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word/commentsIds.xml" ContentType="application/vnd.openxmlformats-officedocument.wordprocessingml.commentsId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2B951" w14:textId="77777777" w:rsidR="008D66AC" w:rsidRDefault="008A29E8" w:rsidP="008D66AC">
      <w:pPr>
        <w:suppressAutoHyphens/>
        <w:jc w:val="center"/>
        <w:rPr>
          <w:rFonts w:eastAsia="Arial Unicode MS" w:cs="Arial"/>
          <w:b/>
          <w:color w:val="000000"/>
          <w:kern w:val="1"/>
          <w:lang w:val="sr-Cyrl-RS" w:eastAsia="ar-SA"/>
        </w:rPr>
      </w:pPr>
      <w:bookmarkStart w:id="0" w:name="_Toc427817447"/>
      <w:bookmarkStart w:id="1" w:name="_Toc427817448"/>
      <w:r w:rsidRPr="008E770D">
        <w:rPr>
          <w:rFonts w:eastAsia="Arial Unicode MS" w:cs="Arial"/>
          <w:b/>
          <w:color w:val="000000"/>
          <w:kern w:val="1"/>
          <w:lang w:val="sr-Cyrl-RS" w:eastAsia="ar-SA"/>
        </w:rPr>
        <w:t xml:space="preserve"> </w:t>
      </w:r>
    </w:p>
    <w:p w14:paraId="025C3737" w14:textId="77777777" w:rsidR="008D66AC" w:rsidRDefault="008D66AC" w:rsidP="008D66AC">
      <w:pPr>
        <w:suppressAutoHyphens/>
        <w:jc w:val="center"/>
        <w:rPr>
          <w:rFonts w:eastAsia="Arial Unicode MS" w:cs="Arial"/>
          <w:b/>
          <w:color w:val="000000"/>
          <w:kern w:val="1"/>
          <w:lang w:val="sr-Cyrl-RS" w:eastAsia="ar-SA"/>
        </w:rPr>
      </w:pPr>
    </w:p>
    <w:p w14:paraId="26BEE3EB" w14:textId="77777777" w:rsidR="000A393D" w:rsidRDefault="000A393D" w:rsidP="008D66AC">
      <w:pPr>
        <w:suppressAutoHyphens/>
        <w:jc w:val="center"/>
        <w:rPr>
          <w:rFonts w:eastAsia="Arial Unicode MS" w:cs="Arial"/>
          <w:b/>
          <w:color w:val="000000"/>
          <w:kern w:val="1"/>
          <w:lang w:eastAsia="ar-SA"/>
        </w:rPr>
      </w:pPr>
      <w:r w:rsidRPr="008E770D">
        <w:rPr>
          <w:rFonts w:eastAsia="Arial Unicode MS" w:cs="Arial"/>
          <w:b/>
          <w:color w:val="000000"/>
          <w:kern w:val="1"/>
          <w:lang w:eastAsia="ar-SA"/>
        </w:rPr>
        <w:t>ЈАВНО ПРЕДУЗЕЋЕ «ЕЛЕКТРОПРИВРЕДА СРБИЈЕ» БЕОГРАД</w:t>
      </w:r>
    </w:p>
    <w:p w14:paraId="043A64ED" w14:textId="77777777" w:rsidR="008D66AC" w:rsidRDefault="008D66AC" w:rsidP="008D66AC">
      <w:pPr>
        <w:suppressAutoHyphens/>
        <w:jc w:val="center"/>
        <w:rPr>
          <w:rFonts w:eastAsia="Arial Unicode MS" w:cs="Arial"/>
          <w:b/>
          <w:color w:val="000000"/>
          <w:kern w:val="1"/>
          <w:lang w:eastAsia="ar-SA"/>
        </w:rPr>
      </w:pPr>
    </w:p>
    <w:p w14:paraId="4F3E8534" w14:textId="77777777" w:rsidR="008D66AC" w:rsidRDefault="008D66AC" w:rsidP="008D66AC">
      <w:pPr>
        <w:suppressAutoHyphens/>
        <w:jc w:val="center"/>
        <w:rPr>
          <w:rFonts w:eastAsia="Arial Unicode MS" w:cs="Arial"/>
          <w:b/>
          <w:color w:val="000000"/>
          <w:kern w:val="1"/>
          <w:lang w:eastAsia="ar-SA"/>
        </w:rPr>
      </w:pPr>
    </w:p>
    <w:p w14:paraId="2C890312" w14:textId="77777777" w:rsidR="008D66AC" w:rsidRDefault="008D66AC" w:rsidP="008D66AC">
      <w:pPr>
        <w:suppressAutoHyphens/>
        <w:jc w:val="center"/>
        <w:rPr>
          <w:rFonts w:eastAsia="Arial Unicode MS" w:cs="Arial"/>
          <w:b/>
          <w:color w:val="000000"/>
          <w:kern w:val="1"/>
          <w:lang w:eastAsia="ar-SA"/>
        </w:rPr>
      </w:pPr>
    </w:p>
    <w:p w14:paraId="1F478196" w14:textId="77777777" w:rsidR="008D66AC" w:rsidRDefault="008D66AC" w:rsidP="008D66AC">
      <w:pPr>
        <w:suppressAutoHyphens/>
        <w:jc w:val="center"/>
        <w:rPr>
          <w:rFonts w:eastAsia="Arial Unicode MS" w:cs="Arial"/>
          <w:b/>
          <w:color w:val="000000"/>
          <w:kern w:val="1"/>
          <w:lang w:eastAsia="ar-SA"/>
        </w:rPr>
      </w:pPr>
    </w:p>
    <w:p w14:paraId="15432C3D" w14:textId="77777777" w:rsidR="008D66AC" w:rsidRPr="008E770D" w:rsidRDefault="008D66AC" w:rsidP="008D66AC">
      <w:pPr>
        <w:suppressAutoHyphens/>
        <w:jc w:val="center"/>
        <w:rPr>
          <w:rFonts w:eastAsia="Arial Unicode MS" w:cs="Arial"/>
          <w:b/>
          <w:color w:val="000000"/>
          <w:kern w:val="1"/>
          <w:lang w:eastAsia="ar-SA"/>
        </w:rPr>
      </w:pPr>
    </w:p>
    <w:p w14:paraId="4D04E458" w14:textId="77777777" w:rsidR="000A393D" w:rsidRPr="008E770D" w:rsidRDefault="000A393D" w:rsidP="008D66AC">
      <w:pPr>
        <w:jc w:val="center"/>
        <w:rPr>
          <w:rFonts w:cs="Arial"/>
          <w:lang w:val="sr-Latn-CS"/>
        </w:rPr>
      </w:pPr>
      <w:r w:rsidRPr="008E770D">
        <w:rPr>
          <w:rFonts w:cs="Arial"/>
          <w:noProof/>
        </w:rPr>
        <w:drawing>
          <wp:inline distT="0" distB="0" distL="0" distR="0" wp14:anchorId="5EB2A1A4" wp14:editId="05EFF9C8">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FB8E90C" w14:textId="77777777" w:rsidR="000A393D" w:rsidRDefault="000A393D" w:rsidP="008D66AC">
      <w:pPr>
        <w:jc w:val="center"/>
        <w:rPr>
          <w:rFonts w:cs="Arial"/>
          <w:b/>
          <w:lang w:val="sr-Latn-CS"/>
        </w:rPr>
      </w:pPr>
    </w:p>
    <w:p w14:paraId="03D14C7A" w14:textId="77777777" w:rsidR="008D66AC" w:rsidRDefault="008D66AC" w:rsidP="008D66AC">
      <w:pPr>
        <w:jc w:val="center"/>
        <w:rPr>
          <w:rFonts w:cs="Arial"/>
          <w:b/>
          <w:lang w:val="sr-Latn-CS"/>
        </w:rPr>
      </w:pPr>
    </w:p>
    <w:p w14:paraId="0F6F9301" w14:textId="77777777" w:rsidR="008D66AC" w:rsidRDefault="008D66AC" w:rsidP="008D66AC">
      <w:pPr>
        <w:jc w:val="center"/>
        <w:rPr>
          <w:rFonts w:cs="Arial"/>
          <w:b/>
          <w:lang w:val="sr-Latn-CS"/>
        </w:rPr>
      </w:pPr>
    </w:p>
    <w:p w14:paraId="4667470F" w14:textId="77777777" w:rsidR="008D66AC" w:rsidRPr="008E770D" w:rsidRDefault="008D66AC" w:rsidP="008D66AC">
      <w:pPr>
        <w:jc w:val="center"/>
        <w:rPr>
          <w:rFonts w:cs="Arial"/>
          <w:b/>
          <w:lang w:val="sr-Latn-CS"/>
        </w:rPr>
      </w:pPr>
    </w:p>
    <w:p w14:paraId="031DDF0C" w14:textId="77777777" w:rsidR="000A393D" w:rsidRDefault="000A393D" w:rsidP="008D66AC">
      <w:pPr>
        <w:jc w:val="center"/>
        <w:rPr>
          <w:rFonts w:cs="Arial"/>
          <w:b/>
        </w:rPr>
      </w:pPr>
      <w:bookmarkStart w:id="2" w:name="_Toc441215596"/>
      <w:bookmarkStart w:id="3" w:name="_Toc441651535"/>
      <w:bookmarkStart w:id="4" w:name="_Toc442559872"/>
      <w:r w:rsidRPr="008E770D">
        <w:rPr>
          <w:rFonts w:cs="Arial"/>
          <w:b/>
        </w:rPr>
        <w:t>КОНКУРСНА ДОКУМЕНТАЦИЈА</w:t>
      </w:r>
      <w:bookmarkEnd w:id="2"/>
      <w:bookmarkEnd w:id="3"/>
      <w:bookmarkEnd w:id="4"/>
    </w:p>
    <w:p w14:paraId="2C02859C" w14:textId="77777777" w:rsidR="008D66AC" w:rsidRDefault="008D66AC" w:rsidP="008D66AC">
      <w:pPr>
        <w:jc w:val="center"/>
        <w:rPr>
          <w:rFonts w:cs="Arial"/>
          <w:b/>
        </w:rPr>
      </w:pPr>
    </w:p>
    <w:p w14:paraId="77CC78A1" w14:textId="77777777" w:rsidR="008D66AC" w:rsidRDefault="008D66AC" w:rsidP="008D66AC">
      <w:pPr>
        <w:jc w:val="center"/>
        <w:rPr>
          <w:rFonts w:cs="Arial"/>
          <w:b/>
        </w:rPr>
      </w:pPr>
    </w:p>
    <w:p w14:paraId="7A3CA9DA" w14:textId="77777777" w:rsidR="008D66AC" w:rsidRPr="008E770D" w:rsidRDefault="008D66AC" w:rsidP="008D66AC">
      <w:pPr>
        <w:jc w:val="center"/>
        <w:rPr>
          <w:rFonts w:cs="Arial"/>
          <w:b/>
        </w:rPr>
      </w:pPr>
    </w:p>
    <w:p w14:paraId="044D09A8" w14:textId="77777777" w:rsidR="000A393D" w:rsidRPr="008E770D" w:rsidRDefault="000A393D" w:rsidP="008D66AC">
      <w:pPr>
        <w:jc w:val="center"/>
        <w:rPr>
          <w:rFonts w:cs="Arial"/>
        </w:rPr>
      </w:pPr>
      <w:r w:rsidRPr="008E770D">
        <w:rPr>
          <w:rFonts w:cs="Arial"/>
          <w:lang w:val="sr-Cyrl-CS"/>
        </w:rPr>
        <w:t xml:space="preserve">за подношење понуда </w:t>
      </w:r>
      <w:r w:rsidRPr="008E770D">
        <w:rPr>
          <w:rFonts w:cs="Arial"/>
        </w:rPr>
        <w:t xml:space="preserve">у </w:t>
      </w:r>
      <w:r w:rsidR="00EE37DB" w:rsidRPr="008E770D">
        <w:rPr>
          <w:rFonts w:cs="Arial"/>
        </w:rPr>
        <w:t>поступку јавне набавке мале вредности</w:t>
      </w:r>
    </w:p>
    <w:p w14:paraId="1A783672" w14:textId="77777777" w:rsidR="000A393D" w:rsidRPr="001968AF" w:rsidRDefault="000A393D" w:rsidP="008D66AC">
      <w:pPr>
        <w:jc w:val="center"/>
        <w:rPr>
          <w:rFonts w:cs="Arial"/>
          <w:lang w:val="sr-Cyrl-RS"/>
        </w:rPr>
      </w:pPr>
      <w:bookmarkStart w:id="5" w:name="_Toc441215597"/>
      <w:bookmarkStart w:id="6" w:name="_Toc441651536"/>
      <w:bookmarkStart w:id="7" w:name="_Toc442559873"/>
      <w:r w:rsidRPr="008E770D">
        <w:rPr>
          <w:rFonts w:cs="Arial"/>
        </w:rPr>
        <w:t>за јавну набавку услуг</w:t>
      </w:r>
      <w:r w:rsidR="001968AF">
        <w:rPr>
          <w:rFonts w:cs="Arial"/>
          <w:lang w:val="sr-Cyrl-RS"/>
        </w:rPr>
        <w:t>е</w:t>
      </w:r>
      <w:r w:rsidRPr="008E770D">
        <w:rPr>
          <w:rFonts w:cs="Arial"/>
        </w:rPr>
        <w:t xml:space="preserve"> бр</w:t>
      </w:r>
      <w:bookmarkEnd w:id="5"/>
      <w:bookmarkEnd w:id="6"/>
      <w:bookmarkEnd w:id="7"/>
      <w:r w:rsidRPr="008E770D">
        <w:rPr>
          <w:rFonts w:cs="Arial"/>
        </w:rPr>
        <w:t>.</w:t>
      </w:r>
      <w:r w:rsidR="00EE37DB" w:rsidRPr="008E770D">
        <w:rPr>
          <w:rFonts w:cs="Arial"/>
        </w:rPr>
        <w:t xml:space="preserve"> </w:t>
      </w:r>
      <w:r w:rsidR="00DA4DF9" w:rsidRPr="008E770D">
        <w:rPr>
          <w:rFonts w:cs="Arial"/>
          <w:b/>
          <w:lang w:val="sr-Cyrl-RS"/>
        </w:rPr>
        <w:t xml:space="preserve"> </w:t>
      </w:r>
      <w:r w:rsidR="001968AF" w:rsidRPr="00E546AA">
        <w:rPr>
          <w:b/>
          <w:sz w:val="24"/>
          <w:szCs w:val="24"/>
        </w:rPr>
        <w:t>ЈНО/1000/0013-</w:t>
      </w:r>
      <w:r w:rsidR="00B65B0E">
        <w:rPr>
          <w:b/>
          <w:sz w:val="24"/>
          <w:szCs w:val="24"/>
          <w:lang w:val="sr-Cyrl-RS"/>
        </w:rPr>
        <w:t>2</w:t>
      </w:r>
      <w:r w:rsidR="001968AF" w:rsidRPr="00E546AA">
        <w:rPr>
          <w:b/>
          <w:sz w:val="24"/>
          <w:szCs w:val="24"/>
        </w:rPr>
        <w:t>/2018</w:t>
      </w:r>
    </w:p>
    <w:p w14:paraId="10CD60AD" w14:textId="77777777" w:rsidR="000A393D" w:rsidRDefault="000A393D" w:rsidP="008D66AC">
      <w:pPr>
        <w:rPr>
          <w:rFonts w:cs="Arial"/>
        </w:rPr>
      </w:pPr>
    </w:p>
    <w:p w14:paraId="3202753C" w14:textId="77777777" w:rsidR="008D66AC" w:rsidRDefault="008D66AC" w:rsidP="008D66AC">
      <w:pPr>
        <w:pStyle w:val="Title"/>
        <w:rPr>
          <w:rFonts w:cs="Arial"/>
          <w:sz w:val="22"/>
          <w:szCs w:val="22"/>
        </w:rPr>
      </w:pPr>
    </w:p>
    <w:p w14:paraId="235854F7" w14:textId="77777777" w:rsidR="008D66AC" w:rsidRDefault="008D66AC" w:rsidP="008D66AC">
      <w:pPr>
        <w:pStyle w:val="Title"/>
        <w:rPr>
          <w:rFonts w:cs="Arial"/>
          <w:sz w:val="22"/>
          <w:szCs w:val="22"/>
        </w:rPr>
      </w:pPr>
    </w:p>
    <w:p w14:paraId="0EC05D3A" w14:textId="77777777" w:rsidR="008D66AC" w:rsidRDefault="008D66AC" w:rsidP="008D66AC">
      <w:pPr>
        <w:pStyle w:val="Title"/>
        <w:rPr>
          <w:rFonts w:cs="Arial"/>
          <w:sz w:val="22"/>
          <w:szCs w:val="22"/>
        </w:rPr>
      </w:pPr>
    </w:p>
    <w:p w14:paraId="04C53737" w14:textId="77777777" w:rsidR="008D66AC" w:rsidRDefault="008D66AC" w:rsidP="008D66AC">
      <w:pPr>
        <w:pStyle w:val="Title"/>
        <w:rPr>
          <w:rFonts w:cs="Arial"/>
          <w:sz w:val="22"/>
          <w:szCs w:val="22"/>
        </w:rPr>
      </w:pPr>
    </w:p>
    <w:p w14:paraId="1CE3F4DA" w14:textId="77777777" w:rsidR="008D66AC" w:rsidRDefault="008D66AC" w:rsidP="008D66AC">
      <w:pPr>
        <w:pStyle w:val="Title"/>
        <w:rPr>
          <w:rFonts w:cs="Arial"/>
          <w:sz w:val="22"/>
          <w:szCs w:val="22"/>
        </w:rPr>
      </w:pPr>
    </w:p>
    <w:p w14:paraId="703507B0" w14:textId="77777777" w:rsidR="008D66AC" w:rsidRDefault="008D66AC" w:rsidP="008D66AC">
      <w:pPr>
        <w:pStyle w:val="Title"/>
        <w:rPr>
          <w:rFonts w:cs="Arial"/>
          <w:sz w:val="22"/>
          <w:szCs w:val="22"/>
        </w:rPr>
      </w:pPr>
    </w:p>
    <w:p w14:paraId="3D74E97E" w14:textId="77777777" w:rsidR="008D66AC" w:rsidRDefault="008D66AC" w:rsidP="008D66AC">
      <w:pPr>
        <w:pStyle w:val="Title"/>
        <w:rPr>
          <w:rFonts w:cs="Arial"/>
          <w:sz w:val="22"/>
          <w:szCs w:val="22"/>
        </w:rPr>
      </w:pPr>
    </w:p>
    <w:p w14:paraId="492E58AB" w14:textId="77777777" w:rsidR="000A393D" w:rsidRPr="001968AF" w:rsidRDefault="000A393D" w:rsidP="008D66AC">
      <w:pPr>
        <w:pStyle w:val="Title"/>
        <w:rPr>
          <w:rFonts w:eastAsia="Arial Unicode MS" w:cs="Arial"/>
          <w:b w:val="0"/>
          <w:kern w:val="2"/>
          <w:szCs w:val="24"/>
        </w:rPr>
      </w:pPr>
      <w:r w:rsidRPr="001968AF">
        <w:rPr>
          <w:rFonts w:cs="Arial"/>
          <w:szCs w:val="24"/>
        </w:rPr>
        <w:t>Предмет јавне набавке:</w:t>
      </w:r>
      <w:r w:rsidR="006A4D28" w:rsidRPr="001968AF">
        <w:rPr>
          <w:rFonts w:cs="Arial"/>
          <w:szCs w:val="24"/>
          <w:lang w:val="sr-Cyrl-RS"/>
        </w:rPr>
        <w:t xml:space="preserve"> </w:t>
      </w:r>
      <w:r w:rsidR="00B65B0E">
        <w:rPr>
          <w:rFonts w:cs="Arial"/>
          <w:lang w:val="ru-RU"/>
        </w:rPr>
        <w:t>Здравствене услуге</w:t>
      </w:r>
    </w:p>
    <w:p w14:paraId="120C866B" w14:textId="77777777" w:rsidR="000A393D" w:rsidRPr="008E770D" w:rsidRDefault="000A393D" w:rsidP="008D66AC">
      <w:pPr>
        <w:rPr>
          <w:rFonts w:eastAsia="Arial Unicode MS" w:cs="Arial"/>
          <w:b/>
          <w:kern w:val="2"/>
        </w:rPr>
      </w:pPr>
    </w:p>
    <w:p w14:paraId="058D78BD" w14:textId="77777777" w:rsidR="000A393D" w:rsidRPr="008E770D" w:rsidRDefault="000A393D" w:rsidP="008D66AC">
      <w:pPr>
        <w:rPr>
          <w:rFonts w:eastAsia="Arial Unicode MS" w:cs="Arial"/>
          <w:b/>
          <w:kern w:val="2"/>
        </w:rPr>
      </w:pPr>
    </w:p>
    <w:p w14:paraId="1F5D912D" w14:textId="77777777" w:rsidR="000A393D" w:rsidRDefault="000A393D" w:rsidP="008D66AC">
      <w:pPr>
        <w:pStyle w:val="BodyText"/>
        <w:rPr>
          <w:rFonts w:cs="Arial"/>
          <w:sz w:val="22"/>
          <w:szCs w:val="22"/>
        </w:rPr>
      </w:pPr>
    </w:p>
    <w:p w14:paraId="63972CC2" w14:textId="77777777" w:rsidR="008D66AC" w:rsidRDefault="008D66AC" w:rsidP="008D66AC">
      <w:pPr>
        <w:pStyle w:val="BodyText"/>
        <w:rPr>
          <w:rFonts w:cs="Arial"/>
          <w:sz w:val="22"/>
          <w:szCs w:val="22"/>
        </w:rPr>
      </w:pPr>
    </w:p>
    <w:p w14:paraId="399CFE45" w14:textId="77777777" w:rsidR="008D66AC" w:rsidRPr="008E770D" w:rsidRDefault="008D66AC" w:rsidP="008D66AC">
      <w:pPr>
        <w:pStyle w:val="BodyText"/>
        <w:rPr>
          <w:rFonts w:cs="Arial"/>
          <w:sz w:val="22"/>
          <w:szCs w:val="22"/>
        </w:rPr>
      </w:pPr>
    </w:p>
    <w:p w14:paraId="56D37734" w14:textId="77777777" w:rsidR="000A393D" w:rsidRPr="008E770D" w:rsidRDefault="000A393D" w:rsidP="008D66AC">
      <w:pPr>
        <w:pStyle w:val="BodyText"/>
        <w:jc w:val="center"/>
        <w:rPr>
          <w:rFonts w:cs="Arial"/>
          <w:sz w:val="22"/>
          <w:szCs w:val="22"/>
          <w:lang w:val="en-US"/>
        </w:rPr>
      </w:pPr>
    </w:p>
    <w:p w14:paraId="0990F370" w14:textId="77777777" w:rsidR="000A393D" w:rsidRPr="008E770D" w:rsidRDefault="000A393D" w:rsidP="008D66AC">
      <w:pPr>
        <w:pStyle w:val="BodyText"/>
        <w:rPr>
          <w:rFonts w:cs="Arial"/>
          <w:sz w:val="22"/>
          <w:szCs w:val="22"/>
        </w:rPr>
      </w:pPr>
    </w:p>
    <w:p w14:paraId="18D7D898" w14:textId="77777777" w:rsidR="000A393D" w:rsidRPr="008E770D" w:rsidRDefault="000A393D" w:rsidP="008D66AC">
      <w:pPr>
        <w:pStyle w:val="BodyText"/>
        <w:jc w:val="center"/>
        <w:rPr>
          <w:rFonts w:cs="Arial"/>
          <w:sz w:val="22"/>
          <w:szCs w:val="22"/>
          <w:lang w:val="ru-RU"/>
        </w:rPr>
      </w:pPr>
    </w:p>
    <w:p w14:paraId="2B9D0EF2" w14:textId="77777777" w:rsidR="000A393D" w:rsidRPr="008E770D" w:rsidRDefault="00D5290E" w:rsidP="008D66AC">
      <w:pPr>
        <w:jc w:val="center"/>
        <w:rPr>
          <w:rFonts w:eastAsia="Arial Unicode MS" w:cs="Arial"/>
          <w:kern w:val="2"/>
          <w:lang w:val="ru-RU"/>
        </w:rPr>
      </w:pPr>
      <w:r w:rsidRPr="008E770D">
        <w:rPr>
          <w:rFonts w:eastAsia="Arial Unicode MS" w:cs="Arial"/>
          <w:kern w:val="2"/>
          <w:lang w:val="ru-RU"/>
        </w:rPr>
        <w:t xml:space="preserve">(заведено у ЈП ЕПС број </w:t>
      </w:r>
      <w:r w:rsidR="005A74CD" w:rsidRPr="008E770D">
        <w:rPr>
          <w:rFonts w:cs="Arial"/>
          <w:lang w:val="ru-RU"/>
        </w:rPr>
        <w:t>12.01.</w:t>
      </w:r>
      <w:r w:rsidR="002364AA" w:rsidRPr="002364AA">
        <w:rPr>
          <w:rFonts w:cs="Arial"/>
          <w:lang w:val="sr-Cyrl-RS"/>
        </w:rPr>
        <w:t xml:space="preserve"> </w:t>
      </w:r>
      <w:r w:rsidR="002364AA">
        <w:rPr>
          <w:rFonts w:cs="Arial"/>
          <w:lang w:val="sr-Cyrl-RS"/>
        </w:rPr>
        <w:t>2</w:t>
      </w:r>
      <w:r w:rsidR="002364AA" w:rsidRPr="002364AA">
        <w:rPr>
          <w:rFonts w:cs="Arial"/>
          <w:lang w:val="sr-Cyrl-RS"/>
        </w:rPr>
        <w:t>51498</w:t>
      </w:r>
      <w:r w:rsidR="001968AF" w:rsidRPr="008E770D">
        <w:rPr>
          <w:rFonts w:cs="Arial"/>
          <w:lang w:val="sr-Cyrl-RS"/>
        </w:rPr>
        <w:t xml:space="preserve"> </w:t>
      </w:r>
      <w:r w:rsidR="00DE5C89" w:rsidRPr="008E770D">
        <w:rPr>
          <w:rFonts w:cs="Arial"/>
          <w:lang w:val="sr-Cyrl-RS"/>
        </w:rPr>
        <w:t>/</w:t>
      </w:r>
      <w:r w:rsidR="00B65B0E">
        <w:rPr>
          <w:rFonts w:cs="Arial"/>
          <w:lang w:val="sr-Cyrl-RS"/>
        </w:rPr>
        <w:t xml:space="preserve">     </w:t>
      </w:r>
      <w:r w:rsidR="00DE5C89" w:rsidRPr="008E770D">
        <w:rPr>
          <w:rFonts w:cs="Arial"/>
          <w:lang w:val="sr-Cyrl-RS"/>
        </w:rPr>
        <w:t>-1</w:t>
      </w:r>
      <w:r w:rsidR="001968AF">
        <w:rPr>
          <w:rFonts w:cs="Arial"/>
          <w:lang w:val="sr-Cyrl-RS"/>
        </w:rPr>
        <w:t>8</w:t>
      </w:r>
      <w:r w:rsidR="005A74CD" w:rsidRPr="008E770D">
        <w:rPr>
          <w:rFonts w:cs="Arial"/>
          <w:lang w:val="sr-Latn-CS"/>
        </w:rPr>
        <w:t xml:space="preserve"> </w:t>
      </w:r>
      <w:r w:rsidR="00F11229" w:rsidRPr="008E770D">
        <w:rPr>
          <w:rFonts w:cs="Arial"/>
          <w:lang w:val="sr-Cyrl-RS"/>
        </w:rPr>
        <w:t>од</w:t>
      </w:r>
      <w:r w:rsidR="00B65B0E">
        <w:rPr>
          <w:rFonts w:cs="Arial"/>
          <w:lang w:val="sr-Cyrl-RS"/>
        </w:rPr>
        <w:t xml:space="preserve">            </w:t>
      </w:r>
      <w:r w:rsidR="009F3B81">
        <w:rPr>
          <w:rFonts w:cs="Arial"/>
          <w:lang w:val="sr-Cyrl-RS"/>
        </w:rPr>
        <w:t>2018</w:t>
      </w:r>
      <w:r w:rsidR="00985400">
        <w:rPr>
          <w:rFonts w:cs="Arial"/>
          <w:lang w:val="sr-Latn-RS"/>
        </w:rPr>
        <w:t>.</w:t>
      </w:r>
      <w:r w:rsidR="000A393D" w:rsidRPr="008E770D">
        <w:rPr>
          <w:rFonts w:eastAsia="Arial Unicode MS" w:cs="Arial"/>
          <w:kern w:val="2"/>
          <w:lang w:val="ru-RU"/>
        </w:rPr>
        <w:t>године)</w:t>
      </w:r>
    </w:p>
    <w:p w14:paraId="43531795" w14:textId="77777777" w:rsidR="000A393D" w:rsidRPr="008E770D" w:rsidRDefault="000A393D" w:rsidP="008D66AC">
      <w:pPr>
        <w:jc w:val="center"/>
        <w:rPr>
          <w:rFonts w:eastAsia="Arial Unicode MS" w:cs="Arial"/>
          <w:kern w:val="2"/>
          <w:lang w:val="ru-RU"/>
        </w:rPr>
      </w:pPr>
    </w:p>
    <w:p w14:paraId="65BC7569" w14:textId="77777777" w:rsidR="00C8484B" w:rsidRPr="008E770D" w:rsidRDefault="00C8484B" w:rsidP="008D66AC">
      <w:pPr>
        <w:rPr>
          <w:rFonts w:eastAsia="Arial Unicode MS" w:cs="Arial"/>
          <w:kern w:val="2"/>
          <w:lang w:val="ru-RU"/>
        </w:rPr>
      </w:pPr>
    </w:p>
    <w:p w14:paraId="09F12586" w14:textId="77777777" w:rsidR="00C8484B" w:rsidRDefault="00C8484B" w:rsidP="008D66AC">
      <w:pPr>
        <w:jc w:val="center"/>
        <w:rPr>
          <w:rFonts w:eastAsia="Arial Unicode MS" w:cs="Arial"/>
          <w:kern w:val="2"/>
          <w:lang w:val="ru-RU"/>
        </w:rPr>
      </w:pPr>
    </w:p>
    <w:p w14:paraId="03393A22" w14:textId="77777777" w:rsidR="008D66AC" w:rsidRDefault="008D66AC" w:rsidP="008D66AC">
      <w:pPr>
        <w:jc w:val="center"/>
        <w:rPr>
          <w:rFonts w:eastAsia="Arial Unicode MS" w:cs="Arial"/>
          <w:kern w:val="2"/>
          <w:lang w:val="ru-RU"/>
        </w:rPr>
      </w:pPr>
    </w:p>
    <w:p w14:paraId="4577E386" w14:textId="77777777" w:rsidR="00C8484B" w:rsidRPr="008E770D" w:rsidRDefault="00C8484B" w:rsidP="008D66AC">
      <w:pPr>
        <w:jc w:val="center"/>
        <w:rPr>
          <w:rFonts w:eastAsia="Arial Unicode MS" w:cs="Arial"/>
          <w:kern w:val="2"/>
          <w:lang w:val="ru-RU"/>
        </w:rPr>
      </w:pPr>
    </w:p>
    <w:p w14:paraId="236055DD" w14:textId="77777777" w:rsidR="00C8484B" w:rsidRPr="008E770D" w:rsidRDefault="00C8484B" w:rsidP="008D66AC">
      <w:pPr>
        <w:rPr>
          <w:rFonts w:eastAsia="Arial Unicode MS" w:cs="Arial"/>
          <w:kern w:val="2"/>
          <w:lang w:val="ru-RU"/>
        </w:rPr>
      </w:pPr>
    </w:p>
    <w:p w14:paraId="41CAC305" w14:textId="77777777" w:rsidR="00C8484B" w:rsidRPr="008E770D" w:rsidRDefault="00C8484B" w:rsidP="008D66AC">
      <w:pPr>
        <w:jc w:val="center"/>
        <w:rPr>
          <w:rFonts w:eastAsia="Arial Unicode MS" w:cs="Arial"/>
          <w:kern w:val="2"/>
          <w:lang w:val="ru-RU"/>
        </w:rPr>
      </w:pPr>
    </w:p>
    <w:p w14:paraId="1AA87873" w14:textId="77777777" w:rsidR="00C8484B" w:rsidRPr="008E770D" w:rsidRDefault="00C8484B" w:rsidP="008D66AC">
      <w:pPr>
        <w:jc w:val="center"/>
        <w:rPr>
          <w:rFonts w:eastAsia="Arial Unicode MS" w:cs="Arial"/>
          <w:kern w:val="2"/>
          <w:lang w:val="ru-RU"/>
        </w:rPr>
      </w:pPr>
    </w:p>
    <w:p w14:paraId="4C21A141" w14:textId="3FE1F345" w:rsidR="000A393D" w:rsidRPr="008E770D" w:rsidRDefault="000A393D" w:rsidP="008D66AC">
      <w:pPr>
        <w:rPr>
          <w:rFonts w:cs="Arial"/>
          <w:lang w:val="ru-RU"/>
        </w:rPr>
      </w:pPr>
      <w:r w:rsidRPr="008E770D">
        <w:rPr>
          <w:rFonts w:cs="Arial"/>
          <w:lang w:val="ru-RU"/>
        </w:rPr>
        <w:t xml:space="preserve">                                                </w:t>
      </w:r>
      <w:r w:rsidR="005A74CD" w:rsidRPr="008E770D">
        <w:rPr>
          <w:rFonts w:cs="Arial"/>
          <w:lang w:val="sr-Cyrl-RS"/>
        </w:rPr>
        <w:t>Београд</w:t>
      </w:r>
      <w:r w:rsidRPr="008E770D">
        <w:rPr>
          <w:rFonts w:cs="Arial"/>
          <w:lang w:val="ru-RU"/>
        </w:rPr>
        <w:t>,</w:t>
      </w:r>
      <w:r w:rsidR="00B141BD" w:rsidRPr="008E770D">
        <w:rPr>
          <w:rFonts w:cs="Arial"/>
          <w:lang w:val="ru-RU"/>
        </w:rPr>
        <w:t xml:space="preserve"> </w:t>
      </w:r>
      <w:r w:rsidR="007208AE">
        <w:rPr>
          <w:rFonts w:cs="Arial"/>
          <w:lang w:val="sr-Cyrl-RS"/>
        </w:rPr>
        <w:t>октобар</w:t>
      </w:r>
      <w:r w:rsidR="00B141BD" w:rsidRPr="008E770D">
        <w:rPr>
          <w:rFonts w:cs="Arial"/>
          <w:lang w:val="ru-RU"/>
        </w:rPr>
        <w:t xml:space="preserve"> </w:t>
      </w:r>
      <w:r w:rsidR="00F53473" w:rsidRPr="008E770D">
        <w:rPr>
          <w:rFonts w:cs="Arial"/>
        </w:rPr>
        <w:t>201</w:t>
      </w:r>
      <w:r w:rsidR="001968AF">
        <w:rPr>
          <w:rFonts w:cs="Arial"/>
          <w:lang w:val="sr-Cyrl-RS"/>
        </w:rPr>
        <w:t>8</w:t>
      </w:r>
      <w:r w:rsidRPr="008E770D">
        <w:rPr>
          <w:rFonts w:cs="Arial"/>
          <w:lang w:val="ru-RU"/>
        </w:rPr>
        <w:t>. године</w:t>
      </w:r>
    </w:p>
    <w:p w14:paraId="41340D69" w14:textId="77777777" w:rsidR="00E12A69" w:rsidRPr="008E770D" w:rsidRDefault="000A393D" w:rsidP="008D66AC">
      <w:pPr>
        <w:rPr>
          <w:rFonts w:eastAsia="TimesNewRomanPSMT" w:cs="Arial"/>
          <w:color w:val="000000"/>
          <w:kern w:val="2"/>
        </w:rPr>
      </w:pPr>
      <w:r w:rsidRPr="008E770D">
        <w:rPr>
          <w:rFonts w:eastAsia="TimesNewRomanPSMT" w:cs="Arial"/>
          <w:color w:val="000000"/>
          <w:kern w:val="2"/>
          <w:lang w:val="ru-RU"/>
        </w:rPr>
        <w:br w:type="page"/>
      </w:r>
    </w:p>
    <w:p w14:paraId="04F343F9" w14:textId="77777777" w:rsidR="00E12A69" w:rsidRPr="008E770D" w:rsidRDefault="00E12A69" w:rsidP="008D66AC">
      <w:pPr>
        <w:rPr>
          <w:rFonts w:eastAsia="TimesNewRomanPSMT" w:cs="Arial"/>
          <w:color w:val="000000"/>
          <w:kern w:val="2"/>
          <w:lang w:val="ru-RU"/>
        </w:rPr>
      </w:pPr>
    </w:p>
    <w:p w14:paraId="03835E3C" w14:textId="77777777" w:rsidR="000A393D" w:rsidRPr="008E770D" w:rsidRDefault="00EE37DB" w:rsidP="008D66AC">
      <w:pPr>
        <w:rPr>
          <w:rFonts w:cs="Arial"/>
          <w:lang w:val="sr-Latn-CS"/>
        </w:rPr>
      </w:pPr>
      <w:r w:rsidRPr="008E770D">
        <w:rPr>
          <w:rFonts w:eastAsia="TimesNewRomanPSMT" w:cs="Arial"/>
          <w:color w:val="000000"/>
          <w:kern w:val="2"/>
          <w:lang w:val="ru-RU"/>
        </w:rPr>
        <w:t>На основу члана 39</w:t>
      </w:r>
      <w:r w:rsidR="00936277" w:rsidRPr="008E770D">
        <w:rPr>
          <w:rFonts w:eastAsia="TimesNewRomanPSMT" w:cs="Arial"/>
          <w:color w:val="000000"/>
          <w:kern w:val="2"/>
          <w:lang w:val="ru-RU"/>
        </w:rPr>
        <w:t>а</w:t>
      </w:r>
      <w:r w:rsidR="00757A55">
        <w:rPr>
          <w:rFonts w:eastAsia="TimesNewRomanPSMT" w:cs="Arial"/>
          <w:color w:val="000000"/>
          <w:kern w:val="2"/>
          <w:lang w:val="ru-RU"/>
        </w:rPr>
        <w:t xml:space="preserve">. </w:t>
      </w:r>
      <w:r w:rsidR="00757A55">
        <w:rPr>
          <w:rFonts w:eastAsia="TimesNewRomanPSMT" w:cs="Arial"/>
          <w:color w:val="000000"/>
          <w:kern w:val="2"/>
          <w:lang w:val="sr-Cyrl-RS"/>
        </w:rPr>
        <w:t>и</w:t>
      </w:r>
      <w:r w:rsidRPr="008E770D">
        <w:rPr>
          <w:rFonts w:eastAsia="TimesNewRomanPSMT" w:cs="Arial"/>
          <w:color w:val="000000"/>
          <w:kern w:val="2"/>
        </w:rPr>
        <w:t xml:space="preserve"> </w:t>
      </w:r>
      <w:r w:rsidRPr="008E770D">
        <w:rPr>
          <w:rFonts w:eastAsia="TimesNewRomanPSMT" w:cs="Arial"/>
          <w:color w:val="000000"/>
          <w:kern w:val="2"/>
          <w:lang w:val="ru-RU"/>
        </w:rPr>
        <w:t>61. Закона о јавним набавкама („Сл. гласник РС” бр. 124/</w:t>
      </w:r>
      <w:r w:rsidR="001968AF">
        <w:rPr>
          <w:rFonts w:eastAsia="TimesNewRomanPSMT" w:cs="Arial"/>
          <w:color w:val="000000"/>
          <w:kern w:val="2"/>
          <w:lang w:val="ru-RU"/>
        </w:rPr>
        <w:t>20</w:t>
      </w:r>
      <w:r w:rsidRPr="008E770D">
        <w:rPr>
          <w:rFonts w:eastAsia="TimesNewRomanPSMT" w:cs="Arial"/>
          <w:color w:val="000000"/>
          <w:kern w:val="2"/>
          <w:lang w:val="ru-RU"/>
        </w:rPr>
        <w:t>12, 14/</w:t>
      </w:r>
      <w:r w:rsidR="001968AF">
        <w:rPr>
          <w:rFonts w:eastAsia="TimesNewRomanPSMT" w:cs="Arial"/>
          <w:color w:val="000000"/>
          <w:kern w:val="2"/>
          <w:lang w:val="ru-RU"/>
        </w:rPr>
        <w:t>20</w:t>
      </w:r>
      <w:r w:rsidRPr="008E770D">
        <w:rPr>
          <w:rFonts w:eastAsia="TimesNewRomanPSMT" w:cs="Arial"/>
          <w:color w:val="000000"/>
          <w:kern w:val="2"/>
          <w:lang w:val="ru-RU"/>
        </w:rPr>
        <w:t>15 и 68/</w:t>
      </w:r>
      <w:r w:rsidR="001968AF">
        <w:rPr>
          <w:rFonts w:eastAsia="TimesNewRomanPSMT" w:cs="Arial"/>
          <w:color w:val="000000"/>
          <w:kern w:val="2"/>
          <w:lang w:val="ru-RU"/>
        </w:rPr>
        <w:t>20</w:t>
      </w:r>
      <w:r w:rsidRPr="008E770D">
        <w:rPr>
          <w:rFonts w:eastAsia="TimesNewRomanPSMT" w:cs="Arial"/>
          <w:color w:val="000000"/>
          <w:kern w:val="2"/>
          <w:lang w:val="ru-RU"/>
        </w:rPr>
        <w:t>15</w:t>
      </w:r>
      <w:r w:rsidR="00757A55">
        <w:rPr>
          <w:rFonts w:eastAsia="TimesNewRomanPSMT" w:cs="Arial"/>
          <w:color w:val="000000"/>
          <w:kern w:val="2"/>
          <w:lang w:val="ru-RU"/>
        </w:rPr>
        <w:t>)</w:t>
      </w:r>
      <w:r w:rsidRPr="008E770D">
        <w:rPr>
          <w:rFonts w:eastAsia="TimesNewRomanPSMT" w:cs="Arial"/>
          <w:color w:val="000000"/>
          <w:kern w:val="2"/>
          <w:lang w:val="ru-RU"/>
        </w:rPr>
        <w:t xml:space="preserve">, </w:t>
      </w:r>
      <w:r w:rsidR="00757A55">
        <w:rPr>
          <w:rFonts w:eastAsia="TimesNewRomanPSMT" w:cs="Arial"/>
          <w:color w:val="000000"/>
          <w:kern w:val="2"/>
          <w:lang w:val="ru-RU"/>
        </w:rPr>
        <w:t>(</w:t>
      </w:r>
      <w:r w:rsidRPr="008E770D">
        <w:rPr>
          <w:rFonts w:eastAsia="TimesNewRomanPSMT" w:cs="Arial"/>
          <w:color w:val="000000"/>
          <w:kern w:val="2"/>
          <w:lang w:val="ru-RU"/>
        </w:rPr>
        <w:t xml:space="preserve">у даљем тексту </w:t>
      </w:r>
      <w:r w:rsidRPr="008E770D">
        <w:rPr>
          <w:rFonts w:eastAsia="Calibri" w:cs="Arial"/>
          <w:bCs/>
        </w:rPr>
        <w:t>Закон</w:t>
      </w:r>
      <w:r w:rsidRPr="008E770D">
        <w:rPr>
          <w:rFonts w:eastAsia="TimesNewRomanPSMT" w:cs="Arial"/>
          <w:color w:val="000000"/>
          <w:kern w:val="2"/>
          <w:lang w:val="ru-RU"/>
        </w:rPr>
        <w:t>),</w:t>
      </w:r>
      <w:r w:rsidR="00D5290E" w:rsidRPr="008E770D">
        <w:rPr>
          <w:rFonts w:eastAsia="TimesNewRomanPSMT" w:cs="Arial"/>
          <w:color w:val="000000"/>
          <w:kern w:val="2"/>
          <w:lang w:val="ru-RU"/>
        </w:rPr>
        <w:t xml:space="preserve"> </w:t>
      </w:r>
      <w:r w:rsidRPr="008E770D">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E770D">
        <w:rPr>
          <w:rFonts w:eastAsia="TimesNewRomanPSMT" w:cs="Arial"/>
          <w:color w:val="000000"/>
          <w:kern w:val="2"/>
        </w:rPr>
        <w:t>86/</w:t>
      </w:r>
      <w:r w:rsidR="001968AF">
        <w:rPr>
          <w:rFonts w:eastAsia="TimesNewRomanPSMT" w:cs="Arial"/>
          <w:color w:val="000000"/>
          <w:kern w:val="2"/>
          <w:lang w:val="sr-Cyrl-RS"/>
        </w:rPr>
        <w:t>20</w:t>
      </w:r>
      <w:r w:rsidRPr="008E770D">
        <w:rPr>
          <w:rFonts w:eastAsia="TimesNewRomanPSMT" w:cs="Arial"/>
          <w:color w:val="000000"/>
          <w:kern w:val="2"/>
        </w:rPr>
        <w:t>15</w:t>
      </w:r>
      <w:r w:rsidRPr="008E770D">
        <w:rPr>
          <w:rFonts w:eastAsia="TimesNewRomanPSMT" w:cs="Arial"/>
          <w:color w:val="000000"/>
          <w:kern w:val="2"/>
          <w:lang w:val="ru-RU"/>
        </w:rPr>
        <w:t xml:space="preserve">), </w:t>
      </w:r>
      <w:r w:rsidRPr="008E770D">
        <w:rPr>
          <w:rFonts w:eastAsia="Arial Unicode MS" w:cs="Arial"/>
          <w:color w:val="000000"/>
          <w:kern w:val="2"/>
          <w:lang w:val="ru-RU"/>
        </w:rPr>
        <w:t xml:space="preserve">Одлуке о покретању поступка јавне набавке број </w:t>
      </w:r>
      <w:r w:rsidR="005A74CD" w:rsidRPr="008E770D">
        <w:rPr>
          <w:rFonts w:cs="Arial"/>
          <w:lang w:val="ru-RU"/>
        </w:rPr>
        <w:t>12.01.</w:t>
      </w:r>
      <w:r w:rsidR="00DE5C89" w:rsidRPr="008E770D">
        <w:rPr>
          <w:rFonts w:cs="Arial"/>
          <w:lang w:val="sr-Cyrl-RS"/>
        </w:rPr>
        <w:t xml:space="preserve"> </w:t>
      </w:r>
      <w:r w:rsidR="00B65B0E">
        <w:rPr>
          <w:rFonts w:cs="Arial"/>
          <w:lang w:val="sr-Cyrl-RS"/>
        </w:rPr>
        <w:t>251498</w:t>
      </w:r>
      <w:r w:rsidR="00DE5C89" w:rsidRPr="008E770D">
        <w:rPr>
          <w:rFonts w:cs="Arial"/>
          <w:lang w:val="sr-Cyrl-RS"/>
        </w:rPr>
        <w:t>/</w:t>
      </w:r>
      <w:r w:rsidR="007E36A8">
        <w:rPr>
          <w:rFonts w:cs="Arial"/>
          <w:lang w:val="sr-Cyrl-RS"/>
        </w:rPr>
        <w:t>2</w:t>
      </w:r>
      <w:r w:rsidR="00DE5C89" w:rsidRPr="008E770D">
        <w:rPr>
          <w:rFonts w:cs="Arial"/>
          <w:lang w:val="sr-Cyrl-RS"/>
        </w:rPr>
        <w:t>-1</w:t>
      </w:r>
      <w:r w:rsidR="007E36A8">
        <w:rPr>
          <w:rFonts w:cs="Arial"/>
          <w:lang w:val="sr-Cyrl-RS"/>
        </w:rPr>
        <w:t>8</w:t>
      </w:r>
      <w:r w:rsidR="005A74CD" w:rsidRPr="008E770D">
        <w:rPr>
          <w:rFonts w:cs="Arial"/>
          <w:lang w:val="sr-Latn-CS"/>
        </w:rPr>
        <w:t xml:space="preserve"> </w:t>
      </w:r>
      <w:r w:rsidR="00936277" w:rsidRPr="008E770D">
        <w:rPr>
          <w:rFonts w:cs="Arial"/>
          <w:lang w:val="sr-Cyrl-CS"/>
        </w:rPr>
        <w:t xml:space="preserve"> од </w:t>
      </w:r>
      <w:r w:rsidR="00B65B0E">
        <w:rPr>
          <w:rFonts w:cs="Arial"/>
          <w:lang w:val="sr-Cyrl-CS"/>
        </w:rPr>
        <w:t>26</w:t>
      </w:r>
      <w:r w:rsidR="00936277" w:rsidRPr="008E770D">
        <w:rPr>
          <w:rFonts w:cs="Arial"/>
          <w:lang w:val="sr-Cyrl-CS"/>
        </w:rPr>
        <w:t>.</w:t>
      </w:r>
      <w:r w:rsidR="007E36A8">
        <w:rPr>
          <w:rFonts w:cs="Arial"/>
          <w:lang w:val="sr-Cyrl-CS"/>
        </w:rPr>
        <w:t>0</w:t>
      </w:r>
      <w:r w:rsidR="00B65B0E">
        <w:rPr>
          <w:rFonts w:cs="Arial"/>
          <w:lang w:val="sr-Cyrl-CS"/>
        </w:rPr>
        <w:t>6</w:t>
      </w:r>
      <w:r w:rsidR="00F53473" w:rsidRPr="008E770D">
        <w:rPr>
          <w:rFonts w:cs="Arial"/>
          <w:lang w:val="sr-Cyrl-CS"/>
        </w:rPr>
        <w:t>.201</w:t>
      </w:r>
      <w:r w:rsidR="007E36A8">
        <w:rPr>
          <w:rFonts w:cs="Arial"/>
          <w:lang w:val="sr-Cyrl-CS"/>
        </w:rPr>
        <w:t>8</w:t>
      </w:r>
      <w:r w:rsidR="00936277" w:rsidRPr="008E770D">
        <w:rPr>
          <w:rFonts w:cs="Arial"/>
          <w:lang w:val="sr-Cyrl-CS"/>
        </w:rPr>
        <w:t xml:space="preserve">. </w:t>
      </w:r>
      <w:r w:rsidR="00636FF2" w:rsidRPr="008E770D">
        <w:rPr>
          <w:rFonts w:cs="Arial"/>
          <w:lang w:val="sr-Cyrl-CS" w:eastAsia="hr-HR"/>
        </w:rPr>
        <w:t>године</w:t>
      </w:r>
      <w:r w:rsidRPr="008E770D">
        <w:rPr>
          <w:rFonts w:eastAsia="Arial Unicode MS" w:cs="Arial"/>
          <w:color w:val="000000"/>
          <w:kern w:val="2"/>
          <w:lang w:val="ru-RU"/>
        </w:rPr>
        <w:t xml:space="preserve"> и Решења о образовању комисије за јавну набавку број </w:t>
      </w:r>
      <w:r w:rsidR="007E36A8" w:rsidRPr="008E770D">
        <w:rPr>
          <w:rFonts w:cs="Arial"/>
          <w:lang w:val="ru-RU"/>
        </w:rPr>
        <w:t>12.01.</w:t>
      </w:r>
      <w:r w:rsidR="007E36A8" w:rsidRPr="008E770D">
        <w:rPr>
          <w:rFonts w:cs="Arial"/>
          <w:lang w:val="sr-Cyrl-RS"/>
        </w:rPr>
        <w:t xml:space="preserve"> </w:t>
      </w:r>
      <w:r w:rsidR="00B65B0E">
        <w:rPr>
          <w:rFonts w:cs="Arial"/>
          <w:lang w:val="sr-Cyrl-RS"/>
        </w:rPr>
        <w:t>251498</w:t>
      </w:r>
      <w:r w:rsidR="00B65B0E" w:rsidRPr="008E770D">
        <w:rPr>
          <w:rFonts w:cs="Arial"/>
          <w:lang w:val="sr-Cyrl-RS"/>
        </w:rPr>
        <w:t>/</w:t>
      </w:r>
      <w:r w:rsidR="00B65B0E">
        <w:rPr>
          <w:rFonts w:cs="Arial"/>
          <w:lang w:val="sr-Cyrl-RS"/>
        </w:rPr>
        <w:t>3</w:t>
      </w:r>
      <w:r w:rsidR="007E36A8" w:rsidRPr="008E770D">
        <w:rPr>
          <w:rFonts w:cs="Arial"/>
          <w:lang w:val="sr-Cyrl-RS"/>
        </w:rPr>
        <w:t>-1</w:t>
      </w:r>
      <w:r w:rsidR="007E36A8">
        <w:rPr>
          <w:rFonts w:cs="Arial"/>
          <w:lang w:val="sr-Cyrl-RS"/>
        </w:rPr>
        <w:t>8</w:t>
      </w:r>
      <w:r w:rsidR="007E36A8" w:rsidRPr="008E770D">
        <w:rPr>
          <w:rFonts w:cs="Arial"/>
          <w:lang w:val="sr-Latn-CS"/>
        </w:rPr>
        <w:t xml:space="preserve"> </w:t>
      </w:r>
      <w:r w:rsidR="007E36A8" w:rsidRPr="008E770D">
        <w:rPr>
          <w:rFonts w:cs="Arial"/>
          <w:lang w:val="sr-Cyrl-CS"/>
        </w:rPr>
        <w:t xml:space="preserve">од </w:t>
      </w:r>
      <w:r w:rsidR="00B65B0E">
        <w:rPr>
          <w:rFonts w:cs="Arial"/>
          <w:lang w:val="sr-Cyrl-CS"/>
        </w:rPr>
        <w:t>26</w:t>
      </w:r>
      <w:r w:rsidR="007E36A8" w:rsidRPr="008E770D">
        <w:rPr>
          <w:rFonts w:cs="Arial"/>
          <w:lang w:val="sr-Cyrl-CS"/>
        </w:rPr>
        <w:t>.</w:t>
      </w:r>
      <w:r w:rsidR="007E36A8">
        <w:rPr>
          <w:rFonts w:cs="Arial"/>
          <w:lang w:val="sr-Cyrl-CS"/>
        </w:rPr>
        <w:t>0</w:t>
      </w:r>
      <w:r w:rsidR="00B65B0E">
        <w:rPr>
          <w:rFonts w:cs="Arial"/>
          <w:lang w:val="sr-Cyrl-CS"/>
        </w:rPr>
        <w:t>6</w:t>
      </w:r>
      <w:r w:rsidR="007E36A8" w:rsidRPr="008E770D">
        <w:rPr>
          <w:rFonts w:cs="Arial"/>
          <w:lang w:val="sr-Cyrl-CS"/>
        </w:rPr>
        <w:t>.201</w:t>
      </w:r>
      <w:r w:rsidR="007E36A8">
        <w:rPr>
          <w:rFonts w:cs="Arial"/>
          <w:lang w:val="sr-Cyrl-CS"/>
        </w:rPr>
        <w:t>8</w:t>
      </w:r>
      <w:r w:rsidR="007E36A8" w:rsidRPr="008E770D">
        <w:rPr>
          <w:rFonts w:cs="Arial"/>
          <w:lang w:val="sr-Cyrl-CS"/>
        </w:rPr>
        <w:t xml:space="preserve">. </w:t>
      </w:r>
      <w:r w:rsidR="007E36A8" w:rsidRPr="008E770D">
        <w:rPr>
          <w:rFonts w:cs="Arial"/>
          <w:lang w:val="sr-Cyrl-CS" w:eastAsia="hr-HR"/>
        </w:rPr>
        <w:t>године</w:t>
      </w:r>
      <w:r w:rsidR="007E36A8" w:rsidRPr="008E770D">
        <w:rPr>
          <w:rFonts w:eastAsia="Arial Unicode MS" w:cs="Arial"/>
          <w:color w:val="000000"/>
          <w:kern w:val="2"/>
          <w:lang w:val="ru-RU"/>
        </w:rPr>
        <w:t xml:space="preserve"> </w:t>
      </w:r>
      <w:r w:rsidRPr="008E770D">
        <w:rPr>
          <w:rFonts w:eastAsia="Arial Unicode MS" w:cs="Arial"/>
          <w:color w:val="000000"/>
          <w:kern w:val="2"/>
          <w:lang w:val="ru-RU"/>
        </w:rPr>
        <w:t>припремљена је:</w:t>
      </w:r>
    </w:p>
    <w:p w14:paraId="61C2CECE" w14:textId="77777777" w:rsidR="000A393D" w:rsidRPr="008E770D" w:rsidRDefault="000A393D" w:rsidP="008D66AC">
      <w:pPr>
        <w:pStyle w:val="BodyText"/>
        <w:rPr>
          <w:rFonts w:cs="Arial"/>
          <w:b/>
          <w:spacing w:val="80"/>
          <w:sz w:val="22"/>
          <w:szCs w:val="22"/>
          <w:lang w:val="ru-RU"/>
        </w:rPr>
      </w:pPr>
    </w:p>
    <w:p w14:paraId="098498B8" w14:textId="77777777" w:rsidR="000A393D" w:rsidRPr="008E770D" w:rsidRDefault="000A393D" w:rsidP="008D66AC">
      <w:pPr>
        <w:pStyle w:val="BodyText"/>
        <w:rPr>
          <w:rFonts w:cs="Arial"/>
          <w:b/>
          <w:spacing w:val="80"/>
          <w:sz w:val="22"/>
          <w:szCs w:val="22"/>
          <w:lang w:val="ru-RU"/>
        </w:rPr>
      </w:pPr>
    </w:p>
    <w:p w14:paraId="3EE38331" w14:textId="77777777" w:rsidR="000A393D" w:rsidRPr="008E770D" w:rsidRDefault="000A393D" w:rsidP="008D66AC">
      <w:pPr>
        <w:jc w:val="center"/>
        <w:rPr>
          <w:rFonts w:cs="Arial"/>
          <w:b/>
        </w:rPr>
      </w:pPr>
      <w:bookmarkStart w:id="8" w:name="_Toc441215598"/>
      <w:bookmarkStart w:id="9" w:name="_Toc441651537"/>
      <w:bookmarkStart w:id="10" w:name="_Toc442559874"/>
      <w:r w:rsidRPr="008E770D">
        <w:rPr>
          <w:rFonts w:cs="Arial"/>
          <w:b/>
        </w:rPr>
        <w:t>КОНКУРСНА ДОКУМЕНТАЦИЈА</w:t>
      </w:r>
      <w:bookmarkEnd w:id="8"/>
      <w:bookmarkEnd w:id="9"/>
      <w:bookmarkEnd w:id="10"/>
    </w:p>
    <w:p w14:paraId="392CB90E" w14:textId="77777777" w:rsidR="000A393D" w:rsidRPr="008E770D" w:rsidRDefault="000A393D" w:rsidP="008D66AC">
      <w:pPr>
        <w:jc w:val="center"/>
        <w:rPr>
          <w:rFonts w:cs="Arial"/>
        </w:rPr>
      </w:pPr>
      <w:r w:rsidRPr="008E770D">
        <w:rPr>
          <w:rFonts w:cs="Arial"/>
          <w:lang w:val="sr-Cyrl-CS"/>
        </w:rPr>
        <w:t xml:space="preserve">за подношење понуда </w:t>
      </w:r>
      <w:r w:rsidR="00EE37DB" w:rsidRPr="008E770D">
        <w:rPr>
          <w:rFonts w:cs="Arial"/>
        </w:rPr>
        <w:t>у поступку јавне набавке мале вредности</w:t>
      </w:r>
    </w:p>
    <w:p w14:paraId="03C42827" w14:textId="77777777" w:rsidR="000A393D" w:rsidRPr="008E770D" w:rsidRDefault="000A393D" w:rsidP="008D66AC">
      <w:pPr>
        <w:jc w:val="center"/>
        <w:rPr>
          <w:rFonts w:cs="Arial"/>
          <w:b/>
        </w:rPr>
      </w:pPr>
      <w:bookmarkStart w:id="11" w:name="_Toc441215599"/>
      <w:bookmarkStart w:id="12" w:name="_Toc441651538"/>
      <w:bookmarkStart w:id="13" w:name="_Toc442559875"/>
      <w:r w:rsidRPr="008E770D">
        <w:rPr>
          <w:rFonts w:cs="Arial"/>
          <w:b/>
        </w:rPr>
        <w:t>за јавну набавку услуга бр.</w:t>
      </w:r>
      <w:bookmarkEnd w:id="11"/>
      <w:bookmarkEnd w:id="12"/>
      <w:bookmarkEnd w:id="13"/>
      <w:r w:rsidR="003F2823" w:rsidRPr="008E770D">
        <w:rPr>
          <w:rFonts w:cs="Arial"/>
        </w:rPr>
        <w:t xml:space="preserve"> </w:t>
      </w:r>
      <w:r w:rsidR="007E36A8" w:rsidRPr="00E546AA">
        <w:rPr>
          <w:b/>
          <w:sz w:val="24"/>
          <w:szCs w:val="24"/>
        </w:rPr>
        <w:t>ЈНО/1000/0013-</w:t>
      </w:r>
      <w:r w:rsidR="00B65B0E">
        <w:rPr>
          <w:b/>
          <w:sz w:val="24"/>
          <w:szCs w:val="24"/>
          <w:lang w:val="sr-Cyrl-RS"/>
        </w:rPr>
        <w:t>2</w:t>
      </w:r>
      <w:r w:rsidR="007E36A8" w:rsidRPr="00E546AA">
        <w:rPr>
          <w:b/>
          <w:sz w:val="24"/>
          <w:szCs w:val="24"/>
        </w:rPr>
        <w:t>/2018</w:t>
      </w:r>
    </w:p>
    <w:p w14:paraId="17452062" w14:textId="77777777" w:rsidR="000A393D" w:rsidRPr="008E770D" w:rsidRDefault="000A393D" w:rsidP="008D66AC">
      <w:pPr>
        <w:pStyle w:val="BodyText"/>
        <w:rPr>
          <w:rFonts w:cs="Arial"/>
          <w:color w:val="00B0F0"/>
          <w:sz w:val="22"/>
          <w:szCs w:val="22"/>
          <w:lang w:val="sr-Latn-CS"/>
        </w:rPr>
      </w:pPr>
    </w:p>
    <w:p w14:paraId="51F81CA1" w14:textId="77777777" w:rsidR="000A393D" w:rsidRPr="008E770D" w:rsidRDefault="000A393D" w:rsidP="008D66AC">
      <w:pPr>
        <w:pStyle w:val="BodyText"/>
        <w:rPr>
          <w:rFonts w:cs="Arial"/>
          <w:color w:val="00B0F0"/>
          <w:sz w:val="22"/>
          <w:szCs w:val="22"/>
          <w:lang w:val="sr-Latn-CS"/>
        </w:rPr>
      </w:pPr>
    </w:p>
    <w:p w14:paraId="366F1BD7" w14:textId="77777777" w:rsidR="000A393D" w:rsidRPr="008E770D" w:rsidRDefault="000A393D" w:rsidP="008D66AC">
      <w:pPr>
        <w:pStyle w:val="BodyText"/>
        <w:rPr>
          <w:rFonts w:cs="Arial"/>
          <w:color w:val="00B0F0"/>
          <w:sz w:val="22"/>
          <w:szCs w:val="22"/>
          <w:lang w:val="sr-Latn-CS"/>
        </w:rPr>
      </w:pPr>
    </w:p>
    <w:p w14:paraId="5F8BC84B" w14:textId="77777777" w:rsidR="000A393D" w:rsidRPr="008E770D" w:rsidRDefault="000A393D" w:rsidP="008D66AC">
      <w:pPr>
        <w:pStyle w:val="Title"/>
        <w:rPr>
          <w:rFonts w:cs="Arial"/>
          <w:sz w:val="22"/>
          <w:szCs w:val="22"/>
          <w:lang w:val="de-DE"/>
        </w:rPr>
      </w:pPr>
      <w:r w:rsidRPr="008E770D">
        <w:rPr>
          <w:rFonts w:cs="Arial"/>
          <w:sz w:val="22"/>
          <w:szCs w:val="22"/>
          <w:lang w:val="de-DE"/>
        </w:rPr>
        <w:t>Садр</w:t>
      </w:r>
      <w:r w:rsidRPr="008E770D">
        <w:rPr>
          <w:rFonts w:cs="Arial"/>
          <w:sz w:val="22"/>
          <w:szCs w:val="22"/>
          <w:lang w:val="ru-RU"/>
        </w:rPr>
        <w:t>ж</w:t>
      </w:r>
      <w:r w:rsidRPr="008E770D">
        <w:rPr>
          <w:rFonts w:cs="Arial"/>
          <w:sz w:val="22"/>
          <w:szCs w:val="22"/>
          <w:lang w:val="de-DE"/>
        </w:rPr>
        <w:t>ај</w:t>
      </w:r>
      <w:r w:rsidRPr="008E770D">
        <w:rPr>
          <w:rFonts w:cs="Arial"/>
          <w:sz w:val="22"/>
          <w:szCs w:val="22"/>
          <w:lang w:val="ru-RU"/>
        </w:rPr>
        <w:t xml:space="preserve"> к</w:t>
      </w:r>
      <w:r w:rsidRPr="008E770D">
        <w:rPr>
          <w:rFonts w:cs="Arial"/>
          <w:sz w:val="22"/>
          <w:szCs w:val="22"/>
          <w:lang w:val="de-DE"/>
        </w:rPr>
        <w:t>онкурсне</w:t>
      </w:r>
      <w:r w:rsidR="001C1D23" w:rsidRPr="008E770D">
        <w:rPr>
          <w:rFonts w:cs="Arial"/>
          <w:sz w:val="22"/>
          <w:szCs w:val="22"/>
          <w:lang w:val="sr-Cyrl-RS"/>
        </w:rPr>
        <w:t xml:space="preserve"> </w:t>
      </w:r>
      <w:r w:rsidRPr="008E770D">
        <w:rPr>
          <w:rFonts w:cs="Arial"/>
          <w:sz w:val="22"/>
          <w:szCs w:val="22"/>
          <w:lang w:val="de-DE"/>
        </w:rPr>
        <w:t>документације:</w:t>
      </w:r>
    </w:p>
    <w:p w14:paraId="108FC023" w14:textId="77777777" w:rsidR="000A393D" w:rsidRPr="008E770D" w:rsidRDefault="000A393D" w:rsidP="008D66AC">
      <w:pPr>
        <w:pStyle w:val="Title"/>
        <w:rPr>
          <w:rFonts w:cs="Arial"/>
          <w:b w:val="0"/>
          <w:sz w:val="22"/>
          <w:szCs w:val="22"/>
          <w:lang w:val="ru-RU"/>
        </w:rPr>
      </w:pP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7"/>
        <w:gridCol w:w="8949"/>
      </w:tblGrid>
      <w:tr w:rsidR="00F11229" w:rsidRPr="00656199" w14:paraId="2B9389F2" w14:textId="77777777" w:rsidTr="00DE5C89">
        <w:tc>
          <w:tcPr>
            <w:tcW w:w="347" w:type="pct"/>
          </w:tcPr>
          <w:p w14:paraId="75CABEDA"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1.</w:t>
            </w:r>
          </w:p>
        </w:tc>
        <w:tc>
          <w:tcPr>
            <w:tcW w:w="4653" w:type="pct"/>
          </w:tcPr>
          <w:p w14:paraId="7E089D9D" w14:textId="77777777" w:rsidR="00F11229" w:rsidRPr="00656199" w:rsidRDefault="00F11229" w:rsidP="008D66AC">
            <w:pPr>
              <w:tabs>
                <w:tab w:val="left" w:pos="352"/>
                <w:tab w:val="left" w:pos="555"/>
                <w:tab w:val="right" w:leader="dot" w:pos="9446"/>
              </w:tabs>
              <w:rPr>
                <w:rFonts w:cs="Arial"/>
                <w:lang w:val="sr-Cyrl-RS"/>
              </w:rPr>
            </w:pPr>
            <w:r w:rsidRPr="00656199">
              <w:rPr>
                <w:rFonts w:cs="Arial"/>
              </w:rPr>
              <w:t>Општи подаци о јавној набавци</w:t>
            </w:r>
            <w:r w:rsidR="007B62D1" w:rsidRPr="00656199">
              <w:rPr>
                <w:rFonts w:cs="Arial"/>
                <w:lang w:val="sr-Cyrl-RS"/>
              </w:rPr>
              <w:t xml:space="preserve">                                                                                         3</w:t>
            </w:r>
          </w:p>
        </w:tc>
      </w:tr>
      <w:tr w:rsidR="00F11229" w:rsidRPr="00656199" w14:paraId="1041CDA7" w14:textId="77777777" w:rsidTr="00DE5C89">
        <w:tc>
          <w:tcPr>
            <w:tcW w:w="347" w:type="pct"/>
          </w:tcPr>
          <w:p w14:paraId="561FD0C5"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2.</w:t>
            </w:r>
          </w:p>
        </w:tc>
        <w:tc>
          <w:tcPr>
            <w:tcW w:w="4653" w:type="pct"/>
          </w:tcPr>
          <w:p w14:paraId="1D98F6D3" w14:textId="77777777" w:rsidR="00F11229" w:rsidRPr="00656199" w:rsidRDefault="00F11229" w:rsidP="008D66AC">
            <w:pPr>
              <w:tabs>
                <w:tab w:val="left" w:pos="310"/>
                <w:tab w:val="left" w:pos="352"/>
                <w:tab w:val="right" w:leader="dot" w:pos="9446"/>
              </w:tabs>
              <w:rPr>
                <w:rFonts w:cs="Arial"/>
                <w:lang w:val="sr-Cyrl-RS"/>
              </w:rPr>
            </w:pPr>
            <w:r w:rsidRPr="00656199">
              <w:rPr>
                <w:rFonts w:cs="Arial"/>
              </w:rPr>
              <w:t>Подаци о предмету набавке</w:t>
            </w:r>
            <w:r w:rsidR="007B62D1" w:rsidRPr="00656199">
              <w:rPr>
                <w:rFonts w:cs="Arial"/>
                <w:lang w:val="sr-Cyrl-RS"/>
              </w:rPr>
              <w:t xml:space="preserve">                                                                                              3</w:t>
            </w:r>
          </w:p>
        </w:tc>
      </w:tr>
      <w:tr w:rsidR="00F11229" w:rsidRPr="00656199" w14:paraId="43B5E422" w14:textId="77777777" w:rsidTr="00DE5C89">
        <w:tc>
          <w:tcPr>
            <w:tcW w:w="347" w:type="pct"/>
          </w:tcPr>
          <w:p w14:paraId="477B40B5"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3.</w:t>
            </w:r>
          </w:p>
        </w:tc>
        <w:tc>
          <w:tcPr>
            <w:tcW w:w="4653" w:type="pct"/>
          </w:tcPr>
          <w:p w14:paraId="5E6E2CB4" w14:textId="77777777" w:rsidR="00F11229" w:rsidRPr="00656199" w:rsidRDefault="00F11229" w:rsidP="008D66AC">
            <w:pPr>
              <w:tabs>
                <w:tab w:val="left" w:pos="310"/>
                <w:tab w:val="left" w:pos="352"/>
                <w:tab w:val="right" w:leader="dot" w:pos="9446"/>
              </w:tabs>
              <w:rPr>
                <w:rFonts w:cs="Arial"/>
                <w:lang w:val="sr-Cyrl-RS"/>
              </w:rPr>
            </w:pPr>
            <w:r w:rsidRPr="00656199">
              <w:rPr>
                <w:rFonts w:cs="Arial"/>
              </w:rPr>
              <w:t>Техничка спецификација (врста, техничке карактеристике, квалитет, обим и опис услуга...)</w:t>
            </w:r>
            <w:r w:rsidR="007B62D1" w:rsidRPr="00656199">
              <w:rPr>
                <w:rFonts w:cs="Arial"/>
                <w:lang w:val="sr-Cyrl-RS"/>
              </w:rPr>
              <w:t xml:space="preserve">                                                                                                                               4</w:t>
            </w:r>
          </w:p>
        </w:tc>
      </w:tr>
      <w:tr w:rsidR="00F11229" w:rsidRPr="00656199" w14:paraId="5C6CC853" w14:textId="77777777" w:rsidTr="00DE5C89">
        <w:tc>
          <w:tcPr>
            <w:tcW w:w="347" w:type="pct"/>
          </w:tcPr>
          <w:p w14:paraId="33FDD806"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4.</w:t>
            </w:r>
          </w:p>
        </w:tc>
        <w:tc>
          <w:tcPr>
            <w:tcW w:w="4653" w:type="pct"/>
          </w:tcPr>
          <w:p w14:paraId="2C5538B2" w14:textId="38C20A98" w:rsidR="00F11229" w:rsidRPr="00656199" w:rsidRDefault="00F11229" w:rsidP="009E0C95">
            <w:pPr>
              <w:tabs>
                <w:tab w:val="left" w:pos="310"/>
                <w:tab w:val="left" w:pos="352"/>
                <w:tab w:val="right" w:leader="dot" w:pos="9446"/>
              </w:tabs>
              <w:rPr>
                <w:rFonts w:cs="Arial"/>
                <w:lang w:val="sr-Cyrl-RS"/>
              </w:rPr>
            </w:pPr>
            <w:r w:rsidRPr="00656199">
              <w:rPr>
                <w:rFonts w:cs="Arial"/>
              </w:rPr>
              <w:t>Услови за учешће у поступку ЈН и упутство како се доказује испуњеност услова</w:t>
            </w:r>
            <w:r w:rsidR="002D2AF0" w:rsidRPr="00656199">
              <w:rPr>
                <w:rFonts w:cs="Arial"/>
                <w:lang w:val="sr-Cyrl-RS"/>
              </w:rPr>
              <w:t xml:space="preserve">      1</w:t>
            </w:r>
            <w:r w:rsidR="009E0C95">
              <w:rPr>
                <w:rFonts w:cs="Arial"/>
                <w:lang w:val="sr-Cyrl-RS"/>
              </w:rPr>
              <w:t>3</w:t>
            </w:r>
          </w:p>
        </w:tc>
      </w:tr>
      <w:tr w:rsidR="00F11229" w:rsidRPr="00656199" w14:paraId="5238A01A" w14:textId="77777777" w:rsidTr="00DE5C89">
        <w:tc>
          <w:tcPr>
            <w:tcW w:w="347" w:type="pct"/>
          </w:tcPr>
          <w:p w14:paraId="544DF2D1"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5.</w:t>
            </w:r>
          </w:p>
        </w:tc>
        <w:tc>
          <w:tcPr>
            <w:tcW w:w="4653" w:type="pct"/>
          </w:tcPr>
          <w:p w14:paraId="4D690D86" w14:textId="77777777" w:rsidR="00F11229" w:rsidRPr="00656199" w:rsidRDefault="00F11229" w:rsidP="004B7E20">
            <w:pPr>
              <w:tabs>
                <w:tab w:val="left" w:pos="310"/>
                <w:tab w:val="left" w:pos="352"/>
                <w:tab w:val="right" w:leader="dot" w:pos="9446"/>
              </w:tabs>
              <w:rPr>
                <w:rFonts w:cs="Arial"/>
                <w:lang w:val="sr-Cyrl-RS"/>
              </w:rPr>
            </w:pPr>
            <w:r w:rsidRPr="00656199">
              <w:rPr>
                <w:rFonts w:cs="Arial"/>
              </w:rPr>
              <w:t>Критеријум за доделу уговора</w:t>
            </w:r>
            <w:r w:rsidR="002D2AF0" w:rsidRPr="00656199">
              <w:rPr>
                <w:rFonts w:cs="Arial"/>
                <w:lang w:val="sr-Cyrl-RS"/>
              </w:rPr>
              <w:t xml:space="preserve">                                                                                         2</w:t>
            </w:r>
            <w:r w:rsidR="004B7E20" w:rsidRPr="00656199">
              <w:rPr>
                <w:rFonts w:cs="Arial"/>
                <w:lang w:val="sr-Cyrl-RS"/>
              </w:rPr>
              <w:t>0</w:t>
            </w:r>
          </w:p>
        </w:tc>
      </w:tr>
      <w:tr w:rsidR="00F11229" w:rsidRPr="00656199" w14:paraId="3C446520" w14:textId="77777777" w:rsidTr="00DE5C89">
        <w:tc>
          <w:tcPr>
            <w:tcW w:w="347" w:type="pct"/>
          </w:tcPr>
          <w:p w14:paraId="6162D7CA"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6.</w:t>
            </w:r>
          </w:p>
        </w:tc>
        <w:tc>
          <w:tcPr>
            <w:tcW w:w="4653" w:type="pct"/>
          </w:tcPr>
          <w:p w14:paraId="27FD5220" w14:textId="77777777" w:rsidR="00F11229" w:rsidRPr="00656199" w:rsidRDefault="00F11229" w:rsidP="004B7E20">
            <w:pPr>
              <w:tabs>
                <w:tab w:val="left" w:pos="352"/>
                <w:tab w:val="left" w:pos="555"/>
                <w:tab w:val="right" w:leader="dot" w:pos="9446"/>
              </w:tabs>
              <w:rPr>
                <w:rFonts w:cs="Arial"/>
                <w:lang w:val="sr-Cyrl-RS"/>
              </w:rPr>
            </w:pPr>
            <w:r w:rsidRPr="00656199">
              <w:rPr>
                <w:rFonts w:cs="Arial"/>
              </w:rPr>
              <w:t>Упутство понуђачима како да сачине понуду</w:t>
            </w:r>
            <w:r w:rsidR="002D2AF0" w:rsidRPr="00656199">
              <w:rPr>
                <w:rFonts w:cs="Arial"/>
                <w:lang w:val="sr-Cyrl-RS"/>
              </w:rPr>
              <w:t xml:space="preserve">                                                                 2</w:t>
            </w:r>
            <w:r w:rsidR="004B7E20" w:rsidRPr="00656199">
              <w:rPr>
                <w:rFonts w:cs="Arial"/>
                <w:lang w:val="sr-Cyrl-RS"/>
              </w:rPr>
              <w:t>0</w:t>
            </w:r>
          </w:p>
        </w:tc>
      </w:tr>
      <w:tr w:rsidR="00F11229" w:rsidRPr="00656199" w14:paraId="268A24F2" w14:textId="77777777" w:rsidTr="00DE5C89">
        <w:tc>
          <w:tcPr>
            <w:tcW w:w="347" w:type="pct"/>
          </w:tcPr>
          <w:p w14:paraId="26E84BC0"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7.</w:t>
            </w:r>
          </w:p>
        </w:tc>
        <w:tc>
          <w:tcPr>
            <w:tcW w:w="4653" w:type="pct"/>
          </w:tcPr>
          <w:p w14:paraId="38AED766" w14:textId="0857AB7D" w:rsidR="00F11229" w:rsidRPr="00656199" w:rsidRDefault="00F11229" w:rsidP="009E0C95">
            <w:pPr>
              <w:tabs>
                <w:tab w:val="left" w:pos="352"/>
                <w:tab w:val="left" w:pos="555"/>
                <w:tab w:val="right" w:leader="dot" w:pos="9446"/>
              </w:tabs>
              <w:rPr>
                <w:rFonts w:cs="Arial"/>
                <w:lang w:val="sr-Cyrl-RS"/>
              </w:rPr>
            </w:pPr>
            <w:r w:rsidRPr="00656199">
              <w:rPr>
                <w:rFonts w:cs="Arial"/>
              </w:rPr>
              <w:t xml:space="preserve">Обрасци </w:t>
            </w:r>
            <w:r w:rsidRPr="00656199">
              <w:rPr>
                <w:rFonts w:cs="Arial"/>
                <w:lang w:val="sr-Cyrl-RS"/>
              </w:rPr>
              <w:t>и прилози</w:t>
            </w:r>
            <w:r w:rsidR="002D2AF0" w:rsidRPr="00656199">
              <w:rPr>
                <w:rFonts w:cs="Arial"/>
                <w:lang w:val="sr-Cyrl-RS"/>
              </w:rPr>
              <w:t xml:space="preserve">                                                                                                           3</w:t>
            </w:r>
            <w:r w:rsidR="009E0C95">
              <w:rPr>
                <w:rFonts w:cs="Arial"/>
                <w:lang w:val="sr-Cyrl-RS"/>
              </w:rPr>
              <w:t>4</w:t>
            </w:r>
          </w:p>
        </w:tc>
      </w:tr>
      <w:tr w:rsidR="00F11229" w:rsidRPr="00656199" w14:paraId="0CB6058E" w14:textId="77777777" w:rsidTr="00DE5C89">
        <w:tc>
          <w:tcPr>
            <w:tcW w:w="347" w:type="pct"/>
          </w:tcPr>
          <w:p w14:paraId="1CB816EE" w14:textId="77777777" w:rsidR="00F11229" w:rsidRPr="00656199" w:rsidRDefault="00F11229" w:rsidP="008D66AC">
            <w:pPr>
              <w:tabs>
                <w:tab w:val="left" w:pos="352"/>
                <w:tab w:val="left" w:pos="555"/>
                <w:tab w:val="right" w:leader="dot" w:pos="9446"/>
              </w:tabs>
              <w:jc w:val="center"/>
              <w:rPr>
                <w:rFonts w:cs="Arial"/>
              </w:rPr>
            </w:pPr>
            <w:r w:rsidRPr="00656199">
              <w:rPr>
                <w:rFonts w:cs="Arial"/>
              </w:rPr>
              <w:t>8.</w:t>
            </w:r>
          </w:p>
        </w:tc>
        <w:tc>
          <w:tcPr>
            <w:tcW w:w="4653" w:type="pct"/>
          </w:tcPr>
          <w:p w14:paraId="5D547915" w14:textId="79C01D9E" w:rsidR="00F11229" w:rsidRPr="00656199" w:rsidRDefault="00F11229" w:rsidP="009E0C95">
            <w:pPr>
              <w:tabs>
                <w:tab w:val="left" w:pos="352"/>
                <w:tab w:val="left" w:pos="555"/>
                <w:tab w:val="right" w:leader="dot" w:pos="9446"/>
              </w:tabs>
              <w:rPr>
                <w:rFonts w:cs="Arial"/>
                <w:lang w:val="sr-Cyrl-RS"/>
              </w:rPr>
            </w:pPr>
            <w:r w:rsidRPr="00656199">
              <w:rPr>
                <w:rFonts w:cs="Arial"/>
              </w:rPr>
              <w:t>Модел</w:t>
            </w:r>
            <w:r w:rsidR="002D2AF0" w:rsidRPr="00656199">
              <w:rPr>
                <w:rFonts w:cs="Arial"/>
                <w:lang w:val="sr-Cyrl-RS"/>
              </w:rPr>
              <w:t>и</w:t>
            </w:r>
            <w:r w:rsidRPr="00656199">
              <w:rPr>
                <w:rFonts w:cs="Arial"/>
              </w:rPr>
              <w:t xml:space="preserve"> уговора</w:t>
            </w:r>
            <w:r w:rsidR="002D2AF0" w:rsidRPr="00656199">
              <w:rPr>
                <w:rFonts w:cs="Arial"/>
                <w:lang w:val="sr-Cyrl-RS"/>
              </w:rPr>
              <w:t xml:space="preserve">                                                                                                                 7</w:t>
            </w:r>
            <w:r w:rsidR="009E0C95">
              <w:rPr>
                <w:rFonts w:cs="Arial"/>
                <w:lang w:val="sr-Cyrl-RS"/>
              </w:rPr>
              <w:t>6</w:t>
            </w:r>
          </w:p>
        </w:tc>
      </w:tr>
    </w:tbl>
    <w:p w14:paraId="3DFFD3C8" w14:textId="77777777" w:rsidR="000A393D" w:rsidRPr="00656199" w:rsidRDefault="000A393D" w:rsidP="008D66AC">
      <w:pPr>
        <w:pStyle w:val="BodyText"/>
        <w:rPr>
          <w:rFonts w:cs="Arial"/>
          <w:b/>
          <w:spacing w:val="80"/>
          <w:sz w:val="22"/>
          <w:szCs w:val="22"/>
        </w:rPr>
      </w:pPr>
    </w:p>
    <w:p w14:paraId="1A6C662B" w14:textId="6EDD2090" w:rsidR="000A393D" w:rsidRPr="008E770D" w:rsidRDefault="000A393D" w:rsidP="008D66AC">
      <w:pPr>
        <w:jc w:val="right"/>
        <w:rPr>
          <w:rFonts w:cs="Arial"/>
          <w:color w:val="548DD4" w:themeColor="text2" w:themeTint="99"/>
          <w:lang w:val="sr-Cyrl-RS"/>
        </w:rPr>
      </w:pPr>
      <w:r w:rsidRPr="00656199">
        <w:rPr>
          <w:rFonts w:cs="Arial"/>
          <w:bCs/>
          <w:noProof/>
          <w:lang w:val="sr-Cyrl-CS"/>
        </w:rPr>
        <w:t xml:space="preserve">Укупан број страна документације: </w:t>
      </w:r>
      <w:r w:rsidR="004B7E20" w:rsidRPr="00656199">
        <w:rPr>
          <w:rFonts w:cs="Arial"/>
          <w:bCs/>
          <w:noProof/>
          <w:lang w:val="sr-Cyrl-CS"/>
        </w:rPr>
        <w:t>1</w:t>
      </w:r>
      <w:r w:rsidR="009E0C95">
        <w:rPr>
          <w:rFonts w:cs="Arial"/>
          <w:bCs/>
          <w:noProof/>
          <w:lang w:val="sr-Cyrl-CS"/>
        </w:rPr>
        <w:t>10</w:t>
      </w:r>
    </w:p>
    <w:p w14:paraId="4B98302D" w14:textId="77777777" w:rsidR="000A393D" w:rsidRDefault="000A393D" w:rsidP="008D66AC">
      <w:pPr>
        <w:pStyle w:val="BodyText"/>
        <w:rPr>
          <w:rFonts w:cs="Arial"/>
          <w:sz w:val="22"/>
          <w:szCs w:val="22"/>
        </w:rPr>
      </w:pPr>
    </w:p>
    <w:p w14:paraId="287CFCCD" w14:textId="77777777" w:rsidR="007E36A8" w:rsidRDefault="007E36A8" w:rsidP="008D66AC">
      <w:pPr>
        <w:pStyle w:val="BodyText"/>
        <w:rPr>
          <w:rFonts w:cs="Arial"/>
          <w:sz w:val="22"/>
          <w:szCs w:val="22"/>
        </w:rPr>
      </w:pPr>
    </w:p>
    <w:p w14:paraId="5DFAFEC4" w14:textId="77777777" w:rsidR="007E36A8" w:rsidRDefault="007E36A8" w:rsidP="008D66AC">
      <w:pPr>
        <w:pStyle w:val="BodyText"/>
        <w:rPr>
          <w:rFonts w:cs="Arial"/>
          <w:sz w:val="22"/>
          <w:szCs w:val="22"/>
        </w:rPr>
      </w:pPr>
    </w:p>
    <w:p w14:paraId="010C8B2F" w14:textId="77777777" w:rsidR="007E36A8" w:rsidRDefault="007E36A8" w:rsidP="008D66AC">
      <w:pPr>
        <w:pStyle w:val="BodyText"/>
        <w:rPr>
          <w:rFonts w:cs="Arial"/>
          <w:sz w:val="22"/>
          <w:szCs w:val="22"/>
        </w:rPr>
      </w:pPr>
    </w:p>
    <w:p w14:paraId="594445B7" w14:textId="77777777" w:rsidR="007E36A8" w:rsidRDefault="007E36A8" w:rsidP="008D66AC">
      <w:pPr>
        <w:pStyle w:val="BodyText"/>
        <w:rPr>
          <w:rFonts w:cs="Arial"/>
          <w:sz w:val="22"/>
          <w:szCs w:val="22"/>
        </w:rPr>
      </w:pPr>
    </w:p>
    <w:p w14:paraId="2B336DCD" w14:textId="77777777" w:rsidR="007E36A8" w:rsidRDefault="007E36A8" w:rsidP="008D66AC">
      <w:pPr>
        <w:pStyle w:val="BodyText"/>
        <w:rPr>
          <w:rFonts w:cs="Arial"/>
          <w:sz w:val="22"/>
          <w:szCs w:val="22"/>
        </w:rPr>
      </w:pPr>
    </w:p>
    <w:p w14:paraId="6F081B20" w14:textId="77777777" w:rsidR="007E36A8" w:rsidRDefault="007E36A8" w:rsidP="008D66AC">
      <w:pPr>
        <w:pStyle w:val="BodyText"/>
        <w:rPr>
          <w:rFonts w:cs="Arial"/>
          <w:sz w:val="22"/>
          <w:szCs w:val="22"/>
        </w:rPr>
      </w:pPr>
    </w:p>
    <w:p w14:paraId="250589AC" w14:textId="77777777" w:rsidR="007E36A8" w:rsidRDefault="007E36A8" w:rsidP="008D66AC">
      <w:pPr>
        <w:pStyle w:val="BodyText"/>
        <w:rPr>
          <w:rFonts w:cs="Arial"/>
          <w:sz w:val="22"/>
          <w:szCs w:val="22"/>
        </w:rPr>
      </w:pPr>
    </w:p>
    <w:p w14:paraId="607F4674" w14:textId="77777777" w:rsidR="007E36A8" w:rsidRDefault="007E36A8" w:rsidP="008D66AC">
      <w:pPr>
        <w:pStyle w:val="BodyText"/>
        <w:rPr>
          <w:rFonts w:cs="Arial"/>
          <w:sz w:val="22"/>
          <w:szCs w:val="22"/>
        </w:rPr>
      </w:pPr>
    </w:p>
    <w:p w14:paraId="0DBEA81C" w14:textId="77777777" w:rsidR="007E36A8" w:rsidRDefault="007E36A8" w:rsidP="008D66AC">
      <w:pPr>
        <w:pStyle w:val="BodyText"/>
        <w:rPr>
          <w:rFonts w:cs="Arial"/>
          <w:sz w:val="22"/>
          <w:szCs w:val="22"/>
        </w:rPr>
      </w:pPr>
    </w:p>
    <w:p w14:paraId="6643F716" w14:textId="77777777" w:rsidR="007E36A8" w:rsidRDefault="007E36A8" w:rsidP="008D66AC">
      <w:pPr>
        <w:pStyle w:val="BodyText"/>
        <w:rPr>
          <w:rFonts w:cs="Arial"/>
          <w:sz w:val="22"/>
          <w:szCs w:val="22"/>
        </w:rPr>
      </w:pPr>
    </w:p>
    <w:p w14:paraId="586AFAAE" w14:textId="77777777" w:rsidR="007E36A8" w:rsidRPr="008E770D" w:rsidRDefault="007E36A8" w:rsidP="008D66AC">
      <w:pPr>
        <w:pStyle w:val="BodyText"/>
        <w:rPr>
          <w:rFonts w:cs="Arial"/>
          <w:sz w:val="22"/>
          <w:szCs w:val="22"/>
        </w:rPr>
      </w:pPr>
    </w:p>
    <w:p w14:paraId="1B1FD070" w14:textId="77777777" w:rsidR="000A393D" w:rsidRPr="008E770D" w:rsidRDefault="000A393D" w:rsidP="008D66AC">
      <w:pPr>
        <w:pStyle w:val="Heading10"/>
        <w:numPr>
          <w:ilvl w:val="0"/>
          <w:numId w:val="11"/>
        </w:numPr>
        <w:rPr>
          <w:rFonts w:cs="Arial"/>
          <w:lang w:val="sr-Cyrl-RS"/>
        </w:rPr>
      </w:pPr>
      <w:r w:rsidRPr="008E770D">
        <w:rPr>
          <w:rFonts w:cs="Arial"/>
          <w:lang w:val="ru-RU"/>
        </w:rPr>
        <w:br w:type="page"/>
      </w:r>
      <w:bookmarkStart w:id="14" w:name="_Toc430335136"/>
      <w:bookmarkStart w:id="15" w:name="_Toc442559876"/>
      <w:r w:rsidRPr="008E770D">
        <w:rPr>
          <w:rFonts w:cs="Arial"/>
        </w:rPr>
        <w:lastRenderedPageBreak/>
        <w:t>ОПШТИ ПОДАЦИ О ЈАВНОЈ НАБАВЦИ</w:t>
      </w:r>
      <w:bookmarkEnd w:id="14"/>
      <w:bookmarkEnd w:id="15"/>
    </w:p>
    <w:p w14:paraId="2E8C0964" w14:textId="77777777" w:rsidR="00C8484B" w:rsidRPr="008E770D" w:rsidRDefault="00C8484B" w:rsidP="008D66AC">
      <w:pPr>
        <w:rPr>
          <w:rFonts w:cs="Arial"/>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0A393D" w:rsidRPr="008E770D" w14:paraId="013492A3" w14:textId="77777777" w:rsidTr="00B320A7">
        <w:trPr>
          <w:trHeight w:val="505"/>
        </w:trPr>
        <w:tc>
          <w:tcPr>
            <w:tcW w:w="3037" w:type="dxa"/>
            <w:shd w:val="clear" w:color="auto" w:fill="auto"/>
            <w:vAlign w:val="center"/>
          </w:tcPr>
          <w:p w14:paraId="4D511DB7" w14:textId="77777777" w:rsidR="000A393D" w:rsidRDefault="000A393D" w:rsidP="008D66AC">
            <w:pPr>
              <w:autoSpaceDE w:val="0"/>
              <w:autoSpaceDN w:val="0"/>
              <w:adjustRightInd w:val="0"/>
              <w:jc w:val="center"/>
              <w:rPr>
                <w:rFonts w:eastAsia="TimesNewRomanPSMT" w:cs="Arial"/>
                <w:bCs/>
              </w:rPr>
            </w:pPr>
            <w:r w:rsidRPr="008E770D">
              <w:rPr>
                <w:rFonts w:eastAsia="TimesNewRomanPSMT" w:cs="Arial"/>
                <w:bCs/>
              </w:rPr>
              <w:t>Назив и адреса Наручиоца</w:t>
            </w:r>
          </w:p>
          <w:p w14:paraId="3BEDCDE5" w14:textId="77777777" w:rsidR="00757A55" w:rsidRPr="00F51CE8" w:rsidRDefault="00757A55" w:rsidP="008D66AC">
            <w:pPr>
              <w:autoSpaceDE w:val="0"/>
              <w:autoSpaceDN w:val="0"/>
              <w:adjustRightInd w:val="0"/>
              <w:jc w:val="center"/>
              <w:rPr>
                <w:rFonts w:eastAsia="TimesNewRomanPSMT" w:cs="Arial"/>
                <w:bCs/>
                <w:lang w:val="sr-Cyrl-RS"/>
              </w:rPr>
            </w:pPr>
            <w:r>
              <w:rPr>
                <w:rFonts w:eastAsia="TimesNewRomanPSMT" w:cs="Arial"/>
                <w:bCs/>
                <w:lang w:val="sr-Cyrl-RS"/>
              </w:rPr>
              <w:t>Скраћени назив</w:t>
            </w:r>
          </w:p>
        </w:tc>
        <w:tc>
          <w:tcPr>
            <w:tcW w:w="6223" w:type="dxa"/>
            <w:shd w:val="clear" w:color="auto" w:fill="auto"/>
            <w:vAlign w:val="center"/>
          </w:tcPr>
          <w:p w14:paraId="2D00B0EB" w14:textId="77777777" w:rsidR="000A393D" w:rsidRPr="008E770D" w:rsidRDefault="000A393D" w:rsidP="008D66AC">
            <w:pPr>
              <w:suppressAutoHyphens/>
              <w:jc w:val="center"/>
              <w:rPr>
                <w:rFonts w:cs="Arial"/>
              </w:rPr>
            </w:pPr>
            <w:r w:rsidRPr="008E770D">
              <w:rPr>
                <w:rFonts w:cs="Arial"/>
              </w:rPr>
              <w:t>Јавно предузеће „Електропривреда Србије“ Београд,</w:t>
            </w:r>
          </w:p>
          <w:p w14:paraId="0E900256" w14:textId="77777777" w:rsidR="000A393D" w:rsidRDefault="007E36A8" w:rsidP="008D66AC">
            <w:pPr>
              <w:suppressAutoHyphens/>
              <w:jc w:val="center"/>
              <w:rPr>
                <w:rFonts w:cs="Arial"/>
              </w:rPr>
            </w:pPr>
            <w:r>
              <w:rPr>
                <w:rFonts w:cs="Arial"/>
                <w:lang w:val="sr-Cyrl-RS"/>
              </w:rPr>
              <w:t>Балканска 13</w:t>
            </w:r>
            <w:r w:rsidR="000A393D" w:rsidRPr="008E770D">
              <w:rPr>
                <w:rFonts w:cs="Arial"/>
              </w:rPr>
              <w:t>, 11000 Београд</w:t>
            </w:r>
          </w:p>
          <w:p w14:paraId="45B66459" w14:textId="77777777" w:rsidR="00757A55" w:rsidRPr="00F51CE8" w:rsidRDefault="00757A55" w:rsidP="008D66AC">
            <w:pPr>
              <w:suppressAutoHyphens/>
              <w:jc w:val="center"/>
              <w:rPr>
                <w:rFonts w:cs="Arial"/>
                <w:lang w:val="sr-Cyrl-RS"/>
              </w:rPr>
            </w:pPr>
            <w:r>
              <w:rPr>
                <w:rFonts w:cs="Arial"/>
                <w:lang w:val="sr-Cyrl-RS"/>
              </w:rPr>
              <w:t>ЈП ЕПС</w:t>
            </w:r>
          </w:p>
        </w:tc>
      </w:tr>
      <w:tr w:rsidR="000A393D" w:rsidRPr="008E770D" w14:paraId="6042B30E" w14:textId="77777777" w:rsidTr="00C8484B">
        <w:trPr>
          <w:trHeight w:val="651"/>
        </w:trPr>
        <w:tc>
          <w:tcPr>
            <w:tcW w:w="3037" w:type="dxa"/>
            <w:shd w:val="clear" w:color="auto" w:fill="auto"/>
            <w:vAlign w:val="center"/>
          </w:tcPr>
          <w:p w14:paraId="58EA24B2" w14:textId="77777777" w:rsidR="000A393D" w:rsidRPr="008E770D" w:rsidRDefault="000A393D" w:rsidP="008D66AC">
            <w:pPr>
              <w:autoSpaceDE w:val="0"/>
              <w:autoSpaceDN w:val="0"/>
              <w:adjustRightInd w:val="0"/>
              <w:jc w:val="center"/>
              <w:rPr>
                <w:rFonts w:eastAsia="TimesNewRomanPSMT" w:cs="Arial"/>
                <w:bCs/>
              </w:rPr>
            </w:pPr>
            <w:r w:rsidRPr="008E770D">
              <w:rPr>
                <w:rFonts w:eastAsia="TimesNewRomanPSMT" w:cs="Arial"/>
                <w:bCs/>
              </w:rPr>
              <w:t>Интернет страница Наручиоца</w:t>
            </w:r>
          </w:p>
        </w:tc>
        <w:tc>
          <w:tcPr>
            <w:tcW w:w="6223" w:type="dxa"/>
            <w:shd w:val="clear" w:color="auto" w:fill="auto"/>
            <w:vAlign w:val="center"/>
          </w:tcPr>
          <w:p w14:paraId="298EA452" w14:textId="77777777" w:rsidR="000A393D" w:rsidRPr="008E770D" w:rsidRDefault="00493016" w:rsidP="008D66AC">
            <w:pPr>
              <w:autoSpaceDE w:val="0"/>
              <w:autoSpaceDN w:val="0"/>
              <w:adjustRightInd w:val="0"/>
              <w:jc w:val="center"/>
              <w:rPr>
                <w:rFonts w:eastAsia="Arial Unicode MS" w:cs="Arial"/>
                <w:kern w:val="1"/>
                <w:u w:val="single"/>
                <w:lang w:val="sr-Cyrl-RS" w:eastAsia="ar-SA"/>
              </w:rPr>
            </w:pPr>
            <w:hyperlink r:id="rId165" w:history="1">
              <w:r w:rsidR="000A393D" w:rsidRPr="008E770D">
                <w:rPr>
                  <w:rStyle w:val="Hyperlink"/>
                  <w:rFonts w:eastAsia="Arial Unicode MS" w:cs="Arial"/>
                  <w:color w:val="auto"/>
                  <w:kern w:val="1"/>
                  <w:lang w:eastAsia="ar-SA"/>
                </w:rPr>
                <w:t>www.eps.rs</w:t>
              </w:r>
            </w:hyperlink>
            <w:r w:rsidR="00D5290E" w:rsidRPr="008E770D">
              <w:rPr>
                <w:rStyle w:val="Hyperlink"/>
                <w:rFonts w:eastAsia="Arial Unicode MS" w:cs="Arial"/>
                <w:color w:val="auto"/>
                <w:kern w:val="1"/>
                <w:lang w:val="sr-Cyrl-RS" w:eastAsia="ar-SA"/>
              </w:rPr>
              <w:t xml:space="preserve"> </w:t>
            </w:r>
            <w:r w:rsidR="00C8484B" w:rsidRPr="008E770D">
              <w:rPr>
                <w:rStyle w:val="Hyperlink"/>
                <w:rFonts w:eastAsia="Arial Unicode MS" w:cs="Arial"/>
                <w:color w:val="auto"/>
                <w:kern w:val="1"/>
                <w:lang w:val="sr-Cyrl-RS" w:eastAsia="ar-SA"/>
              </w:rPr>
              <w:t xml:space="preserve"> </w:t>
            </w:r>
          </w:p>
        </w:tc>
      </w:tr>
      <w:tr w:rsidR="00EE37DB" w:rsidRPr="008E770D" w14:paraId="73747D60" w14:textId="77777777" w:rsidTr="00C8484B">
        <w:trPr>
          <w:trHeight w:val="373"/>
        </w:trPr>
        <w:tc>
          <w:tcPr>
            <w:tcW w:w="3037" w:type="dxa"/>
            <w:shd w:val="clear" w:color="auto" w:fill="auto"/>
            <w:vAlign w:val="center"/>
          </w:tcPr>
          <w:p w14:paraId="79DC150C" w14:textId="77777777" w:rsidR="00EE37DB" w:rsidRPr="008E770D" w:rsidRDefault="00EE37DB" w:rsidP="008D66AC">
            <w:pPr>
              <w:autoSpaceDE w:val="0"/>
              <w:autoSpaceDN w:val="0"/>
              <w:adjustRightInd w:val="0"/>
              <w:jc w:val="center"/>
              <w:rPr>
                <w:rFonts w:eastAsia="TimesNewRomanPSMT" w:cs="Arial"/>
                <w:bCs/>
              </w:rPr>
            </w:pPr>
            <w:r w:rsidRPr="008E770D">
              <w:rPr>
                <w:rFonts w:eastAsia="TimesNewRomanPSMT" w:cs="Arial"/>
                <w:bCs/>
              </w:rPr>
              <w:t>Врста поступка</w:t>
            </w:r>
          </w:p>
        </w:tc>
        <w:tc>
          <w:tcPr>
            <w:tcW w:w="6223" w:type="dxa"/>
            <w:shd w:val="clear" w:color="auto" w:fill="auto"/>
            <w:vAlign w:val="center"/>
          </w:tcPr>
          <w:p w14:paraId="0B205BF5" w14:textId="77777777" w:rsidR="00EE37DB" w:rsidRPr="008E770D" w:rsidRDefault="00EE37DB" w:rsidP="008D66AC">
            <w:pPr>
              <w:autoSpaceDE w:val="0"/>
              <w:autoSpaceDN w:val="0"/>
              <w:adjustRightInd w:val="0"/>
              <w:jc w:val="center"/>
              <w:rPr>
                <w:rFonts w:eastAsia="TimesNewRomanPSMT" w:cs="Arial"/>
                <w:bCs/>
              </w:rPr>
            </w:pPr>
            <w:r w:rsidRPr="008E770D">
              <w:rPr>
                <w:rFonts w:eastAsia="TimesNewRomanPSMT" w:cs="Arial"/>
                <w:bCs/>
              </w:rPr>
              <w:t>Јавна набавка мале вредности</w:t>
            </w:r>
          </w:p>
        </w:tc>
      </w:tr>
      <w:tr w:rsidR="000A393D" w:rsidRPr="008E770D" w14:paraId="69648C15" w14:textId="77777777" w:rsidTr="00B320A7">
        <w:trPr>
          <w:trHeight w:val="838"/>
        </w:trPr>
        <w:tc>
          <w:tcPr>
            <w:tcW w:w="3037" w:type="dxa"/>
            <w:shd w:val="clear" w:color="auto" w:fill="auto"/>
            <w:vAlign w:val="center"/>
          </w:tcPr>
          <w:p w14:paraId="56FAAEA1" w14:textId="77777777" w:rsidR="000A393D" w:rsidRPr="008E770D" w:rsidRDefault="000A393D" w:rsidP="008D66AC">
            <w:pPr>
              <w:autoSpaceDE w:val="0"/>
              <w:autoSpaceDN w:val="0"/>
              <w:adjustRightInd w:val="0"/>
              <w:jc w:val="center"/>
              <w:rPr>
                <w:rFonts w:eastAsia="TimesNewRomanPSMT" w:cs="Arial"/>
                <w:bCs/>
              </w:rPr>
            </w:pPr>
            <w:r w:rsidRPr="008E770D">
              <w:rPr>
                <w:rFonts w:eastAsia="TimesNewRomanPSMT" w:cs="Arial"/>
                <w:bCs/>
              </w:rPr>
              <w:t>Предмет јавне набавке</w:t>
            </w:r>
          </w:p>
        </w:tc>
        <w:tc>
          <w:tcPr>
            <w:tcW w:w="6223" w:type="dxa"/>
            <w:shd w:val="clear" w:color="auto" w:fill="auto"/>
            <w:vAlign w:val="center"/>
          </w:tcPr>
          <w:p w14:paraId="6A0A3FE9" w14:textId="77777777" w:rsidR="000A393D" w:rsidRPr="008E770D" w:rsidRDefault="000A393D" w:rsidP="008D66AC">
            <w:pPr>
              <w:pStyle w:val="Title"/>
              <w:rPr>
                <w:rFonts w:cs="Arial"/>
                <w:b w:val="0"/>
                <w:sz w:val="22"/>
                <w:szCs w:val="22"/>
              </w:rPr>
            </w:pPr>
            <w:bookmarkStart w:id="16" w:name="_Toc442559877"/>
          </w:p>
          <w:p w14:paraId="2642BD4A" w14:textId="77777777" w:rsidR="000A393D" w:rsidRPr="008E770D" w:rsidRDefault="00B65B0E" w:rsidP="007E36A8">
            <w:pPr>
              <w:pStyle w:val="Heading10"/>
              <w:ind w:left="694" w:hanging="694"/>
              <w:jc w:val="center"/>
              <w:rPr>
                <w:rFonts w:cs="Arial"/>
              </w:rPr>
            </w:pPr>
            <w:r>
              <w:rPr>
                <w:rFonts w:cs="Arial"/>
                <w:b w:val="0"/>
                <w:lang w:val="sr-Cyrl-RS"/>
              </w:rPr>
              <w:t>У</w:t>
            </w:r>
            <w:r w:rsidR="000A393D" w:rsidRPr="008E770D">
              <w:rPr>
                <w:rFonts w:cs="Arial"/>
                <w:b w:val="0"/>
              </w:rPr>
              <w:t>слуг</w:t>
            </w:r>
            <w:bookmarkEnd w:id="16"/>
            <w:r w:rsidR="007E36A8">
              <w:rPr>
                <w:rFonts w:cs="Arial"/>
                <w:b w:val="0"/>
                <w:lang w:val="sr-Cyrl-RS"/>
              </w:rPr>
              <w:t>е</w:t>
            </w:r>
            <w:r w:rsidR="00A67AA2" w:rsidRPr="008E770D">
              <w:rPr>
                <w:rFonts w:cs="Arial"/>
                <w:b w:val="0"/>
                <w:bCs/>
                <w:lang w:val="sr-Cyrl-RS"/>
              </w:rPr>
              <w:t xml:space="preserve">: </w:t>
            </w:r>
            <w:r w:rsidRPr="00B65B0E">
              <w:rPr>
                <w:rFonts w:cs="Arial"/>
                <w:b w:val="0"/>
                <w:lang w:val="ru-RU"/>
              </w:rPr>
              <w:t>Здравствене услуге</w:t>
            </w:r>
          </w:p>
        </w:tc>
      </w:tr>
      <w:tr w:rsidR="000A393D" w:rsidRPr="008E770D" w14:paraId="1E492AB8" w14:textId="77777777" w:rsidTr="004273A8">
        <w:trPr>
          <w:trHeight w:val="714"/>
        </w:trPr>
        <w:tc>
          <w:tcPr>
            <w:tcW w:w="3037" w:type="dxa"/>
            <w:shd w:val="clear" w:color="auto" w:fill="auto"/>
            <w:vAlign w:val="center"/>
          </w:tcPr>
          <w:p w14:paraId="515EF76A" w14:textId="77777777" w:rsidR="000A393D" w:rsidRPr="008E770D" w:rsidRDefault="000A393D" w:rsidP="008D66AC">
            <w:pPr>
              <w:autoSpaceDE w:val="0"/>
              <w:autoSpaceDN w:val="0"/>
              <w:adjustRightInd w:val="0"/>
              <w:jc w:val="center"/>
              <w:rPr>
                <w:rFonts w:eastAsia="TimesNewRomanPSMT" w:cs="Arial"/>
                <w:bCs/>
              </w:rPr>
            </w:pPr>
            <w:r w:rsidRPr="008E770D">
              <w:rPr>
                <w:rFonts w:cs="Arial"/>
              </w:rPr>
              <w:t>Опис сваке партије</w:t>
            </w:r>
          </w:p>
        </w:tc>
        <w:tc>
          <w:tcPr>
            <w:tcW w:w="6223" w:type="dxa"/>
            <w:shd w:val="clear" w:color="auto" w:fill="auto"/>
            <w:vAlign w:val="center"/>
          </w:tcPr>
          <w:p w14:paraId="43468C07" w14:textId="77777777" w:rsidR="00DA4DF9" w:rsidRPr="008E770D" w:rsidRDefault="00DA4DF9" w:rsidP="008D66AC">
            <w:pPr>
              <w:ind w:right="-14"/>
              <w:jc w:val="center"/>
              <w:rPr>
                <w:rFonts w:cs="Arial"/>
                <w:lang w:val="ru-RU"/>
              </w:rPr>
            </w:pPr>
            <w:r w:rsidRPr="008E770D">
              <w:rPr>
                <w:rFonts w:cs="Arial"/>
                <w:lang w:val="ru-RU"/>
              </w:rPr>
              <w:t xml:space="preserve">Јавна набавка је обликована у </w:t>
            </w:r>
            <w:r w:rsidR="00B320A7" w:rsidRPr="008E770D">
              <w:rPr>
                <w:rFonts w:cs="Arial"/>
                <w:lang w:val="ru-RU"/>
              </w:rPr>
              <w:t>4</w:t>
            </w:r>
            <w:r w:rsidRPr="008E770D">
              <w:rPr>
                <w:rFonts w:cs="Arial"/>
                <w:lang w:val="ru-RU"/>
              </w:rPr>
              <w:t xml:space="preserve"> партиј</w:t>
            </w:r>
            <w:r w:rsidR="00B320A7" w:rsidRPr="008E770D">
              <w:rPr>
                <w:rFonts w:cs="Arial"/>
                <w:lang w:val="ru-RU"/>
              </w:rPr>
              <w:t>е</w:t>
            </w:r>
          </w:p>
          <w:p w14:paraId="0476BF50" w14:textId="77777777" w:rsidR="00DA4DF9" w:rsidRPr="008E770D" w:rsidRDefault="00DA4DF9" w:rsidP="008D66AC">
            <w:pPr>
              <w:ind w:right="-14"/>
              <w:rPr>
                <w:rFonts w:cs="Arial"/>
                <w:lang w:val="ru-RU"/>
              </w:rPr>
            </w:pPr>
          </w:p>
          <w:p w14:paraId="5A962093" w14:textId="77777777" w:rsidR="00DA4DF9" w:rsidRPr="00B65B0E" w:rsidRDefault="00DA4DF9" w:rsidP="008D66AC">
            <w:pPr>
              <w:rPr>
                <w:rFonts w:cs="Arial"/>
                <w:lang w:val="sr-Cyrl-CS"/>
              </w:rPr>
            </w:pPr>
            <w:r w:rsidRPr="007E36A8">
              <w:rPr>
                <w:rFonts w:cs="Arial"/>
                <w:lang w:val="sr-Cyrl-CS"/>
              </w:rPr>
              <w:t xml:space="preserve">Партија </w:t>
            </w:r>
            <w:r w:rsidRPr="007E36A8">
              <w:rPr>
                <w:rFonts w:cs="Arial"/>
              </w:rPr>
              <w:t>1</w:t>
            </w:r>
            <w:r w:rsidRPr="007E36A8">
              <w:rPr>
                <w:rFonts w:cs="Arial"/>
                <w:lang w:val="sr-Cyrl-CS"/>
              </w:rPr>
              <w:t xml:space="preserve"> </w:t>
            </w:r>
            <w:r w:rsidR="00DE5C89" w:rsidRPr="00B65B0E">
              <w:rPr>
                <w:rFonts w:cs="Arial"/>
                <w:lang w:val="sr-Cyrl-CS"/>
              </w:rPr>
              <w:t>–</w:t>
            </w:r>
            <w:r w:rsidRPr="00B65B0E">
              <w:rPr>
                <w:rFonts w:cs="Arial"/>
                <w:lang w:val="sr-Cyrl-CS"/>
              </w:rPr>
              <w:t xml:space="preserve"> </w:t>
            </w:r>
            <w:r w:rsidR="00B65B0E" w:rsidRPr="00B65B0E">
              <w:rPr>
                <w:rFonts w:cs="Arial"/>
                <w:lang w:val="ru-RU"/>
              </w:rPr>
              <w:t>Медицинска дијагностика за запослене за потребе огранка ТЕНТ</w:t>
            </w:r>
          </w:p>
          <w:p w14:paraId="4C6C904D" w14:textId="77777777" w:rsidR="00B65B0E" w:rsidRPr="00B65B0E" w:rsidRDefault="00DA4DF9" w:rsidP="008D66AC">
            <w:pPr>
              <w:rPr>
                <w:rFonts w:cs="Arial"/>
                <w:lang w:val="ru-RU"/>
              </w:rPr>
            </w:pPr>
            <w:r w:rsidRPr="00B65B0E">
              <w:rPr>
                <w:rFonts w:cs="Arial"/>
                <w:lang w:val="sr-Cyrl-CS"/>
              </w:rPr>
              <w:t xml:space="preserve">Партија </w:t>
            </w:r>
            <w:r w:rsidRPr="00B65B0E">
              <w:rPr>
                <w:rFonts w:cs="Arial"/>
              </w:rPr>
              <w:t>2</w:t>
            </w:r>
            <w:r w:rsidRPr="00B65B0E">
              <w:rPr>
                <w:rFonts w:cs="Arial"/>
                <w:lang w:val="sr-Cyrl-CS"/>
              </w:rPr>
              <w:t xml:space="preserve"> </w:t>
            </w:r>
            <w:r w:rsidR="00DE5C89" w:rsidRPr="00B65B0E">
              <w:rPr>
                <w:rFonts w:cs="Arial"/>
                <w:lang w:val="sr-Cyrl-CS"/>
              </w:rPr>
              <w:t>–</w:t>
            </w:r>
            <w:r w:rsidRPr="00B65B0E">
              <w:rPr>
                <w:rFonts w:cs="Arial"/>
                <w:lang w:val="sr-Cyrl-CS"/>
              </w:rPr>
              <w:t xml:space="preserve"> </w:t>
            </w:r>
            <w:r w:rsidR="00B65B0E" w:rsidRPr="00B65B0E">
              <w:rPr>
                <w:rFonts w:cs="Arial"/>
                <w:lang w:val="ru-RU"/>
              </w:rPr>
              <w:t xml:space="preserve">Остале медицинске услуге за запослене за потребе огранка ТЕНТ </w:t>
            </w:r>
          </w:p>
          <w:p w14:paraId="7BE8BF33" w14:textId="77777777" w:rsidR="00B65B0E" w:rsidRPr="00B65B0E" w:rsidRDefault="00DA4DF9" w:rsidP="008D66AC">
            <w:pPr>
              <w:rPr>
                <w:rFonts w:cs="Arial"/>
                <w:lang w:val="ru-RU"/>
              </w:rPr>
            </w:pPr>
            <w:r w:rsidRPr="00B65B0E">
              <w:rPr>
                <w:rFonts w:cs="Arial"/>
                <w:lang w:val="sr-Cyrl-CS"/>
              </w:rPr>
              <w:t xml:space="preserve">Партија </w:t>
            </w:r>
            <w:r w:rsidRPr="00B65B0E">
              <w:rPr>
                <w:rFonts w:cs="Arial"/>
              </w:rPr>
              <w:t>3</w:t>
            </w:r>
            <w:r w:rsidRPr="00B65B0E">
              <w:rPr>
                <w:rFonts w:cs="Arial"/>
                <w:lang w:val="sr-Cyrl-CS"/>
              </w:rPr>
              <w:t xml:space="preserve"> </w:t>
            </w:r>
            <w:r w:rsidR="00DE5C89" w:rsidRPr="00B65B0E">
              <w:rPr>
                <w:rFonts w:cs="Arial"/>
                <w:lang w:val="sr-Cyrl-CS"/>
              </w:rPr>
              <w:t>–</w:t>
            </w:r>
            <w:r w:rsidRPr="00B65B0E">
              <w:rPr>
                <w:rFonts w:cs="Arial"/>
                <w:lang w:val="sr-Cyrl-CS"/>
              </w:rPr>
              <w:t xml:space="preserve"> </w:t>
            </w:r>
            <w:r w:rsidR="00B65B0E" w:rsidRPr="00B65B0E">
              <w:rPr>
                <w:rFonts w:cs="Arial"/>
                <w:lang w:val="ru-RU"/>
              </w:rPr>
              <w:t xml:space="preserve">Специјалистички лекарски прегледи за потребе огранка ДЛХЕ </w:t>
            </w:r>
          </w:p>
          <w:p w14:paraId="2AFBF094" w14:textId="77777777" w:rsidR="005A74CD" w:rsidRPr="008E770D" w:rsidRDefault="00DA4DF9" w:rsidP="008D66AC">
            <w:pPr>
              <w:rPr>
                <w:rFonts w:cs="Arial"/>
                <w:color w:val="000000" w:themeColor="text1"/>
                <w:lang w:val="sr-Cyrl-RS"/>
              </w:rPr>
            </w:pPr>
            <w:r w:rsidRPr="00B65B0E">
              <w:rPr>
                <w:rFonts w:cs="Arial"/>
                <w:lang w:val="sr-Cyrl-CS"/>
              </w:rPr>
              <w:t xml:space="preserve">Партија </w:t>
            </w:r>
            <w:r w:rsidRPr="00B65B0E">
              <w:rPr>
                <w:rFonts w:cs="Arial"/>
              </w:rPr>
              <w:t>4</w:t>
            </w:r>
            <w:r w:rsidRPr="00B65B0E">
              <w:rPr>
                <w:rFonts w:cs="Arial"/>
                <w:lang w:val="sr-Cyrl-CS"/>
              </w:rPr>
              <w:t xml:space="preserve"> </w:t>
            </w:r>
            <w:r w:rsidR="00DE5C89" w:rsidRPr="00B65B0E">
              <w:rPr>
                <w:rFonts w:cs="Arial"/>
                <w:lang w:val="sr-Cyrl-CS"/>
              </w:rPr>
              <w:t>–</w:t>
            </w:r>
            <w:r w:rsidRPr="00B65B0E">
              <w:rPr>
                <w:rFonts w:cs="Arial"/>
                <w:lang w:val="sr-Cyrl-CS"/>
              </w:rPr>
              <w:t xml:space="preserve"> </w:t>
            </w:r>
            <w:r w:rsidR="00B65B0E" w:rsidRPr="00B65B0E">
              <w:rPr>
                <w:rFonts w:cs="Arial"/>
                <w:lang w:val="ru-RU"/>
              </w:rPr>
              <w:t>Санитарни прегледи за потребе огранка ДЛХЕ</w:t>
            </w:r>
          </w:p>
        </w:tc>
      </w:tr>
      <w:tr w:rsidR="000A393D" w:rsidRPr="008E770D" w14:paraId="028786D5" w14:textId="77777777" w:rsidTr="00B320A7">
        <w:trPr>
          <w:trHeight w:val="235"/>
        </w:trPr>
        <w:tc>
          <w:tcPr>
            <w:tcW w:w="3037" w:type="dxa"/>
            <w:shd w:val="clear" w:color="auto" w:fill="auto"/>
            <w:vAlign w:val="center"/>
          </w:tcPr>
          <w:p w14:paraId="77F89D39" w14:textId="77777777" w:rsidR="000A393D" w:rsidRPr="008E770D" w:rsidRDefault="000A393D" w:rsidP="008D66AC">
            <w:pPr>
              <w:autoSpaceDE w:val="0"/>
              <w:autoSpaceDN w:val="0"/>
              <w:adjustRightInd w:val="0"/>
              <w:jc w:val="center"/>
              <w:rPr>
                <w:rFonts w:eastAsia="TimesNewRomanPSMT" w:cs="Arial"/>
                <w:bCs/>
              </w:rPr>
            </w:pPr>
            <w:r w:rsidRPr="008E770D">
              <w:rPr>
                <w:rFonts w:eastAsia="TimesNewRomanPSMT" w:cs="Arial"/>
                <w:bCs/>
              </w:rPr>
              <w:t>Циљ поступка</w:t>
            </w:r>
          </w:p>
        </w:tc>
        <w:tc>
          <w:tcPr>
            <w:tcW w:w="6223" w:type="dxa"/>
            <w:shd w:val="clear" w:color="auto" w:fill="auto"/>
            <w:vAlign w:val="center"/>
          </w:tcPr>
          <w:p w14:paraId="17B47F62" w14:textId="77777777" w:rsidR="000A393D" w:rsidRPr="008E770D" w:rsidRDefault="000A393D" w:rsidP="008D66AC">
            <w:pPr>
              <w:autoSpaceDE w:val="0"/>
              <w:autoSpaceDN w:val="0"/>
              <w:adjustRightInd w:val="0"/>
              <w:jc w:val="center"/>
              <w:rPr>
                <w:rFonts w:eastAsia="TimesNewRomanPSMT" w:cs="Arial"/>
                <w:bCs/>
                <w:lang w:val="sr-Cyrl-RS"/>
              </w:rPr>
            </w:pPr>
            <w:r w:rsidRPr="008E770D">
              <w:rPr>
                <w:rFonts w:eastAsia="TimesNewRomanPSMT" w:cs="Arial"/>
                <w:bCs/>
              </w:rPr>
              <w:t>Закључење Уговора о јавној набавци</w:t>
            </w:r>
          </w:p>
        </w:tc>
      </w:tr>
      <w:tr w:rsidR="000A393D" w:rsidRPr="008E770D" w14:paraId="2A25B304" w14:textId="77777777" w:rsidTr="00C8484B">
        <w:trPr>
          <w:trHeight w:val="457"/>
        </w:trPr>
        <w:tc>
          <w:tcPr>
            <w:tcW w:w="3037" w:type="dxa"/>
            <w:shd w:val="clear" w:color="auto" w:fill="auto"/>
            <w:vAlign w:val="center"/>
          </w:tcPr>
          <w:p w14:paraId="244C3DA5" w14:textId="77777777" w:rsidR="000A393D" w:rsidRPr="008E770D" w:rsidRDefault="000A393D" w:rsidP="008D66AC">
            <w:pPr>
              <w:autoSpaceDE w:val="0"/>
              <w:autoSpaceDN w:val="0"/>
              <w:adjustRightInd w:val="0"/>
              <w:jc w:val="center"/>
              <w:rPr>
                <w:rFonts w:eastAsia="TimesNewRomanPSMT" w:cs="Arial"/>
                <w:bCs/>
              </w:rPr>
            </w:pPr>
            <w:r w:rsidRPr="008E770D">
              <w:rPr>
                <w:rFonts w:eastAsia="TimesNewRomanPSMT" w:cs="Arial"/>
                <w:bCs/>
              </w:rPr>
              <w:t>Контакт</w:t>
            </w:r>
          </w:p>
        </w:tc>
        <w:tc>
          <w:tcPr>
            <w:tcW w:w="6223" w:type="dxa"/>
            <w:shd w:val="clear" w:color="auto" w:fill="auto"/>
            <w:vAlign w:val="center"/>
          </w:tcPr>
          <w:p w14:paraId="1BE5B97D" w14:textId="77777777" w:rsidR="004273A8" w:rsidRPr="007E36A8" w:rsidRDefault="007E36A8" w:rsidP="008D66AC">
            <w:pPr>
              <w:jc w:val="center"/>
              <w:rPr>
                <w:rFonts w:cs="Arial"/>
                <w:i/>
                <w:lang w:val="sr-Latn-RS"/>
              </w:rPr>
            </w:pPr>
            <w:r>
              <w:rPr>
                <w:rFonts w:cs="Arial"/>
                <w:lang w:val="sr-Cyrl-RS"/>
              </w:rPr>
              <w:t>Мира Паљић</w:t>
            </w:r>
          </w:p>
          <w:p w14:paraId="5709B305" w14:textId="77777777" w:rsidR="000A393D" w:rsidRPr="008E770D" w:rsidRDefault="004273A8" w:rsidP="007E36A8">
            <w:pPr>
              <w:jc w:val="center"/>
              <w:rPr>
                <w:rFonts w:cs="Arial"/>
                <w:lang w:val="sr-Cyrl-RS"/>
              </w:rPr>
            </w:pPr>
            <w:r w:rsidRPr="008E770D">
              <w:rPr>
                <w:rFonts w:cs="Arial"/>
              </w:rPr>
              <w:t xml:space="preserve">e-mail: </w:t>
            </w:r>
            <w:hyperlink r:id="rId166" w:history="1">
              <w:r w:rsidR="007E36A8" w:rsidRPr="001A06C6">
                <w:rPr>
                  <w:rStyle w:val="Hyperlink"/>
                  <w:rFonts w:cs="Arial"/>
                  <w:lang w:val="sr-Latn-RS"/>
                </w:rPr>
                <w:t>mira.paljic</w:t>
              </w:r>
              <w:r w:rsidR="007E36A8" w:rsidRPr="001A06C6">
                <w:rPr>
                  <w:rStyle w:val="Hyperlink"/>
                  <w:rFonts w:cs="Arial"/>
                </w:rPr>
                <w:t>@eps.rs</w:t>
              </w:r>
            </w:hyperlink>
            <w:r w:rsidRPr="008E770D">
              <w:rPr>
                <w:rFonts w:cs="Arial"/>
                <w:lang w:val="sr-Cyrl-RS"/>
              </w:rPr>
              <w:t xml:space="preserve"> </w:t>
            </w:r>
          </w:p>
        </w:tc>
      </w:tr>
    </w:tbl>
    <w:p w14:paraId="03515F06" w14:textId="77777777" w:rsidR="004273A8" w:rsidRPr="008E770D" w:rsidRDefault="004273A8" w:rsidP="008D66AC">
      <w:pPr>
        <w:rPr>
          <w:rFonts w:cs="Arial"/>
          <w:lang w:val="sr-Cyrl-RS" w:eastAsia="ar-SA"/>
        </w:rPr>
      </w:pPr>
      <w:bookmarkStart w:id="17" w:name="_Toc442559878"/>
    </w:p>
    <w:p w14:paraId="63B70FFE" w14:textId="77777777" w:rsidR="000A393D" w:rsidRPr="008E770D" w:rsidRDefault="000A393D" w:rsidP="008D66AC">
      <w:pPr>
        <w:pStyle w:val="Heading10"/>
        <w:numPr>
          <w:ilvl w:val="0"/>
          <w:numId w:val="11"/>
        </w:numPr>
        <w:jc w:val="both"/>
        <w:rPr>
          <w:rFonts w:cs="Arial"/>
        </w:rPr>
      </w:pPr>
      <w:r w:rsidRPr="008E770D">
        <w:rPr>
          <w:rFonts w:cs="Arial"/>
        </w:rPr>
        <w:t>ПОДАЦИ О ПРЕДМЕТУ ЈАВНЕ НАБАВКЕ</w:t>
      </w:r>
    </w:p>
    <w:p w14:paraId="00ED6091" w14:textId="77777777" w:rsidR="000A393D" w:rsidRPr="008E770D" w:rsidRDefault="000A393D" w:rsidP="008D66AC">
      <w:pPr>
        <w:pStyle w:val="Heading10"/>
        <w:ind w:left="0" w:firstLine="0"/>
        <w:jc w:val="both"/>
        <w:rPr>
          <w:rFonts w:cs="Arial"/>
        </w:rPr>
      </w:pPr>
      <w:r w:rsidRPr="008E770D">
        <w:rPr>
          <w:rFonts w:cs="Arial"/>
        </w:rPr>
        <w:t>2.1 Опис предмета јавне набавке, назив и ознака из општег речника набавке</w:t>
      </w:r>
    </w:p>
    <w:p w14:paraId="2D9E4443" w14:textId="77777777" w:rsidR="000A393D" w:rsidRPr="008E770D" w:rsidRDefault="000A393D" w:rsidP="008D66AC">
      <w:pPr>
        <w:rPr>
          <w:rFonts w:cs="Arial"/>
          <w:lang w:eastAsia="zh-CN"/>
        </w:rPr>
      </w:pPr>
    </w:p>
    <w:p w14:paraId="2BAD90EA" w14:textId="77777777" w:rsidR="00CC632E" w:rsidRPr="007E36A8" w:rsidRDefault="000A393D" w:rsidP="008D66AC">
      <w:pPr>
        <w:rPr>
          <w:rFonts w:cs="Arial"/>
          <w:lang w:eastAsia="zh-CN"/>
        </w:rPr>
      </w:pPr>
      <w:r w:rsidRPr="008E770D">
        <w:rPr>
          <w:rFonts w:cs="Arial"/>
          <w:lang w:eastAsia="zh-CN"/>
        </w:rPr>
        <w:t xml:space="preserve">Опис предмета јавне набавке: </w:t>
      </w:r>
      <w:r w:rsidR="00B65B0E" w:rsidRPr="00B65B0E">
        <w:rPr>
          <w:rFonts w:cs="Arial"/>
          <w:lang w:val="ru-RU"/>
        </w:rPr>
        <w:t>Здравствене услуге</w:t>
      </w:r>
      <w:r w:rsidR="00B320A7" w:rsidRPr="007E36A8">
        <w:rPr>
          <w:rFonts w:cs="Arial"/>
          <w:lang w:val="sr-Cyrl-RS"/>
        </w:rPr>
        <w:t>, обликована у 4 (словима: четири) партије</w:t>
      </w:r>
    </w:p>
    <w:p w14:paraId="3C9D266E" w14:textId="77777777" w:rsidR="000D67FB" w:rsidRPr="008E770D" w:rsidRDefault="000A393D" w:rsidP="008D66AC">
      <w:pPr>
        <w:rPr>
          <w:rFonts w:cs="Arial"/>
        </w:rPr>
      </w:pPr>
      <w:r w:rsidRPr="008E770D">
        <w:rPr>
          <w:rFonts w:cs="Arial"/>
          <w:lang w:eastAsia="zh-CN"/>
        </w:rPr>
        <w:t>Назив из општег речника набавке</w:t>
      </w:r>
      <w:r w:rsidR="00DA4DF9" w:rsidRPr="008E770D">
        <w:rPr>
          <w:rFonts w:cs="Arial"/>
          <w:lang w:val="sr-Cyrl-RS" w:eastAsia="zh-CN"/>
        </w:rPr>
        <w:t xml:space="preserve"> за све партије</w:t>
      </w:r>
      <w:r w:rsidRPr="008E770D">
        <w:rPr>
          <w:rFonts w:cs="Arial"/>
          <w:lang w:eastAsia="zh-CN"/>
        </w:rPr>
        <w:t>:</w:t>
      </w:r>
      <w:r w:rsidR="00CC632E" w:rsidRPr="008E770D">
        <w:rPr>
          <w:rFonts w:cs="Arial"/>
          <w:b/>
        </w:rPr>
        <w:t xml:space="preserve">  </w:t>
      </w:r>
      <w:r w:rsidR="007E36A8">
        <w:rPr>
          <w:rFonts w:cs="Arial"/>
          <w:lang w:val="ru-RU"/>
        </w:rPr>
        <w:t>Здравствене услуге</w:t>
      </w:r>
    </w:p>
    <w:p w14:paraId="73D81BBE" w14:textId="77777777" w:rsidR="000D67FB" w:rsidRPr="008E770D" w:rsidRDefault="000A393D" w:rsidP="008D66AC">
      <w:pPr>
        <w:rPr>
          <w:rFonts w:cs="Arial"/>
          <w:lang w:eastAsia="zh-CN"/>
        </w:rPr>
      </w:pPr>
      <w:r w:rsidRPr="008E770D">
        <w:rPr>
          <w:rFonts w:cs="Arial"/>
          <w:lang w:eastAsia="zh-CN"/>
        </w:rPr>
        <w:t>Ознака из општег речника набавке</w:t>
      </w:r>
      <w:r w:rsidR="00DA4DF9" w:rsidRPr="008E770D">
        <w:rPr>
          <w:rFonts w:cs="Arial"/>
          <w:lang w:val="sr-Cyrl-RS" w:eastAsia="zh-CN"/>
        </w:rPr>
        <w:t xml:space="preserve"> за све партије</w:t>
      </w:r>
      <w:r w:rsidRPr="008E770D">
        <w:rPr>
          <w:rFonts w:cs="Arial"/>
          <w:lang w:eastAsia="zh-CN"/>
        </w:rPr>
        <w:t>:</w:t>
      </w:r>
      <w:r w:rsidR="00B37625" w:rsidRPr="008E770D">
        <w:rPr>
          <w:rFonts w:cs="Arial"/>
          <w:b/>
        </w:rPr>
        <w:t xml:space="preserve"> </w:t>
      </w:r>
      <w:r w:rsidR="00CC632E" w:rsidRPr="008E770D">
        <w:rPr>
          <w:rFonts w:cs="Arial"/>
          <w:b/>
        </w:rPr>
        <w:t xml:space="preserve"> </w:t>
      </w:r>
      <w:r w:rsidR="007E36A8">
        <w:rPr>
          <w:rFonts w:cs="Arial"/>
          <w:lang w:val="ru-RU"/>
        </w:rPr>
        <w:t>85100000-0</w:t>
      </w:r>
    </w:p>
    <w:p w14:paraId="44AD3F02" w14:textId="77777777" w:rsidR="00B320A7" w:rsidRPr="008E770D" w:rsidRDefault="00CC632E" w:rsidP="008D66AC">
      <w:pPr>
        <w:pStyle w:val="ListParagraph"/>
        <w:spacing w:after="0" w:line="240" w:lineRule="auto"/>
        <w:ind w:left="-360" w:right="-14"/>
        <w:rPr>
          <w:rFonts w:ascii="Arial" w:hAnsi="Arial" w:cs="Arial"/>
          <w:b/>
        </w:rPr>
      </w:pPr>
      <w:r w:rsidRPr="008E770D">
        <w:rPr>
          <w:rFonts w:ascii="Arial" w:hAnsi="Arial" w:cs="Arial"/>
          <w:b/>
        </w:rPr>
        <w:t xml:space="preserve">     </w:t>
      </w:r>
    </w:p>
    <w:p w14:paraId="45571AA6" w14:textId="77777777" w:rsidR="00B320A7" w:rsidRPr="008E770D" w:rsidRDefault="00B320A7" w:rsidP="008D66AC">
      <w:pPr>
        <w:jc w:val="left"/>
        <w:rPr>
          <w:rFonts w:eastAsia="Calibri" w:cs="Arial"/>
          <w:b/>
        </w:rPr>
      </w:pPr>
      <w:r w:rsidRPr="008E770D">
        <w:rPr>
          <w:rFonts w:cs="Arial"/>
          <w:b/>
        </w:rPr>
        <w:br w:type="page"/>
      </w:r>
    </w:p>
    <w:p w14:paraId="39A633DD" w14:textId="77777777" w:rsidR="00262DB7" w:rsidRPr="00262DB7" w:rsidRDefault="00262DB7" w:rsidP="00262DB7">
      <w:pPr>
        <w:ind w:left="360"/>
        <w:outlineLvl w:val="0"/>
        <w:rPr>
          <w:rFonts w:cs="Arial"/>
          <w:b/>
          <w:lang w:val="sr-Cyrl-RS" w:eastAsia="ar-SA"/>
        </w:rPr>
      </w:pPr>
    </w:p>
    <w:p w14:paraId="38206BCB" w14:textId="77777777" w:rsidR="005A74CD" w:rsidRPr="008E770D" w:rsidRDefault="005A74CD" w:rsidP="008D66AC">
      <w:pPr>
        <w:numPr>
          <w:ilvl w:val="0"/>
          <w:numId w:val="11"/>
        </w:numPr>
        <w:outlineLvl w:val="0"/>
        <w:rPr>
          <w:rFonts w:cs="Arial"/>
          <w:b/>
          <w:lang w:val="sr-Cyrl-RS" w:eastAsia="ar-SA"/>
        </w:rPr>
      </w:pPr>
      <w:r w:rsidRPr="008E770D">
        <w:rPr>
          <w:rFonts w:cs="Arial"/>
          <w:b/>
          <w:lang w:val="sr-Cyrl-CS" w:eastAsia="ar-SA"/>
        </w:rPr>
        <w:t>ТЕХНИЧК</w:t>
      </w:r>
      <w:r w:rsidRPr="008E770D">
        <w:rPr>
          <w:rFonts w:cs="Arial"/>
          <w:b/>
          <w:lang w:val="sr-Cyrl-RS" w:eastAsia="ar-SA"/>
        </w:rPr>
        <w:t>А</w:t>
      </w:r>
      <w:r w:rsidRPr="008E770D">
        <w:rPr>
          <w:rFonts w:cs="Arial"/>
          <w:b/>
          <w:lang w:val="sr-Cyrl-CS" w:eastAsia="ar-SA"/>
        </w:rPr>
        <w:t xml:space="preserve"> </w:t>
      </w:r>
      <w:r w:rsidRPr="008E770D">
        <w:rPr>
          <w:rFonts w:cs="Arial"/>
          <w:b/>
          <w:lang w:val="sr-Cyrl-RS" w:eastAsia="ar-SA"/>
        </w:rPr>
        <w:t>СПЕЦИФИКАЦИЈА</w:t>
      </w:r>
      <w:r w:rsidRPr="008E770D">
        <w:rPr>
          <w:rFonts w:cs="Arial"/>
          <w:b/>
          <w:lang w:val="sr-Cyrl-CS" w:eastAsia="ar-SA"/>
        </w:rPr>
        <w:t xml:space="preserve"> </w:t>
      </w:r>
    </w:p>
    <w:p w14:paraId="4ED421AA" w14:textId="77777777" w:rsidR="00262DB7" w:rsidRDefault="00262DB7" w:rsidP="008D66AC">
      <w:pPr>
        <w:outlineLvl w:val="0"/>
        <w:rPr>
          <w:rFonts w:cs="Arial"/>
          <w:lang w:val="sr-Cyrl-RS"/>
        </w:rPr>
      </w:pPr>
      <w:bookmarkStart w:id="18" w:name="_Toc441651541"/>
      <w:bookmarkStart w:id="19" w:name="_Toc442559879"/>
    </w:p>
    <w:p w14:paraId="3B1C4535" w14:textId="77777777" w:rsidR="005A74CD" w:rsidRPr="00652319" w:rsidRDefault="005A74CD" w:rsidP="008D66AC">
      <w:pPr>
        <w:outlineLvl w:val="0"/>
        <w:rPr>
          <w:rFonts w:cs="Arial"/>
          <w:sz w:val="24"/>
          <w:szCs w:val="24"/>
          <w:lang w:val="sr-Cyrl-RS"/>
        </w:rPr>
      </w:pPr>
      <w:r w:rsidRPr="00652319">
        <w:rPr>
          <w:rFonts w:cs="Arial"/>
          <w:sz w:val="24"/>
          <w:szCs w:val="24"/>
          <w:lang w:val="sr-Cyrl-RS"/>
        </w:rPr>
        <w:t>(Врста, обим и опис услуга, рок извршења, место извршења услуга)</w:t>
      </w:r>
    </w:p>
    <w:bookmarkEnd w:id="17"/>
    <w:bookmarkEnd w:id="18"/>
    <w:bookmarkEnd w:id="19"/>
    <w:p w14:paraId="4697E2E9" w14:textId="77777777" w:rsidR="00883CFC" w:rsidRPr="00652319" w:rsidRDefault="00883CFC" w:rsidP="00D34F88">
      <w:pPr>
        <w:rPr>
          <w:rFonts w:cs="Arial"/>
          <w:b/>
          <w:sz w:val="24"/>
          <w:szCs w:val="24"/>
          <w:lang w:eastAsia="ar-SA"/>
        </w:rPr>
      </w:pPr>
    </w:p>
    <w:p w14:paraId="4BE8EA9F" w14:textId="77777777" w:rsidR="004B513B" w:rsidRPr="00F61F05" w:rsidRDefault="00D34F88" w:rsidP="004B513B">
      <w:pPr>
        <w:tabs>
          <w:tab w:val="right" w:pos="10255"/>
        </w:tabs>
        <w:rPr>
          <w:rFonts w:cs="Arial"/>
          <w:b/>
          <w:sz w:val="24"/>
          <w:szCs w:val="24"/>
          <w:lang w:val="sr-Cyrl-RS"/>
        </w:rPr>
      </w:pPr>
      <w:r w:rsidRPr="00652319">
        <w:rPr>
          <w:rFonts w:cs="Arial"/>
          <w:b/>
          <w:sz w:val="24"/>
          <w:szCs w:val="24"/>
          <w:lang w:eastAsia="ar-SA"/>
        </w:rPr>
        <w:t xml:space="preserve">3.1. </w:t>
      </w:r>
      <w:r w:rsidR="00F61F05">
        <w:rPr>
          <w:rFonts w:cs="Arial"/>
          <w:b/>
          <w:sz w:val="24"/>
          <w:szCs w:val="24"/>
          <w:lang w:eastAsia="ar-SA"/>
        </w:rPr>
        <w:t xml:space="preserve">Врста, </w:t>
      </w:r>
      <w:r w:rsidR="008E770D" w:rsidRPr="00F61F05">
        <w:rPr>
          <w:rFonts w:cs="Arial"/>
          <w:b/>
          <w:sz w:val="24"/>
          <w:szCs w:val="24"/>
          <w:lang w:eastAsia="ar-SA"/>
        </w:rPr>
        <w:t>обим услуга</w:t>
      </w:r>
      <w:r w:rsidR="008E770D" w:rsidRPr="00F61F05">
        <w:rPr>
          <w:rFonts w:cs="Arial"/>
          <w:b/>
          <w:sz w:val="24"/>
          <w:szCs w:val="24"/>
          <w:lang w:val="sr-Cyrl-RS" w:eastAsia="ar-SA"/>
        </w:rPr>
        <w:t xml:space="preserve"> </w:t>
      </w:r>
      <w:r w:rsidR="00F61F05">
        <w:rPr>
          <w:rFonts w:cs="Arial"/>
          <w:b/>
          <w:sz w:val="24"/>
          <w:szCs w:val="24"/>
          <w:lang w:val="sr-Cyrl-RS" w:eastAsia="ar-SA"/>
        </w:rPr>
        <w:t xml:space="preserve">и </w:t>
      </w:r>
      <w:r w:rsidR="00F61F05">
        <w:rPr>
          <w:rFonts w:cs="Arial"/>
          <w:b/>
          <w:sz w:val="24"/>
          <w:szCs w:val="24"/>
          <w:lang w:val="sr-Cyrl-CS"/>
        </w:rPr>
        <w:t>т</w:t>
      </w:r>
      <w:r w:rsidR="00F61F05" w:rsidRPr="00F61F05">
        <w:rPr>
          <w:rFonts w:cs="Arial"/>
          <w:b/>
          <w:sz w:val="24"/>
          <w:szCs w:val="24"/>
          <w:lang w:val="sr-Cyrl-CS"/>
        </w:rPr>
        <w:t>ехнички о</w:t>
      </w:r>
      <w:r w:rsidR="00F61F05" w:rsidRPr="00F61F05">
        <w:rPr>
          <w:rFonts w:cs="Arial"/>
          <w:b/>
          <w:sz w:val="24"/>
          <w:szCs w:val="24"/>
          <w:lang w:val="sr-Cyrl-RS"/>
        </w:rPr>
        <w:t>пис набавке</w:t>
      </w:r>
      <w:r w:rsidR="00F61F05" w:rsidRPr="00F61F05">
        <w:rPr>
          <w:rFonts w:cs="Arial"/>
          <w:b/>
          <w:sz w:val="24"/>
          <w:szCs w:val="24"/>
          <w:lang w:val="sr-Cyrl-RS" w:eastAsia="ar-SA"/>
        </w:rPr>
        <w:t xml:space="preserve"> </w:t>
      </w:r>
      <w:r w:rsidR="008E770D" w:rsidRPr="00F61F05">
        <w:rPr>
          <w:rFonts w:cs="Arial"/>
          <w:b/>
          <w:sz w:val="24"/>
          <w:szCs w:val="24"/>
          <w:lang w:val="sr-Cyrl-RS" w:eastAsia="ar-SA"/>
        </w:rPr>
        <w:t xml:space="preserve">за </w:t>
      </w:r>
      <w:r w:rsidR="0042467D" w:rsidRPr="00F61F05">
        <w:rPr>
          <w:rFonts w:cs="Arial"/>
          <w:b/>
          <w:sz w:val="24"/>
          <w:szCs w:val="24"/>
          <w:u w:val="single"/>
          <w:lang w:val="sr-Cyrl-RS" w:eastAsia="ar-SA"/>
        </w:rPr>
        <w:t>П</w:t>
      </w:r>
      <w:r w:rsidR="008E770D" w:rsidRPr="00F61F05">
        <w:rPr>
          <w:rFonts w:cs="Arial"/>
          <w:b/>
          <w:sz w:val="24"/>
          <w:szCs w:val="24"/>
          <w:u w:val="single"/>
          <w:lang w:val="sr-Cyrl-RS" w:eastAsia="ar-SA"/>
        </w:rPr>
        <w:t>артиј</w:t>
      </w:r>
      <w:r w:rsidRPr="00F61F05">
        <w:rPr>
          <w:rFonts w:cs="Arial"/>
          <w:b/>
          <w:sz w:val="24"/>
          <w:szCs w:val="24"/>
          <w:u w:val="single"/>
          <w:lang w:val="sr-Cyrl-RS" w:eastAsia="ar-SA"/>
        </w:rPr>
        <w:t>у</w:t>
      </w:r>
      <w:r w:rsidR="008E770D" w:rsidRPr="00F61F05">
        <w:rPr>
          <w:rFonts w:cs="Arial"/>
          <w:b/>
          <w:sz w:val="24"/>
          <w:szCs w:val="24"/>
          <w:u w:val="single"/>
          <w:lang w:val="sr-Cyrl-RS" w:eastAsia="ar-SA"/>
        </w:rPr>
        <w:t xml:space="preserve"> </w:t>
      </w:r>
      <w:r w:rsidRPr="00F61F05">
        <w:rPr>
          <w:rFonts w:cs="Arial"/>
          <w:b/>
          <w:sz w:val="24"/>
          <w:szCs w:val="24"/>
          <w:u w:val="single"/>
          <w:lang w:val="sr-Cyrl-RS" w:eastAsia="ar-SA"/>
        </w:rPr>
        <w:t>1</w:t>
      </w:r>
      <w:r w:rsidRPr="00F61F05">
        <w:rPr>
          <w:rFonts w:cs="Arial"/>
          <w:b/>
          <w:sz w:val="24"/>
          <w:szCs w:val="24"/>
          <w:lang w:val="sr-Cyrl-RS" w:eastAsia="ar-SA"/>
        </w:rPr>
        <w:t xml:space="preserve"> -</w:t>
      </w:r>
      <w:r w:rsidR="00F61F05" w:rsidRPr="00F61F05">
        <w:rPr>
          <w:rFonts w:cs="Arial"/>
          <w:b/>
          <w:sz w:val="24"/>
          <w:szCs w:val="24"/>
          <w:lang w:val="sr-Cyrl-CS"/>
        </w:rPr>
        <w:t xml:space="preserve">  </w:t>
      </w:r>
      <w:r w:rsidR="00F61F05" w:rsidRPr="00F61F05">
        <w:rPr>
          <w:rFonts w:cs="Arial"/>
          <w:b/>
          <w:sz w:val="24"/>
          <w:szCs w:val="24"/>
          <w:lang w:val="ru-RU"/>
        </w:rPr>
        <w:t>Медицинска дијагностика за запослене за потребе огранка ТЕНТ</w:t>
      </w:r>
      <w:r w:rsidR="00F61F05" w:rsidRPr="00F61F05">
        <w:rPr>
          <w:rFonts w:cs="Arial"/>
          <w:b/>
          <w:sz w:val="24"/>
          <w:szCs w:val="24"/>
          <w:lang w:val="sr-Cyrl-CS"/>
        </w:rPr>
        <w:t xml:space="preserve"> </w:t>
      </w:r>
    </w:p>
    <w:p w14:paraId="417DB7C5" w14:textId="77777777" w:rsidR="004B513B" w:rsidRDefault="004B513B" w:rsidP="004B513B">
      <w:pPr>
        <w:tabs>
          <w:tab w:val="right" w:pos="10255"/>
        </w:tabs>
        <w:jc w:val="center"/>
        <w:rPr>
          <w:rFonts w:cs="Arial"/>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6"/>
      </w:tblGrid>
      <w:tr w:rsidR="004B513B" w:rsidRPr="00F16B42" w14:paraId="25639182" w14:textId="77777777" w:rsidTr="004B513B">
        <w:tc>
          <w:tcPr>
            <w:tcW w:w="10471" w:type="dxa"/>
          </w:tcPr>
          <w:p w14:paraId="0EFFCA86" w14:textId="77777777" w:rsidR="004B513B" w:rsidRDefault="004B513B" w:rsidP="004B513B">
            <w:pPr>
              <w:tabs>
                <w:tab w:val="right" w:pos="10255"/>
              </w:tabs>
              <w:rPr>
                <w:rFonts w:cs="Arial"/>
                <w:b/>
                <w:lang w:val="sr-Cyrl-CS"/>
              </w:rPr>
            </w:pPr>
            <w:r>
              <w:rPr>
                <w:rFonts w:cs="Arial"/>
                <w:b/>
                <w:lang w:val="sr-Cyrl-CS"/>
              </w:rPr>
              <w:t>ПАРТИЈА 1:</w:t>
            </w:r>
          </w:p>
          <w:p w14:paraId="060934E0" w14:textId="77777777" w:rsidR="004B513B" w:rsidRPr="00F61F05" w:rsidRDefault="004B513B" w:rsidP="004B513B">
            <w:pPr>
              <w:tabs>
                <w:tab w:val="right" w:pos="10255"/>
              </w:tabs>
              <w:rPr>
                <w:rFonts w:cs="Arial"/>
                <w:b/>
                <w:lang w:val="sr-Cyrl-CS"/>
              </w:rPr>
            </w:pPr>
            <w:r>
              <w:rPr>
                <w:rFonts w:cs="Arial"/>
                <w:b/>
                <w:lang w:val="sr-Cyrl-CS"/>
              </w:rPr>
              <w:t xml:space="preserve">Медицинска дијагностика за запослене </w:t>
            </w:r>
            <w:r w:rsidR="00F61F05" w:rsidRPr="00F61F05">
              <w:rPr>
                <w:rFonts w:cs="Arial"/>
                <w:b/>
                <w:lang w:val="ru-RU"/>
              </w:rPr>
              <w:t>за потребе огранка ТЕНТ</w:t>
            </w:r>
          </w:p>
          <w:p w14:paraId="2A3E1FB6" w14:textId="77777777" w:rsidR="004B513B" w:rsidRDefault="004B513B" w:rsidP="004B513B">
            <w:pPr>
              <w:tabs>
                <w:tab w:val="right" w:pos="10255"/>
              </w:tabs>
              <w:jc w:val="center"/>
              <w:rPr>
                <w:rFonts w:cs="Arial"/>
                <w:b/>
                <w:lang w:val="sr-Cyrl-CS"/>
              </w:rPr>
            </w:pPr>
          </w:p>
          <w:p w14:paraId="2C5354A5" w14:textId="77777777" w:rsidR="004B513B" w:rsidRDefault="004B513B" w:rsidP="004B513B">
            <w:pPr>
              <w:tabs>
                <w:tab w:val="right" w:pos="10255"/>
              </w:tabs>
              <w:rPr>
                <w:rFonts w:cs="Arial"/>
                <w:b/>
                <w:lang w:val="sr-Cyrl-CS"/>
              </w:rPr>
            </w:pPr>
            <w:r>
              <w:rPr>
                <w:rFonts w:cs="Arial"/>
                <w:b/>
                <w:lang w:val="sr-Cyrl-CS"/>
              </w:rPr>
              <w:t>Спецификација услуга:</w:t>
            </w:r>
          </w:p>
          <w:p w14:paraId="13E31B61" w14:textId="77777777" w:rsidR="004B513B" w:rsidRDefault="004B513B" w:rsidP="004B513B">
            <w:pPr>
              <w:tabs>
                <w:tab w:val="right" w:pos="10255"/>
              </w:tabs>
              <w:rPr>
                <w:rFonts w:cs="Arial"/>
                <w:b/>
                <w:lang w:val="sr-Cyrl-CS"/>
              </w:rPr>
            </w:pPr>
          </w:p>
          <w:tbl>
            <w:tblPr>
              <w:tblW w:w="4394" w:type="pct"/>
              <w:tblLook w:val="04A0" w:firstRow="1" w:lastRow="0" w:firstColumn="1" w:lastColumn="0" w:noHBand="0" w:noVBand="1"/>
            </w:tblPr>
            <w:tblGrid>
              <w:gridCol w:w="734"/>
              <w:gridCol w:w="5600"/>
              <w:gridCol w:w="1918"/>
            </w:tblGrid>
            <w:tr w:rsidR="00F61F05" w:rsidRPr="000E49C3" w14:paraId="167492B2" w14:textId="77777777" w:rsidTr="00F77619">
              <w:trPr>
                <w:trHeight w:val="1200"/>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E1F20" w14:textId="77777777" w:rsidR="00F61F05" w:rsidRPr="000E49C3" w:rsidRDefault="00F61F05" w:rsidP="004B513B">
                  <w:pPr>
                    <w:rPr>
                      <w:rFonts w:cs="Arial"/>
                      <w:color w:val="000000"/>
                    </w:rPr>
                  </w:pPr>
                  <w:r w:rsidRPr="000E49C3">
                    <w:rPr>
                      <w:rFonts w:cs="Arial"/>
                      <w:color w:val="000000"/>
                    </w:rPr>
                    <w:t>Р.бр.</w:t>
                  </w:r>
                </w:p>
              </w:tc>
              <w:tc>
                <w:tcPr>
                  <w:tcW w:w="3393" w:type="pct"/>
                  <w:tcBorders>
                    <w:top w:val="single" w:sz="4" w:space="0" w:color="auto"/>
                    <w:left w:val="nil"/>
                    <w:bottom w:val="single" w:sz="4" w:space="0" w:color="auto"/>
                    <w:right w:val="single" w:sz="4" w:space="0" w:color="auto"/>
                  </w:tcBorders>
                  <w:shd w:val="clear" w:color="auto" w:fill="auto"/>
                  <w:vAlign w:val="center"/>
                  <w:hideMark/>
                </w:tcPr>
                <w:p w14:paraId="6F1CBBA8" w14:textId="77777777" w:rsidR="00F61F05" w:rsidRPr="000E49C3" w:rsidRDefault="00F61F05" w:rsidP="004B513B">
                  <w:pPr>
                    <w:rPr>
                      <w:rFonts w:cs="Arial"/>
                      <w:color w:val="000000"/>
                    </w:rPr>
                  </w:pPr>
                  <w:r w:rsidRPr="000E49C3">
                    <w:rPr>
                      <w:rFonts w:cs="Arial"/>
                      <w:color w:val="000000"/>
                    </w:rPr>
                    <w:t>Врста  услуге/прегледа</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3C57FC3D" w14:textId="77777777" w:rsidR="00F61F05" w:rsidRPr="000E49C3" w:rsidRDefault="00F61F05" w:rsidP="004B513B">
                  <w:pPr>
                    <w:rPr>
                      <w:rFonts w:cs="Arial"/>
                      <w:color w:val="000000"/>
                    </w:rPr>
                  </w:pPr>
                  <w:r w:rsidRPr="000E49C3">
                    <w:rPr>
                      <w:rFonts w:cs="Arial"/>
                      <w:color w:val="000000"/>
                    </w:rPr>
                    <w:t>Процењен број прегледа (услуга)</w:t>
                  </w:r>
                </w:p>
              </w:tc>
            </w:tr>
            <w:tr w:rsidR="00F61F05" w:rsidRPr="000E49C3" w14:paraId="19E08F81"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12C64AC" w14:textId="77777777" w:rsidR="00F61F05" w:rsidRPr="000E49C3" w:rsidRDefault="00F61F05" w:rsidP="004B513B">
                  <w:pPr>
                    <w:jc w:val="right"/>
                    <w:rPr>
                      <w:rFonts w:cs="Arial"/>
                      <w:color w:val="000000"/>
                    </w:rPr>
                  </w:pPr>
                  <w:r w:rsidRPr="000E49C3">
                    <w:rPr>
                      <w:rFonts w:cs="Arial"/>
                      <w:color w:val="000000"/>
                    </w:rPr>
                    <w:t> </w:t>
                  </w:r>
                </w:p>
              </w:tc>
              <w:tc>
                <w:tcPr>
                  <w:tcW w:w="3393" w:type="pct"/>
                  <w:tcBorders>
                    <w:top w:val="nil"/>
                    <w:left w:val="nil"/>
                    <w:bottom w:val="single" w:sz="4" w:space="0" w:color="auto"/>
                    <w:right w:val="single" w:sz="4" w:space="0" w:color="auto"/>
                  </w:tcBorders>
                  <w:shd w:val="clear" w:color="auto" w:fill="auto"/>
                  <w:vAlign w:val="center"/>
                  <w:hideMark/>
                </w:tcPr>
                <w:p w14:paraId="6F1EE230" w14:textId="77777777" w:rsidR="00F61F05" w:rsidRPr="000E49C3" w:rsidRDefault="00F61F05" w:rsidP="004B513B">
                  <w:pPr>
                    <w:rPr>
                      <w:rFonts w:cs="Arial"/>
                      <w:color w:val="000000"/>
                    </w:rPr>
                  </w:pPr>
                  <w:r w:rsidRPr="000E49C3">
                    <w:rPr>
                      <w:rFonts w:cs="Arial"/>
                      <w:color w:val="000000"/>
                    </w:rPr>
                    <w:t> </w:t>
                  </w:r>
                </w:p>
              </w:tc>
              <w:tc>
                <w:tcPr>
                  <w:tcW w:w="1162" w:type="pct"/>
                  <w:tcBorders>
                    <w:top w:val="nil"/>
                    <w:left w:val="nil"/>
                    <w:bottom w:val="single" w:sz="4" w:space="0" w:color="auto"/>
                    <w:right w:val="single" w:sz="4" w:space="0" w:color="auto"/>
                  </w:tcBorders>
                  <w:shd w:val="clear" w:color="auto" w:fill="auto"/>
                  <w:vAlign w:val="center"/>
                  <w:hideMark/>
                </w:tcPr>
                <w:p w14:paraId="0ED84520" w14:textId="77777777" w:rsidR="00F61F05" w:rsidRPr="000E49C3" w:rsidRDefault="00F61F05" w:rsidP="004B513B">
                  <w:pPr>
                    <w:rPr>
                      <w:rFonts w:cs="Arial"/>
                      <w:color w:val="000000"/>
                    </w:rPr>
                  </w:pPr>
                  <w:r w:rsidRPr="000E49C3">
                    <w:rPr>
                      <w:rFonts w:cs="Arial"/>
                      <w:color w:val="000000"/>
                    </w:rPr>
                    <w:t> </w:t>
                  </w:r>
                </w:p>
              </w:tc>
            </w:tr>
            <w:tr w:rsidR="00F61F05" w:rsidRPr="000E49C3" w14:paraId="65DDAEF8"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56EE0827" w14:textId="77777777" w:rsidR="00F61F05" w:rsidRPr="000E49C3" w:rsidRDefault="00F61F05" w:rsidP="004B513B">
                  <w:pPr>
                    <w:jc w:val="right"/>
                    <w:rPr>
                      <w:rFonts w:cs="Arial"/>
                      <w:color w:val="000000"/>
                    </w:rPr>
                  </w:pPr>
                  <w:r w:rsidRPr="000E49C3">
                    <w:rPr>
                      <w:rFonts w:cs="Arial"/>
                      <w:color w:val="000000"/>
                    </w:rPr>
                    <w:t>1</w:t>
                  </w:r>
                </w:p>
              </w:tc>
              <w:tc>
                <w:tcPr>
                  <w:tcW w:w="3393" w:type="pct"/>
                  <w:tcBorders>
                    <w:top w:val="nil"/>
                    <w:left w:val="nil"/>
                    <w:bottom w:val="single" w:sz="4" w:space="0" w:color="auto"/>
                    <w:right w:val="single" w:sz="4" w:space="0" w:color="auto"/>
                  </w:tcBorders>
                  <w:shd w:val="clear" w:color="000000" w:fill="EEECE1"/>
                  <w:vAlign w:val="center"/>
                  <w:hideMark/>
                </w:tcPr>
                <w:p w14:paraId="04BB942B" w14:textId="77777777" w:rsidR="00F61F05" w:rsidRPr="000E49C3" w:rsidRDefault="00F61F05" w:rsidP="004B513B">
                  <w:pPr>
                    <w:rPr>
                      <w:rFonts w:cs="Arial"/>
                      <w:color w:val="000000"/>
                    </w:rPr>
                  </w:pPr>
                  <w:r w:rsidRPr="000E49C3">
                    <w:rPr>
                      <w:rFonts w:cs="Arial"/>
                      <w:color w:val="000000"/>
                    </w:rPr>
                    <w:t>МАГНЕТНА РЕЗОНАНЦА /МР/</w:t>
                  </w:r>
                </w:p>
              </w:tc>
              <w:tc>
                <w:tcPr>
                  <w:tcW w:w="1162" w:type="pct"/>
                  <w:tcBorders>
                    <w:top w:val="nil"/>
                    <w:left w:val="nil"/>
                    <w:bottom w:val="single" w:sz="4" w:space="0" w:color="auto"/>
                    <w:right w:val="single" w:sz="4" w:space="0" w:color="auto"/>
                  </w:tcBorders>
                  <w:shd w:val="clear" w:color="auto" w:fill="auto"/>
                  <w:vAlign w:val="center"/>
                  <w:hideMark/>
                </w:tcPr>
                <w:p w14:paraId="2B2FDA7D" w14:textId="77777777" w:rsidR="00F61F05" w:rsidRPr="000E49C3" w:rsidRDefault="00F61F05" w:rsidP="004B513B">
                  <w:pPr>
                    <w:rPr>
                      <w:rFonts w:cs="Arial"/>
                      <w:color w:val="000000"/>
                    </w:rPr>
                  </w:pPr>
                  <w:r w:rsidRPr="000E49C3">
                    <w:rPr>
                      <w:rFonts w:cs="Arial"/>
                      <w:color w:val="000000"/>
                    </w:rPr>
                    <w:t> </w:t>
                  </w:r>
                </w:p>
              </w:tc>
            </w:tr>
            <w:tr w:rsidR="00F61F05" w:rsidRPr="000E49C3" w14:paraId="29FE2665"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48E5DD4" w14:textId="77777777" w:rsidR="00F61F05" w:rsidRPr="000E49C3" w:rsidRDefault="00F61F05" w:rsidP="004B513B">
                  <w:pPr>
                    <w:jc w:val="right"/>
                    <w:rPr>
                      <w:rFonts w:cs="Arial"/>
                      <w:color w:val="000000"/>
                    </w:rPr>
                  </w:pPr>
                  <w:r w:rsidRPr="000E49C3">
                    <w:rPr>
                      <w:rFonts w:cs="Arial"/>
                      <w:color w:val="000000"/>
                    </w:rPr>
                    <w:t>1.1</w:t>
                  </w:r>
                </w:p>
              </w:tc>
              <w:tc>
                <w:tcPr>
                  <w:tcW w:w="3393" w:type="pct"/>
                  <w:tcBorders>
                    <w:top w:val="nil"/>
                    <w:left w:val="nil"/>
                    <w:bottom w:val="single" w:sz="4" w:space="0" w:color="auto"/>
                    <w:right w:val="single" w:sz="4" w:space="0" w:color="auto"/>
                  </w:tcBorders>
                  <w:shd w:val="clear" w:color="auto" w:fill="auto"/>
                  <w:vAlign w:val="center"/>
                  <w:hideMark/>
                </w:tcPr>
                <w:p w14:paraId="64B2398C" w14:textId="77777777" w:rsidR="00F61F05" w:rsidRPr="000E49C3" w:rsidRDefault="00F61F05" w:rsidP="004B513B">
                  <w:pPr>
                    <w:rPr>
                      <w:rFonts w:cs="Arial"/>
                      <w:color w:val="000000"/>
                    </w:rPr>
                  </w:pPr>
                  <w:r w:rsidRPr="000E49C3">
                    <w:rPr>
                      <w:rFonts w:cs="Arial"/>
                      <w:color w:val="000000"/>
                    </w:rPr>
                    <w:t>Главе</w:t>
                  </w:r>
                </w:p>
              </w:tc>
              <w:tc>
                <w:tcPr>
                  <w:tcW w:w="1162" w:type="pct"/>
                  <w:tcBorders>
                    <w:top w:val="nil"/>
                    <w:left w:val="nil"/>
                    <w:bottom w:val="single" w:sz="4" w:space="0" w:color="auto"/>
                    <w:right w:val="single" w:sz="4" w:space="0" w:color="auto"/>
                  </w:tcBorders>
                  <w:shd w:val="clear" w:color="auto" w:fill="auto"/>
                  <w:vAlign w:val="center"/>
                </w:tcPr>
                <w:p w14:paraId="24569E28" w14:textId="77777777" w:rsidR="00F61F05" w:rsidRPr="000E49C3" w:rsidRDefault="00F61F05" w:rsidP="004B513B">
                  <w:pPr>
                    <w:jc w:val="right"/>
                    <w:rPr>
                      <w:rFonts w:cs="Arial"/>
                      <w:color w:val="000000"/>
                    </w:rPr>
                  </w:pPr>
                  <w:r w:rsidRPr="008B0F43">
                    <w:rPr>
                      <w:rFonts w:cs="Arial"/>
                      <w:color w:val="000000"/>
                    </w:rPr>
                    <w:t>10</w:t>
                  </w:r>
                </w:p>
              </w:tc>
            </w:tr>
            <w:tr w:rsidR="00F61F05" w:rsidRPr="000E49C3" w14:paraId="4E503D2D"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613BD92" w14:textId="77777777" w:rsidR="00F61F05" w:rsidRPr="000E49C3" w:rsidRDefault="00F61F05" w:rsidP="004B513B">
                  <w:pPr>
                    <w:jc w:val="right"/>
                    <w:rPr>
                      <w:rFonts w:cs="Arial"/>
                      <w:color w:val="000000"/>
                    </w:rPr>
                  </w:pPr>
                  <w:r w:rsidRPr="000E49C3">
                    <w:rPr>
                      <w:rFonts w:cs="Arial"/>
                      <w:color w:val="000000"/>
                    </w:rPr>
                    <w:t>1.2</w:t>
                  </w:r>
                </w:p>
              </w:tc>
              <w:tc>
                <w:tcPr>
                  <w:tcW w:w="3393" w:type="pct"/>
                  <w:tcBorders>
                    <w:top w:val="nil"/>
                    <w:left w:val="nil"/>
                    <w:bottom w:val="single" w:sz="4" w:space="0" w:color="auto"/>
                    <w:right w:val="single" w:sz="4" w:space="0" w:color="auto"/>
                  </w:tcBorders>
                  <w:shd w:val="clear" w:color="auto" w:fill="auto"/>
                  <w:vAlign w:val="center"/>
                  <w:hideMark/>
                </w:tcPr>
                <w:p w14:paraId="0E5C4B74" w14:textId="77777777" w:rsidR="00F61F05" w:rsidRPr="000E49C3" w:rsidRDefault="00F61F05" w:rsidP="004B513B">
                  <w:pPr>
                    <w:rPr>
                      <w:rFonts w:cs="Arial"/>
                      <w:color w:val="000000"/>
                    </w:rPr>
                  </w:pPr>
                  <w:r w:rsidRPr="000E49C3">
                    <w:rPr>
                      <w:rFonts w:cs="Arial"/>
                      <w:color w:val="000000"/>
                    </w:rPr>
                    <w:t>Ангио главе</w:t>
                  </w:r>
                </w:p>
              </w:tc>
              <w:tc>
                <w:tcPr>
                  <w:tcW w:w="1162" w:type="pct"/>
                  <w:tcBorders>
                    <w:top w:val="nil"/>
                    <w:left w:val="nil"/>
                    <w:bottom w:val="single" w:sz="4" w:space="0" w:color="auto"/>
                    <w:right w:val="single" w:sz="4" w:space="0" w:color="auto"/>
                  </w:tcBorders>
                  <w:shd w:val="clear" w:color="auto" w:fill="auto"/>
                  <w:vAlign w:val="center"/>
                </w:tcPr>
                <w:p w14:paraId="05C76A93" w14:textId="77777777" w:rsidR="00F61F05" w:rsidRPr="000E49C3" w:rsidRDefault="00F61F05" w:rsidP="004B513B">
                  <w:pPr>
                    <w:jc w:val="right"/>
                    <w:rPr>
                      <w:rFonts w:cs="Arial"/>
                      <w:color w:val="000000"/>
                    </w:rPr>
                  </w:pPr>
                  <w:r w:rsidRPr="000B4382">
                    <w:rPr>
                      <w:rFonts w:cs="Arial"/>
                      <w:color w:val="000000"/>
                    </w:rPr>
                    <w:t>3</w:t>
                  </w:r>
                  <w:r>
                    <w:rPr>
                      <w:rFonts w:cs="Arial"/>
                      <w:color w:val="000000"/>
                    </w:rPr>
                    <w:t>0</w:t>
                  </w:r>
                </w:p>
              </w:tc>
            </w:tr>
            <w:tr w:rsidR="00F61F05" w:rsidRPr="000E49C3" w14:paraId="177AC6BD"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747D4E4" w14:textId="77777777" w:rsidR="00F61F05" w:rsidRPr="000E49C3" w:rsidRDefault="00F61F05" w:rsidP="004B513B">
                  <w:pPr>
                    <w:jc w:val="right"/>
                    <w:rPr>
                      <w:rFonts w:cs="Arial"/>
                      <w:color w:val="000000"/>
                    </w:rPr>
                  </w:pPr>
                  <w:r w:rsidRPr="000E49C3">
                    <w:rPr>
                      <w:rFonts w:cs="Arial"/>
                      <w:color w:val="000000"/>
                    </w:rPr>
                    <w:t>1.3</w:t>
                  </w:r>
                </w:p>
              </w:tc>
              <w:tc>
                <w:tcPr>
                  <w:tcW w:w="3393" w:type="pct"/>
                  <w:tcBorders>
                    <w:top w:val="nil"/>
                    <w:left w:val="nil"/>
                    <w:bottom w:val="single" w:sz="4" w:space="0" w:color="auto"/>
                    <w:right w:val="single" w:sz="4" w:space="0" w:color="auto"/>
                  </w:tcBorders>
                  <w:shd w:val="clear" w:color="auto" w:fill="auto"/>
                  <w:vAlign w:val="center"/>
                  <w:hideMark/>
                </w:tcPr>
                <w:p w14:paraId="19BF1E19" w14:textId="77777777" w:rsidR="00F61F05" w:rsidRPr="000E49C3" w:rsidRDefault="00F61F05" w:rsidP="004B513B">
                  <w:pPr>
                    <w:rPr>
                      <w:rFonts w:cs="Arial"/>
                      <w:color w:val="000000"/>
                    </w:rPr>
                  </w:pPr>
                  <w:r w:rsidRPr="000E49C3">
                    <w:rPr>
                      <w:rFonts w:cs="Arial"/>
                      <w:color w:val="000000"/>
                    </w:rPr>
                    <w:t>Главе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53F274E1" w14:textId="77777777" w:rsidR="00F61F05" w:rsidRPr="000E49C3" w:rsidRDefault="00F61F05" w:rsidP="004B513B">
                  <w:pPr>
                    <w:jc w:val="right"/>
                    <w:rPr>
                      <w:rFonts w:cs="Arial"/>
                      <w:color w:val="000000"/>
                    </w:rPr>
                  </w:pPr>
                  <w:r>
                    <w:rPr>
                      <w:rFonts w:cs="Arial"/>
                      <w:color w:val="000000"/>
                    </w:rPr>
                    <w:t>30</w:t>
                  </w:r>
                </w:p>
              </w:tc>
            </w:tr>
            <w:tr w:rsidR="00F61F05" w:rsidRPr="000E49C3" w14:paraId="74F1C006"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C2702D2" w14:textId="77777777" w:rsidR="00F61F05" w:rsidRPr="000E49C3" w:rsidRDefault="00F61F05" w:rsidP="004B513B">
                  <w:pPr>
                    <w:jc w:val="right"/>
                    <w:rPr>
                      <w:rFonts w:cs="Arial"/>
                      <w:color w:val="000000"/>
                    </w:rPr>
                  </w:pPr>
                  <w:r w:rsidRPr="000E49C3">
                    <w:rPr>
                      <w:rFonts w:cs="Arial"/>
                      <w:color w:val="000000"/>
                    </w:rPr>
                    <w:t>1.4</w:t>
                  </w:r>
                </w:p>
              </w:tc>
              <w:tc>
                <w:tcPr>
                  <w:tcW w:w="3393" w:type="pct"/>
                  <w:tcBorders>
                    <w:top w:val="nil"/>
                    <w:left w:val="nil"/>
                    <w:bottom w:val="single" w:sz="4" w:space="0" w:color="auto"/>
                    <w:right w:val="single" w:sz="4" w:space="0" w:color="auto"/>
                  </w:tcBorders>
                  <w:shd w:val="clear" w:color="auto" w:fill="auto"/>
                  <w:vAlign w:val="center"/>
                  <w:hideMark/>
                </w:tcPr>
                <w:p w14:paraId="5FA41B0A" w14:textId="77777777" w:rsidR="00F61F05" w:rsidRPr="000E49C3" w:rsidRDefault="00F61F05" w:rsidP="004B513B">
                  <w:pPr>
                    <w:rPr>
                      <w:rFonts w:cs="Arial"/>
                      <w:color w:val="000000"/>
                    </w:rPr>
                  </w:pPr>
                  <w:r w:rsidRPr="000E49C3">
                    <w:rPr>
                      <w:rFonts w:cs="Arial"/>
                      <w:color w:val="000000"/>
                    </w:rPr>
                    <w:t>Ангио главе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35AE25ED"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0142AFF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9609898" w14:textId="77777777" w:rsidR="00F61F05" w:rsidRPr="000E49C3" w:rsidRDefault="00F61F05" w:rsidP="004B513B">
                  <w:pPr>
                    <w:jc w:val="right"/>
                    <w:rPr>
                      <w:rFonts w:cs="Arial"/>
                      <w:color w:val="000000"/>
                    </w:rPr>
                  </w:pPr>
                  <w:r w:rsidRPr="000E49C3">
                    <w:rPr>
                      <w:rFonts w:cs="Arial"/>
                      <w:color w:val="000000"/>
                    </w:rPr>
                    <w:t>1.5</w:t>
                  </w:r>
                </w:p>
              </w:tc>
              <w:tc>
                <w:tcPr>
                  <w:tcW w:w="3393" w:type="pct"/>
                  <w:tcBorders>
                    <w:top w:val="nil"/>
                    <w:left w:val="nil"/>
                    <w:bottom w:val="single" w:sz="4" w:space="0" w:color="auto"/>
                    <w:right w:val="single" w:sz="4" w:space="0" w:color="auto"/>
                  </w:tcBorders>
                  <w:shd w:val="clear" w:color="auto" w:fill="auto"/>
                  <w:vAlign w:val="center"/>
                  <w:hideMark/>
                </w:tcPr>
                <w:p w14:paraId="09CAE726" w14:textId="77777777" w:rsidR="00F61F05" w:rsidRPr="000E49C3" w:rsidRDefault="00F61F05" w:rsidP="004B513B">
                  <w:pPr>
                    <w:rPr>
                      <w:rFonts w:cs="Arial"/>
                      <w:color w:val="000000"/>
                    </w:rPr>
                  </w:pPr>
                  <w:r w:rsidRPr="000E49C3">
                    <w:rPr>
                      <w:rFonts w:cs="Arial"/>
                      <w:color w:val="000000"/>
                    </w:rPr>
                    <w:t>Вене мозга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48124DE2"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572776BD"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66580E7" w14:textId="77777777" w:rsidR="00F61F05" w:rsidRPr="000E49C3" w:rsidRDefault="00F61F05" w:rsidP="004B513B">
                  <w:pPr>
                    <w:jc w:val="right"/>
                    <w:rPr>
                      <w:rFonts w:cs="Arial"/>
                      <w:color w:val="000000"/>
                    </w:rPr>
                  </w:pPr>
                  <w:r w:rsidRPr="000E49C3">
                    <w:rPr>
                      <w:rFonts w:cs="Arial"/>
                      <w:color w:val="000000"/>
                    </w:rPr>
                    <w:t>1.6</w:t>
                  </w:r>
                </w:p>
              </w:tc>
              <w:tc>
                <w:tcPr>
                  <w:tcW w:w="3393" w:type="pct"/>
                  <w:tcBorders>
                    <w:top w:val="nil"/>
                    <w:left w:val="nil"/>
                    <w:bottom w:val="single" w:sz="4" w:space="0" w:color="auto"/>
                    <w:right w:val="single" w:sz="4" w:space="0" w:color="auto"/>
                  </w:tcBorders>
                  <w:shd w:val="clear" w:color="auto" w:fill="auto"/>
                  <w:vAlign w:val="center"/>
                  <w:hideMark/>
                </w:tcPr>
                <w:p w14:paraId="2F0F0685" w14:textId="77777777" w:rsidR="00F61F05" w:rsidRPr="000E49C3" w:rsidRDefault="00F61F05" w:rsidP="004B513B">
                  <w:pPr>
                    <w:rPr>
                      <w:rFonts w:cs="Arial"/>
                      <w:color w:val="000000"/>
                    </w:rPr>
                  </w:pPr>
                  <w:r w:rsidRPr="000E49C3">
                    <w:rPr>
                      <w:rFonts w:cs="Arial"/>
                      <w:color w:val="000000"/>
                    </w:rPr>
                    <w:t xml:space="preserve">Вене врата са контрастом </w:t>
                  </w:r>
                </w:p>
              </w:tc>
              <w:tc>
                <w:tcPr>
                  <w:tcW w:w="1162" w:type="pct"/>
                  <w:tcBorders>
                    <w:top w:val="nil"/>
                    <w:left w:val="nil"/>
                    <w:bottom w:val="single" w:sz="4" w:space="0" w:color="auto"/>
                    <w:right w:val="single" w:sz="4" w:space="0" w:color="auto"/>
                  </w:tcBorders>
                  <w:shd w:val="clear" w:color="auto" w:fill="auto"/>
                  <w:vAlign w:val="center"/>
                  <w:hideMark/>
                </w:tcPr>
                <w:p w14:paraId="6E79F135"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01DCF837"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0030D80" w14:textId="77777777" w:rsidR="00F61F05" w:rsidRPr="000E49C3" w:rsidRDefault="00F61F05" w:rsidP="004B513B">
                  <w:pPr>
                    <w:jc w:val="right"/>
                    <w:rPr>
                      <w:rFonts w:cs="Arial"/>
                      <w:color w:val="000000"/>
                    </w:rPr>
                  </w:pPr>
                  <w:r w:rsidRPr="000E49C3">
                    <w:rPr>
                      <w:rFonts w:cs="Arial"/>
                      <w:color w:val="000000"/>
                    </w:rPr>
                    <w:t>1.7</w:t>
                  </w:r>
                </w:p>
              </w:tc>
              <w:tc>
                <w:tcPr>
                  <w:tcW w:w="3393" w:type="pct"/>
                  <w:tcBorders>
                    <w:top w:val="nil"/>
                    <w:left w:val="nil"/>
                    <w:bottom w:val="single" w:sz="4" w:space="0" w:color="auto"/>
                    <w:right w:val="single" w:sz="4" w:space="0" w:color="auto"/>
                  </w:tcBorders>
                  <w:shd w:val="clear" w:color="auto" w:fill="auto"/>
                  <w:vAlign w:val="center"/>
                  <w:hideMark/>
                </w:tcPr>
                <w:p w14:paraId="30299D00" w14:textId="77777777" w:rsidR="00F61F05" w:rsidRPr="000E49C3" w:rsidRDefault="00F61F05" w:rsidP="004B513B">
                  <w:pPr>
                    <w:rPr>
                      <w:rFonts w:cs="Arial"/>
                      <w:color w:val="000000"/>
                    </w:rPr>
                  </w:pPr>
                  <w:r w:rsidRPr="000E49C3">
                    <w:rPr>
                      <w:rFonts w:cs="Arial"/>
                      <w:color w:val="000000"/>
                    </w:rPr>
                    <w:t>Аорта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4778D700" w14:textId="77777777" w:rsidR="00F61F05" w:rsidRPr="000E49C3" w:rsidRDefault="00F61F05" w:rsidP="004B513B">
                  <w:pPr>
                    <w:jc w:val="right"/>
                    <w:rPr>
                      <w:rFonts w:cs="Arial"/>
                      <w:color w:val="000000"/>
                    </w:rPr>
                  </w:pPr>
                  <w:r>
                    <w:rPr>
                      <w:rFonts w:cs="Arial"/>
                      <w:color w:val="000000"/>
                    </w:rPr>
                    <w:t>3</w:t>
                  </w:r>
                </w:p>
              </w:tc>
            </w:tr>
            <w:tr w:rsidR="00F61F05" w:rsidRPr="000E49C3" w14:paraId="6853072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52B07F6" w14:textId="77777777" w:rsidR="00F61F05" w:rsidRPr="000E49C3" w:rsidRDefault="00F61F05" w:rsidP="004B513B">
                  <w:pPr>
                    <w:jc w:val="right"/>
                    <w:rPr>
                      <w:rFonts w:cs="Arial"/>
                      <w:color w:val="000000"/>
                    </w:rPr>
                  </w:pPr>
                  <w:r w:rsidRPr="000E49C3">
                    <w:rPr>
                      <w:rFonts w:cs="Arial"/>
                      <w:color w:val="000000"/>
                    </w:rPr>
                    <w:t>1.8</w:t>
                  </w:r>
                </w:p>
              </w:tc>
              <w:tc>
                <w:tcPr>
                  <w:tcW w:w="3393" w:type="pct"/>
                  <w:tcBorders>
                    <w:top w:val="nil"/>
                    <w:left w:val="nil"/>
                    <w:bottom w:val="single" w:sz="4" w:space="0" w:color="auto"/>
                    <w:right w:val="single" w:sz="4" w:space="0" w:color="auto"/>
                  </w:tcBorders>
                  <w:shd w:val="clear" w:color="auto" w:fill="auto"/>
                  <w:vAlign w:val="center"/>
                  <w:hideMark/>
                </w:tcPr>
                <w:p w14:paraId="2EDD21C4" w14:textId="77777777" w:rsidR="00F61F05" w:rsidRPr="000E49C3" w:rsidRDefault="00F61F05" w:rsidP="004B513B">
                  <w:pPr>
                    <w:rPr>
                      <w:rFonts w:cs="Arial"/>
                      <w:color w:val="000000"/>
                    </w:rPr>
                  </w:pPr>
                  <w:r w:rsidRPr="000E49C3">
                    <w:rPr>
                      <w:rFonts w:cs="Arial"/>
                      <w:color w:val="000000"/>
                    </w:rPr>
                    <w:t>Дубоких вена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74652BED" w14:textId="77777777" w:rsidR="00F61F05" w:rsidRPr="000E49C3" w:rsidRDefault="00F61F05" w:rsidP="004B513B">
                  <w:pPr>
                    <w:jc w:val="right"/>
                    <w:rPr>
                      <w:rFonts w:cs="Arial"/>
                      <w:color w:val="000000"/>
                    </w:rPr>
                  </w:pPr>
                  <w:r>
                    <w:rPr>
                      <w:rFonts w:cs="Arial"/>
                      <w:color w:val="000000"/>
                    </w:rPr>
                    <w:t>1</w:t>
                  </w:r>
                </w:p>
              </w:tc>
            </w:tr>
            <w:tr w:rsidR="00F61F05" w:rsidRPr="000E49C3" w14:paraId="4E981906"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4454358" w14:textId="77777777" w:rsidR="00F61F05" w:rsidRPr="000E49C3" w:rsidRDefault="00F61F05" w:rsidP="004B513B">
                  <w:pPr>
                    <w:jc w:val="right"/>
                    <w:rPr>
                      <w:rFonts w:cs="Arial"/>
                      <w:color w:val="000000"/>
                    </w:rPr>
                  </w:pPr>
                  <w:r w:rsidRPr="000E49C3">
                    <w:rPr>
                      <w:rFonts w:cs="Arial"/>
                      <w:color w:val="000000"/>
                    </w:rPr>
                    <w:t>1.9</w:t>
                  </w:r>
                </w:p>
              </w:tc>
              <w:tc>
                <w:tcPr>
                  <w:tcW w:w="3393" w:type="pct"/>
                  <w:tcBorders>
                    <w:top w:val="nil"/>
                    <w:left w:val="nil"/>
                    <w:bottom w:val="single" w:sz="4" w:space="0" w:color="auto"/>
                    <w:right w:val="single" w:sz="4" w:space="0" w:color="auto"/>
                  </w:tcBorders>
                  <w:shd w:val="clear" w:color="auto" w:fill="auto"/>
                  <w:vAlign w:val="center"/>
                  <w:hideMark/>
                </w:tcPr>
                <w:p w14:paraId="00357651" w14:textId="77777777" w:rsidR="00F61F05" w:rsidRPr="000E49C3" w:rsidRDefault="00F61F05" w:rsidP="004B513B">
                  <w:pPr>
                    <w:rPr>
                      <w:rFonts w:cs="Arial"/>
                      <w:color w:val="000000"/>
                    </w:rPr>
                  </w:pPr>
                  <w:r w:rsidRPr="000E49C3">
                    <w:rPr>
                      <w:rFonts w:cs="Arial"/>
                      <w:color w:val="000000"/>
                    </w:rPr>
                    <w:t>Меких ткива врата</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1E08B1C2" w14:textId="77777777" w:rsidR="00F61F05" w:rsidRPr="000E49C3" w:rsidRDefault="00F61F05" w:rsidP="004B513B">
                  <w:pPr>
                    <w:jc w:val="right"/>
                    <w:rPr>
                      <w:rFonts w:cs="Arial"/>
                      <w:color w:val="000000"/>
                    </w:rPr>
                  </w:pPr>
                  <w:r>
                    <w:rPr>
                      <w:rFonts w:cs="Arial"/>
                      <w:color w:val="000000"/>
                    </w:rPr>
                    <w:t>3</w:t>
                  </w:r>
                </w:p>
              </w:tc>
            </w:tr>
            <w:tr w:rsidR="00F61F05" w:rsidRPr="000E49C3" w14:paraId="44BC3FB9"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C04D039" w14:textId="77777777" w:rsidR="00F61F05" w:rsidRPr="000E49C3" w:rsidRDefault="00F61F05" w:rsidP="004B513B">
                  <w:pPr>
                    <w:jc w:val="right"/>
                    <w:rPr>
                      <w:rFonts w:cs="Arial"/>
                      <w:color w:val="000000"/>
                    </w:rPr>
                  </w:pPr>
                  <w:r w:rsidRPr="000E49C3">
                    <w:rPr>
                      <w:rFonts w:cs="Arial"/>
                      <w:color w:val="000000"/>
                    </w:rPr>
                    <w:t>1.10</w:t>
                  </w:r>
                </w:p>
              </w:tc>
              <w:tc>
                <w:tcPr>
                  <w:tcW w:w="3393" w:type="pct"/>
                  <w:tcBorders>
                    <w:top w:val="nil"/>
                    <w:left w:val="nil"/>
                    <w:bottom w:val="single" w:sz="4" w:space="0" w:color="auto"/>
                    <w:right w:val="single" w:sz="4" w:space="0" w:color="auto"/>
                  </w:tcBorders>
                  <w:shd w:val="clear" w:color="auto" w:fill="auto"/>
                  <w:vAlign w:val="center"/>
                  <w:hideMark/>
                </w:tcPr>
                <w:p w14:paraId="1FB4FAC4" w14:textId="77777777" w:rsidR="00F61F05" w:rsidRPr="000E49C3" w:rsidRDefault="00F61F05" w:rsidP="004B513B">
                  <w:pPr>
                    <w:rPr>
                      <w:rFonts w:cs="Arial"/>
                      <w:color w:val="000000"/>
                    </w:rPr>
                  </w:pPr>
                  <w:r w:rsidRPr="000E49C3">
                    <w:rPr>
                      <w:rFonts w:cs="Arial"/>
                      <w:color w:val="000000"/>
                    </w:rPr>
                    <w:t>Ангио врата</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7D0505CB" w14:textId="77777777" w:rsidR="00F61F05" w:rsidRPr="000E49C3" w:rsidRDefault="00F61F05" w:rsidP="004B513B">
                  <w:pPr>
                    <w:jc w:val="right"/>
                    <w:rPr>
                      <w:rFonts w:cs="Arial"/>
                      <w:color w:val="000000"/>
                    </w:rPr>
                  </w:pPr>
                  <w:r>
                    <w:rPr>
                      <w:rFonts w:cs="Arial"/>
                      <w:color w:val="000000"/>
                    </w:rPr>
                    <w:t>20</w:t>
                  </w:r>
                </w:p>
              </w:tc>
            </w:tr>
            <w:tr w:rsidR="00F61F05" w:rsidRPr="000E49C3" w14:paraId="4FA6F6D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4E5632B" w14:textId="77777777" w:rsidR="00F61F05" w:rsidRPr="000E49C3" w:rsidRDefault="00F61F05" w:rsidP="004B513B">
                  <w:pPr>
                    <w:jc w:val="right"/>
                    <w:rPr>
                      <w:rFonts w:cs="Arial"/>
                      <w:color w:val="000000"/>
                    </w:rPr>
                  </w:pPr>
                  <w:r w:rsidRPr="000E49C3">
                    <w:rPr>
                      <w:rFonts w:cs="Arial"/>
                      <w:color w:val="000000"/>
                    </w:rPr>
                    <w:t>1.11</w:t>
                  </w:r>
                </w:p>
              </w:tc>
              <w:tc>
                <w:tcPr>
                  <w:tcW w:w="3393" w:type="pct"/>
                  <w:tcBorders>
                    <w:top w:val="nil"/>
                    <w:left w:val="nil"/>
                    <w:bottom w:val="single" w:sz="4" w:space="0" w:color="auto"/>
                    <w:right w:val="single" w:sz="4" w:space="0" w:color="auto"/>
                  </w:tcBorders>
                  <w:shd w:val="clear" w:color="auto" w:fill="auto"/>
                  <w:vAlign w:val="center"/>
                  <w:hideMark/>
                </w:tcPr>
                <w:p w14:paraId="6F1A1C9E" w14:textId="77777777" w:rsidR="00F61F05" w:rsidRPr="000E49C3" w:rsidRDefault="00F61F05" w:rsidP="004B513B">
                  <w:pPr>
                    <w:rPr>
                      <w:rFonts w:cs="Arial"/>
                      <w:color w:val="000000"/>
                    </w:rPr>
                  </w:pPr>
                  <w:r w:rsidRPr="000E49C3">
                    <w:rPr>
                      <w:rFonts w:cs="Arial"/>
                      <w:color w:val="000000"/>
                    </w:rPr>
                    <w:t>Меких ткива врата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57C8DBD9" w14:textId="77777777" w:rsidR="00F61F05" w:rsidRPr="000E49C3" w:rsidRDefault="00F61F05" w:rsidP="004B513B">
                  <w:pPr>
                    <w:jc w:val="right"/>
                    <w:rPr>
                      <w:rFonts w:cs="Arial"/>
                      <w:color w:val="000000"/>
                    </w:rPr>
                  </w:pPr>
                  <w:r>
                    <w:rPr>
                      <w:rFonts w:cs="Arial"/>
                      <w:color w:val="000000"/>
                    </w:rPr>
                    <w:t>1</w:t>
                  </w:r>
                </w:p>
              </w:tc>
            </w:tr>
            <w:tr w:rsidR="00F61F05" w:rsidRPr="000E49C3" w14:paraId="25632F24"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3576161" w14:textId="77777777" w:rsidR="00F61F05" w:rsidRPr="000E49C3" w:rsidRDefault="00F61F05" w:rsidP="004B513B">
                  <w:pPr>
                    <w:jc w:val="right"/>
                    <w:rPr>
                      <w:rFonts w:cs="Arial"/>
                      <w:color w:val="000000"/>
                    </w:rPr>
                  </w:pPr>
                  <w:r w:rsidRPr="000E49C3">
                    <w:rPr>
                      <w:rFonts w:cs="Arial"/>
                      <w:color w:val="000000"/>
                    </w:rPr>
                    <w:t>1.12</w:t>
                  </w:r>
                </w:p>
              </w:tc>
              <w:tc>
                <w:tcPr>
                  <w:tcW w:w="3393" w:type="pct"/>
                  <w:tcBorders>
                    <w:top w:val="nil"/>
                    <w:left w:val="nil"/>
                    <w:bottom w:val="single" w:sz="4" w:space="0" w:color="auto"/>
                    <w:right w:val="single" w:sz="4" w:space="0" w:color="auto"/>
                  </w:tcBorders>
                  <w:shd w:val="clear" w:color="auto" w:fill="auto"/>
                  <w:vAlign w:val="center"/>
                  <w:hideMark/>
                </w:tcPr>
                <w:p w14:paraId="5A3F9B95" w14:textId="77777777" w:rsidR="00F61F05" w:rsidRPr="000E49C3" w:rsidRDefault="00F61F05" w:rsidP="004B513B">
                  <w:pPr>
                    <w:rPr>
                      <w:rFonts w:cs="Arial"/>
                      <w:color w:val="000000"/>
                    </w:rPr>
                  </w:pPr>
                  <w:r w:rsidRPr="000E49C3">
                    <w:rPr>
                      <w:rFonts w:cs="Arial"/>
                      <w:color w:val="000000"/>
                    </w:rPr>
                    <w:t>Ангио врата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554078B2" w14:textId="77777777" w:rsidR="00F61F05" w:rsidRPr="000E49C3" w:rsidRDefault="00F61F05" w:rsidP="004B513B">
                  <w:pPr>
                    <w:jc w:val="right"/>
                    <w:rPr>
                      <w:rFonts w:cs="Arial"/>
                      <w:color w:val="000000"/>
                    </w:rPr>
                  </w:pPr>
                  <w:r>
                    <w:rPr>
                      <w:rFonts w:cs="Arial"/>
                      <w:color w:val="000000"/>
                    </w:rPr>
                    <w:t>2</w:t>
                  </w:r>
                </w:p>
              </w:tc>
            </w:tr>
            <w:tr w:rsidR="00F61F05" w:rsidRPr="000E49C3" w14:paraId="6FA0E0EE"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69142FD3" w14:textId="77777777" w:rsidR="00F61F05" w:rsidRPr="000E49C3" w:rsidRDefault="00F61F05" w:rsidP="004B513B">
                  <w:pPr>
                    <w:jc w:val="right"/>
                    <w:rPr>
                      <w:rFonts w:cs="Arial"/>
                      <w:color w:val="000000"/>
                    </w:rPr>
                  </w:pPr>
                  <w:r w:rsidRPr="000E49C3">
                    <w:rPr>
                      <w:rFonts w:cs="Arial"/>
                      <w:color w:val="000000"/>
                    </w:rPr>
                    <w:t>1.13</w:t>
                  </w:r>
                </w:p>
              </w:tc>
              <w:tc>
                <w:tcPr>
                  <w:tcW w:w="3393" w:type="pct"/>
                  <w:tcBorders>
                    <w:top w:val="nil"/>
                    <w:left w:val="nil"/>
                    <w:bottom w:val="single" w:sz="4" w:space="0" w:color="auto"/>
                    <w:right w:val="single" w:sz="4" w:space="0" w:color="auto"/>
                  </w:tcBorders>
                  <w:shd w:val="clear" w:color="auto" w:fill="auto"/>
                  <w:vAlign w:val="center"/>
                  <w:hideMark/>
                </w:tcPr>
                <w:p w14:paraId="467B90E3" w14:textId="77777777" w:rsidR="00F61F05" w:rsidRPr="000E49C3" w:rsidRDefault="00F61F05" w:rsidP="004B513B">
                  <w:pPr>
                    <w:rPr>
                      <w:rFonts w:cs="Arial"/>
                      <w:color w:val="000000"/>
                    </w:rPr>
                  </w:pPr>
                  <w:r w:rsidRPr="000E49C3">
                    <w:rPr>
                      <w:rFonts w:cs="Arial"/>
                      <w:color w:val="000000"/>
                    </w:rPr>
                    <w:t xml:space="preserve">Грудног коша </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0D722923" w14:textId="77777777" w:rsidR="00F61F05" w:rsidRPr="000E49C3" w:rsidRDefault="00F61F05" w:rsidP="004B513B">
                  <w:pPr>
                    <w:jc w:val="right"/>
                    <w:rPr>
                      <w:rFonts w:cs="Arial"/>
                      <w:color w:val="000000"/>
                    </w:rPr>
                  </w:pPr>
                  <w:r>
                    <w:rPr>
                      <w:rFonts w:cs="Arial"/>
                      <w:color w:val="000000"/>
                    </w:rPr>
                    <w:t>3</w:t>
                  </w:r>
                </w:p>
              </w:tc>
            </w:tr>
            <w:tr w:rsidR="00F61F05" w:rsidRPr="000E49C3" w14:paraId="6D8612AB"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9E1F3AA" w14:textId="77777777" w:rsidR="00F61F05" w:rsidRPr="000E49C3" w:rsidRDefault="00F61F05" w:rsidP="004B513B">
                  <w:pPr>
                    <w:jc w:val="right"/>
                    <w:rPr>
                      <w:rFonts w:cs="Arial"/>
                      <w:color w:val="000000"/>
                    </w:rPr>
                  </w:pPr>
                  <w:r w:rsidRPr="000E49C3">
                    <w:rPr>
                      <w:rFonts w:cs="Arial"/>
                      <w:color w:val="000000"/>
                    </w:rPr>
                    <w:t>1.14</w:t>
                  </w:r>
                </w:p>
              </w:tc>
              <w:tc>
                <w:tcPr>
                  <w:tcW w:w="3393" w:type="pct"/>
                  <w:tcBorders>
                    <w:top w:val="nil"/>
                    <w:left w:val="nil"/>
                    <w:bottom w:val="single" w:sz="4" w:space="0" w:color="auto"/>
                    <w:right w:val="single" w:sz="4" w:space="0" w:color="auto"/>
                  </w:tcBorders>
                  <w:shd w:val="clear" w:color="auto" w:fill="auto"/>
                  <w:vAlign w:val="center"/>
                  <w:hideMark/>
                </w:tcPr>
                <w:p w14:paraId="3C4D7522" w14:textId="77777777" w:rsidR="00F61F05" w:rsidRPr="000E49C3" w:rsidRDefault="00F61F05" w:rsidP="004B513B">
                  <w:pPr>
                    <w:rPr>
                      <w:rFonts w:cs="Arial"/>
                      <w:color w:val="000000"/>
                    </w:rPr>
                  </w:pPr>
                  <w:r w:rsidRPr="000E49C3">
                    <w:rPr>
                      <w:rFonts w:cs="Arial"/>
                      <w:color w:val="000000"/>
                    </w:rPr>
                    <w:t>Грудног коша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029371EC" w14:textId="77777777" w:rsidR="00F61F05" w:rsidRPr="000E49C3" w:rsidRDefault="00F61F05" w:rsidP="004B513B">
                  <w:pPr>
                    <w:jc w:val="right"/>
                    <w:rPr>
                      <w:rFonts w:cs="Arial"/>
                      <w:color w:val="000000"/>
                    </w:rPr>
                  </w:pPr>
                  <w:r>
                    <w:rPr>
                      <w:rFonts w:cs="Arial"/>
                      <w:color w:val="000000"/>
                    </w:rPr>
                    <w:t>1</w:t>
                  </w:r>
                </w:p>
              </w:tc>
            </w:tr>
            <w:tr w:rsidR="00F61F05" w:rsidRPr="000E49C3" w14:paraId="22B08A49"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B872335" w14:textId="77777777" w:rsidR="00F61F05" w:rsidRPr="000E49C3" w:rsidRDefault="00F61F05" w:rsidP="004B513B">
                  <w:pPr>
                    <w:jc w:val="right"/>
                    <w:rPr>
                      <w:rFonts w:cs="Arial"/>
                      <w:color w:val="000000"/>
                    </w:rPr>
                  </w:pPr>
                  <w:r w:rsidRPr="000E49C3">
                    <w:rPr>
                      <w:rFonts w:cs="Arial"/>
                      <w:color w:val="000000"/>
                    </w:rPr>
                    <w:t>1.15</w:t>
                  </w:r>
                </w:p>
              </w:tc>
              <w:tc>
                <w:tcPr>
                  <w:tcW w:w="3393" w:type="pct"/>
                  <w:tcBorders>
                    <w:top w:val="nil"/>
                    <w:left w:val="nil"/>
                    <w:bottom w:val="single" w:sz="4" w:space="0" w:color="auto"/>
                    <w:right w:val="single" w:sz="4" w:space="0" w:color="auto"/>
                  </w:tcBorders>
                  <w:shd w:val="clear" w:color="auto" w:fill="auto"/>
                  <w:vAlign w:val="center"/>
                  <w:hideMark/>
                </w:tcPr>
                <w:p w14:paraId="1A5E8731" w14:textId="77777777" w:rsidR="00F61F05" w:rsidRPr="000E49C3" w:rsidRDefault="00F61F05" w:rsidP="004B513B">
                  <w:pPr>
                    <w:rPr>
                      <w:rFonts w:cs="Arial"/>
                      <w:color w:val="000000"/>
                    </w:rPr>
                  </w:pPr>
                  <w:r w:rsidRPr="000E49C3">
                    <w:rPr>
                      <w:rFonts w:cs="Arial"/>
                      <w:color w:val="000000"/>
                    </w:rPr>
                    <w:t>Абдомена</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37751B99" w14:textId="77777777" w:rsidR="00F61F05" w:rsidRPr="000E49C3" w:rsidRDefault="00F61F05" w:rsidP="004B513B">
                  <w:pPr>
                    <w:jc w:val="right"/>
                    <w:rPr>
                      <w:rFonts w:cs="Arial"/>
                      <w:color w:val="000000"/>
                    </w:rPr>
                  </w:pPr>
                  <w:r>
                    <w:rPr>
                      <w:rFonts w:cs="Arial"/>
                      <w:color w:val="000000"/>
                    </w:rPr>
                    <w:t>5</w:t>
                  </w:r>
                </w:p>
              </w:tc>
            </w:tr>
            <w:tr w:rsidR="00F61F05" w:rsidRPr="000E49C3" w14:paraId="70BC473D"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69B5D3DB" w14:textId="77777777" w:rsidR="00F61F05" w:rsidRPr="000E49C3" w:rsidRDefault="00F61F05" w:rsidP="004B513B">
                  <w:pPr>
                    <w:jc w:val="right"/>
                    <w:rPr>
                      <w:rFonts w:cs="Arial"/>
                      <w:color w:val="000000"/>
                    </w:rPr>
                  </w:pPr>
                  <w:r w:rsidRPr="000E49C3">
                    <w:rPr>
                      <w:rFonts w:cs="Arial"/>
                      <w:color w:val="000000"/>
                    </w:rPr>
                    <w:t>1.16</w:t>
                  </w:r>
                </w:p>
              </w:tc>
              <w:tc>
                <w:tcPr>
                  <w:tcW w:w="3393" w:type="pct"/>
                  <w:tcBorders>
                    <w:top w:val="nil"/>
                    <w:left w:val="nil"/>
                    <w:bottom w:val="single" w:sz="4" w:space="0" w:color="auto"/>
                    <w:right w:val="single" w:sz="4" w:space="0" w:color="auto"/>
                  </w:tcBorders>
                  <w:shd w:val="clear" w:color="auto" w:fill="auto"/>
                  <w:vAlign w:val="center"/>
                  <w:hideMark/>
                </w:tcPr>
                <w:p w14:paraId="7F8D6161" w14:textId="77777777" w:rsidR="00F61F05" w:rsidRPr="000E49C3" w:rsidRDefault="00F61F05" w:rsidP="004B513B">
                  <w:pPr>
                    <w:rPr>
                      <w:rFonts w:cs="Arial"/>
                      <w:color w:val="000000"/>
                    </w:rPr>
                  </w:pPr>
                  <w:r w:rsidRPr="000E49C3">
                    <w:rPr>
                      <w:rFonts w:cs="Arial"/>
                      <w:color w:val="000000"/>
                    </w:rPr>
                    <w:t>Абдомена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6DDDCADC" w14:textId="77777777" w:rsidR="00F61F05" w:rsidRPr="000E49C3" w:rsidRDefault="00F61F05" w:rsidP="004B513B">
                  <w:pPr>
                    <w:jc w:val="right"/>
                    <w:rPr>
                      <w:rFonts w:cs="Arial"/>
                      <w:color w:val="000000"/>
                    </w:rPr>
                  </w:pPr>
                  <w:r>
                    <w:rPr>
                      <w:rFonts w:cs="Arial"/>
                      <w:color w:val="000000"/>
                    </w:rPr>
                    <w:t>5</w:t>
                  </w:r>
                </w:p>
              </w:tc>
            </w:tr>
            <w:tr w:rsidR="00F61F05" w:rsidRPr="000E49C3" w14:paraId="319B92EF"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205EFF7" w14:textId="77777777" w:rsidR="00F61F05" w:rsidRPr="000E49C3" w:rsidRDefault="00F61F05" w:rsidP="004B513B">
                  <w:pPr>
                    <w:jc w:val="right"/>
                    <w:rPr>
                      <w:rFonts w:cs="Arial"/>
                      <w:color w:val="000000"/>
                    </w:rPr>
                  </w:pPr>
                  <w:r w:rsidRPr="000E49C3">
                    <w:rPr>
                      <w:rFonts w:cs="Arial"/>
                      <w:color w:val="000000"/>
                    </w:rPr>
                    <w:t>1.17</w:t>
                  </w:r>
                </w:p>
              </w:tc>
              <w:tc>
                <w:tcPr>
                  <w:tcW w:w="3393" w:type="pct"/>
                  <w:tcBorders>
                    <w:top w:val="nil"/>
                    <w:left w:val="nil"/>
                    <w:bottom w:val="single" w:sz="4" w:space="0" w:color="auto"/>
                    <w:right w:val="single" w:sz="4" w:space="0" w:color="auto"/>
                  </w:tcBorders>
                  <w:shd w:val="clear" w:color="auto" w:fill="auto"/>
                  <w:vAlign w:val="center"/>
                  <w:hideMark/>
                </w:tcPr>
                <w:p w14:paraId="38D39380" w14:textId="77777777" w:rsidR="00F61F05" w:rsidRPr="000E49C3" w:rsidRDefault="00F61F05" w:rsidP="004B513B">
                  <w:pPr>
                    <w:rPr>
                      <w:rFonts w:cs="Arial"/>
                      <w:color w:val="000000"/>
                    </w:rPr>
                  </w:pPr>
                  <w:r w:rsidRPr="000E49C3">
                    <w:rPr>
                      <w:rFonts w:cs="Arial"/>
                      <w:color w:val="000000"/>
                    </w:rPr>
                    <w:t>Мале карлице</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27CE54E5" w14:textId="77777777" w:rsidR="00F61F05" w:rsidRPr="000E49C3" w:rsidRDefault="00F61F05" w:rsidP="004B513B">
                  <w:pPr>
                    <w:jc w:val="right"/>
                    <w:rPr>
                      <w:rFonts w:cs="Arial"/>
                      <w:color w:val="000000"/>
                    </w:rPr>
                  </w:pPr>
                  <w:r>
                    <w:rPr>
                      <w:rFonts w:cs="Arial"/>
                      <w:color w:val="000000"/>
                    </w:rPr>
                    <w:t>10</w:t>
                  </w:r>
                </w:p>
              </w:tc>
            </w:tr>
            <w:tr w:rsidR="00F61F05" w:rsidRPr="000E49C3" w14:paraId="333EF0EF"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860A813" w14:textId="77777777" w:rsidR="00F61F05" w:rsidRPr="000E49C3" w:rsidRDefault="00F61F05" w:rsidP="004B513B">
                  <w:pPr>
                    <w:jc w:val="right"/>
                    <w:rPr>
                      <w:rFonts w:cs="Arial"/>
                      <w:color w:val="000000"/>
                    </w:rPr>
                  </w:pPr>
                  <w:r w:rsidRPr="000E49C3">
                    <w:rPr>
                      <w:rFonts w:cs="Arial"/>
                      <w:color w:val="000000"/>
                    </w:rPr>
                    <w:t>1.18</w:t>
                  </w:r>
                </w:p>
              </w:tc>
              <w:tc>
                <w:tcPr>
                  <w:tcW w:w="3393" w:type="pct"/>
                  <w:tcBorders>
                    <w:top w:val="nil"/>
                    <w:left w:val="nil"/>
                    <w:bottom w:val="single" w:sz="4" w:space="0" w:color="auto"/>
                    <w:right w:val="single" w:sz="4" w:space="0" w:color="auto"/>
                  </w:tcBorders>
                  <w:shd w:val="clear" w:color="auto" w:fill="auto"/>
                  <w:vAlign w:val="center"/>
                  <w:hideMark/>
                </w:tcPr>
                <w:p w14:paraId="6F1CC527" w14:textId="77777777" w:rsidR="00F61F05" w:rsidRPr="000E49C3" w:rsidRDefault="00F61F05" w:rsidP="004B513B">
                  <w:pPr>
                    <w:rPr>
                      <w:rFonts w:cs="Arial"/>
                      <w:color w:val="000000"/>
                    </w:rPr>
                  </w:pPr>
                  <w:r w:rsidRPr="000E49C3">
                    <w:rPr>
                      <w:rFonts w:cs="Arial"/>
                      <w:color w:val="000000"/>
                    </w:rPr>
                    <w:t>Мале карлице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3DC46AB8" w14:textId="77777777" w:rsidR="00F61F05" w:rsidRPr="000E49C3" w:rsidRDefault="00F61F05" w:rsidP="004B513B">
                  <w:pPr>
                    <w:jc w:val="right"/>
                    <w:rPr>
                      <w:rFonts w:cs="Arial"/>
                      <w:color w:val="000000"/>
                    </w:rPr>
                  </w:pPr>
                  <w:r>
                    <w:rPr>
                      <w:rFonts w:cs="Arial"/>
                      <w:color w:val="000000"/>
                    </w:rPr>
                    <w:t>2</w:t>
                  </w:r>
                </w:p>
              </w:tc>
            </w:tr>
            <w:tr w:rsidR="00F61F05" w:rsidRPr="000E49C3" w14:paraId="24F6D1CA"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0ADBD5F" w14:textId="77777777" w:rsidR="00F61F05" w:rsidRPr="000E49C3" w:rsidRDefault="00F61F05" w:rsidP="004B513B">
                  <w:pPr>
                    <w:jc w:val="right"/>
                    <w:rPr>
                      <w:rFonts w:cs="Arial"/>
                      <w:color w:val="000000"/>
                    </w:rPr>
                  </w:pPr>
                  <w:r w:rsidRPr="000E49C3">
                    <w:rPr>
                      <w:rFonts w:cs="Arial"/>
                      <w:color w:val="000000"/>
                    </w:rPr>
                    <w:t>1.19</w:t>
                  </w:r>
                </w:p>
              </w:tc>
              <w:tc>
                <w:tcPr>
                  <w:tcW w:w="3393" w:type="pct"/>
                  <w:tcBorders>
                    <w:top w:val="nil"/>
                    <w:left w:val="nil"/>
                    <w:bottom w:val="single" w:sz="4" w:space="0" w:color="auto"/>
                    <w:right w:val="single" w:sz="4" w:space="0" w:color="auto"/>
                  </w:tcBorders>
                  <w:shd w:val="clear" w:color="auto" w:fill="auto"/>
                  <w:vAlign w:val="center"/>
                  <w:hideMark/>
                </w:tcPr>
                <w:p w14:paraId="74468FFE" w14:textId="77777777" w:rsidR="00F61F05" w:rsidRPr="000E49C3" w:rsidRDefault="00F61F05" w:rsidP="004B513B">
                  <w:pPr>
                    <w:rPr>
                      <w:rFonts w:cs="Arial"/>
                      <w:color w:val="000000"/>
                    </w:rPr>
                  </w:pPr>
                  <w:r w:rsidRPr="000E49C3">
                    <w:rPr>
                      <w:rFonts w:cs="Arial"/>
                      <w:color w:val="000000"/>
                    </w:rPr>
                    <w:t>Ц-вратне кичме</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520F031A" w14:textId="77777777" w:rsidR="00F61F05" w:rsidRPr="000E49C3" w:rsidRDefault="00F61F05" w:rsidP="004B513B">
                  <w:pPr>
                    <w:jc w:val="right"/>
                    <w:rPr>
                      <w:rFonts w:cs="Arial"/>
                      <w:color w:val="000000"/>
                    </w:rPr>
                  </w:pPr>
                  <w:r>
                    <w:rPr>
                      <w:rFonts w:cs="Arial"/>
                      <w:color w:val="000000"/>
                    </w:rPr>
                    <w:t>50</w:t>
                  </w:r>
                </w:p>
              </w:tc>
            </w:tr>
            <w:tr w:rsidR="00F61F05" w:rsidRPr="000E49C3" w14:paraId="55FE252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BDB07F4" w14:textId="77777777" w:rsidR="00F61F05" w:rsidRPr="000E49C3" w:rsidRDefault="00F61F05" w:rsidP="004B513B">
                  <w:pPr>
                    <w:jc w:val="right"/>
                    <w:rPr>
                      <w:rFonts w:cs="Arial"/>
                      <w:color w:val="000000"/>
                    </w:rPr>
                  </w:pPr>
                  <w:r w:rsidRPr="000E49C3">
                    <w:rPr>
                      <w:rFonts w:cs="Arial"/>
                      <w:color w:val="000000"/>
                    </w:rPr>
                    <w:t>1.20</w:t>
                  </w:r>
                </w:p>
              </w:tc>
              <w:tc>
                <w:tcPr>
                  <w:tcW w:w="3393" w:type="pct"/>
                  <w:tcBorders>
                    <w:top w:val="nil"/>
                    <w:left w:val="nil"/>
                    <w:bottom w:val="single" w:sz="4" w:space="0" w:color="auto"/>
                    <w:right w:val="single" w:sz="4" w:space="0" w:color="auto"/>
                  </w:tcBorders>
                  <w:shd w:val="clear" w:color="auto" w:fill="auto"/>
                  <w:vAlign w:val="center"/>
                  <w:hideMark/>
                </w:tcPr>
                <w:p w14:paraId="0CCCDFC1" w14:textId="77777777" w:rsidR="00F61F05" w:rsidRPr="000E49C3" w:rsidRDefault="00F61F05" w:rsidP="004B513B">
                  <w:pPr>
                    <w:rPr>
                      <w:rFonts w:cs="Arial"/>
                      <w:color w:val="000000"/>
                    </w:rPr>
                  </w:pPr>
                  <w:r w:rsidRPr="000E49C3">
                    <w:rPr>
                      <w:rFonts w:cs="Arial"/>
                      <w:color w:val="000000"/>
                    </w:rPr>
                    <w:t>Ц-вратне кичме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2AB0A6DD" w14:textId="77777777" w:rsidR="00F61F05" w:rsidRPr="000E49C3" w:rsidRDefault="00F61F05" w:rsidP="004B513B">
                  <w:pPr>
                    <w:jc w:val="right"/>
                    <w:rPr>
                      <w:rFonts w:cs="Arial"/>
                      <w:color w:val="000000"/>
                    </w:rPr>
                  </w:pPr>
                  <w:r>
                    <w:rPr>
                      <w:rFonts w:cs="Arial"/>
                      <w:color w:val="000000"/>
                    </w:rPr>
                    <w:t>1</w:t>
                  </w:r>
                </w:p>
              </w:tc>
            </w:tr>
            <w:tr w:rsidR="00F61F05" w:rsidRPr="000E49C3" w14:paraId="12B0447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1E44434" w14:textId="77777777" w:rsidR="00F61F05" w:rsidRPr="000E49C3" w:rsidRDefault="00F61F05" w:rsidP="004B513B">
                  <w:pPr>
                    <w:jc w:val="right"/>
                    <w:rPr>
                      <w:rFonts w:cs="Arial"/>
                      <w:color w:val="000000"/>
                    </w:rPr>
                  </w:pPr>
                  <w:r w:rsidRPr="000E49C3">
                    <w:rPr>
                      <w:rFonts w:cs="Arial"/>
                      <w:color w:val="000000"/>
                    </w:rPr>
                    <w:t>1.21</w:t>
                  </w:r>
                </w:p>
              </w:tc>
              <w:tc>
                <w:tcPr>
                  <w:tcW w:w="3393" w:type="pct"/>
                  <w:tcBorders>
                    <w:top w:val="nil"/>
                    <w:left w:val="nil"/>
                    <w:bottom w:val="single" w:sz="4" w:space="0" w:color="auto"/>
                    <w:right w:val="single" w:sz="4" w:space="0" w:color="auto"/>
                  </w:tcBorders>
                  <w:shd w:val="clear" w:color="auto" w:fill="auto"/>
                  <w:vAlign w:val="center"/>
                  <w:hideMark/>
                </w:tcPr>
                <w:p w14:paraId="7D193C1B" w14:textId="77777777" w:rsidR="00F61F05" w:rsidRPr="000E49C3" w:rsidRDefault="00F61F05" w:rsidP="004B513B">
                  <w:pPr>
                    <w:rPr>
                      <w:rFonts w:cs="Arial"/>
                      <w:color w:val="000000"/>
                    </w:rPr>
                  </w:pPr>
                  <w:r w:rsidRPr="000E49C3">
                    <w:rPr>
                      <w:rFonts w:cs="Arial"/>
                      <w:color w:val="000000"/>
                    </w:rPr>
                    <w:t>ТХ-торакалне кичме</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4C23C102" w14:textId="77777777" w:rsidR="00F61F05" w:rsidRPr="000E49C3" w:rsidRDefault="00F61F05" w:rsidP="004B513B">
                  <w:pPr>
                    <w:jc w:val="right"/>
                    <w:rPr>
                      <w:rFonts w:cs="Arial"/>
                      <w:color w:val="000000"/>
                    </w:rPr>
                  </w:pPr>
                  <w:r w:rsidRPr="000B4382">
                    <w:rPr>
                      <w:rFonts w:cs="Arial"/>
                      <w:color w:val="000000"/>
                    </w:rPr>
                    <w:t>10</w:t>
                  </w:r>
                </w:p>
              </w:tc>
            </w:tr>
            <w:tr w:rsidR="00F61F05" w:rsidRPr="000E49C3" w14:paraId="6F94E781"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F3F61CD" w14:textId="77777777" w:rsidR="00F61F05" w:rsidRPr="000E49C3" w:rsidRDefault="00F61F05" w:rsidP="004B513B">
                  <w:pPr>
                    <w:jc w:val="right"/>
                    <w:rPr>
                      <w:rFonts w:cs="Arial"/>
                      <w:color w:val="000000"/>
                    </w:rPr>
                  </w:pPr>
                  <w:r w:rsidRPr="000E49C3">
                    <w:rPr>
                      <w:rFonts w:cs="Arial"/>
                      <w:color w:val="000000"/>
                    </w:rPr>
                    <w:t>1.22</w:t>
                  </w:r>
                </w:p>
              </w:tc>
              <w:tc>
                <w:tcPr>
                  <w:tcW w:w="3393" w:type="pct"/>
                  <w:tcBorders>
                    <w:top w:val="nil"/>
                    <w:left w:val="nil"/>
                    <w:bottom w:val="single" w:sz="4" w:space="0" w:color="auto"/>
                    <w:right w:val="single" w:sz="4" w:space="0" w:color="auto"/>
                  </w:tcBorders>
                  <w:shd w:val="clear" w:color="auto" w:fill="auto"/>
                  <w:vAlign w:val="center"/>
                  <w:hideMark/>
                </w:tcPr>
                <w:p w14:paraId="0D979D6A" w14:textId="77777777" w:rsidR="00F61F05" w:rsidRPr="000E49C3" w:rsidRDefault="00F61F05" w:rsidP="004B513B">
                  <w:pPr>
                    <w:rPr>
                      <w:rFonts w:cs="Arial"/>
                      <w:color w:val="000000"/>
                    </w:rPr>
                  </w:pPr>
                  <w:r w:rsidRPr="000E49C3">
                    <w:rPr>
                      <w:rFonts w:cs="Arial"/>
                      <w:color w:val="000000"/>
                    </w:rPr>
                    <w:t>ТХ-торакалне кичме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tcPr>
                <w:p w14:paraId="0C7E97DE" w14:textId="77777777" w:rsidR="00F61F05" w:rsidRPr="000E49C3" w:rsidRDefault="00F61F05" w:rsidP="004B513B">
                  <w:pPr>
                    <w:jc w:val="right"/>
                    <w:rPr>
                      <w:rFonts w:cs="Arial"/>
                      <w:color w:val="000000"/>
                    </w:rPr>
                  </w:pPr>
                  <w:r>
                    <w:rPr>
                      <w:rFonts w:cs="Arial"/>
                      <w:color w:val="000000"/>
                    </w:rPr>
                    <w:t>1</w:t>
                  </w:r>
                </w:p>
              </w:tc>
            </w:tr>
            <w:tr w:rsidR="00F61F05" w:rsidRPr="000E49C3" w14:paraId="753833F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E82211F" w14:textId="77777777" w:rsidR="00F61F05" w:rsidRPr="000E49C3" w:rsidRDefault="00F61F05" w:rsidP="004B513B">
                  <w:pPr>
                    <w:jc w:val="right"/>
                    <w:rPr>
                      <w:rFonts w:cs="Arial"/>
                      <w:color w:val="000000"/>
                    </w:rPr>
                  </w:pPr>
                  <w:r w:rsidRPr="000E49C3">
                    <w:rPr>
                      <w:rFonts w:cs="Arial"/>
                      <w:color w:val="000000"/>
                    </w:rPr>
                    <w:t>1.23</w:t>
                  </w:r>
                </w:p>
              </w:tc>
              <w:tc>
                <w:tcPr>
                  <w:tcW w:w="3393" w:type="pct"/>
                  <w:tcBorders>
                    <w:top w:val="nil"/>
                    <w:left w:val="nil"/>
                    <w:bottom w:val="single" w:sz="4" w:space="0" w:color="auto"/>
                    <w:right w:val="single" w:sz="4" w:space="0" w:color="auto"/>
                  </w:tcBorders>
                  <w:shd w:val="clear" w:color="auto" w:fill="auto"/>
                  <w:vAlign w:val="center"/>
                  <w:hideMark/>
                </w:tcPr>
                <w:p w14:paraId="213D7369" w14:textId="77777777" w:rsidR="00F61F05" w:rsidRPr="000E49C3" w:rsidRDefault="00F61F05" w:rsidP="004B513B">
                  <w:pPr>
                    <w:rPr>
                      <w:rFonts w:cs="Arial"/>
                      <w:color w:val="000000"/>
                    </w:rPr>
                  </w:pPr>
                  <w:r w:rsidRPr="000E49C3">
                    <w:rPr>
                      <w:rFonts w:cs="Arial"/>
                      <w:color w:val="000000"/>
                    </w:rPr>
                    <w:t>ЛС-лумбо-сакралне кичме</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4D81521E" w14:textId="77777777" w:rsidR="00F61F05" w:rsidRPr="000E49C3" w:rsidRDefault="00F61F05" w:rsidP="004B513B">
                  <w:pPr>
                    <w:jc w:val="right"/>
                    <w:rPr>
                      <w:rFonts w:cs="Arial"/>
                      <w:color w:val="000000"/>
                    </w:rPr>
                  </w:pPr>
                  <w:r>
                    <w:rPr>
                      <w:rFonts w:cs="Arial"/>
                      <w:color w:val="000000"/>
                    </w:rPr>
                    <w:t>50</w:t>
                  </w:r>
                </w:p>
              </w:tc>
            </w:tr>
            <w:tr w:rsidR="00F61F05" w:rsidRPr="000E49C3" w14:paraId="4BC43504"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82EA097" w14:textId="77777777" w:rsidR="00F61F05" w:rsidRPr="000E49C3" w:rsidRDefault="00F61F05" w:rsidP="004B513B">
                  <w:pPr>
                    <w:jc w:val="right"/>
                    <w:rPr>
                      <w:rFonts w:cs="Arial"/>
                      <w:color w:val="000000"/>
                    </w:rPr>
                  </w:pPr>
                  <w:r w:rsidRPr="000E49C3">
                    <w:rPr>
                      <w:rFonts w:cs="Arial"/>
                      <w:color w:val="000000"/>
                    </w:rPr>
                    <w:t>1.24</w:t>
                  </w:r>
                </w:p>
              </w:tc>
              <w:tc>
                <w:tcPr>
                  <w:tcW w:w="3393" w:type="pct"/>
                  <w:tcBorders>
                    <w:top w:val="nil"/>
                    <w:left w:val="nil"/>
                    <w:bottom w:val="single" w:sz="4" w:space="0" w:color="auto"/>
                    <w:right w:val="single" w:sz="4" w:space="0" w:color="auto"/>
                  </w:tcBorders>
                  <w:shd w:val="clear" w:color="auto" w:fill="auto"/>
                  <w:vAlign w:val="center"/>
                  <w:hideMark/>
                </w:tcPr>
                <w:p w14:paraId="7FD37F1E" w14:textId="77777777" w:rsidR="00F61F05" w:rsidRPr="000E49C3" w:rsidRDefault="00F61F05" w:rsidP="004B513B">
                  <w:pPr>
                    <w:rPr>
                      <w:rFonts w:cs="Arial"/>
                      <w:color w:val="000000"/>
                    </w:rPr>
                  </w:pPr>
                  <w:r w:rsidRPr="000E49C3">
                    <w:rPr>
                      <w:rFonts w:cs="Arial"/>
                      <w:color w:val="000000"/>
                    </w:rPr>
                    <w:t>ЛС-лумбо-сакралне кичме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6FC09FED" w14:textId="77777777" w:rsidR="00F61F05" w:rsidRPr="000E49C3" w:rsidRDefault="00F61F05" w:rsidP="004B513B">
                  <w:pPr>
                    <w:jc w:val="right"/>
                    <w:rPr>
                      <w:rFonts w:cs="Arial"/>
                      <w:color w:val="000000"/>
                    </w:rPr>
                  </w:pPr>
                  <w:r>
                    <w:rPr>
                      <w:rFonts w:cs="Arial"/>
                      <w:color w:val="000000"/>
                    </w:rPr>
                    <w:t>1</w:t>
                  </w:r>
                </w:p>
              </w:tc>
            </w:tr>
            <w:tr w:rsidR="00F61F05" w:rsidRPr="000E49C3" w14:paraId="6E6189BA"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132C646" w14:textId="77777777" w:rsidR="00F61F05" w:rsidRPr="000E49C3" w:rsidRDefault="00F61F05" w:rsidP="004B513B">
                  <w:pPr>
                    <w:jc w:val="right"/>
                    <w:rPr>
                      <w:rFonts w:cs="Arial"/>
                      <w:color w:val="000000"/>
                    </w:rPr>
                  </w:pPr>
                  <w:r w:rsidRPr="000E49C3">
                    <w:rPr>
                      <w:rFonts w:cs="Arial"/>
                      <w:color w:val="000000"/>
                    </w:rPr>
                    <w:t>1.25</w:t>
                  </w:r>
                </w:p>
              </w:tc>
              <w:tc>
                <w:tcPr>
                  <w:tcW w:w="3393" w:type="pct"/>
                  <w:tcBorders>
                    <w:top w:val="nil"/>
                    <w:left w:val="nil"/>
                    <w:bottom w:val="single" w:sz="4" w:space="0" w:color="auto"/>
                    <w:right w:val="single" w:sz="4" w:space="0" w:color="auto"/>
                  </w:tcBorders>
                  <w:shd w:val="clear" w:color="auto" w:fill="auto"/>
                  <w:vAlign w:val="center"/>
                  <w:hideMark/>
                </w:tcPr>
                <w:p w14:paraId="53ED53E1" w14:textId="77777777" w:rsidR="00F61F05" w:rsidRPr="000E49C3" w:rsidRDefault="00F61F05" w:rsidP="004B513B">
                  <w:pPr>
                    <w:rPr>
                      <w:rFonts w:cs="Arial"/>
                      <w:color w:val="000000"/>
                    </w:rPr>
                  </w:pPr>
                  <w:r w:rsidRPr="000E49C3">
                    <w:rPr>
                      <w:rFonts w:cs="Arial"/>
                      <w:color w:val="000000"/>
                    </w:rPr>
                    <w:t xml:space="preserve">Колена </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52B7C085" w14:textId="77777777" w:rsidR="00F61F05" w:rsidRPr="000E49C3" w:rsidRDefault="00F61F05" w:rsidP="004B513B">
                  <w:pPr>
                    <w:jc w:val="right"/>
                    <w:rPr>
                      <w:rFonts w:cs="Arial"/>
                      <w:color w:val="000000"/>
                    </w:rPr>
                  </w:pPr>
                  <w:r>
                    <w:rPr>
                      <w:rFonts w:cs="Arial"/>
                      <w:color w:val="000000"/>
                    </w:rPr>
                    <w:t>40</w:t>
                  </w:r>
                </w:p>
              </w:tc>
            </w:tr>
            <w:tr w:rsidR="00F61F05" w:rsidRPr="000E49C3" w14:paraId="4E34A425"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EED957D" w14:textId="77777777" w:rsidR="00F61F05" w:rsidRPr="000E49C3" w:rsidRDefault="00F61F05" w:rsidP="004B513B">
                  <w:pPr>
                    <w:jc w:val="right"/>
                    <w:rPr>
                      <w:rFonts w:cs="Arial"/>
                      <w:color w:val="000000"/>
                    </w:rPr>
                  </w:pPr>
                  <w:r w:rsidRPr="000E49C3">
                    <w:rPr>
                      <w:rFonts w:cs="Arial"/>
                      <w:color w:val="000000"/>
                    </w:rPr>
                    <w:t>1.26</w:t>
                  </w:r>
                </w:p>
              </w:tc>
              <w:tc>
                <w:tcPr>
                  <w:tcW w:w="3393" w:type="pct"/>
                  <w:tcBorders>
                    <w:top w:val="nil"/>
                    <w:left w:val="nil"/>
                    <w:bottom w:val="single" w:sz="4" w:space="0" w:color="auto"/>
                    <w:right w:val="single" w:sz="4" w:space="0" w:color="auto"/>
                  </w:tcBorders>
                  <w:shd w:val="clear" w:color="auto" w:fill="auto"/>
                  <w:vAlign w:val="center"/>
                  <w:hideMark/>
                </w:tcPr>
                <w:p w14:paraId="6B8CAC0E" w14:textId="77777777" w:rsidR="00F61F05" w:rsidRPr="000E49C3" w:rsidRDefault="00F61F05" w:rsidP="004B513B">
                  <w:pPr>
                    <w:rPr>
                      <w:rFonts w:cs="Arial"/>
                      <w:color w:val="000000"/>
                    </w:rPr>
                  </w:pPr>
                  <w:r w:rsidRPr="000E49C3">
                    <w:rPr>
                      <w:rFonts w:cs="Arial"/>
                      <w:color w:val="000000"/>
                    </w:rPr>
                    <w:t>Колена са контрастом</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0EB19883" w14:textId="77777777" w:rsidR="00F61F05" w:rsidRPr="000E49C3" w:rsidRDefault="00F61F05" w:rsidP="004B513B">
                  <w:pPr>
                    <w:jc w:val="right"/>
                    <w:rPr>
                      <w:rFonts w:cs="Arial"/>
                      <w:color w:val="000000"/>
                    </w:rPr>
                  </w:pPr>
                  <w:r>
                    <w:rPr>
                      <w:rFonts w:cs="Arial"/>
                      <w:color w:val="000000"/>
                    </w:rPr>
                    <w:t>1</w:t>
                  </w:r>
                </w:p>
              </w:tc>
            </w:tr>
            <w:tr w:rsidR="00F61F05" w:rsidRPr="000E49C3" w14:paraId="5A206E3A"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489EF04" w14:textId="77777777" w:rsidR="00F61F05" w:rsidRPr="000E49C3" w:rsidRDefault="00F61F05" w:rsidP="004B513B">
                  <w:pPr>
                    <w:jc w:val="right"/>
                    <w:rPr>
                      <w:rFonts w:cs="Arial"/>
                      <w:color w:val="000000"/>
                    </w:rPr>
                  </w:pPr>
                  <w:r w:rsidRPr="000E49C3">
                    <w:rPr>
                      <w:rFonts w:cs="Arial"/>
                      <w:color w:val="000000"/>
                    </w:rPr>
                    <w:t>1.27</w:t>
                  </w:r>
                </w:p>
              </w:tc>
              <w:tc>
                <w:tcPr>
                  <w:tcW w:w="3393" w:type="pct"/>
                  <w:tcBorders>
                    <w:top w:val="nil"/>
                    <w:left w:val="nil"/>
                    <w:bottom w:val="single" w:sz="4" w:space="0" w:color="auto"/>
                    <w:right w:val="single" w:sz="4" w:space="0" w:color="auto"/>
                  </w:tcBorders>
                  <w:shd w:val="clear" w:color="auto" w:fill="auto"/>
                  <w:vAlign w:val="center"/>
                  <w:hideMark/>
                </w:tcPr>
                <w:p w14:paraId="4AA3428C" w14:textId="77777777" w:rsidR="00F61F05" w:rsidRPr="000E49C3" w:rsidRDefault="00F61F05" w:rsidP="004B513B">
                  <w:pPr>
                    <w:rPr>
                      <w:rFonts w:cs="Arial"/>
                      <w:color w:val="000000"/>
                    </w:rPr>
                  </w:pPr>
                  <w:r w:rsidRPr="000E49C3">
                    <w:rPr>
                      <w:rFonts w:cs="Arial"/>
                      <w:color w:val="000000"/>
                    </w:rPr>
                    <w:t>Дојке</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743CC362" w14:textId="77777777" w:rsidR="00F61F05" w:rsidRPr="000E49C3" w:rsidRDefault="00F61F05" w:rsidP="004B513B">
                  <w:pPr>
                    <w:jc w:val="right"/>
                    <w:rPr>
                      <w:rFonts w:cs="Arial"/>
                      <w:color w:val="000000"/>
                    </w:rPr>
                  </w:pPr>
                  <w:r>
                    <w:rPr>
                      <w:rFonts w:cs="Arial"/>
                      <w:color w:val="000000"/>
                    </w:rPr>
                    <w:t>5</w:t>
                  </w:r>
                </w:p>
              </w:tc>
            </w:tr>
            <w:tr w:rsidR="00F61F05" w:rsidRPr="000E49C3" w14:paraId="61179E1F"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9318901" w14:textId="77777777" w:rsidR="00F61F05" w:rsidRPr="000E49C3" w:rsidRDefault="00F61F05" w:rsidP="004B513B">
                  <w:pPr>
                    <w:jc w:val="right"/>
                    <w:rPr>
                      <w:rFonts w:cs="Arial"/>
                      <w:color w:val="000000"/>
                    </w:rPr>
                  </w:pPr>
                  <w:r w:rsidRPr="000E49C3">
                    <w:rPr>
                      <w:rFonts w:cs="Arial"/>
                      <w:color w:val="000000"/>
                    </w:rPr>
                    <w:t>1.28</w:t>
                  </w:r>
                </w:p>
              </w:tc>
              <w:tc>
                <w:tcPr>
                  <w:tcW w:w="3393" w:type="pct"/>
                  <w:tcBorders>
                    <w:top w:val="nil"/>
                    <w:left w:val="nil"/>
                    <w:bottom w:val="single" w:sz="4" w:space="0" w:color="auto"/>
                    <w:right w:val="single" w:sz="4" w:space="0" w:color="auto"/>
                  </w:tcBorders>
                  <w:shd w:val="clear" w:color="auto" w:fill="auto"/>
                  <w:vAlign w:val="center"/>
                  <w:hideMark/>
                </w:tcPr>
                <w:p w14:paraId="6C61AE59" w14:textId="77777777" w:rsidR="00F61F05" w:rsidRPr="000E49C3" w:rsidRDefault="00F61F05" w:rsidP="004B513B">
                  <w:pPr>
                    <w:rPr>
                      <w:rFonts w:cs="Arial"/>
                      <w:color w:val="000000"/>
                    </w:rPr>
                  </w:pPr>
                  <w:r w:rsidRPr="000E49C3">
                    <w:rPr>
                      <w:rFonts w:cs="Arial"/>
                      <w:color w:val="000000"/>
                      <w:lang w:val="sr-Cyrl-RS"/>
                    </w:rPr>
                    <w:t>Х</w:t>
                  </w:r>
                  <w:r w:rsidRPr="000E49C3">
                    <w:rPr>
                      <w:rFonts w:cs="Arial"/>
                      <w:color w:val="000000"/>
                    </w:rPr>
                    <w:t>П</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7A6A7501" w14:textId="77777777" w:rsidR="00F61F05" w:rsidRPr="000E49C3" w:rsidRDefault="00F61F05" w:rsidP="004B513B">
                  <w:pPr>
                    <w:jc w:val="right"/>
                    <w:rPr>
                      <w:rFonts w:cs="Arial"/>
                      <w:color w:val="000000"/>
                    </w:rPr>
                  </w:pPr>
                  <w:r>
                    <w:rPr>
                      <w:rFonts w:cs="Arial"/>
                      <w:color w:val="000000"/>
                    </w:rPr>
                    <w:t>1</w:t>
                  </w:r>
                </w:p>
              </w:tc>
            </w:tr>
            <w:tr w:rsidR="00F61F05" w:rsidRPr="000E49C3" w14:paraId="7BD1C2C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621A07B7" w14:textId="77777777" w:rsidR="00F61F05" w:rsidRPr="000E49C3" w:rsidRDefault="00F61F05" w:rsidP="004B513B">
                  <w:pPr>
                    <w:jc w:val="right"/>
                    <w:rPr>
                      <w:rFonts w:cs="Arial"/>
                      <w:color w:val="000000"/>
                    </w:rPr>
                  </w:pPr>
                  <w:r w:rsidRPr="000E49C3">
                    <w:rPr>
                      <w:rFonts w:cs="Arial"/>
                      <w:color w:val="000000"/>
                    </w:rPr>
                    <w:t>1.29</w:t>
                  </w:r>
                </w:p>
              </w:tc>
              <w:tc>
                <w:tcPr>
                  <w:tcW w:w="3393" w:type="pct"/>
                  <w:tcBorders>
                    <w:top w:val="nil"/>
                    <w:left w:val="nil"/>
                    <w:bottom w:val="single" w:sz="4" w:space="0" w:color="auto"/>
                    <w:right w:val="single" w:sz="4" w:space="0" w:color="auto"/>
                  </w:tcBorders>
                  <w:shd w:val="clear" w:color="auto" w:fill="auto"/>
                  <w:vAlign w:val="center"/>
                  <w:hideMark/>
                </w:tcPr>
                <w:p w14:paraId="1BA6EC5F" w14:textId="77777777" w:rsidR="00F61F05" w:rsidRPr="000E49C3" w:rsidRDefault="00F61F05" w:rsidP="004B513B">
                  <w:pPr>
                    <w:rPr>
                      <w:rFonts w:cs="Arial"/>
                      <w:color w:val="000000"/>
                    </w:rPr>
                  </w:pPr>
                  <w:r w:rsidRPr="000E49C3">
                    <w:rPr>
                      <w:rFonts w:cs="Arial"/>
                      <w:color w:val="000000"/>
                    </w:rPr>
                    <w:t>Осталих делова тела</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14:paraId="6DC6B9C6" w14:textId="77777777" w:rsidR="00F61F05" w:rsidRPr="000E49C3" w:rsidRDefault="00F61F05" w:rsidP="004B513B">
                  <w:pPr>
                    <w:jc w:val="right"/>
                    <w:rPr>
                      <w:rFonts w:cs="Arial"/>
                      <w:color w:val="000000"/>
                    </w:rPr>
                  </w:pPr>
                  <w:r>
                    <w:rPr>
                      <w:rFonts w:cs="Arial"/>
                      <w:color w:val="000000"/>
                    </w:rPr>
                    <w:t>20</w:t>
                  </w:r>
                </w:p>
              </w:tc>
            </w:tr>
            <w:tr w:rsidR="00F61F05" w:rsidRPr="000E49C3" w14:paraId="05EC1B5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92A7B8D" w14:textId="77777777" w:rsidR="00F61F05" w:rsidRPr="000E49C3" w:rsidRDefault="00F61F05" w:rsidP="004B513B">
                  <w:pPr>
                    <w:jc w:val="right"/>
                    <w:rPr>
                      <w:rFonts w:cs="Arial"/>
                      <w:color w:val="000000"/>
                    </w:rPr>
                  </w:pPr>
                  <w:r w:rsidRPr="000E49C3">
                    <w:rPr>
                      <w:rFonts w:cs="Arial"/>
                      <w:color w:val="000000"/>
                    </w:rPr>
                    <w:lastRenderedPageBreak/>
                    <w:t>1.30</w:t>
                  </w:r>
                </w:p>
              </w:tc>
              <w:tc>
                <w:tcPr>
                  <w:tcW w:w="3393" w:type="pct"/>
                  <w:tcBorders>
                    <w:top w:val="nil"/>
                    <w:left w:val="nil"/>
                    <w:bottom w:val="single" w:sz="4" w:space="0" w:color="auto"/>
                    <w:right w:val="single" w:sz="4" w:space="0" w:color="auto"/>
                  </w:tcBorders>
                  <w:shd w:val="clear" w:color="auto" w:fill="auto"/>
                  <w:vAlign w:val="center"/>
                  <w:hideMark/>
                </w:tcPr>
                <w:p w14:paraId="2DD2A4AB" w14:textId="77777777" w:rsidR="00F61F05" w:rsidRPr="000E49C3" w:rsidRDefault="00F61F05" w:rsidP="004B513B">
                  <w:pPr>
                    <w:rPr>
                      <w:rFonts w:cs="Arial"/>
                      <w:color w:val="000000"/>
                    </w:rPr>
                  </w:pPr>
                  <w:r w:rsidRPr="000E49C3">
                    <w:rPr>
                      <w:rFonts w:cs="Arial"/>
                      <w:color w:val="000000"/>
                    </w:rPr>
                    <w:t>Осталих делова тела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050402CD" w14:textId="77777777" w:rsidR="00F61F05" w:rsidRPr="000E49C3" w:rsidRDefault="00F61F05" w:rsidP="004B513B">
                  <w:pPr>
                    <w:jc w:val="right"/>
                    <w:rPr>
                      <w:rFonts w:cs="Arial"/>
                      <w:color w:val="000000"/>
                    </w:rPr>
                  </w:pPr>
                  <w:r>
                    <w:rPr>
                      <w:rFonts w:cs="Arial"/>
                      <w:color w:val="000000"/>
                    </w:rPr>
                    <w:t>2</w:t>
                  </w:r>
                </w:p>
              </w:tc>
            </w:tr>
            <w:tr w:rsidR="00F61F05" w:rsidRPr="000E49C3" w14:paraId="4C0C98B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DE07F50" w14:textId="77777777" w:rsidR="00F61F05" w:rsidRPr="000E49C3" w:rsidRDefault="00F61F05" w:rsidP="004B513B">
                  <w:pPr>
                    <w:jc w:val="right"/>
                    <w:rPr>
                      <w:rFonts w:cs="Arial"/>
                      <w:color w:val="000000"/>
                    </w:rPr>
                  </w:pPr>
                  <w:r w:rsidRPr="000E49C3">
                    <w:rPr>
                      <w:rFonts w:cs="Arial"/>
                      <w:color w:val="000000"/>
                    </w:rPr>
                    <w:t>1.31</w:t>
                  </w:r>
                </w:p>
              </w:tc>
              <w:tc>
                <w:tcPr>
                  <w:tcW w:w="3393" w:type="pct"/>
                  <w:tcBorders>
                    <w:top w:val="nil"/>
                    <w:left w:val="nil"/>
                    <w:bottom w:val="single" w:sz="4" w:space="0" w:color="auto"/>
                    <w:right w:val="single" w:sz="4" w:space="0" w:color="auto"/>
                  </w:tcBorders>
                  <w:shd w:val="clear" w:color="auto" w:fill="auto"/>
                  <w:vAlign w:val="center"/>
                  <w:hideMark/>
                </w:tcPr>
                <w:p w14:paraId="38810332" w14:textId="77777777" w:rsidR="00F61F05" w:rsidRPr="000E49C3" w:rsidRDefault="00F61F05" w:rsidP="004B513B">
                  <w:pPr>
                    <w:rPr>
                      <w:rFonts w:cs="Arial"/>
                      <w:color w:val="000000"/>
                    </w:rPr>
                  </w:pPr>
                  <w:r w:rsidRPr="000E49C3">
                    <w:rPr>
                      <w:rFonts w:cs="Arial"/>
                      <w:color w:val="000000"/>
                    </w:rPr>
                    <w:t>У анестезији</w:t>
                  </w:r>
                </w:p>
              </w:tc>
              <w:tc>
                <w:tcPr>
                  <w:tcW w:w="1162" w:type="pct"/>
                  <w:tcBorders>
                    <w:top w:val="nil"/>
                    <w:left w:val="nil"/>
                    <w:bottom w:val="single" w:sz="4" w:space="0" w:color="auto"/>
                    <w:right w:val="single" w:sz="4" w:space="0" w:color="auto"/>
                  </w:tcBorders>
                  <w:shd w:val="clear" w:color="auto" w:fill="auto"/>
                  <w:vAlign w:val="center"/>
                  <w:hideMark/>
                </w:tcPr>
                <w:p w14:paraId="4864548E"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77D35C41" w14:textId="77777777" w:rsidTr="00F61F05">
              <w:trPr>
                <w:gridAfter w:val="1"/>
                <w:wAfter w:w="1162" w:type="pct"/>
                <w:trHeight w:val="6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1A4A6E42" w14:textId="77777777" w:rsidR="00F61F05" w:rsidRPr="000E49C3" w:rsidRDefault="00F61F05" w:rsidP="004B513B">
                  <w:pPr>
                    <w:jc w:val="right"/>
                    <w:rPr>
                      <w:rFonts w:cs="Arial"/>
                      <w:color w:val="000000"/>
                    </w:rPr>
                  </w:pPr>
                  <w:r w:rsidRPr="000E49C3">
                    <w:rPr>
                      <w:rFonts w:cs="Arial"/>
                      <w:color w:val="000000"/>
                    </w:rPr>
                    <w:t>2</w:t>
                  </w:r>
                </w:p>
              </w:tc>
              <w:tc>
                <w:tcPr>
                  <w:tcW w:w="3393" w:type="pct"/>
                  <w:tcBorders>
                    <w:top w:val="nil"/>
                    <w:left w:val="nil"/>
                    <w:bottom w:val="single" w:sz="4" w:space="0" w:color="auto"/>
                    <w:right w:val="single" w:sz="4" w:space="0" w:color="auto"/>
                  </w:tcBorders>
                  <w:shd w:val="clear" w:color="000000" w:fill="EEECE1"/>
                  <w:vAlign w:val="center"/>
                  <w:hideMark/>
                </w:tcPr>
                <w:p w14:paraId="3474970B" w14:textId="77777777" w:rsidR="00F61F05" w:rsidRPr="000E49C3" w:rsidRDefault="00F61F05" w:rsidP="004B513B">
                  <w:pPr>
                    <w:rPr>
                      <w:rFonts w:cs="Arial"/>
                      <w:color w:val="000000"/>
                    </w:rPr>
                  </w:pPr>
                  <w:r w:rsidRPr="000E49C3">
                    <w:rPr>
                      <w:rFonts w:cs="Arial"/>
                      <w:color w:val="000000"/>
                    </w:rPr>
                    <w:t>Магнетна резонанца са перманентним магнетом отвореног типа</w:t>
                  </w:r>
                </w:p>
              </w:tc>
            </w:tr>
            <w:tr w:rsidR="00F61F05" w:rsidRPr="000E49C3" w14:paraId="3F640E5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28732F6" w14:textId="77777777" w:rsidR="00F61F05" w:rsidRPr="000E49C3" w:rsidRDefault="00F61F05" w:rsidP="004B513B">
                  <w:pPr>
                    <w:jc w:val="right"/>
                    <w:rPr>
                      <w:rFonts w:cs="Arial"/>
                      <w:color w:val="000000"/>
                    </w:rPr>
                  </w:pPr>
                  <w:r w:rsidRPr="000E49C3">
                    <w:rPr>
                      <w:rFonts w:cs="Arial"/>
                      <w:color w:val="000000"/>
                    </w:rPr>
                    <w:t>2.1</w:t>
                  </w:r>
                </w:p>
              </w:tc>
              <w:tc>
                <w:tcPr>
                  <w:tcW w:w="3393" w:type="pct"/>
                  <w:tcBorders>
                    <w:top w:val="nil"/>
                    <w:left w:val="nil"/>
                    <w:bottom w:val="single" w:sz="4" w:space="0" w:color="auto"/>
                    <w:right w:val="single" w:sz="4" w:space="0" w:color="auto"/>
                  </w:tcBorders>
                  <w:shd w:val="clear" w:color="auto" w:fill="auto"/>
                  <w:vAlign w:val="center"/>
                  <w:hideMark/>
                </w:tcPr>
                <w:p w14:paraId="17BAB8E6" w14:textId="77777777" w:rsidR="00F61F05" w:rsidRPr="0026230A" w:rsidRDefault="00F61F05" w:rsidP="004B513B">
                  <w:pPr>
                    <w:rPr>
                      <w:rFonts w:cs="Arial"/>
                      <w:color w:val="000000"/>
                      <w:lang w:val="sr-Cyrl-RS"/>
                    </w:rPr>
                  </w:pPr>
                  <w:r>
                    <w:rPr>
                      <w:rFonts w:cs="Arial"/>
                      <w:color w:val="000000"/>
                      <w:lang w:val="sr-Cyrl-RS"/>
                    </w:rPr>
                    <w:t>Без контраста</w:t>
                  </w:r>
                </w:p>
              </w:tc>
              <w:tc>
                <w:tcPr>
                  <w:tcW w:w="1162" w:type="pct"/>
                  <w:tcBorders>
                    <w:top w:val="nil"/>
                    <w:left w:val="nil"/>
                    <w:bottom w:val="single" w:sz="4" w:space="0" w:color="auto"/>
                    <w:right w:val="single" w:sz="4" w:space="0" w:color="auto"/>
                  </w:tcBorders>
                  <w:shd w:val="clear" w:color="auto" w:fill="auto"/>
                  <w:vAlign w:val="center"/>
                  <w:hideMark/>
                </w:tcPr>
                <w:p w14:paraId="71540581" w14:textId="77777777" w:rsidR="00F61F05" w:rsidRPr="0026230A" w:rsidRDefault="00F61F05" w:rsidP="004B513B">
                  <w:pPr>
                    <w:jc w:val="right"/>
                    <w:rPr>
                      <w:rFonts w:cs="Arial"/>
                      <w:color w:val="000000"/>
                      <w:lang w:val="sr-Cyrl-RS"/>
                    </w:rPr>
                  </w:pPr>
                  <w:r>
                    <w:rPr>
                      <w:rFonts w:cs="Arial"/>
                      <w:color w:val="000000"/>
                      <w:lang w:val="sr-Cyrl-RS"/>
                    </w:rPr>
                    <w:t>3</w:t>
                  </w:r>
                </w:p>
              </w:tc>
            </w:tr>
            <w:tr w:rsidR="00F61F05" w:rsidRPr="000E49C3" w14:paraId="607BE9C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C85F4FE" w14:textId="77777777" w:rsidR="00F61F05" w:rsidRPr="000E49C3" w:rsidRDefault="00F61F05" w:rsidP="004B513B">
                  <w:pPr>
                    <w:jc w:val="right"/>
                    <w:rPr>
                      <w:rFonts w:cs="Arial"/>
                      <w:color w:val="000000"/>
                    </w:rPr>
                  </w:pPr>
                  <w:r w:rsidRPr="000E49C3">
                    <w:rPr>
                      <w:rFonts w:cs="Arial"/>
                      <w:color w:val="000000"/>
                    </w:rPr>
                    <w:t>2.2</w:t>
                  </w:r>
                </w:p>
              </w:tc>
              <w:tc>
                <w:tcPr>
                  <w:tcW w:w="3393" w:type="pct"/>
                  <w:tcBorders>
                    <w:top w:val="nil"/>
                    <w:left w:val="nil"/>
                    <w:bottom w:val="single" w:sz="4" w:space="0" w:color="auto"/>
                    <w:right w:val="single" w:sz="4" w:space="0" w:color="auto"/>
                  </w:tcBorders>
                  <w:shd w:val="clear" w:color="auto" w:fill="auto"/>
                  <w:vAlign w:val="center"/>
                  <w:hideMark/>
                </w:tcPr>
                <w:p w14:paraId="3A149DA0" w14:textId="77777777" w:rsidR="00F61F05" w:rsidRPr="0026230A" w:rsidRDefault="00F61F05" w:rsidP="004B513B">
                  <w:pPr>
                    <w:rPr>
                      <w:rFonts w:cs="Arial"/>
                      <w:color w:val="000000"/>
                      <w:lang w:val="sr-Cyrl-RS"/>
                    </w:rPr>
                  </w:pPr>
                  <w:r>
                    <w:rPr>
                      <w:rFonts w:cs="Arial"/>
                      <w:color w:val="000000"/>
                      <w:lang w:val="sr-Cyrl-RS"/>
                    </w:rPr>
                    <w:t>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43EFC596" w14:textId="77777777" w:rsidR="00F61F05" w:rsidRPr="0026230A" w:rsidRDefault="00F61F05" w:rsidP="004B513B">
                  <w:pPr>
                    <w:jc w:val="right"/>
                    <w:rPr>
                      <w:rFonts w:cs="Arial"/>
                      <w:color w:val="000000"/>
                      <w:lang w:val="sr-Cyrl-RS"/>
                    </w:rPr>
                  </w:pPr>
                  <w:r>
                    <w:rPr>
                      <w:rFonts w:cs="Arial"/>
                      <w:color w:val="000000"/>
                      <w:lang w:val="sr-Cyrl-RS"/>
                    </w:rPr>
                    <w:t>5</w:t>
                  </w:r>
                </w:p>
              </w:tc>
            </w:tr>
            <w:tr w:rsidR="00F61F05" w:rsidRPr="000E49C3" w14:paraId="12F15EDE"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0CC357ED" w14:textId="77777777" w:rsidR="00F61F05" w:rsidRPr="000E49C3" w:rsidRDefault="00F61F05" w:rsidP="004B513B">
                  <w:pPr>
                    <w:jc w:val="right"/>
                    <w:rPr>
                      <w:rFonts w:cs="Arial"/>
                      <w:color w:val="000000"/>
                    </w:rPr>
                  </w:pPr>
                  <w:r w:rsidRPr="000E49C3">
                    <w:rPr>
                      <w:rFonts w:cs="Arial"/>
                      <w:color w:val="000000"/>
                    </w:rPr>
                    <w:t>3</w:t>
                  </w:r>
                </w:p>
              </w:tc>
              <w:tc>
                <w:tcPr>
                  <w:tcW w:w="3393" w:type="pct"/>
                  <w:tcBorders>
                    <w:top w:val="nil"/>
                    <w:left w:val="nil"/>
                    <w:bottom w:val="single" w:sz="4" w:space="0" w:color="auto"/>
                    <w:right w:val="single" w:sz="4" w:space="0" w:color="auto"/>
                  </w:tcBorders>
                  <w:shd w:val="clear" w:color="000000" w:fill="EEECE1"/>
                  <w:vAlign w:val="center"/>
                  <w:hideMark/>
                </w:tcPr>
                <w:p w14:paraId="3D10C529" w14:textId="77777777" w:rsidR="00F61F05" w:rsidRPr="000E49C3" w:rsidRDefault="00F61F05" w:rsidP="004B513B">
                  <w:pPr>
                    <w:rPr>
                      <w:rFonts w:cs="Arial"/>
                      <w:color w:val="000000"/>
                    </w:rPr>
                  </w:pPr>
                  <w:r w:rsidRPr="000E49C3">
                    <w:rPr>
                      <w:rFonts w:cs="Arial"/>
                      <w:color w:val="000000"/>
                    </w:rPr>
                    <w:t>КОМПЈУТЕРИЗОВАНА ТОМОГРАФИЈА (ЦТ)</w:t>
                  </w:r>
                </w:p>
              </w:tc>
              <w:tc>
                <w:tcPr>
                  <w:tcW w:w="1162" w:type="pct"/>
                  <w:tcBorders>
                    <w:top w:val="nil"/>
                    <w:left w:val="nil"/>
                    <w:bottom w:val="single" w:sz="4" w:space="0" w:color="auto"/>
                    <w:right w:val="single" w:sz="4" w:space="0" w:color="auto"/>
                  </w:tcBorders>
                  <w:shd w:val="clear" w:color="auto" w:fill="auto"/>
                  <w:vAlign w:val="center"/>
                  <w:hideMark/>
                </w:tcPr>
                <w:p w14:paraId="47689A39" w14:textId="77777777" w:rsidR="00F61F05" w:rsidRPr="000E49C3" w:rsidRDefault="00F61F05" w:rsidP="004B513B">
                  <w:pPr>
                    <w:rPr>
                      <w:rFonts w:cs="Arial"/>
                      <w:color w:val="000000"/>
                    </w:rPr>
                  </w:pPr>
                  <w:r w:rsidRPr="000E49C3">
                    <w:rPr>
                      <w:rFonts w:cs="Arial"/>
                      <w:color w:val="000000"/>
                    </w:rPr>
                    <w:t> </w:t>
                  </w:r>
                </w:p>
              </w:tc>
            </w:tr>
            <w:tr w:rsidR="00F61F05" w:rsidRPr="000E49C3" w14:paraId="486BACF4"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0D11C2D" w14:textId="77777777" w:rsidR="00F61F05" w:rsidRPr="000E49C3" w:rsidRDefault="00F61F05" w:rsidP="004B513B">
                  <w:pPr>
                    <w:jc w:val="right"/>
                    <w:rPr>
                      <w:rFonts w:cs="Arial"/>
                      <w:color w:val="000000"/>
                    </w:rPr>
                  </w:pPr>
                  <w:r w:rsidRPr="000E49C3">
                    <w:rPr>
                      <w:rFonts w:cs="Arial"/>
                      <w:color w:val="000000"/>
                    </w:rPr>
                    <w:t>3.1</w:t>
                  </w:r>
                </w:p>
              </w:tc>
              <w:tc>
                <w:tcPr>
                  <w:tcW w:w="3393" w:type="pct"/>
                  <w:tcBorders>
                    <w:top w:val="nil"/>
                    <w:left w:val="nil"/>
                    <w:bottom w:val="single" w:sz="4" w:space="0" w:color="auto"/>
                    <w:right w:val="single" w:sz="4" w:space="0" w:color="auto"/>
                  </w:tcBorders>
                  <w:shd w:val="clear" w:color="auto" w:fill="auto"/>
                  <w:vAlign w:val="center"/>
                  <w:hideMark/>
                </w:tcPr>
                <w:p w14:paraId="0132C6AA" w14:textId="77777777" w:rsidR="00F61F05" w:rsidRPr="000E49C3" w:rsidRDefault="00F61F05" w:rsidP="004B513B">
                  <w:pPr>
                    <w:rPr>
                      <w:rFonts w:cs="Arial"/>
                      <w:color w:val="000000"/>
                    </w:rPr>
                  </w:pPr>
                  <w:r w:rsidRPr="000E49C3">
                    <w:rPr>
                      <w:rFonts w:cs="Arial"/>
                      <w:color w:val="000000"/>
                    </w:rPr>
                    <w:t>Главе</w:t>
                  </w:r>
                </w:p>
              </w:tc>
              <w:tc>
                <w:tcPr>
                  <w:tcW w:w="1162" w:type="pct"/>
                  <w:tcBorders>
                    <w:top w:val="nil"/>
                    <w:left w:val="nil"/>
                    <w:bottom w:val="single" w:sz="4" w:space="0" w:color="auto"/>
                    <w:right w:val="single" w:sz="4" w:space="0" w:color="auto"/>
                  </w:tcBorders>
                  <w:shd w:val="clear" w:color="auto" w:fill="auto"/>
                  <w:vAlign w:val="center"/>
                  <w:hideMark/>
                </w:tcPr>
                <w:p w14:paraId="13FC12D8" w14:textId="77777777" w:rsidR="00F61F05" w:rsidRPr="000E49C3" w:rsidRDefault="00F61F05" w:rsidP="004B513B">
                  <w:pPr>
                    <w:jc w:val="right"/>
                    <w:rPr>
                      <w:rFonts w:cs="Arial"/>
                      <w:color w:val="000000"/>
                    </w:rPr>
                  </w:pPr>
                  <w:r w:rsidRPr="000E49C3">
                    <w:rPr>
                      <w:rFonts w:cs="Arial"/>
                      <w:color w:val="000000"/>
                    </w:rPr>
                    <w:t>5</w:t>
                  </w:r>
                </w:p>
              </w:tc>
            </w:tr>
            <w:tr w:rsidR="00F61F05" w:rsidRPr="000E49C3" w14:paraId="0531421B"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65D6F2BA" w14:textId="77777777" w:rsidR="00F61F05" w:rsidRPr="000E49C3" w:rsidRDefault="00F61F05" w:rsidP="004B513B">
                  <w:pPr>
                    <w:jc w:val="right"/>
                    <w:rPr>
                      <w:rFonts w:cs="Arial"/>
                      <w:color w:val="000000"/>
                    </w:rPr>
                  </w:pPr>
                  <w:r w:rsidRPr="000E49C3">
                    <w:rPr>
                      <w:rFonts w:cs="Arial"/>
                      <w:color w:val="000000"/>
                    </w:rPr>
                    <w:t>3.2</w:t>
                  </w:r>
                </w:p>
              </w:tc>
              <w:tc>
                <w:tcPr>
                  <w:tcW w:w="3393" w:type="pct"/>
                  <w:tcBorders>
                    <w:top w:val="nil"/>
                    <w:left w:val="nil"/>
                    <w:bottom w:val="single" w:sz="4" w:space="0" w:color="auto"/>
                    <w:right w:val="single" w:sz="4" w:space="0" w:color="auto"/>
                  </w:tcBorders>
                  <w:shd w:val="clear" w:color="auto" w:fill="auto"/>
                  <w:vAlign w:val="center"/>
                  <w:hideMark/>
                </w:tcPr>
                <w:p w14:paraId="022AC941" w14:textId="77777777" w:rsidR="00F61F05" w:rsidRPr="000E49C3" w:rsidRDefault="00F61F05" w:rsidP="004B513B">
                  <w:pPr>
                    <w:rPr>
                      <w:rFonts w:cs="Arial"/>
                      <w:color w:val="000000"/>
                    </w:rPr>
                  </w:pPr>
                  <w:r w:rsidRPr="000E49C3">
                    <w:rPr>
                      <w:rFonts w:cs="Arial"/>
                      <w:color w:val="000000"/>
                    </w:rPr>
                    <w:t xml:space="preserve">Главе са контрастом </w:t>
                  </w:r>
                </w:p>
              </w:tc>
              <w:tc>
                <w:tcPr>
                  <w:tcW w:w="1162" w:type="pct"/>
                  <w:tcBorders>
                    <w:top w:val="nil"/>
                    <w:left w:val="nil"/>
                    <w:bottom w:val="single" w:sz="4" w:space="0" w:color="auto"/>
                    <w:right w:val="single" w:sz="4" w:space="0" w:color="auto"/>
                  </w:tcBorders>
                  <w:shd w:val="clear" w:color="auto" w:fill="auto"/>
                  <w:vAlign w:val="center"/>
                  <w:hideMark/>
                </w:tcPr>
                <w:p w14:paraId="3E776382"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58C289C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DC1C20D"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.3</w:t>
                  </w:r>
                </w:p>
              </w:tc>
              <w:tc>
                <w:tcPr>
                  <w:tcW w:w="3393" w:type="pct"/>
                  <w:tcBorders>
                    <w:top w:val="nil"/>
                    <w:left w:val="nil"/>
                    <w:bottom w:val="single" w:sz="4" w:space="0" w:color="auto"/>
                    <w:right w:val="single" w:sz="4" w:space="0" w:color="auto"/>
                  </w:tcBorders>
                  <w:shd w:val="clear" w:color="auto" w:fill="auto"/>
                  <w:vAlign w:val="center"/>
                  <w:hideMark/>
                </w:tcPr>
                <w:p w14:paraId="1D3E4810" w14:textId="77777777" w:rsidR="00F61F05" w:rsidRPr="000E49C3" w:rsidRDefault="00F61F05" w:rsidP="004B513B">
                  <w:pPr>
                    <w:rPr>
                      <w:rFonts w:cs="Arial"/>
                      <w:color w:val="000000"/>
                    </w:rPr>
                  </w:pPr>
                  <w:r w:rsidRPr="000E49C3">
                    <w:rPr>
                      <w:rFonts w:cs="Arial"/>
                      <w:color w:val="000000"/>
                    </w:rPr>
                    <w:t xml:space="preserve">Меких ткива врата </w:t>
                  </w:r>
                </w:p>
              </w:tc>
              <w:tc>
                <w:tcPr>
                  <w:tcW w:w="1162" w:type="pct"/>
                  <w:tcBorders>
                    <w:top w:val="nil"/>
                    <w:left w:val="nil"/>
                    <w:bottom w:val="single" w:sz="4" w:space="0" w:color="auto"/>
                    <w:right w:val="single" w:sz="4" w:space="0" w:color="auto"/>
                  </w:tcBorders>
                  <w:shd w:val="clear" w:color="auto" w:fill="auto"/>
                  <w:vAlign w:val="center"/>
                  <w:hideMark/>
                </w:tcPr>
                <w:p w14:paraId="795F5165"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29F83F9A"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A2B608B"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.4</w:t>
                  </w:r>
                </w:p>
              </w:tc>
              <w:tc>
                <w:tcPr>
                  <w:tcW w:w="3393" w:type="pct"/>
                  <w:tcBorders>
                    <w:top w:val="nil"/>
                    <w:left w:val="nil"/>
                    <w:bottom w:val="single" w:sz="4" w:space="0" w:color="auto"/>
                    <w:right w:val="single" w:sz="4" w:space="0" w:color="auto"/>
                  </w:tcBorders>
                  <w:shd w:val="clear" w:color="auto" w:fill="auto"/>
                  <w:vAlign w:val="center"/>
                  <w:hideMark/>
                </w:tcPr>
                <w:p w14:paraId="2D238D83" w14:textId="77777777" w:rsidR="00F61F05" w:rsidRPr="000E49C3" w:rsidRDefault="00F61F05" w:rsidP="004B513B">
                  <w:pPr>
                    <w:rPr>
                      <w:rFonts w:cs="Arial"/>
                      <w:color w:val="000000"/>
                    </w:rPr>
                  </w:pPr>
                  <w:r w:rsidRPr="000E49C3">
                    <w:rPr>
                      <w:rFonts w:cs="Arial"/>
                      <w:color w:val="000000"/>
                    </w:rPr>
                    <w:t>Меких ткива врата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47F8AC56"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28BB8CF2"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3ACC10D"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.5</w:t>
                  </w:r>
                </w:p>
              </w:tc>
              <w:tc>
                <w:tcPr>
                  <w:tcW w:w="3393" w:type="pct"/>
                  <w:tcBorders>
                    <w:top w:val="nil"/>
                    <w:left w:val="nil"/>
                    <w:bottom w:val="single" w:sz="4" w:space="0" w:color="auto"/>
                    <w:right w:val="single" w:sz="4" w:space="0" w:color="auto"/>
                  </w:tcBorders>
                  <w:shd w:val="clear" w:color="auto" w:fill="auto"/>
                  <w:vAlign w:val="center"/>
                  <w:hideMark/>
                </w:tcPr>
                <w:p w14:paraId="0576DBDB" w14:textId="77777777" w:rsidR="00F61F05" w:rsidRPr="000E49C3" w:rsidRDefault="00F61F05" w:rsidP="004B513B">
                  <w:pPr>
                    <w:rPr>
                      <w:rFonts w:cs="Arial"/>
                      <w:color w:val="000000"/>
                    </w:rPr>
                  </w:pPr>
                  <w:r w:rsidRPr="000E49C3">
                    <w:rPr>
                      <w:rFonts w:cs="Arial"/>
                      <w:color w:val="000000"/>
                    </w:rPr>
                    <w:t>Грудног коша</w:t>
                  </w:r>
                </w:p>
              </w:tc>
              <w:tc>
                <w:tcPr>
                  <w:tcW w:w="1162" w:type="pct"/>
                  <w:tcBorders>
                    <w:top w:val="nil"/>
                    <w:left w:val="nil"/>
                    <w:bottom w:val="single" w:sz="4" w:space="0" w:color="auto"/>
                    <w:right w:val="single" w:sz="4" w:space="0" w:color="auto"/>
                  </w:tcBorders>
                  <w:shd w:val="clear" w:color="auto" w:fill="auto"/>
                  <w:vAlign w:val="center"/>
                  <w:hideMark/>
                </w:tcPr>
                <w:p w14:paraId="3BDD02A7" w14:textId="77777777" w:rsidR="00F61F05" w:rsidRPr="000E49C3" w:rsidRDefault="00F61F05" w:rsidP="004B513B">
                  <w:pPr>
                    <w:jc w:val="right"/>
                    <w:rPr>
                      <w:rFonts w:cs="Arial"/>
                      <w:color w:val="000000"/>
                    </w:rPr>
                  </w:pPr>
                  <w:r w:rsidRPr="000E49C3">
                    <w:rPr>
                      <w:rFonts w:cs="Arial"/>
                      <w:color w:val="000000"/>
                    </w:rPr>
                    <w:t>2</w:t>
                  </w:r>
                </w:p>
              </w:tc>
            </w:tr>
            <w:tr w:rsidR="00F61F05" w:rsidRPr="000E49C3" w14:paraId="6E2F7B0A"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E1AF64F"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.6</w:t>
                  </w:r>
                </w:p>
              </w:tc>
              <w:tc>
                <w:tcPr>
                  <w:tcW w:w="3393" w:type="pct"/>
                  <w:tcBorders>
                    <w:top w:val="nil"/>
                    <w:left w:val="nil"/>
                    <w:bottom w:val="single" w:sz="4" w:space="0" w:color="auto"/>
                    <w:right w:val="single" w:sz="4" w:space="0" w:color="auto"/>
                  </w:tcBorders>
                  <w:shd w:val="clear" w:color="auto" w:fill="auto"/>
                  <w:vAlign w:val="center"/>
                  <w:hideMark/>
                </w:tcPr>
                <w:p w14:paraId="2B67F8BC" w14:textId="77777777" w:rsidR="00F61F05" w:rsidRPr="000E49C3" w:rsidRDefault="00F61F05" w:rsidP="004B513B">
                  <w:pPr>
                    <w:rPr>
                      <w:rFonts w:cs="Arial"/>
                      <w:color w:val="000000"/>
                    </w:rPr>
                  </w:pPr>
                  <w:r w:rsidRPr="000E49C3">
                    <w:rPr>
                      <w:rFonts w:cs="Arial"/>
                      <w:color w:val="000000"/>
                    </w:rPr>
                    <w:t>Грудног коша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4EBE1B70" w14:textId="77777777" w:rsidR="00F61F05" w:rsidRPr="000E49C3" w:rsidRDefault="00F61F05" w:rsidP="004B513B">
                  <w:pPr>
                    <w:jc w:val="right"/>
                    <w:rPr>
                      <w:rFonts w:cs="Arial"/>
                      <w:color w:val="000000"/>
                    </w:rPr>
                  </w:pPr>
                  <w:r w:rsidRPr="00565136">
                    <w:rPr>
                      <w:rFonts w:cs="Arial"/>
                      <w:color w:val="000000"/>
                    </w:rPr>
                    <w:t>8</w:t>
                  </w:r>
                </w:p>
              </w:tc>
            </w:tr>
            <w:tr w:rsidR="00F61F05" w:rsidRPr="000E49C3" w14:paraId="002E90AC"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E90294B"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.7</w:t>
                  </w:r>
                </w:p>
              </w:tc>
              <w:tc>
                <w:tcPr>
                  <w:tcW w:w="3393" w:type="pct"/>
                  <w:tcBorders>
                    <w:top w:val="nil"/>
                    <w:left w:val="nil"/>
                    <w:bottom w:val="single" w:sz="4" w:space="0" w:color="auto"/>
                    <w:right w:val="single" w:sz="4" w:space="0" w:color="auto"/>
                  </w:tcBorders>
                  <w:shd w:val="clear" w:color="auto" w:fill="auto"/>
                  <w:vAlign w:val="center"/>
                  <w:hideMark/>
                </w:tcPr>
                <w:p w14:paraId="6B8CE30F" w14:textId="77777777" w:rsidR="00F61F05" w:rsidRPr="000E49C3" w:rsidRDefault="00F61F05" w:rsidP="004B513B">
                  <w:pPr>
                    <w:rPr>
                      <w:rFonts w:cs="Arial"/>
                      <w:color w:val="000000"/>
                    </w:rPr>
                  </w:pPr>
                  <w:r w:rsidRPr="000E49C3">
                    <w:rPr>
                      <w:rFonts w:cs="Arial"/>
                      <w:color w:val="000000"/>
                    </w:rPr>
                    <w:t>Абдомена</w:t>
                  </w:r>
                </w:p>
              </w:tc>
              <w:tc>
                <w:tcPr>
                  <w:tcW w:w="1162" w:type="pct"/>
                  <w:tcBorders>
                    <w:top w:val="nil"/>
                    <w:left w:val="nil"/>
                    <w:bottom w:val="single" w:sz="4" w:space="0" w:color="auto"/>
                    <w:right w:val="single" w:sz="4" w:space="0" w:color="auto"/>
                  </w:tcBorders>
                  <w:shd w:val="clear" w:color="auto" w:fill="auto"/>
                  <w:vAlign w:val="center"/>
                  <w:hideMark/>
                </w:tcPr>
                <w:p w14:paraId="16EF94DD" w14:textId="77777777" w:rsidR="00F61F05" w:rsidRPr="000E49C3" w:rsidRDefault="00F61F05" w:rsidP="004B513B">
                  <w:pPr>
                    <w:jc w:val="right"/>
                    <w:rPr>
                      <w:rFonts w:cs="Arial"/>
                      <w:color w:val="000000"/>
                    </w:rPr>
                  </w:pPr>
                  <w:r>
                    <w:rPr>
                      <w:rFonts w:cs="Arial"/>
                      <w:color w:val="000000"/>
                    </w:rPr>
                    <w:t>5</w:t>
                  </w:r>
                </w:p>
              </w:tc>
            </w:tr>
            <w:tr w:rsidR="00F61F05" w:rsidRPr="000E49C3" w14:paraId="25EC0207"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570B44F"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.8</w:t>
                  </w:r>
                </w:p>
              </w:tc>
              <w:tc>
                <w:tcPr>
                  <w:tcW w:w="3393" w:type="pct"/>
                  <w:tcBorders>
                    <w:top w:val="nil"/>
                    <w:left w:val="nil"/>
                    <w:bottom w:val="single" w:sz="4" w:space="0" w:color="auto"/>
                    <w:right w:val="single" w:sz="4" w:space="0" w:color="auto"/>
                  </w:tcBorders>
                  <w:shd w:val="clear" w:color="auto" w:fill="auto"/>
                  <w:vAlign w:val="center"/>
                  <w:hideMark/>
                </w:tcPr>
                <w:p w14:paraId="1FC1F96B" w14:textId="77777777" w:rsidR="00F61F05" w:rsidRPr="000E49C3" w:rsidRDefault="00F61F05" w:rsidP="004B513B">
                  <w:pPr>
                    <w:rPr>
                      <w:rFonts w:cs="Arial"/>
                      <w:color w:val="000000"/>
                    </w:rPr>
                  </w:pPr>
                  <w:r w:rsidRPr="000E49C3">
                    <w:rPr>
                      <w:rFonts w:cs="Arial"/>
                      <w:color w:val="000000"/>
                    </w:rPr>
                    <w:t>Абдомена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6F8A40FC" w14:textId="77777777" w:rsidR="00F61F05" w:rsidRPr="000E49C3" w:rsidRDefault="00F61F05" w:rsidP="004B513B">
                  <w:pPr>
                    <w:jc w:val="right"/>
                    <w:rPr>
                      <w:rFonts w:cs="Arial"/>
                      <w:color w:val="000000"/>
                    </w:rPr>
                  </w:pPr>
                  <w:r>
                    <w:rPr>
                      <w:rFonts w:cs="Arial"/>
                      <w:color w:val="000000"/>
                    </w:rPr>
                    <w:t>10</w:t>
                  </w:r>
                </w:p>
              </w:tc>
            </w:tr>
            <w:tr w:rsidR="00F61F05" w:rsidRPr="000E49C3" w14:paraId="4B124509"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6A169165"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.9</w:t>
                  </w:r>
                </w:p>
              </w:tc>
              <w:tc>
                <w:tcPr>
                  <w:tcW w:w="3393" w:type="pct"/>
                  <w:tcBorders>
                    <w:top w:val="nil"/>
                    <w:left w:val="nil"/>
                    <w:bottom w:val="single" w:sz="4" w:space="0" w:color="auto"/>
                    <w:right w:val="single" w:sz="4" w:space="0" w:color="auto"/>
                  </w:tcBorders>
                  <w:shd w:val="clear" w:color="auto" w:fill="auto"/>
                  <w:vAlign w:val="center"/>
                  <w:hideMark/>
                </w:tcPr>
                <w:p w14:paraId="7ED4BB23" w14:textId="77777777" w:rsidR="00F61F05" w:rsidRPr="000E49C3" w:rsidRDefault="00F61F05" w:rsidP="004B513B">
                  <w:pPr>
                    <w:rPr>
                      <w:rFonts w:cs="Arial"/>
                      <w:color w:val="000000"/>
                    </w:rPr>
                  </w:pPr>
                  <w:r w:rsidRPr="000E49C3">
                    <w:rPr>
                      <w:rFonts w:cs="Arial"/>
                      <w:color w:val="000000"/>
                    </w:rPr>
                    <w:t>Мале карлице</w:t>
                  </w:r>
                </w:p>
              </w:tc>
              <w:tc>
                <w:tcPr>
                  <w:tcW w:w="1162" w:type="pct"/>
                  <w:tcBorders>
                    <w:top w:val="nil"/>
                    <w:left w:val="nil"/>
                    <w:bottom w:val="single" w:sz="4" w:space="0" w:color="auto"/>
                    <w:right w:val="single" w:sz="4" w:space="0" w:color="auto"/>
                  </w:tcBorders>
                  <w:shd w:val="clear" w:color="auto" w:fill="auto"/>
                  <w:vAlign w:val="center"/>
                  <w:hideMark/>
                </w:tcPr>
                <w:p w14:paraId="421C19B0" w14:textId="77777777" w:rsidR="00F61F05" w:rsidRPr="000E49C3" w:rsidRDefault="00F61F05" w:rsidP="004B513B">
                  <w:pPr>
                    <w:jc w:val="right"/>
                    <w:rPr>
                      <w:rFonts w:cs="Arial"/>
                      <w:color w:val="000000"/>
                    </w:rPr>
                  </w:pPr>
                  <w:r w:rsidRPr="000E49C3">
                    <w:rPr>
                      <w:rFonts w:cs="Arial"/>
                      <w:color w:val="000000"/>
                    </w:rPr>
                    <w:t>15</w:t>
                  </w:r>
                </w:p>
              </w:tc>
            </w:tr>
            <w:tr w:rsidR="00F61F05" w:rsidRPr="000E49C3" w14:paraId="4EAB525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6EF4AC8"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.10</w:t>
                  </w:r>
                </w:p>
              </w:tc>
              <w:tc>
                <w:tcPr>
                  <w:tcW w:w="3393" w:type="pct"/>
                  <w:tcBorders>
                    <w:top w:val="nil"/>
                    <w:left w:val="nil"/>
                    <w:bottom w:val="single" w:sz="4" w:space="0" w:color="auto"/>
                    <w:right w:val="single" w:sz="4" w:space="0" w:color="auto"/>
                  </w:tcBorders>
                  <w:shd w:val="clear" w:color="auto" w:fill="auto"/>
                  <w:vAlign w:val="center"/>
                  <w:hideMark/>
                </w:tcPr>
                <w:p w14:paraId="75148C55" w14:textId="77777777" w:rsidR="00F61F05" w:rsidRPr="000E49C3" w:rsidRDefault="00F61F05" w:rsidP="004B513B">
                  <w:pPr>
                    <w:rPr>
                      <w:rFonts w:cs="Arial"/>
                      <w:color w:val="000000"/>
                    </w:rPr>
                  </w:pPr>
                  <w:r w:rsidRPr="000E49C3">
                    <w:rPr>
                      <w:rFonts w:cs="Arial"/>
                      <w:color w:val="000000"/>
                    </w:rPr>
                    <w:t>Мале карлице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30588321"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414A3499"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D82CD24"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.11</w:t>
                  </w:r>
                </w:p>
              </w:tc>
              <w:tc>
                <w:tcPr>
                  <w:tcW w:w="3393" w:type="pct"/>
                  <w:tcBorders>
                    <w:top w:val="nil"/>
                    <w:left w:val="nil"/>
                    <w:bottom w:val="single" w:sz="4" w:space="0" w:color="auto"/>
                    <w:right w:val="single" w:sz="4" w:space="0" w:color="auto"/>
                  </w:tcBorders>
                  <w:shd w:val="clear" w:color="auto" w:fill="auto"/>
                  <w:vAlign w:val="center"/>
                  <w:hideMark/>
                </w:tcPr>
                <w:p w14:paraId="3E04A962" w14:textId="77777777" w:rsidR="00F61F05" w:rsidRPr="000E49C3" w:rsidRDefault="00F61F05" w:rsidP="004B513B">
                  <w:pPr>
                    <w:rPr>
                      <w:rFonts w:cs="Arial"/>
                      <w:color w:val="000000"/>
                    </w:rPr>
                  </w:pPr>
                  <w:r w:rsidRPr="000E49C3">
                    <w:rPr>
                      <w:rFonts w:cs="Arial"/>
                      <w:color w:val="000000"/>
                    </w:rPr>
                    <w:t>Кичме по сегментима</w:t>
                  </w:r>
                </w:p>
              </w:tc>
              <w:tc>
                <w:tcPr>
                  <w:tcW w:w="1162" w:type="pct"/>
                  <w:tcBorders>
                    <w:top w:val="nil"/>
                    <w:left w:val="nil"/>
                    <w:bottom w:val="single" w:sz="4" w:space="0" w:color="auto"/>
                    <w:right w:val="single" w:sz="4" w:space="0" w:color="auto"/>
                  </w:tcBorders>
                  <w:shd w:val="clear" w:color="auto" w:fill="auto"/>
                  <w:vAlign w:val="center"/>
                  <w:hideMark/>
                </w:tcPr>
                <w:p w14:paraId="53E2DD22"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1B15503C"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6D0A3DA"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.12</w:t>
                  </w:r>
                </w:p>
              </w:tc>
              <w:tc>
                <w:tcPr>
                  <w:tcW w:w="3393" w:type="pct"/>
                  <w:tcBorders>
                    <w:top w:val="nil"/>
                    <w:left w:val="nil"/>
                    <w:bottom w:val="single" w:sz="4" w:space="0" w:color="auto"/>
                    <w:right w:val="single" w:sz="4" w:space="0" w:color="auto"/>
                  </w:tcBorders>
                  <w:shd w:val="clear" w:color="auto" w:fill="auto"/>
                  <w:vAlign w:val="center"/>
                  <w:hideMark/>
                </w:tcPr>
                <w:p w14:paraId="1D2ACCF8" w14:textId="77777777" w:rsidR="00F61F05" w:rsidRPr="000E49C3" w:rsidRDefault="00F61F05" w:rsidP="004B513B">
                  <w:pPr>
                    <w:rPr>
                      <w:rFonts w:cs="Arial"/>
                      <w:color w:val="000000"/>
                    </w:rPr>
                  </w:pPr>
                  <w:r w:rsidRPr="000E49C3">
                    <w:rPr>
                      <w:rFonts w:cs="Arial"/>
                      <w:color w:val="000000"/>
                    </w:rPr>
                    <w:t>Кичме по сегментима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0E0619B8"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42C5580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BB3BD9B"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.13</w:t>
                  </w:r>
                </w:p>
              </w:tc>
              <w:tc>
                <w:tcPr>
                  <w:tcW w:w="3393" w:type="pct"/>
                  <w:tcBorders>
                    <w:top w:val="nil"/>
                    <w:left w:val="nil"/>
                    <w:bottom w:val="single" w:sz="4" w:space="0" w:color="auto"/>
                    <w:right w:val="single" w:sz="4" w:space="0" w:color="auto"/>
                  </w:tcBorders>
                  <w:shd w:val="clear" w:color="auto" w:fill="auto"/>
                  <w:vAlign w:val="center"/>
                  <w:hideMark/>
                </w:tcPr>
                <w:p w14:paraId="597D9270" w14:textId="77777777" w:rsidR="00F61F05" w:rsidRPr="000E49C3" w:rsidRDefault="00F61F05" w:rsidP="004B513B">
                  <w:pPr>
                    <w:rPr>
                      <w:rFonts w:cs="Arial"/>
                      <w:color w:val="000000"/>
                    </w:rPr>
                  </w:pPr>
                  <w:r w:rsidRPr="000E49C3">
                    <w:rPr>
                      <w:rFonts w:cs="Arial"/>
                      <w:color w:val="000000"/>
                    </w:rPr>
                    <w:t>Осталих делова тела</w:t>
                  </w:r>
                </w:p>
              </w:tc>
              <w:tc>
                <w:tcPr>
                  <w:tcW w:w="1162" w:type="pct"/>
                  <w:tcBorders>
                    <w:top w:val="nil"/>
                    <w:left w:val="nil"/>
                    <w:bottom w:val="single" w:sz="4" w:space="0" w:color="auto"/>
                    <w:right w:val="single" w:sz="4" w:space="0" w:color="auto"/>
                  </w:tcBorders>
                  <w:shd w:val="clear" w:color="auto" w:fill="auto"/>
                  <w:vAlign w:val="center"/>
                  <w:hideMark/>
                </w:tcPr>
                <w:p w14:paraId="4167B631"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135388EB"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7CF09C4"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.14</w:t>
                  </w:r>
                </w:p>
              </w:tc>
              <w:tc>
                <w:tcPr>
                  <w:tcW w:w="3393" w:type="pct"/>
                  <w:tcBorders>
                    <w:top w:val="nil"/>
                    <w:left w:val="nil"/>
                    <w:bottom w:val="single" w:sz="4" w:space="0" w:color="auto"/>
                    <w:right w:val="single" w:sz="4" w:space="0" w:color="auto"/>
                  </w:tcBorders>
                  <w:shd w:val="clear" w:color="auto" w:fill="auto"/>
                  <w:vAlign w:val="center"/>
                  <w:hideMark/>
                </w:tcPr>
                <w:p w14:paraId="4CB67C65" w14:textId="77777777" w:rsidR="00F61F05" w:rsidRPr="000E49C3" w:rsidRDefault="00F61F05" w:rsidP="004B513B">
                  <w:pPr>
                    <w:rPr>
                      <w:rFonts w:cs="Arial"/>
                      <w:color w:val="000000"/>
                    </w:rPr>
                  </w:pPr>
                  <w:r w:rsidRPr="000E49C3">
                    <w:rPr>
                      <w:rFonts w:cs="Arial"/>
                      <w:color w:val="000000"/>
                    </w:rPr>
                    <w:t>Осталих делова тела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0FCF0084" w14:textId="77777777" w:rsidR="00F61F05" w:rsidRPr="000E49C3" w:rsidRDefault="00F61F05" w:rsidP="004B513B">
                  <w:pPr>
                    <w:jc w:val="right"/>
                    <w:rPr>
                      <w:rFonts w:cs="Arial"/>
                      <w:color w:val="000000"/>
                    </w:rPr>
                  </w:pPr>
                  <w:r>
                    <w:rPr>
                      <w:rFonts w:cs="Arial"/>
                      <w:color w:val="000000"/>
                    </w:rPr>
                    <w:t>3</w:t>
                  </w:r>
                </w:p>
              </w:tc>
            </w:tr>
            <w:tr w:rsidR="00F61F05" w:rsidRPr="000E49C3" w14:paraId="1BFCC3ED"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6B8655C"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.15</w:t>
                  </w:r>
                </w:p>
              </w:tc>
              <w:tc>
                <w:tcPr>
                  <w:tcW w:w="3393" w:type="pct"/>
                  <w:tcBorders>
                    <w:top w:val="nil"/>
                    <w:left w:val="nil"/>
                    <w:bottom w:val="single" w:sz="4" w:space="0" w:color="auto"/>
                    <w:right w:val="single" w:sz="4" w:space="0" w:color="auto"/>
                  </w:tcBorders>
                  <w:shd w:val="clear" w:color="auto" w:fill="auto"/>
                  <w:vAlign w:val="center"/>
                  <w:hideMark/>
                </w:tcPr>
                <w:p w14:paraId="6B15208F" w14:textId="77777777" w:rsidR="00F61F05" w:rsidRPr="000E49C3" w:rsidRDefault="00F61F05" w:rsidP="004B513B">
                  <w:pPr>
                    <w:rPr>
                      <w:rFonts w:cs="Arial"/>
                      <w:color w:val="000000"/>
                    </w:rPr>
                  </w:pPr>
                  <w:r w:rsidRPr="000E49C3">
                    <w:rPr>
                      <w:rFonts w:cs="Arial"/>
                      <w:color w:val="000000"/>
                    </w:rPr>
                    <w:t>Мултислајсни</w:t>
                  </w:r>
                </w:p>
              </w:tc>
              <w:tc>
                <w:tcPr>
                  <w:tcW w:w="1162" w:type="pct"/>
                  <w:tcBorders>
                    <w:top w:val="nil"/>
                    <w:left w:val="nil"/>
                    <w:bottom w:val="single" w:sz="4" w:space="0" w:color="auto"/>
                    <w:right w:val="single" w:sz="4" w:space="0" w:color="auto"/>
                  </w:tcBorders>
                  <w:shd w:val="clear" w:color="auto" w:fill="auto"/>
                  <w:vAlign w:val="center"/>
                  <w:hideMark/>
                </w:tcPr>
                <w:p w14:paraId="248EF940" w14:textId="77777777" w:rsidR="00F61F05" w:rsidRPr="000E49C3" w:rsidRDefault="00F61F05" w:rsidP="004B513B">
                  <w:pPr>
                    <w:jc w:val="right"/>
                    <w:rPr>
                      <w:rFonts w:cs="Arial"/>
                      <w:color w:val="000000"/>
                    </w:rPr>
                  </w:pPr>
                  <w:r>
                    <w:rPr>
                      <w:rFonts w:cs="Arial"/>
                      <w:color w:val="000000"/>
                    </w:rPr>
                    <w:t>2</w:t>
                  </w:r>
                </w:p>
              </w:tc>
            </w:tr>
            <w:tr w:rsidR="00F61F05" w:rsidRPr="000E49C3" w14:paraId="623FC836"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AF50D00"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.16</w:t>
                  </w:r>
                </w:p>
              </w:tc>
              <w:tc>
                <w:tcPr>
                  <w:tcW w:w="3393" w:type="pct"/>
                  <w:tcBorders>
                    <w:top w:val="nil"/>
                    <w:left w:val="nil"/>
                    <w:bottom w:val="single" w:sz="4" w:space="0" w:color="auto"/>
                    <w:right w:val="single" w:sz="4" w:space="0" w:color="auto"/>
                  </w:tcBorders>
                  <w:shd w:val="clear" w:color="auto" w:fill="auto"/>
                  <w:vAlign w:val="center"/>
                  <w:hideMark/>
                </w:tcPr>
                <w:p w14:paraId="360091CA" w14:textId="77777777" w:rsidR="00F61F05" w:rsidRPr="000E49C3" w:rsidRDefault="00F61F05" w:rsidP="004B513B">
                  <w:pPr>
                    <w:rPr>
                      <w:rFonts w:cs="Arial"/>
                      <w:color w:val="000000"/>
                    </w:rPr>
                  </w:pPr>
                  <w:r w:rsidRPr="000E49C3">
                    <w:rPr>
                      <w:rFonts w:cs="Arial"/>
                      <w:color w:val="000000"/>
                    </w:rPr>
                    <w:t>Мултислајсни са контрастом</w:t>
                  </w:r>
                </w:p>
              </w:tc>
              <w:tc>
                <w:tcPr>
                  <w:tcW w:w="1162" w:type="pct"/>
                  <w:tcBorders>
                    <w:top w:val="nil"/>
                    <w:left w:val="nil"/>
                    <w:bottom w:val="single" w:sz="4" w:space="0" w:color="auto"/>
                    <w:right w:val="single" w:sz="4" w:space="0" w:color="auto"/>
                  </w:tcBorders>
                  <w:shd w:val="clear" w:color="auto" w:fill="auto"/>
                  <w:vAlign w:val="center"/>
                  <w:hideMark/>
                </w:tcPr>
                <w:p w14:paraId="4EE5D596" w14:textId="77777777" w:rsidR="00F61F05" w:rsidRPr="000E49C3" w:rsidRDefault="00F61F05" w:rsidP="004B513B">
                  <w:pPr>
                    <w:jc w:val="right"/>
                    <w:rPr>
                      <w:rFonts w:cs="Arial"/>
                      <w:color w:val="000000"/>
                    </w:rPr>
                  </w:pPr>
                  <w:r>
                    <w:rPr>
                      <w:rFonts w:cs="Arial"/>
                      <w:color w:val="000000"/>
                    </w:rPr>
                    <w:t>2</w:t>
                  </w:r>
                </w:p>
              </w:tc>
            </w:tr>
            <w:tr w:rsidR="00F61F05" w:rsidRPr="000E49C3" w14:paraId="4BC08D14"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3F0AEF6" w14:textId="77777777" w:rsidR="00F61F05" w:rsidRPr="000E49C3" w:rsidRDefault="00F61F05" w:rsidP="004B513B">
                  <w:pPr>
                    <w:jc w:val="right"/>
                    <w:rPr>
                      <w:rFonts w:cs="Arial"/>
                      <w:color w:val="000000"/>
                    </w:rPr>
                  </w:pPr>
                  <w:r w:rsidRPr="000E49C3">
                    <w:rPr>
                      <w:rFonts w:cs="Arial"/>
                      <w:color w:val="000000"/>
                      <w:lang w:val="sr-Cyrl-RS"/>
                    </w:rPr>
                    <w:t>3</w:t>
                  </w:r>
                  <w:r w:rsidRPr="000E49C3">
                    <w:rPr>
                      <w:rFonts w:cs="Arial"/>
                      <w:color w:val="000000"/>
                    </w:rPr>
                    <w:t>.17</w:t>
                  </w:r>
                </w:p>
              </w:tc>
              <w:tc>
                <w:tcPr>
                  <w:tcW w:w="3393" w:type="pct"/>
                  <w:tcBorders>
                    <w:top w:val="nil"/>
                    <w:left w:val="nil"/>
                    <w:bottom w:val="single" w:sz="4" w:space="0" w:color="auto"/>
                    <w:right w:val="single" w:sz="4" w:space="0" w:color="auto"/>
                  </w:tcBorders>
                  <w:shd w:val="clear" w:color="auto" w:fill="auto"/>
                  <w:vAlign w:val="center"/>
                  <w:hideMark/>
                </w:tcPr>
                <w:p w14:paraId="0374EA10" w14:textId="77777777" w:rsidR="00F61F05" w:rsidRPr="000E49C3" w:rsidRDefault="00F61F05" w:rsidP="004B513B">
                  <w:pPr>
                    <w:rPr>
                      <w:rFonts w:cs="Arial"/>
                      <w:color w:val="000000"/>
                    </w:rPr>
                  </w:pPr>
                  <w:r w:rsidRPr="000E49C3">
                    <w:rPr>
                      <w:rFonts w:cs="Arial"/>
                      <w:color w:val="000000"/>
                    </w:rPr>
                    <w:t>Мултислајсни - урографија</w:t>
                  </w:r>
                </w:p>
              </w:tc>
              <w:tc>
                <w:tcPr>
                  <w:tcW w:w="1162" w:type="pct"/>
                  <w:tcBorders>
                    <w:top w:val="nil"/>
                    <w:left w:val="nil"/>
                    <w:bottom w:val="single" w:sz="4" w:space="0" w:color="auto"/>
                    <w:right w:val="single" w:sz="4" w:space="0" w:color="auto"/>
                  </w:tcBorders>
                  <w:shd w:val="clear" w:color="auto" w:fill="auto"/>
                  <w:vAlign w:val="center"/>
                  <w:hideMark/>
                </w:tcPr>
                <w:p w14:paraId="3744215C"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4A1ABBEF"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EEECE1"/>
                  <w:vAlign w:val="center"/>
                  <w:hideMark/>
                </w:tcPr>
                <w:p w14:paraId="34F11D1F" w14:textId="77777777" w:rsidR="00F61F05" w:rsidRPr="000E49C3" w:rsidRDefault="00F61F05" w:rsidP="004B513B">
                  <w:pPr>
                    <w:jc w:val="right"/>
                    <w:rPr>
                      <w:rFonts w:cs="Arial"/>
                      <w:color w:val="000000"/>
                      <w:lang w:val="sr-Cyrl-RS"/>
                    </w:rPr>
                  </w:pPr>
                  <w:r w:rsidRPr="000E49C3">
                    <w:rPr>
                      <w:rFonts w:cs="Arial"/>
                      <w:color w:val="000000"/>
                      <w:lang w:val="sr-Cyrl-RS"/>
                    </w:rPr>
                    <w:t>4</w:t>
                  </w:r>
                </w:p>
              </w:tc>
              <w:tc>
                <w:tcPr>
                  <w:tcW w:w="3393" w:type="pct"/>
                  <w:tcBorders>
                    <w:top w:val="nil"/>
                    <w:left w:val="nil"/>
                    <w:bottom w:val="single" w:sz="4" w:space="0" w:color="auto"/>
                    <w:right w:val="single" w:sz="4" w:space="0" w:color="auto"/>
                  </w:tcBorders>
                  <w:shd w:val="clear" w:color="auto" w:fill="EEECE1"/>
                  <w:vAlign w:val="center"/>
                  <w:hideMark/>
                </w:tcPr>
                <w:p w14:paraId="20F6F479" w14:textId="77777777" w:rsidR="00F61F05" w:rsidRPr="000E49C3" w:rsidRDefault="00F61F05" w:rsidP="004B513B">
                  <w:pPr>
                    <w:rPr>
                      <w:rFonts w:cs="Arial"/>
                      <w:color w:val="000000"/>
                    </w:rPr>
                  </w:pPr>
                  <w:r w:rsidRPr="000E49C3">
                    <w:rPr>
                      <w:rFonts w:cs="Arial"/>
                      <w:color w:val="000000"/>
                    </w:rPr>
                    <w:t>КОЛОР ДОПЛЕР</w:t>
                  </w:r>
                </w:p>
              </w:tc>
              <w:tc>
                <w:tcPr>
                  <w:tcW w:w="1162" w:type="pct"/>
                  <w:tcBorders>
                    <w:top w:val="nil"/>
                    <w:left w:val="nil"/>
                    <w:bottom w:val="single" w:sz="4" w:space="0" w:color="auto"/>
                    <w:right w:val="single" w:sz="4" w:space="0" w:color="auto"/>
                  </w:tcBorders>
                  <w:shd w:val="clear" w:color="auto" w:fill="FFFFFF"/>
                  <w:vAlign w:val="center"/>
                  <w:hideMark/>
                </w:tcPr>
                <w:p w14:paraId="3D0D8100" w14:textId="77777777" w:rsidR="00F61F05" w:rsidRPr="000E49C3" w:rsidRDefault="00F61F05" w:rsidP="004B513B">
                  <w:pPr>
                    <w:rPr>
                      <w:rFonts w:cs="Arial"/>
                      <w:color w:val="000000"/>
                    </w:rPr>
                  </w:pPr>
                  <w:r w:rsidRPr="000E49C3">
                    <w:rPr>
                      <w:rFonts w:cs="Arial"/>
                      <w:color w:val="000000"/>
                    </w:rPr>
                    <w:t> </w:t>
                  </w:r>
                </w:p>
              </w:tc>
            </w:tr>
            <w:tr w:rsidR="00F61F05" w:rsidRPr="000E49C3" w14:paraId="10D02A31"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EA89EFB" w14:textId="77777777" w:rsidR="00F61F05" w:rsidRPr="000E49C3" w:rsidRDefault="00F61F05" w:rsidP="004B513B">
                  <w:pPr>
                    <w:jc w:val="right"/>
                    <w:rPr>
                      <w:rFonts w:cs="Arial"/>
                      <w:color w:val="000000"/>
                    </w:rPr>
                  </w:pPr>
                  <w:r w:rsidRPr="000E49C3">
                    <w:rPr>
                      <w:rFonts w:cs="Arial"/>
                      <w:color w:val="000000"/>
                      <w:lang w:val="sr-Cyrl-RS"/>
                    </w:rPr>
                    <w:t>4</w:t>
                  </w:r>
                  <w:r w:rsidRPr="000E49C3">
                    <w:rPr>
                      <w:rFonts w:cs="Arial"/>
                      <w:color w:val="000000"/>
                    </w:rPr>
                    <w:t>.1</w:t>
                  </w:r>
                </w:p>
              </w:tc>
              <w:tc>
                <w:tcPr>
                  <w:tcW w:w="3393" w:type="pct"/>
                  <w:tcBorders>
                    <w:top w:val="nil"/>
                    <w:left w:val="nil"/>
                    <w:bottom w:val="single" w:sz="4" w:space="0" w:color="auto"/>
                    <w:right w:val="single" w:sz="4" w:space="0" w:color="auto"/>
                  </w:tcBorders>
                  <w:shd w:val="clear" w:color="auto" w:fill="auto"/>
                  <w:vAlign w:val="center"/>
                  <w:hideMark/>
                </w:tcPr>
                <w:p w14:paraId="25E7F740" w14:textId="77777777" w:rsidR="00F61F05" w:rsidRPr="000E49C3" w:rsidRDefault="00F61F05" w:rsidP="004B513B">
                  <w:pPr>
                    <w:rPr>
                      <w:rFonts w:cs="Arial"/>
                      <w:color w:val="000000"/>
                    </w:rPr>
                  </w:pPr>
                  <w:r w:rsidRPr="000E49C3">
                    <w:rPr>
                      <w:rFonts w:cs="Arial"/>
                      <w:color w:val="000000"/>
                    </w:rPr>
                    <w:t>Крвних судова руку 4Д</w:t>
                  </w:r>
                </w:p>
              </w:tc>
              <w:tc>
                <w:tcPr>
                  <w:tcW w:w="1162" w:type="pct"/>
                  <w:tcBorders>
                    <w:top w:val="nil"/>
                    <w:left w:val="nil"/>
                    <w:bottom w:val="single" w:sz="4" w:space="0" w:color="auto"/>
                    <w:right w:val="single" w:sz="4" w:space="0" w:color="auto"/>
                  </w:tcBorders>
                  <w:shd w:val="clear" w:color="auto" w:fill="auto"/>
                  <w:vAlign w:val="center"/>
                  <w:hideMark/>
                </w:tcPr>
                <w:p w14:paraId="4F0513A9" w14:textId="77777777" w:rsidR="00F61F05" w:rsidRPr="000E49C3" w:rsidRDefault="00F61F05" w:rsidP="004B513B">
                  <w:pPr>
                    <w:jc w:val="right"/>
                    <w:rPr>
                      <w:rFonts w:cs="Arial"/>
                      <w:color w:val="000000"/>
                    </w:rPr>
                  </w:pPr>
                  <w:r w:rsidRPr="000E49C3">
                    <w:rPr>
                      <w:rFonts w:cs="Arial"/>
                      <w:color w:val="000000"/>
                    </w:rPr>
                    <w:t>5</w:t>
                  </w:r>
                </w:p>
              </w:tc>
            </w:tr>
            <w:tr w:rsidR="00F61F05" w:rsidRPr="000E49C3" w14:paraId="6DEF76CC"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CEF4D94" w14:textId="77777777" w:rsidR="00F61F05" w:rsidRPr="000E49C3" w:rsidRDefault="00F61F05" w:rsidP="004B513B">
                  <w:pPr>
                    <w:jc w:val="right"/>
                    <w:rPr>
                      <w:rFonts w:cs="Arial"/>
                      <w:color w:val="000000"/>
                    </w:rPr>
                  </w:pPr>
                  <w:r w:rsidRPr="000E49C3">
                    <w:rPr>
                      <w:rFonts w:cs="Arial"/>
                      <w:color w:val="000000"/>
                      <w:lang w:val="sr-Cyrl-RS"/>
                    </w:rPr>
                    <w:t>4</w:t>
                  </w:r>
                  <w:r w:rsidRPr="000E49C3">
                    <w:rPr>
                      <w:rFonts w:cs="Arial"/>
                      <w:color w:val="000000"/>
                    </w:rPr>
                    <w:t>.2</w:t>
                  </w:r>
                </w:p>
              </w:tc>
              <w:tc>
                <w:tcPr>
                  <w:tcW w:w="3393" w:type="pct"/>
                  <w:tcBorders>
                    <w:top w:val="nil"/>
                    <w:left w:val="nil"/>
                    <w:bottom w:val="single" w:sz="4" w:space="0" w:color="auto"/>
                    <w:right w:val="single" w:sz="4" w:space="0" w:color="auto"/>
                  </w:tcBorders>
                  <w:shd w:val="clear" w:color="auto" w:fill="auto"/>
                  <w:vAlign w:val="center"/>
                  <w:hideMark/>
                </w:tcPr>
                <w:p w14:paraId="237FEDF3" w14:textId="77777777" w:rsidR="00F61F05" w:rsidRPr="000E49C3" w:rsidRDefault="00F61F05" w:rsidP="004B513B">
                  <w:pPr>
                    <w:rPr>
                      <w:rFonts w:cs="Arial"/>
                      <w:color w:val="000000"/>
                    </w:rPr>
                  </w:pPr>
                  <w:r w:rsidRPr="000E49C3">
                    <w:rPr>
                      <w:rFonts w:cs="Arial"/>
                      <w:color w:val="000000"/>
                    </w:rPr>
                    <w:t>Вена + артерија ногу 4Д</w:t>
                  </w:r>
                </w:p>
              </w:tc>
              <w:tc>
                <w:tcPr>
                  <w:tcW w:w="1162" w:type="pct"/>
                  <w:tcBorders>
                    <w:top w:val="nil"/>
                    <w:left w:val="nil"/>
                    <w:bottom w:val="single" w:sz="4" w:space="0" w:color="auto"/>
                    <w:right w:val="single" w:sz="4" w:space="0" w:color="auto"/>
                  </w:tcBorders>
                  <w:shd w:val="clear" w:color="auto" w:fill="auto"/>
                  <w:vAlign w:val="center"/>
                  <w:hideMark/>
                </w:tcPr>
                <w:p w14:paraId="7DD84C2E" w14:textId="77777777" w:rsidR="00F61F05" w:rsidRPr="000E49C3" w:rsidRDefault="00F61F05" w:rsidP="004B513B">
                  <w:pPr>
                    <w:jc w:val="right"/>
                    <w:rPr>
                      <w:rFonts w:cs="Arial"/>
                      <w:color w:val="000000"/>
                    </w:rPr>
                  </w:pPr>
                  <w:r w:rsidRPr="00B40C67">
                    <w:rPr>
                      <w:rFonts w:cs="Arial"/>
                      <w:color w:val="000000"/>
                    </w:rPr>
                    <w:t>20</w:t>
                  </w:r>
                </w:p>
              </w:tc>
            </w:tr>
            <w:tr w:rsidR="00F61F05" w:rsidRPr="000E49C3" w14:paraId="2F6F8AD1"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6AD5424" w14:textId="77777777" w:rsidR="00F61F05" w:rsidRPr="000E49C3" w:rsidRDefault="00F61F05" w:rsidP="004B513B">
                  <w:pPr>
                    <w:jc w:val="right"/>
                    <w:rPr>
                      <w:rFonts w:cs="Arial"/>
                      <w:color w:val="000000"/>
                    </w:rPr>
                  </w:pPr>
                  <w:r w:rsidRPr="000E49C3">
                    <w:rPr>
                      <w:rFonts w:cs="Arial"/>
                      <w:color w:val="000000"/>
                      <w:lang w:val="sr-Cyrl-RS"/>
                    </w:rPr>
                    <w:t>4</w:t>
                  </w:r>
                  <w:r w:rsidRPr="000E49C3">
                    <w:rPr>
                      <w:rFonts w:cs="Arial"/>
                      <w:color w:val="000000"/>
                    </w:rPr>
                    <w:t>.3</w:t>
                  </w:r>
                </w:p>
              </w:tc>
              <w:tc>
                <w:tcPr>
                  <w:tcW w:w="3393" w:type="pct"/>
                  <w:tcBorders>
                    <w:top w:val="nil"/>
                    <w:left w:val="nil"/>
                    <w:bottom w:val="single" w:sz="4" w:space="0" w:color="auto"/>
                    <w:right w:val="single" w:sz="4" w:space="0" w:color="auto"/>
                  </w:tcBorders>
                  <w:shd w:val="clear" w:color="auto" w:fill="auto"/>
                  <w:vAlign w:val="center"/>
                  <w:hideMark/>
                </w:tcPr>
                <w:p w14:paraId="1281AF70" w14:textId="77777777" w:rsidR="00F61F05" w:rsidRPr="000E49C3" w:rsidRDefault="00F61F05" w:rsidP="004B513B">
                  <w:pPr>
                    <w:rPr>
                      <w:rFonts w:cs="Arial"/>
                      <w:color w:val="000000"/>
                    </w:rPr>
                  </w:pPr>
                  <w:r w:rsidRPr="000E49C3">
                    <w:rPr>
                      <w:rFonts w:cs="Arial"/>
                      <w:color w:val="000000"/>
                    </w:rPr>
                    <w:t>Крвних судова врата 4Д</w:t>
                  </w:r>
                </w:p>
              </w:tc>
              <w:tc>
                <w:tcPr>
                  <w:tcW w:w="1162" w:type="pct"/>
                  <w:tcBorders>
                    <w:top w:val="nil"/>
                    <w:left w:val="nil"/>
                    <w:bottom w:val="single" w:sz="4" w:space="0" w:color="auto"/>
                    <w:right w:val="single" w:sz="4" w:space="0" w:color="auto"/>
                  </w:tcBorders>
                  <w:shd w:val="clear" w:color="auto" w:fill="auto"/>
                  <w:vAlign w:val="center"/>
                  <w:hideMark/>
                </w:tcPr>
                <w:p w14:paraId="143424AC" w14:textId="77777777" w:rsidR="00F61F05" w:rsidRPr="000E49C3" w:rsidRDefault="00F61F05" w:rsidP="004B513B">
                  <w:pPr>
                    <w:jc w:val="right"/>
                    <w:rPr>
                      <w:rFonts w:cs="Arial"/>
                      <w:color w:val="000000"/>
                    </w:rPr>
                  </w:pPr>
                  <w:r>
                    <w:rPr>
                      <w:rFonts w:cs="Arial"/>
                      <w:color w:val="000000"/>
                    </w:rPr>
                    <w:t>40</w:t>
                  </w:r>
                </w:p>
              </w:tc>
            </w:tr>
            <w:tr w:rsidR="00F61F05" w:rsidRPr="000E49C3" w14:paraId="6FE1D909"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652D2D78" w14:textId="77777777" w:rsidR="00F61F05" w:rsidRPr="000E49C3" w:rsidRDefault="00F61F05" w:rsidP="004B513B">
                  <w:pPr>
                    <w:jc w:val="right"/>
                    <w:rPr>
                      <w:rFonts w:cs="Arial"/>
                      <w:color w:val="000000"/>
                    </w:rPr>
                  </w:pPr>
                  <w:r w:rsidRPr="000E49C3">
                    <w:rPr>
                      <w:rFonts w:cs="Arial"/>
                      <w:color w:val="000000"/>
                      <w:lang w:val="sr-Cyrl-RS"/>
                    </w:rPr>
                    <w:t>4</w:t>
                  </w:r>
                  <w:r w:rsidRPr="000E49C3">
                    <w:rPr>
                      <w:rFonts w:cs="Arial"/>
                      <w:color w:val="000000"/>
                    </w:rPr>
                    <w:t>.4</w:t>
                  </w:r>
                </w:p>
              </w:tc>
              <w:tc>
                <w:tcPr>
                  <w:tcW w:w="3393" w:type="pct"/>
                  <w:tcBorders>
                    <w:top w:val="nil"/>
                    <w:left w:val="nil"/>
                    <w:bottom w:val="single" w:sz="4" w:space="0" w:color="auto"/>
                    <w:right w:val="single" w:sz="4" w:space="0" w:color="auto"/>
                  </w:tcBorders>
                  <w:shd w:val="clear" w:color="auto" w:fill="auto"/>
                  <w:vAlign w:val="center"/>
                  <w:hideMark/>
                </w:tcPr>
                <w:p w14:paraId="1136419E" w14:textId="77777777" w:rsidR="00F61F05" w:rsidRPr="000E49C3" w:rsidRDefault="00F61F05" w:rsidP="004B513B">
                  <w:pPr>
                    <w:rPr>
                      <w:rFonts w:cs="Arial"/>
                      <w:color w:val="000000"/>
                    </w:rPr>
                  </w:pPr>
                  <w:r w:rsidRPr="000E49C3">
                    <w:rPr>
                      <w:rFonts w:cs="Arial"/>
                      <w:color w:val="000000"/>
                    </w:rPr>
                    <w:t>Абдоминалне аорте</w:t>
                  </w:r>
                </w:p>
              </w:tc>
              <w:tc>
                <w:tcPr>
                  <w:tcW w:w="1162" w:type="pct"/>
                  <w:tcBorders>
                    <w:top w:val="nil"/>
                    <w:left w:val="nil"/>
                    <w:bottom w:val="single" w:sz="4" w:space="0" w:color="auto"/>
                    <w:right w:val="single" w:sz="4" w:space="0" w:color="auto"/>
                  </w:tcBorders>
                  <w:shd w:val="clear" w:color="auto" w:fill="auto"/>
                  <w:vAlign w:val="center"/>
                  <w:hideMark/>
                </w:tcPr>
                <w:p w14:paraId="698008E3" w14:textId="77777777" w:rsidR="00F61F05" w:rsidRPr="000E49C3" w:rsidRDefault="00F61F05" w:rsidP="004B513B">
                  <w:pPr>
                    <w:jc w:val="right"/>
                    <w:rPr>
                      <w:rFonts w:cs="Arial"/>
                      <w:color w:val="000000"/>
                    </w:rPr>
                  </w:pPr>
                  <w:r>
                    <w:rPr>
                      <w:rFonts w:cs="Arial"/>
                      <w:color w:val="000000"/>
                    </w:rPr>
                    <w:t>10</w:t>
                  </w:r>
                </w:p>
              </w:tc>
            </w:tr>
            <w:tr w:rsidR="00F61F05" w:rsidRPr="000E49C3" w14:paraId="0842E8A1"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46500FAD" w14:textId="77777777" w:rsidR="00F61F05" w:rsidRPr="000E49C3" w:rsidRDefault="00F61F05" w:rsidP="004B513B">
                  <w:pPr>
                    <w:jc w:val="right"/>
                    <w:rPr>
                      <w:rFonts w:cs="Arial"/>
                      <w:color w:val="000000"/>
                      <w:lang w:val="sr-Cyrl-RS"/>
                    </w:rPr>
                  </w:pPr>
                  <w:r w:rsidRPr="000E49C3">
                    <w:rPr>
                      <w:rFonts w:cs="Arial"/>
                      <w:color w:val="000000"/>
                      <w:lang w:val="sr-Cyrl-RS"/>
                    </w:rPr>
                    <w:t>5</w:t>
                  </w:r>
                </w:p>
              </w:tc>
              <w:tc>
                <w:tcPr>
                  <w:tcW w:w="3393" w:type="pct"/>
                  <w:tcBorders>
                    <w:top w:val="nil"/>
                    <w:left w:val="nil"/>
                    <w:bottom w:val="single" w:sz="4" w:space="0" w:color="auto"/>
                    <w:right w:val="single" w:sz="4" w:space="0" w:color="auto"/>
                  </w:tcBorders>
                  <w:shd w:val="clear" w:color="000000" w:fill="EEECE1"/>
                  <w:vAlign w:val="center"/>
                  <w:hideMark/>
                </w:tcPr>
                <w:p w14:paraId="08763EC9" w14:textId="77777777" w:rsidR="00F61F05" w:rsidRPr="000E49C3" w:rsidRDefault="00F61F05" w:rsidP="004B513B">
                  <w:pPr>
                    <w:rPr>
                      <w:rFonts w:cs="Arial"/>
                      <w:color w:val="000000"/>
                    </w:rPr>
                  </w:pPr>
                  <w:r w:rsidRPr="000E49C3">
                    <w:rPr>
                      <w:rFonts w:cs="Arial"/>
                      <w:color w:val="000000"/>
                    </w:rPr>
                    <w:t>ЕХО СРЦА 4Д</w:t>
                  </w:r>
                </w:p>
              </w:tc>
              <w:tc>
                <w:tcPr>
                  <w:tcW w:w="1162" w:type="pct"/>
                  <w:tcBorders>
                    <w:top w:val="nil"/>
                    <w:left w:val="nil"/>
                    <w:bottom w:val="single" w:sz="4" w:space="0" w:color="auto"/>
                    <w:right w:val="single" w:sz="4" w:space="0" w:color="auto"/>
                  </w:tcBorders>
                  <w:shd w:val="clear" w:color="auto" w:fill="auto"/>
                  <w:vAlign w:val="center"/>
                  <w:hideMark/>
                </w:tcPr>
                <w:p w14:paraId="3B535DD1" w14:textId="77777777" w:rsidR="00F61F05" w:rsidRPr="000E49C3" w:rsidRDefault="00F61F05" w:rsidP="004B513B">
                  <w:pPr>
                    <w:jc w:val="right"/>
                    <w:rPr>
                      <w:rFonts w:cs="Arial"/>
                      <w:color w:val="000000"/>
                    </w:rPr>
                  </w:pPr>
                  <w:r>
                    <w:rPr>
                      <w:rFonts w:cs="Arial"/>
                      <w:color w:val="000000"/>
                    </w:rPr>
                    <w:t>80</w:t>
                  </w:r>
                </w:p>
              </w:tc>
            </w:tr>
            <w:tr w:rsidR="00F61F05" w:rsidRPr="000E49C3" w14:paraId="7830B515"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09E329D4" w14:textId="77777777" w:rsidR="00F61F05" w:rsidRPr="000E49C3" w:rsidRDefault="00F61F05" w:rsidP="004B513B">
                  <w:pPr>
                    <w:jc w:val="right"/>
                    <w:rPr>
                      <w:rFonts w:cs="Arial"/>
                      <w:color w:val="000000"/>
                      <w:lang w:val="sr-Cyrl-RS"/>
                    </w:rPr>
                  </w:pPr>
                  <w:r w:rsidRPr="000E49C3">
                    <w:rPr>
                      <w:rFonts w:cs="Arial"/>
                      <w:color w:val="000000"/>
                      <w:lang w:val="sr-Cyrl-RS"/>
                    </w:rPr>
                    <w:t>6</w:t>
                  </w:r>
                </w:p>
              </w:tc>
              <w:tc>
                <w:tcPr>
                  <w:tcW w:w="3393" w:type="pct"/>
                  <w:tcBorders>
                    <w:top w:val="nil"/>
                    <w:left w:val="nil"/>
                    <w:bottom w:val="single" w:sz="4" w:space="0" w:color="auto"/>
                    <w:right w:val="single" w:sz="4" w:space="0" w:color="auto"/>
                  </w:tcBorders>
                  <w:shd w:val="clear" w:color="000000" w:fill="EEECE1"/>
                  <w:vAlign w:val="center"/>
                  <w:hideMark/>
                </w:tcPr>
                <w:p w14:paraId="6AC86C7A" w14:textId="77777777" w:rsidR="00F61F05" w:rsidRPr="000E49C3" w:rsidRDefault="00F61F05" w:rsidP="004B513B">
                  <w:pPr>
                    <w:rPr>
                      <w:rFonts w:cs="Arial"/>
                      <w:color w:val="000000"/>
                    </w:rPr>
                  </w:pPr>
                  <w:r w:rsidRPr="000E49C3">
                    <w:rPr>
                      <w:rFonts w:cs="Arial"/>
                      <w:color w:val="000000"/>
                    </w:rPr>
                    <w:t>ЕХО меких ткива 4Д</w:t>
                  </w:r>
                </w:p>
              </w:tc>
              <w:tc>
                <w:tcPr>
                  <w:tcW w:w="1162" w:type="pct"/>
                  <w:tcBorders>
                    <w:top w:val="nil"/>
                    <w:left w:val="nil"/>
                    <w:bottom w:val="single" w:sz="4" w:space="0" w:color="auto"/>
                    <w:right w:val="single" w:sz="4" w:space="0" w:color="auto"/>
                  </w:tcBorders>
                  <w:shd w:val="clear" w:color="auto" w:fill="auto"/>
                  <w:vAlign w:val="center"/>
                  <w:hideMark/>
                </w:tcPr>
                <w:p w14:paraId="25F66295" w14:textId="77777777" w:rsidR="00F61F05" w:rsidRPr="000E49C3" w:rsidRDefault="00F61F05" w:rsidP="004B513B">
                  <w:pPr>
                    <w:jc w:val="right"/>
                    <w:rPr>
                      <w:rFonts w:cs="Arial"/>
                      <w:color w:val="000000"/>
                    </w:rPr>
                  </w:pPr>
                  <w:r>
                    <w:rPr>
                      <w:rFonts w:cs="Arial"/>
                      <w:color w:val="000000"/>
                    </w:rPr>
                    <w:t>15</w:t>
                  </w:r>
                </w:p>
              </w:tc>
            </w:tr>
            <w:tr w:rsidR="00F61F05" w:rsidRPr="000E49C3" w14:paraId="71D80AD4" w14:textId="77777777" w:rsidTr="00F77619">
              <w:trPr>
                <w:trHeight w:val="6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7F9FE75A" w14:textId="77777777" w:rsidR="00F61F05" w:rsidRPr="000E49C3" w:rsidRDefault="00F61F05" w:rsidP="004B513B">
                  <w:pPr>
                    <w:jc w:val="right"/>
                    <w:rPr>
                      <w:rFonts w:cs="Arial"/>
                      <w:color w:val="000000"/>
                      <w:lang w:val="sr-Cyrl-RS"/>
                    </w:rPr>
                  </w:pPr>
                  <w:r w:rsidRPr="000E49C3">
                    <w:rPr>
                      <w:rFonts w:cs="Arial"/>
                      <w:color w:val="000000"/>
                      <w:lang w:val="sr-Cyrl-RS"/>
                    </w:rPr>
                    <w:t>7</w:t>
                  </w:r>
                </w:p>
              </w:tc>
              <w:tc>
                <w:tcPr>
                  <w:tcW w:w="3393" w:type="pct"/>
                  <w:tcBorders>
                    <w:top w:val="nil"/>
                    <w:left w:val="nil"/>
                    <w:bottom w:val="single" w:sz="4" w:space="0" w:color="auto"/>
                    <w:right w:val="single" w:sz="4" w:space="0" w:color="auto"/>
                  </w:tcBorders>
                  <w:shd w:val="clear" w:color="000000" w:fill="EEECE1"/>
                  <w:vAlign w:val="center"/>
                  <w:hideMark/>
                </w:tcPr>
                <w:p w14:paraId="347B6A4C" w14:textId="77777777" w:rsidR="00F61F05" w:rsidRPr="000E49C3" w:rsidRDefault="00F61F05" w:rsidP="004B513B">
                  <w:pPr>
                    <w:rPr>
                      <w:rFonts w:cs="Arial"/>
                      <w:color w:val="000000"/>
                    </w:rPr>
                  </w:pPr>
                  <w:r w:rsidRPr="000E49C3">
                    <w:rPr>
                      <w:rFonts w:cs="Arial"/>
                      <w:color w:val="000000"/>
                    </w:rPr>
                    <w:t>АБДОМИНАЛНА И УРОЛОШКА ДИЈАГНОСТИКА</w:t>
                  </w:r>
                </w:p>
              </w:tc>
              <w:tc>
                <w:tcPr>
                  <w:tcW w:w="1162" w:type="pct"/>
                  <w:tcBorders>
                    <w:top w:val="nil"/>
                    <w:left w:val="nil"/>
                    <w:bottom w:val="single" w:sz="4" w:space="0" w:color="auto"/>
                    <w:right w:val="single" w:sz="4" w:space="0" w:color="auto"/>
                  </w:tcBorders>
                  <w:shd w:val="clear" w:color="auto" w:fill="auto"/>
                  <w:vAlign w:val="center"/>
                  <w:hideMark/>
                </w:tcPr>
                <w:p w14:paraId="7DA9B029" w14:textId="77777777" w:rsidR="00F61F05" w:rsidRPr="000E49C3" w:rsidRDefault="00F61F05" w:rsidP="004B513B">
                  <w:pPr>
                    <w:rPr>
                      <w:rFonts w:cs="Arial"/>
                      <w:color w:val="000000"/>
                    </w:rPr>
                  </w:pPr>
                  <w:r w:rsidRPr="000E49C3">
                    <w:rPr>
                      <w:rFonts w:cs="Arial"/>
                      <w:color w:val="000000"/>
                    </w:rPr>
                    <w:t> </w:t>
                  </w:r>
                </w:p>
              </w:tc>
            </w:tr>
            <w:tr w:rsidR="00F61F05" w:rsidRPr="000E49C3" w14:paraId="72A66000"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82463A0" w14:textId="77777777" w:rsidR="00F61F05" w:rsidRPr="000E49C3" w:rsidRDefault="00F61F05" w:rsidP="004B513B">
                  <w:pPr>
                    <w:jc w:val="right"/>
                    <w:rPr>
                      <w:rFonts w:cs="Arial"/>
                      <w:color w:val="000000"/>
                    </w:rPr>
                  </w:pPr>
                  <w:r w:rsidRPr="000E49C3">
                    <w:rPr>
                      <w:rFonts w:cs="Arial"/>
                      <w:color w:val="000000"/>
                      <w:lang w:val="sr-Cyrl-RS"/>
                    </w:rPr>
                    <w:t>7</w:t>
                  </w:r>
                  <w:r w:rsidRPr="000E49C3">
                    <w:rPr>
                      <w:rFonts w:cs="Arial"/>
                      <w:color w:val="000000"/>
                    </w:rPr>
                    <w:t>.1</w:t>
                  </w:r>
                </w:p>
              </w:tc>
              <w:tc>
                <w:tcPr>
                  <w:tcW w:w="3393" w:type="pct"/>
                  <w:tcBorders>
                    <w:top w:val="nil"/>
                    <w:left w:val="nil"/>
                    <w:bottom w:val="single" w:sz="4" w:space="0" w:color="auto"/>
                    <w:right w:val="single" w:sz="4" w:space="0" w:color="auto"/>
                  </w:tcBorders>
                  <w:shd w:val="clear" w:color="auto" w:fill="auto"/>
                  <w:vAlign w:val="center"/>
                  <w:hideMark/>
                </w:tcPr>
                <w:p w14:paraId="770EA74C" w14:textId="77777777" w:rsidR="00F61F05" w:rsidRPr="000E49C3" w:rsidRDefault="00F61F05" w:rsidP="004B513B">
                  <w:pPr>
                    <w:rPr>
                      <w:rFonts w:cs="Arial"/>
                      <w:color w:val="000000"/>
                    </w:rPr>
                  </w:pPr>
                  <w:r w:rsidRPr="000E49C3">
                    <w:rPr>
                      <w:rFonts w:cs="Arial"/>
                      <w:color w:val="000000"/>
                    </w:rPr>
                    <w:t>РТГ пасажа танког црева</w:t>
                  </w:r>
                </w:p>
              </w:tc>
              <w:tc>
                <w:tcPr>
                  <w:tcW w:w="1162" w:type="pct"/>
                  <w:tcBorders>
                    <w:top w:val="nil"/>
                    <w:left w:val="nil"/>
                    <w:bottom w:val="single" w:sz="4" w:space="0" w:color="auto"/>
                    <w:right w:val="single" w:sz="4" w:space="0" w:color="auto"/>
                  </w:tcBorders>
                  <w:shd w:val="clear" w:color="auto" w:fill="auto"/>
                  <w:vAlign w:val="center"/>
                  <w:hideMark/>
                </w:tcPr>
                <w:p w14:paraId="0834F4F7" w14:textId="77777777" w:rsidR="00F61F05" w:rsidRPr="000E49C3" w:rsidRDefault="00F61F05" w:rsidP="004B513B">
                  <w:pPr>
                    <w:jc w:val="right"/>
                    <w:rPr>
                      <w:rFonts w:cs="Arial"/>
                      <w:color w:val="000000"/>
                    </w:rPr>
                  </w:pPr>
                  <w:r w:rsidRPr="000E49C3">
                    <w:rPr>
                      <w:rFonts w:cs="Arial"/>
                      <w:color w:val="000000"/>
                    </w:rPr>
                    <w:t>2</w:t>
                  </w:r>
                </w:p>
              </w:tc>
            </w:tr>
            <w:tr w:rsidR="00F61F05" w:rsidRPr="000E49C3" w14:paraId="26BCA33D"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3BDC9A5" w14:textId="77777777" w:rsidR="00F61F05" w:rsidRPr="000E49C3" w:rsidRDefault="00F61F05" w:rsidP="004B513B">
                  <w:pPr>
                    <w:jc w:val="right"/>
                    <w:rPr>
                      <w:rFonts w:cs="Arial"/>
                      <w:color w:val="000000"/>
                    </w:rPr>
                  </w:pPr>
                  <w:r w:rsidRPr="000E49C3">
                    <w:rPr>
                      <w:rFonts w:cs="Arial"/>
                      <w:color w:val="000000"/>
                      <w:lang w:val="sr-Cyrl-RS"/>
                    </w:rPr>
                    <w:t>7</w:t>
                  </w:r>
                  <w:r w:rsidRPr="000E49C3">
                    <w:rPr>
                      <w:rFonts w:cs="Arial"/>
                      <w:color w:val="000000"/>
                    </w:rPr>
                    <w:t>.2</w:t>
                  </w:r>
                </w:p>
              </w:tc>
              <w:tc>
                <w:tcPr>
                  <w:tcW w:w="3393" w:type="pct"/>
                  <w:tcBorders>
                    <w:top w:val="nil"/>
                    <w:left w:val="nil"/>
                    <w:bottom w:val="single" w:sz="4" w:space="0" w:color="auto"/>
                    <w:right w:val="single" w:sz="4" w:space="0" w:color="auto"/>
                  </w:tcBorders>
                  <w:shd w:val="clear" w:color="auto" w:fill="auto"/>
                  <w:vAlign w:val="center"/>
                  <w:hideMark/>
                </w:tcPr>
                <w:p w14:paraId="52EDC3A3" w14:textId="77777777" w:rsidR="00F61F05" w:rsidRPr="000E49C3" w:rsidRDefault="00F61F05" w:rsidP="004B513B">
                  <w:pPr>
                    <w:rPr>
                      <w:rFonts w:cs="Arial"/>
                      <w:color w:val="000000"/>
                    </w:rPr>
                  </w:pPr>
                  <w:r w:rsidRPr="000E49C3">
                    <w:rPr>
                      <w:rFonts w:cs="Arial"/>
                      <w:color w:val="000000"/>
                    </w:rPr>
                    <w:t xml:space="preserve">РТГ пасажа једњака </w:t>
                  </w:r>
                </w:p>
              </w:tc>
              <w:tc>
                <w:tcPr>
                  <w:tcW w:w="1162" w:type="pct"/>
                  <w:tcBorders>
                    <w:top w:val="nil"/>
                    <w:left w:val="nil"/>
                    <w:bottom w:val="single" w:sz="4" w:space="0" w:color="auto"/>
                    <w:right w:val="single" w:sz="4" w:space="0" w:color="auto"/>
                  </w:tcBorders>
                  <w:shd w:val="clear" w:color="auto" w:fill="auto"/>
                  <w:vAlign w:val="center"/>
                  <w:hideMark/>
                </w:tcPr>
                <w:p w14:paraId="0677386F" w14:textId="77777777" w:rsidR="00F61F05" w:rsidRPr="000E49C3" w:rsidRDefault="00F61F05" w:rsidP="004B513B">
                  <w:pPr>
                    <w:jc w:val="right"/>
                    <w:rPr>
                      <w:rFonts w:cs="Arial"/>
                      <w:color w:val="000000"/>
                    </w:rPr>
                  </w:pPr>
                  <w:r w:rsidRPr="000E49C3">
                    <w:rPr>
                      <w:rFonts w:cs="Arial"/>
                      <w:color w:val="000000"/>
                    </w:rPr>
                    <w:t>2</w:t>
                  </w:r>
                </w:p>
              </w:tc>
            </w:tr>
            <w:tr w:rsidR="00F61F05" w:rsidRPr="000E49C3" w14:paraId="5BD50F1B"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DCF1562" w14:textId="77777777" w:rsidR="00F61F05" w:rsidRPr="000E49C3" w:rsidRDefault="00F61F05" w:rsidP="004B513B">
                  <w:pPr>
                    <w:jc w:val="right"/>
                    <w:rPr>
                      <w:rFonts w:cs="Arial"/>
                      <w:color w:val="000000"/>
                    </w:rPr>
                  </w:pPr>
                  <w:r w:rsidRPr="000E49C3">
                    <w:rPr>
                      <w:rFonts w:cs="Arial"/>
                      <w:color w:val="000000"/>
                      <w:lang w:val="sr-Cyrl-RS"/>
                    </w:rPr>
                    <w:t>7</w:t>
                  </w:r>
                  <w:r w:rsidRPr="000E49C3">
                    <w:rPr>
                      <w:rFonts w:cs="Arial"/>
                      <w:color w:val="000000"/>
                    </w:rPr>
                    <w:t>.3</w:t>
                  </w:r>
                </w:p>
              </w:tc>
              <w:tc>
                <w:tcPr>
                  <w:tcW w:w="3393" w:type="pct"/>
                  <w:tcBorders>
                    <w:top w:val="nil"/>
                    <w:left w:val="nil"/>
                    <w:bottom w:val="single" w:sz="4" w:space="0" w:color="auto"/>
                    <w:right w:val="single" w:sz="4" w:space="0" w:color="auto"/>
                  </w:tcBorders>
                  <w:shd w:val="clear" w:color="auto" w:fill="auto"/>
                  <w:vAlign w:val="center"/>
                  <w:hideMark/>
                </w:tcPr>
                <w:p w14:paraId="7C74093E" w14:textId="77777777" w:rsidR="00F61F05" w:rsidRPr="000E49C3" w:rsidRDefault="00F61F05" w:rsidP="004B513B">
                  <w:pPr>
                    <w:rPr>
                      <w:rFonts w:cs="Arial"/>
                      <w:color w:val="000000"/>
                    </w:rPr>
                  </w:pPr>
                  <w:r w:rsidRPr="000E49C3">
                    <w:rPr>
                      <w:rFonts w:cs="Arial"/>
                      <w:color w:val="000000"/>
                    </w:rPr>
                    <w:t>И.В. урографија</w:t>
                  </w:r>
                </w:p>
              </w:tc>
              <w:tc>
                <w:tcPr>
                  <w:tcW w:w="1162" w:type="pct"/>
                  <w:tcBorders>
                    <w:top w:val="nil"/>
                    <w:left w:val="nil"/>
                    <w:bottom w:val="single" w:sz="4" w:space="0" w:color="auto"/>
                    <w:right w:val="single" w:sz="4" w:space="0" w:color="auto"/>
                  </w:tcBorders>
                  <w:shd w:val="clear" w:color="auto" w:fill="auto"/>
                  <w:vAlign w:val="center"/>
                  <w:hideMark/>
                </w:tcPr>
                <w:p w14:paraId="0A939C04" w14:textId="77777777" w:rsidR="00F61F05" w:rsidRPr="000E49C3" w:rsidRDefault="00F61F05" w:rsidP="004B513B">
                  <w:pPr>
                    <w:jc w:val="right"/>
                    <w:rPr>
                      <w:rFonts w:cs="Arial"/>
                      <w:color w:val="000000"/>
                    </w:rPr>
                  </w:pPr>
                  <w:r w:rsidRPr="000E49C3">
                    <w:rPr>
                      <w:rFonts w:cs="Arial"/>
                      <w:color w:val="000000"/>
                    </w:rPr>
                    <w:t>2</w:t>
                  </w:r>
                </w:p>
              </w:tc>
            </w:tr>
            <w:tr w:rsidR="00F61F05" w:rsidRPr="000E49C3" w14:paraId="58145039"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7B16DDB" w14:textId="77777777" w:rsidR="00F61F05" w:rsidRPr="000E49C3" w:rsidRDefault="00F61F05" w:rsidP="004B513B">
                  <w:pPr>
                    <w:jc w:val="right"/>
                    <w:rPr>
                      <w:rFonts w:cs="Arial"/>
                      <w:color w:val="000000"/>
                    </w:rPr>
                  </w:pPr>
                  <w:r w:rsidRPr="000E49C3">
                    <w:rPr>
                      <w:rFonts w:cs="Arial"/>
                      <w:color w:val="000000"/>
                      <w:lang w:val="sr-Cyrl-RS"/>
                    </w:rPr>
                    <w:t>7</w:t>
                  </w:r>
                  <w:r w:rsidRPr="000E49C3">
                    <w:rPr>
                      <w:rFonts w:cs="Arial"/>
                      <w:color w:val="000000"/>
                    </w:rPr>
                    <w:t>.4</w:t>
                  </w:r>
                </w:p>
              </w:tc>
              <w:tc>
                <w:tcPr>
                  <w:tcW w:w="3393" w:type="pct"/>
                  <w:tcBorders>
                    <w:top w:val="nil"/>
                    <w:left w:val="nil"/>
                    <w:bottom w:val="single" w:sz="4" w:space="0" w:color="auto"/>
                    <w:right w:val="single" w:sz="4" w:space="0" w:color="auto"/>
                  </w:tcBorders>
                  <w:shd w:val="clear" w:color="auto" w:fill="auto"/>
                  <w:vAlign w:val="center"/>
                  <w:hideMark/>
                </w:tcPr>
                <w:p w14:paraId="0CD02561" w14:textId="77777777" w:rsidR="00F61F05" w:rsidRPr="000E49C3" w:rsidRDefault="00F61F05" w:rsidP="004B513B">
                  <w:pPr>
                    <w:rPr>
                      <w:rFonts w:cs="Arial"/>
                      <w:color w:val="000000"/>
                    </w:rPr>
                  </w:pPr>
                  <w:r w:rsidRPr="000E49C3">
                    <w:rPr>
                      <w:rFonts w:cs="Arial"/>
                      <w:color w:val="000000"/>
                    </w:rPr>
                    <w:t>Иригографија</w:t>
                  </w:r>
                </w:p>
              </w:tc>
              <w:tc>
                <w:tcPr>
                  <w:tcW w:w="1162" w:type="pct"/>
                  <w:tcBorders>
                    <w:top w:val="nil"/>
                    <w:left w:val="nil"/>
                    <w:bottom w:val="single" w:sz="4" w:space="0" w:color="auto"/>
                    <w:right w:val="single" w:sz="4" w:space="0" w:color="auto"/>
                  </w:tcBorders>
                  <w:shd w:val="clear" w:color="auto" w:fill="auto"/>
                  <w:vAlign w:val="center"/>
                  <w:hideMark/>
                </w:tcPr>
                <w:p w14:paraId="2836C445" w14:textId="77777777" w:rsidR="00F61F05" w:rsidRPr="000E49C3" w:rsidRDefault="00F61F05" w:rsidP="004B513B">
                  <w:pPr>
                    <w:jc w:val="right"/>
                    <w:rPr>
                      <w:rFonts w:cs="Arial"/>
                      <w:color w:val="000000"/>
                    </w:rPr>
                  </w:pPr>
                  <w:r w:rsidRPr="00BF24B6">
                    <w:rPr>
                      <w:rFonts w:cs="Arial"/>
                      <w:color w:val="000000"/>
                    </w:rPr>
                    <w:t>3</w:t>
                  </w:r>
                </w:p>
              </w:tc>
            </w:tr>
            <w:tr w:rsidR="00F61F05" w:rsidRPr="000E49C3" w14:paraId="692BD642"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E568DA6" w14:textId="77777777" w:rsidR="00F61F05" w:rsidRPr="000E49C3" w:rsidRDefault="00F61F05" w:rsidP="004B513B">
                  <w:pPr>
                    <w:jc w:val="right"/>
                    <w:rPr>
                      <w:rFonts w:cs="Arial"/>
                      <w:color w:val="000000"/>
                    </w:rPr>
                  </w:pPr>
                  <w:r w:rsidRPr="000E49C3">
                    <w:rPr>
                      <w:rFonts w:cs="Arial"/>
                      <w:color w:val="000000"/>
                      <w:lang w:val="sr-Cyrl-RS"/>
                    </w:rPr>
                    <w:t>7</w:t>
                  </w:r>
                  <w:r w:rsidRPr="000E49C3">
                    <w:rPr>
                      <w:rFonts w:cs="Arial"/>
                      <w:color w:val="000000"/>
                    </w:rPr>
                    <w:t>.5</w:t>
                  </w:r>
                </w:p>
              </w:tc>
              <w:tc>
                <w:tcPr>
                  <w:tcW w:w="3393" w:type="pct"/>
                  <w:tcBorders>
                    <w:top w:val="nil"/>
                    <w:left w:val="nil"/>
                    <w:bottom w:val="single" w:sz="4" w:space="0" w:color="auto"/>
                    <w:right w:val="single" w:sz="4" w:space="0" w:color="auto"/>
                  </w:tcBorders>
                  <w:shd w:val="clear" w:color="auto" w:fill="auto"/>
                  <w:vAlign w:val="center"/>
                  <w:hideMark/>
                </w:tcPr>
                <w:p w14:paraId="7984E534" w14:textId="77777777" w:rsidR="00F61F05" w:rsidRPr="000E49C3" w:rsidRDefault="00F61F05" w:rsidP="004B513B">
                  <w:pPr>
                    <w:rPr>
                      <w:rFonts w:cs="Arial"/>
                      <w:color w:val="000000"/>
                    </w:rPr>
                  </w:pPr>
                  <w:r w:rsidRPr="000E49C3">
                    <w:rPr>
                      <w:rFonts w:cs="Arial"/>
                      <w:color w:val="000000"/>
                    </w:rPr>
                    <w:t>И.В. холангиографија</w:t>
                  </w:r>
                </w:p>
              </w:tc>
              <w:tc>
                <w:tcPr>
                  <w:tcW w:w="1162" w:type="pct"/>
                  <w:tcBorders>
                    <w:top w:val="nil"/>
                    <w:left w:val="nil"/>
                    <w:bottom w:val="single" w:sz="4" w:space="0" w:color="auto"/>
                    <w:right w:val="single" w:sz="4" w:space="0" w:color="auto"/>
                  </w:tcBorders>
                  <w:shd w:val="clear" w:color="auto" w:fill="auto"/>
                  <w:vAlign w:val="center"/>
                  <w:hideMark/>
                </w:tcPr>
                <w:p w14:paraId="7A59FC2A" w14:textId="77777777" w:rsidR="00F61F05" w:rsidRPr="000E49C3" w:rsidRDefault="00F61F05" w:rsidP="004B513B">
                  <w:pPr>
                    <w:jc w:val="right"/>
                    <w:rPr>
                      <w:rFonts w:cs="Arial"/>
                      <w:color w:val="000000"/>
                    </w:rPr>
                  </w:pPr>
                  <w:r w:rsidRPr="000E49C3">
                    <w:rPr>
                      <w:rFonts w:cs="Arial"/>
                      <w:color w:val="000000"/>
                    </w:rPr>
                    <w:t>1</w:t>
                  </w:r>
                </w:p>
              </w:tc>
            </w:tr>
            <w:tr w:rsidR="00F61F05" w:rsidRPr="000E49C3" w14:paraId="73CE8A68" w14:textId="77777777" w:rsidTr="00F77619">
              <w:trPr>
                <w:trHeight w:val="3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1C79DAF" w14:textId="77777777" w:rsidR="00F61F05" w:rsidRPr="000E49C3" w:rsidRDefault="00F61F05" w:rsidP="004B513B">
                  <w:pPr>
                    <w:jc w:val="right"/>
                    <w:rPr>
                      <w:rFonts w:cs="Arial"/>
                      <w:color w:val="000000"/>
                    </w:rPr>
                  </w:pPr>
                  <w:r w:rsidRPr="000E49C3">
                    <w:rPr>
                      <w:rFonts w:cs="Arial"/>
                      <w:color w:val="000000"/>
                      <w:lang w:val="sr-Cyrl-RS"/>
                    </w:rPr>
                    <w:t>7</w:t>
                  </w:r>
                  <w:r w:rsidRPr="000E49C3">
                    <w:rPr>
                      <w:rFonts w:cs="Arial"/>
                      <w:color w:val="000000"/>
                    </w:rPr>
                    <w:t>.6</w:t>
                  </w:r>
                </w:p>
              </w:tc>
              <w:tc>
                <w:tcPr>
                  <w:tcW w:w="3393" w:type="pct"/>
                  <w:tcBorders>
                    <w:top w:val="nil"/>
                    <w:left w:val="nil"/>
                    <w:bottom w:val="single" w:sz="4" w:space="0" w:color="auto"/>
                    <w:right w:val="single" w:sz="4" w:space="0" w:color="auto"/>
                  </w:tcBorders>
                  <w:shd w:val="clear" w:color="auto" w:fill="auto"/>
                  <w:vAlign w:val="center"/>
                  <w:hideMark/>
                </w:tcPr>
                <w:p w14:paraId="71F91824" w14:textId="77777777" w:rsidR="00F61F05" w:rsidRPr="000E49C3" w:rsidRDefault="00F61F05" w:rsidP="004B513B">
                  <w:pPr>
                    <w:rPr>
                      <w:rFonts w:cs="Arial"/>
                      <w:color w:val="000000"/>
                    </w:rPr>
                  </w:pPr>
                  <w:r w:rsidRPr="000E49C3">
                    <w:rPr>
                      <w:rFonts w:cs="Arial"/>
                      <w:color w:val="000000"/>
                    </w:rPr>
                    <w:t>РТГ гастродуоденума</w:t>
                  </w:r>
                </w:p>
              </w:tc>
              <w:tc>
                <w:tcPr>
                  <w:tcW w:w="1162" w:type="pct"/>
                  <w:tcBorders>
                    <w:top w:val="nil"/>
                    <w:left w:val="nil"/>
                    <w:bottom w:val="single" w:sz="4" w:space="0" w:color="auto"/>
                    <w:right w:val="single" w:sz="4" w:space="0" w:color="auto"/>
                  </w:tcBorders>
                  <w:shd w:val="clear" w:color="auto" w:fill="auto"/>
                  <w:vAlign w:val="center"/>
                  <w:hideMark/>
                </w:tcPr>
                <w:p w14:paraId="7C20078C" w14:textId="77777777" w:rsidR="00F61F05" w:rsidRPr="000E49C3" w:rsidRDefault="00F61F05" w:rsidP="004B513B">
                  <w:pPr>
                    <w:jc w:val="right"/>
                    <w:rPr>
                      <w:rFonts w:cs="Arial"/>
                      <w:color w:val="000000"/>
                    </w:rPr>
                  </w:pPr>
                  <w:r>
                    <w:rPr>
                      <w:rFonts w:cs="Arial"/>
                      <w:color w:val="000000"/>
                    </w:rPr>
                    <w:t>3</w:t>
                  </w:r>
                </w:p>
              </w:tc>
            </w:tr>
            <w:tr w:rsidR="00F61F05" w:rsidRPr="000E49C3" w14:paraId="7FE3B740"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55A09E0F" w14:textId="77777777" w:rsidR="00F61F05" w:rsidRPr="000E49C3" w:rsidRDefault="00F61F05" w:rsidP="004B513B">
                  <w:pPr>
                    <w:jc w:val="right"/>
                    <w:rPr>
                      <w:rFonts w:cs="Arial"/>
                      <w:color w:val="000000"/>
                      <w:lang w:val="sr-Cyrl-RS"/>
                    </w:rPr>
                  </w:pPr>
                  <w:r w:rsidRPr="000E49C3">
                    <w:rPr>
                      <w:rFonts w:cs="Arial"/>
                      <w:color w:val="000000"/>
                      <w:lang w:val="sr-Cyrl-RS"/>
                    </w:rPr>
                    <w:t>8</w:t>
                  </w:r>
                </w:p>
              </w:tc>
              <w:tc>
                <w:tcPr>
                  <w:tcW w:w="3393" w:type="pct"/>
                  <w:tcBorders>
                    <w:top w:val="nil"/>
                    <w:left w:val="nil"/>
                    <w:bottom w:val="single" w:sz="4" w:space="0" w:color="auto"/>
                    <w:right w:val="single" w:sz="4" w:space="0" w:color="auto"/>
                  </w:tcBorders>
                  <w:shd w:val="clear" w:color="000000" w:fill="EEECE1"/>
                  <w:vAlign w:val="center"/>
                  <w:hideMark/>
                </w:tcPr>
                <w:p w14:paraId="0DDC7D0B" w14:textId="77777777" w:rsidR="00F61F05" w:rsidRPr="000E49C3" w:rsidRDefault="00F61F05" w:rsidP="004B513B">
                  <w:pPr>
                    <w:rPr>
                      <w:rFonts w:cs="Arial"/>
                      <w:color w:val="000000"/>
                    </w:rPr>
                  </w:pPr>
                  <w:r w:rsidRPr="000E49C3">
                    <w:rPr>
                      <w:rFonts w:cs="Arial"/>
                      <w:color w:val="000000"/>
                    </w:rPr>
                    <w:t>МАМОГРАФИЈА</w:t>
                  </w:r>
                </w:p>
              </w:tc>
              <w:tc>
                <w:tcPr>
                  <w:tcW w:w="1162" w:type="pct"/>
                  <w:tcBorders>
                    <w:top w:val="nil"/>
                    <w:left w:val="nil"/>
                    <w:bottom w:val="single" w:sz="4" w:space="0" w:color="auto"/>
                    <w:right w:val="single" w:sz="4" w:space="0" w:color="auto"/>
                  </w:tcBorders>
                  <w:shd w:val="clear" w:color="auto" w:fill="auto"/>
                  <w:vAlign w:val="center"/>
                  <w:hideMark/>
                </w:tcPr>
                <w:p w14:paraId="5EB5CF6F" w14:textId="77777777" w:rsidR="00F61F05" w:rsidRPr="000E49C3" w:rsidRDefault="00F61F05" w:rsidP="004B513B">
                  <w:pPr>
                    <w:jc w:val="right"/>
                    <w:rPr>
                      <w:rFonts w:cs="Arial"/>
                      <w:color w:val="000000"/>
                    </w:rPr>
                  </w:pPr>
                  <w:r>
                    <w:rPr>
                      <w:rFonts w:cs="Arial"/>
                      <w:color w:val="000000"/>
                    </w:rPr>
                    <w:t>3</w:t>
                  </w:r>
                </w:p>
              </w:tc>
            </w:tr>
            <w:tr w:rsidR="00F61F05" w:rsidRPr="000E49C3" w14:paraId="3757E59F"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5DFA21F6" w14:textId="77777777" w:rsidR="00F61F05" w:rsidRPr="000E49C3" w:rsidRDefault="00F61F05" w:rsidP="004B513B">
                  <w:pPr>
                    <w:jc w:val="right"/>
                    <w:rPr>
                      <w:rFonts w:cs="Arial"/>
                      <w:color w:val="000000"/>
                      <w:lang w:val="sr-Cyrl-RS"/>
                    </w:rPr>
                  </w:pPr>
                  <w:r w:rsidRPr="000E49C3">
                    <w:rPr>
                      <w:rFonts w:cs="Arial"/>
                      <w:color w:val="000000"/>
                      <w:lang w:val="sr-Cyrl-RS"/>
                    </w:rPr>
                    <w:t>9</w:t>
                  </w:r>
                </w:p>
              </w:tc>
              <w:tc>
                <w:tcPr>
                  <w:tcW w:w="3393" w:type="pct"/>
                  <w:tcBorders>
                    <w:top w:val="nil"/>
                    <w:left w:val="nil"/>
                    <w:bottom w:val="single" w:sz="4" w:space="0" w:color="auto"/>
                    <w:right w:val="single" w:sz="4" w:space="0" w:color="auto"/>
                  </w:tcBorders>
                  <w:shd w:val="clear" w:color="000000" w:fill="EEECE1"/>
                  <w:vAlign w:val="center"/>
                  <w:hideMark/>
                </w:tcPr>
                <w:p w14:paraId="5FF5C331" w14:textId="77777777" w:rsidR="00F61F05" w:rsidRPr="000E49C3" w:rsidRDefault="00F61F05" w:rsidP="004B513B">
                  <w:pPr>
                    <w:rPr>
                      <w:rFonts w:cs="Arial"/>
                      <w:color w:val="000000"/>
                    </w:rPr>
                  </w:pPr>
                  <w:r w:rsidRPr="000E49C3">
                    <w:rPr>
                      <w:rFonts w:cs="Arial"/>
                      <w:color w:val="000000"/>
                    </w:rPr>
                    <w:t>Колоноскопија у анестезији</w:t>
                  </w:r>
                </w:p>
              </w:tc>
              <w:tc>
                <w:tcPr>
                  <w:tcW w:w="1162" w:type="pct"/>
                  <w:tcBorders>
                    <w:top w:val="nil"/>
                    <w:left w:val="nil"/>
                    <w:bottom w:val="single" w:sz="4" w:space="0" w:color="auto"/>
                    <w:right w:val="single" w:sz="4" w:space="0" w:color="auto"/>
                  </w:tcBorders>
                  <w:shd w:val="clear" w:color="auto" w:fill="auto"/>
                  <w:vAlign w:val="center"/>
                  <w:hideMark/>
                </w:tcPr>
                <w:p w14:paraId="724E0D0F" w14:textId="77777777" w:rsidR="00F61F05" w:rsidRPr="000E49C3" w:rsidRDefault="00F61F05" w:rsidP="004B513B">
                  <w:pPr>
                    <w:jc w:val="right"/>
                    <w:rPr>
                      <w:rFonts w:cs="Arial"/>
                      <w:color w:val="000000"/>
                    </w:rPr>
                  </w:pPr>
                  <w:r w:rsidRPr="000E49C3">
                    <w:rPr>
                      <w:rFonts w:cs="Arial"/>
                      <w:color w:val="000000"/>
                    </w:rPr>
                    <w:t>2</w:t>
                  </w:r>
                </w:p>
              </w:tc>
            </w:tr>
            <w:tr w:rsidR="00F61F05" w:rsidRPr="000E49C3" w14:paraId="34482084"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4210D144" w14:textId="77777777" w:rsidR="00F61F05" w:rsidRPr="000E49C3" w:rsidRDefault="00F61F05" w:rsidP="004B513B">
                  <w:pPr>
                    <w:jc w:val="right"/>
                    <w:rPr>
                      <w:rFonts w:cs="Arial"/>
                      <w:color w:val="000000"/>
                      <w:lang w:val="sr-Cyrl-RS"/>
                    </w:rPr>
                  </w:pPr>
                  <w:r w:rsidRPr="000E49C3">
                    <w:rPr>
                      <w:rFonts w:cs="Arial"/>
                      <w:color w:val="000000"/>
                      <w:lang w:val="sr-Cyrl-RS"/>
                    </w:rPr>
                    <w:t>10</w:t>
                  </w:r>
                </w:p>
              </w:tc>
              <w:tc>
                <w:tcPr>
                  <w:tcW w:w="3393" w:type="pct"/>
                  <w:tcBorders>
                    <w:top w:val="nil"/>
                    <w:left w:val="nil"/>
                    <w:bottom w:val="single" w:sz="4" w:space="0" w:color="auto"/>
                    <w:right w:val="single" w:sz="4" w:space="0" w:color="auto"/>
                  </w:tcBorders>
                  <w:shd w:val="clear" w:color="000000" w:fill="EEECE1"/>
                  <w:vAlign w:val="center"/>
                  <w:hideMark/>
                </w:tcPr>
                <w:p w14:paraId="1A38E2A4" w14:textId="77777777" w:rsidR="00F61F05" w:rsidRPr="000E49C3" w:rsidRDefault="00F61F05" w:rsidP="004B513B">
                  <w:pPr>
                    <w:rPr>
                      <w:rFonts w:cs="Arial"/>
                      <w:color w:val="000000"/>
                    </w:rPr>
                  </w:pPr>
                  <w:r w:rsidRPr="000E49C3">
                    <w:rPr>
                      <w:rFonts w:cs="Arial"/>
                      <w:color w:val="000000"/>
                    </w:rPr>
                    <w:t>Електроенцефалографија ЕЕГ</w:t>
                  </w:r>
                </w:p>
              </w:tc>
              <w:tc>
                <w:tcPr>
                  <w:tcW w:w="1162" w:type="pct"/>
                  <w:tcBorders>
                    <w:top w:val="nil"/>
                    <w:left w:val="nil"/>
                    <w:bottom w:val="single" w:sz="4" w:space="0" w:color="auto"/>
                    <w:right w:val="single" w:sz="4" w:space="0" w:color="auto"/>
                  </w:tcBorders>
                  <w:shd w:val="clear" w:color="auto" w:fill="auto"/>
                  <w:vAlign w:val="center"/>
                  <w:hideMark/>
                </w:tcPr>
                <w:p w14:paraId="135B6541" w14:textId="77777777" w:rsidR="00F61F05" w:rsidRPr="000E49C3" w:rsidRDefault="00F61F05" w:rsidP="004B513B">
                  <w:pPr>
                    <w:jc w:val="right"/>
                    <w:rPr>
                      <w:rFonts w:cs="Arial"/>
                      <w:color w:val="000000"/>
                    </w:rPr>
                  </w:pPr>
                  <w:r>
                    <w:rPr>
                      <w:rFonts w:cs="Arial"/>
                      <w:color w:val="000000"/>
                    </w:rPr>
                    <w:t xml:space="preserve"> 3</w:t>
                  </w:r>
                </w:p>
              </w:tc>
            </w:tr>
            <w:tr w:rsidR="00F61F05" w:rsidRPr="000E49C3" w14:paraId="401DB9CD"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4E1440BE" w14:textId="77777777" w:rsidR="00F61F05" w:rsidRPr="000E49C3" w:rsidRDefault="00F61F05" w:rsidP="004B513B">
                  <w:pPr>
                    <w:jc w:val="right"/>
                    <w:rPr>
                      <w:rFonts w:cs="Arial"/>
                      <w:color w:val="000000"/>
                      <w:lang w:val="sr-Cyrl-RS"/>
                    </w:rPr>
                  </w:pPr>
                  <w:r w:rsidRPr="000E49C3">
                    <w:rPr>
                      <w:rFonts w:cs="Arial"/>
                      <w:color w:val="000000"/>
                    </w:rPr>
                    <w:t>1</w:t>
                  </w:r>
                  <w:r w:rsidRPr="000E49C3">
                    <w:rPr>
                      <w:rFonts w:cs="Arial"/>
                      <w:color w:val="000000"/>
                      <w:lang w:val="sr-Cyrl-RS"/>
                    </w:rPr>
                    <w:t>1</w:t>
                  </w:r>
                </w:p>
              </w:tc>
              <w:tc>
                <w:tcPr>
                  <w:tcW w:w="3393" w:type="pct"/>
                  <w:tcBorders>
                    <w:top w:val="nil"/>
                    <w:left w:val="nil"/>
                    <w:bottom w:val="single" w:sz="4" w:space="0" w:color="auto"/>
                    <w:right w:val="single" w:sz="4" w:space="0" w:color="auto"/>
                  </w:tcBorders>
                  <w:shd w:val="clear" w:color="000000" w:fill="EEECE1"/>
                  <w:vAlign w:val="center"/>
                  <w:hideMark/>
                </w:tcPr>
                <w:p w14:paraId="7A049C3A" w14:textId="77777777" w:rsidR="00F61F05" w:rsidRPr="000E49C3" w:rsidRDefault="00F61F05" w:rsidP="004B513B">
                  <w:pPr>
                    <w:rPr>
                      <w:rFonts w:cs="Arial"/>
                      <w:color w:val="000000"/>
                    </w:rPr>
                  </w:pPr>
                  <w:r w:rsidRPr="000E49C3">
                    <w:rPr>
                      <w:rFonts w:cs="Arial"/>
                      <w:color w:val="000000"/>
                    </w:rPr>
                    <w:t>Тест оптерећења срца/ергометрија</w:t>
                  </w:r>
                </w:p>
              </w:tc>
              <w:tc>
                <w:tcPr>
                  <w:tcW w:w="1162" w:type="pct"/>
                  <w:tcBorders>
                    <w:top w:val="nil"/>
                    <w:left w:val="nil"/>
                    <w:bottom w:val="single" w:sz="4" w:space="0" w:color="auto"/>
                    <w:right w:val="single" w:sz="4" w:space="0" w:color="auto"/>
                  </w:tcBorders>
                  <w:shd w:val="clear" w:color="auto" w:fill="auto"/>
                  <w:vAlign w:val="center"/>
                  <w:hideMark/>
                </w:tcPr>
                <w:p w14:paraId="1DEA49CB" w14:textId="77777777" w:rsidR="00F61F05" w:rsidRPr="000E49C3" w:rsidRDefault="00F61F05" w:rsidP="004B513B">
                  <w:pPr>
                    <w:jc w:val="right"/>
                    <w:rPr>
                      <w:rFonts w:cs="Arial"/>
                      <w:color w:val="000000"/>
                    </w:rPr>
                  </w:pPr>
                  <w:r>
                    <w:rPr>
                      <w:rFonts w:cs="Arial"/>
                      <w:color w:val="000000"/>
                    </w:rPr>
                    <w:t>3</w:t>
                  </w:r>
                </w:p>
              </w:tc>
            </w:tr>
            <w:tr w:rsidR="00F61F05" w:rsidRPr="000E49C3" w14:paraId="562C9A81" w14:textId="77777777" w:rsidTr="00F77619">
              <w:trPr>
                <w:trHeight w:val="300"/>
              </w:trPr>
              <w:tc>
                <w:tcPr>
                  <w:tcW w:w="445" w:type="pct"/>
                  <w:tcBorders>
                    <w:top w:val="nil"/>
                    <w:left w:val="single" w:sz="4" w:space="0" w:color="auto"/>
                    <w:bottom w:val="single" w:sz="4" w:space="0" w:color="auto"/>
                    <w:right w:val="single" w:sz="4" w:space="0" w:color="auto"/>
                  </w:tcBorders>
                  <w:shd w:val="clear" w:color="000000" w:fill="EEECE1"/>
                  <w:vAlign w:val="center"/>
                  <w:hideMark/>
                </w:tcPr>
                <w:p w14:paraId="4F6DCB22" w14:textId="77777777" w:rsidR="00F61F05" w:rsidRPr="000E49C3" w:rsidRDefault="00F61F05" w:rsidP="004B513B">
                  <w:pPr>
                    <w:jc w:val="right"/>
                    <w:rPr>
                      <w:rFonts w:cs="Arial"/>
                      <w:color w:val="000000"/>
                      <w:lang w:val="sr-Cyrl-RS"/>
                    </w:rPr>
                  </w:pPr>
                  <w:r w:rsidRPr="000E49C3">
                    <w:rPr>
                      <w:rFonts w:cs="Arial"/>
                      <w:color w:val="000000"/>
                    </w:rPr>
                    <w:t>1</w:t>
                  </w:r>
                  <w:r w:rsidRPr="000E49C3">
                    <w:rPr>
                      <w:rFonts w:cs="Arial"/>
                      <w:color w:val="000000"/>
                      <w:lang w:val="sr-Cyrl-RS"/>
                    </w:rPr>
                    <w:t>2</w:t>
                  </w:r>
                </w:p>
              </w:tc>
              <w:tc>
                <w:tcPr>
                  <w:tcW w:w="3393" w:type="pct"/>
                  <w:tcBorders>
                    <w:top w:val="nil"/>
                    <w:left w:val="nil"/>
                    <w:bottom w:val="single" w:sz="4" w:space="0" w:color="auto"/>
                    <w:right w:val="single" w:sz="4" w:space="0" w:color="auto"/>
                  </w:tcBorders>
                  <w:shd w:val="clear" w:color="000000" w:fill="EEECE1"/>
                  <w:vAlign w:val="center"/>
                  <w:hideMark/>
                </w:tcPr>
                <w:p w14:paraId="4216B324" w14:textId="77777777" w:rsidR="00F61F05" w:rsidRPr="000E49C3" w:rsidRDefault="00F61F05" w:rsidP="004B513B">
                  <w:pPr>
                    <w:rPr>
                      <w:rFonts w:cs="Arial"/>
                      <w:color w:val="000000"/>
                    </w:rPr>
                  </w:pPr>
                  <w:r w:rsidRPr="000E49C3">
                    <w:rPr>
                      <w:rFonts w:cs="Arial"/>
                      <w:color w:val="000000"/>
                    </w:rPr>
                    <w:t xml:space="preserve">КОНСУЛТАЦИЈА </w:t>
                  </w:r>
                </w:p>
              </w:tc>
              <w:tc>
                <w:tcPr>
                  <w:tcW w:w="1162" w:type="pct"/>
                  <w:tcBorders>
                    <w:top w:val="nil"/>
                    <w:left w:val="nil"/>
                    <w:bottom w:val="single" w:sz="4" w:space="0" w:color="auto"/>
                    <w:right w:val="single" w:sz="4" w:space="0" w:color="auto"/>
                  </w:tcBorders>
                  <w:shd w:val="clear" w:color="auto" w:fill="auto"/>
                  <w:vAlign w:val="center"/>
                  <w:hideMark/>
                </w:tcPr>
                <w:p w14:paraId="7BE3331B" w14:textId="77777777" w:rsidR="00F61F05" w:rsidRPr="000E49C3" w:rsidRDefault="00F61F05" w:rsidP="004B513B">
                  <w:pPr>
                    <w:rPr>
                      <w:rFonts w:cs="Arial"/>
                      <w:color w:val="000000"/>
                    </w:rPr>
                  </w:pPr>
                  <w:r w:rsidRPr="000E49C3">
                    <w:rPr>
                      <w:rFonts w:cs="Arial"/>
                      <w:color w:val="000000"/>
                    </w:rPr>
                    <w:t> </w:t>
                  </w:r>
                </w:p>
              </w:tc>
            </w:tr>
            <w:tr w:rsidR="00F61F05" w:rsidRPr="000E49C3" w14:paraId="2DDEFA40" w14:textId="77777777" w:rsidTr="00F77619">
              <w:trPr>
                <w:trHeight w:val="60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8301EE8" w14:textId="77777777" w:rsidR="00F61F05" w:rsidRPr="000E49C3" w:rsidRDefault="00F61F05" w:rsidP="004B513B">
                  <w:pPr>
                    <w:jc w:val="right"/>
                    <w:rPr>
                      <w:rFonts w:cs="Arial"/>
                      <w:color w:val="000000"/>
                    </w:rPr>
                  </w:pPr>
                  <w:r w:rsidRPr="000E49C3">
                    <w:rPr>
                      <w:rFonts w:cs="Arial"/>
                      <w:color w:val="000000"/>
                      <w:lang w:val="sr-Cyrl-RS"/>
                    </w:rPr>
                    <w:lastRenderedPageBreak/>
                    <w:t>12.1</w:t>
                  </w:r>
                  <w:r w:rsidRPr="000E49C3">
                    <w:rPr>
                      <w:rFonts w:cs="Arial"/>
                      <w:color w:val="000000"/>
                    </w:rPr>
                    <w:t> </w:t>
                  </w:r>
                </w:p>
              </w:tc>
              <w:tc>
                <w:tcPr>
                  <w:tcW w:w="3393" w:type="pct"/>
                  <w:tcBorders>
                    <w:top w:val="nil"/>
                    <w:left w:val="nil"/>
                    <w:bottom w:val="single" w:sz="4" w:space="0" w:color="auto"/>
                    <w:right w:val="single" w:sz="4" w:space="0" w:color="auto"/>
                  </w:tcBorders>
                  <w:shd w:val="clear" w:color="auto" w:fill="auto"/>
                  <w:vAlign w:val="center"/>
                  <w:hideMark/>
                </w:tcPr>
                <w:p w14:paraId="391E6E2B" w14:textId="77777777" w:rsidR="00F61F05" w:rsidRPr="000E49C3" w:rsidRDefault="00F61F05" w:rsidP="004B513B">
                  <w:pPr>
                    <w:rPr>
                      <w:rFonts w:cs="Arial"/>
                      <w:color w:val="000000"/>
                    </w:rPr>
                  </w:pPr>
                  <w:r w:rsidRPr="000E49C3">
                    <w:rPr>
                      <w:rFonts w:cs="Arial"/>
                      <w:color w:val="000000"/>
                    </w:rPr>
                    <w:t>Консултација професора експерата из различитих специфичних области</w:t>
                  </w:r>
                </w:p>
              </w:tc>
              <w:tc>
                <w:tcPr>
                  <w:tcW w:w="1162" w:type="pct"/>
                  <w:tcBorders>
                    <w:top w:val="nil"/>
                    <w:left w:val="nil"/>
                    <w:bottom w:val="single" w:sz="4" w:space="0" w:color="auto"/>
                    <w:right w:val="single" w:sz="4" w:space="0" w:color="auto"/>
                  </w:tcBorders>
                  <w:shd w:val="clear" w:color="auto" w:fill="auto"/>
                  <w:vAlign w:val="center"/>
                  <w:hideMark/>
                </w:tcPr>
                <w:p w14:paraId="5F7530D3" w14:textId="77777777" w:rsidR="00F61F05" w:rsidRPr="000E49C3" w:rsidRDefault="00F61F05" w:rsidP="004B513B">
                  <w:pPr>
                    <w:jc w:val="right"/>
                    <w:rPr>
                      <w:rFonts w:cs="Arial"/>
                      <w:color w:val="000000"/>
                    </w:rPr>
                  </w:pPr>
                  <w:r>
                    <w:rPr>
                      <w:rFonts w:cs="Arial"/>
                      <w:color w:val="000000"/>
                    </w:rPr>
                    <w:t xml:space="preserve"> 140</w:t>
                  </w:r>
                </w:p>
              </w:tc>
            </w:tr>
          </w:tbl>
          <w:p w14:paraId="5E333CCB" w14:textId="77777777" w:rsidR="004B513B" w:rsidRDefault="004B513B" w:rsidP="004B513B">
            <w:pPr>
              <w:tabs>
                <w:tab w:val="right" w:pos="10255"/>
              </w:tabs>
              <w:rPr>
                <w:rFonts w:cs="Arial"/>
                <w:b/>
                <w:lang w:val="sr-Cyrl-CS"/>
              </w:rPr>
            </w:pPr>
          </w:p>
          <w:p w14:paraId="6EB025E3" w14:textId="77777777" w:rsidR="009B0DF9" w:rsidRPr="000E49C3" w:rsidRDefault="009B0DF9" w:rsidP="004B513B">
            <w:pPr>
              <w:tabs>
                <w:tab w:val="right" w:pos="10255"/>
              </w:tabs>
              <w:rPr>
                <w:rFonts w:cs="Arial"/>
                <w:b/>
                <w:lang w:val="sr-Cyrl-CS"/>
              </w:rPr>
            </w:pPr>
          </w:p>
          <w:p w14:paraId="76AA761D" w14:textId="77777777" w:rsidR="004B513B" w:rsidRPr="000E49C3" w:rsidRDefault="004B513B" w:rsidP="00431205">
            <w:pPr>
              <w:tabs>
                <w:tab w:val="right" w:pos="10255"/>
              </w:tabs>
              <w:rPr>
                <w:rFonts w:cs="Arial"/>
                <w:b/>
                <w:lang w:val="sr-Cyrl-CS"/>
              </w:rPr>
            </w:pPr>
            <w:r w:rsidRPr="000E49C3">
              <w:rPr>
                <w:rFonts w:cs="Arial"/>
                <w:b/>
                <w:lang w:val="sr-Cyrl-CS"/>
              </w:rPr>
              <w:t>ПАРТИЈА 2:</w:t>
            </w:r>
            <w:r w:rsidR="00431205">
              <w:rPr>
                <w:rFonts w:cs="Arial"/>
                <w:b/>
                <w:lang w:val="sr-Cyrl-CS"/>
              </w:rPr>
              <w:t xml:space="preserve"> </w:t>
            </w:r>
            <w:r w:rsidR="00431205" w:rsidRPr="00431205">
              <w:rPr>
                <w:rFonts w:cs="Arial"/>
                <w:b/>
                <w:lang w:val="ru-RU"/>
              </w:rPr>
              <w:t>Остале медицинске услуге за запослене за потребе огранка ТЕНТ</w:t>
            </w:r>
            <w:r w:rsidR="00431205" w:rsidRPr="00B65B0E">
              <w:rPr>
                <w:rFonts w:cs="Arial"/>
                <w:lang w:val="ru-RU"/>
              </w:rPr>
              <w:t xml:space="preserve"> </w:t>
            </w:r>
          </w:p>
          <w:p w14:paraId="04823219" w14:textId="77777777" w:rsidR="004B513B" w:rsidRPr="000E49C3" w:rsidRDefault="004B513B" w:rsidP="004B513B">
            <w:pPr>
              <w:tabs>
                <w:tab w:val="right" w:pos="10255"/>
              </w:tabs>
              <w:rPr>
                <w:rFonts w:cs="Arial"/>
                <w:b/>
                <w:lang w:val="sr-Cyrl-CS"/>
              </w:rPr>
            </w:pPr>
            <w:r w:rsidRPr="000E49C3">
              <w:rPr>
                <w:rFonts w:cs="Arial"/>
                <w:b/>
                <w:lang w:val="sr-Cyrl-CS"/>
              </w:rPr>
              <w:t>Спецификација услуга:</w:t>
            </w:r>
          </w:p>
          <w:p w14:paraId="11C88A6E" w14:textId="77777777" w:rsidR="004B513B" w:rsidRPr="000E49C3" w:rsidRDefault="004B513B" w:rsidP="004B513B">
            <w:pPr>
              <w:tabs>
                <w:tab w:val="right" w:pos="10255"/>
              </w:tabs>
              <w:rPr>
                <w:rFonts w:cs="Arial"/>
                <w:b/>
                <w:lang w:val="sr-Cyrl-CS"/>
              </w:rPr>
            </w:pPr>
          </w:p>
          <w:tbl>
            <w:tblPr>
              <w:tblW w:w="4394" w:type="pct"/>
              <w:tblLook w:val="04A0" w:firstRow="1" w:lastRow="0" w:firstColumn="1" w:lastColumn="0" w:noHBand="0" w:noVBand="1"/>
            </w:tblPr>
            <w:tblGrid>
              <w:gridCol w:w="985"/>
              <w:gridCol w:w="5524"/>
              <w:gridCol w:w="1743"/>
            </w:tblGrid>
            <w:tr w:rsidR="00431205" w:rsidRPr="000E49C3" w14:paraId="596E1125" w14:textId="77777777" w:rsidTr="00F77619">
              <w:trPr>
                <w:trHeight w:val="1328"/>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34AEB" w14:textId="77777777" w:rsidR="00431205" w:rsidRPr="000E49C3" w:rsidRDefault="00431205" w:rsidP="004B513B">
                  <w:pPr>
                    <w:rPr>
                      <w:rFonts w:cs="Arial"/>
                      <w:color w:val="000000"/>
                    </w:rPr>
                  </w:pPr>
                  <w:r w:rsidRPr="000E49C3">
                    <w:rPr>
                      <w:rFonts w:cs="Arial"/>
                      <w:color w:val="000000"/>
                    </w:rPr>
                    <w:t>Ред.бр.</w:t>
                  </w:r>
                </w:p>
              </w:tc>
              <w:tc>
                <w:tcPr>
                  <w:tcW w:w="3347" w:type="pct"/>
                  <w:tcBorders>
                    <w:top w:val="single" w:sz="4" w:space="0" w:color="auto"/>
                    <w:left w:val="nil"/>
                    <w:bottom w:val="single" w:sz="4" w:space="0" w:color="auto"/>
                    <w:right w:val="single" w:sz="4" w:space="0" w:color="auto"/>
                  </w:tcBorders>
                  <w:shd w:val="clear" w:color="auto" w:fill="auto"/>
                  <w:vAlign w:val="center"/>
                  <w:hideMark/>
                </w:tcPr>
                <w:p w14:paraId="430DF29C" w14:textId="77777777" w:rsidR="00431205" w:rsidRPr="000E49C3" w:rsidRDefault="00431205" w:rsidP="004B513B">
                  <w:pPr>
                    <w:rPr>
                      <w:rFonts w:cs="Arial"/>
                      <w:color w:val="000000"/>
                    </w:rPr>
                  </w:pPr>
                  <w:r w:rsidRPr="000E49C3">
                    <w:rPr>
                      <w:rFonts w:cs="Arial"/>
                      <w:color w:val="000000"/>
                    </w:rPr>
                    <w:t>Врста  услуге</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14:paraId="09213154" w14:textId="77777777" w:rsidR="00431205" w:rsidRPr="000E49C3" w:rsidRDefault="00431205" w:rsidP="004B513B">
                  <w:pPr>
                    <w:jc w:val="center"/>
                    <w:rPr>
                      <w:rFonts w:cs="Arial"/>
                      <w:color w:val="000000"/>
                    </w:rPr>
                  </w:pPr>
                  <w:r w:rsidRPr="000E49C3">
                    <w:rPr>
                      <w:rFonts w:cs="Arial"/>
                      <w:color w:val="000000"/>
                    </w:rPr>
                    <w:t xml:space="preserve">Процењен број прегледа (услуга) </w:t>
                  </w:r>
                </w:p>
              </w:tc>
            </w:tr>
            <w:tr w:rsidR="00431205" w:rsidRPr="000E49C3" w14:paraId="18368728"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6E94AA08" w14:textId="77777777" w:rsidR="00431205" w:rsidRPr="000E49C3" w:rsidRDefault="00431205" w:rsidP="004B513B">
                  <w:pPr>
                    <w:rPr>
                      <w:rFonts w:cs="Arial"/>
                      <w:color w:val="000000"/>
                    </w:rPr>
                  </w:pPr>
                  <w:r w:rsidRPr="000E49C3">
                    <w:rPr>
                      <w:rFonts w:cs="Arial"/>
                      <w:color w:val="000000"/>
                    </w:rPr>
                    <w:t> </w:t>
                  </w:r>
                </w:p>
              </w:tc>
              <w:tc>
                <w:tcPr>
                  <w:tcW w:w="3347" w:type="pct"/>
                  <w:tcBorders>
                    <w:top w:val="nil"/>
                    <w:left w:val="nil"/>
                    <w:bottom w:val="single" w:sz="4" w:space="0" w:color="auto"/>
                    <w:right w:val="single" w:sz="4" w:space="0" w:color="auto"/>
                  </w:tcBorders>
                  <w:shd w:val="clear" w:color="auto" w:fill="auto"/>
                  <w:vAlign w:val="center"/>
                  <w:hideMark/>
                </w:tcPr>
                <w:p w14:paraId="584BDCD5" w14:textId="77777777" w:rsidR="00431205" w:rsidRPr="000E49C3" w:rsidRDefault="00431205" w:rsidP="004B513B">
                  <w:pPr>
                    <w:rPr>
                      <w:rFonts w:cs="Arial"/>
                      <w:color w:val="000000"/>
                    </w:rPr>
                  </w:pPr>
                  <w:r w:rsidRPr="000E49C3">
                    <w:rPr>
                      <w:rFonts w:cs="Arial"/>
                      <w:color w:val="000000"/>
                    </w:rPr>
                    <w:t> </w:t>
                  </w:r>
                </w:p>
              </w:tc>
              <w:tc>
                <w:tcPr>
                  <w:tcW w:w="1056" w:type="pct"/>
                  <w:tcBorders>
                    <w:top w:val="nil"/>
                    <w:left w:val="nil"/>
                    <w:bottom w:val="single" w:sz="4" w:space="0" w:color="auto"/>
                    <w:right w:val="single" w:sz="4" w:space="0" w:color="auto"/>
                  </w:tcBorders>
                  <w:shd w:val="clear" w:color="auto" w:fill="auto"/>
                  <w:vAlign w:val="center"/>
                  <w:hideMark/>
                </w:tcPr>
                <w:p w14:paraId="7163AED1" w14:textId="77777777" w:rsidR="00431205" w:rsidRPr="000E49C3" w:rsidRDefault="00431205" w:rsidP="004B513B">
                  <w:pPr>
                    <w:rPr>
                      <w:rFonts w:cs="Arial"/>
                      <w:color w:val="000000"/>
                    </w:rPr>
                  </w:pPr>
                  <w:r w:rsidRPr="000E49C3">
                    <w:rPr>
                      <w:rFonts w:cs="Arial"/>
                      <w:color w:val="000000"/>
                    </w:rPr>
                    <w:t> </w:t>
                  </w:r>
                </w:p>
              </w:tc>
            </w:tr>
            <w:tr w:rsidR="00431205" w:rsidRPr="000E49C3" w14:paraId="32B228FE" w14:textId="77777777" w:rsidTr="00F77619">
              <w:trPr>
                <w:trHeight w:val="315"/>
              </w:trPr>
              <w:tc>
                <w:tcPr>
                  <w:tcW w:w="597" w:type="pct"/>
                  <w:tcBorders>
                    <w:top w:val="nil"/>
                    <w:left w:val="single" w:sz="4" w:space="0" w:color="auto"/>
                    <w:bottom w:val="single" w:sz="4" w:space="0" w:color="auto"/>
                    <w:right w:val="single" w:sz="4" w:space="0" w:color="auto"/>
                  </w:tcBorders>
                  <w:shd w:val="clear" w:color="000000" w:fill="EEECE1"/>
                  <w:vAlign w:val="center"/>
                  <w:hideMark/>
                </w:tcPr>
                <w:p w14:paraId="7EEBCD7D" w14:textId="77777777" w:rsidR="00431205" w:rsidRPr="000E49C3" w:rsidRDefault="00431205" w:rsidP="004B513B">
                  <w:pPr>
                    <w:jc w:val="right"/>
                    <w:rPr>
                      <w:rFonts w:cs="Arial"/>
                      <w:b/>
                      <w:bCs/>
                      <w:color w:val="000000"/>
                    </w:rPr>
                  </w:pPr>
                  <w:r w:rsidRPr="000E49C3">
                    <w:rPr>
                      <w:rFonts w:cs="Arial"/>
                      <w:b/>
                      <w:bCs/>
                      <w:color w:val="000000"/>
                    </w:rPr>
                    <w:t>1</w:t>
                  </w:r>
                </w:p>
              </w:tc>
              <w:tc>
                <w:tcPr>
                  <w:tcW w:w="3347" w:type="pct"/>
                  <w:tcBorders>
                    <w:top w:val="nil"/>
                    <w:left w:val="nil"/>
                    <w:bottom w:val="single" w:sz="4" w:space="0" w:color="auto"/>
                    <w:right w:val="single" w:sz="4" w:space="0" w:color="auto"/>
                  </w:tcBorders>
                  <w:shd w:val="clear" w:color="000000" w:fill="EEECE1"/>
                  <w:vAlign w:val="center"/>
                  <w:hideMark/>
                </w:tcPr>
                <w:p w14:paraId="37372AF3" w14:textId="77777777" w:rsidR="00431205" w:rsidRPr="000E49C3" w:rsidRDefault="00431205" w:rsidP="004B513B">
                  <w:pPr>
                    <w:rPr>
                      <w:rFonts w:cs="Arial"/>
                      <w:b/>
                      <w:bCs/>
                      <w:color w:val="000000"/>
                    </w:rPr>
                  </w:pPr>
                  <w:r w:rsidRPr="000E49C3">
                    <w:rPr>
                      <w:rFonts w:cs="Arial"/>
                      <w:b/>
                      <w:bCs/>
                      <w:color w:val="000000"/>
                    </w:rPr>
                    <w:t>Хирургија</w:t>
                  </w:r>
                </w:p>
              </w:tc>
              <w:tc>
                <w:tcPr>
                  <w:tcW w:w="1056" w:type="pct"/>
                  <w:tcBorders>
                    <w:top w:val="nil"/>
                    <w:left w:val="nil"/>
                    <w:bottom w:val="single" w:sz="4" w:space="0" w:color="auto"/>
                    <w:right w:val="single" w:sz="4" w:space="0" w:color="auto"/>
                  </w:tcBorders>
                  <w:shd w:val="clear" w:color="000000" w:fill="EEECE1"/>
                  <w:vAlign w:val="center"/>
                  <w:hideMark/>
                </w:tcPr>
                <w:p w14:paraId="5A776D8A" w14:textId="77777777" w:rsidR="00431205" w:rsidRPr="000E49C3" w:rsidRDefault="00431205" w:rsidP="004B513B">
                  <w:pPr>
                    <w:rPr>
                      <w:rFonts w:cs="Arial"/>
                      <w:color w:val="000000"/>
                    </w:rPr>
                  </w:pPr>
                  <w:r w:rsidRPr="000E49C3">
                    <w:rPr>
                      <w:rFonts w:cs="Arial"/>
                      <w:color w:val="000000"/>
                    </w:rPr>
                    <w:t> </w:t>
                  </w:r>
                </w:p>
              </w:tc>
            </w:tr>
            <w:tr w:rsidR="00431205" w:rsidRPr="000E49C3" w14:paraId="67DF6D77"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77DB544A" w14:textId="77777777" w:rsidR="00431205" w:rsidRPr="000E49C3" w:rsidRDefault="00431205" w:rsidP="004B513B">
                  <w:pPr>
                    <w:jc w:val="right"/>
                    <w:rPr>
                      <w:rFonts w:cs="Arial"/>
                      <w:color w:val="000000"/>
                    </w:rPr>
                  </w:pPr>
                  <w:r w:rsidRPr="000E49C3">
                    <w:rPr>
                      <w:rFonts w:cs="Arial"/>
                      <w:color w:val="000000"/>
                    </w:rPr>
                    <w:t>1.1</w:t>
                  </w:r>
                </w:p>
              </w:tc>
              <w:tc>
                <w:tcPr>
                  <w:tcW w:w="3347" w:type="pct"/>
                  <w:tcBorders>
                    <w:top w:val="nil"/>
                    <w:left w:val="nil"/>
                    <w:bottom w:val="single" w:sz="4" w:space="0" w:color="auto"/>
                    <w:right w:val="single" w:sz="4" w:space="0" w:color="auto"/>
                  </w:tcBorders>
                  <w:shd w:val="clear" w:color="auto" w:fill="auto"/>
                  <w:vAlign w:val="center"/>
                  <w:hideMark/>
                </w:tcPr>
                <w:p w14:paraId="343D87AE" w14:textId="77777777" w:rsidR="00431205" w:rsidRPr="000E49C3" w:rsidRDefault="00431205" w:rsidP="004B513B">
                  <w:pPr>
                    <w:rPr>
                      <w:rFonts w:cs="Arial"/>
                      <w:color w:val="000000"/>
                    </w:rPr>
                  </w:pPr>
                  <w:r w:rsidRPr="000E49C3">
                    <w:rPr>
                      <w:rFonts w:cs="Arial"/>
                      <w:color w:val="000000"/>
                    </w:rPr>
                    <w:t>Преглед специјалисте</w:t>
                  </w:r>
                </w:p>
              </w:tc>
              <w:tc>
                <w:tcPr>
                  <w:tcW w:w="1056" w:type="pct"/>
                  <w:tcBorders>
                    <w:top w:val="nil"/>
                    <w:left w:val="nil"/>
                    <w:bottom w:val="single" w:sz="4" w:space="0" w:color="auto"/>
                    <w:right w:val="single" w:sz="4" w:space="0" w:color="auto"/>
                  </w:tcBorders>
                  <w:shd w:val="clear" w:color="auto" w:fill="auto"/>
                  <w:vAlign w:val="center"/>
                  <w:hideMark/>
                </w:tcPr>
                <w:p w14:paraId="378AEE29" w14:textId="77777777" w:rsidR="00431205" w:rsidRPr="000E49C3" w:rsidRDefault="00431205" w:rsidP="004B513B">
                  <w:pPr>
                    <w:jc w:val="right"/>
                    <w:rPr>
                      <w:rFonts w:cs="Arial"/>
                      <w:color w:val="000000"/>
                    </w:rPr>
                  </w:pPr>
                  <w:r>
                    <w:rPr>
                      <w:rFonts w:cs="Arial"/>
                      <w:color w:val="000000"/>
                    </w:rPr>
                    <w:t>25</w:t>
                  </w:r>
                </w:p>
              </w:tc>
            </w:tr>
            <w:tr w:rsidR="00431205" w:rsidRPr="000E49C3" w14:paraId="6848B0DA"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01774E84" w14:textId="77777777" w:rsidR="00431205" w:rsidRPr="000E49C3" w:rsidRDefault="00431205" w:rsidP="004B513B">
                  <w:pPr>
                    <w:jc w:val="right"/>
                    <w:rPr>
                      <w:rFonts w:cs="Arial"/>
                      <w:b/>
                      <w:bCs/>
                      <w:color w:val="000000"/>
                    </w:rPr>
                  </w:pPr>
                  <w:r w:rsidRPr="000E49C3">
                    <w:rPr>
                      <w:rFonts w:cs="Arial"/>
                      <w:b/>
                      <w:bCs/>
                      <w:color w:val="000000"/>
                    </w:rPr>
                    <w:t>1.2</w:t>
                  </w:r>
                </w:p>
              </w:tc>
              <w:tc>
                <w:tcPr>
                  <w:tcW w:w="3347" w:type="pct"/>
                  <w:tcBorders>
                    <w:top w:val="nil"/>
                    <w:left w:val="nil"/>
                    <w:bottom w:val="single" w:sz="4" w:space="0" w:color="auto"/>
                    <w:right w:val="single" w:sz="4" w:space="0" w:color="auto"/>
                  </w:tcBorders>
                  <w:shd w:val="clear" w:color="auto" w:fill="auto"/>
                  <w:vAlign w:val="center"/>
                  <w:hideMark/>
                </w:tcPr>
                <w:p w14:paraId="590BE116" w14:textId="77777777" w:rsidR="00431205" w:rsidRPr="000E49C3" w:rsidRDefault="00431205" w:rsidP="004B513B">
                  <w:pPr>
                    <w:rPr>
                      <w:rFonts w:cs="Arial"/>
                      <w:b/>
                      <w:bCs/>
                      <w:color w:val="000000"/>
                    </w:rPr>
                  </w:pPr>
                  <w:r w:rsidRPr="000E49C3">
                    <w:rPr>
                      <w:rFonts w:cs="Arial"/>
                      <w:b/>
                      <w:bCs/>
                      <w:color w:val="000000"/>
                    </w:rPr>
                    <w:t>Интервенције</w:t>
                  </w:r>
                </w:p>
              </w:tc>
              <w:tc>
                <w:tcPr>
                  <w:tcW w:w="1056" w:type="pct"/>
                  <w:tcBorders>
                    <w:top w:val="nil"/>
                    <w:left w:val="nil"/>
                    <w:bottom w:val="single" w:sz="4" w:space="0" w:color="auto"/>
                    <w:right w:val="single" w:sz="4" w:space="0" w:color="auto"/>
                  </w:tcBorders>
                  <w:shd w:val="clear" w:color="auto" w:fill="auto"/>
                  <w:vAlign w:val="center"/>
                  <w:hideMark/>
                </w:tcPr>
                <w:p w14:paraId="37C6FF9B" w14:textId="77777777" w:rsidR="00431205" w:rsidRPr="000E49C3" w:rsidRDefault="00431205" w:rsidP="004B513B">
                  <w:pPr>
                    <w:rPr>
                      <w:rFonts w:cs="Arial"/>
                      <w:color w:val="000000"/>
                    </w:rPr>
                  </w:pPr>
                  <w:r w:rsidRPr="000E49C3">
                    <w:rPr>
                      <w:rFonts w:cs="Arial"/>
                      <w:color w:val="000000"/>
                    </w:rPr>
                    <w:t> </w:t>
                  </w:r>
                </w:p>
              </w:tc>
            </w:tr>
            <w:tr w:rsidR="00431205" w:rsidRPr="000E49C3" w14:paraId="605B73B9" w14:textId="77777777" w:rsidTr="00F77619">
              <w:trPr>
                <w:trHeight w:val="6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47B58957" w14:textId="77777777" w:rsidR="00431205" w:rsidRPr="000E49C3" w:rsidRDefault="00431205" w:rsidP="004B513B">
                  <w:pPr>
                    <w:jc w:val="right"/>
                    <w:rPr>
                      <w:rFonts w:cs="Arial"/>
                      <w:color w:val="000000"/>
                    </w:rPr>
                  </w:pPr>
                  <w:r w:rsidRPr="000E49C3">
                    <w:rPr>
                      <w:rFonts w:cs="Arial"/>
                      <w:color w:val="000000"/>
                    </w:rPr>
                    <w:t>1.2.1</w:t>
                  </w:r>
                </w:p>
              </w:tc>
              <w:tc>
                <w:tcPr>
                  <w:tcW w:w="3347" w:type="pct"/>
                  <w:tcBorders>
                    <w:top w:val="nil"/>
                    <w:left w:val="nil"/>
                    <w:bottom w:val="single" w:sz="4" w:space="0" w:color="auto"/>
                    <w:right w:val="single" w:sz="4" w:space="0" w:color="auto"/>
                  </w:tcBorders>
                  <w:shd w:val="clear" w:color="auto" w:fill="auto"/>
                  <w:vAlign w:val="center"/>
                  <w:hideMark/>
                </w:tcPr>
                <w:p w14:paraId="1A62A8E6" w14:textId="77777777" w:rsidR="00431205" w:rsidRPr="000E49C3" w:rsidRDefault="00431205" w:rsidP="004B513B">
                  <w:pPr>
                    <w:rPr>
                      <w:rFonts w:cs="Arial"/>
                      <w:color w:val="000000"/>
                    </w:rPr>
                  </w:pPr>
                  <w:r w:rsidRPr="000E49C3">
                    <w:rPr>
                      <w:rFonts w:cs="Arial"/>
                      <w:color w:val="000000"/>
                    </w:rPr>
                    <w:t>Инцизија,дренажа,испирање,одстр.продуката упал.процеса</w:t>
                  </w:r>
                </w:p>
              </w:tc>
              <w:tc>
                <w:tcPr>
                  <w:tcW w:w="1056" w:type="pct"/>
                  <w:tcBorders>
                    <w:top w:val="nil"/>
                    <w:left w:val="nil"/>
                    <w:bottom w:val="single" w:sz="4" w:space="0" w:color="auto"/>
                    <w:right w:val="single" w:sz="4" w:space="0" w:color="auto"/>
                  </w:tcBorders>
                  <w:shd w:val="clear" w:color="auto" w:fill="auto"/>
                  <w:vAlign w:val="center"/>
                  <w:hideMark/>
                </w:tcPr>
                <w:p w14:paraId="55F62E4F" w14:textId="77777777" w:rsidR="00431205" w:rsidRPr="000E49C3" w:rsidRDefault="00431205" w:rsidP="004B513B">
                  <w:pPr>
                    <w:jc w:val="right"/>
                    <w:rPr>
                      <w:rFonts w:cs="Arial"/>
                      <w:color w:val="000000"/>
                    </w:rPr>
                  </w:pPr>
                  <w:r w:rsidRPr="000E49C3">
                    <w:rPr>
                      <w:rFonts w:cs="Arial"/>
                      <w:color w:val="000000"/>
                    </w:rPr>
                    <w:t>10</w:t>
                  </w:r>
                </w:p>
              </w:tc>
            </w:tr>
            <w:tr w:rsidR="00431205" w:rsidRPr="000E49C3" w14:paraId="26089C4F" w14:textId="77777777" w:rsidTr="00F77619">
              <w:trPr>
                <w:trHeight w:val="6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2F73770B" w14:textId="77777777" w:rsidR="00431205" w:rsidRPr="000E49C3" w:rsidRDefault="00431205" w:rsidP="004B513B">
                  <w:pPr>
                    <w:jc w:val="right"/>
                    <w:rPr>
                      <w:rFonts w:cs="Arial"/>
                      <w:color w:val="000000"/>
                    </w:rPr>
                  </w:pPr>
                  <w:r w:rsidRPr="000E49C3">
                    <w:rPr>
                      <w:rFonts w:cs="Arial"/>
                      <w:color w:val="000000"/>
                    </w:rPr>
                    <w:t>1.2.2</w:t>
                  </w:r>
                </w:p>
              </w:tc>
              <w:tc>
                <w:tcPr>
                  <w:tcW w:w="3347" w:type="pct"/>
                  <w:tcBorders>
                    <w:top w:val="nil"/>
                    <w:left w:val="nil"/>
                    <w:bottom w:val="single" w:sz="4" w:space="0" w:color="auto"/>
                    <w:right w:val="single" w:sz="4" w:space="0" w:color="auto"/>
                  </w:tcBorders>
                  <w:shd w:val="clear" w:color="auto" w:fill="auto"/>
                  <w:vAlign w:val="center"/>
                  <w:hideMark/>
                </w:tcPr>
                <w:p w14:paraId="7BAABDFB" w14:textId="77777777" w:rsidR="00431205" w:rsidRPr="000E49C3" w:rsidRDefault="00431205" w:rsidP="004B513B">
                  <w:pPr>
                    <w:rPr>
                      <w:rFonts w:cs="Arial"/>
                      <w:color w:val="000000"/>
                    </w:rPr>
                  </w:pPr>
                  <w:r w:rsidRPr="000E49C3">
                    <w:rPr>
                      <w:rFonts w:cs="Arial"/>
                      <w:color w:val="000000"/>
                    </w:rPr>
                    <w:t>Ексцизија,одстр.ткива,деструкција,чишћење рана</w:t>
                  </w:r>
                </w:p>
              </w:tc>
              <w:tc>
                <w:tcPr>
                  <w:tcW w:w="1056" w:type="pct"/>
                  <w:tcBorders>
                    <w:top w:val="nil"/>
                    <w:left w:val="nil"/>
                    <w:bottom w:val="single" w:sz="4" w:space="0" w:color="auto"/>
                    <w:right w:val="single" w:sz="4" w:space="0" w:color="auto"/>
                  </w:tcBorders>
                  <w:shd w:val="clear" w:color="auto" w:fill="auto"/>
                  <w:vAlign w:val="center"/>
                  <w:hideMark/>
                </w:tcPr>
                <w:p w14:paraId="60472FFB" w14:textId="77777777" w:rsidR="00431205" w:rsidRPr="000E49C3" w:rsidRDefault="00431205" w:rsidP="004B513B">
                  <w:pPr>
                    <w:jc w:val="right"/>
                    <w:rPr>
                      <w:rFonts w:cs="Arial"/>
                      <w:color w:val="000000"/>
                    </w:rPr>
                  </w:pPr>
                  <w:r>
                    <w:rPr>
                      <w:rFonts w:cs="Arial"/>
                      <w:color w:val="000000"/>
                    </w:rPr>
                    <w:t>10</w:t>
                  </w:r>
                </w:p>
              </w:tc>
            </w:tr>
            <w:tr w:rsidR="00431205" w:rsidRPr="000E49C3" w14:paraId="41E2ADA2" w14:textId="77777777" w:rsidTr="00F77619">
              <w:trPr>
                <w:trHeight w:val="6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33613A4C" w14:textId="77777777" w:rsidR="00431205" w:rsidRPr="000E49C3" w:rsidRDefault="00431205" w:rsidP="004B513B">
                  <w:pPr>
                    <w:jc w:val="right"/>
                    <w:rPr>
                      <w:rFonts w:cs="Arial"/>
                      <w:color w:val="000000"/>
                    </w:rPr>
                  </w:pPr>
                  <w:r w:rsidRPr="000E49C3">
                    <w:rPr>
                      <w:rFonts w:cs="Arial"/>
                      <w:color w:val="000000"/>
                    </w:rPr>
                    <w:t>1.2.3</w:t>
                  </w:r>
                </w:p>
              </w:tc>
              <w:tc>
                <w:tcPr>
                  <w:tcW w:w="3347" w:type="pct"/>
                  <w:tcBorders>
                    <w:top w:val="nil"/>
                    <w:left w:val="nil"/>
                    <w:bottom w:val="single" w:sz="4" w:space="0" w:color="auto"/>
                    <w:right w:val="single" w:sz="4" w:space="0" w:color="auto"/>
                  </w:tcBorders>
                  <w:shd w:val="clear" w:color="auto" w:fill="auto"/>
                  <w:vAlign w:val="center"/>
                  <w:hideMark/>
                </w:tcPr>
                <w:p w14:paraId="340646E8" w14:textId="77777777" w:rsidR="00431205" w:rsidRPr="000E49C3" w:rsidRDefault="00431205" w:rsidP="004B513B">
                  <w:pPr>
                    <w:rPr>
                      <w:rFonts w:cs="Arial"/>
                      <w:color w:val="000000"/>
                    </w:rPr>
                  </w:pPr>
                  <w:r w:rsidRPr="000E49C3">
                    <w:rPr>
                      <w:rFonts w:cs="Arial"/>
                      <w:color w:val="000000"/>
                    </w:rPr>
                    <w:t>Сложена терапеутска процедура/мања хир.интервенција</w:t>
                  </w:r>
                </w:p>
              </w:tc>
              <w:tc>
                <w:tcPr>
                  <w:tcW w:w="1056" w:type="pct"/>
                  <w:tcBorders>
                    <w:top w:val="nil"/>
                    <w:left w:val="nil"/>
                    <w:bottom w:val="single" w:sz="4" w:space="0" w:color="auto"/>
                    <w:right w:val="single" w:sz="4" w:space="0" w:color="auto"/>
                  </w:tcBorders>
                  <w:shd w:val="clear" w:color="auto" w:fill="auto"/>
                  <w:vAlign w:val="center"/>
                  <w:hideMark/>
                </w:tcPr>
                <w:p w14:paraId="6FDB0F31" w14:textId="77777777" w:rsidR="00431205" w:rsidRPr="000E49C3" w:rsidRDefault="00431205" w:rsidP="004B513B">
                  <w:pPr>
                    <w:jc w:val="right"/>
                    <w:rPr>
                      <w:rFonts w:cs="Arial"/>
                      <w:color w:val="000000"/>
                    </w:rPr>
                  </w:pPr>
                  <w:r>
                    <w:rPr>
                      <w:rFonts w:cs="Arial"/>
                      <w:color w:val="000000"/>
                    </w:rPr>
                    <w:t>2</w:t>
                  </w:r>
                  <w:r w:rsidRPr="000E49C3">
                    <w:rPr>
                      <w:rFonts w:cs="Arial"/>
                      <w:color w:val="000000"/>
                    </w:rPr>
                    <w:t>0</w:t>
                  </w:r>
                </w:p>
              </w:tc>
            </w:tr>
            <w:tr w:rsidR="00431205" w:rsidRPr="000E49C3" w14:paraId="7FCBF911" w14:textId="77777777" w:rsidTr="00F77619">
              <w:trPr>
                <w:trHeight w:val="6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302BE9CF" w14:textId="77777777" w:rsidR="00431205" w:rsidRPr="000E49C3" w:rsidRDefault="00431205" w:rsidP="004B513B">
                  <w:pPr>
                    <w:jc w:val="right"/>
                    <w:rPr>
                      <w:rFonts w:cs="Arial"/>
                      <w:color w:val="000000"/>
                    </w:rPr>
                  </w:pPr>
                  <w:r w:rsidRPr="000E49C3">
                    <w:rPr>
                      <w:rFonts w:cs="Arial"/>
                      <w:color w:val="000000"/>
                    </w:rPr>
                    <w:t>1.2.4</w:t>
                  </w:r>
                </w:p>
              </w:tc>
              <w:tc>
                <w:tcPr>
                  <w:tcW w:w="3347" w:type="pct"/>
                  <w:tcBorders>
                    <w:top w:val="nil"/>
                    <w:left w:val="nil"/>
                    <w:bottom w:val="single" w:sz="4" w:space="0" w:color="auto"/>
                    <w:right w:val="single" w:sz="4" w:space="0" w:color="auto"/>
                  </w:tcBorders>
                  <w:shd w:val="clear" w:color="auto" w:fill="auto"/>
                  <w:vAlign w:val="center"/>
                  <w:hideMark/>
                </w:tcPr>
                <w:p w14:paraId="1FB56864" w14:textId="77777777" w:rsidR="00431205" w:rsidRPr="000E49C3" w:rsidRDefault="00431205" w:rsidP="004B513B">
                  <w:pPr>
                    <w:rPr>
                      <w:rFonts w:cs="Arial"/>
                      <w:color w:val="000000"/>
                    </w:rPr>
                  </w:pPr>
                  <w:r w:rsidRPr="000E49C3">
                    <w:rPr>
                      <w:rFonts w:cs="Arial"/>
                      <w:color w:val="000000"/>
                    </w:rPr>
                    <w:t>Завоји( превијање),компресивни завоји,компресија,тампонада</w:t>
                  </w:r>
                </w:p>
              </w:tc>
              <w:tc>
                <w:tcPr>
                  <w:tcW w:w="1056" w:type="pct"/>
                  <w:tcBorders>
                    <w:top w:val="nil"/>
                    <w:left w:val="nil"/>
                    <w:bottom w:val="single" w:sz="4" w:space="0" w:color="auto"/>
                    <w:right w:val="single" w:sz="4" w:space="0" w:color="auto"/>
                  </w:tcBorders>
                  <w:shd w:val="clear" w:color="auto" w:fill="auto"/>
                  <w:vAlign w:val="center"/>
                  <w:hideMark/>
                </w:tcPr>
                <w:p w14:paraId="0D729508" w14:textId="77777777" w:rsidR="00431205" w:rsidRPr="000E49C3" w:rsidRDefault="00431205" w:rsidP="004B513B">
                  <w:pPr>
                    <w:jc w:val="right"/>
                    <w:rPr>
                      <w:rFonts w:cs="Arial"/>
                      <w:color w:val="000000"/>
                    </w:rPr>
                  </w:pPr>
                  <w:r>
                    <w:rPr>
                      <w:rFonts w:cs="Arial"/>
                      <w:color w:val="000000"/>
                    </w:rPr>
                    <w:t>10</w:t>
                  </w:r>
                </w:p>
              </w:tc>
            </w:tr>
            <w:tr w:rsidR="00431205" w:rsidRPr="000E49C3" w14:paraId="56647E44"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4F1F04F9" w14:textId="77777777" w:rsidR="00431205" w:rsidRPr="000E49C3" w:rsidRDefault="00431205" w:rsidP="004B513B">
                  <w:pPr>
                    <w:jc w:val="right"/>
                    <w:rPr>
                      <w:rFonts w:cs="Arial"/>
                      <w:color w:val="000000"/>
                    </w:rPr>
                  </w:pPr>
                  <w:r w:rsidRPr="000E49C3">
                    <w:rPr>
                      <w:rFonts w:cs="Arial"/>
                      <w:color w:val="000000"/>
                    </w:rPr>
                    <w:t>1.2.5</w:t>
                  </w:r>
                </w:p>
              </w:tc>
              <w:tc>
                <w:tcPr>
                  <w:tcW w:w="3347" w:type="pct"/>
                  <w:tcBorders>
                    <w:top w:val="nil"/>
                    <w:left w:val="nil"/>
                    <w:bottom w:val="single" w:sz="4" w:space="0" w:color="auto"/>
                    <w:right w:val="single" w:sz="4" w:space="0" w:color="auto"/>
                  </w:tcBorders>
                  <w:shd w:val="clear" w:color="auto" w:fill="auto"/>
                  <w:vAlign w:val="center"/>
                  <w:hideMark/>
                </w:tcPr>
                <w:p w14:paraId="740EB1C6" w14:textId="77777777" w:rsidR="00431205" w:rsidRPr="000E49C3" w:rsidRDefault="00431205" w:rsidP="004B513B">
                  <w:pPr>
                    <w:rPr>
                      <w:rFonts w:cs="Arial"/>
                      <w:color w:val="000000"/>
                      <w:lang w:val="sr-Cyrl-RS"/>
                    </w:rPr>
                  </w:pPr>
                  <w:r w:rsidRPr="000E49C3">
                    <w:rPr>
                      <w:rFonts w:cs="Arial"/>
                      <w:color w:val="000000"/>
                    </w:rPr>
                    <w:t>Узимање материјала за анализу и тестирање</w:t>
                  </w:r>
                  <w:r w:rsidRPr="000E49C3">
                    <w:rPr>
                      <w:rFonts w:cs="Arial"/>
                      <w:color w:val="000000"/>
                      <w:lang w:val="sr-Cyrl-RS"/>
                    </w:rPr>
                    <w:t xml:space="preserve"> са патохистолошким налазом</w:t>
                  </w:r>
                </w:p>
              </w:tc>
              <w:tc>
                <w:tcPr>
                  <w:tcW w:w="1056" w:type="pct"/>
                  <w:tcBorders>
                    <w:top w:val="nil"/>
                    <w:left w:val="nil"/>
                    <w:bottom w:val="single" w:sz="4" w:space="0" w:color="auto"/>
                    <w:right w:val="single" w:sz="4" w:space="0" w:color="auto"/>
                  </w:tcBorders>
                  <w:shd w:val="clear" w:color="auto" w:fill="auto"/>
                  <w:vAlign w:val="center"/>
                  <w:hideMark/>
                </w:tcPr>
                <w:p w14:paraId="72C6F9A7" w14:textId="77777777" w:rsidR="00431205" w:rsidRPr="00C62E1D" w:rsidRDefault="00431205" w:rsidP="004B513B">
                  <w:pPr>
                    <w:jc w:val="right"/>
                    <w:rPr>
                      <w:rFonts w:cs="Arial"/>
                      <w:color w:val="000000"/>
                    </w:rPr>
                  </w:pPr>
                  <w:r>
                    <w:rPr>
                      <w:rFonts w:cs="Arial"/>
                      <w:color w:val="000000"/>
                    </w:rPr>
                    <w:t>5</w:t>
                  </w:r>
                </w:p>
              </w:tc>
            </w:tr>
            <w:tr w:rsidR="00431205" w:rsidRPr="000E49C3" w14:paraId="40FB64C4" w14:textId="77777777" w:rsidTr="00F77619">
              <w:trPr>
                <w:trHeight w:val="315"/>
              </w:trPr>
              <w:tc>
                <w:tcPr>
                  <w:tcW w:w="597" w:type="pct"/>
                  <w:tcBorders>
                    <w:top w:val="nil"/>
                    <w:left w:val="single" w:sz="4" w:space="0" w:color="auto"/>
                    <w:bottom w:val="single" w:sz="4" w:space="0" w:color="auto"/>
                    <w:right w:val="single" w:sz="4" w:space="0" w:color="auto"/>
                  </w:tcBorders>
                  <w:shd w:val="clear" w:color="000000" w:fill="EEECE1"/>
                  <w:vAlign w:val="center"/>
                  <w:hideMark/>
                </w:tcPr>
                <w:p w14:paraId="684CE79E" w14:textId="77777777" w:rsidR="00431205" w:rsidRPr="000E49C3" w:rsidRDefault="00431205" w:rsidP="004B513B">
                  <w:pPr>
                    <w:jc w:val="right"/>
                    <w:rPr>
                      <w:rFonts w:cs="Arial"/>
                      <w:b/>
                      <w:bCs/>
                      <w:color w:val="000000"/>
                    </w:rPr>
                  </w:pPr>
                  <w:r w:rsidRPr="000E49C3">
                    <w:rPr>
                      <w:rFonts w:cs="Arial"/>
                      <w:b/>
                      <w:bCs/>
                      <w:color w:val="000000"/>
                    </w:rPr>
                    <w:t>2</w:t>
                  </w:r>
                </w:p>
              </w:tc>
              <w:tc>
                <w:tcPr>
                  <w:tcW w:w="3347" w:type="pct"/>
                  <w:tcBorders>
                    <w:top w:val="nil"/>
                    <w:left w:val="nil"/>
                    <w:bottom w:val="single" w:sz="4" w:space="0" w:color="auto"/>
                    <w:right w:val="single" w:sz="4" w:space="0" w:color="auto"/>
                  </w:tcBorders>
                  <w:shd w:val="clear" w:color="000000" w:fill="EEECE1"/>
                  <w:vAlign w:val="center"/>
                  <w:hideMark/>
                </w:tcPr>
                <w:p w14:paraId="695E8E55" w14:textId="77777777" w:rsidR="00431205" w:rsidRPr="000E49C3" w:rsidRDefault="00431205" w:rsidP="004B513B">
                  <w:pPr>
                    <w:rPr>
                      <w:rFonts w:cs="Arial"/>
                      <w:b/>
                      <w:bCs/>
                      <w:color w:val="000000"/>
                    </w:rPr>
                  </w:pPr>
                  <w:r w:rsidRPr="000E49C3">
                    <w:rPr>
                      <w:rFonts w:cs="Arial"/>
                      <w:b/>
                      <w:bCs/>
                      <w:color w:val="000000"/>
                    </w:rPr>
                    <w:t>Ендокринологија</w:t>
                  </w:r>
                </w:p>
              </w:tc>
              <w:tc>
                <w:tcPr>
                  <w:tcW w:w="1056" w:type="pct"/>
                  <w:tcBorders>
                    <w:top w:val="nil"/>
                    <w:left w:val="nil"/>
                    <w:bottom w:val="single" w:sz="4" w:space="0" w:color="auto"/>
                    <w:right w:val="single" w:sz="4" w:space="0" w:color="auto"/>
                  </w:tcBorders>
                  <w:shd w:val="clear" w:color="000000" w:fill="EEECE1"/>
                  <w:vAlign w:val="center"/>
                  <w:hideMark/>
                </w:tcPr>
                <w:p w14:paraId="6B874F55" w14:textId="77777777" w:rsidR="00431205" w:rsidRPr="000E49C3" w:rsidRDefault="00431205" w:rsidP="004B513B">
                  <w:pPr>
                    <w:rPr>
                      <w:rFonts w:cs="Arial"/>
                      <w:b/>
                      <w:bCs/>
                      <w:color w:val="000000"/>
                    </w:rPr>
                  </w:pPr>
                  <w:r w:rsidRPr="000E49C3">
                    <w:rPr>
                      <w:rFonts w:cs="Arial"/>
                      <w:b/>
                      <w:bCs/>
                      <w:color w:val="000000"/>
                    </w:rPr>
                    <w:t> </w:t>
                  </w:r>
                </w:p>
              </w:tc>
            </w:tr>
            <w:tr w:rsidR="00431205" w:rsidRPr="000E49C3" w14:paraId="73F43A32"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07559AD5" w14:textId="77777777" w:rsidR="00431205" w:rsidRPr="000E49C3" w:rsidRDefault="00431205" w:rsidP="004B513B">
                  <w:pPr>
                    <w:jc w:val="right"/>
                    <w:rPr>
                      <w:rFonts w:cs="Arial"/>
                      <w:color w:val="000000"/>
                    </w:rPr>
                  </w:pPr>
                  <w:r w:rsidRPr="000E49C3">
                    <w:rPr>
                      <w:rFonts w:cs="Arial"/>
                      <w:color w:val="000000"/>
                    </w:rPr>
                    <w:t>2.1</w:t>
                  </w:r>
                </w:p>
              </w:tc>
              <w:tc>
                <w:tcPr>
                  <w:tcW w:w="3347" w:type="pct"/>
                  <w:tcBorders>
                    <w:top w:val="nil"/>
                    <w:left w:val="nil"/>
                    <w:bottom w:val="single" w:sz="4" w:space="0" w:color="auto"/>
                    <w:right w:val="single" w:sz="4" w:space="0" w:color="auto"/>
                  </w:tcBorders>
                  <w:shd w:val="clear" w:color="auto" w:fill="auto"/>
                  <w:vAlign w:val="center"/>
                  <w:hideMark/>
                </w:tcPr>
                <w:p w14:paraId="7A2198DE" w14:textId="77777777" w:rsidR="00431205" w:rsidRPr="000E49C3" w:rsidRDefault="00431205" w:rsidP="004B513B">
                  <w:pPr>
                    <w:rPr>
                      <w:rFonts w:cs="Arial"/>
                      <w:color w:val="000000"/>
                    </w:rPr>
                  </w:pPr>
                  <w:r w:rsidRPr="000E49C3">
                    <w:rPr>
                      <w:rFonts w:cs="Arial"/>
                      <w:color w:val="000000"/>
                    </w:rPr>
                    <w:t>Преглед специјалисте</w:t>
                  </w:r>
                </w:p>
              </w:tc>
              <w:tc>
                <w:tcPr>
                  <w:tcW w:w="1056" w:type="pct"/>
                  <w:tcBorders>
                    <w:top w:val="nil"/>
                    <w:left w:val="nil"/>
                    <w:bottom w:val="single" w:sz="4" w:space="0" w:color="auto"/>
                    <w:right w:val="single" w:sz="4" w:space="0" w:color="auto"/>
                  </w:tcBorders>
                  <w:shd w:val="clear" w:color="auto" w:fill="auto"/>
                  <w:vAlign w:val="center"/>
                  <w:hideMark/>
                </w:tcPr>
                <w:p w14:paraId="75F28564" w14:textId="77777777" w:rsidR="00431205" w:rsidRPr="000E49C3" w:rsidRDefault="00431205" w:rsidP="004B513B">
                  <w:pPr>
                    <w:jc w:val="right"/>
                    <w:rPr>
                      <w:rFonts w:cs="Arial"/>
                      <w:color w:val="000000"/>
                    </w:rPr>
                  </w:pPr>
                  <w:r w:rsidRPr="000E49C3">
                    <w:rPr>
                      <w:rFonts w:cs="Arial"/>
                      <w:color w:val="000000"/>
                    </w:rPr>
                    <w:t>20</w:t>
                  </w:r>
                </w:p>
              </w:tc>
            </w:tr>
            <w:tr w:rsidR="00431205" w:rsidRPr="000E49C3" w14:paraId="0E75DF7F"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7B698D84" w14:textId="77777777" w:rsidR="00431205" w:rsidRPr="000E49C3" w:rsidRDefault="00431205" w:rsidP="004B513B">
                  <w:pPr>
                    <w:jc w:val="right"/>
                    <w:rPr>
                      <w:rFonts w:cs="Arial"/>
                      <w:color w:val="000000"/>
                    </w:rPr>
                  </w:pPr>
                  <w:r w:rsidRPr="000E49C3">
                    <w:rPr>
                      <w:rFonts w:cs="Arial"/>
                      <w:color w:val="000000"/>
                    </w:rPr>
                    <w:t>2.2</w:t>
                  </w:r>
                </w:p>
              </w:tc>
              <w:tc>
                <w:tcPr>
                  <w:tcW w:w="3347" w:type="pct"/>
                  <w:tcBorders>
                    <w:top w:val="nil"/>
                    <w:left w:val="nil"/>
                    <w:bottom w:val="single" w:sz="4" w:space="0" w:color="auto"/>
                    <w:right w:val="single" w:sz="4" w:space="0" w:color="auto"/>
                  </w:tcBorders>
                  <w:shd w:val="clear" w:color="auto" w:fill="auto"/>
                  <w:vAlign w:val="center"/>
                  <w:hideMark/>
                </w:tcPr>
                <w:p w14:paraId="1B66FCD0" w14:textId="77777777" w:rsidR="00431205" w:rsidRPr="000E49C3" w:rsidRDefault="00431205" w:rsidP="004B513B">
                  <w:pPr>
                    <w:rPr>
                      <w:rFonts w:cs="Arial"/>
                      <w:color w:val="000000"/>
                    </w:rPr>
                  </w:pPr>
                  <w:r w:rsidRPr="000E49C3">
                    <w:rPr>
                      <w:rFonts w:cs="Arial"/>
                      <w:color w:val="000000"/>
                    </w:rPr>
                    <w:t>УЗ преглед регије</w:t>
                  </w:r>
                </w:p>
              </w:tc>
              <w:tc>
                <w:tcPr>
                  <w:tcW w:w="1056" w:type="pct"/>
                  <w:tcBorders>
                    <w:top w:val="nil"/>
                    <w:left w:val="nil"/>
                    <w:bottom w:val="single" w:sz="4" w:space="0" w:color="auto"/>
                    <w:right w:val="single" w:sz="4" w:space="0" w:color="auto"/>
                  </w:tcBorders>
                  <w:shd w:val="clear" w:color="auto" w:fill="auto"/>
                  <w:vAlign w:val="center"/>
                  <w:hideMark/>
                </w:tcPr>
                <w:p w14:paraId="58FD74C7" w14:textId="77777777" w:rsidR="00431205" w:rsidRPr="000E49C3" w:rsidRDefault="00431205" w:rsidP="004B513B">
                  <w:pPr>
                    <w:jc w:val="right"/>
                    <w:rPr>
                      <w:rFonts w:cs="Arial"/>
                      <w:color w:val="000000"/>
                    </w:rPr>
                  </w:pPr>
                  <w:r>
                    <w:rPr>
                      <w:rFonts w:cs="Arial"/>
                      <w:color w:val="000000"/>
                    </w:rPr>
                    <w:t>10</w:t>
                  </w:r>
                </w:p>
              </w:tc>
            </w:tr>
            <w:tr w:rsidR="00431205" w:rsidRPr="000E49C3" w14:paraId="694D5F2C" w14:textId="77777777" w:rsidTr="00F77619">
              <w:trPr>
                <w:trHeight w:val="300"/>
              </w:trPr>
              <w:tc>
                <w:tcPr>
                  <w:tcW w:w="597" w:type="pct"/>
                  <w:tcBorders>
                    <w:top w:val="nil"/>
                    <w:left w:val="single" w:sz="4" w:space="0" w:color="auto"/>
                    <w:bottom w:val="single" w:sz="4" w:space="0" w:color="auto"/>
                    <w:right w:val="single" w:sz="4" w:space="0" w:color="auto"/>
                  </w:tcBorders>
                  <w:shd w:val="clear" w:color="000000" w:fill="EEECE1"/>
                  <w:vAlign w:val="center"/>
                  <w:hideMark/>
                </w:tcPr>
                <w:p w14:paraId="5B0BBF83" w14:textId="77777777" w:rsidR="00431205" w:rsidRPr="000E49C3" w:rsidRDefault="00431205" w:rsidP="004B513B">
                  <w:pPr>
                    <w:jc w:val="right"/>
                    <w:rPr>
                      <w:rFonts w:cs="Arial"/>
                      <w:b/>
                      <w:bCs/>
                      <w:color w:val="000000"/>
                    </w:rPr>
                  </w:pPr>
                  <w:r w:rsidRPr="000E49C3">
                    <w:rPr>
                      <w:rFonts w:cs="Arial"/>
                      <w:b/>
                      <w:bCs/>
                      <w:color w:val="000000"/>
                    </w:rPr>
                    <w:t>3</w:t>
                  </w:r>
                </w:p>
              </w:tc>
              <w:tc>
                <w:tcPr>
                  <w:tcW w:w="3347" w:type="pct"/>
                  <w:tcBorders>
                    <w:top w:val="nil"/>
                    <w:left w:val="nil"/>
                    <w:bottom w:val="single" w:sz="4" w:space="0" w:color="auto"/>
                    <w:right w:val="single" w:sz="4" w:space="0" w:color="auto"/>
                  </w:tcBorders>
                  <w:shd w:val="clear" w:color="000000" w:fill="EEECE1"/>
                  <w:vAlign w:val="center"/>
                  <w:hideMark/>
                </w:tcPr>
                <w:p w14:paraId="6CBEDD27" w14:textId="77777777" w:rsidR="00431205" w:rsidRPr="000E49C3" w:rsidRDefault="00431205" w:rsidP="004B513B">
                  <w:pPr>
                    <w:rPr>
                      <w:rFonts w:cs="Arial"/>
                      <w:b/>
                      <w:bCs/>
                      <w:color w:val="000000"/>
                    </w:rPr>
                  </w:pPr>
                  <w:r w:rsidRPr="000E49C3">
                    <w:rPr>
                      <w:rFonts w:cs="Arial"/>
                      <w:b/>
                      <w:bCs/>
                      <w:color w:val="000000"/>
                    </w:rPr>
                    <w:t>Урологија</w:t>
                  </w:r>
                </w:p>
              </w:tc>
              <w:tc>
                <w:tcPr>
                  <w:tcW w:w="1056" w:type="pct"/>
                  <w:tcBorders>
                    <w:top w:val="nil"/>
                    <w:left w:val="nil"/>
                    <w:bottom w:val="single" w:sz="4" w:space="0" w:color="auto"/>
                    <w:right w:val="single" w:sz="4" w:space="0" w:color="auto"/>
                  </w:tcBorders>
                  <w:shd w:val="clear" w:color="000000" w:fill="EEECE1"/>
                  <w:vAlign w:val="center"/>
                  <w:hideMark/>
                </w:tcPr>
                <w:p w14:paraId="713715D4" w14:textId="77777777" w:rsidR="00431205" w:rsidRPr="000E49C3" w:rsidRDefault="00431205" w:rsidP="004B513B">
                  <w:pPr>
                    <w:rPr>
                      <w:rFonts w:cs="Arial"/>
                      <w:b/>
                      <w:bCs/>
                      <w:color w:val="000000"/>
                    </w:rPr>
                  </w:pPr>
                  <w:r w:rsidRPr="000E49C3">
                    <w:rPr>
                      <w:rFonts w:cs="Arial"/>
                      <w:b/>
                      <w:bCs/>
                      <w:color w:val="000000"/>
                    </w:rPr>
                    <w:t> </w:t>
                  </w:r>
                </w:p>
              </w:tc>
            </w:tr>
            <w:tr w:rsidR="00431205" w:rsidRPr="000E49C3" w14:paraId="73E285EE"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5849103F" w14:textId="77777777" w:rsidR="00431205" w:rsidRPr="000E49C3" w:rsidRDefault="00431205" w:rsidP="004B513B">
                  <w:pPr>
                    <w:jc w:val="right"/>
                    <w:rPr>
                      <w:rFonts w:cs="Arial"/>
                      <w:color w:val="000000"/>
                    </w:rPr>
                  </w:pPr>
                  <w:r w:rsidRPr="000E49C3">
                    <w:rPr>
                      <w:rFonts w:cs="Arial"/>
                      <w:color w:val="000000"/>
                    </w:rPr>
                    <w:t>3.1</w:t>
                  </w:r>
                </w:p>
              </w:tc>
              <w:tc>
                <w:tcPr>
                  <w:tcW w:w="3347" w:type="pct"/>
                  <w:tcBorders>
                    <w:top w:val="nil"/>
                    <w:left w:val="nil"/>
                    <w:bottom w:val="single" w:sz="4" w:space="0" w:color="auto"/>
                    <w:right w:val="single" w:sz="4" w:space="0" w:color="auto"/>
                  </w:tcBorders>
                  <w:shd w:val="clear" w:color="auto" w:fill="auto"/>
                  <w:vAlign w:val="center"/>
                  <w:hideMark/>
                </w:tcPr>
                <w:p w14:paraId="060124FF" w14:textId="77777777" w:rsidR="00431205" w:rsidRPr="000E49C3" w:rsidRDefault="00431205" w:rsidP="004B513B">
                  <w:pPr>
                    <w:rPr>
                      <w:rFonts w:cs="Arial"/>
                      <w:color w:val="000000"/>
                    </w:rPr>
                  </w:pPr>
                  <w:r w:rsidRPr="000E49C3">
                    <w:rPr>
                      <w:rFonts w:cs="Arial"/>
                      <w:color w:val="000000"/>
                    </w:rPr>
                    <w:t>Преглед специјалисте</w:t>
                  </w:r>
                </w:p>
              </w:tc>
              <w:tc>
                <w:tcPr>
                  <w:tcW w:w="1056" w:type="pct"/>
                  <w:tcBorders>
                    <w:top w:val="nil"/>
                    <w:left w:val="nil"/>
                    <w:bottom w:val="single" w:sz="4" w:space="0" w:color="auto"/>
                    <w:right w:val="single" w:sz="4" w:space="0" w:color="auto"/>
                  </w:tcBorders>
                  <w:shd w:val="clear" w:color="auto" w:fill="auto"/>
                  <w:vAlign w:val="center"/>
                  <w:hideMark/>
                </w:tcPr>
                <w:p w14:paraId="74F4F186" w14:textId="77777777" w:rsidR="00431205" w:rsidRPr="000E49C3" w:rsidRDefault="00431205" w:rsidP="004B513B">
                  <w:pPr>
                    <w:jc w:val="right"/>
                    <w:rPr>
                      <w:rFonts w:cs="Arial"/>
                      <w:color w:val="000000"/>
                    </w:rPr>
                  </w:pPr>
                  <w:r>
                    <w:rPr>
                      <w:rFonts w:cs="Arial"/>
                      <w:color w:val="000000"/>
                    </w:rPr>
                    <w:t>30</w:t>
                  </w:r>
                </w:p>
              </w:tc>
            </w:tr>
            <w:tr w:rsidR="00431205" w:rsidRPr="000E49C3" w14:paraId="1541A3DF"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5438FD29" w14:textId="77777777" w:rsidR="00431205" w:rsidRPr="000E49C3" w:rsidRDefault="00431205" w:rsidP="004B513B">
                  <w:pPr>
                    <w:jc w:val="right"/>
                    <w:rPr>
                      <w:rFonts w:cs="Arial"/>
                      <w:color w:val="000000"/>
                    </w:rPr>
                  </w:pPr>
                  <w:r w:rsidRPr="000E49C3">
                    <w:rPr>
                      <w:rFonts w:cs="Arial"/>
                      <w:color w:val="000000"/>
                    </w:rPr>
                    <w:t>3.2</w:t>
                  </w:r>
                </w:p>
              </w:tc>
              <w:tc>
                <w:tcPr>
                  <w:tcW w:w="3347" w:type="pct"/>
                  <w:tcBorders>
                    <w:top w:val="nil"/>
                    <w:left w:val="nil"/>
                    <w:bottom w:val="single" w:sz="4" w:space="0" w:color="auto"/>
                    <w:right w:val="single" w:sz="4" w:space="0" w:color="auto"/>
                  </w:tcBorders>
                  <w:shd w:val="clear" w:color="auto" w:fill="auto"/>
                  <w:vAlign w:val="center"/>
                  <w:hideMark/>
                </w:tcPr>
                <w:p w14:paraId="2954F7EB" w14:textId="77777777" w:rsidR="00431205" w:rsidRPr="000E49C3" w:rsidRDefault="00431205" w:rsidP="004B513B">
                  <w:pPr>
                    <w:rPr>
                      <w:rFonts w:cs="Arial"/>
                      <w:color w:val="000000"/>
                    </w:rPr>
                  </w:pPr>
                  <w:r w:rsidRPr="000E49C3">
                    <w:rPr>
                      <w:rFonts w:cs="Arial"/>
                      <w:color w:val="000000"/>
                    </w:rPr>
                    <w:t>УЗ преглед</w:t>
                  </w:r>
                </w:p>
              </w:tc>
              <w:tc>
                <w:tcPr>
                  <w:tcW w:w="1056" w:type="pct"/>
                  <w:tcBorders>
                    <w:top w:val="nil"/>
                    <w:left w:val="nil"/>
                    <w:bottom w:val="single" w:sz="4" w:space="0" w:color="auto"/>
                    <w:right w:val="single" w:sz="4" w:space="0" w:color="auto"/>
                  </w:tcBorders>
                  <w:shd w:val="clear" w:color="auto" w:fill="auto"/>
                  <w:vAlign w:val="center"/>
                  <w:hideMark/>
                </w:tcPr>
                <w:p w14:paraId="3BB7CD09" w14:textId="77777777" w:rsidR="00431205" w:rsidRPr="000E49C3" w:rsidRDefault="00431205" w:rsidP="004B513B">
                  <w:pPr>
                    <w:jc w:val="right"/>
                    <w:rPr>
                      <w:rFonts w:cs="Arial"/>
                      <w:color w:val="000000"/>
                    </w:rPr>
                  </w:pPr>
                  <w:r w:rsidRPr="000E49C3">
                    <w:rPr>
                      <w:rFonts w:cs="Arial"/>
                      <w:color w:val="000000"/>
                    </w:rPr>
                    <w:t>25</w:t>
                  </w:r>
                </w:p>
              </w:tc>
            </w:tr>
            <w:tr w:rsidR="00431205" w:rsidRPr="000E49C3" w14:paraId="3F948AF8"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12384E13" w14:textId="77777777" w:rsidR="00431205" w:rsidRPr="000E49C3" w:rsidRDefault="00431205" w:rsidP="004B513B">
                  <w:pPr>
                    <w:jc w:val="right"/>
                    <w:rPr>
                      <w:rFonts w:cs="Arial"/>
                      <w:color w:val="000000"/>
                    </w:rPr>
                  </w:pPr>
                  <w:r w:rsidRPr="000E49C3">
                    <w:rPr>
                      <w:rFonts w:cs="Arial"/>
                      <w:color w:val="000000"/>
                    </w:rPr>
                    <w:t>3.3</w:t>
                  </w:r>
                </w:p>
              </w:tc>
              <w:tc>
                <w:tcPr>
                  <w:tcW w:w="3347" w:type="pct"/>
                  <w:tcBorders>
                    <w:top w:val="nil"/>
                    <w:left w:val="nil"/>
                    <w:bottom w:val="single" w:sz="4" w:space="0" w:color="auto"/>
                    <w:right w:val="single" w:sz="4" w:space="0" w:color="auto"/>
                  </w:tcBorders>
                  <w:shd w:val="clear" w:color="auto" w:fill="auto"/>
                  <w:vAlign w:val="center"/>
                  <w:hideMark/>
                </w:tcPr>
                <w:p w14:paraId="1517DAE3" w14:textId="77777777" w:rsidR="00431205" w:rsidRPr="000E49C3" w:rsidRDefault="00431205" w:rsidP="004B513B">
                  <w:pPr>
                    <w:rPr>
                      <w:rFonts w:cs="Arial"/>
                      <w:color w:val="000000"/>
                    </w:rPr>
                  </w:pPr>
                  <w:r w:rsidRPr="000E49C3">
                    <w:rPr>
                      <w:rFonts w:cs="Arial"/>
                      <w:color w:val="000000"/>
                    </w:rPr>
                    <w:t>Мала хир.репрододукт. органа</w:t>
                  </w:r>
                </w:p>
              </w:tc>
              <w:tc>
                <w:tcPr>
                  <w:tcW w:w="1056" w:type="pct"/>
                  <w:tcBorders>
                    <w:top w:val="nil"/>
                    <w:left w:val="nil"/>
                    <w:bottom w:val="single" w:sz="4" w:space="0" w:color="auto"/>
                    <w:right w:val="single" w:sz="4" w:space="0" w:color="auto"/>
                  </w:tcBorders>
                  <w:shd w:val="clear" w:color="auto" w:fill="auto"/>
                  <w:vAlign w:val="center"/>
                  <w:hideMark/>
                </w:tcPr>
                <w:p w14:paraId="4F3501D8" w14:textId="77777777" w:rsidR="00431205" w:rsidRPr="00C62E1D" w:rsidRDefault="00431205" w:rsidP="004B513B">
                  <w:pPr>
                    <w:jc w:val="right"/>
                    <w:rPr>
                      <w:rFonts w:cs="Arial"/>
                      <w:color w:val="000000"/>
                    </w:rPr>
                  </w:pPr>
                  <w:r>
                    <w:rPr>
                      <w:rFonts w:cs="Arial"/>
                      <w:color w:val="000000"/>
                    </w:rPr>
                    <w:t>2</w:t>
                  </w:r>
                </w:p>
              </w:tc>
            </w:tr>
            <w:tr w:rsidR="00431205" w:rsidRPr="000E49C3" w14:paraId="7760E46B"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tcPr>
                <w:p w14:paraId="40A41B38" w14:textId="77777777" w:rsidR="00431205" w:rsidRPr="000E49C3" w:rsidRDefault="00431205" w:rsidP="004B513B">
                  <w:pPr>
                    <w:jc w:val="right"/>
                    <w:rPr>
                      <w:rFonts w:cs="Arial"/>
                      <w:color w:val="000000"/>
                      <w:lang w:val="sr-Cyrl-RS"/>
                    </w:rPr>
                  </w:pPr>
                  <w:r w:rsidRPr="000E49C3">
                    <w:rPr>
                      <w:rFonts w:cs="Arial"/>
                      <w:color w:val="000000"/>
                      <w:lang w:val="sr-Cyrl-RS"/>
                    </w:rPr>
                    <w:t>3.4</w:t>
                  </w:r>
                </w:p>
              </w:tc>
              <w:tc>
                <w:tcPr>
                  <w:tcW w:w="3347" w:type="pct"/>
                  <w:tcBorders>
                    <w:top w:val="nil"/>
                    <w:left w:val="nil"/>
                    <w:bottom w:val="single" w:sz="4" w:space="0" w:color="auto"/>
                    <w:right w:val="single" w:sz="4" w:space="0" w:color="auto"/>
                  </w:tcBorders>
                  <w:shd w:val="clear" w:color="auto" w:fill="auto"/>
                  <w:vAlign w:val="center"/>
                </w:tcPr>
                <w:p w14:paraId="72B505FD" w14:textId="77777777" w:rsidR="00431205" w:rsidRPr="000E49C3" w:rsidRDefault="00431205" w:rsidP="004B513B">
                  <w:pPr>
                    <w:rPr>
                      <w:rFonts w:cs="Arial"/>
                      <w:color w:val="000000"/>
                      <w:lang w:val="sr-Cyrl-RS"/>
                    </w:rPr>
                  </w:pPr>
                  <w:r w:rsidRPr="000E49C3">
                    <w:rPr>
                      <w:rFonts w:cs="Arial"/>
                      <w:color w:val="000000"/>
                      <w:lang w:val="sr-Cyrl-RS"/>
                    </w:rPr>
                    <w:t>Патохистолошки налаз</w:t>
                  </w:r>
                </w:p>
              </w:tc>
              <w:tc>
                <w:tcPr>
                  <w:tcW w:w="1056" w:type="pct"/>
                  <w:tcBorders>
                    <w:top w:val="nil"/>
                    <w:left w:val="nil"/>
                    <w:bottom w:val="single" w:sz="4" w:space="0" w:color="auto"/>
                    <w:right w:val="single" w:sz="4" w:space="0" w:color="auto"/>
                  </w:tcBorders>
                  <w:shd w:val="clear" w:color="auto" w:fill="auto"/>
                  <w:vAlign w:val="center"/>
                </w:tcPr>
                <w:p w14:paraId="25B3A22A" w14:textId="77777777" w:rsidR="00431205" w:rsidRPr="00C62E1D" w:rsidRDefault="00431205" w:rsidP="004B513B">
                  <w:pPr>
                    <w:jc w:val="right"/>
                    <w:rPr>
                      <w:rFonts w:cs="Arial"/>
                      <w:color w:val="000000"/>
                    </w:rPr>
                  </w:pPr>
                  <w:r>
                    <w:rPr>
                      <w:rFonts w:cs="Arial"/>
                      <w:color w:val="000000"/>
                    </w:rPr>
                    <w:t>2</w:t>
                  </w:r>
                </w:p>
              </w:tc>
            </w:tr>
            <w:tr w:rsidR="00431205" w:rsidRPr="000E49C3" w14:paraId="09A8F588" w14:textId="77777777" w:rsidTr="00F77619">
              <w:trPr>
                <w:trHeight w:val="315"/>
              </w:trPr>
              <w:tc>
                <w:tcPr>
                  <w:tcW w:w="597" w:type="pct"/>
                  <w:tcBorders>
                    <w:top w:val="nil"/>
                    <w:left w:val="single" w:sz="4" w:space="0" w:color="auto"/>
                    <w:bottom w:val="single" w:sz="4" w:space="0" w:color="auto"/>
                    <w:right w:val="single" w:sz="4" w:space="0" w:color="auto"/>
                  </w:tcBorders>
                  <w:shd w:val="clear" w:color="000000" w:fill="EEECE1"/>
                  <w:vAlign w:val="center"/>
                  <w:hideMark/>
                </w:tcPr>
                <w:p w14:paraId="5B27E1CB" w14:textId="77777777" w:rsidR="00431205" w:rsidRPr="000E49C3" w:rsidRDefault="00431205" w:rsidP="004B513B">
                  <w:pPr>
                    <w:jc w:val="right"/>
                    <w:rPr>
                      <w:rFonts w:cs="Arial"/>
                      <w:b/>
                      <w:bCs/>
                      <w:color w:val="000000"/>
                    </w:rPr>
                  </w:pPr>
                  <w:r w:rsidRPr="000E49C3">
                    <w:rPr>
                      <w:rFonts w:cs="Arial"/>
                      <w:b/>
                      <w:bCs/>
                      <w:color w:val="000000"/>
                    </w:rPr>
                    <w:t>4</w:t>
                  </w:r>
                </w:p>
              </w:tc>
              <w:tc>
                <w:tcPr>
                  <w:tcW w:w="3347" w:type="pct"/>
                  <w:tcBorders>
                    <w:top w:val="nil"/>
                    <w:left w:val="nil"/>
                    <w:bottom w:val="single" w:sz="4" w:space="0" w:color="auto"/>
                    <w:right w:val="single" w:sz="4" w:space="0" w:color="auto"/>
                  </w:tcBorders>
                  <w:shd w:val="clear" w:color="000000" w:fill="EEECE1"/>
                  <w:vAlign w:val="center"/>
                  <w:hideMark/>
                </w:tcPr>
                <w:p w14:paraId="240E0B94" w14:textId="77777777" w:rsidR="00431205" w:rsidRPr="000E49C3" w:rsidRDefault="00431205" w:rsidP="004B513B">
                  <w:pPr>
                    <w:rPr>
                      <w:rFonts w:cs="Arial"/>
                      <w:b/>
                      <w:bCs/>
                      <w:color w:val="000000"/>
                    </w:rPr>
                  </w:pPr>
                  <w:r w:rsidRPr="000E49C3">
                    <w:rPr>
                      <w:rFonts w:cs="Arial"/>
                      <w:b/>
                      <w:bCs/>
                      <w:color w:val="000000"/>
                    </w:rPr>
                    <w:t>Гастроентерологија</w:t>
                  </w:r>
                </w:p>
              </w:tc>
              <w:tc>
                <w:tcPr>
                  <w:tcW w:w="1056" w:type="pct"/>
                  <w:tcBorders>
                    <w:top w:val="nil"/>
                    <w:left w:val="nil"/>
                    <w:bottom w:val="single" w:sz="4" w:space="0" w:color="auto"/>
                    <w:right w:val="single" w:sz="4" w:space="0" w:color="auto"/>
                  </w:tcBorders>
                  <w:shd w:val="clear" w:color="000000" w:fill="EEECE1"/>
                  <w:vAlign w:val="center"/>
                  <w:hideMark/>
                </w:tcPr>
                <w:p w14:paraId="49DEF6A5" w14:textId="77777777" w:rsidR="00431205" w:rsidRPr="000E49C3" w:rsidRDefault="00431205" w:rsidP="004B513B">
                  <w:pPr>
                    <w:rPr>
                      <w:rFonts w:cs="Arial"/>
                      <w:color w:val="000000"/>
                    </w:rPr>
                  </w:pPr>
                  <w:r w:rsidRPr="000E49C3">
                    <w:rPr>
                      <w:rFonts w:cs="Arial"/>
                      <w:color w:val="000000"/>
                    </w:rPr>
                    <w:t> </w:t>
                  </w:r>
                </w:p>
              </w:tc>
            </w:tr>
            <w:tr w:rsidR="00431205" w:rsidRPr="000E49C3" w14:paraId="24F33B95"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31E010DD" w14:textId="77777777" w:rsidR="00431205" w:rsidRPr="000E49C3" w:rsidRDefault="00431205" w:rsidP="004B513B">
                  <w:pPr>
                    <w:jc w:val="right"/>
                    <w:rPr>
                      <w:rFonts w:cs="Arial"/>
                      <w:color w:val="000000"/>
                    </w:rPr>
                  </w:pPr>
                  <w:r w:rsidRPr="000E49C3">
                    <w:rPr>
                      <w:rFonts w:cs="Arial"/>
                      <w:color w:val="000000"/>
                    </w:rPr>
                    <w:t>4.1</w:t>
                  </w:r>
                </w:p>
              </w:tc>
              <w:tc>
                <w:tcPr>
                  <w:tcW w:w="3347" w:type="pct"/>
                  <w:tcBorders>
                    <w:top w:val="nil"/>
                    <w:left w:val="nil"/>
                    <w:bottom w:val="single" w:sz="4" w:space="0" w:color="auto"/>
                    <w:right w:val="single" w:sz="4" w:space="0" w:color="auto"/>
                  </w:tcBorders>
                  <w:shd w:val="clear" w:color="auto" w:fill="auto"/>
                  <w:vAlign w:val="center"/>
                  <w:hideMark/>
                </w:tcPr>
                <w:p w14:paraId="7BF3B96F" w14:textId="77777777" w:rsidR="00431205" w:rsidRPr="000E49C3" w:rsidRDefault="00431205" w:rsidP="004B513B">
                  <w:pPr>
                    <w:rPr>
                      <w:rFonts w:cs="Arial"/>
                      <w:color w:val="000000"/>
                    </w:rPr>
                  </w:pPr>
                  <w:r w:rsidRPr="000E49C3">
                    <w:rPr>
                      <w:rFonts w:cs="Arial"/>
                      <w:color w:val="000000"/>
                    </w:rPr>
                    <w:t>Преглед специјалисте</w:t>
                  </w:r>
                </w:p>
              </w:tc>
              <w:tc>
                <w:tcPr>
                  <w:tcW w:w="1056" w:type="pct"/>
                  <w:tcBorders>
                    <w:top w:val="nil"/>
                    <w:left w:val="nil"/>
                    <w:bottom w:val="single" w:sz="4" w:space="0" w:color="auto"/>
                    <w:right w:val="single" w:sz="4" w:space="0" w:color="auto"/>
                  </w:tcBorders>
                  <w:shd w:val="clear" w:color="auto" w:fill="auto"/>
                  <w:vAlign w:val="center"/>
                  <w:hideMark/>
                </w:tcPr>
                <w:p w14:paraId="501DDEA5" w14:textId="77777777" w:rsidR="00431205" w:rsidRPr="000E49C3" w:rsidRDefault="00431205" w:rsidP="004B513B">
                  <w:pPr>
                    <w:jc w:val="right"/>
                    <w:rPr>
                      <w:rFonts w:cs="Arial"/>
                      <w:color w:val="000000"/>
                    </w:rPr>
                  </w:pPr>
                  <w:r w:rsidRPr="000E49C3">
                    <w:rPr>
                      <w:rFonts w:cs="Arial"/>
                      <w:color w:val="000000"/>
                    </w:rPr>
                    <w:t>25</w:t>
                  </w:r>
                </w:p>
              </w:tc>
            </w:tr>
            <w:tr w:rsidR="00431205" w:rsidRPr="000E49C3" w14:paraId="233A23D6"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22417C3A" w14:textId="77777777" w:rsidR="00431205" w:rsidRPr="000E49C3" w:rsidRDefault="00431205" w:rsidP="004B513B">
                  <w:pPr>
                    <w:jc w:val="right"/>
                    <w:rPr>
                      <w:rFonts w:cs="Arial"/>
                      <w:color w:val="000000"/>
                    </w:rPr>
                  </w:pPr>
                  <w:r w:rsidRPr="000E49C3">
                    <w:rPr>
                      <w:rFonts w:cs="Arial"/>
                      <w:color w:val="000000"/>
                    </w:rPr>
                    <w:t>4.2</w:t>
                  </w:r>
                </w:p>
              </w:tc>
              <w:tc>
                <w:tcPr>
                  <w:tcW w:w="3347" w:type="pct"/>
                  <w:tcBorders>
                    <w:top w:val="nil"/>
                    <w:left w:val="nil"/>
                    <w:bottom w:val="single" w:sz="4" w:space="0" w:color="auto"/>
                    <w:right w:val="single" w:sz="4" w:space="0" w:color="auto"/>
                  </w:tcBorders>
                  <w:shd w:val="clear" w:color="auto" w:fill="auto"/>
                  <w:vAlign w:val="center"/>
                  <w:hideMark/>
                </w:tcPr>
                <w:p w14:paraId="45478048" w14:textId="77777777" w:rsidR="00431205" w:rsidRPr="000E49C3" w:rsidRDefault="00431205" w:rsidP="004B513B">
                  <w:pPr>
                    <w:rPr>
                      <w:rFonts w:cs="Arial"/>
                      <w:color w:val="000000"/>
                    </w:rPr>
                  </w:pPr>
                  <w:r w:rsidRPr="000E49C3">
                    <w:rPr>
                      <w:rFonts w:cs="Arial"/>
                      <w:color w:val="000000"/>
                    </w:rPr>
                    <w:t>УЗ преглед регије</w:t>
                  </w:r>
                </w:p>
              </w:tc>
              <w:tc>
                <w:tcPr>
                  <w:tcW w:w="1056" w:type="pct"/>
                  <w:tcBorders>
                    <w:top w:val="nil"/>
                    <w:left w:val="nil"/>
                    <w:bottom w:val="single" w:sz="4" w:space="0" w:color="auto"/>
                    <w:right w:val="single" w:sz="4" w:space="0" w:color="auto"/>
                  </w:tcBorders>
                  <w:shd w:val="clear" w:color="auto" w:fill="auto"/>
                  <w:vAlign w:val="center"/>
                  <w:hideMark/>
                </w:tcPr>
                <w:p w14:paraId="6311215F" w14:textId="77777777" w:rsidR="00431205" w:rsidRPr="000E49C3" w:rsidRDefault="00431205" w:rsidP="004B513B">
                  <w:pPr>
                    <w:jc w:val="right"/>
                    <w:rPr>
                      <w:rFonts w:cs="Arial"/>
                      <w:color w:val="000000"/>
                    </w:rPr>
                  </w:pPr>
                  <w:r w:rsidRPr="000E49C3">
                    <w:rPr>
                      <w:rFonts w:cs="Arial"/>
                      <w:color w:val="000000"/>
                    </w:rPr>
                    <w:t>5</w:t>
                  </w:r>
                </w:p>
              </w:tc>
            </w:tr>
            <w:tr w:rsidR="00431205" w:rsidRPr="000E49C3" w14:paraId="7B00665A"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087D98EB" w14:textId="77777777" w:rsidR="00431205" w:rsidRPr="000E49C3" w:rsidRDefault="00431205" w:rsidP="004B513B">
                  <w:pPr>
                    <w:jc w:val="right"/>
                    <w:rPr>
                      <w:rFonts w:cs="Arial"/>
                      <w:color w:val="000000"/>
                    </w:rPr>
                  </w:pPr>
                  <w:r w:rsidRPr="000E49C3">
                    <w:rPr>
                      <w:rFonts w:cs="Arial"/>
                      <w:color w:val="000000"/>
                    </w:rPr>
                    <w:t>4.3</w:t>
                  </w:r>
                </w:p>
              </w:tc>
              <w:tc>
                <w:tcPr>
                  <w:tcW w:w="3347" w:type="pct"/>
                  <w:tcBorders>
                    <w:top w:val="nil"/>
                    <w:left w:val="nil"/>
                    <w:bottom w:val="single" w:sz="4" w:space="0" w:color="auto"/>
                    <w:right w:val="single" w:sz="4" w:space="0" w:color="auto"/>
                  </w:tcBorders>
                  <w:shd w:val="clear" w:color="auto" w:fill="auto"/>
                  <w:vAlign w:val="center"/>
                  <w:hideMark/>
                </w:tcPr>
                <w:p w14:paraId="5560307C" w14:textId="77777777" w:rsidR="00431205" w:rsidRPr="000E49C3" w:rsidRDefault="00431205" w:rsidP="004B513B">
                  <w:pPr>
                    <w:rPr>
                      <w:rFonts w:cs="Arial"/>
                      <w:color w:val="000000"/>
                    </w:rPr>
                  </w:pPr>
                  <w:r w:rsidRPr="000E49C3">
                    <w:rPr>
                      <w:rFonts w:cs="Arial"/>
                      <w:color w:val="000000"/>
                    </w:rPr>
                    <w:t>Гастроскопија</w:t>
                  </w:r>
                </w:p>
              </w:tc>
              <w:tc>
                <w:tcPr>
                  <w:tcW w:w="1056" w:type="pct"/>
                  <w:tcBorders>
                    <w:top w:val="nil"/>
                    <w:left w:val="nil"/>
                    <w:bottom w:val="single" w:sz="4" w:space="0" w:color="auto"/>
                    <w:right w:val="single" w:sz="4" w:space="0" w:color="auto"/>
                  </w:tcBorders>
                  <w:shd w:val="clear" w:color="auto" w:fill="auto"/>
                  <w:vAlign w:val="center"/>
                  <w:hideMark/>
                </w:tcPr>
                <w:p w14:paraId="6630D8F7" w14:textId="77777777" w:rsidR="00431205" w:rsidRPr="00C62E1D" w:rsidRDefault="00431205" w:rsidP="004B513B">
                  <w:pPr>
                    <w:jc w:val="right"/>
                    <w:rPr>
                      <w:rFonts w:cs="Arial"/>
                      <w:color w:val="000000"/>
                    </w:rPr>
                  </w:pPr>
                  <w:r>
                    <w:rPr>
                      <w:rFonts w:cs="Arial"/>
                      <w:color w:val="000000"/>
                    </w:rPr>
                    <w:t>5</w:t>
                  </w:r>
                </w:p>
              </w:tc>
            </w:tr>
            <w:tr w:rsidR="00431205" w:rsidRPr="000E49C3" w14:paraId="02912F55"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596376BE" w14:textId="77777777" w:rsidR="00431205" w:rsidRPr="000E49C3" w:rsidRDefault="00431205" w:rsidP="004B513B">
                  <w:pPr>
                    <w:jc w:val="right"/>
                    <w:rPr>
                      <w:rFonts w:cs="Arial"/>
                      <w:color w:val="000000"/>
                    </w:rPr>
                  </w:pPr>
                  <w:r w:rsidRPr="000E49C3">
                    <w:rPr>
                      <w:rFonts w:cs="Arial"/>
                      <w:color w:val="000000"/>
                    </w:rPr>
                    <w:t>4.4</w:t>
                  </w:r>
                </w:p>
              </w:tc>
              <w:tc>
                <w:tcPr>
                  <w:tcW w:w="3347" w:type="pct"/>
                  <w:tcBorders>
                    <w:top w:val="nil"/>
                    <w:left w:val="nil"/>
                    <w:bottom w:val="single" w:sz="4" w:space="0" w:color="auto"/>
                    <w:right w:val="single" w:sz="4" w:space="0" w:color="auto"/>
                  </w:tcBorders>
                  <w:shd w:val="clear" w:color="auto" w:fill="auto"/>
                  <w:vAlign w:val="center"/>
                  <w:hideMark/>
                </w:tcPr>
                <w:p w14:paraId="57CF2E2A" w14:textId="77777777" w:rsidR="00431205" w:rsidRPr="000E49C3" w:rsidRDefault="00431205" w:rsidP="004B513B">
                  <w:pPr>
                    <w:rPr>
                      <w:rFonts w:cs="Arial"/>
                      <w:color w:val="000000"/>
                    </w:rPr>
                  </w:pPr>
                  <w:r w:rsidRPr="000E49C3">
                    <w:rPr>
                      <w:rFonts w:cs="Arial"/>
                      <w:color w:val="000000"/>
                    </w:rPr>
                    <w:t>Аноскопија</w:t>
                  </w:r>
                </w:p>
              </w:tc>
              <w:tc>
                <w:tcPr>
                  <w:tcW w:w="1056" w:type="pct"/>
                  <w:tcBorders>
                    <w:top w:val="nil"/>
                    <w:left w:val="nil"/>
                    <w:bottom w:val="single" w:sz="4" w:space="0" w:color="auto"/>
                    <w:right w:val="single" w:sz="4" w:space="0" w:color="auto"/>
                  </w:tcBorders>
                  <w:shd w:val="clear" w:color="auto" w:fill="auto"/>
                  <w:vAlign w:val="center"/>
                  <w:hideMark/>
                </w:tcPr>
                <w:p w14:paraId="422AE49D" w14:textId="77777777" w:rsidR="00431205" w:rsidRPr="000E49C3" w:rsidRDefault="00431205" w:rsidP="004B513B">
                  <w:pPr>
                    <w:jc w:val="right"/>
                    <w:rPr>
                      <w:rFonts w:cs="Arial"/>
                      <w:color w:val="000000"/>
                    </w:rPr>
                  </w:pPr>
                  <w:r>
                    <w:rPr>
                      <w:rFonts w:cs="Arial"/>
                      <w:color w:val="000000"/>
                    </w:rPr>
                    <w:t>5</w:t>
                  </w:r>
                </w:p>
              </w:tc>
            </w:tr>
            <w:tr w:rsidR="00431205" w:rsidRPr="000E49C3" w14:paraId="4A1AD091" w14:textId="77777777" w:rsidTr="00F77619">
              <w:trPr>
                <w:trHeight w:val="315"/>
              </w:trPr>
              <w:tc>
                <w:tcPr>
                  <w:tcW w:w="597" w:type="pct"/>
                  <w:tcBorders>
                    <w:top w:val="nil"/>
                    <w:left w:val="single" w:sz="4" w:space="0" w:color="auto"/>
                    <w:bottom w:val="single" w:sz="4" w:space="0" w:color="auto"/>
                    <w:right w:val="single" w:sz="4" w:space="0" w:color="auto"/>
                  </w:tcBorders>
                  <w:shd w:val="clear" w:color="000000" w:fill="EEECE1"/>
                  <w:vAlign w:val="center"/>
                  <w:hideMark/>
                </w:tcPr>
                <w:p w14:paraId="16D1909F" w14:textId="77777777" w:rsidR="00431205" w:rsidRPr="000E49C3" w:rsidRDefault="00431205" w:rsidP="004B513B">
                  <w:pPr>
                    <w:jc w:val="right"/>
                    <w:rPr>
                      <w:rFonts w:cs="Arial"/>
                      <w:b/>
                      <w:bCs/>
                      <w:color w:val="000000"/>
                    </w:rPr>
                  </w:pPr>
                  <w:r w:rsidRPr="000E49C3">
                    <w:rPr>
                      <w:rFonts w:cs="Arial"/>
                      <w:b/>
                      <w:bCs/>
                      <w:color w:val="000000"/>
                    </w:rPr>
                    <w:t>5</w:t>
                  </w:r>
                </w:p>
              </w:tc>
              <w:tc>
                <w:tcPr>
                  <w:tcW w:w="3347" w:type="pct"/>
                  <w:tcBorders>
                    <w:top w:val="nil"/>
                    <w:left w:val="nil"/>
                    <w:bottom w:val="single" w:sz="4" w:space="0" w:color="auto"/>
                    <w:right w:val="single" w:sz="4" w:space="0" w:color="auto"/>
                  </w:tcBorders>
                  <w:shd w:val="clear" w:color="000000" w:fill="EEECE1"/>
                  <w:vAlign w:val="center"/>
                  <w:hideMark/>
                </w:tcPr>
                <w:p w14:paraId="00A5D4D9" w14:textId="77777777" w:rsidR="00431205" w:rsidRPr="000E49C3" w:rsidRDefault="00431205" w:rsidP="004B513B">
                  <w:pPr>
                    <w:rPr>
                      <w:rFonts w:cs="Arial"/>
                      <w:b/>
                      <w:bCs/>
                      <w:color w:val="000000"/>
                    </w:rPr>
                  </w:pPr>
                  <w:r w:rsidRPr="000E49C3">
                    <w:rPr>
                      <w:rFonts w:cs="Arial"/>
                      <w:b/>
                      <w:bCs/>
                      <w:color w:val="000000"/>
                    </w:rPr>
                    <w:t>Нефрологија</w:t>
                  </w:r>
                </w:p>
              </w:tc>
              <w:tc>
                <w:tcPr>
                  <w:tcW w:w="1056" w:type="pct"/>
                  <w:tcBorders>
                    <w:top w:val="nil"/>
                    <w:left w:val="nil"/>
                    <w:bottom w:val="single" w:sz="4" w:space="0" w:color="auto"/>
                    <w:right w:val="single" w:sz="4" w:space="0" w:color="auto"/>
                  </w:tcBorders>
                  <w:shd w:val="clear" w:color="000000" w:fill="EEECE1"/>
                  <w:vAlign w:val="center"/>
                  <w:hideMark/>
                </w:tcPr>
                <w:p w14:paraId="74E32BF8" w14:textId="77777777" w:rsidR="00431205" w:rsidRPr="000E49C3" w:rsidRDefault="00431205" w:rsidP="004B513B">
                  <w:pPr>
                    <w:rPr>
                      <w:rFonts w:cs="Arial"/>
                      <w:color w:val="000000"/>
                    </w:rPr>
                  </w:pPr>
                  <w:r w:rsidRPr="000E49C3">
                    <w:rPr>
                      <w:rFonts w:cs="Arial"/>
                      <w:color w:val="000000"/>
                    </w:rPr>
                    <w:t> </w:t>
                  </w:r>
                </w:p>
              </w:tc>
            </w:tr>
            <w:tr w:rsidR="00431205" w:rsidRPr="000E49C3" w14:paraId="558A2AC4"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01C01948" w14:textId="77777777" w:rsidR="00431205" w:rsidRPr="000E49C3" w:rsidRDefault="00431205" w:rsidP="004B513B">
                  <w:pPr>
                    <w:jc w:val="right"/>
                    <w:rPr>
                      <w:rFonts w:cs="Arial"/>
                      <w:color w:val="000000"/>
                    </w:rPr>
                  </w:pPr>
                  <w:r w:rsidRPr="000E49C3">
                    <w:rPr>
                      <w:rFonts w:cs="Arial"/>
                      <w:color w:val="000000"/>
                    </w:rPr>
                    <w:t>5.1</w:t>
                  </w:r>
                </w:p>
              </w:tc>
              <w:tc>
                <w:tcPr>
                  <w:tcW w:w="3347" w:type="pct"/>
                  <w:tcBorders>
                    <w:top w:val="nil"/>
                    <w:left w:val="nil"/>
                    <w:bottom w:val="single" w:sz="4" w:space="0" w:color="auto"/>
                    <w:right w:val="single" w:sz="4" w:space="0" w:color="auto"/>
                  </w:tcBorders>
                  <w:shd w:val="clear" w:color="auto" w:fill="auto"/>
                  <w:vAlign w:val="center"/>
                  <w:hideMark/>
                </w:tcPr>
                <w:p w14:paraId="41968106" w14:textId="77777777" w:rsidR="00431205" w:rsidRPr="000E49C3" w:rsidRDefault="00431205" w:rsidP="004B513B">
                  <w:pPr>
                    <w:rPr>
                      <w:rFonts w:cs="Arial"/>
                      <w:color w:val="000000"/>
                    </w:rPr>
                  </w:pPr>
                  <w:r w:rsidRPr="000E49C3">
                    <w:rPr>
                      <w:rFonts w:cs="Arial"/>
                      <w:color w:val="000000"/>
                    </w:rPr>
                    <w:t>Преглед специјалисте</w:t>
                  </w:r>
                </w:p>
              </w:tc>
              <w:tc>
                <w:tcPr>
                  <w:tcW w:w="1056" w:type="pct"/>
                  <w:tcBorders>
                    <w:top w:val="nil"/>
                    <w:left w:val="nil"/>
                    <w:bottom w:val="single" w:sz="4" w:space="0" w:color="auto"/>
                    <w:right w:val="single" w:sz="4" w:space="0" w:color="auto"/>
                  </w:tcBorders>
                  <w:shd w:val="clear" w:color="auto" w:fill="auto"/>
                  <w:vAlign w:val="center"/>
                  <w:hideMark/>
                </w:tcPr>
                <w:p w14:paraId="45E0A0EB" w14:textId="77777777" w:rsidR="00431205" w:rsidRPr="000E49C3" w:rsidRDefault="00431205" w:rsidP="004B513B">
                  <w:pPr>
                    <w:jc w:val="right"/>
                    <w:rPr>
                      <w:rFonts w:cs="Arial"/>
                      <w:color w:val="000000"/>
                    </w:rPr>
                  </w:pPr>
                  <w:r>
                    <w:rPr>
                      <w:rFonts w:cs="Arial"/>
                      <w:color w:val="000000"/>
                    </w:rPr>
                    <w:t>5</w:t>
                  </w:r>
                </w:p>
              </w:tc>
            </w:tr>
            <w:tr w:rsidR="00431205" w:rsidRPr="000E49C3" w14:paraId="27AADC0D"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3097816A" w14:textId="77777777" w:rsidR="00431205" w:rsidRPr="000E49C3" w:rsidRDefault="00431205" w:rsidP="004B513B">
                  <w:pPr>
                    <w:jc w:val="right"/>
                    <w:rPr>
                      <w:rFonts w:cs="Arial"/>
                      <w:color w:val="000000"/>
                    </w:rPr>
                  </w:pPr>
                  <w:r w:rsidRPr="000E49C3">
                    <w:rPr>
                      <w:rFonts w:cs="Arial"/>
                      <w:color w:val="000000"/>
                    </w:rPr>
                    <w:t>5.2</w:t>
                  </w:r>
                </w:p>
              </w:tc>
              <w:tc>
                <w:tcPr>
                  <w:tcW w:w="3347" w:type="pct"/>
                  <w:tcBorders>
                    <w:top w:val="nil"/>
                    <w:left w:val="nil"/>
                    <w:bottom w:val="single" w:sz="4" w:space="0" w:color="auto"/>
                    <w:right w:val="single" w:sz="4" w:space="0" w:color="auto"/>
                  </w:tcBorders>
                  <w:shd w:val="clear" w:color="auto" w:fill="auto"/>
                  <w:vAlign w:val="center"/>
                  <w:hideMark/>
                </w:tcPr>
                <w:p w14:paraId="3F4C7BAD" w14:textId="77777777" w:rsidR="00431205" w:rsidRPr="000E49C3" w:rsidRDefault="00431205" w:rsidP="004B513B">
                  <w:pPr>
                    <w:rPr>
                      <w:rFonts w:cs="Arial"/>
                      <w:color w:val="000000"/>
                    </w:rPr>
                  </w:pPr>
                  <w:r w:rsidRPr="000E49C3">
                    <w:rPr>
                      <w:rFonts w:cs="Arial"/>
                      <w:color w:val="000000"/>
                    </w:rPr>
                    <w:t>УЗ преглед регије</w:t>
                  </w:r>
                </w:p>
              </w:tc>
              <w:tc>
                <w:tcPr>
                  <w:tcW w:w="1056" w:type="pct"/>
                  <w:tcBorders>
                    <w:top w:val="nil"/>
                    <w:left w:val="nil"/>
                    <w:bottom w:val="single" w:sz="4" w:space="0" w:color="auto"/>
                    <w:right w:val="single" w:sz="4" w:space="0" w:color="auto"/>
                  </w:tcBorders>
                  <w:shd w:val="clear" w:color="auto" w:fill="auto"/>
                  <w:vAlign w:val="center"/>
                  <w:hideMark/>
                </w:tcPr>
                <w:p w14:paraId="74317037" w14:textId="77777777" w:rsidR="00431205" w:rsidRPr="000E49C3" w:rsidRDefault="00431205" w:rsidP="004B513B">
                  <w:pPr>
                    <w:jc w:val="right"/>
                    <w:rPr>
                      <w:rFonts w:cs="Arial"/>
                      <w:color w:val="000000"/>
                    </w:rPr>
                  </w:pPr>
                  <w:r>
                    <w:rPr>
                      <w:rFonts w:cs="Arial"/>
                      <w:color w:val="000000"/>
                    </w:rPr>
                    <w:t>5</w:t>
                  </w:r>
                </w:p>
              </w:tc>
            </w:tr>
            <w:tr w:rsidR="00431205" w:rsidRPr="000E49C3" w14:paraId="4D5664F9" w14:textId="77777777" w:rsidTr="00F77619">
              <w:trPr>
                <w:trHeight w:val="315"/>
              </w:trPr>
              <w:tc>
                <w:tcPr>
                  <w:tcW w:w="597" w:type="pct"/>
                  <w:tcBorders>
                    <w:top w:val="nil"/>
                    <w:left w:val="single" w:sz="4" w:space="0" w:color="auto"/>
                    <w:bottom w:val="single" w:sz="4" w:space="0" w:color="auto"/>
                    <w:right w:val="single" w:sz="4" w:space="0" w:color="auto"/>
                  </w:tcBorders>
                  <w:shd w:val="clear" w:color="000000" w:fill="EEECE1"/>
                  <w:vAlign w:val="center"/>
                  <w:hideMark/>
                </w:tcPr>
                <w:p w14:paraId="60C8B21E" w14:textId="77777777" w:rsidR="00431205" w:rsidRPr="000E49C3" w:rsidRDefault="00431205" w:rsidP="004B513B">
                  <w:pPr>
                    <w:jc w:val="right"/>
                    <w:rPr>
                      <w:rFonts w:cs="Arial"/>
                      <w:b/>
                      <w:bCs/>
                      <w:color w:val="000000"/>
                    </w:rPr>
                  </w:pPr>
                  <w:r w:rsidRPr="000E49C3">
                    <w:rPr>
                      <w:rFonts w:cs="Arial"/>
                      <w:b/>
                      <w:bCs/>
                      <w:color w:val="000000"/>
                    </w:rPr>
                    <w:t>6</w:t>
                  </w:r>
                </w:p>
              </w:tc>
              <w:tc>
                <w:tcPr>
                  <w:tcW w:w="3347" w:type="pct"/>
                  <w:tcBorders>
                    <w:top w:val="nil"/>
                    <w:left w:val="nil"/>
                    <w:bottom w:val="single" w:sz="4" w:space="0" w:color="auto"/>
                    <w:right w:val="single" w:sz="4" w:space="0" w:color="auto"/>
                  </w:tcBorders>
                  <w:shd w:val="clear" w:color="000000" w:fill="EEECE1"/>
                  <w:vAlign w:val="center"/>
                  <w:hideMark/>
                </w:tcPr>
                <w:p w14:paraId="0E66091C" w14:textId="77777777" w:rsidR="00431205" w:rsidRPr="000E49C3" w:rsidRDefault="00431205" w:rsidP="004B513B">
                  <w:pPr>
                    <w:rPr>
                      <w:rFonts w:cs="Arial"/>
                      <w:b/>
                      <w:bCs/>
                      <w:color w:val="000000"/>
                    </w:rPr>
                  </w:pPr>
                  <w:r w:rsidRPr="000E49C3">
                    <w:rPr>
                      <w:rFonts w:cs="Arial"/>
                      <w:b/>
                      <w:bCs/>
                      <w:color w:val="000000"/>
                    </w:rPr>
                    <w:t>Гинекологија</w:t>
                  </w:r>
                </w:p>
              </w:tc>
              <w:tc>
                <w:tcPr>
                  <w:tcW w:w="1056" w:type="pct"/>
                  <w:tcBorders>
                    <w:top w:val="nil"/>
                    <w:left w:val="nil"/>
                    <w:bottom w:val="single" w:sz="4" w:space="0" w:color="auto"/>
                    <w:right w:val="single" w:sz="4" w:space="0" w:color="auto"/>
                  </w:tcBorders>
                  <w:shd w:val="clear" w:color="000000" w:fill="EEECE1"/>
                  <w:vAlign w:val="center"/>
                  <w:hideMark/>
                </w:tcPr>
                <w:p w14:paraId="7B783356" w14:textId="77777777" w:rsidR="00431205" w:rsidRPr="000E49C3" w:rsidRDefault="00431205" w:rsidP="004B513B">
                  <w:pPr>
                    <w:rPr>
                      <w:rFonts w:cs="Arial"/>
                      <w:color w:val="000000"/>
                    </w:rPr>
                  </w:pPr>
                  <w:r w:rsidRPr="000E49C3">
                    <w:rPr>
                      <w:rFonts w:cs="Arial"/>
                      <w:color w:val="000000"/>
                    </w:rPr>
                    <w:t> </w:t>
                  </w:r>
                </w:p>
              </w:tc>
            </w:tr>
            <w:tr w:rsidR="00431205" w:rsidRPr="000E49C3" w14:paraId="62B04A3C"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066C92AE" w14:textId="77777777" w:rsidR="00431205" w:rsidRPr="000E49C3" w:rsidRDefault="00431205" w:rsidP="004B513B">
                  <w:pPr>
                    <w:jc w:val="right"/>
                    <w:rPr>
                      <w:rFonts w:cs="Arial"/>
                      <w:color w:val="000000"/>
                    </w:rPr>
                  </w:pPr>
                  <w:r w:rsidRPr="000E49C3">
                    <w:rPr>
                      <w:rFonts w:cs="Arial"/>
                      <w:color w:val="000000"/>
                    </w:rPr>
                    <w:t>6.1</w:t>
                  </w:r>
                </w:p>
              </w:tc>
              <w:tc>
                <w:tcPr>
                  <w:tcW w:w="3347" w:type="pct"/>
                  <w:tcBorders>
                    <w:top w:val="nil"/>
                    <w:left w:val="nil"/>
                    <w:bottom w:val="single" w:sz="4" w:space="0" w:color="auto"/>
                    <w:right w:val="single" w:sz="4" w:space="0" w:color="auto"/>
                  </w:tcBorders>
                  <w:shd w:val="clear" w:color="auto" w:fill="auto"/>
                  <w:vAlign w:val="center"/>
                  <w:hideMark/>
                </w:tcPr>
                <w:p w14:paraId="0E43D81C" w14:textId="77777777" w:rsidR="00431205" w:rsidRPr="000E49C3" w:rsidRDefault="00431205" w:rsidP="004B513B">
                  <w:pPr>
                    <w:rPr>
                      <w:rFonts w:cs="Arial"/>
                      <w:color w:val="000000"/>
                    </w:rPr>
                  </w:pPr>
                  <w:r w:rsidRPr="000E49C3">
                    <w:rPr>
                      <w:rFonts w:cs="Arial"/>
                      <w:color w:val="000000"/>
                    </w:rPr>
                    <w:t>Мала амбулантна гинеколошка хирургија</w:t>
                  </w:r>
                </w:p>
              </w:tc>
              <w:tc>
                <w:tcPr>
                  <w:tcW w:w="1056" w:type="pct"/>
                  <w:tcBorders>
                    <w:top w:val="nil"/>
                    <w:left w:val="nil"/>
                    <w:bottom w:val="single" w:sz="4" w:space="0" w:color="auto"/>
                    <w:right w:val="single" w:sz="4" w:space="0" w:color="auto"/>
                  </w:tcBorders>
                  <w:shd w:val="clear" w:color="auto" w:fill="auto"/>
                  <w:vAlign w:val="center"/>
                  <w:hideMark/>
                </w:tcPr>
                <w:p w14:paraId="5BC654CE" w14:textId="77777777" w:rsidR="00431205" w:rsidRPr="000E49C3" w:rsidRDefault="00431205" w:rsidP="004B513B">
                  <w:pPr>
                    <w:rPr>
                      <w:rFonts w:cs="Arial"/>
                      <w:color w:val="000000"/>
                    </w:rPr>
                  </w:pPr>
                  <w:r w:rsidRPr="000E49C3">
                    <w:rPr>
                      <w:rFonts w:cs="Arial"/>
                      <w:color w:val="000000"/>
                    </w:rPr>
                    <w:t> </w:t>
                  </w:r>
                </w:p>
              </w:tc>
            </w:tr>
            <w:tr w:rsidR="00431205" w:rsidRPr="000E49C3" w14:paraId="6E77B8B9" w14:textId="77777777" w:rsidTr="00F77619">
              <w:trPr>
                <w:trHeight w:val="3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201CD31D" w14:textId="77777777" w:rsidR="00431205" w:rsidRPr="000E49C3" w:rsidRDefault="00431205" w:rsidP="004B513B">
                  <w:pPr>
                    <w:jc w:val="right"/>
                    <w:rPr>
                      <w:rFonts w:cs="Arial"/>
                      <w:color w:val="000000"/>
                    </w:rPr>
                  </w:pPr>
                  <w:r w:rsidRPr="000E49C3">
                    <w:rPr>
                      <w:rFonts w:cs="Arial"/>
                      <w:color w:val="000000"/>
                    </w:rPr>
                    <w:t>6.1.1</w:t>
                  </w:r>
                </w:p>
              </w:tc>
              <w:tc>
                <w:tcPr>
                  <w:tcW w:w="3347" w:type="pct"/>
                  <w:tcBorders>
                    <w:top w:val="nil"/>
                    <w:left w:val="nil"/>
                    <w:bottom w:val="single" w:sz="4" w:space="0" w:color="auto"/>
                    <w:right w:val="single" w:sz="4" w:space="0" w:color="auto"/>
                  </w:tcBorders>
                  <w:shd w:val="clear" w:color="auto" w:fill="auto"/>
                  <w:vAlign w:val="center"/>
                  <w:hideMark/>
                </w:tcPr>
                <w:p w14:paraId="0CDBC7EB" w14:textId="77777777" w:rsidR="00431205" w:rsidRPr="000E49C3" w:rsidRDefault="00431205" w:rsidP="004B513B">
                  <w:pPr>
                    <w:rPr>
                      <w:rFonts w:cs="Arial"/>
                      <w:color w:val="000000"/>
                    </w:rPr>
                  </w:pPr>
                  <w:r w:rsidRPr="000E49C3">
                    <w:rPr>
                      <w:rFonts w:cs="Arial"/>
                      <w:color w:val="000000"/>
                    </w:rPr>
                    <w:t>Терапија  радиоталасима</w:t>
                  </w:r>
                </w:p>
              </w:tc>
              <w:tc>
                <w:tcPr>
                  <w:tcW w:w="1056" w:type="pct"/>
                  <w:tcBorders>
                    <w:top w:val="nil"/>
                    <w:left w:val="nil"/>
                    <w:bottom w:val="single" w:sz="4" w:space="0" w:color="auto"/>
                    <w:right w:val="single" w:sz="4" w:space="0" w:color="auto"/>
                  </w:tcBorders>
                  <w:shd w:val="clear" w:color="auto" w:fill="auto"/>
                  <w:vAlign w:val="center"/>
                  <w:hideMark/>
                </w:tcPr>
                <w:p w14:paraId="669147AE" w14:textId="77777777" w:rsidR="00431205" w:rsidRPr="000E49C3" w:rsidRDefault="00431205" w:rsidP="004B513B">
                  <w:pPr>
                    <w:jc w:val="right"/>
                    <w:rPr>
                      <w:rFonts w:cs="Arial"/>
                      <w:color w:val="000000"/>
                    </w:rPr>
                  </w:pPr>
                  <w:r>
                    <w:rPr>
                      <w:rFonts w:cs="Arial"/>
                      <w:color w:val="000000"/>
                    </w:rPr>
                    <w:t>15</w:t>
                  </w:r>
                </w:p>
              </w:tc>
            </w:tr>
            <w:tr w:rsidR="00431205" w:rsidRPr="000E49C3" w14:paraId="652CDF86" w14:textId="77777777" w:rsidTr="00F77619">
              <w:trPr>
                <w:trHeight w:val="476"/>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01F67B3C" w14:textId="77777777" w:rsidR="00431205" w:rsidRPr="000E49C3" w:rsidRDefault="00431205" w:rsidP="004B513B">
                  <w:pPr>
                    <w:jc w:val="right"/>
                    <w:rPr>
                      <w:rFonts w:cs="Arial"/>
                      <w:color w:val="000000"/>
                    </w:rPr>
                  </w:pPr>
                  <w:r w:rsidRPr="000E49C3">
                    <w:rPr>
                      <w:rFonts w:cs="Arial"/>
                      <w:color w:val="000000"/>
                    </w:rPr>
                    <w:t>6.1.2</w:t>
                  </w:r>
                </w:p>
              </w:tc>
              <w:tc>
                <w:tcPr>
                  <w:tcW w:w="3347" w:type="pct"/>
                  <w:tcBorders>
                    <w:top w:val="nil"/>
                    <w:left w:val="nil"/>
                    <w:bottom w:val="single" w:sz="4" w:space="0" w:color="auto"/>
                    <w:right w:val="single" w:sz="4" w:space="0" w:color="auto"/>
                  </w:tcBorders>
                  <w:shd w:val="clear" w:color="auto" w:fill="auto"/>
                  <w:vAlign w:val="center"/>
                  <w:hideMark/>
                </w:tcPr>
                <w:p w14:paraId="67E2612B" w14:textId="77777777" w:rsidR="00431205" w:rsidRPr="000E49C3" w:rsidRDefault="00431205" w:rsidP="004B513B">
                  <w:pPr>
                    <w:rPr>
                      <w:rFonts w:cs="Arial"/>
                      <w:color w:val="000000"/>
                    </w:rPr>
                  </w:pPr>
                  <w:r w:rsidRPr="000E49C3">
                    <w:rPr>
                      <w:rFonts w:cs="Arial"/>
                      <w:color w:val="000000"/>
                    </w:rPr>
                    <w:t>Узимање материјала за анализу и тестирање</w:t>
                  </w:r>
                </w:p>
              </w:tc>
              <w:tc>
                <w:tcPr>
                  <w:tcW w:w="1056" w:type="pct"/>
                  <w:tcBorders>
                    <w:top w:val="nil"/>
                    <w:left w:val="nil"/>
                    <w:bottom w:val="single" w:sz="4" w:space="0" w:color="auto"/>
                    <w:right w:val="single" w:sz="4" w:space="0" w:color="auto"/>
                  </w:tcBorders>
                  <w:shd w:val="clear" w:color="auto" w:fill="auto"/>
                  <w:vAlign w:val="center"/>
                  <w:hideMark/>
                </w:tcPr>
                <w:p w14:paraId="72B6AD8D" w14:textId="77777777" w:rsidR="00431205" w:rsidRPr="0026230A" w:rsidRDefault="00431205" w:rsidP="004B513B">
                  <w:pPr>
                    <w:jc w:val="right"/>
                    <w:rPr>
                      <w:rFonts w:cs="Arial"/>
                      <w:color w:val="000000"/>
                      <w:lang w:val="sr-Cyrl-RS"/>
                    </w:rPr>
                  </w:pPr>
                  <w:r>
                    <w:rPr>
                      <w:rFonts w:cs="Arial"/>
                      <w:color w:val="000000"/>
                      <w:lang w:val="sr-Cyrl-RS"/>
                    </w:rPr>
                    <w:t>5</w:t>
                  </w:r>
                </w:p>
              </w:tc>
            </w:tr>
            <w:tr w:rsidR="00431205" w:rsidRPr="000E49C3" w14:paraId="43609737" w14:textId="77777777" w:rsidTr="00F77619">
              <w:trPr>
                <w:trHeight w:val="428"/>
              </w:trPr>
              <w:tc>
                <w:tcPr>
                  <w:tcW w:w="597" w:type="pct"/>
                  <w:tcBorders>
                    <w:top w:val="nil"/>
                    <w:left w:val="single" w:sz="4" w:space="0" w:color="auto"/>
                    <w:bottom w:val="single" w:sz="4" w:space="0" w:color="auto"/>
                    <w:right w:val="single" w:sz="4" w:space="0" w:color="auto"/>
                  </w:tcBorders>
                  <w:shd w:val="clear" w:color="auto" w:fill="auto"/>
                  <w:vAlign w:val="center"/>
                </w:tcPr>
                <w:p w14:paraId="058807B4" w14:textId="77777777" w:rsidR="00431205" w:rsidRPr="000E49C3" w:rsidRDefault="00431205" w:rsidP="004B513B">
                  <w:pPr>
                    <w:jc w:val="right"/>
                    <w:rPr>
                      <w:rFonts w:cs="Arial"/>
                      <w:color w:val="000000"/>
                      <w:lang w:val="sr-Cyrl-RS"/>
                    </w:rPr>
                  </w:pPr>
                  <w:r w:rsidRPr="000E49C3">
                    <w:rPr>
                      <w:rFonts w:cs="Arial"/>
                      <w:color w:val="000000"/>
                      <w:lang w:val="sr-Cyrl-RS"/>
                    </w:rPr>
                    <w:lastRenderedPageBreak/>
                    <w:t>6.1.3</w:t>
                  </w:r>
                </w:p>
              </w:tc>
              <w:tc>
                <w:tcPr>
                  <w:tcW w:w="3347" w:type="pct"/>
                  <w:tcBorders>
                    <w:top w:val="nil"/>
                    <w:left w:val="nil"/>
                    <w:bottom w:val="single" w:sz="4" w:space="0" w:color="auto"/>
                    <w:right w:val="single" w:sz="4" w:space="0" w:color="auto"/>
                  </w:tcBorders>
                  <w:shd w:val="clear" w:color="auto" w:fill="auto"/>
                  <w:vAlign w:val="center"/>
                </w:tcPr>
                <w:p w14:paraId="4E9C26B5" w14:textId="77777777" w:rsidR="00431205" w:rsidRPr="000E49C3" w:rsidRDefault="00431205" w:rsidP="004B513B">
                  <w:pPr>
                    <w:rPr>
                      <w:rFonts w:cs="Arial"/>
                      <w:color w:val="000000"/>
                    </w:rPr>
                  </w:pPr>
                  <w:r w:rsidRPr="000E49C3">
                    <w:rPr>
                      <w:rFonts w:cs="Arial"/>
                      <w:color w:val="000000"/>
                      <w:lang w:val="sr-Cyrl-RS"/>
                    </w:rPr>
                    <w:t>Патохистолошки налаз</w:t>
                  </w:r>
                </w:p>
              </w:tc>
              <w:tc>
                <w:tcPr>
                  <w:tcW w:w="1056" w:type="pct"/>
                  <w:tcBorders>
                    <w:top w:val="nil"/>
                    <w:left w:val="nil"/>
                    <w:bottom w:val="single" w:sz="4" w:space="0" w:color="auto"/>
                    <w:right w:val="single" w:sz="4" w:space="0" w:color="auto"/>
                  </w:tcBorders>
                  <w:shd w:val="clear" w:color="auto" w:fill="auto"/>
                  <w:vAlign w:val="center"/>
                </w:tcPr>
                <w:p w14:paraId="5785CEEF" w14:textId="77777777" w:rsidR="00431205" w:rsidRPr="0026230A" w:rsidRDefault="00431205" w:rsidP="004B513B">
                  <w:pPr>
                    <w:jc w:val="right"/>
                    <w:rPr>
                      <w:rFonts w:cs="Arial"/>
                      <w:color w:val="000000"/>
                      <w:lang w:val="sr-Cyrl-RS"/>
                    </w:rPr>
                  </w:pPr>
                  <w:r>
                    <w:rPr>
                      <w:rFonts w:cs="Arial"/>
                      <w:color w:val="000000"/>
                      <w:lang w:val="sr-Cyrl-RS"/>
                    </w:rPr>
                    <w:t>5</w:t>
                  </w:r>
                </w:p>
              </w:tc>
            </w:tr>
            <w:tr w:rsidR="00431205" w:rsidRPr="000E49C3" w14:paraId="1B44B960" w14:textId="77777777" w:rsidTr="00F77619">
              <w:trPr>
                <w:trHeight w:val="600"/>
              </w:trPr>
              <w:tc>
                <w:tcPr>
                  <w:tcW w:w="597" w:type="pct"/>
                  <w:tcBorders>
                    <w:top w:val="nil"/>
                    <w:left w:val="single" w:sz="4" w:space="0" w:color="auto"/>
                    <w:bottom w:val="single" w:sz="4" w:space="0" w:color="auto"/>
                    <w:right w:val="single" w:sz="4" w:space="0" w:color="auto"/>
                  </w:tcBorders>
                  <w:shd w:val="clear" w:color="auto" w:fill="auto"/>
                  <w:vAlign w:val="center"/>
                  <w:hideMark/>
                </w:tcPr>
                <w:p w14:paraId="6B960480" w14:textId="77777777" w:rsidR="00431205" w:rsidRPr="000E49C3" w:rsidRDefault="00431205" w:rsidP="004B513B">
                  <w:pPr>
                    <w:jc w:val="right"/>
                    <w:rPr>
                      <w:rFonts w:cs="Arial"/>
                      <w:color w:val="000000"/>
                    </w:rPr>
                  </w:pPr>
                  <w:r w:rsidRPr="000E49C3">
                    <w:rPr>
                      <w:rFonts w:cs="Arial"/>
                      <w:color w:val="000000"/>
                    </w:rPr>
                    <w:t>6.2</w:t>
                  </w:r>
                </w:p>
              </w:tc>
              <w:tc>
                <w:tcPr>
                  <w:tcW w:w="3347" w:type="pct"/>
                  <w:tcBorders>
                    <w:top w:val="nil"/>
                    <w:left w:val="nil"/>
                    <w:bottom w:val="single" w:sz="4" w:space="0" w:color="auto"/>
                    <w:right w:val="single" w:sz="4" w:space="0" w:color="auto"/>
                  </w:tcBorders>
                  <w:shd w:val="clear" w:color="auto" w:fill="auto"/>
                  <w:vAlign w:val="center"/>
                  <w:hideMark/>
                </w:tcPr>
                <w:p w14:paraId="75379570" w14:textId="77777777" w:rsidR="00431205" w:rsidRPr="000E49C3" w:rsidRDefault="00431205" w:rsidP="004B513B">
                  <w:pPr>
                    <w:rPr>
                      <w:rFonts w:cs="Arial"/>
                      <w:color w:val="000000"/>
                    </w:rPr>
                  </w:pPr>
                  <w:r w:rsidRPr="000E49C3">
                    <w:rPr>
                      <w:rFonts w:cs="Arial"/>
                      <w:color w:val="000000"/>
                    </w:rPr>
                    <w:t>Електрофизиолошко снимање у гинекологији и акушерству-кардиотокографија</w:t>
                  </w:r>
                </w:p>
              </w:tc>
              <w:tc>
                <w:tcPr>
                  <w:tcW w:w="1056" w:type="pct"/>
                  <w:tcBorders>
                    <w:top w:val="nil"/>
                    <w:left w:val="nil"/>
                    <w:bottom w:val="single" w:sz="4" w:space="0" w:color="auto"/>
                    <w:right w:val="single" w:sz="4" w:space="0" w:color="auto"/>
                  </w:tcBorders>
                  <w:shd w:val="clear" w:color="auto" w:fill="auto"/>
                  <w:vAlign w:val="center"/>
                  <w:hideMark/>
                </w:tcPr>
                <w:p w14:paraId="706CDC1A" w14:textId="77777777" w:rsidR="00431205" w:rsidRPr="000E49C3" w:rsidRDefault="00431205" w:rsidP="004B513B">
                  <w:pPr>
                    <w:jc w:val="right"/>
                    <w:rPr>
                      <w:rFonts w:cs="Arial"/>
                      <w:color w:val="000000"/>
                    </w:rPr>
                  </w:pPr>
                  <w:r w:rsidRPr="000E49C3">
                    <w:rPr>
                      <w:rFonts w:cs="Arial"/>
                      <w:color w:val="000000"/>
                    </w:rPr>
                    <w:t>2</w:t>
                  </w:r>
                </w:p>
              </w:tc>
            </w:tr>
          </w:tbl>
          <w:p w14:paraId="368848F4" w14:textId="77777777" w:rsidR="004B513B" w:rsidRPr="00F16B42" w:rsidRDefault="004B513B" w:rsidP="004B513B">
            <w:pPr>
              <w:tabs>
                <w:tab w:val="right" w:pos="10255"/>
              </w:tabs>
              <w:rPr>
                <w:rFonts w:cs="Arial"/>
                <w:b/>
                <w:lang w:val="sr-Cyrl-CS"/>
              </w:rPr>
            </w:pPr>
          </w:p>
        </w:tc>
      </w:tr>
    </w:tbl>
    <w:p w14:paraId="77D1EC09" w14:textId="77777777" w:rsidR="008E770D" w:rsidRDefault="008E770D" w:rsidP="008D66AC">
      <w:pPr>
        <w:rPr>
          <w:rFonts w:cs="Arial"/>
          <w:b/>
          <w:lang w:val="sr-Cyrl-RS" w:eastAsia="ar-SA"/>
        </w:rPr>
      </w:pPr>
    </w:p>
    <w:p w14:paraId="4B58FDDE" w14:textId="77777777" w:rsidR="009B0DF9" w:rsidRPr="008E770D" w:rsidRDefault="009B0DF9" w:rsidP="008D66AC">
      <w:pPr>
        <w:rPr>
          <w:rFonts w:cs="Arial"/>
          <w:b/>
          <w:lang w:val="sr-Cyrl-RS" w:eastAsia="ar-SA"/>
        </w:rPr>
      </w:pPr>
    </w:p>
    <w:p w14:paraId="30101D5E" w14:textId="77777777" w:rsidR="002C67AA" w:rsidRDefault="002C67AA" w:rsidP="002C67AA">
      <w:pPr>
        <w:tabs>
          <w:tab w:val="right" w:pos="10255"/>
        </w:tabs>
        <w:rPr>
          <w:rFonts w:cs="Arial"/>
          <w:b/>
          <w:lang w:val="sr-Cyrl-CS"/>
        </w:rPr>
      </w:pPr>
      <w:r>
        <w:rPr>
          <w:rFonts w:cs="Arial"/>
          <w:b/>
          <w:lang w:val="sr-Cyrl-CS"/>
        </w:rPr>
        <w:t>За ПАРТИЈУ 1 и ПАРТИЈУ 2:</w:t>
      </w:r>
    </w:p>
    <w:p w14:paraId="75437251" w14:textId="77777777" w:rsidR="002C67AA" w:rsidRPr="00F16B42" w:rsidRDefault="002C67AA" w:rsidP="002C67AA">
      <w:pPr>
        <w:tabs>
          <w:tab w:val="right" w:pos="10255"/>
        </w:tabs>
        <w:rPr>
          <w:rFonts w:cs="Arial"/>
          <w:b/>
          <w:lang w:val="sr-Cyrl-CS"/>
        </w:rPr>
      </w:pPr>
    </w:p>
    <w:p w14:paraId="37857F18" w14:textId="77777777" w:rsidR="002C67AA" w:rsidRPr="002C67AA" w:rsidRDefault="002C67AA" w:rsidP="00604E29">
      <w:pPr>
        <w:pStyle w:val="ListParagraph"/>
        <w:numPr>
          <w:ilvl w:val="0"/>
          <w:numId w:val="31"/>
        </w:numPr>
        <w:autoSpaceDE w:val="0"/>
        <w:autoSpaceDN w:val="0"/>
        <w:adjustRightInd w:val="0"/>
        <w:spacing w:after="0" w:line="240" w:lineRule="auto"/>
        <w:ind w:hanging="654"/>
        <w:rPr>
          <w:rFonts w:ascii="Arial" w:eastAsia="TimesNewRomanPSMT" w:hAnsi="Arial" w:cs="Arial"/>
          <w:bCs/>
          <w:iCs/>
          <w:lang w:val="ru-RU"/>
        </w:rPr>
      </w:pPr>
      <w:r w:rsidRPr="002C67AA">
        <w:rPr>
          <w:rFonts w:ascii="Arial" w:eastAsia="TimesNewRomanPSMT" w:hAnsi="Arial" w:cs="Arial"/>
          <w:b/>
          <w:bCs/>
          <w:iCs/>
          <w:sz w:val="24"/>
          <w:szCs w:val="24"/>
          <w:u w:val="single"/>
          <w:lang w:val="ru-RU"/>
        </w:rPr>
        <w:t xml:space="preserve">Рок </w:t>
      </w:r>
      <w:r w:rsidRPr="002C67AA">
        <w:rPr>
          <w:rFonts w:ascii="Arial" w:eastAsia="TimesNewRomanPSMT" w:hAnsi="Arial" w:cs="Arial"/>
          <w:b/>
          <w:bCs/>
          <w:iCs/>
          <w:sz w:val="24"/>
          <w:szCs w:val="24"/>
          <w:u w:val="single"/>
          <w:lang w:val="sr-Cyrl-CS"/>
        </w:rPr>
        <w:t xml:space="preserve"> </w:t>
      </w:r>
      <w:r w:rsidRPr="002C67AA">
        <w:rPr>
          <w:rFonts w:ascii="Arial" w:eastAsia="TimesNewRomanPSMT" w:hAnsi="Arial" w:cs="Arial"/>
          <w:b/>
          <w:bCs/>
          <w:sz w:val="24"/>
          <w:szCs w:val="24"/>
          <w:u w:val="single"/>
          <w:lang w:val="sr-Cyrl-RS"/>
        </w:rPr>
        <w:t>извршења услуга</w:t>
      </w:r>
      <w:r w:rsidRPr="002C67AA">
        <w:rPr>
          <w:rFonts w:ascii="Arial" w:eastAsia="TimesNewRomanPSMT" w:hAnsi="Arial" w:cs="Arial"/>
          <w:b/>
          <w:bCs/>
          <w:iCs/>
          <w:sz w:val="24"/>
          <w:szCs w:val="24"/>
          <w:u w:val="single"/>
          <w:lang w:val="sr-Cyrl-CS"/>
        </w:rPr>
        <w:t xml:space="preserve">: </w:t>
      </w:r>
    </w:p>
    <w:p w14:paraId="17698454" w14:textId="77777777" w:rsidR="002C67AA" w:rsidRDefault="002C67AA" w:rsidP="002C67AA">
      <w:pPr>
        <w:suppressAutoHyphens/>
        <w:rPr>
          <w:rFonts w:cs="Arial"/>
          <w:bCs/>
          <w:lang w:val="sr-Cyrl-CS"/>
        </w:rPr>
      </w:pPr>
      <w:r w:rsidRPr="00216E60">
        <w:rPr>
          <w:rFonts w:cs="Arial"/>
          <w:lang w:val="sr-Cyrl-CS"/>
        </w:rPr>
        <w:t>Рок извршења  услуга</w:t>
      </w:r>
      <w:r w:rsidR="009A06AD">
        <w:rPr>
          <w:rFonts w:cs="Arial"/>
          <w:lang w:val="sr-Cyrl-CS"/>
        </w:rPr>
        <w:t xml:space="preserve"> по сваком појединачном захтеву</w:t>
      </w:r>
      <w:r w:rsidRPr="00216E60">
        <w:rPr>
          <w:rFonts w:cs="Arial"/>
          <w:lang w:val="sr-Cyrl-CS"/>
        </w:rPr>
        <w:t xml:space="preserve">: најдуже 5 </w:t>
      </w:r>
      <w:r w:rsidR="00F07AFC">
        <w:rPr>
          <w:rFonts w:cs="Arial"/>
          <w:lang w:val="sr-Cyrl-CS"/>
        </w:rPr>
        <w:t xml:space="preserve">(словима:пет) календарских </w:t>
      </w:r>
      <w:r w:rsidRPr="00216E60">
        <w:rPr>
          <w:rFonts w:cs="Arial"/>
          <w:lang w:val="sr-Cyrl-CS"/>
        </w:rPr>
        <w:t>дана по пријему Захтева за пружањем услуга од стране овлашћеног лица Наручиоца</w:t>
      </w:r>
      <w:r>
        <w:rPr>
          <w:rFonts w:cs="Arial"/>
          <w:lang w:val="sr-Cyrl-CS"/>
        </w:rPr>
        <w:t xml:space="preserve"> (у електронској форми/ телефоном или факсом)</w:t>
      </w:r>
      <w:r w:rsidRPr="00216E60">
        <w:rPr>
          <w:rFonts w:cs="Arial"/>
          <w:bCs/>
          <w:lang w:val="sr-Cyrl-CS"/>
        </w:rPr>
        <w:t>;</w:t>
      </w:r>
    </w:p>
    <w:p w14:paraId="46063E5E" w14:textId="22DDB467" w:rsidR="009B0DF9" w:rsidRDefault="009B0DF9" w:rsidP="009B0DF9">
      <w:pPr>
        <w:suppressAutoHyphens/>
        <w:rPr>
          <w:rFonts w:cs="Arial"/>
          <w:bCs/>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D8004C">
        <w:rPr>
          <w:rFonts w:eastAsia="Calibri" w:cs="Arial"/>
          <w:lang w:val="sr-Cyrl-RS"/>
        </w:rPr>
        <w:t xml:space="preserve">Крајњи рок за извршење Уговора је </w:t>
      </w:r>
      <w:r>
        <w:rPr>
          <w:rFonts w:eastAsia="Calibri" w:cs="Arial"/>
          <w:lang w:val="sr-Cyrl-RS"/>
        </w:rPr>
        <w:t>12</w:t>
      </w:r>
      <w:r w:rsidRPr="00D8004C">
        <w:rPr>
          <w:rFonts w:eastAsia="Calibri" w:cs="Arial"/>
          <w:lang w:val="sr-Cyrl-RS"/>
        </w:rPr>
        <w:t xml:space="preserve"> (словима: </w:t>
      </w:r>
      <w:r>
        <w:rPr>
          <w:rFonts w:eastAsia="Calibri" w:cs="Arial"/>
          <w:lang w:val="sr-Cyrl-RS"/>
        </w:rPr>
        <w:t>дванаест</w:t>
      </w:r>
      <w:r w:rsidRPr="00D8004C">
        <w:rPr>
          <w:rFonts w:eastAsia="Calibri" w:cs="Arial"/>
          <w:lang w:val="sr-Cyrl-RS"/>
        </w:rPr>
        <w:t>) месеци</w:t>
      </w:r>
      <w:r w:rsidR="002B5131">
        <w:rPr>
          <w:rFonts w:eastAsia="Calibri" w:cs="Arial"/>
        </w:rPr>
        <w:t xml:space="preserve"> </w:t>
      </w:r>
      <w:r w:rsidR="002B5131">
        <w:rPr>
          <w:rFonts w:eastAsia="Calibri" w:cs="Arial"/>
          <w:lang w:val="sr-Cyrl-RS"/>
        </w:rPr>
        <w:t>од ступања Уговора на снагу</w:t>
      </w:r>
      <w:r>
        <w:rPr>
          <w:rFonts w:eastAsia="Calibri" w:cs="Arial"/>
          <w:lang w:val="sr-Cyrl-RS"/>
        </w:rPr>
        <w:t>.</w:t>
      </w:r>
    </w:p>
    <w:p w14:paraId="78936A4C" w14:textId="77777777" w:rsidR="002C67AA" w:rsidRPr="00216E60" w:rsidRDefault="002C67AA" w:rsidP="002C67AA">
      <w:pPr>
        <w:rPr>
          <w:rFonts w:eastAsia="TimesNewRomanPSMT" w:cs="Arial"/>
          <w:bCs/>
          <w:iCs/>
          <w:lang w:val="ru-RU"/>
        </w:rPr>
      </w:pPr>
    </w:p>
    <w:p w14:paraId="4A61D0C2" w14:textId="77777777" w:rsidR="002C67AA" w:rsidRPr="002C67AA" w:rsidRDefault="002C67AA" w:rsidP="00604E29">
      <w:pPr>
        <w:pStyle w:val="ListParagraph"/>
        <w:numPr>
          <w:ilvl w:val="0"/>
          <w:numId w:val="30"/>
        </w:numPr>
        <w:autoSpaceDE w:val="0"/>
        <w:autoSpaceDN w:val="0"/>
        <w:adjustRightInd w:val="0"/>
        <w:spacing w:after="0" w:line="240" w:lineRule="auto"/>
        <w:ind w:left="426" w:hanging="11"/>
        <w:rPr>
          <w:rFonts w:ascii="Arial" w:hAnsi="Arial" w:cs="Arial"/>
          <w:bCs/>
          <w:lang w:val="ru-RU"/>
        </w:rPr>
      </w:pPr>
      <w:r w:rsidRPr="002C67AA">
        <w:rPr>
          <w:rFonts w:ascii="Arial" w:eastAsia="TimesNewRomanPSMT" w:hAnsi="Arial" w:cs="Arial"/>
          <w:b/>
          <w:bCs/>
          <w:sz w:val="24"/>
          <w:szCs w:val="24"/>
          <w:u w:val="single"/>
          <w:lang w:val="sr-Cyrl-RS"/>
        </w:rPr>
        <w:t>Место извршења услуга и паритет</w:t>
      </w:r>
      <w:r w:rsidRPr="002C67AA">
        <w:rPr>
          <w:rFonts w:ascii="Arial" w:eastAsia="TimesNewRomanPSMT" w:hAnsi="Arial" w:cs="Arial"/>
          <w:b/>
          <w:bCs/>
          <w:sz w:val="24"/>
          <w:szCs w:val="24"/>
          <w:lang w:val="sr-Cyrl-RS"/>
        </w:rPr>
        <w:t>:</w:t>
      </w:r>
    </w:p>
    <w:p w14:paraId="259272BA" w14:textId="6E234866" w:rsidR="002C67AA" w:rsidRPr="00E86F09" w:rsidRDefault="002C67AA" w:rsidP="002C67AA">
      <w:pPr>
        <w:autoSpaceDE w:val="0"/>
        <w:autoSpaceDN w:val="0"/>
        <w:adjustRightInd w:val="0"/>
        <w:rPr>
          <w:rFonts w:cs="Arial"/>
          <w:bCs/>
          <w:lang w:val="sr-Latn-RS"/>
        </w:rPr>
      </w:pPr>
      <w:r w:rsidRPr="00216E60">
        <w:rPr>
          <w:rFonts w:cs="Arial"/>
          <w:bCs/>
          <w:lang w:val="ru-RU"/>
        </w:rPr>
        <w:t xml:space="preserve">Услуге се морају вршити у објектима </w:t>
      </w:r>
      <w:r w:rsidR="002B5131">
        <w:rPr>
          <w:rFonts w:cs="Arial"/>
          <w:bCs/>
          <w:lang w:val="ru-RU"/>
        </w:rPr>
        <w:t>Пружаоца</w:t>
      </w:r>
      <w:r w:rsidR="002B5131" w:rsidRPr="00216E60">
        <w:rPr>
          <w:rFonts w:cs="Arial"/>
          <w:bCs/>
          <w:lang w:val="ru-RU"/>
        </w:rPr>
        <w:t xml:space="preserve"> </w:t>
      </w:r>
      <w:r w:rsidRPr="00216E60">
        <w:rPr>
          <w:rFonts w:cs="Arial"/>
          <w:bCs/>
          <w:lang w:val="ru-RU"/>
        </w:rPr>
        <w:t>услуга</w:t>
      </w:r>
      <w:r w:rsidRPr="002B5131">
        <w:rPr>
          <w:rFonts w:cs="Arial"/>
          <w:bCs/>
          <w:lang w:val="ru-RU"/>
        </w:rPr>
        <w:t xml:space="preserve">, </w:t>
      </w:r>
      <w:r w:rsidRPr="00B12781">
        <w:rPr>
          <w:rFonts w:cs="Arial"/>
          <w:bCs/>
          <w:lang w:val="ru-RU"/>
        </w:rPr>
        <w:t>а</w:t>
      </w:r>
      <w:r w:rsidRPr="002B5131">
        <w:rPr>
          <w:rFonts w:cs="Arial"/>
          <w:bCs/>
          <w:lang w:val="ru-RU"/>
        </w:rPr>
        <w:t xml:space="preserve"> паритет је: франко Наручилац.</w:t>
      </w:r>
    </w:p>
    <w:p w14:paraId="7E4811A6" w14:textId="77777777" w:rsidR="002C67AA" w:rsidRDefault="002C67AA" w:rsidP="002C67AA">
      <w:pPr>
        <w:autoSpaceDE w:val="0"/>
        <w:autoSpaceDN w:val="0"/>
        <w:adjustRightInd w:val="0"/>
        <w:rPr>
          <w:rFonts w:cs="Arial"/>
          <w:bCs/>
          <w:lang w:val="sr-Cyrl-RS"/>
        </w:rPr>
      </w:pPr>
      <w:r>
        <w:rPr>
          <w:rFonts w:cs="Arial"/>
          <w:bCs/>
          <w:lang w:val="sr-Cyrl-RS"/>
        </w:rPr>
        <w:t>Место извршења за партију 1 и партију 2: територија града Београда</w:t>
      </w:r>
      <w:r>
        <w:rPr>
          <w:rFonts w:cs="Arial"/>
          <w:bCs/>
          <w:lang w:val="sr-Latn-RS"/>
        </w:rPr>
        <w:t>.</w:t>
      </w:r>
    </w:p>
    <w:p w14:paraId="2DDA0378" w14:textId="77777777" w:rsidR="002C67AA" w:rsidRPr="00E86F09" w:rsidRDefault="002C67AA" w:rsidP="002C67AA">
      <w:pPr>
        <w:autoSpaceDE w:val="0"/>
        <w:autoSpaceDN w:val="0"/>
        <w:adjustRightInd w:val="0"/>
        <w:rPr>
          <w:rFonts w:cs="Arial"/>
          <w:bCs/>
          <w:lang w:val="sr-Cyrl-RS"/>
        </w:rPr>
      </w:pPr>
      <w:r>
        <w:rPr>
          <w:rFonts w:cs="Arial"/>
          <w:bCs/>
          <w:lang w:val="sr-Cyrl-RS"/>
        </w:rPr>
        <w:t>Запослени који се упућују на здравствене прегледе сами организују и сносе трошкове превоза  до објекта извршиоца.</w:t>
      </w:r>
    </w:p>
    <w:p w14:paraId="1FC3D74E" w14:textId="77777777" w:rsidR="002C67AA" w:rsidRPr="00E2301C" w:rsidRDefault="002C67AA" w:rsidP="002C67AA">
      <w:pPr>
        <w:autoSpaceDE w:val="0"/>
        <w:autoSpaceDN w:val="0"/>
        <w:adjustRightInd w:val="0"/>
        <w:rPr>
          <w:rFonts w:cs="Arial"/>
          <w:bCs/>
          <w:lang w:val="sr-Cyrl-RS"/>
        </w:rPr>
      </w:pPr>
    </w:p>
    <w:p w14:paraId="37279478" w14:textId="77777777" w:rsidR="002C67AA" w:rsidRPr="00216E60" w:rsidRDefault="002C67AA" w:rsidP="00604E29">
      <w:pPr>
        <w:pStyle w:val="ListParagraph"/>
        <w:numPr>
          <w:ilvl w:val="0"/>
          <w:numId w:val="30"/>
        </w:numPr>
        <w:autoSpaceDE w:val="0"/>
        <w:autoSpaceDN w:val="0"/>
        <w:adjustRightInd w:val="0"/>
        <w:spacing w:after="0" w:line="240" w:lineRule="auto"/>
        <w:ind w:left="426" w:hanging="11"/>
        <w:rPr>
          <w:rFonts w:ascii="Arial" w:eastAsia="TimesNewRomanPSMT" w:hAnsi="Arial" w:cs="Arial"/>
          <w:b/>
          <w:bCs/>
          <w:sz w:val="24"/>
          <w:szCs w:val="24"/>
          <w:u w:val="single"/>
          <w:lang w:val="sr-Cyrl-RS"/>
        </w:rPr>
      </w:pPr>
      <w:r w:rsidRPr="00216E60">
        <w:rPr>
          <w:rFonts w:ascii="Arial" w:eastAsia="TimesNewRomanPSMT" w:hAnsi="Arial" w:cs="Arial"/>
          <w:b/>
          <w:bCs/>
          <w:sz w:val="24"/>
          <w:szCs w:val="24"/>
          <w:u w:val="single"/>
          <w:lang w:val="sr-Cyrl-RS"/>
        </w:rPr>
        <w:t xml:space="preserve">Обавезе </w:t>
      </w:r>
      <w:r w:rsidR="00E02347">
        <w:rPr>
          <w:rFonts w:ascii="Arial" w:eastAsia="TimesNewRomanPSMT" w:hAnsi="Arial" w:cs="Arial"/>
          <w:b/>
          <w:bCs/>
          <w:sz w:val="24"/>
          <w:szCs w:val="24"/>
          <w:u w:val="single"/>
          <w:lang w:val="sr-Cyrl-RS"/>
        </w:rPr>
        <w:t xml:space="preserve">изабраног Понуђача </w:t>
      </w:r>
      <w:r w:rsidR="00E02347">
        <w:rPr>
          <w:rFonts w:ascii="Arial" w:eastAsia="TimesNewRomanPSMT" w:hAnsi="Arial" w:cs="Arial"/>
          <w:b/>
          <w:bCs/>
          <w:sz w:val="24"/>
          <w:szCs w:val="24"/>
          <w:u w:val="single"/>
        </w:rPr>
        <w:t xml:space="preserve">- </w:t>
      </w:r>
      <w:r>
        <w:rPr>
          <w:rFonts w:ascii="Arial" w:eastAsia="TimesNewRomanPSMT" w:hAnsi="Arial" w:cs="Arial"/>
          <w:b/>
          <w:bCs/>
          <w:sz w:val="24"/>
          <w:szCs w:val="24"/>
          <w:u w:val="single"/>
          <w:lang w:val="sr-Cyrl-RS"/>
        </w:rPr>
        <w:t xml:space="preserve">Извршиоца </w:t>
      </w:r>
      <w:r w:rsidRPr="00216E60">
        <w:rPr>
          <w:rFonts w:ascii="Arial" w:eastAsia="TimesNewRomanPSMT" w:hAnsi="Arial" w:cs="Arial"/>
          <w:b/>
          <w:bCs/>
          <w:sz w:val="24"/>
          <w:szCs w:val="24"/>
          <w:u w:val="single"/>
          <w:lang w:val="sr-Cyrl-RS"/>
        </w:rPr>
        <w:t xml:space="preserve"> услуга</w:t>
      </w:r>
      <w:r w:rsidR="00C13CAD">
        <w:rPr>
          <w:rFonts w:ascii="Arial" w:eastAsia="TimesNewRomanPSMT" w:hAnsi="Arial" w:cs="Arial"/>
          <w:b/>
          <w:bCs/>
          <w:sz w:val="24"/>
          <w:szCs w:val="24"/>
          <w:u w:val="single"/>
          <w:lang w:val="sr-Latn-RS"/>
        </w:rPr>
        <w:t xml:space="preserve"> </w:t>
      </w:r>
    </w:p>
    <w:p w14:paraId="04777DDD" w14:textId="77777777" w:rsidR="002C67AA" w:rsidRPr="00216E60" w:rsidRDefault="002C67AA" w:rsidP="002C67AA">
      <w:pPr>
        <w:pStyle w:val="ListParagraph"/>
        <w:autoSpaceDE w:val="0"/>
        <w:autoSpaceDN w:val="0"/>
        <w:adjustRightInd w:val="0"/>
        <w:spacing w:after="0" w:line="240" w:lineRule="auto"/>
        <w:ind w:left="426"/>
        <w:rPr>
          <w:rFonts w:ascii="Arial" w:eastAsia="TimesNewRomanPSMT" w:hAnsi="Arial" w:cs="Arial"/>
          <w:b/>
          <w:bCs/>
          <w:sz w:val="24"/>
          <w:szCs w:val="24"/>
          <w:u w:val="single"/>
          <w:lang w:val="sr-Cyrl-RS"/>
        </w:rPr>
      </w:pPr>
    </w:p>
    <w:p w14:paraId="77243896" w14:textId="77777777" w:rsidR="002C67AA" w:rsidRPr="00484095" w:rsidRDefault="002C67AA" w:rsidP="00604E29">
      <w:pPr>
        <w:numPr>
          <w:ilvl w:val="0"/>
          <w:numId w:val="32"/>
        </w:numPr>
        <w:tabs>
          <w:tab w:val="left" w:pos="9923"/>
        </w:tabs>
        <w:rPr>
          <w:rFonts w:cs="Arial"/>
          <w:lang w:val="sr-Cyrl-CS"/>
        </w:rPr>
      </w:pPr>
      <w:r w:rsidRPr="00216E60">
        <w:rPr>
          <w:rFonts w:cs="Arial"/>
          <w:lang w:val="sr-Cyrl-CS"/>
        </w:rPr>
        <w:t xml:space="preserve">Да услуге из члана 1. овог Уговора обавља благовремено, квалитетно, професионално, у свему према </w:t>
      </w:r>
      <w:r w:rsidR="00C624BE">
        <w:rPr>
          <w:lang w:val="sr-Cyrl-RS"/>
        </w:rPr>
        <w:t xml:space="preserve">Закону </w:t>
      </w:r>
      <w:r w:rsidR="00C624BE" w:rsidRPr="00F957F6">
        <w:rPr>
          <w:lang w:val="sr-Cyrl-RS"/>
        </w:rPr>
        <w:t>о здравственој заштити ( „Сл. гласник РС“ бр. 107/05,72/09-др.закон, 88/10, 57/11, 119/12 и 45/13- др.закон, 93/2014, 96/2015, 106/2015 и 113/2017 - др.закон)  односно Правилник</w:t>
      </w:r>
      <w:r w:rsidR="00C624BE">
        <w:rPr>
          <w:lang w:val="sr-Cyrl-RS"/>
        </w:rPr>
        <w:t>у</w:t>
      </w:r>
      <w:r w:rsidR="00C624BE" w:rsidRPr="00F957F6">
        <w:rPr>
          <w:lang w:val="sr-Cyrl-RS"/>
        </w:rPr>
        <w:t xml:space="preserve"> о ближим условима за обављање здравствене делатности у здравственим установама и другим облицима здравствене службе</w:t>
      </w:r>
      <w:r w:rsidR="00C624BE">
        <w:rPr>
          <w:rFonts w:cs="Arial"/>
          <w:szCs w:val="24"/>
        </w:rPr>
        <w:t xml:space="preserve"> (</w:t>
      </w:r>
      <w:r w:rsidR="00C624BE">
        <w:rPr>
          <w:rFonts w:cs="Arial"/>
          <w:szCs w:val="24"/>
          <w:lang w:val="sr-Cyrl-RS"/>
        </w:rPr>
        <w:t>„Сл. гласник РС“ бр. 43/06, 112/09, 50/10, 79/11, 10/12, 119/12, 22/13 и 16/2018)</w:t>
      </w:r>
      <w:r w:rsidRPr="00216E60">
        <w:rPr>
          <w:rFonts w:cs="Arial"/>
          <w:lang w:val="sr-Cyrl-CS"/>
        </w:rPr>
        <w:t>, стандардима и добрим пословним обичајима;</w:t>
      </w:r>
    </w:p>
    <w:p w14:paraId="439BC043" w14:textId="77777777" w:rsidR="002C67AA" w:rsidRPr="00484095" w:rsidRDefault="002C67AA" w:rsidP="002C67AA">
      <w:pPr>
        <w:tabs>
          <w:tab w:val="left" w:pos="9923"/>
        </w:tabs>
        <w:ind w:left="360"/>
        <w:rPr>
          <w:rFonts w:cs="Arial"/>
          <w:lang w:val="sr-Cyrl-CS"/>
        </w:rPr>
      </w:pPr>
    </w:p>
    <w:p w14:paraId="492BA83A" w14:textId="5A9D5DC7" w:rsidR="002C67AA" w:rsidRPr="00484095" w:rsidRDefault="002C67AA" w:rsidP="00604E29">
      <w:pPr>
        <w:numPr>
          <w:ilvl w:val="0"/>
          <w:numId w:val="32"/>
        </w:numPr>
        <w:tabs>
          <w:tab w:val="left" w:pos="9923"/>
        </w:tabs>
        <w:spacing w:after="120"/>
        <w:rPr>
          <w:rFonts w:cs="Arial"/>
          <w:lang w:val="sr-Cyrl-CS"/>
        </w:rPr>
      </w:pPr>
      <w:r w:rsidRPr="00216E60">
        <w:rPr>
          <w:rFonts w:cs="Arial"/>
          <w:lang w:val="sr-Cyrl-CS"/>
        </w:rPr>
        <w:t xml:space="preserve">Да одмах након потписивања Уговора, а пре </w:t>
      </w:r>
      <w:r w:rsidR="002B5131">
        <w:rPr>
          <w:rFonts w:cs="Arial"/>
          <w:lang w:val="sr-Cyrl-CS"/>
        </w:rPr>
        <w:t>почетка пружања услуга</w:t>
      </w:r>
      <w:r w:rsidRPr="00216E60">
        <w:rPr>
          <w:rFonts w:cs="Arial"/>
          <w:lang w:val="sr-Cyrl-CS"/>
        </w:rPr>
        <w:t>, у пис</w:t>
      </w:r>
      <w:r>
        <w:rPr>
          <w:rFonts w:cs="Arial"/>
          <w:lang w:val="sr-Cyrl-CS"/>
        </w:rPr>
        <w:t>ме</w:t>
      </w:r>
      <w:r w:rsidRPr="00216E60">
        <w:rPr>
          <w:rFonts w:cs="Arial"/>
          <w:lang w:val="sr-Cyrl-CS"/>
        </w:rPr>
        <w:t>ној форми обавести Наручиоца која су лица одређена за организовање уговорених услуга, као и ко су лица за контакт;</w:t>
      </w:r>
    </w:p>
    <w:p w14:paraId="2AE18367" w14:textId="77777777" w:rsidR="002C67AA" w:rsidRPr="000C3EB7" w:rsidRDefault="002C67AA" w:rsidP="00604E29">
      <w:pPr>
        <w:pStyle w:val="BodyText"/>
        <w:numPr>
          <w:ilvl w:val="0"/>
          <w:numId w:val="32"/>
        </w:numPr>
        <w:tabs>
          <w:tab w:val="left" w:pos="9923"/>
        </w:tabs>
        <w:suppressAutoHyphens/>
        <w:spacing w:after="120"/>
        <w:rPr>
          <w:rFonts w:cs="Arial"/>
          <w:sz w:val="22"/>
          <w:szCs w:val="22"/>
        </w:rPr>
      </w:pPr>
      <w:r w:rsidRPr="000C3EB7">
        <w:rPr>
          <w:rFonts w:cs="Arial"/>
          <w:sz w:val="22"/>
          <w:szCs w:val="22"/>
        </w:rPr>
        <w:t xml:space="preserve">Да услуге из члана 1. овог Уговора пружа у складу са Захтевима Наручиоца за пружањем истих, </w:t>
      </w:r>
    </w:p>
    <w:p w14:paraId="287AC117" w14:textId="77777777" w:rsidR="002C67AA" w:rsidRPr="00216E60" w:rsidRDefault="002C67AA" w:rsidP="00604E29">
      <w:pPr>
        <w:numPr>
          <w:ilvl w:val="0"/>
          <w:numId w:val="32"/>
        </w:numPr>
        <w:tabs>
          <w:tab w:val="left" w:pos="9923"/>
        </w:tabs>
        <w:rPr>
          <w:rFonts w:cs="Arial"/>
          <w:lang w:val="sr-Cyrl-CS"/>
        </w:rPr>
      </w:pPr>
      <w:r w:rsidRPr="00216E60">
        <w:rPr>
          <w:rFonts w:cs="Arial"/>
          <w:lang w:val="sr-Cyrl-CS"/>
        </w:rPr>
        <w:t>Да у изузетним случајевима, у случају хитности, пружи услуге и у року краћем од уговореног рока,  уколико је Наручилац у Захтеву</w:t>
      </w:r>
      <w:r>
        <w:rPr>
          <w:rFonts w:cs="Arial"/>
          <w:lang w:val="sr-Cyrl-CS"/>
        </w:rPr>
        <w:t xml:space="preserve"> за пружањем услуга то нагласио;</w:t>
      </w:r>
    </w:p>
    <w:p w14:paraId="084E4B74" w14:textId="77777777" w:rsidR="002C67AA" w:rsidRPr="00216E60" w:rsidRDefault="002C67AA" w:rsidP="002C67AA">
      <w:pPr>
        <w:tabs>
          <w:tab w:val="left" w:pos="1134"/>
          <w:tab w:val="left" w:pos="9923"/>
        </w:tabs>
        <w:rPr>
          <w:rFonts w:cs="Arial"/>
          <w:lang w:val="sr-Cyrl-CS"/>
        </w:rPr>
      </w:pPr>
    </w:p>
    <w:p w14:paraId="3EB1482E" w14:textId="77777777" w:rsidR="002C67AA" w:rsidRPr="00216E60" w:rsidRDefault="002C67AA" w:rsidP="00604E29">
      <w:pPr>
        <w:numPr>
          <w:ilvl w:val="0"/>
          <w:numId w:val="32"/>
        </w:numPr>
        <w:tabs>
          <w:tab w:val="left" w:pos="1134"/>
          <w:tab w:val="left" w:pos="9923"/>
        </w:tabs>
        <w:rPr>
          <w:rFonts w:cs="Arial"/>
          <w:lang w:val="sr-Cyrl-CS"/>
        </w:rPr>
      </w:pPr>
      <w:r w:rsidRPr="00216E60">
        <w:rPr>
          <w:rFonts w:cs="Arial"/>
          <w:lang w:val="sr-Cyrl-CS"/>
        </w:rPr>
        <w:t xml:space="preserve">Да код вршења услуга омогући овлашћеном лицу за </w:t>
      </w:r>
      <w:r>
        <w:rPr>
          <w:rFonts w:cs="Arial"/>
          <w:lang w:val="sr-Cyrl-CS"/>
        </w:rPr>
        <w:t xml:space="preserve">праћење реализације </w:t>
      </w:r>
      <w:r w:rsidRPr="00216E60">
        <w:rPr>
          <w:rFonts w:cs="Arial"/>
          <w:lang w:val="sr-Cyrl-CS"/>
        </w:rPr>
        <w:t xml:space="preserve"> Наручиоца да у свако време може вршити контролу начина вршења уговорених услуга;</w:t>
      </w:r>
    </w:p>
    <w:p w14:paraId="322AD88A" w14:textId="77777777" w:rsidR="002C67AA" w:rsidRPr="00216E60" w:rsidRDefault="002C67AA" w:rsidP="002C67AA">
      <w:pPr>
        <w:tabs>
          <w:tab w:val="left" w:pos="1134"/>
          <w:tab w:val="left" w:pos="9923"/>
        </w:tabs>
        <w:rPr>
          <w:rFonts w:cs="Arial"/>
          <w:lang w:val="sr-Cyrl-CS"/>
        </w:rPr>
      </w:pPr>
    </w:p>
    <w:p w14:paraId="30C1F914" w14:textId="77777777" w:rsidR="002C67AA" w:rsidRPr="00216E60" w:rsidRDefault="002C67AA" w:rsidP="00604E29">
      <w:pPr>
        <w:numPr>
          <w:ilvl w:val="0"/>
          <w:numId w:val="32"/>
        </w:numPr>
        <w:tabs>
          <w:tab w:val="left" w:pos="9923"/>
        </w:tabs>
        <w:rPr>
          <w:rFonts w:cs="Arial"/>
          <w:lang w:val="sr-Cyrl-CS"/>
        </w:rPr>
      </w:pPr>
      <w:r w:rsidRPr="00216E60">
        <w:rPr>
          <w:rFonts w:cs="Arial"/>
          <w:lang w:val="sr-Cyrl-CS"/>
        </w:rPr>
        <w:t xml:space="preserve">Да </w:t>
      </w:r>
      <w:r>
        <w:rPr>
          <w:rFonts w:cs="Arial"/>
          <w:lang w:val="sr-Cyrl-CS"/>
        </w:rPr>
        <w:t>се о тачном термину вршења услуга договори са лицима овлашћеним за испостављање Захтева за пружањем услуга</w:t>
      </w:r>
      <w:r w:rsidRPr="00216E60">
        <w:rPr>
          <w:rFonts w:cs="Arial"/>
          <w:lang w:val="sr-Cyrl-CS"/>
        </w:rPr>
        <w:t>,</w:t>
      </w:r>
      <w:r>
        <w:rPr>
          <w:rFonts w:cs="Arial"/>
          <w:lang w:val="sr-Cyrl-CS"/>
        </w:rPr>
        <w:t xml:space="preserve"> </w:t>
      </w:r>
    </w:p>
    <w:p w14:paraId="1C7D5108" w14:textId="77777777" w:rsidR="002C67AA" w:rsidRPr="00216E60" w:rsidRDefault="002C67AA" w:rsidP="002C67AA">
      <w:pPr>
        <w:tabs>
          <w:tab w:val="left" w:pos="9923"/>
        </w:tabs>
        <w:rPr>
          <w:rFonts w:cs="Arial"/>
          <w:lang w:val="sr-Cyrl-CS"/>
        </w:rPr>
      </w:pPr>
    </w:p>
    <w:p w14:paraId="0E9A4E71" w14:textId="77777777" w:rsidR="002C67AA" w:rsidRDefault="002C67AA" w:rsidP="00604E29">
      <w:pPr>
        <w:numPr>
          <w:ilvl w:val="0"/>
          <w:numId w:val="32"/>
        </w:numPr>
        <w:tabs>
          <w:tab w:val="left" w:pos="9923"/>
        </w:tabs>
        <w:rPr>
          <w:rFonts w:cs="Arial"/>
          <w:lang w:val="sr-Cyrl-CS"/>
        </w:rPr>
      </w:pPr>
      <w:r w:rsidRPr="00216E60">
        <w:rPr>
          <w:rFonts w:cs="Arial"/>
          <w:lang w:val="sr-Cyrl-CS"/>
        </w:rPr>
        <w:t>Да уредно води Извештаје  о извршеним услугама и исте</w:t>
      </w:r>
      <w:r>
        <w:rPr>
          <w:rFonts w:cs="Arial"/>
          <w:lang w:val="sr-Cyrl-CS"/>
        </w:rPr>
        <w:t xml:space="preserve"> доставља на потпис  овлашћеном лицу</w:t>
      </w:r>
      <w:r w:rsidRPr="00216E60">
        <w:rPr>
          <w:rFonts w:cs="Arial"/>
          <w:lang w:val="sr-Cyrl-CS"/>
        </w:rPr>
        <w:t xml:space="preserve"> за </w:t>
      </w:r>
      <w:r>
        <w:rPr>
          <w:rFonts w:cs="Arial"/>
          <w:lang w:val="sr-Cyrl-CS"/>
        </w:rPr>
        <w:t xml:space="preserve">праћење реализације </w:t>
      </w:r>
      <w:r w:rsidRPr="00216E60">
        <w:rPr>
          <w:rFonts w:cs="Arial"/>
          <w:lang w:val="sr-Cyrl-CS"/>
        </w:rPr>
        <w:t xml:space="preserve"> Наручиоца</w:t>
      </w:r>
      <w:r w:rsidRPr="00216E60">
        <w:rPr>
          <w:rFonts w:cs="Arial"/>
        </w:rPr>
        <w:t xml:space="preserve"> </w:t>
      </w:r>
      <w:r w:rsidRPr="00216E60">
        <w:rPr>
          <w:rFonts w:cs="Arial"/>
          <w:lang w:val="sr-Cyrl-RS"/>
        </w:rPr>
        <w:t xml:space="preserve">једном месечно, </w:t>
      </w:r>
      <w:r w:rsidR="00C624BE">
        <w:rPr>
          <w:rFonts w:cs="Arial"/>
          <w:lang w:val="sr-Cyrl-RS"/>
        </w:rPr>
        <w:t>до 10-ог у месецу</w:t>
      </w:r>
      <w:r>
        <w:rPr>
          <w:rFonts w:cs="Arial"/>
          <w:lang w:val="sr-Cyrl-RS"/>
        </w:rPr>
        <w:t xml:space="preserve"> за претходни месец. Уз Извештај о извршеним услугама обавезно доставља оригинале Захтева за пружањем услуга</w:t>
      </w:r>
      <w:r w:rsidRPr="00216E60">
        <w:rPr>
          <w:rFonts w:cs="Arial"/>
          <w:lang w:val="sr-Cyrl-CS"/>
        </w:rPr>
        <w:t>;</w:t>
      </w:r>
    </w:p>
    <w:p w14:paraId="50BFF0CF" w14:textId="77777777" w:rsidR="002C67AA" w:rsidRPr="00216E60" w:rsidRDefault="002C67AA" w:rsidP="002C67AA">
      <w:pPr>
        <w:tabs>
          <w:tab w:val="left" w:pos="9923"/>
        </w:tabs>
        <w:rPr>
          <w:rFonts w:cs="Arial"/>
          <w:lang w:val="sr-Cyrl-CS"/>
        </w:rPr>
      </w:pPr>
    </w:p>
    <w:p w14:paraId="6E861208" w14:textId="77777777" w:rsidR="002C67AA" w:rsidRPr="00216E60" w:rsidRDefault="002C67AA" w:rsidP="00604E29">
      <w:pPr>
        <w:numPr>
          <w:ilvl w:val="0"/>
          <w:numId w:val="32"/>
        </w:numPr>
        <w:tabs>
          <w:tab w:val="left" w:pos="9923"/>
        </w:tabs>
        <w:rPr>
          <w:rFonts w:cs="Arial"/>
          <w:lang w:val="sr-Cyrl-CS"/>
        </w:rPr>
      </w:pPr>
      <w:r w:rsidRPr="00216E60">
        <w:rPr>
          <w:rFonts w:cs="Arial"/>
          <w:lang w:val="sr-Cyrl-CS"/>
        </w:rPr>
        <w:t xml:space="preserve">Да на основу обострано потписаних Извештаја о извршеним услугама сачињава </w:t>
      </w:r>
      <w:r>
        <w:rPr>
          <w:rFonts w:cs="Arial"/>
          <w:lang w:val="sr-Cyrl-CS"/>
        </w:rPr>
        <w:t>фактуре и доставља их Наручиоцу</w:t>
      </w:r>
      <w:r>
        <w:rPr>
          <w:rFonts w:cs="Arial"/>
        </w:rPr>
        <w:t>.</w:t>
      </w:r>
    </w:p>
    <w:p w14:paraId="286EBF22" w14:textId="77777777" w:rsidR="002C67AA" w:rsidRDefault="002C67AA" w:rsidP="002C67AA">
      <w:pPr>
        <w:rPr>
          <w:rFonts w:cs="Arial"/>
          <w:b/>
          <w:lang w:val="sr-Cyrl-RS"/>
        </w:rPr>
      </w:pPr>
    </w:p>
    <w:p w14:paraId="3BA74981" w14:textId="77777777" w:rsidR="002C67AA" w:rsidRPr="00216E60" w:rsidRDefault="002C67AA" w:rsidP="00604E29">
      <w:pPr>
        <w:pStyle w:val="ListParagraph"/>
        <w:numPr>
          <w:ilvl w:val="0"/>
          <w:numId w:val="30"/>
        </w:numPr>
        <w:autoSpaceDE w:val="0"/>
        <w:autoSpaceDN w:val="0"/>
        <w:adjustRightInd w:val="0"/>
        <w:spacing w:after="0" w:line="240" w:lineRule="auto"/>
        <w:ind w:left="426" w:hanging="11"/>
        <w:rPr>
          <w:rFonts w:ascii="Arial" w:eastAsia="TimesNewRomanPSMT" w:hAnsi="Arial" w:cs="Arial"/>
          <w:b/>
          <w:bCs/>
          <w:sz w:val="24"/>
          <w:szCs w:val="24"/>
          <w:u w:val="single"/>
          <w:lang w:val="sr-Cyrl-RS"/>
        </w:rPr>
      </w:pPr>
      <w:r w:rsidRPr="00216E60">
        <w:rPr>
          <w:rFonts w:ascii="Arial" w:eastAsia="TimesNewRomanPSMT" w:hAnsi="Arial" w:cs="Arial"/>
          <w:b/>
          <w:bCs/>
          <w:sz w:val="24"/>
          <w:szCs w:val="24"/>
          <w:u w:val="single"/>
          <w:lang w:val="sr-Cyrl-RS"/>
        </w:rPr>
        <w:lastRenderedPageBreak/>
        <w:t>Обавезе Наручиоца</w:t>
      </w:r>
    </w:p>
    <w:p w14:paraId="1BBB9EA6" w14:textId="77777777" w:rsidR="002C67AA" w:rsidRPr="00216E60" w:rsidRDefault="002C67AA" w:rsidP="002C67AA">
      <w:pPr>
        <w:pStyle w:val="ListParagraph"/>
        <w:autoSpaceDE w:val="0"/>
        <w:autoSpaceDN w:val="0"/>
        <w:adjustRightInd w:val="0"/>
        <w:spacing w:after="0" w:line="240" w:lineRule="auto"/>
        <w:ind w:left="426"/>
        <w:rPr>
          <w:rFonts w:ascii="Arial" w:eastAsia="TimesNewRomanPSMT" w:hAnsi="Arial" w:cs="Arial"/>
          <w:b/>
          <w:bCs/>
          <w:sz w:val="24"/>
          <w:szCs w:val="24"/>
          <w:u w:val="single"/>
          <w:lang w:val="sr-Cyrl-RS"/>
        </w:rPr>
      </w:pPr>
    </w:p>
    <w:p w14:paraId="07C21668" w14:textId="04883415" w:rsidR="002C67AA" w:rsidRDefault="002C67AA" w:rsidP="00604E29">
      <w:pPr>
        <w:numPr>
          <w:ilvl w:val="0"/>
          <w:numId w:val="33"/>
        </w:numPr>
        <w:tabs>
          <w:tab w:val="left" w:pos="9923"/>
        </w:tabs>
        <w:rPr>
          <w:rFonts w:cs="Arial"/>
          <w:lang w:val="sr-Cyrl-CS"/>
        </w:rPr>
      </w:pPr>
      <w:r w:rsidRPr="00216E60">
        <w:rPr>
          <w:rFonts w:cs="Arial"/>
          <w:lang w:val="sr-Cyrl-CS"/>
        </w:rPr>
        <w:t xml:space="preserve">Да </w:t>
      </w:r>
      <w:r w:rsidR="00D63D18">
        <w:rPr>
          <w:rFonts w:cs="Arial"/>
          <w:lang w:val="sr-Cyrl-CS"/>
        </w:rPr>
        <w:t xml:space="preserve">пре потписивања </w:t>
      </w:r>
      <w:r>
        <w:rPr>
          <w:rFonts w:cs="Arial"/>
          <w:lang w:val="sr-Cyrl-CS"/>
        </w:rPr>
        <w:t>Уговора</w:t>
      </w:r>
      <w:r w:rsidR="00D63D18">
        <w:rPr>
          <w:rFonts w:cs="Arial"/>
          <w:lang w:val="sr-Cyrl-CS"/>
        </w:rPr>
        <w:t xml:space="preserve">, именује </w:t>
      </w:r>
      <w:r>
        <w:rPr>
          <w:rFonts w:cs="Arial"/>
          <w:lang w:val="sr-Cyrl-CS"/>
        </w:rPr>
        <w:t>лице</w:t>
      </w:r>
      <w:r w:rsidRPr="00216E60">
        <w:rPr>
          <w:rFonts w:cs="Arial"/>
          <w:lang w:val="sr-Cyrl-CS"/>
        </w:rPr>
        <w:t xml:space="preserve"> овлашћено за  </w:t>
      </w:r>
      <w:r>
        <w:rPr>
          <w:rFonts w:cs="Arial"/>
          <w:lang w:val="sr-Cyrl-CS"/>
        </w:rPr>
        <w:t xml:space="preserve">праћење реализације, </w:t>
      </w:r>
      <w:r w:rsidR="00D63D18">
        <w:rPr>
          <w:rFonts w:cs="Arial"/>
          <w:lang w:val="sr-Cyrl-CS"/>
        </w:rPr>
        <w:t>а одмах након потписивања Уговора именује</w:t>
      </w:r>
      <w:r>
        <w:rPr>
          <w:rFonts w:cs="Arial"/>
          <w:lang w:val="sr-Cyrl-CS"/>
        </w:rPr>
        <w:t xml:space="preserve"> лица </w:t>
      </w:r>
      <w:r w:rsidR="00D63D18">
        <w:rPr>
          <w:rFonts w:cs="Arial"/>
          <w:lang w:val="sr-Cyrl-CS"/>
        </w:rPr>
        <w:t xml:space="preserve">која су </w:t>
      </w:r>
      <w:r>
        <w:rPr>
          <w:rFonts w:cs="Arial"/>
          <w:lang w:val="sr-Cyrl-CS"/>
        </w:rPr>
        <w:t>овлашћена од стране наручиоца да испостављају Захтеве за пружањем услуга</w:t>
      </w:r>
      <w:r w:rsidRPr="00216E60">
        <w:rPr>
          <w:rFonts w:cs="Arial"/>
          <w:lang w:val="sr-Cyrl-CS"/>
        </w:rPr>
        <w:t xml:space="preserve">, и о томе писаним путем обавести </w:t>
      </w:r>
      <w:r w:rsidR="002B5131">
        <w:rPr>
          <w:rFonts w:cs="Arial"/>
          <w:lang w:val="sr-Cyrl-CS"/>
        </w:rPr>
        <w:t>Пружаоца</w:t>
      </w:r>
      <w:r w:rsidR="002B5131" w:rsidRPr="00216E60">
        <w:rPr>
          <w:rFonts w:cs="Arial"/>
          <w:lang w:val="sr-Cyrl-CS"/>
        </w:rPr>
        <w:t xml:space="preserve"> </w:t>
      </w:r>
      <w:r w:rsidRPr="00216E60">
        <w:rPr>
          <w:rFonts w:cs="Arial"/>
          <w:lang w:val="sr-Cyrl-CS"/>
        </w:rPr>
        <w:t>услуга;</w:t>
      </w:r>
    </w:p>
    <w:p w14:paraId="3BE24DED" w14:textId="77777777" w:rsidR="002C67AA" w:rsidRDefault="002C67AA" w:rsidP="002C67AA">
      <w:pPr>
        <w:tabs>
          <w:tab w:val="left" w:pos="9923"/>
        </w:tabs>
        <w:ind w:left="360"/>
        <w:rPr>
          <w:rFonts w:cs="Arial"/>
          <w:lang w:val="sr-Cyrl-CS"/>
        </w:rPr>
      </w:pPr>
    </w:p>
    <w:p w14:paraId="73D45523" w14:textId="77777777" w:rsidR="002C67AA" w:rsidRPr="002251D4" w:rsidRDefault="002C67AA" w:rsidP="00604E29">
      <w:pPr>
        <w:numPr>
          <w:ilvl w:val="0"/>
          <w:numId w:val="33"/>
        </w:numPr>
        <w:tabs>
          <w:tab w:val="left" w:pos="9923"/>
        </w:tabs>
        <w:rPr>
          <w:rFonts w:cs="Arial"/>
          <w:lang w:val="sr-Cyrl-CS"/>
        </w:rPr>
      </w:pPr>
      <w:r w:rsidRPr="00216E60">
        <w:rPr>
          <w:rFonts w:cs="Arial"/>
          <w:lang w:val="sr-Cyrl-CS"/>
        </w:rPr>
        <w:t>Да Пружаоцу услуга благовремено доставља Захтеве за пружање уговорених услуга, и пружа све потребне информације;</w:t>
      </w:r>
    </w:p>
    <w:p w14:paraId="33D309F7" w14:textId="77777777" w:rsidR="002C67AA" w:rsidRPr="00216E60" w:rsidRDefault="002C67AA" w:rsidP="002C67AA">
      <w:pPr>
        <w:tabs>
          <w:tab w:val="left" w:pos="9923"/>
        </w:tabs>
        <w:rPr>
          <w:rFonts w:cs="Arial"/>
          <w:lang w:val="sr-Cyrl-CS"/>
        </w:rPr>
      </w:pPr>
    </w:p>
    <w:p w14:paraId="42321216" w14:textId="77777777" w:rsidR="002C67AA" w:rsidRPr="003B4888" w:rsidRDefault="002C67AA" w:rsidP="00604E29">
      <w:pPr>
        <w:numPr>
          <w:ilvl w:val="0"/>
          <w:numId w:val="33"/>
        </w:numPr>
        <w:tabs>
          <w:tab w:val="left" w:pos="9923"/>
        </w:tabs>
        <w:rPr>
          <w:rFonts w:cs="Arial"/>
          <w:lang w:val="sr-Cyrl-RS"/>
        </w:rPr>
      </w:pPr>
      <w:r w:rsidRPr="00216E60">
        <w:rPr>
          <w:rFonts w:cs="Arial"/>
          <w:lang w:val="sr-Cyrl-CS"/>
        </w:rPr>
        <w:t xml:space="preserve">Да лице овлашћено за </w:t>
      </w:r>
      <w:r>
        <w:rPr>
          <w:rFonts w:cs="Arial"/>
          <w:lang w:val="sr-Cyrl-CS"/>
        </w:rPr>
        <w:t>праћење реализације</w:t>
      </w:r>
      <w:r w:rsidRPr="00216E60">
        <w:rPr>
          <w:rFonts w:cs="Arial"/>
          <w:lang w:val="sr-Cyrl-CS"/>
        </w:rPr>
        <w:t xml:space="preserve">  редовно потписује и  уколико их има, уноси примедбе у Извештаје о извршеним</w:t>
      </w:r>
      <w:r>
        <w:rPr>
          <w:rFonts w:cs="Arial"/>
          <w:lang w:val="sr-Cyrl-CS"/>
        </w:rPr>
        <w:t xml:space="preserve"> услугама.</w:t>
      </w:r>
    </w:p>
    <w:p w14:paraId="15ECA92A" w14:textId="77777777" w:rsidR="002C67AA" w:rsidRDefault="002C67AA" w:rsidP="002C67AA">
      <w:pPr>
        <w:tabs>
          <w:tab w:val="left" w:pos="9923"/>
        </w:tabs>
        <w:ind w:left="360"/>
        <w:rPr>
          <w:rFonts w:cs="Arial"/>
          <w:lang w:val="sr-Cyrl-RS"/>
        </w:rPr>
      </w:pPr>
    </w:p>
    <w:p w14:paraId="33227B90" w14:textId="77777777" w:rsidR="002C67AA" w:rsidRPr="00216E60" w:rsidRDefault="00D8004C" w:rsidP="00604E29">
      <w:pPr>
        <w:pStyle w:val="ListParagraph"/>
        <w:numPr>
          <w:ilvl w:val="0"/>
          <w:numId w:val="30"/>
        </w:numPr>
        <w:autoSpaceDE w:val="0"/>
        <w:autoSpaceDN w:val="0"/>
        <w:adjustRightInd w:val="0"/>
        <w:spacing w:after="0" w:line="240" w:lineRule="auto"/>
        <w:ind w:left="426" w:hanging="11"/>
        <w:rPr>
          <w:rFonts w:ascii="Arial" w:eastAsia="TimesNewRomanPSMT" w:hAnsi="Arial" w:cs="Arial"/>
          <w:b/>
          <w:bCs/>
          <w:sz w:val="24"/>
          <w:szCs w:val="24"/>
          <w:u w:val="single"/>
          <w:lang w:val="sr-Cyrl-RS"/>
        </w:rPr>
      </w:pPr>
      <w:r>
        <w:rPr>
          <w:rFonts w:ascii="Arial" w:eastAsia="TimesNewRomanPSMT" w:hAnsi="Arial" w:cs="Arial"/>
          <w:b/>
          <w:bCs/>
          <w:sz w:val="24"/>
          <w:szCs w:val="24"/>
          <w:u w:val="single"/>
          <w:lang w:val="sr-Cyrl-RS"/>
        </w:rPr>
        <w:t xml:space="preserve">Динамика, </w:t>
      </w:r>
      <w:r w:rsidR="002C67AA" w:rsidRPr="00216E60">
        <w:rPr>
          <w:rFonts w:ascii="Arial" w:eastAsia="TimesNewRomanPSMT" w:hAnsi="Arial" w:cs="Arial"/>
          <w:b/>
          <w:bCs/>
          <w:sz w:val="24"/>
          <w:szCs w:val="24"/>
          <w:u w:val="single"/>
          <w:lang w:val="sr-Cyrl-RS"/>
        </w:rPr>
        <w:t xml:space="preserve">обим  </w:t>
      </w:r>
      <w:r>
        <w:rPr>
          <w:rFonts w:ascii="Arial" w:eastAsia="TimesNewRomanPSMT" w:hAnsi="Arial" w:cs="Arial"/>
          <w:b/>
          <w:bCs/>
          <w:sz w:val="24"/>
          <w:szCs w:val="24"/>
          <w:u w:val="single"/>
          <w:lang w:val="sr-Cyrl-RS"/>
        </w:rPr>
        <w:t xml:space="preserve">и извештаји о </w:t>
      </w:r>
      <w:r w:rsidR="002C67AA" w:rsidRPr="00216E60">
        <w:rPr>
          <w:rFonts w:ascii="Arial" w:eastAsia="TimesNewRomanPSMT" w:hAnsi="Arial" w:cs="Arial"/>
          <w:b/>
          <w:bCs/>
          <w:sz w:val="24"/>
          <w:szCs w:val="24"/>
          <w:u w:val="single"/>
          <w:lang w:val="sr-Cyrl-RS"/>
        </w:rPr>
        <w:t>пружањ</w:t>
      </w:r>
      <w:r>
        <w:rPr>
          <w:rFonts w:ascii="Arial" w:eastAsia="TimesNewRomanPSMT" w:hAnsi="Arial" w:cs="Arial"/>
          <w:b/>
          <w:bCs/>
          <w:sz w:val="24"/>
          <w:szCs w:val="24"/>
          <w:u w:val="single"/>
          <w:lang w:val="sr-Cyrl-RS"/>
        </w:rPr>
        <w:t>у</w:t>
      </w:r>
      <w:r w:rsidR="002C67AA" w:rsidRPr="00216E60">
        <w:rPr>
          <w:rFonts w:ascii="Arial" w:eastAsia="TimesNewRomanPSMT" w:hAnsi="Arial" w:cs="Arial"/>
          <w:b/>
          <w:bCs/>
          <w:sz w:val="24"/>
          <w:szCs w:val="24"/>
          <w:u w:val="single"/>
          <w:lang w:val="sr-Cyrl-RS"/>
        </w:rPr>
        <w:t xml:space="preserve"> услуга</w:t>
      </w:r>
    </w:p>
    <w:p w14:paraId="4CEB0BD8" w14:textId="18ACB9C7" w:rsidR="002C67AA" w:rsidRPr="00216E60" w:rsidRDefault="002C67AA" w:rsidP="002C67AA">
      <w:pPr>
        <w:rPr>
          <w:rFonts w:cs="Arial"/>
          <w:lang w:val="sr-Cyrl-CS"/>
        </w:rPr>
      </w:pPr>
      <w:r w:rsidRPr="00216E60">
        <w:rPr>
          <w:rFonts w:cs="Arial"/>
          <w:lang w:val="sr-Cyrl-CS"/>
        </w:rPr>
        <w:t xml:space="preserve">Услуге се пружају на основу Захтева за пружање услуга, достављених </w:t>
      </w:r>
      <w:r w:rsidR="002B5131">
        <w:rPr>
          <w:rFonts w:cs="Arial"/>
          <w:lang w:val="sr-Cyrl-CS"/>
        </w:rPr>
        <w:t>Пружаоцу</w:t>
      </w:r>
      <w:r w:rsidR="002B5131" w:rsidRPr="00216E60">
        <w:rPr>
          <w:rFonts w:cs="Arial"/>
          <w:lang w:val="sr-Cyrl-CS"/>
        </w:rPr>
        <w:t xml:space="preserve"> </w:t>
      </w:r>
      <w:r w:rsidRPr="00216E60">
        <w:rPr>
          <w:rFonts w:cs="Arial"/>
          <w:lang w:val="sr-Cyrl-CS"/>
        </w:rPr>
        <w:t>услуга од стране овлашћен</w:t>
      </w:r>
      <w:r>
        <w:rPr>
          <w:rFonts w:cs="Arial"/>
          <w:lang w:val="sr-Cyrl-CS"/>
        </w:rPr>
        <w:t>их</w:t>
      </w:r>
      <w:r w:rsidRPr="00216E60">
        <w:rPr>
          <w:rFonts w:cs="Arial"/>
          <w:lang w:val="sr-Cyrl-CS"/>
        </w:rPr>
        <w:t xml:space="preserve"> лица </w:t>
      </w:r>
      <w:r>
        <w:rPr>
          <w:rFonts w:cs="Arial"/>
          <w:lang w:val="sr-Cyrl-CS"/>
        </w:rPr>
        <w:t>за испостављање Захтева</w:t>
      </w:r>
      <w:r w:rsidRPr="00216E60">
        <w:rPr>
          <w:rFonts w:cs="Arial"/>
          <w:lang w:val="sr-Cyrl-CS"/>
        </w:rPr>
        <w:t xml:space="preserve"> Наручиоца.</w:t>
      </w:r>
      <w:r>
        <w:rPr>
          <w:rFonts w:cs="Arial"/>
          <w:lang w:val="sr-Cyrl-CS"/>
        </w:rPr>
        <w:t xml:space="preserve"> </w:t>
      </w:r>
    </w:p>
    <w:p w14:paraId="703230B6" w14:textId="77777777" w:rsidR="002C67AA" w:rsidRPr="00216E60" w:rsidRDefault="002C67AA" w:rsidP="002C67AA">
      <w:pPr>
        <w:rPr>
          <w:rFonts w:cs="Arial"/>
          <w:lang w:val="sr-Cyrl-CS"/>
        </w:rPr>
      </w:pPr>
      <w:r w:rsidRPr="00216E60">
        <w:rPr>
          <w:rFonts w:cs="Arial"/>
          <w:lang w:val="sr-Cyrl-CS"/>
        </w:rPr>
        <w:t xml:space="preserve">Захтев за пружање услуга садржи име и презиме запосленог који се упућују на прегледе, његов матични број у фирми, врсту прегледа, као и остале напомене од значаја за пружање услуга.       </w:t>
      </w:r>
      <w:r w:rsidRPr="00216E60">
        <w:rPr>
          <w:rFonts w:cs="Arial"/>
          <w:b/>
          <w:lang w:val="sr-Cyrl-CS"/>
        </w:rPr>
        <w:t xml:space="preserve">           </w:t>
      </w:r>
    </w:p>
    <w:p w14:paraId="5083AEC0" w14:textId="77777777" w:rsidR="002C67AA" w:rsidRPr="00216E60" w:rsidRDefault="002C67AA" w:rsidP="002C67AA">
      <w:pPr>
        <w:rPr>
          <w:rFonts w:cs="Arial"/>
          <w:lang w:val="sr-Cyrl-CS"/>
        </w:rPr>
      </w:pPr>
      <w:r w:rsidRPr="00216E60">
        <w:rPr>
          <w:rFonts w:cs="Arial"/>
          <w:lang w:val="sr-Cyrl-CS"/>
        </w:rPr>
        <w:t xml:space="preserve">Обим извршених прегледа утврђује се на основу уредно вођеног Извештаја о извршеним услугама  од стране Пружаоца услуга, потписаног и овереног од стране Пружаоца  услуга и потписаног од стране овлашћеног лица за </w:t>
      </w:r>
      <w:r>
        <w:rPr>
          <w:rFonts w:cs="Arial"/>
          <w:lang w:val="sr-Cyrl-CS"/>
        </w:rPr>
        <w:t>праћење реализације</w:t>
      </w:r>
      <w:r w:rsidRPr="00216E60">
        <w:rPr>
          <w:rFonts w:cs="Arial"/>
          <w:lang w:val="sr-Cyrl-CS"/>
        </w:rPr>
        <w:t xml:space="preserve"> Наручиоца</w:t>
      </w:r>
      <w:r>
        <w:rPr>
          <w:rFonts w:cs="Arial"/>
          <w:lang w:val="sr-Cyrl-CS"/>
        </w:rPr>
        <w:t xml:space="preserve"> и одговорног лица Н</w:t>
      </w:r>
      <w:r w:rsidRPr="00216E60">
        <w:rPr>
          <w:rFonts w:cs="Arial"/>
          <w:lang w:val="sr-Cyrl-CS"/>
        </w:rPr>
        <w:t>аручиоца.</w:t>
      </w:r>
    </w:p>
    <w:p w14:paraId="66D3E6AC" w14:textId="77777777" w:rsidR="002C67AA" w:rsidRPr="00216E60" w:rsidRDefault="002C67AA" w:rsidP="002C67AA">
      <w:pPr>
        <w:rPr>
          <w:rFonts w:cs="Arial"/>
          <w:lang w:val="sr-Cyrl-CS"/>
        </w:rPr>
      </w:pPr>
      <w:r w:rsidRPr="00216E60">
        <w:rPr>
          <w:rFonts w:cs="Arial"/>
          <w:lang w:val="sr-Cyrl-CS"/>
        </w:rPr>
        <w:t xml:space="preserve"> Извештај о извршеним услугама </w:t>
      </w:r>
      <w:r>
        <w:rPr>
          <w:rFonts w:cs="Arial"/>
          <w:lang w:val="sr-Cyrl-CS"/>
        </w:rPr>
        <w:t xml:space="preserve">садржи списак </w:t>
      </w:r>
      <w:r w:rsidRPr="00216E60">
        <w:rPr>
          <w:rFonts w:cs="Arial"/>
          <w:lang w:val="sr-Cyrl-CS"/>
        </w:rPr>
        <w:t xml:space="preserve"> следеће садржине:</w:t>
      </w:r>
    </w:p>
    <w:p w14:paraId="6A45360A" w14:textId="77777777" w:rsidR="002C67AA" w:rsidRPr="00CA58A9" w:rsidRDefault="002C67AA" w:rsidP="00604E29">
      <w:pPr>
        <w:numPr>
          <w:ilvl w:val="0"/>
          <w:numId w:val="34"/>
        </w:numPr>
        <w:rPr>
          <w:rFonts w:cs="Arial"/>
          <w:lang w:val="sr-Cyrl-CS"/>
        </w:rPr>
      </w:pPr>
      <w:r w:rsidRPr="00216E60">
        <w:rPr>
          <w:rFonts w:cs="Arial"/>
          <w:lang w:val="sr-Cyrl-CS"/>
        </w:rPr>
        <w:t>редни број,  име и презиме запосленог, година рођења, матични број у фирми, датум извршеног прегледа</w:t>
      </w:r>
      <w:r>
        <w:rPr>
          <w:rFonts w:cs="Arial"/>
          <w:lang w:val="sr-Cyrl-CS"/>
        </w:rPr>
        <w:t xml:space="preserve">, </w:t>
      </w:r>
      <w:r w:rsidRPr="00216E60">
        <w:rPr>
          <w:rFonts w:cs="Arial"/>
          <w:lang w:val="sr-Cyrl-CS"/>
        </w:rPr>
        <w:t xml:space="preserve">врста медицинског дијагностичког прегледа уз позивање на позиције из Понуде, </w:t>
      </w:r>
    </w:p>
    <w:p w14:paraId="7C370A80" w14:textId="77777777" w:rsidR="002C67AA" w:rsidRPr="00216E60" w:rsidRDefault="002C67AA" w:rsidP="002C67AA">
      <w:pPr>
        <w:rPr>
          <w:rFonts w:cs="Arial"/>
          <w:lang w:val="sr-Cyrl-CS"/>
        </w:rPr>
      </w:pPr>
      <w:r>
        <w:rPr>
          <w:rFonts w:cs="Arial"/>
          <w:lang w:val="sr-Cyrl-RS"/>
        </w:rPr>
        <w:t xml:space="preserve">Уз Извештај о извршеним услугама обавезно доставља оригинале Захтева за пружањем услуга, који су потписани од стране запослених </w:t>
      </w:r>
      <w:r w:rsidR="00FE1B3D">
        <w:rPr>
          <w:rFonts w:cs="Arial"/>
          <w:lang w:val="sr-Cyrl-RS"/>
        </w:rPr>
        <w:t xml:space="preserve">огранак </w:t>
      </w:r>
      <w:r>
        <w:rPr>
          <w:rFonts w:cs="Arial"/>
          <w:lang w:val="sr-Cyrl-RS"/>
        </w:rPr>
        <w:t>ТЕНТ.</w:t>
      </w:r>
    </w:p>
    <w:p w14:paraId="669ACDC7" w14:textId="77777777" w:rsidR="006119BC" w:rsidRDefault="006119BC" w:rsidP="004B513B">
      <w:pPr>
        <w:tabs>
          <w:tab w:val="right" w:pos="10255"/>
        </w:tabs>
        <w:rPr>
          <w:rFonts w:cs="Arial"/>
          <w:b/>
          <w:lang w:val="sr-Cyrl-CS"/>
        </w:rPr>
      </w:pPr>
    </w:p>
    <w:p w14:paraId="5BD5401B" w14:textId="77777777" w:rsidR="006119BC" w:rsidRPr="000E49C3" w:rsidRDefault="006119BC" w:rsidP="006119BC">
      <w:pPr>
        <w:tabs>
          <w:tab w:val="right" w:pos="10255"/>
        </w:tabs>
        <w:rPr>
          <w:rFonts w:cs="Arial"/>
          <w:b/>
          <w:lang w:val="sr-Cyrl-CS"/>
        </w:rPr>
      </w:pPr>
      <w:r w:rsidRPr="000E49C3">
        <w:rPr>
          <w:rFonts w:cs="Arial"/>
          <w:b/>
          <w:lang w:val="sr-Cyrl-CS"/>
        </w:rPr>
        <w:t xml:space="preserve">ПАРТИЈА </w:t>
      </w:r>
      <w:r>
        <w:rPr>
          <w:rFonts w:cs="Arial"/>
          <w:b/>
          <w:lang w:val="sr-Cyrl-CS"/>
        </w:rPr>
        <w:t>3</w:t>
      </w:r>
      <w:r w:rsidRPr="000E49C3">
        <w:rPr>
          <w:rFonts w:cs="Arial"/>
          <w:b/>
          <w:lang w:val="sr-Cyrl-CS"/>
        </w:rPr>
        <w:t>:</w:t>
      </w:r>
    </w:p>
    <w:p w14:paraId="1F092C78" w14:textId="77777777" w:rsidR="006119BC" w:rsidRDefault="006119BC" w:rsidP="006119BC">
      <w:pPr>
        <w:jc w:val="left"/>
        <w:rPr>
          <w:rFonts w:cs="Arial"/>
          <w:b/>
          <w:lang w:val="ru-RU"/>
        </w:rPr>
      </w:pPr>
      <w:r w:rsidRPr="006119BC">
        <w:rPr>
          <w:rFonts w:cs="Arial"/>
          <w:b/>
          <w:lang w:val="ru-RU"/>
        </w:rPr>
        <w:t>Специјалистички лекарски прегледи за потребе огранка ДЛХЕ</w:t>
      </w:r>
      <w:r>
        <w:rPr>
          <w:rFonts w:cs="Arial"/>
          <w:b/>
          <w:lang w:val="ru-RU"/>
        </w:rPr>
        <w:t xml:space="preserve"> (Дринско-Лимске ХЕ)</w:t>
      </w:r>
    </w:p>
    <w:p w14:paraId="3DFBB735" w14:textId="77777777" w:rsidR="006119BC" w:rsidRDefault="006119BC" w:rsidP="006119BC">
      <w:pPr>
        <w:rPr>
          <w:rFonts w:cs="Arial"/>
          <w:sz w:val="24"/>
          <w:szCs w:val="24"/>
        </w:rPr>
      </w:pPr>
    </w:p>
    <w:p w14:paraId="7CB04E42" w14:textId="77777777" w:rsidR="006119BC" w:rsidRPr="00233B09" w:rsidRDefault="006119BC" w:rsidP="006119BC">
      <w:pPr>
        <w:rPr>
          <w:rFonts w:cs="Arial"/>
        </w:rPr>
      </w:pPr>
      <w:r w:rsidRPr="00233B09">
        <w:rPr>
          <w:rFonts w:cs="Arial"/>
        </w:rPr>
        <w:t>У циљу настављања ''добре праксе'' праћења здравственог стања запослених а у складу са Колективним уговором</w:t>
      </w:r>
      <w:r w:rsidR="00FE1B3D">
        <w:rPr>
          <w:rFonts w:cs="Arial"/>
          <w:lang w:val="sr-Cyrl-RS"/>
        </w:rPr>
        <w:t xml:space="preserve"> ЈП ЕПС</w:t>
      </w:r>
      <w:r w:rsidRPr="00233B09">
        <w:rPr>
          <w:rFonts w:cs="Arial"/>
        </w:rPr>
        <w:t xml:space="preserve">, </w:t>
      </w:r>
      <w:r w:rsidR="00FE1B3D">
        <w:rPr>
          <w:rFonts w:cs="Arial"/>
          <w:lang w:val="sr-Cyrl-RS"/>
        </w:rPr>
        <w:t xml:space="preserve">важећим </w:t>
      </w:r>
      <w:r w:rsidRPr="00233B09">
        <w:rPr>
          <w:rFonts w:cs="Arial"/>
        </w:rPr>
        <w:t>Законом о безбедности и здрављу на раду и примени превентивних мера за одржање здравствене способности запослених потребно је извршити циљане лекарске прегледе за запосленe уз анализе резултата и тестова уз обавезу накнадног праћења здравственог стања, заказивања и обављања додатних анализа неопходних за мере превенције и лечења и достављање појединачних извештаја у складу са законским одредбама.</w:t>
      </w:r>
    </w:p>
    <w:p w14:paraId="12B72A4C" w14:textId="77777777" w:rsidR="006119BC" w:rsidRPr="00FE1B3D" w:rsidRDefault="006119BC" w:rsidP="006119BC">
      <w:pPr>
        <w:pStyle w:val="Heading10"/>
        <w:ind w:left="0" w:firstLine="0"/>
        <w:jc w:val="both"/>
        <w:rPr>
          <w:rFonts w:cs="Arial"/>
          <w:lang w:val="sr-Cyrl-RS"/>
        </w:rPr>
      </w:pPr>
      <w:r w:rsidRPr="00FE1B3D">
        <w:rPr>
          <w:rFonts w:cs="Arial"/>
          <w:lang w:val="sr-Cyrl-RS"/>
        </w:rPr>
        <w:t>Обзиром на претходно захтеване услове, као и захтеве за вршење лекарских прегледа по посебним захтевима до испуњења набавком планираних средстава, потребно је:</w:t>
      </w:r>
    </w:p>
    <w:p w14:paraId="17DE63E1" w14:textId="77777777" w:rsidR="00FE1B3D" w:rsidRPr="00FE1B3D" w:rsidRDefault="006119BC" w:rsidP="00604E29">
      <w:pPr>
        <w:pStyle w:val="ListParagraph"/>
        <w:numPr>
          <w:ilvl w:val="0"/>
          <w:numId w:val="38"/>
        </w:numPr>
        <w:tabs>
          <w:tab w:val="left" w:pos="284"/>
          <w:tab w:val="left" w:pos="330"/>
        </w:tabs>
        <w:spacing w:after="120"/>
        <w:rPr>
          <w:rFonts w:ascii="Arial" w:hAnsi="Arial" w:cs="Arial"/>
          <w:color w:val="000000"/>
          <w:lang w:val="sr-Cyrl-RS"/>
        </w:rPr>
      </w:pPr>
      <w:r w:rsidRPr="00FE1B3D">
        <w:rPr>
          <w:rFonts w:ascii="Arial" w:hAnsi="Arial" w:cs="Arial"/>
          <w:lang w:val="ru-RU"/>
        </w:rPr>
        <w:t xml:space="preserve">због великог броја захтеваних прегледа, и ефикасности обављања прегледа </w:t>
      </w:r>
      <w:r w:rsidR="00FE1B3D" w:rsidRPr="00FE1B3D">
        <w:rPr>
          <w:rFonts w:ascii="Arial" w:hAnsi="Arial" w:cs="Arial"/>
          <w:lang w:val="ru-RU"/>
        </w:rPr>
        <w:t xml:space="preserve">и </w:t>
      </w:r>
      <w:r w:rsidRPr="00FE1B3D">
        <w:rPr>
          <w:rFonts w:ascii="Arial" w:hAnsi="Arial" w:cs="Arial"/>
          <w:lang w:val="ru-RU"/>
        </w:rPr>
        <w:t>неометања процеса производње и одржавања хидроелектрана</w:t>
      </w:r>
      <w:r w:rsidR="00FE1B3D" w:rsidRPr="00FE1B3D">
        <w:rPr>
          <w:rFonts w:ascii="Arial" w:hAnsi="Arial" w:cs="Arial"/>
          <w:lang w:val="ru-RU"/>
        </w:rPr>
        <w:t>,</w:t>
      </w:r>
      <w:r w:rsidRPr="00FE1B3D">
        <w:rPr>
          <w:rFonts w:ascii="Arial" w:hAnsi="Arial" w:cs="Arial"/>
          <w:lang w:val="ru-RU"/>
        </w:rPr>
        <w:t xml:space="preserve"> </w:t>
      </w:r>
      <w:r w:rsidR="00FE1B3D" w:rsidRPr="00FE1B3D">
        <w:rPr>
          <w:rFonts w:ascii="Arial" w:hAnsi="Arial" w:cs="Arial"/>
          <w:lang w:val="ru-RU"/>
        </w:rPr>
        <w:t xml:space="preserve">пожељно је </w:t>
      </w:r>
      <w:r w:rsidRPr="00FE1B3D">
        <w:rPr>
          <w:rFonts w:ascii="Arial" w:hAnsi="Arial" w:cs="Arial"/>
          <w:lang w:val="ru-RU"/>
        </w:rPr>
        <w:t>назначене прегледе обавити на једном месту на локацији Наручиоца у Бајиној Башти</w:t>
      </w:r>
      <w:r w:rsidRPr="00FE1B3D">
        <w:rPr>
          <w:rFonts w:ascii="Arial" w:hAnsi="Arial" w:cs="Arial"/>
        </w:rPr>
        <w:t xml:space="preserve"> </w:t>
      </w:r>
      <w:r w:rsidRPr="00FE1B3D">
        <w:rPr>
          <w:rFonts w:ascii="Arial" w:hAnsi="Arial" w:cs="Arial"/>
          <w:lang w:val="sr-Cyrl-RS"/>
        </w:rPr>
        <w:t xml:space="preserve">или на другој локацији до 50 километара удаљености </w:t>
      </w:r>
      <w:r w:rsidRPr="00FE1B3D">
        <w:rPr>
          <w:rFonts w:ascii="Arial" w:hAnsi="Arial" w:cs="Arial"/>
          <w:lang w:val="ru-RU"/>
        </w:rPr>
        <w:t xml:space="preserve">од седишта наручиоца (,,Дринско-Лимске ХЕ“ Бајина Башта, Управна зграда - Трг Душана Јерковића бр. 1, 31 250 Бајина Башта). Уколико се прегледи организују на удаљености већој од 50 километара од седишта, обавеза понуђача је да организује и сноси све трошкове превоза запослених </w:t>
      </w:r>
      <w:r w:rsidRPr="00FE1B3D">
        <w:rPr>
          <w:rFonts w:ascii="Arial" w:hAnsi="Arial" w:cs="Arial"/>
          <w:color w:val="000000"/>
        </w:rPr>
        <w:t>на преглед и са прегледа</w:t>
      </w:r>
      <w:r w:rsidRPr="00FE1B3D">
        <w:rPr>
          <w:rFonts w:ascii="Arial" w:hAnsi="Arial" w:cs="Arial"/>
          <w:color w:val="000000"/>
          <w:lang w:val="sr-Cyrl-RS"/>
        </w:rPr>
        <w:t xml:space="preserve"> са локације ,,Дринско-Лимске ХЕ“ Бајина Башта, Управна зграда - Трг Душана Јерковића бр. 1, 31 250 Бајина Башта</w:t>
      </w:r>
      <w:r w:rsidRPr="00FE1B3D">
        <w:rPr>
          <w:rFonts w:ascii="Arial" w:hAnsi="Arial" w:cs="Arial"/>
          <w:lang w:val="ru-RU"/>
        </w:rPr>
        <w:t>. у континуитету  према формираним групама</w:t>
      </w:r>
      <w:r w:rsidRPr="00FE1B3D">
        <w:rPr>
          <w:rFonts w:ascii="Arial" w:hAnsi="Arial" w:cs="Arial"/>
          <w:lang w:val="sr-Cyrl-RS"/>
        </w:rPr>
        <w:t xml:space="preserve">. </w:t>
      </w:r>
    </w:p>
    <w:p w14:paraId="49AA600A" w14:textId="77777777" w:rsidR="00FE1B3D" w:rsidRPr="00FE1B3D" w:rsidRDefault="00FE1B3D" w:rsidP="00604E29">
      <w:pPr>
        <w:pStyle w:val="ListParagraph"/>
        <w:numPr>
          <w:ilvl w:val="0"/>
          <w:numId w:val="38"/>
        </w:numPr>
        <w:tabs>
          <w:tab w:val="left" w:pos="284"/>
          <w:tab w:val="left" w:pos="330"/>
        </w:tabs>
        <w:spacing w:after="120"/>
        <w:rPr>
          <w:rFonts w:ascii="Arial" w:hAnsi="Arial" w:cs="Arial"/>
          <w:color w:val="000000"/>
          <w:lang w:val="sr-Cyrl-RS"/>
        </w:rPr>
      </w:pPr>
      <w:r w:rsidRPr="00FE1B3D">
        <w:rPr>
          <w:rFonts w:ascii="Arial" w:hAnsi="Arial" w:cs="Arial"/>
          <w:lang w:val="sr-Cyrl-RS"/>
        </w:rPr>
        <w:t xml:space="preserve">Као доказ за утврђивање удаљености користиће се </w:t>
      </w:r>
      <w:r w:rsidRPr="00FE1B3D">
        <w:rPr>
          <w:rFonts w:ascii="Arial" w:hAnsi="Arial" w:cs="Arial"/>
        </w:rPr>
        <w:t xml:space="preserve">Print Screen најкраће руте по google maps. </w:t>
      </w:r>
    </w:p>
    <w:p w14:paraId="28334D68" w14:textId="77777777" w:rsidR="006119BC" w:rsidRPr="00FE1B3D" w:rsidRDefault="006119BC" w:rsidP="00604E29">
      <w:pPr>
        <w:pStyle w:val="ListParagraph"/>
        <w:numPr>
          <w:ilvl w:val="0"/>
          <w:numId w:val="38"/>
        </w:numPr>
        <w:rPr>
          <w:rFonts w:cs="Arial"/>
          <w:lang w:val="sr-Cyrl-RS"/>
        </w:rPr>
      </w:pPr>
      <w:r w:rsidRPr="00FE1B3D">
        <w:rPr>
          <w:rFonts w:ascii="Arial" w:hAnsi="Arial" w:cs="Arial"/>
          <w:lang w:val="sr-Cyrl-RS"/>
        </w:rPr>
        <w:lastRenderedPageBreak/>
        <w:t>За прегледе који се организују по захтеву, ван формираних група, трошкове превоза ће сносити Наручилац.</w:t>
      </w:r>
      <w:r w:rsidRPr="00FE1B3D">
        <w:rPr>
          <w:rFonts w:ascii="Arial" w:hAnsi="Arial" w:cs="Arial"/>
          <w:lang w:val="ru-RU"/>
        </w:rPr>
        <w:t xml:space="preserve"> </w:t>
      </w:r>
    </w:p>
    <w:p w14:paraId="532D463A" w14:textId="77777777" w:rsidR="006119BC" w:rsidRPr="00FE1B3D" w:rsidRDefault="006119BC" w:rsidP="00604E29">
      <w:pPr>
        <w:pStyle w:val="ListParagraph"/>
        <w:numPr>
          <w:ilvl w:val="0"/>
          <w:numId w:val="38"/>
        </w:numPr>
        <w:rPr>
          <w:rFonts w:ascii="Arial" w:hAnsi="Arial" w:cs="Arial"/>
          <w:lang w:val="sr-Cyrl-RS"/>
        </w:rPr>
      </w:pPr>
      <w:r w:rsidRPr="00FE1B3D">
        <w:rPr>
          <w:rFonts w:ascii="Arial" w:hAnsi="Arial" w:cs="Arial"/>
          <w:lang w:val="sr-Cyrl-RS"/>
        </w:rPr>
        <w:t>Рок почетка вршења услуге је максимално 15 (словима: петнаест) календарских дана од дана пријема позива од стране овлашћеног лица Наручиоца задуженог за праћење реализације Уговора, а на основу настале потребе Наручиоца.</w:t>
      </w:r>
    </w:p>
    <w:p w14:paraId="0AEC08CC" w14:textId="77777777" w:rsidR="006119BC" w:rsidRPr="00FE1B3D" w:rsidRDefault="006119BC" w:rsidP="00604E29">
      <w:pPr>
        <w:pStyle w:val="ListParagraph"/>
        <w:numPr>
          <w:ilvl w:val="0"/>
          <w:numId w:val="38"/>
        </w:numPr>
        <w:rPr>
          <w:rFonts w:ascii="Arial" w:hAnsi="Arial" w:cs="Arial"/>
          <w:lang w:val="sr-Cyrl-RS"/>
        </w:rPr>
      </w:pPr>
      <w:r w:rsidRPr="00FE1B3D">
        <w:rPr>
          <w:rFonts w:ascii="Arial" w:hAnsi="Arial" w:cs="Arial"/>
          <w:lang w:val="sr-Cyrl-RS"/>
        </w:rPr>
        <w:t xml:space="preserve">Прегледи се организују сукцесивно, по формираним групама запослених. Спискове запослених за преглед по групама Наручилац доставља понуђачу најкасније 7(словима: седам) дана пре прегледа. </w:t>
      </w:r>
    </w:p>
    <w:p w14:paraId="1C1A38E7" w14:textId="77777777" w:rsidR="006119BC" w:rsidRPr="00FE1B3D" w:rsidRDefault="006119BC" w:rsidP="00604E29">
      <w:pPr>
        <w:pStyle w:val="ListParagraph"/>
        <w:numPr>
          <w:ilvl w:val="0"/>
          <w:numId w:val="38"/>
        </w:numPr>
        <w:rPr>
          <w:rFonts w:ascii="Arial" w:hAnsi="Arial" w:cs="Arial"/>
          <w:lang w:val="sr-Cyrl-RS"/>
        </w:rPr>
      </w:pPr>
      <w:r w:rsidRPr="00FE1B3D">
        <w:rPr>
          <w:rFonts w:ascii="Arial" w:hAnsi="Arial" w:cs="Arial"/>
          <w:lang w:val="sr-Cyrl-RS"/>
        </w:rPr>
        <w:t>Понуђач је у обавези да на захтев Наручиоца организује прегледе и ван формираних група.</w:t>
      </w:r>
    </w:p>
    <w:p w14:paraId="3505B1A3" w14:textId="77777777" w:rsidR="006119BC" w:rsidRPr="00FE1B3D" w:rsidRDefault="006119BC" w:rsidP="00604E29">
      <w:pPr>
        <w:pStyle w:val="ListParagraph"/>
        <w:numPr>
          <w:ilvl w:val="0"/>
          <w:numId w:val="38"/>
        </w:numPr>
        <w:rPr>
          <w:rFonts w:ascii="Arial" w:hAnsi="Arial" w:cs="Arial"/>
          <w:lang w:val="sr-Cyrl-RS"/>
        </w:rPr>
      </w:pPr>
      <w:r w:rsidRPr="00FE1B3D">
        <w:rPr>
          <w:rFonts w:ascii="Arial" w:hAnsi="Arial" w:cs="Arial"/>
          <w:lang w:val="sr-Cyrl-RS"/>
        </w:rPr>
        <w:t>Број запослених које треба прегледати у једном дану је највише 50 (словима: педесет).</w:t>
      </w:r>
    </w:p>
    <w:p w14:paraId="367C8B23" w14:textId="77777777" w:rsidR="006119BC" w:rsidRPr="00FE1B3D" w:rsidRDefault="006119BC" w:rsidP="00604E29">
      <w:pPr>
        <w:pStyle w:val="ListParagraph"/>
        <w:numPr>
          <w:ilvl w:val="0"/>
          <w:numId w:val="38"/>
        </w:numPr>
        <w:rPr>
          <w:rFonts w:ascii="Arial" w:hAnsi="Arial" w:cs="Arial"/>
          <w:lang w:val="sr-Cyrl-RS"/>
        </w:rPr>
      </w:pPr>
      <w:r w:rsidRPr="00FE1B3D">
        <w:rPr>
          <w:rFonts w:ascii="Arial" w:hAnsi="Arial" w:cs="Arial"/>
          <w:lang w:val="sr-Cyrl-RS"/>
        </w:rPr>
        <w:t>Сви прегледи за сваког запосленог морају да се заврше у једном дану.</w:t>
      </w:r>
    </w:p>
    <w:p w14:paraId="62F29E25" w14:textId="77777777" w:rsidR="006119BC" w:rsidRPr="00FE1B3D" w:rsidRDefault="006119BC" w:rsidP="00604E29">
      <w:pPr>
        <w:pStyle w:val="ListParagraph"/>
        <w:numPr>
          <w:ilvl w:val="0"/>
          <w:numId w:val="38"/>
        </w:numPr>
        <w:rPr>
          <w:rFonts w:ascii="Arial" w:hAnsi="Arial" w:cs="Arial"/>
          <w:lang w:val="sr-Cyrl-RS"/>
        </w:rPr>
      </w:pPr>
      <w:r w:rsidRPr="00FE1B3D">
        <w:rPr>
          <w:rFonts w:ascii="Arial" w:hAnsi="Arial" w:cs="Arial"/>
          <w:lang w:val="sr-Cyrl-RS"/>
        </w:rPr>
        <w:t xml:space="preserve">Прегледи морају бити организовани радним данима. </w:t>
      </w:r>
    </w:p>
    <w:p w14:paraId="10A9E8E1" w14:textId="77777777" w:rsidR="006119BC" w:rsidRPr="00FE1B3D" w:rsidRDefault="006119BC" w:rsidP="00604E29">
      <w:pPr>
        <w:pStyle w:val="ListParagraph"/>
        <w:numPr>
          <w:ilvl w:val="0"/>
          <w:numId w:val="38"/>
        </w:numPr>
        <w:rPr>
          <w:rFonts w:ascii="Arial" w:hAnsi="Arial" w:cs="Arial"/>
          <w:lang w:val="sr-Cyrl-RS"/>
        </w:rPr>
      </w:pPr>
      <w:r w:rsidRPr="00FE1B3D">
        <w:rPr>
          <w:rFonts w:ascii="Arial" w:hAnsi="Arial" w:cs="Arial"/>
          <w:lang w:val="sr-Cyrl-RS"/>
        </w:rPr>
        <w:t>Понуђач ће услуге у комплетном обиму вршити на наведеној</w:t>
      </w:r>
      <w:r w:rsidR="00285342">
        <w:rPr>
          <w:rFonts w:ascii="Arial" w:hAnsi="Arial" w:cs="Arial"/>
          <w:lang w:val="sr-Cyrl-RS"/>
        </w:rPr>
        <w:t>/им</w:t>
      </w:r>
      <w:r w:rsidRPr="00FE1B3D">
        <w:rPr>
          <w:rFonts w:ascii="Arial" w:hAnsi="Arial" w:cs="Arial"/>
          <w:lang w:val="sr-Cyrl-RS"/>
        </w:rPr>
        <w:t xml:space="preserve"> локацији</w:t>
      </w:r>
      <w:r w:rsidR="00285342">
        <w:rPr>
          <w:rFonts w:ascii="Arial" w:hAnsi="Arial" w:cs="Arial"/>
          <w:lang w:val="sr-Cyrl-RS"/>
        </w:rPr>
        <w:t>/ама</w:t>
      </w:r>
      <w:r w:rsidRPr="00FE1B3D">
        <w:rPr>
          <w:rFonts w:ascii="Arial" w:hAnsi="Arial" w:cs="Arial"/>
          <w:lang w:val="sr-Cyrl-RS"/>
        </w:rPr>
        <w:t xml:space="preserve"> у Обрасцу понуде.  </w:t>
      </w:r>
    </w:p>
    <w:p w14:paraId="6157C7BE" w14:textId="77777777" w:rsidR="006119BC" w:rsidRPr="00FE1B3D" w:rsidRDefault="006119BC" w:rsidP="00604E29">
      <w:pPr>
        <w:pStyle w:val="ListParagraph"/>
        <w:numPr>
          <w:ilvl w:val="0"/>
          <w:numId w:val="38"/>
        </w:numPr>
        <w:rPr>
          <w:rFonts w:cs="Arial"/>
          <w:lang w:val="sr-Cyrl-RS"/>
        </w:rPr>
      </w:pPr>
      <w:r w:rsidRPr="00FE1B3D">
        <w:rPr>
          <w:rFonts w:ascii="Arial" w:hAnsi="Arial" w:cs="Arial"/>
          <w:lang w:val="sr-Cyrl-RS"/>
        </w:rPr>
        <w:t xml:space="preserve">Понуђач је </w:t>
      </w:r>
      <w:r w:rsidR="005D3C28">
        <w:rPr>
          <w:rFonts w:ascii="Arial" w:hAnsi="Arial" w:cs="Arial"/>
          <w:lang w:val="sr-Cyrl-RS"/>
        </w:rPr>
        <w:t xml:space="preserve">у </w:t>
      </w:r>
      <w:r w:rsidRPr="00FE1B3D">
        <w:rPr>
          <w:rFonts w:ascii="Arial" w:hAnsi="Arial" w:cs="Arial"/>
          <w:lang w:val="sr-Cyrl-RS"/>
        </w:rPr>
        <w:t>обавези да организује додатне термине за све запослене који из објективних разлога нису у могућности да дођу у заказаним терминима..</w:t>
      </w:r>
    </w:p>
    <w:p w14:paraId="7F96B337" w14:textId="77777777" w:rsidR="006119BC" w:rsidRPr="001519D3" w:rsidRDefault="006119BC" w:rsidP="006119BC">
      <w:pPr>
        <w:pStyle w:val="Heading10"/>
        <w:ind w:left="0" w:firstLine="0"/>
        <w:jc w:val="both"/>
        <w:rPr>
          <w:rFonts w:cs="Arial"/>
          <w:sz w:val="24"/>
          <w:szCs w:val="24"/>
          <w:lang w:val="sr-Cyrl-RS"/>
        </w:rPr>
      </w:pPr>
      <w:r w:rsidRPr="001519D3">
        <w:rPr>
          <w:rFonts w:cs="Arial"/>
          <w:sz w:val="24"/>
          <w:szCs w:val="24"/>
          <w:lang w:val="sr-Cyrl-RS"/>
        </w:rPr>
        <w:t>Квалитет и техничке карактеристике (спецификације)</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30"/>
        <w:gridCol w:w="1800"/>
      </w:tblGrid>
      <w:tr w:rsidR="005D3C28" w:rsidRPr="00233B09" w14:paraId="1545492E" w14:textId="77777777" w:rsidTr="009B0DF9">
        <w:trPr>
          <w:trHeight w:val="767"/>
        </w:trPr>
        <w:tc>
          <w:tcPr>
            <w:tcW w:w="675" w:type="dxa"/>
            <w:shd w:val="clear" w:color="auto" w:fill="auto"/>
            <w:vAlign w:val="center"/>
          </w:tcPr>
          <w:p w14:paraId="53663419" w14:textId="77777777" w:rsidR="005D3C28" w:rsidRPr="00233B09" w:rsidRDefault="005D3C28" w:rsidP="00391E1B">
            <w:pPr>
              <w:widowControl w:val="0"/>
              <w:autoSpaceDE w:val="0"/>
              <w:autoSpaceDN w:val="0"/>
              <w:adjustRightInd w:val="0"/>
              <w:spacing w:line="274" w:lineRule="exact"/>
              <w:jc w:val="center"/>
              <w:rPr>
                <w:rFonts w:cs="Arial"/>
                <w:b/>
                <w:bCs/>
                <w:sz w:val="20"/>
                <w:szCs w:val="20"/>
                <w:lang w:val="sr-Cyrl-CS" w:eastAsia="sr-Cyrl-CS"/>
              </w:rPr>
            </w:pPr>
            <w:r w:rsidRPr="00233B09">
              <w:rPr>
                <w:rFonts w:cs="Arial"/>
                <w:b/>
                <w:bCs/>
                <w:sz w:val="20"/>
                <w:szCs w:val="20"/>
                <w:lang w:val="sr-Cyrl-CS" w:eastAsia="sr-Cyrl-CS"/>
              </w:rPr>
              <w:t>Ред. бр.</w:t>
            </w:r>
          </w:p>
        </w:tc>
        <w:tc>
          <w:tcPr>
            <w:tcW w:w="7330" w:type="dxa"/>
            <w:shd w:val="clear" w:color="auto" w:fill="auto"/>
            <w:vAlign w:val="center"/>
          </w:tcPr>
          <w:p w14:paraId="12E98B4F" w14:textId="77777777" w:rsidR="005D3C28" w:rsidRPr="00233B09" w:rsidRDefault="005D3C28" w:rsidP="00391E1B">
            <w:pPr>
              <w:widowControl w:val="0"/>
              <w:autoSpaceDE w:val="0"/>
              <w:autoSpaceDN w:val="0"/>
              <w:adjustRightInd w:val="0"/>
              <w:spacing w:line="274" w:lineRule="exact"/>
              <w:jc w:val="center"/>
              <w:rPr>
                <w:rFonts w:cs="Arial"/>
                <w:b/>
                <w:bCs/>
                <w:sz w:val="20"/>
                <w:szCs w:val="20"/>
                <w:lang w:val="sr-Cyrl-CS" w:eastAsia="sr-Cyrl-CS"/>
              </w:rPr>
            </w:pPr>
            <w:r w:rsidRPr="00233B09">
              <w:rPr>
                <w:rFonts w:cs="Arial"/>
                <w:b/>
                <w:bCs/>
                <w:sz w:val="20"/>
                <w:szCs w:val="20"/>
                <w:lang w:val="sr-Cyrl-CS" w:eastAsia="sr-Cyrl-CS"/>
              </w:rPr>
              <w:t>Опис</w:t>
            </w:r>
          </w:p>
        </w:tc>
        <w:tc>
          <w:tcPr>
            <w:tcW w:w="1800" w:type="dxa"/>
            <w:shd w:val="clear" w:color="auto" w:fill="auto"/>
            <w:vAlign w:val="center"/>
          </w:tcPr>
          <w:p w14:paraId="24922294" w14:textId="77777777" w:rsidR="005D3C28" w:rsidRPr="00DB0DD6" w:rsidRDefault="00285342" w:rsidP="00391E1B">
            <w:pPr>
              <w:widowControl w:val="0"/>
              <w:autoSpaceDE w:val="0"/>
              <w:autoSpaceDN w:val="0"/>
              <w:adjustRightInd w:val="0"/>
              <w:spacing w:line="274" w:lineRule="exact"/>
              <w:jc w:val="center"/>
              <w:rPr>
                <w:rFonts w:cs="Arial"/>
                <w:b/>
                <w:bCs/>
                <w:lang w:val="sr-Cyrl-CS" w:eastAsia="sr-Cyrl-CS"/>
              </w:rPr>
            </w:pPr>
            <w:r w:rsidRPr="00285342">
              <w:rPr>
                <w:rFonts w:cs="Arial"/>
                <w:bCs/>
                <w:lang w:val="sr-Cyrl-CS" w:eastAsia="sr-Cyrl-CS"/>
              </w:rPr>
              <w:t>оквирни</w:t>
            </w:r>
            <w:r w:rsidR="005D3C28" w:rsidRPr="00285342">
              <w:rPr>
                <w:rFonts w:cs="Arial"/>
                <w:bCs/>
                <w:lang w:val="sr-Cyrl-CS" w:eastAsia="sr-Cyrl-CS"/>
              </w:rPr>
              <w:t xml:space="preserve"> </w:t>
            </w:r>
            <w:r w:rsidR="00DB0DD6" w:rsidRPr="00285342">
              <w:rPr>
                <w:rFonts w:cs="Arial"/>
                <w:bCs/>
                <w:lang w:val="sr-Cyrl-CS" w:eastAsia="sr-Latn-CS"/>
              </w:rPr>
              <w:t>б</w:t>
            </w:r>
            <w:r w:rsidR="00DB0DD6" w:rsidRPr="00DB0DD6">
              <w:rPr>
                <w:rFonts w:cs="Arial"/>
                <w:bCs/>
                <w:lang w:val="sr-Cyrl-CS" w:eastAsia="sr-Latn-CS"/>
              </w:rPr>
              <w:t>рој запослених за преглед</w:t>
            </w:r>
          </w:p>
        </w:tc>
      </w:tr>
      <w:tr w:rsidR="005D3C28" w:rsidRPr="00233B09" w14:paraId="004C18F4" w14:textId="77777777" w:rsidTr="005D3C28">
        <w:trPr>
          <w:trHeight w:val="20"/>
        </w:trPr>
        <w:tc>
          <w:tcPr>
            <w:tcW w:w="675" w:type="dxa"/>
            <w:shd w:val="clear" w:color="auto" w:fill="auto"/>
            <w:vAlign w:val="center"/>
          </w:tcPr>
          <w:p w14:paraId="1E153325"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2E57C638" w14:textId="77777777" w:rsidR="005D3C28" w:rsidRPr="00233B09" w:rsidRDefault="005D3C28" w:rsidP="00391E1B">
            <w:pPr>
              <w:widowControl w:val="0"/>
              <w:autoSpaceDE w:val="0"/>
              <w:autoSpaceDN w:val="0"/>
              <w:adjustRightInd w:val="0"/>
              <w:jc w:val="left"/>
              <w:rPr>
                <w:rFonts w:cs="Arial"/>
                <w:bCs/>
                <w:vertAlign w:val="superscript"/>
                <w:lang w:val="sr-Cyrl-CS" w:eastAsia="sr-Cyrl-CS"/>
              </w:rPr>
            </w:pPr>
            <w:r w:rsidRPr="00233B09">
              <w:rPr>
                <w:rFonts w:cs="Arial"/>
                <w:bCs/>
                <w:lang w:val="sr-Cyrl-CS" w:eastAsia="sr-Cyrl-CS"/>
              </w:rPr>
              <w:t>Снимање рада</w:t>
            </w:r>
            <w:r w:rsidRPr="00233B09">
              <w:rPr>
                <w:rFonts w:cs="Arial"/>
                <w:bCs/>
                <w:lang w:val="sr-Cyrl-RS" w:eastAsia="sr-Cyrl-CS"/>
              </w:rPr>
              <w:t xml:space="preserve"> срца (ЕКГ)</w:t>
            </w:r>
          </w:p>
        </w:tc>
        <w:tc>
          <w:tcPr>
            <w:tcW w:w="1800" w:type="dxa"/>
            <w:shd w:val="clear" w:color="auto" w:fill="auto"/>
            <w:vAlign w:val="center"/>
          </w:tcPr>
          <w:p w14:paraId="785C1986"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CS" w:eastAsia="sr-Cyrl-CS"/>
              </w:rPr>
              <w:t>100</w:t>
            </w:r>
          </w:p>
        </w:tc>
      </w:tr>
      <w:tr w:rsidR="005D3C28" w:rsidRPr="00233B09" w14:paraId="0C121136" w14:textId="77777777" w:rsidTr="005D3C28">
        <w:trPr>
          <w:trHeight w:val="20"/>
        </w:trPr>
        <w:tc>
          <w:tcPr>
            <w:tcW w:w="675" w:type="dxa"/>
            <w:shd w:val="clear" w:color="auto" w:fill="auto"/>
            <w:vAlign w:val="center"/>
          </w:tcPr>
          <w:p w14:paraId="0265F214"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1C04ADE7" w14:textId="77777777" w:rsidR="005D3C28" w:rsidRPr="006119BC" w:rsidRDefault="005D3C28" w:rsidP="00391E1B">
            <w:pPr>
              <w:widowControl w:val="0"/>
              <w:autoSpaceDE w:val="0"/>
              <w:autoSpaceDN w:val="0"/>
              <w:adjustRightInd w:val="0"/>
              <w:spacing w:line="274" w:lineRule="exact"/>
              <w:ind w:left="34" w:hanging="34"/>
              <w:jc w:val="left"/>
              <w:rPr>
                <w:rFonts w:cs="Arial"/>
                <w:bCs/>
                <w:lang w:val="sr-Cyrl-RS" w:eastAsia="sr-Cyrl-CS"/>
              </w:rPr>
            </w:pPr>
            <w:r w:rsidRPr="006119BC">
              <w:rPr>
                <w:rFonts w:cs="Arial"/>
                <w:bCs/>
                <w:lang w:val="sr-Cyrl-RS" w:eastAsia="sr-Cyrl-CS"/>
              </w:rPr>
              <w:t>Ултра звучно снимање рада срца (</w:t>
            </w:r>
            <w:r w:rsidRPr="006119BC">
              <w:rPr>
                <w:rFonts w:cs="Arial"/>
                <w:bCs/>
                <w:lang w:val="sr-Cyrl-CS" w:eastAsia="sr-Cyrl-CS"/>
              </w:rPr>
              <w:t>ЕХО)</w:t>
            </w:r>
          </w:p>
        </w:tc>
        <w:tc>
          <w:tcPr>
            <w:tcW w:w="1800" w:type="dxa"/>
            <w:shd w:val="clear" w:color="auto" w:fill="auto"/>
            <w:vAlign w:val="center"/>
          </w:tcPr>
          <w:p w14:paraId="7A904773"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CS" w:eastAsia="sr-Cyrl-CS"/>
              </w:rPr>
              <w:t>100</w:t>
            </w:r>
          </w:p>
        </w:tc>
      </w:tr>
      <w:tr w:rsidR="005D3C28" w:rsidRPr="00233B09" w14:paraId="6B23FC95" w14:textId="77777777" w:rsidTr="005D3C28">
        <w:trPr>
          <w:trHeight w:val="276"/>
        </w:trPr>
        <w:tc>
          <w:tcPr>
            <w:tcW w:w="675" w:type="dxa"/>
            <w:shd w:val="clear" w:color="auto" w:fill="auto"/>
            <w:vAlign w:val="center"/>
          </w:tcPr>
          <w:p w14:paraId="2C2AFB3E" w14:textId="77777777" w:rsidR="005D3C28" w:rsidRPr="00233B09" w:rsidRDefault="005D3C28" w:rsidP="00604E29">
            <w:pPr>
              <w:widowControl w:val="0"/>
              <w:numPr>
                <w:ilvl w:val="0"/>
                <w:numId w:val="39"/>
              </w:numPr>
              <w:tabs>
                <w:tab w:val="left" w:pos="0"/>
              </w:tabs>
              <w:autoSpaceDE w:val="0"/>
              <w:autoSpaceDN w:val="0"/>
              <w:adjustRightInd w:val="0"/>
              <w:spacing w:line="276" w:lineRule="auto"/>
              <w:ind w:left="360"/>
              <w:jc w:val="left"/>
              <w:rPr>
                <w:rFonts w:cs="Arial"/>
                <w:b/>
                <w:bCs/>
                <w:sz w:val="20"/>
                <w:szCs w:val="20"/>
                <w:lang w:val="sr-Cyrl-CS" w:eastAsia="sr-Cyrl-CS"/>
              </w:rPr>
            </w:pPr>
          </w:p>
        </w:tc>
        <w:tc>
          <w:tcPr>
            <w:tcW w:w="7330" w:type="dxa"/>
            <w:shd w:val="clear" w:color="auto" w:fill="auto"/>
            <w:vAlign w:val="center"/>
          </w:tcPr>
          <w:p w14:paraId="07F53CF6" w14:textId="77777777" w:rsidR="005D3C28" w:rsidRPr="006119BC" w:rsidRDefault="005D3C28" w:rsidP="00391E1B">
            <w:pPr>
              <w:widowControl w:val="0"/>
              <w:autoSpaceDE w:val="0"/>
              <w:autoSpaceDN w:val="0"/>
              <w:adjustRightInd w:val="0"/>
              <w:ind w:left="454" w:hanging="454"/>
              <w:rPr>
                <w:rFonts w:cs="Arial"/>
                <w:bCs/>
                <w:lang w:val="sr-Cyrl-CS" w:eastAsia="sr-Cyrl-CS"/>
              </w:rPr>
            </w:pPr>
            <w:r w:rsidRPr="006119BC">
              <w:rPr>
                <w:rFonts w:cs="Arial"/>
                <w:bCs/>
                <w:lang w:val="sr-Cyrl-CS" w:eastAsia="sr-Cyrl-CS"/>
              </w:rPr>
              <w:t>Тест оптерећења (ЕРГО)</w:t>
            </w:r>
          </w:p>
        </w:tc>
        <w:tc>
          <w:tcPr>
            <w:tcW w:w="1800" w:type="dxa"/>
            <w:shd w:val="clear" w:color="auto" w:fill="auto"/>
            <w:vAlign w:val="center"/>
          </w:tcPr>
          <w:p w14:paraId="66306F20" w14:textId="77777777" w:rsidR="005D3C28" w:rsidRPr="006119BC" w:rsidRDefault="005D3C28" w:rsidP="00391E1B">
            <w:pPr>
              <w:ind w:left="454" w:hanging="454"/>
              <w:jc w:val="center"/>
              <w:rPr>
                <w:rFonts w:ascii="Calibri" w:eastAsia="Calibri" w:hAnsi="Calibri"/>
              </w:rPr>
            </w:pPr>
            <w:r w:rsidRPr="006119BC">
              <w:rPr>
                <w:rFonts w:cs="Arial"/>
                <w:bCs/>
                <w:lang w:val="sr-Cyrl-CS" w:eastAsia="sr-Cyrl-CS"/>
              </w:rPr>
              <w:t>60</w:t>
            </w:r>
          </w:p>
        </w:tc>
      </w:tr>
      <w:tr w:rsidR="005D3C28" w:rsidRPr="00233B09" w14:paraId="5EDEB809" w14:textId="77777777" w:rsidTr="005D3C28">
        <w:trPr>
          <w:trHeight w:val="20"/>
        </w:trPr>
        <w:tc>
          <w:tcPr>
            <w:tcW w:w="675" w:type="dxa"/>
            <w:shd w:val="clear" w:color="auto" w:fill="auto"/>
            <w:vAlign w:val="center"/>
          </w:tcPr>
          <w:p w14:paraId="5E9DD7CA"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686C3D5E" w14:textId="77777777" w:rsidR="005D3C28" w:rsidRPr="006119BC" w:rsidRDefault="005D3C28" w:rsidP="00391E1B">
            <w:pPr>
              <w:widowControl w:val="0"/>
              <w:autoSpaceDE w:val="0"/>
              <w:autoSpaceDN w:val="0"/>
              <w:adjustRightInd w:val="0"/>
              <w:spacing w:line="274" w:lineRule="exact"/>
              <w:ind w:left="34" w:hanging="34"/>
              <w:jc w:val="left"/>
              <w:rPr>
                <w:rFonts w:cs="Arial"/>
                <w:bCs/>
                <w:lang w:val="sr-Cyrl-CS" w:eastAsia="sr-Cyrl-CS"/>
              </w:rPr>
            </w:pPr>
            <w:r w:rsidRPr="006119BC">
              <w:rPr>
                <w:rFonts w:cs="Arial"/>
                <w:bCs/>
                <w:lang w:val="sr-Cyrl-CS" w:eastAsia="sr-Cyrl-CS"/>
              </w:rPr>
              <w:t>Снимање рада срца (ХОЛТЕР)</w:t>
            </w:r>
          </w:p>
        </w:tc>
        <w:tc>
          <w:tcPr>
            <w:tcW w:w="1800" w:type="dxa"/>
            <w:shd w:val="clear" w:color="auto" w:fill="auto"/>
            <w:vAlign w:val="center"/>
          </w:tcPr>
          <w:p w14:paraId="1B7B28F3"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RS" w:eastAsia="sr-Cyrl-CS"/>
              </w:rPr>
              <w:t>30</w:t>
            </w:r>
          </w:p>
        </w:tc>
      </w:tr>
      <w:tr w:rsidR="005D3C28" w:rsidRPr="00233B09" w14:paraId="2AB78E4D" w14:textId="77777777" w:rsidTr="005D3C28">
        <w:trPr>
          <w:trHeight w:val="20"/>
        </w:trPr>
        <w:tc>
          <w:tcPr>
            <w:tcW w:w="675" w:type="dxa"/>
            <w:shd w:val="clear" w:color="auto" w:fill="auto"/>
            <w:vAlign w:val="center"/>
          </w:tcPr>
          <w:p w14:paraId="21470F3B"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3E201BBB" w14:textId="77777777" w:rsidR="005D3C28" w:rsidRPr="006119BC" w:rsidRDefault="005D3C28" w:rsidP="00391E1B">
            <w:pPr>
              <w:widowControl w:val="0"/>
              <w:autoSpaceDE w:val="0"/>
              <w:autoSpaceDN w:val="0"/>
              <w:adjustRightInd w:val="0"/>
              <w:spacing w:line="274" w:lineRule="exact"/>
              <w:ind w:left="34" w:hanging="34"/>
              <w:rPr>
                <w:rFonts w:cs="Arial"/>
                <w:bCs/>
                <w:lang w:val="sr-Cyrl-CS" w:eastAsia="sr-Cyrl-CS"/>
              </w:rPr>
            </w:pPr>
            <w:r w:rsidRPr="006119BC">
              <w:rPr>
                <w:rFonts w:cs="Arial"/>
                <w:bCs/>
                <w:lang w:val="sr-Cyrl-CS" w:eastAsia="sr-Cyrl-CS"/>
              </w:rPr>
              <w:t xml:space="preserve">Доплер крвних судова врата </w:t>
            </w:r>
          </w:p>
        </w:tc>
        <w:tc>
          <w:tcPr>
            <w:tcW w:w="1800" w:type="dxa"/>
            <w:shd w:val="clear" w:color="auto" w:fill="auto"/>
            <w:vAlign w:val="center"/>
          </w:tcPr>
          <w:p w14:paraId="70D4B1D8" w14:textId="77777777" w:rsidR="005D3C28" w:rsidRPr="006119BC" w:rsidRDefault="005D3C28" w:rsidP="00391E1B">
            <w:pPr>
              <w:spacing w:line="276" w:lineRule="auto"/>
              <w:ind w:left="454" w:hanging="454"/>
              <w:jc w:val="center"/>
              <w:rPr>
                <w:rFonts w:cs="Arial"/>
                <w:bCs/>
                <w:lang w:eastAsia="sr-Cyrl-CS"/>
              </w:rPr>
            </w:pPr>
            <w:r w:rsidRPr="006119BC">
              <w:rPr>
                <w:rFonts w:cs="Arial"/>
                <w:bCs/>
                <w:lang w:val="sr-Cyrl-RS" w:eastAsia="sr-Cyrl-CS"/>
              </w:rPr>
              <w:t>60</w:t>
            </w:r>
          </w:p>
        </w:tc>
      </w:tr>
      <w:tr w:rsidR="005D3C28" w:rsidRPr="00233B09" w14:paraId="2EDC31AD" w14:textId="77777777" w:rsidTr="005D3C28">
        <w:trPr>
          <w:trHeight w:val="20"/>
        </w:trPr>
        <w:tc>
          <w:tcPr>
            <w:tcW w:w="675" w:type="dxa"/>
            <w:shd w:val="clear" w:color="auto" w:fill="auto"/>
            <w:vAlign w:val="center"/>
          </w:tcPr>
          <w:p w14:paraId="5EDAE9ED"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0F4D0DA8" w14:textId="77777777" w:rsidR="005D3C28" w:rsidRPr="006119BC" w:rsidRDefault="005D3C28" w:rsidP="00391E1B">
            <w:pPr>
              <w:widowControl w:val="0"/>
              <w:autoSpaceDE w:val="0"/>
              <w:autoSpaceDN w:val="0"/>
              <w:adjustRightInd w:val="0"/>
              <w:spacing w:line="274" w:lineRule="exact"/>
              <w:ind w:left="34" w:hanging="34"/>
              <w:rPr>
                <w:rFonts w:cs="Arial"/>
                <w:bCs/>
                <w:lang w:val="sr-Cyrl-CS" w:eastAsia="sr-Cyrl-CS"/>
              </w:rPr>
            </w:pPr>
            <w:r w:rsidRPr="006119BC">
              <w:rPr>
                <w:rFonts w:cs="Arial"/>
                <w:bCs/>
                <w:lang w:val="sr-Cyrl-CS" w:eastAsia="sr-Cyrl-CS"/>
              </w:rPr>
              <w:t>Доплер крвних судова ногу</w:t>
            </w:r>
          </w:p>
        </w:tc>
        <w:tc>
          <w:tcPr>
            <w:tcW w:w="1800" w:type="dxa"/>
            <w:shd w:val="clear" w:color="auto" w:fill="auto"/>
            <w:vAlign w:val="center"/>
          </w:tcPr>
          <w:p w14:paraId="1A11905E" w14:textId="77777777" w:rsidR="005D3C28" w:rsidRPr="006119BC" w:rsidRDefault="005D3C28" w:rsidP="00391E1B">
            <w:pPr>
              <w:spacing w:line="276" w:lineRule="auto"/>
              <w:ind w:left="454" w:hanging="454"/>
              <w:jc w:val="center"/>
              <w:rPr>
                <w:rFonts w:cs="Arial"/>
                <w:bCs/>
                <w:lang w:val="sr-Cyrl-RS" w:eastAsia="sr-Cyrl-CS"/>
              </w:rPr>
            </w:pPr>
            <w:r w:rsidRPr="006119BC">
              <w:rPr>
                <w:rFonts w:cs="Arial"/>
                <w:bCs/>
                <w:lang w:val="sr-Cyrl-RS" w:eastAsia="sr-Cyrl-CS"/>
              </w:rPr>
              <w:t>60</w:t>
            </w:r>
          </w:p>
        </w:tc>
      </w:tr>
      <w:tr w:rsidR="005D3C28" w:rsidRPr="00233B09" w14:paraId="4402A7C5" w14:textId="77777777" w:rsidTr="005D3C28">
        <w:trPr>
          <w:trHeight w:val="20"/>
        </w:trPr>
        <w:tc>
          <w:tcPr>
            <w:tcW w:w="675" w:type="dxa"/>
            <w:shd w:val="clear" w:color="auto" w:fill="auto"/>
            <w:vAlign w:val="center"/>
          </w:tcPr>
          <w:p w14:paraId="506A9748"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243A9267" w14:textId="77777777" w:rsidR="005D3C28" w:rsidRPr="00233B09" w:rsidRDefault="005D3C28" w:rsidP="00391E1B">
            <w:pPr>
              <w:widowControl w:val="0"/>
              <w:autoSpaceDE w:val="0"/>
              <w:autoSpaceDN w:val="0"/>
              <w:adjustRightInd w:val="0"/>
              <w:spacing w:line="274" w:lineRule="exact"/>
              <w:jc w:val="left"/>
              <w:rPr>
                <w:rFonts w:cs="Arial"/>
                <w:bCs/>
                <w:lang w:val="sr-Cyrl-CS" w:eastAsia="sr-Cyrl-CS"/>
              </w:rPr>
            </w:pPr>
            <w:r w:rsidRPr="00233B09">
              <w:rPr>
                <w:rFonts w:cs="Arial"/>
                <w:lang w:val="sr-Cyrl-CS"/>
              </w:rPr>
              <w:t>Ултразвучни преглед штитне жлезде, абдомена, простате</w:t>
            </w:r>
          </w:p>
        </w:tc>
        <w:tc>
          <w:tcPr>
            <w:tcW w:w="1800" w:type="dxa"/>
            <w:shd w:val="clear" w:color="auto" w:fill="auto"/>
            <w:vAlign w:val="center"/>
          </w:tcPr>
          <w:p w14:paraId="760F4CCF"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RS" w:eastAsia="sr-Cyrl-CS"/>
              </w:rPr>
              <w:t>100</w:t>
            </w:r>
          </w:p>
        </w:tc>
      </w:tr>
      <w:tr w:rsidR="005D3C28" w:rsidRPr="00233B09" w14:paraId="71320726" w14:textId="77777777" w:rsidTr="005D3C28">
        <w:trPr>
          <w:trHeight w:val="20"/>
        </w:trPr>
        <w:tc>
          <w:tcPr>
            <w:tcW w:w="675" w:type="dxa"/>
            <w:shd w:val="clear" w:color="auto" w:fill="auto"/>
            <w:vAlign w:val="center"/>
          </w:tcPr>
          <w:p w14:paraId="34EB1319"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39487A74" w14:textId="77777777" w:rsidR="005D3C28" w:rsidRPr="00233B09" w:rsidRDefault="005D3C28" w:rsidP="00391E1B">
            <w:pPr>
              <w:widowControl w:val="0"/>
              <w:autoSpaceDE w:val="0"/>
              <w:autoSpaceDN w:val="0"/>
              <w:adjustRightInd w:val="0"/>
              <w:spacing w:line="274" w:lineRule="exact"/>
              <w:jc w:val="left"/>
              <w:rPr>
                <w:rFonts w:cs="Arial"/>
                <w:bCs/>
                <w:lang w:val="sr-Cyrl-CS" w:eastAsia="sr-Cyrl-CS"/>
              </w:rPr>
            </w:pPr>
            <w:r w:rsidRPr="00233B09">
              <w:rPr>
                <w:rFonts w:cs="Arial"/>
                <w:lang w:val="sr-Cyrl-CS"/>
              </w:rPr>
              <w:t>Специјалистички прегледи лекара специјалисте гастроентеролога</w:t>
            </w:r>
          </w:p>
        </w:tc>
        <w:tc>
          <w:tcPr>
            <w:tcW w:w="1800" w:type="dxa"/>
            <w:shd w:val="clear" w:color="auto" w:fill="auto"/>
            <w:vAlign w:val="center"/>
          </w:tcPr>
          <w:p w14:paraId="2C8E7BD9" w14:textId="77777777" w:rsidR="005D3C28" w:rsidRPr="006119BC" w:rsidRDefault="005D3C28" w:rsidP="00391E1B">
            <w:pPr>
              <w:spacing w:line="276" w:lineRule="auto"/>
              <w:ind w:left="454" w:hanging="454"/>
              <w:jc w:val="center"/>
              <w:rPr>
                <w:rFonts w:cs="Arial"/>
                <w:bCs/>
                <w:lang w:eastAsia="sr-Cyrl-CS"/>
              </w:rPr>
            </w:pPr>
            <w:r w:rsidRPr="006119BC">
              <w:rPr>
                <w:rFonts w:cs="Arial"/>
                <w:bCs/>
                <w:lang w:val="sr-Cyrl-RS" w:eastAsia="sr-Cyrl-CS"/>
              </w:rPr>
              <w:t>60</w:t>
            </w:r>
          </w:p>
        </w:tc>
      </w:tr>
      <w:tr w:rsidR="005D3C28" w:rsidRPr="00233B09" w14:paraId="06CEE4E9" w14:textId="77777777" w:rsidTr="005D3C28">
        <w:trPr>
          <w:trHeight w:val="20"/>
        </w:trPr>
        <w:tc>
          <w:tcPr>
            <w:tcW w:w="675" w:type="dxa"/>
            <w:shd w:val="clear" w:color="auto" w:fill="auto"/>
            <w:vAlign w:val="center"/>
          </w:tcPr>
          <w:p w14:paraId="27493C69"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3F9F4882" w14:textId="77777777" w:rsidR="005D3C28" w:rsidRPr="00233B09" w:rsidRDefault="005D3C28" w:rsidP="00391E1B">
            <w:pPr>
              <w:widowControl w:val="0"/>
              <w:autoSpaceDE w:val="0"/>
              <w:autoSpaceDN w:val="0"/>
              <w:adjustRightInd w:val="0"/>
              <w:spacing w:line="274" w:lineRule="exact"/>
              <w:jc w:val="left"/>
              <w:rPr>
                <w:rFonts w:cs="Arial"/>
                <w:bCs/>
                <w:lang w:val="sr-Cyrl-CS" w:eastAsia="sr-Cyrl-CS"/>
              </w:rPr>
            </w:pPr>
            <w:r w:rsidRPr="00233B09">
              <w:rPr>
                <w:rFonts w:cs="Arial"/>
                <w:lang w:val="sr-Cyrl-CS"/>
              </w:rPr>
              <w:t>Специјалистички прегледи лекара специјалисте кардиолога</w:t>
            </w:r>
          </w:p>
        </w:tc>
        <w:tc>
          <w:tcPr>
            <w:tcW w:w="1800" w:type="dxa"/>
            <w:shd w:val="clear" w:color="auto" w:fill="auto"/>
            <w:vAlign w:val="center"/>
          </w:tcPr>
          <w:p w14:paraId="5CAD7E30" w14:textId="77777777" w:rsidR="005D3C28" w:rsidRPr="006119BC" w:rsidRDefault="005D3C28" w:rsidP="00391E1B">
            <w:pPr>
              <w:spacing w:line="276" w:lineRule="auto"/>
              <w:ind w:left="454" w:hanging="454"/>
              <w:jc w:val="center"/>
              <w:rPr>
                <w:rFonts w:cs="Arial"/>
                <w:bCs/>
                <w:lang w:val="sr-Cyrl-CS" w:eastAsia="sr-Cyrl-CS"/>
              </w:rPr>
            </w:pPr>
            <w:r w:rsidRPr="006119BC">
              <w:rPr>
                <w:rFonts w:cs="Arial"/>
                <w:bCs/>
                <w:lang w:val="sr-Cyrl-RS" w:eastAsia="sr-Cyrl-CS"/>
              </w:rPr>
              <w:t>60</w:t>
            </w:r>
          </w:p>
        </w:tc>
      </w:tr>
      <w:tr w:rsidR="005D3C28" w:rsidRPr="00233B09" w14:paraId="225D2557" w14:textId="77777777" w:rsidTr="005D3C28">
        <w:trPr>
          <w:trHeight w:val="20"/>
        </w:trPr>
        <w:tc>
          <w:tcPr>
            <w:tcW w:w="675" w:type="dxa"/>
            <w:shd w:val="clear" w:color="auto" w:fill="auto"/>
            <w:vAlign w:val="center"/>
          </w:tcPr>
          <w:p w14:paraId="4A308095"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41C1A7F9" w14:textId="77777777" w:rsidR="005D3C28" w:rsidRPr="00233B09" w:rsidRDefault="005D3C28" w:rsidP="00391E1B">
            <w:pPr>
              <w:widowControl w:val="0"/>
              <w:autoSpaceDE w:val="0"/>
              <w:autoSpaceDN w:val="0"/>
              <w:adjustRightInd w:val="0"/>
              <w:spacing w:line="274" w:lineRule="exact"/>
              <w:jc w:val="left"/>
              <w:rPr>
                <w:rFonts w:cs="Arial"/>
                <w:bCs/>
                <w:lang w:val="sr-Cyrl-CS" w:eastAsia="sr-Cyrl-CS"/>
              </w:rPr>
            </w:pPr>
            <w:r w:rsidRPr="00233B09">
              <w:rPr>
                <w:rFonts w:cs="Arial"/>
                <w:lang w:val="sr-Cyrl-CS"/>
              </w:rPr>
              <w:t>Специјалистички прегледи мушкараца лекара специјалисте уролога</w:t>
            </w:r>
          </w:p>
        </w:tc>
        <w:tc>
          <w:tcPr>
            <w:tcW w:w="1800" w:type="dxa"/>
            <w:shd w:val="clear" w:color="auto" w:fill="auto"/>
            <w:vAlign w:val="center"/>
          </w:tcPr>
          <w:p w14:paraId="3D55DF1D"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CS" w:eastAsia="sr-Cyrl-CS"/>
              </w:rPr>
              <w:t>40</w:t>
            </w:r>
          </w:p>
        </w:tc>
      </w:tr>
      <w:tr w:rsidR="005D3C28" w:rsidRPr="00233B09" w14:paraId="0072791D" w14:textId="77777777" w:rsidTr="005D3C28">
        <w:trPr>
          <w:trHeight w:val="20"/>
        </w:trPr>
        <w:tc>
          <w:tcPr>
            <w:tcW w:w="675" w:type="dxa"/>
            <w:shd w:val="clear" w:color="auto" w:fill="auto"/>
            <w:vAlign w:val="center"/>
          </w:tcPr>
          <w:p w14:paraId="6A6E5138"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252ED0A6" w14:textId="77777777" w:rsidR="005D3C28" w:rsidRPr="00233B09" w:rsidRDefault="005D3C28" w:rsidP="00391E1B">
            <w:pPr>
              <w:widowControl w:val="0"/>
              <w:autoSpaceDE w:val="0"/>
              <w:autoSpaceDN w:val="0"/>
              <w:adjustRightInd w:val="0"/>
              <w:spacing w:line="274" w:lineRule="exact"/>
              <w:jc w:val="left"/>
              <w:rPr>
                <w:rFonts w:cs="Arial"/>
                <w:bCs/>
                <w:lang w:val="sr-Cyrl-CS" w:eastAsia="sr-Cyrl-CS"/>
              </w:rPr>
            </w:pPr>
            <w:r w:rsidRPr="00233B09">
              <w:rPr>
                <w:rFonts w:cs="Arial"/>
                <w:lang w:val="sr-Cyrl-CS"/>
              </w:rPr>
              <w:t>Специјалистички прегледи лекара специјалисте ендокринолога</w:t>
            </w:r>
          </w:p>
        </w:tc>
        <w:tc>
          <w:tcPr>
            <w:tcW w:w="1800" w:type="dxa"/>
            <w:shd w:val="clear" w:color="auto" w:fill="auto"/>
            <w:vAlign w:val="center"/>
          </w:tcPr>
          <w:p w14:paraId="10073B16" w14:textId="77777777" w:rsidR="005D3C28" w:rsidRPr="006119BC" w:rsidRDefault="005D3C28" w:rsidP="00391E1B">
            <w:pPr>
              <w:spacing w:line="276" w:lineRule="auto"/>
              <w:ind w:left="454" w:hanging="454"/>
              <w:jc w:val="center"/>
              <w:rPr>
                <w:rFonts w:cs="Arial"/>
                <w:bCs/>
                <w:lang w:val="sr-Cyrl-CS" w:eastAsia="sr-Cyrl-CS"/>
              </w:rPr>
            </w:pPr>
            <w:r w:rsidRPr="006119BC">
              <w:rPr>
                <w:rFonts w:cs="Arial"/>
                <w:bCs/>
                <w:lang w:val="sr-Cyrl-CS" w:eastAsia="sr-Cyrl-CS"/>
              </w:rPr>
              <w:t>40</w:t>
            </w:r>
          </w:p>
        </w:tc>
      </w:tr>
      <w:tr w:rsidR="005D3C28" w:rsidRPr="00233B09" w14:paraId="02220948" w14:textId="77777777" w:rsidTr="005D3C28">
        <w:trPr>
          <w:trHeight w:val="20"/>
        </w:trPr>
        <w:tc>
          <w:tcPr>
            <w:tcW w:w="675" w:type="dxa"/>
            <w:shd w:val="clear" w:color="auto" w:fill="auto"/>
            <w:vAlign w:val="center"/>
          </w:tcPr>
          <w:p w14:paraId="429CF0E7"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19D29D92" w14:textId="77777777" w:rsidR="005D3C28" w:rsidRPr="00233B09" w:rsidRDefault="005D3C28" w:rsidP="00391E1B">
            <w:pPr>
              <w:widowControl w:val="0"/>
              <w:autoSpaceDE w:val="0"/>
              <w:autoSpaceDN w:val="0"/>
              <w:adjustRightInd w:val="0"/>
              <w:spacing w:line="274" w:lineRule="exact"/>
              <w:jc w:val="left"/>
              <w:rPr>
                <w:rFonts w:cs="Arial"/>
                <w:bCs/>
                <w:lang w:val="sr-Cyrl-CS" w:eastAsia="sr-Cyrl-CS"/>
              </w:rPr>
            </w:pPr>
            <w:r w:rsidRPr="00233B09">
              <w:rPr>
                <w:rFonts w:cs="Arial"/>
                <w:bCs/>
                <w:lang w:val="sr-Cyrl-CS" w:eastAsia="sr-Cyrl-CS"/>
              </w:rPr>
              <w:t>Специјалистички преглед лекара специјалисте реуматолога</w:t>
            </w:r>
          </w:p>
        </w:tc>
        <w:tc>
          <w:tcPr>
            <w:tcW w:w="1800" w:type="dxa"/>
            <w:shd w:val="clear" w:color="auto" w:fill="auto"/>
            <w:vAlign w:val="center"/>
          </w:tcPr>
          <w:p w14:paraId="3FF3AC33" w14:textId="77777777" w:rsidR="005D3C28" w:rsidRPr="006119BC" w:rsidRDefault="005D3C28" w:rsidP="00391E1B">
            <w:pPr>
              <w:spacing w:line="276" w:lineRule="auto"/>
              <w:ind w:left="454" w:hanging="454"/>
              <w:jc w:val="center"/>
              <w:rPr>
                <w:rFonts w:cs="Arial"/>
                <w:bCs/>
                <w:lang w:val="sr-Cyrl-CS" w:eastAsia="sr-Cyrl-CS"/>
              </w:rPr>
            </w:pPr>
            <w:r w:rsidRPr="006119BC">
              <w:rPr>
                <w:rFonts w:cs="Arial"/>
                <w:bCs/>
                <w:lang w:val="sr-Cyrl-CS" w:eastAsia="sr-Cyrl-CS"/>
              </w:rPr>
              <w:t>30</w:t>
            </w:r>
          </w:p>
        </w:tc>
      </w:tr>
      <w:tr w:rsidR="005D3C28" w:rsidRPr="00233B09" w14:paraId="7F0A4A1C" w14:textId="77777777" w:rsidTr="005D3C28">
        <w:trPr>
          <w:trHeight w:val="20"/>
        </w:trPr>
        <w:tc>
          <w:tcPr>
            <w:tcW w:w="675" w:type="dxa"/>
            <w:shd w:val="clear" w:color="auto" w:fill="auto"/>
            <w:vAlign w:val="center"/>
          </w:tcPr>
          <w:p w14:paraId="6ECAC015"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7337D6EC" w14:textId="77777777" w:rsidR="005D3C28" w:rsidRPr="00233B09" w:rsidRDefault="005D3C28" w:rsidP="00391E1B">
            <w:pPr>
              <w:rPr>
                <w:rFonts w:cs="Arial"/>
                <w:sz w:val="20"/>
                <w:szCs w:val="20"/>
                <w:lang w:val="sr-Cyrl-CS"/>
              </w:rPr>
            </w:pPr>
            <w:r w:rsidRPr="00233B09">
              <w:rPr>
                <w:rFonts w:cs="Arial"/>
                <w:lang w:val="sr-Cyrl-CS"/>
              </w:rPr>
              <w:t>Скенер дијагностика без контраста</w:t>
            </w:r>
          </w:p>
        </w:tc>
        <w:tc>
          <w:tcPr>
            <w:tcW w:w="1800" w:type="dxa"/>
            <w:shd w:val="clear" w:color="auto" w:fill="auto"/>
            <w:vAlign w:val="center"/>
          </w:tcPr>
          <w:p w14:paraId="403CFEDD" w14:textId="77777777" w:rsidR="005D3C28" w:rsidRPr="006119BC" w:rsidRDefault="005D3C28" w:rsidP="00391E1B">
            <w:pPr>
              <w:spacing w:line="276" w:lineRule="auto"/>
              <w:ind w:left="454" w:hanging="454"/>
              <w:jc w:val="center"/>
              <w:rPr>
                <w:rFonts w:cs="Arial"/>
                <w:bCs/>
                <w:lang w:val="sr-Cyrl-RS" w:eastAsia="sr-Cyrl-CS"/>
              </w:rPr>
            </w:pPr>
            <w:r w:rsidRPr="006119BC">
              <w:rPr>
                <w:rFonts w:cs="Arial"/>
                <w:bCs/>
                <w:lang w:val="sr-Cyrl-RS" w:eastAsia="sr-Cyrl-CS"/>
              </w:rPr>
              <w:t>15</w:t>
            </w:r>
          </w:p>
        </w:tc>
      </w:tr>
      <w:tr w:rsidR="005D3C28" w:rsidRPr="00233B09" w14:paraId="4BC355A5" w14:textId="77777777" w:rsidTr="005D3C28">
        <w:trPr>
          <w:trHeight w:val="20"/>
        </w:trPr>
        <w:tc>
          <w:tcPr>
            <w:tcW w:w="675" w:type="dxa"/>
            <w:shd w:val="clear" w:color="auto" w:fill="auto"/>
            <w:vAlign w:val="center"/>
          </w:tcPr>
          <w:p w14:paraId="48CA0E9B"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0A9F22A9" w14:textId="77777777" w:rsidR="005D3C28" w:rsidRPr="00233B09" w:rsidRDefault="005D3C28" w:rsidP="00391E1B">
            <w:pPr>
              <w:rPr>
                <w:rFonts w:cs="Arial"/>
                <w:sz w:val="20"/>
                <w:szCs w:val="20"/>
                <w:lang w:val="sr-Cyrl-CS"/>
              </w:rPr>
            </w:pPr>
            <w:r w:rsidRPr="00233B09">
              <w:rPr>
                <w:rFonts w:cs="Arial"/>
                <w:lang w:val="sr-Cyrl-CS"/>
              </w:rPr>
              <w:t>Скенер дијагностика са контрастом</w:t>
            </w:r>
          </w:p>
        </w:tc>
        <w:tc>
          <w:tcPr>
            <w:tcW w:w="1800" w:type="dxa"/>
            <w:shd w:val="clear" w:color="auto" w:fill="auto"/>
            <w:vAlign w:val="center"/>
          </w:tcPr>
          <w:p w14:paraId="16015269" w14:textId="77777777" w:rsidR="005D3C28" w:rsidRPr="006119BC" w:rsidRDefault="005D3C28" w:rsidP="00391E1B">
            <w:pPr>
              <w:spacing w:line="276" w:lineRule="auto"/>
              <w:ind w:left="454" w:hanging="454"/>
              <w:jc w:val="center"/>
              <w:rPr>
                <w:rFonts w:cs="Arial"/>
                <w:bCs/>
                <w:lang w:val="sr-Cyrl-RS" w:eastAsia="sr-Cyrl-CS"/>
              </w:rPr>
            </w:pPr>
            <w:r w:rsidRPr="006119BC">
              <w:rPr>
                <w:rFonts w:cs="Arial"/>
                <w:bCs/>
                <w:lang w:val="sr-Cyrl-RS" w:eastAsia="sr-Cyrl-CS"/>
              </w:rPr>
              <w:t>15</w:t>
            </w:r>
          </w:p>
        </w:tc>
      </w:tr>
      <w:tr w:rsidR="005D3C28" w:rsidRPr="00233B09" w14:paraId="213FF683" w14:textId="77777777" w:rsidTr="005D3C28">
        <w:trPr>
          <w:trHeight w:val="20"/>
        </w:trPr>
        <w:tc>
          <w:tcPr>
            <w:tcW w:w="675" w:type="dxa"/>
            <w:shd w:val="clear" w:color="auto" w:fill="auto"/>
            <w:vAlign w:val="center"/>
          </w:tcPr>
          <w:p w14:paraId="1FB96A11"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2726E0D3" w14:textId="77777777" w:rsidR="005D3C28" w:rsidRPr="00233B09" w:rsidRDefault="005D3C28" w:rsidP="00391E1B">
            <w:pPr>
              <w:rPr>
                <w:rFonts w:cs="Arial"/>
                <w:sz w:val="20"/>
                <w:szCs w:val="20"/>
                <w:lang w:val="sr-Cyrl-CS"/>
              </w:rPr>
            </w:pPr>
            <w:r w:rsidRPr="00233B09">
              <w:rPr>
                <w:rFonts w:cs="Arial"/>
                <w:lang w:val="sr-Cyrl-CS"/>
              </w:rPr>
              <w:t>Снимање МРИ</w:t>
            </w:r>
          </w:p>
        </w:tc>
        <w:tc>
          <w:tcPr>
            <w:tcW w:w="1800" w:type="dxa"/>
            <w:shd w:val="clear" w:color="auto" w:fill="auto"/>
            <w:vAlign w:val="center"/>
          </w:tcPr>
          <w:p w14:paraId="198BBF8B" w14:textId="77777777" w:rsidR="005D3C28" w:rsidRPr="006119BC" w:rsidRDefault="005D3C28" w:rsidP="00391E1B">
            <w:pPr>
              <w:spacing w:line="276" w:lineRule="auto"/>
              <w:ind w:left="454" w:hanging="454"/>
              <w:jc w:val="center"/>
              <w:rPr>
                <w:rFonts w:cs="Arial"/>
                <w:bCs/>
                <w:lang w:val="sr-Cyrl-RS" w:eastAsia="sr-Cyrl-CS"/>
              </w:rPr>
            </w:pPr>
            <w:r w:rsidRPr="006119BC">
              <w:rPr>
                <w:rFonts w:cs="Arial"/>
                <w:bCs/>
                <w:lang w:val="sr-Cyrl-RS" w:eastAsia="sr-Cyrl-CS"/>
              </w:rPr>
              <w:t>15</w:t>
            </w:r>
          </w:p>
        </w:tc>
      </w:tr>
      <w:tr w:rsidR="005D3C28" w:rsidRPr="00233B09" w14:paraId="2D6EE1CF" w14:textId="77777777" w:rsidTr="005D3C28">
        <w:trPr>
          <w:trHeight w:val="20"/>
        </w:trPr>
        <w:tc>
          <w:tcPr>
            <w:tcW w:w="675" w:type="dxa"/>
            <w:shd w:val="clear" w:color="auto" w:fill="auto"/>
            <w:vAlign w:val="center"/>
          </w:tcPr>
          <w:p w14:paraId="2DE0D037"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vAlign w:val="center"/>
          </w:tcPr>
          <w:p w14:paraId="24A0928B" w14:textId="77777777" w:rsidR="005D3C28" w:rsidRPr="006119BC" w:rsidRDefault="005D3C28" w:rsidP="00391E1B">
            <w:pPr>
              <w:widowControl w:val="0"/>
              <w:autoSpaceDE w:val="0"/>
              <w:autoSpaceDN w:val="0"/>
              <w:adjustRightInd w:val="0"/>
              <w:spacing w:line="274" w:lineRule="exact"/>
              <w:ind w:left="34" w:hanging="34"/>
              <w:rPr>
                <w:rFonts w:cs="Arial"/>
                <w:bCs/>
                <w:lang w:val="sr-Cyrl-CS" w:eastAsia="sr-Cyrl-CS"/>
              </w:rPr>
            </w:pPr>
            <w:r w:rsidRPr="006119BC">
              <w:rPr>
                <w:rFonts w:cs="Arial"/>
                <w:bCs/>
                <w:lang w:val="sr-Cyrl-CS" w:eastAsia="sr-Cyrl-CS"/>
              </w:rPr>
              <w:t>Радиолошки прегледи плућа, грудног коша,... и сл.</w:t>
            </w:r>
          </w:p>
        </w:tc>
        <w:tc>
          <w:tcPr>
            <w:tcW w:w="1800" w:type="dxa"/>
            <w:shd w:val="clear" w:color="auto" w:fill="auto"/>
            <w:vAlign w:val="center"/>
          </w:tcPr>
          <w:p w14:paraId="3F2299B1" w14:textId="77777777" w:rsidR="005D3C28" w:rsidRPr="006119BC" w:rsidRDefault="005D3C28" w:rsidP="00391E1B">
            <w:pPr>
              <w:spacing w:line="276" w:lineRule="auto"/>
              <w:ind w:left="454" w:hanging="454"/>
              <w:jc w:val="center"/>
              <w:rPr>
                <w:rFonts w:cs="Arial"/>
                <w:bCs/>
                <w:lang w:eastAsia="sr-Cyrl-CS"/>
              </w:rPr>
            </w:pPr>
            <w:r w:rsidRPr="006119BC">
              <w:rPr>
                <w:rFonts w:cs="Arial"/>
                <w:bCs/>
                <w:lang w:val="sr-Cyrl-RS" w:eastAsia="sr-Cyrl-CS"/>
              </w:rPr>
              <w:t>15</w:t>
            </w:r>
          </w:p>
        </w:tc>
      </w:tr>
      <w:tr w:rsidR="005D3C28" w:rsidRPr="00233B09" w14:paraId="44F2DFE3" w14:textId="77777777" w:rsidTr="005D3C28">
        <w:trPr>
          <w:trHeight w:val="20"/>
        </w:trPr>
        <w:tc>
          <w:tcPr>
            <w:tcW w:w="675" w:type="dxa"/>
            <w:shd w:val="clear" w:color="auto" w:fill="auto"/>
            <w:vAlign w:val="center"/>
          </w:tcPr>
          <w:p w14:paraId="11D9991F"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63D3E259" w14:textId="77777777" w:rsidR="005D3C28" w:rsidRPr="00233B09" w:rsidRDefault="005D3C28" w:rsidP="00391E1B">
            <w:pPr>
              <w:widowControl w:val="0"/>
              <w:autoSpaceDE w:val="0"/>
              <w:autoSpaceDN w:val="0"/>
              <w:adjustRightInd w:val="0"/>
              <w:spacing w:line="274" w:lineRule="exact"/>
              <w:jc w:val="left"/>
              <w:rPr>
                <w:rFonts w:cs="Arial"/>
                <w:bCs/>
                <w:lang w:val="sr-Cyrl-CS" w:eastAsia="sr-Cyrl-CS"/>
              </w:rPr>
            </w:pPr>
            <w:r w:rsidRPr="00233B09">
              <w:rPr>
                <w:rFonts w:cs="Arial"/>
                <w:lang w:val="sr-Cyrl-CS"/>
              </w:rPr>
              <w:t>Ендоскопски прегледи унутрашњих органа (колоноскопија, ларингоскопија, бронхоскопија,...)</w:t>
            </w:r>
          </w:p>
        </w:tc>
        <w:tc>
          <w:tcPr>
            <w:tcW w:w="1800" w:type="dxa"/>
            <w:shd w:val="clear" w:color="auto" w:fill="auto"/>
            <w:vAlign w:val="center"/>
          </w:tcPr>
          <w:p w14:paraId="529F50FD"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CS" w:eastAsia="sr-Cyrl-CS"/>
              </w:rPr>
              <w:t>40</w:t>
            </w:r>
          </w:p>
        </w:tc>
      </w:tr>
      <w:tr w:rsidR="005D3C28" w:rsidRPr="00233B09" w14:paraId="278DB83A" w14:textId="77777777" w:rsidTr="005D3C28">
        <w:trPr>
          <w:trHeight w:val="20"/>
        </w:trPr>
        <w:tc>
          <w:tcPr>
            <w:tcW w:w="675" w:type="dxa"/>
            <w:shd w:val="clear" w:color="auto" w:fill="auto"/>
            <w:vAlign w:val="center"/>
          </w:tcPr>
          <w:p w14:paraId="3483E979"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43A090E9" w14:textId="77777777" w:rsidR="005D3C28" w:rsidRPr="00233B09" w:rsidRDefault="005D3C28" w:rsidP="00391E1B">
            <w:pPr>
              <w:widowControl w:val="0"/>
              <w:autoSpaceDE w:val="0"/>
              <w:autoSpaceDN w:val="0"/>
              <w:adjustRightInd w:val="0"/>
              <w:spacing w:line="274" w:lineRule="exact"/>
              <w:jc w:val="left"/>
              <w:rPr>
                <w:rFonts w:cs="Arial"/>
                <w:lang w:val="sr-Cyrl-RS"/>
              </w:rPr>
            </w:pPr>
            <w:r w:rsidRPr="00233B09">
              <w:rPr>
                <w:rFonts w:cs="Arial"/>
                <w:lang w:val="sr-Cyrl-CS"/>
              </w:rPr>
              <w:t xml:space="preserve">Гастроскопски </w:t>
            </w:r>
            <w:r w:rsidRPr="00233B09">
              <w:rPr>
                <w:rFonts w:eastAsia="Calibri" w:cs="Arial"/>
                <w:color w:val="212121"/>
                <w:shd w:val="clear" w:color="auto" w:fill="F5F5F5"/>
              </w:rPr>
              <w:t>преглед горњег дела гастроинтестиналног</w:t>
            </w:r>
            <w:r w:rsidRPr="00233B09">
              <w:rPr>
                <w:rFonts w:eastAsia="Calibri" w:cs="Arial"/>
                <w:color w:val="212121"/>
                <w:shd w:val="clear" w:color="auto" w:fill="F5F5F5"/>
                <w:lang w:val="sr-Cyrl-RS"/>
              </w:rPr>
              <w:t xml:space="preserve"> тракта</w:t>
            </w:r>
          </w:p>
        </w:tc>
        <w:tc>
          <w:tcPr>
            <w:tcW w:w="1800" w:type="dxa"/>
            <w:shd w:val="clear" w:color="auto" w:fill="auto"/>
            <w:vAlign w:val="center"/>
          </w:tcPr>
          <w:p w14:paraId="01E41F34" w14:textId="77777777" w:rsidR="005D3C28" w:rsidRPr="006119BC" w:rsidRDefault="005D3C28" w:rsidP="00391E1B">
            <w:pPr>
              <w:spacing w:line="276" w:lineRule="auto"/>
              <w:ind w:left="454" w:hanging="454"/>
              <w:jc w:val="center"/>
              <w:rPr>
                <w:rFonts w:cs="Arial"/>
                <w:bCs/>
                <w:lang w:val="sr-Cyrl-RS" w:eastAsia="sr-Cyrl-CS"/>
              </w:rPr>
            </w:pPr>
            <w:r w:rsidRPr="006119BC">
              <w:rPr>
                <w:rFonts w:cs="Arial"/>
                <w:bCs/>
                <w:lang w:val="sr-Cyrl-RS" w:eastAsia="sr-Cyrl-CS"/>
              </w:rPr>
              <w:t>40</w:t>
            </w:r>
          </w:p>
        </w:tc>
      </w:tr>
      <w:tr w:rsidR="005D3C28" w:rsidRPr="00233B09" w14:paraId="34666EDC" w14:textId="77777777" w:rsidTr="005D3C28">
        <w:trPr>
          <w:trHeight w:val="20"/>
        </w:trPr>
        <w:tc>
          <w:tcPr>
            <w:tcW w:w="675" w:type="dxa"/>
            <w:shd w:val="clear" w:color="auto" w:fill="auto"/>
            <w:vAlign w:val="center"/>
          </w:tcPr>
          <w:p w14:paraId="02E1549B"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19776606" w14:textId="77777777" w:rsidR="005D3C28" w:rsidRPr="00233B09" w:rsidRDefault="005D3C28" w:rsidP="00391E1B">
            <w:pPr>
              <w:widowControl w:val="0"/>
              <w:autoSpaceDE w:val="0"/>
              <w:autoSpaceDN w:val="0"/>
              <w:adjustRightInd w:val="0"/>
              <w:spacing w:line="274" w:lineRule="exact"/>
              <w:jc w:val="left"/>
              <w:rPr>
                <w:rFonts w:cs="Arial"/>
                <w:lang w:val="sr-Cyrl-RS"/>
              </w:rPr>
            </w:pPr>
            <w:r w:rsidRPr="00233B09">
              <w:rPr>
                <w:rFonts w:cs="Arial"/>
                <w:lang w:val="sr-Cyrl-CS"/>
              </w:rPr>
              <w:t>Анализа хормона штитне жлезде (</w:t>
            </w:r>
            <w:r w:rsidRPr="00233B09">
              <w:rPr>
                <w:rFonts w:eastAsia="Calibri" w:cs="Arial"/>
                <w:color w:val="000000"/>
              </w:rPr>
              <w:t>TSH</w:t>
            </w:r>
            <w:r w:rsidRPr="00233B09">
              <w:rPr>
                <w:rFonts w:eastAsia="Calibri" w:cs="Arial"/>
                <w:color w:val="000000"/>
                <w:lang w:val="sr-Cyrl-RS"/>
              </w:rPr>
              <w:t xml:space="preserve">, </w:t>
            </w:r>
            <w:r w:rsidRPr="00233B09">
              <w:rPr>
                <w:rFonts w:eastAsia="Calibri" w:cs="Arial"/>
                <w:color w:val="000000"/>
                <w:lang w:val="sr-Latn-RS"/>
              </w:rPr>
              <w:t xml:space="preserve">FT3 </w:t>
            </w:r>
            <w:r w:rsidRPr="00233B09">
              <w:rPr>
                <w:rFonts w:eastAsia="Calibri" w:cs="Arial"/>
                <w:color w:val="000000"/>
                <w:lang w:val="sr-Cyrl-RS"/>
              </w:rPr>
              <w:t xml:space="preserve">и </w:t>
            </w:r>
            <w:r w:rsidRPr="00233B09">
              <w:rPr>
                <w:rFonts w:eastAsia="Calibri" w:cs="Arial"/>
                <w:color w:val="000000"/>
              </w:rPr>
              <w:t>FT4</w:t>
            </w:r>
            <w:r w:rsidRPr="00233B09">
              <w:rPr>
                <w:rFonts w:eastAsia="Calibri" w:cs="Arial"/>
                <w:color w:val="000000"/>
                <w:lang w:val="sr-Cyrl-RS"/>
              </w:rPr>
              <w:t>)</w:t>
            </w:r>
          </w:p>
        </w:tc>
        <w:tc>
          <w:tcPr>
            <w:tcW w:w="1800" w:type="dxa"/>
            <w:shd w:val="clear" w:color="auto" w:fill="auto"/>
            <w:vAlign w:val="center"/>
          </w:tcPr>
          <w:p w14:paraId="1491B200"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CS" w:eastAsia="sr-Cyrl-CS"/>
              </w:rPr>
              <w:t>40</w:t>
            </w:r>
          </w:p>
        </w:tc>
      </w:tr>
      <w:tr w:rsidR="005D3C28" w:rsidRPr="00233B09" w14:paraId="7585E2E7" w14:textId="77777777" w:rsidTr="005D3C28">
        <w:trPr>
          <w:trHeight w:val="20"/>
        </w:trPr>
        <w:tc>
          <w:tcPr>
            <w:tcW w:w="675" w:type="dxa"/>
            <w:shd w:val="clear" w:color="auto" w:fill="auto"/>
            <w:vAlign w:val="center"/>
          </w:tcPr>
          <w:p w14:paraId="58B7C4FD"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1D0CFA4D" w14:textId="77777777" w:rsidR="005D3C28" w:rsidRPr="00233B09" w:rsidRDefault="005D3C28" w:rsidP="00391E1B">
            <w:pPr>
              <w:widowControl w:val="0"/>
              <w:autoSpaceDE w:val="0"/>
              <w:autoSpaceDN w:val="0"/>
              <w:adjustRightInd w:val="0"/>
              <w:spacing w:line="274" w:lineRule="exact"/>
              <w:jc w:val="left"/>
              <w:rPr>
                <w:rFonts w:cs="Arial"/>
                <w:lang w:val="sr-Cyrl-CS"/>
              </w:rPr>
            </w:pPr>
            <w:r w:rsidRPr="00233B09">
              <w:rPr>
                <w:rFonts w:cs="Arial"/>
                <w:lang w:val="sr-Cyrl-CS"/>
              </w:rPr>
              <w:t>Анализа основних туморских маркера дигестивног тракта, дојке и сл. (</w:t>
            </w:r>
            <w:r w:rsidRPr="00233B09">
              <w:rPr>
                <w:rFonts w:cs="Arial"/>
              </w:rPr>
              <w:t>CEA</w:t>
            </w:r>
            <w:r w:rsidRPr="00233B09">
              <w:rPr>
                <w:rFonts w:cs="Arial"/>
                <w:lang w:val="sr-Cyrl-CS"/>
              </w:rPr>
              <w:t>)</w:t>
            </w:r>
          </w:p>
        </w:tc>
        <w:tc>
          <w:tcPr>
            <w:tcW w:w="1800" w:type="dxa"/>
            <w:shd w:val="clear" w:color="auto" w:fill="auto"/>
            <w:vAlign w:val="center"/>
          </w:tcPr>
          <w:p w14:paraId="15EB0E07" w14:textId="77777777" w:rsidR="005D3C28" w:rsidRPr="006119BC" w:rsidRDefault="005D3C28" w:rsidP="00391E1B">
            <w:pPr>
              <w:spacing w:line="276" w:lineRule="auto"/>
              <w:ind w:left="454" w:hanging="454"/>
              <w:jc w:val="center"/>
              <w:rPr>
                <w:rFonts w:cs="Arial"/>
                <w:bCs/>
                <w:lang w:val="sr-Cyrl-CS" w:eastAsia="sr-Cyrl-CS"/>
              </w:rPr>
            </w:pPr>
            <w:r w:rsidRPr="006119BC">
              <w:rPr>
                <w:rFonts w:cs="Arial"/>
                <w:bCs/>
                <w:lang w:val="sr-Cyrl-CS" w:eastAsia="sr-Cyrl-CS"/>
              </w:rPr>
              <w:t>40</w:t>
            </w:r>
          </w:p>
        </w:tc>
      </w:tr>
      <w:tr w:rsidR="005D3C28" w:rsidRPr="00233B09" w14:paraId="77719306" w14:textId="77777777" w:rsidTr="005D3C28">
        <w:trPr>
          <w:trHeight w:val="20"/>
        </w:trPr>
        <w:tc>
          <w:tcPr>
            <w:tcW w:w="675" w:type="dxa"/>
            <w:shd w:val="clear" w:color="auto" w:fill="auto"/>
            <w:vAlign w:val="center"/>
          </w:tcPr>
          <w:p w14:paraId="2C5EB93F"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48F56D25" w14:textId="77777777" w:rsidR="005D3C28" w:rsidRPr="00233B09" w:rsidRDefault="005D3C28" w:rsidP="00391E1B">
            <w:pPr>
              <w:widowControl w:val="0"/>
              <w:autoSpaceDE w:val="0"/>
              <w:autoSpaceDN w:val="0"/>
              <w:adjustRightInd w:val="0"/>
              <w:spacing w:line="274" w:lineRule="exact"/>
              <w:jc w:val="left"/>
              <w:rPr>
                <w:rFonts w:cs="Arial"/>
                <w:lang w:val="sr-Cyrl-CS"/>
              </w:rPr>
            </w:pPr>
            <w:r w:rsidRPr="00233B09">
              <w:rPr>
                <w:rFonts w:cs="Arial"/>
                <w:lang w:val="sr-Cyrl-CS"/>
              </w:rPr>
              <w:t>Анализа основних туморских маркера за туморе простате (PSA)</w:t>
            </w:r>
          </w:p>
        </w:tc>
        <w:tc>
          <w:tcPr>
            <w:tcW w:w="1800" w:type="dxa"/>
            <w:shd w:val="clear" w:color="auto" w:fill="auto"/>
            <w:vAlign w:val="center"/>
          </w:tcPr>
          <w:p w14:paraId="0A68F452" w14:textId="77777777" w:rsidR="005D3C28" w:rsidRPr="006119BC" w:rsidRDefault="005D3C28" w:rsidP="00391E1B">
            <w:pPr>
              <w:spacing w:line="276" w:lineRule="auto"/>
              <w:ind w:left="454" w:hanging="454"/>
              <w:jc w:val="center"/>
              <w:rPr>
                <w:rFonts w:cs="Arial"/>
                <w:bCs/>
                <w:lang w:eastAsia="sr-Cyrl-CS"/>
              </w:rPr>
            </w:pPr>
            <w:r w:rsidRPr="006119BC">
              <w:rPr>
                <w:rFonts w:cs="Arial"/>
                <w:bCs/>
                <w:lang w:val="sr-Cyrl-RS" w:eastAsia="sr-Cyrl-CS"/>
              </w:rPr>
              <w:t>4</w:t>
            </w:r>
            <w:r w:rsidRPr="006119BC">
              <w:rPr>
                <w:rFonts w:cs="Arial"/>
                <w:bCs/>
                <w:lang w:eastAsia="sr-Cyrl-CS"/>
              </w:rPr>
              <w:t>0</w:t>
            </w:r>
          </w:p>
        </w:tc>
      </w:tr>
      <w:tr w:rsidR="005D3C28" w:rsidRPr="00233B09" w14:paraId="1B1B7B1B" w14:textId="77777777" w:rsidTr="005D3C28">
        <w:trPr>
          <w:trHeight w:val="20"/>
        </w:trPr>
        <w:tc>
          <w:tcPr>
            <w:tcW w:w="675" w:type="dxa"/>
            <w:shd w:val="clear" w:color="auto" w:fill="auto"/>
            <w:vAlign w:val="center"/>
          </w:tcPr>
          <w:p w14:paraId="5B2257F2"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4F94C80A" w14:textId="77777777" w:rsidR="005D3C28" w:rsidRPr="00233B09" w:rsidRDefault="005D3C28" w:rsidP="00391E1B">
            <w:pPr>
              <w:widowControl w:val="0"/>
              <w:autoSpaceDE w:val="0"/>
              <w:autoSpaceDN w:val="0"/>
              <w:adjustRightInd w:val="0"/>
              <w:spacing w:line="274" w:lineRule="exact"/>
              <w:jc w:val="left"/>
              <w:rPr>
                <w:rFonts w:cs="Arial"/>
                <w:lang w:val="sr-Cyrl-CS"/>
              </w:rPr>
            </w:pPr>
            <w:r w:rsidRPr="00233B09">
              <w:rPr>
                <w:rFonts w:cs="Arial"/>
                <w:lang w:val="sr-Cyrl-CS"/>
              </w:rPr>
              <w:t>Анализа основних туморских маркера за туморе јетре,...(</w:t>
            </w:r>
            <w:r w:rsidRPr="00233B09">
              <w:rPr>
                <w:rFonts w:cs="Arial"/>
              </w:rPr>
              <w:t>AFP</w:t>
            </w:r>
            <w:r w:rsidRPr="00233B09">
              <w:rPr>
                <w:rFonts w:cs="Arial"/>
                <w:lang w:val="sr-Cyrl-CS"/>
              </w:rPr>
              <w:t>)</w:t>
            </w:r>
          </w:p>
        </w:tc>
        <w:tc>
          <w:tcPr>
            <w:tcW w:w="1800" w:type="dxa"/>
            <w:shd w:val="clear" w:color="auto" w:fill="auto"/>
            <w:vAlign w:val="center"/>
          </w:tcPr>
          <w:p w14:paraId="19CAFB68" w14:textId="77777777" w:rsidR="005D3C28" w:rsidRPr="006119BC" w:rsidRDefault="005D3C28" w:rsidP="00391E1B">
            <w:pPr>
              <w:spacing w:line="276" w:lineRule="auto"/>
              <w:ind w:left="454" w:hanging="454"/>
              <w:jc w:val="center"/>
              <w:rPr>
                <w:rFonts w:cs="Arial"/>
                <w:bCs/>
                <w:lang w:val="sr-Cyrl-CS" w:eastAsia="sr-Cyrl-CS"/>
              </w:rPr>
            </w:pPr>
            <w:r w:rsidRPr="006119BC">
              <w:rPr>
                <w:rFonts w:cs="Arial"/>
                <w:bCs/>
                <w:lang w:val="sr-Cyrl-CS" w:eastAsia="sr-Cyrl-CS"/>
              </w:rPr>
              <w:t>60</w:t>
            </w:r>
          </w:p>
        </w:tc>
      </w:tr>
      <w:tr w:rsidR="005D3C28" w:rsidRPr="00233B09" w14:paraId="2444029B" w14:textId="77777777" w:rsidTr="005D3C28">
        <w:trPr>
          <w:trHeight w:val="20"/>
        </w:trPr>
        <w:tc>
          <w:tcPr>
            <w:tcW w:w="675" w:type="dxa"/>
            <w:shd w:val="clear" w:color="auto" w:fill="auto"/>
            <w:vAlign w:val="center"/>
          </w:tcPr>
          <w:p w14:paraId="084E88BD"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47E06A8A" w14:textId="77777777" w:rsidR="005D3C28" w:rsidRPr="00233B09" w:rsidRDefault="005D3C28" w:rsidP="00391E1B">
            <w:pPr>
              <w:widowControl w:val="0"/>
              <w:autoSpaceDE w:val="0"/>
              <w:autoSpaceDN w:val="0"/>
              <w:adjustRightInd w:val="0"/>
              <w:spacing w:line="274" w:lineRule="exact"/>
              <w:jc w:val="left"/>
              <w:rPr>
                <w:rFonts w:cs="Arial"/>
                <w:lang w:val="sr-Cyrl-CS"/>
              </w:rPr>
            </w:pPr>
            <w:r w:rsidRPr="00233B09">
              <w:rPr>
                <w:rFonts w:cs="Arial"/>
                <w:lang w:val="sr-Cyrl-CS"/>
              </w:rPr>
              <w:t>Анализа основних туморских маркера за туморе дојке (</w:t>
            </w:r>
            <w:r w:rsidRPr="00233B09">
              <w:rPr>
                <w:rFonts w:cs="Arial"/>
              </w:rPr>
              <w:t>CA</w:t>
            </w:r>
            <w:r w:rsidRPr="00233B09">
              <w:rPr>
                <w:rFonts w:cs="Arial"/>
                <w:lang w:val="sr-Cyrl-RS"/>
              </w:rPr>
              <w:t>15-3</w:t>
            </w:r>
            <w:r w:rsidRPr="00233B09">
              <w:rPr>
                <w:rFonts w:cs="Arial"/>
                <w:lang w:val="sr-Cyrl-CS"/>
              </w:rPr>
              <w:t>)</w:t>
            </w:r>
          </w:p>
        </w:tc>
        <w:tc>
          <w:tcPr>
            <w:tcW w:w="1800" w:type="dxa"/>
            <w:shd w:val="clear" w:color="auto" w:fill="auto"/>
            <w:vAlign w:val="center"/>
          </w:tcPr>
          <w:p w14:paraId="07640C99" w14:textId="77777777" w:rsidR="005D3C28" w:rsidRPr="006119BC" w:rsidRDefault="005D3C28" w:rsidP="00391E1B">
            <w:pPr>
              <w:spacing w:line="276" w:lineRule="auto"/>
              <w:ind w:left="454" w:hanging="454"/>
              <w:jc w:val="center"/>
              <w:rPr>
                <w:rFonts w:ascii="Calibri" w:eastAsia="Calibri" w:hAnsi="Calibri"/>
              </w:rPr>
            </w:pPr>
            <w:r w:rsidRPr="006119BC">
              <w:rPr>
                <w:rFonts w:cs="Arial"/>
                <w:bCs/>
                <w:lang w:val="sr-Cyrl-CS" w:eastAsia="sr-Cyrl-CS"/>
              </w:rPr>
              <w:t>60</w:t>
            </w:r>
          </w:p>
        </w:tc>
      </w:tr>
      <w:tr w:rsidR="005D3C28" w:rsidRPr="00233B09" w14:paraId="12853267" w14:textId="77777777" w:rsidTr="005D3C28">
        <w:trPr>
          <w:trHeight w:val="20"/>
        </w:trPr>
        <w:tc>
          <w:tcPr>
            <w:tcW w:w="675" w:type="dxa"/>
            <w:shd w:val="clear" w:color="auto" w:fill="auto"/>
            <w:vAlign w:val="center"/>
          </w:tcPr>
          <w:p w14:paraId="6024B08D"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7A95EC8F" w14:textId="77777777" w:rsidR="005D3C28" w:rsidRPr="00233B09" w:rsidRDefault="005D3C28" w:rsidP="00391E1B">
            <w:pPr>
              <w:widowControl w:val="0"/>
              <w:autoSpaceDE w:val="0"/>
              <w:autoSpaceDN w:val="0"/>
              <w:adjustRightInd w:val="0"/>
              <w:spacing w:line="274" w:lineRule="exact"/>
              <w:jc w:val="left"/>
              <w:rPr>
                <w:rFonts w:cs="Arial"/>
                <w:lang w:val="sr-Cyrl-CS"/>
              </w:rPr>
            </w:pPr>
            <w:r w:rsidRPr="00233B09">
              <w:rPr>
                <w:rFonts w:cs="Arial"/>
                <w:lang w:val="sr-Cyrl-CS"/>
              </w:rPr>
              <w:t>Анализа основних туморских маркера за туморе оваријума (</w:t>
            </w:r>
            <w:r w:rsidRPr="00233B09">
              <w:rPr>
                <w:rFonts w:cs="Arial"/>
              </w:rPr>
              <w:t>CA</w:t>
            </w:r>
            <w:r w:rsidRPr="00233B09">
              <w:rPr>
                <w:rFonts w:cs="Arial"/>
                <w:lang w:val="sr-Cyrl-RS"/>
              </w:rPr>
              <w:t>125</w:t>
            </w:r>
            <w:r w:rsidRPr="00233B09">
              <w:rPr>
                <w:rFonts w:cs="Arial"/>
                <w:lang w:val="sr-Cyrl-CS"/>
              </w:rPr>
              <w:t>)</w:t>
            </w:r>
          </w:p>
        </w:tc>
        <w:tc>
          <w:tcPr>
            <w:tcW w:w="1800" w:type="dxa"/>
            <w:shd w:val="clear" w:color="auto" w:fill="auto"/>
            <w:vAlign w:val="center"/>
          </w:tcPr>
          <w:p w14:paraId="64A113E5" w14:textId="77777777" w:rsidR="005D3C28" w:rsidRPr="006119BC" w:rsidRDefault="005D3C28" w:rsidP="00391E1B">
            <w:pPr>
              <w:spacing w:line="276" w:lineRule="auto"/>
              <w:ind w:left="454" w:hanging="454"/>
              <w:jc w:val="center"/>
              <w:rPr>
                <w:rFonts w:cs="Arial"/>
                <w:bCs/>
                <w:lang w:val="sr-Cyrl-CS" w:eastAsia="sr-Cyrl-CS"/>
              </w:rPr>
            </w:pPr>
            <w:r w:rsidRPr="006119BC">
              <w:rPr>
                <w:rFonts w:cs="Arial"/>
                <w:bCs/>
                <w:lang w:val="sr-Cyrl-CS" w:eastAsia="sr-Cyrl-CS"/>
              </w:rPr>
              <w:t>60</w:t>
            </w:r>
          </w:p>
        </w:tc>
      </w:tr>
      <w:tr w:rsidR="005D3C28" w:rsidRPr="00233B09" w14:paraId="7DA4AEA2" w14:textId="77777777" w:rsidTr="005D3C28">
        <w:trPr>
          <w:trHeight w:val="20"/>
        </w:trPr>
        <w:tc>
          <w:tcPr>
            <w:tcW w:w="675" w:type="dxa"/>
            <w:shd w:val="clear" w:color="auto" w:fill="auto"/>
            <w:vAlign w:val="center"/>
          </w:tcPr>
          <w:p w14:paraId="1AEB56B6" w14:textId="77777777" w:rsidR="005D3C28" w:rsidRPr="00233B09" w:rsidRDefault="005D3C28" w:rsidP="00604E29">
            <w:pPr>
              <w:widowControl w:val="0"/>
              <w:numPr>
                <w:ilvl w:val="0"/>
                <w:numId w:val="39"/>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7330" w:type="dxa"/>
            <w:shd w:val="clear" w:color="auto" w:fill="auto"/>
          </w:tcPr>
          <w:p w14:paraId="516A4DEC" w14:textId="77777777" w:rsidR="005D3C28" w:rsidRPr="00233B09" w:rsidRDefault="005D3C28" w:rsidP="00391E1B">
            <w:pPr>
              <w:widowControl w:val="0"/>
              <w:autoSpaceDE w:val="0"/>
              <w:autoSpaceDN w:val="0"/>
              <w:adjustRightInd w:val="0"/>
              <w:spacing w:line="274" w:lineRule="exact"/>
              <w:jc w:val="left"/>
              <w:rPr>
                <w:rFonts w:cs="Arial"/>
                <w:lang w:val="sr-Cyrl-CS"/>
              </w:rPr>
            </w:pPr>
            <w:r w:rsidRPr="00233B09">
              <w:rPr>
                <w:rFonts w:cs="Arial"/>
                <w:lang w:val="sr-Cyrl-CS"/>
              </w:rPr>
              <w:t>Анализа основних туморских маркера за туморе дебелог црева, панкреаса (</w:t>
            </w:r>
            <w:r w:rsidRPr="00233B09">
              <w:rPr>
                <w:rFonts w:cs="Arial"/>
              </w:rPr>
              <w:t>CA</w:t>
            </w:r>
            <w:r w:rsidRPr="00233B09">
              <w:rPr>
                <w:rFonts w:cs="Arial"/>
                <w:lang w:val="sr-Cyrl-RS"/>
              </w:rPr>
              <w:t>19-9</w:t>
            </w:r>
            <w:r w:rsidRPr="00233B09">
              <w:rPr>
                <w:rFonts w:cs="Arial"/>
                <w:lang w:val="sr-Cyrl-CS"/>
              </w:rPr>
              <w:t>)</w:t>
            </w:r>
          </w:p>
        </w:tc>
        <w:tc>
          <w:tcPr>
            <w:tcW w:w="1800" w:type="dxa"/>
            <w:shd w:val="clear" w:color="auto" w:fill="auto"/>
            <w:vAlign w:val="center"/>
          </w:tcPr>
          <w:p w14:paraId="763C2D59" w14:textId="77777777" w:rsidR="005D3C28" w:rsidRPr="006119BC" w:rsidRDefault="005D3C28" w:rsidP="00391E1B">
            <w:pPr>
              <w:spacing w:line="276" w:lineRule="auto"/>
              <w:ind w:left="454" w:hanging="454"/>
              <w:jc w:val="center"/>
              <w:rPr>
                <w:rFonts w:cs="Arial"/>
                <w:bCs/>
                <w:lang w:val="sr-Cyrl-CS" w:eastAsia="sr-Cyrl-CS"/>
              </w:rPr>
            </w:pPr>
            <w:r w:rsidRPr="006119BC">
              <w:rPr>
                <w:rFonts w:cs="Arial"/>
                <w:bCs/>
                <w:lang w:val="sr-Cyrl-CS" w:eastAsia="sr-Cyrl-CS"/>
              </w:rPr>
              <w:t>60</w:t>
            </w:r>
          </w:p>
        </w:tc>
      </w:tr>
    </w:tbl>
    <w:p w14:paraId="31CC6E12" w14:textId="77777777" w:rsidR="00D8004C" w:rsidRPr="00D8004C" w:rsidRDefault="00D8004C" w:rsidP="00D8004C">
      <w:pPr>
        <w:outlineLvl w:val="0"/>
        <w:rPr>
          <w:rFonts w:cs="Arial"/>
          <w:b/>
          <w:lang w:val="sr-Cyrl-RS" w:eastAsia="ar-SA"/>
        </w:rPr>
      </w:pPr>
      <w:r w:rsidRPr="00D8004C">
        <w:rPr>
          <w:rFonts w:cs="Arial"/>
          <w:b/>
          <w:lang w:val="sr-Cyrl-RS" w:eastAsia="ar-SA"/>
        </w:rPr>
        <w:t>Рок извршења услуга</w:t>
      </w:r>
    </w:p>
    <w:p w14:paraId="0AA76DB4" w14:textId="32425DD8" w:rsidR="00D8004C" w:rsidRPr="00D8004C" w:rsidRDefault="00D8004C" w:rsidP="00D8004C">
      <w:pPr>
        <w:autoSpaceDE w:val="0"/>
        <w:autoSpaceDN w:val="0"/>
        <w:adjustRightInd w:val="0"/>
        <w:rPr>
          <w:rFonts w:eastAsia="Calibri" w:cs="Arial"/>
          <w:i/>
          <w:lang w:val="sr-Cyrl-RS"/>
        </w:rPr>
      </w:pPr>
      <w:r w:rsidRPr="00D8004C">
        <w:rPr>
          <w:rFonts w:eastAsia="Calibri" w:cs="Arial"/>
          <w:lang w:val="sr-Cyrl-RS"/>
        </w:rPr>
        <w:t>До завршетка свих уговорених прегледа запослених или до утрошка уговорене вредности, по динамици коју одреди Наручилац. Крајњи рок за извршење Уговора је 36 (словима: тридесетшест) месеци</w:t>
      </w:r>
      <w:r w:rsidR="002B5131">
        <w:rPr>
          <w:rFonts w:eastAsia="Calibri" w:cs="Arial"/>
          <w:lang w:val="sr-Cyrl-RS"/>
        </w:rPr>
        <w:t xml:space="preserve"> од дана ступања Уговора на снагу</w:t>
      </w:r>
      <w:r w:rsidRPr="00D8004C">
        <w:rPr>
          <w:rFonts w:eastAsia="Calibri" w:cs="Arial"/>
          <w:lang w:val="sr-Cyrl-RS"/>
        </w:rPr>
        <w:t>.</w:t>
      </w:r>
    </w:p>
    <w:p w14:paraId="5428389A" w14:textId="77777777" w:rsidR="009B0DF9" w:rsidRDefault="009B0DF9" w:rsidP="00D8004C">
      <w:pPr>
        <w:ind w:left="709" w:hanging="709"/>
        <w:jc w:val="left"/>
        <w:outlineLvl w:val="0"/>
        <w:rPr>
          <w:b/>
          <w:lang w:val="sr-Cyrl-CS" w:eastAsia="ar-SA"/>
        </w:rPr>
      </w:pPr>
    </w:p>
    <w:p w14:paraId="26105E36" w14:textId="77777777" w:rsidR="009B0DF9" w:rsidRDefault="00D8004C" w:rsidP="009B0DF9">
      <w:pPr>
        <w:ind w:left="709" w:hanging="709"/>
        <w:jc w:val="left"/>
        <w:outlineLvl w:val="0"/>
        <w:rPr>
          <w:b/>
          <w:lang w:val="sr-Cyrl-RS" w:eastAsia="ar-SA"/>
        </w:rPr>
      </w:pPr>
      <w:r w:rsidRPr="00D8004C">
        <w:rPr>
          <w:b/>
          <w:lang w:val="sr-Cyrl-CS" w:eastAsia="ar-SA"/>
        </w:rPr>
        <w:t xml:space="preserve">Место </w:t>
      </w:r>
      <w:r w:rsidRPr="00D8004C">
        <w:rPr>
          <w:b/>
          <w:lang w:val="sr-Cyrl-RS" w:eastAsia="ar-SA"/>
        </w:rPr>
        <w:t>извршења услуга</w:t>
      </w:r>
    </w:p>
    <w:p w14:paraId="5CFB1788" w14:textId="77777777" w:rsidR="00D8004C" w:rsidRPr="00D8004C" w:rsidRDefault="00D8004C" w:rsidP="009B0DF9">
      <w:pPr>
        <w:jc w:val="left"/>
        <w:outlineLvl w:val="0"/>
        <w:rPr>
          <w:rFonts w:eastAsia="Calibri" w:cs="Arial"/>
          <w:lang w:val="sr-Cyrl-CS"/>
        </w:rPr>
      </w:pPr>
      <w:r w:rsidRPr="00D8004C">
        <w:rPr>
          <w:rFonts w:eastAsia="Calibri" w:cs="Arial"/>
          <w:lang w:val="sr-Cyrl-CS"/>
        </w:rPr>
        <w:t xml:space="preserve">Услуге се пружају у објектима понуђача – Пружаоца услуга, у објектима опремљеним у складу са Правилником о ближим условима за обављање здравствене делатности у здравственим установама и другим облицима здравствене службе ("Сл. гласник РС", бр. 43/2006, 112/2009, 50/2010, 79/2011, 10/2012 - др. правилник, 119/2012 - др. правилник и 22/2013) на локацији Бајина Башта или на другој локацији до 50 километара удаљености од седишта наручиоца (,,Дринско-Лимске ХЕ“ Бајина Башта, Управна зграда - Трг Душана Јерковића бр. 1, 31250 Бајина Башта). Уколико се прегледи организују на удаљености већој од </w:t>
      </w:r>
      <w:r w:rsidR="00285342">
        <w:rPr>
          <w:rFonts w:eastAsia="Calibri" w:cs="Arial"/>
          <w:lang w:val="sr-Cyrl-CS"/>
        </w:rPr>
        <w:t>50</w:t>
      </w:r>
      <w:r w:rsidRPr="00D8004C">
        <w:rPr>
          <w:rFonts w:eastAsia="Calibri" w:cs="Arial"/>
          <w:lang w:val="sr-Cyrl-CS"/>
        </w:rPr>
        <w:t xml:space="preserve"> километара од седишта, обавеза понуђача је да организује и сноси све трошкове превоза запослених на преглед и са прегледа са локације ,,Дринско-Лимске ХЕ“ Бајина Башта, Управна зграда - Трг Душана Јерковића бр. 1, 31250 Бајина Башта. у континуитету  према формираним групама. За прегледе који се организују по захтеву, ван формираних група, трошкове превоза ће сносити Наручилац.</w:t>
      </w:r>
    </w:p>
    <w:p w14:paraId="27C2950C" w14:textId="77777777" w:rsidR="009B0DF9" w:rsidRDefault="009B0DF9" w:rsidP="00D8004C">
      <w:pPr>
        <w:ind w:left="709" w:hanging="709"/>
        <w:jc w:val="left"/>
        <w:outlineLvl w:val="0"/>
        <w:rPr>
          <w:b/>
          <w:lang w:val="sr-Cyrl-CS" w:eastAsia="ar-SA"/>
        </w:rPr>
      </w:pPr>
    </w:p>
    <w:p w14:paraId="6EDCC2A0" w14:textId="77777777" w:rsidR="00D8004C" w:rsidRPr="00D8004C" w:rsidRDefault="00D8004C" w:rsidP="00D8004C">
      <w:pPr>
        <w:ind w:left="709" w:hanging="709"/>
        <w:jc w:val="left"/>
        <w:outlineLvl w:val="0"/>
        <w:rPr>
          <w:b/>
          <w:lang w:val="sr-Cyrl-CS" w:eastAsia="ar-SA"/>
        </w:rPr>
      </w:pPr>
      <w:r w:rsidRPr="00D8004C">
        <w:rPr>
          <w:b/>
          <w:lang w:val="sr-Cyrl-CS" w:eastAsia="ar-SA"/>
        </w:rPr>
        <w:t>Квалитативни и квантитативни пријем</w:t>
      </w:r>
    </w:p>
    <w:p w14:paraId="26236917" w14:textId="77777777" w:rsidR="00D8004C" w:rsidRPr="00D8004C" w:rsidRDefault="00D8004C" w:rsidP="00D8004C">
      <w:pPr>
        <w:autoSpaceDE w:val="0"/>
        <w:autoSpaceDN w:val="0"/>
        <w:adjustRightInd w:val="0"/>
        <w:rPr>
          <w:rFonts w:eastAsia="Calibri" w:cs="Arial"/>
          <w:i/>
          <w:lang w:val="sr-Cyrl-RS"/>
        </w:rPr>
      </w:pPr>
      <w:r w:rsidRPr="00D8004C">
        <w:rPr>
          <w:rFonts w:cs="Arial"/>
          <w:lang w:val="sr-Cyrl-CS"/>
        </w:rPr>
        <w:t xml:space="preserve">По завршетку сваког од прегледа, Извршилац услуге издаје извештаје о лекарским прегледима и </w:t>
      </w:r>
      <w:r w:rsidRPr="00D8004C">
        <w:rPr>
          <w:rFonts w:eastAsia="Calibri" w:cs="Arial"/>
          <w:lang w:val="sr-Cyrl-RS"/>
        </w:rPr>
        <w:t xml:space="preserve">доставља их послодавцу, али тако да се заштити поверљивост личних података и то </w:t>
      </w:r>
      <w:r w:rsidRPr="00D8004C">
        <w:rPr>
          <w:rFonts w:cs="Arial"/>
          <w:lang w:val="sr-Cyrl-CS"/>
        </w:rPr>
        <w:t>у посебно обележеним, затвореним ковертама, за сваког запосленог посебно, са назнаком тајности.</w:t>
      </w:r>
      <w:r w:rsidRPr="00D8004C">
        <w:rPr>
          <w:rFonts w:cs="Arial"/>
          <w:lang w:val="ru-RU"/>
        </w:rPr>
        <w:t xml:space="preserve"> По завршеним прегледима, послодавцу се на посебном документу са ознаком поверљивости достављају писани предлози третмана рехабилитације (предлог рехабилитационог центра) </w:t>
      </w:r>
      <w:r w:rsidRPr="00D8004C">
        <w:rPr>
          <w:rFonts w:cs="Arial"/>
          <w:lang w:val="sr-Cyrl-CS"/>
        </w:rPr>
        <w:t>и додатног специјалистичког или онколошког прегледа.</w:t>
      </w:r>
    </w:p>
    <w:p w14:paraId="37835FAA" w14:textId="77777777" w:rsidR="00D8004C" w:rsidRDefault="00D8004C" w:rsidP="006119BC">
      <w:pPr>
        <w:jc w:val="left"/>
        <w:rPr>
          <w:rFonts w:cs="Arial"/>
          <w:b/>
          <w:lang w:val="sr-Cyrl-CS"/>
        </w:rPr>
      </w:pPr>
    </w:p>
    <w:p w14:paraId="45F9BB19" w14:textId="77777777" w:rsidR="006119BC" w:rsidRDefault="004B513B" w:rsidP="006119BC">
      <w:pPr>
        <w:jc w:val="left"/>
        <w:rPr>
          <w:rFonts w:cs="Arial"/>
          <w:b/>
          <w:lang w:val="ru-RU"/>
        </w:rPr>
      </w:pPr>
      <w:r w:rsidRPr="000E49C3">
        <w:rPr>
          <w:rFonts w:cs="Arial"/>
          <w:b/>
          <w:lang w:val="sr-Cyrl-CS"/>
        </w:rPr>
        <w:t xml:space="preserve">ПАРТИЈА </w:t>
      </w:r>
      <w:r w:rsidR="006119BC">
        <w:rPr>
          <w:rFonts w:cs="Arial"/>
          <w:b/>
          <w:lang w:val="sr-Cyrl-CS"/>
        </w:rPr>
        <w:t>4</w:t>
      </w:r>
      <w:r w:rsidRPr="000E49C3">
        <w:rPr>
          <w:rFonts w:cs="Arial"/>
          <w:b/>
          <w:lang w:val="sr-Cyrl-CS"/>
        </w:rPr>
        <w:t>:</w:t>
      </w:r>
      <w:r w:rsidR="006119BC">
        <w:rPr>
          <w:rFonts w:cs="Arial"/>
          <w:b/>
          <w:lang w:val="sr-Cyrl-CS"/>
        </w:rPr>
        <w:t xml:space="preserve"> </w:t>
      </w:r>
      <w:r w:rsidR="006119BC" w:rsidRPr="006119BC">
        <w:rPr>
          <w:rFonts w:cs="Arial"/>
          <w:b/>
          <w:lang w:val="ru-RU"/>
        </w:rPr>
        <w:t>Санитарни прегледи за потребе огранка ДЛХЕ</w:t>
      </w:r>
      <w:r w:rsidR="006119BC">
        <w:rPr>
          <w:rFonts w:cs="Arial"/>
          <w:b/>
          <w:lang w:val="ru-RU"/>
        </w:rPr>
        <w:t xml:space="preserve"> (Дринско-Лимске ХЕ)</w:t>
      </w:r>
    </w:p>
    <w:p w14:paraId="188B8CB8" w14:textId="77777777" w:rsidR="004B513B" w:rsidRDefault="00E53DF4" w:rsidP="004B513B">
      <w:pPr>
        <w:jc w:val="left"/>
        <w:rPr>
          <w:rFonts w:eastAsia="Calibri" w:cs="Arial"/>
          <w:lang w:val="sr-Cyrl-RS"/>
        </w:rPr>
      </w:pPr>
      <w:r>
        <w:rPr>
          <w:rFonts w:eastAsia="Calibri" w:cs="Arial"/>
          <w:lang w:val="sr-Cyrl-RS"/>
        </w:rPr>
        <w:t xml:space="preserve">Обавезе Понуђача су </w:t>
      </w:r>
      <w:r w:rsidR="004B513B">
        <w:rPr>
          <w:rFonts w:eastAsia="Calibri" w:cs="Arial"/>
          <w:lang w:val="sr-Cyrl-RS"/>
        </w:rPr>
        <w:t>да:</w:t>
      </w:r>
    </w:p>
    <w:p w14:paraId="3CA23221" w14:textId="77777777" w:rsidR="004B513B" w:rsidRDefault="004B513B" w:rsidP="00604E29">
      <w:pPr>
        <w:numPr>
          <w:ilvl w:val="0"/>
          <w:numId w:val="35"/>
        </w:numPr>
        <w:rPr>
          <w:rFonts w:eastAsia="Calibri" w:cs="Arial"/>
          <w:lang w:val="sr-Cyrl-CS"/>
        </w:rPr>
      </w:pPr>
      <w:r>
        <w:rPr>
          <w:rFonts w:eastAsia="Calibri" w:cs="Arial"/>
          <w:lang w:val="sr-Cyrl-CS"/>
        </w:rPr>
        <w:t>обавља санитарне прегледе за оквирно 20 запослених, који обављају послове у производњи воде за пиће и припремии услуживању хране и топлих напитака,  два пута у периоду од једне године (оквирно 40 прегледа годишње), у складу са динамиком  и захтевима Наручиоца  и Правилником о обавезним здравственим прегледима 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 („Сл. гласник РС“, број 3/2017).</w:t>
      </w:r>
    </w:p>
    <w:p w14:paraId="3569FA2D" w14:textId="77777777" w:rsidR="004B513B" w:rsidRDefault="004B513B" w:rsidP="00604E29">
      <w:pPr>
        <w:numPr>
          <w:ilvl w:val="0"/>
          <w:numId w:val="35"/>
        </w:numPr>
        <w:rPr>
          <w:rFonts w:eastAsia="Calibri" w:cs="Arial"/>
          <w:lang w:val="sr-Cyrl-CS"/>
        </w:rPr>
      </w:pPr>
      <w:r>
        <w:rPr>
          <w:rFonts w:eastAsia="Calibri" w:cs="Arial"/>
          <w:lang w:val="sr-Cyrl-CS"/>
        </w:rPr>
        <w:t xml:space="preserve">достави Записник о извршеној услузи који садржи списак  следеће садржине: име и презиме запосленог, година рођења, датум извршеног прегледа, шифра и назив радног места, и исти доставља на потпис  овлашћеном лицу </w:t>
      </w:r>
      <w:r w:rsidR="00E53DF4">
        <w:rPr>
          <w:rFonts w:eastAsia="Calibri" w:cs="Arial"/>
          <w:lang w:val="sr-Cyrl-CS"/>
        </w:rPr>
        <w:t xml:space="preserve">Наручиоца </w:t>
      </w:r>
      <w:r>
        <w:rPr>
          <w:rFonts w:eastAsia="Calibri" w:cs="Arial"/>
          <w:lang w:val="sr-Cyrl-CS"/>
        </w:rPr>
        <w:t>за праћење реализације</w:t>
      </w:r>
      <w:r w:rsidR="00E53DF4">
        <w:rPr>
          <w:rFonts w:eastAsia="Calibri" w:cs="Arial"/>
          <w:lang w:val="sr-Cyrl-CS"/>
        </w:rPr>
        <w:t xml:space="preserve"> уговора</w:t>
      </w:r>
      <w:r>
        <w:rPr>
          <w:rFonts w:eastAsia="Calibri" w:cs="Arial"/>
          <w:lang w:val="sr-Cyrl-CS"/>
        </w:rPr>
        <w:t>.</w:t>
      </w:r>
    </w:p>
    <w:p w14:paraId="3DAF5030" w14:textId="77777777" w:rsidR="004B513B" w:rsidRDefault="004B513B" w:rsidP="00604E29">
      <w:pPr>
        <w:numPr>
          <w:ilvl w:val="0"/>
          <w:numId w:val="35"/>
        </w:numPr>
        <w:spacing w:after="200"/>
        <w:ind w:right="30"/>
        <w:rPr>
          <w:rFonts w:eastAsia="Calibri" w:cs="Arial"/>
          <w:lang w:val="sr-Latn-RS"/>
        </w:rPr>
      </w:pPr>
      <w:r>
        <w:rPr>
          <w:rFonts w:eastAsia="Calibri" w:cs="Arial"/>
        </w:rPr>
        <w:t xml:space="preserve">У року од 15 дана од дана прегледа  доставља лично овлашћеним лицима за надзор одређеног организационог дела Наручиоца резултате са санитарних прегледа, у затвореним ковертама, како би се сачувала тајност података о здравственом стању </w:t>
      </w:r>
      <w:r>
        <w:rPr>
          <w:rFonts w:eastAsia="Calibri" w:cs="Arial"/>
          <w:lang w:val="sr-Cyrl-RS"/>
        </w:rPr>
        <w:t>запослених</w:t>
      </w:r>
      <w:r>
        <w:rPr>
          <w:rFonts w:eastAsia="Calibri" w:cs="Arial"/>
        </w:rPr>
        <w:t>.</w:t>
      </w:r>
    </w:p>
    <w:p w14:paraId="09A411FD" w14:textId="77777777" w:rsidR="004B513B" w:rsidRPr="00E53DF4" w:rsidRDefault="004B513B" w:rsidP="004B513B">
      <w:pPr>
        <w:pStyle w:val="Heading10"/>
        <w:ind w:left="0" w:firstLine="0"/>
        <w:jc w:val="both"/>
        <w:rPr>
          <w:rFonts w:cs="Arial"/>
          <w:lang w:val="sr-Cyrl-RS"/>
        </w:rPr>
      </w:pPr>
      <w:r w:rsidRPr="00E53DF4">
        <w:rPr>
          <w:rFonts w:cs="Arial"/>
          <w:lang w:val="sr-Cyrl-RS"/>
        </w:rPr>
        <w:t>Обзиром на претходно захтеване услове, као и захтеве за вршење лекарских прегледа по посебним захтевима до испуњења набавком планираних средстава, потребно је:</w:t>
      </w:r>
    </w:p>
    <w:p w14:paraId="7652D480" w14:textId="77777777" w:rsidR="00E53DF4" w:rsidRPr="00E53DF4" w:rsidRDefault="004B513B" w:rsidP="00604E29">
      <w:pPr>
        <w:pStyle w:val="ListParagraph"/>
        <w:numPr>
          <w:ilvl w:val="0"/>
          <w:numId w:val="36"/>
        </w:numPr>
        <w:rPr>
          <w:rFonts w:cs="Arial"/>
          <w:lang w:val="sr-Cyrl-RS"/>
        </w:rPr>
      </w:pPr>
      <w:r>
        <w:rPr>
          <w:rFonts w:ascii="Arial" w:hAnsi="Arial" w:cs="Arial"/>
          <w:lang w:val="ru-RU"/>
        </w:rPr>
        <w:t xml:space="preserve">због ефикасности обављања прегледа неометања процеса производње и одржавања хидроелектрана </w:t>
      </w:r>
      <w:r w:rsidR="00E53DF4">
        <w:rPr>
          <w:rFonts w:ascii="Arial" w:hAnsi="Arial" w:cs="Arial"/>
          <w:lang w:val="ru-RU"/>
        </w:rPr>
        <w:t xml:space="preserve">пожељно је </w:t>
      </w:r>
      <w:r>
        <w:rPr>
          <w:rFonts w:ascii="Arial" w:hAnsi="Arial" w:cs="Arial"/>
          <w:lang w:val="ru-RU"/>
        </w:rPr>
        <w:t xml:space="preserve">назначене прегледе обавити на једном месту на локацији Наручиоца у Бајиној Башти </w:t>
      </w:r>
      <w:r>
        <w:rPr>
          <w:rFonts w:ascii="Arial" w:hAnsi="Arial" w:cs="Arial"/>
          <w:lang w:val="sr-Cyrl-RS"/>
        </w:rPr>
        <w:t xml:space="preserve">или на другој локацији до 50 километара удаљености </w:t>
      </w:r>
      <w:r>
        <w:rPr>
          <w:rFonts w:ascii="Arial" w:hAnsi="Arial" w:cs="Arial"/>
          <w:lang w:val="ru-RU"/>
        </w:rPr>
        <w:t xml:space="preserve">од седишта наручиоца (,,Дринско-Лимске ХЕ“ Бајина Башта, Управна зграда - Трг Душана Јерковића бр. 1, 31 250 Бајина Башта). Уколико се прегледи организују на удаљености већој од 50 километара од седишта, обавеза понуђача је да организује и сноси све </w:t>
      </w:r>
      <w:r>
        <w:rPr>
          <w:rFonts w:ascii="Arial" w:hAnsi="Arial" w:cs="Arial"/>
          <w:lang w:val="ru-RU"/>
        </w:rPr>
        <w:lastRenderedPageBreak/>
        <w:t xml:space="preserve">трошкове превоза запослених </w:t>
      </w:r>
      <w:r>
        <w:rPr>
          <w:rFonts w:ascii="Arial" w:hAnsi="Arial" w:cs="Arial"/>
          <w:color w:val="000000"/>
        </w:rPr>
        <w:t>на преглед и са прегледа</w:t>
      </w:r>
      <w:r>
        <w:rPr>
          <w:rFonts w:ascii="Arial" w:hAnsi="Arial" w:cs="Arial"/>
          <w:color w:val="000000"/>
          <w:lang w:val="sr-Cyrl-RS"/>
        </w:rPr>
        <w:t xml:space="preserve"> са локације ,,Дринско-Лимске ХЕ“ Бајина Башта, Управна зграда - Трг Душана Јерковића бр. 1, 31 250 Бајина Башта</w:t>
      </w:r>
      <w:r>
        <w:rPr>
          <w:rFonts w:ascii="Arial" w:hAnsi="Arial" w:cs="Arial"/>
          <w:lang w:val="ru-RU"/>
        </w:rPr>
        <w:t>. у континуитету  према формираним групама</w:t>
      </w:r>
      <w:r>
        <w:rPr>
          <w:rFonts w:ascii="Arial" w:hAnsi="Arial" w:cs="Arial"/>
          <w:lang w:val="sr-Cyrl-RS"/>
        </w:rPr>
        <w:t xml:space="preserve">. </w:t>
      </w:r>
    </w:p>
    <w:p w14:paraId="62AF182D" w14:textId="77777777" w:rsidR="00E53DF4" w:rsidRPr="00E53DF4" w:rsidRDefault="00E53DF4" w:rsidP="00604E29">
      <w:pPr>
        <w:pStyle w:val="ListParagraph"/>
        <w:numPr>
          <w:ilvl w:val="0"/>
          <w:numId w:val="36"/>
        </w:numPr>
        <w:tabs>
          <w:tab w:val="left" w:pos="284"/>
          <w:tab w:val="left" w:pos="330"/>
        </w:tabs>
        <w:spacing w:after="120"/>
        <w:rPr>
          <w:rFonts w:cs="Arial"/>
          <w:lang w:val="sr-Cyrl-RS"/>
        </w:rPr>
      </w:pPr>
      <w:r w:rsidRPr="00E53DF4">
        <w:rPr>
          <w:rFonts w:ascii="Arial" w:hAnsi="Arial" w:cs="Arial"/>
          <w:lang w:val="sr-Cyrl-RS"/>
        </w:rPr>
        <w:t xml:space="preserve">Као доказ за утврђивање удаљености користиће се </w:t>
      </w:r>
      <w:r w:rsidRPr="00E53DF4">
        <w:rPr>
          <w:rFonts w:ascii="Arial" w:hAnsi="Arial" w:cs="Arial"/>
        </w:rPr>
        <w:t xml:space="preserve">Print Screen најкраће руте по google maps. </w:t>
      </w:r>
    </w:p>
    <w:p w14:paraId="723F62EA" w14:textId="77777777" w:rsidR="004B513B" w:rsidRDefault="004B513B" w:rsidP="00604E29">
      <w:pPr>
        <w:pStyle w:val="ListParagraph"/>
        <w:numPr>
          <w:ilvl w:val="0"/>
          <w:numId w:val="36"/>
        </w:numPr>
        <w:rPr>
          <w:rFonts w:cs="Arial"/>
          <w:lang w:val="sr-Cyrl-RS"/>
        </w:rPr>
      </w:pPr>
      <w:r>
        <w:rPr>
          <w:rFonts w:ascii="Arial" w:hAnsi="Arial" w:cs="Arial"/>
          <w:lang w:val="sr-Cyrl-RS"/>
        </w:rPr>
        <w:t>За прегледе који се организују по захтеву, ван формираних група, трошкове превоза ће сносити Наручилац.</w:t>
      </w:r>
      <w:r>
        <w:rPr>
          <w:rFonts w:ascii="Arial" w:hAnsi="Arial" w:cs="Arial"/>
          <w:lang w:val="ru-RU"/>
        </w:rPr>
        <w:t xml:space="preserve"> </w:t>
      </w:r>
    </w:p>
    <w:p w14:paraId="04C2B2C8" w14:textId="77777777" w:rsidR="004B513B" w:rsidRDefault="004B513B" w:rsidP="00604E29">
      <w:pPr>
        <w:pStyle w:val="ListParagraph"/>
        <w:numPr>
          <w:ilvl w:val="0"/>
          <w:numId w:val="36"/>
        </w:numPr>
        <w:rPr>
          <w:rFonts w:ascii="Arial" w:hAnsi="Arial" w:cs="Arial"/>
          <w:lang w:val="sr-Cyrl-RS"/>
        </w:rPr>
      </w:pPr>
      <w:r>
        <w:rPr>
          <w:rFonts w:ascii="Arial" w:hAnsi="Arial" w:cs="Arial"/>
          <w:lang w:val="sr-Cyrl-RS"/>
        </w:rPr>
        <w:t>Рок почетка вршења услуге је максимално 15 (словима: петнаест) календарских дана од дана пријема позива од стране овлашћеног лица Наручиоца задуженог за праћење реализације Уговора, а на основу настале потребе Наручиоца.</w:t>
      </w:r>
    </w:p>
    <w:p w14:paraId="3C515B3A" w14:textId="77777777" w:rsidR="004B513B" w:rsidRDefault="004B513B" w:rsidP="00604E29">
      <w:pPr>
        <w:pStyle w:val="ListParagraph"/>
        <w:numPr>
          <w:ilvl w:val="0"/>
          <w:numId w:val="36"/>
        </w:numPr>
        <w:rPr>
          <w:rFonts w:ascii="Arial" w:hAnsi="Arial" w:cs="Arial"/>
          <w:lang w:val="sr-Cyrl-RS"/>
        </w:rPr>
      </w:pPr>
      <w:r>
        <w:rPr>
          <w:rFonts w:ascii="Arial" w:hAnsi="Arial" w:cs="Arial"/>
          <w:lang w:val="sr-Cyrl-RS"/>
        </w:rPr>
        <w:t xml:space="preserve">Прегледи се организују сукцесивно, по формираним групама запослених. Спискове запослених за преглед по групама Наручилац доставља понуђачу најкасније 7(словима: седам) дана пре прегледа. </w:t>
      </w:r>
    </w:p>
    <w:p w14:paraId="18259F3B" w14:textId="77777777" w:rsidR="004B513B" w:rsidRDefault="004B513B" w:rsidP="00604E29">
      <w:pPr>
        <w:pStyle w:val="ListParagraph"/>
        <w:numPr>
          <w:ilvl w:val="0"/>
          <w:numId w:val="36"/>
        </w:numPr>
        <w:rPr>
          <w:rFonts w:ascii="Arial" w:hAnsi="Arial" w:cs="Arial"/>
          <w:lang w:val="sr-Cyrl-RS"/>
        </w:rPr>
      </w:pPr>
      <w:r>
        <w:rPr>
          <w:rFonts w:ascii="Arial" w:hAnsi="Arial" w:cs="Arial"/>
          <w:lang w:val="sr-Cyrl-RS"/>
        </w:rPr>
        <w:t>Понуђач је у обавези да на захтев Наручиоца организује прегледе и ван формираних група.</w:t>
      </w:r>
    </w:p>
    <w:p w14:paraId="765A6822" w14:textId="77777777" w:rsidR="004B513B" w:rsidRDefault="004B513B" w:rsidP="00604E29">
      <w:pPr>
        <w:pStyle w:val="ListParagraph"/>
        <w:numPr>
          <w:ilvl w:val="0"/>
          <w:numId w:val="36"/>
        </w:numPr>
        <w:rPr>
          <w:rFonts w:ascii="Arial" w:hAnsi="Arial" w:cs="Arial"/>
          <w:lang w:val="sr-Cyrl-RS"/>
        </w:rPr>
      </w:pPr>
      <w:r>
        <w:rPr>
          <w:rFonts w:ascii="Arial" w:hAnsi="Arial" w:cs="Arial"/>
          <w:lang w:val="sr-Cyrl-RS"/>
        </w:rPr>
        <w:t xml:space="preserve">Број запослених које треба прегледати у једном дану је највише 20 (словима: </w:t>
      </w:r>
      <w:r w:rsidR="005F6E1A">
        <w:rPr>
          <w:rFonts w:ascii="Arial" w:hAnsi="Arial" w:cs="Arial"/>
          <w:lang w:val="sr-Cyrl-RS"/>
        </w:rPr>
        <w:t>двадесет</w:t>
      </w:r>
      <w:r>
        <w:rPr>
          <w:rFonts w:ascii="Arial" w:hAnsi="Arial" w:cs="Arial"/>
          <w:lang w:val="sr-Cyrl-RS"/>
        </w:rPr>
        <w:t>).</w:t>
      </w:r>
    </w:p>
    <w:p w14:paraId="0559C80E" w14:textId="77777777" w:rsidR="004B513B" w:rsidRDefault="004B513B" w:rsidP="00604E29">
      <w:pPr>
        <w:pStyle w:val="ListParagraph"/>
        <w:numPr>
          <w:ilvl w:val="0"/>
          <w:numId w:val="36"/>
        </w:numPr>
        <w:rPr>
          <w:rFonts w:ascii="Arial" w:hAnsi="Arial" w:cs="Arial"/>
          <w:lang w:val="sr-Cyrl-RS"/>
        </w:rPr>
      </w:pPr>
      <w:r>
        <w:rPr>
          <w:rFonts w:ascii="Arial" w:hAnsi="Arial" w:cs="Arial"/>
          <w:lang w:val="sr-Cyrl-RS"/>
        </w:rPr>
        <w:t xml:space="preserve">Прегледи морају бити организовани радним данима. </w:t>
      </w:r>
    </w:p>
    <w:p w14:paraId="605C838C" w14:textId="77777777" w:rsidR="004B513B" w:rsidRDefault="004B513B" w:rsidP="00604E29">
      <w:pPr>
        <w:pStyle w:val="ListParagraph"/>
        <w:numPr>
          <w:ilvl w:val="0"/>
          <w:numId w:val="36"/>
        </w:numPr>
        <w:rPr>
          <w:rFonts w:cs="Arial"/>
          <w:lang w:val="sr-Cyrl-RS"/>
        </w:rPr>
      </w:pPr>
      <w:r>
        <w:rPr>
          <w:rFonts w:ascii="Arial" w:hAnsi="Arial" w:cs="Arial"/>
          <w:lang w:val="sr-Cyrl-RS"/>
        </w:rPr>
        <w:t>Понуђач је обавези да организује додатне термине за све запослене који из објективних разлога нису у могућности да дођу у заказаним терминима.</w:t>
      </w:r>
    </w:p>
    <w:p w14:paraId="582F701E" w14:textId="77777777" w:rsidR="004B513B" w:rsidRDefault="004B513B" w:rsidP="004B513B">
      <w:pPr>
        <w:pStyle w:val="Heading10"/>
        <w:ind w:left="0" w:firstLine="0"/>
        <w:jc w:val="both"/>
        <w:rPr>
          <w:rFonts w:cs="Arial"/>
          <w:sz w:val="24"/>
          <w:szCs w:val="24"/>
          <w:lang w:val="sr-Cyrl-RS"/>
        </w:rPr>
      </w:pPr>
      <w:r>
        <w:rPr>
          <w:rFonts w:cs="Arial"/>
          <w:sz w:val="24"/>
          <w:szCs w:val="24"/>
          <w:lang w:val="sr-Cyrl-RS"/>
        </w:rPr>
        <w:t>Квалитет и техничке карактеристике (спецификације)</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249"/>
        <w:gridCol w:w="2700"/>
      </w:tblGrid>
      <w:tr w:rsidR="00030A54" w14:paraId="5251E39B" w14:textId="77777777" w:rsidTr="009B0DF9">
        <w:trPr>
          <w:trHeight w:val="803"/>
        </w:trPr>
        <w:tc>
          <w:tcPr>
            <w:tcW w:w="676" w:type="dxa"/>
            <w:tcBorders>
              <w:top w:val="single" w:sz="4" w:space="0" w:color="auto"/>
              <w:left w:val="single" w:sz="4" w:space="0" w:color="auto"/>
              <w:bottom w:val="single" w:sz="4" w:space="0" w:color="auto"/>
              <w:right w:val="single" w:sz="4" w:space="0" w:color="auto"/>
            </w:tcBorders>
            <w:vAlign w:val="center"/>
            <w:hideMark/>
          </w:tcPr>
          <w:p w14:paraId="2EED1C12" w14:textId="77777777" w:rsidR="00030A54" w:rsidRDefault="00030A54">
            <w:pPr>
              <w:widowControl w:val="0"/>
              <w:autoSpaceDE w:val="0"/>
              <w:autoSpaceDN w:val="0"/>
              <w:adjustRightInd w:val="0"/>
              <w:spacing w:line="274" w:lineRule="exact"/>
              <w:jc w:val="center"/>
              <w:rPr>
                <w:rFonts w:cs="Arial"/>
                <w:b/>
                <w:bCs/>
                <w:sz w:val="20"/>
                <w:szCs w:val="20"/>
                <w:lang w:val="sr-Cyrl-CS" w:eastAsia="sr-Cyrl-CS"/>
              </w:rPr>
            </w:pPr>
            <w:r>
              <w:rPr>
                <w:rFonts w:cs="Arial"/>
                <w:b/>
                <w:bCs/>
                <w:sz w:val="20"/>
                <w:szCs w:val="20"/>
                <w:lang w:val="sr-Cyrl-CS" w:eastAsia="sr-Cyrl-CS"/>
              </w:rPr>
              <w:t>Ред. бр.</w:t>
            </w:r>
          </w:p>
        </w:tc>
        <w:tc>
          <w:tcPr>
            <w:tcW w:w="6249" w:type="dxa"/>
            <w:tcBorders>
              <w:top w:val="single" w:sz="4" w:space="0" w:color="auto"/>
              <w:left w:val="single" w:sz="4" w:space="0" w:color="auto"/>
              <w:bottom w:val="single" w:sz="4" w:space="0" w:color="auto"/>
              <w:right w:val="single" w:sz="4" w:space="0" w:color="auto"/>
            </w:tcBorders>
            <w:vAlign w:val="center"/>
            <w:hideMark/>
          </w:tcPr>
          <w:p w14:paraId="595AAAF7" w14:textId="77777777" w:rsidR="00030A54" w:rsidRDefault="00030A54">
            <w:pPr>
              <w:widowControl w:val="0"/>
              <w:autoSpaceDE w:val="0"/>
              <w:autoSpaceDN w:val="0"/>
              <w:adjustRightInd w:val="0"/>
              <w:spacing w:line="274" w:lineRule="exact"/>
              <w:jc w:val="center"/>
              <w:rPr>
                <w:rFonts w:cs="Arial"/>
                <w:b/>
                <w:bCs/>
                <w:sz w:val="20"/>
                <w:szCs w:val="20"/>
                <w:lang w:val="sr-Cyrl-CS" w:eastAsia="sr-Cyrl-CS"/>
              </w:rPr>
            </w:pPr>
            <w:r>
              <w:rPr>
                <w:rFonts w:cs="Arial"/>
                <w:b/>
                <w:bCs/>
                <w:sz w:val="20"/>
                <w:szCs w:val="20"/>
                <w:lang w:val="sr-Cyrl-CS" w:eastAsia="sr-Cyrl-CS"/>
              </w:rPr>
              <w:t>Опис</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65DAA10" w14:textId="77777777" w:rsidR="00030A54" w:rsidRDefault="00285342">
            <w:pPr>
              <w:widowControl w:val="0"/>
              <w:autoSpaceDE w:val="0"/>
              <w:autoSpaceDN w:val="0"/>
              <w:adjustRightInd w:val="0"/>
              <w:spacing w:line="274" w:lineRule="exact"/>
              <w:jc w:val="center"/>
              <w:rPr>
                <w:rFonts w:cs="Arial"/>
                <w:b/>
                <w:bCs/>
                <w:sz w:val="20"/>
                <w:szCs w:val="20"/>
                <w:lang w:val="sr-Cyrl-CS" w:eastAsia="sr-Cyrl-CS"/>
              </w:rPr>
            </w:pPr>
            <w:r w:rsidRPr="00285342">
              <w:rPr>
                <w:rFonts w:cs="Arial"/>
                <w:bCs/>
                <w:lang w:val="sr-Cyrl-CS" w:eastAsia="sr-Cyrl-CS"/>
              </w:rPr>
              <w:t xml:space="preserve">оквирни </w:t>
            </w:r>
            <w:r w:rsidRPr="00285342">
              <w:rPr>
                <w:rFonts w:cs="Arial"/>
                <w:bCs/>
                <w:lang w:val="sr-Cyrl-CS" w:eastAsia="sr-Latn-CS"/>
              </w:rPr>
              <w:t>б</w:t>
            </w:r>
            <w:r w:rsidRPr="00DB0DD6">
              <w:rPr>
                <w:rFonts w:cs="Arial"/>
                <w:bCs/>
                <w:lang w:val="sr-Cyrl-CS" w:eastAsia="sr-Latn-CS"/>
              </w:rPr>
              <w:t>рој запослених за преглед</w:t>
            </w:r>
          </w:p>
        </w:tc>
      </w:tr>
      <w:tr w:rsidR="00030A54" w14:paraId="22607E13" w14:textId="77777777" w:rsidTr="00030A54">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2A958933" w14:textId="77777777" w:rsidR="00030A54" w:rsidRDefault="00030A54" w:rsidP="00604E29">
            <w:pPr>
              <w:widowControl w:val="0"/>
              <w:numPr>
                <w:ilvl w:val="0"/>
                <w:numId w:val="37"/>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6249" w:type="dxa"/>
            <w:tcBorders>
              <w:top w:val="single" w:sz="4" w:space="0" w:color="auto"/>
              <w:left w:val="single" w:sz="4" w:space="0" w:color="auto"/>
              <w:bottom w:val="single" w:sz="4" w:space="0" w:color="auto"/>
              <w:right w:val="single" w:sz="4" w:space="0" w:color="auto"/>
            </w:tcBorders>
            <w:vAlign w:val="center"/>
            <w:hideMark/>
          </w:tcPr>
          <w:p w14:paraId="45BD45D7" w14:textId="77777777" w:rsidR="00030A54" w:rsidRDefault="00030A54">
            <w:pPr>
              <w:widowControl w:val="0"/>
              <w:autoSpaceDE w:val="0"/>
              <w:autoSpaceDN w:val="0"/>
              <w:adjustRightInd w:val="0"/>
              <w:jc w:val="left"/>
              <w:rPr>
                <w:rFonts w:cs="Arial"/>
                <w:bCs/>
                <w:vertAlign w:val="superscript"/>
                <w:lang w:val="sr-Cyrl-CS" w:eastAsia="sr-Cyrl-CS"/>
              </w:rPr>
            </w:pPr>
            <w:r>
              <w:rPr>
                <w:rFonts w:cs="Arial"/>
                <w:bCs/>
                <w:lang w:val="sr-Cyrl-CS" w:eastAsia="sr-Cyrl-CS"/>
              </w:rPr>
              <w:t xml:space="preserve">Санитарни преглед за запослене распоређене на радна места у производњи воде за пиће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92D1A8E" w14:textId="77777777" w:rsidR="00030A54" w:rsidRDefault="00030A54">
            <w:pPr>
              <w:spacing w:line="276" w:lineRule="auto"/>
              <w:ind w:left="454" w:hanging="454"/>
              <w:jc w:val="center"/>
              <w:rPr>
                <w:rFonts w:ascii="Calibri" w:eastAsia="Calibri" w:hAnsi="Calibri"/>
                <w:sz w:val="24"/>
                <w:szCs w:val="24"/>
                <w:lang w:val="sr-Latn-CS" w:eastAsia="sr-Latn-CS"/>
              </w:rPr>
            </w:pPr>
            <w:r>
              <w:rPr>
                <w:rFonts w:cs="Arial"/>
                <w:bCs/>
                <w:sz w:val="24"/>
                <w:szCs w:val="24"/>
                <w:lang w:val="sr-Cyrl-CS" w:eastAsia="sr-Cyrl-CS"/>
              </w:rPr>
              <w:t>60</w:t>
            </w:r>
          </w:p>
        </w:tc>
      </w:tr>
      <w:tr w:rsidR="00030A54" w14:paraId="078DC19A" w14:textId="77777777" w:rsidTr="00030A54">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6AD15320" w14:textId="77777777" w:rsidR="00030A54" w:rsidRDefault="00030A54" w:rsidP="00604E29">
            <w:pPr>
              <w:widowControl w:val="0"/>
              <w:numPr>
                <w:ilvl w:val="0"/>
                <w:numId w:val="37"/>
              </w:numPr>
              <w:tabs>
                <w:tab w:val="left" w:pos="0"/>
              </w:tabs>
              <w:autoSpaceDE w:val="0"/>
              <w:autoSpaceDN w:val="0"/>
              <w:adjustRightInd w:val="0"/>
              <w:spacing w:line="274" w:lineRule="exact"/>
              <w:ind w:left="360"/>
              <w:jc w:val="left"/>
              <w:rPr>
                <w:rFonts w:cs="Arial"/>
                <w:b/>
                <w:bCs/>
                <w:sz w:val="20"/>
                <w:szCs w:val="20"/>
                <w:lang w:val="sr-Cyrl-CS" w:eastAsia="sr-Cyrl-CS"/>
              </w:rPr>
            </w:pPr>
          </w:p>
        </w:tc>
        <w:tc>
          <w:tcPr>
            <w:tcW w:w="6249" w:type="dxa"/>
            <w:tcBorders>
              <w:top w:val="single" w:sz="4" w:space="0" w:color="auto"/>
              <w:left w:val="single" w:sz="4" w:space="0" w:color="auto"/>
              <w:bottom w:val="single" w:sz="4" w:space="0" w:color="auto"/>
              <w:right w:val="single" w:sz="4" w:space="0" w:color="auto"/>
            </w:tcBorders>
            <w:vAlign w:val="center"/>
            <w:hideMark/>
          </w:tcPr>
          <w:p w14:paraId="7B6EE39D" w14:textId="77777777" w:rsidR="00030A54" w:rsidRDefault="00030A54">
            <w:pPr>
              <w:widowControl w:val="0"/>
              <w:autoSpaceDE w:val="0"/>
              <w:autoSpaceDN w:val="0"/>
              <w:adjustRightInd w:val="0"/>
              <w:spacing w:line="274" w:lineRule="exact"/>
              <w:ind w:left="34" w:hanging="34"/>
              <w:jc w:val="left"/>
              <w:rPr>
                <w:rFonts w:cs="Arial"/>
                <w:bCs/>
                <w:sz w:val="24"/>
                <w:szCs w:val="24"/>
                <w:lang w:val="sr-Cyrl-RS" w:eastAsia="sr-Cyrl-CS"/>
              </w:rPr>
            </w:pPr>
            <w:r>
              <w:rPr>
                <w:rFonts w:cs="Arial"/>
                <w:bCs/>
                <w:lang w:val="sr-Cyrl-CS" w:eastAsia="sr-Cyrl-CS"/>
              </w:rPr>
              <w:t>Санитарни преглед за запослене распоређене на радна места у припремии услуживању хране и топлих напитака</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81EFAF0" w14:textId="77777777" w:rsidR="00030A54" w:rsidRDefault="00030A54">
            <w:pPr>
              <w:spacing w:line="276" w:lineRule="auto"/>
              <w:ind w:left="454" w:hanging="454"/>
              <w:jc w:val="center"/>
              <w:rPr>
                <w:rFonts w:ascii="Calibri" w:eastAsia="Calibri" w:hAnsi="Calibri"/>
                <w:sz w:val="24"/>
                <w:szCs w:val="24"/>
                <w:lang w:val="sr-Latn-CS" w:eastAsia="sr-Latn-CS"/>
              </w:rPr>
            </w:pPr>
            <w:r>
              <w:rPr>
                <w:rFonts w:cs="Arial"/>
                <w:bCs/>
                <w:sz w:val="24"/>
                <w:szCs w:val="24"/>
                <w:lang w:val="sr-Cyrl-CS" w:eastAsia="sr-Cyrl-CS"/>
              </w:rPr>
              <w:t>60</w:t>
            </w:r>
          </w:p>
        </w:tc>
      </w:tr>
    </w:tbl>
    <w:p w14:paraId="6448E073" w14:textId="77777777" w:rsidR="009B0DF9" w:rsidRDefault="009B0DF9" w:rsidP="00E53DF4">
      <w:pPr>
        <w:outlineLvl w:val="0"/>
        <w:rPr>
          <w:rFonts w:cs="Arial"/>
          <w:b/>
          <w:lang w:val="sr-Cyrl-RS" w:eastAsia="ar-SA"/>
        </w:rPr>
      </w:pPr>
    </w:p>
    <w:p w14:paraId="5AD77BC2" w14:textId="77777777" w:rsidR="00E53DF4" w:rsidRPr="00E53DF4" w:rsidRDefault="00E53DF4" w:rsidP="00E53DF4">
      <w:pPr>
        <w:outlineLvl w:val="0"/>
        <w:rPr>
          <w:rFonts w:cs="Arial"/>
          <w:b/>
          <w:lang w:val="sr-Cyrl-RS" w:eastAsia="ar-SA"/>
        </w:rPr>
      </w:pPr>
      <w:r w:rsidRPr="00E53DF4">
        <w:rPr>
          <w:rFonts w:cs="Arial"/>
          <w:b/>
          <w:lang w:val="sr-Cyrl-RS" w:eastAsia="ar-SA"/>
        </w:rPr>
        <w:t>Рок извршења услуга</w:t>
      </w:r>
    </w:p>
    <w:p w14:paraId="17B3B578" w14:textId="371703C8" w:rsidR="00E53DF4" w:rsidRPr="00E53DF4" w:rsidRDefault="00E53DF4" w:rsidP="00E53DF4">
      <w:pPr>
        <w:autoSpaceDE w:val="0"/>
        <w:autoSpaceDN w:val="0"/>
        <w:adjustRightInd w:val="0"/>
        <w:rPr>
          <w:rFonts w:eastAsia="Calibri" w:cs="Arial"/>
          <w:i/>
          <w:lang w:val="sr-Cyrl-RS"/>
        </w:rPr>
      </w:pPr>
      <w:r w:rsidRPr="00E53DF4">
        <w:rPr>
          <w:rFonts w:eastAsia="Calibri" w:cs="Arial"/>
          <w:lang w:val="sr-Cyrl-RS"/>
        </w:rPr>
        <w:t>До завршетка свих уговорених прегледа запослених или до утрошка уговорене вредности, по динамици коју одреди Наручилац. Крајњи рок за извршење Уговора је 36 (словима: тридесетшест) месеци</w:t>
      </w:r>
      <w:r w:rsidR="002B5131">
        <w:rPr>
          <w:rFonts w:eastAsia="Calibri" w:cs="Arial"/>
          <w:lang w:val="sr-Cyrl-RS"/>
        </w:rPr>
        <w:t xml:space="preserve"> од дана ступања Уговора на снагу</w:t>
      </w:r>
      <w:r w:rsidRPr="00E53DF4">
        <w:rPr>
          <w:rFonts w:eastAsia="Calibri" w:cs="Arial"/>
          <w:lang w:val="sr-Cyrl-RS"/>
        </w:rPr>
        <w:t>.</w:t>
      </w:r>
    </w:p>
    <w:p w14:paraId="644576F6" w14:textId="77777777" w:rsidR="009B0DF9" w:rsidRDefault="009B0DF9" w:rsidP="00E53DF4">
      <w:pPr>
        <w:ind w:left="709" w:hanging="709"/>
        <w:jc w:val="left"/>
        <w:outlineLvl w:val="0"/>
        <w:rPr>
          <w:b/>
          <w:lang w:val="sr-Cyrl-CS" w:eastAsia="ar-SA"/>
        </w:rPr>
      </w:pPr>
      <w:bookmarkStart w:id="20" w:name="_Toc441651542"/>
      <w:bookmarkStart w:id="21" w:name="_Toc442559880"/>
    </w:p>
    <w:p w14:paraId="57F1A850" w14:textId="77777777" w:rsidR="00E53DF4" w:rsidRPr="00E53DF4" w:rsidRDefault="00E53DF4" w:rsidP="00E53DF4">
      <w:pPr>
        <w:ind w:left="709" w:hanging="709"/>
        <w:jc w:val="left"/>
        <w:outlineLvl w:val="0"/>
        <w:rPr>
          <w:b/>
          <w:lang w:val="sr-Cyrl-RS" w:eastAsia="ar-SA"/>
        </w:rPr>
      </w:pPr>
      <w:r w:rsidRPr="00E53DF4">
        <w:rPr>
          <w:b/>
          <w:lang w:val="sr-Cyrl-CS" w:eastAsia="ar-SA"/>
        </w:rPr>
        <w:t xml:space="preserve">Место </w:t>
      </w:r>
      <w:bookmarkEnd w:id="20"/>
      <w:bookmarkEnd w:id="21"/>
      <w:r w:rsidRPr="00E53DF4">
        <w:rPr>
          <w:b/>
          <w:lang w:val="sr-Cyrl-RS" w:eastAsia="ar-SA"/>
        </w:rPr>
        <w:t>извршења услуга</w:t>
      </w:r>
    </w:p>
    <w:p w14:paraId="6CD2E2F2" w14:textId="355FD1C6" w:rsidR="00E53DF4" w:rsidRPr="00E53DF4" w:rsidRDefault="00E53DF4" w:rsidP="00E53DF4">
      <w:pPr>
        <w:rPr>
          <w:rFonts w:eastAsia="Calibri" w:cs="Arial"/>
          <w:lang w:val="sr-Cyrl-CS"/>
        </w:rPr>
      </w:pPr>
      <w:r w:rsidRPr="00E53DF4">
        <w:rPr>
          <w:rFonts w:eastAsia="Calibri" w:cs="Arial"/>
          <w:lang w:val="sr-Cyrl-CS"/>
        </w:rPr>
        <w:t>Услуге се пружају у објектима понуђача – Пружаоца услуга, у објектима понуђача</w:t>
      </w:r>
      <w:r w:rsidR="008C36F5">
        <w:rPr>
          <w:rFonts w:eastAsia="Calibri" w:cs="Arial"/>
          <w:lang w:val="sr-Cyrl-CS"/>
        </w:rPr>
        <w:t xml:space="preserve"> </w:t>
      </w:r>
      <w:r w:rsidRPr="00E53DF4">
        <w:rPr>
          <w:rFonts w:eastAsia="Calibri" w:cs="Arial"/>
          <w:lang w:val="sr-Cyrl-CS"/>
        </w:rPr>
        <w:t>на локацији Бајина Башта или на другој локацији до 50 километара удаљености од седишта наручиоца (,,Дринско-Лимске ХЕ“ Бајина Башта, Управна зграда - Трг Душана Јерковића бр. 1, 31250 Бајина Башта). Уколико се прегледи организују на удаљености већој од 50 километара од седишта, обавеза понуђача је да организује и сноси све трошкове превоза запослених на преглед и са прегледа са локације ,,Дринско-Лимске ХЕ“ Бајина Башта, Управна зграда - Трг Душана Јерковића бр. 1, 31250 Бајина Башта. у континуитету  према формираним групама. За прегледе који се организују по захтеву, ван формираних група, трошкове превоза ће сносити Наручилац.</w:t>
      </w:r>
    </w:p>
    <w:p w14:paraId="71594E9B" w14:textId="77777777" w:rsidR="009B0DF9" w:rsidRDefault="009B0DF9" w:rsidP="00E53DF4">
      <w:pPr>
        <w:pStyle w:val="Heading10"/>
      </w:pPr>
    </w:p>
    <w:p w14:paraId="0A297158" w14:textId="77777777" w:rsidR="00E53DF4" w:rsidRPr="00D8004C" w:rsidRDefault="00E53DF4" w:rsidP="00E53DF4">
      <w:pPr>
        <w:pStyle w:val="Heading10"/>
      </w:pPr>
      <w:r w:rsidRPr="00D8004C">
        <w:t>Квалитативни и квантитативни пријем</w:t>
      </w:r>
    </w:p>
    <w:p w14:paraId="72EDF922" w14:textId="77777777" w:rsidR="00E53DF4" w:rsidRPr="00E53DF4" w:rsidRDefault="00E53DF4" w:rsidP="00E53DF4">
      <w:pPr>
        <w:autoSpaceDE w:val="0"/>
        <w:autoSpaceDN w:val="0"/>
        <w:adjustRightInd w:val="0"/>
        <w:rPr>
          <w:rFonts w:cs="Arial"/>
          <w:lang w:val="ru-RU"/>
        </w:rPr>
      </w:pPr>
      <w:r w:rsidRPr="00E53DF4">
        <w:rPr>
          <w:rFonts w:cs="Arial"/>
          <w:lang w:val="sr-Cyrl-CS"/>
        </w:rPr>
        <w:t xml:space="preserve">По завршетку сваког од прегледа, Извршилац услуге издаје извештаје о о извршеним санитарним прегледима на прописаним обрасцима – књижицама и </w:t>
      </w:r>
      <w:r w:rsidRPr="00E53DF4">
        <w:rPr>
          <w:rFonts w:eastAsia="Calibri" w:cs="Arial"/>
          <w:lang w:val="sr-Cyrl-RS"/>
        </w:rPr>
        <w:t xml:space="preserve">доставља их послодавцу, али тако да се заштити поверљивост личних података и то </w:t>
      </w:r>
      <w:r w:rsidRPr="00E53DF4">
        <w:rPr>
          <w:rFonts w:cs="Arial"/>
          <w:lang w:val="sr-Cyrl-CS"/>
        </w:rPr>
        <w:t>у посебно обележеним, затвореним ковертама, за сваког запосленог посебно, са назнаком тајности.</w:t>
      </w:r>
      <w:r w:rsidRPr="00E53DF4">
        <w:rPr>
          <w:rFonts w:cs="Arial"/>
          <w:lang w:val="ru-RU"/>
        </w:rPr>
        <w:t xml:space="preserve"> </w:t>
      </w:r>
    </w:p>
    <w:p w14:paraId="2E7B8816" w14:textId="77777777" w:rsidR="00E53DF4" w:rsidRPr="00E53DF4" w:rsidRDefault="00E53DF4" w:rsidP="00E53DF4">
      <w:pPr>
        <w:autoSpaceDE w:val="0"/>
        <w:autoSpaceDN w:val="0"/>
        <w:adjustRightInd w:val="0"/>
        <w:rPr>
          <w:rFonts w:cs="Arial"/>
          <w:lang w:val="ru-RU"/>
        </w:rPr>
      </w:pPr>
      <w:r w:rsidRPr="00E53DF4">
        <w:rPr>
          <w:rFonts w:cs="Arial"/>
          <w:lang w:val="ru-RU"/>
        </w:rPr>
        <w:t xml:space="preserve">Пружалац услуге је обавезан да предмет Уговора реализује у складу са Техничком спецификацијом, важећим прописима и прописаним стандардима. </w:t>
      </w:r>
    </w:p>
    <w:p w14:paraId="54207BD9" w14:textId="77777777" w:rsidR="00E53DF4" w:rsidRPr="00E53DF4" w:rsidRDefault="00E53DF4" w:rsidP="00E53DF4">
      <w:pPr>
        <w:autoSpaceDE w:val="0"/>
        <w:autoSpaceDN w:val="0"/>
        <w:adjustRightInd w:val="0"/>
        <w:rPr>
          <w:rFonts w:cs="Arial"/>
          <w:lang w:val="ru-RU"/>
        </w:rPr>
      </w:pPr>
      <w:r w:rsidRPr="00E53DF4">
        <w:rPr>
          <w:rFonts w:cs="Arial"/>
          <w:lang w:val="ru-RU"/>
        </w:rPr>
        <w:lastRenderedPageBreak/>
        <w:t xml:space="preserve">Пружалац услуга је дужан да сачини Записник о извршеној услузи, који својим потписом потврђују одговорна лица Пружаоца услуга и одговорно/овлашћено лице Корисника услуга. </w:t>
      </w:r>
    </w:p>
    <w:p w14:paraId="7D3C1516" w14:textId="77777777" w:rsidR="00E53DF4" w:rsidRPr="00E53DF4" w:rsidRDefault="00E53DF4" w:rsidP="00E53DF4">
      <w:pPr>
        <w:autoSpaceDE w:val="0"/>
        <w:autoSpaceDN w:val="0"/>
        <w:adjustRightInd w:val="0"/>
        <w:rPr>
          <w:rFonts w:cs="Arial"/>
          <w:lang w:val="ru-RU"/>
        </w:rPr>
      </w:pPr>
      <w:r w:rsidRPr="00E53DF4">
        <w:rPr>
          <w:rFonts w:cs="Arial"/>
          <w:lang w:val="ru-RU"/>
        </w:rPr>
        <w:t>Записником се утврђује обим и квалитет извршених услуга.</w:t>
      </w:r>
    </w:p>
    <w:p w14:paraId="0501E45B" w14:textId="77777777" w:rsidR="004B513B" w:rsidRDefault="004B513B" w:rsidP="004B513B">
      <w:pPr>
        <w:rPr>
          <w:rFonts w:cs="Arial"/>
          <w:sz w:val="24"/>
          <w:szCs w:val="24"/>
          <w:lang w:eastAsia="zh-CN"/>
        </w:rPr>
      </w:pPr>
    </w:p>
    <w:p w14:paraId="34A2382C" w14:textId="77777777" w:rsidR="00FA51F3" w:rsidRPr="00285342" w:rsidRDefault="00FA51F3" w:rsidP="00FA51F3">
      <w:pPr>
        <w:rPr>
          <w:rFonts w:cs="Arial"/>
          <w:b/>
          <w:lang w:val="sr-Cyrl-RS" w:eastAsia="zh-CN"/>
        </w:rPr>
      </w:pPr>
      <w:r w:rsidRPr="00285342">
        <w:rPr>
          <w:rFonts w:cs="Arial"/>
          <w:b/>
          <w:lang w:val="sr-Cyrl-RS" w:eastAsia="zh-CN"/>
        </w:rPr>
        <w:t xml:space="preserve">НАПОМЕНА ЗА СВЕ ПАРТИЈЕ: </w:t>
      </w:r>
    </w:p>
    <w:p w14:paraId="4E51C3E7" w14:textId="77777777" w:rsidR="00FA51F3" w:rsidRPr="00285342" w:rsidRDefault="00FA51F3" w:rsidP="00FA51F3">
      <w:pPr>
        <w:rPr>
          <w:rFonts w:cs="Arial"/>
          <w:lang w:val="sr-Cyrl-CS"/>
        </w:rPr>
      </w:pPr>
      <w:r w:rsidRPr="00285342">
        <w:rPr>
          <w:rFonts w:cs="Arial"/>
          <w:lang w:val="sr-Cyrl-CS"/>
        </w:rPr>
        <w:t>У обрасцу структуре цене дате су оквирне количине, и плаћање ће се вршити према стварно реализованим количинама</w:t>
      </w:r>
      <w:r w:rsidR="000A5A94" w:rsidRPr="00285342">
        <w:rPr>
          <w:rFonts w:cs="Arial"/>
          <w:lang w:val="sr-Cyrl-CS"/>
        </w:rPr>
        <w:t xml:space="preserve"> и јединичним ценама из обрасца структуре цене</w:t>
      </w:r>
      <w:r w:rsidRPr="00285342">
        <w:rPr>
          <w:rFonts w:cs="Arial"/>
          <w:lang w:val="sr-Cyrl-CS"/>
        </w:rPr>
        <w:t>, а максимално до висине укупне понуђене цене из обрасца структуре цене</w:t>
      </w:r>
      <w:r w:rsidR="000A5A94" w:rsidRPr="00285342">
        <w:rPr>
          <w:rFonts w:cs="Arial"/>
          <w:lang w:val="sr-Cyrl-CS"/>
        </w:rPr>
        <w:t xml:space="preserve"> и обрасца понуде</w:t>
      </w:r>
      <w:r w:rsidRPr="00285342">
        <w:rPr>
          <w:rFonts w:cs="Arial"/>
          <w:lang w:val="sr-Cyrl-CS"/>
        </w:rPr>
        <w:t>.</w:t>
      </w:r>
    </w:p>
    <w:p w14:paraId="31D55F8B" w14:textId="77777777" w:rsidR="00FA51F3" w:rsidRPr="00285342" w:rsidRDefault="000A5A94" w:rsidP="00FA51F3">
      <w:pPr>
        <w:rPr>
          <w:rFonts w:cs="Arial"/>
          <w:lang w:val="sr-Cyrl-CS"/>
        </w:rPr>
      </w:pPr>
      <w:r w:rsidRPr="00285342">
        <w:rPr>
          <w:rFonts w:cs="Arial"/>
          <w:lang w:val="sr-Cyrl-CS"/>
        </w:rPr>
        <w:t>Наручилац</w:t>
      </w:r>
      <w:r w:rsidR="00FA51F3" w:rsidRPr="00285342">
        <w:rPr>
          <w:rFonts w:cs="Arial"/>
          <w:lang w:val="sr-Cyrl-CS"/>
        </w:rPr>
        <w:t xml:space="preserve"> задржава право д</w:t>
      </w:r>
      <w:r w:rsidR="00285342">
        <w:rPr>
          <w:rFonts w:cs="Arial"/>
          <w:lang w:val="sr-Cyrl-CS"/>
        </w:rPr>
        <w:t xml:space="preserve">а у складу са својим потребама: </w:t>
      </w:r>
      <w:r w:rsidR="00FA51F3" w:rsidRPr="00285342">
        <w:rPr>
          <w:rFonts w:cs="Arial"/>
          <w:lang w:val="sr-Cyrl-CS"/>
        </w:rPr>
        <w:t xml:space="preserve">одустане од поједине врсте </w:t>
      </w:r>
      <w:r w:rsidR="00285342" w:rsidRPr="00285342">
        <w:rPr>
          <w:rFonts w:cs="Arial"/>
          <w:lang w:val="sr-Cyrl-CS"/>
        </w:rPr>
        <w:t xml:space="preserve">уговорених услуга </w:t>
      </w:r>
      <w:r w:rsidR="00285342">
        <w:rPr>
          <w:rFonts w:cs="Arial"/>
          <w:lang w:val="sr-Cyrl-CS"/>
        </w:rPr>
        <w:t>и смањи или повећа</w:t>
      </w:r>
      <w:r w:rsidR="00FA51F3" w:rsidRPr="00285342">
        <w:rPr>
          <w:rFonts w:cs="Arial"/>
          <w:lang w:val="sr-Cyrl-CS"/>
        </w:rPr>
        <w:t xml:space="preserve"> количине уговорених услуга</w:t>
      </w:r>
      <w:r w:rsidR="00285342">
        <w:rPr>
          <w:rFonts w:cs="Arial"/>
          <w:lang w:val="sr-Cyrl-CS"/>
        </w:rPr>
        <w:t xml:space="preserve"> по врстама</w:t>
      </w:r>
      <w:r w:rsidR="00FA51F3" w:rsidRPr="00285342">
        <w:rPr>
          <w:rFonts w:cs="Arial"/>
          <w:lang w:val="sr-Cyrl-CS"/>
        </w:rPr>
        <w:t xml:space="preserve">. </w:t>
      </w:r>
    </w:p>
    <w:p w14:paraId="61BF1D2D" w14:textId="77777777" w:rsidR="00FA51F3" w:rsidRPr="00285342" w:rsidRDefault="00FA51F3" w:rsidP="00FA51F3">
      <w:pPr>
        <w:rPr>
          <w:rFonts w:cs="Arial"/>
          <w:b/>
          <w:i/>
          <w:lang w:val="sr-Cyrl-CS"/>
        </w:rPr>
      </w:pPr>
    </w:p>
    <w:p w14:paraId="7BCF44B3" w14:textId="77777777" w:rsidR="00FA51F3" w:rsidRDefault="00FA51F3" w:rsidP="00FA51F3">
      <w:pPr>
        <w:rPr>
          <w:rFonts w:cs="Arial"/>
          <w:b/>
          <w:i/>
          <w:sz w:val="24"/>
          <w:szCs w:val="24"/>
          <w:lang w:val="sr-Cyrl-CS"/>
        </w:rPr>
      </w:pPr>
    </w:p>
    <w:p w14:paraId="4355F825" w14:textId="77777777" w:rsidR="009E0C95" w:rsidRDefault="009E0C95" w:rsidP="00FA51F3">
      <w:pPr>
        <w:rPr>
          <w:rFonts w:cs="Arial"/>
          <w:b/>
          <w:i/>
          <w:sz w:val="24"/>
          <w:szCs w:val="24"/>
          <w:lang w:val="sr-Cyrl-CS"/>
        </w:rPr>
      </w:pPr>
    </w:p>
    <w:p w14:paraId="541D8E5D" w14:textId="77777777" w:rsidR="009E0C95" w:rsidRDefault="009E0C95" w:rsidP="00FA51F3">
      <w:pPr>
        <w:rPr>
          <w:rFonts w:cs="Arial"/>
          <w:b/>
          <w:i/>
          <w:sz w:val="24"/>
          <w:szCs w:val="24"/>
          <w:lang w:val="sr-Cyrl-CS"/>
        </w:rPr>
      </w:pPr>
    </w:p>
    <w:p w14:paraId="0CEB6758" w14:textId="77777777" w:rsidR="009E0C95" w:rsidRDefault="009E0C95" w:rsidP="00FA51F3">
      <w:pPr>
        <w:rPr>
          <w:rFonts w:cs="Arial"/>
          <w:b/>
          <w:i/>
          <w:sz w:val="24"/>
          <w:szCs w:val="24"/>
          <w:lang w:val="sr-Cyrl-CS"/>
        </w:rPr>
      </w:pPr>
    </w:p>
    <w:p w14:paraId="3DE8617A" w14:textId="77777777" w:rsidR="009E0C95" w:rsidRDefault="009E0C95" w:rsidP="00FA51F3">
      <w:pPr>
        <w:rPr>
          <w:rFonts w:cs="Arial"/>
          <w:b/>
          <w:i/>
          <w:sz w:val="24"/>
          <w:szCs w:val="24"/>
          <w:lang w:val="sr-Cyrl-CS"/>
        </w:rPr>
      </w:pPr>
    </w:p>
    <w:p w14:paraId="16F05C3D" w14:textId="77777777" w:rsidR="009E0C95" w:rsidRDefault="009E0C95" w:rsidP="00FA51F3">
      <w:pPr>
        <w:rPr>
          <w:rFonts w:cs="Arial"/>
          <w:b/>
          <w:i/>
          <w:sz w:val="24"/>
          <w:szCs w:val="24"/>
          <w:lang w:val="sr-Cyrl-CS"/>
        </w:rPr>
      </w:pPr>
    </w:p>
    <w:p w14:paraId="1E0F5E9D" w14:textId="77777777" w:rsidR="009E0C95" w:rsidRDefault="009E0C95" w:rsidP="00FA51F3">
      <w:pPr>
        <w:rPr>
          <w:rFonts w:cs="Arial"/>
          <w:b/>
          <w:i/>
          <w:sz w:val="24"/>
          <w:szCs w:val="24"/>
          <w:lang w:val="sr-Cyrl-CS"/>
        </w:rPr>
      </w:pPr>
    </w:p>
    <w:p w14:paraId="4EAD6754" w14:textId="77777777" w:rsidR="009E0C95" w:rsidRDefault="009E0C95" w:rsidP="00FA51F3">
      <w:pPr>
        <w:rPr>
          <w:rFonts w:cs="Arial"/>
          <w:b/>
          <w:i/>
          <w:sz w:val="24"/>
          <w:szCs w:val="24"/>
          <w:lang w:val="sr-Cyrl-CS"/>
        </w:rPr>
      </w:pPr>
    </w:p>
    <w:p w14:paraId="6D61E77E" w14:textId="77777777" w:rsidR="009E0C95" w:rsidRDefault="009E0C95" w:rsidP="00FA51F3">
      <w:pPr>
        <w:rPr>
          <w:rFonts w:cs="Arial"/>
          <w:b/>
          <w:i/>
          <w:sz w:val="24"/>
          <w:szCs w:val="24"/>
          <w:lang w:val="sr-Cyrl-CS"/>
        </w:rPr>
      </w:pPr>
    </w:p>
    <w:p w14:paraId="5FFAAEC7" w14:textId="77777777" w:rsidR="009E0C95" w:rsidRDefault="009E0C95" w:rsidP="00FA51F3">
      <w:pPr>
        <w:rPr>
          <w:rFonts w:cs="Arial"/>
          <w:b/>
          <w:i/>
          <w:sz w:val="24"/>
          <w:szCs w:val="24"/>
          <w:lang w:val="sr-Cyrl-CS"/>
        </w:rPr>
      </w:pPr>
    </w:p>
    <w:p w14:paraId="2F0FF89D" w14:textId="77777777" w:rsidR="009E0C95" w:rsidRDefault="009E0C95" w:rsidP="00FA51F3">
      <w:pPr>
        <w:rPr>
          <w:rFonts w:cs="Arial"/>
          <w:b/>
          <w:i/>
          <w:sz w:val="24"/>
          <w:szCs w:val="24"/>
          <w:lang w:val="sr-Cyrl-CS"/>
        </w:rPr>
      </w:pPr>
    </w:p>
    <w:p w14:paraId="12C15D3B" w14:textId="77777777" w:rsidR="009E0C95" w:rsidRDefault="009E0C95" w:rsidP="00FA51F3">
      <w:pPr>
        <w:rPr>
          <w:rFonts w:cs="Arial"/>
          <w:b/>
          <w:i/>
          <w:sz w:val="24"/>
          <w:szCs w:val="24"/>
          <w:lang w:val="sr-Cyrl-CS"/>
        </w:rPr>
      </w:pPr>
    </w:p>
    <w:p w14:paraId="1F224AC5" w14:textId="77777777" w:rsidR="009E0C95" w:rsidRDefault="009E0C95" w:rsidP="00FA51F3">
      <w:pPr>
        <w:rPr>
          <w:rFonts w:cs="Arial"/>
          <w:b/>
          <w:i/>
          <w:sz w:val="24"/>
          <w:szCs w:val="24"/>
          <w:lang w:val="sr-Cyrl-CS"/>
        </w:rPr>
      </w:pPr>
    </w:p>
    <w:p w14:paraId="019B3319" w14:textId="77777777" w:rsidR="009E0C95" w:rsidRDefault="009E0C95" w:rsidP="00FA51F3">
      <w:pPr>
        <w:rPr>
          <w:rFonts w:cs="Arial"/>
          <w:b/>
          <w:i/>
          <w:sz w:val="24"/>
          <w:szCs w:val="24"/>
          <w:lang w:val="sr-Cyrl-CS"/>
        </w:rPr>
      </w:pPr>
    </w:p>
    <w:p w14:paraId="3A03FD28" w14:textId="77777777" w:rsidR="009E0C95" w:rsidRDefault="009E0C95" w:rsidP="00FA51F3">
      <w:pPr>
        <w:rPr>
          <w:rFonts w:cs="Arial"/>
          <w:b/>
          <w:i/>
          <w:sz w:val="24"/>
          <w:szCs w:val="24"/>
          <w:lang w:val="sr-Cyrl-CS"/>
        </w:rPr>
      </w:pPr>
    </w:p>
    <w:p w14:paraId="4613AE6A" w14:textId="77777777" w:rsidR="009E0C95" w:rsidRDefault="009E0C95" w:rsidP="00FA51F3">
      <w:pPr>
        <w:rPr>
          <w:rFonts w:cs="Arial"/>
          <w:b/>
          <w:i/>
          <w:sz w:val="24"/>
          <w:szCs w:val="24"/>
          <w:lang w:val="sr-Cyrl-CS"/>
        </w:rPr>
      </w:pPr>
    </w:p>
    <w:p w14:paraId="7C16F75D" w14:textId="77777777" w:rsidR="009E0C95" w:rsidRDefault="009E0C95" w:rsidP="00FA51F3">
      <w:pPr>
        <w:rPr>
          <w:rFonts w:cs="Arial"/>
          <w:b/>
          <w:i/>
          <w:sz w:val="24"/>
          <w:szCs w:val="24"/>
          <w:lang w:val="sr-Cyrl-CS"/>
        </w:rPr>
      </w:pPr>
    </w:p>
    <w:p w14:paraId="181CA958" w14:textId="77777777" w:rsidR="009E0C95" w:rsidRDefault="009E0C95" w:rsidP="00FA51F3">
      <w:pPr>
        <w:rPr>
          <w:rFonts w:cs="Arial"/>
          <w:b/>
          <w:i/>
          <w:sz w:val="24"/>
          <w:szCs w:val="24"/>
          <w:lang w:val="sr-Cyrl-CS"/>
        </w:rPr>
      </w:pPr>
    </w:p>
    <w:p w14:paraId="1E994081" w14:textId="77777777" w:rsidR="009E0C95" w:rsidRDefault="009E0C95" w:rsidP="00FA51F3">
      <w:pPr>
        <w:rPr>
          <w:rFonts w:cs="Arial"/>
          <w:b/>
          <w:i/>
          <w:sz w:val="24"/>
          <w:szCs w:val="24"/>
          <w:lang w:val="sr-Cyrl-CS"/>
        </w:rPr>
      </w:pPr>
    </w:p>
    <w:p w14:paraId="784C5CCB" w14:textId="77777777" w:rsidR="009E0C95" w:rsidRDefault="009E0C95" w:rsidP="00FA51F3">
      <w:pPr>
        <w:rPr>
          <w:rFonts w:cs="Arial"/>
          <w:b/>
          <w:i/>
          <w:sz w:val="24"/>
          <w:szCs w:val="24"/>
          <w:lang w:val="sr-Cyrl-CS"/>
        </w:rPr>
      </w:pPr>
    </w:p>
    <w:p w14:paraId="00480488" w14:textId="77777777" w:rsidR="009E0C95" w:rsidRDefault="009E0C95" w:rsidP="00FA51F3">
      <w:pPr>
        <w:rPr>
          <w:rFonts w:cs="Arial"/>
          <w:b/>
          <w:i/>
          <w:sz w:val="24"/>
          <w:szCs w:val="24"/>
          <w:lang w:val="sr-Cyrl-CS"/>
        </w:rPr>
      </w:pPr>
    </w:p>
    <w:p w14:paraId="65E2745A" w14:textId="77777777" w:rsidR="009E0C95" w:rsidRDefault="009E0C95" w:rsidP="00FA51F3">
      <w:pPr>
        <w:rPr>
          <w:rFonts w:cs="Arial"/>
          <w:b/>
          <w:i/>
          <w:sz w:val="24"/>
          <w:szCs w:val="24"/>
          <w:lang w:val="sr-Cyrl-CS"/>
        </w:rPr>
      </w:pPr>
    </w:p>
    <w:p w14:paraId="3B967B36" w14:textId="77777777" w:rsidR="009E0C95" w:rsidRDefault="009E0C95" w:rsidP="00FA51F3">
      <w:pPr>
        <w:rPr>
          <w:rFonts w:cs="Arial"/>
          <w:b/>
          <w:i/>
          <w:sz w:val="24"/>
          <w:szCs w:val="24"/>
          <w:lang w:val="sr-Cyrl-CS"/>
        </w:rPr>
      </w:pPr>
    </w:p>
    <w:p w14:paraId="170198AB" w14:textId="77777777" w:rsidR="009E0C95" w:rsidRDefault="009E0C95" w:rsidP="00FA51F3">
      <w:pPr>
        <w:rPr>
          <w:rFonts w:cs="Arial"/>
          <w:b/>
          <w:i/>
          <w:sz w:val="24"/>
          <w:szCs w:val="24"/>
          <w:lang w:val="sr-Cyrl-CS"/>
        </w:rPr>
      </w:pPr>
    </w:p>
    <w:p w14:paraId="334A87A0" w14:textId="77777777" w:rsidR="009E0C95" w:rsidRDefault="009E0C95" w:rsidP="00FA51F3">
      <w:pPr>
        <w:rPr>
          <w:rFonts w:cs="Arial"/>
          <w:b/>
          <w:i/>
          <w:sz w:val="24"/>
          <w:szCs w:val="24"/>
          <w:lang w:val="sr-Cyrl-CS"/>
        </w:rPr>
      </w:pPr>
    </w:p>
    <w:p w14:paraId="4D41E51C" w14:textId="77777777" w:rsidR="009E0C95" w:rsidRDefault="009E0C95" w:rsidP="00FA51F3">
      <w:pPr>
        <w:rPr>
          <w:rFonts w:cs="Arial"/>
          <w:b/>
          <w:i/>
          <w:sz w:val="24"/>
          <w:szCs w:val="24"/>
          <w:lang w:val="sr-Cyrl-CS"/>
        </w:rPr>
      </w:pPr>
    </w:p>
    <w:p w14:paraId="73FF30CB" w14:textId="77777777" w:rsidR="009E0C95" w:rsidRDefault="009E0C95" w:rsidP="00FA51F3">
      <w:pPr>
        <w:rPr>
          <w:rFonts w:cs="Arial"/>
          <w:b/>
          <w:i/>
          <w:sz w:val="24"/>
          <w:szCs w:val="24"/>
          <w:lang w:val="sr-Cyrl-CS"/>
        </w:rPr>
      </w:pPr>
    </w:p>
    <w:p w14:paraId="1FFFE2D8" w14:textId="77777777" w:rsidR="009E0C95" w:rsidRDefault="009E0C95" w:rsidP="00FA51F3">
      <w:pPr>
        <w:rPr>
          <w:rFonts w:cs="Arial"/>
          <w:b/>
          <w:i/>
          <w:sz w:val="24"/>
          <w:szCs w:val="24"/>
          <w:lang w:val="sr-Cyrl-CS"/>
        </w:rPr>
      </w:pPr>
    </w:p>
    <w:p w14:paraId="36AE3F21" w14:textId="77777777" w:rsidR="009E0C95" w:rsidRDefault="009E0C95" w:rsidP="00FA51F3">
      <w:pPr>
        <w:rPr>
          <w:rFonts w:cs="Arial"/>
          <w:b/>
          <w:i/>
          <w:sz w:val="24"/>
          <w:szCs w:val="24"/>
          <w:lang w:val="sr-Cyrl-CS"/>
        </w:rPr>
      </w:pPr>
    </w:p>
    <w:p w14:paraId="55B8937A" w14:textId="77777777" w:rsidR="009E0C95" w:rsidRDefault="009E0C95" w:rsidP="00FA51F3">
      <w:pPr>
        <w:rPr>
          <w:rFonts w:cs="Arial"/>
          <w:b/>
          <w:i/>
          <w:sz w:val="24"/>
          <w:szCs w:val="24"/>
          <w:lang w:val="sr-Cyrl-CS"/>
        </w:rPr>
      </w:pPr>
    </w:p>
    <w:p w14:paraId="24FE9BE5" w14:textId="77777777" w:rsidR="009E0C95" w:rsidRDefault="009E0C95" w:rsidP="00FA51F3">
      <w:pPr>
        <w:rPr>
          <w:rFonts w:cs="Arial"/>
          <w:b/>
          <w:i/>
          <w:sz w:val="24"/>
          <w:szCs w:val="24"/>
          <w:lang w:val="sr-Cyrl-CS"/>
        </w:rPr>
      </w:pPr>
    </w:p>
    <w:p w14:paraId="56AF5B3C" w14:textId="77777777" w:rsidR="009E0C95" w:rsidRDefault="009E0C95" w:rsidP="00FA51F3">
      <w:pPr>
        <w:rPr>
          <w:rFonts w:cs="Arial"/>
          <w:b/>
          <w:i/>
          <w:sz w:val="24"/>
          <w:szCs w:val="24"/>
          <w:lang w:val="sr-Cyrl-CS"/>
        </w:rPr>
      </w:pPr>
    </w:p>
    <w:p w14:paraId="204BEBBC" w14:textId="77777777" w:rsidR="009E0C95" w:rsidRDefault="009E0C95" w:rsidP="00FA51F3">
      <w:pPr>
        <w:rPr>
          <w:rFonts w:cs="Arial"/>
          <w:b/>
          <w:i/>
          <w:sz w:val="24"/>
          <w:szCs w:val="24"/>
          <w:lang w:val="sr-Cyrl-CS"/>
        </w:rPr>
      </w:pPr>
    </w:p>
    <w:p w14:paraId="1B9F4418" w14:textId="77777777" w:rsidR="009E0C95" w:rsidRDefault="009E0C95" w:rsidP="00FA51F3">
      <w:pPr>
        <w:rPr>
          <w:rFonts w:cs="Arial"/>
          <w:b/>
          <w:i/>
          <w:sz w:val="24"/>
          <w:szCs w:val="24"/>
          <w:lang w:val="sr-Cyrl-CS"/>
        </w:rPr>
      </w:pPr>
    </w:p>
    <w:p w14:paraId="48041A6B" w14:textId="77777777" w:rsidR="009E0C95" w:rsidRDefault="009E0C95" w:rsidP="00FA51F3">
      <w:pPr>
        <w:rPr>
          <w:rFonts w:cs="Arial"/>
          <w:b/>
          <w:i/>
          <w:sz w:val="24"/>
          <w:szCs w:val="24"/>
          <w:lang w:val="sr-Cyrl-CS"/>
        </w:rPr>
      </w:pPr>
    </w:p>
    <w:p w14:paraId="60766292" w14:textId="77777777" w:rsidR="009E0C95" w:rsidRDefault="009E0C95" w:rsidP="00FA51F3">
      <w:pPr>
        <w:rPr>
          <w:rFonts w:cs="Arial"/>
          <w:b/>
          <w:i/>
          <w:sz w:val="24"/>
          <w:szCs w:val="24"/>
          <w:lang w:val="sr-Cyrl-CS"/>
        </w:rPr>
      </w:pPr>
    </w:p>
    <w:p w14:paraId="38B063DD" w14:textId="77777777" w:rsidR="009E0C95" w:rsidRDefault="009E0C95" w:rsidP="00FA51F3">
      <w:pPr>
        <w:rPr>
          <w:rFonts w:cs="Arial"/>
          <w:b/>
          <w:i/>
          <w:sz w:val="24"/>
          <w:szCs w:val="24"/>
          <w:lang w:val="sr-Cyrl-CS"/>
        </w:rPr>
      </w:pPr>
    </w:p>
    <w:p w14:paraId="61F3F38B" w14:textId="77777777" w:rsidR="009E0C95" w:rsidRDefault="009E0C95" w:rsidP="00FA51F3">
      <w:pPr>
        <w:rPr>
          <w:rFonts w:cs="Arial"/>
          <w:b/>
          <w:i/>
          <w:sz w:val="24"/>
          <w:szCs w:val="24"/>
          <w:lang w:val="sr-Cyrl-CS"/>
        </w:rPr>
      </w:pPr>
    </w:p>
    <w:p w14:paraId="66D308AA" w14:textId="77777777" w:rsidR="009E0C95" w:rsidRDefault="009E0C95" w:rsidP="00FA51F3">
      <w:pPr>
        <w:rPr>
          <w:rFonts w:cs="Arial"/>
          <w:b/>
          <w:i/>
          <w:sz w:val="24"/>
          <w:szCs w:val="24"/>
          <w:lang w:val="sr-Cyrl-CS"/>
        </w:rPr>
      </w:pPr>
    </w:p>
    <w:p w14:paraId="4900548C" w14:textId="77777777" w:rsidR="009E0C95" w:rsidRPr="00962598" w:rsidRDefault="009E0C95" w:rsidP="00FA51F3">
      <w:pPr>
        <w:rPr>
          <w:rFonts w:cs="Arial"/>
          <w:b/>
          <w:i/>
          <w:sz w:val="24"/>
          <w:szCs w:val="24"/>
          <w:lang w:val="sr-Cyrl-CS"/>
        </w:rPr>
      </w:pPr>
    </w:p>
    <w:p w14:paraId="598B82CF" w14:textId="77777777" w:rsidR="00DA08A5" w:rsidRPr="008E770D" w:rsidRDefault="00756A02" w:rsidP="008D66AC">
      <w:pPr>
        <w:pStyle w:val="Heading10"/>
        <w:numPr>
          <w:ilvl w:val="0"/>
          <w:numId w:val="11"/>
        </w:numPr>
        <w:jc w:val="both"/>
        <w:rPr>
          <w:rFonts w:cs="Arial"/>
          <w:lang w:val="sr-Cyrl-RS"/>
        </w:rPr>
      </w:pPr>
      <w:bookmarkStart w:id="22" w:name="_Toc442559884"/>
      <w:r w:rsidRPr="00962598">
        <w:rPr>
          <w:rFonts w:cs="Arial"/>
          <w:sz w:val="24"/>
          <w:szCs w:val="24"/>
        </w:rPr>
        <w:lastRenderedPageBreak/>
        <w:t xml:space="preserve">УСЛОВИ ЗА УЧЕШЋЕ У ПОСТУПКУ ЈАВНЕ НАБАВКЕ </w:t>
      </w:r>
      <w:r w:rsidR="00ED0BCB" w:rsidRPr="00962598">
        <w:rPr>
          <w:rFonts w:cs="Arial"/>
          <w:sz w:val="24"/>
          <w:szCs w:val="24"/>
        </w:rPr>
        <w:t>ИЗ ЧЛ. 75.</w:t>
      </w:r>
      <w:r w:rsidR="000B6E0E" w:rsidRPr="00962598">
        <w:rPr>
          <w:rFonts w:cs="Arial"/>
          <w:sz w:val="24"/>
          <w:szCs w:val="24"/>
          <w:lang w:val="en-US"/>
        </w:rPr>
        <w:t xml:space="preserve"> </w:t>
      </w:r>
      <w:r w:rsidR="000B6E0E" w:rsidRPr="00962598">
        <w:rPr>
          <w:rFonts w:cs="Arial"/>
          <w:sz w:val="24"/>
          <w:szCs w:val="24"/>
          <w:lang w:val="sr-Cyrl-RS"/>
        </w:rPr>
        <w:t>и</w:t>
      </w:r>
      <w:r w:rsidR="000B6E0E" w:rsidRPr="008E770D">
        <w:rPr>
          <w:rFonts w:cs="Arial"/>
          <w:lang w:val="en-US"/>
        </w:rPr>
        <w:t xml:space="preserve"> 7</w:t>
      </w:r>
      <w:r w:rsidR="000B6E0E" w:rsidRPr="008E770D">
        <w:rPr>
          <w:rFonts w:cs="Arial"/>
          <w:lang w:val="sr-Cyrl-RS"/>
        </w:rPr>
        <w:t>6.</w:t>
      </w:r>
      <w:r w:rsidR="00ED0BCB" w:rsidRPr="008E770D">
        <w:rPr>
          <w:rFonts w:cs="Arial"/>
        </w:rPr>
        <w:t xml:space="preserve"> </w:t>
      </w:r>
      <w:r w:rsidRPr="008E770D">
        <w:rPr>
          <w:rFonts w:cs="Arial"/>
        </w:rPr>
        <w:t>ЗАКОНА О ЈАВНИМ НАБАВКАМА И УПУТСТВО КАКО СЕ ДОКАЗУЈЕ ИСПУЊЕНОСТ ТИХ УСЛОВА</w:t>
      </w:r>
      <w:bookmarkEnd w:id="22"/>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175774" w:rsidRPr="008E770D" w14:paraId="6474D018" w14:textId="77777777" w:rsidTr="00C86FCA">
        <w:trPr>
          <w:trHeight w:val="70"/>
          <w:jc w:val="center"/>
        </w:trPr>
        <w:tc>
          <w:tcPr>
            <w:tcW w:w="729" w:type="dxa"/>
            <w:shd w:val="clear" w:color="auto" w:fill="FABF8F" w:themeFill="accent6" w:themeFillTint="99"/>
            <w:vAlign w:val="center"/>
          </w:tcPr>
          <w:p w14:paraId="58261BBC" w14:textId="77777777" w:rsidR="00175774" w:rsidRPr="008E770D" w:rsidRDefault="00175774" w:rsidP="008D66AC">
            <w:pPr>
              <w:jc w:val="center"/>
              <w:rPr>
                <w:rFonts w:cs="Arial"/>
                <w:b/>
              </w:rPr>
            </w:pPr>
            <w:r w:rsidRPr="008E770D">
              <w:rPr>
                <w:rFonts w:cs="Arial"/>
                <w:b/>
              </w:rPr>
              <w:t>Ред. бр.</w:t>
            </w:r>
          </w:p>
        </w:tc>
        <w:tc>
          <w:tcPr>
            <w:tcW w:w="8338" w:type="dxa"/>
            <w:shd w:val="clear" w:color="auto" w:fill="FABF8F" w:themeFill="accent6" w:themeFillTint="99"/>
            <w:vAlign w:val="center"/>
          </w:tcPr>
          <w:p w14:paraId="4902E1A6" w14:textId="77777777" w:rsidR="00175774" w:rsidRPr="008E770D" w:rsidRDefault="00175774" w:rsidP="008D66AC">
            <w:pPr>
              <w:ind w:right="-180"/>
              <w:jc w:val="center"/>
              <w:rPr>
                <w:rFonts w:cs="Arial"/>
                <w:b/>
              </w:rPr>
            </w:pPr>
            <w:r w:rsidRPr="008E770D">
              <w:rPr>
                <w:rFonts w:cs="Arial"/>
                <w:b/>
              </w:rPr>
              <w:t xml:space="preserve">4.1  ОБАВЕЗНИ УСЛОВИ </w:t>
            </w:r>
          </w:p>
          <w:p w14:paraId="0E977BCB" w14:textId="77777777" w:rsidR="00175774" w:rsidRPr="008E770D" w:rsidRDefault="00175774" w:rsidP="008D66AC">
            <w:pPr>
              <w:jc w:val="center"/>
              <w:rPr>
                <w:rFonts w:cs="Arial"/>
                <w:b/>
                <w:color w:val="FF0000"/>
              </w:rPr>
            </w:pPr>
            <w:r w:rsidRPr="008E770D">
              <w:rPr>
                <w:rFonts w:cs="Arial"/>
                <w:b/>
              </w:rPr>
              <w:t>ЗА УЧЕШЋЕ У ПОСТУПКУ ЈАВНЕ НАБАВКЕ ИЗ ЧЛАНА 75. З</w:t>
            </w:r>
            <w:r w:rsidR="005C7CDE" w:rsidRPr="008E770D">
              <w:rPr>
                <w:rFonts w:cs="Arial"/>
                <w:b/>
              </w:rPr>
              <w:t>АКОНА</w:t>
            </w:r>
          </w:p>
        </w:tc>
      </w:tr>
      <w:tr w:rsidR="00175774" w:rsidRPr="008E770D" w14:paraId="798D701A" w14:textId="77777777" w:rsidTr="00C86FCA">
        <w:trPr>
          <w:jc w:val="center"/>
        </w:trPr>
        <w:tc>
          <w:tcPr>
            <w:tcW w:w="729" w:type="dxa"/>
            <w:vAlign w:val="center"/>
          </w:tcPr>
          <w:p w14:paraId="70600F25" w14:textId="77777777" w:rsidR="00175774" w:rsidRPr="008E770D" w:rsidRDefault="00175774" w:rsidP="008D66AC">
            <w:pPr>
              <w:jc w:val="center"/>
              <w:rPr>
                <w:rFonts w:cs="Arial"/>
                <w:b/>
              </w:rPr>
            </w:pPr>
            <w:r w:rsidRPr="008E770D">
              <w:rPr>
                <w:rFonts w:cs="Arial"/>
                <w:b/>
              </w:rPr>
              <w:t>1.</w:t>
            </w:r>
          </w:p>
        </w:tc>
        <w:tc>
          <w:tcPr>
            <w:tcW w:w="8338" w:type="dxa"/>
            <w:vAlign w:val="center"/>
          </w:tcPr>
          <w:p w14:paraId="3031E3E5" w14:textId="77777777" w:rsidR="00E13FFC" w:rsidRPr="008E770D" w:rsidRDefault="00E13FFC" w:rsidP="008D66AC">
            <w:pPr>
              <w:autoSpaceDE w:val="0"/>
              <w:autoSpaceDN w:val="0"/>
              <w:adjustRightInd w:val="0"/>
              <w:rPr>
                <w:rFonts w:cs="Arial"/>
                <w:b/>
                <w:u w:val="single"/>
              </w:rPr>
            </w:pPr>
            <w:r w:rsidRPr="008E770D">
              <w:rPr>
                <w:rFonts w:cs="Arial"/>
                <w:b/>
                <w:u w:val="single"/>
              </w:rPr>
              <w:t>Услов:</w:t>
            </w:r>
          </w:p>
          <w:p w14:paraId="05009FF0" w14:textId="77777777" w:rsidR="00E13FFC" w:rsidRPr="008E770D" w:rsidRDefault="00E13FFC" w:rsidP="008D66AC">
            <w:pPr>
              <w:autoSpaceDE w:val="0"/>
              <w:autoSpaceDN w:val="0"/>
              <w:adjustRightInd w:val="0"/>
              <w:rPr>
                <w:rFonts w:cs="Arial"/>
              </w:rPr>
            </w:pPr>
            <w:r w:rsidRPr="008E770D">
              <w:rPr>
                <w:rFonts w:cs="Arial"/>
                <w:lang w:val="pl-PL"/>
              </w:rPr>
              <w:t>Да је понуђач регистрован код надлежног органа, односно уписан у одговарајући регистар</w:t>
            </w:r>
          </w:p>
          <w:p w14:paraId="04046234" w14:textId="77777777" w:rsidR="00E13FFC" w:rsidRPr="008E770D" w:rsidRDefault="00E13FFC" w:rsidP="008D66AC">
            <w:pPr>
              <w:autoSpaceDE w:val="0"/>
              <w:autoSpaceDN w:val="0"/>
              <w:adjustRightInd w:val="0"/>
              <w:rPr>
                <w:rFonts w:cs="Arial"/>
                <w:b/>
                <w:u w:val="single"/>
              </w:rPr>
            </w:pPr>
            <w:r w:rsidRPr="008E770D">
              <w:rPr>
                <w:rFonts w:cs="Arial"/>
                <w:b/>
                <w:u w:val="single"/>
              </w:rPr>
              <w:t xml:space="preserve">Доказ: </w:t>
            </w:r>
          </w:p>
          <w:p w14:paraId="37381838" w14:textId="77777777" w:rsidR="00E13FFC" w:rsidRPr="008E770D" w:rsidRDefault="00E13FFC" w:rsidP="008D66AC">
            <w:pPr>
              <w:tabs>
                <w:tab w:val="left" w:pos="680"/>
              </w:tabs>
              <w:snapToGrid w:val="0"/>
              <w:rPr>
                <w:rFonts w:eastAsia="Calibri" w:cs="Arial"/>
              </w:rPr>
            </w:pPr>
            <w:r w:rsidRPr="008E770D">
              <w:rPr>
                <w:rFonts w:eastAsia="Calibri" w:cs="Arial"/>
                <w:lang w:val="ru-RU"/>
              </w:rPr>
              <w:t xml:space="preserve">- </w:t>
            </w:r>
            <w:r w:rsidRPr="008E770D">
              <w:rPr>
                <w:rFonts w:eastAsia="Calibri" w:cs="Arial"/>
                <w:b/>
              </w:rPr>
              <w:t>за правно лице:</w:t>
            </w:r>
            <w:r w:rsidRPr="008E770D">
              <w:rPr>
                <w:rFonts w:eastAsia="Calibri" w:cs="Arial"/>
                <w:lang w:val="ru-RU"/>
              </w:rPr>
              <w:t>Извод из регистра</w:t>
            </w:r>
            <w:r w:rsidR="00E14BBE">
              <w:rPr>
                <w:rFonts w:eastAsia="Calibri" w:cs="Arial"/>
                <w:lang w:val="ru-RU"/>
              </w:rPr>
              <w:t xml:space="preserve"> </w:t>
            </w:r>
            <w:r w:rsidRPr="008E770D">
              <w:rPr>
                <w:rFonts w:eastAsia="Calibri" w:cs="Arial"/>
                <w:lang w:val="ru-RU"/>
              </w:rPr>
              <w:t xml:space="preserve">Агенције за привредне регистре, односно извод из регистра надлежног Привредног суда </w:t>
            </w:r>
          </w:p>
          <w:p w14:paraId="7E05E013" w14:textId="77777777" w:rsidR="00E13FFC" w:rsidRPr="008E770D" w:rsidRDefault="00E13FFC" w:rsidP="008D66AC">
            <w:pPr>
              <w:tabs>
                <w:tab w:val="left" w:pos="680"/>
              </w:tabs>
              <w:snapToGrid w:val="0"/>
              <w:rPr>
                <w:rFonts w:eastAsia="Calibri" w:cs="Arial"/>
              </w:rPr>
            </w:pPr>
            <w:r w:rsidRPr="008E770D">
              <w:rPr>
                <w:rFonts w:eastAsia="Calibri" w:cs="Arial"/>
              </w:rPr>
              <w:t xml:space="preserve">- </w:t>
            </w:r>
            <w:r w:rsidRPr="008E770D">
              <w:rPr>
                <w:rFonts w:eastAsia="Calibri" w:cs="Arial"/>
                <w:b/>
              </w:rPr>
              <w:t xml:space="preserve">за предузетнике: </w:t>
            </w:r>
            <w:r w:rsidRPr="008E770D">
              <w:rPr>
                <w:rFonts w:eastAsia="Calibri" w:cs="Arial"/>
              </w:rPr>
              <w:t>И</w:t>
            </w:r>
            <w:r w:rsidRPr="008E770D">
              <w:rPr>
                <w:rFonts w:eastAsia="Calibri" w:cs="Arial"/>
                <w:lang w:val="ru-RU"/>
              </w:rPr>
              <w:t xml:space="preserve">звод из регистра Агенције за привредне регистре, односно извод из одговарајућег регистра </w:t>
            </w:r>
          </w:p>
          <w:p w14:paraId="427240E6" w14:textId="77777777" w:rsidR="00E13FFC" w:rsidRPr="008E770D" w:rsidRDefault="00E13FFC" w:rsidP="008D66AC">
            <w:pPr>
              <w:autoSpaceDE w:val="0"/>
              <w:autoSpaceDN w:val="0"/>
              <w:adjustRightInd w:val="0"/>
              <w:rPr>
                <w:rFonts w:eastAsia="Calibri" w:cs="Arial"/>
              </w:rPr>
            </w:pPr>
            <w:r w:rsidRPr="008E770D">
              <w:rPr>
                <w:rFonts w:eastAsia="Calibri" w:cs="Arial"/>
              </w:rPr>
              <w:t xml:space="preserve">Напомена: </w:t>
            </w:r>
          </w:p>
          <w:p w14:paraId="3430851B" w14:textId="77777777" w:rsidR="00E13FFC" w:rsidRPr="008E770D" w:rsidRDefault="00E13FFC" w:rsidP="0009635B">
            <w:pPr>
              <w:numPr>
                <w:ilvl w:val="0"/>
                <w:numId w:val="14"/>
              </w:numPr>
              <w:tabs>
                <w:tab w:val="left" w:pos="680"/>
              </w:tabs>
              <w:snapToGrid w:val="0"/>
              <w:ind w:left="714" w:hanging="357"/>
              <w:contextualSpacing/>
              <w:rPr>
                <w:rFonts w:eastAsia="Calibri" w:cs="Arial"/>
              </w:rPr>
            </w:pPr>
            <w:r w:rsidRPr="008E770D">
              <w:rPr>
                <w:rFonts w:eastAsia="Calibri" w:cs="Arial"/>
              </w:rPr>
              <w:t xml:space="preserve">У случају да понуду подноси група понуђача, овај доказ доставити за сваког </w:t>
            </w:r>
            <w:r w:rsidRPr="008E770D">
              <w:rPr>
                <w:rFonts w:eastAsia="Calibri" w:cs="Arial"/>
                <w:lang w:val="sr-Cyrl-CS"/>
              </w:rPr>
              <w:t>члана групе понуђача</w:t>
            </w:r>
          </w:p>
          <w:p w14:paraId="446F3693" w14:textId="77777777" w:rsidR="00175774" w:rsidRPr="008E770D" w:rsidRDefault="00E13FFC" w:rsidP="008D66AC">
            <w:pPr>
              <w:numPr>
                <w:ilvl w:val="0"/>
                <w:numId w:val="12"/>
              </w:numPr>
              <w:tabs>
                <w:tab w:val="left" w:pos="680"/>
              </w:tabs>
              <w:snapToGrid w:val="0"/>
              <w:ind w:left="714" w:hanging="357"/>
              <w:contextualSpacing/>
              <w:jc w:val="left"/>
              <w:rPr>
                <w:rFonts w:cs="Arial"/>
              </w:rPr>
            </w:pPr>
            <w:r w:rsidRPr="008E770D">
              <w:rPr>
                <w:rFonts w:eastAsia="Calibri" w:cs="Arial"/>
              </w:rPr>
              <w:t>У случају да понуђач подноси понуду са подизвођачем, овај доказ доставити и за сваког подизвођача</w:t>
            </w:r>
          </w:p>
        </w:tc>
      </w:tr>
      <w:tr w:rsidR="00175774" w:rsidRPr="008E770D" w14:paraId="05903F57" w14:textId="77777777" w:rsidTr="009B0DF9">
        <w:trPr>
          <w:trHeight w:val="1433"/>
          <w:jc w:val="center"/>
        </w:trPr>
        <w:tc>
          <w:tcPr>
            <w:tcW w:w="729" w:type="dxa"/>
            <w:vAlign w:val="center"/>
          </w:tcPr>
          <w:p w14:paraId="42129952" w14:textId="77777777" w:rsidR="00175774" w:rsidRPr="008E770D" w:rsidRDefault="00175774" w:rsidP="008D66AC">
            <w:pPr>
              <w:jc w:val="center"/>
              <w:rPr>
                <w:rFonts w:cs="Arial"/>
                <w:b/>
              </w:rPr>
            </w:pPr>
            <w:r w:rsidRPr="008E770D">
              <w:rPr>
                <w:rFonts w:cs="Arial"/>
                <w:b/>
              </w:rPr>
              <w:t>2.</w:t>
            </w:r>
          </w:p>
        </w:tc>
        <w:tc>
          <w:tcPr>
            <w:tcW w:w="8338" w:type="dxa"/>
            <w:vAlign w:val="center"/>
          </w:tcPr>
          <w:p w14:paraId="5E90ACA3" w14:textId="77777777" w:rsidR="00E13FFC" w:rsidRPr="008E770D" w:rsidRDefault="00E13FFC" w:rsidP="008D66AC">
            <w:pPr>
              <w:autoSpaceDE w:val="0"/>
              <w:autoSpaceDN w:val="0"/>
              <w:adjustRightInd w:val="0"/>
              <w:jc w:val="left"/>
              <w:rPr>
                <w:rFonts w:cs="Arial"/>
                <w:lang w:val="sr-Latn-CS" w:eastAsia="sr-Latn-CS"/>
              </w:rPr>
            </w:pPr>
            <w:r w:rsidRPr="008E770D">
              <w:rPr>
                <w:rFonts w:cs="Arial"/>
                <w:b/>
                <w:u w:val="single"/>
                <w:lang w:val="sr-Latn-CS" w:eastAsia="sr-Latn-CS"/>
              </w:rPr>
              <w:t>Услов:</w:t>
            </w:r>
            <w:r w:rsidRPr="008E770D">
              <w:rPr>
                <w:rFonts w:cs="Arial"/>
                <w:lang w:val="sr-Latn-CS" w:eastAsia="sr-Latn-CS"/>
              </w:rPr>
              <w:t xml:space="preserve"> </w:t>
            </w:r>
          </w:p>
          <w:p w14:paraId="6F3BDEDA" w14:textId="77777777" w:rsidR="00E13FFC" w:rsidRPr="008E770D" w:rsidRDefault="00E13FFC" w:rsidP="008D66AC">
            <w:pPr>
              <w:autoSpaceDE w:val="0"/>
              <w:autoSpaceDN w:val="0"/>
              <w:adjustRightInd w:val="0"/>
              <w:jc w:val="left"/>
              <w:rPr>
                <w:rFonts w:cs="Arial"/>
                <w:lang w:val="sr-Latn-CS" w:eastAsia="sr-Latn-CS"/>
              </w:rPr>
            </w:pPr>
            <w:r w:rsidRPr="008E770D">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6E131C7" w14:textId="77777777" w:rsidR="00E13FFC" w:rsidRPr="008E770D" w:rsidRDefault="00E13FFC" w:rsidP="008D66AC">
            <w:pPr>
              <w:autoSpaceDE w:val="0"/>
              <w:autoSpaceDN w:val="0"/>
              <w:adjustRightInd w:val="0"/>
              <w:jc w:val="left"/>
              <w:rPr>
                <w:rFonts w:cs="Arial"/>
                <w:b/>
                <w:u w:val="single"/>
                <w:lang w:val="sr-Latn-CS" w:eastAsia="sr-Latn-CS"/>
              </w:rPr>
            </w:pPr>
            <w:r w:rsidRPr="008E770D">
              <w:rPr>
                <w:rFonts w:cs="Arial"/>
                <w:b/>
                <w:u w:val="single"/>
                <w:lang w:val="sr-Latn-CS" w:eastAsia="sr-Latn-CS"/>
              </w:rPr>
              <w:t>Доказ:</w:t>
            </w:r>
          </w:p>
          <w:p w14:paraId="683F7E60" w14:textId="77777777" w:rsidR="00E13FFC" w:rsidRPr="008E770D" w:rsidRDefault="00E13FFC" w:rsidP="008D66AC">
            <w:pPr>
              <w:autoSpaceDE w:val="0"/>
              <w:autoSpaceDN w:val="0"/>
              <w:adjustRightInd w:val="0"/>
              <w:jc w:val="left"/>
              <w:rPr>
                <w:rFonts w:cs="Arial"/>
                <w:b/>
                <w:u w:val="single"/>
                <w:lang w:val="sr-Latn-CS" w:eastAsia="sr-Latn-CS"/>
              </w:rPr>
            </w:pPr>
            <w:r w:rsidRPr="008E770D">
              <w:rPr>
                <w:rFonts w:eastAsia="Calibri" w:cs="Arial"/>
                <w:lang w:val="ru-RU" w:eastAsia="sr-Latn-CS"/>
              </w:rPr>
              <w:t xml:space="preserve">- </w:t>
            </w:r>
            <w:r w:rsidRPr="008E770D">
              <w:rPr>
                <w:rFonts w:eastAsia="Calibri" w:cs="Arial"/>
                <w:b/>
                <w:lang w:val="sr-Latn-CS" w:eastAsia="sr-Latn-CS"/>
              </w:rPr>
              <w:t>за правно лице:</w:t>
            </w:r>
          </w:p>
          <w:p w14:paraId="66E015F8" w14:textId="77777777" w:rsidR="00E13FFC" w:rsidRPr="008E770D" w:rsidRDefault="00E13FFC" w:rsidP="008D66AC">
            <w:pPr>
              <w:jc w:val="left"/>
              <w:rPr>
                <w:rFonts w:cs="Arial"/>
                <w:lang w:val="sr-Latn-CS" w:eastAsia="sr-Latn-CS"/>
              </w:rPr>
            </w:pPr>
            <w:r w:rsidRPr="008E770D">
              <w:rPr>
                <w:rFonts w:cs="Arial"/>
                <w:lang w:val="sr-Latn-CS" w:eastAsia="sr-Latn-CS"/>
              </w:rPr>
              <w:t>1) ЗА ЗАКОНСКОГ ЗАСТУПНИКА</w:t>
            </w:r>
            <w:r w:rsidRPr="008E770D">
              <w:rPr>
                <w:rFonts w:cs="Arial"/>
                <w:b/>
                <w:lang w:val="sr-Latn-CS" w:eastAsia="sr-Latn-CS"/>
              </w:rPr>
              <w:t xml:space="preserve"> – уверење из казнене евиденције надлежне полицијске управе Министарства унутрашњих послова</w:t>
            </w:r>
            <w:r w:rsidRPr="008E770D">
              <w:rPr>
                <w:rFonts w:cs="Arial"/>
                <w:lang w:val="sr-Latn-CS" w:eastAsia="sr-Latn-CS"/>
              </w:rPr>
              <w:t xml:space="preserve"> – захтев за издавање овог уверења може се поднети према </w:t>
            </w:r>
            <w:r w:rsidRPr="008E770D">
              <w:rPr>
                <w:rFonts w:cs="Arial"/>
                <w:b/>
                <w:lang w:val="sr-Latn-CS" w:eastAsia="sr-Latn-CS"/>
              </w:rPr>
              <w:t>месту рођења</w:t>
            </w:r>
            <w:r w:rsidRPr="008E770D">
              <w:rPr>
                <w:rFonts w:cs="Arial"/>
                <w:lang w:val="sr-Latn-CS" w:eastAsia="sr-Latn-CS"/>
              </w:rPr>
              <w:t xml:space="preserve"> или према </w:t>
            </w:r>
            <w:r w:rsidRPr="008E770D">
              <w:rPr>
                <w:rFonts w:cs="Arial"/>
                <w:b/>
                <w:lang w:val="sr-Latn-CS" w:eastAsia="sr-Latn-CS"/>
              </w:rPr>
              <w:t>месту пребивалишта</w:t>
            </w:r>
            <w:r w:rsidRPr="008E770D">
              <w:rPr>
                <w:rFonts w:cs="Arial"/>
                <w:lang w:val="sr-Latn-CS" w:eastAsia="sr-Latn-CS"/>
              </w:rPr>
              <w:t>.</w:t>
            </w:r>
          </w:p>
          <w:p w14:paraId="3DB7B6EB" w14:textId="77777777" w:rsidR="00E13FFC" w:rsidRPr="008E770D" w:rsidRDefault="00E13FFC" w:rsidP="008D66AC">
            <w:pPr>
              <w:jc w:val="left"/>
              <w:rPr>
                <w:rFonts w:cs="Arial"/>
                <w:lang w:val="sr-Latn-CS" w:eastAsia="sr-Latn-CS"/>
              </w:rPr>
            </w:pPr>
            <w:r w:rsidRPr="008E770D">
              <w:rPr>
                <w:rFonts w:cs="Arial"/>
                <w:lang w:val="sr-Latn-CS" w:eastAsia="sr-Latn-C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w:t>
            </w:r>
          </w:p>
          <w:p w14:paraId="4BF11775" w14:textId="77777777" w:rsidR="00E13FFC" w:rsidRPr="008E770D" w:rsidRDefault="00E13FFC" w:rsidP="008D66AC">
            <w:pPr>
              <w:jc w:val="left"/>
              <w:rPr>
                <w:rFonts w:cs="Arial"/>
                <w:lang w:val="sr-Latn-CS" w:eastAsia="sr-Latn-CS"/>
              </w:rPr>
            </w:pPr>
            <w:r w:rsidRPr="008E770D">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E770D">
              <w:rPr>
                <w:rFonts w:cs="Arial"/>
                <w:b/>
                <w:lang w:val="sr-Latn-CS" w:eastAsia="sr-Latn-CS"/>
              </w:rPr>
              <w:t xml:space="preserve">Уверење Основног суда  </w:t>
            </w:r>
            <w:r w:rsidRPr="008E770D">
              <w:rPr>
                <w:rFonts w:cs="Arial"/>
                <w:lang w:val="sr-Latn-CS" w:eastAsia="sr-Latn-CS"/>
              </w:rPr>
              <w:t>(</w:t>
            </w:r>
            <w:r w:rsidRPr="008E770D">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8E770D">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1DC548" w14:textId="77777777" w:rsidR="00E13FFC" w:rsidRPr="008E770D" w:rsidRDefault="00E13FFC" w:rsidP="008D66AC">
            <w:pPr>
              <w:jc w:val="left"/>
              <w:rPr>
                <w:rFonts w:cs="Arial"/>
                <w:b/>
                <w:lang w:val="sr-Latn-CS" w:eastAsia="sr-Latn-CS"/>
              </w:rPr>
            </w:pPr>
            <w:r w:rsidRPr="008E770D">
              <w:rPr>
                <w:rFonts w:cs="Arial"/>
                <w:lang w:val="sr-Latn-CS" w:eastAsia="sr-Latn-CS"/>
              </w:rPr>
              <w:t xml:space="preserve">Посебна напомена: Уколико уверење </w:t>
            </w:r>
            <w:r w:rsidRPr="008E770D">
              <w:rPr>
                <w:rFonts w:cs="Arial"/>
                <w:lang w:val="sr-Cyrl-CS" w:eastAsia="sr-Latn-CS"/>
              </w:rPr>
              <w:t>О</w:t>
            </w:r>
            <w:r w:rsidRPr="008E770D">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E770D">
              <w:rPr>
                <w:rFonts w:cs="Arial"/>
                <w:u w:val="single"/>
                <w:lang w:val="sr-Latn-CS" w:eastAsia="sr-Latn-CS"/>
              </w:rPr>
              <w:t>и</w:t>
            </w:r>
            <w:r w:rsidRPr="008E770D">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E770D">
              <w:rPr>
                <w:rFonts w:cs="Arial"/>
                <w:b/>
                <w:lang w:val="sr-Latn-CS" w:eastAsia="sr-Latn-CS"/>
              </w:rPr>
              <w:t>кривична дела против привреде и кривично дело примања мита.</w:t>
            </w:r>
          </w:p>
          <w:p w14:paraId="40265CEF" w14:textId="77777777" w:rsidR="00E13FFC" w:rsidRPr="008E770D" w:rsidRDefault="00E13FFC" w:rsidP="008D66AC">
            <w:pPr>
              <w:jc w:val="left"/>
              <w:rPr>
                <w:rFonts w:cs="Arial"/>
                <w:lang w:val="sr-Latn-CS" w:eastAsia="sr-Latn-CS"/>
              </w:rPr>
            </w:pPr>
            <w:r w:rsidRPr="008E770D">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8E770D">
              <w:rPr>
                <w:rFonts w:cs="Arial"/>
                <w:lang w:val="sr-Latn-CS" w:eastAsia="sr-Latn-CS"/>
              </w:rPr>
              <w:t xml:space="preserve"> – захтев за издавање овог уверења може се поднети према </w:t>
            </w:r>
            <w:r w:rsidRPr="008E770D">
              <w:rPr>
                <w:rFonts w:cs="Arial"/>
                <w:b/>
                <w:lang w:val="sr-Latn-CS" w:eastAsia="sr-Latn-CS"/>
              </w:rPr>
              <w:t>месту рођења</w:t>
            </w:r>
            <w:r w:rsidRPr="008E770D">
              <w:rPr>
                <w:rFonts w:cs="Arial"/>
                <w:lang w:val="sr-Latn-CS" w:eastAsia="sr-Latn-CS"/>
              </w:rPr>
              <w:t xml:space="preserve"> или према </w:t>
            </w:r>
            <w:r w:rsidRPr="008E770D">
              <w:rPr>
                <w:rFonts w:cs="Arial"/>
                <w:b/>
                <w:lang w:val="sr-Latn-CS" w:eastAsia="sr-Latn-CS"/>
              </w:rPr>
              <w:t>месту пребивалишта</w:t>
            </w:r>
            <w:r w:rsidRPr="008E770D">
              <w:rPr>
                <w:rFonts w:cs="Arial"/>
                <w:lang w:val="sr-Latn-CS" w:eastAsia="sr-Latn-CS"/>
              </w:rPr>
              <w:t>.</w:t>
            </w:r>
          </w:p>
          <w:p w14:paraId="1AC80761" w14:textId="77777777" w:rsidR="00E13FFC" w:rsidRPr="008E770D" w:rsidRDefault="00E13FFC" w:rsidP="008D66AC">
            <w:pPr>
              <w:autoSpaceDE w:val="0"/>
              <w:autoSpaceDN w:val="0"/>
              <w:adjustRightInd w:val="0"/>
              <w:jc w:val="left"/>
              <w:rPr>
                <w:rFonts w:eastAsia="Calibri" w:cs="Arial"/>
                <w:lang w:val="sr-Latn-CS" w:eastAsia="sr-Latn-CS"/>
              </w:rPr>
            </w:pPr>
            <w:r w:rsidRPr="008E770D">
              <w:rPr>
                <w:rFonts w:eastAsia="Calibri" w:cs="Arial"/>
                <w:lang w:val="sr-Latn-CS" w:eastAsia="sr-Latn-CS"/>
              </w:rPr>
              <w:t xml:space="preserve">Напомена: </w:t>
            </w:r>
          </w:p>
          <w:p w14:paraId="06CFE3D1" w14:textId="77777777" w:rsidR="00E13FFC" w:rsidRPr="008E770D" w:rsidRDefault="00E13FFC" w:rsidP="0009635B">
            <w:pPr>
              <w:numPr>
                <w:ilvl w:val="0"/>
                <w:numId w:val="14"/>
              </w:numPr>
              <w:tabs>
                <w:tab w:val="left" w:pos="680"/>
              </w:tabs>
              <w:snapToGrid w:val="0"/>
              <w:ind w:left="714" w:hanging="357"/>
              <w:contextualSpacing/>
              <w:jc w:val="left"/>
              <w:rPr>
                <w:rFonts w:eastAsia="Calibri" w:cs="Arial"/>
                <w:lang w:val="sr-Latn-CS" w:eastAsia="sr-Latn-CS"/>
              </w:rPr>
            </w:pPr>
            <w:r w:rsidRPr="008E770D">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706378A7" w14:textId="77777777" w:rsidR="00E13FFC" w:rsidRPr="008E770D" w:rsidRDefault="00E13FFC" w:rsidP="0009635B">
            <w:pPr>
              <w:numPr>
                <w:ilvl w:val="0"/>
                <w:numId w:val="14"/>
              </w:numPr>
              <w:tabs>
                <w:tab w:val="left" w:pos="680"/>
              </w:tabs>
              <w:snapToGrid w:val="0"/>
              <w:ind w:left="714" w:hanging="357"/>
              <w:contextualSpacing/>
              <w:jc w:val="left"/>
              <w:rPr>
                <w:rFonts w:eastAsia="Calibri" w:cs="Arial"/>
                <w:lang w:val="sr-Latn-CS" w:eastAsia="sr-Latn-CS"/>
              </w:rPr>
            </w:pPr>
            <w:r w:rsidRPr="008E770D">
              <w:rPr>
                <w:rFonts w:eastAsia="Calibri" w:cs="Arial"/>
                <w:lang w:val="sr-Latn-CS" w:eastAsia="sr-Latn-CS"/>
              </w:rPr>
              <w:lastRenderedPageBreak/>
              <w:t>У случају да правно лице има више законских заступника, ове доказе доставити за сваког од њих</w:t>
            </w:r>
          </w:p>
          <w:p w14:paraId="3318938F" w14:textId="77777777" w:rsidR="00E13FFC" w:rsidRPr="008E770D" w:rsidRDefault="00E13FFC" w:rsidP="0009635B">
            <w:pPr>
              <w:numPr>
                <w:ilvl w:val="0"/>
                <w:numId w:val="14"/>
              </w:numPr>
              <w:tabs>
                <w:tab w:val="left" w:pos="680"/>
              </w:tabs>
              <w:snapToGrid w:val="0"/>
              <w:ind w:left="714" w:hanging="357"/>
              <w:contextualSpacing/>
              <w:jc w:val="left"/>
              <w:rPr>
                <w:rFonts w:eastAsia="Calibri" w:cs="Arial"/>
                <w:lang w:val="sr-Latn-CS" w:eastAsia="sr-Latn-CS"/>
              </w:rPr>
            </w:pPr>
            <w:r w:rsidRPr="008E770D">
              <w:rPr>
                <w:rFonts w:eastAsia="Calibri" w:cs="Arial"/>
                <w:lang w:val="sr-Latn-CS" w:eastAsia="sr-Latn-CS"/>
              </w:rPr>
              <w:t xml:space="preserve">У случају да понуду подноси група понуђача, ове доказе доставити за сваког </w:t>
            </w:r>
            <w:r w:rsidRPr="008E770D">
              <w:rPr>
                <w:rFonts w:eastAsia="Calibri" w:cs="Arial"/>
                <w:lang w:val="sr-Cyrl-CS" w:eastAsia="sr-Latn-CS"/>
              </w:rPr>
              <w:t>члана групе понуђача</w:t>
            </w:r>
          </w:p>
          <w:p w14:paraId="50E19636" w14:textId="77777777" w:rsidR="00E13FFC" w:rsidRPr="008E770D" w:rsidRDefault="00E13FFC" w:rsidP="0009635B">
            <w:pPr>
              <w:numPr>
                <w:ilvl w:val="0"/>
                <w:numId w:val="14"/>
              </w:numPr>
              <w:tabs>
                <w:tab w:val="left" w:pos="680"/>
              </w:tabs>
              <w:snapToGrid w:val="0"/>
              <w:ind w:left="714" w:hanging="357"/>
              <w:contextualSpacing/>
              <w:jc w:val="left"/>
              <w:rPr>
                <w:rFonts w:cs="Arial"/>
                <w:lang w:val="sr-Latn-CS" w:eastAsia="sr-Latn-CS"/>
              </w:rPr>
            </w:pPr>
            <w:r w:rsidRPr="008E770D">
              <w:rPr>
                <w:rFonts w:eastAsia="Calibri" w:cs="Arial"/>
                <w:lang w:val="sr-Latn-CS" w:eastAsia="sr-Latn-CS"/>
              </w:rPr>
              <w:t xml:space="preserve">У случају да понуђач подноси понуду са подизвођачем, ове доказе доставити и за </w:t>
            </w:r>
            <w:r w:rsidRPr="008E770D">
              <w:rPr>
                <w:rFonts w:eastAsia="Calibri" w:cs="Arial"/>
                <w:lang w:val="sr-Cyrl-CS" w:eastAsia="sr-Latn-CS"/>
              </w:rPr>
              <w:t xml:space="preserve">сваког </w:t>
            </w:r>
            <w:r w:rsidRPr="008E770D">
              <w:rPr>
                <w:rFonts w:eastAsia="Calibri" w:cs="Arial"/>
                <w:lang w:val="sr-Latn-CS" w:eastAsia="sr-Latn-CS"/>
              </w:rPr>
              <w:t xml:space="preserve">подизвођача </w:t>
            </w:r>
          </w:p>
          <w:p w14:paraId="794C7778" w14:textId="77777777" w:rsidR="00B46D29" w:rsidRPr="008E770D" w:rsidRDefault="00E13FFC" w:rsidP="008D66AC">
            <w:pPr>
              <w:tabs>
                <w:tab w:val="left" w:pos="680"/>
              </w:tabs>
              <w:snapToGrid w:val="0"/>
              <w:contextualSpacing/>
              <w:jc w:val="left"/>
              <w:rPr>
                <w:rFonts w:eastAsia="Calibri" w:cs="Arial"/>
              </w:rPr>
            </w:pPr>
            <w:r w:rsidRPr="008E770D">
              <w:rPr>
                <w:rFonts w:eastAsia="Calibri" w:cs="Arial"/>
                <w:b/>
                <w:lang w:val="sr-Latn-CS" w:eastAsia="sr-Latn-CS"/>
              </w:rPr>
              <w:t>Ови докази не могу бити старији од два месеца пре отварања понуда</w:t>
            </w:r>
            <w:r w:rsidRPr="008E770D">
              <w:rPr>
                <w:rFonts w:eastAsia="Calibri" w:cs="Arial"/>
                <w:lang w:val="sr-Latn-CS" w:eastAsia="sr-Latn-CS"/>
              </w:rPr>
              <w:t>.</w:t>
            </w:r>
          </w:p>
        </w:tc>
      </w:tr>
      <w:tr w:rsidR="00175774" w:rsidRPr="008E770D" w14:paraId="37C84168" w14:textId="77777777" w:rsidTr="00C86FCA">
        <w:trPr>
          <w:trHeight w:val="70"/>
          <w:jc w:val="center"/>
        </w:trPr>
        <w:tc>
          <w:tcPr>
            <w:tcW w:w="729" w:type="dxa"/>
            <w:vAlign w:val="center"/>
          </w:tcPr>
          <w:p w14:paraId="09DAB31E" w14:textId="77777777" w:rsidR="00175774" w:rsidRPr="008E770D" w:rsidRDefault="00175774" w:rsidP="008D66AC">
            <w:pPr>
              <w:jc w:val="center"/>
              <w:rPr>
                <w:rFonts w:cs="Arial"/>
                <w:b/>
              </w:rPr>
            </w:pPr>
            <w:r w:rsidRPr="008E770D">
              <w:rPr>
                <w:rFonts w:cs="Arial"/>
                <w:b/>
              </w:rPr>
              <w:lastRenderedPageBreak/>
              <w:t>3.</w:t>
            </w:r>
          </w:p>
        </w:tc>
        <w:tc>
          <w:tcPr>
            <w:tcW w:w="8338" w:type="dxa"/>
            <w:vAlign w:val="center"/>
          </w:tcPr>
          <w:p w14:paraId="26163674" w14:textId="77777777" w:rsidR="00562AED" w:rsidRPr="008E770D" w:rsidRDefault="00562AED" w:rsidP="008D66AC">
            <w:pPr>
              <w:snapToGrid w:val="0"/>
              <w:rPr>
                <w:rFonts w:cs="Arial"/>
                <w:lang w:val="sr-Latn-CS" w:eastAsia="sr-Latn-CS"/>
              </w:rPr>
            </w:pPr>
            <w:r w:rsidRPr="008E770D">
              <w:rPr>
                <w:rFonts w:cs="Arial"/>
                <w:b/>
                <w:u w:val="single"/>
                <w:lang w:val="sr-Latn-CS" w:eastAsia="sr-Latn-CS"/>
              </w:rPr>
              <w:t>Услов</w:t>
            </w:r>
            <w:r w:rsidRPr="008E770D">
              <w:rPr>
                <w:rFonts w:cs="Arial"/>
                <w:u w:val="single"/>
                <w:lang w:val="sr-Latn-CS" w:eastAsia="sr-Latn-CS"/>
              </w:rPr>
              <w:t>:</w:t>
            </w:r>
            <w:r w:rsidRPr="008E770D">
              <w:rPr>
                <w:rFonts w:cs="Arial"/>
                <w:lang w:val="sr-Latn-CS" w:eastAsia="sr-Latn-CS"/>
              </w:rPr>
              <w:t xml:space="preserve"> </w:t>
            </w:r>
          </w:p>
          <w:p w14:paraId="3D33CE97" w14:textId="77777777" w:rsidR="00562AED" w:rsidRPr="008E770D" w:rsidRDefault="00562AED" w:rsidP="008D66AC">
            <w:pPr>
              <w:snapToGrid w:val="0"/>
              <w:rPr>
                <w:rFonts w:cs="Arial"/>
                <w:lang w:val="sr-Latn-CS" w:eastAsia="sr-Latn-CS"/>
              </w:rPr>
            </w:pPr>
            <w:r w:rsidRPr="008E770D">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7895784" w14:textId="77777777" w:rsidR="00562AED" w:rsidRPr="008E770D" w:rsidRDefault="00562AED" w:rsidP="008D66AC">
            <w:pPr>
              <w:autoSpaceDE w:val="0"/>
              <w:autoSpaceDN w:val="0"/>
              <w:adjustRightInd w:val="0"/>
              <w:rPr>
                <w:rFonts w:cs="Arial"/>
                <w:b/>
                <w:u w:val="single"/>
                <w:lang w:val="sr-Latn-CS" w:eastAsia="sr-Latn-CS"/>
              </w:rPr>
            </w:pPr>
            <w:r w:rsidRPr="008E770D">
              <w:rPr>
                <w:rFonts w:cs="Arial"/>
                <w:b/>
                <w:u w:val="single"/>
                <w:lang w:val="sr-Latn-CS" w:eastAsia="sr-Latn-CS"/>
              </w:rPr>
              <w:t>Доказ:</w:t>
            </w:r>
          </w:p>
          <w:p w14:paraId="3AEF2291" w14:textId="77777777" w:rsidR="00562AED" w:rsidRPr="008E770D" w:rsidRDefault="00562AED" w:rsidP="008D66AC">
            <w:pPr>
              <w:snapToGrid w:val="0"/>
              <w:rPr>
                <w:rFonts w:eastAsia="Calibri" w:cs="Arial"/>
                <w:lang w:val="ru-RU" w:eastAsia="sr-Latn-CS"/>
              </w:rPr>
            </w:pPr>
            <w:r w:rsidRPr="008E770D">
              <w:rPr>
                <w:rFonts w:eastAsia="Calibri" w:cs="Arial"/>
                <w:lang w:val="ru-RU" w:eastAsia="sr-Latn-CS"/>
              </w:rPr>
              <w:t xml:space="preserve">- </w:t>
            </w:r>
            <w:r w:rsidRPr="008E770D">
              <w:rPr>
                <w:rFonts w:eastAsia="Calibri" w:cs="Arial"/>
                <w:b/>
                <w:lang w:val="ru-RU" w:eastAsia="sr-Latn-CS"/>
              </w:rPr>
              <w:t xml:space="preserve">за правно лице, предузетнике и физичка лица: </w:t>
            </w:r>
          </w:p>
          <w:p w14:paraId="030DF6B0" w14:textId="77777777" w:rsidR="00562AED" w:rsidRPr="008E770D" w:rsidRDefault="00562AED" w:rsidP="008D66AC">
            <w:pPr>
              <w:snapToGrid w:val="0"/>
              <w:rPr>
                <w:rFonts w:eastAsia="Calibri" w:cs="Arial"/>
                <w:lang w:val="ru-RU" w:eastAsia="sr-Latn-CS"/>
              </w:rPr>
            </w:pPr>
            <w:r w:rsidRPr="008E770D">
              <w:rPr>
                <w:rFonts w:eastAsia="Calibri" w:cs="Arial"/>
                <w:b/>
                <w:lang w:val="ru-RU" w:eastAsia="sr-Latn-CS"/>
              </w:rPr>
              <w:t>1.Уверење Пореске управе</w:t>
            </w:r>
            <w:r w:rsidRPr="008E770D">
              <w:rPr>
                <w:rFonts w:eastAsia="Calibri" w:cs="Arial"/>
                <w:lang w:val="ru-RU" w:eastAsia="sr-Latn-CS"/>
              </w:rPr>
              <w:t xml:space="preserve"> Министарства финансија да је измирио доспеле </w:t>
            </w:r>
            <w:r w:rsidRPr="008E770D">
              <w:rPr>
                <w:rFonts w:cs="Arial"/>
                <w:lang w:val="ru-RU" w:eastAsia="sr-Latn-CS"/>
              </w:rPr>
              <w:t xml:space="preserve">порезе и доприносе </w:t>
            </w:r>
            <w:r w:rsidRPr="008E770D">
              <w:rPr>
                <w:rFonts w:eastAsia="Calibri" w:cs="Arial"/>
                <w:b/>
                <w:u w:val="single"/>
                <w:lang w:val="ru-RU" w:eastAsia="sr-Latn-CS"/>
              </w:rPr>
              <w:t>и</w:t>
            </w:r>
          </w:p>
          <w:p w14:paraId="49BD6187" w14:textId="77777777" w:rsidR="00562AED" w:rsidRPr="008E770D" w:rsidRDefault="00562AED" w:rsidP="008D66AC">
            <w:pPr>
              <w:rPr>
                <w:rFonts w:cs="Arial"/>
                <w:lang w:val="ru-RU" w:eastAsia="sr-Latn-CS"/>
              </w:rPr>
            </w:pPr>
            <w:r w:rsidRPr="008E770D">
              <w:rPr>
                <w:rFonts w:eastAsia="Calibri" w:cs="Arial"/>
                <w:b/>
                <w:lang w:val="ru-RU" w:eastAsia="sr-Latn-CS"/>
              </w:rPr>
              <w:t>2.Уверење Управе јавних прихода локалне самоуправе (града, односно општине</w:t>
            </w:r>
            <w:r w:rsidRPr="008E770D">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8E770D">
              <w:rPr>
                <w:rFonts w:eastAsia="Calibri" w:cs="Arial"/>
                <w:lang w:val="ru-RU" w:eastAsia="sr-Latn-CS"/>
              </w:rPr>
              <w:t xml:space="preserve">да је измирио обавезе по основу изворних локалних јавних прихода </w:t>
            </w:r>
          </w:p>
          <w:p w14:paraId="01535C9A" w14:textId="77777777" w:rsidR="00562AED" w:rsidRPr="008E770D" w:rsidRDefault="00562AED" w:rsidP="008D66AC">
            <w:pPr>
              <w:ind w:right="122"/>
              <w:rPr>
                <w:rFonts w:cs="Arial"/>
                <w:lang w:val="ru-RU" w:eastAsia="sr-Latn-CS"/>
              </w:rPr>
            </w:pPr>
            <w:r w:rsidRPr="008E770D">
              <w:rPr>
                <w:rFonts w:cs="Arial"/>
                <w:lang w:val="ru-RU" w:eastAsia="sr-Latn-CS"/>
              </w:rPr>
              <w:t>Напомена:</w:t>
            </w:r>
          </w:p>
          <w:p w14:paraId="76144148" w14:textId="77777777" w:rsidR="00562AED" w:rsidRPr="008E770D" w:rsidRDefault="00562AED" w:rsidP="0009635B">
            <w:pPr>
              <w:numPr>
                <w:ilvl w:val="0"/>
                <w:numId w:val="15"/>
              </w:numPr>
              <w:autoSpaceDE w:val="0"/>
              <w:autoSpaceDN w:val="0"/>
              <w:adjustRightInd w:val="0"/>
              <w:snapToGrid w:val="0"/>
              <w:ind w:hanging="357"/>
              <w:contextualSpacing/>
              <w:rPr>
                <w:rFonts w:eastAsia="TimesNewRomanPSMT" w:cs="Arial"/>
                <w:b/>
                <w:u w:val="single"/>
                <w:lang w:val="sr-Latn-CS" w:eastAsia="sr-Latn-CS"/>
              </w:rPr>
            </w:pPr>
            <w:r w:rsidRPr="008E770D">
              <w:rPr>
                <w:rFonts w:eastAsia="TimesNewRomanPSMT" w:cs="Arial"/>
                <w:lang w:val="sr-Latn-CS" w:eastAsia="sr-Latn-CS"/>
              </w:rPr>
              <w:t>Уколико локална (општин</w:t>
            </w:r>
            <w:r w:rsidRPr="008E770D">
              <w:rPr>
                <w:rFonts w:eastAsia="TimesNewRomanPSMT" w:cs="Arial"/>
                <w:lang w:val="sr-Cyrl-CS" w:eastAsia="sr-Latn-CS"/>
              </w:rPr>
              <w:t>с</w:t>
            </w:r>
            <w:r w:rsidRPr="008E770D">
              <w:rPr>
                <w:rFonts w:eastAsia="TimesNewRomanPSMT" w:cs="Arial"/>
                <w:lang w:val="sr-Latn-CS" w:eastAsia="sr-Latn-CS"/>
              </w:rPr>
              <w:t>ка) управа</w:t>
            </w:r>
            <w:r w:rsidRPr="008E770D">
              <w:rPr>
                <w:rFonts w:eastAsia="TimesNewRomanPSMT" w:cs="Arial"/>
                <w:lang w:val="sr-Cyrl-CS" w:eastAsia="sr-Latn-CS"/>
              </w:rPr>
              <w:t xml:space="preserve"> јавних приход</w:t>
            </w:r>
            <w:r w:rsidRPr="008E770D">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E770D">
              <w:rPr>
                <w:rFonts w:eastAsia="TimesNewRomanPSMT" w:cs="Arial"/>
                <w:lang w:val="sr-Cyrl-CS" w:eastAsia="sr-Latn-CS"/>
              </w:rPr>
              <w:t xml:space="preserve">јавних прихода </w:t>
            </w:r>
            <w:r w:rsidRPr="008E770D">
              <w:rPr>
                <w:rFonts w:eastAsia="TimesNewRomanPSMT" w:cs="Arial"/>
                <w:lang w:val="sr-Latn-CS" w:eastAsia="sr-Latn-CS"/>
              </w:rPr>
              <w:t xml:space="preserve">приложи и потврде </w:t>
            </w:r>
            <w:r w:rsidRPr="008E770D">
              <w:rPr>
                <w:rFonts w:eastAsia="TimesNewRomanPSMT" w:cs="Arial"/>
                <w:lang w:val="sr-Cyrl-CS" w:eastAsia="sr-Latn-CS"/>
              </w:rPr>
              <w:t xml:space="preserve">тих </w:t>
            </w:r>
            <w:r w:rsidRPr="008E770D">
              <w:rPr>
                <w:rFonts w:eastAsia="TimesNewRomanPSMT" w:cs="Arial"/>
                <w:lang w:val="sr-Latn-CS" w:eastAsia="sr-Latn-CS"/>
              </w:rPr>
              <w:t>осталих лок</w:t>
            </w:r>
            <w:r w:rsidRPr="008E770D">
              <w:rPr>
                <w:rFonts w:eastAsia="TimesNewRomanPSMT" w:cs="Arial"/>
                <w:lang w:val="sr-Cyrl-CS" w:eastAsia="sr-Latn-CS"/>
              </w:rPr>
              <w:t>а</w:t>
            </w:r>
            <w:r w:rsidRPr="008E770D">
              <w:rPr>
                <w:rFonts w:eastAsia="TimesNewRomanPSMT" w:cs="Arial"/>
                <w:lang w:val="sr-Latn-CS" w:eastAsia="sr-Latn-CS"/>
              </w:rPr>
              <w:t xml:space="preserve">лних органа/организација/установа </w:t>
            </w:r>
          </w:p>
          <w:p w14:paraId="02194FFC" w14:textId="77777777" w:rsidR="00562AED" w:rsidRPr="008E770D" w:rsidRDefault="00562AED" w:rsidP="0009635B">
            <w:pPr>
              <w:numPr>
                <w:ilvl w:val="0"/>
                <w:numId w:val="15"/>
              </w:numPr>
              <w:autoSpaceDE w:val="0"/>
              <w:autoSpaceDN w:val="0"/>
              <w:adjustRightInd w:val="0"/>
              <w:snapToGrid w:val="0"/>
              <w:ind w:hanging="357"/>
              <w:contextualSpacing/>
              <w:rPr>
                <w:rFonts w:eastAsia="Calibri" w:cs="Arial"/>
                <w:lang w:val="sr-Latn-CS" w:eastAsia="sr-Latn-CS"/>
              </w:rPr>
            </w:pPr>
            <w:r w:rsidRPr="008E770D">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8E770D">
              <w:rPr>
                <w:rFonts w:eastAsia="TimesNewRomanPSMT" w:cs="Arial"/>
                <w:b/>
                <w:lang w:val="sr-Latn-CS" w:eastAsia="sr-Latn-CS"/>
              </w:rPr>
              <w:t>у</w:t>
            </w:r>
            <w:r w:rsidRPr="008E770D">
              <w:rPr>
                <w:rFonts w:eastAsia="Calibri" w:cs="Arial"/>
                <w:b/>
                <w:lang w:val="ru-RU" w:eastAsia="sr-Latn-CS"/>
              </w:rPr>
              <w:t>верење Агенције за приватизацију да се налази у поступку приватизације</w:t>
            </w:r>
          </w:p>
          <w:p w14:paraId="201E3A0F" w14:textId="77777777" w:rsidR="00562AED" w:rsidRPr="008E770D" w:rsidRDefault="00562AED" w:rsidP="0009635B">
            <w:pPr>
              <w:numPr>
                <w:ilvl w:val="0"/>
                <w:numId w:val="15"/>
              </w:numPr>
              <w:tabs>
                <w:tab w:val="left" w:pos="680"/>
              </w:tabs>
              <w:snapToGrid w:val="0"/>
              <w:ind w:hanging="357"/>
              <w:contextualSpacing/>
              <w:rPr>
                <w:rFonts w:eastAsia="Calibri" w:cs="Arial"/>
                <w:lang w:val="sr-Latn-CS" w:eastAsia="sr-Latn-CS"/>
              </w:rPr>
            </w:pPr>
            <w:r w:rsidRPr="008E770D">
              <w:rPr>
                <w:rFonts w:eastAsia="Calibri" w:cs="Arial"/>
                <w:lang w:val="sr-Latn-CS" w:eastAsia="sr-Latn-CS"/>
              </w:rPr>
              <w:t>У случају да понуду подноси група понуђача, ове доказе доставити за сваког учесника из групе</w:t>
            </w:r>
          </w:p>
          <w:p w14:paraId="42A61E2E" w14:textId="77777777" w:rsidR="00562AED" w:rsidRPr="008E770D" w:rsidRDefault="00562AED" w:rsidP="0009635B">
            <w:pPr>
              <w:numPr>
                <w:ilvl w:val="0"/>
                <w:numId w:val="16"/>
              </w:numPr>
              <w:tabs>
                <w:tab w:val="left" w:pos="680"/>
              </w:tabs>
              <w:snapToGrid w:val="0"/>
              <w:contextualSpacing/>
              <w:rPr>
                <w:rFonts w:cs="Arial"/>
                <w:lang w:val="sr-Latn-CS" w:eastAsia="sr-Latn-CS"/>
              </w:rPr>
            </w:pPr>
            <w:r w:rsidRPr="008E770D">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9E09530" w14:textId="77777777" w:rsidR="00175774" w:rsidRPr="008E770D" w:rsidRDefault="00562AED" w:rsidP="008D66AC">
            <w:pPr>
              <w:tabs>
                <w:tab w:val="left" w:pos="680"/>
              </w:tabs>
              <w:snapToGrid w:val="0"/>
              <w:contextualSpacing/>
              <w:rPr>
                <w:rFonts w:eastAsia="Calibri" w:cs="Arial"/>
              </w:rPr>
            </w:pPr>
            <w:r w:rsidRPr="008E770D">
              <w:rPr>
                <w:rFonts w:eastAsia="Calibri" w:cs="Arial"/>
                <w:b/>
                <w:lang w:val="sr-Latn-CS" w:eastAsia="sr-Latn-CS"/>
              </w:rPr>
              <w:t xml:space="preserve">Ови докази не могу бити старији од два месеца </w:t>
            </w:r>
            <w:r w:rsidRPr="008E770D">
              <w:rPr>
                <w:rFonts w:eastAsia="Calibri" w:cs="Arial"/>
                <w:b/>
                <w:lang w:val="sr-Cyrl-CS" w:eastAsia="sr-Latn-CS"/>
              </w:rPr>
              <w:t>пре</w:t>
            </w:r>
            <w:r w:rsidRPr="008E770D">
              <w:rPr>
                <w:rFonts w:eastAsia="Calibri" w:cs="Arial"/>
                <w:b/>
                <w:lang w:val="sr-Latn-CS" w:eastAsia="sr-Latn-CS"/>
              </w:rPr>
              <w:t xml:space="preserve"> отварања понуда</w:t>
            </w:r>
            <w:r w:rsidRPr="008E770D">
              <w:rPr>
                <w:rFonts w:eastAsia="Calibri" w:cs="Arial"/>
                <w:lang w:val="sr-Latn-CS" w:eastAsia="sr-Latn-CS"/>
              </w:rPr>
              <w:t>.</w:t>
            </w:r>
          </w:p>
        </w:tc>
      </w:tr>
      <w:tr w:rsidR="00175774" w:rsidRPr="008E770D" w14:paraId="6E917B16" w14:textId="77777777" w:rsidTr="00C86FCA">
        <w:trPr>
          <w:trHeight w:val="4402"/>
          <w:jc w:val="center"/>
        </w:trPr>
        <w:tc>
          <w:tcPr>
            <w:tcW w:w="729" w:type="dxa"/>
            <w:vAlign w:val="center"/>
          </w:tcPr>
          <w:p w14:paraId="18820D13" w14:textId="77777777" w:rsidR="00175774" w:rsidRPr="008E770D" w:rsidRDefault="00A16A44" w:rsidP="008D66AC">
            <w:pPr>
              <w:jc w:val="center"/>
              <w:rPr>
                <w:rFonts w:cs="Arial"/>
                <w:b/>
              </w:rPr>
            </w:pPr>
            <w:r w:rsidRPr="008E770D">
              <w:rPr>
                <w:rFonts w:cs="Arial"/>
                <w:b/>
              </w:rPr>
              <w:t>4</w:t>
            </w:r>
            <w:r w:rsidR="00175774" w:rsidRPr="008E770D">
              <w:rPr>
                <w:rFonts w:cs="Arial"/>
                <w:b/>
              </w:rPr>
              <w:t xml:space="preserve">. </w:t>
            </w:r>
          </w:p>
        </w:tc>
        <w:tc>
          <w:tcPr>
            <w:tcW w:w="8338" w:type="dxa"/>
          </w:tcPr>
          <w:p w14:paraId="503C40A8" w14:textId="77777777" w:rsidR="00562AED" w:rsidRPr="008E770D" w:rsidRDefault="00562AED" w:rsidP="008D66AC">
            <w:pPr>
              <w:snapToGrid w:val="0"/>
              <w:rPr>
                <w:rFonts w:cs="Arial"/>
                <w:b/>
                <w:u w:val="single"/>
                <w:lang w:val="sr-Latn-CS" w:eastAsia="sr-Latn-CS"/>
              </w:rPr>
            </w:pPr>
            <w:r w:rsidRPr="008E770D">
              <w:rPr>
                <w:rFonts w:cs="Arial"/>
                <w:b/>
                <w:u w:val="single"/>
                <w:lang w:val="sr-Latn-CS" w:eastAsia="sr-Latn-CS"/>
              </w:rPr>
              <w:t>Услов:</w:t>
            </w:r>
          </w:p>
          <w:p w14:paraId="3289540F" w14:textId="77777777" w:rsidR="00562AED" w:rsidRPr="008E770D" w:rsidRDefault="00562AED" w:rsidP="008D66AC">
            <w:pPr>
              <w:snapToGrid w:val="0"/>
              <w:rPr>
                <w:rFonts w:cs="Arial"/>
                <w:lang w:val="sr-Latn-CS" w:eastAsia="sr-Latn-CS"/>
              </w:rPr>
            </w:pPr>
            <w:r w:rsidRPr="008E770D">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6A93EC" w14:textId="77777777" w:rsidR="00562AED" w:rsidRPr="008E770D" w:rsidRDefault="00562AED" w:rsidP="008D66AC">
            <w:pPr>
              <w:autoSpaceDE w:val="0"/>
              <w:autoSpaceDN w:val="0"/>
              <w:adjustRightInd w:val="0"/>
              <w:rPr>
                <w:rFonts w:cs="Arial"/>
                <w:b/>
                <w:u w:val="single"/>
                <w:lang w:val="sr-Latn-CS" w:eastAsia="sr-Latn-CS"/>
              </w:rPr>
            </w:pPr>
            <w:r w:rsidRPr="008E770D">
              <w:rPr>
                <w:rFonts w:cs="Arial"/>
                <w:b/>
                <w:u w:val="single"/>
                <w:lang w:val="sr-Latn-CS" w:eastAsia="sr-Latn-CS"/>
              </w:rPr>
              <w:t>Доказ:</w:t>
            </w:r>
          </w:p>
          <w:p w14:paraId="68B9A1B8" w14:textId="77777777" w:rsidR="00562AED" w:rsidRPr="008E770D" w:rsidRDefault="00562AED" w:rsidP="008D66AC">
            <w:pPr>
              <w:rPr>
                <w:rFonts w:cs="Arial"/>
                <w:b/>
                <w:lang w:val="sr-Latn-CS" w:eastAsia="sr-Latn-CS"/>
              </w:rPr>
            </w:pPr>
            <w:r w:rsidRPr="008E770D">
              <w:rPr>
                <w:rFonts w:cs="Arial"/>
                <w:lang w:val="sr-Latn-CS" w:eastAsia="sr-Latn-CS"/>
              </w:rPr>
              <w:t>Потписан и оверен Образац изјаве на основу члана 75. став 2. ЗЈН(Образац бр.</w:t>
            </w:r>
            <w:r w:rsidR="00960D69" w:rsidRPr="008E770D">
              <w:rPr>
                <w:rFonts w:cs="Arial"/>
                <w:lang w:val="sr-Cyrl-RS" w:eastAsia="sr-Latn-CS"/>
              </w:rPr>
              <w:t xml:space="preserve"> 4</w:t>
            </w:r>
            <w:r w:rsidRPr="008E770D">
              <w:rPr>
                <w:rFonts w:cs="Arial"/>
                <w:lang w:val="sr-Latn-CS" w:eastAsia="sr-Latn-CS"/>
              </w:rPr>
              <w:t>)</w:t>
            </w:r>
          </w:p>
          <w:p w14:paraId="347DF9A5" w14:textId="77777777" w:rsidR="00562AED" w:rsidRPr="008E770D" w:rsidRDefault="00562AED" w:rsidP="008D66AC">
            <w:pPr>
              <w:snapToGrid w:val="0"/>
              <w:rPr>
                <w:rFonts w:cs="Arial"/>
                <w:lang w:val="sr-Cyrl-CS" w:eastAsia="sr-Latn-CS"/>
              </w:rPr>
            </w:pPr>
            <w:r w:rsidRPr="008E770D">
              <w:rPr>
                <w:rFonts w:cs="Arial"/>
                <w:lang w:val="sr-Latn-CS" w:eastAsia="sr-Latn-CS"/>
              </w:rPr>
              <w:t>Напомена:</w:t>
            </w:r>
          </w:p>
          <w:p w14:paraId="5FDEF4B3" w14:textId="77777777" w:rsidR="00562AED" w:rsidRPr="008E770D" w:rsidRDefault="00562AED" w:rsidP="0009635B">
            <w:pPr>
              <w:numPr>
                <w:ilvl w:val="0"/>
                <w:numId w:val="17"/>
              </w:numPr>
              <w:snapToGrid w:val="0"/>
              <w:rPr>
                <w:rFonts w:cs="Arial"/>
                <w:lang w:val="sr-Cyrl-CS" w:eastAsia="sr-Latn-CS"/>
              </w:rPr>
            </w:pPr>
            <w:r w:rsidRPr="008E770D">
              <w:rPr>
                <w:rFonts w:cs="Arial"/>
                <w:lang w:val="sr-Latn-CS" w:eastAsia="sr-Latn-CS"/>
              </w:rPr>
              <w:t xml:space="preserve">Изјава мора да буде потписана од стране овлашћеног лица </w:t>
            </w:r>
            <w:r w:rsidRPr="008E770D">
              <w:rPr>
                <w:rFonts w:cs="Arial"/>
                <w:lang w:val="sr-Cyrl-CS" w:eastAsia="sr-Latn-CS"/>
              </w:rPr>
              <w:t>за заступање понуђача</w:t>
            </w:r>
            <w:r w:rsidRPr="008E770D">
              <w:rPr>
                <w:rFonts w:cs="Arial"/>
                <w:lang w:val="sr-Latn-CS" w:eastAsia="sr-Latn-CS"/>
              </w:rPr>
              <w:t xml:space="preserve"> и оверена печатом. </w:t>
            </w:r>
          </w:p>
          <w:p w14:paraId="075E54FE" w14:textId="77777777" w:rsidR="00562AED" w:rsidRPr="008E770D" w:rsidRDefault="00562AED" w:rsidP="0009635B">
            <w:pPr>
              <w:numPr>
                <w:ilvl w:val="0"/>
                <w:numId w:val="17"/>
              </w:numPr>
              <w:snapToGrid w:val="0"/>
              <w:rPr>
                <w:rFonts w:cs="Arial"/>
                <w:lang w:val="sr-Latn-CS" w:eastAsia="sr-Latn-CS"/>
              </w:rPr>
            </w:pPr>
            <w:r w:rsidRPr="008E770D">
              <w:rPr>
                <w:rFonts w:cs="Arial"/>
                <w:lang w:val="sr-Latn-CS" w:eastAsia="sr-Latn-CS"/>
              </w:rPr>
              <w:t xml:space="preserve">Уколико понуду подноси група понуђача, Изјава мора бити </w:t>
            </w:r>
            <w:r w:rsidRPr="008E770D">
              <w:rPr>
                <w:rFonts w:cs="Arial"/>
                <w:lang w:val="sr-Cyrl-CS" w:eastAsia="sr-Latn-CS"/>
              </w:rPr>
              <w:t>достављена за сваког члана групе понуђача. Изјава мора бити</w:t>
            </w:r>
            <w:r w:rsidRPr="008E770D">
              <w:rPr>
                <w:rFonts w:cs="Arial"/>
                <w:lang w:val="sr-Latn-CS" w:eastAsia="sr-Latn-CS"/>
              </w:rPr>
              <w:t xml:space="preserve"> потписана од стране овлашћеног лица </w:t>
            </w:r>
            <w:r w:rsidRPr="008E770D">
              <w:rPr>
                <w:rFonts w:cs="Arial"/>
                <w:lang w:val="sr-Cyrl-CS" w:eastAsia="sr-Latn-CS"/>
              </w:rPr>
              <w:t xml:space="preserve">за заступање </w:t>
            </w:r>
            <w:r w:rsidRPr="008E770D">
              <w:rPr>
                <w:rFonts w:cs="Arial"/>
                <w:lang w:val="sr-Latn-CS" w:eastAsia="sr-Latn-CS"/>
              </w:rPr>
              <w:t xml:space="preserve">понуђача из групе понуђача и оверена печатом.  </w:t>
            </w:r>
          </w:p>
          <w:p w14:paraId="48EF3F35" w14:textId="77777777" w:rsidR="00CA58A1" w:rsidRPr="00550784" w:rsidRDefault="00562AED" w:rsidP="0009635B">
            <w:pPr>
              <w:numPr>
                <w:ilvl w:val="0"/>
                <w:numId w:val="17"/>
              </w:numPr>
              <w:tabs>
                <w:tab w:val="num" w:pos="723"/>
              </w:tabs>
              <w:snapToGrid w:val="0"/>
              <w:ind w:left="723"/>
              <w:rPr>
                <w:rFonts w:cs="Arial"/>
                <w:lang w:val="sr-Cyrl-RS" w:eastAsia="sr-Latn-CS"/>
              </w:rPr>
            </w:pPr>
            <w:r w:rsidRPr="00550784">
              <w:rPr>
                <w:rFonts w:cs="Arial"/>
                <w:lang w:val="sr-Latn-CS" w:eastAsia="sr-Latn-CS"/>
              </w:rPr>
              <w:t xml:space="preserve">Уколико понуђач подноси понуду са подизвођачем, Изјава мора бити </w:t>
            </w:r>
            <w:r w:rsidRPr="00550784">
              <w:rPr>
                <w:rFonts w:cs="Arial"/>
                <w:lang w:val="sr-Cyrl-CS" w:eastAsia="sr-Latn-CS"/>
              </w:rPr>
              <w:t xml:space="preserve">достављена и за сваког </w:t>
            </w:r>
            <w:r w:rsidRPr="00550784">
              <w:rPr>
                <w:rFonts w:cs="Arial"/>
                <w:lang w:val="sr-Latn-CS" w:eastAsia="sr-Latn-CS"/>
              </w:rPr>
              <w:t>подизвођача.</w:t>
            </w:r>
            <w:r w:rsidRPr="00550784">
              <w:rPr>
                <w:rFonts w:cs="Arial"/>
                <w:lang w:val="sr-Cyrl-CS" w:eastAsia="sr-Latn-CS"/>
              </w:rPr>
              <w:t xml:space="preserve"> Изјава мора бити</w:t>
            </w:r>
            <w:r w:rsidRPr="00550784">
              <w:rPr>
                <w:rFonts w:cs="Arial"/>
                <w:lang w:val="sr-Latn-CS" w:eastAsia="sr-Latn-CS"/>
              </w:rPr>
              <w:t xml:space="preserve"> потписана од стране овлашћеног лица </w:t>
            </w:r>
            <w:r w:rsidRPr="00550784">
              <w:rPr>
                <w:rFonts w:cs="Arial"/>
                <w:lang w:val="sr-Cyrl-CS" w:eastAsia="sr-Latn-CS"/>
              </w:rPr>
              <w:t xml:space="preserve">за заступање </w:t>
            </w:r>
            <w:r w:rsidRPr="00550784">
              <w:rPr>
                <w:rFonts w:cs="Arial"/>
                <w:lang w:val="sr-Latn-CS" w:eastAsia="sr-Latn-CS"/>
              </w:rPr>
              <w:t>подизвођача и оверена печатом.</w:t>
            </w:r>
          </w:p>
          <w:p w14:paraId="1D58B12B" w14:textId="77777777" w:rsidR="00CA58A1" w:rsidRPr="008E770D" w:rsidRDefault="00CA58A1" w:rsidP="008D66AC">
            <w:pPr>
              <w:snapToGrid w:val="0"/>
              <w:rPr>
                <w:rFonts w:cs="Arial"/>
                <w:lang w:val="sr-Latn-CS" w:eastAsia="sr-Latn-CS"/>
              </w:rPr>
            </w:pPr>
          </w:p>
        </w:tc>
      </w:tr>
      <w:tr w:rsidR="00985BB6" w:rsidRPr="008E770D" w14:paraId="098C4C2C" w14:textId="77777777" w:rsidTr="00C86FCA">
        <w:trPr>
          <w:trHeight w:val="808"/>
          <w:jc w:val="center"/>
        </w:trPr>
        <w:tc>
          <w:tcPr>
            <w:tcW w:w="729" w:type="dxa"/>
            <w:vAlign w:val="center"/>
          </w:tcPr>
          <w:p w14:paraId="5E2BEB3C" w14:textId="77777777" w:rsidR="00985BB6" w:rsidRPr="008E770D" w:rsidRDefault="00985BB6" w:rsidP="008D66AC">
            <w:pPr>
              <w:rPr>
                <w:rFonts w:cs="Arial"/>
                <w:b/>
                <w:lang w:val="sr-Cyrl-RS"/>
              </w:rPr>
            </w:pPr>
          </w:p>
        </w:tc>
        <w:tc>
          <w:tcPr>
            <w:tcW w:w="8338" w:type="dxa"/>
          </w:tcPr>
          <w:p w14:paraId="55EC3A88" w14:textId="77777777" w:rsidR="00CA58A1" w:rsidRPr="008E770D" w:rsidRDefault="00CA58A1" w:rsidP="008D66AC">
            <w:pPr>
              <w:ind w:right="-178"/>
              <w:jc w:val="center"/>
              <w:rPr>
                <w:rFonts w:cs="Arial"/>
                <w:b/>
              </w:rPr>
            </w:pPr>
            <w:r w:rsidRPr="008E770D">
              <w:rPr>
                <w:rFonts w:cs="Arial"/>
                <w:b/>
                <w:lang w:val="sr-Cyrl-RS"/>
              </w:rPr>
              <w:t>4.2 ДОДАТНИ</w:t>
            </w:r>
            <w:r w:rsidRPr="008E770D">
              <w:rPr>
                <w:rFonts w:cs="Arial"/>
                <w:b/>
              </w:rPr>
              <w:t xml:space="preserve"> УСЛОВИ </w:t>
            </w:r>
          </w:p>
          <w:p w14:paraId="628E5629" w14:textId="77777777" w:rsidR="002C4E6F" w:rsidRPr="008E770D" w:rsidRDefault="00CA58A1" w:rsidP="008D66AC">
            <w:pPr>
              <w:snapToGrid w:val="0"/>
              <w:rPr>
                <w:rFonts w:cs="Arial"/>
                <w:lang w:val="ru-RU"/>
              </w:rPr>
            </w:pPr>
            <w:r w:rsidRPr="008E770D">
              <w:rPr>
                <w:rFonts w:cs="Arial"/>
                <w:b/>
              </w:rPr>
              <w:t>ЗА УЧЕШЋЕ У ПОСТУПКУ ЈАВНЕ НАБАВКЕ ИЗ ЧЛАНА 7</w:t>
            </w:r>
            <w:r w:rsidRPr="008E770D">
              <w:rPr>
                <w:rFonts w:cs="Arial"/>
                <w:b/>
                <w:lang w:val="sr-Cyrl-RS"/>
              </w:rPr>
              <w:t>6</w:t>
            </w:r>
            <w:r w:rsidRPr="008E770D">
              <w:rPr>
                <w:rFonts w:cs="Arial"/>
                <w:b/>
              </w:rPr>
              <w:t>. ЗАКОНА</w:t>
            </w:r>
          </w:p>
        </w:tc>
      </w:tr>
      <w:tr w:rsidR="008E770D" w:rsidRPr="008E770D" w14:paraId="6C65E573" w14:textId="77777777" w:rsidTr="00C86FCA">
        <w:trPr>
          <w:trHeight w:val="808"/>
          <w:jc w:val="center"/>
        </w:trPr>
        <w:tc>
          <w:tcPr>
            <w:tcW w:w="729" w:type="dxa"/>
            <w:vAlign w:val="center"/>
          </w:tcPr>
          <w:p w14:paraId="6652EF53" w14:textId="77777777" w:rsidR="008E770D" w:rsidRPr="008E770D" w:rsidRDefault="003F7FA7" w:rsidP="008D66AC">
            <w:pPr>
              <w:rPr>
                <w:rFonts w:cs="Arial"/>
                <w:b/>
                <w:lang w:val="sr-Cyrl-RS"/>
              </w:rPr>
            </w:pPr>
            <w:r>
              <w:rPr>
                <w:rFonts w:cs="Arial"/>
                <w:b/>
                <w:lang w:val="sr-Cyrl-RS"/>
              </w:rPr>
              <w:t>5</w:t>
            </w:r>
            <w:r w:rsidR="008E770D">
              <w:rPr>
                <w:rFonts w:cs="Arial"/>
                <w:b/>
                <w:lang w:val="sr-Cyrl-RS"/>
              </w:rPr>
              <w:t>.</w:t>
            </w:r>
          </w:p>
        </w:tc>
        <w:tc>
          <w:tcPr>
            <w:tcW w:w="8338" w:type="dxa"/>
          </w:tcPr>
          <w:p w14:paraId="16B43DF6" w14:textId="77777777" w:rsidR="00550784" w:rsidRDefault="00550784" w:rsidP="00A96CE2">
            <w:pPr>
              <w:autoSpaceDE w:val="0"/>
              <w:autoSpaceDN w:val="0"/>
              <w:adjustRightInd w:val="0"/>
              <w:rPr>
                <w:rFonts w:cs="Arial"/>
                <w:b/>
              </w:rPr>
            </w:pPr>
          </w:p>
          <w:p w14:paraId="1BB9D50B" w14:textId="77777777" w:rsidR="00A96CE2" w:rsidRPr="00550784" w:rsidRDefault="00A96CE2" w:rsidP="00A96CE2">
            <w:pPr>
              <w:autoSpaceDE w:val="0"/>
              <w:autoSpaceDN w:val="0"/>
              <w:adjustRightInd w:val="0"/>
              <w:rPr>
                <w:rFonts w:cs="Arial"/>
                <w:b/>
              </w:rPr>
            </w:pPr>
            <w:r w:rsidRPr="00550784">
              <w:rPr>
                <w:rFonts w:cs="Arial"/>
                <w:b/>
              </w:rPr>
              <w:t>Финансијски капацитет</w:t>
            </w:r>
          </w:p>
          <w:p w14:paraId="432ED632" w14:textId="77777777" w:rsidR="00550784" w:rsidRPr="00F51CE8" w:rsidRDefault="00483B98" w:rsidP="00550784">
            <w:pPr>
              <w:autoSpaceDE w:val="0"/>
              <w:autoSpaceDN w:val="0"/>
              <w:adjustRightInd w:val="0"/>
              <w:rPr>
                <w:rFonts w:cs="Arial"/>
                <w:b/>
                <w:u w:val="single"/>
              </w:rPr>
            </w:pPr>
            <w:r w:rsidRPr="00F51CE8">
              <w:rPr>
                <w:rFonts w:cs="Arial"/>
                <w:b/>
                <w:u w:val="single"/>
                <w:lang w:val="sr-Cyrl-RS"/>
              </w:rPr>
              <w:t>за Партије 1, 2, 3 и 4</w:t>
            </w:r>
            <w:r w:rsidR="00550784" w:rsidRPr="00F51CE8">
              <w:rPr>
                <w:rFonts w:cs="Arial"/>
                <w:b/>
                <w:u w:val="single"/>
              </w:rPr>
              <w:t>:</w:t>
            </w:r>
          </w:p>
          <w:p w14:paraId="76DC15C6" w14:textId="77777777" w:rsidR="00A96CE2" w:rsidRPr="00A96CE2" w:rsidRDefault="00A96CE2" w:rsidP="00A96CE2">
            <w:pPr>
              <w:autoSpaceDE w:val="0"/>
              <w:autoSpaceDN w:val="0"/>
              <w:adjustRightInd w:val="0"/>
              <w:rPr>
                <w:rFonts w:cs="Arial"/>
                <w:lang w:val="sr-Cyrl-RS"/>
              </w:rPr>
            </w:pPr>
            <w:r w:rsidRPr="00A96CE2">
              <w:rPr>
                <w:rFonts w:cs="Arial"/>
              </w:rPr>
              <w:t>- да Понуђач у последњих  6 (</w:t>
            </w:r>
            <w:r w:rsidR="00420042">
              <w:rPr>
                <w:rFonts w:cs="Arial"/>
                <w:lang w:val="sr-Cyrl-RS"/>
              </w:rPr>
              <w:t xml:space="preserve">словима: </w:t>
            </w:r>
            <w:r w:rsidRPr="00A96CE2">
              <w:rPr>
                <w:rFonts w:cs="Arial"/>
              </w:rPr>
              <w:t xml:space="preserve">шест) месеци </w:t>
            </w:r>
            <w:r w:rsidR="00467752">
              <w:rPr>
                <w:rFonts w:cs="Arial"/>
                <w:lang w:val="sr-Cyrl-RS"/>
              </w:rPr>
              <w:t>до</w:t>
            </w:r>
            <w:r w:rsidRPr="00A96CE2">
              <w:rPr>
                <w:rFonts w:cs="Arial"/>
              </w:rPr>
              <w:t xml:space="preserve"> дана објаве Позива за подношење понуда на Порталу јавних набавки  није био неликвидан</w:t>
            </w:r>
            <w:r w:rsidRPr="00A96CE2">
              <w:rPr>
                <w:rFonts w:cs="Arial"/>
                <w:lang w:val="sr-Cyrl-RS"/>
              </w:rPr>
              <w:t>.</w:t>
            </w:r>
          </w:p>
          <w:p w14:paraId="743C566C" w14:textId="77777777" w:rsidR="00A96CE2" w:rsidRPr="00A96CE2" w:rsidRDefault="00A96CE2" w:rsidP="00A96CE2">
            <w:pPr>
              <w:rPr>
                <w:rFonts w:cs="Arial"/>
                <w:lang w:val="ru-RU"/>
              </w:rPr>
            </w:pPr>
            <w:r w:rsidRPr="00A96CE2">
              <w:rPr>
                <w:rFonts w:cs="Arial"/>
                <w:b/>
                <w:u w:val="single"/>
              </w:rPr>
              <w:t xml:space="preserve">Доказ: </w:t>
            </w:r>
          </w:p>
          <w:p w14:paraId="49CC5310" w14:textId="77777777" w:rsidR="00A96CE2" w:rsidRPr="00A96CE2" w:rsidRDefault="00A96CE2" w:rsidP="00A96CE2">
            <w:pPr>
              <w:autoSpaceDE w:val="0"/>
              <w:autoSpaceDN w:val="0"/>
              <w:adjustRightInd w:val="0"/>
              <w:rPr>
                <w:rFonts w:cs="Arial"/>
              </w:rPr>
            </w:pPr>
            <w:r w:rsidRPr="00A96CE2">
              <w:rPr>
                <w:rFonts w:cs="Arial"/>
              </w:rPr>
              <w:t xml:space="preserve"> 1)</w:t>
            </w:r>
            <w:r w:rsidRPr="00A96CE2">
              <w:rPr>
                <w:rFonts w:cs="Arial"/>
              </w:rPr>
              <w:tab/>
              <w:t>Потврда Народне банке Србије да Понуђач у последњих  6 (словима:шест) месеци од дана објаве Позива за подношење понуда на Порталу јавних набавки, није био неликвидан</w:t>
            </w:r>
          </w:p>
          <w:p w14:paraId="3E9B60F5" w14:textId="77777777" w:rsidR="00A96CE2" w:rsidRPr="00A96CE2" w:rsidRDefault="00A96CE2" w:rsidP="00A96CE2">
            <w:pPr>
              <w:autoSpaceDE w:val="0"/>
              <w:autoSpaceDN w:val="0"/>
              <w:adjustRightInd w:val="0"/>
              <w:rPr>
                <w:rFonts w:cs="Arial"/>
              </w:rPr>
            </w:pPr>
            <w:r w:rsidRPr="00A96CE2">
              <w:rPr>
                <w:rFonts w:cs="Arial"/>
              </w:rPr>
              <w:t>или</w:t>
            </w:r>
          </w:p>
          <w:p w14:paraId="69E3702B" w14:textId="77777777" w:rsidR="00A96CE2" w:rsidRPr="00A96CE2" w:rsidRDefault="00A96CE2" w:rsidP="00A96CE2">
            <w:pPr>
              <w:autoSpaceDE w:val="0"/>
              <w:autoSpaceDN w:val="0"/>
              <w:adjustRightInd w:val="0"/>
              <w:rPr>
                <w:rFonts w:cs="Arial"/>
              </w:rPr>
            </w:pPr>
            <w:r w:rsidRPr="00A96CE2">
              <w:rPr>
                <w:rFonts w:cs="Arial"/>
              </w:rPr>
              <w:t>Изјава да је информација јавно доступна на сајту НБС</w:t>
            </w:r>
          </w:p>
          <w:p w14:paraId="5553014E" w14:textId="77777777" w:rsidR="008E770D" w:rsidRPr="008E770D" w:rsidRDefault="008E770D" w:rsidP="00A96CE2">
            <w:pPr>
              <w:autoSpaceDE w:val="0"/>
              <w:autoSpaceDN w:val="0"/>
              <w:adjustRightInd w:val="0"/>
              <w:rPr>
                <w:rFonts w:cs="Arial"/>
                <w:b/>
                <w:lang w:val="sr-Cyrl-RS"/>
              </w:rPr>
            </w:pPr>
          </w:p>
        </w:tc>
      </w:tr>
      <w:tr w:rsidR="005865FE" w:rsidRPr="008E770D" w14:paraId="24A21B2A" w14:textId="77777777" w:rsidTr="00467752">
        <w:trPr>
          <w:trHeight w:val="3770"/>
          <w:jc w:val="center"/>
        </w:trPr>
        <w:tc>
          <w:tcPr>
            <w:tcW w:w="729" w:type="dxa"/>
            <w:vAlign w:val="center"/>
          </w:tcPr>
          <w:p w14:paraId="1C205DFF" w14:textId="77777777" w:rsidR="005865FE" w:rsidRPr="00C57434" w:rsidRDefault="003F7FA7" w:rsidP="008D66AC">
            <w:pPr>
              <w:rPr>
                <w:rFonts w:cs="Arial"/>
                <w:b/>
                <w:highlight w:val="yellow"/>
                <w:lang w:val="sr-Cyrl-RS"/>
              </w:rPr>
            </w:pPr>
            <w:r>
              <w:rPr>
                <w:rFonts w:cs="Arial"/>
                <w:b/>
                <w:lang w:val="sr-Cyrl-RS"/>
              </w:rPr>
              <w:t>6</w:t>
            </w:r>
            <w:r w:rsidR="005865FE" w:rsidRPr="00C57434">
              <w:rPr>
                <w:rFonts w:cs="Arial"/>
                <w:b/>
                <w:lang w:val="sr-Cyrl-RS"/>
              </w:rPr>
              <w:t>.</w:t>
            </w:r>
          </w:p>
        </w:tc>
        <w:tc>
          <w:tcPr>
            <w:tcW w:w="8338" w:type="dxa"/>
          </w:tcPr>
          <w:p w14:paraId="20C2C4CC" w14:textId="77777777" w:rsidR="00291A08" w:rsidRDefault="00291A08" w:rsidP="008D66AC">
            <w:pPr>
              <w:autoSpaceDE w:val="0"/>
              <w:autoSpaceDN w:val="0"/>
              <w:adjustRightInd w:val="0"/>
              <w:rPr>
                <w:rFonts w:cs="Arial"/>
                <w:b/>
              </w:rPr>
            </w:pPr>
            <w:r w:rsidRPr="00550784">
              <w:rPr>
                <w:rFonts w:cs="Arial"/>
                <w:b/>
              </w:rPr>
              <w:t>Кадровски капацитет</w:t>
            </w:r>
          </w:p>
          <w:p w14:paraId="6B0492AF" w14:textId="77777777" w:rsidR="007946DA" w:rsidRPr="00F57026" w:rsidRDefault="007946DA" w:rsidP="007946DA">
            <w:pPr>
              <w:autoSpaceDE w:val="0"/>
              <w:autoSpaceDN w:val="0"/>
              <w:adjustRightInd w:val="0"/>
              <w:rPr>
                <w:rFonts w:cs="Arial"/>
                <w:lang w:val="sr-Cyrl-RS"/>
              </w:rPr>
            </w:pPr>
            <w:r w:rsidRPr="00F57026">
              <w:rPr>
                <w:rFonts w:cs="Arial"/>
              </w:rPr>
              <w:t xml:space="preserve">Да Понуђач располаже довољним кадровским капацитетом – ако има запослених или радно ангажованих (по основу другог </w:t>
            </w:r>
            <w:r>
              <w:rPr>
                <w:rFonts w:cs="Arial"/>
                <w:lang w:val="sr-Cyrl-RS"/>
              </w:rPr>
              <w:t xml:space="preserve">одговарајућег </w:t>
            </w:r>
            <w:r w:rsidRPr="00F57026">
              <w:rPr>
                <w:rFonts w:cs="Arial"/>
              </w:rPr>
              <w:t>облика ангажовања ван радног односа, предвиђеног члановима 197-202. Закона о раду</w:t>
            </w:r>
            <w:r>
              <w:rPr>
                <w:rFonts w:cs="Arial"/>
                <w:lang w:val="sr-Cyrl-RS"/>
              </w:rPr>
              <w:t>),</w:t>
            </w:r>
            <w:r w:rsidRPr="00F57026">
              <w:rPr>
                <w:rFonts w:cs="Arial"/>
              </w:rPr>
              <w:t xml:space="preserve"> на радним местима која су</w:t>
            </w:r>
            <w:r w:rsidRPr="00F57026">
              <w:rPr>
                <w:rFonts w:cs="Arial"/>
                <w:lang w:val="sr-Cyrl-RS"/>
              </w:rPr>
              <w:t xml:space="preserve"> </w:t>
            </w:r>
            <w:r w:rsidRPr="00F57026">
              <w:rPr>
                <w:rFonts w:cs="Arial"/>
              </w:rPr>
              <w:t xml:space="preserve">релевантна за извршење уговорних обавеза на основу ове јавне набавке </w:t>
            </w:r>
            <w:r>
              <w:rPr>
                <w:rFonts w:cs="Arial"/>
                <w:lang w:val="sr-Cyrl-RS"/>
              </w:rPr>
              <w:t>следеће извршиоце</w:t>
            </w:r>
            <w:r w:rsidRPr="00F57026">
              <w:rPr>
                <w:rFonts w:cs="Arial"/>
                <w:lang w:val="sr-Cyrl-RS"/>
              </w:rPr>
              <w:t xml:space="preserve">: </w:t>
            </w:r>
          </w:p>
          <w:p w14:paraId="297C35D7" w14:textId="77777777" w:rsidR="007946DA" w:rsidRDefault="007946DA" w:rsidP="007946DA">
            <w:pPr>
              <w:spacing w:line="276" w:lineRule="auto"/>
              <w:jc w:val="left"/>
              <w:rPr>
                <w:rFonts w:eastAsiaTheme="minorEastAsia" w:cs="Arial"/>
                <w:szCs w:val="24"/>
                <w:lang w:val="sr-Cyrl-CS"/>
              </w:rPr>
            </w:pPr>
            <w:r w:rsidRPr="007946DA">
              <w:rPr>
                <w:rFonts w:cs="Arial"/>
                <w:b/>
                <w:u w:val="single"/>
                <w:lang w:val="sr-Cyrl-RS"/>
              </w:rPr>
              <w:t>за</w:t>
            </w:r>
            <w:r w:rsidRPr="007946DA">
              <w:rPr>
                <w:rFonts w:eastAsiaTheme="minorEastAsia" w:cs="Arial"/>
                <w:b/>
                <w:szCs w:val="24"/>
                <w:u w:val="single"/>
                <w:lang w:val="sr-Cyrl-CS"/>
              </w:rPr>
              <w:t xml:space="preserve"> Партиј</w:t>
            </w:r>
            <w:r>
              <w:rPr>
                <w:rFonts w:eastAsiaTheme="minorEastAsia" w:cs="Arial"/>
                <w:b/>
                <w:szCs w:val="24"/>
                <w:u w:val="single"/>
                <w:lang w:val="sr-Cyrl-CS"/>
              </w:rPr>
              <w:t>у</w:t>
            </w:r>
            <w:r w:rsidRPr="007946DA">
              <w:rPr>
                <w:rFonts w:eastAsiaTheme="minorEastAsia" w:cs="Arial"/>
                <w:b/>
                <w:szCs w:val="24"/>
                <w:u w:val="single"/>
                <w:lang w:val="sr-Cyrl-CS"/>
              </w:rPr>
              <w:t xml:space="preserve"> 1</w:t>
            </w:r>
            <w:r w:rsidRPr="007946DA">
              <w:rPr>
                <w:rFonts w:eastAsiaTheme="minorEastAsia" w:cs="Arial"/>
                <w:b/>
                <w:szCs w:val="24"/>
                <w:lang w:val="sr-Cyrl-CS"/>
              </w:rPr>
              <w:t>:</w:t>
            </w:r>
            <w:r w:rsidRPr="007946DA">
              <w:rPr>
                <w:rFonts w:eastAsiaTheme="minorEastAsia" w:cs="Arial"/>
                <w:szCs w:val="24"/>
                <w:lang w:val="sr-Cyrl-CS"/>
              </w:rPr>
              <w:t xml:space="preserve"> </w:t>
            </w:r>
          </w:p>
          <w:p w14:paraId="1D2A5319" w14:textId="77777777" w:rsidR="007946DA" w:rsidRPr="007946DA" w:rsidRDefault="007946DA" w:rsidP="007946DA">
            <w:pPr>
              <w:spacing w:line="276" w:lineRule="auto"/>
              <w:jc w:val="left"/>
              <w:rPr>
                <w:rFonts w:eastAsiaTheme="minorEastAsia" w:cs="Arial"/>
                <w:b/>
                <w:szCs w:val="24"/>
                <w:lang w:val="sr-Cyrl-CS"/>
              </w:rPr>
            </w:pPr>
            <w:r>
              <w:rPr>
                <w:rFonts w:eastAsiaTheme="minorEastAsia" w:cs="Arial"/>
                <w:iCs/>
                <w:lang w:val="ru-RU"/>
              </w:rPr>
              <w:t xml:space="preserve">- </w:t>
            </w:r>
            <w:r w:rsidRPr="007946DA">
              <w:rPr>
                <w:rFonts w:eastAsiaTheme="minorEastAsia" w:cs="Arial"/>
                <w:iCs/>
                <w:lang w:val="ru-RU"/>
              </w:rPr>
              <w:t>најмање</w:t>
            </w:r>
            <w:r w:rsidRPr="007946DA">
              <w:rPr>
                <w:rFonts w:eastAsiaTheme="minorEastAsia" w:cs="Arial"/>
                <w:szCs w:val="24"/>
                <w:lang w:val="sr-Cyrl-CS"/>
              </w:rPr>
              <w:t xml:space="preserve"> 3 (</w:t>
            </w:r>
            <w:r>
              <w:rPr>
                <w:rFonts w:eastAsiaTheme="minorEastAsia" w:cs="Arial"/>
                <w:szCs w:val="24"/>
                <w:lang w:val="sr-Cyrl-CS"/>
              </w:rPr>
              <w:t>словима:</w:t>
            </w:r>
            <w:r w:rsidRPr="007946DA">
              <w:rPr>
                <w:rFonts w:eastAsiaTheme="minorEastAsia" w:cs="Arial"/>
                <w:szCs w:val="24"/>
                <w:lang w:val="sr-Cyrl-CS"/>
              </w:rPr>
              <w:t xml:space="preserve">три) специјалиста из области радиолошке дијагностике, </w:t>
            </w:r>
          </w:p>
          <w:p w14:paraId="7BC29F53" w14:textId="77777777" w:rsidR="007946DA" w:rsidRDefault="007946DA" w:rsidP="007946DA">
            <w:pPr>
              <w:spacing w:line="276" w:lineRule="auto"/>
              <w:jc w:val="left"/>
              <w:rPr>
                <w:rFonts w:eastAsiaTheme="minorEastAsia" w:cs="Arial"/>
                <w:szCs w:val="24"/>
                <w:lang w:val="sr-Cyrl-CS"/>
              </w:rPr>
            </w:pPr>
            <w:r w:rsidRPr="007946DA">
              <w:rPr>
                <w:rFonts w:cs="Arial"/>
                <w:b/>
                <w:u w:val="single"/>
                <w:lang w:val="sr-Cyrl-RS"/>
              </w:rPr>
              <w:t>за</w:t>
            </w:r>
            <w:r w:rsidRPr="007946DA">
              <w:rPr>
                <w:rFonts w:eastAsiaTheme="minorEastAsia" w:cs="Arial"/>
                <w:b/>
                <w:szCs w:val="24"/>
                <w:u w:val="single"/>
                <w:lang w:val="sr-Cyrl-CS"/>
              </w:rPr>
              <w:t xml:space="preserve"> Партиј</w:t>
            </w:r>
            <w:r>
              <w:rPr>
                <w:rFonts w:eastAsiaTheme="minorEastAsia" w:cs="Arial"/>
                <w:b/>
                <w:szCs w:val="24"/>
                <w:u w:val="single"/>
                <w:lang w:val="sr-Cyrl-CS"/>
              </w:rPr>
              <w:t>у</w:t>
            </w:r>
            <w:r w:rsidRPr="007946DA">
              <w:rPr>
                <w:rFonts w:eastAsiaTheme="minorEastAsia" w:cs="Arial"/>
                <w:b/>
                <w:szCs w:val="24"/>
                <w:u w:val="single"/>
                <w:lang w:val="sr-Cyrl-CS"/>
              </w:rPr>
              <w:t xml:space="preserve"> </w:t>
            </w:r>
            <w:r>
              <w:rPr>
                <w:rFonts w:eastAsiaTheme="minorEastAsia" w:cs="Arial"/>
                <w:b/>
                <w:szCs w:val="24"/>
                <w:u w:val="single"/>
                <w:lang w:val="sr-Cyrl-CS"/>
              </w:rPr>
              <w:t>2</w:t>
            </w:r>
            <w:r w:rsidRPr="007946DA">
              <w:rPr>
                <w:rFonts w:eastAsiaTheme="minorEastAsia" w:cs="Arial"/>
                <w:b/>
                <w:szCs w:val="24"/>
                <w:lang w:val="sr-Cyrl-CS"/>
              </w:rPr>
              <w:t>:</w:t>
            </w:r>
            <w:r w:rsidRPr="007946DA">
              <w:rPr>
                <w:rFonts w:eastAsiaTheme="minorEastAsia" w:cs="Arial"/>
                <w:szCs w:val="24"/>
                <w:lang w:val="sr-Cyrl-CS"/>
              </w:rPr>
              <w:t xml:space="preserve"> </w:t>
            </w:r>
          </w:p>
          <w:p w14:paraId="74672AA9" w14:textId="77777777" w:rsidR="007E2B9C" w:rsidRPr="007E2B9C" w:rsidRDefault="007946DA" w:rsidP="007E2B9C">
            <w:pPr>
              <w:autoSpaceDE w:val="0"/>
              <w:autoSpaceDN w:val="0"/>
              <w:adjustRightInd w:val="0"/>
              <w:rPr>
                <w:rFonts w:eastAsiaTheme="minorEastAsia" w:cs="Arial"/>
                <w:iCs/>
                <w:lang w:val="ru-RU"/>
              </w:rPr>
            </w:pPr>
            <w:r>
              <w:rPr>
                <w:rFonts w:eastAsiaTheme="minorEastAsia" w:cs="Arial"/>
                <w:iCs/>
                <w:lang w:val="ru-RU"/>
              </w:rPr>
              <w:t xml:space="preserve">- </w:t>
            </w:r>
            <w:r w:rsidRPr="007946DA">
              <w:rPr>
                <w:rFonts w:eastAsiaTheme="minorEastAsia" w:cs="Arial"/>
                <w:iCs/>
                <w:lang w:val="ru-RU"/>
              </w:rPr>
              <w:t xml:space="preserve">најмање </w:t>
            </w:r>
            <w:r>
              <w:rPr>
                <w:rFonts w:eastAsiaTheme="minorEastAsia" w:cs="Arial"/>
                <w:iCs/>
                <w:lang w:val="ru-RU"/>
              </w:rPr>
              <w:t>1(словима:један)</w:t>
            </w:r>
            <w:r w:rsidRPr="007946DA">
              <w:rPr>
                <w:rFonts w:eastAsiaTheme="minorEastAsia" w:cs="Arial"/>
                <w:iCs/>
                <w:lang w:val="ru-RU"/>
              </w:rPr>
              <w:t xml:space="preserve"> доктор медицине </w:t>
            </w:r>
            <w:r w:rsidR="007E2B9C" w:rsidRPr="007E2B9C">
              <w:rPr>
                <w:rFonts w:eastAsiaTheme="minorEastAsia" w:cs="Arial"/>
                <w:iCs/>
                <w:lang w:val="ru-RU"/>
              </w:rPr>
              <w:t>специјалиста из медицинск</w:t>
            </w:r>
            <w:r w:rsidR="007E2B9C">
              <w:rPr>
                <w:rFonts w:eastAsiaTheme="minorEastAsia" w:cs="Arial"/>
                <w:iCs/>
                <w:lang w:val="ru-RU"/>
              </w:rPr>
              <w:t>е</w:t>
            </w:r>
            <w:r w:rsidR="007E2B9C" w:rsidRPr="007E2B9C">
              <w:rPr>
                <w:rFonts w:eastAsiaTheme="minorEastAsia" w:cs="Arial"/>
                <w:iCs/>
                <w:lang w:val="ru-RU"/>
              </w:rPr>
              <w:t xml:space="preserve"> о</w:t>
            </w:r>
            <w:r w:rsidR="007E2B9C">
              <w:rPr>
                <w:rFonts w:eastAsiaTheme="minorEastAsia" w:cs="Arial"/>
                <w:iCs/>
                <w:lang w:val="ru-RU"/>
              </w:rPr>
              <w:t>бласти</w:t>
            </w:r>
            <w:r w:rsidR="007E2B9C" w:rsidRPr="007E2B9C">
              <w:rPr>
                <w:rFonts w:eastAsiaTheme="minorEastAsia" w:cs="Arial"/>
                <w:iCs/>
                <w:lang w:val="ru-RU"/>
              </w:rPr>
              <w:t xml:space="preserve">  из спецификације услуга:</w:t>
            </w:r>
          </w:p>
          <w:p w14:paraId="34DC8ACF" w14:textId="77777777" w:rsidR="007E2B9C" w:rsidRPr="007E2B9C" w:rsidRDefault="007E2B9C" w:rsidP="007E2B9C">
            <w:pPr>
              <w:autoSpaceDE w:val="0"/>
              <w:autoSpaceDN w:val="0"/>
              <w:adjustRightInd w:val="0"/>
              <w:rPr>
                <w:rFonts w:eastAsiaTheme="minorEastAsia" w:cs="Arial"/>
                <w:iCs/>
                <w:lang w:val="ru-RU"/>
              </w:rPr>
            </w:pPr>
            <w:r w:rsidRPr="007E2B9C">
              <w:rPr>
                <w:rFonts w:eastAsiaTheme="minorEastAsia" w:cs="Arial"/>
                <w:iCs/>
                <w:lang w:val="ru-RU"/>
              </w:rPr>
              <w:t>- хирургије,</w:t>
            </w:r>
          </w:p>
          <w:p w14:paraId="0BC5F2F5" w14:textId="77777777" w:rsidR="007E2B9C" w:rsidRPr="007E2B9C" w:rsidRDefault="007E2B9C" w:rsidP="007E2B9C">
            <w:pPr>
              <w:autoSpaceDE w:val="0"/>
              <w:autoSpaceDN w:val="0"/>
              <w:adjustRightInd w:val="0"/>
              <w:rPr>
                <w:rFonts w:eastAsiaTheme="minorEastAsia" w:cs="Arial"/>
                <w:iCs/>
                <w:lang w:val="ru-RU"/>
              </w:rPr>
            </w:pPr>
            <w:r w:rsidRPr="007E2B9C">
              <w:rPr>
                <w:rFonts w:eastAsiaTheme="minorEastAsia" w:cs="Arial"/>
                <w:iCs/>
                <w:lang w:val="ru-RU"/>
              </w:rPr>
              <w:t>- ендокринологије,</w:t>
            </w:r>
          </w:p>
          <w:p w14:paraId="4406469E" w14:textId="77777777" w:rsidR="007E2B9C" w:rsidRPr="007E2B9C" w:rsidRDefault="007E2B9C" w:rsidP="007E2B9C">
            <w:pPr>
              <w:autoSpaceDE w:val="0"/>
              <w:autoSpaceDN w:val="0"/>
              <w:adjustRightInd w:val="0"/>
              <w:rPr>
                <w:rFonts w:eastAsiaTheme="minorEastAsia" w:cs="Arial"/>
                <w:iCs/>
                <w:lang w:val="ru-RU"/>
              </w:rPr>
            </w:pPr>
            <w:r w:rsidRPr="007E2B9C">
              <w:rPr>
                <w:rFonts w:eastAsiaTheme="minorEastAsia" w:cs="Arial"/>
                <w:iCs/>
                <w:lang w:val="ru-RU"/>
              </w:rPr>
              <w:t>- урологије,</w:t>
            </w:r>
          </w:p>
          <w:p w14:paraId="3FCFFC48" w14:textId="77777777" w:rsidR="007E2B9C" w:rsidRDefault="007E2B9C" w:rsidP="007E2B9C">
            <w:pPr>
              <w:autoSpaceDE w:val="0"/>
              <w:autoSpaceDN w:val="0"/>
              <w:adjustRightInd w:val="0"/>
              <w:rPr>
                <w:rFonts w:eastAsiaTheme="minorEastAsia" w:cs="Arial"/>
                <w:iCs/>
                <w:lang w:val="ru-RU"/>
              </w:rPr>
            </w:pPr>
            <w:r w:rsidRPr="007E2B9C">
              <w:rPr>
                <w:rFonts w:eastAsiaTheme="minorEastAsia" w:cs="Arial"/>
                <w:iCs/>
                <w:lang w:val="ru-RU"/>
              </w:rPr>
              <w:t>- интерне медицине.</w:t>
            </w:r>
          </w:p>
          <w:p w14:paraId="290E2AAD" w14:textId="77777777" w:rsidR="007946DA" w:rsidRPr="00550784" w:rsidRDefault="007946DA" w:rsidP="007946DA">
            <w:pPr>
              <w:autoSpaceDE w:val="0"/>
              <w:autoSpaceDN w:val="0"/>
              <w:adjustRightInd w:val="0"/>
              <w:rPr>
                <w:rFonts w:cs="Arial"/>
                <w:b/>
              </w:rPr>
            </w:pPr>
          </w:p>
          <w:p w14:paraId="1F88047E" w14:textId="77777777" w:rsidR="00A178F5" w:rsidRDefault="00A178F5" w:rsidP="00A178F5">
            <w:pPr>
              <w:autoSpaceDE w:val="0"/>
              <w:autoSpaceDN w:val="0"/>
              <w:adjustRightInd w:val="0"/>
              <w:rPr>
                <w:rFonts w:cs="Arial"/>
                <w:b/>
                <w:u w:val="single"/>
                <w:lang w:val="sr-Cyrl-RS"/>
              </w:rPr>
            </w:pPr>
            <w:r w:rsidRPr="00F51CE8">
              <w:rPr>
                <w:rFonts w:cs="Arial"/>
                <w:b/>
                <w:u w:val="single"/>
                <w:lang w:val="sr-Cyrl-RS"/>
              </w:rPr>
              <w:t>за Партиј</w:t>
            </w:r>
            <w:r w:rsidR="007946DA">
              <w:rPr>
                <w:rFonts w:cs="Arial"/>
                <w:b/>
                <w:u w:val="single"/>
                <w:lang w:val="sr-Cyrl-RS"/>
              </w:rPr>
              <w:t>у</w:t>
            </w:r>
            <w:r w:rsidRPr="00F51CE8">
              <w:rPr>
                <w:rFonts w:cs="Arial"/>
                <w:b/>
                <w:u w:val="single"/>
                <w:lang w:val="sr-Cyrl-RS"/>
              </w:rPr>
              <w:t xml:space="preserve"> </w:t>
            </w:r>
            <w:r w:rsidR="007946DA">
              <w:rPr>
                <w:rFonts w:cs="Arial"/>
                <w:b/>
                <w:u w:val="single"/>
                <w:lang w:val="sr-Cyrl-RS"/>
              </w:rPr>
              <w:t>3</w:t>
            </w:r>
            <w:r w:rsidR="00483B98">
              <w:rPr>
                <w:rFonts w:cs="Arial"/>
                <w:b/>
                <w:u w:val="single"/>
                <w:lang w:val="sr-Cyrl-RS"/>
              </w:rPr>
              <w:t>:</w:t>
            </w:r>
          </w:p>
          <w:p w14:paraId="402120DA" w14:textId="77777777" w:rsidR="007946DA" w:rsidRDefault="007946DA" w:rsidP="00A178F5">
            <w:pPr>
              <w:autoSpaceDE w:val="0"/>
              <w:autoSpaceDN w:val="0"/>
              <w:adjustRightInd w:val="0"/>
              <w:rPr>
                <w:rFonts w:cs="Arial"/>
                <w:b/>
                <w:u w:val="single"/>
                <w:lang w:val="sr-Cyrl-RS"/>
              </w:rPr>
            </w:pPr>
            <w:r w:rsidRPr="007946DA">
              <w:rPr>
                <w:rFonts w:eastAsiaTheme="minorEastAsia" w:cs="Arial"/>
                <w:iCs/>
                <w:lang w:val="ru-RU"/>
              </w:rPr>
              <w:t xml:space="preserve">најмање </w:t>
            </w:r>
            <w:r>
              <w:rPr>
                <w:rFonts w:eastAsiaTheme="minorEastAsia" w:cs="Arial"/>
                <w:iCs/>
                <w:lang w:val="ru-RU"/>
              </w:rPr>
              <w:t>1(словима:један):</w:t>
            </w:r>
          </w:p>
          <w:p w14:paraId="51F6252F" w14:textId="77777777" w:rsidR="007946DA" w:rsidRDefault="007946DA" w:rsidP="00604E29">
            <w:pPr>
              <w:numPr>
                <w:ilvl w:val="0"/>
                <w:numId w:val="40"/>
              </w:numPr>
              <w:autoSpaceDE w:val="0"/>
              <w:autoSpaceDN w:val="0"/>
              <w:adjustRightInd w:val="0"/>
              <w:contextualSpacing/>
              <w:rPr>
                <w:rFonts w:eastAsia="Calibri" w:cs="Arial"/>
              </w:rPr>
            </w:pPr>
            <w:r>
              <w:rPr>
                <w:rFonts w:eastAsia="Calibri" w:cs="Arial"/>
                <w:lang w:val="sr-Cyrl-RS"/>
              </w:rPr>
              <w:t>Л</w:t>
            </w:r>
            <w:r w:rsidR="003215D4">
              <w:rPr>
                <w:rFonts w:eastAsia="Calibri" w:cs="Arial"/>
              </w:rPr>
              <w:t>екар</w:t>
            </w:r>
            <w:r>
              <w:rPr>
                <w:rFonts w:eastAsia="Calibri" w:cs="Arial"/>
              </w:rPr>
              <w:t xml:space="preserve"> специјалист</w:t>
            </w:r>
            <w:r w:rsidR="003215D4">
              <w:rPr>
                <w:rFonts w:eastAsia="Calibri" w:cs="Arial"/>
                <w:lang w:val="sr-Cyrl-RS"/>
              </w:rPr>
              <w:t>а</w:t>
            </w:r>
            <w:r w:rsidR="003215D4">
              <w:rPr>
                <w:rFonts w:eastAsia="Calibri" w:cs="Arial"/>
              </w:rPr>
              <w:t xml:space="preserve"> гастроентеролог</w:t>
            </w:r>
          </w:p>
          <w:p w14:paraId="6AFD5BAE" w14:textId="77777777" w:rsidR="007946DA" w:rsidRDefault="007946DA" w:rsidP="00604E29">
            <w:pPr>
              <w:numPr>
                <w:ilvl w:val="0"/>
                <w:numId w:val="40"/>
              </w:numPr>
              <w:autoSpaceDE w:val="0"/>
              <w:autoSpaceDN w:val="0"/>
              <w:adjustRightInd w:val="0"/>
              <w:contextualSpacing/>
              <w:rPr>
                <w:rFonts w:eastAsia="Calibri" w:cs="Arial"/>
              </w:rPr>
            </w:pPr>
            <w:r>
              <w:rPr>
                <w:rFonts w:eastAsia="Calibri" w:cs="Arial"/>
                <w:lang w:val="sr-Cyrl-RS"/>
              </w:rPr>
              <w:t>Л</w:t>
            </w:r>
            <w:r w:rsidR="003215D4">
              <w:rPr>
                <w:rFonts w:eastAsia="Calibri" w:cs="Arial"/>
              </w:rPr>
              <w:t>екар</w:t>
            </w:r>
            <w:r>
              <w:rPr>
                <w:rFonts w:eastAsia="Calibri" w:cs="Arial"/>
              </w:rPr>
              <w:t xml:space="preserve"> специјалист</w:t>
            </w:r>
            <w:r w:rsidR="003215D4">
              <w:rPr>
                <w:rFonts w:eastAsia="Calibri" w:cs="Arial"/>
                <w:lang w:val="sr-Cyrl-RS"/>
              </w:rPr>
              <w:t>а</w:t>
            </w:r>
            <w:r w:rsidR="003215D4">
              <w:rPr>
                <w:rFonts w:eastAsia="Calibri" w:cs="Arial"/>
              </w:rPr>
              <w:t xml:space="preserve"> кардиолог</w:t>
            </w:r>
          </w:p>
          <w:p w14:paraId="14B319B9" w14:textId="77777777" w:rsidR="007946DA" w:rsidRDefault="007946DA" w:rsidP="00604E29">
            <w:pPr>
              <w:numPr>
                <w:ilvl w:val="0"/>
                <w:numId w:val="40"/>
              </w:numPr>
              <w:autoSpaceDE w:val="0"/>
              <w:autoSpaceDN w:val="0"/>
              <w:adjustRightInd w:val="0"/>
              <w:contextualSpacing/>
              <w:rPr>
                <w:rFonts w:eastAsia="Calibri" w:cs="Arial"/>
              </w:rPr>
            </w:pPr>
            <w:r>
              <w:rPr>
                <w:rFonts w:eastAsia="Calibri" w:cs="Arial"/>
                <w:lang w:val="sr-Cyrl-RS"/>
              </w:rPr>
              <w:t>Л</w:t>
            </w:r>
            <w:r w:rsidR="003215D4">
              <w:rPr>
                <w:rFonts w:eastAsia="Calibri" w:cs="Arial"/>
              </w:rPr>
              <w:t>екар</w:t>
            </w:r>
            <w:r>
              <w:rPr>
                <w:rFonts w:eastAsia="Calibri" w:cs="Arial"/>
              </w:rPr>
              <w:t xml:space="preserve"> специјалист</w:t>
            </w:r>
            <w:r w:rsidR="003215D4">
              <w:rPr>
                <w:rFonts w:eastAsia="Calibri" w:cs="Arial"/>
                <w:lang w:val="sr-Cyrl-RS"/>
              </w:rPr>
              <w:t>а</w:t>
            </w:r>
            <w:r w:rsidR="003215D4">
              <w:rPr>
                <w:rFonts w:eastAsia="Calibri" w:cs="Arial"/>
              </w:rPr>
              <w:t xml:space="preserve"> уролог</w:t>
            </w:r>
          </w:p>
          <w:p w14:paraId="35EE9D42" w14:textId="77777777" w:rsidR="007946DA" w:rsidRDefault="007946DA" w:rsidP="00604E29">
            <w:pPr>
              <w:numPr>
                <w:ilvl w:val="0"/>
                <w:numId w:val="40"/>
              </w:numPr>
              <w:autoSpaceDE w:val="0"/>
              <w:autoSpaceDN w:val="0"/>
              <w:adjustRightInd w:val="0"/>
              <w:contextualSpacing/>
              <w:rPr>
                <w:rFonts w:eastAsia="Calibri" w:cs="Arial"/>
              </w:rPr>
            </w:pPr>
            <w:r>
              <w:rPr>
                <w:rFonts w:eastAsia="Calibri" w:cs="Arial"/>
                <w:lang w:val="sr-Cyrl-RS"/>
              </w:rPr>
              <w:t>Л</w:t>
            </w:r>
            <w:r w:rsidR="003215D4">
              <w:rPr>
                <w:rFonts w:eastAsia="Calibri" w:cs="Arial"/>
              </w:rPr>
              <w:t>екар</w:t>
            </w:r>
            <w:r>
              <w:rPr>
                <w:rFonts w:eastAsia="Calibri" w:cs="Arial"/>
              </w:rPr>
              <w:t xml:space="preserve"> специјалист</w:t>
            </w:r>
            <w:r w:rsidR="003215D4">
              <w:rPr>
                <w:rFonts w:eastAsia="Calibri" w:cs="Arial"/>
                <w:lang w:val="sr-Cyrl-RS"/>
              </w:rPr>
              <w:t>а</w:t>
            </w:r>
            <w:r w:rsidR="003215D4">
              <w:rPr>
                <w:rFonts w:eastAsia="Calibri" w:cs="Arial"/>
              </w:rPr>
              <w:t xml:space="preserve"> ендокринолог</w:t>
            </w:r>
          </w:p>
          <w:p w14:paraId="1E13B8A8" w14:textId="77777777" w:rsidR="007946DA" w:rsidRDefault="007946DA" w:rsidP="00604E29">
            <w:pPr>
              <w:numPr>
                <w:ilvl w:val="0"/>
                <w:numId w:val="40"/>
              </w:numPr>
              <w:autoSpaceDE w:val="0"/>
              <w:autoSpaceDN w:val="0"/>
              <w:adjustRightInd w:val="0"/>
              <w:contextualSpacing/>
              <w:rPr>
                <w:rFonts w:eastAsia="Calibri" w:cs="Arial"/>
                <w:lang w:val="sr-Cyrl-RS"/>
              </w:rPr>
            </w:pPr>
            <w:r>
              <w:rPr>
                <w:rFonts w:eastAsia="Calibri" w:cs="Arial"/>
                <w:lang w:val="sr-Cyrl-RS"/>
              </w:rPr>
              <w:t>Л</w:t>
            </w:r>
            <w:r w:rsidR="003215D4">
              <w:rPr>
                <w:rFonts w:eastAsia="Calibri" w:cs="Arial"/>
              </w:rPr>
              <w:t>екара</w:t>
            </w:r>
            <w:r>
              <w:rPr>
                <w:rFonts w:eastAsia="Calibri" w:cs="Arial"/>
              </w:rPr>
              <w:t>специјалист</w:t>
            </w:r>
            <w:r w:rsidR="003215D4">
              <w:rPr>
                <w:rFonts w:eastAsia="Calibri" w:cs="Arial"/>
                <w:lang w:val="sr-Cyrl-RS"/>
              </w:rPr>
              <w:t>а</w:t>
            </w:r>
            <w:r w:rsidR="003215D4">
              <w:rPr>
                <w:rFonts w:eastAsia="Calibri" w:cs="Arial"/>
              </w:rPr>
              <w:t xml:space="preserve"> реуматолог</w:t>
            </w:r>
          </w:p>
          <w:p w14:paraId="759FCA0A" w14:textId="77777777" w:rsidR="007946DA" w:rsidRDefault="003215D4" w:rsidP="00604E29">
            <w:pPr>
              <w:numPr>
                <w:ilvl w:val="0"/>
                <w:numId w:val="40"/>
              </w:numPr>
              <w:autoSpaceDE w:val="0"/>
              <w:autoSpaceDN w:val="0"/>
              <w:adjustRightInd w:val="0"/>
              <w:contextualSpacing/>
              <w:rPr>
                <w:rFonts w:eastAsia="Calibri" w:cs="Arial"/>
                <w:lang w:val="sr-Cyrl-RS"/>
              </w:rPr>
            </w:pPr>
            <w:r>
              <w:rPr>
                <w:rFonts w:eastAsia="Calibri" w:cs="Arial"/>
                <w:lang w:val="sr-Cyrl-RS"/>
              </w:rPr>
              <w:t>Лекар</w:t>
            </w:r>
            <w:r w:rsidR="007946DA">
              <w:rPr>
                <w:rFonts w:eastAsia="Calibri" w:cs="Arial"/>
                <w:lang w:val="sr-Cyrl-RS"/>
              </w:rPr>
              <w:t xml:space="preserve"> специјалист</w:t>
            </w:r>
            <w:r>
              <w:rPr>
                <w:rFonts w:eastAsia="Calibri" w:cs="Arial"/>
                <w:lang w:val="sr-Cyrl-RS"/>
              </w:rPr>
              <w:t>а радиолог</w:t>
            </w:r>
            <w:r w:rsidR="007946DA">
              <w:rPr>
                <w:rFonts w:eastAsia="Calibri" w:cs="Arial"/>
                <w:lang w:val="sr-Cyrl-RS"/>
              </w:rPr>
              <w:t xml:space="preserve"> </w:t>
            </w:r>
          </w:p>
          <w:p w14:paraId="0E16C6A4" w14:textId="77777777" w:rsidR="00467752" w:rsidRDefault="00467752" w:rsidP="00467752">
            <w:pPr>
              <w:autoSpaceDE w:val="0"/>
              <w:autoSpaceDN w:val="0"/>
              <w:adjustRightInd w:val="0"/>
              <w:ind w:left="720"/>
              <w:contextualSpacing/>
              <w:rPr>
                <w:rFonts w:eastAsia="Calibri" w:cs="Arial"/>
                <w:lang w:val="sr-Cyrl-RS"/>
              </w:rPr>
            </w:pPr>
            <w:r>
              <w:rPr>
                <w:rFonts w:eastAsia="Calibri" w:cs="Arial"/>
                <w:lang w:val="sr-Cyrl-RS"/>
              </w:rPr>
              <w:t>и</w:t>
            </w:r>
          </w:p>
          <w:p w14:paraId="1ACF2F5D" w14:textId="77777777" w:rsidR="007946DA" w:rsidRPr="00467752" w:rsidRDefault="00467752" w:rsidP="00604E29">
            <w:pPr>
              <w:pStyle w:val="ListParagraph"/>
              <w:numPr>
                <w:ilvl w:val="0"/>
                <w:numId w:val="40"/>
              </w:numPr>
              <w:autoSpaceDE w:val="0"/>
              <w:autoSpaceDN w:val="0"/>
              <w:adjustRightInd w:val="0"/>
              <w:rPr>
                <w:rFonts w:ascii="Arial" w:hAnsi="Arial" w:cs="Arial"/>
                <w:lang w:val="sr-Cyrl-RS"/>
              </w:rPr>
            </w:pPr>
            <w:r w:rsidRPr="00467752">
              <w:rPr>
                <w:rFonts w:ascii="Arial" w:hAnsi="Arial" w:cs="Arial"/>
                <w:lang w:val="sr-Cyrl-RS"/>
              </w:rPr>
              <w:t xml:space="preserve">Најмање 5(пет) </w:t>
            </w:r>
            <w:r w:rsidR="007946DA" w:rsidRPr="00467752">
              <w:rPr>
                <w:rFonts w:ascii="Arial" w:hAnsi="Arial" w:cs="Arial"/>
              </w:rPr>
              <w:t xml:space="preserve">професионално оспособљених медицинских техничара, лабораната и слично. </w:t>
            </w:r>
          </w:p>
          <w:p w14:paraId="1958B597" w14:textId="77777777" w:rsidR="00A178F5" w:rsidRPr="00F57026" w:rsidRDefault="00A178F5" w:rsidP="00A178F5">
            <w:pPr>
              <w:autoSpaceDE w:val="0"/>
              <w:autoSpaceDN w:val="0"/>
              <w:adjustRightInd w:val="0"/>
              <w:rPr>
                <w:rFonts w:cs="Arial"/>
                <w:b/>
                <w:u w:val="single"/>
              </w:rPr>
            </w:pPr>
            <w:r w:rsidRPr="00F57026">
              <w:rPr>
                <w:rFonts w:cs="Arial"/>
                <w:b/>
                <w:u w:val="single"/>
              </w:rPr>
              <w:t>Доказ</w:t>
            </w:r>
            <w:r w:rsidRPr="00F57026">
              <w:rPr>
                <w:rFonts w:cs="Arial"/>
                <w:b/>
                <w:u w:val="single"/>
                <w:lang w:val="sr-Cyrl-RS"/>
              </w:rPr>
              <w:t>и</w:t>
            </w:r>
            <w:r w:rsidR="003215D4">
              <w:rPr>
                <w:rFonts w:cs="Arial"/>
                <w:b/>
                <w:u w:val="single"/>
                <w:lang w:val="sr-Cyrl-RS"/>
              </w:rPr>
              <w:t xml:space="preserve"> за партије 1 и 2</w:t>
            </w:r>
            <w:r w:rsidRPr="00F57026">
              <w:rPr>
                <w:rFonts w:cs="Arial"/>
                <w:b/>
                <w:u w:val="single"/>
              </w:rPr>
              <w:t xml:space="preserve">: </w:t>
            </w:r>
          </w:p>
          <w:p w14:paraId="7B3B1B2C" w14:textId="77777777" w:rsidR="00A178F5" w:rsidRPr="00F57026" w:rsidRDefault="00A178F5" w:rsidP="00A178F5">
            <w:pPr>
              <w:autoSpaceDE w:val="0"/>
              <w:autoSpaceDN w:val="0"/>
              <w:adjustRightInd w:val="0"/>
              <w:rPr>
                <w:rFonts w:cs="Arial"/>
                <w:lang w:val="sr-Cyrl-RS"/>
              </w:rPr>
            </w:pPr>
          </w:p>
          <w:p w14:paraId="258E6577" w14:textId="77777777" w:rsidR="00A178F5" w:rsidRPr="00467752" w:rsidRDefault="00A178F5" w:rsidP="00604E29">
            <w:pPr>
              <w:numPr>
                <w:ilvl w:val="0"/>
                <w:numId w:val="24"/>
              </w:numPr>
              <w:autoSpaceDE w:val="0"/>
              <w:autoSpaceDN w:val="0"/>
              <w:adjustRightInd w:val="0"/>
              <w:rPr>
                <w:rFonts w:cs="Arial"/>
              </w:rPr>
            </w:pPr>
            <w:r w:rsidRPr="003215D4">
              <w:rPr>
                <w:rFonts w:cs="Arial"/>
              </w:rPr>
              <w:t xml:space="preserve">Изјава понуђача о довољном кадровском капацитету  </w:t>
            </w:r>
            <w:r w:rsidRPr="00467752">
              <w:rPr>
                <w:rFonts w:cs="Arial"/>
              </w:rPr>
              <w:t xml:space="preserve">Образац </w:t>
            </w:r>
            <w:r w:rsidR="001D7962" w:rsidRPr="00467752">
              <w:rPr>
                <w:rFonts w:cs="Arial"/>
                <w:lang w:val="sr-Cyrl-RS"/>
              </w:rPr>
              <w:t>6</w:t>
            </w:r>
            <w:r w:rsidRPr="00467752">
              <w:rPr>
                <w:rFonts w:cs="Arial"/>
                <w:lang w:val="sr-Cyrl-RS"/>
              </w:rPr>
              <w:t>.</w:t>
            </w:r>
          </w:p>
          <w:p w14:paraId="62D75115" w14:textId="77777777" w:rsidR="003215D4" w:rsidRPr="00467752" w:rsidRDefault="003215D4" w:rsidP="003215D4">
            <w:pPr>
              <w:autoSpaceDE w:val="0"/>
              <w:autoSpaceDN w:val="0"/>
              <w:adjustRightInd w:val="0"/>
              <w:ind w:left="720"/>
              <w:rPr>
                <w:rFonts w:cs="Arial"/>
                <w:lang w:val="sr-Cyrl-RS"/>
              </w:rPr>
            </w:pPr>
          </w:p>
          <w:p w14:paraId="794E7E13" w14:textId="77777777" w:rsidR="003215D4" w:rsidRPr="00467752" w:rsidRDefault="003215D4" w:rsidP="003215D4">
            <w:pPr>
              <w:autoSpaceDE w:val="0"/>
              <w:autoSpaceDN w:val="0"/>
              <w:adjustRightInd w:val="0"/>
              <w:rPr>
                <w:rFonts w:cs="Arial"/>
                <w:b/>
                <w:u w:val="single"/>
              </w:rPr>
            </w:pPr>
            <w:r w:rsidRPr="00467752">
              <w:rPr>
                <w:rFonts w:cs="Arial"/>
                <w:b/>
                <w:u w:val="single"/>
              </w:rPr>
              <w:t>Доказ</w:t>
            </w:r>
            <w:r w:rsidRPr="00467752">
              <w:rPr>
                <w:rFonts w:cs="Arial"/>
                <w:b/>
                <w:u w:val="single"/>
                <w:lang w:val="sr-Cyrl-RS"/>
              </w:rPr>
              <w:t>и за партију 3</w:t>
            </w:r>
            <w:r w:rsidRPr="00467752">
              <w:rPr>
                <w:rFonts w:cs="Arial"/>
                <w:b/>
                <w:u w:val="single"/>
              </w:rPr>
              <w:t xml:space="preserve">: </w:t>
            </w:r>
          </w:p>
          <w:p w14:paraId="53478AE0" w14:textId="77777777" w:rsidR="003215D4" w:rsidRPr="00467752" w:rsidRDefault="003215D4" w:rsidP="003215D4">
            <w:pPr>
              <w:autoSpaceDE w:val="0"/>
              <w:autoSpaceDN w:val="0"/>
              <w:adjustRightInd w:val="0"/>
              <w:rPr>
                <w:rFonts w:cs="Arial"/>
                <w:b/>
                <w:u w:val="single"/>
              </w:rPr>
            </w:pPr>
          </w:p>
          <w:p w14:paraId="7AA78378" w14:textId="77777777" w:rsidR="003215D4" w:rsidRPr="00467752" w:rsidRDefault="003215D4" w:rsidP="00604E29">
            <w:pPr>
              <w:numPr>
                <w:ilvl w:val="0"/>
                <w:numId w:val="41"/>
              </w:numPr>
              <w:autoSpaceDE w:val="0"/>
              <w:autoSpaceDN w:val="0"/>
              <w:adjustRightInd w:val="0"/>
              <w:rPr>
                <w:rFonts w:cs="Arial"/>
              </w:rPr>
            </w:pPr>
            <w:r w:rsidRPr="00467752">
              <w:rPr>
                <w:rFonts w:cs="Arial"/>
              </w:rPr>
              <w:t xml:space="preserve">Изјава понуђача о довољном кадровском капацитету  Образац </w:t>
            </w:r>
            <w:r w:rsidRPr="00467752">
              <w:rPr>
                <w:rFonts w:cs="Arial"/>
                <w:lang w:val="sr-Cyrl-RS"/>
              </w:rPr>
              <w:t>6.</w:t>
            </w:r>
          </w:p>
          <w:p w14:paraId="076B9978" w14:textId="77777777" w:rsidR="003215D4" w:rsidRPr="003215D4" w:rsidRDefault="00A178F5" w:rsidP="00604E29">
            <w:pPr>
              <w:numPr>
                <w:ilvl w:val="0"/>
                <w:numId w:val="41"/>
              </w:numPr>
              <w:autoSpaceDE w:val="0"/>
              <w:autoSpaceDN w:val="0"/>
              <w:adjustRightInd w:val="0"/>
              <w:rPr>
                <w:rFonts w:cs="Arial"/>
                <w:b/>
                <w:lang w:val="sr-Cyrl-RS"/>
              </w:rPr>
            </w:pPr>
            <w:r w:rsidRPr="003215D4">
              <w:rPr>
                <w:rFonts w:cs="Arial"/>
                <w:lang w:val="sr-Cyrl-RS"/>
              </w:rPr>
              <w:t>С</w:t>
            </w:r>
            <w:r w:rsidRPr="003215D4">
              <w:rPr>
                <w:rFonts w:cs="Arial"/>
              </w:rPr>
              <w:t xml:space="preserve">писак захтеваних запослених (на свом меморандуму), печатиран и потписан од стране одговорног лица понуђача, на </w:t>
            </w:r>
            <w:r w:rsidR="003215D4" w:rsidRPr="003215D4">
              <w:rPr>
                <w:rFonts w:cs="Arial"/>
              </w:rPr>
              <w:t xml:space="preserve">коме ће се видети име и презиме, </w:t>
            </w:r>
            <w:r w:rsidR="003215D4" w:rsidRPr="003215D4">
              <w:rPr>
                <w:rFonts w:cs="Arial"/>
                <w:lang w:val="sr-Cyrl-RS"/>
              </w:rPr>
              <w:t xml:space="preserve">факсимил и потпис лекара специјалисте </w:t>
            </w:r>
            <w:r w:rsidRPr="003215D4">
              <w:rPr>
                <w:rFonts w:cs="Arial"/>
              </w:rPr>
              <w:t>и радно место на које је радник распоређен по важећој систематизацији послова</w:t>
            </w:r>
            <w:r w:rsidRPr="003215D4">
              <w:rPr>
                <w:rFonts w:cs="Arial"/>
                <w:lang w:val="sr-Cyrl-RS"/>
              </w:rPr>
              <w:t xml:space="preserve">  </w:t>
            </w:r>
          </w:p>
          <w:p w14:paraId="45EB4245" w14:textId="77777777" w:rsidR="003215D4" w:rsidRPr="003215D4" w:rsidRDefault="003215D4" w:rsidP="003215D4">
            <w:pPr>
              <w:autoSpaceDE w:val="0"/>
              <w:autoSpaceDN w:val="0"/>
              <w:adjustRightInd w:val="0"/>
              <w:ind w:left="720"/>
              <w:rPr>
                <w:rFonts w:cs="Arial"/>
                <w:b/>
                <w:lang w:val="sr-Cyrl-RS"/>
              </w:rPr>
            </w:pPr>
          </w:p>
          <w:p w14:paraId="6D5A3B50" w14:textId="77777777" w:rsidR="007606CB" w:rsidRPr="007606CB" w:rsidRDefault="007606CB" w:rsidP="007606CB">
            <w:pPr>
              <w:tabs>
                <w:tab w:val="left" w:pos="122"/>
                <w:tab w:val="left" w:pos="287"/>
              </w:tabs>
              <w:rPr>
                <w:rFonts w:cs="Arial"/>
                <w:lang w:val="sr-Cyrl-RS"/>
              </w:rPr>
            </w:pPr>
            <w:r w:rsidRPr="00881F8F">
              <w:rPr>
                <w:rFonts w:cs="Arial"/>
                <w:b/>
                <w:lang w:val="sr-Cyrl-RS"/>
              </w:rPr>
              <w:t>Важна напомена:</w:t>
            </w:r>
            <w:r>
              <w:rPr>
                <w:rFonts w:cs="Arial"/>
                <w:lang w:val="sr-Cyrl-RS"/>
              </w:rPr>
              <w:t xml:space="preserve"> Понуђач </w:t>
            </w:r>
            <w:r w:rsidR="00881F8F">
              <w:rPr>
                <w:rFonts w:cs="Arial"/>
                <w:lang w:val="sr-Cyrl-RS"/>
              </w:rPr>
              <w:t xml:space="preserve">доставља доказе за кадровски капацитет </w:t>
            </w:r>
            <w:r w:rsidR="003215D4">
              <w:rPr>
                <w:rFonts w:cs="Arial"/>
                <w:lang w:val="sr-Cyrl-RS"/>
              </w:rPr>
              <w:t xml:space="preserve">за сваку </w:t>
            </w:r>
            <w:r w:rsidR="00881F8F">
              <w:rPr>
                <w:rFonts w:cs="Arial"/>
                <w:lang w:val="sr-Cyrl-RS"/>
              </w:rPr>
              <w:t xml:space="preserve"> партиј</w:t>
            </w:r>
            <w:r w:rsidR="003215D4">
              <w:rPr>
                <w:rFonts w:cs="Arial"/>
                <w:lang w:val="sr-Cyrl-RS"/>
              </w:rPr>
              <w:t>у</w:t>
            </w:r>
            <w:r w:rsidR="00881F8F">
              <w:rPr>
                <w:rFonts w:cs="Arial"/>
                <w:lang w:val="sr-Cyrl-RS"/>
              </w:rPr>
              <w:t xml:space="preserve"> за кој</w:t>
            </w:r>
            <w:r w:rsidR="003215D4">
              <w:rPr>
                <w:rFonts w:cs="Arial"/>
                <w:lang w:val="sr-Cyrl-RS"/>
              </w:rPr>
              <w:t>у</w:t>
            </w:r>
            <w:r w:rsidR="00881F8F">
              <w:rPr>
                <w:rFonts w:cs="Arial"/>
                <w:lang w:val="sr-Cyrl-RS"/>
              </w:rPr>
              <w:t xml:space="preserve"> подноси понуду.</w:t>
            </w:r>
          </w:p>
          <w:p w14:paraId="39A25BA2" w14:textId="77777777" w:rsidR="00725EB9" w:rsidRPr="00725EB9" w:rsidRDefault="00725EB9" w:rsidP="00F57026">
            <w:pPr>
              <w:tabs>
                <w:tab w:val="left" w:pos="122"/>
                <w:tab w:val="left" w:pos="287"/>
              </w:tabs>
              <w:rPr>
                <w:rFonts w:cs="Arial"/>
                <w:sz w:val="24"/>
                <w:szCs w:val="24"/>
                <w:lang w:val="sr-Cyrl-RS"/>
              </w:rPr>
            </w:pPr>
          </w:p>
        </w:tc>
      </w:tr>
      <w:tr w:rsidR="000F55EA" w:rsidRPr="008E770D" w14:paraId="0D090AF7" w14:textId="77777777" w:rsidTr="00467752">
        <w:trPr>
          <w:trHeight w:val="5528"/>
          <w:jc w:val="center"/>
        </w:trPr>
        <w:tc>
          <w:tcPr>
            <w:tcW w:w="729" w:type="dxa"/>
            <w:vAlign w:val="center"/>
          </w:tcPr>
          <w:p w14:paraId="79F8CE68" w14:textId="77777777" w:rsidR="000F55EA" w:rsidRDefault="003F7FA7" w:rsidP="008D66AC">
            <w:pPr>
              <w:rPr>
                <w:rFonts w:cs="Arial"/>
                <w:b/>
                <w:lang w:val="sr-Cyrl-RS"/>
              </w:rPr>
            </w:pPr>
            <w:r>
              <w:rPr>
                <w:rFonts w:cs="Arial"/>
                <w:b/>
                <w:lang w:val="sr-Cyrl-RS"/>
              </w:rPr>
              <w:lastRenderedPageBreak/>
              <w:t>7</w:t>
            </w:r>
            <w:r w:rsidR="000F55EA">
              <w:rPr>
                <w:rFonts w:cs="Arial"/>
                <w:b/>
                <w:lang w:val="sr-Cyrl-RS"/>
              </w:rPr>
              <w:t>.</w:t>
            </w:r>
          </w:p>
        </w:tc>
        <w:tc>
          <w:tcPr>
            <w:tcW w:w="8338" w:type="dxa"/>
          </w:tcPr>
          <w:p w14:paraId="591355CE" w14:textId="77777777" w:rsidR="000F55EA" w:rsidRDefault="000F55EA" w:rsidP="008D66AC">
            <w:pPr>
              <w:autoSpaceDE w:val="0"/>
              <w:autoSpaceDN w:val="0"/>
              <w:adjustRightInd w:val="0"/>
              <w:rPr>
                <w:rFonts w:cs="Arial"/>
                <w:b/>
                <w:lang w:val="sr-Cyrl-RS"/>
              </w:rPr>
            </w:pPr>
            <w:r>
              <w:rPr>
                <w:rFonts w:cs="Arial"/>
                <w:b/>
                <w:lang w:val="sr-Cyrl-RS"/>
              </w:rPr>
              <w:t>Технички капацитет</w:t>
            </w:r>
          </w:p>
          <w:p w14:paraId="55CF9A93" w14:textId="77777777" w:rsidR="000F55EA" w:rsidRDefault="000F55EA" w:rsidP="000F55EA">
            <w:pPr>
              <w:snapToGrid w:val="0"/>
              <w:spacing w:after="200" w:line="276" w:lineRule="auto"/>
              <w:rPr>
                <w:rFonts w:eastAsiaTheme="minorEastAsia" w:cs="Arial"/>
                <w:b/>
                <w:u w:val="single"/>
              </w:rPr>
            </w:pPr>
            <w:r w:rsidRPr="000F55EA">
              <w:rPr>
                <w:rFonts w:eastAsiaTheme="minorEastAsia" w:cs="Arial"/>
              </w:rPr>
              <w:t xml:space="preserve">да располаже </w:t>
            </w:r>
            <w:r>
              <w:rPr>
                <w:rFonts w:eastAsiaTheme="minorEastAsia" w:cs="Arial"/>
                <w:b/>
                <w:u w:val="single"/>
                <w:lang w:val="sr-Cyrl-RS"/>
              </w:rPr>
              <w:t>минимум следећим</w:t>
            </w:r>
            <w:r w:rsidRPr="000F55EA">
              <w:rPr>
                <w:rFonts w:eastAsiaTheme="minorEastAsia" w:cs="Arial"/>
                <w:b/>
                <w:u w:val="single"/>
              </w:rPr>
              <w:t xml:space="preserve"> техничким капацитет</w:t>
            </w:r>
            <w:r>
              <w:rPr>
                <w:rFonts w:eastAsiaTheme="minorEastAsia" w:cs="Arial"/>
                <w:b/>
                <w:u w:val="single"/>
                <w:lang w:val="sr-Cyrl-RS"/>
              </w:rPr>
              <w:t>има</w:t>
            </w:r>
            <w:r w:rsidRPr="000F55EA">
              <w:rPr>
                <w:rFonts w:eastAsiaTheme="minorEastAsia" w:cs="Arial"/>
                <w:b/>
                <w:u w:val="single"/>
              </w:rPr>
              <w:t>:</w:t>
            </w:r>
          </w:p>
          <w:p w14:paraId="1869D1F8" w14:textId="77777777" w:rsidR="000F55EA" w:rsidRDefault="000F55EA" w:rsidP="000F55EA">
            <w:pPr>
              <w:spacing w:line="276" w:lineRule="auto"/>
              <w:jc w:val="left"/>
              <w:rPr>
                <w:rFonts w:eastAsiaTheme="minorEastAsia" w:cs="Arial"/>
                <w:szCs w:val="24"/>
                <w:lang w:val="sr-Cyrl-CS"/>
              </w:rPr>
            </w:pPr>
            <w:r w:rsidRPr="007946DA">
              <w:rPr>
                <w:rFonts w:cs="Arial"/>
                <w:b/>
                <w:u w:val="single"/>
                <w:lang w:val="sr-Cyrl-RS"/>
              </w:rPr>
              <w:t>за</w:t>
            </w:r>
            <w:r w:rsidRPr="007946DA">
              <w:rPr>
                <w:rFonts w:eastAsiaTheme="minorEastAsia" w:cs="Arial"/>
                <w:b/>
                <w:szCs w:val="24"/>
                <w:u w:val="single"/>
                <w:lang w:val="sr-Cyrl-CS"/>
              </w:rPr>
              <w:t xml:space="preserve"> Партиј</w:t>
            </w:r>
            <w:r>
              <w:rPr>
                <w:rFonts w:eastAsiaTheme="minorEastAsia" w:cs="Arial"/>
                <w:b/>
                <w:szCs w:val="24"/>
                <w:u w:val="single"/>
                <w:lang w:val="sr-Cyrl-CS"/>
              </w:rPr>
              <w:t>у</w:t>
            </w:r>
            <w:r w:rsidRPr="007946DA">
              <w:rPr>
                <w:rFonts w:eastAsiaTheme="minorEastAsia" w:cs="Arial"/>
                <w:b/>
                <w:szCs w:val="24"/>
                <w:u w:val="single"/>
                <w:lang w:val="sr-Cyrl-CS"/>
              </w:rPr>
              <w:t xml:space="preserve"> 1</w:t>
            </w:r>
            <w:r w:rsidRPr="007946DA">
              <w:rPr>
                <w:rFonts w:eastAsiaTheme="minorEastAsia" w:cs="Arial"/>
                <w:b/>
                <w:szCs w:val="24"/>
                <w:lang w:val="sr-Cyrl-CS"/>
              </w:rPr>
              <w:t>:</w:t>
            </w:r>
            <w:r w:rsidRPr="007946DA">
              <w:rPr>
                <w:rFonts w:eastAsiaTheme="minorEastAsia" w:cs="Arial"/>
                <w:szCs w:val="24"/>
                <w:lang w:val="sr-Cyrl-CS"/>
              </w:rPr>
              <w:t xml:space="preserve"> </w:t>
            </w:r>
          </w:p>
          <w:p w14:paraId="2EA8E565" w14:textId="77777777" w:rsidR="000F55EA" w:rsidRPr="000F55EA" w:rsidRDefault="000F55EA" w:rsidP="00604E29">
            <w:pPr>
              <w:numPr>
                <w:ilvl w:val="0"/>
                <w:numId w:val="42"/>
              </w:numPr>
              <w:snapToGrid w:val="0"/>
              <w:spacing w:after="200" w:line="276" w:lineRule="auto"/>
              <w:contextualSpacing/>
              <w:jc w:val="left"/>
              <w:rPr>
                <w:rFonts w:eastAsiaTheme="minorEastAsia" w:cs="Arial"/>
                <w:lang w:val="sr-Cyrl-CS" w:eastAsia="ar-SA"/>
              </w:rPr>
            </w:pPr>
            <w:r w:rsidRPr="000F55EA">
              <w:rPr>
                <w:rFonts w:eastAsiaTheme="minorEastAsia" w:cs="Arial"/>
                <w:lang w:val="sr-Cyrl-RS" w:eastAsia="ar-SA"/>
              </w:rPr>
              <w:t xml:space="preserve">Најмање једаним </w:t>
            </w:r>
            <w:r w:rsidRPr="000F55EA">
              <w:rPr>
                <w:rFonts w:eastAsiaTheme="minorEastAsia" w:cs="Arial"/>
                <w:lang w:val="sr-Cyrl-CS" w:eastAsia="ar-SA"/>
              </w:rPr>
              <w:t>апаратом за магнетну резонанцу од &gt;=1,5 Т- затвореног типа,</w:t>
            </w:r>
            <w:r w:rsidRPr="000F55EA">
              <w:rPr>
                <w:rFonts w:eastAsiaTheme="minorEastAsia" w:cs="Arial"/>
                <w:lang w:val="sr-Latn-CS" w:eastAsia="ar-SA"/>
              </w:rPr>
              <w:t xml:space="preserve"> </w:t>
            </w:r>
          </w:p>
          <w:p w14:paraId="2075266A" w14:textId="77777777" w:rsidR="000F55EA" w:rsidRPr="000F55EA" w:rsidRDefault="000F55EA" w:rsidP="00604E29">
            <w:pPr>
              <w:numPr>
                <w:ilvl w:val="0"/>
                <w:numId w:val="42"/>
              </w:numPr>
              <w:snapToGrid w:val="0"/>
              <w:spacing w:after="200" w:line="276" w:lineRule="auto"/>
              <w:contextualSpacing/>
              <w:jc w:val="left"/>
              <w:rPr>
                <w:rFonts w:eastAsiaTheme="minorEastAsia" w:cs="Arial"/>
                <w:lang w:val="sr-Cyrl-CS" w:eastAsia="ar-SA"/>
              </w:rPr>
            </w:pPr>
            <w:r w:rsidRPr="000F55EA">
              <w:rPr>
                <w:rFonts w:eastAsiaTheme="minorEastAsia" w:cs="Arial"/>
                <w:lang w:val="sr-Cyrl-RS" w:eastAsia="ar-SA"/>
              </w:rPr>
              <w:t>Најмање једаним</w:t>
            </w:r>
            <w:r w:rsidRPr="000F55EA">
              <w:rPr>
                <w:rFonts w:eastAsiaTheme="minorEastAsia" w:cs="Arial"/>
                <w:lang w:val="sr-Latn-CS" w:eastAsia="ar-SA"/>
              </w:rPr>
              <w:t xml:space="preserve"> </w:t>
            </w:r>
            <w:r w:rsidRPr="000F55EA">
              <w:rPr>
                <w:rFonts w:eastAsiaTheme="minorEastAsia" w:cs="Arial"/>
                <w:lang w:val="sr-Cyrl-CS" w:eastAsia="ar-SA"/>
              </w:rPr>
              <w:t xml:space="preserve">апаратом за магнетну резонанцу са перманентним магнетом отвореног типа, </w:t>
            </w:r>
          </w:p>
          <w:p w14:paraId="494F785D" w14:textId="77777777" w:rsidR="000F55EA" w:rsidRPr="000F55EA" w:rsidRDefault="000F55EA" w:rsidP="00604E29">
            <w:pPr>
              <w:numPr>
                <w:ilvl w:val="0"/>
                <w:numId w:val="42"/>
              </w:numPr>
              <w:snapToGrid w:val="0"/>
              <w:spacing w:after="200" w:line="276" w:lineRule="auto"/>
              <w:contextualSpacing/>
              <w:jc w:val="left"/>
              <w:rPr>
                <w:rFonts w:eastAsiaTheme="minorEastAsia" w:cs="Arial"/>
                <w:lang w:val="sr-Cyrl-CS" w:eastAsia="ar-SA"/>
              </w:rPr>
            </w:pPr>
            <w:r w:rsidRPr="000F55EA">
              <w:rPr>
                <w:rFonts w:eastAsiaTheme="minorEastAsia" w:cs="Arial"/>
                <w:lang w:val="sr-Cyrl-CS" w:eastAsia="ar-SA"/>
              </w:rPr>
              <w:t>Најмање</w:t>
            </w:r>
            <w:r w:rsidR="003D58BD">
              <w:rPr>
                <w:rFonts w:eastAsiaTheme="minorEastAsia" w:cs="Arial"/>
                <w:lang w:val="sr-Cyrl-CS" w:eastAsia="ar-SA"/>
              </w:rPr>
              <w:t xml:space="preserve"> једаним мултислајсним скенером.</w:t>
            </w:r>
          </w:p>
          <w:p w14:paraId="08C9690C" w14:textId="77777777" w:rsidR="00467752" w:rsidRDefault="00467752" w:rsidP="000F55EA">
            <w:pPr>
              <w:spacing w:line="276" w:lineRule="auto"/>
              <w:jc w:val="left"/>
              <w:rPr>
                <w:rFonts w:cs="Arial"/>
                <w:b/>
                <w:u w:val="single"/>
                <w:lang w:val="sr-Cyrl-RS"/>
              </w:rPr>
            </w:pPr>
          </w:p>
          <w:p w14:paraId="31CF9BFF" w14:textId="77777777" w:rsidR="003D58BD" w:rsidRPr="00A96CE2" w:rsidRDefault="003D58BD" w:rsidP="003D58BD">
            <w:pPr>
              <w:rPr>
                <w:rFonts w:cs="Arial"/>
                <w:lang w:val="ru-RU"/>
              </w:rPr>
            </w:pPr>
            <w:r w:rsidRPr="00A96CE2">
              <w:rPr>
                <w:rFonts w:cs="Arial"/>
                <w:b/>
                <w:u w:val="single"/>
              </w:rPr>
              <w:t xml:space="preserve">Доказ: </w:t>
            </w:r>
          </w:p>
          <w:p w14:paraId="04A046AE" w14:textId="77777777" w:rsidR="003D58BD" w:rsidRPr="00467752" w:rsidRDefault="003D58BD" w:rsidP="003D58BD">
            <w:pPr>
              <w:autoSpaceDE w:val="0"/>
              <w:autoSpaceDN w:val="0"/>
              <w:adjustRightInd w:val="0"/>
              <w:rPr>
                <w:rFonts w:cs="Arial"/>
              </w:rPr>
            </w:pPr>
            <w:r w:rsidRPr="00467752">
              <w:rPr>
                <w:rFonts w:cs="Arial"/>
              </w:rPr>
              <w:t xml:space="preserve">Изјава понуђача о довољном </w:t>
            </w:r>
            <w:r>
              <w:rPr>
                <w:rFonts w:cs="Arial"/>
                <w:lang w:val="sr-Cyrl-RS"/>
              </w:rPr>
              <w:t>техничком</w:t>
            </w:r>
            <w:r w:rsidRPr="00467752">
              <w:rPr>
                <w:rFonts w:cs="Arial"/>
              </w:rPr>
              <w:t xml:space="preserve"> капацитету  Образац </w:t>
            </w:r>
            <w:r>
              <w:rPr>
                <w:rFonts w:cs="Arial"/>
                <w:lang w:val="sr-Cyrl-RS"/>
              </w:rPr>
              <w:t>7</w:t>
            </w:r>
            <w:r w:rsidRPr="00467752">
              <w:rPr>
                <w:rFonts w:cs="Arial"/>
                <w:lang w:val="sr-Cyrl-RS"/>
              </w:rPr>
              <w:t>.</w:t>
            </w:r>
          </w:p>
          <w:p w14:paraId="13C427CD" w14:textId="77777777" w:rsidR="003D58BD" w:rsidRDefault="003D58BD" w:rsidP="000F55EA">
            <w:pPr>
              <w:spacing w:line="276" w:lineRule="auto"/>
              <w:jc w:val="left"/>
              <w:rPr>
                <w:rFonts w:cs="Arial"/>
                <w:b/>
                <w:u w:val="single"/>
                <w:lang w:val="sr-Cyrl-RS"/>
              </w:rPr>
            </w:pPr>
          </w:p>
          <w:p w14:paraId="6737ABDA" w14:textId="77777777" w:rsidR="000F55EA" w:rsidRDefault="000F55EA" w:rsidP="000F55EA">
            <w:pPr>
              <w:spacing w:line="276" w:lineRule="auto"/>
              <w:jc w:val="left"/>
              <w:rPr>
                <w:rFonts w:eastAsiaTheme="minorEastAsia" w:cs="Arial"/>
                <w:szCs w:val="24"/>
                <w:lang w:val="sr-Cyrl-CS"/>
              </w:rPr>
            </w:pPr>
            <w:r w:rsidRPr="007946DA">
              <w:rPr>
                <w:rFonts w:cs="Arial"/>
                <w:b/>
                <w:u w:val="single"/>
                <w:lang w:val="sr-Cyrl-RS"/>
              </w:rPr>
              <w:t>за</w:t>
            </w:r>
            <w:r w:rsidRPr="007946DA">
              <w:rPr>
                <w:rFonts w:eastAsiaTheme="minorEastAsia" w:cs="Arial"/>
                <w:b/>
                <w:szCs w:val="24"/>
                <w:u w:val="single"/>
                <w:lang w:val="sr-Cyrl-CS"/>
              </w:rPr>
              <w:t xml:space="preserve"> Партиј</w:t>
            </w:r>
            <w:r>
              <w:rPr>
                <w:rFonts w:eastAsiaTheme="minorEastAsia" w:cs="Arial"/>
                <w:b/>
                <w:szCs w:val="24"/>
                <w:u w:val="single"/>
                <w:lang w:val="sr-Cyrl-CS"/>
              </w:rPr>
              <w:t>у</w:t>
            </w:r>
            <w:r w:rsidRPr="007946DA">
              <w:rPr>
                <w:rFonts w:eastAsiaTheme="minorEastAsia" w:cs="Arial"/>
                <w:b/>
                <w:szCs w:val="24"/>
                <w:u w:val="single"/>
                <w:lang w:val="sr-Cyrl-CS"/>
              </w:rPr>
              <w:t xml:space="preserve"> </w:t>
            </w:r>
            <w:r>
              <w:rPr>
                <w:rFonts w:eastAsiaTheme="minorEastAsia" w:cs="Arial"/>
                <w:b/>
                <w:szCs w:val="24"/>
                <w:u w:val="single"/>
                <w:lang w:val="sr-Cyrl-CS"/>
              </w:rPr>
              <w:t>3</w:t>
            </w:r>
            <w:r w:rsidRPr="007946DA">
              <w:rPr>
                <w:rFonts w:eastAsiaTheme="minorEastAsia" w:cs="Arial"/>
                <w:b/>
                <w:szCs w:val="24"/>
                <w:lang w:val="sr-Cyrl-CS"/>
              </w:rPr>
              <w:t>:</w:t>
            </w:r>
            <w:r w:rsidRPr="007946DA">
              <w:rPr>
                <w:rFonts w:eastAsiaTheme="minorEastAsia" w:cs="Arial"/>
                <w:szCs w:val="24"/>
                <w:lang w:val="sr-Cyrl-CS"/>
              </w:rPr>
              <w:t xml:space="preserve"> </w:t>
            </w:r>
          </w:p>
          <w:p w14:paraId="5DC8B5DE" w14:textId="77777777" w:rsidR="000F55EA" w:rsidRDefault="000F55EA" w:rsidP="000F55EA">
            <w:pPr>
              <w:rPr>
                <w:rFonts w:cs="Arial"/>
                <w:lang w:val="ru-RU"/>
              </w:rPr>
            </w:pPr>
            <w:r>
              <w:rPr>
                <w:rFonts w:cs="Arial"/>
                <w:lang w:val="ru-RU"/>
              </w:rPr>
              <w:t xml:space="preserve">Понуђач мора поседовати (у својини или по другом правном основу) просторије за </w:t>
            </w:r>
            <w:r w:rsidR="003D58BD">
              <w:rPr>
                <w:rFonts w:cs="Arial"/>
                <w:lang w:val="ru-RU"/>
              </w:rPr>
              <w:t xml:space="preserve">све </w:t>
            </w:r>
            <w:r>
              <w:rPr>
                <w:rFonts w:cs="Arial"/>
                <w:lang w:val="ru-RU"/>
              </w:rPr>
              <w:t>тражене прегледе</w:t>
            </w:r>
            <w:r w:rsidR="003D58BD">
              <w:rPr>
                <w:rFonts w:cs="Arial"/>
                <w:lang w:val="ru-RU"/>
              </w:rPr>
              <w:t xml:space="preserve"> наведене у Техничкој спецификацији</w:t>
            </w:r>
            <w:r>
              <w:rPr>
                <w:rFonts w:cs="Arial"/>
                <w:lang w:val="ru-RU"/>
              </w:rPr>
              <w:t>, узимање и анализу лабораторијских налаза. Пословни простор мора бити у потпуности опремљен свим материјално - техничким средствима неопходним за адекватно извршење свих уговорних обавеза понуђача које могу настати по основу ове јавне набавке, као и медицинском опремом, тј. средствима за рад неопходним за извршење свих услуга из спецификације предмета јавне набавке.</w:t>
            </w:r>
          </w:p>
          <w:p w14:paraId="77F5E029" w14:textId="77777777" w:rsidR="003D58BD" w:rsidRDefault="003D58BD" w:rsidP="003D58BD">
            <w:pPr>
              <w:rPr>
                <w:rFonts w:cs="Arial"/>
                <w:b/>
                <w:u w:val="single"/>
              </w:rPr>
            </w:pPr>
          </w:p>
          <w:p w14:paraId="2EA56EEB" w14:textId="77777777" w:rsidR="003D58BD" w:rsidRPr="00A96CE2" w:rsidRDefault="003D58BD" w:rsidP="003D58BD">
            <w:pPr>
              <w:rPr>
                <w:rFonts w:cs="Arial"/>
                <w:lang w:val="ru-RU"/>
              </w:rPr>
            </w:pPr>
            <w:r w:rsidRPr="00A96CE2">
              <w:rPr>
                <w:rFonts w:cs="Arial"/>
                <w:b/>
                <w:u w:val="single"/>
              </w:rPr>
              <w:t xml:space="preserve">Доказ: </w:t>
            </w:r>
          </w:p>
          <w:p w14:paraId="1B9D081D" w14:textId="77777777" w:rsidR="003D58BD" w:rsidRDefault="003D58BD" w:rsidP="003D58BD">
            <w:pPr>
              <w:autoSpaceDE w:val="0"/>
              <w:autoSpaceDN w:val="0"/>
              <w:adjustRightInd w:val="0"/>
              <w:rPr>
                <w:rFonts w:cs="Arial"/>
                <w:lang w:val="ru-RU"/>
              </w:rPr>
            </w:pPr>
            <w:r w:rsidRPr="00467752">
              <w:rPr>
                <w:rFonts w:cs="Arial"/>
              </w:rPr>
              <w:t xml:space="preserve">Изјава понуђача о довољном </w:t>
            </w:r>
            <w:r>
              <w:rPr>
                <w:rFonts w:cs="Arial"/>
                <w:lang w:val="sr-Cyrl-RS"/>
              </w:rPr>
              <w:t>техничком</w:t>
            </w:r>
            <w:r w:rsidRPr="00467752">
              <w:rPr>
                <w:rFonts w:cs="Arial"/>
              </w:rPr>
              <w:t xml:space="preserve"> капацитету  Образац </w:t>
            </w:r>
            <w:r>
              <w:rPr>
                <w:rFonts w:cs="Arial"/>
                <w:lang w:val="sr-Cyrl-RS"/>
              </w:rPr>
              <w:t>8</w:t>
            </w:r>
            <w:r w:rsidRPr="00467752">
              <w:rPr>
                <w:rFonts w:cs="Arial"/>
                <w:lang w:val="sr-Cyrl-RS"/>
              </w:rPr>
              <w:t>.</w:t>
            </w:r>
          </w:p>
          <w:p w14:paraId="724CF2BC" w14:textId="77777777" w:rsidR="000F55EA" w:rsidRDefault="000F55EA" w:rsidP="008D66AC">
            <w:pPr>
              <w:autoSpaceDE w:val="0"/>
              <w:autoSpaceDN w:val="0"/>
              <w:adjustRightInd w:val="0"/>
              <w:rPr>
                <w:rFonts w:cs="Arial"/>
                <w:b/>
                <w:lang w:val="sr-Cyrl-RS"/>
              </w:rPr>
            </w:pPr>
          </w:p>
        </w:tc>
      </w:tr>
    </w:tbl>
    <w:p w14:paraId="2EF6522A" w14:textId="77777777" w:rsidR="006E7B25" w:rsidRPr="0000630C" w:rsidRDefault="006E7B25" w:rsidP="008D66AC">
      <w:pPr>
        <w:rPr>
          <w:rFonts w:cs="Arial"/>
          <w:lang w:eastAsia="zh-CN"/>
        </w:rPr>
      </w:pPr>
    </w:p>
    <w:p w14:paraId="3ABAE415" w14:textId="77777777" w:rsidR="00A41348" w:rsidRDefault="00A41348" w:rsidP="00A41348">
      <w:pPr>
        <w:rPr>
          <w:rFonts w:cs="Arial"/>
          <w:lang w:val="ru-RU" w:eastAsia="zh-CN"/>
        </w:rPr>
      </w:pPr>
      <w:r w:rsidRPr="00D435FC">
        <w:rPr>
          <w:rFonts w:cs="Arial"/>
          <w:lang w:val="ru-RU" w:eastAsia="zh-CN"/>
        </w:rPr>
        <w:t xml:space="preserve">Понуда понуђача који не докаже да испуњава наведене обавезне </w:t>
      </w:r>
      <w:r w:rsidRPr="00D435FC">
        <w:rPr>
          <w:rFonts w:cs="Arial"/>
          <w:lang w:val="sr-Cyrl-CS" w:eastAsia="zh-CN"/>
        </w:rPr>
        <w:t xml:space="preserve">и додатне </w:t>
      </w:r>
      <w:r w:rsidRPr="00D435FC">
        <w:rPr>
          <w:rFonts w:cs="Arial"/>
          <w:lang w:val="ru-RU" w:eastAsia="zh-CN"/>
        </w:rPr>
        <w:t xml:space="preserve">услове из тачака </w:t>
      </w:r>
      <w:r w:rsidRPr="003D58BD">
        <w:rPr>
          <w:rFonts w:cs="Arial"/>
          <w:lang w:val="ru-RU" w:eastAsia="zh-CN"/>
        </w:rPr>
        <w:t>1. до</w:t>
      </w:r>
      <w:r w:rsidRPr="003D58BD">
        <w:rPr>
          <w:rFonts w:cs="Arial"/>
          <w:lang w:val="sr-Cyrl-RS" w:eastAsia="zh-CN"/>
        </w:rPr>
        <w:t xml:space="preserve"> </w:t>
      </w:r>
      <w:r w:rsidR="003F7FA7">
        <w:rPr>
          <w:rFonts w:cs="Arial"/>
          <w:lang w:val="sr-Cyrl-RS" w:eastAsia="zh-CN"/>
        </w:rPr>
        <w:t>7</w:t>
      </w:r>
      <w:r w:rsidRPr="003D58BD">
        <w:rPr>
          <w:rFonts w:cs="Arial"/>
          <w:lang w:val="sr-Cyrl-RS" w:eastAsia="zh-CN"/>
        </w:rPr>
        <w:t>.</w:t>
      </w:r>
      <w:r w:rsidRPr="003D58BD">
        <w:rPr>
          <w:rFonts w:cs="Arial"/>
          <w:lang w:val="ru-RU" w:eastAsia="zh-CN"/>
        </w:rPr>
        <w:t xml:space="preserve"> овог обрасца, биће одбијена као неприхватљива.</w:t>
      </w:r>
    </w:p>
    <w:p w14:paraId="2ECCD6C4" w14:textId="77777777" w:rsidR="007F7360" w:rsidRDefault="007F7360" w:rsidP="00CE1DE0">
      <w:pPr>
        <w:rPr>
          <w:rFonts w:cs="Arial"/>
          <w:lang w:val="ru-RU"/>
        </w:rPr>
      </w:pPr>
      <w:r>
        <w:rPr>
          <w:rFonts w:cs="Arial"/>
          <w:lang w:val="ru-RU" w:eastAsia="zh-CN"/>
        </w:rPr>
        <w:t xml:space="preserve">1. </w:t>
      </w:r>
      <w:r w:rsidR="00CE1DE0">
        <w:rPr>
          <w:rFonts w:cs="Arial"/>
          <w:lang w:val="ru-RU" w:eastAsia="zh-CN"/>
        </w:rPr>
        <w:t xml:space="preserve">  </w:t>
      </w:r>
      <w:r>
        <w:rPr>
          <w:rFonts w:cs="Arial"/>
          <w:lang w:val="ru-RU" w:eastAsia="zh-CN"/>
        </w:rPr>
        <w:t xml:space="preserve">Испуњеност обавезних услова </w:t>
      </w:r>
      <w:r w:rsidRPr="00D435FC">
        <w:rPr>
          <w:rFonts w:cs="Arial"/>
          <w:lang w:val="ru-RU"/>
        </w:rPr>
        <w:t>из члана 75. став 1. тачка 1), 2)</w:t>
      </w:r>
      <w:r w:rsidRPr="00D435FC">
        <w:rPr>
          <w:rFonts w:cs="Arial"/>
          <w:lang w:val="sr-Latn-RS"/>
        </w:rPr>
        <w:t xml:space="preserve"> </w:t>
      </w:r>
      <w:r>
        <w:rPr>
          <w:rFonts w:cs="Arial"/>
          <w:lang w:val="sr-Cyrl-RS"/>
        </w:rPr>
        <w:t xml:space="preserve">и </w:t>
      </w:r>
      <w:r w:rsidRPr="00D435FC">
        <w:rPr>
          <w:rFonts w:cs="Arial"/>
          <w:lang w:val="ru-RU"/>
        </w:rPr>
        <w:t>4) Закона</w:t>
      </w:r>
      <w:r>
        <w:rPr>
          <w:rFonts w:cs="Arial"/>
          <w:lang w:val="ru-RU"/>
        </w:rPr>
        <w:t xml:space="preserve"> </w:t>
      </w:r>
      <w:r w:rsidR="00881F8F">
        <w:rPr>
          <w:rFonts w:cs="Arial"/>
          <w:lang w:val="ru-RU"/>
        </w:rPr>
        <w:t xml:space="preserve">(тачка 4.1. конкурсне документације) </w:t>
      </w:r>
      <w:r>
        <w:rPr>
          <w:rFonts w:cs="Arial"/>
          <w:lang w:val="ru-RU"/>
        </w:rPr>
        <w:t xml:space="preserve">понуђачи доказују </w:t>
      </w:r>
      <w:r w:rsidR="00855992">
        <w:rPr>
          <w:rFonts w:cs="Arial"/>
          <w:lang w:val="ru-RU"/>
        </w:rPr>
        <w:t xml:space="preserve">у складу са чланом 77. став 4. Закона, </w:t>
      </w:r>
      <w:r>
        <w:rPr>
          <w:rFonts w:cs="Arial"/>
          <w:lang w:val="ru-RU"/>
        </w:rPr>
        <w:t>достављањем изјаве под пуном материјалном и кривичном одговорношћу</w:t>
      </w:r>
      <w:r w:rsidR="00855992">
        <w:rPr>
          <w:rFonts w:cs="Arial"/>
          <w:lang w:val="ru-RU"/>
        </w:rPr>
        <w:t xml:space="preserve"> којом потврђују да испуњавају наведене услове (Образац изјаве на </w:t>
      </w:r>
      <w:r w:rsidR="00855992" w:rsidRPr="00420042">
        <w:rPr>
          <w:rFonts w:cs="Arial"/>
          <w:lang w:val="ru-RU"/>
        </w:rPr>
        <w:t xml:space="preserve">страни </w:t>
      </w:r>
      <w:r w:rsidR="00420042" w:rsidRPr="00420042">
        <w:rPr>
          <w:rFonts w:cs="Arial"/>
          <w:lang w:val="ru-RU"/>
        </w:rPr>
        <w:t>20</w:t>
      </w:r>
      <w:r w:rsidR="00855992" w:rsidRPr="00420042">
        <w:rPr>
          <w:rFonts w:cs="Arial"/>
          <w:lang w:val="ru-RU"/>
        </w:rPr>
        <w:t xml:space="preserve"> од </w:t>
      </w:r>
      <w:r w:rsidR="00420042" w:rsidRPr="00420042">
        <w:rPr>
          <w:rFonts w:cs="Arial"/>
          <w:lang w:val="ru-RU"/>
        </w:rPr>
        <w:t>120</w:t>
      </w:r>
      <w:r w:rsidR="00855992" w:rsidRPr="00420042">
        <w:rPr>
          <w:rFonts w:cs="Arial"/>
          <w:lang w:val="ru-RU"/>
        </w:rPr>
        <w:t xml:space="preserve"> и </w:t>
      </w:r>
      <w:r w:rsidR="00420042" w:rsidRPr="00420042">
        <w:rPr>
          <w:rFonts w:cs="Arial"/>
          <w:lang w:val="ru-RU"/>
        </w:rPr>
        <w:t>21</w:t>
      </w:r>
      <w:r w:rsidR="00855992" w:rsidRPr="00420042">
        <w:rPr>
          <w:rFonts w:cs="Arial"/>
          <w:lang w:val="ru-RU"/>
        </w:rPr>
        <w:t xml:space="preserve"> од </w:t>
      </w:r>
      <w:r w:rsidR="00420042" w:rsidRPr="00420042">
        <w:rPr>
          <w:rFonts w:cs="Arial"/>
          <w:lang w:val="ru-RU"/>
        </w:rPr>
        <w:t>120</w:t>
      </w:r>
      <w:r w:rsidR="00855992" w:rsidRPr="00420042">
        <w:rPr>
          <w:rFonts w:cs="Arial"/>
          <w:lang w:val="ru-RU"/>
        </w:rPr>
        <w:t xml:space="preserve"> конкурсне</w:t>
      </w:r>
      <w:r w:rsidR="00855992">
        <w:rPr>
          <w:rFonts w:cs="Arial"/>
          <w:lang w:val="ru-RU"/>
        </w:rPr>
        <w:t xml:space="preserve"> документације).</w:t>
      </w:r>
      <w:r w:rsidR="00A03874">
        <w:rPr>
          <w:rFonts w:cs="Arial"/>
          <w:lang w:val="ru-RU"/>
        </w:rPr>
        <w:t xml:space="preserve"> </w:t>
      </w:r>
      <w:r w:rsidR="00A03874" w:rsidRPr="00A03874">
        <w:rPr>
          <w:rFonts w:cs="Arial"/>
          <w:b/>
          <w:lang w:val="ru-RU"/>
        </w:rPr>
        <w:t xml:space="preserve">Доказ за </w:t>
      </w:r>
      <w:r w:rsidR="00A03874" w:rsidRPr="00A03874">
        <w:rPr>
          <w:rFonts w:cs="Arial"/>
          <w:b/>
          <w:lang w:val="ru-RU" w:eastAsia="zh-CN"/>
        </w:rPr>
        <w:t xml:space="preserve">испуњеност обавезног услова </w:t>
      </w:r>
      <w:r w:rsidR="00A03874" w:rsidRPr="00A03874">
        <w:rPr>
          <w:rFonts w:cs="Arial"/>
          <w:b/>
          <w:lang w:val="ru-RU"/>
        </w:rPr>
        <w:t>из члана 75. став 1. тачка 5) понуђач доставља уз понуду</w:t>
      </w:r>
      <w:r w:rsidR="00A03874">
        <w:rPr>
          <w:rFonts w:cs="Arial"/>
          <w:lang w:val="ru-RU"/>
        </w:rPr>
        <w:t>.</w:t>
      </w:r>
    </w:p>
    <w:p w14:paraId="0357EE94" w14:textId="77777777" w:rsidR="00A41348" w:rsidRPr="00D435FC" w:rsidRDefault="00CE1DE0" w:rsidP="00CE1DE0">
      <w:pPr>
        <w:rPr>
          <w:rFonts w:cs="Arial"/>
          <w:lang w:val="ru-RU"/>
        </w:rPr>
      </w:pPr>
      <w:r>
        <w:rPr>
          <w:rFonts w:cs="Arial"/>
          <w:lang w:val="ru-RU"/>
        </w:rPr>
        <w:t xml:space="preserve">2. </w:t>
      </w:r>
      <w:r w:rsidR="00A41348" w:rsidRPr="00D435FC">
        <w:rPr>
          <w:rFonts w:cs="Arial"/>
          <w:lang w:val="ru-RU"/>
        </w:rPr>
        <w:t>Сваки подизвођач мора да испуњава услове из члана 75. став 1. тачка 1), 2)</w:t>
      </w:r>
      <w:r w:rsidR="00A41348" w:rsidRPr="00D435FC">
        <w:rPr>
          <w:rFonts w:cs="Arial"/>
          <w:lang w:val="sr-Latn-RS"/>
        </w:rPr>
        <w:t xml:space="preserve"> </w:t>
      </w:r>
      <w:r w:rsidR="00A41348" w:rsidRPr="00D435FC">
        <w:rPr>
          <w:rFonts w:cs="Arial"/>
          <w:lang w:val="ru-RU"/>
        </w:rPr>
        <w:t xml:space="preserve">4) </w:t>
      </w:r>
      <w:r w:rsidR="00A41348">
        <w:rPr>
          <w:rFonts w:cs="Arial"/>
          <w:lang w:val="ru-RU"/>
        </w:rPr>
        <w:t xml:space="preserve">и 5) </w:t>
      </w:r>
      <w:r w:rsidR="00A41348" w:rsidRPr="00D435FC">
        <w:rPr>
          <w:rFonts w:cs="Arial"/>
          <w:lang w:val="ru-RU"/>
        </w:rPr>
        <w:t>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F686148" w14:textId="77777777" w:rsidR="00A41348" w:rsidRPr="00D435FC" w:rsidRDefault="00CE1DE0" w:rsidP="00A41348">
      <w:pPr>
        <w:rPr>
          <w:rFonts w:cs="Arial"/>
          <w:lang w:val="ru-RU" w:eastAsia="zh-CN"/>
        </w:rPr>
      </w:pPr>
      <w:r>
        <w:rPr>
          <w:rFonts w:cs="Arial"/>
          <w:lang w:val="sr-Cyrl-RS" w:eastAsia="zh-CN"/>
        </w:rPr>
        <w:t>3</w:t>
      </w:r>
      <w:r w:rsidR="00A41348" w:rsidRPr="00D435FC">
        <w:rPr>
          <w:rFonts w:cs="Arial"/>
          <w:lang w:val="sr-Cyrl-RS" w:eastAsia="zh-CN"/>
        </w:rPr>
        <w:t xml:space="preserve">. </w:t>
      </w:r>
      <w:r w:rsidR="00A41348" w:rsidRPr="00D435FC">
        <w:rPr>
          <w:rFonts w:cs="Arial"/>
          <w:lang w:val="ru-RU" w:eastAsia="zh-CN"/>
        </w:rPr>
        <w:t>С</w:t>
      </w:r>
      <w:r w:rsidR="00A41348">
        <w:rPr>
          <w:rFonts w:cs="Arial"/>
          <w:lang w:val="ru-RU" w:eastAsia="zh-CN"/>
        </w:rPr>
        <w:t xml:space="preserve">ваки понуђач из групе понуђача </w:t>
      </w:r>
      <w:r w:rsidR="00A41348" w:rsidRPr="00D435FC">
        <w:rPr>
          <w:rFonts w:cs="Arial"/>
          <w:lang w:val="ru-RU" w:eastAsia="zh-CN"/>
        </w:rPr>
        <w:t>која подноси заједничку понуду мора да испуњава услове из ч</w:t>
      </w:r>
      <w:r w:rsidR="00A41348">
        <w:rPr>
          <w:rFonts w:cs="Arial"/>
          <w:lang w:val="ru-RU" w:eastAsia="zh-CN"/>
        </w:rPr>
        <w:t xml:space="preserve">лана 75. став 1. тачка 1), 2), </w:t>
      </w:r>
      <w:r w:rsidR="00A41348" w:rsidRPr="00D435FC">
        <w:rPr>
          <w:rFonts w:cs="Arial"/>
          <w:lang w:val="ru-RU" w:eastAsia="zh-CN"/>
        </w:rPr>
        <w:t xml:space="preserve">4) </w:t>
      </w:r>
      <w:r w:rsidR="00A41348">
        <w:rPr>
          <w:rFonts w:cs="Arial"/>
          <w:lang w:val="ru-RU" w:eastAsia="zh-CN"/>
        </w:rPr>
        <w:t xml:space="preserve">и 5) </w:t>
      </w:r>
      <w:r w:rsidR="00A41348" w:rsidRPr="00D435FC">
        <w:rPr>
          <w:rFonts w:cs="Arial"/>
          <w:lang w:val="ru-RU" w:eastAsia="zh-CN"/>
        </w:rPr>
        <w:t xml:space="preserve">Закона, што доказује достављањем доказа наведених </w:t>
      </w:r>
      <w:r w:rsidR="00A41348" w:rsidRPr="00D435FC">
        <w:rPr>
          <w:rFonts w:cs="Arial"/>
          <w:lang w:val="ru-RU" w:eastAsia="zh-CN"/>
        </w:rPr>
        <w:lastRenderedPageBreak/>
        <w:t>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268E5DE" w14:textId="77777777" w:rsidR="00A41348" w:rsidRPr="00D435FC" w:rsidRDefault="00CE1DE0" w:rsidP="00A41348">
      <w:pPr>
        <w:rPr>
          <w:rFonts w:cs="Arial"/>
          <w:lang w:val="ru-RU" w:eastAsia="zh-CN"/>
        </w:rPr>
      </w:pPr>
      <w:r>
        <w:rPr>
          <w:rFonts w:cs="Arial"/>
          <w:lang w:val="sr-Cyrl-RS" w:eastAsia="zh-CN"/>
        </w:rPr>
        <w:t>4</w:t>
      </w:r>
      <w:r w:rsidR="00A41348" w:rsidRPr="00D435FC">
        <w:rPr>
          <w:rFonts w:cs="Arial"/>
          <w:lang w:val="sr-Cyrl-RS" w:eastAsia="zh-CN"/>
        </w:rPr>
        <w:t xml:space="preserve">. </w:t>
      </w:r>
      <w:r w:rsidR="00A41348" w:rsidRPr="00D435FC">
        <w:rPr>
          <w:rFonts w:cs="Arial"/>
          <w:lang w:val="ru-RU" w:eastAsia="zh-CN"/>
        </w:rPr>
        <w:t>Докази о испуњености услова из члана 77. З</w:t>
      </w:r>
      <w:r w:rsidR="00A41348" w:rsidRPr="00D435FC">
        <w:rPr>
          <w:rFonts w:cs="Arial"/>
          <w:lang w:val="sr-Cyrl-RS" w:eastAsia="zh-CN"/>
        </w:rPr>
        <w:t>акона</w:t>
      </w:r>
      <w:r w:rsidR="00A41348" w:rsidRPr="00D435FC">
        <w:rPr>
          <w:rFonts w:cs="Arial"/>
          <w:lang w:val="ru-RU" w:eastAsia="zh-CN"/>
        </w:rPr>
        <w:t xml:space="preserve"> могу се достављати у неовереним копијама. </w:t>
      </w:r>
      <w:r w:rsidRPr="00881F8F">
        <w:rPr>
          <w:rFonts w:cs="Arial"/>
          <w:b/>
          <w:lang w:val="ru-RU"/>
        </w:rPr>
        <w:t>Сходно члану 79. став 2. Закона, Наручилац ће од понуђача чија понуда у поступку стручне оцене понуда буде оцењена као најповољнија затражити да доставе копије захтеваних доказа о испуњености услова (тачка 4.1. конкурсне документације)</w:t>
      </w:r>
      <w:r>
        <w:rPr>
          <w:rFonts w:cs="Arial"/>
          <w:lang w:val="ru-RU"/>
        </w:rPr>
        <w:t xml:space="preserve">. </w:t>
      </w:r>
      <w:r w:rsidR="00A41348" w:rsidRPr="00D435FC">
        <w:rPr>
          <w:rFonts w:cs="Arial"/>
          <w:lang w:val="ru-RU" w:eastAsia="zh-CN"/>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w:t>
      </w:r>
      <w:r>
        <w:rPr>
          <w:rFonts w:cs="Arial"/>
          <w:lang w:val="ru-RU" w:eastAsia="zh-CN"/>
        </w:rPr>
        <w:t xml:space="preserve">и </w:t>
      </w:r>
      <w:r w:rsidR="00A41348" w:rsidRPr="00D435FC">
        <w:rPr>
          <w:rFonts w:cs="Arial"/>
          <w:lang w:val="ru-RU" w:eastAsia="zh-CN"/>
        </w:rPr>
        <w:t xml:space="preserve">свих </w:t>
      </w:r>
      <w:r>
        <w:rPr>
          <w:rFonts w:cs="Arial"/>
          <w:lang w:val="ru-RU" w:eastAsia="zh-CN"/>
        </w:rPr>
        <w:t xml:space="preserve">осталих </w:t>
      </w:r>
      <w:r w:rsidR="00A41348" w:rsidRPr="00D435FC">
        <w:rPr>
          <w:rFonts w:cs="Arial"/>
          <w:lang w:val="ru-RU" w:eastAsia="zh-CN"/>
        </w:rPr>
        <w:t>или појединих доказа.</w:t>
      </w:r>
    </w:p>
    <w:p w14:paraId="4D473FE7" w14:textId="77777777" w:rsidR="00A41348" w:rsidRPr="00D435FC" w:rsidRDefault="00A41348" w:rsidP="00A41348">
      <w:pPr>
        <w:rPr>
          <w:rFonts w:cs="Arial"/>
          <w:lang w:val="ru-RU" w:eastAsia="zh-CN"/>
        </w:rPr>
      </w:pPr>
      <w:r w:rsidRPr="00D435FC">
        <w:rPr>
          <w:rFonts w:cs="Arial"/>
          <w:lang w:val="ru-RU"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881F8F">
        <w:rPr>
          <w:rFonts w:cs="Arial"/>
          <w:lang w:val="ru-RU" w:eastAsia="zh-CN"/>
        </w:rPr>
        <w:t>Н</w:t>
      </w:r>
      <w:r w:rsidRPr="00D435FC">
        <w:rPr>
          <w:rFonts w:cs="Arial"/>
          <w:lang w:val="ru-RU" w:eastAsia="zh-CN"/>
        </w:rPr>
        <w:t>аручилац ће његову понуду одбити као неприхватљиву.</w:t>
      </w:r>
    </w:p>
    <w:p w14:paraId="416B5AFB" w14:textId="77777777" w:rsidR="00A41348" w:rsidRDefault="00CE1DE0" w:rsidP="00A41348">
      <w:pPr>
        <w:rPr>
          <w:rFonts w:cs="Arial"/>
          <w:lang w:val="sr-Cyrl-RS" w:eastAsia="zh-CN"/>
        </w:rPr>
      </w:pPr>
      <w:r>
        <w:rPr>
          <w:rFonts w:cs="Arial"/>
          <w:lang w:val="sr-Cyrl-RS" w:eastAsia="zh-CN"/>
        </w:rPr>
        <w:t>5</w:t>
      </w:r>
      <w:r w:rsidR="00A41348" w:rsidRPr="00D435FC">
        <w:rPr>
          <w:rFonts w:cs="Arial"/>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E8E35C3" w14:textId="77777777" w:rsidR="00A41348" w:rsidRPr="00D435FC" w:rsidRDefault="00A41348" w:rsidP="00A41348">
      <w:pPr>
        <w:rPr>
          <w:rFonts w:cs="Arial"/>
          <w:lang w:val="ru-RU" w:eastAsia="zh-CN"/>
        </w:rPr>
      </w:pPr>
      <w:r w:rsidRPr="00D435FC">
        <w:rPr>
          <w:rFonts w:cs="Arial"/>
          <w:lang w:val="ru-RU" w:eastAsia="zh-CN"/>
        </w:rPr>
        <w:t>На основу члана 79. став 5. З</w:t>
      </w:r>
      <w:r w:rsidRPr="00D435FC">
        <w:rPr>
          <w:rFonts w:cs="Arial"/>
          <w:lang w:val="sr-Cyrl-RS" w:eastAsia="zh-CN"/>
        </w:rPr>
        <w:t>акона</w:t>
      </w:r>
      <w:r w:rsidRPr="00D435FC">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0B146DE" w14:textId="77777777" w:rsidR="00A41348" w:rsidRPr="00D435FC" w:rsidRDefault="00A41348" w:rsidP="00A41348">
      <w:pPr>
        <w:ind w:firstLine="720"/>
        <w:rPr>
          <w:rFonts w:cs="Arial"/>
          <w:lang w:val="ru-RU" w:eastAsia="zh-CN"/>
        </w:rPr>
      </w:pPr>
      <w:r w:rsidRPr="00D435FC">
        <w:rPr>
          <w:rFonts w:cs="Arial"/>
          <w:lang w:val="ru-RU" w:eastAsia="zh-CN"/>
        </w:rPr>
        <w:t>1)</w:t>
      </w:r>
      <w:r w:rsidRPr="00D435FC">
        <w:rPr>
          <w:rFonts w:cs="Arial"/>
          <w:lang w:val="sr-Cyrl-CS" w:eastAsia="zh-CN"/>
        </w:rPr>
        <w:t xml:space="preserve"> </w:t>
      </w:r>
      <w:r w:rsidRPr="00D435FC">
        <w:rPr>
          <w:rFonts w:cs="Arial"/>
          <w:lang w:val="ru-RU" w:eastAsia="zh-CN"/>
        </w:rPr>
        <w:t>извод из регистра надлежног органа:</w:t>
      </w:r>
    </w:p>
    <w:p w14:paraId="6BF881FF" w14:textId="77777777" w:rsidR="00A41348" w:rsidRPr="00D435FC" w:rsidRDefault="00A41348" w:rsidP="00A41348">
      <w:pPr>
        <w:ind w:firstLine="720"/>
        <w:rPr>
          <w:rFonts w:cs="Arial"/>
          <w:lang w:val="ru-RU" w:eastAsia="zh-CN"/>
        </w:rPr>
      </w:pPr>
      <w:r w:rsidRPr="00D435FC">
        <w:rPr>
          <w:rFonts w:cs="Arial"/>
          <w:lang w:val="ru-RU" w:eastAsia="zh-CN"/>
        </w:rPr>
        <w:t xml:space="preserve">-извод из регистра АПР: </w:t>
      </w:r>
      <w:hyperlink r:id="rId167" w:history="1">
        <w:r w:rsidRPr="00D435FC">
          <w:rPr>
            <w:rFonts w:cs="Arial"/>
            <w:lang w:eastAsia="zh-CN"/>
          </w:rPr>
          <w:t>www</w:t>
        </w:r>
        <w:r w:rsidRPr="00D435FC">
          <w:rPr>
            <w:rFonts w:cs="Arial"/>
            <w:lang w:val="ru-RU" w:eastAsia="zh-CN"/>
          </w:rPr>
          <w:t>.</w:t>
        </w:r>
        <w:r w:rsidRPr="00D435FC">
          <w:rPr>
            <w:rFonts w:cs="Arial"/>
            <w:lang w:eastAsia="zh-CN"/>
          </w:rPr>
          <w:t>apr</w:t>
        </w:r>
        <w:r w:rsidRPr="00D435FC">
          <w:rPr>
            <w:rFonts w:cs="Arial"/>
            <w:lang w:val="ru-RU" w:eastAsia="zh-CN"/>
          </w:rPr>
          <w:t>.</w:t>
        </w:r>
        <w:r w:rsidRPr="00D435FC">
          <w:rPr>
            <w:rFonts w:cs="Arial"/>
            <w:lang w:eastAsia="zh-CN"/>
          </w:rPr>
          <w:t>gov</w:t>
        </w:r>
        <w:r w:rsidRPr="00D435FC">
          <w:rPr>
            <w:rFonts w:cs="Arial"/>
            <w:lang w:val="ru-RU" w:eastAsia="zh-CN"/>
          </w:rPr>
          <w:t>.</w:t>
        </w:r>
        <w:r w:rsidRPr="00D435FC">
          <w:rPr>
            <w:rFonts w:cs="Arial"/>
            <w:lang w:eastAsia="zh-CN"/>
          </w:rPr>
          <w:t>rs</w:t>
        </w:r>
      </w:hyperlink>
    </w:p>
    <w:p w14:paraId="379FFB30" w14:textId="77777777" w:rsidR="00A41348" w:rsidRPr="00D435FC" w:rsidRDefault="00A41348" w:rsidP="00A41348">
      <w:pPr>
        <w:ind w:firstLine="720"/>
        <w:rPr>
          <w:rFonts w:cs="Arial"/>
          <w:lang w:val="sr-Cyrl-RS" w:eastAsia="zh-CN"/>
        </w:rPr>
      </w:pPr>
      <w:r w:rsidRPr="00D435FC">
        <w:rPr>
          <w:rFonts w:cs="Arial"/>
          <w:lang w:val="ru-RU" w:eastAsia="zh-CN"/>
        </w:rPr>
        <w:t>2)</w:t>
      </w:r>
      <w:r w:rsidRPr="00D435FC">
        <w:rPr>
          <w:rFonts w:cs="Arial"/>
          <w:lang w:val="sr-Cyrl-CS" w:eastAsia="zh-CN"/>
        </w:rPr>
        <w:t xml:space="preserve"> </w:t>
      </w:r>
      <w:r w:rsidRPr="00D435FC">
        <w:rPr>
          <w:rFonts w:cs="Arial"/>
          <w:lang w:val="ru-RU" w:eastAsia="zh-CN"/>
        </w:rPr>
        <w:t>докази из члана 75. став 1. тачка 1) ,2) и 4) З</w:t>
      </w:r>
      <w:r w:rsidRPr="00D435FC">
        <w:rPr>
          <w:rFonts w:cs="Arial"/>
          <w:lang w:val="sr-Cyrl-RS" w:eastAsia="zh-CN"/>
        </w:rPr>
        <w:t>акона</w:t>
      </w:r>
    </w:p>
    <w:p w14:paraId="0F743B7B" w14:textId="77777777" w:rsidR="00A41348" w:rsidRPr="00D435FC" w:rsidRDefault="00A41348" w:rsidP="00A41348">
      <w:pPr>
        <w:ind w:firstLine="720"/>
        <w:rPr>
          <w:rFonts w:cs="Arial"/>
          <w:lang w:eastAsia="zh-CN"/>
        </w:rPr>
      </w:pPr>
      <w:r w:rsidRPr="00D435FC">
        <w:rPr>
          <w:rFonts w:cs="Arial"/>
          <w:lang w:val="ru-RU" w:eastAsia="zh-CN"/>
        </w:rPr>
        <w:t xml:space="preserve">-регистар понуђача: </w:t>
      </w:r>
      <w:hyperlink r:id="rId168" w:history="1">
        <w:r w:rsidRPr="00D435FC">
          <w:rPr>
            <w:rFonts w:cs="Arial"/>
            <w:lang w:eastAsia="zh-CN"/>
          </w:rPr>
          <w:t>www</w:t>
        </w:r>
        <w:r w:rsidRPr="00D435FC">
          <w:rPr>
            <w:rFonts w:cs="Arial"/>
            <w:lang w:val="ru-RU" w:eastAsia="zh-CN"/>
          </w:rPr>
          <w:t>.</w:t>
        </w:r>
        <w:r w:rsidRPr="00D435FC">
          <w:rPr>
            <w:rFonts w:cs="Arial"/>
            <w:lang w:eastAsia="zh-CN"/>
          </w:rPr>
          <w:t>apr</w:t>
        </w:r>
        <w:r w:rsidRPr="00D435FC">
          <w:rPr>
            <w:rFonts w:cs="Arial"/>
            <w:lang w:val="ru-RU" w:eastAsia="zh-CN"/>
          </w:rPr>
          <w:t>.</w:t>
        </w:r>
        <w:r w:rsidRPr="00D435FC">
          <w:rPr>
            <w:rFonts w:cs="Arial"/>
            <w:lang w:eastAsia="zh-CN"/>
          </w:rPr>
          <w:t>gov</w:t>
        </w:r>
        <w:r w:rsidRPr="00D435FC">
          <w:rPr>
            <w:rFonts w:cs="Arial"/>
            <w:lang w:val="ru-RU" w:eastAsia="zh-CN"/>
          </w:rPr>
          <w:t>.</w:t>
        </w:r>
        <w:r w:rsidRPr="00D435FC">
          <w:rPr>
            <w:rFonts w:cs="Arial"/>
            <w:lang w:eastAsia="zh-CN"/>
          </w:rPr>
          <w:t>rs</w:t>
        </w:r>
      </w:hyperlink>
    </w:p>
    <w:p w14:paraId="791A8564" w14:textId="77777777" w:rsidR="00A41348" w:rsidRPr="00D435FC" w:rsidRDefault="00A41348" w:rsidP="00A41348">
      <w:pPr>
        <w:ind w:firstLine="720"/>
        <w:rPr>
          <w:rFonts w:cs="Arial"/>
          <w:lang w:val="sr-Cyrl-CS" w:eastAsia="zh-CN"/>
        </w:rPr>
      </w:pPr>
      <w:r w:rsidRPr="00D435FC">
        <w:rPr>
          <w:rFonts w:cs="Arial"/>
          <w:lang w:val="sr-Cyrl-CS" w:eastAsia="zh-CN"/>
        </w:rPr>
        <w:t>3) доказ о ликвидности понуђача</w:t>
      </w:r>
    </w:p>
    <w:p w14:paraId="097C57E0" w14:textId="77777777" w:rsidR="00A41348" w:rsidRPr="00D435FC" w:rsidRDefault="00A41348" w:rsidP="00A41348">
      <w:pPr>
        <w:ind w:firstLine="720"/>
        <w:rPr>
          <w:rFonts w:cs="Arial"/>
          <w:lang w:eastAsia="zh-CN"/>
        </w:rPr>
      </w:pPr>
      <w:r w:rsidRPr="00D435FC">
        <w:rPr>
          <w:rFonts w:cs="Arial"/>
          <w:lang w:val="sr-Cyrl-CS" w:eastAsia="zh-CN"/>
        </w:rPr>
        <w:t xml:space="preserve">- претраживање дужника у принудној наплати: </w:t>
      </w:r>
      <w:hyperlink r:id="rId169" w:history="1">
        <w:r w:rsidRPr="00D435FC">
          <w:rPr>
            <w:rStyle w:val="Hyperlink"/>
            <w:rFonts w:cs="Arial"/>
            <w:lang w:eastAsia="zh-CN"/>
          </w:rPr>
          <w:t>www.nbs.rs</w:t>
        </w:r>
      </w:hyperlink>
    </w:p>
    <w:p w14:paraId="0243DA4F" w14:textId="77777777" w:rsidR="00A41348" w:rsidRPr="00D435FC" w:rsidRDefault="00CE1DE0" w:rsidP="00A41348">
      <w:pPr>
        <w:rPr>
          <w:rFonts w:cs="Arial"/>
          <w:lang w:val="sr-Cyrl-CS" w:eastAsia="zh-CN"/>
        </w:rPr>
      </w:pPr>
      <w:r>
        <w:rPr>
          <w:rFonts w:cs="Arial"/>
          <w:lang w:val="sr-Cyrl-CS" w:eastAsia="zh-CN"/>
        </w:rPr>
        <w:t>6</w:t>
      </w:r>
      <w:r w:rsidR="00A41348" w:rsidRPr="00D435FC">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A41348" w:rsidRPr="00D435FC">
        <w:rPr>
          <w:rFonts w:cs="Arial"/>
          <w:lang w:val="sr-Cyrl-CS" w:eastAsia="zh-CN"/>
        </w:rPr>
        <w:t>.</w:t>
      </w:r>
    </w:p>
    <w:p w14:paraId="001AC971" w14:textId="77777777" w:rsidR="00A41348" w:rsidRPr="00D435FC" w:rsidRDefault="00CE1DE0" w:rsidP="00A41348">
      <w:pPr>
        <w:rPr>
          <w:rFonts w:cs="Arial"/>
          <w:lang w:val="ru-RU" w:eastAsia="zh-CN"/>
        </w:rPr>
      </w:pPr>
      <w:r>
        <w:rPr>
          <w:rFonts w:cs="Arial"/>
          <w:lang w:val="sr-Cyrl-CS" w:eastAsia="zh-CN"/>
        </w:rPr>
        <w:t>7</w:t>
      </w:r>
      <w:r w:rsidR="00A41348" w:rsidRPr="00D435FC">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EAEA522" w14:textId="77777777" w:rsidR="00A41348" w:rsidRPr="00D435FC" w:rsidRDefault="00CE1DE0" w:rsidP="00A41348">
      <w:pPr>
        <w:rPr>
          <w:rFonts w:cs="Arial"/>
          <w:lang w:val="ru-RU" w:eastAsia="zh-CN"/>
        </w:rPr>
      </w:pPr>
      <w:r>
        <w:rPr>
          <w:rFonts w:cs="Arial"/>
          <w:lang w:val="sr-Cyrl-CS" w:eastAsia="zh-CN"/>
        </w:rPr>
        <w:t>8</w:t>
      </w:r>
      <w:r w:rsidR="00A41348" w:rsidRPr="00D435FC">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D01D2DA" w14:textId="77777777" w:rsidR="00A41348" w:rsidRPr="00D435FC" w:rsidRDefault="00CE1DE0" w:rsidP="00A41348">
      <w:pPr>
        <w:rPr>
          <w:rFonts w:cs="Arial"/>
          <w:lang w:val="ru-RU" w:eastAsia="zh-CN"/>
        </w:rPr>
      </w:pPr>
      <w:r>
        <w:rPr>
          <w:rFonts w:cs="Arial"/>
          <w:lang w:val="ru-RU" w:eastAsia="zh-CN"/>
        </w:rPr>
        <w:t>9</w:t>
      </w:r>
      <w:r w:rsidR="00A41348" w:rsidRPr="00D435FC">
        <w:rPr>
          <w:rFonts w:cs="Arial"/>
          <w:lang w:val="ru-RU" w:eastAsia="zh-CN"/>
        </w:rPr>
        <w:t xml:space="preserve">. Ако се у држави у којој понуђач има седиште не издају докази из члана 77. </w:t>
      </w:r>
      <w:r w:rsidR="00A41348" w:rsidRPr="00D435FC">
        <w:rPr>
          <w:rFonts w:cs="Arial"/>
          <w:lang w:val="sr-Cyrl-CS" w:eastAsia="zh-CN"/>
        </w:rPr>
        <w:t xml:space="preserve">став 1. </w:t>
      </w:r>
      <w:r w:rsidR="00A41348" w:rsidRPr="00D435FC">
        <w:rPr>
          <w:rFonts w:cs="Arial"/>
          <w:lang w:val="ru-RU" w:eastAsia="zh-CN"/>
        </w:rPr>
        <w:t>З</w:t>
      </w:r>
      <w:r w:rsidR="00A41348" w:rsidRPr="00D435FC">
        <w:rPr>
          <w:rFonts w:cs="Arial"/>
          <w:lang w:val="sr-Cyrl-RS" w:eastAsia="zh-CN"/>
        </w:rPr>
        <w:t>акона</w:t>
      </w:r>
      <w:r w:rsidR="00A41348" w:rsidRPr="00D435FC">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A02C60B" w14:textId="77777777" w:rsidR="00A41348" w:rsidRPr="00D435FC" w:rsidRDefault="00CE1DE0" w:rsidP="00A41348">
      <w:pPr>
        <w:rPr>
          <w:rFonts w:cs="Arial"/>
          <w:lang w:val="ru-RU" w:eastAsia="zh-CN"/>
        </w:rPr>
      </w:pPr>
      <w:r>
        <w:rPr>
          <w:rFonts w:cs="Arial"/>
          <w:lang w:val="ru-RU" w:eastAsia="zh-CN"/>
        </w:rPr>
        <w:t>10</w:t>
      </w:r>
      <w:r w:rsidR="00A41348" w:rsidRPr="00D435FC">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7746D77" w14:textId="77777777" w:rsidR="00A41348" w:rsidRDefault="00A41348" w:rsidP="00A41348">
      <w:pPr>
        <w:rPr>
          <w:rFonts w:cs="Arial"/>
          <w:lang w:val="ru-RU" w:eastAsia="zh-CN"/>
        </w:rPr>
        <w:sectPr w:rsidR="00A41348" w:rsidSect="00E670CC">
          <w:headerReference w:type="default" r:id="rId170"/>
          <w:footerReference w:type="default" r:id="rId171"/>
          <w:footerReference w:type="first" r:id="rId172"/>
          <w:pgSz w:w="11906" w:h="16838" w:code="9"/>
          <w:pgMar w:top="1140" w:right="1140" w:bottom="1140" w:left="1140" w:header="720" w:footer="475" w:gutter="0"/>
          <w:cols w:space="720"/>
          <w:docGrid w:linePitch="360"/>
        </w:sectPr>
      </w:pPr>
    </w:p>
    <w:p w14:paraId="68981D0F" w14:textId="77777777" w:rsidR="00A41348" w:rsidRDefault="00A41348">
      <w:pPr>
        <w:jc w:val="left"/>
        <w:rPr>
          <w:rFonts w:cs="Arial"/>
          <w:lang w:val="sr-Cyrl-RS" w:eastAsia="zh-CN"/>
        </w:rPr>
      </w:pPr>
    </w:p>
    <w:p w14:paraId="2E9FB672" w14:textId="77777777" w:rsidR="00A41348" w:rsidRPr="00E06BB1" w:rsidRDefault="00A41348" w:rsidP="00A41348">
      <w:pPr>
        <w:jc w:val="center"/>
        <w:rPr>
          <w:b/>
        </w:rPr>
      </w:pPr>
      <w:r w:rsidRPr="00E06BB1">
        <w:rPr>
          <w:b/>
        </w:rPr>
        <w:t>И З Ј А В А</w:t>
      </w:r>
    </w:p>
    <w:p w14:paraId="4026FFC4" w14:textId="77777777" w:rsidR="00A41348" w:rsidRDefault="00A41348" w:rsidP="00A41348">
      <w:pPr>
        <w:jc w:val="center"/>
        <w:rPr>
          <w:b/>
          <w:lang w:val="ru-RU"/>
        </w:rPr>
      </w:pPr>
      <w:r w:rsidRPr="00E06BB1">
        <w:rPr>
          <w:b/>
          <w:lang w:val="ru-RU"/>
        </w:rPr>
        <w:t>КОЈОМ ПОНУЂАЧ/ЧЛАН ГРУПЕ  ПОТВРЂУЈЕ ДА ИСПУЊАВА ОБАВЕЗНЕ УСЛОВЕ ЗА УЧЕШЋЕ У ПОСТУПКУ ЈАВНЕ НАБАВКЕ</w:t>
      </w:r>
    </w:p>
    <w:p w14:paraId="332EDF91" w14:textId="77777777" w:rsidR="00A41348" w:rsidRDefault="00A41348" w:rsidP="00A41348">
      <w:pPr>
        <w:jc w:val="center"/>
        <w:rPr>
          <w:b/>
          <w:lang w:val="ru-RU"/>
        </w:rPr>
      </w:pPr>
    </w:p>
    <w:p w14:paraId="28437D97" w14:textId="77777777" w:rsidR="00A41348" w:rsidRPr="00E06BB1" w:rsidRDefault="00A41348" w:rsidP="00A41348">
      <w:pPr>
        <w:jc w:val="center"/>
        <w:rPr>
          <w:b/>
          <w:lang w:val="ru-RU"/>
        </w:rPr>
      </w:pPr>
    </w:p>
    <w:p w14:paraId="4035E15F" w14:textId="77777777" w:rsidR="00A41348" w:rsidRDefault="00A41348" w:rsidP="00A41348">
      <w:pPr>
        <w:ind w:right="-360"/>
        <w:rPr>
          <w:rFonts w:cs="Arial"/>
          <w:noProof/>
        </w:rPr>
      </w:pPr>
      <w:r w:rsidRPr="00E06BB1">
        <w:rPr>
          <w:rFonts w:cs="Arial"/>
        </w:rPr>
        <w:t>На основу члана 77. став 4. Закона о јавним набавкама („Службени гланик РС“, бр.124/</w:t>
      </w:r>
      <w:r w:rsidRPr="00E06BB1">
        <w:rPr>
          <w:rFonts w:cs="Arial"/>
          <w:lang w:val="sr-Cyrl-RS"/>
        </w:rPr>
        <w:t>20</w:t>
      </w:r>
      <w:r w:rsidRPr="00E06BB1">
        <w:rPr>
          <w:rFonts w:cs="Arial"/>
        </w:rPr>
        <w:t>12, 14/</w:t>
      </w:r>
      <w:r w:rsidRPr="00E06BB1">
        <w:rPr>
          <w:rFonts w:cs="Arial"/>
          <w:lang w:val="sr-Cyrl-RS"/>
        </w:rPr>
        <w:t>20</w:t>
      </w:r>
      <w:r w:rsidRPr="00E06BB1">
        <w:rPr>
          <w:rFonts w:cs="Arial"/>
        </w:rPr>
        <w:t>15 и 68/</w:t>
      </w:r>
      <w:r w:rsidRPr="00E06BB1">
        <w:rPr>
          <w:rFonts w:cs="Arial"/>
          <w:lang w:val="sr-Cyrl-RS"/>
        </w:rPr>
        <w:t>20</w:t>
      </w:r>
      <w:r w:rsidRPr="00E06BB1">
        <w:rPr>
          <w:rFonts w:cs="Arial"/>
        </w:rPr>
        <w:t>15)</w:t>
      </w:r>
      <w:r w:rsidRPr="00E06BB1">
        <w:rPr>
          <w:rFonts w:cs="Arial"/>
          <w:lang w:val="sr-Cyrl-RS"/>
        </w:rPr>
        <w:t xml:space="preserve"> </w:t>
      </w:r>
      <w:r w:rsidRPr="00E06BB1">
        <w:rPr>
          <w:rFonts w:cs="Arial"/>
          <w:noProof/>
        </w:rPr>
        <w:t>понуђач</w:t>
      </w:r>
      <w:r w:rsidRPr="00E06BB1">
        <w:rPr>
          <w:rFonts w:cs="Arial"/>
          <w:noProof/>
          <w:lang w:val="sr-Cyrl-RS"/>
        </w:rPr>
        <w:t xml:space="preserve"> </w:t>
      </w:r>
      <w:r w:rsidRPr="00E06BB1">
        <w:rPr>
          <w:rFonts w:cs="Arial"/>
          <w:noProof/>
        </w:rPr>
        <w:t>даје под пуном материјалном и кривичном одговорношћу</w:t>
      </w:r>
    </w:p>
    <w:p w14:paraId="6E13D958" w14:textId="77777777" w:rsidR="00A41348" w:rsidRPr="00E06BB1" w:rsidRDefault="00A41348" w:rsidP="00A41348">
      <w:pPr>
        <w:ind w:right="-360"/>
        <w:rPr>
          <w:rFonts w:cs="Arial"/>
          <w:noProof/>
        </w:rPr>
      </w:pPr>
    </w:p>
    <w:p w14:paraId="0A85EB06" w14:textId="77777777" w:rsidR="00A41348" w:rsidRPr="00E06BB1" w:rsidRDefault="00A41348" w:rsidP="00A41348">
      <w:pPr>
        <w:jc w:val="center"/>
        <w:rPr>
          <w:rFonts w:cs="Arial"/>
          <w:b/>
          <w:noProof/>
        </w:rPr>
      </w:pPr>
      <w:r w:rsidRPr="00E06BB1">
        <w:rPr>
          <w:rFonts w:cs="Arial"/>
          <w:b/>
          <w:noProof/>
        </w:rPr>
        <w:t>И З Ј А В У</w:t>
      </w:r>
    </w:p>
    <w:p w14:paraId="4E9607F1" w14:textId="77777777" w:rsidR="00A41348" w:rsidRPr="00E06BB1" w:rsidRDefault="00A41348" w:rsidP="00666A22">
      <w:pPr>
        <w:rPr>
          <w:rFonts w:cs="Arial"/>
          <w:noProof/>
        </w:rPr>
      </w:pPr>
      <w:r w:rsidRPr="00E06BB1">
        <w:rPr>
          <w:rFonts w:cs="Arial"/>
          <w:noProof/>
        </w:rPr>
        <w:t xml:space="preserve">којом потврђује да испуњава обавезне </w:t>
      </w:r>
      <w:r w:rsidRPr="00E06BB1">
        <w:rPr>
          <w:rFonts w:cs="Arial"/>
          <w:noProof/>
          <w:lang w:val="sr-Cyrl-RS"/>
        </w:rPr>
        <w:t>услове</w:t>
      </w:r>
      <w:r w:rsidRPr="00E06BB1">
        <w:rPr>
          <w:rFonts w:cs="Arial"/>
          <w:i/>
          <w:noProof/>
          <w:lang w:val="sr-Cyrl-RS"/>
        </w:rPr>
        <w:t xml:space="preserve"> </w:t>
      </w:r>
      <w:r w:rsidRPr="00E06BB1">
        <w:rPr>
          <w:rFonts w:cs="Arial"/>
          <w:noProof/>
        </w:rPr>
        <w:t xml:space="preserve">садржане у Конкурсној документацији за јавну набавку </w:t>
      </w:r>
      <w:r w:rsidRPr="00E06BB1">
        <w:rPr>
          <w:rFonts w:cs="Arial"/>
          <w:noProof/>
          <w:lang w:val="sr-Cyrl-RS"/>
        </w:rPr>
        <w:t>услуга</w:t>
      </w:r>
      <w:r w:rsidR="00E14BBE">
        <w:rPr>
          <w:rFonts w:cs="Arial"/>
          <w:noProof/>
          <w:lang w:val="sr-Cyrl-RS"/>
        </w:rPr>
        <w:t xml:space="preserve"> </w:t>
      </w:r>
      <w:r w:rsidRPr="00D435FC">
        <w:rPr>
          <w:rFonts w:cs="Arial"/>
          <w:lang w:val="ru-RU"/>
        </w:rPr>
        <w:t>бр.</w:t>
      </w:r>
      <w:r w:rsidRPr="00D435FC">
        <w:rPr>
          <w:rFonts w:eastAsia="Calibri" w:cs="Arial"/>
          <w:b/>
          <w:iCs/>
          <w:color w:val="FF0000"/>
          <w:lang w:val="ru-RU"/>
        </w:rPr>
        <w:t xml:space="preserve"> </w:t>
      </w:r>
      <w:r w:rsidR="00666A22" w:rsidRPr="00666A22">
        <w:rPr>
          <w:b/>
          <w:lang w:val="sr-Cyrl-RS"/>
        </w:rPr>
        <w:t>ЈНО/1000/0013-2/2018</w:t>
      </w:r>
      <w:r w:rsidR="00666A22">
        <w:rPr>
          <w:rFonts w:cs="Arial"/>
          <w:b/>
          <w:szCs w:val="24"/>
          <w:lang w:val="ru-RU"/>
        </w:rPr>
        <w:t xml:space="preserve"> </w:t>
      </w:r>
      <w:r w:rsidR="00666A22">
        <w:rPr>
          <w:rFonts w:cs="Arial"/>
          <w:b/>
          <w:lang w:val="ru-RU"/>
        </w:rPr>
        <w:t>Здравствене услуге</w:t>
      </w:r>
      <w:r>
        <w:rPr>
          <w:rFonts w:eastAsia="Calibri" w:cs="Arial"/>
          <w:b/>
          <w:iCs/>
          <w:lang w:val="ru-RU"/>
        </w:rPr>
        <w:t>,</w:t>
      </w:r>
      <w:r w:rsidRPr="00A27448">
        <w:rPr>
          <w:rFonts w:eastAsia="Calibri" w:cs="Arial"/>
          <w:b/>
          <w:iCs/>
          <w:lang w:val="ru-RU"/>
        </w:rPr>
        <w:t xml:space="preserve"> </w:t>
      </w:r>
      <w:r w:rsidRPr="00D435FC">
        <w:rPr>
          <w:rFonts w:cs="Arial"/>
          <w:lang w:val="ru-RU"/>
        </w:rPr>
        <w:t>у</w:t>
      </w:r>
      <w:r w:rsidRPr="00D435FC">
        <w:rPr>
          <w:rFonts w:eastAsia="TimesNewRomanPS-BoldMT" w:cs="Arial"/>
          <w:bCs/>
          <w:lang w:val="ru-RU"/>
        </w:rPr>
        <w:t xml:space="preserve">  поступку </w:t>
      </w:r>
      <w:r w:rsidRPr="00D435FC">
        <w:rPr>
          <w:rFonts w:cs="Arial"/>
          <w:lang w:val="ru-RU"/>
        </w:rPr>
        <w:t xml:space="preserve"> </w:t>
      </w:r>
      <w:r w:rsidRPr="00D435FC">
        <w:rPr>
          <w:rFonts w:eastAsia="TimesNewRomanPS-BoldMT" w:cs="Arial"/>
          <w:bCs/>
          <w:lang w:val="ru-RU"/>
        </w:rPr>
        <w:t>јавне набавке мале вредности</w:t>
      </w:r>
      <w:r>
        <w:rPr>
          <w:rFonts w:eastAsia="TimesNewRomanPS-BoldMT" w:cs="Arial"/>
          <w:bCs/>
          <w:lang w:val="ru-RU"/>
        </w:rPr>
        <w:t xml:space="preserve"> за</w:t>
      </w:r>
      <w:r w:rsidRPr="00A27448">
        <w:rPr>
          <w:rFonts w:eastAsia="Calibri" w:cs="Arial"/>
          <w:b/>
          <w:iCs/>
          <w:lang w:val="ru-RU"/>
        </w:rPr>
        <w:t xml:space="preserve"> </w:t>
      </w:r>
      <w:r>
        <w:rPr>
          <w:rFonts w:eastAsia="Calibri" w:cs="Arial"/>
          <w:b/>
          <w:iCs/>
          <w:lang w:val="ru-RU"/>
        </w:rPr>
        <w:t>Партију</w:t>
      </w:r>
      <w:r w:rsidRPr="00A27448">
        <w:rPr>
          <w:rFonts w:eastAsia="Calibri" w:cs="Arial"/>
          <w:b/>
          <w:iCs/>
          <w:lang w:val="ru-RU"/>
        </w:rPr>
        <w:t xml:space="preserve"> бр</w:t>
      </w:r>
      <w:r w:rsidRPr="00D444CB">
        <w:rPr>
          <w:rFonts w:eastAsia="Calibri" w:cs="Arial"/>
          <w:i/>
          <w:iCs/>
          <w:lang w:val="ru-RU"/>
        </w:rPr>
        <w:t>._____________________________________________</w:t>
      </w:r>
      <w:r w:rsidR="00D444CB" w:rsidRPr="00D444CB">
        <w:rPr>
          <w:rFonts w:eastAsia="Calibri" w:cs="Arial"/>
          <w:i/>
          <w:iCs/>
          <w:lang w:val="ru-RU"/>
        </w:rPr>
        <w:t>_____(уп</w:t>
      </w:r>
      <w:r w:rsidRPr="00D444CB">
        <w:rPr>
          <w:rFonts w:eastAsia="Calibri" w:cs="Arial"/>
          <w:i/>
          <w:iCs/>
          <w:lang w:val="ru-RU"/>
        </w:rPr>
        <w:t>исати</w:t>
      </w:r>
      <w:r w:rsidRPr="00A27448">
        <w:rPr>
          <w:rFonts w:eastAsia="Calibri" w:cs="Arial"/>
          <w:i/>
          <w:iCs/>
          <w:lang w:val="ru-RU"/>
        </w:rPr>
        <w:t xml:space="preserve"> број и назив партије</w:t>
      </w:r>
      <w:r>
        <w:rPr>
          <w:rFonts w:eastAsia="Calibri" w:cs="Arial"/>
          <w:i/>
          <w:iCs/>
          <w:lang w:val="ru-RU"/>
        </w:rPr>
        <w:t xml:space="preserve"> за коју се подноси понуда</w:t>
      </w:r>
      <w:r w:rsidRPr="00A27448">
        <w:rPr>
          <w:rFonts w:eastAsia="Calibri" w:cs="Arial"/>
          <w:i/>
          <w:iCs/>
          <w:lang w:val="ru-RU"/>
        </w:rPr>
        <w:t>)</w:t>
      </w:r>
      <w:r w:rsidRPr="00E06BB1">
        <w:rPr>
          <w:rFonts w:cs="Arial"/>
          <w:noProof/>
          <w:lang w:val="sr-Cyrl-RS"/>
        </w:rPr>
        <w:t xml:space="preserve">, </w:t>
      </w:r>
      <w:r w:rsidRPr="00E06BB1">
        <w:rPr>
          <w:rFonts w:cs="Arial"/>
          <w:noProof/>
        </w:rPr>
        <w:t>по Позиву  објављеном на Порталу јавних набавки и интернет страници Наручиоца дана __________2018.</w:t>
      </w:r>
      <w:r>
        <w:rPr>
          <w:rFonts w:cs="Arial"/>
          <w:noProof/>
          <w:lang w:val="sr-Cyrl-RS"/>
        </w:rPr>
        <w:t xml:space="preserve"> </w:t>
      </w:r>
      <w:r w:rsidRPr="00E06BB1">
        <w:rPr>
          <w:rFonts w:cs="Arial"/>
          <w:noProof/>
        </w:rPr>
        <w:t>године.</w:t>
      </w:r>
    </w:p>
    <w:p w14:paraId="6CBB7C51" w14:textId="77777777" w:rsidR="00A41348" w:rsidRPr="00E06BB1" w:rsidRDefault="00A41348" w:rsidP="00A41348">
      <w:pPr>
        <w:ind w:left="6"/>
        <w:rPr>
          <w:rFonts w:cs="Arial"/>
          <w:noProof/>
        </w:rPr>
      </w:pPr>
      <w:r w:rsidRPr="00E06BB1">
        <w:rPr>
          <w:rFonts w:cs="Arial"/>
          <w:noProof/>
        </w:rPr>
        <w:tab/>
        <w:t>Обавезни услови:</w:t>
      </w:r>
    </w:p>
    <w:p w14:paraId="6F9D3279" w14:textId="77777777" w:rsidR="00A41348" w:rsidRPr="00E06BB1" w:rsidRDefault="00A41348" w:rsidP="00A41348">
      <w:pPr>
        <w:ind w:firstLine="708"/>
        <w:rPr>
          <w:rFonts w:cs="Arial"/>
        </w:rPr>
      </w:pPr>
      <w:r w:rsidRPr="00E06BB1">
        <w:rPr>
          <w:rFonts w:cs="Arial"/>
        </w:rPr>
        <w:t>1) да је регистрован код надлежног органа, односно уписан у одговарајући регистар;</w:t>
      </w:r>
    </w:p>
    <w:p w14:paraId="7CA64051" w14:textId="77777777" w:rsidR="00A41348" w:rsidRPr="00E06BB1" w:rsidRDefault="00A41348" w:rsidP="00A41348">
      <w:pPr>
        <w:ind w:firstLine="708"/>
        <w:rPr>
          <w:rFonts w:cs="Arial"/>
          <w:lang w:val="sr-Cyrl-RS"/>
        </w:rPr>
      </w:pPr>
      <w:r w:rsidRPr="00E06BB1">
        <w:rPr>
          <w:rFonts w:cs="Arial"/>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BB1">
        <w:rPr>
          <w:rFonts w:cs="Arial"/>
          <w:lang w:val="sr-Cyrl-RS"/>
        </w:rPr>
        <w:t>;</w:t>
      </w:r>
    </w:p>
    <w:p w14:paraId="10FE6714" w14:textId="77777777" w:rsidR="00A41348" w:rsidRPr="00E06BB1" w:rsidRDefault="00A41348" w:rsidP="00A41348">
      <w:pPr>
        <w:ind w:firstLine="708"/>
        <w:rPr>
          <w:rFonts w:cs="Arial"/>
          <w:lang w:val="sr-Cyrl-RS"/>
        </w:rPr>
      </w:pPr>
      <w:r w:rsidRPr="00E06BB1">
        <w:rPr>
          <w:rFonts w:cs="Arial"/>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06BB1">
        <w:rPr>
          <w:rFonts w:cs="Arial"/>
          <w:lang w:val="sr-Cyrl-RS"/>
        </w:rPr>
        <w:t>.</w:t>
      </w:r>
    </w:p>
    <w:p w14:paraId="0AC5234A" w14:textId="77777777" w:rsidR="00A41348" w:rsidRPr="00E06BB1" w:rsidRDefault="00A41348" w:rsidP="00A41348">
      <w:pPr>
        <w:tabs>
          <w:tab w:val="left" w:pos="378"/>
        </w:tabs>
        <w:rPr>
          <w:rFonts w:cs="Arial"/>
          <w:lang w:val="ru-RU"/>
        </w:rPr>
      </w:pPr>
      <w:r w:rsidRPr="00E06BB1">
        <w:rPr>
          <w:rFonts w:cs="Arial"/>
          <w:noProof/>
          <w:lang w:val="ru-RU"/>
        </w:rPr>
        <w:tab/>
      </w:r>
    </w:p>
    <w:tbl>
      <w:tblPr>
        <w:tblW w:w="8333" w:type="dxa"/>
        <w:jc w:val="center"/>
        <w:tblLayout w:type="fixed"/>
        <w:tblLook w:val="0000" w:firstRow="0" w:lastRow="0" w:firstColumn="0" w:lastColumn="0" w:noHBand="0" w:noVBand="0"/>
      </w:tblPr>
      <w:tblGrid>
        <w:gridCol w:w="3225"/>
        <w:gridCol w:w="1767"/>
        <w:gridCol w:w="3341"/>
      </w:tblGrid>
      <w:tr w:rsidR="00A41348" w:rsidRPr="00E06BB1" w14:paraId="0B774A20" w14:textId="77777777" w:rsidTr="00E670CC">
        <w:trPr>
          <w:trHeight w:val="264"/>
          <w:jc w:val="center"/>
        </w:trPr>
        <w:tc>
          <w:tcPr>
            <w:tcW w:w="3225" w:type="dxa"/>
          </w:tcPr>
          <w:p w14:paraId="47E78A20" w14:textId="77777777" w:rsidR="00A41348" w:rsidRPr="00E06BB1" w:rsidRDefault="00A41348" w:rsidP="00E670CC">
            <w:pPr>
              <w:jc w:val="center"/>
              <w:rPr>
                <w:rFonts w:cs="Arial"/>
              </w:rPr>
            </w:pPr>
            <w:r w:rsidRPr="00E06BB1">
              <w:rPr>
                <w:rFonts w:cs="Arial"/>
              </w:rPr>
              <w:t>Датум</w:t>
            </w:r>
          </w:p>
        </w:tc>
        <w:tc>
          <w:tcPr>
            <w:tcW w:w="1767" w:type="dxa"/>
          </w:tcPr>
          <w:p w14:paraId="18AAC8F7" w14:textId="77777777" w:rsidR="00A41348" w:rsidRPr="00E06BB1" w:rsidRDefault="00A41348" w:rsidP="00E670CC">
            <w:pPr>
              <w:jc w:val="center"/>
              <w:rPr>
                <w:rFonts w:cs="Arial"/>
                <w:lang w:val="ru-RU"/>
              </w:rPr>
            </w:pPr>
          </w:p>
        </w:tc>
        <w:tc>
          <w:tcPr>
            <w:tcW w:w="3341" w:type="dxa"/>
          </w:tcPr>
          <w:p w14:paraId="6AEC6F50" w14:textId="77777777" w:rsidR="00A41348" w:rsidRPr="00E06BB1" w:rsidRDefault="00A41348" w:rsidP="00E670CC">
            <w:pPr>
              <w:jc w:val="center"/>
              <w:rPr>
                <w:rFonts w:cs="Arial"/>
              </w:rPr>
            </w:pPr>
            <w:r w:rsidRPr="00E06BB1">
              <w:rPr>
                <w:rFonts w:cs="Arial"/>
                <w:lang w:val="sr-Cyrl-CS"/>
              </w:rPr>
              <w:t>П</w:t>
            </w:r>
            <w:r w:rsidRPr="00E06BB1">
              <w:rPr>
                <w:rFonts w:cs="Arial"/>
              </w:rPr>
              <w:t>онуђач/члан групе</w:t>
            </w:r>
          </w:p>
        </w:tc>
      </w:tr>
      <w:tr w:rsidR="00A41348" w:rsidRPr="00E06BB1" w14:paraId="6C4F8628" w14:textId="77777777" w:rsidTr="00E670CC">
        <w:trPr>
          <w:trHeight w:val="279"/>
          <w:jc w:val="center"/>
        </w:trPr>
        <w:tc>
          <w:tcPr>
            <w:tcW w:w="3225" w:type="dxa"/>
          </w:tcPr>
          <w:p w14:paraId="7A635D0D" w14:textId="77777777" w:rsidR="00A41348" w:rsidRPr="00E06BB1" w:rsidRDefault="00A41348" w:rsidP="00E670CC">
            <w:pPr>
              <w:jc w:val="center"/>
              <w:rPr>
                <w:rFonts w:cs="Arial"/>
              </w:rPr>
            </w:pPr>
          </w:p>
        </w:tc>
        <w:tc>
          <w:tcPr>
            <w:tcW w:w="1767" w:type="dxa"/>
          </w:tcPr>
          <w:p w14:paraId="50F5BB1A" w14:textId="77777777" w:rsidR="00A41348" w:rsidRPr="00E06BB1" w:rsidRDefault="00A41348" w:rsidP="00E670CC">
            <w:pPr>
              <w:jc w:val="center"/>
              <w:rPr>
                <w:rFonts w:cs="Arial"/>
              </w:rPr>
            </w:pPr>
            <w:r w:rsidRPr="00E06BB1">
              <w:rPr>
                <w:rFonts w:cs="Arial"/>
              </w:rPr>
              <w:t>М.П.</w:t>
            </w:r>
          </w:p>
        </w:tc>
        <w:tc>
          <w:tcPr>
            <w:tcW w:w="3341" w:type="dxa"/>
          </w:tcPr>
          <w:p w14:paraId="7E17A630" w14:textId="77777777" w:rsidR="00A41348" w:rsidRPr="00E06BB1" w:rsidRDefault="00A41348" w:rsidP="00E670CC">
            <w:pPr>
              <w:jc w:val="center"/>
              <w:rPr>
                <w:rFonts w:cs="Arial"/>
                <w:lang w:val="ru-RU"/>
              </w:rPr>
            </w:pPr>
          </w:p>
        </w:tc>
      </w:tr>
      <w:tr w:rsidR="00A41348" w:rsidRPr="00E06BB1" w14:paraId="659EBB23" w14:textId="77777777" w:rsidTr="00E670CC">
        <w:trPr>
          <w:trHeight w:val="264"/>
          <w:jc w:val="center"/>
        </w:trPr>
        <w:tc>
          <w:tcPr>
            <w:tcW w:w="3225" w:type="dxa"/>
            <w:tcBorders>
              <w:bottom w:val="single" w:sz="4" w:space="0" w:color="auto"/>
            </w:tcBorders>
          </w:tcPr>
          <w:p w14:paraId="41DA9D26" w14:textId="77777777" w:rsidR="00A41348" w:rsidRPr="00E06BB1" w:rsidRDefault="00A41348" w:rsidP="00E670CC">
            <w:pPr>
              <w:jc w:val="center"/>
              <w:rPr>
                <w:rFonts w:cs="Arial"/>
              </w:rPr>
            </w:pPr>
          </w:p>
        </w:tc>
        <w:tc>
          <w:tcPr>
            <w:tcW w:w="1767" w:type="dxa"/>
          </w:tcPr>
          <w:p w14:paraId="7ACB94F1" w14:textId="77777777" w:rsidR="00A41348" w:rsidRPr="00E06BB1" w:rsidRDefault="00A41348" w:rsidP="00E670CC">
            <w:pPr>
              <w:jc w:val="center"/>
              <w:rPr>
                <w:rFonts w:cs="Arial"/>
                <w:lang w:val="ru-RU"/>
              </w:rPr>
            </w:pPr>
          </w:p>
        </w:tc>
        <w:tc>
          <w:tcPr>
            <w:tcW w:w="3341" w:type="dxa"/>
            <w:tcBorders>
              <w:bottom w:val="single" w:sz="4" w:space="0" w:color="auto"/>
            </w:tcBorders>
          </w:tcPr>
          <w:p w14:paraId="6F1DCF18" w14:textId="77777777" w:rsidR="00A41348" w:rsidRPr="00E06BB1" w:rsidRDefault="00A41348" w:rsidP="00E670CC">
            <w:pPr>
              <w:jc w:val="center"/>
              <w:rPr>
                <w:rFonts w:cs="Arial"/>
                <w:lang w:val="ru-RU"/>
              </w:rPr>
            </w:pPr>
          </w:p>
        </w:tc>
      </w:tr>
    </w:tbl>
    <w:p w14:paraId="157E0B74" w14:textId="77777777" w:rsidR="00A41348" w:rsidRPr="00E06BB1" w:rsidRDefault="00A41348" w:rsidP="00A41348">
      <w:pPr>
        <w:rPr>
          <w:rFonts w:cs="Arial"/>
          <w:b/>
          <w:i/>
          <w:sz w:val="20"/>
          <w:szCs w:val="20"/>
          <w:lang w:val="sr-Cyrl-CS"/>
        </w:rPr>
      </w:pPr>
    </w:p>
    <w:p w14:paraId="1F8A1D89" w14:textId="77777777" w:rsidR="00A41348" w:rsidRPr="00E06BB1" w:rsidRDefault="00A41348" w:rsidP="00A41348">
      <w:pPr>
        <w:rPr>
          <w:rFonts w:cs="Arial"/>
          <w:i/>
          <w:sz w:val="20"/>
          <w:szCs w:val="20"/>
          <w:lang w:val="sr-Cyrl-CS"/>
        </w:rPr>
      </w:pPr>
      <w:r w:rsidRPr="00E06BB1">
        <w:rPr>
          <w:rFonts w:cs="Arial"/>
          <w:b/>
          <w:i/>
          <w:sz w:val="20"/>
          <w:szCs w:val="20"/>
          <w:lang w:val="sr-Cyrl-CS"/>
        </w:rPr>
        <w:t>Напомена:</w:t>
      </w:r>
      <w:r w:rsidR="00565A1F">
        <w:rPr>
          <w:rFonts w:cs="Arial"/>
          <w:b/>
          <w:i/>
          <w:sz w:val="20"/>
          <w:szCs w:val="20"/>
          <w:lang w:val="sr-Cyrl-CS"/>
        </w:rPr>
        <w:t xml:space="preserve"> </w:t>
      </w:r>
      <w:r w:rsidRPr="00E06BB1">
        <w:rPr>
          <w:rFonts w:cs="Arial"/>
          <w:i/>
          <w:sz w:val="20"/>
          <w:szCs w:val="20"/>
        </w:rPr>
        <w:t xml:space="preserve">Уколико </w:t>
      </w:r>
      <w:r w:rsidRPr="00E06BB1">
        <w:rPr>
          <w:rFonts w:cs="Arial"/>
          <w:i/>
          <w:sz w:val="20"/>
          <w:szCs w:val="20"/>
          <w:lang w:val="sr-Cyrl-CS"/>
        </w:rPr>
        <w:t xml:space="preserve">заједничку </w:t>
      </w:r>
      <w:r w:rsidRPr="00E06BB1">
        <w:rPr>
          <w:rFonts w:cs="Arial"/>
          <w:i/>
          <w:sz w:val="20"/>
          <w:szCs w:val="20"/>
        </w:rPr>
        <w:t xml:space="preserve">понуду подноси група понуђача Изјава </w:t>
      </w:r>
      <w:r w:rsidRPr="00E06BB1">
        <w:rPr>
          <w:rFonts w:cs="Arial"/>
          <w:i/>
          <w:sz w:val="20"/>
          <w:szCs w:val="20"/>
          <w:lang w:val="sr-Cyrl-CS"/>
        </w:rPr>
        <w:t xml:space="preserve">се доставља за сваког члана групе понуђача. Изјава </w:t>
      </w:r>
      <w:r w:rsidRPr="00E06BB1">
        <w:rPr>
          <w:rFonts w:cs="Arial"/>
          <w:i/>
          <w:sz w:val="20"/>
          <w:szCs w:val="20"/>
        </w:rPr>
        <w:t>мора бити попуњена, потписана од стране овлашћеног лица</w:t>
      </w:r>
      <w:r w:rsidRPr="00E06BB1">
        <w:rPr>
          <w:rFonts w:cs="Arial"/>
          <w:i/>
          <w:sz w:val="20"/>
          <w:szCs w:val="20"/>
          <w:lang w:val="sr-Cyrl-CS"/>
        </w:rPr>
        <w:t xml:space="preserve"> за заступање</w:t>
      </w:r>
      <w:r w:rsidRPr="00E06BB1">
        <w:rPr>
          <w:rFonts w:cs="Arial"/>
          <w:i/>
          <w:sz w:val="20"/>
          <w:szCs w:val="20"/>
        </w:rPr>
        <w:t xml:space="preserve"> понуђача из групе понуђача и оверена печатом. </w:t>
      </w:r>
    </w:p>
    <w:p w14:paraId="109BD3AF" w14:textId="77777777" w:rsidR="00A41348" w:rsidRPr="00E06BB1" w:rsidRDefault="00A41348" w:rsidP="00A41348">
      <w:pPr>
        <w:rPr>
          <w:rFonts w:cs="Arial"/>
          <w:i/>
          <w:sz w:val="20"/>
          <w:szCs w:val="20"/>
        </w:rPr>
      </w:pPr>
      <w:r w:rsidRPr="00E06BB1">
        <w:rPr>
          <w:rFonts w:eastAsia="Calibri" w:cs="Arial"/>
          <w:i/>
          <w:sz w:val="20"/>
          <w:szCs w:val="20"/>
        </w:rPr>
        <w:t xml:space="preserve">Изјава </w:t>
      </w:r>
      <w:r w:rsidRPr="00E06BB1">
        <w:rPr>
          <w:rFonts w:eastAsia="Calibri" w:cs="Arial"/>
          <w:i/>
          <w:sz w:val="20"/>
          <w:szCs w:val="20"/>
          <w:lang w:val="sr-Cyrl-CS"/>
        </w:rPr>
        <w:t xml:space="preserve">се доставља за понуђача. Изјава </w:t>
      </w:r>
      <w:r w:rsidRPr="00E06BB1">
        <w:rPr>
          <w:rFonts w:eastAsia="Calibri" w:cs="Arial"/>
          <w:i/>
          <w:sz w:val="20"/>
          <w:szCs w:val="20"/>
        </w:rPr>
        <w:t xml:space="preserve">мора бити </w:t>
      </w:r>
      <w:r w:rsidRPr="00E06BB1">
        <w:rPr>
          <w:rFonts w:eastAsia="Calibri" w:cs="Arial"/>
          <w:i/>
          <w:sz w:val="20"/>
          <w:szCs w:val="20"/>
          <w:lang w:val="sr-Cyrl-CS"/>
        </w:rPr>
        <w:t>попуњена,</w:t>
      </w:r>
      <w:r w:rsidRPr="00E06BB1">
        <w:rPr>
          <w:rFonts w:eastAsia="Calibri" w:cs="Arial"/>
          <w:i/>
          <w:sz w:val="20"/>
          <w:szCs w:val="20"/>
        </w:rPr>
        <w:t xml:space="preserve"> потписана</w:t>
      </w:r>
      <w:r w:rsidRPr="00E06BB1">
        <w:rPr>
          <w:rFonts w:eastAsia="Calibri" w:cs="Arial"/>
          <w:i/>
          <w:sz w:val="20"/>
          <w:szCs w:val="20"/>
          <w:lang w:val="sr-Cyrl-CS"/>
        </w:rPr>
        <w:t xml:space="preserve"> и оверена</w:t>
      </w:r>
      <w:r w:rsidRPr="00E06BB1">
        <w:rPr>
          <w:rFonts w:eastAsia="Calibri" w:cs="Arial"/>
          <w:i/>
          <w:sz w:val="20"/>
          <w:szCs w:val="20"/>
        </w:rPr>
        <w:t xml:space="preserve"> од стране овлашћеног лица за заступање </w:t>
      </w:r>
      <w:r w:rsidRPr="00E06BB1">
        <w:rPr>
          <w:rFonts w:eastAsia="Calibri" w:cs="Arial"/>
          <w:i/>
          <w:sz w:val="20"/>
          <w:szCs w:val="20"/>
          <w:lang w:val="sr-Cyrl-CS"/>
        </w:rPr>
        <w:t>понуђача.</w:t>
      </w:r>
    </w:p>
    <w:p w14:paraId="45149BEB" w14:textId="77777777" w:rsidR="00A41348" w:rsidRPr="00E06BB1" w:rsidRDefault="00A41348" w:rsidP="00A41348">
      <w:pPr>
        <w:rPr>
          <w:rFonts w:cs="Arial"/>
          <w:sz w:val="20"/>
          <w:szCs w:val="20"/>
          <w:lang w:val="sr-Cyrl-CS"/>
        </w:rPr>
      </w:pPr>
      <w:r w:rsidRPr="00E06BB1">
        <w:rPr>
          <w:rFonts w:cs="Arial"/>
          <w:i/>
          <w:sz w:val="20"/>
          <w:szCs w:val="20"/>
        </w:rPr>
        <w:t>Приликом подношења понуде овај образац копирати у потребном броју примерака.</w:t>
      </w:r>
    </w:p>
    <w:p w14:paraId="42AE5AD1" w14:textId="77777777" w:rsidR="00A41348" w:rsidRDefault="00881F8F" w:rsidP="00881F8F">
      <w:pPr>
        <w:rPr>
          <w:b/>
          <w:lang w:val="ru-RU"/>
        </w:rPr>
      </w:pPr>
      <w:r w:rsidRPr="00881F8F">
        <w:rPr>
          <w:rFonts w:cs="Arial"/>
          <w:b/>
          <w:lang w:val="ru-RU"/>
        </w:rPr>
        <w:t>Сходно члану 79. став 2. Закона, Наручилац ће од понуђача чија понуда у поступку стручне оцене понуда буде оцењена као најповољнија затражити да доставе копије захтеваних доказа о испуњености услова (тачка 4.1. конкурсне документације)</w:t>
      </w:r>
      <w:r>
        <w:rPr>
          <w:rFonts w:cs="Arial"/>
          <w:b/>
          <w:lang w:val="ru-RU"/>
        </w:rPr>
        <w:t>.</w:t>
      </w:r>
      <w:r w:rsidR="00A41348" w:rsidRPr="00E06BB1">
        <w:rPr>
          <w:rFonts w:cs="Arial"/>
          <w:b/>
          <w:color w:val="00B0F0"/>
          <w:sz w:val="20"/>
          <w:szCs w:val="20"/>
        </w:rPr>
        <w:br w:type="page"/>
      </w:r>
    </w:p>
    <w:p w14:paraId="35DED29A" w14:textId="77777777" w:rsidR="00A41348" w:rsidRDefault="00A41348" w:rsidP="00A41348">
      <w:pPr>
        <w:jc w:val="center"/>
        <w:rPr>
          <w:b/>
          <w:lang w:val="ru-RU"/>
        </w:rPr>
      </w:pPr>
    </w:p>
    <w:p w14:paraId="40422D25" w14:textId="77777777" w:rsidR="00A41348" w:rsidRPr="00E06BB1" w:rsidRDefault="00A41348" w:rsidP="00A41348">
      <w:pPr>
        <w:jc w:val="center"/>
        <w:rPr>
          <w:b/>
          <w:lang w:val="ru-RU"/>
        </w:rPr>
      </w:pPr>
      <w:r w:rsidRPr="00E06BB1">
        <w:rPr>
          <w:b/>
          <w:lang w:val="ru-RU"/>
        </w:rPr>
        <w:t>И З Ј А В А</w:t>
      </w:r>
    </w:p>
    <w:p w14:paraId="45CABE0E" w14:textId="77777777" w:rsidR="00A41348" w:rsidRDefault="00A41348" w:rsidP="00A41348">
      <w:pPr>
        <w:jc w:val="center"/>
        <w:rPr>
          <w:b/>
          <w:lang w:val="ru-RU"/>
        </w:rPr>
      </w:pPr>
      <w:r w:rsidRPr="00E06BB1">
        <w:rPr>
          <w:b/>
          <w:lang w:val="ru-RU"/>
        </w:rPr>
        <w:t>КОЈОМ ПОДИЗВОЂАЧ ПОТВРЂУЈЕ ДА ИСПУЊАВА ОБАВЕЗНЕ УСЛОВЕ ЗА УЧЕШЋЕ У ПОСТУПКУ ЈАВНЕ НАБАВКЕ</w:t>
      </w:r>
    </w:p>
    <w:p w14:paraId="0DEA0238" w14:textId="77777777" w:rsidR="00A41348" w:rsidRPr="00E06BB1" w:rsidRDefault="00A41348" w:rsidP="00A41348">
      <w:pPr>
        <w:jc w:val="center"/>
        <w:rPr>
          <w:b/>
          <w:lang w:val="ru-RU"/>
        </w:rPr>
      </w:pPr>
    </w:p>
    <w:p w14:paraId="6563DDBB" w14:textId="77777777" w:rsidR="00A41348" w:rsidRPr="00E06BB1" w:rsidRDefault="00A41348" w:rsidP="00A41348">
      <w:pPr>
        <w:jc w:val="center"/>
        <w:rPr>
          <w:b/>
          <w:lang w:val="ru-RU"/>
        </w:rPr>
      </w:pPr>
    </w:p>
    <w:p w14:paraId="433E4266" w14:textId="77777777" w:rsidR="00A41348" w:rsidRDefault="00A41348" w:rsidP="00A41348">
      <w:pPr>
        <w:ind w:right="-43"/>
        <w:rPr>
          <w:rFonts w:cs="Arial"/>
          <w:noProof/>
        </w:rPr>
      </w:pPr>
      <w:r w:rsidRPr="00E06BB1">
        <w:rPr>
          <w:rFonts w:cs="Arial"/>
        </w:rPr>
        <w:t>На основу члана 77. став 4. Закона о јавним набавкама („Службени гланик РС“, бр.124/</w:t>
      </w:r>
      <w:r w:rsidRPr="00E06BB1">
        <w:rPr>
          <w:rFonts w:cs="Arial"/>
          <w:lang w:val="sr-Cyrl-RS"/>
        </w:rPr>
        <w:t>20</w:t>
      </w:r>
      <w:r w:rsidRPr="00E06BB1">
        <w:rPr>
          <w:rFonts w:cs="Arial"/>
        </w:rPr>
        <w:t>12, 14/</w:t>
      </w:r>
      <w:r w:rsidRPr="00E06BB1">
        <w:rPr>
          <w:rFonts w:cs="Arial"/>
          <w:lang w:val="sr-Cyrl-RS"/>
        </w:rPr>
        <w:t>20</w:t>
      </w:r>
      <w:r w:rsidRPr="00E06BB1">
        <w:rPr>
          <w:rFonts w:cs="Arial"/>
        </w:rPr>
        <w:t>15 и 68/</w:t>
      </w:r>
      <w:r w:rsidRPr="00E06BB1">
        <w:rPr>
          <w:rFonts w:cs="Arial"/>
          <w:lang w:val="sr-Cyrl-RS"/>
        </w:rPr>
        <w:t>20</w:t>
      </w:r>
      <w:r w:rsidRPr="00E06BB1">
        <w:rPr>
          <w:rFonts w:cs="Arial"/>
        </w:rPr>
        <w:t xml:space="preserve">15) </w:t>
      </w:r>
      <w:r w:rsidRPr="00E06BB1">
        <w:rPr>
          <w:rFonts w:cs="Arial"/>
          <w:noProof/>
          <w:lang w:val="sr-Cyrl-CS"/>
        </w:rPr>
        <w:t xml:space="preserve">подизвођач </w:t>
      </w:r>
      <w:r w:rsidRPr="00E06BB1">
        <w:rPr>
          <w:rFonts w:cs="Arial"/>
          <w:noProof/>
        </w:rPr>
        <w:t>даје под пуном материјалном и кривичном одговорношћу</w:t>
      </w:r>
    </w:p>
    <w:p w14:paraId="4686195F" w14:textId="77777777" w:rsidR="00A41348" w:rsidRPr="00E06BB1" w:rsidRDefault="00A41348" w:rsidP="00A41348">
      <w:pPr>
        <w:ind w:right="-43"/>
        <w:rPr>
          <w:rFonts w:cs="Arial"/>
          <w:noProof/>
        </w:rPr>
      </w:pPr>
    </w:p>
    <w:p w14:paraId="218834F2" w14:textId="77777777" w:rsidR="00A41348" w:rsidRPr="00E06BB1" w:rsidRDefault="00A41348" w:rsidP="00A41348">
      <w:pPr>
        <w:jc w:val="center"/>
        <w:rPr>
          <w:rFonts w:cs="Arial"/>
          <w:b/>
          <w:noProof/>
        </w:rPr>
      </w:pPr>
      <w:r w:rsidRPr="00E06BB1">
        <w:rPr>
          <w:rFonts w:cs="Arial"/>
          <w:b/>
          <w:noProof/>
        </w:rPr>
        <w:t>И З Ј А В У</w:t>
      </w:r>
    </w:p>
    <w:p w14:paraId="0163DCD1" w14:textId="77777777" w:rsidR="00A41348" w:rsidRPr="00E06BB1" w:rsidRDefault="00A41348" w:rsidP="00A41348">
      <w:pPr>
        <w:ind w:left="6"/>
        <w:rPr>
          <w:rFonts w:cs="Arial"/>
          <w:noProof/>
        </w:rPr>
      </w:pPr>
      <w:r w:rsidRPr="00E06BB1">
        <w:rPr>
          <w:rFonts w:cs="Arial"/>
          <w:noProof/>
        </w:rPr>
        <w:t>којом потврђује да испуњава обавезне услове</w:t>
      </w:r>
      <w:r w:rsidRPr="00E06BB1">
        <w:rPr>
          <w:rFonts w:cs="Arial"/>
          <w:noProof/>
          <w:lang w:val="sr-Cyrl-RS"/>
        </w:rPr>
        <w:t xml:space="preserve"> </w:t>
      </w:r>
      <w:r w:rsidRPr="00E06BB1">
        <w:rPr>
          <w:rFonts w:cs="Arial"/>
          <w:noProof/>
        </w:rPr>
        <w:t xml:space="preserve">садржане у Конкурсној документацији за јавну набавку </w:t>
      </w:r>
      <w:r w:rsidRPr="00E06BB1">
        <w:rPr>
          <w:rFonts w:cs="Arial"/>
          <w:noProof/>
          <w:lang w:val="sr-Cyrl-RS"/>
        </w:rPr>
        <w:t>услуга</w:t>
      </w:r>
      <w:r w:rsidR="008129DF">
        <w:rPr>
          <w:rFonts w:cs="Arial"/>
          <w:noProof/>
          <w:lang w:val="sr-Cyrl-RS"/>
        </w:rPr>
        <w:t xml:space="preserve"> </w:t>
      </w:r>
      <w:r w:rsidRPr="00D435FC">
        <w:rPr>
          <w:rFonts w:cs="Arial"/>
          <w:lang w:val="ru-RU"/>
        </w:rPr>
        <w:t>бр.</w:t>
      </w:r>
      <w:r w:rsidRPr="00D435FC">
        <w:rPr>
          <w:rFonts w:eastAsia="Calibri" w:cs="Arial"/>
          <w:b/>
          <w:iCs/>
          <w:color w:val="FF0000"/>
          <w:lang w:val="ru-RU"/>
        </w:rPr>
        <w:t xml:space="preserve"> </w:t>
      </w:r>
      <w:r w:rsidR="00D444CB" w:rsidRPr="00666A22">
        <w:rPr>
          <w:b/>
          <w:lang w:val="sr-Cyrl-RS"/>
        </w:rPr>
        <w:t>ЈНО/1000/0013-2/2018</w:t>
      </w:r>
      <w:r w:rsidR="00D444CB">
        <w:rPr>
          <w:rFonts w:cs="Arial"/>
          <w:b/>
          <w:szCs w:val="24"/>
          <w:lang w:val="ru-RU"/>
        </w:rPr>
        <w:t xml:space="preserve"> </w:t>
      </w:r>
      <w:r w:rsidR="00D444CB">
        <w:rPr>
          <w:rFonts w:cs="Arial"/>
          <w:b/>
          <w:lang w:val="ru-RU"/>
        </w:rPr>
        <w:t>Здравствене услуге</w:t>
      </w:r>
      <w:r>
        <w:rPr>
          <w:rFonts w:eastAsia="Calibri" w:cs="Arial"/>
          <w:b/>
          <w:iCs/>
          <w:lang w:val="ru-RU"/>
        </w:rPr>
        <w:t>,</w:t>
      </w:r>
      <w:r w:rsidRPr="00A27448">
        <w:rPr>
          <w:rFonts w:eastAsia="Calibri" w:cs="Arial"/>
          <w:b/>
          <w:iCs/>
          <w:lang w:val="ru-RU"/>
        </w:rPr>
        <w:t xml:space="preserve"> </w:t>
      </w:r>
      <w:r w:rsidRPr="00D435FC">
        <w:rPr>
          <w:rFonts w:cs="Arial"/>
          <w:lang w:val="ru-RU"/>
        </w:rPr>
        <w:t>у</w:t>
      </w:r>
      <w:r w:rsidRPr="00D435FC">
        <w:rPr>
          <w:rFonts w:eastAsia="TimesNewRomanPS-BoldMT" w:cs="Arial"/>
          <w:bCs/>
          <w:lang w:val="ru-RU"/>
        </w:rPr>
        <w:t xml:space="preserve">  поступку </w:t>
      </w:r>
      <w:r w:rsidRPr="00D435FC">
        <w:rPr>
          <w:rFonts w:cs="Arial"/>
          <w:lang w:val="ru-RU"/>
        </w:rPr>
        <w:t xml:space="preserve"> </w:t>
      </w:r>
      <w:r w:rsidRPr="00D435FC">
        <w:rPr>
          <w:rFonts w:eastAsia="TimesNewRomanPS-BoldMT" w:cs="Arial"/>
          <w:bCs/>
          <w:lang w:val="ru-RU"/>
        </w:rPr>
        <w:t>јавне набавке мале вредности</w:t>
      </w:r>
      <w:r>
        <w:rPr>
          <w:rFonts w:eastAsia="TimesNewRomanPS-BoldMT" w:cs="Arial"/>
          <w:bCs/>
          <w:lang w:val="ru-RU"/>
        </w:rPr>
        <w:t xml:space="preserve"> за</w:t>
      </w:r>
      <w:r w:rsidRPr="00A27448">
        <w:rPr>
          <w:rFonts w:eastAsia="Calibri" w:cs="Arial"/>
          <w:b/>
          <w:iCs/>
          <w:lang w:val="ru-RU"/>
        </w:rPr>
        <w:t xml:space="preserve"> </w:t>
      </w:r>
      <w:r>
        <w:rPr>
          <w:rFonts w:eastAsia="Calibri" w:cs="Arial"/>
          <w:b/>
          <w:iCs/>
          <w:lang w:val="ru-RU"/>
        </w:rPr>
        <w:t>Партију</w:t>
      </w:r>
      <w:r w:rsidRPr="00A27448">
        <w:rPr>
          <w:rFonts w:eastAsia="Calibri" w:cs="Arial"/>
          <w:b/>
          <w:iCs/>
          <w:lang w:val="ru-RU"/>
        </w:rPr>
        <w:t xml:space="preserve"> бр</w:t>
      </w:r>
      <w:r w:rsidRPr="00A27448">
        <w:rPr>
          <w:rFonts w:eastAsia="Calibri" w:cs="Arial"/>
          <w:b/>
          <w:i/>
          <w:iCs/>
          <w:lang w:val="ru-RU"/>
        </w:rPr>
        <w:t>._______________________________</w:t>
      </w:r>
      <w:r>
        <w:rPr>
          <w:rFonts w:eastAsia="Calibri" w:cs="Arial"/>
          <w:b/>
          <w:i/>
          <w:iCs/>
          <w:lang w:val="ru-RU"/>
        </w:rPr>
        <w:t>___________________</w:t>
      </w:r>
      <w:r w:rsidR="00D444CB">
        <w:rPr>
          <w:rFonts w:eastAsia="Calibri" w:cs="Arial"/>
          <w:b/>
          <w:i/>
          <w:iCs/>
          <w:lang w:val="ru-RU"/>
        </w:rPr>
        <w:t>____________</w:t>
      </w:r>
      <w:r w:rsidRPr="00A27448">
        <w:rPr>
          <w:rFonts w:eastAsia="Calibri" w:cs="Arial"/>
          <w:i/>
          <w:iCs/>
          <w:lang w:val="ru-RU"/>
        </w:rPr>
        <w:t>(уписати број и назив партије</w:t>
      </w:r>
      <w:r>
        <w:rPr>
          <w:rFonts w:eastAsia="Calibri" w:cs="Arial"/>
          <w:i/>
          <w:iCs/>
          <w:lang w:val="ru-RU"/>
        </w:rPr>
        <w:t xml:space="preserve"> за коју се подноси понуда</w:t>
      </w:r>
      <w:r w:rsidRPr="00A27448">
        <w:rPr>
          <w:rFonts w:eastAsia="Calibri" w:cs="Arial"/>
          <w:i/>
          <w:iCs/>
          <w:lang w:val="ru-RU"/>
        </w:rPr>
        <w:t>)</w:t>
      </w:r>
      <w:r w:rsidRPr="00E06BB1">
        <w:rPr>
          <w:rFonts w:cs="Arial"/>
          <w:noProof/>
          <w:lang w:val="sr-Cyrl-RS"/>
        </w:rPr>
        <w:t xml:space="preserve">, </w:t>
      </w:r>
      <w:r w:rsidRPr="00E06BB1">
        <w:rPr>
          <w:rFonts w:cs="Arial"/>
          <w:noProof/>
        </w:rPr>
        <w:t>по Позиву  објављеном на Порталу јавних набавки и интернет страници Наручиоца дана __________2018.</w:t>
      </w:r>
      <w:r w:rsidRPr="00E06BB1">
        <w:rPr>
          <w:rFonts w:cs="Arial"/>
          <w:noProof/>
          <w:lang w:val="sr-Cyrl-RS"/>
        </w:rPr>
        <w:t xml:space="preserve"> </w:t>
      </w:r>
      <w:r w:rsidRPr="00E06BB1">
        <w:rPr>
          <w:rFonts w:cs="Arial"/>
          <w:noProof/>
        </w:rPr>
        <w:t>године.</w:t>
      </w:r>
    </w:p>
    <w:p w14:paraId="6F1AFA8A" w14:textId="77777777" w:rsidR="00A41348" w:rsidRPr="00E06BB1" w:rsidRDefault="00A41348" w:rsidP="00A41348">
      <w:pPr>
        <w:ind w:left="6"/>
        <w:rPr>
          <w:rFonts w:cs="Arial"/>
          <w:noProof/>
        </w:rPr>
      </w:pPr>
      <w:r w:rsidRPr="00E06BB1">
        <w:rPr>
          <w:rFonts w:cs="Arial"/>
          <w:noProof/>
        </w:rPr>
        <w:tab/>
        <w:t>Обавезни услови:</w:t>
      </w:r>
    </w:p>
    <w:p w14:paraId="790A7E4F" w14:textId="77777777" w:rsidR="00A41348" w:rsidRPr="00E06BB1" w:rsidRDefault="00A41348" w:rsidP="00A41348">
      <w:pPr>
        <w:ind w:firstLine="708"/>
        <w:rPr>
          <w:rFonts w:cs="Arial"/>
        </w:rPr>
      </w:pPr>
      <w:r w:rsidRPr="00E06BB1">
        <w:rPr>
          <w:rFonts w:cs="Arial"/>
        </w:rPr>
        <w:t>1) да је регистрован код надлежног органа, односно уписан у одговарајући регистар;</w:t>
      </w:r>
    </w:p>
    <w:p w14:paraId="229CA3F2" w14:textId="77777777" w:rsidR="00A41348" w:rsidRPr="00E06BB1" w:rsidRDefault="00A41348" w:rsidP="00A41348">
      <w:pPr>
        <w:ind w:firstLine="708"/>
        <w:rPr>
          <w:rFonts w:cs="Arial"/>
          <w:lang w:val="sr-Cyrl-RS"/>
        </w:rPr>
      </w:pPr>
      <w:r w:rsidRPr="00E06BB1">
        <w:rPr>
          <w:rFonts w:cs="Arial"/>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BB1">
        <w:rPr>
          <w:rFonts w:cs="Arial"/>
          <w:lang w:val="sr-Cyrl-RS"/>
        </w:rPr>
        <w:t>;</w:t>
      </w:r>
    </w:p>
    <w:p w14:paraId="6E4A4F81" w14:textId="77777777" w:rsidR="00A41348" w:rsidRPr="00E06BB1" w:rsidRDefault="00A41348" w:rsidP="00A41348">
      <w:pPr>
        <w:ind w:firstLine="708"/>
        <w:rPr>
          <w:rFonts w:cs="Arial"/>
          <w:lang w:val="sr-Cyrl-RS"/>
        </w:rPr>
      </w:pPr>
      <w:r w:rsidRPr="00E06BB1">
        <w:rPr>
          <w:rFonts w:cs="Arial"/>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06BB1">
        <w:rPr>
          <w:rFonts w:cs="Arial"/>
          <w:lang w:val="sr-Cyrl-RS"/>
        </w:rPr>
        <w:t>.</w:t>
      </w:r>
    </w:p>
    <w:p w14:paraId="33D90AD7" w14:textId="77777777" w:rsidR="00A41348" w:rsidRPr="00E06BB1" w:rsidRDefault="00A41348" w:rsidP="00A41348">
      <w:pPr>
        <w:tabs>
          <w:tab w:val="left" w:pos="378"/>
        </w:tabs>
        <w:rPr>
          <w:rFonts w:eastAsia="Arial Unicode MS" w:cs="Arial"/>
        </w:rPr>
      </w:pPr>
      <w:r w:rsidRPr="00E06BB1">
        <w:rPr>
          <w:rFonts w:cs="Arial"/>
          <w:noProof/>
          <w:lang w:val="ru-RU"/>
        </w:rPr>
        <w:tab/>
      </w:r>
      <w:r w:rsidRPr="00E06BB1">
        <w:rPr>
          <w:rFonts w:cs="Arial"/>
          <w:noProof/>
          <w:lang w:val="ru-RU"/>
        </w:rPr>
        <w:tab/>
      </w:r>
    </w:p>
    <w:tbl>
      <w:tblPr>
        <w:tblW w:w="9188" w:type="dxa"/>
        <w:jc w:val="center"/>
        <w:tblLayout w:type="fixed"/>
        <w:tblLook w:val="0000" w:firstRow="0" w:lastRow="0" w:firstColumn="0" w:lastColumn="0" w:noHBand="0" w:noVBand="0"/>
      </w:tblPr>
      <w:tblGrid>
        <w:gridCol w:w="3556"/>
        <w:gridCol w:w="1948"/>
        <w:gridCol w:w="3684"/>
      </w:tblGrid>
      <w:tr w:rsidR="00A41348" w:rsidRPr="00E06BB1" w14:paraId="5EA1DC3A" w14:textId="77777777" w:rsidTr="00E670CC">
        <w:trPr>
          <w:trHeight w:val="264"/>
          <w:jc w:val="center"/>
        </w:trPr>
        <w:tc>
          <w:tcPr>
            <w:tcW w:w="3556" w:type="dxa"/>
          </w:tcPr>
          <w:p w14:paraId="2881A110" w14:textId="77777777" w:rsidR="00A41348" w:rsidRPr="00E06BB1" w:rsidRDefault="00A41348" w:rsidP="00E670CC">
            <w:pPr>
              <w:jc w:val="center"/>
              <w:rPr>
                <w:rFonts w:cs="Arial"/>
              </w:rPr>
            </w:pPr>
            <w:r w:rsidRPr="00E06BB1">
              <w:rPr>
                <w:rFonts w:cs="Arial"/>
              </w:rPr>
              <w:t>Датум</w:t>
            </w:r>
          </w:p>
        </w:tc>
        <w:tc>
          <w:tcPr>
            <w:tcW w:w="1948" w:type="dxa"/>
          </w:tcPr>
          <w:p w14:paraId="100CBD2E" w14:textId="77777777" w:rsidR="00A41348" w:rsidRPr="00E06BB1" w:rsidRDefault="00A41348" w:rsidP="00E670CC">
            <w:pPr>
              <w:jc w:val="center"/>
              <w:rPr>
                <w:rFonts w:cs="Arial"/>
                <w:lang w:val="ru-RU"/>
              </w:rPr>
            </w:pPr>
          </w:p>
        </w:tc>
        <w:tc>
          <w:tcPr>
            <w:tcW w:w="3684" w:type="dxa"/>
          </w:tcPr>
          <w:p w14:paraId="53C2436F" w14:textId="77777777" w:rsidR="00A41348" w:rsidRPr="00E06BB1" w:rsidRDefault="00A41348" w:rsidP="00E670CC">
            <w:pPr>
              <w:jc w:val="center"/>
              <w:rPr>
                <w:rFonts w:cs="Arial"/>
                <w:lang w:val="sr-Cyrl-CS"/>
              </w:rPr>
            </w:pPr>
            <w:r w:rsidRPr="00E06BB1">
              <w:rPr>
                <w:rFonts w:cs="Arial"/>
                <w:lang w:val="sr-Cyrl-CS"/>
              </w:rPr>
              <w:t>П</w:t>
            </w:r>
            <w:r w:rsidRPr="00E06BB1">
              <w:rPr>
                <w:rFonts w:cs="Arial"/>
              </w:rPr>
              <w:t>о</w:t>
            </w:r>
            <w:r w:rsidRPr="00E06BB1">
              <w:rPr>
                <w:rFonts w:cs="Arial"/>
                <w:lang w:val="sr-Cyrl-CS"/>
              </w:rPr>
              <w:t>дизвођач</w:t>
            </w:r>
          </w:p>
        </w:tc>
      </w:tr>
      <w:tr w:rsidR="00A41348" w:rsidRPr="00E06BB1" w14:paraId="0AAD7CA4" w14:textId="77777777" w:rsidTr="00E670CC">
        <w:trPr>
          <w:trHeight w:val="279"/>
          <w:jc w:val="center"/>
        </w:trPr>
        <w:tc>
          <w:tcPr>
            <w:tcW w:w="3556" w:type="dxa"/>
          </w:tcPr>
          <w:p w14:paraId="028A9449" w14:textId="77777777" w:rsidR="00A41348" w:rsidRPr="00E06BB1" w:rsidRDefault="00A41348" w:rsidP="00E670CC">
            <w:pPr>
              <w:jc w:val="center"/>
              <w:rPr>
                <w:rFonts w:cs="Arial"/>
              </w:rPr>
            </w:pPr>
          </w:p>
        </w:tc>
        <w:tc>
          <w:tcPr>
            <w:tcW w:w="1948" w:type="dxa"/>
          </w:tcPr>
          <w:p w14:paraId="196767A0" w14:textId="77777777" w:rsidR="00A41348" w:rsidRPr="00E06BB1" w:rsidRDefault="00A41348" w:rsidP="00E670CC">
            <w:pPr>
              <w:jc w:val="center"/>
              <w:rPr>
                <w:rFonts w:cs="Arial"/>
              </w:rPr>
            </w:pPr>
            <w:r w:rsidRPr="00E06BB1">
              <w:rPr>
                <w:rFonts w:cs="Arial"/>
              </w:rPr>
              <w:t>М.П.</w:t>
            </w:r>
          </w:p>
        </w:tc>
        <w:tc>
          <w:tcPr>
            <w:tcW w:w="3684" w:type="dxa"/>
          </w:tcPr>
          <w:p w14:paraId="2EFF13F5" w14:textId="77777777" w:rsidR="00A41348" w:rsidRPr="00E06BB1" w:rsidRDefault="00A41348" w:rsidP="00E670CC">
            <w:pPr>
              <w:jc w:val="center"/>
              <w:rPr>
                <w:rFonts w:cs="Arial"/>
                <w:lang w:val="ru-RU"/>
              </w:rPr>
            </w:pPr>
          </w:p>
        </w:tc>
      </w:tr>
      <w:tr w:rsidR="00A41348" w:rsidRPr="00E06BB1" w14:paraId="7260E5A8" w14:textId="77777777" w:rsidTr="00E670CC">
        <w:trPr>
          <w:trHeight w:val="264"/>
          <w:jc w:val="center"/>
        </w:trPr>
        <w:tc>
          <w:tcPr>
            <w:tcW w:w="3556" w:type="dxa"/>
            <w:tcBorders>
              <w:bottom w:val="single" w:sz="4" w:space="0" w:color="auto"/>
            </w:tcBorders>
          </w:tcPr>
          <w:p w14:paraId="3C9362DD" w14:textId="77777777" w:rsidR="00A41348" w:rsidRPr="00E06BB1" w:rsidRDefault="00A41348" w:rsidP="00E670CC">
            <w:pPr>
              <w:jc w:val="center"/>
              <w:rPr>
                <w:rFonts w:cs="Arial"/>
              </w:rPr>
            </w:pPr>
          </w:p>
        </w:tc>
        <w:tc>
          <w:tcPr>
            <w:tcW w:w="1948" w:type="dxa"/>
          </w:tcPr>
          <w:p w14:paraId="7D449677" w14:textId="77777777" w:rsidR="00A41348" w:rsidRPr="00E06BB1" w:rsidRDefault="00A41348" w:rsidP="00E670CC">
            <w:pPr>
              <w:jc w:val="center"/>
              <w:rPr>
                <w:rFonts w:cs="Arial"/>
                <w:lang w:val="ru-RU"/>
              </w:rPr>
            </w:pPr>
          </w:p>
        </w:tc>
        <w:tc>
          <w:tcPr>
            <w:tcW w:w="3684" w:type="dxa"/>
            <w:tcBorders>
              <w:bottom w:val="single" w:sz="4" w:space="0" w:color="auto"/>
            </w:tcBorders>
          </w:tcPr>
          <w:p w14:paraId="4B4D5FCC" w14:textId="77777777" w:rsidR="00A41348" w:rsidRPr="00E06BB1" w:rsidRDefault="00A41348" w:rsidP="00E670CC">
            <w:pPr>
              <w:jc w:val="center"/>
              <w:rPr>
                <w:rFonts w:cs="Arial"/>
                <w:lang w:val="ru-RU"/>
              </w:rPr>
            </w:pPr>
          </w:p>
        </w:tc>
      </w:tr>
    </w:tbl>
    <w:p w14:paraId="0A5741FD" w14:textId="77777777" w:rsidR="00A41348" w:rsidRPr="00E06BB1" w:rsidRDefault="00A41348" w:rsidP="00A41348">
      <w:pPr>
        <w:tabs>
          <w:tab w:val="left" w:pos="378"/>
        </w:tabs>
        <w:rPr>
          <w:rFonts w:eastAsia="Arial Unicode MS" w:cs="Arial"/>
        </w:rPr>
      </w:pPr>
    </w:p>
    <w:p w14:paraId="508B4660" w14:textId="77777777" w:rsidR="00A41348" w:rsidRPr="00E06BB1" w:rsidRDefault="00A41348" w:rsidP="00A41348">
      <w:pPr>
        <w:rPr>
          <w:rFonts w:cs="Arial"/>
          <w:i/>
          <w:sz w:val="20"/>
          <w:szCs w:val="20"/>
        </w:rPr>
      </w:pPr>
      <w:r w:rsidRPr="00E06BB1">
        <w:rPr>
          <w:rFonts w:eastAsia="Calibri" w:cs="Arial"/>
          <w:b/>
          <w:i/>
          <w:sz w:val="20"/>
          <w:szCs w:val="20"/>
          <w:lang w:val="sr-Cyrl-CS"/>
        </w:rPr>
        <w:t>Напомена:</w:t>
      </w:r>
      <w:r w:rsidRPr="00E06BB1">
        <w:rPr>
          <w:rFonts w:eastAsia="Calibri" w:cs="Arial"/>
          <w:i/>
          <w:sz w:val="20"/>
          <w:szCs w:val="20"/>
        </w:rPr>
        <w:t xml:space="preserve">У случају да понуђач подноси понуду са подизвођачем, Изјава </w:t>
      </w:r>
      <w:r w:rsidRPr="00E06BB1">
        <w:rPr>
          <w:rFonts w:eastAsia="Calibri" w:cs="Arial"/>
          <w:i/>
          <w:sz w:val="20"/>
          <w:szCs w:val="20"/>
          <w:lang w:val="sr-Cyrl-CS"/>
        </w:rPr>
        <w:t xml:space="preserve">се доставља за сваког подизвођача. Изјава </w:t>
      </w:r>
      <w:r w:rsidRPr="00E06BB1">
        <w:rPr>
          <w:rFonts w:eastAsia="Calibri" w:cs="Arial"/>
          <w:i/>
          <w:sz w:val="20"/>
          <w:szCs w:val="20"/>
        </w:rPr>
        <w:t xml:space="preserve">мора бити </w:t>
      </w:r>
      <w:r w:rsidRPr="00E06BB1">
        <w:rPr>
          <w:rFonts w:eastAsia="Calibri" w:cs="Arial"/>
          <w:i/>
          <w:sz w:val="20"/>
          <w:szCs w:val="20"/>
          <w:lang w:val="sr-Cyrl-CS"/>
        </w:rPr>
        <w:t>попуњена,</w:t>
      </w:r>
      <w:r w:rsidRPr="00E06BB1">
        <w:rPr>
          <w:rFonts w:eastAsia="Calibri" w:cs="Arial"/>
          <w:i/>
          <w:sz w:val="20"/>
          <w:szCs w:val="20"/>
        </w:rPr>
        <w:t xml:space="preserve"> потписана</w:t>
      </w:r>
      <w:r w:rsidRPr="00E06BB1">
        <w:rPr>
          <w:rFonts w:eastAsia="Calibri" w:cs="Arial"/>
          <w:i/>
          <w:sz w:val="20"/>
          <w:szCs w:val="20"/>
          <w:lang w:val="sr-Cyrl-CS"/>
        </w:rPr>
        <w:t xml:space="preserve"> и оверена</w:t>
      </w:r>
      <w:r w:rsidRPr="00E06BB1">
        <w:rPr>
          <w:rFonts w:eastAsia="Calibri" w:cs="Arial"/>
          <w:i/>
          <w:sz w:val="20"/>
          <w:szCs w:val="20"/>
        </w:rPr>
        <w:t xml:space="preserve"> од стране овлашћеног лица за заступање подизвођача</w:t>
      </w:r>
      <w:r w:rsidRPr="00E06BB1">
        <w:rPr>
          <w:rFonts w:eastAsia="Calibri" w:cs="Arial"/>
          <w:i/>
          <w:sz w:val="20"/>
          <w:szCs w:val="20"/>
          <w:lang w:val="sr-Cyrl-CS"/>
        </w:rPr>
        <w:t xml:space="preserve"> и оверена печатом.</w:t>
      </w:r>
    </w:p>
    <w:p w14:paraId="0A17A4F3" w14:textId="77777777" w:rsidR="00A41348" w:rsidRPr="00E06BB1" w:rsidRDefault="00A41348" w:rsidP="00A41348">
      <w:pPr>
        <w:rPr>
          <w:rFonts w:cs="Arial"/>
          <w:sz w:val="20"/>
          <w:szCs w:val="20"/>
          <w:lang w:val="sr-Cyrl-CS"/>
        </w:rPr>
      </w:pPr>
      <w:r w:rsidRPr="00E06BB1">
        <w:rPr>
          <w:rFonts w:cs="Arial"/>
          <w:i/>
          <w:sz w:val="20"/>
          <w:szCs w:val="20"/>
        </w:rPr>
        <w:t>Приликом подношења понуде овај образац копирати у потребном броју примерака.</w:t>
      </w:r>
    </w:p>
    <w:p w14:paraId="481FAA1C" w14:textId="77777777" w:rsidR="00A41348" w:rsidRDefault="00A41348" w:rsidP="00A41348">
      <w:pPr>
        <w:ind w:right="-43"/>
        <w:rPr>
          <w:rFonts w:cs="Arial"/>
          <w:b/>
        </w:rPr>
      </w:pPr>
    </w:p>
    <w:p w14:paraId="01CDD7FB" w14:textId="77777777" w:rsidR="008D66AC" w:rsidRDefault="00881F8F">
      <w:pPr>
        <w:jc w:val="left"/>
        <w:rPr>
          <w:rFonts w:cs="Arial"/>
          <w:lang w:val="sr-Cyrl-RS" w:eastAsia="zh-CN"/>
        </w:rPr>
      </w:pPr>
      <w:r w:rsidRPr="00881F8F">
        <w:rPr>
          <w:rFonts w:cs="Arial"/>
          <w:b/>
          <w:lang w:val="ru-RU"/>
        </w:rPr>
        <w:t>Сходно члану 79. став 2. Закона, Наручилац ће од понуђача чија понуда у поступку стручне оцене понуда буде оцењена као најповољнија затражити да доставе копије захтеваних доказа о испуњености услова (тачка 4.1. конкурсне документације)</w:t>
      </w:r>
      <w:r>
        <w:rPr>
          <w:rFonts w:cs="Arial"/>
          <w:b/>
          <w:lang w:val="ru-RU"/>
        </w:rPr>
        <w:t>.</w:t>
      </w:r>
      <w:r w:rsidR="008D66AC">
        <w:rPr>
          <w:rFonts w:cs="Arial"/>
          <w:lang w:val="sr-Cyrl-RS" w:eastAsia="zh-CN"/>
        </w:rPr>
        <w:br w:type="page"/>
      </w:r>
    </w:p>
    <w:p w14:paraId="50E36990" w14:textId="77777777" w:rsidR="00BF1339" w:rsidRPr="006A4EED" w:rsidRDefault="00BF1339" w:rsidP="00BF1339">
      <w:pPr>
        <w:pStyle w:val="ListParagraph"/>
        <w:numPr>
          <w:ilvl w:val="0"/>
          <w:numId w:val="11"/>
        </w:numPr>
        <w:rPr>
          <w:rFonts w:ascii="Arial" w:hAnsi="Arial" w:cs="Arial"/>
          <w:b/>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0"/>
      <w:bookmarkEnd w:id="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6A4EED">
        <w:rPr>
          <w:rFonts w:ascii="Arial" w:hAnsi="Arial" w:cs="Arial"/>
          <w:b/>
        </w:rPr>
        <w:lastRenderedPageBreak/>
        <w:t>КРИТЕРИЈУМ ЗА ДОДЕЛУ УГОВОРА</w:t>
      </w:r>
      <w:bookmarkEnd w:id="191"/>
    </w:p>
    <w:p w14:paraId="3F5587B1" w14:textId="77777777" w:rsidR="00BF1339" w:rsidRPr="006A4EED" w:rsidRDefault="00BF1339" w:rsidP="00604E29">
      <w:pPr>
        <w:pStyle w:val="KDKomentar"/>
        <w:numPr>
          <w:ilvl w:val="1"/>
          <w:numId w:val="25"/>
        </w:numPr>
        <w:tabs>
          <w:tab w:val="clear" w:pos="1134"/>
        </w:tabs>
        <w:ind w:left="0" w:firstLine="0"/>
        <w:rPr>
          <w:rFonts w:cs="Arial"/>
          <w:b/>
          <w:i w:val="0"/>
          <w:color w:val="auto"/>
          <w:sz w:val="22"/>
          <w:szCs w:val="22"/>
        </w:rPr>
      </w:pPr>
      <w:r w:rsidRPr="006A4EED">
        <w:rPr>
          <w:rFonts w:cs="Arial"/>
          <w:i w:val="0"/>
          <w:color w:val="auto"/>
          <w:sz w:val="22"/>
          <w:szCs w:val="22"/>
        </w:rPr>
        <w:t xml:space="preserve">Избор најповољније понуде ће се извршити применом критеријума </w:t>
      </w:r>
      <w:r w:rsidRPr="006A4EED">
        <w:rPr>
          <w:rFonts w:cs="Arial"/>
          <w:b/>
          <w:i w:val="0"/>
          <w:color w:val="auto"/>
          <w:sz w:val="22"/>
          <w:szCs w:val="22"/>
        </w:rPr>
        <w:t>„Најнижа понуђена цена“.</w:t>
      </w:r>
    </w:p>
    <w:p w14:paraId="4F435BA1" w14:textId="77777777" w:rsidR="00BF1339" w:rsidRPr="006A4EED" w:rsidRDefault="00BF1339" w:rsidP="00BF1339">
      <w:pPr>
        <w:pStyle w:val="KDKomentar"/>
        <w:rPr>
          <w:rFonts w:cs="Arial"/>
          <w:i w:val="0"/>
          <w:color w:val="auto"/>
          <w:sz w:val="22"/>
          <w:szCs w:val="22"/>
        </w:rPr>
      </w:pPr>
      <w:r w:rsidRPr="006A4EED">
        <w:rPr>
          <w:rFonts w:cs="Arial"/>
          <w:i w:val="0"/>
          <w:color w:val="auto"/>
          <w:sz w:val="22"/>
          <w:szCs w:val="22"/>
        </w:rPr>
        <w:t>Критеријум за оцењивање понуда</w:t>
      </w:r>
      <w:r w:rsidRPr="006A4EED">
        <w:rPr>
          <w:rFonts w:cs="Arial"/>
          <w:b/>
          <w:i w:val="0"/>
          <w:color w:val="auto"/>
          <w:sz w:val="22"/>
          <w:szCs w:val="22"/>
        </w:rPr>
        <w:t xml:space="preserve"> </w:t>
      </w:r>
      <w:r w:rsidRPr="006A4EED">
        <w:rPr>
          <w:rFonts w:cs="Arial"/>
          <w:i w:val="0"/>
          <w:color w:val="auto"/>
          <w:sz w:val="22"/>
          <w:szCs w:val="22"/>
        </w:rPr>
        <w:t>најнижа понуђена цена</w:t>
      </w:r>
      <w:r w:rsidRPr="006A4EED">
        <w:rPr>
          <w:rFonts w:cs="Arial"/>
          <w:b/>
          <w:i w:val="0"/>
          <w:color w:val="auto"/>
          <w:sz w:val="22"/>
          <w:szCs w:val="22"/>
        </w:rPr>
        <w:t xml:space="preserve">, </w:t>
      </w:r>
      <w:r w:rsidRPr="006A4EED">
        <w:rPr>
          <w:rFonts w:cs="Arial"/>
          <w:i w:val="0"/>
          <w:color w:val="auto"/>
          <w:sz w:val="22"/>
          <w:szCs w:val="22"/>
        </w:rPr>
        <w:t>заснива се на понуђеној цени</w:t>
      </w:r>
      <w:r w:rsidRPr="006A4EED">
        <w:rPr>
          <w:rFonts w:cs="Arial"/>
          <w:i w:val="0"/>
          <w:color w:val="auto"/>
          <w:sz w:val="22"/>
          <w:szCs w:val="22"/>
          <w:lang w:val="sr-Cyrl-CS"/>
        </w:rPr>
        <w:t xml:space="preserve"> као једином критеријуму</w:t>
      </w:r>
      <w:r w:rsidRPr="006A4EED">
        <w:rPr>
          <w:rFonts w:cs="Arial"/>
          <w:i w:val="0"/>
          <w:color w:val="auto"/>
          <w:sz w:val="22"/>
          <w:szCs w:val="22"/>
        </w:rPr>
        <w:t>.</w:t>
      </w:r>
    </w:p>
    <w:p w14:paraId="661F1085" w14:textId="77777777" w:rsidR="00795DEB" w:rsidRPr="008E770D" w:rsidRDefault="00795DEB" w:rsidP="008D66AC">
      <w:pPr>
        <w:pStyle w:val="KDParagraf"/>
        <w:rPr>
          <w:rFonts w:cs="Arial"/>
          <w:lang w:val="sr-Cyrl-RS"/>
        </w:rPr>
      </w:pPr>
    </w:p>
    <w:bookmarkEnd w:id="192"/>
    <w:bookmarkEnd w:id="193"/>
    <w:bookmarkEnd w:id="194"/>
    <w:bookmarkEnd w:id="195"/>
    <w:bookmarkEnd w:id="196"/>
    <w:p w14:paraId="50C9A0C5" w14:textId="77777777" w:rsidR="00BF1339" w:rsidRPr="006A4EED" w:rsidRDefault="00BF1339" w:rsidP="00604E29">
      <w:pPr>
        <w:pStyle w:val="KDPodnaslov2"/>
        <w:numPr>
          <w:ilvl w:val="1"/>
          <w:numId w:val="25"/>
        </w:numPr>
        <w:tabs>
          <w:tab w:val="clear" w:pos="567"/>
          <w:tab w:val="left" w:pos="630"/>
        </w:tabs>
        <w:spacing w:before="0"/>
        <w:ind w:left="630" w:hanging="630"/>
        <w:jc w:val="both"/>
        <w:rPr>
          <w:rFonts w:cs="Arial"/>
          <w:lang w:val="sr-Cyrl-CS"/>
        </w:rPr>
      </w:pPr>
      <w:r w:rsidRPr="006A4EED">
        <w:rPr>
          <w:rFonts w:cs="Arial"/>
          <w:lang w:val="sr-Cyrl-CS" w:eastAsia="ar-SA"/>
        </w:rPr>
        <w:t>Резервни критеријум</w:t>
      </w:r>
    </w:p>
    <w:p w14:paraId="62299954" w14:textId="77777777" w:rsidR="00795DEB" w:rsidRDefault="00BF1339" w:rsidP="00BF1339">
      <w:pPr>
        <w:pStyle w:val="KDParagraf"/>
        <w:rPr>
          <w:rFonts w:cs="Arial"/>
        </w:rPr>
      </w:pPr>
      <w:r w:rsidRPr="006A4EED">
        <w:rPr>
          <w:rFonts w:cs="Arial"/>
          <w:spacing w:val="-1"/>
          <w:lang w:val="ru-RU" w:eastAsia="ar-SA"/>
        </w:rPr>
        <w:t>Уколико</w:t>
      </w:r>
      <w:r w:rsidRPr="006A4EED">
        <w:rPr>
          <w:rFonts w:cs="Arial"/>
          <w:spacing w:val="4"/>
          <w:lang w:val="ru-RU" w:eastAsia="ar-SA"/>
        </w:rPr>
        <w:t xml:space="preserve"> </w:t>
      </w:r>
      <w:r w:rsidRPr="006A4EED">
        <w:rPr>
          <w:rFonts w:cs="Arial"/>
          <w:spacing w:val="-1"/>
          <w:lang w:val="ru-RU" w:eastAsia="ar-SA"/>
        </w:rPr>
        <w:t>две</w:t>
      </w:r>
      <w:r w:rsidRPr="006A4EED">
        <w:rPr>
          <w:rFonts w:cs="Arial"/>
          <w:spacing w:val="4"/>
          <w:lang w:val="ru-RU" w:eastAsia="ar-SA"/>
        </w:rPr>
        <w:t xml:space="preserve"> </w:t>
      </w:r>
      <w:r w:rsidRPr="006A4EED">
        <w:rPr>
          <w:rFonts w:cs="Arial"/>
          <w:lang w:val="ru-RU" w:eastAsia="ar-SA"/>
        </w:rPr>
        <w:t>или</w:t>
      </w:r>
      <w:r w:rsidRPr="006A4EED">
        <w:rPr>
          <w:rFonts w:cs="Arial"/>
          <w:spacing w:val="66"/>
          <w:lang w:val="ru-RU" w:eastAsia="ar-SA"/>
        </w:rPr>
        <w:t xml:space="preserve"> </w:t>
      </w:r>
      <w:r w:rsidRPr="006A4EED">
        <w:rPr>
          <w:rFonts w:cs="Arial"/>
          <w:spacing w:val="-1"/>
          <w:lang w:val="ru-RU" w:eastAsia="ar-SA"/>
        </w:rPr>
        <w:t>више</w:t>
      </w:r>
      <w:r w:rsidRPr="006A4EED">
        <w:rPr>
          <w:rFonts w:cs="Arial"/>
          <w:spacing w:val="4"/>
          <w:lang w:val="ru-RU" w:eastAsia="ar-SA"/>
        </w:rPr>
        <w:t xml:space="preserve"> </w:t>
      </w:r>
      <w:r w:rsidRPr="006A4EED">
        <w:rPr>
          <w:rFonts w:cs="Arial"/>
          <w:spacing w:val="-1"/>
          <w:lang w:val="ru-RU" w:eastAsia="ar-SA"/>
        </w:rPr>
        <w:t>понуда</w:t>
      </w:r>
      <w:r w:rsidRPr="006A4EED">
        <w:rPr>
          <w:rFonts w:cs="Arial"/>
          <w:spacing w:val="4"/>
          <w:lang w:val="ru-RU" w:eastAsia="ar-SA"/>
        </w:rPr>
        <w:t xml:space="preserve"> </w:t>
      </w:r>
      <w:r w:rsidRPr="006A4EED">
        <w:rPr>
          <w:rFonts w:cs="Arial"/>
          <w:lang w:val="ru-RU" w:eastAsia="ar-SA"/>
        </w:rPr>
        <w:t>имају исту</w:t>
      </w:r>
      <w:r w:rsidRPr="006A4EED">
        <w:rPr>
          <w:rFonts w:cs="Arial"/>
          <w:spacing w:val="1"/>
          <w:lang w:val="ru-RU" w:eastAsia="ar-SA"/>
        </w:rPr>
        <w:t xml:space="preserve"> </w:t>
      </w:r>
      <w:r w:rsidRPr="006A4EED">
        <w:rPr>
          <w:rFonts w:cs="Arial"/>
          <w:lang w:val="ru-RU" w:eastAsia="ar-SA"/>
        </w:rPr>
        <w:t>најнижу</w:t>
      </w:r>
      <w:r w:rsidRPr="006A4EED">
        <w:rPr>
          <w:rFonts w:cs="Arial"/>
          <w:spacing w:val="1"/>
          <w:lang w:val="ru-RU" w:eastAsia="ar-SA"/>
        </w:rPr>
        <w:t xml:space="preserve"> </w:t>
      </w:r>
      <w:r w:rsidRPr="006A4EED">
        <w:rPr>
          <w:rFonts w:cs="Arial"/>
          <w:spacing w:val="-1"/>
          <w:lang w:val="ru-RU" w:eastAsia="ar-SA"/>
        </w:rPr>
        <w:t>понуђену</w:t>
      </w:r>
      <w:r w:rsidRPr="006A4EED">
        <w:rPr>
          <w:rFonts w:cs="Arial"/>
          <w:lang w:val="ru-RU" w:eastAsia="ar-SA"/>
        </w:rPr>
        <w:t xml:space="preserve"> </w:t>
      </w:r>
      <w:r w:rsidRPr="006A4EED">
        <w:rPr>
          <w:rFonts w:cs="Arial"/>
          <w:spacing w:val="-1"/>
          <w:lang w:val="ru-RU" w:eastAsia="ar-SA"/>
        </w:rPr>
        <w:t>цену,</w:t>
      </w:r>
      <w:r w:rsidRPr="006A4EED">
        <w:rPr>
          <w:rFonts w:cs="Arial"/>
          <w:spacing w:val="4"/>
          <w:lang w:val="ru-RU" w:eastAsia="ar-SA"/>
        </w:rPr>
        <w:t xml:space="preserve"> </w:t>
      </w:r>
      <w:r w:rsidRPr="006A4EED">
        <w:rPr>
          <w:rFonts w:cs="Arial"/>
          <w:lang w:val="ru-RU" w:eastAsia="ar-SA"/>
        </w:rPr>
        <w:t>као</w:t>
      </w:r>
      <w:r w:rsidRPr="006A4EED">
        <w:rPr>
          <w:rFonts w:cs="Arial"/>
          <w:spacing w:val="37"/>
          <w:lang w:val="ru-RU" w:eastAsia="ar-SA"/>
        </w:rPr>
        <w:t xml:space="preserve"> </w:t>
      </w:r>
      <w:r w:rsidRPr="006A4EED">
        <w:rPr>
          <w:rFonts w:cs="Arial"/>
          <w:spacing w:val="-1"/>
          <w:lang w:val="ru-RU" w:eastAsia="ar-SA"/>
        </w:rPr>
        <w:t>најповољнија</w:t>
      </w:r>
      <w:r w:rsidRPr="006A4EED">
        <w:rPr>
          <w:rFonts w:cs="Arial"/>
          <w:spacing w:val="39"/>
          <w:lang w:val="ru-RU" w:eastAsia="ar-SA"/>
        </w:rPr>
        <w:t xml:space="preserve"> </w:t>
      </w:r>
      <w:r w:rsidRPr="006A4EED">
        <w:rPr>
          <w:rFonts w:cs="Arial"/>
          <w:spacing w:val="-1"/>
          <w:lang w:val="ru-RU" w:eastAsia="ar-SA"/>
        </w:rPr>
        <w:t>биће</w:t>
      </w:r>
      <w:r w:rsidRPr="006A4EED">
        <w:rPr>
          <w:rFonts w:cs="Arial"/>
          <w:spacing w:val="37"/>
          <w:lang w:val="ru-RU" w:eastAsia="ar-SA"/>
        </w:rPr>
        <w:t xml:space="preserve"> </w:t>
      </w:r>
      <w:r w:rsidRPr="006A4EED">
        <w:rPr>
          <w:rFonts w:cs="Arial"/>
          <w:spacing w:val="-1"/>
          <w:lang w:val="ru-RU" w:eastAsia="ar-SA"/>
        </w:rPr>
        <w:t>изабрана</w:t>
      </w:r>
      <w:r w:rsidRPr="006A4EED">
        <w:rPr>
          <w:rFonts w:cs="Arial"/>
          <w:spacing w:val="39"/>
          <w:lang w:val="ru-RU" w:eastAsia="ar-SA"/>
        </w:rPr>
        <w:t xml:space="preserve"> </w:t>
      </w:r>
      <w:r w:rsidRPr="006A4EED">
        <w:rPr>
          <w:rFonts w:cs="Arial"/>
          <w:spacing w:val="-1"/>
          <w:lang w:val="ru-RU" w:eastAsia="ar-SA"/>
        </w:rPr>
        <w:t>понуда</w:t>
      </w:r>
      <w:r w:rsidRPr="006A4EED">
        <w:rPr>
          <w:rFonts w:cs="Arial"/>
          <w:spacing w:val="39"/>
          <w:lang w:val="ru-RU" w:eastAsia="ar-SA"/>
        </w:rPr>
        <w:t xml:space="preserve"> </w:t>
      </w:r>
      <w:r w:rsidRPr="006A4EED">
        <w:rPr>
          <w:rFonts w:cs="Arial"/>
          <w:lang w:val="ru-RU" w:eastAsia="ar-SA"/>
        </w:rPr>
        <w:t>оног</w:t>
      </w:r>
      <w:r w:rsidRPr="006A4EED">
        <w:rPr>
          <w:rFonts w:cs="Arial"/>
          <w:spacing w:val="38"/>
          <w:lang w:val="ru-RU" w:eastAsia="ar-SA"/>
        </w:rPr>
        <w:t xml:space="preserve"> </w:t>
      </w:r>
      <w:r w:rsidRPr="006A4EED">
        <w:rPr>
          <w:rFonts w:cs="Arial"/>
          <w:spacing w:val="-1"/>
          <w:lang w:val="ru-RU" w:eastAsia="ar-SA"/>
        </w:rPr>
        <w:t>понуђача</w:t>
      </w:r>
      <w:r w:rsidR="00795DEB" w:rsidRPr="00795DEB">
        <w:rPr>
          <w:rFonts w:cs="Arial"/>
        </w:rPr>
        <w:t xml:space="preserve"> чија понуда има мањи збир </w:t>
      </w:r>
      <w:r w:rsidR="00702513">
        <w:rPr>
          <w:rFonts w:cs="Arial"/>
        </w:rPr>
        <w:t>јединичних цена за све прегледе.</w:t>
      </w:r>
    </w:p>
    <w:p w14:paraId="70EC1DB4" w14:textId="77777777" w:rsidR="00702513" w:rsidRPr="00A14BBA" w:rsidRDefault="00702513" w:rsidP="00702513">
      <w:pPr>
        <w:autoSpaceDE w:val="0"/>
        <w:autoSpaceDN w:val="0"/>
        <w:adjustRightInd w:val="0"/>
        <w:rPr>
          <w:rFonts w:cs="Arial"/>
        </w:rPr>
      </w:pPr>
      <w:r w:rsidRPr="00A14BBA">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D3C7BB3" w14:textId="77777777" w:rsidR="00702513" w:rsidRPr="00A14BBA" w:rsidRDefault="00702513" w:rsidP="00702513">
      <w:pPr>
        <w:rPr>
          <w:rFonts w:cs="Arial"/>
          <w:color w:val="FF0000"/>
        </w:rPr>
      </w:pPr>
      <w:r w:rsidRPr="00A14BBA">
        <w:rPr>
          <w:rFonts w:cs="Arial"/>
        </w:rPr>
        <w:t xml:space="preserve">Извлачење путем жреба </w:t>
      </w:r>
      <w:r>
        <w:rPr>
          <w:rFonts w:cs="Arial"/>
          <w:lang w:val="sr-Cyrl-RS"/>
        </w:rPr>
        <w:t>Н</w:t>
      </w:r>
      <w:r w:rsidRPr="00A14BBA">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A14BBA">
        <w:rPr>
          <w:rFonts w:cs="Arial"/>
          <w:lang w:val="sr-Cyrl-RS"/>
        </w:rPr>
        <w:t>члан</w:t>
      </w:r>
      <w:r w:rsidRPr="00A14BBA">
        <w:rPr>
          <w:rFonts w:cs="Arial"/>
        </w:rPr>
        <w:t xml:space="preserve"> Комисије извући само један папир. Понуђачу чији назив буде на извученом папиру биће додељен уговор  о јавној набавци</w:t>
      </w:r>
      <w:r w:rsidRPr="00A14BBA">
        <w:rPr>
          <w:rFonts w:cs="Arial"/>
          <w:color w:val="FF0000"/>
        </w:rPr>
        <w:t xml:space="preserve">. </w:t>
      </w:r>
    </w:p>
    <w:p w14:paraId="04625EDE" w14:textId="77777777" w:rsidR="00702513" w:rsidRPr="00A14BBA" w:rsidRDefault="00702513" w:rsidP="00702513">
      <w:pPr>
        <w:rPr>
          <w:rFonts w:cs="Arial"/>
        </w:rPr>
      </w:pPr>
      <w:r w:rsidRPr="00A14BBA">
        <w:rPr>
          <w:rFonts w:cs="Arial"/>
        </w:rPr>
        <w:t>Наручилац ће</w:t>
      </w:r>
      <w:r w:rsidRPr="00A14BBA">
        <w:rPr>
          <w:rFonts w:cs="Arial"/>
          <w:lang w:val="sr-Cyrl-CS"/>
        </w:rPr>
        <w:t xml:space="preserve"> сачинити и</w:t>
      </w:r>
      <w:r w:rsidRPr="00A14BBA">
        <w:rPr>
          <w:rFonts w:cs="Arial"/>
        </w:rPr>
        <w:t xml:space="preserve"> доставити записник о спроведеном извлачењу путем жреба.</w:t>
      </w:r>
    </w:p>
    <w:p w14:paraId="4CDE2026" w14:textId="77777777" w:rsidR="00702513" w:rsidRPr="00A14BBA" w:rsidRDefault="00702513" w:rsidP="00702513">
      <w:pPr>
        <w:rPr>
          <w:rFonts w:cs="Arial"/>
        </w:rPr>
      </w:pPr>
      <w:r w:rsidRPr="00A14BBA">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0841FCF" w14:textId="77777777" w:rsidR="00702513" w:rsidRDefault="00702513" w:rsidP="00702513">
      <w:pPr>
        <w:rPr>
          <w:rFonts w:cs="Arial"/>
        </w:rPr>
      </w:pPr>
      <w:r w:rsidRPr="00A14BBA">
        <w:rPr>
          <w:rFonts w:cs="Arial"/>
        </w:rPr>
        <w:t>Наручилац ће поштом или електронс</w:t>
      </w:r>
      <w:r>
        <w:rPr>
          <w:rFonts w:cs="Arial"/>
        </w:rPr>
        <w:t xml:space="preserve">ким путем доставити Записник о </w:t>
      </w:r>
      <w:r w:rsidRPr="00A14BBA">
        <w:rPr>
          <w:rFonts w:cs="Arial"/>
        </w:rPr>
        <w:t>извлачењу путем жреба понуђачима који нису присутни на извлачењу.</w:t>
      </w:r>
    </w:p>
    <w:p w14:paraId="67C4FF0B" w14:textId="77777777" w:rsidR="00702513" w:rsidRDefault="00702513" w:rsidP="00BF1339">
      <w:pPr>
        <w:pStyle w:val="KDParagraf"/>
        <w:rPr>
          <w:rFonts w:cs="Arial"/>
        </w:rPr>
      </w:pPr>
    </w:p>
    <w:p w14:paraId="0B7947B4" w14:textId="77777777" w:rsidR="00BF1339" w:rsidRDefault="00BF1339" w:rsidP="00BF1339">
      <w:pPr>
        <w:pStyle w:val="KDParagraf"/>
        <w:rPr>
          <w:rFonts w:cs="Arial"/>
        </w:rPr>
      </w:pPr>
    </w:p>
    <w:p w14:paraId="46C08940" w14:textId="77777777" w:rsidR="00247B29" w:rsidRPr="008E770D" w:rsidRDefault="005865FE" w:rsidP="008D66AC">
      <w:pPr>
        <w:pStyle w:val="KDParagraf"/>
        <w:rPr>
          <w:rFonts w:cs="Arial"/>
          <w:b/>
          <w:lang w:val="ru-RU"/>
        </w:rPr>
      </w:pPr>
      <w:r w:rsidRPr="008E770D">
        <w:rPr>
          <w:rFonts w:cs="Arial"/>
          <w:b/>
          <w:lang w:val="ru-RU"/>
        </w:rPr>
        <w:t xml:space="preserve">6. </w:t>
      </w:r>
      <w:r w:rsidR="00247B29" w:rsidRPr="008E770D">
        <w:rPr>
          <w:rFonts w:cs="Arial"/>
          <w:b/>
          <w:lang w:val="ru-RU"/>
        </w:rPr>
        <w:t>УПУТСТВО  ПОНУЂАЧИМА КАКО ДА САЧИНЕ ПОНУДУ</w:t>
      </w:r>
    </w:p>
    <w:p w14:paraId="635E3351" w14:textId="77777777" w:rsidR="00247B29" w:rsidRPr="008E770D" w:rsidRDefault="00247B29" w:rsidP="008D66AC">
      <w:pPr>
        <w:pStyle w:val="KDParagraf"/>
        <w:ind w:left="360"/>
        <w:rPr>
          <w:rFonts w:cs="Arial"/>
          <w:b/>
          <w:lang w:val="ru-RU"/>
        </w:rPr>
      </w:pPr>
    </w:p>
    <w:p w14:paraId="2FE386D0" w14:textId="77777777" w:rsidR="008D2B23" w:rsidRPr="008E770D" w:rsidRDefault="008D2B23" w:rsidP="008D66AC">
      <w:pPr>
        <w:pStyle w:val="KDParagraf"/>
        <w:rPr>
          <w:rFonts w:cs="Arial"/>
          <w:lang w:val="ru-RU"/>
        </w:rPr>
      </w:pPr>
      <w:r w:rsidRPr="008E770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6B7B1FA" w14:textId="77777777" w:rsidR="0048749B" w:rsidRPr="006A4EED" w:rsidRDefault="008D2B23" w:rsidP="0048749B">
      <w:pPr>
        <w:pStyle w:val="KDParagraf"/>
        <w:rPr>
          <w:rFonts w:cs="Arial"/>
        </w:rPr>
      </w:pPr>
      <w:r w:rsidRPr="008E770D">
        <w:rPr>
          <w:rFonts w:cs="Arial"/>
        </w:rPr>
        <w:t xml:space="preserve">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w:t>
      </w:r>
      <w:r w:rsidR="00E81EEB" w:rsidRPr="008E770D">
        <w:rPr>
          <w:rFonts w:cs="Arial"/>
        </w:rPr>
        <w:t>у супротном</w:t>
      </w:r>
      <w:r w:rsidR="0048749B" w:rsidRPr="0048749B">
        <w:rPr>
          <w:rFonts w:cs="Arial"/>
        </w:rPr>
        <w:t xml:space="preserve"> </w:t>
      </w:r>
      <w:r w:rsidR="0048749B" w:rsidRPr="006A4EED">
        <w:rPr>
          <w:rFonts w:cs="Arial"/>
        </w:rPr>
        <w:t>понуда се одбија као неприхватљива.</w:t>
      </w:r>
    </w:p>
    <w:p w14:paraId="1033AA8D" w14:textId="77777777" w:rsidR="00291A08" w:rsidRPr="008E770D" w:rsidRDefault="00291A08" w:rsidP="008D66AC">
      <w:pPr>
        <w:pStyle w:val="KDParagraf"/>
        <w:rPr>
          <w:rFonts w:cs="Arial"/>
          <w:lang w:val="sr-Cyrl-RS"/>
        </w:rPr>
      </w:pPr>
    </w:p>
    <w:p w14:paraId="292297D3" w14:textId="77777777" w:rsidR="008D2B23" w:rsidRPr="008E770D" w:rsidRDefault="008D2B23" w:rsidP="0009635B">
      <w:pPr>
        <w:pStyle w:val="KDPodnaslov2"/>
        <w:numPr>
          <w:ilvl w:val="1"/>
          <w:numId w:val="13"/>
        </w:numPr>
        <w:spacing w:before="0"/>
        <w:jc w:val="both"/>
        <w:rPr>
          <w:rFonts w:cs="Arial"/>
        </w:rPr>
      </w:pPr>
      <w:bookmarkStart w:id="197" w:name="_Toc441651577"/>
      <w:bookmarkStart w:id="198" w:name="_Toc442559888"/>
      <w:r w:rsidRPr="008E770D">
        <w:rPr>
          <w:rFonts w:cs="Arial"/>
        </w:rPr>
        <w:t>Језик на којем понуда мора бити састављена</w:t>
      </w:r>
      <w:bookmarkEnd w:id="197"/>
      <w:bookmarkEnd w:id="198"/>
    </w:p>
    <w:p w14:paraId="2F2740C3" w14:textId="77777777" w:rsidR="008E1799" w:rsidRPr="008E770D" w:rsidRDefault="008D2B23" w:rsidP="008D66AC">
      <w:pPr>
        <w:pStyle w:val="KDParagraf"/>
        <w:rPr>
          <w:rFonts w:cs="Arial"/>
          <w:lang w:val="sr-Cyrl-RS"/>
        </w:rPr>
      </w:pPr>
      <w:r w:rsidRPr="008E770D">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0FEC3AC8" w14:textId="77777777" w:rsidR="008D2B23" w:rsidRPr="008E770D" w:rsidRDefault="008D2B23" w:rsidP="008D66AC">
      <w:pPr>
        <w:pStyle w:val="KDKomentar"/>
        <w:rPr>
          <w:rFonts w:cs="Arial"/>
          <w:i w:val="0"/>
          <w:color w:val="auto"/>
          <w:sz w:val="22"/>
          <w:szCs w:val="22"/>
        </w:rPr>
      </w:pPr>
      <w:r w:rsidRPr="008E770D">
        <w:rPr>
          <w:rFonts w:cs="Arial"/>
          <w:i w:val="0"/>
          <w:color w:val="auto"/>
          <w:sz w:val="22"/>
          <w:szCs w:val="22"/>
        </w:rPr>
        <w:t>Понуда са свим прилозима мора бити сачињена на српском језику.</w:t>
      </w:r>
    </w:p>
    <w:p w14:paraId="7497B823" w14:textId="7AE98399" w:rsidR="00756426" w:rsidRPr="008E770D" w:rsidRDefault="008D2B23" w:rsidP="008D66AC">
      <w:pPr>
        <w:rPr>
          <w:rStyle w:val="StyleArial"/>
          <w:rFonts w:cs="Arial"/>
          <w:sz w:val="22"/>
          <w:szCs w:val="22"/>
          <w:lang w:val="ru-RU"/>
        </w:rPr>
      </w:pPr>
      <w:r w:rsidRPr="008E770D">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756426" w:rsidRPr="008E770D">
        <w:rPr>
          <w:rStyle w:val="StyleArial"/>
          <w:rFonts w:cs="Arial"/>
          <w:sz w:val="22"/>
          <w:szCs w:val="22"/>
          <w:lang w:val="ru-RU"/>
        </w:rPr>
        <w:t xml:space="preserve">по захтеву </w:t>
      </w:r>
      <w:r w:rsidR="0048749B">
        <w:rPr>
          <w:rStyle w:val="StyleArial"/>
          <w:rFonts w:cs="Arial"/>
          <w:sz w:val="22"/>
          <w:szCs w:val="22"/>
          <w:lang w:val="ru-RU"/>
        </w:rPr>
        <w:t>Н</w:t>
      </w:r>
      <w:r w:rsidR="00756426" w:rsidRPr="008E770D">
        <w:rPr>
          <w:rStyle w:val="StyleArial"/>
          <w:rFonts w:cs="Arial"/>
          <w:sz w:val="22"/>
          <w:szCs w:val="22"/>
          <w:lang w:val="ru-RU"/>
        </w:rPr>
        <w:t>аручиоца, у фази стручне оцен</w:t>
      </w:r>
      <w:r w:rsidR="008614E0">
        <w:rPr>
          <w:rStyle w:val="StyleArial"/>
          <w:rFonts w:cs="Arial"/>
          <w:sz w:val="22"/>
          <w:szCs w:val="22"/>
          <w:lang w:val="ru-RU"/>
        </w:rPr>
        <w:t>е</w:t>
      </w:r>
      <w:r w:rsidR="00756426" w:rsidRPr="008E770D">
        <w:rPr>
          <w:rStyle w:val="StyleArial"/>
          <w:rFonts w:cs="Arial"/>
          <w:sz w:val="22"/>
          <w:szCs w:val="22"/>
          <w:lang w:val="ru-RU"/>
        </w:rPr>
        <w:t xml:space="preserve"> понуда.</w:t>
      </w:r>
    </w:p>
    <w:p w14:paraId="7B7FFA5E" w14:textId="77777777" w:rsidR="008D2B23" w:rsidRPr="008E770D" w:rsidRDefault="008D2B23" w:rsidP="008D66AC">
      <w:pPr>
        <w:pStyle w:val="KDKomentar"/>
        <w:rPr>
          <w:rFonts w:cs="Arial"/>
          <w:sz w:val="22"/>
          <w:szCs w:val="22"/>
          <w:lang w:eastAsia="sr-Latn-CS"/>
        </w:rPr>
      </w:pPr>
    </w:p>
    <w:p w14:paraId="77B4D876" w14:textId="77777777" w:rsidR="008D2B23" w:rsidRPr="008E770D" w:rsidRDefault="008D2B23" w:rsidP="0009635B">
      <w:pPr>
        <w:pStyle w:val="KDPodnaslov2"/>
        <w:numPr>
          <w:ilvl w:val="1"/>
          <w:numId w:val="13"/>
        </w:numPr>
        <w:spacing w:before="0"/>
        <w:jc w:val="both"/>
        <w:rPr>
          <w:rFonts w:cs="Arial"/>
        </w:rPr>
      </w:pPr>
      <w:bookmarkStart w:id="199" w:name="_Toc441651578"/>
      <w:bookmarkStart w:id="200" w:name="_Toc442559889"/>
      <w:r w:rsidRPr="008E770D">
        <w:rPr>
          <w:rFonts w:cs="Arial"/>
        </w:rPr>
        <w:t xml:space="preserve">Начин састављања </w:t>
      </w:r>
      <w:r w:rsidR="00FC355A" w:rsidRPr="008E770D">
        <w:rPr>
          <w:rFonts w:cs="Arial"/>
        </w:rPr>
        <w:t xml:space="preserve">и подношења </w:t>
      </w:r>
      <w:r w:rsidRPr="008E770D">
        <w:rPr>
          <w:rFonts w:cs="Arial"/>
        </w:rPr>
        <w:t>понуде</w:t>
      </w:r>
      <w:bookmarkEnd w:id="199"/>
      <w:bookmarkEnd w:id="200"/>
    </w:p>
    <w:p w14:paraId="6FE131DB" w14:textId="77777777" w:rsidR="008D2B23" w:rsidRPr="008E770D" w:rsidRDefault="008D2B23" w:rsidP="008D66AC">
      <w:pPr>
        <w:pStyle w:val="KDParagraf"/>
        <w:rPr>
          <w:rFonts w:cs="Arial"/>
          <w:lang w:val="ru-RU"/>
        </w:rPr>
      </w:pPr>
      <w:r w:rsidRPr="008E770D">
        <w:rPr>
          <w:rFonts w:cs="Arial"/>
          <w:lang w:val="ru-RU"/>
        </w:rPr>
        <w:t>Понуђач је обавезан да сачини понуду тако што</w:t>
      </w:r>
      <w:r w:rsidR="00613B13" w:rsidRPr="008E770D">
        <w:rPr>
          <w:rFonts w:cs="Arial"/>
          <w:lang w:val="ru-RU"/>
        </w:rPr>
        <w:t xml:space="preserve"> Понуђач </w:t>
      </w:r>
      <w:r w:rsidRPr="008E770D">
        <w:rPr>
          <w:rFonts w:cs="Arial"/>
          <w:lang w:val="ru-RU"/>
        </w:rPr>
        <w:t>уписује тражене податке у обрасце који су саста</w:t>
      </w:r>
      <w:r w:rsidR="00613B13" w:rsidRPr="008E770D">
        <w:rPr>
          <w:rFonts w:cs="Arial"/>
          <w:lang w:val="ru-RU"/>
        </w:rPr>
        <w:t xml:space="preserve">вни део конкурсне документације </w:t>
      </w:r>
      <w:r w:rsidRPr="008E770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E770D">
        <w:rPr>
          <w:rFonts w:cs="Arial"/>
          <w:lang w:val="ru-RU"/>
        </w:rPr>
        <w:t xml:space="preserve"> Доставља их заједно са осталим документима који представљају обавезну садржину понуде.</w:t>
      </w:r>
    </w:p>
    <w:p w14:paraId="2D429CAA" w14:textId="77777777" w:rsidR="008D2B23" w:rsidRPr="008E770D" w:rsidRDefault="008D2B23" w:rsidP="008D66AC">
      <w:pPr>
        <w:pStyle w:val="KDParagraf"/>
        <w:rPr>
          <w:rFonts w:cs="Arial"/>
        </w:rPr>
      </w:pPr>
      <w:r w:rsidRPr="008E770D">
        <w:rPr>
          <w:rFonts w:cs="Arial"/>
        </w:rPr>
        <w:t>Препоручује се да сви документи поднети у понуди  буду нумерисани</w:t>
      </w:r>
      <w:r w:rsidRPr="008E770D">
        <w:rPr>
          <w:rFonts w:cs="Arial"/>
          <w:lang w:val="sr-Latn-CS"/>
        </w:rPr>
        <w:t xml:space="preserve"> и</w:t>
      </w:r>
      <w:r w:rsidRPr="008E770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F80F435" w14:textId="77777777" w:rsidR="008D2B23" w:rsidRPr="008E770D" w:rsidRDefault="008D2B23" w:rsidP="008D66AC">
      <w:pPr>
        <w:pStyle w:val="KDParagraf"/>
        <w:rPr>
          <w:rFonts w:cs="Arial"/>
          <w:lang w:val="ru-RU"/>
        </w:rPr>
      </w:pPr>
      <w:r w:rsidRPr="008E770D">
        <w:rPr>
          <w:rFonts w:cs="Arial"/>
          <w:lang w:val="ru-RU"/>
        </w:rPr>
        <w:t xml:space="preserve">Препоручује се да се нумерација поднете документације </w:t>
      </w:r>
      <w:r w:rsidR="00FC355A" w:rsidRPr="008E770D">
        <w:rPr>
          <w:rFonts w:cs="Arial"/>
          <w:lang w:val="ru-RU"/>
        </w:rPr>
        <w:t>и образац</w:t>
      </w:r>
      <w:r w:rsidR="00962DFB" w:rsidRPr="008E770D">
        <w:rPr>
          <w:rFonts w:cs="Arial"/>
          <w:lang w:val="ru-RU"/>
        </w:rPr>
        <w:t>а</w:t>
      </w:r>
      <w:r w:rsidR="00FC355A" w:rsidRPr="008E770D">
        <w:rPr>
          <w:rFonts w:cs="Arial"/>
          <w:lang w:val="ru-RU"/>
        </w:rPr>
        <w:t xml:space="preserve"> у понуди </w:t>
      </w:r>
      <w:r w:rsidRPr="008E770D">
        <w:rPr>
          <w:rFonts w:cs="Arial"/>
          <w:lang w:val="ru-RU"/>
        </w:rPr>
        <w:t>изврши на свако</w:t>
      </w:r>
      <w:r w:rsidRPr="008E770D">
        <w:rPr>
          <w:rFonts w:cs="Arial"/>
        </w:rPr>
        <w:t>j</w:t>
      </w:r>
      <w:r w:rsidRPr="008E770D">
        <w:rPr>
          <w:rFonts w:cs="Arial"/>
          <w:lang w:val="ru-RU"/>
        </w:rPr>
        <w:t xml:space="preserve"> страни на којој има текста, исписивањем “1 од </w:t>
      </w:r>
      <w:r w:rsidRPr="008E770D">
        <w:rPr>
          <w:rFonts w:cs="Arial"/>
        </w:rPr>
        <w:t>н</w:t>
      </w:r>
      <w:r w:rsidRPr="008E770D">
        <w:rPr>
          <w:rFonts w:cs="Arial"/>
          <w:lang w:val="ru-RU"/>
        </w:rPr>
        <w:t>“, „2 од н“ и тако све до „н од н“, с тим да „н“ представља укупан број страна понуде.</w:t>
      </w:r>
    </w:p>
    <w:p w14:paraId="412575E9" w14:textId="77777777" w:rsidR="008D2B23" w:rsidRPr="008E770D" w:rsidRDefault="008D2B23" w:rsidP="008D66AC">
      <w:pPr>
        <w:pStyle w:val="KDKomentar"/>
        <w:rPr>
          <w:rFonts w:cs="Arial"/>
          <w:i w:val="0"/>
          <w:color w:val="auto"/>
          <w:sz w:val="22"/>
          <w:szCs w:val="22"/>
        </w:rPr>
      </w:pPr>
      <w:r w:rsidRPr="008E770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52951C5" w14:textId="45BA0641" w:rsidR="008D2B23" w:rsidRPr="008E770D" w:rsidRDefault="0063219F" w:rsidP="008D66AC">
      <w:pPr>
        <w:pStyle w:val="KDParagraf"/>
        <w:rPr>
          <w:rFonts w:cs="Arial"/>
          <w:lang w:val="ru-RU"/>
        </w:rPr>
      </w:pPr>
      <w:r w:rsidRPr="008E770D">
        <w:rPr>
          <w:rFonts w:cs="Arial"/>
          <w:lang w:val="ru-RU"/>
        </w:rPr>
        <w:lastRenderedPageBreak/>
        <w:t xml:space="preserve">Понуђач подноси понуду у затвореној коверти </w:t>
      </w:r>
      <w:r w:rsidRPr="008E770D">
        <w:rPr>
          <w:rFonts w:cs="Arial"/>
          <w:lang w:val="sr-Cyrl-CS"/>
        </w:rPr>
        <w:t>или кутији</w:t>
      </w:r>
      <w:r w:rsidRPr="008E770D">
        <w:rPr>
          <w:rFonts w:cs="Arial"/>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Балканска 13, писарница, са назнаком: </w:t>
      </w:r>
      <w:r w:rsidR="008D2B23" w:rsidRPr="008E770D">
        <w:rPr>
          <w:rFonts w:cs="Arial"/>
          <w:lang w:val="ru-RU"/>
        </w:rPr>
        <w:t>: „Понуда за јавну набавку</w:t>
      </w:r>
      <w:r w:rsidR="00D444CB">
        <w:rPr>
          <w:rFonts w:cs="Arial"/>
          <w:lang w:val="ru-RU"/>
        </w:rPr>
        <w:t>:</w:t>
      </w:r>
      <w:r w:rsidR="008D2B23" w:rsidRPr="008E770D">
        <w:rPr>
          <w:rFonts w:cs="Arial"/>
          <w:lang w:val="ru-RU"/>
        </w:rPr>
        <w:t xml:space="preserve"> </w:t>
      </w:r>
      <w:r w:rsidR="00D444CB">
        <w:rPr>
          <w:rFonts w:cs="Arial"/>
          <w:szCs w:val="24"/>
          <w:lang w:val="ru-RU"/>
        </w:rPr>
        <w:t>Здравствене услуге</w:t>
      </w:r>
      <w:r w:rsidR="0048749B">
        <w:rPr>
          <w:rFonts w:cs="Arial"/>
          <w:lang w:val="ru-RU"/>
        </w:rPr>
        <w:t xml:space="preserve">, </w:t>
      </w:r>
      <w:r w:rsidR="004C7A7B" w:rsidRPr="008E770D">
        <w:rPr>
          <w:rFonts w:cs="Arial"/>
          <w:lang w:val="ru-RU"/>
        </w:rPr>
        <w:t>за па</w:t>
      </w:r>
      <w:r w:rsidR="00874979">
        <w:rPr>
          <w:rFonts w:cs="Arial"/>
          <w:lang w:val="ru-RU"/>
        </w:rPr>
        <w:t>р</w:t>
      </w:r>
      <w:r w:rsidR="004C7A7B" w:rsidRPr="008E770D">
        <w:rPr>
          <w:rFonts w:cs="Arial"/>
          <w:lang w:val="ru-RU"/>
        </w:rPr>
        <w:t>тију _______</w:t>
      </w:r>
      <w:r w:rsidR="008D2B23" w:rsidRPr="008E770D">
        <w:rPr>
          <w:rFonts w:cs="Arial"/>
          <w:lang w:val="ru-RU"/>
        </w:rPr>
        <w:t xml:space="preserve"> Јавна набавка број </w:t>
      </w:r>
      <w:r w:rsidR="0048749B" w:rsidRPr="00FF4F97">
        <w:t>ЈНО/1000/0013-</w:t>
      </w:r>
      <w:r w:rsidR="00D444CB">
        <w:rPr>
          <w:lang w:val="sr-Cyrl-RS"/>
        </w:rPr>
        <w:t>2</w:t>
      </w:r>
      <w:r w:rsidR="0048749B" w:rsidRPr="00FF4F97">
        <w:t>/2018</w:t>
      </w:r>
      <w:r w:rsidR="008D2B23" w:rsidRPr="00FF4F97">
        <w:rPr>
          <w:rFonts w:cs="Arial"/>
          <w:lang w:val="ru-RU"/>
        </w:rPr>
        <w:t>-</w:t>
      </w:r>
      <w:r w:rsidR="008D2B23" w:rsidRPr="008E770D">
        <w:rPr>
          <w:rFonts w:cs="Arial"/>
          <w:lang w:val="ru-RU"/>
        </w:rPr>
        <w:t xml:space="preserve"> НЕ ОТВАРАТИ“. </w:t>
      </w:r>
    </w:p>
    <w:p w14:paraId="2D32E283" w14:textId="77777777" w:rsidR="008D2B23" w:rsidRPr="008E770D" w:rsidRDefault="008D2B23" w:rsidP="008D66AC">
      <w:pPr>
        <w:pStyle w:val="KDParagraf"/>
        <w:rPr>
          <w:rFonts w:cs="Arial"/>
        </w:rPr>
      </w:pPr>
      <w:r w:rsidRPr="008E770D">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4287D4E" w14:textId="77777777" w:rsidR="008D2B23" w:rsidRPr="008E770D" w:rsidRDefault="008D2B23" w:rsidP="008D66AC">
      <w:pPr>
        <w:pStyle w:val="KDParagraf"/>
        <w:rPr>
          <w:rFonts w:cs="Arial"/>
        </w:rPr>
      </w:pPr>
      <w:r w:rsidRPr="008E770D">
        <w:rPr>
          <w:rFonts w:eastAsia="TimesNewRomanPSMT" w:cs="Arial"/>
          <w:bCs/>
        </w:rPr>
        <w:t xml:space="preserve">У случају да понуду подноси група понуђача, на полеђини коверте је </w:t>
      </w:r>
      <w:r w:rsidR="00FE6030" w:rsidRPr="008E770D">
        <w:rPr>
          <w:rFonts w:eastAsia="TimesNewRomanPSMT" w:cs="Arial"/>
          <w:bCs/>
        </w:rPr>
        <w:t xml:space="preserve">пожељно </w:t>
      </w:r>
      <w:r w:rsidRPr="008E770D">
        <w:rPr>
          <w:rFonts w:eastAsia="TimesNewRomanPSMT" w:cs="Arial"/>
          <w:bCs/>
        </w:rPr>
        <w:t>назначити да се ради о групи понуђача и навести називе и адресу свих чланова групе понуђача</w:t>
      </w:r>
      <w:r w:rsidRPr="008E770D">
        <w:rPr>
          <w:rFonts w:cs="Arial"/>
        </w:rPr>
        <w:t>.</w:t>
      </w:r>
    </w:p>
    <w:p w14:paraId="705BD846" w14:textId="77777777" w:rsidR="002576CF" w:rsidRDefault="00613B13" w:rsidP="008D66AC">
      <w:pPr>
        <w:pStyle w:val="KDParagraf"/>
        <w:rPr>
          <w:rFonts w:cs="Arial"/>
        </w:rPr>
      </w:pPr>
      <w:r w:rsidRPr="008E770D">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E84E573" w14:textId="77777777" w:rsidR="009E12C6" w:rsidRPr="008E770D" w:rsidRDefault="009E12C6" w:rsidP="008D66AC">
      <w:pPr>
        <w:pStyle w:val="KDParagraf"/>
        <w:rPr>
          <w:rFonts w:cs="Arial"/>
          <w:lang w:val="sr-Cyrl-RS"/>
        </w:rPr>
      </w:pPr>
    </w:p>
    <w:p w14:paraId="1B633589" w14:textId="77777777" w:rsidR="00613B13" w:rsidRPr="008E770D" w:rsidRDefault="00613B13" w:rsidP="008D66AC">
      <w:pPr>
        <w:pStyle w:val="KDParagraf"/>
        <w:rPr>
          <w:rFonts w:cs="Arial"/>
        </w:rPr>
      </w:pPr>
      <w:r w:rsidRPr="008E770D">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8098A8E" w14:textId="77777777" w:rsidR="002664B6" w:rsidRDefault="00613B13" w:rsidP="008D66AC">
      <w:pPr>
        <w:pStyle w:val="KDParagraf"/>
        <w:rPr>
          <w:rFonts w:cs="Arial"/>
        </w:rPr>
      </w:pPr>
      <w:r w:rsidRPr="008E770D">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11555DC" w14:textId="77777777" w:rsidR="0057149D" w:rsidRPr="008E770D" w:rsidRDefault="0057149D" w:rsidP="008D66AC">
      <w:pPr>
        <w:pStyle w:val="KDParagraf"/>
        <w:rPr>
          <w:rFonts w:cs="Arial"/>
          <w:lang w:val="sr-Cyrl-RS"/>
        </w:rPr>
      </w:pPr>
    </w:p>
    <w:p w14:paraId="1A8B9E75" w14:textId="77777777" w:rsidR="00F16E4E" w:rsidRPr="008E770D" w:rsidRDefault="008D2B23" w:rsidP="0009635B">
      <w:pPr>
        <w:pStyle w:val="KDPodnaslov2"/>
        <w:numPr>
          <w:ilvl w:val="1"/>
          <w:numId w:val="13"/>
        </w:numPr>
        <w:spacing w:before="0"/>
        <w:jc w:val="both"/>
        <w:rPr>
          <w:rFonts w:cs="Arial"/>
        </w:rPr>
      </w:pPr>
      <w:bookmarkStart w:id="201" w:name="_Toc441651579"/>
      <w:bookmarkStart w:id="202" w:name="_Toc442559890"/>
      <w:r w:rsidRPr="008E770D">
        <w:rPr>
          <w:rFonts w:cs="Arial"/>
        </w:rPr>
        <w:t>Обавезна садржина понуде</w:t>
      </w:r>
      <w:bookmarkEnd w:id="201"/>
      <w:bookmarkEnd w:id="202"/>
    </w:p>
    <w:p w14:paraId="794AB78E" w14:textId="77777777" w:rsidR="008D2B23" w:rsidRPr="008E770D" w:rsidRDefault="008D2B23" w:rsidP="008D66AC">
      <w:pPr>
        <w:pStyle w:val="KDParagraf"/>
        <w:rPr>
          <w:rFonts w:cs="Arial"/>
        </w:rPr>
      </w:pPr>
      <w:r w:rsidRPr="008E770D">
        <w:rPr>
          <w:rFonts w:cs="Arial"/>
          <w:lang w:val="ru-RU" w:bidi="en-US"/>
        </w:rPr>
        <w:t>Садржину понуде, поред Обрасца понуде, чине и сви остали докази из чл. 75.</w:t>
      </w:r>
      <w:r w:rsidR="004A6A99" w:rsidRPr="008E770D">
        <w:rPr>
          <w:rFonts w:cs="Arial"/>
          <w:lang w:val="ru-RU" w:bidi="en-US"/>
        </w:rPr>
        <w:t>и 76.</w:t>
      </w:r>
      <w:r w:rsidR="007C50D8" w:rsidRPr="008E770D">
        <w:rPr>
          <w:rFonts w:cs="Arial"/>
          <w:lang w:val="ru-RU" w:bidi="en-US"/>
        </w:rPr>
        <w:t xml:space="preserve"> </w:t>
      </w:r>
      <w:r w:rsidR="00702513">
        <w:rPr>
          <w:rFonts w:cs="Arial"/>
        </w:rPr>
        <w:t>Закона</w:t>
      </w:r>
      <w:r w:rsidRPr="008E770D">
        <w:rPr>
          <w:rFonts w:cs="Arial"/>
          <w:lang w:bidi="en-US"/>
        </w:rPr>
        <w:t>, предвиђени чл. 77. Закона, који су наведени у конкурсној документацији, као и сви тражени прилози и изјаве</w:t>
      </w:r>
      <w:r w:rsidR="001945FA" w:rsidRPr="008E770D">
        <w:rPr>
          <w:rFonts w:cs="Arial"/>
          <w:lang w:bidi="en-US"/>
        </w:rPr>
        <w:t xml:space="preserve"> (попуњени, потписани и печатом оверени)</w:t>
      </w:r>
      <w:r w:rsidRPr="008E770D">
        <w:rPr>
          <w:rFonts w:cs="Arial"/>
          <w:lang w:bidi="en-US"/>
        </w:rPr>
        <w:t xml:space="preserve"> на начин предвиђен следећим ставом ове тачке</w:t>
      </w:r>
      <w:r w:rsidRPr="008E770D">
        <w:rPr>
          <w:rFonts w:cs="Arial"/>
        </w:rPr>
        <w:t>:</w:t>
      </w:r>
    </w:p>
    <w:p w14:paraId="4270C69C" w14:textId="77777777" w:rsidR="009E12C6" w:rsidRPr="00D159C6" w:rsidRDefault="009E12C6" w:rsidP="009E12C6">
      <w:pPr>
        <w:pStyle w:val="KDNabrajanje"/>
        <w:spacing w:before="0"/>
        <w:rPr>
          <w:rFonts w:cs="Arial"/>
        </w:rPr>
      </w:pPr>
      <w:r w:rsidRPr="00D159C6">
        <w:rPr>
          <w:rFonts w:cs="Arial"/>
        </w:rPr>
        <w:t>Овлашћење за потписника (ако не потписује заступник)</w:t>
      </w:r>
    </w:p>
    <w:p w14:paraId="7B802A9B" w14:textId="77777777" w:rsidR="009E12C6" w:rsidRPr="00D159C6" w:rsidRDefault="009E12C6" w:rsidP="009E12C6">
      <w:pPr>
        <w:pStyle w:val="KDNabrajanje"/>
        <w:spacing w:before="0"/>
        <w:rPr>
          <w:rFonts w:cs="Arial"/>
        </w:rPr>
      </w:pPr>
      <w:r w:rsidRPr="00D159C6">
        <w:rPr>
          <w:rFonts w:cs="Arial"/>
        </w:rPr>
        <w:t xml:space="preserve">Образац понуде </w:t>
      </w:r>
      <w:r w:rsidR="001D7962" w:rsidRPr="00D159C6">
        <w:rPr>
          <w:rFonts w:cs="Arial"/>
          <w:lang w:val="sr-Cyrl-RS"/>
        </w:rPr>
        <w:t>(Образац 1.1., 1.2., 1.3. и 1.4.)</w:t>
      </w:r>
    </w:p>
    <w:p w14:paraId="7EEF77A3" w14:textId="77777777" w:rsidR="00645F72" w:rsidRPr="00D159C6" w:rsidRDefault="00272008" w:rsidP="00ED798C">
      <w:pPr>
        <w:pStyle w:val="KDNabrajanje"/>
        <w:numPr>
          <w:ilvl w:val="0"/>
          <w:numId w:val="0"/>
        </w:numPr>
        <w:spacing w:before="0"/>
        <w:ind w:left="720"/>
        <w:rPr>
          <w:rFonts w:cs="Arial"/>
        </w:rPr>
      </w:pPr>
      <w:r w:rsidRPr="00D159C6">
        <w:rPr>
          <w:rFonts w:cs="Arial"/>
          <w:lang w:val="sr-Cyrl-RS"/>
        </w:rPr>
        <w:t xml:space="preserve">Образац </w:t>
      </w:r>
      <w:r w:rsidR="00645F72" w:rsidRPr="00D159C6">
        <w:rPr>
          <w:rFonts w:cs="Arial"/>
        </w:rPr>
        <w:t xml:space="preserve">Структура цене </w:t>
      </w:r>
      <w:r w:rsidR="001D7962" w:rsidRPr="00D159C6">
        <w:rPr>
          <w:rFonts w:cs="Arial"/>
          <w:lang w:val="sr-Cyrl-RS"/>
        </w:rPr>
        <w:t>(Образац 2.1., 2.2., 2.3. и 2.4.)</w:t>
      </w:r>
    </w:p>
    <w:p w14:paraId="43CDA7D1" w14:textId="77777777" w:rsidR="00645F72" w:rsidRPr="00D159C6" w:rsidRDefault="00645F72" w:rsidP="00ED798C">
      <w:pPr>
        <w:pStyle w:val="KDNabrajanje"/>
        <w:spacing w:before="0"/>
        <w:rPr>
          <w:rFonts w:cs="Arial"/>
        </w:rPr>
      </w:pPr>
      <w:r w:rsidRPr="00D159C6">
        <w:rPr>
          <w:rFonts w:cs="Arial"/>
        </w:rPr>
        <w:t xml:space="preserve">Образац трошкова припреме понуде , </w:t>
      </w:r>
      <w:r w:rsidR="0056571E" w:rsidRPr="00D159C6">
        <w:rPr>
          <w:rFonts w:cs="Arial"/>
        </w:rPr>
        <w:t>ако понуђач захтева надокнаду трошкова у складу са чл.88 Закона</w:t>
      </w:r>
      <w:r w:rsidR="001D7962" w:rsidRPr="00D159C6">
        <w:rPr>
          <w:rFonts w:cs="Arial"/>
          <w:lang w:val="sr-Cyrl-RS"/>
        </w:rPr>
        <w:t xml:space="preserve"> (Образац 5)</w:t>
      </w:r>
    </w:p>
    <w:p w14:paraId="43ABE3A7" w14:textId="77777777" w:rsidR="008D2B23" w:rsidRPr="00D159C6" w:rsidRDefault="008D2B23" w:rsidP="00ED798C">
      <w:pPr>
        <w:pStyle w:val="KDNabrajanje"/>
        <w:spacing w:before="0"/>
        <w:rPr>
          <w:rFonts w:cs="Arial"/>
        </w:rPr>
      </w:pPr>
      <w:r w:rsidRPr="00D159C6">
        <w:rPr>
          <w:rFonts w:cs="Arial"/>
        </w:rPr>
        <w:t xml:space="preserve">Изјава о независној понуди </w:t>
      </w:r>
      <w:r w:rsidR="001D7962" w:rsidRPr="00D159C6">
        <w:rPr>
          <w:rFonts w:cs="Arial"/>
          <w:lang w:val="sr-Cyrl-RS"/>
        </w:rPr>
        <w:t>(Образац 3)</w:t>
      </w:r>
    </w:p>
    <w:p w14:paraId="344958A2" w14:textId="77777777" w:rsidR="00645F72" w:rsidRPr="00D159C6" w:rsidRDefault="00645F72" w:rsidP="008D66AC">
      <w:pPr>
        <w:pStyle w:val="KDNabrajanje"/>
        <w:spacing w:before="0"/>
        <w:rPr>
          <w:rFonts w:cs="Arial"/>
        </w:rPr>
      </w:pPr>
      <w:r w:rsidRPr="00D159C6">
        <w:rPr>
          <w:rFonts w:cs="Arial"/>
        </w:rPr>
        <w:t>Изјав</w:t>
      </w:r>
      <w:r w:rsidR="001945FA" w:rsidRPr="00D159C6">
        <w:rPr>
          <w:rFonts w:cs="Arial"/>
        </w:rPr>
        <w:t>а</w:t>
      </w:r>
      <w:r w:rsidRPr="00D159C6">
        <w:rPr>
          <w:rFonts w:cs="Arial"/>
        </w:rPr>
        <w:t xml:space="preserve"> у складу са чланом 75. став 2. Закона </w:t>
      </w:r>
      <w:r w:rsidR="001D7962" w:rsidRPr="00D159C6">
        <w:rPr>
          <w:rFonts w:cs="Arial"/>
          <w:lang w:val="sr-Cyrl-RS"/>
        </w:rPr>
        <w:t>(Образац 4)</w:t>
      </w:r>
    </w:p>
    <w:p w14:paraId="7CDA05F5" w14:textId="77777777" w:rsidR="00EA6178" w:rsidRPr="00D159C6" w:rsidRDefault="002A4077" w:rsidP="008D66AC">
      <w:pPr>
        <w:pStyle w:val="KDNabrajanje"/>
        <w:spacing w:before="0"/>
        <w:rPr>
          <w:rFonts w:cs="Arial"/>
        </w:rPr>
      </w:pPr>
      <w:r w:rsidRPr="00D159C6">
        <w:rPr>
          <w:rFonts w:cs="Arial"/>
        </w:rPr>
        <w:t>О</w:t>
      </w:r>
      <w:r w:rsidR="007267FC" w:rsidRPr="00D159C6">
        <w:rPr>
          <w:rFonts w:cs="Arial"/>
        </w:rPr>
        <w:t>брасц</w:t>
      </w:r>
      <w:r w:rsidR="007267FC" w:rsidRPr="00D159C6">
        <w:rPr>
          <w:rFonts w:cs="Arial"/>
          <w:lang w:val="sr-Cyrl-CS"/>
        </w:rPr>
        <w:t>и</w:t>
      </w:r>
      <w:r w:rsidR="00EA6178" w:rsidRPr="00D159C6">
        <w:rPr>
          <w:rFonts w:cs="Arial"/>
        </w:rPr>
        <w:t>, изјаве и доказ</w:t>
      </w:r>
      <w:r w:rsidR="007267FC" w:rsidRPr="00D159C6">
        <w:rPr>
          <w:rFonts w:cs="Arial"/>
          <w:lang w:val="sr-Cyrl-CS"/>
        </w:rPr>
        <w:t>и</w:t>
      </w:r>
      <w:r w:rsidR="007267FC" w:rsidRPr="00D159C6">
        <w:rPr>
          <w:rFonts w:cs="Arial"/>
        </w:rPr>
        <w:t xml:space="preserve"> одређене тачком </w:t>
      </w:r>
      <w:r w:rsidR="003C4E60" w:rsidRPr="00D159C6">
        <w:rPr>
          <w:rFonts w:cs="Arial"/>
        </w:rPr>
        <w:t>6</w:t>
      </w:r>
      <w:r w:rsidR="007267FC" w:rsidRPr="00D159C6">
        <w:rPr>
          <w:rFonts w:cs="Arial"/>
        </w:rPr>
        <w:t>.</w:t>
      </w:r>
      <w:r w:rsidR="007267FC" w:rsidRPr="00D159C6">
        <w:rPr>
          <w:rFonts w:cs="Arial"/>
          <w:lang w:val="sr-Cyrl-CS"/>
        </w:rPr>
        <w:t>9</w:t>
      </w:r>
      <w:r w:rsidR="007267FC" w:rsidRPr="00D159C6">
        <w:rPr>
          <w:rFonts w:cs="Arial"/>
        </w:rPr>
        <w:t xml:space="preserve"> или </w:t>
      </w:r>
      <w:r w:rsidR="003C4E60" w:rsidRPr="00D159C6">
        <w:rPr>
          <w:rFonts w:cs="Arial"/>
        </w:rPr>
        <w:t>6</w:t>
      </w:r>
      <w:r w:rsidR="007267FC" w:rsidRPr="00D159C6">
        <w:rPr>
          <w:rFonts w:cs="Arial"/>
        </w:rPr>
        <w:t>.1</w:t>
      </w:r>
      <w:r w:rsidR="007267FC" w:rsidRPr="00D159C6">
        <w:rPr>
          <w:rFonts w:cs="Arial"/>
          <w:lang w:val="sr-Cyrl-CS"/>
        </w:rPr>
        <w:t>0</w:t>
      </w:r>
      <w:r w:rsidR="00EA6178" w:rsidRPr="00D159C6">
        <w:rPr>
          <w:rFonts w:cs="Arial"/>
        </w:rPr>
        <w:t xml:space="preserve"> овог упутства у случају да понуђач подноси понуду са подизвођачем или заједничку понуду подноси група понуђача</w:t>
      </w:r>
    </w:p>
    <w:p w14:paraId="5323704E" w14:textId="77777777" w:rsidR="008D2B23" w:rsidRPr="00D159C6" w:rsidRDefault="008D2B23" w:rsidP="008D66AC">
      <w:pPr>
        <w:pStyle w:val="KDNabrajanje"/>
        <w:spacing w:before="0"/>
        <w:rPr>
          <w:rFonts w:cs="Arial"/>
        </w:rPr>
      </w:pPr>
      <w:r w:rsidRPr="00D159C6">
        <w:rPr>
          <w:rFonts w:cs="Arial"/>
        </w:rPr>
        <w:t xml:space="preserve">потписан и печатом оверен „Модел уговора“ </w:t>
      </w:r>
      <w:r w:rsidR="003C4E60" w:rsidRPr="00D159C6">
        <w:rPr>
          <w:rFonts w:cs="Arial"/>
        </w:rPr>
        <w:t>(пожељно је да буде попуњен)</w:t>
      </w:r>
    </w:p>
    <w:p w14:paraId="1198342F" w14:textId="77777777" w:rsidR="00272008" w:rsidRPr="00D159C6" w:rsidRDefault="00272008" w:rsidP="008D66AC">
      <w:pPr>
        <w:pStyle w:val="KDNabrajanje"/>
        <w:spacing w:before="0"/>
        <w:rPr>
          <w:rFonts w:cs="Arial"/>
        </w:rPr>
      </w:pPr>
      <w:r w:rsidRPr="00D159C6">
        <w:rPr>
          <w:rFonts w:cs="Arial"/>
        </w:rPr>
        <w:t>потписан и печатом оверен „Модел уговора</w:t>
      </w:r>
      <w:r w:rsidRPr="00D159C6">
        <w:rPr>
          <w:rFonts w:cs="Arial"/>
          <w:lang w:val="sr-Cyrl-RS"/>
        </w:rPr>
        <w:t xml:space="preserve"> о чувању пословне тајне и поверљивих информација</w:t>
      </w:r>
      <w:r w:rsidRPr="00D159C6">
        <w:rPr>
          <w:rFonts w:cs="Arial"/>
        </w:rPr>
        <w:t xml:space="preserve">“ </w:t>
      </w:r>
    </w:p>
    <w:p w14:paraId="1716AC5E" w14:textId="77777777" w:rsidR="00852D81" w:rsidRPr="00D159C6" w:rsidRDefault="002A4077" w:rsidP="008D66AC">
      <w:pPr>
        <w:pStyle w:val="KDNabrajanje"/>
        <w:spacing w:before="0"/>
        <w:rPr>
          <w:rFonts w:cs="Arial"/>
          <w:color w:val="FF0000"/>
        </w:rPr>
      </w:pPr>
      <w:r w:rsidRPr="00D159C6">
        <w:rPr>
          <w:rFonts w:cs="Arial"/>
        </w:rPr>
        <w:t xml:space="preserve">докази о испуњености услова </w:t>
      </w:r>
      <w:r w:rsidRPr="00D159C6">
        <w:rPr>
          <w:rFonts w:cs="Arial"/>
          <w:lang w:bidi="en-US"/>
        </w:rPr>
        <w:t xml:space="preserve">из чл. 75. и </w:t>
      </w:r>
      <w:r w:rsidR="004A6A99" w:rsidRPr="00D159C6">
        <w:rPr>
          <w:rFonts w:cs="Arial"/>
          <w:lang w:val="sr-Cyrl-RS" w:bidi="en-US"/>
        </w:rPr>
        <w:t>76.</w:t>
      </w:r>
      <w:r w:rsidRPr="00D159C6">
        <w:rPr>
          <w:rFonts w:cs="Arial"/>
        </w:rPr>
        <w:t xml:space="preserve"> Закона у складу са чланом 77. Закона и Одељком 4. конкурсне документације</w:t>
      </w:r>
    </w:p>
    <w:p w14:paraId="5BDF5BF4" w14:textId="77777777" w:rsidR="00DE400A" w:rsidRPr="00D159C6" w:rsidRDefault="00DE400A" w:rsidP="008D66AC">
      <w:pPr>
        <w:pStyle w:val="KDNabrajanje"/>
        <w:tabs>
          <w:tab w:val="clear" w:pos="720"/>
        </w:tabs>
        <w:spacing w:before="0"/>
        <w:ind w:left="270" w:firstLine="0"/>
        <w:rPr>
          <w:rFonts w:cs="Arial"/>
        </w:rPr>
      </w:pPr>
      <w:r w:rsidRPr="00D159C6">
        <w:rPr>
          <w:rFonts w:cs="Arial"/>
          <w:lang w:val="sr-Cyrl-RS"/>
        </w:rPr>
        <w:t>Меница за озбиљност понуде</w:t>
      </w:r>
      <w:r w:rsidR="00272008" w:rsidRPr="00D159C6">
        <w:rPr>
          <w:rFonts w:cs="Arial"/>
          <w:lang w:val="sr-Cyrl-RS"/>
        </w:rPr>
        <w:t xml:space="preserve"> </w:t>
      </w:r>
    </w:p>
    <w:p w14:paraId="22D77643" w14:textId="77777777" w:rsidR="00272008" w:rsidRPr="00D159C6" w:rsidRDefault="00AB14A1" w:rsidP="001D7962">
      <w:pPr>
        <w:pStyle w:val="KDNabrajanje"/>
        <w:tabs>
          <w:tab w:val="clear" w:pos="720"/>
        </w:tabs>
        <w:spacing w:before="0"/>
        <w:rPr>
          <w:rFonts w:cs="Arial"/>
        </w:rPr>
      </w:pPr>
      <w:r w:rsidRPr="00D159C6">
        <w:rPr>
          <w:rFonts w:cs="Arial"/>
          <w:lang w:val="sr-Cyrl-RS"/>
        </w:rPr>
        <w:t>Споразум групе понуђача у случају подношења заједничке понуде</w:t>
      </w:r>
      <w:r w:rsidR="009E12C6" w:rsidRPr="00D159C6">
        <w:rPr>
          <w:rFonts w:cs="Arial"/>
          <w:lang w:val="sr-Cyrl-RS"/>
        </w:rPr>
        <w:t>.</w:t>
      </w:r>
    </w:p>
    <w:p w14:paraId="3EE09AEB" w14:textId="77777777" w:rsidR="009E12C6" w:rsidRPr="008E770D" w:rsidRDefault="009E12C6" w:rsidP="009E12C6">
      <w:pPr>
        <w:pStyle w:val="KDNabrajanje"/>
        <w:numPr>
          <w:ilvl w:val="0"/>
          <w:numId w:val="0"/>
        </w:numPr>
        <w:spacing w:before="0"/>
        <w:ind w:left="720"/>
        <w:rPr>
          <w:rFonts w:cs="Arial"/>
        </w:rPr>
      </w:pPr>
    </w:p>
    <w:p w14:paraId="49A3F426" w14:textId="77777777" w:rsidR="003C5DDD" w:rsidRDefault="00272008" w:rsidP="008D66AC">
      <w:pPr>
        <w:pStyle w:val="KDParagraf"/>
        <w:rPr>
          <w:rFonts w:cs="Arial"/>
        </w:rPr>
      </w:pPr>
      <w:r w:rsidRPr="008E770D">
        <w:rPr>
          <w:rFonts w:cs="Arial"/>
          <w:lang w:val="sr-Cyrl-RS"/>
        </w:rPr>
        <w:t>П</w:t>
      </w:r>
      <w:r w:rsidRPr="008E770D">
        <w:rPr>
          <w:rFonts w:cs="Arial"/>
        </w:rPr>
        <w:t xml:space="preserve">ожељно  је да сви обрасци и документи који чине обавезну садржину понуде буду сложени према наведеном редоследу.  </w:t>
      </w:r>
    </w:p>
    <w:p w14:paraId="31DA3A49" w14:textId="77777777" w:rsidR="008D2B23" w:rsidRPr="008E770D" w:rsidRDefault="008D2B23" w:rsidP="008D66AC">
      <w:pPr>
        <w:pStyle w:val="KDParagraf"/>
        <w:rPr>
          <w:rFonts w:cs="Arial"/>
          <w:lang w:val="ru-RU"/>
        </w:rPr>
      </w:pPr>
      <w:r w:rsidRPr="008E770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BFACC40" w14:textId="77777777" w:rsidR="008D2B23" w:rsidRPr="008E770D" w:rsidRDefault="008D2B23" w:rsidP="008D66AC">
      <w:pPr>
        <w:pStyle w:val="KDParagraf"/>
        <w:rPr>
          <w:rFonts w:cs="Arial"/>
          <w:lang w:val="ru-RU"/>
        </w:rPr>
      </w:pPr>
      <w:r w:rsidRPr="008E770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F7A82E5" w14:textId="77777777" w:rsidR="00AA4E14" w:rsidRPr="008E770D" w:rsidRDefault="00AA4E14" w:rsidP="008D66AC">
      <w:pPr>
        <w:pStyle w:val="KDParagraf"/>
        <w:rPr>
          <w:rFonts w:cs="Arial"/>
          <w:lang w:val="ru-RU"/>
        </w:rPr>
      </w:pPr>
    </w:p>
    <w:p w14:paraId="19FC8E9E" w14:textId="77777777" w:rsidR="00F16E4E" w:rsidRPr="008E770D" w:rsidRDefault="003C4E60" w:rsidP="0009635B">
      <w:pPr>
        <w:pStyle w:val="KDPodnaslov2"/>
        <w:numPr>
          <w:ilvl w:val="1"/>
          <w:numId w:val="13"/>
        </w:numPr>
        <w:spacing w:before="0"/>
        <w:jc w:val="both"/>
        <w:rPr>
          <w:rFonts w:cs="Arial"/>
        </w:rPr>
      </w:pPr>
      <w:bookmarkStart w:id="203" w:name="_Toc441651580"/>
      <w:bookmarkStart w:id="204" w:name="_Toc442559891"/>
      <w:r w:rsidRPr="008E770D">
        <w:rPr>
          <w:rFonts w:cs="Arial"/>
        </w:rPr>
        <w:lastRenderedPageBreak/>
        <w:t>Подношење и</w:t>
      </w:r>
      <w:r w:rsidR="008D2B23" w:rsidRPr="008E770D">
        <w:rPr>
          <w:rFonts w:cs="Arial"/>
        </w:rPr>
        <w:t xml:space="preserve"> отварање понуда</w:t>
      </w:r>
      <w:bookmarkEnd w:id="203"/>
      <w:bookmarkEnd w:id="204"/>
    </w:p>
    <w:p w14:paraId="08F80DF5" w14:textId="77777777" w:rsidR="00FC355A" w:rsidRPr="008E770D" w:rsidRDefault="00FC355A" w:rsidP="008D66AC">
      <w:pPr>
        <w:pStyle w:val="KDParagraf"/>
        <w:rPr>
          <w:rFonts w:cs="Arial"/>
          <w:lang w:val="sr-Cyrl-CS"/>
        </w:rPr>
      </w:pPr>
      <w:r w:rsidRPr="008E770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E770D">
        <w:rPr>
          <w:rFonts w:cs="Arial"/>
        </w:rPr>
        <w:t>е</w:t>
      </w:r>
      <w:r w:rsidRPr="008E770D">
        <w:rPr>
          <w:rFonts w:cs="Arial"/>
          <w:lang w:val="sr-Cyrl-CS"/>
        </w:rPr>
        <w:t>.</w:t>
      </w:r>
    </w:p>
    <w:p w14:paraId="2F3C1937" w14:textId="77777777" w:rsidR="00F16E4E" w:rsidRPr="008E770D" w:rsidRDefault="00F16E4E" w:rsidP="008D66AC">
      <w:pPr>
        <w:pStyle w:val="KDParagraf"/>
        <w:rPr>
          <w:rFonts w:cs="Arial"/>
          <w:lang w:val="sr-Cyrl-RS"/>
        </w:rPr>
      </w:pPr>
    </w:p>
    <w:p w14:paraId="2FA02913" w14:textId="77777777" w:rsidR="00FC355A" w:rsidRPr="008E770D" w:rsidRDefault="008D2B23" w:rsidP="008D66AC">
      <w:pPr>
        <w:pStyle w:val="KDParagraf"/>
        <w:rPr>
          <w:rFonts w:cs="Arial"/>
          <w:lang w:val="sr-Cyrl-CS"/>
        </w:rPr>
      </w:pPr>
      <w:r w:rsidRPr="008E770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E548C6E" w14:textId="77777777" w:rsidR="00854ED6" w:rsidRPr="008E770D" w:rsidRDefault="00FC355A" w:rsidP="008D66AC">
      <w:pPr>
        <w:pStyle w:val="KDParagraf"/>
        <w:rPr>
          <w:rFonts w:cs="Arial"/>
          <w:lang w:val="sr-Cyrl-CS"/>
        </w:rPr>
      </w:pPr>
      <w:r w:rsidRPr="008E770D">
        <w:rPr>
          <w:rFonts w:cs="Arial"/>
        </w:rPr>
        <w:t xml:space="preserve">Комисија за јавне набавке ће благовремено поднете понуде јавно отворити дана наведеном у Позиву за подношење понуда у </w:t>
      </w:r>
      <w:r w:rsidR="00854ED6" w:rsidRPr="008E770D">
        <w:rPr>
          <w:rFonts w:cs="Arial"/>
          <w:lang w:val="sr-Cyrl-RS"/>
        </w:rPr>
        <w:t xml:space="preserve">просторијама </w:t>
      </w:r>
      <w:r w:rsidR="00854ED6" w:rsidRPr="008E770D">
        <w:rPr>
          <w:rFonts w:cs="Arial"/>
        </w:rPr>
        <w:t xml:space="preserve">Јавног предузећа „Електропривреда Србије“ Београд, </w:t>
      </w:r>
      <w:r w:rsidR="00854ED6" w:rsidRPr="008E770D">
        <w:rPr>
          <w:rFonts w:cs="Arial"/>
          <w:lang w:val="ru-RU"/>
        </w:rPr>
        <w:t xml:space="preserve">ул. </w:t>
      </w:r>
      <w:r w:rsidR="00854ED6" w:rsidRPr="008E770D">
        <w:rPr>
          <w:rFonts w:cs="Arial"/>
          <w:lang w:val="sr-Latn-CS"/>
        </w:rPr>
        <w:t>Балканска 13</w:t>
      </w:r>
      <w:r w:rsidR="00854ED6" w:rsidRPr="008E770D">
        <w:rPr>
          <w:rFonts w:cs="Arial"/>
          <w:lang w:val="sr-Cyrl-RS"/>
        </w:rPr>
        <w:t>, други спрат</w:t>
      </w:r>
      <w:r w:rsidR="00854ED6" w:rsidRPr="008E770D">
        <w:rPr>
          <w:rFonts w:cs="Arial"/>
        </w:rPr>
        <w:t>.</w:t>
      </w:r>
    </w:p>
    <w:p w14:paraId="7C9C1938" w14:textId="77777777" w:rsidR="008D2B23" w:rsidRPr="008E770D" w:rsidRDefault="008D2B23" w:rsidP="008D66AC">
      <w:pPr>
        <w:pStyle w:val="KDParagraf"/>
        <w:rPr>
          <w:rFonts w:cs="Arial"/>
        </w:rPr>
      </w:pPr>
      <w:r w:rsidRPr="008E770D">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8E770D">
        <w:rPr>
          <w:rFonts w:cs="Arial"/>
        </w:rPr>
        <w:t xml:space="preserve">(пожељно је да буде </w:t>
      </w:r>
      <w:r w:rsidRPr="008E770D">
        <w:rPr>
          <w:rFonts w:cs="Arial"/>
        </w:rPr>
        <w:t>издато на м</w:t>
      </w:r>
      <w:r w:rsidR="00EF4665" w:rsidRPr="008E770D">
        <w:rPr>
          <w:rFonts w:cs="Arial"/>
        </w:rPr>
        <w:t xml:space="preserve">еморандуму понуђача), </w:t>
      </w:r>
      <w:r w:rsidR="009B6CFC" w:rsidRPr="008E770D">
        <w:rPr>
          <w:rFonts w:cs="Arial"/>
        </w:rPr>
        <w:t xml:space="preserve">заведено </w:t>
      </w:r>
      <w:r w:rsidRPr="008E770D">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B808191" w14:textId="77777777" w:rsidR="008D2B23" w:rsidRPr="008E770D" w:rsidRDefault="008D2B23" w:rsidP="008D66AC">
      <w:pPr>
        <w:pStyle w:val="KDParagraf"/>
        <w:rPr>
          <w:rFonts w:cs="Arial"/>
          <w:lang w:val="sr-Cyrl-RS"/>
        </w:rPr>
      </w:pPr>
      <w:r w:rsidRPr="008E770D">
        <w:rPr>
          <w:rFonts w:cs="Arial"/>
        </w:rPr>
        <w:t>Комисија за јавну набавку води записник о отварању понуда у који се уносе подаци у складу са Законом.</w:t>
      </w:r>
    </w:p>
    <w:p w14:paraId="5BF753D8" w14:textId="77777777" w:rsidR="008D2B23" w:rsidRPr="008E770D" w:rsidRDefault="008D2B23" w:rsidP="008D66AC">
      <w:pPr>
        <w:pStyle w:val="KDParagraf"/>
        <w:rPr>
          <w:rFonts w:cs="Arial"/>
        </w:rPr>
      </w:pPr>
      <w:r w:rsidRPr="008E770D">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3A5859D7" w14:textId="77777777" w:rsidR="002664B6" w:rsidRDefault="008D2B23" w:rsidP="008D66AC">
      <w:pPr>
        <w:pStyle w:val="KDParagraf"/>
        <w:rPr>
          <w:rFonts w:cs="Arial"/>
        </w:rPr>
      </w:pPr>
      <w:r w:rsidRPr="008E770D">
        <w:rPr>
          <w:rFonts w:cs="Arial"/>
        </w:rPr>
        <w:t xml:space="preserve">Наручилац ће у року од </w:t>
      </w:r>
      <w:r w:rsidR="009E12C6">
        <w:rPr>
          <w:rFonts w:cs="Arial"/>
          <w:lang w:val="sr-Cyrl-RS"/>
        </w:rPr>
        <w:t>3</w:t>
      </w:r>
      <w:r w:rsidRPr="008E770D">
        <w:rPr>
          <w:rFonts w:cs="Arial"/>
        </w:rPr>
        <w:t xml:space="preserve"> (</w:t>
      </w:r>
      <w:r w:rsidR="009E12C6">
        <w:rPr>
          <w:rFonts w:cs="Arial"/>
          <w:lang w:val="sr-Cyrl-RS"/>
        </w:rPr>
        <w:t>словима:</w:t>
      </w:r>
      <w:r w:rsidR="009E12C6" w:rsidRPr="009E12C6">
        <w:rPr>
          <w:rFonts w:cs="Arial"/>
        </w:rPr>
        <w:t xml:space="preserve"> </w:t>
      </w:r>
      <w:r w:rsidR="009E12C6" w:rsidRPr="008E770D">
        <w:rPr>
          <w:rFonts w:cs="Arial"/>
        </w:rPr>
        <w:t>три</w:t>
      </w:r>
      <w:r w:rsidRPr="008E770D">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A7B54CF" w14:textId="77777777" w:rsidR="0057149D" w:rsidRPr="008E770D" w:rsidRDefault="0057149D" w:rsidP="008D66AC">
      <w:pPr>
        <w:pStyle w:val="KDParagraf"/>
        <w:rPr>
          <w:rFonts w:cs="Arial"/>
          <w:lang w:val="sr-Cyrl-RS"/>
        </w:rPr>
      </w:pPr>
    </w:p>
    <w:p w14:paraId="187182E3" w14:textId="77777777" w:rsidR="008D2B23" w:rsidRPr="008E770D" w:rsidRDefault="008D2B23" w:rsidP="0009635B">
      <w:pPr>
        <w:pStyle w:val="KDPodnaslov2"/>
        <w:numPr>
          <w:ilvl w:val="1"/>
          <w:numId w:val="13"/>
        </w:numPr>
        <w:spacing w:before="0"/>
        <w:jc w:val="both"/>
        <w:rPr>
          <w:rFonts w:cs="Arial"/>
        </w:rPr>
      </w:pPr>
      <w:bookmarkStart w:id="205" w:name="_Toc441651581"/>
      <w:bookmarkStart w:id="206" w:name="_Toc442559892"/>
      <w:r w:rsidRPr="008E770D">
        <w:rPr>
          <w:rFonts w:cs="Arial"/>
        </w:rPr>
        <w:t>Начин подношења понуде</w:t>
      </w:r>
      <w:bookmarkEnd w:id="205"/>
      <w:bookmarkEnd w:id="206"/>
    </w:p>
    <w:p w14:paraId="55B6F157" w14:textId="77777777" w:rsidR="008D2B23" w:rsidRDefault="008D2B23" w:rsidP="008D66AC">
      <w:pPr>
        <w:pStyle w:val="KDParagraf"/>
        <w:rPr>
          <w:rFonts w:cs="Arial"/>
          <w:lang w:val="ru-RU"/>
        </w:rPr>
      </w:pPr>
      <w:r w:rsidRPr="008E770D">
        <w:rPr>
          <w:rFonts w:cs="Arial"/>
          <w:lang w:val="ru-RU"/>
        </w:rPr>
        <w:t>Понуђач може поднети само једну понуду.</w:t>
      </w:r>
    </w:p>
    <w:p w14:paraId="66557D41" w14:textId="77777777" w:rsidR="008D2B23" w:rsidRPr="008E770D" w:rsidRDefault="008D2B23" w:rsidP="008D66AC">
      <w:pPr>
        <w:pStyle w:val="KDParagraf"/>
        <w:rPr>
          <w:rFonts w:cs="Arial"/>
          <w:lang w:val="ru-RU"/>
        </w:rPr>
      </w:pPr>
      <w:r w:rsidRPr="008E770D">
        <w:rPr>
          <w:rFonts w:cs="Arial"/>
          <w:lang w:val="ru-RU"/>
        </w:rPr>
        <w:t>Понуду може поднети понуђач самостално, група понуђача, као и понуђач са подизвођачем.</w:t>
      </w:r>
    </w:p>
    <w:p w14:paraId="78B320F8" w14:textId="77777777" w:rsidR="008D2B23" w:rsidRPr="008E770D" w:rsidRDefault="008D2B23" w:rsidP="008D66AC">
      <w:pPr>
        <w:pStyle w:val="KDParagraf"/>
        <w:rPr>
          <w:rFonts w:cs="Arial"/>
        </w:rPr>
      </w:pPr>
      <w:r w:rsidRPr="008E770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B04BBB0" w14:textId="77777777" w:rsidR="008D2B23" w:rsidRPr="008E770D" w:rsidRDefault="008D2B23" w:rsidP="008D66AC">
      <w:pPr>
        <w:pStyle w:val="KDParagraf"/>
        <w:rPr>
          <w:rFonts w:cs="Arial"/>
        </w:rPr>
      </w:pPr>
      <w:r w:rsidRPr="008E770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FA11080" w14:textId="77777777" w:rsidR="008D2B23" w:rsidRDefault="008D2B23" w:rsidP="008D66AC">
      <w:pPr>
        <w:pStyle w:val="KDParagraf"/>
        <w:rPr>
          <w:rFonts w:cs="Arial"/>
        </w:rPr>
      </w:pPr>
      <w:r w:rsidRPr="008E770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102D5DD" w14:textId="77777777" w:rsidR="0057149D" w:rsidRPr="008E770D" w:rsidRDefault="0057149D" w:rsidP="008D66AC">
      <w:pPr>
        <w:pStyle w:val="KDParagraf"/>
        <w:rPr>
          <w:rFonts w:cs="Arial"/>
          <w:lang w:val="sr-Cyrl-RS"/>
        </w:rPr>
      </w:pPr>
    </w:p>
    <w:p w14:paraId="14D3778C" w14:textId="77777777" w:rsidR="008D2B23" w:rsidRPr="008E770D" w:rsidRDefault="008D2B23" w:rsidP="0009635B">
      <w:pPr>
        <w:pStyle w:val="KDPodnaslov2"/>
        <w:numPr>
          <w:ilvl w:val="1"/>
          <w:numId w:val="13"/>
        </w:numPr>
        <w:spacing w:before="0"/>
        <w:jc w:val="both"/>
        <w:rPr>
          <w:rFonts w:cs="Arial"/>
        </w:rPr>
      </w:pPr>
      <w:bookmarkStart w:id="207" w:name="_Toc441651582"/>
      <w:bookmarkStart w:id="208" w:name="_Toc442559893"/>
      <w:r w:rsidRPr="008E770D">
        <w:rPr>
          <w:rFonts w:cs="Arial"/>
        </w:rPr>
        <w:t>Измена, допуна и опозив понуде</w:t>
      </w:r>
      <w:bookmarkEnd w:id="207"/>
      <w:bookmarkEnd w:id="208"/>
    </w:p>
    <w:p w14:paraId="0F9DFDDE" w14:textId="77777777" w:rsidR="008D2B23" w:rsidRPr="008E770D" w:rsidRDefault="008D2B23" w:rsidP="00F51CE8">
      <w:pPr>
        <w:rPr>
          <w:rFonts w:cs="Arial"/>
          <w:lang w:val="ru-RU"/>
        </w:rPr>
      </w:pPr>
      <w:r w:rsidRPr="008E770D">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8E770D">
        <w:rPr>
          <w:rFonts w:cs="Arial"/>
          <w:lang w:val="ru-RU"/>
        </w:rPr>
        <w:t xml:space="preserve"> на коју је поднео понуду</w:t>
      </w:r>
      <w:r w:rsidRPr="008E770D">
        <w:rPr>
          <w:rFonts w:cs="Arial"/>
          <w:lang w:val="ru-RU"/>
        </w:rPr>
        <w:t xml:space="preserve">, са назнаком „ИЗМЕНА – ДОПУНА - Понуде за јавну набавку </w:t>
      </w:r>
      <w:r w:rsidR="00E36930">
        <w:rPr>
          <w:rFonts w:cs="Arial"/>
          <w:lang w:val="ru-RU"/>
        </w:rPr>
        <w:t>:</w:t>
      </w:r>
      <w:r w:rsidR="00D444CB" w:rsidRPr="00D444CB">
        <w:rPr>
          <w:rFonts w:cs="Arial"/>
          <w:szCs w:val="24"/>
          <w:lang w:val="ru-RU"/>
        </w:rPr>
        <w:t xml:space="preserve"> </w:t>
      </w:r>
      <w:r w:rsidR="00D444CB">
        <w:rPr>
          <w:rFonts w:cs="Arial"/>
          <w:szCs w:val="24"/>
          <w:lang w:val="ru-RU"/>
        </w:rPr>
        <w:t>Здравствене услуге</w:t>
      </w:r>
      <w:r w:rsidR="009E12C6" w:rsidRPr="009E12C6">
        <w:rPr>
          <w:rFonts w:cs="Arial"/>
          <w:lang w:val="sr-Cyrl-RS"/>
        </w:rPr>
        <w:t>,</w:t>
      </w:r>
      <w:r w:rsidR="009E12C6">
        <w:rPr>
          <w:rFonts w:cs="Arial"/>
          <w:lang w:val="sr-Cyrl-RS"/>
        </w:rPr>
        <w:t xml:space="preserve"> </w:t>
      </w:r>
      <w:r w:rsidR="009E12C6" w:rsidRPr="009E12C6">
        <w:rPr>
          <w:rFonts w:cs="Arial"/>
          <w:lang w:val="sr-Cyrl-RS"/>
        </w:rPr>
        <w:t>партија</w:t>
      </w:r>
      <w:r w:rsidR="009E12C6">
        <w:rPr>
          <w:rFonts w:cs="Arial"/>
          <w:lang w:val="sr-Cyrl-RS"/>
        </w:rPr>
        <w:t xml:space="preserve"> број</w:t>
      </w:r>
      <w:r w:rsidR="008B7EFD" w:rsidRPr="008E770D">
        <w:rPr>
          <w:rFonts w:cs="Arial"/>
          <w:b/>
          <w:i/>
          <w:lang w:val="sr-Cyrl-RS"/>
        </w:rPr>
        <w:t>_____</w:t>
      </w:r>
      <w:r w:rsidR="003C5DDD">
        <w:rPr>
          <w:rFonts w:cs="Arial"/>
          <w:b/>
          <w:i/>
          <w:lang w:val="sr-Cyrl-RS"/>
        </w:rPr>
        <w:t xml:space="preserve"> </w:t>
      </w:r>
      <w:r w:rsidR="003C5DDD">
        <w:rPr>
          <w:rFonts w:cs="Arial"/>
          <w:lang w:val="ru-RU"/>
        </w:rPr>
        <w:t xml:space="preserve">- Јавна набавка </w:t>
      </w:r>
      <w:r w:rsidR="00187412" w:rsidRPr="008E770D">
        <w:rPr>
          <w:rFonts w:cs="Arial"/>
          <w:lang w:val="ru-RU"/>
        </w:rPr>
        <w:t xml:space="preserve">број </w:t>
      </w:r>
      <w:r w:rsidR="003C5DDD" w:rsidRPr="00FF4F97">
        <w:t>ЈНО/1000/0013-</w:t>
      </w:r>
      <w:r w:rsidR="00D444CB">
        <w:rPr>
          <w:lang w:val="sr-Cyrl-RS"/>
        </w:rPr>
        <w:t>2</w:t>
      </w:r>
      <w:r w:rsidR="003C5DDD" w:rsidRPr="00FF4F97">
        <w:t>/2018</w:t>
      </w:r>
      <w:r w:rsidR="003C5DDD">
        <w:rPr>
          <w:sz w:val="24"/>
          <w:szCs w:val="24"/>
          <w:lang w:val="sr-Cyrl-RS"/>
        </w:rPr>
        <w:t xml:space="preserve"> </w:t>
      </w:r>
      <w:r w:rsidR="00187412" w:rsidRPr="008E770D">
        <w:rPr>
          <w:rFonts w:cs="Arial"/>
          <w:lang w:val="ru-RU"/>
        </w:rPr>
        <w:t xml:space="preserve">- НЕ ОТВАРАТИ </w:t>
      </w:r>
    </w:p>
    <w:p w14:paraId="3B20F67B" w14:textId="77777777" w:rsidR="008D2B23" w:rsidRPr="008E770D" w:rsidRDefault="008D2B23" w:rsidP="00F51CE8">
      <w:pPr>
        <w:pStyle w:val="KDParagraf"/>
        <w:rPr>
          <w:rFonts w:cs="Arial"/>
        </w:rPr>
      </w:pPr>
      <w:r w:rsidRPr="008E770D">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A9C9570" w14:textId="77777777" w:rsidR="00187412" w:rsidRPr="008E770D" w:rsidRDefault="008D2B23" w:rsidP="00F51CE8">
      <w:pPr>
        <w:pStyle w:val="KDParagraf"/>
        <w:rPr>
          <w:rFonts w:cs="Arial"/>
          <w:lang w:val="sr-Cyrl-RS"/>
        </w:rPr>
      </w:pPr>
      <w:r w:rsidRPr="008E770D">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36930">
        <w:rPr>
          <w:rFonts w:cs="Arial"/>
          <w:lang w:val="sr-Cyrl-RS"/>
        </w:rPr>
        <w:t>:</w:t>
      </w:r>
      <w:r w:rsidR="00D444CB" w:rsidRPr="00D444CB">
        <w:rPr>
          <w:rFonts w:cs="Arial"/>
          <w:szCs w:val="24"/>
          <w:lang w:val="ru-RU"/>
        </w:rPr>
        <w:t xml:space="preserve"> </w:t>
      </w:r>
      <w:r w:rsidR="00D444CB">
        <w:rPr>
          <w:rFonts w:cs="Arial"/>
          <w:szCs w:val="24"/>
          <w:lang w:val="ru-RU"/>
        </w:rPr>
        <w:t>Здравствене услуге</w:t>
      </w:r>
      <w:r w:rsidR="009E12C6">
        <w:rPr>
          <w:rFonts w:cs="Arial"/>
          <w:b/>
          <w:i/>
          <w:lang w:val="sr-Cyrl-RS"/>
        </w:rPr>
        <w:t xml:space="preserve">, </w:t>
      </w:r>
      <w:r w:rsidR="009E12C6" w:rsidRPr="009E12C6">
        <w:rPr>
          <w:rFonts w:cs="Arial"/>
          <w:lang w:val="sr-Cyrl-RS"/>
        </w:rPr>
        <w:t>партија</w:t>
      </w:r>
      <w:r w:rsidR="009E12C6">
        <w:rPr>
          <w:rFonts w:cs="Arial"/>
          <w:lang w:val="sr-Cyrl-RS"/>
        </w:rPr>
        <w:t xml:space="preserve"> број</w:t>
      </w:r>
      <w:r w:rsidR="009E12C6" w:rsidRPr="008E770D">
        <w:rPr>
          <w:rFonts w:cs="Arial"/>
          <w:b/>
          <w:i/>
          <w:lang w:val="sr-Cyrl-RS"/>
        </w:rPr>
        <w:t>_____</w:t>
      </w:r>
      <w:r w:rsidR="009E12C6" w:rsidRPr="008E770D">
        <w:rPr>
          <w:rFonts w:cs="Arial"/>
          <w:lang w:val="ru-RU"/>
        </w:rPr>
        <w:t xml:space="preserve">- Јавна набавка </w:t>
      </w:r>
      <w:r w:rsidR="009E12C6" w:rsidRPr="00FF4F97">
        <w:rPr>
          <w:rFonts w:cs="Arial"/>
          <w:lang w:val="ru-RU"/>
        </w:rPr>
        <w:t xml:space="preserve">број </w:t>
      </w:r>
      <w:r w:rsidR="003C5DDD" w:rsidRPr="00FF4F97">
        <w:t>ЈНО/1000/0013-</w:t>
      </w:r>
      <w:r w:rsidR="00D444CB">
        <w:rPr>
          <w:lang w:val="sr-Cyrl-RS"/>
        </w:rPr>
        <w:t>2</w:t>
      </w:r>
      <w:r w:rsidR="003C5DDD" w:rsidRPr="00FF4F97">
        <w:t>/2018</w:t>
      </w:r>
      <w:r w:rsidR="003C5DDD" w:rsidRPr="00FF4F97">
        <w:rPr>
          <w:lang w:val="sr-Cyrl-RS"/>
        </w:rPr>
        <w:t xml:space="preserve"> </w:t>
      </w:r>
      <w:r w:rsidR="009E12C6" w:rsidRPr="00FF4F97">
        <w:rPr>
          <w:rFonts w:cs="Arial"/>
          <w:lang w:val="ru-RU"/>
        </w:rPr>
        <w:t>-</w:t>
      </w:r>
      <w:r w:rsidR="009E12C6">
        <w:rPr>
          <w:rFonts w:cs="Arial"/>
          <w:lang w:val="ru-RU"/>
        </w:rPr>
        <w:t xml:space="preserve"> НЕ ОТВАРАТИ</w:t>
      </w:r>
      <w:r w:rsidR="009E12C6">
        <w:rPr>
          <w:rFonts w:cs="Arial"/>
          <w:lang w:val="sr-Cyrl-RS"/>
        </w:rPr>
        <w:t>.</w:t>
      </w:r>
      <w:r w:rsidR="007C58D7" w:rsidRPr="008E770D">
        <w:rPr>
          <w:rFonts w:cs="Arial"/>
        </w:rPr>
        <w:t xml:space="preserve"> </w:t>
      </w:r>
    </w:p>
    <w:p w14:paraId="641DD1D6" w14:textId="77777777" w:rsidR="00C25121" w:rsidRPr="008E770D" w:rsidRDefault="00C25121" w:rsidP="008D66AC">
      <w:pPr>
        <w:pStyle w:val="KDPodnaslov2"/>
        <w:spacing w:before="0"/>
        <w:jc w:val="both"/>
        <w:rPr>
          <w:rFonts w:cs="Arial"/>
          <w:b w:val="0"/>
        </w:rPr>
      </w:pPr>
      <w:bookmarkStart w:id="209" w:name="_Toc441651583"/>
      <w:bookmarkStart w:id="210" w:name="_Toc442559894"/>
      <w:r w:rsidRPr="008E770D">
        <w:rPr>
          <w:rFonts w:cs="Arial"/>
          <w:b w:val="0"/>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707EB29" w14:textId="77777777" w:rsidR="00AA4E14" w:rsidRPr="008E770D" w:rsidRDefault="00AA4E14" w:rsidP="008D66AC">
      <w:pPr>
        <w:rPr>
          <w:rFonts w:cs="Arial"/>
        </w:rPr>
      </w:pPr>
    </w:p>
    <w:p w14:paraId="35D57DBB" w14:textId="77777777" w:rsidR="00AA4E14" w:rsidRPr="008E770D" w:rsidRDefault="008D2B23" w:rsidP="0009635B">
      <w:pPr>
        <w:pStyle w:val="KDPodnaslov2"/>
        <w:numPr>
          <w:ilvl w:val="1"/>
          <w:numId w:val="13"/>
        </w:numPr>
        <w:spacing w:before="0"/>
        <w:jc w:val="both"/>
        <w:rPr>
          <w:rFonts w:cs="Arial"/>
          <w:lang w:val="sr-Cyrl-RS"/>
        </w:rPr>
      </w:pPr>
      <w:r w:rsidRPr="008E770D">
        <w:rPr>
          <w:rFonts w:cs="Arial"/>
          <w:lang w:val="ru-RU"/>
        </w:rPr>
        <w:t>П</w:t>
      </w:r>
      <w:r w:rsidRPr="008E770D">
        <w:rPr>
          <w:rFonts w:cs="Arial"/>
        </w:rPr>
        <w:t>артије</w:t>
      </w:r>
      <w:bookmarkEnd w:id="209"/>
      <w:bookmarkEnd w:id="210"/>
    </w:p>
    <w:p w14:paraId="5A452FBF" w14:textId="77777777" w:rsidR="00AA4E14" w:rsidRDefault="00AA4E14" w:rsidP="008D66AC">
      <w:pPr>
        <w:pStyle w:val="KDPodnaslov2"/>
        <w:spacing w:before="0"/>
        <w:jc w:val="both"/>
        <w:rPr>
          <w:rFonts w:cs="Arial"/>
          <w:b w:val="0"/>
          <w:lang w:val="sr-Cyrl-RS"/>
        </w:rPr>
      </w:pPr>
      <w:r w:rsidRPr="008E770D">
        <w:rPr>
          <w:rFonts w:cs="Arial"/>
          <w:b w:val="0"/>
          <w:lang w:val="sr-Cyrl-RS"/>
        </w:rPr>
        <w:t xml:space="preserve">Јавна набавка </w:t>
      </w:r>
      <w:r w:rsidR="00F6520C" w:rsidRPr="008E770D">
        <w:rPr>
          <w:rFonts w:cs="Arial"/>
          <w:b w:val="0"/>
          <w:lang w:val="sr-Cyrl-RS"/>
        </w:rPr>
        <w:t xml:space="preserve">је обликована у </w:t>
      </w:r>
      <w:r w:rsidR="0057149D">
        <w:rPr>
          <w:rFonts w:cs="Arial"/>
          <w:b w:val="0"/>
          <w:lang w:val="sr-Cyrl-RS"/>
        </w:rPr>
        <w:t>4</w:t>
      </w:r>
      <w:r w:rsidR="00F6520C" w:rsidRPr="008E770D">
        <w:rPr>
          <w:rFonts w:cs="Arial"/>
          <w:b w:val="0"/>
          <w:lang w:val="sr-Cyrl-RS"/>
        </w:rPr>
        <w:t xml:space="preserve"> (</w:t>
      </w:r>
      <w:r w:rsidR="0057149D">
        <w:rPr>
          <w:rFonts w:cs="Arial"/>
          <w:b w:val="0"/>
          <w:lang w:val="sr-Cyrl-RS"/>
        </w:rPr>
        <w:t>четири</w:t>
      </w:r>
      <w:r w:rsidR="00F6520C" w:rsidRPr="008E770D">
        <w:rPr>
          <w:rFonts w:cs="Arial"/>
          <w:b w:val="0"/>
          <w:lang w:val="sr-Cyrl-RS"/>
        </w:rPr>
        <w:t>) партиј</w:t>
      </w:r>
      <w:r w:rsidR="00094263">
        <w:rPr>
          <w:rFonts w:cs="Arial"/>
          <w:b w:val="0"/>
          <w:lang w:val="sr-Latn-RS"/>
        </w:rPr>
        <w:t>e</w:t>
      </w:r>
      <w:r w:rsidR="003C5DDD">
        <w:rPr>
          <w:rFonts w:cs="Arial"/>
          <w:b w:val="0"/>
          <w:lang w:val="sr-Cyrl-RS"/>
        </w:rPr>
        <w:t>, и то:</w:t>
      </w:r>
    </w:p>
    <w:p w14:paraId="2B4590CC" w14:textId="77777777" w:rsidR="003C5DDD" w:rsidRPr="007E36A8" w:rsidRDefault="003C5DDD" w:rsidP="003C5DDD">
      <w:pPr>
        <w:rPr>
          <w:rFonts w:cs="Arial"/>
          <w:lang w:val="sr-Cyrl-CS"/>
        </w:rPr>
      </w:pPr>
      <w:r w:rsidRPr="007E36A8">
        <w:rPr>
          <w:rFonts w:cs="Arial"/>
          <w:lang w:val="sr-Cyrl-CS"/>
        </w:rPr>
        <w:t xml:space="preserve">Партија </w:t>
      </w:r>
      <w:r w:rsidRPr="007E36A8">
        <w:rPr>
          <w:rFonts w:cs="Arial"/>
        </w:rPr>
        <w:t>1</w:t>
      </w:r>
      <w:r w:rsidRPr="007E36A8">
        <w:rPr>
          <w:rFonts w:cs="Arial"/>
          <w:lang w:val="sr-Cyrl-CS"/>
        </w:rPr>
        <w:t xml:space="preserve"> – </w:t>
      </w:r>
      <w:r w:rsidR="00D444CB" w:rsidRPr="00B65B0E">
        <w:rPr>
          <w:rFonts w:cs="Arial"/>
          <w:lang w:val="ru-RU"/>
        </w:rPr>
        <w:t>Медицинска дијагностика за запослене за потребе огранка ТЕНТ</w:t>
      </w:r>
      <w:r>
        <w:rPr>
          <w:rFonts w:cs="Arial"/>
          <w:lang w:val="ru-RU"/>
        </w:rPr>
        <w:t>,</w:t>
      </w:r>
    </w:p>
    <w:p w14:paraId="26D0B6DB" w14:textId="77777777" w:rsidR="003C5DDD" w:rsidRPr="007E36A8" w:rsidRDefault="003C5DDD" w:rsidP="003C5DDD">
      <w:pPr>
        <w:rPr>
          <w:rFonts w:cs="Arial"/>
          <w:lang w:val="sr-Cyrl-RS"/>
        </w:rPr>
      </w:pPr>
      <w:r w:rsidRPr="007E36A8">
        <w:rPr>
          <w:rFonts w:cs="Arial"/>
          <w:lang w:val="sr-Cyrl-CS"/>
        </w:rPr>
        <w:t xml:space="preserve">Партија </w:t>
      </w:r>
      <w:r w:rsidRPr="007E36A8">
        <w:rPr>
          <w:rFonts w:cs="Arial"/>
        </w:rPr>
        <w:t>2</w:t>
      </w:r>
      <w:r w:rsidRPr="007E36A8">
        <w:rPr>
          <w:rFonts w:cs="Arial"/>
          <w:lang w:val="sr-Cyrl-CS"/>
        </w:rPr>
        <w:t xml:space="preserve"> – </w:t>
      </w:r>
      <w:r w:rsidR="00D444CB" w:rsidRPr="00B65B0E">
        <w:rPr>
          <w:rFonts w:cs="Arial"/>
          <w:lang w:val="ru-RU"/>
        </w:rPr>
        <w:t>Остале медицинске услуге за запослене за потребе огранка ТЕНТ</w:t>
      </w:r>
      <w:r>
        <w:rPr>
          <w:rFonts w:cs="Arial"/>
          <w:lang w:val="ru-RU"/>
        </w:rPr>
        <w:t>,</w:t>
      </w:r>
    </w:p>
    <w:p w14:paraId="3003B3BF" w14:textId="77777777" w:rsidR="003C5DDD" w:rsidRPr="007E36A8" w:rsidRDefault="003C5DDD" w:rsidP="003C5DDD">
      <w:pPr>
        <w:rPr>
          <w:rFonts w:cs="Arial"/>
          <w:lang w:val="sr-Cyrl-RS"/>
        </w:rPr>
      </w:pPr>
      <w:r w:rsidRPr="007E36A8">
        <w:rPr>
          <w:rFonts w:cs="Arial"/>
          <w:lang w:val="sr-Cyrl-CS"/>
        </w:rPr>
        <w:t xml:space="preserve">Партија </w:t>
      </w:r>
      <w:r w:rsidRPr="007E36A8">
        <w:rPr>
          <w:rFonts w:cs="Arial"/>
        </w:rPr>
        <w:t>3</w:t>
      </w:r>
      <w:r w:rsidRPr="007E36A8">
        <w:rPr>
          <w:rFonts w:cs="Arial"/>
          <w:lang w:val="sr-Cyrl-CS"/>
        </w:rPr>
        <w:t xml:space="preserve"> – </w:t>
      </w:r>
      <w:r w:rsidR="00D444CB" w:rsidRPr="00B65B0E">
        <w:rPr>
          <w:rFonts w:cs="Arial"/>
          <w:lang w:val="ru-RU"/>
        </w:rPr>
        <w:t>Специјалистички лекарски прегледи за потребе огранка ДЛХЕ</w:t>
      </w:r>
      <w:r>
        <w:rPr>
          <w:rFonts w:cs="Arial"/>
          <w:lang w:val="ru-RU"/>
        </w:rPr>
        <w:t>,</w:t>
      </w:r>
    </w:p>
    <w:p w14:paraId="1913651B" w14:textId="77777777" w:rsidR="003C5DDD" w:rsidRPr="003C5DDD" w:rsidRDefault="003C5DDD" w:rsidP="003C5DDD">
      <w:pPr>
        <w:rPr>
          <w:lang w:val="sr-Cyrl-RS"/>
        </w:rPr>
      </w:pPr>
      <w:r w:rsidRPr="007E36A8">
        <w:rPr>
          <w:rFonts w:cs="Arial"/>
          <w:lang w:val="sr-Cyrl-CS"/>
        </w:rPr>
        <w:t xml:space="preserve">Партија </w:t>
      </w:r>
      <w:r w:rsidRPr="007E36A8">
        <w:rPr>
          <w:rFonts w:cs="Arial"/>
        </w:rPr>
        <w:t>4</w:t>
      </w:r>
      <w:r w:rsidRPr="007E36A8">
        <w:rPr>
          <w:rFonts w:cs="Arial"/>
          <w:lang w:val="sr-Cyrl-CS"/>
        </w:rPr>
        <w:t xml:space="preserve"> – </w:t>
      </w:r>
      <w:r w:rsidR="00D444CB" w:rsidRPr="00B65B0E">
        <w:rPr>
          <w:rFonts w:cs="Arial"/>
          <w:lang w:val="ru-RU"/>
        </w:rPr>
        <w:t>Санитарни прегледи за потребе огранка ДЛХЕ</w:t>
      </w:r>
      <w:r>
        <w:rPr>
          <w:rFonts w:cs="Arial"/>
          <w:lang w:val="ru-RU"/>
        </w:rPr>
        <w:t>.</w:t>
      </w:r>
    </w:p>
    <w:p w14:paraId="181A7190" w14:textId="77777777" w:rsidR="00B4280C" w:rsidRPr="008E770D" w:rsidRDefault="00B4280C" w:rsidP="008D66AC">
      <w:pPr>
        <w:suppressAutoHyphens/>
        <w:rPr>
          <w:rFonts w:eastAsia="Lucida Sans Unicode" w:cs="Arial"/>
          <w:kern w:val="1"/>
          <w:lang w:eastAsia="hi-IN" w:bidi="hi-IN"/>
        </w:rPr>
      </w:pPr>
      <w:r w:rsidRPr="008E770D">
        <w:rPr>
          <w:rFonts w:eastAsia="Lucida Sans Unicode" w:cs="Arial"/>
          <w:kern w:val="1"/>
          <w:lang w:eastAsia="hi-IN" w:bidi="hi-IN"/>
        </w:rPr>
        <w:lastRenderedPageBreak/>
        <w:t>Понуђач може да поднесе понуду за једну или више партија. Понуда мора да обухвати најмање једну целокупну партију.</w:t>
      </w:r>
    </w:p>
    <w:p w14:paraId="49834FFE" w14:textId="77777777" w:rsidR="00345926" w:rsidRPr="008E770D" w:rsidRDefault="00B4280C" w:rsidP="008D66AC">
      <w:pPr>
        <w:suppressAutoHyphens/>
        <w:rPr>
          <w:rFonts w:eastAsia="Lucida Sans Unicode" w:cs="Arial"/>
          <w:kern w:val="1"/>
          <w:lang w:eastAsia="hi-IN" w:bidi="hi-IN"/>
        </w:rPr>
      </w:pPr>
      <w:r w:rsidRPr="008E770D">
        <w:rPr>
          <w:rFonts w:eastAsia="Lucida Sans Unicode" w:cs="Arial"/>
          <w:kern w:val="1"/>
          <w:lang w:eastAsia="hi-IN" w:bidi="hi-IN"/>
        </w:rPr>
        <w:t>Понуђач је дужан да у понуди наведе да ли се понуда односи на целокупну набавку или само на одређене партије.</w:t>
      </w:r>
    </w:p>
    <w:p w14:paraId="4DA0A355" w14:textId="77777777" w:rsidR="00AA4E14" w:rsidRPr="008E770D" w:rsidRDefault="00B4280C" w:rsidP="008D66AC">
      <w:pPr>
        <w:suppressAutoHyphens/>
        <w:rPr>
          <w:rFonts w:eastAsia="Lucida Sans Unicode" w:cs="Arial"/>
          <w:kern w:val="1"/>
          <w:lang w:val="sr-Cyrl-RS" w:eastAsia="hi-IN" w:bidi="hi-IN"/>
        </w:rPr>
      </w:pPr>
      <w:r w:rsidRPr="008E770D">
        <w:rPr>
          <w:rFonts w:eastAsia="Lucida Sans Unicode" w:cs="Arial"/>
          <w:kern w:val="1"/>
          <w:lang w:eastAsia="hi-IN" w:bidi="hi-IN"/>
        </w:rPr>
        <w:t>У случају да понуђач поднесе понуду за две или више партија, она мора бити поднета тако да се може оцењивати за сваку партију посебно</w:t>
      </w:r>
      <w:r w:rsidR="00345926" w:rsidRPr="008E770D">
        <w:rPr>
          <w:rFonts w:eastAsia="Lucida Sans Unicode" w:cs="Arial"/>
          <w:kern w:val="1"/>
          <w:lang w:val="sr-Cyrl-RS" w:eastAsia="hi-IN" w:bidi="hi-IN"/>
        </w:rPr>
        <w:t>.</w:t>
      </w:r>
    </w:p>
    <w:p w14:paraId="26A6C87A" w14:textId="77777777" w:rsidR="00345926" w:rsidRPr="008E770D" w:rsidRDefault="00345926" w:rsidP="008D66AC">
      <w:pPr>
        <w:suppressAutoHyphens/>
        <w:rPr>
          <w:rFonts w:eastAsia="Lucida Sans Unicode" w:cs="Arial"/>
          <w:kern w:val="1"/>
          <w:lang w:val="sr-Cyrl-RS" w:eastAsia="hi-IN" w:bidi="hi-IN"/>
        </w:rPr>
      </w:pPr>
    </w:p>
    <w:p w14:paraId="6765A691" w14:textId="77777777" w:rsidR="008D2B23" w:rsidRPr="008E770D" w:rsidRDefault="005865FE" w:rsidP="0009635B">
      <w:pPr>
        <w:pStyle w:val="KDPodnaslov2"/>
        <w:numPr>
          <w:ilvl w:val="1"/>
          <w:numId w:val="13"/>
        </w:numPr>
        <w:spacing w:before="0"/>
        <w:jc w:val="both"/>
        <w:rPr>
          <w:rFonts w:cs="Arial"/>
        </w:rPr>
      </w:pPr>
      <w:r w:rsidRPr="008E770D">
        <w:rPr>
          <w:rFonts w:cs="Arial"/>
          <w:lang w:val="sr-Cyrl-RS"/>
        </w:rPr>
        <w:t>.</w:t>
      </w:r>
      <w:bookmarkStart w:id="211" w:name="_Toc441651584"/>
      <w:bookmarkStart w:id="212" w:name="_Toc442559895"/>
      <w:r w:rsidR="008D2B23" w:rsidRPr="008E770D">
        <w:rPr>
          <w:rFonts w:cs="Arial"/>
        </w:rPr>
        <w:t>Понуда са варијантама</w:t>
      </w:r>
      <w:bookmarkEnd w:id="211"/>
      <w:bookmarkEnd w:id="212"/>
    </w:p>
    <w:p w14:paraId="41B3F5FF" w14:textId="77777777" w:rsidR="00867FFC" w:rsidRPr="008E770D" w:rsidRDefault="008D2B23" w:rsidP="008D66AC">
      <w:pPr>
        <w:tabs>
          <w:tab w:val="num" w:pos="993"/>
        </w:tabs>
        <w:rPr>
          <w:rFonts w:cs="Arial"/>
          <w:lang w:val="ru-RU"/>
        </w:rPr>
      </w:pPr>
      <w:r w:rsidRPr="008E770D">
        <w:rPr>
          <w:rFonts w:cs="Arial"/>
          <w:lang w:val="ru-RU"/>
        </w:rPr>
        <w:t>Понуда са варијантама није дозвољена.</w:t>
      </w:r>
    </w:p>
    <w:p w14:paraId="2FF11200" w14:textId="77777777" w:rsidR="00AA4E14" w:rsidRPr="008E770D" w:rsidRDefault="00AA4E14" w:rsidP="008D66AC">
      <w:pPr>
        <w:tabs>
          <w:tab w:val="num" w:pos="993"/>
        </w:tabs>
        <w:rPr>
          <w:rFonts w:cs="Arial"/>
        </w:rPr>
      </w:pPr>
    </w:p>
    <w:p w14:paraId="4E4C6616" w14:textId="77777777" w:rsidR="002C4E6F" w:rsidRPr="008E770D" w:rsidRDefault="008D2B23" w:rsidP="0009635B">
      <w:pPr>
        <w:pStyle w:val="KDPodnaslov2"/>
        <w:numPr>
          <w:ilvl w:val="1"/>
          <w:numId w:val="13"/>
        </w:numPr>
        <w:spacing w:before="0"/>
        <w:jc w:val="both"/>
        <w:rPr>
          <w:rFonts w:cs="Arial"/>
        </w:rPr>
      </w:pPr>
      <w:bookmarkStart w:id="213" w:name="_Toc441651585"/>
      <w:bookmarkStart w:id="214" w:name="_Toc442559896"/>
      <w:r w:rsidRPr="008E770D">
        <w:rPr>
          <w:rFonts w:cs="Arial"/>
        </w:rPr>
        <w:t>Подношење понуде са подизвођачима</w:t>
      </w:r>
      <w:bookmarkEnd w:id="213"/>
      <w:bookmarkEnd w:id="214"/>
    </w:p>
    <w:p w14:paraId="63F53CE5" w14:textId="77777777" w:rsidR="009B7C24" w:rsidRPr="008E770D" w:rsidRDefault="002C4E6F" w:rsidP="008D66AC">
      <w:pPr>
        <w:pStyle w:val="KDParagraf"/>
        <w:rPr>
          <w:rFonts w:cs="Arial"/>
          <w:lang w:val="sr-Cyrl-RS"/>
        </w:rPr>
      </w:pPr>
      <w:r w:rsidRPr="008E770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22E1467" w14:textId="77777777" w:rsidR="002C4E6F" w:rsidRPr="008E770D" w:rsidRDefault="002C4E6F" w:rsidP="008D66AC">
      <w:pPr>
        <w:pStyle w:val="KDParagraf"/>
        <w:rPr>
          <w:rFonts w:cs="Arial"/>
        </w:rPr>
      </w:pPr>
      <w:r w:rsidRPr="008E770D">
        <w:rPr>
          <w:rFonts w:cs="Arial"/>
        </w:rPr>
        <w:t>- назив подизвођача, а уколико уговор између наручиоца и понуђача буде закључен, тај подизвођач ће бити наведен у уговору;</w:t>
      </w:r>
    </w:p>
    <w:p w14:paraId="4CD18CE2" w14:textId="77777777" w:rsidR="002C4E6F" w:rsidRPr="008E770D" w:rsidRDefault="002C4E6F" w:rsidP="008D66AC">
      <w:pPr>
        <w:pStyle w:val="KDParagraf"/>
        <w:rPr>
          <w:rFonts w:cs="Arial"/>
        </w:rPr>
      </w:pPr>
      <w:r w:rsidRPr="008E770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E168F4C" w14:textId="77777777" w:rsidR="002C4E6F" w:rsidRPr="008E770D" w:rsidRDefault="002C4E6F" w:rsidP="008D66AC">
      <w:pPr>
        <w:pStyle w:val="KDParagraf"/>
        <w:rPr>
          <w:rFonts w:cs="Arial"/>
        </w:rPr>
      </w:pPr>
      <w:r w:rsidRPr="008E770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2841E3D" w14:textId="77777777" w:rsidR="00B57BB1" w:rsidRPr="008E770D" w:rsidRDefault="002C4E6F" w:rsidP="008D66AC">
      <w:pPr>
        <w:pStyle w:val="KDParagraf"/>
        <w:rPr>
          <w:rFonts w:cs="Arial"/>
          <w:lang w:val="sr-Cyrl-RS"/>
        </w:rPr>
      </w:pPr>
      <w:r w:rsidRPr="008E770D">
        <w:rPr>
          <w:rFonts w:cs="Arial"/>
          <w:lang w:val="sr-Cyrl-RS"/>
        </w:rPr>
        <w:t xml:space="preserve">Обавеза понуђача је да за </w:t>
      </w:r>
      <w:r w:rsidRPr="008E770D">
        <w:rPr>
          <w:rFonts w:cs="Arial"/>
        </w:rPr>
        <w:t>подизвођач</w:t>
      </w:r>
      <w:r w:rsidRPr="008E770D">
        <w:rPr>
          <w:rFonts w:cs="Arial"/>
          <w:lang w:val="sr-Cyrl-RS"/>
        </w:rPr>
        <w:t>а достави доказе о испуњености</w:t>
      </w:r>
      <w:r w:rsidRPr="008E770D">
        <w:rPr>
          <w:rFonts w:cs="Arial"/>
        </w:rPr>
        <w:t xml:space="preserve"> обавезн</w:t>
      </w:r>
      <w:r w:rsidRPr="008E770D">
        <w:rPr>
          <w:rFonts w:cs="Arial"/>
          <w:lang w:val="sr-Cyrl-RS"/>
        </w:rPr>
        <w:t>их</w:t>
      </w:r>
      <w:r w:rsidRPr="008E770D">
        <w:rPr>
          <w:rFonts w:cs="Arial"/>
        </w:rPr>
        <w:t xml:space="preserve"> услов</w:t>
      </w:r>
      <w:r w:rsidRPr="008E770D">
        <w:rPr>
          <w:rFonts w:cs="Arial"/>
          <w:lang w:val="sr-Cyrl-RS"/>
        </w:rPr>
        <w:t>а</w:t>
      </w:r>
      <w:r w:rsidRPr="008E770D">
        <w:rPr>
          <w:rFonts w:cs="Arial"/>
        </w:rPr>
        <w:t xml:space="preserve"> из члана 75. став 1. тачка 1), 2) и 4) и члана 75. став 2. Закона наведен</w:t>
      </w:r>
      <w:r w:rsidRPr="008E770D">
        <w:rPr>
          <w:rFonts w:cs="Arial"/>
          <w:lang w:val="sr-Cyrl-RS"/>
        </w:rPr>
        <w:t>их</w:t>
      </w:r>
      <w:r w:rsidRPr="008E770D">
        <w:rPr>
          <w:rFonts w:cs="Arial"/>
        </w:rPr>
        <w:t xml:space="preserve"> у одељку Услови за учешће из члана 75.</w:t>
      </w:r>
      <w:r w:rsidR="004A6A99" w:rsidRPr="008E770D">
        <w:rPr>
          <w:rFonts w:cs="Arial"/>
          <w:lang w:val="sr-Cyrl-RS"/>
        </w:rPr>
        <w:t xml:space="preserve"> и 76.</w:t>
      </w:r>
      <w:r w:rsidRPr="008E770D">
        <w:rPr>
          <w:rFonts w:cs="Arial"/>
        </w:rPr>
        <w:t xml:space="preserve"> Закона и Упутство како се доказује испуњеност тих услова</w:t>
      </w:r>
      <w:r w:rsidR="00B57BB1" w:rsidRPr="008E770D">
        <w:rPr>
          <w:rFonts w:cs="Arial"/>
          <w:lang w:val="sr-Cyrl-RS"/>
        </w:rPr>
        <w:t>.</w:t>
      </w:r>
    </w:p>
    <w:p w14:paraId="0188FCE1" w14:textId="77777777" w:rsidR="002C4E6F" w:rsidRPr="008E770D" w:rsidRDefault="002C4E6F" w:rsidP="008D66AC">
      <w:pPr>
        <w:pStyle w:val="KDParagraf"/>
        <w:rPr>
          <w:rFonts w:cs="Arial"/>
          <w:lang w:val="sr-Cyrl-RS"/>
        </w:rPr>
      </w:pPr>
      <w:r w:rsidRPr="008E770D">
        <w:rPr>
          <w:rFonts w:cs="Arial"/>
        </w:rPr>
        <w:t xml:space="preserve"> </w:t>
      </w:r>
      <w:r w:rsidR="00B57BB1" w:rsidRPr="008E770D">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8E770D">
        <w:rPr>
          <w:rFonts w:cs="Arial"/>
          <w:lang w:val="sr-Cyrl-RS"/>
        </w:rPr>
        <w:t xml:space="preserve">. </w:t>
      </w:r>
      <w:r w:rsidR="00867FFC" w:rsidRPr="008E770D">
        <w:rPr>
          <w:rFonts w:cs="Arial"/>
          <w:lang w:val="sr-Cyrl-RS"/>
        </w:rPr>
        <w:t>Додатне услове понуђач испуњава самостално, без обзира на агажовање подизвођача.</w:t>
      </w:r>
    </w:p>
    <w:p w14:paraId="7F59FABB" w14:textId="77777777" w:rsidR="002C4E6F" w:rsidRPr="008E770D" w:rsidRDefault="002C4E6F" w:rsidP="008D66AC">
      <w:pPr>
        <w:pStyle w:val="KDParagraf"/>
        <w:rPr>
          <w:rFonts w:cs="Arial"/>
        </w:rPr>
      </w:pPr>
      <w:r w:rsidRPr="008E770D">
        <w:rPr>
          <w:rFonts w:cs="Arial"/>
        </w:rPr>
        <w:t xml:space="preserve">Све обрасце у понуди потписује и оверава понуђач, изузев </w:t>
      </w:r>
      <w:r w:rsidRPr="008E770D">
        <w:rPr>
          <w:rFonts w:cs="Arial"/>
          <w:lang w:val="sr-Cyrl-RS"/>
        </w:rPr>
        <w:t>образаца под пуном материјалном и кривичном одговорношћу,</w:t>
      </w:r>
      <w:r w:rsidR="00094263">
        <w:rPr>
          <w:rFonts w:cs="Arial"/>
          <w:lang w:val="sr-Latn-RS"/>
        </w:rPr>
        <w:t xml:space="preserve"> </w:t>
      </w:r>
      <w:r w:rsidRPr="008E770D">
        <w:rPr>
          <w:rFonts w:cs="Arial"/>
        </w:rPr>
        <w:t>које попуњава, потписује и оверава сваки подизвођач у своје име.</w:t>
      </w:r>
    </w:p>
    <w:p w14:paraId="39F4E493" w14:textId="77777777" w:rsidR="002C4E6F" w:rsidRPr="008E770D" w:rsidRDefault="002C4E6F" w:rsidP="008D66AC">
      <w:pPr>
        <w:pStyle w:val="KDParagraf"/>
        <w:rPr>
          <w:rFonts w:cs="Arial"/>
        </w:rPr>
      </w:pPr>
      <w:r w:rsidRPr="008E770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2F1BE89" w14:textId="77777777" w:rsidR="002C4E6F" w:rsidRDefault="002C4E6F" w:rsidP="008D66AC">
      <w:pPr>
        <w:pStyle w:val="KDParagraf"/>
        <w:rPr>
          <w:rFonts w:cs="Arial"/>
        </w:rPr>
      </w:pPr>
      <w:r w:rsidRPr="008E770D">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F274D2A" w14:textId="77777777" w:rsidR="003C5DDD" w:rsidRPr="008E770D" w:rsidRDefault="003C5DDD" w:rsidP="008D66AC">
      <w:pPr>
        <w:pStyle w:val="KDParagraf"/>
        <w:rPr>
          <w:rFonts w:cs="Arial"/>
          <w:lang w:val="sr-Cyrl-RS"/>
        </w:rPr>
      </w:pPr>
      <w:r w:rsidRPr="00D435FC">
        <w:rPr>
          <w:rFonts w:cs="Arial"/>
        </w:rPr>
        <w:t>Наручилац у овом поступку не предвиђа примену одредби става 9. и 10. члана 80. Закона.</w:t>
      </w:r>
    </w:p>
    <w:p w14:paraId="71C7EAFF" w14:textId="77777777" w:rsidR="002C4E6F" w:rsidRPr="008E770D" w:rsidRDefault="002C4E6F" w:rsidP="008D66AC">
      <w:pPr>
        <w:pStyle w:val="KDParagraf"/>
        <w:rPr>
          <w:rFonts w:cs="Arial"/>
        </w:rPr>
      </w:pPr>
    </w:p>
    <w:p w14:paraId="1D8F25F6" w14:textId="77777777" w:rsidR="008D2B23" w:rsidRPr="008E770D" w:rsidRDefault="008D2B23" w:rsidP="0009635B">
      <w:pPr>
        <w:pStyle w:val="KDPodnaslov2"/>
        <w:numPr>
          <w:ilvl w:val="1"/>
          <w:numId w:val="13"/>
        </w:numPr>
        <w:spacing w:before="0"/>
        <w:jc w:val="both"/>
        <w:rPr>
          <w:rFonts w:cs="Arial"/>
        </w:rPr>
      </w:pPr>
      <w:bookmarkStart w:id="215" w:name="_Toc441651586"/>
      <w:bookmarkStart w:id="216" w:name="_Toc442559897"/>
      <w:r w:rsidRPr="008E770D">
        <w:rPr>
          <w:rFonts w:cs="Arial"/>
        </w:rPr>
        <w:t>Подношење заједничке понуде</w:t>
      </w:r>
      <w:bookmarkEnd w:id="215"/>
      <w:bookmarkEnd w:id="216"/>
    </w:p>
    <w:p w14:paraId="17B00272" w14:textId="77777777" w:rsidR="00597BC7" w:rsidRPr="008E770D" w:rsidRDefault="00597BC7" w:rsidP="008D66AC">
      <w:pPr>
        <w:pStyle w:val="KDNabrajanje"/>
        <w:numPr>
          <w:ilvl w:val="0"/>
          <w:numId w:val="0"/>
        </w:numPr>
        <w:spacing w:before="0"/>
        <w:ind w:left="142"/>
        <w:rPr>
          <w:rFonts w:cs="Arial"/>
          <w:lang w:val="en-US"/>
        </w:rPr>
      </w:pPr>
      <w:bookmarkStart w:id="217" w:name="_Toc441651587"/>
      <w:bookmarkStart w:id="218" w:name="_Toc442559898"/>
      <w:r w:rsidRPr="008E770D">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65A8C1B" w14:textId="77777777" w:rsidR="00597BC7" w:rsidRPr="008E770D" w:rsidRDefault="00597BC7" w:rsidP="008D66AC">
      <w:pPr>
        <w:pStyle w:val="KDNabrajanje"/>
        <w:spacing w:before="0"/>
        <w:ind w:left="142" w:firstLine="0"/>
        <w:rPr>
          <w:rFonts w:cs="Arial"/>
          <w:lang w:val="en-US"/>
        </w:rPr>
      </w:pPr>
      <w:r w:rsidRPr="008E770D">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6ABDC697" w14:textId="77777777" w:rsidR="00597BC7" w:rsidRPr="008E770D" w:rsidRDefault="00597BC7" w:rsidP="008D66AC">
      <w:pPr>
        <w:pStyle w:val="KDNabrajanje"/>
        <w:spacing w:before="0"/>
        <w:ind w:left="142" w:firstLine="0"/>
        <w:rPr>
          <w:rFonts w:cs="Arial"/>
          <w:lang w:val="en-US"/>
        </w:rPr>
      </w:pPr>
      <w:r w:rsidRPr="008E770D">
        <w:rPr>
          <w:rFonts w:cs="Arial"/>
          <w:lang w:val="en-US"/>
        </w:rPr>
        <w:t>опис послова сваког од понуђача из групе понуђача у извршењу уговора.</w:t>
      </w:r>
    </w:p>
    <w:p w14:paraId="0D788672" w14:textId="77777777" w:rsidR="00597BC7" w:rsidRPr="008E770D" w:rsidRDefault="00597BC7" w:rsidP="008D66AC">
      <w:pPr>
        <w:pStyle w:val="KDNabrajanje"/>
        <w:numPr>
          <w:ilvl w:val="0"/>
          <w:numId w:val="0"/>
        </w:numPr>
        <w:spacing w:before="0"/>
        <w:ind w:left="142"/>
        <w:rPr>
          <w:rFonts w:cs="Arial"/>
          <w:lang w:val="sr-Cyrl-RS"/>
        </w:rPr>
      </w:pPr>
      <w:r w:rsidRPr="008E770D">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3CA72FE" w14:textId="77777777" w:rsidR="00B57BB1" w:rsidRPr="008E770D" w:rsidRDefault="00B57BB1" w:rsidP="008D66AC">
      <w:pPr>
        <w:pStyle w:val="KDNabrajanje"/>
        <w:numPr>
          <w:ilvl w:val="0"/>
          <w:numId w:val="0"/>
        </w:numPr>
        <w:spacing w:before="0"/>
        <w:ind w:left="142"/>
        <w:rPr>
          <w:rFonts w:cs="Arial"/>
          <w:lang w:val="sr-Cyrl-RS"/>
        </w:rPr>
      </w:pPr>
      <w:r w:rsidRPr="008E770D">
        <w:rPr>
          <w:rFonts w:cs="Arial"/>
        </w:rPr>
        <w:lastRenderedPageBreak/>
        <w:t>Услов из члана 75.став 1.тачка 5.</w:t>
      </w:r>
      <w:r w:rsidR="003C5DDD">
        <w:rPr>
          <w:rFonts w:cs="Arial"/>
          <w:lang w:val="sr-Cyrl-RS"/>
        </w:rPr>
        <w:t xml:space="preserve"> </w:t>
      </w:r>
      <w:r w:rsidR="003C5DDD">
        <w:rPr>
          <w:rFonts w:cs="Arial"/>
        </w:rPr>
        <w:t>Закона</w:t>
      </w:r>
      <w:r w:rsidRPr="008E770D">
        <w:rPr>
          <w:rFonts w:cs="Arial"/>
        </w:rPr>
        <w:t>, обавезан је да испуни понуђач из групе понуђача којем је поверено извршење дела набавке за које је неопходна испуњеност тог услова.</w:t>
      </w:r>
    </w:p>
    <w:p w14:paraId="68AA6139" w14:textId="77777777" w:rsidR="00597BC7" w:rsidRPr="008E770D" w:rsidRDefault="00597BC7" w:rsidP="008D66AC">
      <w:pPr>
        <w:pStyle w:val="KDNabrajanje"/>
        <w:numPr>
          <w:ilvl w:val="0"/>
          <w:numId w:val="0"/>
        </w:numPr>
        <w:spacing w:before="0"/>
        <w:ind w:left="142"/>
        <w:rPr>
          <w:rFonts w:cs="Arial"/>
          <w:lang w:val="en-US"/>
        </w:rPr>
      </w:pPr>
      <w:r w:rsidRPr="008E770D">
        <w:rPr>
          <w:rFonts w:cs="Arial"/>
          <w:lang w:val="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B60B793" w14:textId="77777777" w:rsidR="00597BC7" w:rsidRPr="008E770D" w:rsidRDefault="00597BC7" w:rsidP="008D66AC">
      <w:pPr>
        <w:pStyle w:val="KDNabrajanje"/>
        <w:numPr>
          <w:ilvl w:val="0"/>
          <w:numId w:val="0"/>
        </w:numPr>
        <w:spacing w:before="0"/>
        <w:ind w:left="142"/>
        <w:rPr>
          <w:rFonts w:cs="Arial"/>
          <w:lang w:val="sr-Cyrl-RS"/>
        </w:rPr>
      </w:pPr>
      <w:r w:rsidRPr="008E770D">
        <w:rPr>
          <w:rFonts w:cs="Arial"/>
          <w:lang w:val="en-US"/>
        </w:rPr>
        <w:t>Понуђачи из групе понуђача одговорају неограничено солидарно према наручиоцу.</w:t>
      </w:r>
    </w:p>
    <w:p w14:paraId="786F6382" w14:textId="77777777" w:rsidR="00B57BB1" w:rsidRPr="008E770D" w:rsidRDefault="00B57BB1" w:rsidP="008D66AC">
      <w:pPr>
        <w:pStyle w:val="KDNabrajanje"/>
        <w:numPr>
          <w:ilvl w:val="0"/>
          <w:numId w:val="0"/>
        </w:numPr>
        <w:spacing w:before="0"/>
        <w:ind w:left="720"/>
        <w:rPr>
          <w:rFonts w:cs="Arial"/>
          <w:lang w:val="sr-Cyrl-RS"/>
        </w:rPr>
      </w:pPr>
    </w:p>
    <w:p w14:paraId="64495BA6" w14:textId="77777777" w:rsidR="008D2B23" w:rsidRPr="008E770D" w:rsidRDefault="008D2B23" w:rsidP="0009635B">
      <w:pPr>
        <w:pStyle w:val="KDPodnaslov2"/>
        <w:numPr>
          <w:ilvl w:val="1"/>
          <w:numId w:val="13"/>
        </w:numPr>
        <w:spacing w:before="0"/>
        <w:jc w:val="both"/>
        <w:rPr>
          <w:rFonts w:cs="Arial"/>
        </w:rPr>
      </w:pPr>
      <w:r w:rsidRPr="008E770D">
        <w:rPr>
          <w:rFonts w:cs="Arial"/>
        </w:rPr>
        <w:t>Понуђена цена</w:t>
      </w:r>
      <w:bookmarkEnd w:id="217"/>
      <w:bookmarkEnd w:id="218"/>
    </w:p>
    <w:p w14:paraId="6D4DDF05" w14:textId="77777777" w:rsidR="008D2B23" w:rsidRPr="008E770D" w:rsidRDefault="008D2B23" w:rsidP="008D66AC">
      <w:pPr>
        <w:pStyle w:val="KDParagraf"/>
        <w:rPr>
          <w:rFonts w:cs="Arial"/>
        </w:rPr>
      </w:pPr>
      <w:r w:rsidRPr="008E770D">
        <w:rPr>
          <w:rFonts w:cs="Arial"/>
        </w:rPr>
        <w:t>Цена се исказује у</w:t>
      </w:r>
      <w:r w:rsidRPr="008E770D">
        <w:rPr>
          <w:rFonts w:cs="Arial"/>
          <w:color w:val="00B0F0"/>
        </w:rPr>
        <w:t xml:space="preserve"> </w:t>
      </w:r>
      <w:r w:rsidRPr="008E770D">
        <w:rPr>
          <w:rFonts w:cs="Arial"/>
        </w:rPr>
        <w:t>динарима, без пореза на додату вредност.</w:t>
      </w:r>
    </w:p>
    <w:p w14:paraId="5F71BC59" w14:textId="77777777" w:rsidR="00D159C6" w:rsidRDefault="00D159C6" w:rsidP="008D66AC">
      <w:pPr>
        <w:pStyle w:val="KDParagraf"/>
        <w:rPr>
          <w:rFonts w:cs="Arial"/>
        </w:rPr>
      </w:pPr>
    </w:p>
    <w:p w14:paraId="29539426" w14:textId="77777777" w:rsidR="008D2B23" w:rsidRPr="008E770D" w:rsidRDefault="008D2B23" w:rsidP="008D66AC">
      <w:pPr>
        <w:pStyle w:val="KDParagraf"/>
        <w:rPr>
          <w:rFonts w:cs="Arial"/>
        </w:rPr>
      </w:pPr>
      <w:r w:rsidRPr="008E770D">
        <w:rPr>
          <w:rFonts w:cs="Arial"/>
        </w:rPr>
        <w:t>У случају да у достављеној понуди није назначено да ли је понуђена цена са или без пореза</w:t>
      </w:r>
      <w:r w:rsidR="00250031" w:rsidRPr="008E770D">
        <w:rPr>
          <w:rFonts w:cs="Arial"/>
        </w:rPr>
        <w:t xml:space="preserve"> на додату вредност</w:t>
      </w:r>
      <w:r w:rsidRPr="008E770D">
        <w:rPr>
          <w:rFonts w:cs="Arial"/>
        </w:rPr>
        <w:t>, сматраће се сагласно Закону, да је иста без пореза</w:t>
      </w:r>
      <w:r w:rsidR="00250031" w:rsidRPr="008E770D">
        <w:rPr>
          <w:rFonts w:cs="Arial"/>
        </w:rPr>
        <w:t xml:space="preserve"> на додату вредност</w:t>
      </w:r>
      <w:r w:rsidRPr="008E770D">
        <w:rPr>
          <w:rFonts w:cs="Arial"/>
        </w:rPr>
        <w:t xml:space="preserve">. </w:t>
      </w:r>
    </w:p>
    <w:p w14:paraId="06674C47" w14:textId="77777777" w:rsidR="00D159C6" w:rsidRDefault="00D159C6" w:rsidP="008D66AC">
      <w:pPr>
        <w:pStyle w:val="KDParagraf"/>
        <w:rPr>
          <w:rFonts w:cs="Arial"/>
        </w:rPr>
      </w:pPr>
    </w:p>
    <w:p w14:paraId="43E5E46F" w14:textId="77777777" w:rsidR="00011DCA" w:rsidRPr="008E770D" w:rsidRDefault="00011DCA" w:rsidP="008D66AC">
      <w:pPr>
        <w:pStyle w:val="KDParagraf"/>
        <w:rPr>
          <w:rFonts w:cs="Arial"/>
        </w:rPr>
      </w:pPr>
      <w:r w:rsidRPr="008E770D">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5794958" w14:textId="77777777" w:rsidR="00D159C6" w:rsidRDefault="00D159C6" w:rsidP="008D66AC">
      <w:pPr>
        <w:pStyle w:val="KDParagraf"/>
        <w:rPr>
          <w:rFonts w:cs="Arial"/>
        </w:rPr>
      </w:pPr>
    </w:p>
    <w:p w14:paraId="78FF98B2" w14:textId="77777777" w:rsidR="00F9746B" w:rsidRPr="008E770D" w:rsidRDefault="002E2F11" w:rsidP="008D66AC">
      <w:pPr>
        <w:pStyle w:val="KDParagraf"/>
        <w:rPr>
          <w:rFonts w:cs="Arial"/>
          <w:color w:val="F79646" w:themeColor="accent6"/>
        </w:rPr>
      </w:pPr>
      <w:r w:rsidRPr="008E770D">
        <w:rPr>
          <w:rFonts w:cs="Arial"/>
        </w:rPr>
        <w:t xml:space="preserve">Понуђена цена укључује све трошкове </w:t>
      </w:r>
      <w:r w:rsidR="006F517A" w:rsidRPr="008E770D">
        <w:rPr>
          <w:rFonts w:cs="Arial"/>
        </w:rPr>
        <w:t>везане за реализацију предметне услуге.</w:t>
      </w:r>
    </w:p>
    <w:p w14:paraId="0091DBCE" w14:textId="77777777" w:rsidR="00ED0BCB" w:rsidRPr="008E770D" w:rsidRDefault="002E2F11" w:rsidP="008D66AC">
      <w:pPr>
        <w:pStyle w:val="KDParagraf"/>
        <w:rPr>
          <w:rFonts w:cs="Arial"/>
          <w:lang w:val="sr-Cyrl-RS"/>
        </w:rPr>
      </w:pPr>
      <w:r w:rsidRPr="008E770D">
        <w:rPr>
          <w:rFonts w:cs="Arial"/>
        </w:rPr>
        <w:t>Ако је у понуди исказана неуобичајено ниска цена, Наручилац ће поступити у складу са чланом 92. З</w:t>
      </w:r>
      <w:r w:rsidR="00250031" w:rsidRPr="008E770D">
        <w:rPr>
          <w:rFonts w:cs="Arial"/>
        </w:rPr>
        <w:t>акона</w:t>
      </w:r>
      <w:r w:rsidRPr="008E770D">
        <w:rPr>
          <w:rFonts w:cs="Arial"/>
        </w:rPr>
        <w:t>.</w:t>
      </w:r>
    </w:p>
    <w:p w14:paraId="76AA1A1E" w14:textId="77777777" w:rsidR="00D159C6" w:rsidRDefault="00D159C6" w:rsidP="008D66AC">
      <w:pPr>
        <w:pStyle w:val="KDParagraf"/>
        <w:rPr>
          <w:rFonts w:cs="Arial"/>
          <w:lang w:val="sr-Cyrl-RS"/>
        </w:rPr>
      </w:pPr>
    </w:p>
    <w:p w14:paraId="76B8D826" w14:textId="77777777" w:rsidR="00BC3F23" w:rsidRPr="008E770D" w:rsidRDefault="00BC3F23" w:rsidP="008D66AC">
      <w:pPr>
        <w:pStyle w:val="KDParagraf"/>
        <w:rPr>
          <w:rFonts w:cs="Arial"/>
          <w:lang w:val="sr-Cyrl-RS"/>
        </w:rPr>
      </w:pPr>
      <w:r w:rsidRPr="008E770D">
        <w:rPr>
          <w:rFonts w:cs="Arial"/>
          <w:lang w:val="sr-Cyrl-RS"/>
        </w:rPr>
        <w:t>Цена је фиксна за уговорени рок.</w:t>
      </w:r>
    </w:p>
    <w:p w14:paraId="2C491AB9" w14:textId="77777777" w:rsidR="00B53882" w:rsidRPr="008E770D" w:rsidRDefault="00B53882" w:rsidP="008D66AC">
      <w:pPr>
        <w:pStyle w:val="KDParagraf"/>
        <w:rPr>
          <w:rFonts w:cs="Arial"/>
          <w:lang w:val="sr-Cyrl-RS"/>
        </w:rPr>
      </w:pPr>
    </w:p>
    <w:p w14:paraId="0B92FADC" w14:textId="77777777" w:rsidR="00D444CB" w:rsidRDefault="006E6F46" w:rsidP="00632F9A">
      <w:pPr>
        <w:pStyle w:val="KDPodnaslov2"/>
        <w:numPr>
          <w:ilvl w:val="1"/>
          <w:numId w:val="13"/>
        </w:numPr>
        <w:spacing w:before="0"/>
        <w:jc w:val="both"/>
        <w:rPr>
          <w:rFonts w:cs="Arial"/>
          <w:lang w:val="sr-Cyrl-RS" w:eastAsia="ar-SA"/>
        </w:rPr>
      </w:pPr>
      <w:r w:rsidRPr="00D444CB">
        <w:rPr>
          <w:rFonts w:cs="Arial"/>
          <w:lang w:eastAsia="ar-SA"/>
        </w:rPr>
        <w:t xml:space="preserve">Рок </w:t>
      </w:r>
      <w:r w:rsidR="00AD7F0A" w:rsidRPr="00D444CB">
        <w:rPr>
          <w:rFonts w:cs="Arial"/>
          <w:lang w:val="sr-Cyrl-RS" w:eastAsia="ar-SA"/>
        </w:rPr>
        <w:t xml:space="preserve">и динамика </w:t>
      </w:r>
      <w:r w:rsidR="00C51ECD" w:rsidRPr="00D444CB">
        <w:rPr>
          <w:rFonts w:cs="Arial"/>
          <w:lang w:eastAsia="ar-SA"/>
        </w:rPr>
        <w:t>извршења услуга</w:t>
      </w:r>
      <w:r w:rsidR="00FD79C9" w:rsidRPr="00D444CB">
        <w:rPr>
          <w:rFonts w:cs="Arial"/>
          <w:lang w:val="sr-Cyrl-RS" w:eastAsia="ar-SA"/>
        </w:rPr>
        <w:t xml:space="preserve"> </w:t>
      </w:r>
    </w:p>
    <w:p w14:paraId="20AE809F" w14:textId="77777777" w:rsidR="00D444CB" w:rsidRDefault="00D444CB" w:rsidP="00D444CB">
      <w:pPr>
        <w:rPr>
          <w:lang w:val="sr-Cyrl-RS" w:eastAsia="ar-SA"/>
        </w:rPr>
      </w:pPr>
      <w:r>
        <w:rPr>
          <w:lang w:val="sr-Cyrl-RS" w:eastAsia="ar-SA"/>
        </w:rPr>
        <w:t>За партије 1 и 2:</w:t>
      </w:r>
    </w:p>
    <w:p w14:paraId="61891E2A" w14:textId="77777777" w:rsidR="00F07AFC" w:rsidRDefault="00D444CB" w:rsidP="00D444CB">
      <w:pPr>
        <w:suppressAutoHyphens/>
        <w:rPr>
          <w:rFonts w:cs="Arial"/>
          <w:lang w:val="sr-Cyrl-CS"/>
        </w:rPr>
      </w:pPr>
      <w:r w:rsidRPr="00216E60">
        <w:rPr>
          <w:rFonts w:cs="Arial"/>
          <w:lang w:val="sr-Cyrl-CS"/>
        </w:rPr>
        <w:t>Рок извршења  услуга</w:t>
      </w:r>
      <w:r w:rsidR="009A06AD">
        <w:rPr>
          <w:rFonts w:cs="Arial"/>
          <w:lang w:val="sr-Cyrl-CS"/>
        </w:rPr>
        <w:t xml:space="preserve"> по сваком појединачном захтеву</w:t>
      </w:r>
      <w:r w:rsidRPr="00216E60">
        <w:rPr>
          <w:rFonts w:cs="Arial"/>
          <w:lang w:val="sr-Cyrl-CS"/>
        </w:rPr>
        <w:t xml:space="preserve">: најдуже 5 </w:t>
      </w:r>
      <w:r>
        <w:rPr>
          <w:rFonts w:cs="Arial"/>
          <w:lang w:val="sr-Cyrl-CS"/>
        </w:rPr>
        <w:t xml:space="preserve">(словима:пет) </w:t>
      </w:r>
      <w:r w:rsidRPr="00D444CB">
        <w:rPr>
          <w:rFonts w:cs="Arial"/>
          <w:lang w:val="sr-Cyrl-RS"/>
        </w:rPr>
        <w:t>календарских</w:t>
      </w:r>
      <w:r w:rsidRPr="00216E60">
        <w:rPr>
          <w:rFonts w:cs="Arial"/>
          <w:lang w:val="sr-Cyrl-CS"/>
        </w:rPr>
        <w:t xml:space="preserve"> дана по пријему Захтева за пружањем услуга од стране овлашћеног лица Наручиоца</w:t>
      </w:r>
      <w:r>
        <w:rPr>
          <w:rFonts w:cs="Arial"/>
          <w:lang w:val="sr-Cyrl-CS"/>
        </w:rPr>
        <w:t xml:space="preserve"> (у електронској форми/ телефоном или факсом)</w:t>
      </w:r>
      <w:r w:rsidR="00F07AFC">
        <w:rPr>
          <w:rFonts w:cs="Arial"/>
          <w:lang w:val="sr-Cyrl-CS"/>
        </w:rPr>
        <w:t xml:space="preserve">. </w:t>
      </w:r>
    </w:p>
    <w:p w14:paraId="64571942" w14:textId="77777777" w:rsidR="009B0DF9" w:rsidRDefault="009B0DF9" w:rsidP="00D444CB">
      <w:pPr>
        <w:suppressAutoHyphens/>
        <w:rPr>
          <w:rFonts w:cs="Arial"/>
          <w:lang w:val="sr-Cyrl-CS"/>
        </w:rPr>
      </w:pPr>
    </w:p>
    <w:p w14:paraId="7C70D74F" w14:textId="77777777" w:rsidR="00D444CB" w:rsidRDefault="00F07AFC" w:rsidP="00D444CB">
      <w:pPr>
        <w:suppressAutoHyphens/>
        <w:rPr>
          <w:rFonts w:cs="Arial"/>
          <w:lang w:val="sr-Cyrl-CS"/>
        </w:rPr>
      </w:pPr>
      <w:r>
        <w:rPr>
          <w:rFonts w:cs="Arial"/>
          <w:lang w:val="sr-Cyrl-CS"/>
        </w:rPr>
        <w:t>У</w:t>
      </w:r>
      <w:r w:rsidRPr="00216E60">
        <w:rPr>
          <w:rFonts w:cs="Arial"/>
          <w:lang w:val="sr-Cyrl-CS"/>
        </w:rPr>
        <w:t xml:space="preserve"> изузетним случајевима, у случају хитности, </w:t>
      </w:r>
      <w:r>
        <w:rPr>
          <w:rFonts w:cs="Arial"/>
          <w:lang w:val="sr-Cyrl-CS"/>
        </w:rPr>
        <w:t xml:space="preserve">Понуђач ће </w:t>
      </w:r>
      <w:r w:rsidRPr="00216E60">
        <w:rPr>
          <w:rFonts w:cs="Arial"/>
          <w:lang w:val="sr-Cyrl-CS"/>
        </w:rPr>
        <w:t>пружи</w:t>
      </w:r>
      <w:r>
        <w:rPr>
          <w:rFonts w:cs="Arial"/>
          <w:lang w:val="sr-Cyrl-CS"/>
        </w:rPr>
        <w:t>ти</w:t>
      </w:r>
      <w:r w:rsidRPr="00216E60">
        <w:rPr>
          <w:rFonts w:cs="Arial"/>
          <w:lang w:val="sr-Cyrl-CS"/>
        </w:rPr>
        <w:t xml:space="preserve"> услуге и у року краћем од уговореног рока,  уколико је Наручилац у Захтеву</w:t>
      </w:r>
      <w:r>
        <w:rPr>
          <w:rFonts w:cs="Arial"/>
          <w:lang w:val="sr-Cyrl-CS"/>
        </w:rPr>
        <w:t xml:space="preserve"> за пружањем услуга то нагласио.</w:t>
      </w:r>
    </w:p>
    <w:p w14:paraId="1000E5D7" w14:textId="77777777" w:rsidR="009B0DF9" w:rsidRDefault="009B0DF9" w:rsidP="00D444CB">
      <w:pPr>
        <w:suppressAutoHyphens/>
        <w:rPr>
          <w:rFonts w:eastAsia="Calibri" w:cs="Arial"/>
          <w:lang w:val="sr-Cyrl-RS"/>
        </w:rPr>
      </w:pPr>
    </w:p>
    <w:p w14:paraId="0D7E3191" w14:textId="3473EB62" w:rsidR="009B0DF9" w:rsidRDefault="009B0DF9" w:rsidP="00D444CB">
      <w:pPr>
        <w:suppressAutoHyphens/>
        <w:rPr>
          <w:rFonts w:cs="Arial"/>
          <w:bCs/>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D8004C">
        <w:rPr>
          <w:rFonts w:eastAsia="Calibri" w:cs="Arial"/>
          <w:lang w:val="sr-Cyrl-RS"/>
        </w:rPr>
        <w:t xml:space="preserve">Крајњи рок за извршење Уговора је </w:t>
      </w:r>
      <w:r>
        <w:rPr>
          <w:rFonts w:eastAsia="Calibri" w:cs="Arial"/>
          <w:lang w:val="sr-Cyrl-RS"/>
        </w:rPr>
        <w:t>12</w:t>
      </w:r>
      <w:r w:rsidRPr="00D8004C">
        <w:rPr>
          <w:rFonts w:eastAsia="Calibri" w:cs="Arial"/>
          <w:lang w:val="sr-Cyrl-RS"/>
        </w:rPr>
        <w:t xml:space="preserve"> (словима: </w:t>
      </w:r>
      <w:r>
        <w:rPr>
          <w:rFonts w:eastAsia="Calibri" w:cs="Arial"/>
          <w:lang w:val="sr-Cyrl-RS"/>
        </w:rPr>
        <w:t>дванаест</w:t>
      </w:r>
      <w:r w:rsidRPr="00D8004C">
        <w:rPr>
          <w:rFonts w:eastAsia="Calibri" w:cs="Arial"/>
          <w:lang w:val="sr-Cyrl-RS"/>
        </w:rPr>
        <w:t>) месеци</w:t>
      </w:r>
      <w:r w:rsidR="002B5131">
        <w:rPr>
          <w:rFonts w:eastAsia="Calibri" w:cs="Arial"/>
          <w:lang w:val="sr-Cyrl-RS"/>
        </w:rPr>
        <w:t xml:space="preserve"> од дана ступања Уговора на снагу</w:t>
      </w:r>
      <w:r>
        <w:rPr>
          <w:rFonts w:eastAsia="Calibri" w:cs="Arial"/>
          <w:lang w:val="sr-Cyrl-RS"/>
        </w:rPr>
        <w:t>.</w:t>
      </w:r>
    </w:p>
    <w:p w14:paraId="3D402D97" w14:textId="77777777" w:rsidR="009B0DF9" w:rsidRDefault="009B0DF9" w:rsidP="00F07AFC">
      <w:pPr>
        <w:rPr>
          <w:rFonts w:cs="Arial"/>
          <w:lang w:val="sr-Cyrl-CS"/>
        </w:rPr>
      </w:pPr>
    </w:p>
    <w:p w14:paraId="6221D03F" w14:textId="0E30653A" w:rsidR="00F07AFC" w:rsidRPr="00216E60" w:rsidRDefault="00F07AFC" w:rsidP="00F07AFC">
      <w:pPr>
        <w:rPr>
          <w:rFonts w:cs="Arial"/>
          <w:lang w:val="sr-Cyrl-CS"/>
        </w:rPr>
      </w:pPr>
      <w:r w:rsidRPr="00216E60">
        <w:rPr>
          <w:rFonts w:cs="Arial"/>
          <w:lang w:val="sr-Cyrl-CS"/>
        </w:rPr>
        <w:t xml:space="preserve">Услуге се пружају на основу Захтева за пружање услуга, достављених </w:t>
      </w:r>
      <w:r w:rsidR="002B5131">
        <w:rPr>
          <w:rFonts w:cs="Arial"/>
          <w:lang w:val="sr-Cyrl-CS"/>
        </w:rPr>
        <w:t xml:space="preserve">Пружаоцу </w:t>
      </w:r>
      <w:r w:rsidR="002B5131" w:rsidRPr="00216E60">
        <w:rPr>
          <w:rFonts w:cs="Arial"/>
          <w:lang w:val="sr-Cyrl-CS"/>
        </w:rPr>
        <w:t xml:space="preserve"> </w:t>
      </w:r>
      <w:r w:rsidRPr="00216E60">
        <w:rPr>
          <w:rFonts w:cs="Arial"/>
          <w:lang w:val="sr-Cyrl-CS"/>
        </w:rPr>
        <w:t>услуга од стране овлашћен</w:t>
      </w:r>
      <w:r>
        <w:rPr>
          <w:rFonts w:cs="Arial"/>
          <w:lang w:val="sr-Cyrl-CS"/>
        </w:rPr>
        <w:t>их</w:t>
      </w:r>
      <w:r w:rsidRPr="00216E60">
        <w:rPr>
          <w:rFonts w:cs="Arial"/>
          <w:lang w:val="sr-Cyrl-CS"/>
        </w:rPr>
        <w:t xml:space="preserve"> лица </w:t>
      </w:r>
      <w:r>
        <w:rPr>
          <w:rFonts w:cs="Arial"/>
          <w:lang w:val="sr-Cyrl-CS"/>
        </w:rPr>
        <w:t>за испостављање Захтева</w:t>
      </w:r>
      <w:r w:rsidRPr="00216E60">
        <w:rPr>
          <w:rFonts w:cs="Arial"/>
          <w:lang w:val="sr-Cyrl-CS"/>
        </w:rPr>
        <w:t xml:space="preserve"> Наручиоца.</w:t>
      </w:r>
      <w:r>
        <w:rPr>
          <w:rFonts w:cs="Arial"/>
          <w:lang w:val="sr-Cyrl-CS"/>
        </w:rPr>
        <w:t xml:space="preserve"> </w:t>
      </w:r>
    </w:p>
    <w:p w14:paraId="463EEB49" w14:textId="77777777" w:rsidR="009B0DF9" w:rsidRDefault="009B0DF9" w:rsidP="00D444CB">
      <w:pPr>
        <w:rPr>
          <w:lang w:val="sr-Cyrl-RS" w:eastAsia="ar-SA"/>
        </w:rPr>
      </w:pPr>
    </w:p>
    <w:p w14:paraId="76D526A8" w14:textId="77777777" w:rsidR="00D444CB" w:rsidRDefault="00D444CB" w:rsidP="00D444CB">
      <w:pPr>
        <w:rPr>
          <w:lang w:val="sr-Cyrl-RS" w:eastAsia="ar-SA"/>
        </w:rPr>
      </w:pPr>
      <w:r>
        <w:rPr>
          <w:lang w:val="sr-Cyrl-RS" w:eastAsia="ar-SA"/>
        </w:rPr>
        <w:t>За партије 3 и 4:</w:t>
      </w:r>
    </w:p>
    <w:p w14:paraId="6A3904BF" w14:textId="77777777" w:rsidR="00D444CB" w:rsidRPr="00D444CB" w:rsidRDefault="00D444CB" w:rsidP="00D444CB">
      <w:pPr>
        <w:rPr>
          <w:rFonts w:cs="Arial"/>
          <w:lang w:val="sr-Cyrl-RS"/>
        </w:rPr>
      </w:pPr>
      <w:r w:rsidRPr="00D444CB">
        <w:rPr>
          <w:rFonts w:cs="Arial"/>
          <w:lang w:val="sr-Cyrl-RS"/>
        </w:rPr>
        <w:t xml:space="preserve">Рок почетка вршења услуге је максимално 15 (словима: петнаест) календарских дана од дана пријема позива од стране овлашћеног лица Наручиоца задуженог за праћење </w:t>
      </w:r>
      <w:r w:rsidR="00655783">
        <w:rPr>
          <w:rFonts w:cs="Arial"/>
          <w:lang w:val="sr-Cyrl-RS"/>
        </w:rPr>
        <w:t>извршења</w:t>
      </w:r>
      <w:r w:rsidRPr="00D444CB">
        <w:rPr>
          <w:rFonts w:cs="Arial"/>
          <w:lang w:val="sr-Cyrl-RS"/>
        </w:rPr>
        <w:t xml:space="preserve"> Уговора, а на основу настале потребе Наручиоца.</w:t>
      </w:r>
    </w:p>
    <w:p w14:paraId="28780E32" w14:textId="77777777" w:rsidR="00FD79C9" w:rsidRPr="00D444CB" w:rsidRDefault="00FD79C9" w:rsidP="00D444CB">
      <w:pPr>
        <w:rPr>
          <w:rFonts w:cs="Arial"/>
          <w:lang w:val="sr-Cyrl-CS"/>
        </w:rPr>
      </w:pPr>
    </w:p>
    <w:p w14:paraId="20C562D7" w14:textId="77777777" w:rsidR="00612589" w:rsidRDefault="00881F8F" w:rsidP="008D66AC">
      <w:pPr>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sidR="00732650">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14:paraId="4F6DA14E" w14:textId="77777777" w:rsidR="009B0DF9" w:rsidRDefault="009B0DF9" w:rsidP="00FD79C9">
      <w:pPr>
        <w:rPr>
          <w:rFonts w:cs="Arial"/>
          <w:lang w:val="sr-Cyrl-CS"/>
        </w:rPr>
      </w:pPr>
    </w:p>
    <w:p w14:paraId="3BD206F3" w14:textId="77777777" w:rsidR="00FD79C9" w:rsidRPr="00F51CE8" w:rsidRDefault="00FD79C9" w:rsidP="00FD79C9">
      <w:pPr>
        <w:rPr>
          <w:rFonts w:cs="Arial"/>
          <w:lang w:val="sr-Cyrl-CS"/>
        </w:rPr>
      </w:pPr>
      <w:r w:rsidRPr="00F51CE8">
        <w:rPr>
          <w:rFonts w:cs="Arial"/>
          <w:lang w:val="sr-Cyrl-CS"/>
        </w:rPr>
        <w:t>Сви прегледи за сваког запосленог морају да се заврше у једном дану.</w:t>
      </w:r>
    </w:p>
    <w:p w14:paraId="03617B69" w14:textId="77777777" w:rsidR="009B0DF9" w:rsidRDefault="009B0DF9" w:rsidP="00FD79C9">
      <w:pPr>
        <w:rPr>
          <w:rFonts w:cs="Arial"/>
          <w:lang w:val="sr-Cyrl-CS"/>
        </w:rPr>
      </w:pPr>
    </w:p>
    <w:p w14:paraId="4DC82A89" w14:textId="77777777" w:rsidR="00FD79C9" w:rsidRPr="00F51CE8" w:rsidRDefault="00FD79C9" w:rsidP="00FD79C9">
      <w:pPr>
        <w:rPr>
          <w:rFonts w:cs="Arial"/>
          <w:lang w:val="sr-Cyrl-CS"/>
        </w:rPr>
      </w:pPr>
      <w:r w:rsidRPr="00F51CE8">
        <w:rPr>
          <w:rFonts w:cs="Arial"/>
          <w:lang w:val="sr-Cyrl-CS"/>
        </w:rPr>
        <w:t xml:space="preserve">Прегледи морају бити организовани радним данима. </w:t>
      </w:r>
    </w:p>
    <w:p w14:paraId="131496E0" w14:textId="77777777" w:rsidR="00FD79C9" w:rsidRPr="00881F8F" w:rsidRDefault="00FD79C9" w:rsidP="008D66AC">
      <w:pPr>
        <w:rPr>
          <w:rFonts w:cs="Arial"/>
          <w:lang w:val="sr-Cyrl-RS" w:eastAsia="ar-SA"/>
        </w:rPr>
      </w:pPr>
    </w:p>
    <w:p w14:paraId="17ECBF55" w14:textId="77777777" w:rsidR="009203A5" w:rsidRPr="009203A5" w:rsidRDefault="001D7962" w:rsidP="009203A5">
      <w:pPr>
        <w:autoSpaceDE w:val="0"/>
        <w:autoSpaceDN w:val="0"/>
        <w:adjustRightInd w:val="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009203A5" w:rsidRPr="009203A5">
        <w:rPr>
          <w:rFonts w:eastAsia="Calibri" w:cs="Arial"/>
          <w:lang w:val="sr-Cyrl-CS"/>
        </w:rPr>
        <w:t>Крајњи рок за извршење уговорених Услуга је 36 (словима: тридесетшест) месеци од дана ступања Уговора на снагу.</w:t>
      </w:r>
    </w:p>
    <w:p w14:paraId="7074DCF1" w14:textId="77777777" w:rsidR="000B383D" w:rsidRDefault="000B383D" w:rsidP="009203A5">
      <w:pPr>
        <w:rPr>
          <w:rFonts w:cs="Arial"/>
          <w:lang w:val="sr-Cyrl-CS"/>
        </w:rPr>
      </w:pPr>
    </w:p>
    <w:p w14:paraId="4E4D0B2D" w14:textId="77777777" w:rsidR="00D159C6" w:rsidRPr="00F51CE8" w:rsidRDefault="00D159C6" w:rsidP="009203A5">
      <w:pPr>
        <w:rPr>
          <w:rFonts w:cs="Arial"/>
          <w:lang w:val="sr-Cyrl-CS"/>
        </w:rPr>
      </w:pPr>
    </w:p>
    <w:p w14:paraId="7CB2A079" w14:textId="77777777" w:rsidR="00E27B99" w:rsidRDefault="004D239F" w:rsidP="0009635B">
      <w:pPr>
        <w:pStyle w:val="ListParagraph"/>
        <w:numPr>
          <w:ilvl w:val="1"/>
          <w:numId w:val="13"/>
        </w:numPr>
        <w:spacing w:after="0" w:line="240" w:lineRule="auto"/>
        <w:rPr>
          <w:rFonts w:ascii="Arial" w:hAnsi="Arial" w:cs="Arial"/>
          <w:b/>
          <w:lang w:val="sr-Cyrl-CS" w:eastAsia="ar-SA"/>
        </w:rPr>
      </w:pPr>
      <w:r w:rsidRPr="008E770D">
        <w:rPr>
          <w:rFonts w:ascii="Arial" w:hAnsi="Arial" w:cs="Arial"/>
          <w:b/>
          <w:lang w:val="sr-Cyrl-CS" w:eastAsia="ar-SA"/>
        </w:rPr>
        <w:lastRenderedPageBreak/>
        <w:t>Место</w:t>
      </w:r>
      <w:r w:rsidR="00E06EF3" w:rsidRPr="008E770D">
        <w:rPr>
          <w:rFonts w:ascii="Arial" w:hAnsi="Arial" w:cs="Arial"/>
          <w:b/>
          <w:lang w:val="sr-Cyrl-CS" w:eastAsia="ar-SA"/>
        </w:rPr>
        <w:t xml:space="preserve"> извршења услуга</w:t>
      </w:r>
      <w:r w:rsidR="0066589F" w:rsidRPr="008E770D">
        <w:rPr>
          <w:rFonts w:ascii="Arial" w:hAnsi="Arial" w:cs="Arial"/>
          <w:b/>
          <w:lang w:val="sr-Cyrl-CS" w:eastAsia="ar-SA"/>
        </w:rPr>
        <w:t xml:space="preserve"> </w:t>
      </w:r>
    </w:p>
    <w:p w14:paraId="6BC34E12" w14:textId="77777777" w:rsidR="00F07AFC" w:rsidRDefault="00F07AFC" w:rsidP="00F07AFC">
      <w:pPr>
        <w:rPr>
          <w:lang w:val="sr-Cyrl-RS" w:eastAsia="ar-SA"/>
        </w:rPr>
      </w:pPr>
      <w:r>
        <w:rPr>
          <w:lang w:val="sr-Cyrl-RS" w:eastAsia="ar-SA"/>
        </w:rPr>
        <w:t>За партије 1 и 2:</w:t>
      </w:r>
    </w:p>
    <w:p w14:paraId="3E96FC27" w14:textId="77777777" w:rsidR="00F07AFC" w:rsidRDefault="00F07AFC" w:rsidP="00F07AFC">
      <w:pPr>
        <w:autoSpaceDE w:val="0"/>
        <w:autoSpaceDN w:val="0"/>
        <w:adjustRightInd w:val="0"/>
        <w:rPr>
          <w:rFonts w:cs="Arial"/>
          <w:bCs/>
          <w:lang w:val="sr-Latn-RS"/>
        </w:rPr>
      </w:pPr>
      <w:r>
        <w:rPr>
          <w:rFonts w:cs="Arial"/>
          <w:bCs/>
          <w:lang w:val="sr-Cyrl-RS"/>
        </w:rPr>
        <w:t xml:space="preserve">Место извршења </w:t>
      </w:r>
      <w:r w:rsidR="00FE1EA3">
        <w:rPr>
          <w:rFonts w:cs="Arial"/>
          <w:bCs/>
          <w:lang w:val="sr-Cyrl-RS"/>
        </w:rPr>
        <w:t>услуге</w:t>
      </w:r>
      <w:r>
        <w:rPr>
          <w:rFonts w:cs="Arial"/>
          <w:bCs/>
          <w:lang w:val="sr-Cyrl-RS"/>
        </w:rPr>
        <w:t xml:space="preserve">: </w:t>
      </w:r>
      <w:r w:rsidR="00FE1EA3" w:rsidRPr="00216E60">
        <w:rPr>
          <w:rFonts w:cs="Arial"/>
          <w:bCs/>
          <w:lang w:val="ru-RU"/>
        </w:rPr>
        <w:t xml:space="preserve">објекти </w:t>
      </w:r>
      <w:r w:rsidR="00FE1EA3">
        <w:rPr>
          <w:rFonts w:cs="Arial"/>
          <w:bCs/>
          <w:lang w:val="ru-RU"/>
        </w:rPr>
        <w:t>Понуђача на</w:t>
      </w:r>
      <w:r w:rsidR="00FE1EA3">
        <w:rPr>
          <w:rFonts w:cs="Arial"/>
          <w:bCs/>
          <w:lang w:val="sr-Cyrl-RS"/>
        </w:rPr>
        <w:t xml:space="preserve"> </w:t>
      </w:r>
      <w:r>
        <w:rPr>
          <w:rFonts w:cs="Arial"/>
          <w:bCs/>
          <w:lang w:val="sr-Cyrl-RS"/>
        </w:rPr>
        <w:t>териториј</w:t>
      </w:r>
      <w:r w:rsidR="00FE1EA3">
        <w:rPr>
          <w:rFonts w:cs="Arial"/>
          <w:bCs/>
          <w:lang w:val="sr-Cyrl-RS"/>
        </w:rPr>
        <w:t>и</w:t>
      </w:r>
      <w:r>
        <w:rPr>
          <w:rFonts w:cs="Arial"/>
          <w:bCs/>
          <w:lang w:val="sr-Cyrl-RS"/>
        </w:rPr>
        <w:t xml:space="preserve"> града Београда</w:t>
      </w:r>
      <w:r w:rsidR="00FE1EA3" w:rsidRPr="002B5131">
        <w:rPr>
          <w:rFonts w:cs="Arial"/>
          <w:bCs/>
          <w:lang w:val="sr-Latn-RS"/>
        </w:rPr>
        <w:t>, на паритету ф-цо Наручилац.</w:t>
      </w:r>
    </w:p>
    <w:p w14:paraId="4154487F" w14:textId="77777777" w:rsidR="00FE1EA3" w:rsidRDefault="00FE1EA3" w:rsidP="00F07AFC">
      <w:pPr>
        <w:autoSpaceDE w:val="0"/>
        <w:autoSpaceDN w:val="0"/>
        <w:adjustRightInd w:val="0"/>
        <w:rPr>
          <w:rFonts w:cs="Arial"/>
          <w:bCs/>
          <w:lang w:val="sr-Cyrl-RS"/>
        </w:rPr>
      </w:pPr>
    </w:p>
    <w:p w14:paraId="596E124B" w14:textId="77777777" w:rsidR="00F07AFC" w:rsidRPr="00E86F09" w:rsidRDefault="00F07AFC" w:rsidP="00F07AFC">
      <w:pPr>
        <w:autoSpaceDE w:val="0"/>
        <w:autoSpaceDN w:val="0"/>
        <w:adjustRightInd w:val="0"/>
        <w:rPr>
          <w:rFonts w:cs="Arial"/>
          <w:bCs/>
          <w:lang w:val="sr-Cyrl-RS"/>
        </w:rPr>
      </w:pPr>
      <w:r>
        <w:rPr>
          <w:rFonts w:cs="Arial"/>
          <w:bCs/>
          <w:lang w:val="sr-Cyrl-RS"/>
        </w:rPr>
        <w:t>Запослени који се упућују на здравствене прегледе сами организују и сносе трошкове превоза  до објекта извршиоца</w:t>
      </w:r>
      <w:r w:rsidR="00FE1EA3">
        <w:rPr>
          <w:rFonts w:cs="Arial"/>
          <w:bCs/>
          <w:lang w:val="sr-Cyrl-RS"/>
        </w:rPr>
        <w:t xml:space="preserve"> услуге</w:t>
      </w:r>
      <w:r>
        <w:rPr>
          <w:rFonts w:cs="Arial"/>
          <w:bCs/>
          <w:lang w:val="sr-Cyrl-RS"/>
        </w:rPr>
        <w:t>.</w:t>
      </w:r>
    </w:p>
    <w:p w14:paraId="6EC09F22" w14:textId="77777777" w:rsidR="00F07AFC" w:rsidRDefault="00F07AFC" w:rsidP="00F07AFC">
      <w:pPr>
        <w:pStyle w:val="ListParagraph"/>
        <w:spacing w:after="0" w:line="240" w:lineRule="auto"/>
        <w:ind w:left="810"/>
        <w:rPr>
          <w:rFonts w:ascii="Arial" w:hAnsi="Arial" w:cs="Arial"/>
          <w:b/>
          <w:lang w:val="sr-Cyrl-CS" w:eastAsia="ar-SA"/>
        </w:rPr>
      </w:pPr>
    </w:p>
    <w:p w14:paraId="6EA5DE06" w14:textId="77777777" w:rsidR="00FE1EA3" w:rsidRDefault="00FE1EA3" w:rsidP="00FE1EA3">
      <w:pPr>
        <w:rPr>
          <w:lang w:val="sr-Cyrl-RS" w:eastAsia="ar-SA"/>
        </w:rPr>
      </w:pPr>
      <w:r>
        <w:rPr>
          <w:lang w:val="sr-Cyrl-RS" w:eastAsia="ar-SA"/>
        </w:rPr>
        <w:t>За партије 3 и 4:</w:t>
      </w:r>
    </w:p>
    <w:p w14:paraId="6C4383FD" w14:textId="77777777" w:rsidR="00FE1EA3" w:rsidRPr="008E770D" w:rsidRDefault="00FE1EA3" w:rsidP="00F07AFC">
      <w:pPr>
        <w:pStyle w:val="ListParagraph"/>
        <w:spacing w:after="0" w:line="240" w:lineRule="auto"/>
        <w:ind w:left="810"/>
        <w:rPr>
          <w:rFonts w:ascii="Arial" w:hAnsi="Arial" w:cs="Arial"/>
          <w:b/>
          <w:lang w:val="sr-Cyrl-CS" w:eastAsia="ar-SA"/>
        </w:rPr>
      </w:pPr>
    </w:p>
    <w:p w14:paraId="752B6BD4" w14:textId="2F7ACE28" w:rsidR="00795DEB" w:rsidRPr="00881F8F" w:rsidRDefault="00695063" w:rsidP="008D66AC">
      <w:pPr>
        <w:rPr>
          <w:rFonts w:cs="Arial"/>
          <w:lang w:val="sr-Cyrl-RS" w:eastAsia="zh-CN"/>
        </w:rPr>
      </w:pPr>
      <w:r>
        <w:rPr>
          <w:rFonts w:cs="Arial"/>
          <w:bCs/>
          <w:lang w:val="sr-Cyrl-RS"/>
        </w:rPr>
        <w:t xml:space="preserve">Место извршења услуге: </w:t>
      </w:r>
      <w:r>
        <w:rPr>
          <w:rFonts w:cs="Arial"/>
          <w:lang w:val="ru-RU"/>
        </w:rPr>
        <w:t>п</w:t>
      </w:r>
      <w:r w:rsidR="0082443A">
        <w:rPr>
          <w:rFonts w:cs="Arial"/>
          <w:lang w:val="ru-RU"/>
        </w:rPr>
        <w:t xml:space="preserve">росторије </w:t>
      </w:r>
      <w:r w:rsidR="0057151F">
        <w:rPr>
          <w:rFonts w:cs="Arial"/>
          <w:lang w:val="ru-RU"/>
        </w:rPr>
        <w:t>Пружаоца услуге</w:t>
      </w:r>
      <w:r w:rsidR="0082443A">
        <w:rPr>
          <w:rFonts w:cs="Arial"/>
          <w:lang w:val="ru-RU"/>
        </w:rPr>
        <w:t xml:space="preserve"> у </w:t>
      </w:r>
      <w:r w:rsidR="0082443A" w:rsidRPr="00881F8F">
        <w:rPr>
          <w:rFonts w:cs="Arial"/>
          <w:lang w:val="ru-RU"/>
        </w:rPr>
        <w:t>седишт</w:t>
      </w:r>
      <w:r w:rsidR="0082443A">
        <w:rPr>
          <w:rFonts w:cs="Arial"/>
          <w:lang w:val="ru-RU"/>
        </w:rPr>
        <w:t>у</w:t>
      </w:r>
      <w:r w:rsidR="0082443A" w:rsidRPr="00881F8F">
        <w:rPr>
          <w:rFonts w:cs="Arial"/>
          <w:lang w:val="ru-RU"/>
        </w:rPr>
        <w:t xml:space="preserve"> </w:t>
      </w:r>
      <w:r w:rsidR="00881F8F" w:rsidRPr="00881F8F">
        <w:rPr>
          <w:rFonts w:cs="Arial"/>
          <w:lang w:val="ru-RU"/>
        </w:rPr>
        <w:t xml:space="preserve">Наручиоца: </w:t>
      </w:r>
      <w:r w:rsidRPr="00695063">
        <w:rPr>
          <w:rFonts w:eastAsia="Calibri" w:cs="Arial"/>
          <w:lang w:val="sr-Cyrl-CS"/>
        </w:rPr>
        <w:t xml:space="preserve"> </w:t>
      </w:r>
      <w:r w:rsidRPr="00D8004C">
        <w:rPr>
          <w:rFonts w:eastAsia="Calibri" w:cs="Arial"/>
          <w:lang w:val="sr-Cyrl-CS"/>
        </w:rPr>
        <w:t>,,Дринско-Лимске ХЕ“ Бајина Башта, Управна зграда - Трг Душана Јерковића бр. 1, 31250 Бајина Башта</w:t>
      </w:r>
      <w:r>
        <w:rPr>
          <w:rFonts w:eastAsia="Calibri" w:cs="Arial"/>
          <w:lang w:val="sr-Cyrl-CS"/>
        </w:rPr>
        <w:t>“</w:t>
      </w:r>
      <w:r w:rsidRPr="00881F8F">
        <w:rPr>
          <w:rFonts w:cs="Arial"/>
          <w:lang w:val="sr-Cyrl-RS"/>
        </w:rPr>
        <w:t xml:space="preserve"> </w:t>
      </w:r>
      <w:r w:rsidR="00881F8F" w:rsidRPr="00881F8F">
        <w:rPr>
          <w:rFonts w:cs="Arial"/>
          <w:lang w:val="sr-Cyrl-RS"/>
        </w:rPr>
        <w:t xml:space="preserve">или на другој локацији </w:t>
      </w:r>
      <w:r w:rsidR="001D7962">
        <w:rPr>
          <w:rFonts w:cs="Arial"/>
          <w:lang w:val="sr-Cyrl-RS"/>
        </w:rPr>
        <w:t>коју одреди понуђач</w:t>
      </w:r>
      <w:r w:rsidR="0057151F">
        <w:rPr>
          <w:rFonts w:cs="Arial"/>
          <w:lang w:val="sr-Cyrl-RS"/>
        </w:rPr>
        <w:t xml:space="preserve"> –</w:t>
      </w:r>
      <w:r w:rsidR="00F51CE8">
        <w:rPr>
          <w:rFonts w:cs="Arial"/>
          <w:lang w:val="sr-Cyrl-RS"/>
        </w:rPr>
        <w:t xml:space="preserve"> Пружалац</w:t>
      </w:r>
      <w:r w:rsidR="0057151F">
        <w:rPr>
          <w:rFonts w:cs="Arial"/>
          <w:lang w:val="sr-Cyrl-RS"/>
        </w:rPr>
        <w:t xml:space="preserve"> услуге</w:t>
      </w:r>
      <w:r w:rsidR="009E2BA5">
        <w:rPr>
          <w:rFonts w:cs="Arial"/>
          <w:lang w:val="ru-RU"/>
        </w:rPr>
        <w:t>.</w:t>
      </w:r>
    </w:p>
    <w:p w14:paraId="1DD4AC03" w14:textId="77777777" w:rsidR="00695063" w:rsidRDefault="00695063" w:rsidP="00695063">
      <w:pPr>
        <w:rPr>
          <w:rFonts w:eastAsia="Calibri" w:cs="Arial"/>
          <w:lang w:val="sr-Cyrl-CS"/>
        </w:rPr>
      </w:pPr>
    </w:p>
    <w:p w14:paraId="02D7BCA5" w14:textId="77777777" w:rsidR="00A70B6B" w:rsidRPr="00A70B6B" w:rsidRDefault="00A70B6B" w:rsidP="00A70B6B">
      <w:pPr>
        <w:rPr>
          <w:rFonts w:cs="Arial"/>
          <w:lang w:val="sr-Cyrl-RS" w:eastAsia="zh-CN"/>
        </w:rPr>
      </w:pPr>
      <w:r w:rsidRPr="00A70B6B">
        <w:rPr>
          <w:rFonts w:cs="Arial"/>
          <w:lang w:val="ru-RU"/>
        </w:rPr>
        <w:t xml:space="preserve">Уколико се прегледи организују на удаљености већој од </w:t>
      </w:r>
      <w:r w:rsidR="00695063">
        <w:rPr>
          <w:rFonts w:cs="Arial"/>
          <w:lang w:val="ru-RU"/>
        </w:rPr>
        <w:t>50</w:t>
      </w:r>
      <w:r w:rsidRPr="00A70B6B">
        <w:rPr>
          <w:rFonts w:cs="Arial"/>
          <w:lang w:val="ru-RU"/>
        </w:rPr>
        <w:t xml:space="preserve"> километара од седишта Наручиоца, обавеза понуђача је да организује и сноси све трошкове превоза запослених </w:t>
      </w:r>
      <w:r w:rsidRPr="00A70B6B">
        <w:rPr>
          <w:rFonts w:cs="Arial"/>
          <w:color w:val="000000"/>
        </w:rPr>
        <w:t>на преглед и са прегледа</w:t>
      </w:r>
      <w:r w:rsidRPr="00A70B6B">
        <w:rPr>
          <w:rFonts w:cs="Arial"/>
          <w:color w:val="000000"/>
          <w:lang w:val="sr-Cyrl-RS"/>
        </w:rPr>
        <w:t xml:space="preserve"> са локације </w:t>
      </w:r>
      <w:r>
        <w:rPr>
          <w:rFonts w:cs="Arial"/>
          <w:lang w:val="ru-RU"/>
        </w:rPr>
        <w:t>седишта Наручиоца</w:t>
      </w:r>
      <w:r w:rsidRPr="00A70B6B">
        <w:rPr>
          <w:rFonts w:cs="Arial"/>
          <w:lang w:val="ru-RU"/>
        </w:rPr>
        <w:t>, у континуитету  према формираним групама</w:t>
      </w:r>
      <w:r w:rsidRPr="00A70B6B">
        <w:rPr>
          <w:rFonts w:cs="Arial"/>
          <w:lang w:val="sr-Cyrl-RS"/>
        </w:rPr>
        <w:t>. За прегледе који се организују по захтеву, ван формираних група, трошкове превоза ће сносити Наручилац.</w:t>
      </w:r>
    </w:p>
    <w:p w14:paraId="296CB958" w14:textId="77777777" w:rsidR="00D159C6" w:rsidRDefault="00D159C6" w:rsidP="00881F8F">
      <w:pPr>
        <w:tabs>
          <w:tab w:val="left" w:pos="284"/>
          <w:tab w:val="left" w:pos="330"/>
        </w:tabs>
        <w:spacing w:after="120"/>
        <w:rPr>
          <w:rFonts w:cs="Arial"/>
          <w:lang w:val="sr-Cyrl-RS"/>
        </w:rPr>
      </w:pPr>
    </w:p>
    <w:p w14:paraId="4B0F2FAD" w14:textId="77777777" w:rsidR="00881F8F" w:rsidRPr="00D435FC" w:rsidRDefault="00881F8F" w:rsidP="00881F8F">
      <w:pPr>
        <w:tabs>
          <w:tab w:val="left" w:pos="284"/>
          <w:tab w:val="left" w:pos="330"/>
        </w:tabs>
        <w:spacing w:after="120"/>
        <w:rPr>
          <w:rFonts w:eastAsia="Calibri" w:cs="Arial"/>
          <w:color w:val="000000"/>
          <w:lang w:val="sr-Cyrl-RS"/>
        </w:rPr>
      </w:pPr>
      <w:r>
        <w:rPr>
          <w:rFonts w:cs="Arial"/>
          <w:lang w:val="sr-Cyrl-RS"/>
        </w:rPr>
        <w:t xml:space="preserve">Као доказ за утврђивање удаљености користиће се </w:t>
      </w:r>
      <w:r w:rsidRPr="00D435FC">
        <w:rPr>
          <w:rFonts w:cs="Arial"/>
        </w:rPr>
        <w:t xml:space="preserve">Print Scren најкраће руте по google maps. </w:t>
      </w:r>
    </w:p>
    <w:p w14:paraId="20A4CE00" w14:textId="77777777" w:rsidR="00881F8F" w:rsidRDefault="00881F8F" w:rsidP="008D66AC">
      <w:pPr>
        <w:rPr>
          <w:rFonts w:cs="Arial"/>
          <w:lang w:val="sr-Cyrl-RS" w:eastAsia="zh-CN"/>
        </w:rPr>
      </w:pPr>
    </w:p>
    <w:p w14:paraId="6D7F9AC8" w14:textId="4F50D3A1" w:rsidR="0057227C" w:rsidRPr="000C61DF" w:rsidRDefault="0057227C" w:rsidP="00604E29">
      <w:pPr>
        <w:numPr>
          <w:ilvl w:val="1"/>
          <w:numId w:val="26"/>
        </w:numPr>
        <w:ind w:firstLine="75"/>
        <w:rPr>
          <w:rFonts w:cs="Arial"/>
          <w:b/>
          <w:lang w:val="sr-Cyrl-RS"/>
        </w:rPr>
      </w:pPr>
      <w:r w:rsidRPr="000C61DF">
        <w:rPr>
          <w:rFonts w:cs="Arial"/>
          <w:b/>
          <w:lang w:val="sr-Cyrl-RS"/>
        </w:rPr>
        <w:t>Квалитативни</w:t>
      </w:r>
      <w:r w:rsidR="00906488">
        <w:rPr>
          <w:rStyle w:val="CommentReference"/>
          <w:lang w:val="sr-Cyrl-CS" w:eastAsia="ar-SA"/>
        </w:rPr>
        <w:t xml:space="preserve"> </w:t>
      </w:r>
      <w:r w:rsidRPr="000C61DF">
        <w:rPr>
          <w:rFonts w:cs="Arial"/>
          <w:b/>
          <w:lang w:val="sr-Cyrl-RS"/>
        </w:rPr>
        <w:t>и квантитативни пријем</w:t>
      </w:r>
    </w:p>
    <w:p w14:paraId="5361E11E" w14:textId="77777777" w:rsidR="0057227C" w:rsidRDefault="0057227C" w:rsidP="0057227C">
      <w:pPr>
        <w:rPr>
          <w:rFonts w:cs="Arial"/>
          <w:lang w:val="sr-Cyrl-RS"/>
        </w:rPr>
      </w:pPr>
      <w:r>
        <w:rPr>
          <w:rFonts w:cs="Arial"/>
          <w:lang w:val="sr-Cyrl-RS"/>
        </w:rPr>
        <w:t>Понуђач је обавезан да услуге</w:t>
      </w:r>
      <w:r w:rsidRPr="000C61DF">
        <w:rPr>
          <w:rFonts w:cs="Arial"/>
          <w:lang w:val="sr-Cyrl-RS"/>
        </w:rPr>
        <w:t xml:space="preserve"> реализује у складу са Техничком спецификацијом, важећим прописима и прописаним стандардима</w:t>
      </w:r>
      <w:r w:rsidR="004B5E45">
        <w:rPr>
          <w:rFonts w:cs="Arial"/>
          <w:lang w:val="sr-Cyrl-RS"/>
        </w:rPr>
        <w:t xml:space="preserve"> за ову врсту услуге</w:t>
      </w:r>
      <w:r w:rsidRPr="000C61DF">
        <w:rPr>
          <w:rFonts w:cs="Arial"/>
          <w:lang w:val="sr-Cyrl-RS"/>
        </w:rPr>
        <w:t xml:space="preserve">. </w:t>
      </w:r>
    </w:p>
    <w:p w14:paraId="6D061C7B" w14:textId="77777777" w:rsidR="00D159C6" w:rsidRDefault="00D159C6" w:rsidP="0057227C">
      <w:pPr>
        <w:rPr>
          <w:rFonts w:cs="Arial"/>
          <w:lang w:val="sr-Cyrl-RS"/>
        </w:rPr>
      </w:pPr>
    </w:p>
    <w:p w14:paraId="1E7F79B2" w14:textId="77777777" w:rsidR="0057227C" w:rsidRDefault="0057227C" w:rsidP="0057227C">
      <w:pPr>
        <w:rPr>
          <w:rFonts w:cs="Arial"/>
          <w:lang w:val="sr-Cyrl-RS"/>
        </w:rPr>
      </w:pPr>
      <w:r>
        <w:rPr>
          <w:rFonts w:cs="Arial"/>
          <w:lang w:val="sr-Cyrl-RS"/>
        </w:rPr>
        <w:t>Понуђач је дужан да сачини Записник о</w:t>
      </w:r>
      <w:r w:rsidRPr="000C61DF">
        <w:rPr>
          <w:rFonts w:cs="Arial"/>
          <w:lang w:val="sr-Cyrl-RS"/>
        </w:rPr>
        <w:t xml:space="preserve"> квалитативном и квантитативном </w:t>
      </w:r>
      <w:r>
        <w:rPr>
          <w:rFonts w:cs="Arial"/>
          <w:lang w:val="sr-Cyrl-RS"/>
        </w:rPr>
        <w:t>пријему</w:t>
      </w:r>
      <w:r w:rsidRPr="000C61DF">
        <w:rPr>
          <w:rFonts w:cs="Arial"/>
          <w:lang w:val="sr-Cyrl-RS"/>
        </w:rPr>
        <w:t xml:space="preserve"> услуг</w:t>
      </w:r>
      <w:r>
        <w:rPr>
          <w:rFonts w:cs="Arial"/>
          <w:lang w:val="sr-Cyrl-RS"/>
        </w:rPr>
        <w:t>е</w:t>
      </w:r>
      <w:r w:rsidR="00CB4ED3">
        <w:rPr>
          <w:rFonts w:cs="Arial"/>
          <w:lang w:val="sr-Cyrl-RS"/>
        </w:rPr>
        <w:t xml:space="preserve"> на основу прихваћених </w:t>
      </w:r>
      <w:r w:rsidR="00CB4ED3" w:rsidRPr="00216E60">
        <w:rPr>
          <w:rFonts w:cs="Arial"/>
          <w:lang w:val="sr-Cyrl-CS"/>
        </w:rPr>
        <w:t>Извештај</w:t>
      </w:r>
      <w:r w:rsidR="00CB4ED3">
        <w:rPr>
          <w:rFonts w:cs="Arial"/>
          <w:lang w:val="sr-Cyrl-CS"/>
        </w:rPr>
        <w:t>а</w:t>
      </w:r>
      <w:r w:rsidR="00CB4ED3" w:rsidRPr="00216E60">
        <w:rPr>
          <w:rFonts w:cs="Arial"/>
          <w:lang w:val="sr-Cyrl-CS"/>
        </w:rPr>
        <w:t xml:space="preserve">  о извршеним услугама</w:t>
      </w:r>
      <w:r w:rsidRPr="000C61DF">
        <w:rPr>
          <w:rFonts w:cs="Arial"/>
          <w:lang w:val="sr-Cyrl-RS"/>
        </w:rPr>
        <w:t xml:space="preserve"> који својим потписом потврђују </w:t>
      </w:r>
      <w:r>
        <w:rPr>
          <w:rFonts w:cs="Arial"/>
          <w:lang w:val="sr-Cyrl-RS"/>
        </w:rPr>
        <w:t>овлашћени представници Наручиоца и понуђача.</w:t>
      </w:r>
    </w:p>
    <w:p w14:paraId="1B6C616E" w14:textId="77777777" w:rsidR="00D159C6" w:rsidRDefault="00D159C6" w:rsidP="0057227C">
      <w:pPr>
        <w:rPr>
          <w:rFonts w:cs="Arial"/>
          <w:lang w:val="sr-Cyrl-RS"/>
        </w:rPr>
      </w:pPr>
    </w:p>
    <w:p w14:paraId="27E2828B" w14:textId="77777777" w:rsidR="0057227C" w:rsidRDefault="0057227C" w:rsidP="0057227C">
      <w:pPr>
        <w:rPr>
          <w:rFonts w:cs="Arial"/>
          <w:lang w:val="sr-Cyrl-RS"/>
        </w:rPr>
      </w:pPr>
      <w:r>
        <w:rPr>
          <w:rFonts w:cs="Arial"/>
          <w:lang w:val="sr-Cyrl-RS"/>
        </w:rPr>
        <w:t>Записником о</w:t>
      </w:r>
      <w:r w:rsidRPr="000C61DF">
        <w:rPr>
          <w:rFonts w:cs="Arial"/>
          <w:lang w:val="sr-Cyrl-RS"/>
        </w:rPr>
        <w:t xml:space="preserve"> квалитативном и квантитативном </w:t>
      </w:r>
      <w:r>
        <w:rPr>
          <w:rFonts w:cs="Arial"/>
          <w:lang w:val="sr-Cyrl-RS"/>
        </w:rPr>
        <w:t>пријему</w:t>
      </w:r>
      <w:r w:rsidRPr="000C61DF">
        <w:rPr>
          <w:rFonts w:cs="Arial"/>
          <w:lang w:val="sr-Cyrl-RS"/>
        </w:rPr>
        <w:t xml:space="preserve"> услуг</w:t>
      </w:r>
      <w:r>
        <w:rPr>
          <w:rFonts w:cs="Arial"/>
          <w:lang w:val="sr-Cyrl-RS"/>
        </w:rPr>
        <w:t>е се утврђује врста и обим</w:t>
      </w:r>
      <w:r w:rsidRPr="000C61DF">
        <w:rPr>
          <w:rFonts w:cs="Arial"/>
          <w:lang w:val="sr-Cyrl-RS"/>
        </w:rPr>
        <w:t xml:space="preserve"> извршених услуга.</w:t>
      </w:r>
    </w:p>
    <w:p w14:paraId="37B6D036" w14:textId="77777777" w:rsidR="0057227C" w:rsidRPr="000C495E" w:rsidRDefault="0057227C" w:rsidP="008D66AC">
      <w:pPr>
        <w:rPr>
          <w:rFonts w:cs="Arial"/>
          <w:lang w:val="sr-Cyrl-RS" w:eastAsia="zh-CN"/>
        </w:rPr>
      </w:pPr>
    </w:p>
    <w:p w14:paraId="7B5E668E" w14:textId="2EA0A92D" w:rsidR="008D2B23" w:rsidRDefault="008D2B23" w:rsidP="00604E29">
      <w:pPr>
        <w:pStyle w:val="KDPodnaslov2"/>
        <w:numPr>
          <w:ilvl w:val="1"/>
          <w:numId w:val="26"/>
        </w:numPr>
        <w:spacing w:before="0"/>
        <w:jc w:val="both"/>
        <w:rPr>
          <w:rFonts w:cs="Arial"/>
          <w:lang w:val="sr-Cyrl-RS"/>
        </w:rPr>
      </w:pPr>
      <w:bookmarkStart w:id="219" w:name="_Toc441651588"/>
      <w:bookmarkStart w:id="220" w:name="_Toc442559899"/>
      <w:r w:rsidRPr="000C495E">
        <w:rPr>
          <w:rFonts w:cs="Arial"/>
        </w:rPr>
        <w:t>Начин</w:t>
      </w:r>
      <w:r w:rsidR="00906488">
        <w:rPr>
          <w:rStyle w:val="CommentReference"/>
          <w:b w:val="0"/>
          <w:lang w:val="sr-Cyrl-CS" w:eastAsia="ar-SA"/>
        </w:rPr>
        <w:t xml:space="preserve"> </w:t>
      </w:r>
      <w:bookmarkStart w:id="221" w:name="_GoBack"/>
      <w:bookmarkEnd w:id="221"/>
      <w:r w:rsidRPr="000C495E">
        <w:rPr>
          <w:rFonts w:cs="Arial"/>
        </w:rPr>
        <w:t>и услови плаћања</w:t>
      </w:r>
      <w:bookmarkEnd w:id="219"/>
      <w:bookmarkEnd w:id="220"/>
      <w:r w:rsidR="00F51CE8">
        <w:rPr>
          <w:rFonts w:cs="Arial"/>
          <w:lang w:val="sr-Cyrl-RS"/>
        </w:rPr>
        <w:t xml:space="preserve"> ( за све партије)</w:t>
      </w:r>
    </w:p>
    <w:p w14:paraId="6F91459A" w14:textId="77777777" w:rsidR="00CB4ED3" w:rsidRDefault="00CB4ED3" w:rsidP="00CB4ED3">
      <w:pPr>
        <w:rPr>
          <w:u w:val="single"/>
          <w:lang w:val="sr-Cyrl-RS"/>
        </w:rPr>
      </w:pPr>
      <w:r w:rsidRPr="00CB4ED3">
        <w:rPr>
          <w:u w:val="single"/>
          <w:lang w:val="sr-Cyrl-RS"/>
        </w:rPr>
        <w:t>За партије 1 и 2</w:t>
      </w:r>
    </w:p>
    <w:p w14:paraId="33281411" w14:textId="77777777" w:rsidR="00CB4ED3" w:rsidRPr="000C495E" w:rsidRDefault="00CB4ED3" w:rsidP="00CB4ED3">
      <w:pPr>
        <w:pStyle w:val="KDParagraf"/>
        <w:rPr>
          <w:rFonts w:eastAsia="Calibri" w:cs="Arial"/>
          <w:lang w:val="sr-Cyrl-RS"/>
        </w:rPr>
      </w:pPr>
      <w:r w:rsidRPr="000C495E">
        <w:rPr>
          <w:rFonts w:eastAsia="Calibri" w:cs="Arial"/>
          <w:lang w:val="sr-Cyrl-RS"/>
        </w:rPr>
        <w:t xml:space="preserve">Наручилац </w:t>
      </w:r>
      <w:r w:rsidRPr="000C495E">
        <w:rPr>
          <w:rFonts w:eastAsia="Calibri" w:cs="Arial"/>
        </w:rPr>
        <w:t xml:space="preserve">се обавезује да </w:t>
      </w:r>
      <w:r w:rsidRPr="000C495E">
        <w:rPr>
          <w:rFonts w:eastAsia="Calibri" w:cs="Arial"/>
          <w:lang w:val="sr-Cyrl-RS"/>
        </w:rPr>
        <w:t>Понуђачу</w:t>
      </w:r>
      <w:r w:rsidRPr="000C495E">
        <w:rPr>
          <w:rFonts w:eastAsia="Calibri" w:cs="Arial"/>
        </w:rPr>
        <w:t xml:space="preserve"> плати извршену Услугу </w:t>
      </w:r>
      <w:r>
        <w:rPr>
          <w:rFonts w:eastAsia="Calibri" w:cs="Arial"/>
          <w:lang w:val="sr-Cyrl-RS"/>
        </w:rPr>
        <w:t>у динарима</w:t>
      </w:r>
      <w:r w:rsidRPr="000C495E">
        <w:rPr>
          <w:rFonts w:eastAsia="Calibri" w:cs="Arial"/>
        </w:rPr>
        <w:t>, на следећи начин:</w:t>
      </w:r>
    </w:p>
    <w:p w14:paraId="2396920A" w14:textId="77777777" w:rsidR="00CB4ED3" w:rsidRPr="000C495E" w:rsidRDefault="00BB4006" w:rsidP="00CB4ED3">
      <w:pPr>
        <w:pStyle w:val="KDParagraf"/>
        <w:rPr>
          <w:rFonts w:eastAsia="Calibri" w:cs="Arial"/>
        </w:rPr>
      </w:pPr>
      <w:r>
        <w:rPr>
          <w:rFonts w:cs="Arial"/>
          <w:lang w:val="sr-Cyrl-RS"/>
        </w:rPr>
        <w:t>с</w:t>
      </w:r>
      <w:r w:rsidR="00CB4ED3">
        <w:rPr>
          <w:rFonts w:cs="Arial"/>
        </w:rPr>
        <w:t>укцесивно,</w:t>
      </w:r>
      <w:r w:rsidR="00CB4ED3">
        <w:rPr>
          <w:rFonts w:cs="Arial"/>
          <w:lang w:val="sr-Cyrl-RS"/>
        </w:rPr>
        <w:t xml:space="preserve"> месечно, </w:t>
      </w:r>
      <w:r w:rsidR="00CB4ED3">
        <w:rPr>
          <w:rFonts w:cs="Arial"/>
        </w:rPr>
        <w:t xml:space="preserve">у року </w:t>
      </w:r>
      <w:r w:rsidR="003F7FA7">
        <w:rPr>
          <w:rFonts w:cs="Arial"/>
          <w:lang w:val="sr-Cyrl-RS"/>
        </w:rPr>
        <w:t>од</w:t>
      </w:r>
      <w:r w:rsidR="003F7FA7">
        <w:rPr>
          <w:rFonts w:cs="Arial"/>
        </w:rPr>
        <w:t xml:space="preserve"> </w:t>
      </w:r>
      <w:r w:rsidR="00CB4ED3">
        <w:rPr>
          <w:rFonts w:cs="Arial"/>
        </w:rPr>
        <w:t>45 (</w:t>
      </w:r>
      <w:r w:rsidR="00CB4ED3">
        <w:rPr>
          <w:rFonts w:cs="Arial"/>
          <w:lang w:val="sr-Cyrl-RS"/>
        </w:rPr>
        <w:t>словима:</w:t>
      </w:r>
      <w:r w:rsidR="00CB4ED3">
        <w:rPr>
          <w:rFonts w:cs="Arial"/>
        </w:rPr>
        <w:t>четрдесет</w:t>
      </w:r>
      <w:r w:rsidR="00CB4ED3" w:rsidRPr="000C495E">
        <w:rPr>
          <w:rFonts w:cs="Arial"/>
        </w:rPr>
        <w:t xml:space="preserve">пет) дана од дана пријема </w:t>
      </w:r>
      <w:r w:rsidR="00CB4ED3">
        <w:rPr>
          <w:rFonts w:cs="Arial"/>
          <w:lang w:val="sr-Cyrl-RS"/>
        </w:rPr>
        <w:t>исправног</w:t>
      </w:r>
      <w:r w:rsidR="00CB4ED3" w:rsidRPr="000C495E">
        <w:rPr>
          <w:rFonts w:cs="Arial"/>
        </w:rPr>
        <w:t xml:space="preserve"> рачуна издатог на основу обострано потписаног Записника о </w:t>
      </w:r>
      <w:r w:rsidR="00CB4ED3">
        <w:rPr>
          <w:rFonts w:cs="Arial"/>
          <w:lang w:val="sr-Cyrl-RS"/>
        </w:rPr>
        <w:t xml:space="preserve">квантитативном и </w:t>
      </w:r>
      <w:r w:rsidR="00CB4ED3" w:rsidRPr="000C495E">
        <w:rPr>
          <w:rFonts w:cs="Arial"/>
        </w:rPr>
        <w:t>квалитативном пријему Услуге (без примедби), потписаног од стране овлашћених  представника Уговорних страна</w:t>
      </w:r>
      <w:r w:rsidR="00CB4ED3" w:rsidRPr="000C495E">
        <w:rPr>
          <w:rFonts w:eastAsia="Calibri" w:cs="Arial"/>
        </w:rPr>
        <w:t xml:space="preserve">. </w:t>
      </w:r>
    </w:p>
    <w:p w14:paraId="626D5682" w14:textId="77777777" w:rsidR="00D159C6" w:rsidRDefault="00D159C6" w:rsidP="00CB4ED3">
      <w:pPr>
        <w:rPr>
          <w:rFonts w:cs="Arial"/>
          <w:u w:val="single"/>
        </w:rPr>
      </w:pPr>
    </w:p>
    <w:p w14:paraId="179CA101" w14:textId="77777777" w:rsidR="00CB4ED3" w:rsidRPr="00CB4ED3" w:rsidRDefault="00CB4ED3" w:rsidP="00CB4ED3">
      <w:pPr>
        <w:rPr>
          <w:u w:val="single"/>
          <w:lang w:val="sr-Cyrl-RS"/>
        </w:rPr>
      </w:pPr>
      <w:r w:rsidRPr="004B5E45">
        <w:rPr>
          <w:rFonts w:cs="Arial"/>
          <w:u w:val="single"/>
        </w:rPr>
        <w:t xml:space="preserve">За партију </w:t>
      </w:r>
      <w:r>
        <w:rPr>
          <w:rFonts w:cs="Arial"/>
          <w:u w:val="single"/>
          <w:lang w:val="sr-Cyrl-RS"/>
        </w:rPr>
        <w:t>3 и 4</w:t>
      </w:r>
    </w:p>
    <w:p w14:paraId="6ED96CCA" w14:textId="77777777" w:rsidR="00AC2BAA" w:rsidRPr="000C495E" w:rsidRDefault="004F4B8C" w:rsidP="008D66AC">
      <w:pPr>
        <w:pStyle w:val="KDParagraf"/>
        <w:rPr>
          <w:rFonts w:eastAsia="Calibri" w:cs="Arial"/>
          <w:lang w:val="sr-Cyrl-RS"/>
        </w:rPr>
      </w:pPr>
      <w:r w:rsidRPr="000C495E">
        <w:rPr>
          <w:rFonts w:eastAsia="Calibri" w:cs="Arial"/>
          <w:lang w:val="sr-Cyrl-RS"/>
        </w:rPr>
        <w:t xml:space="preserve">Наручилац </w:t>
      </w:r>
      <w:r w:rsidR="00AC2BAA" w:rsidRPr="000C495E">
        <w:rPr>
          <w:rFonts w:eastAsia="Calibri" w:cs="Arial"/>
        </w:rPr>
        <w:t xml:space="preserve">се обавезује да </w:t>
      </w:r>
      <w:r w:rsidRPr="000C495E">
        <w:rPr>
          <w:rFonts w:eastAsia="Calibri" w:cs="Arial"/>
          <w:lang w:val="sr-Cyrl-RS"/>
        </w:rPr>
        <w:t>Понуђачу</w:t>
      </w:r>
      <w:r w:rsidR="00AC2BAA" w:rsidRPr="000C495E">
        <w:rPr>
          <w:rFonts w:eastAsia="Calibri" w:cs="Arial"/>
        </w:rPr>
        <w:t xml:space="preserve"> плати извршену Услугу </w:t>
      </w:r>
      <w:r w:rsidR="003C5DDD">
        <w:rPr>
          <w:rFonts w:eastAsia="Calibri" w:cs="Arial"/>
          <w:lang w:val="sr-Cyrl-RS"/>
        </w:rPr>
        <w:t>у динарима</w:t>
      </w:r>
      <w:r w:rsidR="00DB4201" w:rsidRPr="000C495E">
        <w:rPr>
          <w:rFonts w:eastAsia="Calibri" w:cs="Arial"/>
        </w:rPr>
        <w:t>, на следећи начин:</w:t>
      </w:r>
    </w:p>
    <w:p w14:paraId="262F81E3" w14:textId="77777777" w:rsidR="00AC2BAA" w:rsidRPr="000C495E" w:rsidRDefault="0001707D" w:rsidP="008D66AC">
      <w:pPr>
        <w:pStyle w:val="KDParagraf"/>
        <w:rPr>
          <w:rFonts w:eastAsia="Calibri" w:cs="Arial"/>
        </w:rPr>
      </w:pPr>
      <w:r w:rsidRPr="000C495E">
        <w:rPr>
          <w:rFonts w:cs="Arial"/>
        </w:rPr>
        <w:t>сукцесивно у зависности од извршења уговорених</w:t>
      </w:r>
      <w:r w:rsidR="003C5DDD">
        <w:rPr>
          <w:rFonts w:cs="Arial"/>
        </w:rPr>
        <w:t xml:space="preserve"> услуга у року </w:t>
      </w:r>
      <w:r w:rsidR="003F7FA7">
        <w:rPr>
          <w:rFonts w:cs="Arial"/>
          <w:lang w:val="sr-Cyrl-RS"/>
        </w:rPr>
        <w:t>од</w:t>
      </w:r>
      <w:r w:rsidR="003F7FA7">
        <w:rPr>
          <w:rFonts w:cs="Arial"/>
        </w:rPr>
        <w:t xml:space="preserve"> </w:t>
      </w:r>
      <w:r w:rsidR="003C5DDD">
        <w:rPr>
          <w:rFonts w:cs="Arial"/>
        </w:rPr>
        <w:t>45 (</w:t>
      </w:r>
      <w:r w:rsidR="003C5DDD">
        <w:rPr>
          <w:rFonts w:cs="Arial"/>
          <w:lang w:val="sr-Cyrl-RS"/>
        </w:rPr>
        <w:t>словима:</w:t>
      </w:r>
      <w:r w:rsidR="003C5DDD">
        <w:rPr>
          <w:rFonts w:cs="Arial"/>
        </w:rPr>
        <w:t>четрдесет</w:t>
      </w:r>
      <w:r w:rsidRPr="000C495E">
        <w:rPr>
          <w:rFonts w:cs="Arial"/>
        </w:rPr>
        <w:t xml:space="preserve">пет) дана од дана пријема </w:t>
      </w:r>
      <w:r w:rsidR="003C5DDD">
        <w:rPr>
          <w:rFonts w:cs="Arial"/>
          <w:lang w:val="sr-Cyrl-RS"/>
        </w:rPr>
        <w:t>исправног</w:t>
      </w:r>
      <w:r w:rsidRPr="000C495E">
        <w:rPr>
          <w:rFonts w:cs="Arial"/>
        </w:rPr>
        <w:t xml:space="preserve"> рачуна издатог на основу обострано потписаног Записника о </w:t>
      </w:r>
      <w:r w:rsidR="003C5DDD">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00AC2BAA" w:rsidRPr="000C495E">
        <w:rPr>
          <w:rFonts w:eastAsia="Calibri" w:cs="Arial"/>
        </w:rPr>
        <w:t xml:space="preserve">. </w:t>
      </w:r>
    </w:p>
    <w:p w14:paraId="0796A8BA" w14:textId="77777777" w:rsidR="0018489C" w:rsidRDefault="0018489C" w:rsidP="008D66AC">
      <w:pPr>
        <w:pStyle w:val="KDParagraf"/>
        <w:rPr>
          <w:rFonts w:eastAsia="Calibri" w:cs="Arial"/>
          <w:u w:val="single"/>
          <w:lang w:val="sr-Cyrl-RS"/>
        </w:rPr>
      </w:pPr>
    </w:p>
    <w:p w14:paraId="39D39115" w14:textId="77777777" w:rsidR="000C495E" w:rsidRPr="004B5E45" w:rsidRDefault="000C495E" w:rsidP="008D66AC">
      <w:pPr>
        <w:pStyle w:val="KDParagraf"/>
        <w:rPr>
          <w:rFonts w:cs="Arial"/>
          <w:lang w:val="sr-Cyrl-RS"/>
        </w:rPr>
      </w:pPr>
      <w:r w:rsidRPr="004B5E45">
        <w:rPr>
          <w:rFonts w:eastAsia="Calibri" w:cs="Arial"/>
          <w:u w:val="single"/>
          <w:lang w:val="sr-Cyrl-RS"/>
        </w:rPr>
        <w:t>За партију 1</w:t>
      </w:r>
      <w:r w:rsidR="00695063">
        <w:rPr>
          <w:rFonts w:eastAsia="Calibri" w:cs="Arial"/>
          <w:u w:val="single"/>
          <w:lang w:val="sr-Cyrl-RS"/>
        </w:rPr>
        <w:t xml:space="preserve"> и 2</w:t>
      </w:r>
      <w:r w:rsidR="004B5E45">
        <w:rPr>
          <w:rFonts w:eastAsia="Calibri" w:cs="Arial"/>
          <w:lang w:val="sr-Cyrl-RS"/>
        </w:rPr>
        <w:t xml:space="preserve"> - Рачун мора да гласи на:</w:t>
      </w:r>
      <w:r w:rsidRPr="004B5E45">
        <w:rPr>
          <w:rFonts w:eastAsia="Calibri" w:cs="Arial"/>
          <w:lang w:val="sr-Cyrl-RS"/>
        </w:rPr>
        <w:t xml:space="preserve"> </w:t>
      </w:r>
      <w:r w:rsidR="004B5E45" w:rsidRPr="004B5E45">
        <w:rPr>
          <w:rFonts w:eastAsia="Calibri" w:cs="Arial"/>
          <w:lang w:val="sr-Cyrl-RS"/>
        </w:rPr>
        <w:t xml:space="preserve">Јавно предузеће </w:t>
      </w:r>
      <w:r w:rsidR="00647596">
        <w:rPr>
          <w:rFonts w:eastAsia="Calibri" w:cs="Arial"/>
          <w:lang w:val="sr-Cyrl-RS"/>
        </w:rPr>
        <w:t>,,</w:t>
      </w:r>
      <w:r w:rsidR="00493688">
        <w:rPr>
          <w:rFonts w:eastAsia="Calibri" w:cs="Arial"/>
          <w:lang w:val="sr-Cyrl-RS"/>
        </w:rPr>
        <w:t>Е</w:t>
      </w:r>
      <w:r w:rsidR="004B5E45" w:rsidRPr="004B5E45">
        <w:rPr>
          <w:rFonts w:eastAsia="Calibri" w:cs="Arial"/>
          <w:lang w:val="sr-Cyrl-RS"/>
        </w:rPr>
        <w:t>лектропривред</w:t>
      </w:r>
      <w:r w:rsidR="00493688">
        <w:rPr>
          <w:rFonts w:eastAsia="Calibri" w:cs="Arial"/>
          <w:lang w:val="sr-Cyrl-RS"/>
        </w:rPr>
        <w:t>а</w:t>
      </w:r>
      <w:r w:rsidR="004B5E45" w:rsidRPr="004B5E45">
        <w:rPr>
          <w:rFonts w:eastAsia="Calibri" w:cs="Arial"/>
          <w:lang w:val="sr-Cyrl-RS"/>
        </w:rPr>
        <w:t xml:space="preserve"> Србије</w:t>
      </w:r>
      <w:r w:rsidR="00647596">
        <w:rPr>
          <w:rFonts w:eastAsia="Calibri" w:cs="Arial"/>
          <w:lang w:val="sr-Cyrl-RS"/>
        </w:rPr>
        <w:t>“</w:t>
      </w:r>
      <w:r w:rsidR="004B5E45" w:rsidRPr="004B5E45">
        <w:rPr>
          <w:rFonts w:eastAsia="Calibri" w:cs="Arial"/>
          <w:lang w:val="sr-Cyrl-RS"/>
        </w:rPr>
        <w:t xml:space="preserve"> Београд, Балканска 13, </w:t>
      </w:r>
      <w:r w:rsidR="0018489C" w:rsidRPr="005A68B8">
        <w:rPr>
          <w:rFonts w:cs="Arial"/>
          <w:lang w:val="sr-Cyrl-RS"/>
        </w:rPr>
        <w:t>Огранак ТЕНТ,</w:t>
      </w:r>
      <w:r w:rsidR="0018489C">
        <w:rPr>
          <w:rFonts w:cs="Arial"/>
          <w:lang w:val="sr-Cyrl-RS"/>
        </w:rPr>
        <w:t xml:space="preserve"> Богољуба Урошевића Црног бр.44</w:t>
      </w:r>
      <w:r w:rsidR="0018489C" w:rsidRPr="005A68B8">
        <w:rPr>
          <w:rFonts w:cs="Arial"/>
          <w:lang w:val="sr-Cyrl-RS"/>
        </w:rPr>
        <w:t>, 11500 Обреновац</w:t>
      </w:r>
      <w:r w:rsidRPr="004B5E45">
        <w:rPr>
          <w:rFonts w:cs="Arial"/>
          <w:lang w:val="sr-Cyrl-CS"/>
        </w:rPr>
        <w:t xml:space="preserve">. </w:t>
      </w:r>
      <w:r w:rsidRPr="004B5E45">
        <w:rPr>
          <w:rFonts w:cs="Arial"/>
        </w:rPr>
        <w:t>Рачун мора бити достављен на адресу Корисника</w:t>
      </w:r>
      <w:r w:rsidR="00A03874" w:rsidRPr="007E2B9C">
        <w:rPr>
          <w:rFonts w:cs="Arial"/>
        </w:rPr>
        <w:t xml:space="preserve">: </w:t>
      </w:r>
      <w:r w:rsidR="007E2B9C" w:rsidRPr="007E2B9C">
        <w:rPr>
          <w:rFonts w:cs="Arial"/>
          <w:lang w:val="sr-Cyrl-RS"/>
        </w:rPr>
        <w:t>Огранак</w:t>
      </w:r>
      <w:r w:rsidR="007E2B9C">
        <w:rPr>
          <w:rFonts w:cs="Arial"/>
          <w:b/>
          <w:lang w:val="sr-Cyrl-RS"/>
        </w:rPr>
        <w:t xml:space="preserve"> </w:t>
      </w:r>
      <w:r w:rsidR="0018489C" w:rsidRPr="005A68B8">
        <w:rPr>
          <w:rFonts w:cs="Arial"/>
          <w:lang w:val="sr-Cyrl-RS"/>
        </w:rPr>
        <w:t>ТЕНТ</w:t>
      </w:r>
      <w:r w:rsidR="0018489C">
        <w:rPr>
          <w:rFonts w:cs="Arial"/>
          <w:lang w:val="sr-Cyrl-RS"/>
        </w:rPr>
        <w:t xml:space="preserve"> Обреновац</w:t>
      </w:r>
      <w:r w:rsidR="0018489C" w:rsidRPr="005A68B8">
        <w:rPr>
          <w:rFonts w:cs="Arial"/>
          <w:lang w:val="sr-Cyrl-RS"/>
        </w:rPr>
        <w:t>, Богољуба Урошевића Црног бр.44., 11500 Обреновац</w:t>
      </w:r>
      <w:r w:rsidRPr="004B5E45">
        <w:rPr>
          <w:rFonts w:cs="Arial"/>
          <w:lang w:val="sr-Cyrl-RS"/>
        </w:rPr>
        <w:t>.</w:t>
      </w:r>
    </w:p>
    <w:p w14:paraId="04719E3C" w14:textId="77777777" w:rsidR="00D159C6" w:rsidRDefault="00D159C6" w:rsidP="00695063">
      <w:pPr>
        <w:pStyle w:val="KDParagraf"/>
        <w:rPr>
          <w:rFonts w:cs="Arial"/>
          <w:u w:val="single"/>
        </w:rPr>
      </w:pPr>
    </w:p>
    <w:p w14:paraId="15D021D7" w14:textId="5C6A4B3F" w:rsidR="00695063" w:rsidRPr="004B5E45" w:rsidRDefault="000C495E" w:rsidP="00695063">
      <w:pPr>
        <w:pStyle w:val="KDParagraf"/>
        <w:rPr>
          <w:rFonts w:cs="Arial"/>
          <w:lang w:val="sr-Cyrl-RS"/>
        </w:rPr>
      </w:pPr>
      <w:r w:rsidRPr="004B5E45">
        <w:rPr>
          <w:rFonts w:cs="Arial"/>
          <w:u w:val="single"/>
        </w:rPr>
        <w:t xml:space="preserve">За партију </w:t>
      </w:r>
      <w:r w:rsidR="00695063">
        <w:rPr>
          <w:rFonts w:cs="Arial"/>
          <w:u w:val="single"/>
          <w:lang w:val="sr-Cyrl-RS"/>
        </w:rPr>
        <w:t>3 и 4</w:t>
      </w:r>
      <w:r w:rsidR="004B5E45">
        <w:rPr>
          <w:rFonts w:cs="Arial"/>
          <w:lang w:val="sr-Cyrl-RS"/>
        </w:rPr>
        <w:t xml:space="preserve"> </w:t>
      </w:r>
      <w:r w:rsidR="004B5E45" w:rsidRPr="004B5E45">
        <w:rPr>
          <w:rFonts w:cs="Arial"/>
          <w:lang w:val="sr-Cyrl-RS"/>
        </w:rPr>
        <w:t xml:space="preserve">- </w:t>
      </w:r>
      <w:r w:rsidRPr="004B5E45">
        <w:rPr>
          <w:rFonts w:cs="Arial"/>
        </w:rPr>
        <w:t xml:space="preserve"> </w:t>
      </w:r>
      <w:r w:rsidR="00695063">
        <w:rPr>
          <w:rFonts w:eastAsia="Calibri" w:cs="Arial"/>
          <w:lang w:val="sr-Cyrl-RS"/>
        </w:rPr>
        <w:t>Рачун мора да гласи на:</w:t>
      </w:r>
      <w:r w:rsidR="00695063" w:rsidRPr="004B5E45">
        <w:rPr>
          <w:rFonts w:eastAsia="Calibri" w:cs="Arial"/>
          <w:lang w:val="sr-Cyrl-RS"/>
        </w:rPr>
        <w:t xml:space="preserve"> Јавно предузеће </w:t>
      </w:r>
      <w:r w:rsidR="00695063">
        <w:rPr>
          <w:rFonts w:eastAsia="Calibri" w:cs="Arial"/>
          <w:lang w:val="sr-Cyrl-RS"/>
        </w:rPr>
        <w:t>,,Е</w:t>
      </w:r>
      <w:r w:rsidR="00695063" w:rsidRPr="004B5E45">
        <w:rPr>
          <w:rFonts w:eastAsia="Calibri" w:cs="Arial"/>
          <w:lang w:val="sr-Cyrl-RS"/>
        </w:rPr>
        <w:t>лектропривред</w:t>
      </w:r>
      <w:r w:rsidR="00695063">
        <w:rPr>
          <w:rFonts w:eastAsia="Calibri" w:cs="Arial"/>
          <w:lang w:val="sr-Cyrl-RS"/>
        </w:rPr>
        <w:t>а</w:t>
      </w:r>
      <w:r w:rsidR="00695063" w:rsidRPr="004B5E45">
        <w:rPr>
          <w:rFonts w:eastAsia="Calibri" w:cs="Arial"/>
          <w:lang w:val="sr-Cyrl-RS"/>
        </w:rPr>
        <w:t xml:space="preserve"> Србије</w:t>
      </w:r>
      <w:r w:rsidR="00695063">
        <w:rPr>
          <w:rFonts w:eastAsia="Calibri" w:cs="Arial"/>
          <w:lang w:val="sr-Cyrl-RS"/>
        </w:rPr>
        <w:t>“</w:t>
      </w:r>
      <w:r w:rsidR="00695063" w:rsidRPr="004B5E45">
        <w:rPr>
          <w:rFonts w:eastAsia="Calibri" w:cs="Arial"/>
          <w:lang w:val="sr-Cyrl-RS"/>
        </w:rPr>
        <w:t xml:space="preserve"> Београд, Балканска 13, Огранак Дринско - </w:t>
      </w:r>
      <w:r w:rsidR="00B25A1D">
        <w:rPr>
          <w:rFonts w:eastAsia="Calibri" w:cs="Arial"/>
          <w:lang w:val="sr-Cyrl-RS"/>
        </w:rPr>
        <w:t>Л</w:t>
      </w:r>
      <w:r w:rsidR="00695063" w:rsidRPr="004B5E45">
        <w:rPr>
          <w:rFonts w:eastAsia="Calibri" w:cs="Arial"/>
          <w:lang w:val="sr-Cyrl-RS"/>
        </w:rPr>
        <w:t>имске хидроелектране,</w:t>
      </w:r>
      <w:r w:rsidR="00695063" w:rsidRPr="004B5E45">
        <w:rPr>
          <w:rFonts w:cs="Arial"/>
          <w:lang w:val="ru-RU"/>
        </w:rPr>
        <w:t xml:space="preserve"> Бајина Башта, Управна зграда - Трг Душана Јерковића бр. 1, 31 250 Бајина Башта</w:t>
      </w:r>
      <w:r w:rsidR="00695063" w:rsidRPr="004B5E45">
        <w:rPr>
          <w:rFonts w:cs="Arial"/>
          <w:lang w:val="sr-Cyrl-CS"/>
        </w:rPr>
        <w:t xml:space="preserve">. </w:t>
      </w:r>
      <w:r w:rsidR="00695063" w:rsidRPr="004B5E45">
        <w:rPr>
          <w:rFonts w:cs="Arial"/>
        </w:rPr>
        <w:t xml:space="preserve">Рачун мора бити достављен на адресу </w:t>
      </w:r>
      <w:r w:rsidR="00695063" w:rsidRPr="004B5E45">
        <w:rPr>
          <w:rFonts w:cs="Arial"/>
        </w:rPr>
        <w:lastRenderedPageBreak/>
        <w:t>Корисника</w:t>
      </w:r>
      <w:r w:rsidR="00695063">
        <w:rPr>
          <w:rFonts w:cs="Arial"/>
          <w:b/>
        </w:rPr>
        <w:t xml:space="preserve">: </w:t>
      </w:r>
      <w:r w:rsidR="00695063">
        <w:rPr>
          <w:rFonts w:eastAsia="Calibri" w:cs="Arial"/>
          <w:lang w:val="sr-Cyrl-RS"/>
        </w:rPr>
        <w:t xml:space="preserve">Дринско - </w:t>
      </w:r>
      <w:r w:rsidR="00695063" w:rsidRPr="004B5E45">
        <w:rPr>
          <w:rFonts w:eastAsia="Calibri" w:cs="Arial"/>
          <w:lang w:val="sr-Cyrl-RS"/>
        </w:rPr>
        <w:t>Лимске хидроелектране,</w:t>
      </w:r>
      <w:r w:rsidR="00695063" w:rsidRPr="004B5E45">
        <w:rPr>
          <w:rFonts w:cs="Arial"/>
          <w:lang w:val="ru-RU"/>
        </w:rPr>
        <w:t xml:space="preserve"> Бајина Башта, Управна зграда - Трг Душана Јерковића бр. 1, 31 250 Бајина Башта</w:t>
      </w:r>
      <w:r w:rsidR="00695063" w:rsidRPr="004B5E45">
        <w:rPr>
          <w:rFonts w:cs="Arial"/>
          <w:lang w:val="sr-Cyrl-RS"/>
        </w:rPr>
        <w:t>.</w:t>
      </w:r>
    </w:p>
    <w:p w14:paraId="6CAEF7DD" w14:textId="77777777" w:rsidR="0018489C" w:rsidRDefault="0018489C" w:rsidP="008D66AC">
      <w:pPr>
        <w:pStyle w:val="KDParagraf"/>
        <w:rPr>
          <w:rFonts w:cs="Arial"/>
        </w:rPr>
      </w:pPr>
    </w:p>
    <w:p w14:paraId="0F67D36C" w14:textId="77777777" w:rsidR="0018489C" w:rsidRDefault="0018489C" w:rsidP="0018489C">
      <w:pPr>
        <w:rPr>
          <w:rFonts w:cs="Arial"/>
          <w:lang w:val="sr-Cyrl-RS" w:eastAsia="ar-SA"/>
        </w:rPr>
      </w:pPr>
      <w:r w:rsidRPr="0018489C">
        <w:rPr>
          <w:rFonts w:cs="Arial"/>
          <w:lang w:val="sr-Cyrl-RS" w:eastAsia="ar-SA"/>
        </w:rPr>
        <w:t xml:space="preserve">Рачун мора бити достављен </w:t>
      </w:r>
      <w:r w:rsidRPr="0018489C">
        <w:rPr>
          <w:rFonts w:cs="Arial"/>
          <w:lang w:val="sr-Cyrl-CS" w:eastAsia="ar-SA"/>
        </w:rPr>
        <w:t>са обавезним прилозима</w:t>
      </w:r>
      <w:r w:rsidRPr="0018489C">
        <w:rPr>
          <w:rFonts w:cs="Arial"/>
          <w:lang w:val="sr-Cyrl-RS" w:eastAsia="ar-SA"/>
        </w:rPr>
        <w:t xml:space="preserve"> </w:t>
      </w:r>
      <w:r w:rsidRPr="0018489C">
        <w:rPr>
          <w:rFonts w:cs="Arial"/>
          <w:lang w:val="sr-Cyrl-CS" w:eastAsia="ar-SA"/>
        </w:rPr>
        <w:t>-</w:t>
      </w:r>
      <w:r w:rsidRPr="0018489C">
        <w:rPr>
          <w:rFonts w:cs="Arial"/>
          <w:lang w:val="sr-Cyrl-RS" w:eastAsia="ar-SA"/>
        </w:rPr>
        <w:t xml:space="preserve"> </w:t>
      </w:r>
      <w:r w:rsidRPr="0018489C">
        <w:rPr>
          <w:rFonts w:cs="Arial"/>
          <w:lang w:val="sr-Cyrl-CS" w:eastAsia="ar-SA"/>
        </w:rPr>
        <w:t>Записник</w:t>
      </w:r>
      <w:r w:rsidRPr="0018489C">
        <w:rPr>
          <w:rFonts w:cs="Arial"/>
          <w:lang w:val="sr-Cyrl-RS" w:eastAsia="ar-SA"/>
        </w:rPr>
        <w:t>ом</w:t>
      </w:r>
      <w:r w:rsidRPr="0018489C">
        <w:rPr>
          <w:rFonts w:cs="Arial"/>
          <w:lang w:val="sr-Cyrl-CS" w:eastAsia="ar-SA"/>
        </w:rPr>
        <w:t xml:space="preserve"> о </w:t>
      </w:r>
      <w:r w:rsidRPr="0018489C">
        <w:rPr>
          <w:rFonts w:cs="Arial"/>
          <w:lang w:val="sr-Cyrl-RS" w:eastAsia="ar-SA"/>
        </w:rPr>
        <w:t xml:space="preserve">квантитативном и </w:t>
      </w:r>
      <w:r w:rsidRPr="0018489C">
        <w:rPr>
          <w:rFonts w:cs="Arial"/>
          <w:lang w:val="sr-Cyrl-CS" w:eastAsia="ar-SA"/>
        </w:rPr>
        <w:t>квалитативном пријему Услуге (без примедби)</w:t>
      </w:r>
      <w:r w:rsidRPr="0018489C">
        <w:rPr>
          <w:rFonts w:cs="Arial"/>
          <w:lang w:val="sr-Cyrl-RS" w:eastAsia="ar-SA"/>
        </w:rPr>
        <w:t xml:space="preserve"> </w:t>
      </w:r>
      <w:r w:rsidRPr="0018489C">
        <w:rPr>
          <w:rFonts w:cs="Arial"/>
          <w:lang w:val="sr-Cyrl-CS" w:eastAsia="ar-SA"/>
        </w:rPr>
        <w:t>потписан од стране овлашћених  представника Уговорних страна, са читко написаним именом и презименом и потписом овлашћеног лица Корисника услуг</w:t>
      </w:r>
      <w:r w:rsidRPr="0018489C">
        <w:rPr>
          <w:rFonts w:cs="Arial"/>
          <w:lang w:val="sr-Cyrl-RS" w:eastAsia="ar-SA"/>
        </w:rPr>
        <w:t>е</w:t>
      </w:r>
      <w:r w:rsidRPr="0018489C">
        <w:rPr>
          <w:rFonts w:eastAsia="Calibri" w:cs="Arial"/>
          <w:sz w:val="20"/>
          <w:szCs w:val="20"/>
          <w:lang w:val="sr-Cyrl-CS"/>
        </w:rPr>
        <w:t xml:space="preserve"> </w:t>
      </w:r>
      <w:r w:rsidRPr="0018489C">
        <w:rPr>
          <w:rFonts w:eastAsia="Calibri" w:cs="Arial"/>
          <w:lang w:val="sr-Cyrl-CS"/>
        </w:rPr>
        <w:t xml:space="preserve">и </w:t>
      </w:r>
      <w:r w:rsidRPr="0018489C">
        <w:rPr>
          <w:rFonts w:eastAsia="Calibri" w:cs="Arial"/>
          <w:lang w:val="sr-Cyrl-RS"/>
        </w:rPr>
        <w:t>с</w:t>
      </w:r>
      <w:r w:rsidRPr="0018489C">
        <w:rPr>
          <w:rFonts w:eastAsia="Calibri" w:cs="Arial"/>
          <w:lang w:val="sr-Cyrl-CS"/>
        </w:rPr>
        <w:t>пис</w:t>
      </w:r>
      <w:r w:rsidRPr="0018489C">
        <w:rPr>
          <w:rFonts w:eastAsia="Calibri" w:cs="Arial"/>
          <w:lang w:val="sr-Cyrl-RS"/>
        </w:rPr>
        <w:t>ком</w:t>
      </w:r>
      <w:r w:rsidRPr="0018489C">
        <w:rPr>
          <w:rFonts w:eastAsia="Calibri" w:cs="Arial"/>
          <w:lang w:val="sr-Cyrl-CS"/>
        </w:rPr>
        <w:t xml:space="preserve"> запослених који су обавили прегледе, са спецификацијом извршених прегледа</w:t>
      </w:r>
      <w:r w:rsidRPr="0018489C">
        <w:rPr>
          <w:rFonts w:eastAsia="Calibri" w:cs="Arial"/>
          <w:lang w:val="sr-Cyrl-RS"/>
        </w:rPr>
        <w:t>.</w:t>
      </w:r>
      <w:r w:rsidRPr="0018489C">
        <w:rPr>
          <w:rFonts w:cs="Arial"/>
          <w:lang w:val="sr-Cyrl-CS" w:eastAsia="ar-SA"/>
        </w:rPr>
        <w:t xml:space="preserve"> </w:t>
      </w:r>
      <w:r w:rsidRPr="0018489C">
        <w:rPr>
          <w:rFonts w:cs="Arial"/>
          <w:lang w:val="sr-Cyrl-RS" w:eastAsia="ar-SA"/>
        </w:rPr>
        <w:t>На рачуну мора бити наведен број и датум Уговора као и број јавне набавке</w:t>
      </w:r>
      <w:r w:rsidRPr="0018489C">
        <w:rPr>
          <w:rFonts w:cs="Arial"/>
          <w:lang w:val="sr-Latn-RS" w:eastAsia="ar-SA"/>
        </w:rPr>
        <w:t xml:space="preserve"> </w:t>
      </w:r>
      <w:r w:rsidRPr="0018489C">
        <w:rPr>
          <w:rFonts w:cs="Arial"/>
          <w:lang w:val="sr-Cyrl-RS" w:eastAsia="ar-SA"/>
        </w:rPr>
        <w:t>и број партије.</w:t>
      </w:r>
    </w:p>
    <w:p w14:paraId="1D268CB6" w14:textId="77777777" w:rsidR="00CD2B17" w:rsidRDefault="00CD2B17" w:rsidP="0018489C">
      <w:pPr>
        <w:rPr>
          <w:rFonts w:cs="Arial"/>
          <w:lang w:val="sr-Cyrl-RS" w:eastAsia="ar-SA"/>
        </w:rPr>
      </w:pPr>
    </w:p>
    <w:p w14:paraId="6AF0D79D" w14:textId="77777777" w:rsidR="00CD2B17" w:rsidRPr="00CD2B17" w:rsidRDefault="00CD2B17" w:rsidP="00CD2B17">
      <w:pPr>
        <w:rPr>
          <w:rFonts w:cs="Arial"/>
          <w:lang w:val="sr-Cyrl-CS"/>
        </w:rPr>
      </w:pPr>
      <w:r w:rsidRPr="00CD2B17">
        <w:rPr>
          <w:rFonts w:cs="Arial"/>
          <w:lang w:val="sr-Cyrl-CS"/>
        </w:rPr>
        <w:t>У обрасцу структуре цене дате су оквирне количине, и плаћање ће се вршити према стварно реализованим количинама и јединичним ценама из обрасца структуре цене, а максимално до висине укупне понуђене цене из обрасца структуре цене и обрасца понуде.</w:t>
      </w:r>
    </w:p>
    <w:p w14:paraId="348C9666" w14:textId="77777777" w:rsidR="00D159C6" w:rsidRDefault="00D159C6" w:rsidP="00BB4006">
      <w:pPr>
        <w:rPr>
          <w:rFonts w:cs="Arial"/>
          <w:lang w:val="sr-Cyrl-CS"/>
        </w:rPr>
      </w:pPr>
    </w:p>
    <w:p w14:paraId="1072A458" w14:textId="77777777" w:rsidR="00BB4006" w:rsidRPr="00285342" w:rsidRDefault="00BB4006" w:rsidP="00BB4006">
      <w:pPr>
        <w:rPr>
          <w:rFonts w:cs="Arial"/>
          <w:lang w:val="sr-Cyrl-CS"/>
        </w:rPr>
      </w:pPr>
      <w:r w:rsidRPr="00285342">
        <w:rPr>
          <w:rFonts w:cs="Arial"/>
          <w:lang w:val="sr-Cyrl-CS"/>
        </w:rPr>
        <w:t>Наручилац задржава право д</w:t>
      </w:r>
      <w:r>
        <w:rPr>
          <w:rFonts w:cs="Arial"/>
          <w:lang w:val="sr-Cyrl-CS"/>
        </w:rPr>
        <w:t xml:space="preserve">а у складу са својим потребама: </w:t>
      </w:r>
      <w:r w:rsidRPr="00285342">
        <w:rPr>
          <w:rFonts w:cs="Arial"/>
          <w:lang w:val="sr-Cyrl-CS"/>
        </w:rPr>
        <w:t xml:space="preserve">одустане од поједине врсте уговорених услуга </w:t>
      </w:r>
      <w:r>
        <w:rPr>
          <w:rFonts w:cs="Arial"/>
          <w:lang w:val="sr-Cyrl-CS"/>
        </w:rPr>
        <w:t>и смањи или повећа</w:t>
      </w:r>
      <w:r w:rsidRPr="00285342">
        <w:rPr>
          <w:rFonts w:cs="Arial"/>
          <w:lang w:val="sr-Cyrl-CS"/>
        </w:rPr>
        <w:t xml:space="preserve"> количине уговорених услуга</w:t>
      </w:r>
      <w:r>
        <w:rPr>
          <w:rFonts w:cs="Arial"/>
          <w:lang w:val="sr-Cyrl-CS"/>
        </w:rPr>
        <w:t xml:space="preserve"> по врстама</w:t>
      </w:r>
      <w:r w:rsidRPr="00285342">
        <w:rPr>
          <w:rFonts w:cs="Arial"/>
          <w:lang w:val="sr-Cyrl-CS"/>
        </w:rPr>
        <w:t xml:space="preserve">. </w:t>
      </w:r>
    </w:p>
    <w:p w14:paraId="19177CEB" w14:textId="77777777" w:rsidR="00CD2B17" w:rsidRPr="0018489C" w:rsidRDefault="00CD2B17" w:rsidP="0018489C">
      <w:pPr>
        <w:rPr>
          <w:rFonts w:cs="Arial"/>
          <w:lang w:val="sr-Cyrl-RS" w:eastAsia="ar-SA"/>
        </w:rPr>
      </w:pPr>
    </w:p>
    <w:p w14:paraId="351FF8A5" w14:textId="77777777" w:rsidR="008B667F" w:rsidRPr="008E770D" w:rsidRDefault="008B667F" w:rsidP="008D66AC">
      <w:pPr>
        <w:pStyle w:val="KDParagraf"/>
        <w:rPr>
          <w:rFonts w:cs="Arial"/>
        </w:rPr>
      </w:pPr>
      <w:r w:rsidRPr="008E770D">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w:t>
      </w:r>
      <w:r w:rsidR="0057227C">
        <w:rPr>
          <w:rFonts w:cs="Arial"/>
          <w:lang w:val="sr-Cyrl-RS"/>
        </w:rPr>
        <w:t>а</w:t>
      </w:r>
      <w:r w:rsidRPr="008E770D">
        <w:rPr>
          <w:rFonts w:cs="Arial"/>
        </w:rPr>
        <w:t>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692B167" w14:textId="77777777" w:rsidR="00B53882" w:rsidRPr="008E770D" w:rsidRDefault="00B53882" w:rsidP="008D66AC">
      <w:pPr>
        <w:pStyle w:val="KDParagraf"/>
        <w:rPr>
          <w:rFonts w:cs="Arial"/>
        </w:rPr>
      </w:pPr>
    </w:p>
    <w:p w14:paraId="64AC7FA0" w14:textId="77777777" w:rsidR="008D2B23" w:rsidRPr="008E770D" w:rsidRDefault="008F2E44" w:rsidP="008F2E44">
      <w:pPr>
        <w:pStyle w:val="KDPodnaslov2"/>
        <w:spacing w:before="0"/>
        <w:ind w:left="450"/>
        <w:jc w:val="both"/>
        <w:rPr>
          <w:rFonts w:cs="Arial"/>
          <w:lang w:val="ru-RU"/>
        </w:rPr>
      </w:pPr>
      <w:bookmarkStart w:id="222" w:name="_Toc441651589"/>
      <w:bookmarkStart w:id="223" w:name="_Toc442559900"/>
      <w:r>
        <w:rPr>
          <w:rFonts w:cs="Arial"/>
          <w:lang w:val="sr-Cyrl-RS"/>
        </w:rPr>
        <w:t xml:space="preserve">6.16  </w:t>
      </w:r>
      <w:r w:rsidR="008D2B23" w:rsidRPr="008E770D">
        <w:rPr>
          <w:rFonts w:cs="Arial"/>
        </w:rPr>
        <w:t>Рок важења понуде</w:t>
      </w:r>
      <w:bookmarkEnd w:id="222"/>
      <w:bookmarkEnd w:id="223"/>
    </w:p>
    <w:p w14:paraId="48A91AB4" w14:textId="77777777" w:rsidR="0066644E" w:rsidRPr="008E770D" w:rsidRDefault="0066644E" w:rsidP="008D66AC">
      <w:pPr>
        <w:pStyle w:val="ListParagraph"/>
        <w:spacing w:after="0" w:line="240" w:lineRule="auto"/>
        <w:ind w:left="0"/>
        <w:rPr>
          <w:rFonts w:ascii="Arial" w:hAnsi="Arial" w:cs="Arial"/>
          <w:lang w:val="ru-RU"/>
        </w:rPr>
      </w:pPr>
      <w:r w:rsidRPr="008E770D">
        <w:rPr>
          <w:rFonts w:ascii="Arial" w:hAnsi="Arial" w:cs="Arial"/>
          <w:lang w:val="ru-RU"/>
        </w:rPr>
        <w:t xml:space="preserve">Понуда мора да важи најмање </w:t>
      </w:r>
      <w:r w:rsidR="0057149D">
        <w:rPr>
          <w:rFonts w:ascii="Arial" w:hAnsi="Arial" w:cs="Arial"/>
          <w:lang w:val="ru-RU"/>
        </w:rPr>
        <w:t>9</w:t>
      </w:r>
      <w:r w:rsidR="00F466E8" w:rsidRPr="008E770D">
        <w:rPr>
          <w:rFonts w:ascii="Arial" w:hAnsi="Arial" w:cs="Arial"/>
          <w:lang w:val="ru-RU"/>
        </w:rPr>
        <w:t>0</w:t>
      </w:r>
      <w:r w:rsidRPr="008E770D">
        <w:rPr>
          <w:rFonts w:ascii="Arial" w:hAnsi="Arial" w:cs="Arial"/>
          <w:lang w:val="ru-RU"/>
        </w:rPr>
        <w:t xml:space="preserve"> (словима:</w:t>
      </w:r>
      <w:r w:rsidR="0057149D">
        <w:rPr>
          <w:rFonts w:ascii="Arial" w:hAnsi="Arial" w:cs="Arial"/>
          <w:lang w:val="ru-RU"/>
        </w:rPr>
        <w:t xml:space="preserve"> деведесет</w:t>
      </w:r>
      <w:r w:rsidRPr="008E770D">
        <w:rPr>
          <w:rFonts w:ascii="Arial" w:hAnsi="Arial" w:cs="Arial"/>
          <w:lang w:val="ru-RU"/>
        </w:rPr>
        <w:t xml:space="preserve">) дана од дана отварања понуда. </w:t>
      </w:r>
    </w:p>
    <w:p w14:paraId="1A7255B7" w14:textId="77777777" w:rsidR="00BA0EC0" w:rsidRPr="008E770D" w:rsidRDefault="0066644E" w:rsidP="008D66AC">
      <w:pPr>
        <w:pStyle w:val="ListParagraph"/>
        <w:spacing w:after="0" w:line="240" w:lineRule="auto"/>
        <w:ind w:left="0"/>
        <w:rPr>
          <w:rFonts w:ascii="Arial" w:hAnsi="Arial" w:cs="Arial"/>
        </w:rPr>
      </w:pPr>
      <w:r w:rsidRPr="008E770D">
        <w:rPr>
          <w:rFonts w:ascii="Arial" w:hAnsi="Arial" w:cs="Arial"/>
        </w:rPr>
        <w:t xml:space="preserve">У случају да понуђач наведе краћи рок важења понуде, понуда ће бити одбијена, као неприхватљива. </w:t>
      </w:r>
    </w:p>
    <w:p w14:paraId="2F4F1DA8" w14:textId="77777777" w:rsidR="00B53882" w:rsidRPr="008E770D" w:rsidRDefault="00B53882" w:rsidP="008D66AC">
      <w:pPr>
        <w:pStyle w:val="ListParagraph"/>
        <w:spacing w:after="0" w:line="240" w:lineRule="auto"/>
        <w:ind w:left="0"/>
        <w:rPr>
          <w:rFonts w:ascii="Arial" w:hAnsi="Arial" w:cs="Arial"/>
          <w:lang w:val="sr-Cyrl-RS"/>
        </w:rPr>
      </w:pPr>
    </w:p>
    <w:p w14:paraId="09317726" w14:textId="77777777" w:rsidR="009C6207" w:rsidRPr="008E770D" w:rsidRDefault="009C6207" w:rsidP="00604E29">
      <w:pPr>
        <w:pStyle w:val="KDPodnaslov2"/>
        <w:numPr>
          <w:ilvl w:val="1"/>
          <w:numId w:val="27"/>
        </w:numPr>
        <w:tabs>
          <w:tab w:val="left" w:pos="810"/>
        </w:tabs>
        <w:spacing w:before="0"/>
        <w:ind w:left="900"/>
        <w:jc w:val="both"/>
        <w:rPr>
          <w:rFonts w:cs="Arial"/>
        </w:rPr>
      </w:pPr>
      <w:bookmarkStart w:id="224" w:name="_Toc441651593"/>
      <w:bookmarkStart w:id="225" w:name="_Toc442559904"/>
      <w:r w:rsidRPr="008E770D">
        <w:rPr>
          <w:rFonts w:cs="Arial"/>
        </w:rPr>
        <w:t>Средства финансијског обезбеђења</w:t>
      </w:r>
      <w:bookmarkEnd w:id="224"/>
      <w:bookmarkEnd w:id="225"/>
      <w:r w:rsidRPr="008E770D">
        <w:rPr>
          <w:rFonts w:cs="Arial"/>
        </w:rPr>
        <w:t xml:space="preserve"> (у даљем тексту:</w:t>
      </w:r>
      <w:r w:rsidR="0057149D">
        <w:rPr>
          <w:rFonts w:cs="Arial"/>
          <w:lang w:val="sr-Cyrl-RS"/>
        </w:rPr>
        <w:t xml:space="preserve"> </w:t>
      </w:r>
      <w:r w:rsidRPr="008E770D">
        <w:rPr>
          <w:rFonts w:cs="Arial"/>
        </w:rPr>
        <w:t>СФО)</w:t>
      </w:r>
    </w:p>
    <w:p w14:paraId="49B49A5C" w14:textId="77777777" w:rsidR="0057227C" w:rsidRPr="0057227C" w:rsidRDefault="0057227C" w:rsidP="0057227C">
      <w:pPr>
        <w:rPr>
          <w:rFonts w:eastAsia="TimesNewRomanPSMT" w:cs="Arial"/>
          <w:bCs/>
          <w:iCs/>
        </w:rPr>
      </w:pPr>
      <w:r w:rsidRPr="0057227C">
        <w:rPr>
          <w:rFonts w:eastAsia="TimesNewRomanPSMT" w:cs="Arial"/>
          <w:bCs/>
          <w:iC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3092A60C" w14:textId="77777777" w:rsidR="00D159C6" w:rsidRDefault="00D159C6" w:rsidP="0057227C">
      <w:pPr>
        <w:rPr>
          <w:rFonts w:eastAsia="TimesNewRomanPSMT" w:cs="Arial"/>
          <w:bCs/>
          <w:iCs/>
        </w:rPr>
      </w:pPr>
    </w:p>
    <w:p w14:paraId="04F8E00C" w14:textId="77777777" w:rsidR="0057227C" w:rsidRPr="0057227C" w:rsidRDefault="0057227C" w:rsidP="0057227C">
      <w:pPr>
        <w:rPr>
          <w:rFonts w:eastAsia="TimesNewRomanPSMT" w:cs="Arial"/>
          <w:bCs/>
          <w:iCs/>
        </w:rPr>
      </w:pPr>
      <w:r w:rsidRPr="0057227C">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AB7DCFD" w14:textId="77777777" w:rsidR="00D159C6" w:rsidRDefault="00D159C6" w:rsidP="0057227C">
      <w:pPr>
        <w:rPr>
          <w:rFonts w:eastAsia="TimesNewRomanPSMT" w:cs="Arial"/>
          <w:bCs/>
          <w:iCs/>
        </w:rPr>
      </w:pPr>
    </w:p>
    <w:p w14:paraId="5AA5AB54" w14:textId="77777777" w:rsidR="0057227C" w:rsidRPr="0057227C" w:rsidRDefault="0057227C" w:rsidP="0057227C">
      <w:pPr>
        <w:rPr>
          <w:rFonts w:eastAsia="TimesNewRomanPSMT" w:cs="Arial"/>
          <w:bCs/>
          <w:iCs/>
        </w:rPr>
      </w:pPr>
      <w:r w:rsidRPr="0057227C">
        <w:rPr>
          <w:rFonts w:eastAsia="TimesNewRomanPSMT" w:cs="Arial"/>
          <w:bCs/>
          <w:iCs/>
        </w:rPr>
        <w:t>Члан групе понуђача може бити налогодавац СФО.</w:t>
      </w:r>
    </w:p>
    <w:p w14:paraId="20AA920E" w14:textId="77777777" w:rsidR="00D159C6" w:rsidRDefault="00D159C6" w:rsidP="0057227C">
      <w:pPr>
        <w:rPr>
          <w:rFonts w:eastAsia="TimesNewRomanPSMT" w:cs="Arial"/>
          <w:bCs/>
          <w:iCs/>
        </w:rPr>
      </w:pPr>
    </w:p>
    <w:p w14:paraId="4AB1E313" w14:textId="77777777" w:rsidR="0057227C" w:rsidRPr="0057227C" w:rsidRDefault="0057227C" w:rsidP="0057227C">
      <w:pPr>
        <w:rPr>
          <w:rFonts w:eastAsia="TimesNewRomanPSMT" w:cs="Arial"/>
          <w:bCs/>
          <w:iCs/>
        </w:rPr>
      </w:pPr>
      <w:r w:rsidRPr="0057227C">
        <w:rPr>
          <w:rFonts w:eastAsia="TimesNewRomanPSMT" w:cs="Arial"/>
          <w:bCs/>
          <w:iCs/>
        </w:rPr>
        <w:t>СФО морају да буду у валути у којој је и понуда.</w:t>
      </w:r>
    </w:p>
    <w:p w14:paraId="25612E64" w14:textId="77777777" w:rsidR="00D159C6" w:rsidRDefault="00D159C6" w:rsidP="0057227C">
      <w:pPr>
        <w:rPr>
          <w:rFonts w:eastAsia="TimesNewRomanPSMT" w:cs="Arial"/>
          <w:bCs/>
          <w:iCs/>
        </w:rPr>
      </w:pPr>
    </w:p>
    <w:p w14:paraId="1C3D67AE" w14:textId="77777777" w:rsidR="0057227C" w:rsidRDefault="0057227C" w:rsidP="0057227C">
      <w:pPr>
        <w:rPr>
          <w:rFonts w:eastAsia="TimesNewRomanPSMT" w:cs="Arial"/>
          <w:bCs/>
          <w:iCs/>
        </w:rPr>
      </w:pPr>
      <w:r w:rsidRPr="0057227C">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7ABF3E45" w14:textId="77777777" w:rsidR="00D159C6" w:rsidRDefault="00D159C6" w:rsidP="0057227C">
      <w:pPr>
        <w:rPr>
          <w:rFonts w:cs="Arial"/>
          <w:lang w:val="ru-RU"/>
        </w:rPr>
      </w:pPr>
    </w:p>
    <w:p w14:paraId="15C4E8E3" w14:textId="77777777" w:rsidR="00965A3B" w:rsidRPr="0057227C" w:rsidRDefault="0057227C" w:rsidP="0057227C">
      <w:pPr>
        <w:rPr>
          <w:rFonts w:cs="Arial"/>
          <w:lang w:val="ru-RU"/>
        </w:rPr>
      </w:pPr>
      <w:r>
        <w:rPr>
          <w:rFonts w:cs="Arial"/>
          <w:lang w:val="ru-RU"/>
        </w:rPr>
        <w:t xml:space="preserve">Уколико </w:t>
      </w:r>
      <w:r w:rsidR="00965A3B" w:rsidRPr="008E770D">
        <w:rPr>
          <w:rFonts w:cs="Arial"/>
          <w:lang w:val="ru-RU"/>
        </w:rPr>
        <w:t xml:space="preserve">Понуђач </w:t>
      </w:r>
      <w:r>
        <w:rPr>
          <w:rFonts w:cs="Arial"/>
          <w:lang w:val="ru-RU"/>
        </w:rPr>
        <w:t>подноси понуду за две или више партија,</w:t>
      </w:r>
      <w:r w:rsidR="00965A3B" w:rsidRPr="008E770D">
        <w:rPr>
          <w:rFonts w:cs="Arial"/>
          <w:lang w:val="ru-RU"/>
        </w:rPr>
        <w:t xml:space="preserve"> дужан </w:t>
      </w:r>
      <w:r>
        <w:rPr>
          <w:rFonts w:cs="Arial"/>
          <w:lang w:val="ru-RU"/>
        </w:rPr>
        <w:t xml:space="preserve">је </w:t>
      </w:r>
      <w:r w:rsidR="00965A3B" w:rsidRPr="008E770D">
        <w:rPr>
          <w:rFonts w:cs="Arial"/>
          <w:lang w:val="ru-RU"/>
        </w:rPr>
        <w:t>да с</w:t>
      </w:r>
      <w:r w:rsidR="008B7EFD" w:rsidRPr="008E770D">
        <w:rPr>
          <w:rFonts w:cs="Arial"/>
          <w:lang w:val="ru-RU"/>
        </w:rPr>
        <w:t xml:space="preserve">редства финансијског обезбеђења </w:t>
      </w:r>
      <w:r w:rsidRPr="0057227C">
        <w:rPr>
          <w:rFonts w:cs="Arial"/>
          <w:lang w:val="ru-RU"/>
        </w:rPr>
        <w:t>достави посебно за сваку партију за коју подноси понуду</w:t>
      </w:r>
      <w:r w:rsidR="008F2E44">
        <w:rPr>
          <w:rFonts w:cs="Arial"/>
          <w:lang w:val="ru-RU"/>
        </w:rPr>
        <w:t xml:space="preserve"> и за коју му је додељен Уговор</w:t>
      </w:r>
      <w:r w:rsidRPr="0057227C">
        <w:rPr>
          <w:rFonts w:cs="Arial"/>
          <w:lang w:val="ru-RU"/>
        </w:rPr>
        <w:t>.</w:t>
      </w:r>
    </w:p>
    <w:p w14:paraId="3E26FDD8" w14:textId="77777777" w:rsidR="008F2E44" w:rsidRDefault="008F2E44" w:rsidP="008D66AC">
      <w:pPr>
        <w:rPr>
          <w:rFonts w:cs="Arial"/>
          <w:b/>
          <w:u w:val="single"/>
          <w:lang w:val="sr-Cyrl-RS"/>
        </w:rPr>
      </w:pPr>
    </w:p>
    <w:p w14:paraId="78E515D7" w14:textId="77777777" w:rsidR="00965A3B" w:rsidRPr="008E770D" w:rsidRDefault="00965A3B" w:rsidP="008D66AC">
      <w:pPr>
        <w:rPr>
          <w:rFonts w:cs="Arial"/>
          <w:b/>
          <w:u w:val="single"/>
        </w:rPr>
      </w:pPr>
      <w:r w:rsidRPr="008E770D">
        <w:rPr>
          <w:rFonts w:cs="Arial"/>
          <w:b/>
          <w:u w:val="single"/>
          <w:lang w:val="sr-Cyrl-RS"/>
        </w:rPr>
        <w:t>Доставља се уз понуду</w:t>
      </w:r>
      <w:r w:rsidR="00F6520C" w:rsidRPr="008E770D">
        <w:rPr>
          <w:rFonts w:cs="Arial"/>
          <w:b/>
          <w:u w:val="single"/>
          <w:lang w:val="sr-Cyrl-RS"/>
        </w:rPr>
        <w:t xml:space="preserve"> за </w:t>
      </w:r>
      <w:r w:rsidR="008F2E44">
        <w:rPr>
          <w:rFonts w:cs="Arial"/>
          <w:b/>
          <w:u w:val="single"/>
          <w:lang w:val="sr-Cyrl-RS"/>
        </w:rPr>
        <w:t>партије 1, 2, 3, 4</w:t>
      </w:r>
      <w:r w:rsidRPr="008E770D">
        <w:rPr>
          <w:rFonts w:cs="Arial"/>
          <w:b/>
          <w:u w:val="single"/>
        </w:rPr>
        <w:t>:</w:t>
      </w:r>
    </w:p>
    <w:p w14:paraId="0783D929" w14:textId="77777777" w:rsidR="00965A3B" w:rsidRPr="008E770D" w:rsidRDefault="00965A3B" w:rsidP="008D66AC">
      <w:pPr>
        <w:rPr>
          <w:rFonts w:cs="Arial"/>
          <w:b/>
          <w:u w:val="single"/>
          <w:lang w:val="sr-Cyrl-RS"/>
        </w:rPr>
      </w:pPr>
      <w:r w:rsidRPr="008E770D">
        <w:rPr>
          <w:rFonts w:cs="Arial"/>
          <w:b/>
          <w:u w:val="single"/>
        </w:rPr>
        <w:t xml:space="preserve">Меницу као </w:t>
      </w:r>
      <w:r w:rsidRPr="008E770D">
        <w:rPr>
          <w:rFonts w:cs="Arial"/>
          <w:b/>
          <w:u w:val="single"/>
          <w:lang w:val="sr-Cyrl-RS"/>
        </w:rPr>
        <w:t>с</w:t>
      </w:r>
      <w:r w:rsidRPr="008E770D">
        <w:rPr>
          <w:rFonts w:cs="Arial"/>
          <w:b/>
          <w:u w:val="single"/>
        </w:rPr>
        <w:t xml:space="preserve">редство обезбеђења за озбиљност понуде </w:t>
      </w:r>
    </w:p>
    <w:p w14:paraId="682EBDB4"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По</w:t>
      </w:r>
      <w:r>
        <w:rPr>
          <w:rFonts w:eastAsia="Arial Unicode MS" w:cs="Arial"/>
          <w:lang w:val="sr-Cyrl-CS" w:eastAsia="sr-Cyrl-CS"/>
        </w:rPr>
        <w:t>нуђач је обавезан да уз понуду н</w:t>
      </w:r>
      <w:r w:rsidRPr="00160578">
        <w:rPr>
          <w:rFonts w:eastAsia="Arial Unicode MS" w:cs="Arial"/>
          <w:lang w:val="sr-Cyrl-CS" w:eastAsia="sr-Cyrl-CS"/>
        </w:rPr>
        <w:t>аручиоцу достави:</w:t>
      </w:r>
    </w:p>
    <w:p w14:paraId="64308AFD"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1) бланко сопствену меницу за озбиљност понуде која је</w:t>
      </w:r>
    </w:p>
    <w:p w14:paraId="3550FBA1"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w:t>
      </w:r>
      <w:r w:rsidRPr="00160578">
        <w:rPr>
          <w:rFonts w:eastAsia="Arial Unicode MS" w:cs="Arial"/>
          <w:lang w:val="sr-Cyrl-CS" w:eastAsia="sr-Cyrl-CS"/>
        </w:rPr>
        <w:lastRenderedPageBreak/>
        <w:t>бр. 46/96, Сл. лист СЦГ бр. 01/03 Уст. Повеља, Сл.гласник РС 80/15) и Закон о платним услугама  (Сл. гласник РС број 139/2014)</w:t>
      </w:r>
    </w:p>
    <w:p w14:paraId="7ED222A8"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E8878B2"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 xml:space="preserve">Менично писмо – овлашћење којим понуђач овлашћује Наручиоца да може наплатити меницу  на износ од </w:t>
      </w:r>
      <w:r w:rsidR="00BB4006">
        <w:rPr>
          <w:rFonts w:eastAsia="Arial Unicode MS" w:cs="Arial"/>
          <w:b/>
          <w:lang w:val="sr-Cyrl-CS" w:eastAsia="sr-Cyrl-CS"/>
        </w:rPr>
        <w:t>10</w:t>
      </w:r>
      <w:r w:rsidRPr="001C1FF2">
        <w:rPr>
          <w:rFonts w:eastAsia="Arial Unicode MS" w:cs="Arial"/>
          <w:b/>
          <w:lang w:val="sr-Cyrl-CS" w:eastAsia="sr-Cyrl-CS"/>
        </w:rPr>
        <w:t>% од вредности понуде (без ПДВ)</w:t>
      </w:r>
      <w:r w:rsidRPr="00160578">
        <w:rPr>
          <w:rFonts w:eastAsia="Arial Unicode MS" w:cs="Arial"/>
          <w:lang w:val="sr-Cyrl-CS" w:eastAsia="sr-Cyrl-CS"/>
        </w:rPr>
        <w:t xml:space="preserve"> са роком важења минимално 30 </w:t>
      </w:r>
      <w:r>
        <w:rPr>
          <w:rFonts w:eastAsia="Arial Unicode MS" w:cs="Arial"/>
          <w:lang w:val="sr-Cyrl-CS" w:eastAsia="sr-Cyrl-CS"/>
        </w:rPr>
        <w:t>(словима: тридесет) дана</w:t>
      </w:r>
      <w:r w:rsidRPr="00160578">
        <w:rPr>
          <w:rFonts w:eastAsia="Arial Unicode MS" w:cs="Arial"/>
          <w:lang w:val="sr-Cyrl-CS" w:eastAsia="sr-Cyrl-CS"/>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348B33A2"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B48A810"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646254" w14:textId="77777777" w:rsidR="00004CE6" w:rsidRPr="00160578" w:rsidRDefault="00004CE6" w:rsidP="00004CE6">
      <w:pPr>
        <w:rPr>
          <w:rFonts w:eastAsia="Arial Unicode MS" w:cs="Arial"/>
          <w:lang w:val="sr-Cyrl-CS" w:eastAsia="sr-Cyrl-CS"/>
        </w:rPr>
      </w:pPr>
      <w:r>
        <w:rPr>
          <w:rFonts w:eastAsia="Arial Unicode MS" w:cs="Arial"/>
          <w:lang w:val="sr-Cyrl-CS" w:eastAsia="sr-Cyrl-CS"/>
        </w:rPr>
        <w:t>3)  фотокопију ОП обрасца,</w:t>
      </w:r>
    </w:p>
    <w:p w14:paraId="5F1CF54C"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F87213">
        <w:rPr>
          <w:rFonts w:eastAsia="Arial Unicode MS" w:cs="Arial"/>
          <w:lang w:val="sr-Cyrl-CS" w:eastAsia="sr-Cyrl-CS"/>
        </w:rPr>
        <w:t xml:space="preserve"> </w:t>
      </w:r>
      <w:r w:rsidRPr="00E7355C">
        <w:rPr>
          <w:rFonts w:eastAsia="Arial Unicode MS" w:cs="Arial"/>
          <w:lang w:val="sr-Cyrl-CS" w:eastAsia="sr-Cyrl-CS"/>
        </w:rPr>
        <w:t>у складу са Одлуком о ближим условима, садржини и начину вођења регистра меница и овлашћења („Сл. гласник РС“ бр. 56/11 и 80/</w:t>
      </w:r>
      <w:r>
        <w:rPr>
          <w:rFonts w:eastAsia="Arial Unicode MS" w:cs="Arial"/>
          <w:lang w:val="sr-Cyrl-CS" w:eastAsia="sr-Cyrl-CS"/>
        </w:rPr>
        <w:t>20</w:t>
      </w:r>
      <w:r w:rsidRPr="00E7355C">
        <w:rPr>
          <w:rFonts w:eastAsia="Arial Unicode MS" w:cs="Arial"/>
          <w:lang w:val="sr-Cyrl-CS" w:eastAsia="sr-Cyrl-CS"/>
        </w:rPr>
        <w:t>15,</w:t>
      </w:r>
      <w:r>
        <w:rPr>
          <w:rFonts w:eastAsia="Arial Unicode MS" w:cs="Arial"/>
          <w:lang w:val="sr-Cyrl-CS" w:eastAsia="sr-Cyrl-CS"/>
        </w:rPr>
        <w:t xml:space="preserve"> </w:t>
      </w:r>
      <w:r w:rsidRPr="00E7355C">
        <w:rPr>
          <w:rFonts w:eastAsia="Arial Unicode MS" w:cs="Arial"/>
          <w:lang w:val="sr-Cyrl-CS" w:eastAsia="sr-Cyrl-CS"/>
        </w:rPr>
        <w:t>76/2016,</w:t>
      </w:r>
      <w:r>
        <w:rPr>
          <w:rFonts w:eastAsia="Arial Unicode MS" w:cs="Arial"/>
          <w:lang w:val="sr-Cyrl-CS" w:eastAsia="sr-Cyrl-CS"/>
        </w:rPr>
        <w:t xml:space="preserve"> </w:t>
      </w:r>
      <w:r w:rsidRPr="00E7355C">
        <w:rPr>
          <w:rFonts w:eastAsia="Arial Unicode MS" w:cs="Arial"/>
          <w:lang w:val="sr-Cyrl-CS" w:eastAsia="sr-Cyrl-CS"/>
        </w:rPr>
        <w:t>82/</w:t>
      </w:r>
      <w:r>
        <w:rPr>
          <w:rFonts w:eastAsia="Arial Unicode MS" w:cs="Arial"/>
          <w:lang w:val="sr-Cyrl-CS" w:eastAsia="sr-Cyrl-CS"/>
        </w:rPr>
        <w:t>20</w:t>
      </w:r>
      <w:r w:rsidRPr="00E7355C">
        <w:rPr>
          <w:rFonts w:eastAsia="Arial Unicode MS" w:cs="Arial"/>
          <w:lang w:val="sr-Cyrl-CS" w:eastAsia="sr-Cyrl-CS"/>
        </w:rPr>
        <w:t>17)</w:t>
      </w:r>
      <w:r>
        <w:rPr>
          <w:rFonts w:eastAsia="Arial Unicode MS" w:cs="Arial"/>
          <w:lang w:val="sr-Cyrl-CS" w:eastAsia="sr-Cyrl-CS"/>
        </w:rPr>
        <w:t>).</w:t>
      </w:r>
    </w:p>
    <w:p w14:paraId="74FB5B11"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 xml:space="preserve"> </w:t>
      </w:r>
    </w:p>
    <w:p w14:paraId="69E1A20B"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0127E67" w14:textId="77777777" w:rsidR="00004CE6" w:rsidRPr="00160578" w:rsidRDefault="00004CE6" w:rsidP="00004CE6">
      <w:pPr>
        <w:rPr>
          <w:rFonts w:eastAsia="Arial Unicode MS" w:cs="Arial"/>
          <w:lang w:val="sr-Cyrl-CS" w:eastAsia="sr-Cyrl-CS"/>
        </w:rPr>
      </w:pPr>
      <w:r w:rsidRPr="00160578">
        <w:rPr>
          <w:rFonts w:eastAsia="Arial Unicode MS" w:cs="Arial"/>
          <w:lang w:val="sr-Cyrl-CS" w:eastAsia="sr-Cyrl-CS"/>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3087F94E" w14:textId="77777777" w:rsidR="00004CE6" w:rsidRDefault="00004CE6" w:rsidP="00004CE6">
      <w:pPr>
        <w:rPr>
          <w:rFonts w:eastAsia="Arial Unicode MS" w:cs="Arial"/>
          <w:lang w:val="sr-Cyrl-CS" w:eastAsia="sr-Cyrl-CS"/>
        </w:rPr>
      </w:pPr>
      <w:r w:rsidRPr="00160578">
        <w:rPr>
          <w:rFonts w:eastAsia="Arial Unicode MS" w:cs="Arial"/>
          <w:lang w:val="sr-Cyrl-CS" w:eastAsia="sr-Cyrl-CS"/>
        </w:rPr>
        <w:t xml:space="preserve">Меница ће бити враћена понуђачу са којим није закључен уговор одмах по закључењу уговора са понуђачем чија понуда буде изабрана као најповољнија и када  достави </w:t>
      </w:r>
      <w:r>
        <w:rPr>
          <w:rFonts w:eastAsia="Arial Unicode MS" w:cs="Arial"/>
          <w:lang w:val="sr-Cyrl-CS" w:eastAsia="sr-Cyrl-CS"/>
        </w:rPr>
        <w:t>средство финансијског обезбеђења</w:t>
      </w:r>
      <w:r w:rsidRPr="00160578">
        <w:rPr>
          <w:rFonts w:eastAsia="Arial Unicode MS" w:cs="Arial"/>
          <w:lang w:val="sr-Cyrl-CS" w:eastAsia="sr-Cyrl-CS"/>
        </w:rPr>
        <w:t xml:space="preserve"> за добро извршење посла. </w:t>
      </w:r>
    </w:p>
    <w:p w14:paraId="6B73EE8A" w14:textId="77777777" w:rsidR="0057227C" w:rsidRDefault="0057227C" w:rsidP="0057227C">
      <w:pPr>
        <w:rPr>
          <w:rFonts w:cs="Arial"/>
        </w:rPr>
      </w:pPr>
    </w:p>
    <w:p w14:paraId="59930FBB" w14:textId="77777777" w:rsidR="00965A3B" w:rsidRPr="008E770D" w:rsidRDefault="00965A3B" w:rsidP="0057227C">
      <w:pPr>
        <w:rPr>
          <w:rFonts w:cs="Arial"/>
          <w:b/>
          <w:u w:val="single"/>
          <w:lang w:val="sr-Cyrl-RS"/>
        </w:rPr>
      </w:pPr>
      <w:r w:rsidRPr="008E770D">
        <w:rPr>
          <w:rFonts w:cs="Arial"/>
          <w:b/>
          <w:u w:val="single"/>
          <w:lang w:val="sr-Cyrl-RS"/>
        </w:rPr>
        <w:t>Доставља се уз потписан уговор</w:t>
      </w:r>
      <w:r w:rsidR="00C06587" w:rsidRPr="008E770D">
        <w:rPr>
          <w:rFonts w:cs="Arial"/>
          <w:b/>
          <w:u w:val="single"/>
          <w:lang w:val="sr-Cyrl-RS"/>
        </w:rPr>
        <w:t xml:space="preserve"> у року од 10 дана од дана закључења уговора </w:t>
      </w:r>
      <w:r w:rsidR="0057149D">
        <w:rPr>
          <w:rFonts w:cs="Arial"/>
          <w:b/>
          <w:u w:val="single"/>
          <w:lang w:val="sr-Cyrl-RS"/>
        </w:rPr>
        <w:t xml:space="preserve"> за партије 1, 2, 3, 4</w:t>
      </w:r>
      <w:r w:rsidRPr="008E770D">
        <w:rPr>
          <w:rFonts w:cs="Arial"/>
          <w:b/>
          <w:u w:val="single"/>
          <w:lang w:val="sr-Cyrl-RS"/>
        </w:rPr>
        <w:t>:</w:t>
      </w:r>
    </w:p>
    <w:p w14:paraId="79CF4C7A" w14:textId="77777777" w:rsidR="00965A3B" w:rsidRPr="008E770D" w:rsidRDefault="00965A3B" w:rsidP="008D66AC">
      <w:pPr>
        <w:rPr>
          <w:rFonts w:cs="Arial"/>
          <w:b/>
          <w:lang w:val="sr-Cyrl-RS"/>
        </w:rPr>
      </w:pPr>
      <w:r w:rsidRPr="008E770D">
        <w:rPr>
          <w:rFonts w:cs="Arial"/>
          <w:b/>
        </w:rPr>
        <w:t>Меницу као гаранцију за добро извршење посла</w:t>
      </w:r>
      <w:r w:rsidR="00F6520C" w:rsidRPr="008E770D">
        <w:rPr>
          <w:rFonts w:cs="Arial"/>
          <w:b/>
          <w:lang w:val="sr-Cyrl-RS"/>
        </w:rPr>
        <w:t xml:space="preserve"> за сваку партију посебно за коју је додељен уговор</w:t>
      </w:r>
    </w:p>
    <w:p w14:paraId="20B5D278" w14:textId="77777777" w:rsidR="008F2E44" w:rsidRPr="00160578" w:rsidRDefault="008F2E44" w:rsidP="008F2E44">
      <w:pPr>
        <w:rPr>
          <w:rFonts w:eastAsia="Arial Unicode MS" w:cs="Arial"/>
          <w:lang w:val="sr-Cyrl-CS" w:eastAsia="sr-Cyrl-CS"/>
        </w:rPr>
      </w:pPr>
      <w:r>
        <w:rPr>
          <w:rFonts w:eastAsia="Arial Unicode MS" w:cs="Arial"/>
          <w:lang w:val="sr-Cyrl-CS" w:eastAsia="sr-Cyrl-CS"/>
        </w:rPr>
        <w:t xml:space="preserve">Понуђач је обавезан да наручиоцу достави </w:t>
      </w:r>
      <w:r w:rsidRPr="00F87213">
        <w:rPr>
          <w:rFonts w:eastAsia="Arial Unicode MS" w:cs="Arial"/>
          <w:lang w:val="sr-Cyrl-CS" w:eastAsia="sr-Cyrl-CS"/>
        </w:rPr>
        <w:t>као одложни услов из чл. 74.ст.2.</w:t>
      </w:r>
      <w:r w:rsidR="00647596">
        <w:rPr>
          <w:rFonts w:eastAsia="Arial Unicode MS" w:cs="Arial"/>
          <w:lang w:val="sr-Cyrl-CS" w:eastAsia="sr-Cyrl-CS"/>
        </w:rPr>
        <w:t>закона о облигационим односима</w:t>
      </w:r>
      <w:r w:rsidRPr="00F87213">
        <w:rPr>
          <w:rFonts w:eastAsia="Arial Unicode MS" w:cs="Arial"/>
          <w:lang w:val="sr-Cyrl-CS" w:eastAsia="sr-Cyrl-CS"/>
        </w:rPr>
        <w:t xml:space="preserve"> ("Сл. лист СФРJ", бр. 29/78, 39/85, 45/89 - oдлукa УСJ и 57/89, "Сл. лист СРJ", бр. 31/93 и "Сл. лист СЦГ", бр. 1/2003 - Устaвнa пoвeљa), (даље: ЗОО)</w:t>
      </w:r>
      <w:r>
        <w:rPr>
          <w:rFonts w:eastAsia="Arial Unicode MS" w:cs="Arial"/>
          <w:lang w:val="sr-Cyrl-CS" w:eastAsia="sr-Cyrl-CS"/>
        </w:rPr>
        <w:t>:</w:t>
      </w:r>
    </w:p>
    <w:p w14:paraId="7A57F9AA" w14:textId="77777777"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r>
      <w:r>
        <w:rPr>
          <w:rFonts w:eastAsia="Arial Unicode MS" w:cs="Arial"/>
          <w:lang w:val="sr-Cyrl-CS" w:eastAsia="sr-Cyrl-CS"/>
        </w:rPr>
        <w:t xml:space="preserve"> </w:t>
      </w:r>
      <w:r w:rsidRPr="00160578">
        <w:rPr>
          <w:rFonts w:eastAsia="Arial Unicode MS" w:cs="Arial"/>
          <w:lang w:val="sr-Cyrl-CS" w:eastAsia="sr-Cyrl-C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F87213">
        <w:rPr>
          <w:rFonts w:eastAsia="Arial Unicode MS" w:cs="Arial"/>
          <w:lang w:val="sr-Cyrl-CS" w:eastAsia="sr-Cyrl-CS"/>
        </w:rPr>
        <w:t xml:space="preserve"> </w:t>
      </w:r>
      <w:r w:rsidRPr="00A41B0E">
        <w:rPr>
          <w:rFonts w:eastAsia="Arial Unicode MS" w:cs="Arial"/>
          <w:lang w:val="sr-Cyrl-CS" w:eastAsia="sr-Cyrl-CS"/>
        </w:rPr>
        <w:t>у складу са Закон</w:t>
      </w:r>
      <w:r>
        <w:rPr>
          <w:rFonts w:eastAsia="Arial Unicode MS" w:cs="Arial"/>
          <w:lang w:val="sr-Cyrl-CS" w:eastAsia="sr-Cyrl-CS"/>
        </w:rPr>
        <w:t>ом</w:t>
      </w:r>
      <w:r w:rsidRPr="00A41B0E">
        <w:rPr>
          <w:rFonts w:eastAsia="Arial Unicode MS" w:cs="Arial"/>
          <w:lang w:val="sr-Cyrl-CS" w:eastAsia="sr-Cyrl-CS"/>
        </w:rPr>
        <w:t xml:space="preserve"> о меници ("Сл. лист ФНРЈ" бр. 104/46, "Сл. лист СФРЈ" бр. 16/65, 54/70 и 57/89 и "Сл. лист СРЈ" бр. 46/96, Сл. лист СЦГ бр. 01/03 Уст. повеља </w:t>
      </w:r>
      <w:r>
        <w:rPr>
          <w:rFonts w:eastAsia="Arial Unicode MS" w:cs="Arial"/>
          <w:lang w:val="sr-Cyrl-CS" w:eastAsia="sr-Cyrl-CS"/>
        </w:rPr>
        <w:t>„</w:t>
      </w:r>
      <w:r w:rsidRPr="00A41B0E">
        <w:rPr>
          <w:rFonts w:eastAsia="Arial Unicode MS" w:cs="Arial"/>
          <w:lang w:val="sr-Cyrl-CS" w:eastAsia="sr-Cyrl-CS"/>
        </w:rPr>
        <w:t>Сл.</w:t>
      </w:r>
      <w:r>
        <w:rPr>
          <w:rFonts w:eastAsia="Arial Unicode MS" w:cs="Arial"/>
          <w:lang w:val="sr-Cyrl-CS" w:eastAsia="sr-Cyrl-CS"/>
        </w:rPr>
        <w:t xml:space="preserve"> </w:t>
      </w:r>
      <w:r w:rsidRPr="00A41B0E">
        <w:rPr>
          <w:rFonts w:eastAsia="Arial Unicode MS" w:cs="Arial"/>
          <w:lang w:val="sr-Cyrl-CS" w:eastAsia="sr-Cyrl-CS"/>
        </w:rPr>
        <w:t>гласник РС</w:t>
      </w:r>
      <w:r>
        <w:rPr>
          <w:rFonts w:eastAsia="Arial Unicode MS" w:cs="Arial"/>
          <w:lang w:val="sr-Cyrl-CS" w:eastAsia="sr-Cyrl-CS"/>
        </w:rPr>
        <w:t>“, број</w:t>
      </w:r>
      <w:r w:rsidRPr="00A41B0E">
        <w:rPr>
          <w:rFonts w:eastAsia="Arial Unicode MS" w:cs="Arial"/>
          <w:lang w:val="sr-Cyrl-CS" w:eastAsia="sr-Cyrl-CS"/>
        </w:rPr>
        <w:t xml:space="preserve"> 80/</w:t>
      </w:r>
      <w:r>
        <w:rPr>
          <w:rFonts w:eastAsia="Arial Unicode MS" w:cs="Arial"/>
          <w:lang w:val="sr-Cyrl-CS" w:eastAsia="sr-Cyrl-CS"/>
        </w:rPr>
        <w:t xml:space="preserve">2015) и Законом о платним услугама („Сл. гласник РС“, </w:t>
      </w:r>
      <w:r w:rsidRPr="00A41B0E">
        <w:rPr>
          <w:rFonts w:eastAsia="Arial Unicode MS" w:cs="Arial"/>
          <w:lang w:val="sr-Cyrl-CS" w:eastAsia="sr-Cyrl-CS"/>
        </w:rPr>
        <w:t>број 139/2014</w:t>
      </w:r>
      <w:r>
        <w:rPr>
          <w:rFonts w:eastAsia="Arial Unicode MS" w:cs="Arial"/>
          <w:lang w:val="sr-Cyrl-CS" w:eastAsia="sr-Cyrl-CS"/>
        </w:rPr>
        <w:t>),</w:t>
      </w:r>
    </w:p>
    <w:p w14:paraId="1C11F82E" w14:textId="77777777"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 xml:space="preserve">Менично писмо – овлашћење којим понуђач овлашћује наручиоца да може наплатити меницу  на износ од </w:t>
      </w:r>
      <w:r w:rsidRPr="001C1FF2">
        <w:rPr>
          <w:rFonts w:eastAsia="Arial Unicode MS" w:cs="Arial"/>
          <w:b/>
          <w:lang w:val="sr-Cyrl-CS" w:eastAsia="sr-Cyrl-CS"/>
        </w:rPr>
        <w:t xml:space="preserve">10% од вредности </w:t>
      </w:r>
      <w:r>
        <w:rPr>
          <w:rFonts w:eastAsia="Arial Unicode MS" w:cs="Arial"/>
          <w:b/>
          <w:lang w:val="sr-Cyrl-CS" w:eastAsia="sr-Cyrl-CS"/>
        </w:rPr>
        <w:t>уговора</w:t>
      </w:r>
      <w:r w:rsidRPr="001C1FF2">
        <w:rPr>
          <w:rFonts w:eastAsia="Arial Unicode MS" w:cs="Arial"/>
          <w:b/>
          <w:lang w:val="sr-Cyrl-CS" w:eastAsia="sr-Cyrl-CS"/>
        </w:rPr>
        <w:t xml:space="preserve"> (без ПДВ)</w:t>
      </w:r>
      <w:r w:rsidRPr="00160578">
        <w:rPr>
          <w:rFonts w:eastAsia="Arial Unicode MS" w:cs="Arial"/>
          <w:lang w:val="sr-Cyrl-CS" w:eastAsia="sr-Cyrl-CS"/>
        </w:rPr>
        <w:t xml:space="preserve"> са роком важења минимално 30 </w:t>
      </w:r>
      <w:r>
        <w:rPr>
          <w:rFonts w:eastAsia="Arial Unicode MS" w:cs="Arial"/>
          <w:lang w:val="sr-Cyrl-CS" w:eastAsia="sr-Cyrl-CS"/>
        </w:rPr>
        <w:t xml:space="preserve">(словима: тридесет) дана </w:t>
      </w:r>
      <w:r w:rsidRPr="00160578">
        <w:rPr>
          <w:rFonts w:eastAsia="Arial Unicode MS" w:cs="Arial"/>
          <w:lang w:val="sr-Cyrl-CS" w:eastAsia="sr-Cyrl-CS"/>
        </w:rPr>
        <w:t xml:space="preserve">дужим од рока важења </w:t>
      </w:r>
      <w:r>
        <w:rPr>
          <w:rFonts w:eastAsia="Arial Unicode MS" w:cs="Arial"/>
          <w:lang w:val="sr-Cyrl-CS" w:eastAsia="sr-Cyrl-CS"/>
        </w:rPr>
        <w:t>уговора</w:t>
      </w:r>
      <w:r w:rsidRPr="00160578">
        <w:rPr>
          <w:rFonts w:eastAsia="Arial Unicode MS" w:cs="Arial"/>
          <w:lang w:val="sr-Cyrl-CS" w:eastAsia="sr-Cyrl-CS"/>
        </w:rPr>
        <w:t xml:space="preserve">, с тим да евентуални продужетак рока важења </w:t>
      </w:r>
      <w:r>
        <w:rPr>
          <w:rFonts w:eastAsia="Arial Unicode MS" w:cs="Arial"/>
          <w:lang w:val="sr-Cyrl-CS" w:eastAsia="sr-Cyrl-CS"/>
        </w:rPr>
        <w:t>уговора</w:t>
      </w:r>
      <w:r w:rsidRPr="00160578">
        <w:rPr>
          <w:rFonts w:eastAsia="Arial Unicode MS" w:cs="Arial"/>
          <w:lang w:val="sr-Cyrl-CS" w:eastAsia="sr-Cyrl-CS"/>
        </w:rPr>
        <w:t xml:space="preserve"> има за последицу и продужење рока важења менице и меничног овлашћења,</w:t>
      </w:r>
    </w:p>
    <w:p w14:paraId="786AB547" w14:textId="77777777"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0B96A51" w14:textId="77777777"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lastRenderedPageBreak/>
        <w:t>•</w:t>
      </w:r>
      <w:r w:rsidRPr="00160578">
        <w:rPr>
          <w:rFonts w:eastAsia="Arial Unicode MS" w:cs="Arial"/>
          <w:lang w:val="sr-Cyrl-CS" w:eastAsia="sr-Cyrl-CS"/>
        </w:rPr>
        <w:tab/>
        <w:t>фотокопију ОП обрасца,</w:t>
      </w:r>
    </w:p>
    <w:p w14:paraId="54307346" w14:textId="77777777"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w:t>
      </w:r>
      <w:r w:rsidRPr="00160578">
        <w:rPr>
          <w:rFonts w:eastAsia="Arial Unicode MS" w:cs="Arial"/>
          <w:lang w:val="sr-Cyrl-CS" w:eastAsia="sr-Cyrl-C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F87213">
        <w:t xml:space="preserve"> </w:t>
      </w:r>
      <w:r w:rsidRPr="00F87213">
        <w:rPr>
          <w:rFonts w:eastAsia="Arial Unicode MS" w:cs="Arial"/>
          <w:lang w:val="sr-Cyrl-CS" w:eastAsia="sr-Cyrl-CS"/>
        </w:rPr>
        <w:t>у складу са Одлуком о ближим условима, садржини и начину вођења регистра меница и овлашћења („Сл. гласник РС“ бр. 56/</w:t>
      </w:r>
      <w:r>
        <w:rPr>
          <w:rFonts w:eastAsia="Arial Unicode MS" w:cs="Arial"/>
          <w:lang w:val="sr-Cyrl-CS" w:eastAsia="sr-Cyrl-CS"/>
        </w:rPr>
        <w:t>20</w:t>
      </w:r>
      <w:r w:rsidRPr="00F87213">
        <w:rPr>
          <w:rFonts w:eastAsia="Arial Unicode MS" w:cs="Arial"/>
          <w:lang w:val="sr-Cyrl-CS" w:eastAsia="sr-Cyrl-CS"/>
        </w:rPr>
        <w:t>11 и 80/</w:t>
      </w:r>
      <w:r>
        <w:rPr>
          <w:rFonts w:eastAsia="Arial Unicode MS" w:cs="Arial"/>
          <w:lang w:val="sr-Cyrl-CS" w:eastAsia="sr-Cyrl-CS"/>
        </w:rPr>
        <w:t>20</w:t>
      </w:r>
      <w:r w:rsidRPr="00F87213">
        <w:rPr>
          <w:rFonts w:eastAsia="Arial Unicode MS" w:cs="Arial"/>
          <w:lang w:val="sr-Cyrl-CS" w:eastAsia="sr-Cyrl-CS"/>
        </w:rPr>
        <w:t>15,</w:t>
      </w:r>
      <w:r>
        <w:rPr>
          <w:rFonts w:eastAsia="Arial Unicode MS" w:cs="Arial"/>
          <w:lang w:val="sr-Cyrl-CS" w:eastAsia="sr-Cyrl-CS"/>
        </w:rPr>
        <w:t xml:space="preserve"> </w:t>
      </w:r>
      <w:r w:rsidRPr="00F87213">
        <w:rPr>
          <w:rFonts w:eastAsia="Arial Unicode MS" w:cs="Arial"/>
          <w:lang w:val="sr-Cyrl-CS" w:eastAsia="sr-Cyrl-CS"/>
        </w:rPr>
        <w:t>76/2016,</w:t>
      </w:r>
      <w:r>
        <w:rPr>
          <w:rFonts w:eastAsia="Arial Unicode MS" w:cs="Arial"/>
          <w:lang w:val="sr-Cyrl-CS" w:eastAsia="sr-Cyrl-CS"/>
        </w:rPr>
        <w:t xml:space="preserve"> </w:t>
      </w:r>
      <w:r w:rsidRPr="00F87213">
        <w:rPr>
          <w:rFonts w:eastAsia="Arial Unicode MS" w:cs="Arial"/>
          <w:lang w:val="sr-Cyrl-CS" w:eastAsia="sr-Cyrl-CS"/>
        </w:rPr>
        <w:t>82/</w:t>
      </w:r>
      <w:r>
        <w:rPr>
          <w:rFonts w:eastAsia="Arial Unicode MS" w:cs="Arial"/>
          <w:lang w:val="sr-Cyrl-CS" w:eastAsia="sr-Cyrl-CS"/>
        </w:rPr>
        <w:t>20</w:t>
      </w:r>
      <w:r w:rsidRPr="00F87213">
        <w:rPr>
          <w:rFonts w:eastAsia="Arial Unicode MS" w:cs="Arial"/>
          <w:lang w:val="sr-Cyrl-CS" w:eastAsia="sr-Cyrl-CS"/>
        </w:rPr>
        <w:t>17).</w:t>
      </w:r>
    </w:p>
    <w:p w14:paraId="61C33A11" w14:textId="77777777" w:rsidR="008F2E44" w:rsidRPr="00160578" w:rsidRDefault="008F2E44" w:rsidP="008F2E44">
      <w:pPr>
        <w:rPr>
          <w:rFonts w:eastAsia="Arial Unicode MS" w:cs="Arial"/>
          <w:lang w:val="sr-Cyrl-CS" w:eastAsia="sr-Cyrl-CS"/>
        </w:rPr>
      </w:pPr>
      <w:r w:rsidRPr="00160578">
        <w:rPr>
          <w:rFonts w:eastAsia="Arial Unicode MS" w:cs="Arial"/>
          <w:lang w:val="sr-Cyrl-CS" w:eastAsia="sr-Cyrl-CS"/>
        </w:rPr>
        <w:t xml:space="preserve">Меница може бити наплаћена у случају да изабрани понуђач не буде извршавао своје уговорне обавезе у роковима и на начин предвиђен </w:t>
      </w:r>
      <w:r>
        <w:rPr>
          <w:rFonts w:eastAsia="Arial Unicode MS" w:cs="Arial"/>
          <w:lang w:val="sr-Cyrl-CS" w:eastAsia="sr-Cyrl-CS"/>
        </w:rPr>
        <w:t>уговором</w:t>
      </w:r>
      <w:r w:rsidRPr="00160578">
        <w:rPr>
          <w:rFonts w:eastAsia="Arial Unicode MS" w:cs="Arial"/>
          <w:lang w:val="sr-Cyrl-CS" w:eastAsia="sr-Cyrl-CS"/>
        </w:rPr>
        <w:t>.</w:t>
      </w:r>
    </w:p>
    <w:p w14:paraId="19977EC3" w14:textId="77777777" w:rsidR="00965A3B" w:rsidRPr="008E770D" w:rsidRDefault="00965A3B" w:rsidP="008D66AC">
      <w:pPr>
        <w:pStyle w:val="KDPodnaslov3"/>
        <w:keepNext w:val="0"/>
        <w:spacing w:before="0"/>
        <w:ind w:left="851"/>
        <w:rPr>
          <w:rFonts w:eastAsia="TimesNewRomanPSMT" w:cs="Arial"/>
          <w:b/>
          <w:bCs/>
          <w:iCs/>
          <w:lang w:val="sr-Cyrl-RS"/>
        </w:rPr>
      </w:pPr>
    </w:p>
    <w:p w14:paraId="63E6B77C" w14:textId="77777777" w:rsidR="00965A3B" w:rsidRPr="008E770D" w:rsidRDefault="00965A3B" w:rsidP="008D66AC">
      <w:pPr>
        <w:pStyle w:val="KDPodnaslov3"/>
        <w:keepNext w:val="0"/>
        <w:spacing w:before="0"/>
        <w:ind w:left="851"/>
        <w:rPr>
          <w:rFonts w:eastAsia="TimesNewRomanPSMT" w:cs="Arial"/>
          <w:b/>
          <w:bCs/>
          <w:iCs/>
        </w:rPr>
      </w:pPr>
      <w:r w:rsidRPr="008E770D">
        <w:rPr>
          <w:rFonts w:eastAsia="TimesNewRomanPSMT" w:cs="Arial"/>
          <w:b/>
          <w:bCs/>
          <w:iCs/>
        </w:rPr>
        <w:t>Достављање средстава финансијског обезбеђења</w:t>
      </w:r>
    </w:p>
    <w:p w14:paraId="2519F62D" w14:textId="77777777" w:rsidR="00863D5A" w:rsidRPr="008E770D" w:rsidRDefault="00863D5A" w:rsidP="008D66AC">
      <w:pPr>
        <w:tabs>
          <w:tab w:val="left" w:pos="567"/>
          <w:tab w:val="left" w:pos="709"/>
        </w:tabs>
        <w:rPr>
          <w:rFonts w:eastAsia="TimesNewRomanPSMT" w:cs="Arial"/>
          <w:bCs/>
          <w:color w:val="000000" w:themeColor="text1"/>
          <w:lang w:val="sr-Cyrl-RS"/>
        </w:rPr>
      </w:pPr>
      <w:r w:rsidRPr="008E770D">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8E770D">
        <w:rPr>
          <w:rFonts w:eastAsia="TimesNewRomanPSMT" w:cs="Arial"/>
          <w:bCs/>
          <w:color w:val="000000" w:themeColor="text1"/>
        </w:rPr>
        <w:t xml:space="preserve">Београд, </w:t>
      </w:r>
      <w:r w:rsidR="008F2E44">
        <w:rPr>
          <w:rFonts w:eastAsia="TimesNewRomanPSMT" w:cs="Arial"/>
          <w:bCs/>
          <w:color w:val="000000" w:themeColor="text1"/>
          <w:lang w:val="sr-Cyrl-RS"/>
        </w:rPr>
        <w:t>Балканска 13</w:t>
      </w:r>
      <w:r w:rsidRPr="008E770D">
        <w:rPr>
          <w:rFonts w:eastAsia="TimesNewRomanPSMT" w:cs="Arial"/>
          <w:bCs/>
          <w:color w:val="000000" w:themeColor="text1"/>
        </w:rPr>
        <w:t>,  Београд</w:t>
      </w:r>
      <w:r w:rsidRPr="008E770D">
        <w:rPr>
          <w:rFonts w:eastAsia="TimesNewRomanPSMT" w:cs="Arial"/>
          <w:bCs/>
          <w:color w:val="000000" w:themeColor="text1"/>
          <w:lang w:val="sr-Cyrl-RS"/>
        </w:rPr>
        <w:t>.</w:t>
      </w:r>
    </w:p>
    <w:p w14:paraId="7005E5ED" w14:textId="77777777" w:rsidR="00965A3B" w:rsidRPr="008E770D" w:rsidRDefault="00863D5A" w:rsidP="008D66AC">
      <w:pPr>
        <w:tabs>
          <w:tab w:val="left" w:pos="567"/>
          <w:tab w:val="left" w:pos="709"/>
        </w:tabs>
        <w:rPr>
          <w:rFonts w:cs="Arial"/>
          <w:color w:val="000000" w:themeColor="text1"/>
          <w:lang w:val="sr-Cyrl-CS"/>
        </w:rPr>
      </w:pPr>
      <w:r w:rsidRPr="008E770D">
        <w:rPr>
          <w:rFonts w:eastAsia="TimesNewRomanPSMT" w:cs="Arial"/>
          <w:bCs/>
          <w:color w:val="000000" w:themeColor="text1"/>
        </w:rPr>
        <w:t>Средство финансијског обезбеђења за добро извршење посла  гласи на Јавно предузеће „Електропривреда Србије“ Београд,</w:t>
      </w:r>
      <w:r w:rsidRPr="008E770D">
        <w:rPr>
          <w:rFonts w:cs="Arial"/>
          <w:b/>
          <w:color w:val="000000" w:themeColor="text1"/>
        </w:rPr>
        <w:t xml:space="preserve"> </w:t>
      </w:r>
      <w:r w:rsidRPr="008E770D">
        <w:rPr>
          <w:rFonts w:cs="Arial"/>
          <w:color w:val="000000" w:themeColor="text1"/>
        </w:rPr>
        <w:t>и доставља се лично или поштом на адресу: Балканска 13, 11 000 Београд, Служба за јавне набавке, канцеларија број 2</w:t>
      </w:r>
      <w:r w:rsidR="008F2E44">
        <w:rPr>
          <w:rFonts w:cs="Arial"/>
          <w:color w:val="000000" w:themeColor="text1"/>
          <w:lang w:val="sr-Cyrl-RS"/>
        </w:rPr>
        <w:t>1</w:t>
      </w:r>
      <w:r w:rsidRPr="008E770D">
        <w:rPr>
          <w:rFonts w:cs="Arial"/>
          <w:color w:val="000000" w:themeColor="text1"/>
        </w:rPr>
        <w:t>, са назнаком:</w:t>
      </w:r>
      <w:r w:rsidRPr="008E770D">
        <w:rPr>
          <w:rFonts w:cs="Arial"/>
          <w:b/>
          <w:color w:val="000000" w:themeColor="text1"/>
        </w:rPr>
        <w:t xml:space="preserve"> </w:t>
      </w:r>
      <w:r w:rsidRPr="008E770D">
        <w:rPr>
          <w:rFonts w:cs="Arial"/>
          <w:color w:val="000000" w:themeColor="text1"/>
        </w:rPr>
        <w:t xml:space="preserve">Средство финансијског обезбеђења, за ЈН бр. </w:t>
      </w:r>
      <w:r w:rsidR="008F2E44" w:rsidRPr="008F2E44">
        <w:rPr>
          <w:rFonts w:cs="Arial"/>
          <w:color w:val="000000" w:themeColor="text1"/>
          <w:lang w:val="sr-Cyrl-RS"/>
        </w:rPr>
        <w:t>ЈНО/1000/0013-</w:t>
      </w:r>
      <w:r w:rsidR="009A06AD">
        <w:rPr>
          <w:rFonts w:cs="Arial"/>
          <w:color w:val="000000" w:themeColor="text1"/>
          <w:lang w:val="sr-Cyrl-RS"/>
        </w:rPr>
        <w:t>2</w:t>
      </w:r>
      <w:r w:rsidR="008F2E44" w:rsidRPr="008F2E44">
        <w:rPr>
          <w:rFonts w:cs="Arial"/>
          <w:color w:val="000000" w:themeColor="text1"/>
          <w:lang w:val="sr-Cyrl-RS"/>
        </w:rPr>
        <w:t>/2018</w:t>
      </w:r>
      <w:r w:rsidR="00920C65" w:rsidRPr="008E770D">
        <w:rPr>
          <w:rFonts w:cs="Arial"/>
          <w:b/>
          <w:color w:val="000000" w:themeColor="text1"/>
          <w:lang w:val="sr-Cyrl-RS"/>
        </w:rPr>
        <w:t>.</w:t>
      </w:r>
    </w:p>
    <w:p w14:paraId="2D529D2D" w14:textId="77777777" w:rsidR="00965A3B" w:rsidRPr="008E770D" w:rsidRDefault="00965A3B" w:rsidP="008D66AC">
      <w:pPr>
        <w:rPr>
          <w:rFonts w:cs="Arial"/>
          <w:lang w:val="sr-Latn-RS"/>
        </w:rPr>
      </w:pPr>
      <w:r w:rsidRPr="008E770D">
        <w:rPr>
          <w:rFonts w:cs="Arial"/>
          <w:lang w:val="sr-Latn-RS"/>
        </w:rPr>
        <w:t xml:space="preserve">Понуђач којем буде додељен уговор, обавезан је да </w:t>
      </w:r>
      <w:r w:rsidR="00863D5A" w:rsidRPr="008E770D">
        <w:rPr>
          <w:rFonts w:eastAsia="Calibri" w:cs="Arial"/>
          <w:b/>
          <w:u w:val="single"/>
        </w:rPr>
        <w:t xml:space="preserve">у року од </w:t>
      </w:r>
      <w:r w:rsidR="00863D5A" w:rsidRPr="008E770D">
        <w:rPr>
          <w:rFonts w:eastAsia="Calibri" w:cs="Arial"/>
          <w:b/>
          <w:u w:val="single"/>
          <w:lang w:val="sr-Cyrl-RS"/>
        </w:rPr>
        <w:t>10</w:t>
      </w:r>
      <w:r w:rsidR="00863D5A" w:rsidRPr="008E770D">
        <w:rPr>
          <w:rFonts w:eastAsia="Calibri" w:cs="Arial"/>
          <w:b/>
          <w:u w:val="single"/>
        </w:rPr>
        <w:t xml:space="preserve"> дана</w:t>
      </w:r>
      <w:r w:rsidR="0057149D">
        <w:rPr>
          <w:rFonts w:eastAsia="Calibri" w:cs="Arial"/>
          <w:b/>
          <w:u w:val="single"/>
          <w:lang w:val="sr-Cyrl-RS"/>
        </w:rPr>
        <w:t xml:space="preserve"> </w:t>
      </w:r>
      <w:r w:rsidR="00863D5A" w:rsidRPr="008E770D">
        <w:rPr>
          <w:rFonts w:eastAsia="Calibri" w:cs="Arial"/>
          <w:b/>
          <w:u w:val="single"/>
        </w:rPr>
        <w:t xml:space="preserve">од </w:t>
      </w:r>
      <w:r w:rsidR="00863D5A" w:rsidRPr="008E770D">
        <w:rPr>
          <w:rFonts w:eastAsia="Calibri" w:cs="Arial"/>
          <w:b/>
          <w:u w:val="single"/>
          <w:lang w:val="sr-Cyrl-RS"/>
        </w:rPr>
        <w:t>дана</w:t>
      </w:r>
      <w:r w:rsidR="00863D5A" w:rsidRPr="008E770D">
        <w:rPr>
          <w:rFonts w:eastAsia="Calibri" w:cs="Arial"/>
          <w:b/>
          <w:u w:val="single"/>
        </w:rPr>
        <w:t xml:space="preserve"> закључења Уговора</w:t>
      </w:r>
      <w:r w:rsidR="00863D5A" w:rsidRPr="008E770D">
        <w:rPr>
          <w:rFonts w:cs="Arial"/>
          <w:lang w:val="sr-Cyrl-RS"/>
        </w:rPr>
        <w:t xml:space="preserve"> </w:t>
      </w:r>
      <w:r w:rsidR="008F2E44">
        <w:rPr>
          <w:rFonts w:cs="Arial"/>
          <w:lang w:val="sr-Cyrl-RS"/>
        </w:rPr>
        <w:t>Н</w:t>
      </w:r>
      <w:r w:rsidR="00863D5A" w:rsidRPr="008E770D">
        <w:rPr>
          <w:rFonts w:cs="Arial"/>
          <w:lang w:val="sr-Cyrl-RS"/>
        </w:rPr>
        <w:t>аручиоцу</w:t>
      </w:r>
      <w:r w:rsidRPr="008E770D">
        <w:rPr>
          <w:rFonts w:cs="Arial"/>
          <w:lang w:val="sr-Latn-RS"/>
        </w:rPr>
        <w:t xml:space="preserve"> достави меницу за добро извршење посла.</w:t>
      </w:r>
    </w:p>
    <w:p w14:paraId="5564865D" w14:textId="77777777" w:rsidR="00920C65" w:rsidRPr="008E770D" w:rsidRDefault="00920C65" w:rsidP="008D66AC">
      <w:pPr>
        <w:rPr>
          <w:rFonts w:eastAsia="Calibri" w:cs="Arial"/>
          <w:b/>
          <w:u w:val="single"/>
        </w:rPr>
      </w:pPr>
    </w:p>
    <w:p w14:paraId="0C836E69" w14:textId="77777777" w:rsidR="00965A3B" w:rsidRPr="008E770D" w:rsidRDefault="00965A3B" w:rsidP="008D66AC">
      <w:pPr>
        <w:ind w:right="-19"/>
        <w:outlineLvl w:val="0"/>
        <w:rPr>
          <w:rFonts w:cs="Arial"/>
          <w:b/>
        </w:rPr>
      </w:pPr>
      <w:r w:rsidRPr="008E770D">
        <w:rPr>
          <w:rFonts w:cs="Arial"/>
          <w:b/>
          <w:lang w:val="sr-Cyrl-RS"/>
        </w:rPr>
        <w:t>Понуђач</w:t>
      </w:r>
      <w:r w:rsidR="00E15B35" w:rsidRPr="008E770D">
        <w:rPr>
          <w:rFonts w:cs="Arial"/>
          <w:b/>
        </w:rPr>
        <w:t xml:space="preserve"> је одгов</w:t>
      </w:r>
      <w:r w:rsidRPr="008E770D">
        <w:rPr>
          <w:rFonts w:cs="Arial"/>
          <w:b/>
        </w:rPr>
        <w:t>оран за прописан и безбедан начин достав</w:t>
      </w:r>
      <w:r w:rsidRPr="008E770D">
        <w:rPr>
          <w:rFonts w:cs="Arial"/>
          <w:b/>
          <w:lang w:val="sr-Cyrl-RS"/>
        </w:rPr>
        <w:t>љ</w:t>
      </w:r>
      <w:r w:rsidRPr="008E770D">
        <w:rPr>
          <w:rFonts w:cs="Arial"/>
          <w:b/>
        </w:rPr>
        <w:t>ања средстава финансијског обезбеђења.</w:t>
      </w:r>
    </w:p>
    <w:p w14:paraId="292F76B5" w14:textId="77777777" w:rsidR="009C6207" w:rsidRPr="008E770D" w:rsidRDefault="009C6207" w:rsidP="008D66AC">
      <w:pPr>
        <w:rPr>
          <w:rFonts w:cs="Arial"/>
          <w:lang w:val="ru-RU"/>
        </w:rPr>
      </w:pPr>
    </w:p>
    <w:p w14:paraId="1CE9B8F3" w14:textId="77777777" w:rsidR="0085348E" w:rsidRPr="008E770D" w:rsidRDefault="0085348E" w:rsidP="00604E29">
      <w:pPr>
        <w:pStyle w:val="KDPodnaslov2"/>
        <w:numPr>
          <w:ilvl w:val="1"/>
          <w:numId w:val="27"/>
        </w:numPr>
        <w:spacing w:before="0"/>
        <w:jc w:val="both"/>
        <w:rPr>
          <w:rFonts w:cs="Arial"/>
          <w:lang w:val="sr-Cyrl-RS"/>
        </w:rPr>
      </w:pPr>
      <w:r w:rsidRPr="008E770D">
        <w:rPr>
          <w:rFonts w:cs="Arial"/>
        </w:rPr>
        <w:t>Начин означавања поверљивих података у понуди</w:t>
      </w:r>
    </w:p>
    <w:p w14:paraId="4D6908C9" w14:textId="77777777" w:rsidR="0085348E" w:rsidRPr="008E770D" w:rsidRDefault="0085348E" w:rsidP="008D66AC">
      <w:pPr>
        <w:pStyle w:val="KDParagraf"/>
        <w:rPr>
          <w:rFonts w:cs="Arial"/>
        </w:rPr>
      </w:pPr>
      <w:r w:rsidRPr="008E770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82DDF0" w14:textId="77777777" w:rsidR="0085348E" w:rsidRPr="008E770D" w:rsidRDefault="0085348E" w:rsidP="008D66AC">
      <w:pPr>
        <w:pStyle w:val="KDParagraf"/>
        <w:rPr>
          <w:rFonts w:cs="Arial"/>
        </w:rPr>
      </w:pPr>
      <w:r w:rsidRPr="008E770D">
        <w:rPr>
          <w:rFonts w:cs="Arial"/>
        </w:rPr>
        <w:t xml:space="preserve">Наручилац може да одбије да пружи информацију која би значила повреду поверљивости података добијених у понуди. </w:t>
      </w:r>
    </w:p>
    <w:p w14:paraId="24890EA4" w14:textId="77777777" w:rsidR="0085348E" w:rsidRPr="008E770D" w:rsidRDefault="0085348E" w:rsidP="008D66AC">
      <w:pPr>
        <w:pStyle w:val="KDParagraf"/>
        <w:rPr>
          <w:rFonts w:cs="Arial"/>
        </w:rPr>
      </w:pPr>
      <w:r w:rsidRPr="008E770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90363E0" w14:textId="77777777" w:rsidR="0085348E" w:rsidRPr="008E770D" w:rsidRDefault="0085348E" w:rsidP="008D66AC">
      <w:pPr>
        <w:pStyle w:val="KDParagraf"/>
        <w:rPr>
          <w:rFonts w:cs="Arial"/>
        </w:rPr>
      </w:pPr>
      <w:r w:rsidRPr="008E770D">
        <w:rPr>
          <w:rFonts w:cs="Arial"/>
        </w:rPr>
        <w:t>Наручилац ће као поверљива третирати она документа која у десном горњем углу великим словима имају исписано „ПОВЕРЉИВО“.</w:t>
      </w:r>
    </w:p>
    <w:p w14:paraId="521B47FD" w14:textId="77777777" w:rsidR="0085348E" w:rsidRPr="008E770D" w:rsidRDefault="0085348E" w:rsidP="008D66AC">
      <w:pPr>
        <w:pStyle w:val="KDParagraf"/>
        <w:rPr>
          <w:rFonts w:cs="Arial"/>
        </w:rPr>
      </w:pPr>
      <w:r w:rsidRPr="008E770D">
        <w:rPr>
          <w:rFonts w:cs="Arial"/>
        </w:rPr>
        <w:t>Наручилац не одговара за поверљивост података који нису означени на горе наведени начин.</w:t>
      </w:r>
    </w:p>
    <w:p w14:paraId="7BA596EA" w14:textId="77777777" w:rsidR="0085348E" w:rsidRPr="008E770D" w:rsidRDefault="0085348E" w:rsidP="008D66AC">
      <w:pPr>
        <w:pStyle w:val="KDParagraf"/>
        <w:rPr>
          <w:rFonts w:cs="Arial"/>
        </w:rPr>
      </w:pPr>
      <w:r w:rsidRPr="008E770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A9B7F54" w14:textId="77777777" w:rsidR="0085348E" w:rsidRPr="008E770D" w:rsidRDefault="0085348E" w:rsidP="008D66AC">
      <w:pPr>
        <w:pStyle w:val="KDParagraf"/>
        <w:rPr>
          <w:rFonts w:cs="Arial"/>
          <w:lang w:val="ru-RU"/>
        </w:rPr>
      </w:pPr>
      <w:r w:rsidRPr="008E770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A7077C8" w14:textId="77777777" w:rsidR="0085348E" w:rsidRPr="008E770D" w:rsidRDefault="0085348E" w:rsidP="008D66AC">
      <w:pPr>
        <w:pStyle w:val="KDParagraf"/>
        <w:rPr>
          <w:rFonts w:cs="Arial"/>
        </w:rPr>
      </w:pPr>
      <w:r w:rsidRPr="008E770D">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7B00B53" w14:textId="77777777" w:rsidR="0085348E" w:rsidRPr="008E770D" w:rsidRDefault="0085348E" w:rsidP="008D66AC">
      <w:pPr>
        <w:pStyle w:val="KDParagraf"/>
        <w:rPr>
          <w:rFonts w:cs="Arial"/>
        </w:rPr>
      </w:pPr>
      <w:r w:rsidRPr="008E770D">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7AF3690" w14:textId="77777777" w:rsidR="0085348E" w:rsidRPr="008E770D" w:rsidRDefault="0085348E" w:rsidP="008D66AC">
      <w:pPr>
        <w:autoSpaceDE w:val="0"/>
        <w:autoSpaceDN w:val="0"/>
        <w:adjustRightInd w:val="0"/>
        <w:rPr>
          <w:rFonts w:eastAsia="TimesNewRomanPSMT" w:cs="Arial"/>
          <w:bCs/>
          <w:color w:val="00B0F0"/>
        </w:rPr>
      </w:pPr>
    </w:p>
    <w:p w14:paraId="07CCE9C3" w14:textId="77777777" w:rsidR="0085348E" w:rsidRPr="008E770D" w:rsidRDefault="0085348E" w:rsidP="00604E29">
      <w:pPr>
        <w:pStyle w:val="KDPodnaslov2"/>
        <w:numPr>
          <w:ilvl w:val="1"/>
          <w:numId w:val="27"/>
        </w:numPr>
        <w:spacing w:before="0"/>
        <w:jc w:val="both"/>
        <w:rPr>
          <w:rFonts w:cs="Arial"/>
        </w:rPr>
      </w:pPr>
      <w:r w:rsidRPr="008E770D">
        <w:rPr>
          <w:rFonts w:cs="Arial"/>
        </w:rPr>
        <w:t>Поштовање обавеза које произлазе из прописа о заштити на раду и других прописа</w:t>
      </w:r>
    </w:p>
    <w:p w14:paraId="5B30A133" w14:textId="77777777" w:rsidR="0085348E" w:rsidRPr="008E770D" w:rsidRDefault="0085348E" w:rsidP="008D66AC">
      <w:pPr>
        <w:pStyle w:val="KDParagraf"/>
        <w:rPr>
          <w:rFonts w:cs="Arial"/>
          <w:lang w:val="ru-RU"/>
        </w:rPr>
      </w:pPr>
      <w:r w:rsidRPr="008E770D">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70B6B">
        <w:rPr>
          <w:rFonts w:cs="Arial"/>
          <w:lang w:val="ru-RU"/>
        </w:rPr>
        <w:t xml:space="preserve">(Образац </w:t>
      </w:r>
      <w:r w:rsidR="003277E0" w:rsidRPr="00A70B6B">
        <w:rPr>
          <w:rFonts w:cs="Arial"/>
          <w:lang w:val="ru-RU"/>
        </w:rPr>
        <w:t>4</w:t>
      </w:r>
      <w:r w:rsidRPr="00A70B6B">
        <w:rPr>
          <w:rFonts w:cs="Arial"/>
          <w:lang w:val="ru-RU"/>
        </w:rPr>
        <w:t xml:space="preserve"> из конкурсне документације).</w:t>
      </w:r>
    </w:p>
    <w:p w14:paraId="73A506AD" w14:textId="77777777" w:rsidR="008B4E48" w:rsidRPr="008E770D" w:rsidRDefault="008B4E48" w:rsidP="008D66AC">
      <w:pPr>
        <w:pStyle w:val="KDParagraf"/>
        <w:rPr>
          <w:rFonts w:cs="Arial"/>
          <w:lang w:val="ru-RU"/>
        </w:rPr>
      </w:pPr>
    </w:p>
    <w:p w14:paraId="1CFE234B" w14:textId="77777777" w:rsidR="0085348E" w:rsidRPr="008E770D" w:rsidRDefault="008F774C" w:rsidP="00604E29">
      <w:pPr>
        <w:pStyle w:val="KDPodnaslov2"/>
        <w:numPr>
          <w:ilvl w:val="1"/>
          <w:numId w:val="27"/>
        </w:numPr>
        <w:spacing w:before="0"/>
        <w:jc w:val="both"/>
        <w:rPr>
          <w:rFonts w:cs="Arial"/>
        </w:rPr>
      </w:pPr>
      <w:r w:rsidRPr="008E770D">
        <w:rPr>
          <w:rFonts w:cs="Arial"/>
        </w:rPr>
        <w:t>Начело заштите животне средине и обезбеђивања енергетске ефикасности</w:t>
      </w:r>
    </w:p>
    <w:p w14:paraId="5C9CC53E" w14:textId="77777777" w:rsidR="008D2B23" w:rsidRDefault="008F774C" w:rsidP="008D66AC">
      <w:pPr>
        <w:pStyle w:val="KDParagraf"/>
        <w:rPr>
          <w:rFonts w:cs="Arial"/>
          <w:lang w:val="ru-RU" w:eastAsia="sr-Latn-CS"/>
        </w:rPr>
      </w:pPr>
      <w:r w:rsidRPr="008E770D">
        <w:rPr>
          <w:rFonts w:cs="Arial"/>
          <w:lang w:val="ru-RU" w:eastAsia="sr-Latn-CS"/>
        </w:rPr>
        <w:t xml:space="preserve">Наручилац је дужан да набавља </w:t>
      </w:r>
      <w:r w:rsidR="00041FE3" w:rsidRPr="008E770D">
        <w:rPr>
          <w:rFonts w:cs="Arial"/>
          <w:lang w:val="ru-RU" w:eastAsia="sr-Latn-CS"/>
        </w:rPr>
        <w:t>услуге</w:t>
      </w:r>
      <w:r w:rsidRPr="008E770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547C2EE" w14:textId="77777777" w:rsidR="008D66AC" w:rsidRPr="008E770D" w:rsidRDefault="008D66AC" w:rsidP="008D66AC">
      <w:pPr>
        <w:pStyle w:val="KDParagraf"/>
        <w:rPr>
          <w:rFonts w:cs="Arial"/>
          <w:lang w:val="ru-RU" w:eastAsia="sr-Latn-CS"/>
        </w:rPr>
      </w:pPr>
    </w:p>
    <w:p w14:paraId="2D0DCB0D" w14:textId="77777777" w:rsidR="008D2B23" w:rsidRPr="008E770D" w:rsidRDefault="008D2B23" w:rsidP="00604E29">
      <w:pPr>
        <w:pStyle w:val="KDPodnaslov2"/>
        <w:numPr>
          <w:ilvl w:val="1"/>
          <w:numId w:val="27"/>
        </w:numPr>
        <w:spacing w:before="0"/>
        <w:jc w:val="both"/>
        <w:rPr>
          <w:rFonts w:cs="Arial"/>
        </w:rPr>
      </w:pPr>
      <w:bookmarkStart w:id="226" w:name="_Toc441651602"/>
      <w:bookmarkStart w:id="227" w:name="_Toc442559913"/>
      <w:r w:rsidRPr="008E770D">
        <w:rPr>
          <w:rFonts w:cs="Arial"/>
        </w:rPr>
        <w:t>Додатне информације и објашњења</w:t>
      </w:r>
      <w:bookmarkEnd w:id="226"/>
      <w:bookmarkEnd w:id="227"/>
    </w:p>
    <w:p w14:paraId="05337A1B" w14:textId="77777777" w:rsidR="008D2B23" w:rsidRPr="008E770D" w:rsidRDefault="008D2B23" w:rsidP="008D66AC">
      <w:pPr>
        <w:widowControl w:val="0"/>
        <w:rPr>
          <w:rFonts w:cs="Arial"/>
        </w:rPr>
      </w:pPr>
      <w:r w:rsidRPr="008E770D">
        <w:rPr>
          <w:rFonts w:cs="Arial"/>
          <w:lang w:val="ru-RU"/>
        </w:rPr>
        <w:t xml:space="preserve">Заинтерсовано лице може, у писаном облику, тражити </w:t>
      </w:r>
      <w:r w:rsidR="00B505E8" w:rsidRPr="008E770D">
        <w:rPr>
          <w:rFonts w:cs="Arial"/>
          <w:lang w:val="ru-RU"/>
        </w:rPr>
        <w:t xml:space="preserve">од Наручиоца </w:t>
      </w:r>
      <w:r w:rsidRPr="008E770D">
        <w:rPr>
          <w:rFonts w:cs="Arial"/>
          <w:lang w:val="ru-RU"/>
        </w:rPr>
        <w:t>додатне информације или појашњења у вези са припрем</w:t>
      </w:r>
      <w:r w:rsidR="00B505E8" w:rsidRPr="008E770D">
        <w:rPr>
          <w:rFonts w:cs="Arial"/>
          <w:lang w:val="ru-RU"/>
        </w:rPr>
        <w:t>ањем</w:t>
      </w:r>
      <w:r w:rsidRPr="008E770D">
        <w:rPr>
          <w:rFonts w:cs="Arial"/>
          <w:lang w:val="ru-RU"/>
        </w:rPr>
        <w:t xml:space="preserve"> понуде,</w:t>
      </w:r>
      <w:r w:rsidR="00B505E8" w:rsidRPr="008E770D">
        <w:rPr>
          <w:rFonts w:cs="Arial"/>
          <w:lang w:val="ru-RU"/>
        </w:rPr>
        <w:t>при чему може да укаже Наручиоцу и на евентуално уочене недостатке и неправилности у конкурсној документацији,</w:t>
      </w:r>
      <w:r w:rsidRPr="008E770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C5067B" w:rsidRPr="008E770D">
        <w:rPr>
          <w:rFonts w:cs="Arial"/>
          <w:lang w:val="ru-RU"/>
        </w:rPr>
        <w:t xml:space="preserve"> </w:t>
      </w:r>
      <w:r w:rsidR="008F2E44">
        <w:rPr>
          <w:rFonts w:cs="Arial"/>
          <w:lang w:val="sr-Cyrl-RS"/>
        </w:rPr>
        <w:t>ЈН</w:t>
      </w:r>
      <w:r w:rsidR="00647596">
        <w:rPr>
          <w:rFonts w:cs="Arial"/>
          <w:lang w:val="sr-Cyrl-RS"/>
        </w:rPr>
        <w:t>О</w:t>
      </w:r>
      <w:r w:rsidR="008F2E44">
        <w:rPr>
          <w:rFonts w:cs="Arial"/>
          <w:lang w:val="sr-Cyrl-RS"/>
        </w:rPr>
        <w:t>/1000/0013-</w:t>
      </w:r>
      <w:r w:rsidR="009A06AD">
        <w:rPr>
          <w:rFonts w:cs="Arial"/>
          <w:lang w:val="sr-Cyrl-RS"/>
        </w:rPr>
        <w:t>2</w:t>
      </w:r>
      <w:r w:rsidR="008F2E44">
        <w:rPr>
          <w:rFonts w:cs="Arial"/>
          <w:lang w:val="sr-Cyrl-RS"/>
        </w:rPr>
        <w:t>/2018</w:t>
      </w:r>
      <w:r w:rsidR="008D66AC">
        <w:rPr>
          <w:rFonts w:cs="Arial"/>
          <w:lang w:val="sr-Cyrl-RS"/>
        </w:rPr>
        <w:t xml:space="preserve"> </w:t>
      </w:r>
      <w:r w:rsidR="009A06AD">
        <w:rPr>
          <w:rFonts w:cs="Arial"/>
          <w:szCs w:val="24"/>
          <w:lang w:val="ru-RU"/>
        </w:rPr>
        <w:t>Здравствне услуге</w:t>
      </w:r>
      <w:r w:rsidR="008D66AC">
        <w:rPr>
          <w:rFonts w:cs="Arial"/>
          <w:b/>
          <w:i/>
          <w:lang w:val="sr-Cyrl-RS"/>
        </w:rPr>
        <w:t xml:space="preserve">, </w:t>
      </w:r>
      <w:r w:rsidR="008D66AC" w:rsidRPr="00C275F9">
        <w:rPr>
          <w:rFonts w:cs="Arial"/>
          <w:lang w:val="sr-Cyrl-RS"/>
        </w:rPr>
        <w:t>Партија</w:t>
      </w:r>
      <w:r w:rsidR="008D66AC">
        <w:rPr>
          <w:rFonts w:cs="Arial"/>
          <w:b/>
          <w:i/>
          <w:lang w:val="sr-Cyrl-RS"/>
        </w:rPr>
        <w:t>__________</w:t>
      </w:r>
      <w:r w:rsidRPr="008E770D">
        <w:rPr>
          <w:rFonts w:cs="Arial"/>
          <w:lang w:val="ru-RU"/>
        </w:rPr>
        <w:t>“ или електронским путем на е-</w:t>
      </w:r>
      <w:r w:rsidRPr="008E770D">
        <w:rPr>
          <w:rFonts w:cs="Arial"/>
        </w:rPr>
        <w:t>mail</w:t>
      </w:r>
      <w:r w:rsidRPr="008E770D">
        <w:rPr>
          <w:rFonts w:cs="Arial"/>
          <w:lang w:val="ru-RU"/>
        </w:rPr>
        <w:t xml:space="preserve"> адресу:</w:t>
      </w:r>
      <w:r w:rsidR="00937BD2" w:rsidRPr="008E770D">
        <w:rPr>
          <w:rFonts w:cs="Arial"/>
          <w:lang w:val="ru-RU"/>
        </w:rPr>
        <w:t xml:space="preserve"> </w:t>
      </w:r>
      <w:hyperlink r:id="rId173" w:history="1">
        <w:r w:rsidR="00A54E32" w:rsidRPr="008F5F1F">
          <w:rPr>
            <w:rStyle w:val="Hyperlink"/>
            <w:rFonts w:cs="Arial"/>
            <w:lang w:val="sr-Latn-RS"/>
          </w:rPr>
          <w:t>mira.paljic</w:t>
        </w:r>
        <w:r w:rsidR="00A54E32" w:rsidRPr="008F5F1F">
          <w:rPr>
            <w:rStyle w:val="Hyperlink"/>
            <w:rFonts w:cs="Arial"/>
          </w:rPr>
          <w:t>@eps.rs</w:t>
        </w:r>
      </w:hyperlink>
      <w:r w:rsidRPr="008E770D">
        <w:rPr>
          <w:rFonts w:cs="Arial"/>
        </w:rPr>
        <w:t>.</w:t>
      </w:r>
    </w:p>
    <w:p w14:paraId="22E0231F" w14:textId="77777777" w:rsidR="008D2B23" w:rsidRPr="008E770D" w:rsidRDefault="008D2B23" w:rsidP="008D66AC">
      <w:pPr>
        <w:rPr>
          <w:rFonts w:cs="Arial"/>
          <w:lang w:val="ru-RU"/>
        </w:rPr>
      </w:pPr>
      <w:r w:rsidRPr="008E770D">
        <w:rPr>
          <w:rFonts w:cs="Arial"/>
          <w:lang w:val="ru-RU"/>
        </w:rPr>
        <w:t xml:space="preserve">Наручилац ће у року од три дана по пријему захтева објавити </w:t>
      </w:r>
      <w:r w:rsidRPr="008E770D">
        <w:rPr>
          <w:rFonts w:cs="Arial"/>
        </w:rPr>
        <w:t>Одговор на захтев</w:t>
      </w:r>
      <w:r w:rsidRPr="008E770D">
        <w:rPr>
          <w:rFonts w:cs="Arial"/>
          <w:lang w:val="ru-RU"/>
        </w:rPr>
        <w:t xml:space="preserve"> на Порталу јавних набавки и својој интернет страници.</w:t>
      </w:r>
    </w:p>
    <w:p w14:paraId="0BB0106A" w14:textId="77777777" w:rsidR="008D2B23" w:rsidRPr="008E770D" w:rsidRDefault="008D2B23" w:rsidP="008D66AC">
      <w:pPr>
        <w:pStyle w:val="KDMojTekst"/>
        <w:rPr>
          <w:rFonts w:cs="Arial"/>
          <w:i w:val="0"/>
          <w:color w:val="auto"/>
          <w:sz w:val="22"/>
          <w:szCs w:val="22"/>
        </w:rPr>
      </w:pPr>
      <w:r w:rsidRPr="008E770D">
        <w:rPr>
          <w:rFonts w:cs="Arial"/>
          <w:i w:val="0"/>
          <w:color w:val="auto"/>
          <w:sz w:val="22"/>
          <w:szCs w:val="22"/>
        </w:rPr>
        <w:t>Тражење додатних информација и појашњења телефоном није дозвољено.</w:t>
      </w:r>
    </w:p>
    <w:p w14:paraId="7C72762A" w14:textId="77777777" w:rsidR="00C14152" w:rsidRPr="008E770D" w:rsidRDefault="00C14152" w:rsidP="008D66AC">
      <w:pPr>
        <w:rPr>
          <w:rFonts w:cs="Arial"/>
          <w:lang w:val="ru-RU"/>
        </w:rPr>
      </w:pPr>
      <w:r w:rsidRPr="008E770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E2C2A49" w14:textId="77777777" w:rsidR="00C14152" w:rsidRPr="008E770D" w:rsidRDefault="00C14152" w:rsidP="008D66AC">
      <w:pPr>
        <w:rPr>
          <w:rFonts w:cs="Arial"/>
          <w:lang w:val="ru-RU"/>
        </w:rPr>
      </w:pPr>
      <w:r w:rsidRPr="008E770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F5F0445" w14:textId="77777777" w:rsidR="00C14152" w:rsidRPr="008E770D" w:rsidRDefault="00C14152" w:rsidP="008D66AC">
      <w:pPr>
        <w:rPr>
          <w:rFonts w:cs="Arial"/>
          <w:lang w:val="ru-RU"/>
        </w:rPr>
      </w:pPr>
      <w:r w:rsidRPr="008E770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B338510" w14:textId="77777777" w:rsidR="00C14152" w:rsidRPr="008E770D" w:rsidRDefault="00C14152" w:rsidP="008D66AC">
      <w:pPr>
        <w:rPr>
          <w:rFonts w:cs="Arial"/>
          <w:lang w:val="ru-RU"/>
        </w:rPr>
      </w:pPr>
      <w:r w:rsidRPr="008E770D">
        <w:rPr>
          <w:rFonts w:cs="Arial"/>
          <w:lang w:val="ru-RU"/>
        </w:rPr>
        <w:t>По истеку рока предвиђеног за подношење понуда наручилац не може да мења нити да допуњује конкурсну документацију.</w:t>
      </w:r>
    </w:p>
    <w:p w14:paraId="128480EB" w14:textId="77777777" w:rsidR="00E22D07" w:rsidRPr="008E770D" w:rsidRDefault="00E22D07" w:rsidP="008D66AC">
      <w:pPr>
        <w:rPr>
          <w:rFonts w:cs="Arial"/>
          <w:lang w:val="ru-RU"/>
        </w:rPr>
      </w:pPr>
    </w:p>
    <w:p w14:paraId="00528381" w14:textId="77777777" w:rsidR="00D31828" w:rsidRPr="008E770D" w:rsidRDefault="008D2B23" w:rsidP="008D66AC">
      <w:pPr>
        <w:pStyle w:val="KDMojTekst"/>
        <w:rPr>
          <w:rFonts w:cs="Arial"/>
          <w:i w:val="0"/>
          <w:color w:val="auto"/>
          <w:sz w:val="22"/>
          <w:szCs w:val="22"/>
          <w:lang w:val="sr-Cyrl-CS"/>
        </w:rPr>
      </w:pPr>
      <w:r w:rsidRPr="008E770D">
        <w:rPr>
          <w:rFonts w:cs="Arial"/>
          <w:i w:val="0"/>
          <w:color w:val="auto"/>
          <w:sz w:val="22"/>
          <w:szCs w:val="22"/>
        </w:rPr>
        <w:t>Комуникација у поступку јавне н</w:t>
      </w:r>
      <w:r w:rsidR="00EA1925" w:rsidRPr="008E770D">
        <w:rPr>
          <w:rFonts w:cs="Arial"/>
          <w:i w:val="0"/>
          <w:color w:val="auto"/>
          <w:sz w:val="22"/>
          <w:szCs w:val="22"/>
        </w:rPr>
        <w:t xml:space="preserve">абавке се врши на начин </w:t>
      </w:r>
      <w:r w:rsidR="00B02ADD" w:rsidRPr="008E770D">
        <w:rPr>
          <w:rFonts w:cs="Arial"/>
          <w:i w:val="0"/>
          <w:color w:val="auto"/>
          <w:sz w:val="22"/>
          <w:szCs w:val="22"/>
        </w:rPr>
        <w:t>предвиђен</w:t>
      </w:r>
      <w:r w:rsidRPr="008E770D">
        <w:rPr>
          <w:rFonts w:cs="Arial"/>
          <w:i w:val="0"/>
          <w:color w:val="auto"/>
          <w:sz w:val="22"/>
          <w:szCs w:val="22"/>
        </w:rPr>
        <w:t xml:space="preserve"> чланом 20. Закона.</w:t>
      </w:r>
    </w:p>
    <w:p w14:paraId="788B8DF4" w14:textId="77777777" w:rsidR="00D31828" w:rsidRPr="008E770D" w:rsidRDefault="00D31828" w:rsidP="008D66AC">
      <w:pPr>
        <w:pStyle w:val="KDParagraf"/>
        <w:rPr>
          <w:rFonts w:cs="Arial"/>
          <w:lang w:val="ru-RU"/>
        </w:rPr>
      </w:pPr>
      <w:r w:rsidRPr="008E770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937BD2" w:rsidRPr="008E770D">
          <w:rPr>
            <w:rStyle w:val="Hyperlink"/>
            <w:rFonts w:cs="Arial"/>
          </w:rPr>
          <w:t>www.</w:t>
        </w:r>
        <w:r w:rsidR="00937BD2" w:rsidRPr="008E770D">
          <w:rPr>
            <w:rStyle w:val="Hyperlink"/>
            <w:rFonts w:cs="Arial"/>
            <w:lang w:val="sr-Cyrl-CS"/>
          </w:rPr>
          <w:t>к</w:t>
        </w:r>
        <w:r w:rsidR="00937BD2" w:rsidRPr="008E770D">
          <w:rPr>
            <w:rStyle w:val="Hyperlink"/>
            <w:rFonts w:cs="Arial"/>
          </w:rPr>
          <w:t>jn.gov.rs</w:t>
        </w:r>
      </w:hyperlink>
      <w:r w:rsidRPr="008E770D">
        <w:rPr>
          <w:rFonts w:cs="Arial"/>
          <w:lang w:val="ru-RU"/>
        </w:rPr>
        <w:t>).</w:t>
      </w:r>
    </w:p>
    <w:p w14:paraId="1CD1BC49" w14:textId="77777777" w:rsidR="008D2B23" w:rsidRPr="008E770D" w:rsidRDefault="008D2B23" w:rsidP="008D66AC">
      <w:pPr>
        <w:pStyle w:val="KDMojTekst"/>
        <w:rPr>
          <w:rFonts w:cs="Arial"/>
          <w:i w:val="0"/>
          <w:color w:val="auto"/>
          <w:sz w:val="22"/>
          <w:szCs w:val="22"/>
        </w:rPr>
      </w:pPr>
    </w:p>
    <w:p w14:paraId="3530FAF0" w14:textId="77777777" w:rsidR="008D2B23" w:rsidRPr="008E770D" w:rsidRDefault="008D2B23" w:rsidP="00604E29">
      <w:pPr>
        <w:pStyle w:val="KDPodnaslov2"/>
        <w:numPr>
          <w:ilvl w:val="1"/>
          <w:numId w:val="27"/>
        </w:numPr>
        <w:spacing w:before="0"/>
        <w:jc w:val="both"/>
        <w:rPr>
          <w:rFonts w:cs="Arial"/>
        </w:rPr>
      </w:pPr>
      <w:bookmarkStart w:id="228" w:name="_Toc441651603"/>
      <w:bookmarkStart w:id="229" w:name="_Toc442559914"/>
      <w:r w:rsidRPr="008E770D">
        <w:rPr>
          <w:rFonts w:cs="Arial"/>
        </w:rPr>
        <w:t>Трошкови понуде</w:t>
      </w:r>
      <w:bookmarkEnd w:id="228"/>
      <w:bookmarkEnd w:id="229"/>
    </w:p>
    <w:p w14:paraId="3317886E" w14:textId="77777777" w:rsidR="008D2B23" w:rsidRPr="008E770D" w:rsidRDefault="008D2B23" w:rsidP="008D66AC">
      <w:pPr>
        <w:pStyle w:val="KDParagraf"/>
        <w:rPr>
          <w:rFonts w:cs="Arial"/>
          <w:lang w:val="ru-RU"/>
        </w:rPr>
      </w:pPr>
      <w:r w:rsidRPr="008E770D">
        <w:rPr>
          <w:rFonts w:cs="Arial"/>
          <w:lang w:val="ru-RU"/>
        </w:rPr>
        <w:t>Трошкове припреме и подношења понуде сноси искључиво понуђач и не може тражити од наручиоца накнаду трошкова.</w:t>
      </w:r>
    </w:p>
    <w:p w14:paraId="28D9A321" w14:textId="77777777" w:rsidR="008D2B23" w:rsidRPr="008E770D" w:rsidRDefault="008D2B23" w:rsidP="008D66AC">
      <w:pPr>
        <w:pStyle w:val="KDParagraf"/>
        <w:rPr>
          <w:rFonts w:cs="Arial"/>
        </w:rPr>
      </w:pPr>
      <w:r w:rsidRPr="008E770D">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053E12F" w14:textId="77777777" w:rsidR="008D2B23" w:rsidRPr="008E770D" w:rsidRDefault="008D2B23" w:rsidP="008D66AC">
      <w:pPr>
        <w:pStyle w:val="KDParagraf"/>
        <w:rPr>
          <w:rFonts w:cs="Arial"/>
        </w:rPr>
      </w:pPr>
    </w:p>
    <w:p w14:paraId="6CF2AAC1" w14:textId="77777777" w:rsidR="00C14152" w:rsidRPr="008E770D" w:rsidRDefault="00C14152" w:rsidP="00604E29">
      <w:pPr>
        <w:pStyle w:val="KDPodnaslov2"/>
        <w:numPr>
          <w:ilvl w:val="1"/>
          <w:numId w:val="27"/>
        </w:numPr>
        <w:spacing w:before="0"/>
        <w:jc w:val="both"/>
        <w:rPr>
          <w:rFonts w:cs="Arial"/>
        </w:rPr>
      </w:pPr>
      <w:r w:rsidRPr="008E770D">
        <w:rPr>
          <w:rFonts w:cs="Arial"/>
        </w:rPr>
        <w:t>Д</w:t>
      </w:r>
      <w:r w:rsidRPr="008E770D">
        <w:rPr>
          <w:rFonts w:cs="Arial"/>
          <w:lang w:val="sr-Latn-CS"/>
        </w:rPr>
        <w:t>одатн</w:t>
      </w:r>
      <w:r w:rsidRPr="008E770D">
        <w:rPr>
          <w:rFonts w:cs="Arial"/>
        </w:rPr>
        <w:t>а</w:t>
      </w:r>
      <w:r w:rsidRPr="008E770D">
        <w:rPr>
          <w:rFonts w:cs="Arial"/>
          <w:lang w:val="sr-Latn-CS"/>
        </w:rPr>
        <w:t xml:space="preserve"> објашњења</w:t>
      </w:r>
      <w:r w:rsidRPr="008E770D">
        <w:rPr>
          <w:rFonts w:cs="Arial"/>
        </w:rPr>
        <w:t>, контрола и допуштене исправке</w:t>
      </w:r>
    </w:p>
    <w:p w14:paraId="348D906C" w14:textId="77777777" w:rsidR="00C14152" w:rsidRPr="008E770D" w:rsidRDefault="00C14152" w:rsidP="008D66AC">
      <w:pPr>
        <w:pStyle w:val="KDParagraf"/>
        <w:rPr>
          <w:rFonts w:eastAsia="TimesNewRomanPSMT" w:cs="Arial"/>
        </w:rPr>
      </w:pPr>
      <w:r w:rsidRPr="008E770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5EA3EB3" w14:textId="77777777" w:rsidR="00C14152" w:rsidRPr="008E770D" w:rsidRDefault="00C14152" w:rsidP="008D66AC">
      <w:pPr>
        <w:pStyle w:val="KDParagraf"/>
        <w:rPr>
          <w:rFonts w:eastAsia="TimesNewRomanPSMT" w:cs="Arial"/>
          <w:lang w:val="ru-RU"/>
        </w:rPr>
      </w:pPr>
      <w:r w:rsidRPr="008E770D">
        <w:rPr>
          <w:rFonts w:eastAsia="TimesNewRomanPSMT" w:cs="Arial"/>
          <w:lang w:val="ru-RU"/>
        </w:rPr>
        <w:t>Уколико је потребно вршити додатна објашњења, наручилац ће понуђачу оставити прим</w:t>
      </w:r>
      <w:r w:rsidR="00B02ADD" w:rsidRPr="008E770D">
        <w:rPr>
          <w:rFonts w:eastAsia="TimesNewRomanPSMT" w:cs="Arial"/>
          <w:lang w:val="ru-RU"/>
        </w:rPr>
        <w:t>ерени рок да поступи по позиву Н</w:t>
      </w:r>
      <w:r w:rsidRPr="008E770D">
        <w:rPr>
          <w:rFonts w:eastAsia="TimesNewRomanPSMT" w:cs="Arial"/>
          <w:lang w:val="ru-RU"/>
        </w:rPr>
        <w:t>аручиоца</w:t>
      </w:r>
      <w:r w:rsidR="00B02ADD" w:rsidRPr="008E770D">
        <w:rPr>
          <w:rFonts w:eastAsia="TimesNewRomanPSMT" w:cs="Arial"/>
          <w:lang w:val="ru-RU"/>
        </w:rPr>
        <w:t>, односно да омогући Н</w:t>
      </w:r>
      <w:r w:rsidRPr="008E770D">
        <w:rPr>
          <w:rFonts w:eastAsia="TimesNewRomanPSMT" w:cs="Arial"/>
          <w:lang w:val="ru-RU"/>
        </w:rPr>
        <w:t>аручиоцу контролу (увид) код понуђача, као и код његовог подизвођача.</w:t>
      </w:r>
    </w:p>
    <w:p w14:paraId="76742D18" w14:textId="77777777" w:rsidR="00C14152" w:rsidRPr="008E770D" w:rsidRDefault="00C14152" w:rsidP="008D66AC">
      <w:pPr>
        <w:pStyle w:val="KDParagraf"/>
        <w:rPr>
          <w:rFonts w:eastAsia="TimesNewRomanPSMT" w:cs="Arial"/>
        </w:rPr>
      </w:pPr>
      <w:r w:rsidRPr="008E770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1F2EA47" w14:textId="77777777" w:rsidR="00C14152" w:rsidRPr="008E770D" w:rsidRDefault="00C14152" w:rsidP="008D66AC">
      <w:pPr>
        <w:pStyle w:val="KDParagraf"/>
        <w:rPr>
          <w:rFonts w:eastAsia="TimesNewRomanPSMT" w:cs="Arial"/>
        </w:rPr>
      </w:pPr>
      <w:r w:rsidRPr="008E770D">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F1289AC" w14:textId="77777777" w:rsidR="008D2B23" w:rsidRPr="008E770D" w:rsidRDefault="008D2B23" w:rsidP="008D66AC">
      <w:pPr>
        <w:rPr>
          <w:rFonts w:cs="Arial"/>
        </w:rPr>
      </w:pPr>
    </w:p>
    <w:p w14:paraId="45386A32" w14:textId="77777777" w:rsidR="00B20A6C" w:rsidRPr="008E770D" w:rsidRDefault="00B20A6C" w:rsidP="00604E29">
      <w:pPr>
        <w:pStyle w:val="KDPodnaslov2"/>
        <w:numPr>
          <w:ilvl w:val="1"/>
          <w:numId w:val="27"/>
        </w:numPr>
        <w:spacing w:before="0"/>
        <w:jc w:val="both"/>
        <w:rPr>
          <w:rFonts w:cs="Arial"/>
        </w:rPr>
      </w:pPr>
      <w:bookmarkStart w:id="230" w:name="_Toc442559917"/>
      <w:bookmarkStart w:id="231" w:name="_Toc441651606"/>
      <w:r w:rsidRPr="008E770D">
        <w:rPr>
          <w:rFonts w:cs="Arial"/>
        </w:rPr>
        <w:t>Разлози за одбијање понуде</w:t>
      </w:r>
      <w:bookmarkEnd w:id="230"/>
      <w:bookmarkEnd w:id="231"/>
    </w:p>
    <w:p w14:paraId="204ECA6C" w14:textId="77777777" w:rsidR="00B20A6C" w:rsidRPr="008E770D" w:rsidRDefault="00B20A6C" w:rsidP="008D66AC">
      <w:pPr>
        <w:autoSpaceDE w:val="0"/>
        <w:autoSpaceDN w:val="0"/>
        <w:adjustRightInd w:val="0"/>
        <w:rPr>
          <w:rFonts w:eastAsia="TimesNewRomanPSMT" w:cs="Arial"/>
          <w:bCs/>
          <w:iCs/>
          <w:lang w:val="ru-RU"/>
        </w:rPr>
      </w:pPr>
      <w:r w:rsidRPr="008E770D">
        <w:rPr>
          <w:rFonts w:eastAsia="TimesNewRomanPSMT" w:cs="Arial"/>
          <w:bCs/>
          <w:iCs/>
        </w:rPr>
        <w:t>Понуда ће бити одбијена ако:</w:t>
      </w:r>
    </w:p>
    <w:p w14:paraId="09B844F0" w14:textId="77777777" w:rsidR="00B20A6C" w:rsidRPr="008E770D" w:rsidRDefault="00B20A6C" w:rsidP="008D66AC">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rPr>
      </w:pPr>
      <w:r w:rsidRPr="008E770D">
        <w:rPr>
          <w:rFonts w:ascii="Arial" w:eastAsia="TimesNewRomanPSMT" w:hAnsi="Arial" w:cs="Arial"/>
          <w:bCs/>
          <w:iCs/>
        </w:rPr>
        <w:t>је неблаговремена, неприхватљива или неодговарајућа;</w:t>
      </w:r>
    </w:p>
    <w:p w14:paraId="7D396B66" w14:textId="77777777" w:rsidR="00B20A6C" w:rsidRPr="008E770D" w:rsidRDefault="00B20A6C" w:rsidP="008D66AC">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rPr>
      </w:pPr>
      <w:r w:rsidRPr="008E770D">
        <w:rPr>
          <w:rFonts w:ascii="Arial" w:eastAsia="TimesNewRomanPSMT" w:hAnsi="Arial" w:cs="Arial"/>
          <w:bCs/>
          <w:iCs/>
        </w:rPr>
        <w:t>ако се понуђач не сагласи са исправком рачунских грешака;</w:t>
      </w:r>
    </w:p>
    <w:p w14:paraId="1EDA1B72" w14:textId="77777777" w:rsidR="00B20A6C" w:rsidRPr="008E770D" w:rsidRDefault="00B20A6C" w:rsidP="008D66AC">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rPr>
      </w:pPr>
      <w:r w:rsidRPr="008E770D">
        <w:rPr>
          <w:rFonts w:ascii="Arial" w:eastAsia="TimesNewRomanPSMT" w:hAnsi="Arial" w:cs="Arial"/>
          <w:bCs/>
          <w:iCs/>
        </w:rPr>
        <w:t>ако има битне недостатке сходно члану 106. ЗЈН</w:t>
      </w:r>
    </w:p>
    <w:p w14:paraId="305BB3C4" w14:textId="77777777" w:rsidR="00E16ABE" w:rsidRPr="008E770D" w:rsidRDefault="00E16ABE" w:rsidP="008D66AC">
      <w:pPr>
        <w:pStyle w:val="KDNabrajanje"/>
        <w:numPr>
          <w:ilvl w:val="0"/>
          <w:numId w:val="0"/>
        </w:numPr>
        <w:spacing w:before="0"/>
        <w:ind w:left="714"/>
        <w:rPr>
          <w:rFonts w:eastAsia="TimesNewRomanPSMT" w:cs="Arial"/>
          <w:bCs/>
          <w:iCs/>
          <w:lang w:val="sr-Cyrl-RS"/>
        </w:rPr>
      </w:pPr>
    </w:p>
    <w:p w14:paraId="490C2764" w14:textId="77777777" w:rsidR="00B20A6C" w:rsidRPr="008E770D" w:rsidRDefault="00B20A6C" w:rsidP="008D66AC">
      <w:pPr>
        <w:rPr>
          <w:rFonts w:cs="Arial"/>
          <w:lang w:val="sr-Cyrl-RS"/>
        </w:rPr>
      </w:pPr>
      <w:r w:rsidRPr="008E770D">
        <w:rPr>
          <w:rFonts w:cs="Arial"/>
        </w:rPr>
        <w:t>Наручилац ће донети одлуку о обустави поступка јавне набавке у складу са чланом 109. Закона.</w:t>
      </w:r>
    </w:p>
    <w:p w14:paraId="72500237" w14:textId="77777777" w:rsidR="001412AB" w:rsidRPr="008E770D" w:rsidRDefault="001412AB" w:rsidP="008D66AC">
      <w:pPr>
        <w:rPr>
          <w:rFonts w:cs="Arial"/>
          <w:lang w:val="sr-Cyrl-RS"/>
        </w:rPr>
      </w:pPr>
    </w:p>
    <w:p w14:paraId="0271DE7D" w14:textId="77777777" w:rsidR="008D2B23" w:rsidRPr="008E770D" w:rsidRDefault="00C14152" w:rsidP="00604E29">
      <w:pPr>
        <w:pStyle w:val="KDPodnaslov2"/>
        <w:numPr>
          <w:ilvl w:val="1"/>
          <w:numId w:val="27"/>
        </w:numPr>
        <w:spacing w:before="0"/>
        <w:jc w:val="both"/>
        <w:rPr>
          <w:rFonts w:cs="Arial"/>
        </w:rPr>
      </w:pPr>
      <w:r w:rsidRPr="008E770D">
        <w:rPr>
          <w:rFonts w:cs="Arial"/>
        </w:rPr>
        <w:lastRenderedPageBreak/>
        <w:t>Рок за доношење Одлуке о додели уговора/обустави</w:t>
      </w:r>
      <w:r w:rsidR="00FD4A4E" w:rsidRPr="008E770D">
        <w:rPr>
          <w:rFonts w:cs="Arial"/>
        </w:rPr>
        <w:t xml:space="preserve"> поступка</w:t>
      </w:r>
    </w:p>
    <w:p w14:paraId="6571011A" w14:textId="77777777" w:rsidR="00C14152" w:rsidRPr="008E770D" w:rsidRDefault="00C14152" w:rsidP="008D66AC">
      <w:pPr>
        <w:pStyle w:val="KDParagraf"/>
        <w:rPr>
          <w:rFonts w:eastAsia="TimesNewRomanPSMT" w:cs="Arial"/>
        </w:rPr>
      </w:pPr>
      <w:r w:rsidRPr="008E770D">
        <w:rPr>
          <w:rFonts w:eastAsia="TimesNewRomanPSMT" w:cs="Arial"/>
        </w:rPr>
        <w:t xml:space="preserve">Наручилац ће одлуку о додели уговора/обустави поступка донети у року од максимално </w:t>
      </w:r>
      <w:r w:rsidR="00BA0EC0" w:rsidRPr="008E770D">
        <w:rPr>
          <w:rFonts w:eastAsia="TimesNewRomanPSMT" w:cs="Arial"/>
        </w:rPr>
        <w:t>10 (</w:t>
      </w:r>
      <w:r w:rsidR="00A54E32">
        <w:rPr>
          <w:rFonts w:eastAsia="TimesNewRomanPSMT" w:cs="Arial"/>
          <w:lang w:val="sr-Cyrl-RS"/>
        </w:rPr>
        <w:t>словима:</w:t>
      </w:r>
      <w:r w:rsidR="00BA0EC0" w:rsidRPr="008E770D">
        <w:rPr>
          <w:rFonts w:eastAsia="TimesNewRomanPSMT" w:cs="Arial"/>
        </w:rPr>
        <w:t>д</w:t>
      </w:r>
      <w:r w:rsidR="00BA0EC0" w:rsidRPr="008E770D">
        <w:rPr>
          <w:rFonts w:eastAsia="TimesNewRomanPSMT" w:cs="Arial"/>
          <w:lang w:val="sr-Cyrl-RS"/>
        </w:rPr>
        <w:t>есет</w:t>
      </w:r>
      <w:r w:rsidR="00BA0EC0" w:rsidRPr="008E770D">
        <w:rPr>
          <w:rFonts w:eastAsia="TimesNewRomanPSMT" w:cs="Arial"/>
        </w:rPr>
        <w:t xml:space="preserve">) </w:t>
      </w:r>
      <w:r w:rsidRPr="008E770D">
        <w:rPr>
          <w:rFonts w:eastAsia="TimesNewRomanPSMT" w:cs="Arial"/>
        </w:rPr>
        <w:t>дана од дана јавног отварања понуда.</w:t>
      </w:r>
    </w:p>
    <w:p w14:paraId="3B443C48" w14:textId="77777777" w:rsidR="00C14152" w:rsidRPr="008E770D" w:rsidRDefault="00C14152" w:rsidP="008D66AC">
      <w:pPr>
        <w:pStyle w:val="KDParagraf"/>
        <w:rPr>
          <w:rFonts w:eastAsia="TimesNewRomanPSMT" w:cs="Arial"/>
        </w:rPr>
      </w:pPr>
      <w:r w:rsidRPr="008E770D">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A54E32">
        <w:rPr>
          <w:rFonts w:eastAsia="TimesNewRomanPSMT" w:cs="Arial"/>
          <w:lang w:val="sr-Cyrl-RS"/>
        </w:rPr>
        <w:t>словима:</w:t>
      </w:r>
      <w:r w:rsidRPr="008E770D">
        <w:rPr>
          <w:rFonts w:eastAsia="TimesNewRomanPSMT" w:cs="Arial"/>
        </w:rPr>
        <w:t>три) дана од дана доношења.</w:t>
      </w:r>
    </w:p>
    <w:p w14:paraId="43C96DF9" w14:textId="77777777" w:rsidR="001412AB" w:rsidRPr="008E770D" w:rsidRDefault="001412AB" w:rsidP="008D66AC">
      <w:pPr>
        <w:pStyle w:val="KDParagraf"/>
        <w:rPr>
          <w:rFonts w:eastAsia="TimesNewRomanPSMT" w:cs="Arial"/>
          <w:lang w:val="sr-Cyrl-RS"/>
        </w:rPr>
      </w:pPr>
    </w:p>
    <w:p w14:paraId="218CBECD" w14:textId="77777777" w:rsidR="008D2B23" w:rsidRPr="008E770D" w:rsidRDefault="008D2B23" w:rsidP="00604E29">
      <w:pPr>
        <w:pStyle w:val="KDPodnaslov2"/>
        <w:numPr>
          <w:ilvl w:val="1"/>
          <w:numId w:val="27"/>
        </w:numPr>
        <w:spacing w:before="0"/>
        <w:jc w:val="both"/>
        <w:rPr>
          <w:rFonts w:cs="Arial"/>
          <w:lang w:val="ru-RU"/>
        </w:rPr>
      </w:pPr>
      <w:bookmarkStart w:id="232" w:name="_Toc441651607"/>
      <w:bookmarkStart w:id="233" w:name="_Toc442559918"/>
      <w:r w:rsidRPr="008E770D">
        <w:rPr>
          <w:rFonts w:cs="Arial"/>
          <w:lang w:val="ru-RU"/>
        </w:rPr>
        <w:t>Н</w:t>
      </w:r>
      <w:r w:rsidRPr="008E770D">
        <w:rPr>
          <w:rFonts w:cs="Arial"/>
        </w:rPr>
        <w:t>егативне референце</w:t>
      </w:r>
      <w:bookmarkEnd w:id="232"/>
      <w:bookmarkEnd w:id="233"/>
    </w:p>
    <w:p w14:paraId="2F80940B" w14:textId="77777777" w:rsidR="008D2B23" w:rsidRPr="008E770D" w:rsidRDefault="008D2B23" w:rsidP="008D66AC">
      <w:pPr>
        <w:rPr>
          <w:rFonts w:cs="Arial"/>
          <w:lang w:val="ru-RU"/>
        </w:rPr>
      </w:pPr>
      <w:r w:rsidRPr="008E770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2BC2E1A" w14:textId="77777777" w:rsidR="008D2B23" w:rsidRPr="008E770D" w:rsidRDefault="008D2B23" w:rsidP="008D66AC">
      <w:pPr>
        <w:pStyle w:val="KDNabrajanje"/>
        <w:spacing w:before="0"/>
        <w:rPr>
          <w:rFonts w:cs="Arial"/>
        </w:rPr>
      </w:pPr>
      <w:r w:rsidRPr="008E770D">
        <w:rPr>
          <w:rFonts w:cs="Arial"/>
        </w:rPr>
        <w:t>поступао супротно забрани из чл. 23. и 25. Закона;</w:t>
      </w:r>
    </w:p>
    <w:p w14:paraId="38419FEB" w14:textId="77777777" w:rsidR="008D2B23" w:rsidRPr="008E770D" w:rsidRDefault="008D2B23" w:rsidP="008D66AC">
      <w:pPr>
        <w:pStyle w:val="KDNabrajanje"/>
        <w:spacing w:before="0"/>
        <w:rPr>
          <w:rFonts w:cs="Arial"/>
        </w:rPr>
      </w:pPr>
      <w:r w:rsidRPr="008E770D">
        <w:rPr>
          <w:rFonts w:cs="Arial"/>
        </w:rPr>
        <w:t>учинио повреду конкуренције;</w:t>
      </w:r>
    </w:p>
    <w:p w14:paraId="48A0D99B" w14:textId="77777777" w:rsidR="008D2B23" w:rsidRPr="008E770D" w:rsidRDefault="008D2B23" w:rsidP="008D66AC">
      <w:pPr>
        <w:pStyle w:val="KDNabrajanje"/>
        <w:spacing w:before="0"/>
        <w:rPr>
          <w:rFonts w:cs="Arial"/>
        </w:rPr>
      </w:pPr>
      <w:r w:rsidRPr="008E770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DC8E3FA" w14:textId="77777777" w:rsidR="008D2B23" w:rsidRPr="008E770D" w:rsidRDefault="008D2B23" w:rsidP="008D66AC">
      <w:pPr>
        <w:pStyle w:val="KDNabrajanje"/>
        <w:spacing w:before="0"/>
        <w:rPr>
          <w:rFonts w:cs="Arial"/>
        </w:rPr>
      </w:pPr>
      <w:r w:rsidRPr="008E770D">
        <w:rPr>
          <w:rFonts w:cs="Arial"/>
        </w:rPr>
        <w:t>одбио да достави доказе и средства обезбеђења на шта се у понуди обавезао.</w:t>
      </w:r>
    </w:p>
    <w:p w14:paraId="7EDED166" w14:textId="77777777" w:rsidR="008D2B23" w:rsidRPr="008E770D" w:rsidRDefault="008D2B23" w:rsidP="008D66AC">
      <w:pPr>
        <w:pStyle w:val="KDParagraf"/>
        <w:rPr>
          <w:rFonts w:cs="Arial"/>
          <w:lang w:val="ru-RU"/>
        </w:rPr>
      </w:pPr>
      <w:r w:rsidRPr="008E770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5141F41" w14:textId="77777777" w:rsidR="008D2B23" w:rsidRPr="008E770D" w:rsidRDefault="008D2B23" w:rsidP="008D66AC">
      <w:pPr>
        <w:pStyle w:val="KDParagraf"/>
        <w:rPr>
          <w:rFonts w:cs="Arial"/>
        </w:rPr>
      </w:pPr>
      <w:r w:rsidRPr="008E770D">
        <w:rPr>
          <w:rFonts w:cs="Arial"/>
        </w:rPr>
        <w:t>Доказ наведеног може бити:</w:t>
      </w:r>
    </w:p>
    <w:p w14:paraId="2FFFDB5A" w14:textId="77777777" w:rsidR="008D2B23" w:rsidRPr="008E770D" w:rsidRDefault="008D2B23" w:rsidP="008D66AC">
      <w:pPr>
        <w:pStyle w:val="KDNabrajanje"/>
        <w:spacing w:before="0"/>
        <w:rPr>
          <w:rFonts w:cs="Arial"/>
        </w:rPr>
      </w:pPr>
      <w:r w:rsidRPr="008E770D">
        <w:rPr>
          <w:rFonts w:cs="Arial"/>
        </w:rPr>
        <w:t>правоснажна судска одлука или коначна одлука другог надлежног органа;</w:t>
      </w:r>
    </w:p>
    <w:p w14:paraId="058EE444" w14:textId="77777777" w:rsidR="008D2B23" w:rsidRPr="008E770D" w:rsidRDefault="008D2B23" w:rsidP="008D66AC">
      <w:pPr>
        <w:pStyle w:val="KDNabrajanje"/>
        <w:spacing w:before="0"/>
        <w:rPr>
          <w:rFonts w:cs="Arial"/>
        </w:rPr>
      </w:pPr>
      <w:r w:rsidRPr="008E770D">
        <w:rPr>
          <w:rFonts w:cs="Arial"/>
        </w:rPr>
        <w:t>исправа о реализованом средству обезбеђења испуњења обавеза у поступку јавне набавке или испуњења уговорних обавеза;</w:t>
      </w:r>
    </w:p>
    <w:p w14:paraId="55D7ACA4" w14:textId="77777777" w:rsidR="008D2B23" w:rsidRPr="008E770D" w:rsidRDefault="008D2B23" w:rsidP="008D66AC">
      <w:pPr>
        <w:pStyle w:val="KDNabrajanje"/>
        <w:spacing w:before="0"/>
        <w:rPr>
          <w:rFonts w:cs="Arial"/>
        </w:rPr>
      </w:pPr>
      <w:r w:rsidRPr="008E770D">
        <w:rPr>
          <w:rFonts w:cs="Arial"/>
        </w:rPr>
        <w:t>исправа о наплаћеној уговорној казни;</w:t>
      </w:r>
    </w:p>
    <w:p w14:paraId="4E06E24C" w14:textId="77777777" w:rsidR="008D2B23" w:rsidRPr="008E770D" w:rsidRDefault="008D2B23" w:rsidP="008D66AC">
      <w:pPr>
        <w:pStyle w:val="KDNabrajanje"/>
        <w:spacing w:before="0"/>
        <w:rPr>
          <w:rFonts w:cs="Arial"/>
        </w:rPr>
      </w:pPr>
      <w:r w:rsidRPr="008E770D">
        <w:rPr>
          <w:rFonts w:cs="Arial"/>
        </w:rPr>
        <w:t>рекламације потрошача, односно корисника, ако нису отклоњене у уговореном року;</w:t>
      </w:r>
    </w:p>
    <w:p w14:paraId="79246BD3" w14:textId="77777777" w:rsidR="008D2B23" w:rsidRPr="008E770D" w:rsidRDefault="008D2B23" w:rsidP="008D66AC">
      <w:pPr>
        <w:pStyle w:val="KDNabrajanje"/>
        <w:spacing w:before="0"/>
        <w:rPr>
          <w:rFonts w:cs="Arial"/>
        </w:rPr>
      </w:pPr>
      <w:r w:rsidRPr="008E770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5498547" w14:textId="77777777" w:rsidR="008D2B23" w:rsidRPr="008E770D" w:rsidRDefault="008D2B23" w:rsidP="008D66AC">
      <w:pPr>
        <w:pStyle w:val="KDNabrajanje"/>
        <w:spacing w:before="0"/>
        <w:rPr>
          <w:rFonts w:cs="Arial"/>
        </w:rPr>
      </w:pPr>
      <w:r w:rsidRPr="008E770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08A9F93" w14:textId="77777777" w:rsidR="008D2B23" w:rsidRPr="008E770D" w:rsidRDefault="008D2B23" w:rsidP="008D66AC">
      <w:pPr>
        <w:pStyle w:val="KDNabrajanje"/>
        <w:spacing w:before="0"/>
        <w:rPr>
          <w:rFonts w:cs="Arial"/>
        </w:rPr>
      </w:pPr>
      <w:r w:rsidRPr="008E770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118BFBE" w14:textId="77777777" w:rsidR="008D2B23" w:rsidRPr="008E770D" w:rsidRDefault="008D2B23" w:rsidP="008D66AC">
      <w:pPr>
        <w:pStyle w:val="KDParagraf"/>
        <w:rPr>
          <w:rFonts w:cs="Arial"/>
        </w:rPr>
      </w:pPr>
      <w:r w:rsidRPr="008E770D">
        <w:rPr>
          <w:rFonts w:cs="Arial"/>
          <w:lang w:val="ru-RU"/>
        </w:rPr>
        <w:t xml:space="preserve">Наручилац може одбити понуду ако поседује доказ из става 3. тачка 1) члана 82. </w:t>
      </w:r>
      <w:r w:rsidRPr="008E770D">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D80A0E1" w14:textId="77777777" w:rsidR="008D2B23" w:rsidRPr="008E770D" w:rsidRDefault="008D2B23" w:rsidP="008D66AC">
      <w:pPr>
        <w:pStyle w:val="KDParagraf"/>
        <w:rPr>
          <w:rFonts w:cs="Arial"/>
          <w:lang w:bidi="en-US"/>
        </w:rPr>
      </w:pPr>
      <w:r w:rsidRPr="008E770D">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AA8D52B" w14:textId="77777777" w:rsidR="008D2B23" w:rsidRPr="008E770D" w:rsidRDefault="008D2B23" w:rsidP="008D66AC">
      <w:pPr>
        <w:pStyle w:val="KDParagraf"/>
        <w:rPr>
          <w:rFonts w:cs="Arial"/>
          <w:lang w:bidi="en-US"/>
        </w:rPr>
      </w:pPr>
    </w:p>
    <w:p w14:paraId="4A06AF28" w14:textId="77777777" w:rsidR="008D2B23" w:rsidRPr="008E770D" w:rsidRDefault="008D2B23" w:rsidP="00604E29">
      <w:pPr>
        <w:pStyle w:val="KDPodnaslov2"/>
        <w:numPr>
          <w:ilvl w:val="1"/>
          <w:numId w:val="27"/>
        </w:numPr>
        <w:spacing w:before="0"/>
        <w:jc w:val="both"/>
        <w:rPr>
          <w:rFonts w:cs="Arial"/>
        </w:rPr>
      </w:pPr>
      <w:bookmarkStart w:id="234" w:name="_Toc441651608"/>
      <w:bookmarkStart w:id="235" w:name="_Toc442559919"/>
      <w:r w:rsidRPr="008E770D">
        <w:rPr>
          <w:rFonts w:cs="Arial"/>
        </w:rPr>
        <w:t>Увид у документацију</w:t>
      </w:r>
      <w:bookmarkEnd w:id="234"/>
      <w:bookmarkEnd w:id="235"/>
    </w:p>
    <w:p w14:paraId="7D7A77E1" w14:textId="77777777" w:rsidR="008D2B23" w:rsidRPr="008E770D" w:rsidRDefault="008D2B23" w:rsidP="008D66AC">
      <w:pPr>
        <w:pStyle w:val="KDParagraf"/>
        <w:rPr>
          <w:rFonts w:cs="Arial"/>
          <w:lang w:bidi="en-US"/>
        </w:rPr>
      </w:pPr>
      <w:r w:rsidRPr="008E770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E55F796" w14:textId="77777777" w:rsidR="008D2B23" w:rsidRPr="008E770D" w:rsidRDefault="008D2B23" w:rsidP="008D66AC">
      <w:pPr>
        <w:pStyle w:val="KDParagraf"/>
        <w:rPr>
          <w:rFonts w:cs="Arial"/>
          <w:lang w:bidi="en-US"/>
        </w:rPr>
      </w:pPr>
      <w:r w:rsidRPr="008E770D">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3081148" w14:textId="77777777" w:rsidR="008D2B23" w:rsidRPr="008E770D" w:rsidRDefault="008D2B23" w:rsidP="008D66AC">
      <w:pPr>
        <w:pStyle w:val="KDParagraf"/>
        <w:rPr>
          <w:rFonts w:cs="Arial"/>
          <w:lang w:bidi="en-US"/>
        </w:rPr>
      </w:pPr>
    </w:p>
    <w:p w14:paraId="078BBE31" w14:textId="77777777" w:rsidR="008D2B23" w:rsidRPr="008E770D" w:rsidRDefault="008D2B23" w:rsidP="00604E29">
      <w:pPr>
        <w:pStyle w:val="KDPodnaslov2"/>
        <w:numPr>
          <w:ilvl w:val="1"/>
          <w:numId w:val="27"/>
        </w:numPr>
        <w:spacing w:before="0"/>
        <w:jc w:val="both"/>
        <w:rPr>
          <w:rFonts w:cs="Arial"/>
        </w:rPr>
      </w:pPr>
      <w:bookmarkStart w:id="236" w:name="_Toc441651609"/>
      <w:bookmarkStart w:id="237" w:name="_Toc442559920"/>
      <w:r w:rsidRPr="008D66AC">
        <w:rPr>
          <w:rFonts w:cs="Arial"/>
        </w:rPr>
        <w:t>З</w:t>
      </w:r>
      <w:r w:rsidRPr="008E770D">
        <w:rPr>
          <w:rFonts w:cs="Arial"/>
        </w:rPr>
        <w:t>аштита права понуђача</w:t>
      </w:r>
      <w:bookmarkEnd w:id="236"/>
      <w:bookmarkEnd w:id="237"/>
    </w:p>
    <w:p w14:paraId="170C18C6" w14:textId="77777777" w:rsidR="0031435B" w:rsidRPr="008E770D" w:rsidRDefault="0031435B" w:rsidP="008D66AC">
      <w:pPr>
        <w:rPr>
          <w:rFonts w:cs="Arial"/>
        </w:rPr>
      </w:pPr>
      <w:r w:rsidRPr="008E770D">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8E770D">
        <w:rPr>
          <w:rFonts w:cs="Arial"/>
        </w:rPr>
        <w:t>о би се захтев сматрао потпуним</w:t>
      </w:r>
    </w:p>
    <w:p w14:paraId="461F1588" w14:textId="77777777" w:rsidR="00643389" w:rsidRPr="008E770D" w:rsidRDefault="00643389" w:rsidP="008D66AC">
      <w:pPr>
        <w:rPr>
          <w:rFonts w:cs="Arial"/>
        </w:rPr>
      </w:pPr>
    </w:p>
    <w:p w14:paraId="3189E5B0" w14:textId="77777777" w:rsidR="0031435B" w:rsidRPr="008E770D" w:rsidRDefault="0031435B" w:rsidP="008D66AC">
      <w:pPr>
        <w:rPr>
          <w:rFonts w:cs="Arial"/>
          <w:b/>
        </w:rPr>
      </w:pPr>
      <w:r w:rsidRPr="008E770D">
        <w:rPr>
          <w:rFonts w:cs="Arial"/>
          <w:b/>
        </w:rPr>
        <w:t>Рокови и начин подношења захтева за заштиту права:</w:t>
      </w:r>
    </w:p>
    <w:p w14:paraId="123D5E44" w14:textId="5E7FDB76" w:rsidR="0031435B" w:rsidRPr="008E770D" w:rsidRDefault="0031435B" w:rsidP="008D66AC">
      <w:pPr>
        <w:rPr>
          <w:rFonts w:cs="Arial"/>
        </w:rPr>
      </w:pPr>
      <w:r w:rsidRPr="008E770D">
        <w:rPr>
          <w:rFonts w:cs="Arial"/>
        </w:rPr>
        <w:t>Захтев за заштиту права подноси се лично или путем поште на адресу: ЈП „Електропривреда Србије“ Београд,</w:t>
      </w:r>
      <w:r w:rsidR="00643389" w:rsidRPr="008E770D">
        <w:rPr>
          <w:rFonts w:cs="Arial"/>
        </w:rPr>
        <w:t xml:space="preserve"> </w:t>
      </w:r>
      <w:r w:rsidR="00854ED6" w:rsidRPr="008E770D">
        <w:rPr>
          <w:rFonts w:cs="Arial"/>
          <w:lang w:bidi="en-US"/>
        </w:rPr>
        <w:t>“, адреса: Балканска 13</w:t>
      </w:r>
      <w:r w:rsidR="00643389" w:rsidRPr="008E770D">
        <w:rPr>
          <w:rFonts w:cs="Arial"/>
          <w:color w:val="00B0F0"/>
          <w:lang w:bidi="en-US"/>
        </w:rPr>
        <w:t xml:space="preserve"> </w:t>
      </w:r>
      <w:r w:rsidRPr="008E770D">
        <w:rPr>
          <w:rFonts w:cs="Arial"/>
        </w:rPr>
        <w:t xml:space="preserve">са назнаком Захтев за заштиту права за ЈН </w:t>
      </w:r>
      <w:r w:rsidR="00873133" w:rsidRPr="008E770D">
        <w:rPr>
          <w:rFonts w:cs="Arial"/>
        </w:rPr>
        <w:t>услуг</w:t>
      </w:r>
      <w:r w:rsidR="00A54E32">
        <w:rPr>
          <w:rFonts w:cs="Arial"/>
          <w:lang w:val="sr-Cyrl-RS"/>
        </w:rPr>
        <w:t>е:</w:t>
      </w:r>
      <w:r w:rsidR="001F2DE8" w:rsidRPr="008E770D">
        <w:rPr>
          <w:rFonts w:cs="Arial"/>
          <w:lang w:val="sr-Cyrl-RS"/>
        </w:rPr>
        <w:t xml:space="preserve"> </w:t>
      </w:r>
      <w:r w:rsidR="009A06AD">
        <w:rPr>
          <w:rFonts w:cs="Arial"/>
          <w:szCs w:val="24"/>
          <w:lang w:val="ru-RU"/>
        </w:rPr>
        <w:lastRenderedPageBreak/>
        <w:t>Здравствен</w:t>
      </w:r>
      <w:r w:rsidR="008F31BA">
        <w:rPr>
          <w:rFonts w:cs="Arial"/>
          <w:szCs w:val="24"/>
          <w:lang w:val="ru-RU"/>
        </w:rPr>
        <w:t>е</w:t>
      </w:r>
      <w:r w:rsidR="009A06AD">
        <w:rPr>
          <w:rFonts w:cs="Arial"/>
          <w:szCs w:val="24"/>
          <w:lang w:val="ru-RU"/>
        </w:rPr>
        <w:t xml:space="preserve"> </w:t>
      </w:r>
      <w:r w:rsidR="008F31BA">
        <w:rPr>
          <w:rFonts w:cs="Arial"/>
          <w:szCs w:val="24"/>
          <w:lang w:val="ru-RU"/>
        </w:rPr>
        <w:t>услуге</w:t>
      </w:r>
      <w:r w:rsidR="00A54E32">
        <w:rPr>
          <w:rFonts w:cs="Arial"/>
          <w:szCs w:val="24"/>
          <w:lang w:val="ru-RU"/>
        </w:rPr>
        <w:t xml:space="preserve">, </w:t>
      </w:r>
      <w:r w:rsidR="00A54E32">
        <w:rPr>
          <w:rFonts w:cs="Arial"/>
          <w:lang w:val="sr-Cyrl-RS"/>
        </w:rPr>
        <w:t xml:space="preserve">ЈН </w:t>
      </w:r>
      <w:r w:rsidRPr="008E770D">
        <w:rPr>
          <w:rFonts w:cs="Arial"/>
        </w:rPr>
        <w:t>бр.</w:t>
      </w:r>
      <w:r w:rsidR="003F2823" w:rsidRPr="008E770D">
        <w:rPr>
          <w:rFonts w:cs="Arial"/>
        </w:rPr>
        <w:t xml:space="preserve"> </w:t>
      </w:r>
      <w:r w:rsidR="00A54E32">
        <w:rPr>
          <w:rFonts w:cs="Arial"/>
          <w:lang w:val="sr-Cyrl-RS"/>
        </w:rPr>
        <w:t>ЈН</w:t>
      </w:r>
      <w:r w:rsidR="00AE337B">
        <w:rPr>
          <w:rFonts w:cs="Arial"/>
          <w:lang w:val="sr-Cyrl-RS"/>
        </w:rPr>
        <w:t>О</w:t>
      </w:r>
      <w:r w:rsidR="00A54E32">
        <w:rPr>
          <w:rFonts w:cs="Arial"/>
          <w:lang w:val="sr-Cyrl-RS"/>
        </w:rPr>
        <w:t>/1000/0013-</w:t>
      </w:r>
      <w:r w:rsidR="009A06AD">
        <w:rPr>
          <w:rFonts w:cs="Arial"/>
          <w:lang w:val="sr-Cyrl-RS"/>
        </w:rPr>
        <w:t>2</w:t>
      </w:r>
      <w:r w:rsidR="00A54E32">
        <w:rPr>
          <w:rFonts w:cs="Arial"/>
          <w:lang w:val="sr-Cyrl-RS"/>
        </w:rPr>
        <w:t>/2018</w:t>
      </w:r>
      <w:r w:rsidRPr="008E770D">
        <w:rPr>
          <w:rFonts w:cs="Arial"/>
        </w:rPr>
        <w:t>, а копија се истовремено доставља Републичкој комисији.</w:t>
      </w:r>
    </w:p>
    <w:p w14:paraId="57561B90" w14:textId="77777777" w:rsidR="0031435B" w:rsidRPr="00A54E32" w:rsidRDefault="0031435B" w:rsidP="008D66AC">
      <w:pPr>
        <w:rPr>
          <w:rFonts w:cs="Arial"/>
          <w:lang w:val="sr-Cyrl-RS"/>
        </w:rPr>
      </w:pPr>
      <w:r w:rsidRPr="008E770D">
        <w:rPr>
          <w:rFonts w:cs="Arial"/>
        </w:rPr>
        <w:t>Захтев за заштиту права се може доставити и путем електронске поште на e-mail:</w:t>
      </w:r>
      <w:r w:rsidR="001F2DE8" w:rsidRPr="008E770D">
        <w:rPr>
          <w:rFonts w:cs="Arial"/>
          <w:lang w:val="sr-Cyrl-RS"/>
        </w:rPr>
        <w:t xml:space="preserve"> </w:t>
      </w:r>
      <w:hyperlink r:id="rId175" w:history="1">
        <w:r w:rsidR="00A54E32" w:rsidRPr="008F5F1F">
          <w:rPr>
            <w:rStyle w:val="Hyperlink"/>
            <w:rFonts w:cs="Arial"/>
            <w:lang w:val="sr-Latn-RS"/>
          </w:rPr>
          <w:t>mira.paljic</w:t>
        </w:r>
        <w:r w:rsidR="00A54E32" w:rsidRPr="008F5F1F">
          <w:rPr>
            <w:rStyle w:val="Hyperlink"/>
            <w:rFonts w:cs="Arial"/>
          </w:rPr>
          <w:t>@eps.rs</w:t>
        </w:r>
      </w:hyperlink>
      <w:r w:rsidR="00A54E32">
        <w:rPr>
          <w:rFonts w:cs="Arial"/>
          <w:lang w:val="sr-Cyrl-RS"/>
        </w:rPr>
        <w:t>.</w:t>
      </w:r>
    </w:p>
    <w:p w14:paraId="1D6C3A62" w14:textId="77777777" w:rsidR="0031435B" w:rsidRPr="008E770D" w:rsidRDefault="0031435B" w:rsidP="008D66AC">
      <w:pPr>
        <w:rPr>
          <w:rFonts w:cs="Arial"/>
          <w:lang w:val="sr-Cyrl-RS"/>
        </w:rPr>
      </w:pPr>
      <w:r w:rsidRPr="008E770D">
        <w:rPr>
          <w:rFonts w:cs="Arial"/>
        </w:rPr>
        <w:t xml:space="preserve">Захтев за заштиту права може се поднети у току целог поступка јавне набавке, против сваке радње </w:t>
      </w:r>
      <w:r w:rsidR="00A54E32">
        <w:rPr>
          <w:rFonts w:cs="Arial"/>
          <w:lang w:val="sr-Cyrl-RS"/>
        </w:rPr>
        <w:t>Н</w:t>
      </w:r>
      <w:r w:rsidRPr="008E770D">
        <w:rPr>
          <w:rFonts w:cs="Arial"/>
        </w:rPr>
        <w:t>аручиоца, осим ако овим законом није другачије одређено.</w:t>
      </w:r>
    </w:p>
    <w:p w14:paraId="5C0877A0" w14:textId="77777777" w:rsidR="001412AB" w:rsidRPr="008E770D" w:rsidRDefault="001412AB" w:rsidP="008D66AC">
      <w:pPr>
        <w:rPr>
          <w:rFonts w:cs="Arial"/>
          <w:lang w:val="sr-Cyrl-RS"/>
        </w:rPr>
      </w:pPr>
    </w:p>
    <w:p w14:paraId="4BE20D8A" w14:textId="77777777" w:rsidR="0031435B" w:rsidRPr="008E770D" w:rsidRDefault="0031435B" w:rsidP="008D66AC">
      <w:pPr>
        <w:rPr>
          <w:rFonts w:cs="Arial"/>
        </w:rPr>
      </w:pPr>
      <w:r w:rsidRPr="008E770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A54E32">
        <w:rPr>
          <w:rFonts w:cs="Arial"/>
          <w:lang w:val="sr-Cyrl-RS"/>
        </w:rPr>
        <w:t>Н</w:t>
      </w:r>
      <w:r w:rsidRPr="008E770D">
        <w:rPr>
          <w:rFonts w:cs="Arial"/>
        </w:rPr>
        <w:t xml:space="preserve">аручиоца најкасније </w:t>
      </w:r>
      <w:r w:rsidR="00BA0EC0" w:rsidRPr="008E770D">
        <w:rPr>
          <w:rFonts w:cs="Arial"/>
          <w:b/>
          <w:lang w:val="sr-Cyrl-RS"/>
        </w:rPr>
        <w:t>3</w:t>
      </w:r>
      <w:r w:rsidR="00BA0EC0" w:rsidRPr="008E770D">
        <w:rPr>
          <w:rFonts w:cs="Arial"/>
          <w:b/>
        </w:rPr>
        <w:t xml:space="preserve"> (</w:t>
      </w:r>
      <w:r w:rsidR="00A54E32">
        <w:rPr>
          <w:rFonts w:cs="Arial"/>
          <w:b/>
          <w:lang w:val="sr-Cyrl-RS"/>
        </w:rPr>
        <w:t xml:space="preserve">словима: </w:t>
      </w:r>
      <w:r w:rsidR="00BA0EC0" w:rsidRPr="008E770D">
        <w:rPr>
          <w:rFonts w:cs="Arial"/>
          <w:b/>
          <w:lang w:val="sr-Cyrl-RS"/>
        </w:rPr>
        <w:t>три</w:t>
      </w:r>
      <w:r w:rsidR="00BA0EC0" w:rsidRPr="008E770D">
        <w:rPr>
          <w:rFonts w:cs="Arial"/>
          <w:b/>
        </w:rPr>
        <w:t>)</w:t>
      </w:r>
      <w:r w:rsidR="00BA0EC0" w:rsidRPr="008E770D">
        <w:rPr>
          <w:rFonts w:cs="Arial"/>
          <w:b/>
          <w:lang w:val="sr-Cyrl-RS"/>
        </w:rPr>
        <w:t xml:space="preserve"> </w:t>
      </w:r>
      <w:r w:rsidRPr="008E770D">
        <w:rPr>
          <w:rFonts w:cs="Arial"/>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A2E4DDC" w14:textId="77777777" w:rsidR="0031435B" w:rsidRPr="008E770D" w:rsidRDefault="0031435B" w:rsidP="008D66AC">
      <w:pPr>
        <w:rPr>
          <w:rFonts w:cs="Arial"/>
        </w:rPr>
      </w:pPr>
      <w:r w:rsidRPr="008E770D">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D6DCBE3" w14:textId="77777777" w:rsidR="0031435B" w:rsidRPr="008E770D" w:rsidRDefault="0031435B" w:rsidP="008D66AC">
      <w:pPr>
        <w:rPr>
          <w:rFonts w:cs="Arial"/>
        </w:rPr>
      </w:pPr>
      <w:r w:rsidRPr="008E770D">
        <w:rPr>
          <w:rFonts w:cs="Arial"/>
        </w:rPr>
        <w:t xml:space="preserve">После доношења одлуке о додели уговора  и одлуке о обустави поступка, рок за подношење захтева за заштиту права је </w:t>
      </w:r>
      <w:r w:rsidR="00BA0EC0" w:rsidRPr="008E770D">
        <w:rPr>
          <w:rFonts w:cs="Arial"/>
          <w:b/>
        </w:rPr>
        <w:t>5 (</w:t>
      </w:r>
      <w:r w:rsidR="00A54E32">
        <w:rPr>
          <w:rFonts w:cs="Arial"/>
          <w:b/>
          <w:lang w:val="sr-Cyrl-RS"/>
        </w:rPr>
        <w:t>словима:</w:t>
      </w:r>
      <w:r w:rsidR="00BA0EC0" w:rsidRPr="008E770D">
        <w:rPr>
          <w:rFonts w:cs="Arial"/>
          <w:b/>
        </w:rPr>
        <w:t xml:space="preserve">пет) </w:t>
      </w:r>
      <w:r w:rsidRPr="008E770D">
        <w:rPr>
          <w:rFonts w:cs="Arial"/>
        </w:rPr>
        <w:t xml:space="preserve"> дана од дана објављивања одлуке на Порталу јавних набавки. </w:t>
      </w:r>
    </w:p>
    <w:p w14:paraId="18338A93" w14:textId="77777777" w:rsidR="0031435B" w:rsidRPr="008E770D" w:rsidRDefault="0031435B" w:rsidP="008D66AC">
      <w:pPr>
        <w:rPr>
          <w:rFonts w:cs="Arial"/>
        </w:rPr>
      </w:pPr>
      <w:r w:rsidRPr="008E770D">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0C57EB58" w14:textId="77777777" w:rsidR="0031435B" w:rsidRPr="008E770D" w:rsidRDefault="0031435B" w:rsidP="008D66AC">
      <w:pPr>
        <w:rPr>
          <w:rFonts w:cs="Arial"/>
        </w:rPr>
      </w:pPr>
      <w:r w:rsidRPr="008E770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3EC3C74" w14:textId="77777777" w:rsidR="0031435B" w:rsidRPr="008E770D" w:rsidRDefault="0031435B" w:rsidP="008D66AC">
      <w:pPr>
        <w:rPr>
          <w:rFonts w:cs="Arial"/>
        </w:rPr>
      </w:pPr>
      <w:r w:rsidRPr="008E770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8D7EB6F" w14:textId="77777777" w:rsidR="00643389" w:rsidRPr="008E770D" w:rsidRDefault="00643389" w:rsidP="008D66AC">
      <w:pPr>
        <w:rPr>
          <w:rFonts w:cs="Arial"/>
        </w:rPr>
      </w:pPr>
    </w:p>
    <w:p w14:paraId="4E6FCB21" w14:textId="77777777" w:rsidR="0031435B" w:rsidRPr="008E770D" w:rsidRDefault="0031435B" w:rsidP="008D66AC">
      <w:pPr>
        <w:rPr>
          <w:rFonts w:cs="Arial"/>
          <w:b/>
        </w:rPr>
      </w:pPr>
      <w:r w:rsidRPr="008E770D">
        <w:rPr>
          <w:rFonts w:cs="Arial"/>
          <w:b/>
        </w:rPr>
        <w:t>Детаљно упутство о садржини потпуног захтева за заштиту права у складу са чланом   151. став 1. тач. 1) – 7) ЗЈН:</w:t>
      </w:r>
    </w:p>
    <w:p w14:paraId="31D0879B" w14:textId="77777777" w:rsidR="0031435B" w:rsidRPr="008E770D" w:rsidRDefault="0031435B" w:rsidP="008D66AC">
      <w:pPr>
        <w:rPr>
          <w:rFonts w:cs="Arial"/>
        </w:rPr>
      </w:pPr>
      <w:r w:rsidRPr="008E770D">
        <w:rPr>
          <w:rFonts w:cs="Arial"/>
        </w:rPr>
        <w:t>Захтев за заштиту права садржи:</w:t>
      </w:r>
    </w:p>
    <w:p w14:paraId="27EF1E40" w14:textId="77777777" w:rsidR="0031435B" w:rsidRPr="008E770D" w:rsidRDefault="0031435B" w:rsidP="008D66AC">
      <w:pPr>
        <w:rPr>
          <w:rFonts w:cs="Arial"/>
        </w:rPr>
      </w:pPr>
      <w:r w:rsidRPr="008E770D">
        <w:rPr>
          <w:rFonts w:cs="Arial"/>
        </w:rPr>
        <w:t>1) назив и адресу подносиоца захтева и лице за контакт</w:t>
      </w:r>
    </w:p>
    <w:p w14:paraId="1B684808" w14:textId="77777777" w:rsidR="0031435B" w:rsidRPr="008E770D" w:rsidRDefault="0031435B" w:rsidP="008D66AC">
      <w:pPr>
        <w:rPr>
          <w:rFonts w:cs="Arial"/>
        </w:rPr>
      </w:pPr>
      <w:r w:rsidRPr="008E770D">
        <w:rPr>
          <w:rFonts w:cs="Arial"/>
        </w:rPr>
        <w:t>2) назив и адресу наручиоца</w:t>
      </w:r>
    </w:p>
    <w:p w14:paraId="0AA01906" w14:textId="77777777" w:rsidR="0031435B" w:rsidRPr="008E770D" w:rsidRDefault="0031435B" w:rsidP="008D66AC">
      <w:pPr>
        <w:rPr>
          <w:rFonts w:cs="Arial"/>
        </w:rPr>
      </w:pPr>
      <w:r w:rsidRPr="008E770D">
        <w:rPr>
          <w:rFonts w:cs="Arial"/>
        </w:rPr>
        <w:t>3) податке о јавној набавци која је предмет захтева, односно о одлуци наручиоца</w:t>
      </w:r>
    </w:p>
    <w:p w14:paraId="3AECC4E9" w14:textId="77777777" w:rsidR="0031435B" w:rsidRPr="008E770D" w:rsidRDefault="0031435B" w:rsidP="008D66AC">
      <w:pPr>
        <w:rPr>
          <w:rFonts w:cs="Arial"/>
        </w:rPr>
      </w:pPr>
      <w:r w:rsidRPr="008E770D">
        <w:rPr>
          <w:rFonts w:cs="Arial"/>
        </w:rPr>
        <w:t>4) повреде прописа којима се уређује поступак јавне набавке</w:t>
      </w:r>
    </w:p>
    <w:p w14:paraId="284AEE4C" w14:textId="77777777" w:rsidR="0031435B" w:rsidRPr="008E770D" w:rsidRDefault="0031435B" w:rsidP="008D66AC">
      <w:pPr>
        <w:rPr>
          <w:rFonts w:cs="Arial"/>
        </w:rPr>
      </w:pPr>
      <w:r w:rsidRPr="008E770D">
        <w:rPr>
          <w:rFonts w:cs="Arial"/>
        </w:rPr>
        <w:t>5) чињенице и доказе којима се повреде доказују</w:t>
      </w:r>
    </w:p>
    <w:p w14:paraId="5DA4904E" w14:textId="77777777" w:rsidR="0031435B" w:rsidRPr="008E770D" w:rsidRDefault="0031435B" w:rsidP="008D66AC">
      <w:pPr>
        <w:rPr>
          <w:rFonts w:cs="Arial"/>
        </w:rPr>
      </w:pPr>
      <w:r w:rsidRPr="008E770D">
        <w:rPr>
          <w:rFonts w:cs="Arial"/>
        </w:rPr>
        <w:t>6) потврду о уплати таксе из члана 156. ЗЈН</w:t>
      </w:r>
    </w:p>
    <w:p w14:paraId="0D40F11B" w14:textId="77777777" w:rsidR="0031435B" w:rsidRPr="008E770D" w:rsidRDefault="0031435B" w:rsidP="008D66AC">
      <w:pPr>
        <w:rPr>
          <w:rFonts w:cs="Arial"/>
        </w:rPr>
      </w:pPr>
      <w:r w:rsidRPr="008E770D">
        <w:rPr>
          <w:rFonts w:cs="Arial"/>
        </w:rPr>
        <w:t>7) потпис подносиоца.</w:t>
      </w:r>
    </w:p>
    <w:p w14:paraId="0F6E5A73" w14:textId="77777777" w:rsidR="00643389" w:rsidRPr="008E770D" w:rsidRDefault="00643389" w:rsidP="008D66AC">
      <w:pPr>
        <w:rPr>
          <w:rFonts w:cs="Arial"/>
        </w:rPr>
      </w:pPr>
    </w:p>
    <w:p w14:paraId="1790A5C0" w14:textId="77777777" w:rsidR="0031435B" w:rsidRPr="008E770D" w:rsidRDefault="0031435B" w:rsidP="008D66AC">
      <w:pPr>
        <w:rPr>
          <w:rFonts w:cs="Arial"/>
          <w:b/>
        </w:rPr>
      </w:pPr>
      <w:r w:rsidRPr="008E770D">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23338487" w14:textId="77777777" w:rsidR="0031435B" w:rsidRPr="008E770D" w:rsidRDefault="0031435B" w:rsidP="008D66AC">
      <w:pPr>
        <w:rPr>
          <w:rFonts w:cs="Arial"/>
        </w:rPr>
      </w:pPr>
      <w:r w:rsidRPr="008E770D">
        <w:rPr>
          <w:rFonts w:cs="Arial"/>
        </w:rPr>
        <w:t xml:space="preserve">Закључак   наручилац доставља подносиоцу захтева и Републичкој комисији у року од три дана од дана доношења. </w:t>
      </w:r>
    </w:p>
    <w:p w14:paraId="0A6FF75A" w14:textId="77777777" w:rsidR="0031435B" w:rsidRPr="008E770D" w:rsidRDefault="0031435B" w:rsidP="008D66AC">
      <w:pPr>
        <w:rPr>
          <w:rFonts w:cs="Arial"/>
        </w:rPr>
      </w:pPr>
      <w:r w:rsidRPr="008E770D">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470F60A" w14:textId="77777777" w:rsidR="00643389" w:rsidRPr="008E770D" w:rsidRDefault="00643389" w:rsidP="008D66AC">
      <w:pPr>
        <w:rPr>
          <w:rFonts w:cs="Arial"/>
        </w:rPr>
      </w:pPr>
    </w:p>
    <w:p w14:paraId="7C9B95E7" w14:textId="77777777" w:rsidR="0031435B" w:rsidRPr="008E770D" w:rsidRDefault="0031435B" w:rsidP="008D66AC">
      <w:pPr>
        <w:rPr>
          <w:rFonts w:cs="Arial"/>
          <w:b/>
        </w:rPr>
      </w:pPr>
      <w:r w:rsidRPr="008E770D">
        <w:rPr>
          <w:rFonts w:cs="Arial"/>
          <w:b/>
        </w:rPr>
        <w:t>Износ таксе из члана 156. став 1. тач. 1)- 3) ЗЈН:</w:t>
      </w:r>
    </w:p>
    <w:p w14:paraId="77D2A890" w14:textId="7B5E76F4" w:rsidR="0031435B" w:rsidRPr="008E770D" w:rsidRDefault="0031435B" w:rsidP="008D66AC">
      <w:pPr>
        <w:rPr>
          <w:rFonts w:cs="Arial"/>
        </w:rPr>
      </w:pPr>
      <w:r w:rsidRPr="008E770D">
        <w:rPr>
          <w:rFonts w:cs="Arial"/>
        </w:rPr>
        <w:t>Подносилац захтева за заштиту права дужан је да на рачун буџета Републике Србије (број рачуна: 840-30678845-06, шифра плаћања 153 или 253, позив</w:t>
      </w:r>
      <w:r w:rsidR="003F2823" w:rsidRPr="008E770D">
        <w:rPr>
          <w:rFonts w:cs="Arial"/>
        </w:rPr>
        <w:t xml:space="preserve"> на број</w:t>
      </w:r>
      <w:r w:rsidR="00F6520C" w:rsidRPr="008E770D">
        <w:rPr>
          <w:rFonts w:cs="Arial"/>
        </w:rPr>
        <w:t xml:space="preserve"> </w:t>
      </w:r>
      <w:r w:rsidR="00A54E32">
        <w:rPr>
          <w:rFonts w:cs="Arial"/>
          <w:lang w:val="sr-Cyrl-RS"/>
        </w:rPr>
        <w:t>ЈН</w:t>
      </w:r>
      <w:r w:rsidR="00AE337B">
        <w:rPr>
          <w:rFonts w:cs="Arial"/>
          <w:lang w:val="sr-Cyrl-RS"/>
        </w:rPr>
        <w:t>О</w:t>
      </w:r>
      <w:r w:rsidR="00A54E32">
        <w:rPr>
          <w:rFonts w:cs="Arial"/>
          <w:lang w:val="sr-Cyrl-RS"/>
        </w:rPr>
        <w:t>/1000/0013-</w:t>
      </w:r>
      <w:r w:rsidR="009A06AD">
        <w:rPr>
          <w:rFonts w:cs="Arial"/>
          <w:lang w:val="sr-Cyrl-RS"/>
        </w:rPr>
        <w:t>2</w:t>
      </w:r>
      <w:r w:rsidR="00A54E32">
        <w:rPr>
          <w:rFonts w:cs="Arial"/>
          <w:lang w:val="sr-Cyrl-RS"/>
        </w:rPr>
        <w:t>/2018</w:t>
      </w:r>
      <w:r w:rsidRPr="008E770D">
        <w:rPr>
          <w:rFonts w:cs="Arial"/>
        </w:rPr>
        <w:t xml:space="preserve">, сврха: ЗЗП, </w:t>
      </w:r>
      <w:r w:rsidR="00377FE7" w:rsidRPr="008E770D">
        <w:rPr>
          <w:rFonts w:cs="Arial"/>
        </w:rPr>
        <w:t>ЈП ЕПС</w:t>
      </w:r>
      <w:r w:rsidR="00377FE7" w:rsidRPr="008E770D">
        <w:rPr>
          <w:rFonts w:cs="Arial"/>
          <w:lang w:val="sr-Cyrl-CS"/>
        </w:rPr>
        <w:t xml:space="preserve"> Београд</w:t>
      </w:r>
      <w:r w:rsidRPr="008E770D">
        <w:rPr>
          <w:rFonts w:cs="Arial"/>
        </w:rPr>
        <w:t xml:space="preserve">, </w:t>
      </w:r>
      <w:r w:rsidR="00C05710" w:rsidRPr="008E770D">
        <w:rPr>
          <w:rFonts w:cs="Arial"/>
        </w:rPr>
        <w:t xml:space="preserve"> </w:t>
      </w:r>
      <w:r w:rsidRPr="008E770D">
        <w:rPr>
          <w:rFonts w:cs="Arial"/>
        </w:rPr>
        <w:t xml:space="preserve">јн. бр. </w:t>
      </w:r>
      <w:r w:rsidR="00A54E32">
        <w:rPr>
          <w:rFonts w:cs="Arial"/>
          <w:lang w:val="sr-Cyrl-RS"/>
        </w:rPr>
        <w:t>ЈН</w:t>
      </w:r>
      <w:r w:rsidR="00AE337B">
        <w:rPr>
          <w:rFonts w:cs="Arial"/>
          <w:lang w:val="sr-Cyrl-RS"/>
        </w:rPr>
        <w:t>О</w:t>
      </w:r>
      <w:r w:rsidR="00A54E32">
        <w:rPr>
          <w:rFonts w:cs="Arial"/>
          <w:lang w:val="sr-Cyrl-RS"/>
        </w:rPr>
        <w:t>/1000/0013-</w:t>
      </w:r>
      <w:r w:rsidR="009A06AD">
        <w:rPr>
          <w:rFonts w:cs="Arial"/>
          <w:lang w:val="sr-Cyrl-RS"/>
        </w:rPr>
        <w:t>2</w:t>
      </w:r>
      <w:r w:rsidR="00A54E32">
        <w:rPr>
          <w:rFonts w:cs="Arial"/>
          <w:lang w:val="sr-Cyrl-RS"/>
        </w:rPr>
        <w:t>/2018</w:t>
      </w:r>
      <w:r w:rsidR="00D5290E" w:rsidRPr="008E770D">
        <w:rPr>
          <w:rFonts w:cs="Arial"/>
          <w:lang w:val="sr-Cyrl-RS"/>
        </w:rPr>
        <w:t xml:space="preserve"> </w:t>
      </w:r>
      <w:r w:rsidR="009A06AD">
        <w:rPr>
          <w:rFonts w:cs="Arial"/>
        </w:rPr>
        <w:t>–</w:t>
      </w:r>
      <w:r w:rsidR="00C05710" w:rsidRPr="008E770D">
        <w:rPr>
          <w:rFonts w:cs="Arial"/>
        </w:rPr>
        <w:t xml:space="preserve"> </w:t>
      </w:r>
      <w:r w:rsidR="009A06AD">
        <w:rPr>
          <w:rFonts w:cs="Arial"/>
          <w:szCs w:val="24"/>
          <w:lang w:val="ru-RU"/>
        </w:rPr>
        <w:t>Здравствен</w:t>
      </w:r>
      <w:r w:rsidR="008F31BA">
        <w:rPr>
          <w:rFonts w:cs="Arial"/>
          <w:szCs w:val="24"/>
          <w:lang w:val="ru-RU"/>
        </w:rPr>
        <w:t>е</w:t>
      </w:r>
      <w:r w:rsidR="009A06AD">
        <w:rPr>
          <w:rFonts w:cs="Arial"/>
          <w:szCs w:val="24"/>
          <w:lang w:val="ru-RU"/>
        </w:rPr>
        <w:t xml:space="preserve"> </w:t>
      </w:r>
      <w:r w:rsidR="008F31BA">
        <w:rPr>
          <w:rFonts w:cs="Arial"/>
          <w:szCs w:val="24"/>
          <w:lang w:val="ru-RU"/>
        </w:rPr>
        <w:t>услуге</w:t>
      </w:r>
      <w:r w:rsidRPr="008E770D">
        <w:rPr>
          <w:rFonts w:cs="Arial"/>
        </w:rPr>
        <w:t xml:space="preserve">, прималац уплате: буџет Републике Србије) уплати таксу од: </w:t>
      </w:r>
    </w:p>
    <w:p w14:paraId="6799A102" w14:textId="77777777" w:rsidR="00A54E32" w:rsidRPr="00D435FC" w:rsidRDefault="00A54E32" w:rsidP="00A54E32">
      <w:pPr>
        <w:rPr>
          <w:rFonts w:cs="Arial"/>
        </w:rPr>
      </w:pPr>
      <w:r w:rsidRPr="00D435FC">
        <w:rPr>
          <w:rFonts w:cs="Arial"/>
        </w:rPr>
        <w:t xml:space="preserve">1) </w:t>
      </w:r>
      <w:r w:rsidRPr="00D435FC">
        <w:rPr>
          <w:rFonts w:cs="Arial"/>
          <w:lang w:val="sr-Cyrl-RS"/>
        </w:rPr>
        <w:t>60</w:t>
      </w:r>
      <w:r w:rsidRPr="00D435FC">
        <w:rPr>
          <w:rFonts w:cs="Arial"/>
        </w:rPr>
        <w:t xml:space="preserve">.000 динара ако се захтев за заштиту права подноси пре отварања понуда, </w:t>
      </w:r>
    </w:p>
    <w:p w14:paraId="0BC2BDF2" w14:textId="77777777" w:rsidR="00A54E32" w:rsidRPr="00D435FC" w:rsidRDefault="00A54E32" w:rsidP="00A54E32">
      <w:pPr>
        <w:rPr>
          <w:rFonts w:cs="Arial"/>
        </w:rPr>
      </w:pPr>
      <w:r w:rsidRPr="00D435FC">
        <w:rPr>
          <w:rFonts w:cs="Arial"/>
        </w:rPr>
        <w:t xml:space="preserve">2) </w:t>
      </w:r>
      <w:r w:rsidRPr="00D435FC">
        <w:rPr>
          <w:rFonts w:cs="Arial"/>
          <w:lang w:val="sr-Cyrl-RS"/>
        </w:rPr>
        <w:t>60</w:t>
      </w:r>
      <w:r w:rsidRPr="00D435FC">
        <w:rPr>
          <w:rFonts w:cs="Arial"/>
        </w:rPr>
        <w:t>.000 динара ако се захтев за заштиту права подноси након отварања понуда.</w:t>
      </w:r>
    </w:p>
    <w:p w14:paraId="48FD95D3" w14:textId="77777777" w:rsidR="00A54E32" w:rsidRDefault="00A54E32" w:rsidP="008D66AC">
      <w:pPr>
        <w:rPr>
          <w:rFonts w:cs="Arial"/>
        </w:rPr>
      </w:pPr>
    </w:p>
    <w:p w14:paraId="4369A03C" w14:textId="77777777" w:rsidR="0031435B" w:rsidRPr="008E770D" w:rsidRDefault="0031435B" w:rsidP="008D66AC">
      <w:pPr>
        <w:rPr>
          <w:rFonts w:cs="Arial"/>
        </w:rPr>
      </w:pPr>
      <w:r w:rsidRPr="008E770D">
        <w:rPr>
          <w:rFonts w:cs="Arial"/>
        </w:rPr>
        <w:t>Свака странка у поступку сноси трошкове које проузрокује својим радњама.</w:t>
      </w:r>
    </w:p>
    <w:p w14:paraId="4634FCCE" w14:textId="77777777" w:rsidR="00F93958" w:rsidRPr="008E770D" w:rsidRDefault="00F93958" w:rsidP="008D66AC">
      <w:pPr>
        <w:rPr>
          <w:rFonts w:cs="Arial"/>
          <w:lang w:val="sr-Cyrl-RS"/>
        </w:rPr>
      </w:pPr>
    </w:p>
    <w:p w14:paraId="79D350F6" w14:textId="77777777" w:rsidR="0031435B" w:rsidRPr="008E770D" w:rsidRDefault="0031435B" w:rsidP="008D66AC">
      <w:pPr>
        <w:rPr>
          <w:rFonts w:cs="Arial"/>
        </w:rPr>
      </w:pPr>
      <w:r w:rsidRPr="008E770D">
        <w:rPr>
          <w:rFonts w:cs="Arial"/>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AD5DD50" w14:textId="77777777" w:rsidR="0031435B" w:rsidRPr="008E770D" w:rsidRDefault="0031435B" w:rsidP="008D66AC">
      <w:pPr>
        <w:rPr>
          <w:rFonts w:cs="Arial"/>
        </w:rPr>
      </w:pPr>
      <w:r w:rsidRPr="008E770D">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99807ED" w14:textId="77777777" w:rsidR="0031435B" w:rsidRPr="008E770D" w:rsidRDefault="0031435B" w:rsidP="008D66AC">
      <w:pPr>
        <w:rPr>
          <w:rFonts w:cs="Arial"/>
        </w:rPr>
      </w:pPr>
      <w:r w:rsidRPr="008E770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874DBFA" w14:textId="77777777" w:rsidR="0031435B" w:rsidRPr="008E770D" w:rsidRDefault="0031435B" w:rsidP="008D66AC">
      <w:pPr>
        <w:rPr>
          <w:rFonts w:cs="Arial"/>
        </w:rPr>
      </w:pPr>
      <w:r w:rsidRPr="008E770D">
        <w:rPr>
          <w:rFonts w:cs="Arial"/>
        </w:rPr>
        <w:t>Странке у захтеву морају прецизно да наведу трошкове за које траже накнаду.</w:t>
      </w:r>
    </w:p>
    <w:p w14:paraId="5627C73B" w14:textId="77777777" w:rsidR="0031435B" w:rsidRPr="008E770D" w:rsidRDefault="0031435B" w:rsidP="008D66AC">
      <w:pPr>
        <w:rPr>
          <w:rFonts w:cs="Arial"/>
        </w:rPr>
      </w:pPr>
      <w:r w:rsidRPr="008E770D">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4F13123A" w14:textId="77777777" w:rsidR="0031435B" w:rsidRPr="008E770D" w:rsidRDefault="0031435B" w:rsidP="008D66AC">
      <w:pPr>
        <w:rPr>
          <w:rFonts w:cs="Arial"/>
        </w:rPr>
      </w:pPr>
      <w:r w:rsidRPr="008E770D">
        <w:rPr>
          <w:rFonts w:cs="Arial"/>
        </w:rPr>
        <w:t>О трошковима одлучује Републичка комисија. Одлука Републичке комисије је извршни наслов.</w:t>
      </w:r>
    </w:p>
    <w:p w14:paraId="29AF1536" w14:textId="77777777" w:rsidR="0031435B" w:rsidRPr="008E770D" w:rsidRDefault="0031435B" w:rsidP="008D66AC">
      <w:pPr>
        <w:rPr>
          <w:rFonts w:cs="Arial"/>
          <w:b/>
        </w:rPr>
      </w:pPr>
      <w:r w:rsidRPr="008E770D">
        <w:rPr>
          <w:rFonts w:cs="Arial"/>
          <w:b/>
        </w:rPr>
        <w:t>Детаљно упутство о потврди из члана 151. став 1. тачка 6) ЗЈН</w:t>
      </w:r>
    </w:p>
    <w:p w14:paraId="3CCD7FCD" w14:textId="77777777" w:rsidR="0031435B" w:rsidRPr="008E770D" w:rsidRDefault="0031435B" w:rsidP="008D66AC">
      <w:pPr>
        <w:rPr>
          <w:rFonts w:cs="Arial"/>
        </w:rPr>
      </w:pPr>
      <w:r w:rsidRPr="008E770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2ACA461" w14:textId="77777777" w:rsidR="0031435B" w:rsidRPr="008E770D" w:rsidRDefault="0031435B" w:rsidP="008D66AC">
      <w:pPr>
        <w:rPr>
          <w:rFonts w:cs="Arial"/>
        </w:rPr>
      </w:pPr>
      <w:r w:rsidRPr="008E770D">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42AECF7" w14:textId="77777777" w:rsidR="0031435B" w:rsidRPr="008E770D" w:rsidRDefault="0031435B" w:rsidP="008D66AC">
      <w:pPr>
        <w:rPr>
          <w:rFonts w:cs="Arial"/>
        </w:rPr>
      </w:pPr>
      <w:r w:rsidRPr="008E770D">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DD17D66" w14:textId="77777777" w:rsidR="0031435B" w:rsidRPr="008E770D" w:rsidRDefault="0031435B" w:rsidP="008D66AC">
      <w:pPr>
        <w:rPr>
          <w:rFonts w:cs="Arial"/>
        </w:rPr>
      </w:pPr>
      <w:r w:rsidRPr="008E770D">
        <w:rPr>
          <w:rFonts w:cs="Arial"/>
        </w:rPr>
        <w:t>Као доказ о уплати таксе, у смислу члана 151. став 1. тачка 6) ЗЈН, прихватиће се:</w:t>
      </w:r>
    </w:p>
    <w:p w14:paraId="08C47857" w14:textId="77777777" w:rsidR="0031435B" w:rsidRPr="008E770D" w:rsidRDefault="0031435B" w:rsidP="008D66AC">
      <w:pPr>
        <w:rPr>
          <w:rFonts w:cs="Arial"/>
        </w:rPr>
      </w:pPr>
      <w:r w:rsidRPr="008E770D">
        <w:rPr>
          <w:rFonts w:cs="Arial"/>
        </w:rPr>
        <w:t>1. Потврда о извршеној уплати таксе из члана 156. ЗЈН која садржи следеће елементе:</w:t>
      </w:r>
    </w:p>
    <w:p w14:paraId="7449639D" w14:textId="77777777" w:rsidR="0031435B" w:rsidRPr="008E770D" w:rsidRDefault="0031435B" w:rsidP="008D66AC">
      <w:pPr>
        <w:rPr>
          <w:rFonts w:cs="Arial"/>
        </w:rPr>
      </w:pPr>
      <w:r w:rsidRPr="008E770D">
        <w:rPr>
          <w:rFonts w:cs="Arial"/>
        </w:rPr>
        <w:t>(1) да буде издата од стране банке и да садржи печат банке;</w:t>
      </w:r>
    </w:p>
    <w:p w14:paraId="3E7F7F36" w14:textId="77777777" w:rsidR="0031435B" w:rsidRPr="008E770D" w:rsidRDefault="0031435B" w:rsidP="008D66AC">
      <w:pPr>
        <w:rPr>
          <w:rFonts w:cs="Arial"/>
        </w:rPr>
      </w:pPr>
      <w:r w:rsidRPr="008E770D">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C401A27" w14:textId="77777777" w:rsidR="0031435B" w:rsidRPr="008E770D" w:rsidRDefault="0031435B" w:rsidP="008D66AC">
      <w:pPr>
        <w:rPr>
          <w:rFonts w:cs="Arial"/>
        </w:rPr>
      </w:pPr>
      <w:r w:rsidRPr="008E770D">
        <w:rPr>
          <w:rFonts w:cs="Arial"/>
        </w:rPr>
        <w:t>(3) износ таксе из члана 156. ЗЈН чија се уплата врши;</w:t>
      </w:r>
    </w:p>
    <w:p w14:paraId="0238145A" w14:textId="77777777" w:rsidR="0031435B" w:rsidRPr="008E770D" w:rsidRDefault="0031435B" w:rsidP="008D66AC">
      <w:pPr>
        <w:rPr>
          <w:rFonts w:cs="Arial"/>
        </w:rPr>
      </w:pPr>
      <w:r w:rsidRPr="008E770D">
        <w:rPr>
          <w:rFonts w:cs="Arial"/>
        </w:rPr>
        <w:t>(4) број рачуна: 840-30678845-06;</w:t>
      </w:r>
    </w:p>
    <w:p w14:paraId="3C716D6E" w14:textId="77777777" w:rsidR="0031435B" w:rsidRPr="008E770D" w:rsidRDefault="0031435B" w:rsidP="008D66AC">
      <w:pPr>
        <w:rPr>
          <w:rFonts w:cs="Arial"/>
        </w:rPr>
      </w:pPr>
      <w:r w:rsidRPr="008E770D">
        <w:rPr>
          <w:rFonts w:cs="Arial"/>
        </w:rPr>
        <w:t>(5) шифру плаћања: 153 или 253;</w:t>
      </w:r>
    </w:p>
    <w:p w14:paraId="667FD94C" w14:textId="77777777" w:rsidR="0031435B" w:rsidRPr="008E770D" w:rsidRDefault="0031435B" w:rsidP="008D66AC">
      <w:pPr>
        <w:rPr>
          <w:rFonts w:cs="Arial"/>
        </w:rPr>
      </w:pPr>
      <w:r w:rsidRPr="008E770D">
        <w:rPr>
          <w:rFonts w:cs="Arial"/>
        </w:rPr>
        <w:t>(6) позив на број: подаци о броју или ознаци јавне набавке поводом које се подноси захтев за заштиту права;</w:t>
      </w:r>
    </w:p>
    <w:p w14:paraId="51C01C43" w14:textId="77777777" w:rsidR="0031435B" w:rsidRPr="008E770D" w:rsidRDefault="0031435B" w:rsidP="008D66AC">
      <w:pPr>
        <w:rPr>
          <w:rFonts w:cs="Arial"/>
        </w:rPr>
      </w:pPr>
      <w:r w:rsidRPr="008E770D">
        <w:rPr>
          <w:rFonts w:cs="Arial"/>
        </w:rPr>
        <w:t>(7) сврха: ЗЗП; назив наручиоца; број или ознака јавне набавке поводом које се подноси захтев за заштиту права;</w:t>
      </w:r>
    </w:p>
    <w:p w14:paraId="52092682" w14:textId="77777777" w:rsidR="0031435B" w:rsidRPr="008E770D" w:rsidRDefault="0031435B" w:rsidP="008D66AC">
      <w:pPr>
        <w:rPr>
          <w:rFonts w:cs="Arial"/>
        </w:rPr>
      </w:pPr>
      <w:r w:rsidRPr="008E770D">
        <w:rPr>
          <w:rFonts w:cs="Arial"/>
        </w:rPr>
        <w:t>(8) корисник: буџет Републике Србије;</w:t>
      </w:r>
    </w:p>
    <w:p w14:paraId="44171FD8" w14:textId="77777777" w:rsidR="0031435B" w:rsidRPr="008E770D" w:rsidRDefault="0031435B" w:rsidP="008D66AC">
      <w:pPr>
        <w:rPr>
          <w:rFonts w:cs="Arial"/>
        </w:rPr>
      </w:pPr>
      <w:r w:rsidRPr="008E770D">
        <w:rPr>
          <w:rFonts w:cs="Arial"/>
        </w:rPr>
        <w:t>(9) назив уплатиоца, односно назив подносиоца захтева за заштиту права за којег је извршена уплата таксе;</w:t>
      </w:r>
    </w:p>
    <w:p w14:paraId="462D7A69" w14:textId="77777777" w:rsidR="0031435B" w:rsidRPr="008E770D" w:rsidRDefault="0031435B" w:rsidP="008D66AC">
      <w:pPr>
        <w:rPr>
          <w:rFonts w:cs="Arial"/>
        </w:rPr>
      </w:pPr>
      <w:r w:rsidRPr="008E770D">
        <w:rPr>
          <w:rFonts w:cs="Arial"/>
        </w:rPr>
        <w:t>(10) потпис овлашћеног лица банке.</w:t>
      </w:r>
    </w:p>
    <w:p w14:paraId="59BDD8EC" w14:textId="77777777" w:rsidR="0031435B" w:rsidRPr="008E770D" w:rsidRDefault="0031435B" w:rsidP="008D66AC">
      <w:pPr>
        <w:rPr>
          <w:rFonts w:cs="Arial"/>
        </w:rPr>
      </w:pPr>
      <w:r w:rsidRPr="008E770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337BA36" w14:textId="77777777" w:rsidR="0031435B" w:rsidRPr="008E770D" w:rsidRDefault="0031435B" w:rsidP="008D66AC">
      <w:pPr>
        <w:rPr>
          <w:rFonts w:cs="Arial"/>
        </w:rPr>
      </w:pPr>
      <w:r w:rsidRPr="008E770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BEF99B5" w14:textId="77777777" w:rsidR="0031435B" w:rsidRPr="008E770D" w:rsidRDefault="0031435B" w:rsidP="008D66AC">
      <w:pPr>
        <w:rPr>
          <w:rFonts w:cs="Arial"/>
        </w:rPr>
      </w:pPr>
      <w:r w:rsidRPr="008E770D">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1E8AAC4" w14:textId="77777777" w:rsidR="0031435B" w:rsidRPr="008E770D" w:rsidRDefault="0031435B" w:rsidP="008D66AC">
      <w:pPr>
        <w:rPr>
          <w:rFonts w:cs="Arial"/>
        </w:rPr>
      </w:pPr>
      <w:r w:rsidRPr="008E770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5EBFE57" w14:textId="77777777" w:rsidR="0031435B" w:rsidRPr="008E770D" w:rsidRDefault="0031435B" w:rsidP="008D66AC">
      <w:pPr>
        <w:rPr>
          <w:rFonts w:cs="Arial"/>
          <w:lang w:val="sr-Cyrl-RS"/>
        </w:rPr>
      </w:pPr>
      <w:r w:rsidRPr="008E770D">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6" w:history="1">
        <w:r w:rsidR="00763DE4" w:rsidRPr="008E770D">
          <w:rPr>
            <w:rStyle w:val="Hyperlink"/>
            <w:rFonts w:cs="Arial"/>
          </w:rPr>
          <w:t>http://www.kjn.gov.rs/download/Taksa-popunjeni-nalozi-ci.pdf</w:t>
        </w:r>
      </w:hyperlink>
    </w:p>
    <w:p w14:paraId="398920FA" w14:textId="77777777" w:rsidR="00763DE4" w:rsidRPr="008E770D" w:rsidRDefault="00763DE4" w:rsidP="008D66AC">
      <w:pPr>
        <w:rPr>
          <w:rFonts w:cs="Arial"/>
          <w:lang w:val="sr-Cyrl-RS"/>
        </w:rPr>
      </w:pPr>
    </w:p>
    <w:p w14:paraId="5CC2FAB3" w14:textId="77777777" w:rsidR="008D2B23" w:rsidRPr="008E770D" w:rsidRDefault="008D2B23" w:rsidP="00604E29">
      <w:pPr>
        <w:pStyle w:val="KDPodnaslov2"/>
        <w:numPr>
          <w:ilvl w:val="1"/>
          <w:numId w:val="27"/>
        </w:numPr>
        <w:spacing w:before="0"/>
        <w:jc w:val="both"/>
        <w:rPr>
          <w:rFonts w:cs="Arial"/>
        </w:rPr>
      </w:pPr>
      <w:bookmarkStart w:id="238" w:name="_Toc441651610"/>
      <w:bookmarkStart w:id="239" w:name="_Toc442559921"/>
      <w:r w:rsidRPr="008E770D">
        <w:rPr>
          <w:rFonts w:cs="Arial"/>
        </w:rPr>
        <w:lastRenderedPageBreak/>
        <w:t xml:space="preserve">Закључивање </w:t>
      </w:r>
      <w:r w:rsidR="007E3AF6" w:rsidRPr="008E770D">
        <w:rPr>
          <w:rFonts w:cs="Arial"/>
        </w:rPr>
        <w:t xml:space="preserve">и ступање на снагу </w:t>
      </w:r>
      <w:r w:rsidRPr="008E770D">
        <w:rPr>
          <w:rFonts w:cs="Arial"/>
        </w:rPr>
        <w:t>уговора</w:t>
      </w:r>
      <w:bookmarkEnd w:id="238"/>
      <w:bookmarkEnd w:id="239"/>
    </w:p>
    <w:p w14:paraId="3F1883BD" w14:textId="77777777" w:rsidR="00A74C93" w:rsidRPr="008E770D" w:rsidRDefault="00A74C93" w:rsidP="008D66AC">
      <w:pPr>
        <w:rPr>
          <w:rFonts w:cs="Arial"/>
        </w:rPr>
      </w:pPr>
      <w:r w:rsidRPr="008E770D">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2A82B3EA" w14:textId="77777777" w:rsidR="00D159C6" w:rsidRDefault="00D159C6" w:rsidP="008D66AC">
      <w:pPr>
        <w:rPr>
          <w:rFonts w:cs="Arial"/>
          <w:lang w:val="sr-Latn-RS"/>
        </w:rPr>
      </w:pPr>
    </w:p>
    <w:p w14:paraId="733CF212" w14:textId="77777777" w:rsidR="00A74C93" w:rsidRPr="00D159C6" w:rsidRDefault="00A74C93" w:rsidP="008D66AC">
      <w:pPr>
        <w:rPr>
          <w:rFonts w:cs="Arial"/>
          <w:lang w:val="sr-Latn-RS"/>
        </w:rPr>
      </w:pPr>
      <w:r w:rsidRPr="008E770D">
        <w:rPr>
          <w:rFonts w:cs="Arial"/>
          <w:lang w:val="sr-Latn-RS"/>
        </w:rPr>
        <w:t xml:space="preserve">Понуђач којем буде додељен </w:t>
      </w:r>
      <w:r w:rsidR="00A54E32">
        <w:rPr>
          <w:rFonts w:cs="Arial"/>
          <w:lang w:val="sr-Cyrl-RS"/>
        </w:rPr>
        <w:t>У</w:t>
      </w:r>
      <w:r w:rsidRPr="008E770D">
        <w:rPr>
          <w:rFonts w:cs="Arial"/>
          <w:lang w:val="sr-Latn-RS"/>
        </w:rPr>
        <w:t xml:space="preserve">говор, обавезан је да у </w:t>
      </w:r>
      <w:r w:rsidR="00E15B35" w:rsidRPr="00D159C6">
        <w:rPr>
          <w:rFonts w:eastAsia="Calibri" w:cs="Arial"/>
        </w:rPr>
        <w:t xml:space="preserve">року од </w:t>
      </w:r>
      <w:r w:rsidR="00E15B35" w:rsidRPr="00D159C6">
        <w:rPr>
          <w:rFonts w:eastAsia="Calibri" w:cs="Arial"/>
          <w:lang w:val="sr-Cyrl-RS"/>
        </w:rPr>
        <w:t>10</w:t>
      </w:r>
      <w:r w:rsidR="00E15B35" w:rsidRPr="00D159C6">
        <w:rPr>
          <w:rFonts w:eastAsia="Calibri" w:cs="Arial"/>
        </w:rPr>
        <w:t xml:space="preserve"> дана од </w:t>
      </w:r>
      <w:r w:rsidR="00E15B35" w:rsidRPr="00D159C6">
        <w:rPr>
          <w:rFonts w:eastAsia="Calibri" w:cs="Arial"/>
          <w:lang w:val="sr-Cyrl-RS"/>
        </w:rPr>
        <w:t>дана</w:t>
      </w:r>
      <w:r w:rsidR="00E15B35" w:rsidRPr="00D159C6">
        <w:rPr>
          <w:rFonts w:eastAsia="Calibri" w:cs="Arial"/>
        </w:rPr>
        <w:t xml:space="preserve"> закључења Уговора</w:t>
      </w:r>
      <w:r w:rsidRPr="00D159C6">
        <w:rPr>
          <w:rFonts w:cs="Arial"/>
          <w:lang w:val="sr-Latn-RS"/>
        </w:rPr>
        <w:t xml:space="preserve"> достави меницу за добро извршење посла.</w:t>
      </w:r>
    </w:p>
    <w:p w14:paraId="041F831F" w14:textId="77777777" w:rsidR="00A74C93" w:rsidRPr="008E770D" w:rsidRDefault="00A74C93" w:rsidP="008D66AC">
      <w:pPr>
        <w:rPr>
          <w:rFonts w:cs="Arial"/>
        </w:rPr>
      </w:pPr>
    </w:p>
    <w:p w14:paraId="47F5E300" w14:textId="77777777" w:rsidR="00A74C93" w:rsidRPr="008E770D" w:rsidRDefault="00A74C93" w:rsidP="008D66AC">
      <w:pPr>
        <w:rPr>
          <w:rFonts w:cs="Arial"/>
          <w:lang w:val="sr-Cyrl-RS"/>
        </w:rPr>
      </w:pPr>
      <w:r w:rsidRPr="008E770D">
        <w:rPr>
          <w:rFonts w:cs="Arial"/>
        </w:rPr>
        <w:t xml:space="preserve">Ако понуђач којем је додељен </w:t>
      </w:r>
      <w:r w:rsidR="00A54E32">
        <w:rPr>
          <w:rFonts w:cs="Arial"/>
          <w:lang w:val="sr-Cyrl-RS"/>
        </w:rPr>
        <w:t>У</w:t>
      </w:r>
      <w:r w:rsidR="00A54E32">
        <w:rPr>
          <w:rFonts w:cs="Arial"/>
        </w:rPr>
        <w:t xml:space="preserve">говор одбије да потпише </w:t>
      </w:r>
      <w:r w:rsidR="00A54E32">
        <w:rPr>
          <w:rFonts w:cs="Arial"/>
          <w:lang w:val="sr-Cyrl-RS"/>
        </w:rPr>
        <w:t>У</w:t>
      </w:r>
      <w:r w:rsidR="00A54E32">
        <w:rPr>
          <w:rFonts w:cs="Arial"/>
        </w:rPr>
        <w:t>говор</w:t>
      </w:r>
      <w:r w:rsidRPr="008E770D">
        <w:rPr>
          <w:rFonts w:cs="Arial"/>
        </w:rPr>
        <w:t>, Наручилац може закључити са првим следећим најповољнијим понуђачем</w:t>
      </w:r>
      <w:r w:rsidR="00C06587" w:rsidRPr="008E770D">
        <w:rPr>
          <w:rFonts w:cs="Arial"/>
          <w:lang w:val="sr-Cyrl-RS"/>
        </w:rPr>
        <w:t xml:space="preserve"> и</w:t>
      </w:r>
      <w:r w:rsidR="00BC3F23" w:rsidRPr="008E770D">
        <w:rPr>
          <w:rFonts w:cs="Arial"/>
          <w:lang w:val="sr-Cyrl-RS"/>
        </w:rPr>
        <w:t xml:space="preserve"> реализовати СФО </w:t>
      </w:r>
      <w:r w:rsidR="009A06AD">
        <w:rPr>
          <w:rFonts w:cs="Arial"/>
          <w:lang w:val="sr-Cyrl-RS"/>
        </w:rPr>
        <w:t xml:space="preserve">– меницу </w:t>
      </w:r>
      <w:r w:rsidR="00BC3F23" w:rsidRPr="008E770D">
        <w:rPr>
          <w:rFonts w:cs="Arial"/>
          <w:lang w:val="sr-Cyrl-RS"/>
        </w:rPr>
        <w:t>за озбиљност понуде.</w:t>
      </w:r>
    </w:p>
    <w:p w14:paraId="3F124D51" w14:textId="77777777" w:rsidR="00D159C6" w:rsidRDefault="00D159C6" w:rsidP="008D66AC">
      <w:pPr>
        <w:rPr>
          <w:rFonts w:cs="Arial"/>
        </w:rPr>
      </w:pPr>
    </w:p>
    <w:p w14:paraId="3C2CFFDB" w14:textId="77777777" w:rsidR="00486C5A" w:rsidRPr="008E770D" w:rsidRDefault="00A74C93" w:rsidP="008D66AC">
      <w:pPr>
        <w:rPr>
          <w:rFonts w:cs="Arial"/>
          <w:lang w:val="sr-Cyrl-RS"/>
        </w:rPr>
      </w:pPr>
      <w:r w:rsidRPr="008E770D">
        <w:rPr>
          <w:rFonts w:cs="Arial"/>
        </w:rPr>
        <w:t xml:space="preserve">Уколико у року за подношење понуда пристигне само једна понуда и та понуда буде прихватљива, </w:t>
      </w:r>
      <w:r w:rsidR="00A54E32">
        <w:rPr>
          <w:rFonts w:cs="Arial"/>
          <w:lang w:val="sr-Cyrl-RS"/>
        </w:rPr>
        <w:t>Н</w:t>
      </w:r>
      <w:r w:rsidRPr="008E770D">
        <w:rPr>
          <w:rFonts w:cs="Arial"/>
        </w:rPr>
        <w:t xml:space="preserve">аручилац ће сходно члану 112. став 2. тачка 5) </w:t>
      </w:r>
      <w:r w:rsidR="00A54E32">
        <w:rPr>
          <w:rFonts w:cs="Arial"/>
          <w:lang w:val="sr-Cyrl-RS"/>
        </w:rPr>
        <w:t>Закона</w:t>
      </w:r>
      <w:r w:rsidRPr="008E770D">
        <w:rPr>
          <w:rFonts w:cs="Arial"/>
        </w:rPr>
        <w:t xml:space="preserve"> закључити </w:t>
      </w:r>
      <w:r w:rsidR="00A54E32">
        <w:rPr>
          <w:rFonts w:cs="Arial"/>
          <w:lang w:val="sr-Cyrl-RS"/>
        </w:rPr>
        <w:t>У</w:t>
      </w:r>
      <w:r w:rsidRPr="008E770D">
        <w:rPr>
          <w:rFonts w:cs="Arial"/>
        </w:rPr>
        <w:t>говор са понуђачем и пре истека рока за подношење захтева за заштиту права.</w:t>
      </w:r>
    </w:p>
    <w:p w14:paraId="25604FD3" w14:textId="77777777" w:rsidR="008E3D69" w:rsidRDefault="008E3D69" w:rsidP="008D66AC">
      <w:pPr>
        <w:pStyle w:val="KDPodnaslov2"/>
        <w:spacing w:before="0"/>
        <w:ind w:left="810"/>
        <w:jc w:val="both"/>
        <w:rPr>
          <w:rFonts w:cs="Arial"/>
        </w:rPr>
      </w:pPr>
      <w:bookmarkStart w:id="240" w:name="_Toc441651611"/>
      <w:bookmarkStart w:id="241" w:name="_Toc442559922"/>
    </w:p>
    <w:p w14:paraId="7AE30E44" w14:textId="77777777" w:rsidR="008C5F7D" w:rsidRPr="008E770D" w:rsidRDefault="008D2B23" w:rsidP="00604E29">
      <w:pPr>
        <w:pStyle w:val="KDPodnaslov2"/>
        <w:numPr>
          <w:ilvl w:val="1"/>
          <w:numId w:val="27"/>
        </w:numPr>
        <w:spacing w:before="0"/>
        <w:jc w:val="both"/>
        <w:rPr>
          <w:rFonts w:cs="Arial"/>
        </w:rPr>
      </w:pPr>
      <w:r w:rsidRPr="008E770D">
        <w:rPr>
          <w:rFonts w:cs="Arial"/>
        </w:rPr>
        <w:t>Измене током трајања уговора</w:t>
      </w:r>
      <w:bookmarkEnd w:id="240"/>
      <w:bookmarkEnd w:id="241"/>
    </w:p>
    <w:p w14:paraId="73A744E1" w14:textId="77777777" w:rsidR="00750EBD" w:rsidRDefault="00750EBD" w:rsidP="00750EBD">
      <w:pPr>
        <w:rPr>
          <w:rFonts w:cs="Arial"/>
        </w:rPr>
      </w:pPr>
      <w:r w:rsidRPr="00BA63E3">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730A6771" w14:textId="77777777" w:rsidR="00D159C6" w:rsidRDefault="00D159C6" w:rsidP="00750EBD">
      <w:pPr>
        <w:rPr>
          <w:rFonts w:cs="Arial"/>
        </w:rPr>
      </w:pPr>
    </w:p>
    <w:p w14:paraId="712F560E" w14:textId="77777777" w:rsidR="00750EBD" w:rsidRPr="00BA63E3" w:rsidRDefault="00750EBD" w:rsidP="00750EBD">
      <w:pPr>
        <w:rPr>
          <w:rFonts w:cs="Arial"/>
          <w:lang w:val="sr-Cyrl-RS"/>
        </w:rPr>
      </w:pPr>
      <w:r w:rsidRPr="00BA63E3">
        <w:rPr>
          <w:rFonts w:cs="Arial"/>
        </w:rPr>
        <w:t xml:space="preserve">Након закључења уговора о јавној набавци </w:t>
      </w:r>
      <w:r w:rsidR="00004CE6">
        <w:rPr>
          <w:rFonts w:cs="Arial"/>
          <w:lang w:val="sr-Cyrl-RS"/>
        </w:rPr>
        <w:t>Н</w:t>
      </w:r>
      <w:r w:rsidRPr="00BA63E3">
        <w:rPr>
          <w:rFonts w:cs="Arial"/>
        </w:rPr>
        <w:t>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BA63E3">
        <w:rPr>
          <w:rFonts w:cs="Arial"/>
          <w:lang w:val="sr-Cyrl-RS"/>
        </w:rPr>
        <w:t xml:space="preserve"> </w:t>
      </w:r>
      <w:r w:rsidRPr="00BA63E3">
        <w:rPr>
          <w:rFonts w:cs="Arial"/>
        </w:rPr>
        <w:t>као што су: виша сила, измена важећих законских прописа, мере државних органа и измењене околности на тржишту настале услед више силе</w:t>
      </w:r>
    </w:p>
    <w:p w14:paraId="4005489A" w14:textId="77777777" w:rsidR="00D159C6" w:rsidRDefault="00D159C6" w:rsidP="00750EBD">
      <w:pPr>
        <w:rPr>
          <w:rFonts w:cs="Arial"/>
        </w:rPr>
      </w:pPr>
    </w:p>
    <w:p w14:paraId="25BF1CFB" w14:textId="77777777" w:rsidR="00750EBD" w:rsidRPr="00BA63E3" w:rsidRDefault="00750EBD" w:rsidP="00750EBD">
      <w:pPr>
        <w:rPr>
          <w:rFonts w:cs="Arial"/>
        </w:rPr>
      </w:pPr>
      <w:r w:rsidRPr="00BA63E3">
        <w:rPr>
          <w:rFonts w:cs="Arial"/>
        </w:rPr>
        <w:t>У наведеним случа</w:t>
      </w:r>
      <w:r w:rsidRPr="00BA63E3">
        <w:rPr>
          <w:rFonts w:cs="Arial"/>
          <w:lang w:val="sr-Cyrl-RS"/>
        </w:rPr>
        <w:t>ј</w:t>
      </w:r>
      <w:r w:rsidRPr="00BA63E3">
        <w:rPr>
          <w:rFonts w:cs="Arial"/>
        </w:rPr>
        <w:t xml:space="preserve">евима наручилац ће донети Одлуку о измени уговора која садржи податке у складу са Прилогом 3Л Закона и у року од </w:t>
      </w:r>
      <w:r w:rsidRPr="00BA63E3">
        <w:rPr>
          <w:rFonts w:cs="Arial"/>
          <w:lang w:val="sr-Cyrl-RS"/>
        </w:rPr>
        <w:t xml:space="preserve">3 (словима: </w:t>
      </w:r>
      <w:r w:rsidRPr="00BA63E3">
        <w:rPr>
          <w:rFonts w:cs="Arial"/>
        </w:rPr>
        <w:t>три</w:t>
      </w:r>
      <w:r w:rsidRPr="00BA63E3">
        <w:rPr>
          <w:rFonts w:cs="Arial"/>
          <w:lang w:val="sr-Cyrl-RS"/>
        </w:rPr>
        <w:t>)</w:t>
      </w:r>
      <w:r w:rsidRPr="00BA63E3">
        <w:rPr>
          <w:rFonts w:cs="Arial"/>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FC78547" w14:textId="77777777" w:rsidR="00D22587" w:rsidRDefault="00D22587" w:rsidP="008D66AC">
      <w:pPr>
        <w:rPr>
          <w:rFonts w:cs="Arial"/>
          <w:b/>
          <w:bCs/>
          <w:iCs/>
        </w:rPr>
      </w:pPr>
    </w:p>
    <w:p w14:paraId="1450C232" w14:textId="77777777" w:rsidR="00D159C6" w:rsidRDefault="00D159C6" w:rsidP="008D66AC">
      <w:pPr>
        <w:rPr>
          <w:rFonts w:cs="Arial"/>
          <w:b/>
          <w:bCs/>
          <w:iCs/>
        </w:rPr>
      </w:pPr>
    </w:p>
    <w:p w14:paraId="7936C3FD" w14:textId="77777777" w:rsidR="00D159C6" w:rsidRDefault="00D159C6" w:rsidP="008D66AC">
      <w:pPr>
        <w:rPr>
          <w:rFonts w:cs="Arial"/>
          <w:b/>
          <w:bCs/>
          <w:iCs/>
        </w:rPr>
      </w:pPr>
    </w:p>
    <w:p w14:paraId="4509BA38" w14:textId="77777777" w:rsidR="00D159C6" w:rsidRDefault="00D159C6" w:rsidP="008D66AC">
      <w:pPr>
        <w:rPr>
          <w:rFonts w:cs="Arial"/>
          <w:b/>
          <w:bCs/>
          <w:iCs/>
        </w:rPr>
      </w:pPr>
    </w:p>
    <w:p w14:paraId="2139D32F" w14:textId="77777777" w:rsidR="00D159C6" w:rsidRDefault="00D159C6" w:rsidP="008D66AC">
      <w:pPr>
        <w:rPr>
          <w:rFonts w:cs="Arial"/>
          <w:b/>
          <w:bCs/>
          <w:iCs/>
        </w:rPr>
      </w:pPr>
    </w:p>
    <w:p w14:paraId="42676793" w14:textId="77777777" w:rsidR="00D159C6" w:rsidRDefault="00D159C6" w:rsidP="008D66AC">
      <w:pPr>
        <w:rPr>
          <w:rFonts w:cs="Arial"/>
          <w:b/>
          <w:bCs/>
          <w:iCs/>
        </w:rPr>
      </w:pPr>
    </w:p>
    <w:p w14:paraId="13A9DB2E" w14:textId="77777777" w:rsidR="002B5131" w:rsidRDefault="002B5131" w:rsidP="008D66AC">
      <w:pPr>
        <w:rPr>
          <w:rFonts w:cs="Arial"/>
          <w:b/>
          <w:bCs/>
          <w:iCs/>
        </w:rPr>
      </w:pPr>
    </w:p>
    <w:p w14:paraId="764A2071" w14:textId="77777777" w:rsidR="002B5131" w:rsidRDefault="002B5131" w:rsidP="008D66AC">
      <w:pPr>
        <w:rPr>
          <w:rFonts w:cs="Arial"/>
          <w:b/>
          <w:bCs/>
          <w:iCs/>
        </w:rPr>
      </w:pPr>
    </w:p>
    <w:p w14:paraId="14CB79C0" w14:textId="77777777" w:rsidR="002B5131" w:rsidRDefault="002B5131" w:rsidP="008D66AC">
      <w:pPr>
        <w:rPr>
          <w:rFonts w:cs="Arial"/>
          <w:b/>
          <w:bCs/>
          <w:iCs/>
        </w:rPr>
      </w:pPr>
    </w:p>
    <w:p w14:paraId="5D0A8766" w14:textId="77777777" w:rsidR="002B5131" w:rsidRDefault="002B5131" w:rsidP="008D66AC">
      <w:pPr>
        <w:rPr>
          <w:rFonts w:cs="Arial"/>
          <w:b/>
          <w:bCs/>
          <w:iCs/>
        </w:rPr>
      </w:pPr>
    </w:p>
    <w:p w14:paraId="77F94D49" w14:textId="77777777" w:rsidR="002B5131" w:rsidRDefault="002B5131" w:rsidP="008D66AC">
      <w:pPr>
        <w:rPr>
          <w:rFonts w:cs="Arial"/>
          <w:b/>
          <w:bCs/>
          <w:iCs/>
        </w:rPr>
      </w:pPr>
    </w:p>
    <w:p w14:paraId="3216E5AD" w14:textId="77777777" w:rsidR="002B5131" w:rsidRDefault="002B5131" w:rsidP="008D66AC">
      <w:pPr>
        <w:rPr>
          <w:rFonts w:cs="Arial"/>
          <w:b/>
          <w:bCs/>
          <w:iCs/>
        </w:rPr>
      </w:pPr>
    </w:p>
    <w:p w14:paraId="3375F6F0" w14:textId="77777777" w:rsidR="002B5131" w:rsidRDefault="002B5131" w:rsidP="008D66AC">
      <w:pPr>
        <w:rPr>
          <w:rFonts w:cs="Arial"/>
          <w:b/>
          <w:bCs/>
          <w:iCs/>
        </w:rPr>
      </w:pPr>
    </w:p>
    <w:p w14:paraId="4F8F2DE7" w14:textId="77777777" w:rsidR="002B5131" w:rsidRDefault="002B5131" w:rsidP="008D66AC">
      <w:pPr>
        <w:rPr>
          <w:rFonts w:cs="Arial"/>
          <w:b/>
          <w:bCs/>
          <w:iCs/>
        </w:rPr>
      </w:pPr>
    </w:p>
    <w:p w14:paraId="42E0D328" w14:textId="77777777" w:rsidR="002B5131" w:rsidRDefault="002B5131" w:rsidP="008D66AC">
      <w:pPr>
        <w:rPr>
          <w:rFonts w:cs="Arial"/>
          <w:b/>
          <w:bCs/>
          <w:iCs/>
        </w:rPr>
      </w:pPr>
    </w:p>
    <w:p w14:paraId="46117003" w14:textId="77777777" w:rsidR="002B5131" w:rsidRDefault="002B5131" w:rsidP="008D66AC">
      <w:pPr>
        <w:rPr>
          <w:rFonts w:cs="Arial"/>
          <w:b/>
          <w:bCs/>
          <w:iCs/>
        </w:rPr>
      </w:pPr>
    </w:p>
    <w:p w14:paraId="2602EBB3" w14:textId="77777777" w:rsidR="002B5131" w:rsidRDefault="002B5131" w:rsidP="008D66AC">
      <w:pPr>
        <w:rPr>
          <w:rFonts w:cs="Arial"/>
          <w:b/>
          <w:bCs/>
          <w:iCs/>
        </w:rPr>
      </w:pPr>
    </w:p>
    <w:p w14:paraId="5918E5E0" w14:textId="77777777" w:rsidR="002B5131" w:rsidRDefault="002B5131" w:rsidP="008D66AC">
      <w:pPr>
        <w:rPr>
          <w:rFonts w:cs="Arial"/>
          <w:b/>
          <w:bCs/>
          <w:iCs/>
        </w:rPr>
      </w:pPr>
    </w:p>
    <w:p w14:paraId="2B37B6E4" w14:textId="77777777" w:rsidR="002B5131" w:rsidRDefault="002B5131" w:rsidP="008D66AC">
      <w:pPr>
        <w:rPr>
          <w:rFonts w:cs="Arial"/>
          <w:b/>
          <w:bCs/>
          <w:iCs/>
        </w:rPr>
      </w:pPr>
    </w:p>
    <w:p w14:paraId="13700D9E" w14:textId="77777777" w:rsidR="002B5131" w:rsidRDefault="002B5131" w:rsidP="008D66AC">
      <w:pPr>
        <w:rPr>
          <w:rFonts w:cs="Arial"/>
          <w:b/>
          <w:bCs/>
          <w:iCs/>
        </w:rPr>
      </w:pPr>
    </w:p>
    <w:p w14:paraId="4CC71022" w14:textId="77777777" w:rsidR="002B5131" w:rsidRDefault="002B5131" w:rsidP="008D66AC">
      <w:pPr>
        <w:rPr>
          <w:rFonts w:cs="Arial"/>
          <w:b/>
          <w:bCs/>
          <w:iCs/>
        </w:rPr>
      </w:pPr>
    </w:p>
    <w:p w14:paraId="0BC2C8DD" w14:textId="77777777" w:rsidR="002B5131" w:rsidRDefault="002B5131" w:rsidP="008D66AC">
      <w:pPr>
        <w:rPr>
          <w:rFonts w:cs="Arial"/>
          <w:b/>
          <w:bCs/>
          <w:iCs/>
        </w:rPr>
      </w:pPr>
    </w:p>
    <w:p w14:paraId="4AA077F6" w14:textId="77777777" w:rsidR="002B5131" w:rsidRDefault="002B5131" w:rsidP="008D66AC">
      <w:pPr>
        <w:rPr>
          <w:rFonts w:cs="Arial"/>
          <w:b/>
          <w:bCs/>
          <w:iCs/>
        </w:rPr>
      </w:pPr>
    </w:p>
    <w:p w14:paraId="0927029F" w14:textId="77777777" w:rsidR="002B5131" w:rsidRDefault="002B5131" w:rsidP="008D66AC">
      <w:pPr>
        <w:rPr>
          <w:rFonts w:cs="Arial"/>
          <w:b/>
          <w:bCs/>
          <w:iCs/>
        </w:rPr>
      </w:pPr>
    </w:p>
    <w:p w14:paraId="389C309B" w14:textId="77777777" w:rsidR="002B5131" w:rsidRDefault="002B5131" w:rsidP="008D66AC">
      <w:pPr>
        <w:rPr>
          <w:rFonts w:cs="Arial"/>
          <w:b/>
          <w:bCs/>
          <w:iCs/>
        </w:rPr>
      </w:pPr>
    </w:p>
    <w:p w14:paraId="5B016F8A" w14:textId="77777777" w:rsidR="002B5131" w:rsidRDefault="002B5131" w:rsidP="008D66AC">
      <w:pPr>
        <w:rPr>
          <w:rFonts w:cs="Arial"/>
          <w:b/>
          <w:bCs/>
          <w:iCs/>
        </w:rPr>
      </w:pPr>
    </w:p>
    <w:p w14:paraId="6120FB0A" w14:textId="77777777" w:rsidR="002B5131" w:rsidRDefault="002B5131" w:rsidP="008D66AC">
      <w:pPr>
        <w:rPr>
          <w:rFonts w:cs="Arial"/>
          <w:b/>
          <w:bCs/>
          <w:iCs/>
        </w:rPr>
      </w:pPr>
    </w:p>
    <w:p w14:paraId="13FD4068" w14:textId="77777777" w:rsidR="00D159C6" w:rsidRDefault="00D159C6" w:rsidP="008D66AC">
      <w:pPr>
        <w:rPr>
          <w:rFonts w:cs="Arial"/>
          <w:b/>
          <w:bCs/>
          <w:iCs/>
        </w:rPr>
      </w:pPr>
    </w:p>
    <w:p w14:paraId="759C8CA0" w14:textId="77777777" w:rsidR="00D159C6" w:rsidRDefault="00D159C6" w:rsidP="008D66AC">
      <w:pPr>
        <w:rPr>
          <w:rFonts w:cs="Arial"/>
          <w:b/>
          <w:bCs/>
          <w:iCs/>
        </w:rPr>
      </w:pPr>
    </w:p>
    <w:p w14:paraId="11CBD4D5" w14:textId="77777777" w:rsidR="00D22587" w:rsidRPr="00D22587" w:rsidRDefault="00D22587" w:rsidP="00D22587">
      <w:pPr>
        <w:jc w:val="center"/>
        <w:rPr>
          <w:rFonts w:cs="Arial"/>
          <w:b/>
          <w:bCs/>
          <w:iCs/>
          <w:lang w:val="sr-Cyrl-RS"/>
        </w:rPr>
      </w:pPr>
      <w:r>
        <w:rPr>
          <w:rFonts w:cs="Arial"/>
          <w:b/>
          <w:bCs/>
          <w:iCs/>
          <w:lang w:val="sr-Cyrl-RS"/>
        </w:rPr>
        <w:t>7 - ОБРАСЦИ</w:t>
      </w:r>
    </w:p>
    <w:p w14:paraId="53B0A8D9" w14:textId="77777777" w:rsidR="00D22587" w:rsidRPr="00D435FC" w:rsidRDefault="00D22587" w:rsidP="00D22587">
      <w:pPr>
        <w:jc w:val="right"/>
        <w:outlineLvl w:val="1"/>
        <w:rPr>
          <w:rFonts w:cs="Arial"/>
          <w:b/>
          <w:noProof/>
          <w:lang w:val="ru-RU"/>
        </w:rPr>
      </w:pPr>
      <w:r>
        <w:rPr>
          <w:rFonts w:cs="Arial"/>
          <w:b/>
          <w:lang w:val="ru-RU"/>
        </w:rPr>
        <w:t>Образац 1.1</w:t>
      </w:r>
    </w:p>
    <w:p w14:paraId="3B4A72E3" w14:textId="77777777" w:rsidR="00D22587" w:rsidRPr="00D435FC" w:rsidRDefault="00D22587" w:rsidP="00D22587">
      <w:pPr>
        <w:jc w:val="center"/>
        <w:rPr>
          <w:rFonts w:cs="Arial"/>
          <w:b/>
          <w:bCs/>
          <w:smallCaps/>
          <w:spacing w:val="5"/>
          <w:lang w:val="ru-RU"/>
        </w:rPr>
      </w:pPr>
      <w:r w:rsidRPr="00D435FC">
        <w:rPr>
          <w:rFonts w:cs="Arial"/>
          <w:b/>
          <w:bCs/>
          <w:smallCaps/>
          <w:spacing w:val="5"/>
          <w:lang w:val="ru-RU"/>
        </w:rPr>
        <w:t>ОБРАЗАЦ ПОНУДЕ</w:t>
      </w:r>
      <w:r w:rsidRPr="00D435FC">
        <w:rPr>
          <w:rFonts w:eastAsia="TimesNewRomanPS-BoldMT" w:cs="Arial"/>
          <w:bCs/>
          <w:lang w:val="sr-Cyrl-CS"/>
        </w:rPr>
        <w:t xml:space="preserve"> </w:t>
      </w:r>
    </w:p>
    <w:p w14:paraId="32263114" w14:textId="77777777" w:rsidR="00D22587" w:rsidRDefault="00D22587" w:rsidP="00D22587">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Pr>
          <w:rFonts w:cs="Arial"/>
          <w:lang w:val="sr-Cyrl-RS"/>
        </w:rPr>
        <w:t>ЈН</w:t>
      </w:r>
      <w:r w:rsidR="004F2EFF">
        <w:rPr>
          <w:rFonts w:cs="Arial"/>
          <w:lang w:val="sr-Cyrl-RS"/>
        </w:rPr>
        <w:t>О</w:t>
      </w:r>
      <w:r>
        <w:rPr>
          <w:rFonts w:cs="Arial"/>
          <w:lang w:val="sr-Cyrl-RS"/>
        </w:rPr>
        <w:t>/1000/0013-</w:t>
      </w:r>
      <w:r w:rsidR="009A06AD">
        <w:rPr>
          <w:rFonts w:cs="Arial"/>
          <w:lang w:val="sr-Cyrl-RS"/>
        </w:rPr>
        <w:t>2</w:t>
      </w:r>
      <w:r>
        <w:rPr>
          <w:rFonts w:cs="Arial"/>
          <w:lang w:val="sr-Cyrl-RS"/>
        </w:rPr>
        <w:t xml:space="preserve">/2018 </w:t>
      </w:r>
      <w:r w:rsidR="009A06AD">
        <w:rPr>
          <w:rFonts w:cs="Arial"/>
          <w:szCs w:val="24"/>
          <w:lang w:val="ru-RU"/>
        </w:rPr>
        <w:t>Здравствене услуге</w:t>
      </w:r>
      <w:r w:rsidRPr="00010291">
        <w:rPr>
          <w:rFonts w:cs="Arial"/>
          <w:b/>
          <w:lang w:val="sr-Cyrl-RS"/>
        </w:rPr>
        <w:t xml:space="preserve"> </w:t>
      </w:r>
    </w:p>
    <w:p w14:paraId="7E359218" w14:textId="77777777" w:rsidR="00D22587" w:rsidRPr="009A06AD" w:rsidRDefault="00D22587" w:rsidP="00D22587">
      <w:pPr>
        <w:rPr>
          <w:rFonts w:cs="Arial"/>
          <w:b/>
          <w:lang w:val="sr-Cyrl-CS"/>
        </w:rPr>
      </w:pPr>
      <w:r w:rsidRPr="00010291">
        <w:rPr>
          <w:rFonts w:cs="Arial"/>
          <w:b/>
          <w:lang w:val="sr-Cyrl-RS"/>
        </w:rPr>
        <w:t xml:space="preserve">Партија 1 – </w:t>
      </w:r>
      <w:r w:rsidR="009A06AD" w:rsidRPr="009A06AD">
        <w:rPr>
          <w:rFonts w:cs="Arial"/>
          <w:b/>
          <w:lang w:val="ru-RU"/>
        </w:rPr>
        <w:t>Медицинска дијагностика за запослене за потребе огранка ТЕНТ</w:t>
      </w:r>
    </w:p>
    <w:p w14:paraId="6832AE02" w14:textId="77777777" w:rsidR="00D22587" w:rsidRPr="008E770D" w:rsidRDefault="00D22587" w:rsidP="008D66AC">
      <w:pPr>
        <w:rPr>
          <w:rFonts w:cs="Arial"/>
          <w:b/>
          <w:bCs/>
          <w:iCs/>
        </w:rPr>
      </w:pPr>
    </w:p>
    <w:tbl>
      <w:tblPr>
        <w:tblW w:w="9281" w:type="dxa"/>
        <w:tblInd w:w="-20" w:type="dxa"/>
        <w:tblLayout w:type="fixed"/>
        <w:tblLook w:val="0000" w:firstRow="0" w:lastRow="0" w:firstColumn="0" w:lastColumn="0" w:noHBand="0" w:noVBand="0"/>
      </w:tblPr>
      <w:tblGrid>
        <w:gridCol w:w="4621"/>
        <w:gridCol w:w="4660"/>
      </w:tblGrid>
      <w:tr w:rsidR="00077F35" w:rsidRPr="008E770D" w14:paraId="5D06D800" w14:textId="77777777" w:rsidTr="00077F35">
        <w:trPr>
          <w:trHeight w:val="620"/>
        </w:trPr>
        <w:tc>
          <w:tcPr>
            <w:tcW w:w="4621" w:type="dxa"/>
            <w:tcBorders>
              <w:top w:val="single" w:sz="4" w:space="0" w:color="000000"/>
              <w:left w:val="single" w:sz="4" w:space="0" w:color="000000"/>
              <w:bottom w:val="single" w:sz="4" w:space="0" w:color="000000"/>
            </w:tcBorders>
            <w:shd w:val="clear" w:color="auto" w:fill="auto"/>
          </w:tcPr>
          <w:p w14:paraId="7B4A7656" w14:textId="77777777" w:rsidR="00077F35" w:rsidRPr="008E770D" w:rsidRDefault="00077F35" w:rsidP="008D66AC">
            <w:pPr>
              <w:rPr>
                <w:rFonts w:cs="Arial"/>
                <w:b/>
                <w:bCs/>
                <w:iCs/>
              </w:rPr>
            </w:pPr>
            <w:r w:rsidRPr="008E770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AACBDB" w14:textId="77777777" w:rsidR="00077F35" w:rsidRPr="008E770D" w:rsidRDefault="00077F35" w:rsidP="008D66AC">
            <w:pPr>
              <w:rPr>
                <w:rFonts w:cs="Arial"/>
                <w:b/>
                <w:bCs/>
                <w:iCs/>
              </w:rPr>
            </w:pPr>
          </w:p>
          <w:p w14:paraId="1D5B9243" w14:textId="77777777" w:rsidR="00077F35" w:rsidRPr="008E770D" w:rsidRDefault="00077F35" w:rsidP="008D66AC">
            <w:pPr>
              <w:rPr>
                <w:rFonts w:cs="Arial"/>
                <w:b/>
                <w:bCs/>
                <w:iCs/>
              </w:rPr>
            </w:pPr>
          </w:p>
        </w:tc>
      </w:tr>
      <w:tr w:rsidR="00077F35" w:rsidRPr="008E770D" w14:paraId="3911167B" w14:textId="77777777" w:rsidTr="00077F35">
        <w:trPr>
          <w:trHeight w:val="683"/>
        </w:trPr>
        <w:tc>
          <w:tcPr>
            <w:tcW w:w="4621" w:type="dxa"/>
            <w:tcBorders>
              <w:top w:val="single" w:sz="4" w:space="0" w:color="000000"/>
              <w:left w:val="single" w:sz="4" w:space="0" w:color="000000"/>
              <w:bottom w:val="single" w:sz="4" w:space="0" w:color="000000"/>
            </w:tcBorders>
            <w:shd w:val="clear" w:color="auto" w:fill="auto"/>
          </w:tcPr>
          <w:p w14:paraId="6A9952A9" w14:textId="77777777" w:rsidR="00077F35" w:rsidRPr="008E770D" w:rsidRDefault="00077F35" w:rsidP="008D66AC">
            <w:pPr>
              <w:rPr>
                <w:rFonts w:cs="Arial"/>
                <w:b/>
                <w:bCs/>
                <w:iCs/>
              </w:rPr>
            </w:pPr>
            <w:r w:rsidRPr="008E770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05155C" w14:textId="77777777" w:rsidR="00077F35" w:rsidRPr="008E770D" w:rsidRDefault="00077F35" w:rsidP="008D66AC">
            <w:pPr>
              <w:rPr>
                <w:rFonts w:cs="Arial"/>
                <w:b/>
                <w:bCs/>
                <w:iCs/>
              </w:rPr>
            </w:pPr>
          </w:p>
        </w:tc>
      </w:tr>
      <w:tr w:rsidR="00077F35" w:rsidRPr="008E770D" w14:paraId="49E1F804" w14:textId="77777777" w:rsidTr="00077F35">
        <w:trPr>
          <w:trHeight w:val="440"/>
        </w:trPr>
        <w:tc>
          <w:tcPr>
            <w:tcW w:w="4621" w:type="dxa"/>
            <w:tcBorders>
              <w:top w:val="single" w:sz="4" w:space="0" w:color="000000"/>
              <w:left w:val="single" w:sz="4" w:space="0" w:color="000000"/>
              <w:bottom w:val="single" w:sz="4" w:space="0" w:color="000000"/>
            </w:tcBorders>
            <w:shd w:val="clear" w:color="auto" w:fill="auto"/>
          </w:tcPr>
          <w:p w14:paraId="5F983F07" w14:textId="77777777" w:rsidR="00077F35" w:rsidRPr="008E770D" w:rsidRDefault="00077F35" w:rsidP="008D66AC">
            <w:pPr>
              <w:rPr>
                <w:rFonts w:cs="Arial"/>
                <w:iCs/>
              </w:rPr>
            </w:pPr>
            <w:r w:rsidRPr="008E770D">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B6E148" w14:textId="77777777" w:rsidR="00077F35" w:rsidRDefault="00077F35" w:rsidP="008D66AC">
            <w:pPr>
              <w:snapToGrid w:val="0"/>
              <w:rPr>
                <w:rFonts w:cs="Arial"/>
                <w:b/>
                <w:bCs/>
                <w:iCs/>
              </w:rPr>
            </w:pPr>
          </w:p>
          <w:p w14:paraId="78ED7D04" w14:textId="77777777" w:rsidR="008D66AC" w:rsidRPr="008E770D" w:rsidRDefault="008D66AC" w:rsidP="008D66AC">
            <w:pPr>
              <w:snapToGrid w:val="0"/>
              <w:rPr>
                <w:rFonts w:cs="Arial"/>
                <w:b/>
                <w:bCs/>
                <w:iCs/>
              </w:rPr>
            </w:pPr>
          </w:p>
        </w:tc>
      </w:tr>
      <w:tr w:rsidR="00077F35" w:rsidRPr="008E770D" w14:paraId="1FFEEBA9" w14:textId="77777777" w:rsidTr="00077F35">
        <w:trPr>
          <w:trHeight w:val="647"/>
        </w:trPr>
        <w:tc>
          <w:tcPr>
            <w:tcW w:w="4621" w:type="dxa"/>
            <w:tcBorders>
              <w:top w:val="single" w:sz="4" w:space="0" w:color="000000"/>
              <w:left w:val="single" w:sz="4" w:space="0" w:color="000000"/>
              <w:bottom w:val="single" w:sz="4" w:space="0" w:color="000000"/>
            </w:tcBorders>
            <w:shd w:val="clear" w:color="auto" w:fill="auto"/>
          </w:tcPr>
          <w:p w14:paraId="7CF48B24" w14:textId="77777777" w:rsidR="00077F35" w:rsidRPr="008E770D" w:rsidRDefault="00077F35" w:rsidP="008D66AC">
            <w:pPr>
              <w:rPr>
                <w:rFonts w:cs="Arial"/>
                <w:b/>
                <w:bCs/>
                <w:iCs/>
              </w:rPr>
            </w:pPr>
            <w:r w:rsidRPr="008E770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8ACE2D" w14:textId="77777777" w:rsidR="00077F35" w:rsidRPr="008E770D" w:rsidRDefault="00077F35" w:rsidP="008D66AC">
            <w:pPr>
              <w:snapToGrid w:val="0"/>
              <w:rPr>
                <w:rFonts w:cs="Arial"/>
                <w:b/>
                <w:bCs/>
                <w:iCs/>
              </w:rPr>
            </w:pPr>
          </w:p>
          <w:p w14:paraId="041475FC" w14:textId="77777777" w:rsidR="00077F35" w:rsidRPr="008E770D" w:rsidRDefault="00077F35" w:rsidP="008D66AC">
            <w:pPr>
              <w:rPr>
                <w:rFonts w:cs="Arial"/>
                <w:b/>
                <w:bCs/>
                <w:iCs/>
              </w:rPr>
            </w:pPr>
          </w:p>
        </w:tc>
      </w:tr>
      <w:tr w:rsidR="00077F35" w:rsidRPr="008E770D" w14:paraId="235C65B7" w14:textId="77777777" w:rsidTr="00077F35">
        <w:tc>
          <w:tcPr>
            <w:tcW w:w="4621" w:type="dxa"/>
            <w:tcBorders>
              <w:top w:val="single" w:sz="4" w:space="0" w:color="000000"/>
              <w:left w:val="single" w:sz="4" w:space="0" w:color="000000"/>
              <w:bottom w:val="single" w:sz="4" w:space="0" w:color="000000"/>
            </w:tcBorders>
            <w:shd w:val="clear" w:color="auto" w:fill="auto"/>
          </w:tcPr>
          <w:p w14:paraId="11A38532" w14:textId="77777777" w:rsidR="00077F35" w:rsidRPr="008E770D" w:rsidRDefault="00077F35" w:rsidP="008D66AC">
            <w:pPr>
              <w:rPr>
                <w:rFonts w:cs="Arial"/>
                <w:b/>
                <w:bCs/>
                <w:iCs/>
                <w:lang w:val="ru-RU"/>
              </w:rPr>
            </w:pPr>
            <w:r w:rsidRPr="008E770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3977A0" w14:textId="77777777" w:rsidR="008D66AC" w:rsidRDefault="008D66AC" w:rsidP="008D66AC">
            <w:pPr>
              <w:snapToGrid w:val="0"/>
              <w:rPr>
                <w:rFonts w:cs="Arial"/>
                <w:b/>
                <w:bCs/>
                <w:iCs/>
                <w:lang w:val="ru-RU"/>
              </w:rPr>
            </w:pPr>
          </w:p>
          <w:p w14:paraId="3CAF1243" w14:textId="77777777" w:rsidR="008D66AC" w:rsidRPr="008E770D" w:rsidRDefault="008D66AC" w:rsidP="008D66AC">
            <w:pPr>
              <w:snapToGrid w:val="0"/>
              <w:rPr>
                <w:rFonts w:cs="Arial"/>
                <w:b/>
                <w:bCs/>
                <w:iCs/>
                <w:lang w:val="ru-RU"/>
              </w:rPr>
            </w:pPr>
          </w:p>
        </w:tc>
      </w:tr>
      <w:tr w:rsidR="00077F35" w:rsidRPr="008E770D" w14:paraId="16F8352A" w14:textId="77777777" w:rsidTr="00077F35">
        <w:trPr>
          <w:trHeight w:val="512"/>
        </w:trPr>
        <w:tc>
          <w:tcPr>
            <w:tcW w:w="4621" w:type="dxa"/>
            <w:tcBorders>
              <w:top w:val="single" w:sz="4" w:space="0" w:color="000000"/>
              <w:left w:val="single" w:sz="4" w:space="0" w:color="000000"/>
              <w:bottom w:val="single" w:sz="4" w:space="0" w:color="000000"/>
            </w:tcBorders>
            <w:shd w:val="clear" w:color="auto" w:fill="auto"/>
          </w:tcPr>
          <w:p w14:paraId="2AB6DB00" w14:textId="77777777" w:rsidR="00077F35" w:rsidRPr="008E770D" w:rsidRDefault="00077F35" w:rsidP="008D66AC">
            <w:pPr>
              <w:rPr>
                <w:rFonts w:cs="Arial"/>
                <w:iCs/>
              </w:rPr>
            </w:pPr>
          </w:p>
          <w:p w14:paraId="43FC4759" w14:textId="77777777" w:rsidR="00077F35" w:rsidRPr="008E770D" w:rsidRDefault="00077F35" w:rsidP="008D66AC">
            <w:pPr>
              <w:rPr>
                <w:rFonts w:cs="Arial"/>
                <w:b/>
                <w:bCs/>
                <w:iCs/>
              </w:rPr>
            </w:pPr>
            <w:r w:rsidRPr="008E770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49EB96" w14:textId="77777777" w:rsidR="00077F35" w:rsidRPr="008E770D" w:rsidRDefault="00077F35" w:rsidP="008D66AC">
            <w:pPr>
              <w:rPr>
                <w:rFonts w:cs="Arial"/>
                <w:b/>
                <w:bCs/>
                <w:iCs/>
              </w:rPr>
            </w:pPr>
          </w:p>
          <w:p w14:paraId="6EDFB38E" w14:textId="77777777" w:rsidR="00077F35" w:rsidRPr="008E770D" w:rsidRDefault="00077F35" w:rsidP="008D66AC">
            <w:pPr>
              <w:rPr>
                <w:rFonts w:cs="Arial"/>
                <w:b/>
                <w:bCs/>
                <w:iCs/>
              </w:rPr>
            </w:pPr>
          </w:p>
        </w:tc>
      </w:tr>
      <w:tr w:rsidR="00077F35" w:rsidRPr="008E770D" w14:paraId="1F6C7F9F" w14:textId="77777777" w:rsidTr="00077F35">
        <w:tc>
          <w:tcPr>
            <w:tcW w:w="4621" w:type="dxa"/>
            <w:tcBorders>
              <w:top w:val="single" w:sz="4" w:space="0" w:color="000000"/>
              <w:left w:val="single" w:sz="4" w:space="0" w:color="000000"/>
              <w:bottom w:val="single" w:sz="4" w:space="0" w:color="000000"/>
            </w:tcBorders>
            <w:shd w:val="clear" w:color="auto" w:fill="auto"/>
          </w:tcPr>
          <w:p w14:paraId="4B1C595C" w14:textId="77777777" w:rsidR="00077F35" w:rsidRPr="008E770D" w:rsidRDefault="00077F35" w:rsidP="008D66AC">
            <w:pPr>
              <w:rPr>
                <w:rFonts w:cs="Arial"/>
                <w:b/>
                <w:bCs/>
                <w:iCs/>
                <w:lang w:val="ru-RU"/>
              </w:rPr>
            </w:pPr>
            <w:r w:rsidRPr="008E770D">
              <w:rPr>
                <w:rFonts w:cs="Arial"/>
                <w:iCs/>
                <w:lang w:val="ru-RU"/>
              </w:rPr>
              <w:t>Електронска адреса понуђача (</w:t>
            </w:r>
            <w:r w:rsidRPr="008E770D">
              <w:rPr>
                <w:rFonts w:cs="Arial"/>
                <w:iCs/>
              </w:rPr>
              <w:t>e</w:t>
            </w:r>
            <w:r w:rsidRPr="008E770D">
              <w:rPr>
                <w:rFonts w:cs="Arial"/>
                <w:iCs/>
                <w:lang w:val="ru-RU"/>
              </w:rPr>
              <w:t>-</w:t>
            </w:r>
            <w:r w:rsidRPr="008E770D">
              <w:rPr>
                <w:rFonts w:cs="Arial"/>
                <w:iCs/>
              </w:rPr>
              <w:t>mail</w:t>
            </w:r>
            <w:r w:rsidRPr="008E770D">
              <w:rPr>
                <w:rFonts w:cs="Arial"/>
                <w:iCs/>
                <w:lang w:val="ru-RU"/>
              </w:rPr>
              <w:t>):</w:t>
            </w:r>
          </w:p>
          <w:p w14:paraId="199CF4BE" w14:textId="77777777" w:rsidR="00077F35" w:rsidRPr="008E770D" w:rsidRDefault="00077F35" w:rsidP="008D66AC">
            <w:pPr>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65DA17" w14:textId="77777777" w:rsidR="00077F35" w:rsidRPr="008E770D" w:rsidRDefault="00077F35" w:rsidP="008D66AC">
            <w:pPr>
              <w:snapToGrid w:val="0"/>
              <w:rPr>
                <w:rFonts w:cs="Arial"/>
                <w:b/>
                <w:bCs/>
                <w:iCs/>
                <w:lang w:val="ru-RU"/>
              </w:rPr>
            </w:pPr>
          </w:p>
        </w:tc>
      </w:tr>
      <w:tr w:rsidR="00077F35" w:rsidRPr="008E770D" w14:paraId="7BDD6F9A" w14:textId="77777777" w:rsidTr="00077F35">
        <w:trPr>
          <w:trHeight w:val="557"/>
        </w:trPr>
        <w:tc>
          <w:tcPr>
            <w:tcW w:w="4621" w:type="dxa"/>
            <w:tcBorders>
              <w:top w:val="single" w:sz="4" w:space="0" w:color="000000"/>
              <w:left w:val="single" w:sz="4" w:space="0" w:color="000000"/>
              <w:bottom w:val="single" w:sz="4" w:space="0" w:color="000000"/>
            </w:tcBorders>
            <w:shd w:val="clear" w:color="auto" w:fill="auto"/>
          </w:tcPr>
          <w:p w14:paraId="2068B362" w14:textId="77777777" w:rsidR="00077F35" w:rsidRPr="008E770D" w:rsidRDefault="00077F35" w:rsidP="008D66AC">
            <w:pPr>
              <w:rPr>
                <w:rFonts w:cs="Arial"/>
                <w:b/>
                <w:bCs/>
                <w:iCs/>
              </w:rPr>
            </w:pPr>
            <w:r w:rsidRPr="008E770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B6680D" w14:textId="77777777" w:rsidR="00077F35" w:rsidRPr="008E770D" w:rsidRDefault="00077F35" w:rsidP="008D66AC">
            <w:pPr>
              <w:snapToGrid w:val="0"/>
              <w:rPr>
                <w:rFonts w:cs="Arial"/>
                <w:b/>
                <w:bCs/>
                <w:iCs/>
              </w:rPr>
            </w:pPr>
          </w:p>
          <w:p w14:paraId="4FC2B66E" w14:textId="77777777" w:rsidR="00077F35" w:rsidRPr="008E770D" w:rsidRDefault="00077F35" w:rsidP="008D66AC">
            <w:pPr>
              <w:rPr>
                <w:rFonts w:cs="Arial"/>
                <w:b/>
                <w:bCs/>
                <w:iCs/>
              </w:rPr>
            </w:pPr>
          </w:p>
        </w:tc>
      </w:tr>
      <w:tr w:rsidR="00077F35" w:rsidRPr="008E770D" w14:paraId="5B37EB0C" w14:textId="77777777" w:rsidTr="00077F35">
        <w:trPr>
          <w:trHeight w:val="530"/>
        </w:trPr>
        <w:tc>
          <w:tcPr>
            <w:tcW w:w="4621" w:type="dxa"/>
            <w:tcBorders>
              <w:top w:val="single" w:sz="4" w:space="0" w:color="000000"/>
              <w:left w:val="single" w:sz="4" w:space="0" w:color="000000"/>
              <w:bottom w:val="single" w:sz="4" w:space="0" w:color="000000"/>
            </w:tcBorders>
            <w:shd w:val="clear" w:color="auto" w:fill="auto"/>
          </w:tcPr>
          <w:p w14:paraId="790F5862" w14:textId="77777777" w:rsidR="00077F35" w:rsidRPr="008E770D" w:rsidRDefault="00077F35" w:rsidP="008D66AC">
            <w:pPr>
              <w:rPr>
                <w:rFonts w:cs="Arial"/>
                <w:b/>
                <w:bCs/>
                <w:iCs/>
              </w:rPr>
            </w:pPr>
            <w:r w:rsidRPr="008E770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BEA81A" w14:textId="77777777" w:rsidR="00077F35" w:rsidRPr="008E770D" w:rsidRDefault="00077F35" w:rsidP="008D66AC">
            <w:pPr>
              <w:snapToGrid w:val="0"/>
              <w:rPr>
                <w:rFonts w:cs="Arial"/>
                <w:b/>
                <w:bCs/>
                <w:iCs/>
              </w:rPr>
            </w:pPr>
          </w:p>
          <w:p w14:paraId="1943DB11" w14:textId="77777777" w:rsidR="00077F35" w:rsidRPr="008E770D" w:rsidRDefault="00077F35" w:rsidP="008D66AC">
            <w:pPr>
              <w:rPr>
                <w:rFonts w:cs="Arial"/>
                <w:b/>
                <w:bCs/>
                <w:iCs/>
              </w:rPr>
            </w:pPr>
          </w:p>
        </w:tc>
      </w:tr>
      <w:tr w:rsidR="00077F35" w:rsidRPr="008E770D" w14:paraId="2D880EE3"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0B411D54" w14:textId="77777777" w:rsidR="00077F35" w:rsidRPr="008E770D" w:rsidRDefault="00077F35" w:rsidP="008D66AC">
            <w:pPr>
              <w:rPr>
                <w:rFonts w:cs="Arial"/>
                <w:b/>
                <w:bCs/>
                <w:iCs/>
                <w:lang w:val="ru-RU"/>
              </w:rPr>
            </w:pPr>
            <w:r w:rsidRPr="008E770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0EDD8E" w14:textId="77777777" w:rsidR="00077F35" w:rsidRPr="008E770D" w:rsidRDefault="00077F35" w:rsidP="008D66AC">
            <w:pPr>
              <w:snapToGrid w:val="0"/>
              <w:rPr>
                <w:rFonts w:cs="Arial"/>
                <w:b/>
                <w:bCs/>
                <w:iCs/>
                <w:lang w:val="ru-RU"/>
              </w:rPr>
            </w:pPr>
          </w:p>
          <w:p w14:paraId="415679B6" w14:textId="77777777" w:rsidR="00077F35" w:rsidRPr="008E770D" w:rsidRDefault="00077F35" w:rsidP="008D66AC">
            <w:pPr>
              <w:rPr>
                <w:rFonts w:cs="Arial"/>
                <w:b/>
                <w:bCs/>
                <w:iCs/>
                <w:lang w:val="ru-RU"/>
              </w:rPr>
            </w:pPr>
          </w:p>
        </w:tc>
      </w:tr>
      <w:tr w:rsidR="00077F35" w:rsidRPr="008E770D" w14:paraId="0517D8D5"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57AFF726" w14:textId="77777777" w:rsidR="00077F35" w:rsidRPr="008E770D" w:rsidRDefault="00077F35" w:rsidP="008D66AC">
            <w:pPr>
              <w:rPr>
                <w:rFonts w:cs="Arial"/>
                <w:b/>
                <w:bCs/>
                <w:iCs/>
                <w:lang w:val="ru-RU"/>
              </w:rPr>
            </w:pPr>
            <w:r w:rsidRPr="008E770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A96119" w14:textId="77777777" w:rsidR="00077F35" w:rsidRPr="008E770D" w:rsidRDefault="00077F35" w:rsidP="008D66AC">
            <w:pPr>
              <w:snapToGrid w:val="0"/>
              <w:ind w:firstLine="708"/>
              <w:rPr>
                <w:rFonts w:cs="Arial"/>
                <w:b/>
                <w:bCs/>
                <w:iCs/>
                <w:lang w:val="ru-RU"/>
              </w:rPr>
            </w:pPr>
          </w:p>
          <w:p w14:paraId="40FEABF6" w14:textId="77777777" w:rsidR="00077F35" w:rsidRPr="008E770D" w:rsidRDefault="00077F35" w:rsidP="008D66AC">
            <w:pPr>
              <w:ind w:firstLine="708"/>
              <w:rPr>
                <w:rFonts w:cs="Arial"/>
                <w:b/>
                <w:bCs/>
                <w:iCs/>
                <w:lang w:val="ru-RU"/>
              </w:rPr>
            </w:pPr>
          </w:p>
        </w:tc>
      </w:tr>
    </w:tbl>
    <w:p w14:paraId="7EE61C65" w14:textId="77777777" w:rsidR="008D66AC" w:rsidRDefault="008D66AC" w:rsidP="008D66AC">
      <w:pPr>
        <w:rPr>
          <w:rFonts w:eastAsia="TimesNewRomanPSMT" w:cs="Arial"/>
          <w:b/>
          <w:bCs/>
          <w:iCs/>
        </w:rPr>
      </w:pPr>
    </w:p>
    <w:p w14:paraId="5CDC57A9" w14:textId="77777777" w:rsidR="00077F35" w:rsidRPr="008E770D" w:rsidRDefault="00077F35" w:rsidP="008D66AC">
      <w:pPr>
        <w:rPr>
          <w:rFonts w:eastAsia="TimesNewRomanPSMT" w:cs="Arial"/>
          <w:b/>
          <w:bCs/>
          <w:iCs/>
        </w:rPr>
      </w:pPr>
      <w:r w:rsidRPr="008E770D">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77F35" w:rsidRPr="008E770D" w14:paraId="08BD55CD"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0C1BC9BC" w14:textId="77777777" w:rsidR="00077F35" w:rsidRPr="008E770D" w:rsidRDefault="00077F35" w:rsidP="008D66AC">
            <w:pPr>
              <w:snapToGrid w:val="0"/>
              <w:jc w:val="center"/>
              <w:rPr>
                <w:rFonts w:cs="Arial"/>
              </w:rPr>
            </w:pPr>
          </w:p>
          <w:p w14:paraId="2116F4E2" w14:textId="77777777" w:rsidR="00077F35" w:rsidRPr="008E770D" w:rsidRDefault="00077F35" w:rsidP="008D66AC">
            <w:pPr>
              <w:jc w:val="center"/>
              <w:rPr>
                <w:rFonts w:eastAsia="TimesNewRomanPSMT" w:cs="Arial"/>
                <w:b/>
                <w:bCs/>
                <w:lang w:val="sr-Cyrl-RS"/>
              </w:rPr>
            </w:pPr>
            <w:r w:rsidRPr="008E770D">
              <w:rPr>
                <w:rFonts w:eastAsia="TimesNewRomanPSMT" w:cs="Arial"/>
                <w:b/>
                <w:bCs/>
              </w:rPr>
              <w:t xml:space="preserve">А) САМОСТАЛНО </w:t>
            </w:r>
            <w:r w:rsidRPr="008E770D">
              <w:rPr>
                <w:rFonts w:eastAsia="TimesNewRomanPSMT" w:cs="Arial"/>
                <w:b/>
                <w:bCs/>
                <w:lang w:val="sr-Cyrl-RS"/>
              </w:rPr>
              <w:t xml:space="preserve"> </w:t>
            </w:r>
          </w:p>
        </w:tc>
      </w:tr>
      <w:tr w:rsidR="00077F35" w:rsidRPr="008E770D" w14:paraId="76E59EAD"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629148D3" w14:textId="77777777" w:rsidR="00077F35" w:rsidRPr="008E770D" w:rsidRDefault="00077F35" w:rsidP="008D66AC">
            <w:pPr>
              <w:snapToGrid w:val="0"/>
              <w:jc w:val="center"/>
              <w:rPr>
                <w:rFonts w:eastAsia="TimesNewRomanPSMT" w:cs="Arial"/>
                <w:b/>
                <w:bCs/>
              </w:rPr>
            </w:pPr>
          </w:p>
          <w:p w14:paraId="7AA3BF0F" w14:textId="77777777" w:rsidR="00077F35" w:rsidRPr="008E770D" w:rsidRDefault="00077F35" w:rsidP="008D66AC">
            <w:pPr>
              <w:jc w:val="center"/>
              <w:rPr>
                <w:rFonts w:eastAsia="TimesNewRomanPSMT" w:cs="Arial"/>
                <w:b/>
                <w:bCs/>
                <w:lang w:val="sr-Cyrl-RS"/>
              </w:rPr>
            </w:pPr>
            <w:r w:rsidRPr="008E770D">
              <w:rPr>
                <w:rFonts w:eastAsia="TimesNewRomanPSMT" w:cs="Arial"/>
                <w:b/>
                <w:bCs/>
              </w:rPr>
              <w:t>Б) СА ПОДИЗВОЂАЧЕМ</w:t>
            </w:r>
          </w:p>
        </w:tc>
      </w:tr>
      <w:tr w:rsidR="00077F35" w:rsidRPr="008E770D" w14:paraId="2123F9C5"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62055958" w14:textId="77777777" w:rsidR="00077F35" w:rsidRPr="008E770D" w:rsidRDefault="00077F35" w:rsidP="008D66AC">
            <w:pPr>
              <w:snapToGrid w:val="0"/>
              <w:jc w:val="center"/>
              <w:rPr>
                <w:rFonts w:eastAsia="TimesNewRomanPSMT" w:cs="Arial"/>
                <w:b/>
                <w:bCs/>
              </w:rPr>
            </w:pPr>
          </w:p>
          <w:p w14:paraId="0241609C" w14:textId="77777777" w:rsidR="00077F35" w:rsidRPr="008E770D" w:rsidRDefault="00077F35" w:rsidP="008D66AC">
            <w:pPr>
              <w:jc w:val="center"/>
              <w:rPr>
                <w:rFonts w:cs="Arial"/>
                <w:b/>
                <w:iCs/>
                <w:lang w:val="sr-Cyrl-RS"/>
              </w:rPr>
            </w:pPr>
            <w:r w:rsidRPr="008E770D">
              <w:rPr>
                <w:rFonts w:eastAsia="TimesNewRomanPSMT" w:cs="Arial"/>
                <w:b/>
                <w:bCs/>
              </w:rPr>
              <w:t>В) КАО ЗАЈЕДНИЧКУ ПОНУДУ</w:t>
            </w:r>
          </w:p>
        </w:tc>
      </w:tr>
    </w:tbl>
    <w:p w14:paraId="7C31BDC7" w14:textId="77777777" w:rsidR="00077F35" w:rsidRPr="008E770D" w:rsidRDefault="00077F35" w:rsidP="008D66AC">
      <w:pPr>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B4A6984" w14:textId="77777777" w:rsidR="00763DE4" w:rsidRDefault="00763DE4" w:rsidP="008D66AC">
      <w:pPr>
        <w:rPr>
          <w:rFonts w:eastAsia="TimesNewRomanPSMT" w:cs="Arial"/>
          <w:bCs/>
          <w:lang w:val="sr-Cyrl-RS"/>
        </w:rPr>
      </w:pPr>
    </w:p>
    <w:p w14:paraId="10BEA7ED" w14:textId="77777777" w:rsidR="00D22587" w:rsidRDefault="00D22587" w:rsidP="008D66AC">
      <w:pPr>
        <w:rPr>
          <w:rFonts w:eastAsia="TimesNewRomanPSMT" w:cs="Arial"/>
          <w:bCs/>
          <w:lang w:val="sr-Cyrl-RS"/>
        </w:rPr>
      </w:pPr>
    </w:p>
    <w:p w14:paraId="7D3CE0B2" w14:textId="77777777" w:rsidR="00D22587" w:rsidRDefault="00D22587" w:rsidP="008D66AC">
      <w:pPr>
        <w:rPr>
          <w:rFonts w:eastAsia="TimesNewRomanPSMT" w:cs="Arial"/>
          <w:bCs/>
          <w:lang w:val="sr-Cyrl-RS"/>
        </w:rPr>
      </w:pPr>
    </w:p>
    <w:p w14:paraId="2385164F" w14:textId="77777777" w:rsidR="00D22587" w:rsidRDefault="00D22587" w:rsidP="008D66AC">
      <w:pPr>
        <w:rPr>
          <w:rFonts w:eastAsia="TimesNewRomanPSMT" w:cs="Arial"/>
          <w:bCs/>
          <w:lang w:val="sr-Cyrl-RS"/>
        </w:rPr>
      </w:pPr>
    </w:p>
    <w:p w14:paraId="43B5A21A" w14:textId="77777777" w:rsidR="00D22587" w:rsidRDefault="00D22587" w:rsidP="008D66AC">
      <w:pPr>
        <w:rPr>
          <w:rFonts w:eastAsia="TimesNewRomanPSMT" w:cs="Arial"/>
          <w:bCs/>
          <w:lang w:val="sr-Cyrl-RS"/>
        </w:rPr>
      </w:pPr>
    </w:p>
    <w:p w14:paraId="2A188B46" w14:textId="77777777" w:rsidR="00D22587" w:rsidRDefault="00D22587" w:rsidP="008D66AC">
      <w:pPr>
        <w:rPr>
          <w:rFonts w:eastAsia="TimesNewRomanPSMT" w:cs="Arial"/>
          <w:bCs/>
          <w:lang w:val="sr-Cyrl-RS"/>
        </w:rPr>
      </w:pPr>
    </w:p>
    <w:p w14:paraId="0AA3CF61" w14:textId="77777777" w:rsidR="00E02347" w:rsidRDefault="00E02347" w:rsidP="008D66AC">
      <w:pPr>
        <w:rPr>
          <w:rFonts w:eastAsia="TimesNewRomanPSMT" w:cs="Arial"/>
          <w:bCs/>
          <w:lang w:val="sr-Cyrl-RS"/>
        </w:rPr>
      </w:pPr>
    </w:p>
    <w:p w14:paraId="495772A3" w14:textId="77777777" w:rsidR="00D22587" w:rsidRDefault="00D22587" w:rsidP="008D66AC">
      <w:pPr>
        <w:rPr>
          <w:rFonts w:eastAsia="TimesNewRomanPSMT" w:cs="Arial"/>
          <w:bCs/>
          <w:lang w:val="sr-Cyrl-RS"/>
        </w:rPr>
      </w:pPr>
    </w:p>
    <w:p w14:paraId="3AD5AC1C" w14:textId="77777777" w:rsidR="00D22587" w:rsidRDefault="00D22587" w:rsidP="008D66AC">
      <w:pPr>
        <w:rPr>
          <w:rFonts w:eastAsia="TimesNewRomanPSMT" w:cs="Arial"/>
          <w:bCs/>
          <w:lang w:val="sr-Cyrl-RS"/>
        </w:rPr>
      </w:pPr>
    </w:p>
    <w:p w14:paraId="3238804B" w14:textId="77777777" w:rsidR="00D22587" w:rsidRDefault="00D22587" w:rsidP="008D66AC">
      <w:pPr>
        <w:rPr>
          <w:rFonts w:eastAsia="TimesNewRomanPSMT" w:cs="Arial"/>
          <w:bCs/>
          <w:lang w:val="sr-Cyrl-RS"/>
        </w:rPr>
      </w:pPr>
    </w:p>
    <w:p w14:paraId="3C9E9A15" w14:textId="77777777" w:rsidR="00D22587" w:rsidRDefault="00D22587" w:rsidP="008D66AC">
      <w:pPr>
        <w:rPr>
          <w:rFonts w:eastAsia="TimesNewRomanPSMT" w:cs="Arial"/>
          <w:bCs/>
          <w:lang w:val="sr-Cyrl-RS"/>
        </w:rPr>
      </w:pPr>
    </w:p>
    <w:p w14:paraId="2B89F37E" w14:textId="77777777" w:rsidR="00D22587" w:rsidRDefault="00D22587" w:rsidP="008D66AC">
      <w:pPr>
        <w:rPr>
          <w:rFonts w:eastAsia="TimesNewRomanPSMT" w:cs="Arial"/>
          <w:bCs/>
          <w:lang w:val="sr-Cyrl-RS"/>
        </w:rPr>
      </w:pPr>
    </w:p>
    <w:p w14:paraId="664EF6C6" w14:textId="77777777" w:rsidR="00D22587" w:rsidRDefault="00D22587" w:rsidP="008D66AC">
      <w:pPr>
        <w:rPr>
          <w:rFonts w:eastAsia="TimesNewRomanPSMT" w:cs="Arial"/>
          <w:bCs/>
          <w:lang w:val="sr-Cyrl-RS"/>
        </w:rPr>
      </w:pPr>
    </w:p>
    <w:p w14:paraId="7E5DE723" w14:textId="77777777" w:rsidR="00D22587" w:rsidRPr="008E770D" w:rsidRDefault="00D22587" w:rsidP="008D66AC">
      <w:pPr>
        <w:rPr>
          <w:rFonts w:eastAsia="TimesNewRomanPSMT" w:cs="Arial"/>
          <w:bCs/>
          <w:lang w:val="sr-Cyrl-RS"/>
        </w:rPr>
      </w:pPr>
    </w:p>
    <w:p w14:paraId="7379286A" w14:textId="77777777" w:rsidR="00077F35" w:rsidRPr="008E770D" w:rsidRDefault="00077F35" w:rsidP="008D66AC">
      <w:pPr>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077F35" w:rsidRPr="008E770D" w14:paraId="21390741" w14:textId="77777777" w:rsidTr="002B72C6">
        <w:tc>
          <w:tcPr>
            <w:tcW w:w="465" w:type="dxa"/>
            <w:tcBorders>
              <w:top w:val="single" w:sz="4" w:space="0" w:color="000000"/>
              <w:left w:val="single" w:sz="4" w:space="0" w:color="000000"/>
              <w:bottom w:val="single" w:sz="4" w:space="0" w:color="000000"/>
            </w:tcBorders>
            <w:shd w:val="clear" w:color="auto" w:fill="auto"/>
          </w:tcPr>
          <w:p w14:paraId="0A1070B5" w14:textId="77777777" w:rsidR="00077F35" w:rsidRPr="008E770D" w:rsidRDefault="00077F35" w:rsidP="008D66AC">
            <w:pPr>
              <w:snapToGrid w:val="0"/>
              <w:rPr>
                <w:rFonts w:cs="Arial"/>
              </w:rPr>
            </w:pPr>
            <w:r w:rsidRPr="008E770D">
              <w:rPr>
                <w:rFonts w:eastAsia="TimesNewRomanPSMT" w:cs="Arial"/>
                <w:b/>
                <w:bCs/>
              </w:rPr>
              <w:tab/>
            </w:r>
          </w:p>
          <w:p w14:paraId="33C08F85" w14:textId="77777777" w:rsidR="00077F35" w:rsidRPr="008E770D" w:rsidRDefault="00077F35" w:rsidP="008D66AC">
            <w:pPr>
              <w:rPr>
                <w:rFonts w:eastAsia="TimesNewRomanPSMT" w:cs="Arial"/>
                <w:bCs/>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D4EAAE4" w14:textId="77777777" w:rsidR="00077F35" w:rsidRPr="008E770D" w:rsidRDefault="00077F35" w:rsidP="008D66AC">
            <w:pPr>
              <w:snapToGrid w:val="0"/>
              <w:rPr>
                <w:rFonts w:eastAsia="TimesNewRomanPSMT" w:cs="Arial"/>
                <w:bCs/>
              </w:rPr>
            </w:pPr>
          </w:p>
          <w:p w14:paraId="4DFEFB44" w14:textId="77777777" w:rsidR="00077F35" w:rsidRPr="008E770D" w:rsidRDefault="00077F35" w:rsidP="008D66AC">
            <w:pPr>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FA4515" w14:textId="77777777" w:rsidR="00077F35" w:rsidRPr="008E770D" w:rsidRDefault="00077F35" w:rsidP="008D66AC">
            <w:pPr>
              <w:snapToGrid w:val="0"/>
              <w:rPr>
                <w:rFonts w:eastAsia="TimesNewRomanPSMT" w:cs="Arial"/>
                <w:b/>
                <w:bCs/>
              </w:rPr>
            </w:pPr>
          </w:p>
        </w:tc>
      </w:tr>
      <w:tr w:rsidR="00077F35" w:rsidRPr="008E770D" w14:paraId="5326D0F7" w14:textId="77777777" w:rsidTr="002B72C6">
        <w:tc>
          <w:tcPr>
            <w:tcW w:w="465" w:type="dxa"/>
            <w:tcBorders>
              <w:top w:val="single" w:sz="4" w:space="0" w:color="000000"/>
              <w:left w:val="single" w:sz="4" w:space="0" w:color="000000"/>
              <w:bottom w:val="single" w:sz="4" w:space="0" w:color="000000"/>
            </w:tcBorders>
            <w:shd w:val="clear" w:color="auto" w:fill="auto"/>
          </w:tcPr>
          <w:p w14:paraId="23D80D2D" w14:textId="77777777" w:rsidR="00077F35" w:rsidRPr="008E770D" w:rsidRDefault="00077F35" w:rsidP="008D66AC">
            <w:pPr>
              <w:snapToGrid w:val="0"/>
              <w:rPr>
                <w:rFonts w:eastAsia="TimesNewRomanPSMT" w:cs="Arial"/>
                <w:bCs/>
              </w:rPr>
            </w:pPr>
          </w:p>
          <w:p w14:paraId="327E328B"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E65C501" w14:textId="77777777" w:rsidR="00077F35" w:rsidRPr="008E770D" w:rsidRDefault="00077F35" w:rsidP="008D66AC">
            <w:pPr>
              <w:snapToGrid w:val="0"/>
              <w:rPr>
                <w:rFonts w:eastAsia="TimesNewRomanPSMT" w:cs="Arial"/>
                <w:bCs/>
              </w:rPr>
            </w:pPr>
          </w:p>
          <w:p w14:paraId="11438E49" w14:textId="77777777" w:rsidR="00077F35" w:rsidRPr="008E770D" w:rsidRDefault="00077F35"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B62E9B" w14:textId="77777777" w:rsidR="00077F35" w:rsidRPr="008E770D" w:rsidRDefault="00077F35" w:rsidP="008D66AC">
            <w:pPr>
              <w:snapToGrid w:val="0"/>
              <w:rPr>
                <w:rFonts w:eastAsia="TimesNewRomanPSMT" w:cs="Arial"/>
                <w:b/>
                <w:bCs/>
              </w:rPr>
            </w:pPr>
          </w:p>
        </w:tc>
      </w:tr>
      <w:tr w:rsidR="00077F35" w:rsidRPr="008E770D" w14:paraId="1CE6CAAC" w14:textId="77777777" w:rsidTr="002B72C6">
        <w:tc>
          <w:tcPr>
            <w:tcW w:w="465" w:type="dxa"/>
            <w:tcBorders>
              <w:top w:val="single" w:sz="4" w:space="0" w:color="000000"/>
              <w:left w:val="single" w:sz="4" w:space="0" w:color="000000"/>
              <w:bottom w:val="single" w:sz="4" w:space="0" w:color="000000"/>
            </w:tcBorders>
            <w:shd w:val="clear" w:color="auto" w:fill="auto"/>
          </w:tcPr>
          <w:p w14:paraId="132B79B6"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E8F6C4" w14:textId="77777777" w:rsidR="00077F35" w:rsidRPr="008E770D" w:rsidRDefault="00077F35" w:rsidP="008D66AC">
            <w:pPr>
              <w:snapToGrid w:val="0"/>
              <w:rPr>
                <w:rFonts w:cs="Arial"/>
                <w:iCs/>
              </w:rPr>
            </w:pPr>
            <w:r w:rsidRPr="008E770D">
              <w:rPr>
                <w:rFonts w:cs="Arial"/>
                <w:iCs/>
              </w:rPr>
              <w:t>Врста правног лица:</w:t>
            </w:r>
          </w:p>
          <w:p w14:paraId="554F60CB" w14:textId="77777777" w:rsidR="00077F35" w:rsidRPr="008E770D" w:rsidRDefault="00077F35" w:rsidP="008D66AC">
            <w:pPr>
              <w:snapToGrid w:val="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1304C" w14:textId="77777777" w:rsidR="00077F35" w:rsidRPr="008E770D" w:rsidRDefault="00077F35" w:rsidP="008D66AC">
            <w:pPr>
              <w:snapToGrid w:val="0"/>
              <w:rPr>
                <w:rFonts w:eastAsia="TimesNewRomanPSMT" w:cs="Arial"/>
                <w:b/>
                <w:bCs/>
              </w:rPr>
            </w:pPr>
          </w:p>
        </w:tc>
      </w:tr>
      <w:tr w:rsidR="00077F35" w:rsidRPr="008E770D" w14:paraId="0A32D85F" w14:textId="77777777" w:rsidTr="002B72C6">
        <w:tc>
          <w:tcPr>
            <w:tcW w:w="465" w:type="dxa"/>
            <w:tcBorders>
              <w:top w:val="single" w:sz="4" w:space="0" w:color="000000"/>
              <w:left w:val="single" w:sz="4" w:space="0" w:color="000000"/>
              <w:bottom w:val="single" w:sz="4" w:space="0" w:color="000000"/>
            </w:tcBorders>
            <w:shd w:val="clear" w:color="auto" w:fill="auto"/>
          </w:tcPr>
          <w:p w14:paraId="5CF9F403" w14:textId="77777777" w:rsidR="00077F35" w:rsidRPr="008E770D" w:rsidRDefault="00077F35" w:rsidP="008D66AC">
            <w:pPr>
              <w:snapToGrid w:val="0"/>
              <w:rPr>
                <w:rFonts w:eastAsia="TimesNewRomanPSMT" w:cs="Arial"/>
                <w:bCs/>
              </w:rPr>
            </w:pPr>
          </w:p>
          <w:p w14:paraId="7C12F486"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3BA5EC" w14:textId="77777777" w:rsidR="00077F35" w:rsidRPr="008E770D" w:rsidRDefault="00077F35" w:rsidP="008D66AC">
            <w:pPr>
              <w:snapToGrid w:val="0"/>
              <w:rPr>
                <w:rFonts w:eastAsia="TimesNewRomanPSMT" w:cs="Arial"/>
                <w:bCs/>
              </w:rPr>
            </w:pPr>
          </w:p>
          <w:p w14:paraId="515948A4" w14:textId="77777777" w:rsidR="00077F35" w:rsidRPr="008E770D" w:rsidRDefault="00077F35"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44A9CC" w14:textId="77777777" w:rsidR="00077F35" w:rsidRPr="008E770D" w:rsidRDefault="00077F35" w:rsidP="008D66AC">
            <w:pPr>
              <w:snapToGrid w:val="0"/>
              <w:rPr>
                <w:rFonts w:eastAsia="TimesNewRomanPSMT" w:cs="Arial"/>
                <w:b/>
                <w:bCs/>
              </w:rPr>
            </w:pPr>
          </w:p>
        </w:tc>
      </w:tr>
      <w:tr w:rsidR="00077F35" w:rsidRPr="008E770D" w14:paraId="3FD42F45" w14:textId="77777777" w:rsidTr="002B72C6">
        <w:tc>
          <w:tcPr>
            <w:tcW w:w="465" w:type="dxa"/>
            <w:tcBorders>
              <w:top w:val="single" w:sz="4" w:space="0" w:color="000000"/>
              <w:left w:val="single" w:sz="4" w:space="0" w:color="000000"/>
              <w:bottom w:val="single" w:sz="4" w:space="0" w:color="000000"/>
            </w:tcBorders>
            <w:shd w:val="clear" w:color="auto" w:fill="auto"/>
          </w:tcPr>
          <w:p w14:paraId="5BA35F25" w14:textId="77777777" w:rsidR="00077F35" w:rsidRPr="008E770D" w:rsidRDefault="00077F35" w:rsidP="008D66AC">
            <w:pPr>
              <w:snapToGrid w:val="0"/>
              <w:rPr>
                <w:rFonts w:eastAsia="TimesNewRomanPSMT" w:cs="Arial"/>
                <w:bCs/>
              </w:rPr>
            </w:pPr>
          </w:p>
          <w:p w14:paraId="2585F5D8"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F352C6C" w14:textId="77777777" w:rsidR="00077F35" w:rsidRPr="008E770D" w:rsidRDefault="00077F35" w:rsidP="008D66AC">
            <w:pPr>
              <w:snapToGrid w:val="0"/>
              <w:rPr>
                <w:rFonts w:eastAsia="TimesNewRomanPSMT" w:cs="Arial"/>
                <w:bCs/>
              </w:rPr>
            </w:pPr>
          </w:p>
          <w:p w14:paraId="55F5F39D" w14:textId="77777777" w:rsidR="00077F35" w:rsidRPr="008E770D" w:rsidRDefault="00077F35"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8FB9B5" w14:textId="77777777" w:rsidR="00077F35" w:rsidRPr="008E770D" w:rsidRDefault="00077F35" w:rsidP="008D66AC">
            <w:pPr>
              <w:snapToGrid w:val="0"/>
              <w:rPr>
                <w:rFonts w:eastAsia="TimesNewRomanPSMT" w:cs="Arial"/>
                <w:b/>
                <w:bCs/>
              </w:rPr>
            </w:pPr>
          </w:p>
        </w:tc>
      </w:tr>
      <w:tr w:rsidR="00077F35" w:rsidRPr="008E770D" w14:paraId="15EB11E2" w14:textId="77777777" w:rsidTr="002B72C6">
        <w:tc>
          <w:tcPr>
            <w:tcW w:w="465" w:type="dxa"/>
            <w:tcBorders>
              <w:top w:val="single" w:sz="4" w:space="0" w:color="000000"/>
              <w:left w:val="single" w:sz="4" w:space="0" w:color="000000"/>
              <w:bottom w:val="single" w:sz="4" w:space="0" w:color="000000"/>
            </w:tcBorders>
            <w:shd w:val="clear" w:color="auto" w:fill="auto"/>
          </w:tcPr>
          <w:p w14:paraId="4A262DBA"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5B5133C" w14:textId="77777777" w:rsidR="00077F35" w:rsidRPr="008E770D" w:rsidRDefault="00077F35" w:rsidP="008D66AC">
            <w:pPr>
              <w:snapToGrid w:val="0"/>
              <w:rPr>
                <w:rFonts w:eastAsia="TimesNewRomanPSMT" w:cs="Arial"/>
                <w:bCs/>
              </w:rPr>
            </w:pPr>
          </w:p>
          <w:p w14:paraId="7EAFB664" w14:textId="77777777" w:rsidR="00077F35" w:rsidRPr="008E770D" w:rsidRDefault="00077F35"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F5131D" w14:textId="77777777" w:rsidR="00077F35" w:rsidRPr="008E770D" w:rsidRDefault="00077F35" w:rsidP="008D66AC">
            <w:pPr>
              <w:snapToGrid w:val="0"/>
              <w:rPr>
                <w:rFonts w:eastAsia="TimesNewRomanPSMT" w:cs="Arial"/>
                <w:b/>
                <w:bCs/>
              </w:rPr>
            </w:pPr>
          </w:p>
        </w:tc>
      </w:tr>
      <w:tr w:rsidR="00077F35" w:rsidRPr="008E770D" w14:paraId="14393A21" w14:textId="77777777" w:rsidTr="002B72C6">
        <w:tc>
          <w:tcPr>
            <w:tcW w:w="465" w:type="dxa"/>
            <w:tcBorders>
              <w:top w:val="single" w:sz="4" w:space="0" w:color="000000"/>
              <w:left w:val="single" w:sz="4" w:space="0" w:color="000000"/>
              <w:bottom w:val="single" w:sz="4" w:space="0" w:color="000000"/>
            </w:tcBorders>
            <w:shd w:val="clear" w:color="auto" w:fill="auto"/>
          </w:tcPr>
          <w:p w14:paraId="7619D67A"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845FC2E" w14:textId="77777777" w:rsidR="00077F35" w:rsidRPr="008E770D" w:rsidRDefault="00077F35" w:rsidP="008D66AC">
            <w:pPr>
              <w:snapToGrid w:val="0"/>
              <w:rPr>
                <w:rFonts w:eastAsia="TimesNewRomanPSMT" w:cs="Arial"/>
                <w:bCs/>
                <w:lang w:val="ru-RU"/>
              </w:rPr>
            </w:pPr>
          </w:p>
          <w:p w14:paraId="0FE86647" w14:textId="77777777" w:rsidR="00077F35" w:rsidRPr="008E770D" w:rsidRDefault="00077F35" w:rsidP="008D66AC">
            <w:pPr>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A8650B" w14:textId="77777777" w:rsidR="00077F35" w:rsidRPr="008E770D" w:rsidRDefault="00077F35" w:rsidP="008D66AC">
            <w:pPr>
              <w:snapToGrid w:val="0"/>
              <w:rPr>
                <w:rFonts w:eastAsia="TimesNewRomanPSMT" w:cs="Arial"/>
                <w:b/>
                <w:bCs/>
                <w:lang w:val="ru-RU"/>
              </w:rPr>
            </w:pPr>
          </w:p>
        </w:tc>
      </w:tr>
      <w:tr w:rsidR="00077F35" w:rsidRPr="008E770D" w14:paraId="1D710549" w14:textId="77777777" w:rsidTr="002B72C6">
        <w:tc>
          <w:tcPr>
            <w:tcW w:w="465" w:type="dxa"/>
            <w:tcBorders>
              <w:top w:val="single" w:sz="4" w:space="0" w:color="000000"/>
              <w:left w:val="single" w:sz="4" w:space="0" w:color="000000"/>
              <w:bottom w:val="single" w:sz="4" w:space="0" w:color="000000"/>
            </w:tcBorders>
            <w:shd w:val="clear" w:color="auto" w:fill="auto"/>
          </w:tcPr>
          <w:p w14:paraId="7277C360" w14:textId="77777777" w:rsidR="00077F35" w:rsidRPr="008E770D" w:rsidRDefault="00077F35" w:rsidP="008D66AC">
            <w:pPr>
              <w:snapToGrid w:val="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78F2D56" w14:textId="77777777" w:rsidR="00077F35" w:rsidRPr="008E770D" w:rsidRDefault="00077F35" w:rsidP="008D66AC">
            <w:pPr>
              <w:snapToGrid w:val="0"/>
              <w:rPr>
                <w:rFonts w:eastAsia="TimesNewRomanPSMT" w:cs="Arial"/>
                <w:bCs/>
                <w:lang w:val="ru-RU"/>
              </w:rPr>
            </w:pPr>
          </w:p>
          <w:p w14:paraId="4ACB38FF" w14:textId="77777777" w:rsidR="00077F35" w:rsidRPr="008E770D" w:rsidRDefault="00077F35" w:rsidP="008D66AC">
            <w:pPr>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56791B" w14:textId="77777777" w:rsidR="00077F35" w:rsidRPr="008E770D" w:rsidRDefault="00077F35" w:rsidP="008D66AC">
            <w:pPr>
              <w:snapToGrid w:val="0"/>
              <w:rPr>
                <w:rFonts w:eastAsia="TimesNewRomanPSMT" w:cs="Arial"/>
                <w:b/>
                <w:bCs/>
                <w:lang w:val="ru-RU"/>
              </w:rPr>
            </w:pPr>
          </w:p>
        </w:tc>
      </w:tr>
      <w:tr w:rsidR="00077F35" w:rsidRPr="008E770D" w14:paraId="2EDC5A58" w14:textId="77777777" w:rsidTr="002B72C6">
        <w:tc>
          <w:tcPr>
            <w:tcW w:w="465" w:type="dxa"/>
            <w:tcBorders>
              <w:top w:val="single" w:sz="4" w:space="0" w:color="000000"/>
              <w:left w:val="single" w:sz="4" w:space="0" w:color="000000"/>
              <w:bottom w:val="single" w:sz="4" w:space="0" w:color="000000"/>
            </w:tcBorders>
            <w:shd w:val="clear" w:color="auto" w:fill="auto"/>
          </w:tcPr>
          <w:p w14:paraId="13E47A65" w14:textId="77777777" w:rsidR="00077F35" w:rsidRPr="008E770D" w:rsidRDefault="00077F35" w:rsidP="008D66AC">
            <w:pPr>
              <w:snapToGrid w:val="0"/>
              <w:rPr>
                <w:rFonts w:eastAsia="TimesNewRomanPSMT" w:cs="Arial"/>
                <w:bCs/>
                <w:lang w:val="ru-RU"/>
              </w:rPr>
            </w:pPr>
          </w:p>
          <w:p w14:paraId="3F3822FF" w14:textId="77777777" w:rsidR="00077F35" w:rsidRPr="008E770D" w:rsidRDefault="00077F35" w:rsidP="008D66AC">
            <w:pPr>
              <w:rPr>
                <w:rFonts w:eastAsia="TimesNewRomanPSMT" w:cs="Arial"/>
                <w:bCs/>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67A37437" w14:textId="77777777" w:rsidR="00077F35" w:rsidRPr="008E770D" w:rsidRDefault="00077F35" w:rsidP="008D66AC">
            <w:pPr>
              <w:snapToGrid w:val="0"/>
              <w:rPr>
                <w:rFonts w:eastAsia="TimesNewRomanPSMT" w:cs="Arial"/>
                <w:bCs/>
              </w:rPr>
            </w:pPr>
          </w:p>
          <w:p w14:paraId="04AE4B2F" w14:textId="77777777" w:rsidR="00077F35" w:rsidRPr="008E770D" w:rsidRDefault="00077F35" w:rsidP="008D66AC">
            <w:pPr>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6FE73" w14:textId="77777777" w:rsidR="00077F35" w:rsidRPr="008E770D" w:rsidRDefault="00077F35" w:rsidP="008D66AC">
            <w:pPr>
              <w:snapToGrid w:val="0"/>
              <w:rPr>
                <w:rFonts w:eastAsia="TimesNewRomanPSMT" w:cs="Arial"/>
                <w:b/>
                <w:bCs/>
              </w:rPr>
            </w:pPr>
          </w:p>
        </w:tc>
      </w:tr>
      <w:tr w:rsidR="00077F35" w:rsidRPr="008E770D" w14:paraId="0CC401F2" w14:textId="77777777" w:rsidTr="002B72C6">
        <w:tc>
          <w:tcPr>
            <w:tcW w:w="465" w:type="dxa"/>
            <w:tcBorders>
              <w:top w:val="single" w:sz="4" w:space="0" w:color="000000"/>
              <w:left w:val="single" w:sz="4" w:space="0" w:color="000000"/>
              <w:bottom w:val="single" w:sz="4" w:space="0" w:color="000000"/>
            </w:tcBorders>
            <w:shd w:val="clear" w:color="auto" w:fill="auto"/>
          </w:tcPr>
          <w:p w14:paraId="5682B045" w14:textId="77777777" w:rsidR="00077F35" w:rsidRPr="008E770D" w:rsidRDefault="00077F35" w:rsidP="008D66AC">
            <w:pPr>
              <w:snapToGrid w:val="0"/>
              <w:rPr>
                <w:rFonts w:eastAsia="TimesNewRomanPSMT" w:cs="Arial"/>
                <w:bCs/>
              </w:rPr>
            </w:pPr>
          </w:p>
          <w:p w14:paraId="6EB119C9"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B37223E" w14:textId="77777777" w:rsidR="00077F35" w:rsidRPr="008E770D" w:rsidRDefault="00077F35" w:rsidP="008D66AC">
            <w:pPr>
              <w:snapToGrid w:val="0"/>
              <w:rPr>
                <w:rFonts w:eastAsia="TimesNewRomanPSMT" w:cs="Arial"/>
                <w:bCs/>
              </w:rPr>
            </w:pPr>
          </w:p>
          <w:p w14:paraId="2D295F7E" w14:textId="77777777" w:rsidR="00077F35" w:rsidRPr="008E770D" w:rsidRDefault="00077F35"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13CBE" w14:textId="77777777" w:rsidR="00077F35" w:rsidRPr="008E770D" w:rsidRDefault="00077F35" w:rsidP="008D66AC">
            <w:pPr>
              <w:snapToGrid w:val="0"/>
              <w:rPr>
                <w:rFonts w:eastAsia="TimesNewRomanPSMT" w:cs="Arial"/>
                <w:b/>
                <w:bCs/>
              </w:rPr>
            </w:pPr>
          </w:p>
        </w:tc>
      </w:tr>
      <w:tr w:rsidR="00077F35" w:rsidRPr="008E770D" w14:paraId="5394E035" w14:textId="77777777" w:rsidTr="002B72C6">
        <w:tc>
          <w:tcPr>
            <w:tcW w:w="465" w:type="dxa"/>
            <w:tcBorders>
              <w:top w:val="single" w:sz="4" w:space="0" w:color="000000"/>
              <w:left w:val="single" w:sz="4" w:space="0" w:color="000000"/>
              <w:bottom w:val="single" w:sz="4" w:space="0" w:color="000000"/>
            </w:tcBorders>
            <w:shd w:val="clear" w:color="auto" w:fill="auto"/>
          </w:tcPr>
          <w:p w14:paraId="568B47E0" w14:textId="77777777" w:rsidR="00077F35" w:rsidRPr="008E770D" w:rsidRDefault="00077F35" w:rsidP="008D66AC">
            <w:pPr>
              <w:snapToGrid w:val="0"/>
              <w:rPr>
                <w:rFonts w:eastAsia="TimesNewRomanPSMT" w:cs="Arial"/>
                <w:bCs/>
              </w:rPr>
            </w:pPr>
          </w:p>
          <w:p w14:paraId="38514799"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348FA7" w14:textId="77777777" w:rsidR="00077F35" w:rsidRPr="008E770D" w:rsidRDefault="00077F35" w:rsidP="008D66AC">
            <w:pPr>
              <w:snapToGrid w:val="0"/>
              <w:rPr>
                <w:rFonts w:eastAsia="TimesNewRomanPSMT" w:cs="Arial"/>
                <w:bCs/>
              </w:rPr>
            </w:pPr>
          </w:p>
          <w:p w14:paraId="7877AFB0" w14:textId="77777777" w:rsidR="00077F35" w:rsidRPr="008E770D" w:rsidRDefault="00077F35"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9BF1B8" w14:textId="77777777" w:rsidR="00077F35" w:rsidRPr="008E770D" w:rsidRDefault="00077F35" w:rsidP="008D66AC">
            <w:pPr>
              <w:snapToGrid w:val="0"/>
              <w:rPr>
                <w:rFonts w:eastAsia="TimesNewRomanPSMT" w:cs="Arial"/>
                <w:b/>
                <w:bCs/>
              </w:rPr>
            </w:pPr>
          </w:p>
        </w:tc>
      </w:tr>
      <w:tr w:rsidR="00077F35" w:rsidRPr="008E770D" w14:paraId="149C45C5" w14:textId="77777777" w:rsidTr="002B72C6">
        <w:tc>
          <w:tcPr>
            <w:tcW w:w="465" w:type="dxa"/>
            <w:tcBorders>
              <w:top w:val="single" w:sz="4" w:space="0" w:color="000000"/>
              <w:left w:val="single" w:sz="4" w:space="0" w:color="000000"/>
              <w:bottom w:val="single" w:sz="4" w:space="0" w:color="000000"/>
            </w:tcBorders>
            <w:shd w:val="clear" w:color="auto" w:fill="auto"/>
          </w:tcPr>
          <w:p w14:paraId="116A2C38" w14:textId="77777777" w:rsidR="00077F35" w:rsidRPr="008E770D" w:rsidRDefault="00077F35" w:rsidP="008D66AC">
            <w:pPr>
              <w:snapToGrid w:val="0"/>
              <w:rPr>
                <w:rFonts w:eastAsia="TimesNewRomanPSMT" w:cs="Arial"/>
                <w:bCs/>
              </w:rPr>
            </w:pPr>
          </w:p>
          <w:p w14:paraId="312F2774"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9094F13" w14:textId="77777777" w:rsidR="00077F35" w:rsidRPr="008E770D" w:rsidRDefault="00077F35" w:rsidP="008D66AC">
            <w:pPr>
              <w:snapToGrid w:val="0"/>
              <w:rPr>
                <w:rFonts w:eastAsia="TimesNewRomanPSMT" w:cs="Arial"/>
                <w:bCs/>
              </w:rPr>
            </w:pPr>
          </w:p>
          <w:p w14:paraId="752B861C" w14:textId="77777777" w:rsidR="00077F35" w:rsidRPr="008E770D" w:rsidRDefault="00077F35"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C4C3E7" w14:textId="77777777" w:rsidR="00077F35" w:rsidRPr="008E770D" w:rsidRDefault="00077F35" w:rsidP="008D66AC">
            <w:pPr>
              <w:snapToGrid w:val="0"/>
              <w:rPr>
                <w:rFonts w:eastAsia="TimesNewRomanPSMT" w:cs="Arial"/>
                <w:b/>
                <w:bCs/>
              </w:rPr>
            </w:pPr>
          </w:p>
        </w:tc>
      </w:tr>
      <w:tr w:rsidR="00077F35" w:rsidRPr="008E770D" w14:paraId="15D3F9D6" w14:textId="77777777" w:rsidTr="002B72C6">
        <w:tc>
          <w:tcPr>
            <w:tcW w:w="465" w:type="dxa"/>
            <w:tcBorders>
              <w:top w:val="single" w:sz="4" w:space="0" w:color="000000"/>
              <w:left w:val="single" w:sz="4" w:space="0" w:color="000000"/>
              <w:bottom w:val="single" w:sz="4" w:space="0" w:color="000000"/>
            </w:tcBorders>
            <w:shd w:val="clear" w:color="auto" w:fill="auto"/>
          </w:tcPr>
          <w:p w14:paraId="4A2D49AB"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6FFA51" w14:textId="77777777" w:rsidR="00077F35" w:rsidRPr="008E770D" w:rsidRDefault="00077F35" w:rsidP="008D66AC">
            <w:pPr>
              <w:snapToGrid w:val="0"/>
              <w:rPr>
                <w:rFonts w:eastAsia="TimesNewRomanPSMT" w:cs="Arial"/>
                <w:bCs/>
              </w:rPr>
            </w:pPr>
          </w:p>
          <w:p w14:paraId="50E2BD0E" w14:textId="77777777" w:rsidR="00077F35" w:rsidRPr="008E770D" w:rsidRDefault="00077F35"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7BB4CE" w14:textId="77777777" w:rsidR="00077F35" w:rsidRPr="008E770D" w:rsidRDefault="00077F35" w:rsidP="008D66AC">
            <w:pPr>
              <w:snapToGrid w:val="0"/>
              <w:rPr>
                <w:rFonts w:eastAsia="TimesNewRomanPSMT" w:cs="Arial"/>
                <w:b/>
                <w:bCs/>
              </w:rPr>
            </w:pPr>
          </w:p>
        </w:tc>
      </w:tr>
      <w:tr w:rsidR="00077F35" w:rsidRPr="008E770D" w14:paraId="42C790D4" w14:textId="77777777" w:rsidTr="002B72C6">
        <w:tc>
          <w:tcPr>
            <w:tcW w:w="465" w:type="dxa"/>
            <w:tcBorders>
              <w:top w:val="single" w:sz="4" w:space="0" w:color="000000"/>
              <w:left w:val="single" w:sz="4" w:space="0" w:color="000000"/>
              <w:bottom w:val="single" w:sz="4" w:space="0" w:color="000000"/>
            </w:tcBorders>
            <w:shd w:val="clear" w:color="auto" w:fill="auto"/>
          </w:tcPr>
          <w:p w14:paraId="002446A9"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AB7728D" w14:textId="77777777" w:rsidR="00077F35" w:rsidRPr="008E770D" w:rsidRDefault="00077F35" w:rsidP="008D66AC">
            <w:pPr>
              <w:snapToGrid w:val="0"/>
              <w:rPr>
                <w:rFonts w:eastAsia="TimesNewRomanPSMT" w:cs="Arial"/>
                <w:bCs/>
                <w:lang w:val="ru-RU"/>
              </w:rPr>
            </w:pPr>
          </w:p>
          <w:p w14:paraId="3AB244B2" w14:textId="77777777" w:rsidR="00077F35" w:rsidRPr="008E770D" w:rsidRDefault="00077F35" w:rsidP="008D66AC">
            <w:pPr>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022EBA" w14:textId="77777777" w:rsidR="00077F35" w:rsidRPr="008E770D" w:rsidRDefault="00077F35" w:rsidP="008D66AC">
            <w:pPr>
              <w:snapToGrid w:val="0"/>
              <w:rPr>
                <w:rFonts w:eastAsia="TimesNewRomanPSMT" w:cs="Arial"/>
                <w:b/>
                <w:bCs/>
                <w:lang w:val="ru-RU"/>
              </w:rPr>
            </w:pPr>
          </w:p>
        </w:tc>
      </w:tr>
      <w:tr w:rsidR="00077F35" w:rsidRPr="008E770D" w14:paraId="189C2F87" w14:textId="77777777" w:rsidTr="002B72C6">
        <w:tc>
          <w:tcPr>
            <w:tcW w:w="465" w:type="dxa"/>
            <w:tcBorders>
              <w:top w:val="single" w:sz="4" w:space="0" w:color="000000"/>
              <w:left w:val="single" w:sz="4" w:space="0" w:color="000000"/>
              <w:bottom w:val="single" w:sz="4" w:space="0" w:color="000000"/>
            </w:tcBorders>
            <w:shd w:val="clear" w:color="auto" w:fill="auto"/>
          </w:tcPr>
          <w:p w14:paraId="7D0BE722" w14:textId="77777777" w:rsidR="00077F35" w:rsidRPr="008E770D" w:rsidRDefault="00077F35" w:rsidP="008D66AC">
            <w:pPr>
              <w:snapToGrid w:val="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CAF068D" w14:textId="77777777" w:rsidR="00077F35" w:rsidRPr="008E770D" w:rsidRDefault="00077F35" w:rsidP="008D66AC">
            <w:pPr>
              <w:snapToGrid w:val="0"/>
              <w:rPr>
                <w:rFonts w:eastAsia="TimesNewRomanPSMT" w:cs="Arial"/>
                <w:bCs/>
                <w:lang w:val="ru-RU"/>
              </w:rPr>
            </w:pPr>
          </w:p>
          <w:p w14:paraId="719B2B28" w14:textId="77777777" w:rsidR="00077F35" w:rsidRPr="008E770D" w:rsidRDefault="00077F35" w:rsidP="008D66AC">
            <w:pPr>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D398DC" w14:textId="77777777" w:rsidR="00077F35" w:rsidRPr="008E770D" w:rsidRDefault="00077F35" w:rsidP="008D66AC">
            <w:pPr>
              <w:snapToGrid w:val="0"/>
              <w:rPr>
                <w:rFonts w:eastAsia="TimesNewRomanPSMT" w:cs="Arial"/>
                <w:b/>
                <w:bCs/>
                <w:lang w:val="ru-RU"/>
              </w:rPr>
            </w:pPr>
          </w:p>
        </w:tc>
      </w:tr>
    </w:tbl>
    <w:p w14:paraId="3AD80E55" w14:textId="77777777" w:rsidR="00077F35" w:rsidRPr="008E770D" w:rsidRDefault="00077F35" w:rsidP="008D66AC">
      <w:pPr>
        <w:rPr>
          <w:rFonts w:cs="Arial"/>
          <w:iCs/>
          <w:lang w:val="ru-RU"/>
        </w:rPr>
      </w:pPr>
      <w:r w:rsidRPr="008E770D">
        <w:rPr>
          <w:rFonts w:cs="Arial"/>
          <w:b/>
          <w:bCs/>
          <w:iCs/>
          <w:u w:val="single"/>
          <w:lang w:val="ru-RU"/>
        </w:rPr>
        <w:t>Напомена:</w:t>
      </w:r>
    </w:p>
    <w:p w14:paraId="0DAAA6E0" w14:textId="77777777" w:rsidR="00077F35" w:rsidRPr="008E770D" w:rsidRDefault="00077F35" w:rsidP="008D66AC">
      <w:pPr>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6D0AA9A" w14:textId="77777777" w:rsidR="00763DE4" w:rsidRDefault="00763DE4" w:rsidP="008D66AC">
      <w:pPr>
        <w:rPr>
          <w:rFonts w:eastAsia="TimesNewRomanPSMT" w:cs="Arial"/>
          <w:b/>
          <w:bCs/>
          <w:lang w:val="ru-RU"/>
        </w:rPr>
      </w:pPr>
    </w:p>
    <w:p w14:paraId="6E2DBDDE" w14:textId="77777777" w:rsidR="00D22587" w:rsidRDefault="00D22587" w:rsidP="008D66AC">
      <w:pPr>
        <w:rPr>
          <w:rFonts w:eastAsia="TimesNewRomanPSMT" w:cs="Arial"/>
          <w:b/>
          <w:bCs/>
          <w:lang w:val="ru-RU"/>
        </w:rPr>
      </w:pPr>
    </w:p>
    <w:p w14:paraId="6BD9EB60" w14:textId="77777777" w:rsidR="00D22587" w:rsidRDefault="00D22587" w:rsidP="008D66AC">
      <w:pPr>
        <w:rPr>
          <w:rFonts w:eastAsia="TimesNewRomanPSMT" w:cs="Arial"/>
          <w:b/>
          <w:bCs/>
          <w:lang w:val="ru-RU"/>
        </w:rPr>
      </w:pPr>
    </w:p>
    <w:p w14:paraId="2227BA49" w14:textId="77777777" w:rsidR="00D22587" w:rsidRDefault="00D22587" w:rsidP="008D66AC">
      <w:pPr>
        <w:rPr>
          <w:rFonts w:eastAsia="TimesNewRomanPSMT" w:cs="Arial"/>
          <w:b/>
          <w:bCs/>
          <w:lang w:val="ru-RU"/>
        </w:rPr>
      </w:pPr>
    </w:p>
    <w:p w14:paraId="69225876" w14:textId="77777777" w:rsidR="00D22587" w:rsidRDefault="00D22587" w:rsidP="008D66AC">
      <w:pPr>
        <w:rPr>
          <w:rFonts w:eastAsia="TimesNewRomanPSMT" w:cs="Arial"/>
          <w:b/>
          <w:bCs/>
          <w:lang w:val="ru-RU"/>
        </w:rPr>
      </w:pPr>
    </w:p>
    <w:p w14:paraId="65A88DD1" w14:textId="77777777" w:rsidR="00D22587" w:rsidRDefault="00D22587" w:rsidP="008D66AC">
      <w:pPr>
        <w:rPr>
          <w:rFonts w:eastAsia="TimesNewRomanPSMT" w:cs="Arial"/>
          <w:b/>
          <w:bCs/>
          <w:lang w:val="ru-RU"/>
        </w:rPr>
      </w:pPr>
    </w:p>
    <w:p w14:paraId="0E557ACC" w14:textId="77777777" w:rsidR="00D22587" w:rsidRDefault="00D22587" w:rsidP="008D66AC">
      <w:pPr>
        <w:rPr>
          <w:rFonts w:eastAsia="TimesNewRomanPSMT" w:cs="Arial"/>
          <w:b/>
          <w:bCs/>
          <w:lang w:val="ru-RU"/>
        </w:rPr>
      </w:pPr>
    </w:p>
    <w:p w14:paraId="00549EDB" w14:textId="77777777" w:rsidR="00D22587" w:rsidRDefault="00D22587" w:rsidP="008D66AC">
      <w:pPr>
        <w:rPr>
          <w:rFonts w:eastAsia="TimesNewRomanPSMT" w:cs="Arial"/>
          <w:b/>
          <w:bCs/>
          <w:lang w:val="ru-RU"/>
        </w:rPr>
      </w:pPr>
    </w:p>
    <w:p w14:paraId="495EFA9F" w14:textId="77777777" w:rsidR="00D22587" w:rsidRDefault="00D22587" w:rsidP="008D66AC">
      <w:pPr>
        <w:rPr>
          <w:rFonts w:eastAsia="TimesNewRomanPSMT" w:cs="Arial"/>
          <w:b/>
          <w:bCs/>
          <w:lang w:val="ru-RU"/>
        </w:rPr>
      </w:pPr>
    </w:p>
    <w:p w14:paraId="5BC16F0B" w14:textId="77777777" w:rsidR="00D22587" w:rsidRDefault="00D22587" w:rsidP="008D66AC">
      <w:pPr>
        <w:rPr>
          <w:rFonts w:eastAsia="TimesNewRomanPSMT" w:cs="Arial"/>
          <w:b/>
          <w:bCs/>
          <w:lang w:val="ru-RU"/>
        </w:rPr>
      </w:pPr>
    </w:p>
    <w:p w14:paraId="26CDD396" w14:textId="77777777" w:rsidR="00D22587" w:rsidRDefault="00D22587" w:rsidP="008D66AC">
      <w:pPr>
        <w:rPr>
          <w:rFonts w:eastAsia="TimesNewRomanPSMT" w:cs="Arial"/>
          <w:b/>
          <w:bCs/>
          <w:lang w:val="ru-RU"/>
        </w:rPr>
      </w:pPr>
    </w:p>
    <w:p w14:paraId="413AEC1F" w14:textId="77777777" w:rsidR="00D22587" w:rsidRDefault="00D22587" w:rsidP="008D66AC">
      <w:pPr>
        <w:rPr>
          <w:rFonts w:eastAsia="TimesNewRomanPSMT" w:cs="Arial"/>
          <w:b/>
          <w:bCs/>
          <w:lang w:val="ru-RU"/>
        </w:rPr>
      </w:pPr>
    </w:p>
    <w:p w14:paraId="0C8137CF" w14:textId="77777777" w:rsidR="00D22587" w:rsidRDefault="00D22587" w:rsidP="008D66AC">
      <w:pPr>
        <w:rPr>
          <w:rFonts w:eastAsia="TimesNewRomanPSMT" w:cs="Arial"/>
          <w:b/>
          <w:bCs/>
          <w:lang w:val="ru-RU"/>
        </w:rPr>
      </w:pPr>
    </w:p>
    <w:p w14:paraId="5446ABCE" w14:textId="77777777" w:rsidR="00D22587" w:rsidRDefault="00D22587" w:rsidP="008D66AC">
      <w:pPr>
        <w:rPr>
          <w:rFonts w:eastAsia="TimesNewRomanPSMT" w:cs="Arial"/>
          <w:b/>
          <w:bCs/>
          <w:lang w:val="ru-RU"/>
        </w:rPr>
      </w:pPr>
    </w:p>
    <w:p w14:paraId="3639F31A" w14:textId="77777777" w:rsidR="00D22587" w:rsidRDefault="00D22587" w:rsidP="008D66AC">
      <w:pPr>
        <w:rPr>
          <w:rFonts w:eastAsia="TimesNewRomanPSMT" w:cs="Arial"/>
          <w:b/>
          <w:bCs/>
          <w:lang w:val="ru-RU"/>
        </w:rPr>
      </w:pPr>
    </w:p>
    <w:p w14:paraId="682FEA2F" w14:textId="77777777" w:rsidR="00D22587" w:rsidRPr="008E770D" w:rsidRDefault="00D22587" w:rsidP="008D66AC">
      <w:pPr>
        <w:rPr>
          <w:rFonts w:eastAsia="TimesNewRomanPSMT" w:cs="Arial"/>
          <w:b/>
          <w:bCs/>
          <w:lang w:val="ru-RU"/>
        </w:rPr>
      </w:pPr>
    </w:p>
    <w:p w14:paraId="113800B1" w14:textId="77777777" w:rsidR="00077F35" w:rsidRPr="008E770D" w:rsidRDefault="00077F35" w:rsidP="008D66AC">
      <w:pPr>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077F35" w:rsidRPr="008E770D" w14:paraId="195AEA3C" w14:textId="77777777" w:rsidTr="002B72C6">
        <w:tc>
          <w:tcPr>
            <w:tcW w:w="465" w:type="dxa"/>
            <w:tcBorders>
              <w:top w:val="single" w:sz="4" w:space="0" w:color="000000"/>
              <w:left w:val="single" w:sz="4" w:space="0" w:color="000000"/>
              <w:bottom w:val="single" w:sz="4" w:space="0" w:color="000000"/>
            </w:tcBorders>
            <w:shd w:val="clear" w:color="auto" w:fill="auto"/>
          </w:tcPr>
          <w:p w14:paraId="2C7F4431" w14:textId="77777777" w:rsidR="00077F35" w:rsidRPr="008E770D" w:rsidRDefault="00077F35" w:rsidP="008D66AC">
            <w:pPr>
              <w:snapToGrid w:val="0"/>
              <w:rPr>
                <w:rFonts w:cs="Arial"/>
              </w:rPr>
            </w:pPr>
          </w:p>
          <w:p w14:paraId="2967E6FD" w14:textId="77777777" w:rsidR="00077F35" w:rsidRPr="008E770D" w:rsidRDefault="00077F35" w:rsidP="008D66AC">
            <w:pPr>
              <w:rPr>
                <w:rFonts w:eastAsia="TimesNewRomanPSMT" w:cs="Arial"/>
                <w:bCs/>
                <w:lang w:val="ru-RU"/>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121553ED" w14:textId="77777777" w:rsidR="00077F35" w:rsidRPr="008E770D" w:rsidRDefault="00077F35" w:rsidP="008D66AC">
            <w:pPr>
              <w:snapToGrid w:val="0"/>
              <w:rPr>
                <w:rFonts w:eastAsia="TimesNewRomanPSMT" w:cs="Arial"/>
                <w:bCs/>
                <w:lang w:val="ru-RU"/>
              </w:rPr>
            </w:pPr>
          </w:p>
          <w:p w14:paraId="574160AC" w14:textId="77777777" w:rsidR="00077F35" w:rsidRPr="008E770D" w:rsidRDefault="00077F35" w:rsidP="008D66AC">
            <w:pPr>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267B75" w14:textId="77777777" w:rsidR="00077F35" w:rsidRPr="008E770D" w:rsidRDefault="00077F35" w:rsidP="008D66AC">
            <w:pPr>
              <w:snapToGrid w:val="0"/>
              <w:rPr>
                <w:rFonts w:eastAsia="TimesNewRomanPSMT" w:cs="Arial"/>
                <w:b/>
                <w:bCs/>
                <w:lang w:val="ru-RU"/>
              </w:rPr>
            </w:pPr>
          </w:p>
        </w:tc>
      </w:tr>
      <w:tr w:rsidR="00077F35" w:rsidRPr="008E770D" w14:paraId="4119AF7F" w14:textId="77777777" w:rsidTr="002B72C6">
        <w:tc>
          <w:tcPr>
            <w:tcW w:w="465" w:type="dxa"/>
            <w:tcBorders>
              <w:top w:val="single" w:sz="4" w:space="0" w:color="000000"/>
              <w:left w:val="single" w:sz="4" w:space="0" w:color="000000"/>
              <w:bottom w:val="single" w:sz="4" w:space="0" w:color="000000"/>
            </w:tcBorders>
            <w:shd w:val="clear" w:color="auto" w:fill="auto"/>
          </w:tcPr>
          <w:p w14:paraId="4FD8B227" w14:textId="77777777" w:rsidR="00077F35" w:rsidRPr="008E770D" w:rsidRDefault="00077F35" w:rsidP="008D66AC">
            <w:pPr>
              <w:snapToGrid w:val="0"/>
              <w:rPr>
                <w:rFonts w:eastAsia="TimesNewRomanPSMT" w:cs="Arial"/>
                <w:bCs/>
                <w:lang w:val="ru-RU"/>
              </w:rPr>
            </w:pPr>
          </w:p>
          <w:p w14:paraId="47374F0B" w14:textId="77777777" w:rsidR="00077F35" w:rsidRPr="008E770D" w:rsidRDefault="00077F35" w:rsidP="008D66AC">
            <w:pP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FE040C6" w14:textId="77777777" w:rsidR="00077F35" w:rsidRPr="008E770D" w:rsidRDefault="00077F35" w:rsidP="008D66AC">
            <w:pPr>
              <w:snapToGrid w:val="0"/>
              <w:rPr>
                <w:rFonts w:eastAsia="TimesNewRomanPSMT" w:cs="Arial"/>
                <w:bCs/>
                <w:lang w:val="ru-RU"/>
              </w:rPr>
            </w:pPr>
          </w:p>
          <w:p w14:paraId="4921B55C" w14:textId="77777777" w:rsidR="00077F35" w:rsidRPr="008E770D" w:rsidRDefault="00077F35"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376490" w14:textId="77777777" w:rsidR="00077F35" w:rsidRPr="008E770D" w:rsidRDefault="00077F35" w:rsidP="008D66AC">
            <w:pPr>
              <w:snapToGrid w:val="0"/>
              <w:rPr>
                <w:rFonts w:eastAsia="TimesNewRomanPSMT" w:cs="Arial"/>
                <w:b/>
                <w:bCs/>
              </w:rPr>
            </w:pPr>
          </w:p>
        </w:tc>
      </w:tr>
      <w:tr w:rsidR="00077F35" w:rsidRPr="008E770D" w14:paraId="7ED44367" w14:textId="77777777" w:rsidTr="002B72C6">
        <w:tc>
          <w:tcPr>
            <w:tcW w:w="465" w:type="dxa"/>
            <w:tcBorders>
              <w:top w:val="single" w:sz="4" w:space="0" w:color="000000"/>
              <w:left w:val="single" w:sz="4" w:space="0" w:color="000000"/>
              <w:bottom w:val="single" w:sz="4" w:space="0" w:color="000000"/>
            </w:tcBorders>
            <w:shd w:val="clear" w:color="auto" w:fill="auto"/>
          </w:tcPr>
          <w:p w14:paraId="116E640C" w14:textId="77777777" w:rsidR="00077F35" w:rsidRPr="008E770D" w:rsidRDefault="00077F35" w:rsidP="008D66AC">
            <w:pPr>
              <w:snapToGrid w:val="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300C9B8" w14:textId="77777777" w:rsidR="00077F35" w:rsidRPr="008E770D" w:rsidRDefault="00077F35" w:rsidP="008D66AC">
            <w:pPr>
              <w:snapToGrid w:val="0"/>
              <w:rPr>
                <w:rFonts w:cs="Arial"/>
                <w:iCs/>
              </w:rPr>
            </w:pPr>
            <w:r w:rsidRPr="008E770D">
              <w:rPr>
                <w:rFonts w:cs="Arial"/>
                <w:iCs/>
              </w:rPr>
              <w:t>Врста правног лица:</w:t>
            </w:r>
          </w:p>
          <w:p w14:paraId="60477BDF" w14:textId="77777777" w:rsidR="00077F35" w:rsidRPr="008E770D" w:rsidRDefault="00077F35" w:rsidP="008D66AC">
            <w:pPr>
              <w:snapToGrid w:val="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6806A9" w14:textId="77777777" w:rsidR="00077F35" w:rsidRPr="008E770D" w:rsidRDefault="00077F35" w:rsidP="008D66AC">
            <w:pPr>
              <w:snapToGrid w:val="0"/>
              <w:rPr>
                <w:rFonts w:eastAsia="TimesNewRomanPSMT" w:cs="Arial"/>
                <w:b/>
                <w:bCs/>
              </w:rPr>
            </w:pPr>
          </w:p>
        </w:tc>
      </w:tr>
      <w:tr w:rsidR="00077F35" w:rsidRPr="008E770D" w14:paraId="47A2D3C5" w14:textId="77777777" w:rsidTr="002B72C6">
        <w:tc>
          <w:tcPr>
            <w:tcW w:w="465" w:type="dxa"/>
            <w:tcBorders>
              <w:top w:val="single" w:sz="4" w:space="0" w:color="000000"/>
              <w:left w:val="single" w:sz="4" w:space="0" w:color="000000"/>
              <w:bottom w:val="single" w:sz="4" w:space="0" w:color="000000"/>
            </w:tcBorders>
            <w:shd w:val="clear" w:color="auto" w:fill="auto"/>
          </w:tcPr>
          <w:p w14:paraId="302AC798" w14:textId="77777777" w:rsidR="00077F35" w:rsidRPr="008E770D" w:rsidRDefault="00077F35" w:rsidP="008D66AC">
            <w:pPr>
              <w:snapToGrid w:val="0"/>
              <w:rPr>
                <w:rFonts w:eastAsia="TimesNewRomanPSMT" w:cs="Arial"/>
                <w:bCs/>
              </w:rPr>
            </w:pPr>
          </w:p>
          <w:p w14:paraId="7437F1C0"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42434B" w14:textId="77777777" w:rsidR="00077F35" w:rsidRPr="008E770D" w:rsidRDefault="00077F35" w:rsidP="008D66AC">
            <w:pPr>
              <w:snapToGrid w:val="0"/>
              <w:rPr>
                <w:rFonts w:eastAsia="TimesNewRomanPSMT" w:cs="Arial"/>
                <w:bCs/>
              </w:rPr>
            </w:pPr>
          </w:p>
          <w:p w14:paraId="061C677F" w14:textId="77777777" w:rsidR="00077F35" w:rsidRPr="008E770D" w:rsidRDefault="00077F35"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BB1F0C" w14:textId="77777777" w:rsidR="00077F35" w:rsidRPr="008E770D" w:rsidRDefault="00077F35" w:rsidP="008D66AC">
            <w:pPr>
              <w:snapToGrid w:val="0"/>
              <w:rPr>
                <w:rFonts w:eastAsia="TimesNewRomanPSMT" w:cs="Arial"/>
                <w:b/>
                <w:bCs/>
              </w:rPr>
            </w:pPr>
          </w:p>
        </w:tc>
      </w:tr>
      <w:tr w:rsidR="00077F35" w:rsidRPr="008E770D" w14:paraId="528871EC" w14:textId="77777777" w:rsidTr="002B72C6">
        <w:tc>
          <w:tcPr>
            <w:tcW w:w="465" w:type="dxa"/>
            <w:tcBorders>
              <w:top w:val="single" w:sz="4" w:space="0" w:color="000000"/>
              <w:left w:val="single" w:sz="4" w:space="0" w:color="000000"/>
              <w:bottom w:val="single" w:sz="4" w:space="0" w:color="000000"/>
            </w:tcBorders>
            <w:shd w:val="clear" w:color="auto" w:fill="auto"/>
          </w:tcPr>
          <w:p w14:paraId="4CA30030" w14:textId="77777777" w:rsidR="00077F35" w:rsidRPr="008E770D" w:rsidRDefault="00077F35" w:rsidP="008D66AC">
            <w:pPr>
              <w:snapToGrid w:val="0"/>
              <w:rPr>
                <w:rFonts w:eastAsia="TimesNewRomanPSMT" w:cs="Arial"/>
                <w:bCs/>
              </w:rPr>
            </w:pPr>
          </w:p>
          <w:p w14:paraId="244B0030"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C53079A" w14:textId="77777777" w:rsidR="00077F35" w:rsidRPr="008E770D" w:rsidRDefault="00077F35" w:rsidP="008D66AC">
            <w:pPr>
              <w:snapToGrid w:val="0"/>
              <w:rPr>
                <w:rFonts w:eastAsia="TimesNewRomanPSMT" w:cs="Arial"/>
                <w:bCs/>
              </w:rPr>
            </w:pPr>
          </w:p>
          <w:p w14:paraId="48579ACD" w14:textId="77777777" w:rsidR="00077F35" w:rsidRPr="008E770D" w:rsidRDefault="00077F35"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DA8E0D" w14:textId="77777777" w:rsidR="00077F35" w:rsidRPr="008E770D" w:rsidRDefault="00077F35" w:rsidP="008D66AC">
            <w:pPr>
              <w:snapToGrid w:val="0"/>
              <w:rPr>
                <w:rFonts w:eastAsia="TimesNewRomanPSMT" w:cs="Arial"/>
                <w:b/>
                <w:bCs/>
              </w:rPr>
            </w:pPr>
          </w:p>
        </w:tc>
      </w:tr>
      <w:tr w:rsidR="00077F35" w:rsidRPr="008E770D" w14:paraId="75C76801" w14:textId="77777777" w:rsidTr="002B72C6">
        <w:tc>
          <w:tcPr>
            <w:tcW w:w="465" w:type="dxa"/>
            <w:tcBorders>
              <w:top w:val="single" w:sz="4" w:space="0" w:color="000000"/>
              <w:left w:val="single" w:sz="4" w:space="0" w:color="000000"/>
              <w:bottom w:val="single" w:sz="4" w:space="0" w:color="000000"/>
            </w:tcBorders>
            <w:shd w:val="clear" w:color="auto" w:fill="auto"/>
          </w:tcPr>
          <w:p w14:paraId="57874579"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B810B85" w14:textId="77777777" w:rsidR="00077F35" w:rsidRPr="008E770D" w:rsidRDefault="00077F35" w:rsidP="008D66AC">
            <w:pPr>
              <w:snapToGrid w:val="0"/>
              <w:rPr>
                <w:rFonts w:eastAsia="TimesNewRomanPSMT" w:cs="Arial"/>
                <w:bCs/>
              </w:rPr>
            </w:pPr>
          </w:p>
          <w:p w14:paraId="20A3E1FB" w14:textId="77777777" w:rsidR="00077F35" w:rsidRPr="008E770D" w:rsidRDefault="00077F35"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12CFB" w14:textId="77777777" w:rsidR="00077F35" w:rsidRPr="008E770D" w:rsidRDefault="00077F35" w:rsidP="008D66AC">
            <w:pPr>
              <w:snapToGrid w:val="0"/>
              <w:rPr>
                <w:rFonts w:eastAsia="TimesNewRomanPSMT" w:cs="Arial"/>
                <w:b/>
                <w:bCs/>
              </w:rPr>
            </w:pPr>
          </w:p>
        </w:tc>
      </w:tr>
      <w:tr w:rsidR="00077F35" w:rsidRPr="008E770D" w14:paraId="20E2F4B3" w14:textId="77777777" w:rsidTr="002B72C6">
        <w:tc>
          <w:tcPr>
            <w:tcW w:w="465" w:type="dxa"/>
            <w:tcBorders>
              <w:top w:val="single" w:sz="4" w:space="0" w:color="000000"/>
              <w:left w:val="single" w:sz="4" w:space="0" w:color="000000"/>
              <w:bottom w:val="single" w:sz="4" w:space="0" w:color="000000"/>
            </w:tcBorders>
            <w:shd w:val="clear" w:color="auto" w:fill="auto"/>
          </w:tcPr>
          <w:p w14:paraId="7DEDF1DC" w14:textId="77777777" w:rsidR="00077F35" w:rsidRPr="008E770D" w:rsidRDefault="00077F35" w:rsidP="008D66AC">
            <w:pPr>
              <w:snapToGrid w:val="0"/>
              <w:rPr>
                <w:rFonts w:eastAsia="TimesNewRomanPSMT" w:cs="Arial"/>
                <w:bCs/>
              </w:rPr>
            </w:pPr>
          </w:p>
          <w:p w14:paraId="2C647CBC" w14:textId="77777777" w:rsidR="00077F35" w:rsidRPr="008E770D" w:rsidRDefault="00077F35" w:rsidP="008D66AC">
            <w:pPr>
              <w:rPr>
                <w:rFonts w:eastAsia="TimesNewRomanPSMT" w:cs="Arial"/>
                <w:bCs/>
                <w:lang w:val="ru-RU"/>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2611FCDC" w14:textId="77777777" w:rsidR="00077F35" w:rsidRPr="008E770D" w:rsidRDefault="00077F35" w:rsidP="008D66AC">
            <w:pPr>
              <w:snapToGrid w:val="0"/>
              <w:rPr>
                <w:rFonts w:eastAsia="TimesNewRomanPSMT" w:cs="Arial"/>
                <w:bCs/>
                <w:lang w:val="ru-RU"/>
              </w:rPr>
            </w:pPr>
          </w:p>
          <w:p w14:paraId="1B1E3F1E" w14:textId="77777777" w:rsidR="00077F35" w:rsidRPr="008E770D" w:rsidRDefault="00077F35" w:rsidP="008D66AC">
            <w:pPr>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682867" w14:textId="77777777" w:rsidR="00077F35" w:rsidRPr="008E770D" w:rsidRDefault="00077F35" w:rsidP="008D66AC">
            <w:pPr>
              <w:snapToGrid w:val="0"/>
              <w:rPr>
                <w:rFonts w:eastAsia="TimesNewRomanPSMT" w:cs="Arial"/>
                <w:b/>
                <w:bCs/>
                <w:lang w:val="ru-RU"/>
              </w:rPr>
            </w:pPr>
          </w:p>
        </w:tc>
      </w:tr>
      <w:tr w:rsidR="00077F35" w:rsidRPr="008E770D" w14:paraId="64A020D2" w14:textId="77777777" w:rsidTr="002B72C6">
        <w:tc>
          <w:tcPr>
            <w:tcW w:w="465" w:type="dxa"/>
            <w:tcBorders>
              <w:top w:val="single" w:sz="4" w:space="0" w:color="000000"/>
              <w:left w:val="single" w:sz="4" w:space="0" w:color="000000"/>
              <w:bottom w:val="single" w:sz="4" w:space="0" w:color="000000"/>
            </w:tcBorders>
            <w:shd w:val="clear" w:color="auto" w:fill="auto"/>
          </w:tcPr>
          <w:p w14:paraId="3DD2457A" w14:textId="77777777" w:rsidR="00077F35" w:rsidRPr="008E770D" w:rsidRDefault="00077F35" w:rsidP="008D66AC">
            <w:pPr>
              <w:snapToGrid w:val="0"/>
              <w:rPr>
                <w:rFonts w:eastAsia="TimesNewRomanPSMT" w:cs="Arial"/>
                <w:bCs/>
                <w:lang w:val="ru-RU"/>
              </w:rPr>
            </w:pPr>
          </w:p>
          <w:p w14:paraId="46C039FA" w14:textId="77777777" w:rsidR="00077F35" w:rsidRPr="008E770D" w:rsidRDefault="00077F35" w:rsidP="008D66AC">
            <w:pP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77D11CC" w14:textId="77777777" w:rsidR="00077F35" w:rsidRPr="008E770D" w:rsidRDefault="00077F35" w:rsidP="008D66AC">
            <w:pPr>
              <w:snapToGrid w:val="0"/>
              <w:rPr>
                <w:rFonts w:eastAsia="TimesNewRomanPSMT" w:cs="Arial"/>
                <w:bCs/>
                <w:lang w:val="ru-RU"/>
              </w:rPr>
            </w:pPr>
          </w:p>
          <w:p w14:paraId="7420A11D" w14:textId="77777777" w:rsidR="00077F35" w:rsidRPr="008E770D" w:rsidRDefault="00077F35"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D1C5DB" w14:textId="77777777" w:rsidR="00077F35" w:rsidRPr="008E770D" w:rsidRDefault="00077F35" w:rsidP="008D66AC">
            <w:pPr>
              <w:snapToGrid w:val="0"/>
              <w:rPr>
                <w:rFonts w:eastAsia="TimesNewRomanPSMT" w:cs="Arial"/>
                <w:b/>
                <w:bCs/>
              </w:rPr>
            </w:pPr>
          </w:p>
        </w:tc>
      </w:tr>
      <w:tr w:rsidR="00077F35" w:rsidRPr="008E770D" w14:paraId="6F01E591" w14:textId="77777777" w:rsidTr="002B72C6">
        <w:tc>
          <w:tcPr>
            <w:tcW w:w="465" w:type="dxa"/>
            <w:tcBorders>
              <w:top w:val="single" w:sz="4" w:space="0" w:color="000000"/>
              <w:left w:val="single" w:sz="4" w:space="0" w:color="000000"/>
              <w:bottom w:val="single" w:sz="4" w:space="0" w:color="000000"/>
            </w:tcBorders>
            <w:shd w:val="clear" w:color="auto" w:fill="auto"/>
          </w:tcPr>
          <w:p w14:paraId="6E181651" w14:textId="77777777" w:rsidR="00077F35" w:rsidRPr="008E770D" w:rsidRDefault="00077F35" w:rsidP="008D66AC">
            <w:pPr>
              <w:snapToGrid w:val="0"/>
              <w:rPr>
                <w:rFonts w:eastAsia="TimesNewRomanPSMT" w:cs="Arial"/>
                <w:bCs/>
              </w:rPr>
            </w:pPr>
          </w:p>
          <w:p w14:paraId="2D1D0F32"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DCCF0C" w14:textId="77777777" w:rsidR="00077F35" w:rsidRPr="008E770D" w:rsidRDefault="00077F35" w:rsidP="008D66AC">
            <w:pPr>
              <w:snapToGrid w:val="0"/>
              <w:rPr>
                <w:rFonts w:eastAsia="TimesNewRomanPSMT" w:cs="Arial"/>
                <w:bCs/>
              </w:rPr>
            </w:pPr>
          </w:p>
          <w:p w14:paraId="07FFF00E" w14:textId="77777777" w:rsidR="00077F35" w:rsidRPr="008E770D" w:rsidRDefault="00077F35"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A903C2" w14:textId="77777777" w:rsidR="00077F35" w:rsidRPr="008E770D" w:rsidRDefault="00077F35" w:rsidP="008D66AC">
            <w:pPr>
              <w:snapToGrid w:val="0"/>
              <w:rPr>
                <w:rFonts w:eastAsia="TimesNewRomanPSMT" w:cs="Arial"/>
                <w:b/>
                <w:bCs/>
              </w:rPr>
            </w:pPr>
          </w:p>
        </w:tc>
      </w:tr>
      <w:tr w:rsidR="00077F35" w:rsidRPr="008E770D" w14:paraId="0F0373E8" w14:textId="77777777" w:rsidTr="002B72C6">
        <w:tc>
          <w:tcPr>
            <w:tcW w:w="465" w:type="dxa"/>
            <w:tcBorders>
              <w:top w:val="single" w:sz="4" w:space="0" w:color="000000"/>
              <w:left w:val="single" w:sz="4" w:space="0" w:color="000000"/>
              <w:bottom w:val="single" w:sz="4" w:space="0" w:color="000000"/>
            </w:tcBorders>
            <w:shd w:val="clear" w:color="auto" w:fill="auto"/>
          </w:tcPr>
          <w:p w14:paraId="36D0DF71" w14:textId="77777777" w:rsidR="00077F35" w:rsidRPr="008E770D" w:rsidRDefault="00077F35" w:rsidP="008D66AC">
            <w:pPr>
              <w:snapToGrid w:val="0"/>
              <w:rPr>
                <w:rFonts w:eastAsia="TimesNewRomanPSMT" w:cs="Arial"/>
                <w:bCs/>
              </w:rPr>
            </w:pPr>
          </w:p>
          <w:p w14:paraId="0618C97F"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FF6BFA3" w14:textId="77777777" w:rsidR="00077F35" w:rsidRPr="008E770D" w:rsidRDefault="00077F35" w:rsidP="008D66AC">
            <w:pPr>
              <w:snapToGrid w:val="0"/>
              <w:rPr>
                <w:rFonts w:eastAsia="TimesNewRomanPSMT" w:cs="Arial"/>
                <w:bCs/>
              </w:rPr>
            </w:pPr>
          </w:p>
          <w:p w14:paraId="3822BA64" w14:textId="77777777" w:rsidR="00077F35" w:rsidRPr="008E770D" w:rsidRDefault="00077F35"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5550A4" w14:textId="77777777" w:rsidR="00077F35" w:rsidRPr="008E770D" w:rsidRDefault="00077F35" w:rsidP="008D66AC">
            <w:pPr>
              <w:snapToGrid w:val="0"/>
              <w:rPr>
                <w:rFonts w:eastAsia="TimesNewRomanPSMT" w:cs="Arial"/>
                <w:b/>
                <w:bCs/>
              </w:rPr>
            </w:pPr>
          </w:p>
        </w:tc>
      </w:tr>
      <w:tr w:rsidR="00077F35" w:rsidRPr="008E770D" w14:paraId="52B073F2" w14:textId="77777777" w:rsidTr="002B72C6">
        <w:tc>
          <w:tcPr>
            <w:tcW w:w="465" w:type="dxa"/>
            <w:tcBorders>
              <w:top w:val="single" w:sz="4" w:space="0" w:color="000000"/>
              <w:left w:val="single" w:sz="4" w:space="0" w:color="000000"/>
              <w:bottom w:val="single" w:sz="4" w:space="0" w:color="000000"/>
            </w:tcBorders>
            <w:shd w:val="clear" w:color="auto" w:fill="auto"/>
          </w:tcPr>
          <w:p w14:paraId="128233F8"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8107CC6" w14:textId="77777777" w:rsidR="00077F35" w:rsidRPr="008E770D" w:rsidRDefault="00077F35" w:rsidP="008D66AC">
            <w:pPr>
              <w:snapToGrid w:val="0"/>
              <w:rPr>
                <w:rFonts w:eastAsia="TimesNewRomanPSMT" w:cs="Arial"/>
                <w:bCs/>
              </w:rPr>
            </w:pPr>
          </w:p>
          <w:p w14:paraId="1B8F7CF1" w14:textId="77777777" w:rsidR="00077F35" w:rsidRPr="008E770D" w:rsidRDefault="00077F35"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8E830" w14:textId="77777777" w:rsidR="00077F35" w:rsidRPr="008E770D" w:rsidRDefault="00077F35" w:rsidP="008D66AC">
            <w:pPr>
              <w:snapToGrid w:val="0"/>
              <w:rPr>
                <w:rFonts w:eastAsia="TimesNewRomanPSMT" w:cs="Arial"/>
                <w:b/>
                <w:bCs/>
              </w:rPr>
            </w:pPr>
          </w:p>
        </w:tc>
      </w:tr>
      <w:tr w:rsidR="00077F35" w:rsidRPr="008E770D" w14:paraId="79EF1D85" w14:textId="77777777" w:rsidTr="002B72C6">
        <w:tc>
          <w:tcPr>
            <w:tcW w:w="465" w:type="dxa"/>
            <w:tcBorders>
              <w:top w:val="single" w:sz="4" w:space="0" w:color="000000"/>
              <w:left w:val="single" w:sz="4" w:space="0" w:color="000000"/>
              <w:bottom w:val="single" w:sz="4" w:space="0" w:color="000000"/>
            </w:tcBorders>
            <w:shd w:val="clear" w:color="auto" w:fill="auto"/>
          </w:tcPr>
          <w:p w14:paraId="565CE414" w14:textId="77777777" w:rsidR="00077F35" w:rsidRPr="008E770D" w:rsidRDefault="00077F35" w:rsidP="008D66AC">
            <w:pPr>
              <w:snapToGrid w:val="0"/>
              <w:rPr>
                <w:rFonts w:eastAsia="TimesNewRomanPSMT" w:cs="Arial"/>
                <w:bCs/>
              </w:rPr>
            </w:pPr>
          </w:p>
          <w:p w14:paraId="44A6B2F3" w14:textId="77777777" w:rsidR="00077F35" w:rsidRPr="008E770D" w:rsidRDefault="00077F35" w:rsidP="008D66AC">
            <w:pPr>
              <w:rPr>
                <w:rFonts w:eastAsia="TimesNewRomanPSMT" w:cs="Arial"/>
                <w:bCs/>
                <w:lang w:val="ru-RU"/>
              </w:rPr>
            </w:pPr>
            <w:r w:rsidRPr="008E770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A2BEC65" w14:textId="77777777" w:rsidR="00077F35" w:rsidRPr="008E770D" w:rsidRDefault="00077F35" w:rsidP="008D66AC">
            <w:pPr>
              <w:snapToGrid w:val="0"/>
              <w:rPr>
                <w:rFonts w:eastAsia="TimesNewRomanPSMT" w:cs="Arial"/>
                <w:bCs/>
                <w:lang w:val="ru-RU"/>
              </w:rPr>
            </w:pPr>
          </w:p>
          <w:p w14:paraId="1218A98C" w14:textId="77777777" w:rsidR="00077F35" w:rsidRPr="008E770D" w:rsidRDefault="00077F35" w:rsidP="008D66AC">
            <w:pPr>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2D24F1" w14:textId="77777777" w:rsidR="00077F35" w:rsidRPr="008E770D" w:rsidRDefault="00077F35" w:rsidP="008D66AC">
            <w:pPr>
              <w:snapToGrid w:val="0"/>
              <w:rPr>
                <w:rFonts w:eastAsia="TimesNewRomanPSMT" w:cs="Arial"/>
                <w:b/>
                <w:bCs/>
                <w:lang w:val="ru-RU"/>
              </w:rPr>
            </w:pPr>
          </w:p>
        </w:tc>
      </w:tr>
      <w:tr w:rsidR="00077F35" w:rsidRPr="008E770D" w14:paraId="41FE0A64" w14:textId="77777777" w:rsidTr="002B72C6">
        <w:tc>
          <w:tcPr>
            <w:tcW w:w="465" w:type="dxa"/>
            <w:tcBorders>
              <w:top w:val="single" w:sz="4" w:space="0" w:color="000000"/>
              <w:left w:val="single" w:sz="4" w:space="0" w:color="000000"/>
              <w:bottom w:val="single" w:sz="4" w:space="0" w:color="000000"/>
            </w:tcBorders>
            <w:shd w:val="clear" w:color="auto" w:fill="auto"/>
          </w:tcPr>
          <w:p w14:paraId="654C6DB3" w14:textId="77777777" w:rsidR="00077F35" w:rsidRPr="008E770D" w:rsidRDefault="00077F35" w:rsidP="008D66AC">
            <w:pPr>
              <w:snapToGrid w:val="0"/>
              <w:rPr>
                <w:rFonts w:eastAsia="TimesNewRomanPSMT" w:cs="Arial"/>
                <w:bCs/>
                <w:lang w:val="ru-RU"/>
              </w:rPr>
            </w:pPr>
          </w:p>
          <w:p w14:paraId="40196BEE" w14:textId="77777777" w:rsidR="00077F35" w:rsidRPr="008E770D" w:rsidRDefault="00077F35" w:rsidP="008D66AC">
            <w:pP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A4E65A0" w14:textId="77777777" w:rsidR="00077F35" w:rsidRPr="008E770D" w:rsidRDefault="00077F35" w:rsidP="008D66AC">
            <w:pPr>
              <w:snapToGrid w:val="0"/>
              <w:rPr>
                <w:rFonts w:eastAsia="TimesNewRomanPSMT" w:cs="Arial"/>
                <w:bCs/>
                <w:lang w:val="ru-RU"/>
              </w:rPr>
            </w:pPr>
          </w:p>
          <w:p w14:paraId="1C9D6EA3" w14:textId="77777777" w:rsidR="00077F35" w:rsidRPr="008E770D" w:rsidRDefault="00077F35"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AA2FF1" w14:textId="77777777" w:rsidR="00077F35" w:rsidRPr="008E770D" w:rsidRDefault="00077F35" w:rsidP="008D66AC">
            <w:pPr>
              <w:snapToGrid w:val="0"/>
              <w:rPr>
                <w:rFonts w:eastAsia="TimesNewRomanPSMT" w:cs="Arial"/>
                <w:b/>
                <w:bCs/>
              </w:rPr>
            </w:pPr>
          </w:p>
        </w:tc>
      </w:tr>
      <w:tr w:rsidR="00077F35" w:rsidRPr="008E770D" w14:paraId="1C074C04" w14:textId="77777777" w:rsidTr="002B72C6">
        <w:tc>
          <w:tcPr>
            <w:tcW w:w="465" w:type="dxa"/>
            <w:tcBorders>
              <w:top w:val="single" w:sz="4" w:space="0" w:color="000000"/>
              <w:left w:val="single" w:sz="4" w:space="0" w:color="000000"/>
              <w:bottom w:val="single" w:sz="4" w:space="0" w:color="000000"/>
            </w:tcBorders>
            <w:shd w:val="clear" w:color="auto" w:fill="auto"/>
          </w:tcPr>
          <w:p w14:paraId="49E17000" w14:textId="77777777" w:rsidR="00077F35" w:rsidRPr="008E770D" w:rsidRDefault="00077F35" w:rsidP="008D66AC">
            <w:pPr>
              <w:snapToGrid w:val="0"/>
              <w:rPr>
                <w:rFonts w:eastAsia="TimesNewRomanPSMT" w:cs="Arial"/>
                <w:bCs/>
              </w:rPr>
            </w:pPr>
          </w:p>
          <w:p w14:paraId="68928963"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8AD8F8D" w14:textId="77777777" w:rsidR="00077F35" w:rsidRPr="008E770D" w:rsidRDefault="00077F35" w:rsidP="008D66AC">
            <w:pPr>
              <w:snapToGrid w:val="0"/>
              <w:rPr>
                <w:rFonts w:eastAsia="TimesNewRomanPSMT" w:cs="Arial"/>
                <w:bCs/>
              </w:rPr>
            </w:pPr>
          </w:p>
          <w:p w14:paraId="15690657" w14:textId="77777777" w:rsidR="00077F35" w:rsidRPr="008E770D" w:rsidRDefault="00077F35"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250394" w14:textId="77777777" w:rsidR="00077F35" w:rsidRPr="008E770D" w:rsidRDefault="00077F35" w:rsidP="008D66AC">
            <w:pPr>
              <w:snapToGrid w:val="0"/>
              <w:rPr>
                <w:rFonts w:eastAsia="TimesNewRomanPSMT" w:cs="Arial"/>
                <w:b/>
                <w:bCs/>
              </w:rPr>
            </w:pPr>
          </w:p>
        </w:tc>
      </w:tr>
      <w:tr w:rsidR="00077F35" w:rsidRPr="008E770D" w14:paraId="4196FD0F" w14:textId="77777777" w:rsidTr="002B72C6">
        <w:tc>
          <w:tcPr>
            <w:tcW w:w="465" w:type="dxa"/>
            <w:tcBorders>
              <w:top w:val="single" w:sz="4" w:space="0" w:color="000000"/>
              <w:left w:val="single" w:sz="4" w:space="0" w:color="000000"/>
              <w:bottom w:val="single" w:sz="4" w:space="0" w:color="000000"/>
            </w:tcBorders>
            <w:shd w:val="clear" w:color="auto" w:fill="auto"/>
          </w:tcPr>
          <w:p w14:paraId="5EFBE3AF" w14:textId="77777777" w:rsidR="00077F35" w:rsidRPr="008E770D" w:rsidRDefault="00077F35" w:rsidP="008D66AC">
            <w:pPr>
              <w:snapToGrid w:val="0"/>
              <w:rPr>
                <w:rFonts w:eastAsia="TimesNewRomanPSMT" w:cs="Arial"/>
                <w:bCs/>
              </w:rPr>
            </w:pPr>
          </w:p>
          <w:p w14:paraId="005A8D31" w14:textId="77777777" w:rsidR="00077F35" w:rsidRPr="008E770D" w:rsidRDefault="00077F35"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CE73165" w14:textId="77777777" w:rsidR="00077F35" w:rsidRPr="008E770D" w:rsidRDefault="00077F35" w:rsidP="008D66AC">
            <w:pPr>
              <w:snapToGrid w:val="0"/>
              <w:rPr>
                <w:rFonts w:eastAsia="TimesNewRomanPSMT" w:cs="Arial"/>
                <w:bCs/>
              </w:rPr>
            </w:pPr>
          </w:p>
          <w:p w14:paraId="3C5ECA0F" w14:textId="77777777" w:rsidR="00077F35" w:rsidRPr="008E770D" w:rsidRDefault="00077F35"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A6590" w14:textId="77777777" w:rsidR="00077F35" w:rsidRPr="008E770D" w:rsidRDefault="00077F35" w:rsidP="008D66AC">
            <w:pPr>
              <w:snapToGrid w:val="0"/>
              <w:rPr>
                <w:rFonts w:eastAsia="TimesNewRomanPSMT" w:cs="Arial"/>
                <w:b/>
                <w:bCs/>
              </w:rPr>
            </w:pPr>
          </w:p>
        </w:tc>
      </w:tr>
      <w:tr w:rsidR="00077F35" w:rsidRPr="008E770D" w14:paraId="76E585AD" w14:textId="77777777" w:rsidTr="002B72C6">
        <w:tc>
          <w:tcPr>
            <w:tcW w:w="465" w:type="dxa"/>
            <w:tcBorders>
              <w:top w:val="single" w:sz="4" w:space="0" w:color="000000"/>
              <w:left w:val="single" w:sz="4" w:space="0" w:color="000000"/>
              <w:bottom w:val="single" w:sz="4" w:space="0" w:color="000000"/>
            </w:tcBorders>
            <w:shd w:val="clear" w:color="auto" w:fill="auto"/>
          </w:tcPr>
          <w:p w14:paraId="587707AF" w14:textId="77777777" w:rsidR="00077F35" w:rsidRPr="008E770D" w:rsidRDefault="00077F35"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6E993E" w14:textId="77777777" w:rsidR="00077F35" w:rsidRPr="008E770D" w:rsidRDefault="00077F35" w:rsidP="008D66AC">
            <w:pPr>
              <w:snapToGrid w:val="0"/>
              <w:rPr>
                <w:rFonts w:eastAsia="TimesNewRomanPSMT" w:cs="Arial"/>
                <w:bCs/>
              </w:rPr>
            </w:pPr>
          </w:p>
          <w:p w14:paraId="52F9C31A" w14:textId="77777777" w:rsidR="00077F35" w:rsidRPr="008E770D" w:rsidRDefault="00077F35"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EA5A5" w14:textId="77777777" w:rsidR="00077F35" w:rsidRPr="008E770D" w:rsidRDefault="00077F35" w:rsidP="008D66AC">
            <w:pPr>
              <w:snapToGrid w:val="0"/>
              <w:rPr>
                <w:rFonts w:eastAsia="TimesNewRomanPSMT" w:cs="Arial"/>
                <w:b/>
                <w:bCs/>
              </w:rPr>
            </w:pPr>
          </w:p>
        </w:tc>
      </w:tr>
    </w:tbl>
    <w:p w14:paraId="5E463CC6" w14:textId="77777777" w:rsidR="00D22587" w:rsidRDefault="00D22587" w:rsidP="008D66AC">
      <w:pPr>
        <w:rPr>
          <w:rFonts w:cs="Arial"/>
          <w:b/>
          <w:bCs/>
          <w:iCs/>
          <w:u w:val="single"/>
        </w:rPr>
      </w:pPr>
    </w:p>
    <w:p w14:paraId="47966CBE" w14:textId="77777777" w:rsidR="00077F35" w:rsidRPr="008E770D" w:rsidRDefault="00077F35" w:rsidP="008D66AC">
      <w:pPr>
        <w:rPr>
          <w:rFonts w:cs="Arial"/>
          <w:iCs/>
          <w:lang w:val="ru-RU"/>
        </w:rPr>
      </w:pPr>
      <w:r w:rsidRPr="008E770D">
        <w:rPr>
          <w:rFonts w:cs="Arial"/>
          <w:b/>
          <w:bCs/>
          <w:iCs/>
          <w:u w:val="single"/>
        </w:rPr>
        <w:t>Напомена:</w:t>
      </w:r>
    </w:p>
    <w:p w14:paraId="70D695AE" w14:textId="77777777" w:rsidR="00077F35" w:rsidRPr="008E770D" w:rsidRDefault="00077F35" w:rsidP="008D66AC">
      <w:pPr>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3391A30" w14:textId="77777777" w:rsidR="00077F35" w:rsidRDefault="00077F35" w:rsidP="008D66AC">
      <w:pPr>
        <w:rPr>
          <w:rFonts w:cs="Arial"/>
          <w:iCs/>
          <w:lang w:val="sr-Cyrl-RS"/>
        </w:rPr>
      </w:pPr>
    </w:p>
    <w:p w14:paraId="70AE8584" w14:textId="77777777" w:rsidR="00D22587" w:rsidRDefault="00D22587" w:rsidP="008D66AC">
      <w:pPr>
        <w:rPr>
          <w:rFonts w:cs="Arial"/>
          <w:iCs/>
          <w:lang w:val="sr-Cyrl-RS"/>
        </w:rPr>
      </w:pPr>
    </w:p>
    <w:p w14:paraId="72451050" w14:textId="77777777" w:rsidR="00D22587" w:rsidRDefault="00D22587" w:rsidP="008D66AC">
      <w:pPr>
        <w:rPr>
          <w:rFonts w:cs="Arial"/>
          <w:iCs/>
          <w:lang w:val="sr-Cyrl-RS"/>
        </w:rPr>
      </w:pPr>
    </w:p>
    <w:p w14:paraId="5E8FB489" w14:textId="77777777" w:rsidR="00D22587" w:rsidRDefault="00D22587" w:rsidP="008D66AC">
      <w:pPr>
        <w:rPr>
          <w:rFonts w:cs="Arial"/>
          <w:iCs/>
          <w:lang w:val="sr-Cyrl-RS"/>
        </w:rPr>
      </w:pPr>
    </w:p>
    <w:p w14:paraId="4A0DE621" w14:textId="77777777" w:rsidR="00D22587" w:rsidRDefault="00D22587" w:rsidP="008D66AC">
      <w:pPr>
        <w:rPr>
          <w:rFonts w:cs="Arial"/>
          <w:iCs/>
          <w:lang w:val="sr-Cyrl-RS"/>
        </w:rPr>
      </w:pPr>
    </w:p>
    <w:p w14:paraId="12424B38" w14:textId="77777777" w:rsidR="00D22587" w:rsidRDefault="00D22587" w:rsidP="008D66AC">
      <w:pPr>
        <w:rPr>
          <w:rFonts w:cs="Arial"/>
          <w:iCs/>
          <w:lang w:val="sr-Cyrl-RS"/>
        </w:rPr>
      </w:pPr>
    </w:p>
    <w:p w14:paraId="144C64E9" w14:textId="77777777" w:rsidR="00D22587" w:rsidRDefault="00D22587" w:rsidP="008D66AC">
      <w:pPr>
        <w:rPr>
          <w:rFonts w:cs="Arial"/>
          <w:iCs/>
          <w:lang w:val="sr-Cyrl-RS"/>
        </w:rPr>
      </w:pPr>
    </w:p>
    <w:p w14:paraId="51C7EFA6" w14:textId="77777777" w:rsidR="00D22587" w:rsidRDefault="00D22587" w:rsidP="008D66AC">
      <w:pPr>
        <w:rPr>
          <w:rFonts w:cs="Arial"/>
          <w:iCs/>
          <w:lang w:val="sr-Cyrl-RS"/>
        </w:rPr>
      </w:pPr>
    </w:p>
    <w:p w14:paraId="7E418533" w14:textId="77777777" w:rsidR="00D22587" w:rsidRDefault="00D22587" w:rsidP="008D66AC">
      <w:pPr>
        <w:rPr>
          <w:rFonts w:cs="Arial"/>
          <w:iCs/>
          <w:lang w:val="sr-Cyrl-RS"/>
        </w:rPr>
      </w:pPr>
    </w:p>
    <w:p w14:paraId="329FE3D3" w14:textId="77777777" w:rsidR="00D22587" w:rsidRDefault="00D22587" w:rsidP="008D66AC">
      <w:pPr>
        <w:rPr>
          <w:rFonts w:cs="Arial"/>
          <w:iCs/>
          <w:lang w:val="sr-Cyrl-RS"/>
        </w:rPr>
      </w:pPr>
    </w:p>
    <w:p w14:paraId="3AF3D784" w14:textId="77777777" w:rsidR="00D22587" w:rsidRDefault="00D22587" w:rsidP="008D66AC">
      <w:pPr>
        <w:rPr>
          <w:rFonts w:cs="Arial"/>
          <w:iCs/>
          <w:lang w:val="sr-Cyrl-RS"/>
        </w:rPr>
      </w:pPr>
    </w:p>
    <w:p w14:paraId="379FAFD5" w14:textId="77777777" w:rsidR="00004CE6" w:rsidRDefault="00004CE6" w:rsidP="008D66AC">
      <w:pPr>
        <w:rPr>
          <w:rFonts w:cs="Arial"/>
          <w:iCs/>
          <w:lang w:val="sr-Cyrl-RS"/>
        </w:rPr>
      </w:pPr>
    </w:p>
    <w:p w14:paraId="04293FCC" w14:textId="77777777" w:rsidR="009A06AD" w:rsidRDefault="009A06AD" w:rsidP="008D66AC">
      <w:pPr>
        <w:rPr>
          <w:rFonts w:cs="Arial"/>
          <w:iCs/>
          <w:lang w:val="sr-Cyrl-RS"/>
        </w:rPr>
      </w:pPr>
    </w:p>
    <w:p w14:paraId="3D81182D" w14:textId="77777777" w:rsidR="00BB4006" w:rsidRDefault="00BB4006" w:rsidP="008D66AC">
      <w:pPr>
        <w:rPr>
          <w:rFonts w:cs="Arial"/>
          <w:iCs/>
          <w:lang w:val="sr-Cyrl-RS"/>
        </w:rPr>
      </w:pPr>
    </w:p>
    <w:p w14:paraId="1C89507D" w14:textId="77777777" w:rsidR="009A06AD" w:rsidRDefault="009A06AD" w:rsidP="008D66AC">
      <w:pPr>
        <w:rPr>
          <w:rFonts w:cs="Arial"/>
          <w:iCs/>
          <w:lang w:val="sr-Cyrl-RS"/>
        </w:rPr>
      </w:pPr>
    </w:p>
    <w:p w14:paraId="5AE19297" w14:textId="77777777" w:rsidR="009A06AD" w:rsidRDefault="009A06AD" w:rsidP="008D66AC">
      <w:pPr>
        <w:rPr>
          <w:rFonts w:cs="Arial"/>
          <w:iCs/>
          <w:lang w:val="sr-Cyrl-RS"/>
        </w:rPr>
      </w:pPr>
    </w:p>
    <w:p w14:paraId="10428D5A" w14:textId="77777777" w:rsidR="00B043D1" w:rsidRPr="008E770D" w:rsidRDefault="00BA2C2D" w:rsidP="008D66AC">
      <w:pPr>
        <w:rPr>
          <w:rFonts w:eastAsia="TimesNewRomanPSMT" w:cs="Arial"/>
          <w:b/>
          <w:bCs/>
          <w:lang w:val="sr-Cyrl-CS"/>
        </w:rPr>
      </w:pPr>
      <w:r w:rsidRPr="008E770D">
        <w:rPr>
          <w:rFonts w:eastAsia="TimesNewRomanPSMT" w:cs="Arial"/>
          <w:b/>
          <w:bCs/>
          <w:lang w:val="sr-Cyrl-CS"/>
        </w:rPr>
        <w:lastRenderedPageBreak/>
        <w:t xml:space="preserve">5) </w:t>
      </w:r>
      <w:r w:rsidR="000E75A0" w:rsidRPr="008E770D">
        <w:rPr>
          <w:rFonts w:eastAsia="TimesNewRomanPSMT" w:cs="Arial"/>
          <w:b/>
          <w:bCs/>
          <w:lang w:val="sr-Cyrl-CS"/>
        </w:rPr>
        <w:t>ЦЕНА И КОМЕРЦИЈАЛНИ УСЛОВИ ПОНУДЕ</w:t>
      </w:r>
    </w:p>
    <w:p w14:paraId="6435735C" w14:textId="77777777" w:rsidR="00A70B6B" w:rsidRDefault="00A70B6B" w:rsidP="008D66AC">
      <w:pPr>
        <w:jc w:val="center"/>
        <w:rPr>
          <w:rFonts w:cs="Arial"/>
          <w:b/>
          <w:bCs/>
          <w:iCs/>
          <w:u w:val="single"/>
          <w:lang w:val="sr-Cyrl-CS"/>
        </w:rPr>
      </w:pPr>
    </w:p>
    <w:p w14:paraId="71977D11" w14:textId="77777777" w:rsidR="00A70B6B" w:rsidRPr="008E770D" w:rsidRDefault="000E75A0" w:rsidP="008D66AC">
      <w:pPr>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780"/>
      </w:tblGrid>
      <w:tr w:rsidR="000E75A0" w:rsidRPr="008E770D" w14:paraId="4E3529AC" w14:textId="77777777" w:rsidTr="006648FD">
        <w:trPr>
          <w:trHeight w:val="485"/>
        </w:trPr>
        <w:tc>
          <w:tcPr>
            <w:tcW w:w="5845" w:type="dxa"/>
            <w:shd w:val="clear" w:color="auto" w:fill="FABF8F" w:themeFill="accent6" w:themeFillTint="99"/>
            <w:vAlign w:val="center"/>
          </w:tcPr>
          <w:p w14:paraId="5BA5DD8D" w14:textId="77777777" w:rsidR="000E75A0" w:rsidRPr="008E770D" w:rsidRDefault="000E75A0" w:rsidP="008D66AC">
            <w:pPr>
              <w:jc w:val="center"/>
              <w:rPr>
                <w:rFonts w:cs="Arial"/>
                <w:b/>
                <w:bCs/>
                <w:iCs/>
                <w:lang w:val="sr-Cyrl-CS"/>
              </w:rPr>
            </w:pPr>
            <w:r w:rsidRPr="008E770D">
              <w:rPr>
                <w:rFonts w:eastAsia="TimesNewRomanPSMT" w:cs="Arial"/>
                <w:b/>
                <w:bCs/>
              </w:rPr>
              <w:t xml:space="preserve">ПРЕДМЕТ </w:t>
            </w:r>
            <w:r w:rsidRPr="008E770D">
              <w:rPr>
                <w:rFonts w:eastAsia="TimesNewRomanPSMT" w:cs="Arial"/>
                <w:b/>
                <w:bCs/>
                <w:lang w:val="sr-Cyrl-CS"/>
              </w:rPr>
              <w:t xml:space="preserve">И БРОЈ </w:t>
            </w:r>
            <w:r w:rsidRPr="008E770D">
              <w:rPr>
                <w:rFonts w:eastAsia="TimesNewRomanPSMT" w:cs="Arial"/>
                <w:b/>
                <w:bCs/>
              </w:rPr>
              <w:t>НАБАВКЕ</w:t>
            </w:r>
          </w:p>
        </w:tc>
        <w:tc>
          <w:tcPr>
            <w:tcW w:w="3780" w:type="dxa"/>
            <w:shd w:val="clear" w:color="auto" w:fill="FABF8F" w:themeFill="accent6" w:themeFillTint="99"/>
            <w:vAlign w:val="center"/>
          </w:tcPr>
          <w:p w14:paraId="0531451D" w14:textId="77777777" w:rsidR="000E75A0" w:rsidRPr="008E770D" w:rsidRDefault="00D22587" w:rsidP="008D66AC">
            <w:pPr>
              <w:jc w:val="center"/>
              <w:rPr>
                <w:rFonts w:cs="Arial"/>
                <w:b/>
                <w:bCs/>
                <w:iCs/>
                <w:lang w:val="sr-Cyrl-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0E75A0" w:rsidRPr="008E770D" w14:paraId="7CEC1682" w14:textId="77777777" w:rsidTr="006648FD">
        <w:trPr>
          <w:trHeight w:val="440"/>
        </w:trPr>
        <w:tc>
          <w:tcPr>
            <w:tcW w:w="5845" w:type="dxa"/>
            <w:vAlign w:val="center"/>
          </w:tcPr>
          <w:p w14:paraId="688C97E7" w14:textId="77777777" w:rsidR="009A06AD" w:rsidRDefault="00D22587" w:rsidP="009A06AD">
            <w:pPr>
              <w:ind w:right="-13"/>
              <w:rPr>
                <w:rFonts w:cs="Arial"/>
                <w:b/>
                <w:lang w:val="sr-Cyrl-RS"/>
              </w:rPr>
            </w:pPr>
            <w:r w:rsidRPr="00D22587">
              <w:rPr>
                <w:rFonts w:cs="Arial"/>
                <w:b/>
                <w:lang w:val="sr-Cyrl-RS"/>
              </w:rPr>
              <w:t>ЈН</w:t>
            </w:r>
            <w:r w:rsidR="004F2EFF">
              <w:rPr>
                <w:rFonts w:cs="Arial"/>
                <w:b/>
                <w:lang w:val="sr-Cyrl-RS"/>
              </w:rPr>
              <w:t>О</w:t>
            </w:r>
            <w:r w:rsidRPr="00D22587">
              <w:rPr>
                <w:rFonts w:cs="Arial"/>
                <w:b/>
                <w:lang w:val="sr-Cyrl-RS"/>
              </w:rPr>
              <w:t>/1000/0013-</w:t>
            </w:r>
            <w:r w:rsidR="009A06AD">
              <w:rPr>
                <w:rFonts w:cs="Arial"/>
                <w:b/>
                <w:lang w:val="sr-Cyrl-RS"/>
              </w:rPr>
              <w:t>2</w:t>
            </w:r>
            <w:r w:rsidRPr="00D22587">
              <w:rPr>
                <w:rFonts w:cs="Arial"/>
                <w:b/>
                <w:lang w:val="sr-Cyrl-RS"/>
              </w:rPr>
              <w:t>/2018</w:t>
            </w:r>
            <w:r>
              <w:rPr>
                <w:rFonts w:cs="Arial"/>
                <w:lang w:val="sr-Cyrl-RS"/>
              </w:rPr>
              <w:t xml:space="preserve"> </w:t>
            </w:r>
            <w:r w:rsidR="009A06AD">
              <w:rPr>
                <w:rFonts w:cs="Arial"/>
                <w:szCs w:val="24"/>
                <w:lang w:val="ru-RU"/>
              </w:rPr>
              <w:t>Здравствене услуге</w:t>
            </w:r>
            <w:r w:rsidR="009A06AD" w:rsidRPr="00010291">
              <w:rPr>
                <w:rFonts w:cs="Arial"/>
                <w:b/>
                <w:lang w:val="sr-Cyrl-RS"/>
              </w:rPr>
              <w:t xml:space="preserve"> </w:t>
            </w:r>
          </w:p>
          <w:p w14:paraId="74AC72C0" w14:textId="77777777" w:rsidR="009A06AD" w:rsidRDefault="009A06AD" w:rsidP="009A06AD">
            <w:pPr>
              <w:ind w:right="-13"/>
              <w:rPr>
                <w:rFonts w:cs="Arial"/>
                <w:b/>
                <w:lang w:val="sr-Cyrl-RS"/>
              </w:rPr>
            </w:pPr>
          </w:p>
          <w:p w14:paraId="226B6096" w14:textId="720674D6" w:rsidR="000E75A0" w:rsidRPr="008E770D" w:rsidRDefault="009A06AD">
            <w:pPr>
              <w:rPr>
                <w:rFonts w:cs="Arial"/>
                <w:b/>
              </w:rPr>
            </w:pPr>
            <w:r w:rsidRPr="00010291">
              <w:rPr>
                <w:rFonts w:cs="Arial"/>
                <w:b/>
                <w:lang w:val="sr-Cyrl-RS"/>
              </w:rPr>
              <w:t xml:space="preserve">Партија 1 – </w:t>
            </w:r>
            <w:r w:rsidRPr="009A06AD">
              <w:rPr>
                <w:rFonts w:cs="Arial"/>
                <w:b/>
                <w:lang w:val="ru-RU"/>
              </w:rPr>
              <w:t>Медицинска дијагностика за запослене за потребе огранка ТЕНТ</w:t>
            </w:r>
          </w:p>
        </w:tc>
        <w:tc>
          <w:tcPr>
            <w:tcW w:w="3780" w:type="dxa"/>
          </w:tcPr>
          <w:p w14:paraId="0C650FD8" w14:textId="77777777" w:rsidR="000E75A0" w:rsidRPr="008E770D" w:rsidRDefault="000E75A0" w:rsidP="008D66AC">
            <w:pPr>
              <w:jc w:val="center"/>
              <w:rPr>
                <w:rFonts w:cs="Arial"/>
                <w:b/>
                <w:bCs/>
                <w:iCs/>
                <w:lang w:val="sr-Cyrl-CS"/>
              </w:rPr>
            </w:pPr>
          </w:p>
          <w:p w14:paraId="1C1D9189" w14:textId="77777777" w:rsidR="000E75A0" w:rsidRPr="008E770D" w:rsidRDefault="000E75A0" w:rsidP="008D66AC">
            <w:pPr>
              <w:jc w:val="center"/>
              <w:rPr>
                <w:rFonts w:cs="Arial"/>
                <w:b/>
                <w:bCs/>
                <w:iCs/>
                <w:lang w:val="sr-Cyrl-CS"/>
              </w:rPr>
            </w:pPr>
          </w:p>
          <w:p w14:paraId="3564F3DC" w14:textId="77777777" w:rsidR="004A0C48" w:rsidRPr="008E770D" w:rsidRDefault="004A0C48" w:rsidP="008D66AC">
            <w:pPr>
              <w:jc w:val="center"/>
              <w:rPr>
                <w:rFonts w:cs="Arial"/>
                <w:b/>
                <w:bCs/>
                <w:iCs/>
                <w:lang w:val="sr-Cyrl-CS"/>
              </w:rPr>
            </w:pPr>
          </w:p>
        </w:tc>
      </w:tr>
    </w:tbl>
    <w:p w14:paraId="08288665" w14:textId="77777777" w:rsidR="001C1D23" w:rsidRPr="008E770D" w:rsidRDefault="000E75A0" w:rsidP="008D66AC">
      <w:pPr>
        <w:jc w:val="center"/>
        <w:rPr>
          <w:rFonts w:cs="Arial"/>
          <w:b/>
          <w:bCs/>
          <w:iCs/>
          <w:u w:val="single"/>
          <w:lang w:val="sr-Cyrl-CS"/>
        </w:rPr>
      </w:pPr>
      <w:r w:rsidRPr="008E770D">
        <w:rPr>
          <w:rFonts w:cs="Arial"/>
          <w:b/>
          <w:bCs/>
          <w:iCs/>
          <w:u w:val="single"/>
          <w:lang w:val="sr-Cyrl-CS"/>
        </w:rPr>
        <w:t>КОМЕРЦИЈАЛНИ УСЛОВИ</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410"/>
      </w:tblGrid>
      <w:tr w:rsidR="000E75A0" w:rsidRPr="008E770D" w14:paraId="1611BDD4" w14:textId="77777777" w:rsidTr="00212B23">
        <w:trPr>
          <w:trHeight w:val="421"/>
        </w:trPr>
        <w:tc>
          <w:tcPr>
            <w:tcW w:w="5395" w:type="dxa"/>
            <w:shd w:val="clear" w:color="auto" w:fill="FABF8F" w:themeFill="accent6" w:themeFillTint="99"/>
            <w:vAlign w:val="center"/>
          </w:tcPr>
          <w:p w14:paraId="15B88C43" w14:textId="77777777" w:rsidR="000E75A0" w:rsidRPr="008E770D" w:rsidRDefault="000E75A0" w:rsidP="008D66AC">
            <w:pPr>
              <w:jc w:val="center"/>
              <w:rPr>
                <w:rFonts w:cs="Arial"/>
                <w:b/>
                <w:bCs/>
                <w:iCs/>
                <w:lang w:val="sr-Cyrl-CS"/>
              </w:rPr>
            </w:pPr>
            <w:r w:rsidRPr="008E770D">
              <w:rPr>
                <w:rFonts w:cs="Arial"/>
                <w:b/>
                <w:bCs/>
                <w:iCs/>
                <w:lang w:val="sr-Cyrl-CS"/>
              </w:rPr>
              <w:t>УСЛОВ НАРУЧИОЦА</w:t>
            </w:r>
          </w:p>
        </w:tc>
        <w:tc>
          <w:tcPr>
            <w:tcW w:w="4410" w:type="dxa"/>
            <w:shd w:val="clear" w:color="auto" w:fill="FABF8F" w:themeFill="accent6" w:themeFillTint="99"/>
            <w:vAlign w:val="center"/>
          </w:tcPr>
          <w:p w14:paraId="63E9A953" w14:textId="77777777" w:rsidR="000E75A0" w:rsidRPr="008E770D" w:rsidRDefault="000E75A0" w:rsidP="008D66AC">
            <w:pPr>
              <w:jc w:val="center"/>
              <w:rPr>
                <w:rFonts w:cs="Arial"/>
                <w:b/>
                <w:bCs/>
                <w:iCs/>
                <w:lang w:val="sr-Cyrl-CS"/>
              </w:rPr>
            </w:pPr>
            <w:r w:rsidRPr="008E770D">
              <w:rPr>
                <w:rFonts w:cs="Arial"/>
                <w:b/>
                <w:bCs/>
                <w:iCs/>
                <w:lang w:val="sr-Cyrl-CS"/>
              </w:rPr>
              <w:t>ПОНУДА ПОНУЂАЧА</w:t>
            </w:r>
          </w:p>
        </w:tc>
      </w:tr>
      <w:tr w:rsidR="000E75A0" w:rsidRPr="008E770D" w14:paraId="35F93DA1" w14:textId="77777777" w:rsidTr="006648FD">
        <w:trPr>
          <w:trHeight w:val="1381"/>
        </w:trPr>
        <w:tc>
          <w:tcPr>
            <w:tcW w:w="5395" w:type="dxa"/>
            <w:vAlign w:val="center"/>
          </w:tcPr>
          <w:p w14:paraId="41AC3E57" w14:textId="77777777" w:rsidR="000E75A0" w:rsidRPr="008E770D" w:rsidRDefault="000E75A0" w:rsidP="008D66AC">
            <w:pPr>
              <w:jc w:val="center"/>
              <w:rPr>
                <w:rFonts w:cs="Arial"/>
                <w:b/>
                <w:bCs/>
                <w:iCs/>
                <w:lang w:val="sr-Cyrl-CS"/>
              </w:rPr>
            </w:pPr>
            <w:r w:rsidRPr="008E770D">
              <w:rPr>
                <w:rFonts w:cs="Arial"/>
                <w:b/>
                <w:bCs/>
                <w:iCs/>
                <w:lang w:val="sr-Cyrl-CS"/>
              </w:rPr>
              <w:t>РОК И НАЧИН ПЛАЋАЊА:</w:t>
            </w:r>
          </w:p>
          <w:p w14:paraId="07E05EA9" w14:textId="77777777" w:rsidR="000E75A0" w:rsidRPr="002B72C6" w:rsidRDefault="00CB4ED3" w:rsidP="003F7FA7">
            <w:pPr>
              <w:pStyle w:val="KDParagraf"/>
              <w:rPr>
                <w:rFonts w:eastAsia="Calibri" w:cs="Arial"/>
              </w:rPr>
            </w:pPr>
            <w:r>
              <w:rPr>
                <w:rFonts w:cs="Arial"/>
              </w:rPr>
              <w:t>Сукцесивно,</w:t>
            </w:r>
            <w:r>
              <w:rPr>
                <w:rFonts w:cs="Arial"/>
                <w:lang w:val="sr-Cyrl-RS"/>
              </w:rPr>
              <w:t xml:space="preserve"> месечно, </w:t>
            </w:r>
            <w:r>
              <w:rPr>
                <w:rFonts w:cs="Arial"/>
              </w:rPr>
              <w:t xml:space="preserve">у року </w:t>
            </w:r>
            <w:r w:rsidR="003F7FA7">
              <w:rPr>
                <w:rFonts w:cs="Arial"/>
                <w:lang w:val="sr-Cyrl-RS"/>
              </w:rPr>
              <w:t>од</w:t>
            </w:r>
            <w:r w:rsidR="003F7FA7">
              <w:rPr>
                <w:rFonts w:cs="Arial"/>
              </w:rPr>
              <w:t xml:space="preserve"> </w:t>
            </w:r>
            <w:r>
              <w:rPr>
                <w:rFonts w:cs="Arial"/>
              </w:rPr>
              <w:t>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 xml:space="preserve">. </w:t>
            </w:r>
          </w:p>
        </w:tc>
        <w:tc>
          <w:tcPr>
            <w:tcW w:w="4410" w:type="dxa"/>
            <w:vAlign w:val="center"/>
          </w:tcPr>
          <w:p w14:paraId="459C1EB5" w14:textId="77777777" w:rsidR="00D46070" w:rsidRPr="008E770D" w:rsidRDefault="00D46070" w:rsidP="008D66AC">
            <w:pPr>
              <w:rPr>
                <w:rFonts w:cs="Arial"/>
                <w:bCs/>
                <w:iCs/>
                <w:color w:val="000000" w:themeColor="text1"/>
                <w:lang w:val="sr-Cyrl-CS"/>
              </w:rPr>
            </w:pPr>
            <w:r w:rsidRPr="008E770D">
              <w:rPr>
                <w:rFonts w:cs="Arial"/>
                <w:bCs/>
                <w:iCs/>
                <w:color w:val="000000" w:themeColor="text1"/>
                <w:lang w:val="sr-Cyrl-CS"/>
              </w:rPr>
              <w:t xml:space="preserve">Сагласан за захтевом </w:t>
            </w:r>
            <w:r w:rsidR="00A70B6B">
              <w:rPr>
                <w:rFonts w:cs="Arial"/>
                <w:bCs/>
                <w:iCs/>
                <w:color w:val="000000" w:themeColor="text1"/>
                <w:lang w:val="sr-Cyrl-CS"/>
              </w:rPr>
              <w:t>Н</w:t>
            </w:r>
            <w:r w:rsidRPr="008E770D">
              <w:rPr>
                <w:rFonts w:cs="Arial"/>
                <w:bCs/>
                <w:iCs/>
                <w:color w:val="000000" w:themeColor="text1"/>
                <w:lang w:val="sr-Cyrl-CS"/>
              </w:rPr>
              <w:t>аручиоца</w:t>
            </w:r>
          </w:p>
          <w:p w14:paraId="1152F121" w14:textId="77777777" w:rsidR="000E75A0" w:rsidRPr="008E770D" w:rsidRDefault="00D46070" w:rsidP="008D66AC">
            <w:pPr>
              <w:jc w:val="center"/>
              <w:rPr>
                <w:rFonts w:cs="Arial"/>
                <w:bCs/>
                <w:iCs/>
                <w:color w:val="00B0F0"/>
              </w:rPr>
            </w:pPr>
            <w:r w:rsidRPr="008E770D">
              <w:rPr>
                <w:rFonts w:cs="Arial"/>
                <w:bCs/>
                <w:iCs/>
                <w:color w:val="000000" w:themeColor="text1"/>
                <w:lang w:val="sr-Cyrl-CS"/>
              </w:rPr>
              <w:t>ДА</w:t>
            </w:r>
            <w:r w:rsidR="00A70B6B">
              <w:rPr>
                <w:rFonts w:cs="Arial"/>
                <w:bCs/>
                <w:iCs/>
                <w:color w:val="000000" w:themeColor="text1"/>
                <w:lang w:val="sr-Cyrl-CS"/>
              </w:rPr>
              <w:t xml:space="preserve"> </w:t>
            </w:r>
            <w:r w:rsidRPr="008E770D">
              <w:rPr>
                <w:rFonts w:cs="Arial"/>
                <w:bCs/>
                <w:iCs/>
                <w:color w:val="000000" w:themeColor="text1"/>
                <w:lang w:val="sr-Cyrl-CS"/>
              </w:rPr>
              <w:t>/</w:t>
            </w:r>
            <w:r w:rsidR="00A70B6B">
              <w:rPr>
                <w:rFonts w:cs="Arial"/>
                <w:bCs/>
                <w:iCs/>
                <w:color w:val="000000" w:themeColor="text1"/>
                <w:lang w:val="sr-Cyrl-CS"/>
              </w:rPr>
              <w:t xml:space="preserve"> </w:t>
            </w:r>
            <w:r w:rsidRPr="008E770D">
              <w:rPr>
                <w:rFonts w:cs="Arial"/>
                <w:bCs/>
                <w:iCs/>
                <w:color w:val="000000" w:themeColor="text1"/>
                <w:lang w:val="sr-Cyrl-CS"/>
              </w:rPr>
              <w:t>НЕ (заокружити)</w:t>
            </w:r>
          </w:p>
        </w:tc>
      </w:tr>
      <w:tr w:rsidR="000E75A0" w:rsidRPr="008E770D" w14:paraId="0DC509F2" w14:textId="77777777" w:rsidTr="006648FD">
        <w:trPr>
          <w:trHeight w:val="1363"/>
        </w:trPr>
        <w:tc>
          <w:tcPr>
            <w:tcW w:w="5395" w:type="dxa"/>
            <w:vAlign w:val="center"/>
          </w:tcPr>
          <w:p w14:paraId="35BE1DA2" w14:textId="77777777" w:rsidR="002B72C6" w:rsidRDefault="00830398" w:rsidP="008D66AC">
            <w:pPr>
              <w:autoSpaceDE w:val="0"/>
              <w:autoSpaceDN w:val="0"/>
              <w:adjustRightInd w:val="0"/>
              <w:jc w:val="center"/>
              <w:rPr>
                <w:rFonts w:cs="Arial"/>
                <w:b/>
                <w:bCs/>
                <w:lang w:val="sr-Cyrl-RS"/>
              </w:rPr>
            </w:pPr>
            <w:r w:rsidRPr="008E770D">
              <w:rPr>
                <w:rFonts w:cs="Arial"/>
                <w:b/>
                <w:bCs/>
                <w:lang w:val="sr-Cyrl-RS"/>
              </w:rPr>
              <w:t xml:space="preserve">РОК </w:t>
            </w:r>
            <w:r w:rsidR="00462096">
              <w:rPr>
                <w:rFonts w:cs="Arial"/>
                <w:b/>
                <w:bCs/>
                <w:lang w:val="sr-Cyrl-RS"/>
              </w:rPr>
              <w:t xml:space="preserve">И ДИНАМИКА </w:t>
            </w:r>
            <w:r w:rsidRPr="008E770D">
              <w:rPr>
                <w:rFonts w:cs="Arial"/>
                <w:b/>
                <w:bCs/>
                <w:lang w:val="sr-Cyrl-RS"/>
              </w:rPr>
              <w:t>ИЗВРШЕЊА</w:t>
            </w:r>
            <w:r w:rsidR="00462096">
              <w:rPr>
                <w:rFonts w:cs="Arial"/>
                <w:b/>
                <w:bCs/>
                <w:lang w:val="sr-Cyrl-RS"/>
              </w:rPr>
              <w:t xml:space="preserve"> УСЛУГЕ</w:t>
            </w:r>
            <w:r w:rsidRPr="008E770D">
              <w:rPr>
                <w:rFonts w:cs="Arial"/>
                <w:b/>
                <w:bCs/>
                <w:lang w:val="sr-Cyrl-RS"/>
              </w:rPr>
              <w:t>:</w:t>
            </w:r>
          </w:p>
          <w:p w14:paraId="5983A904" w14:textId="77777777" w:rsidR="009A06AD" w:rsidRDefault="009A06AD" w:rsidP="009A06AD">
            <w:pPr>
              <w:suppressAutoHyphens/>
              <w:rPr>
                <w:rFonts w:cs="Arial"/>
                <w:lang w:val="sr-Cyrl-CS"/>
              </w:rPr>
            </w:pPr>
            <w:r w:rsidRPr="00216E60">
              <w:rPr>
                <w:rFonts w:cs="Arial"/>
                <w:lang w:val="sr-Cyrl-CS"/>
              </w:rPr>
              <w:t>Рок извршења  услуга</w:t>
            </w:r>
            <w:r>
              <w:rPr>
                <w:rFonts w:cs="Arial"/>
                <w:lang w:val="sr-Cyrl-CS"/>
              </w:rPr>
              <w:t xml:space="preserve"> по сваком појединачном захтеву</w:t>
            </w:r>
            <w:r w:rsidRPr="00216E60">
              <w:rPr>
                <w:rFonts w:cs="Arial"/>
                <w:lang w:val="sr-Cyrl-CS"/>
              </w:rPr>
              <w:t xml:space="preserve">: најдуже 5 </w:t>
            </w:r>
            <w:r>
              <w:rPr>
                <w:rFonts w:cs="Arial"/>
                <w:lang w:val="sr-Cyrl-CS"/>
              </w:rPr>
              <w:t xml:space="preserve">(словима:пет) </w:t>
            </w:r>
            <w:r w:rsidRPr="00D444CB">
              <w:rPr>
                <w:rFonts w:cs="Arial"/>
                <w:lang w:val="sr-Cyrl-RS"/>
              </w:rPr>
              <w:t>календарских</w:t>
            </w:r>
            <w:r w:rsidRPr="00216E60">
              <w:rPr>
                <w:rFonts w:cs="Arial"/>
                <w:lang w:val="sr-Cyrl-CS"/>
              </w:rPr>
              <w:t xml:space="preserve"> дана по пријему Захтева за пружањем услуга од стране овлашћеног лица Наручиоца</w:t>
            </w:r>
            <w:r>
              <w:rPr>
                <w:rFonts w:cs="Arial"/>
                <w:lang w:val="sr-Cyrl-CS"/>
              </w:rPr>
              <w:t xml:space="preserve"> (у електронској форми/ телефоном или факсом). </w:t>
            </w:r>
          </w:p>
          <w:p w14:paraId="2AF7DE23" w14:textId="77777777" w:rsidR="009A06AD" w:rsidRDefault="009A06AD" w:rsidP="009A06AD">
            <w:pPr>
              <w:suppressAutoHyphens/>
              <w:rPr>
                <w:rFonts w:cs="Arial"/>
                <w:bCs/>
                <w:lang w:val="sr-Cyrl-CS"/>
              </w:rPr>
            </w:pPr>
            <w:r>
              <w:rPr>
                <w:rFonts w:cs="Arial"/>
                <w:lang w:val="sr-Cyrl-CS"/>
              </w:rPr>
              <w:t>У</w:t>
            </w:r>
            <w:r w:rsidRPr="00216E60">
              <w:rPr>
                <w:rFonts w:cs="Arial"/>
                <w:lang w:val="sr-Cyrl-CS"/>
              </w:rPr>
              <w:t xml:space="preserve"> изузетним случајевима, у случају хитности, </w:t>
            </w:r>
            <w:r w:rsidR="00632F9A">
              <w:rPr>
                <w:rFonts w:cs="Arial"/>
                <w:lang w:val="sr-Cyrl-CS"/>
              </w:rPr>
              <w:t>Пружалац услуге</w:t>
            </w:r>
            <w:r>
              <w:rPr>
                <w:rFonts w:cs="Arial"/>
                <w:lang w:val="sr-Cyrl-CS"/>
              </w:rPr>
              <w:t xml:space="preserve"> ће </w:t>
            </w:r>
            <w:r w:rsidRPr="00216E60">
              <w:rPr>
                <w:rFonts w:cs="Arial"/>
                <w:lang w:val="sr-Cyrl-CS"/>
              </w:rPr>
              <w:t>пружи</w:t>
            </w:r>
            <w:r>
              <w:rPr>
                <w:rFonts w:cs="Arial"/>
                <w:lang w:val="sr-Cyrl-CS"/>
              </w:rPr>
              <w:t>ти</w:t>
            </w:r>
            <w:r w:rsidRPr="00216E60">
              <w:rPr>
                <w:rFonts w:cs="Arial"/>
                <w:lang w:val="sr-Cyrl-CS"/>
              </w:rPr>
              <w:t xml:space="preserve"> услуге и у року краћем од уговореног рока,  уколико је Наручилац у Захтеву</w:t>
            </w:r>
            <w:r>
              <w:rPr>
                <w:rFonts w:cs="Arial"/>
                <w:lang w:val="sr-Cyrl-CS"/>
              </w:rPr>
              <w:t xml:space="preserve"> за пружањем услуга то нагласио.</w:t>
            </w:r>
          </w:p>
          <w:p w14:paraId="0211BCD6" w14:textId="494B9CC7" w:rsidR="009B0DF9" w:rsidRDefault="009B0DF9" w:rsidP="009B0DF9">
            <w:pPr>
              <w:suppressAutoHyphens/>
              <w:rPr>
                <w:rFonts w:cs="Arial"/>
                <w:bCs/>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D8004C">
              <w:rPr>
                <w:rFonts w:eastAsia="Calibri" w:cs="Arial"/>
                <w:lang w:val="sr-Cyrl-RS"/>
              </w:rPr>
              <w:t xml:space="preserve">Крајњи рок за извршење Уговора је </w:t>
            </w:r>
            <w:r>
              <w:rPr>
                <w:rFonts w:eastAsia="Calibri" w:cs="Arial"/>
                <w:lang w:val="sr-Cyrl-RS"/>
              </w:rPr>
              <w:t>12</w:t>
            </w:r>
            <w:r w:rsidRPr="00D8004C">
              <w:rPr>
                <w:rFonts w:eastAsia="Calibri" w:cs="Arial"/>
                <w:lang w:val="sr-Cyrl-RS"/>
              </w:rPr>
              <w:t xml:space="preserve"> (словима: </w:t>
            </w:r>
            <w:r>
              <w:rPr>
                <w:rFonts w:eastAsia="Calibri" w:cs="Arial"/>
                <w:lang w:val="sr-Cyrl-RS"/>
              </w:rPr>
              <w:t>дванаест</w:t>
            </w:r>
            <w:r w:rsidRPr="00D8004C">
              <w:rPr>
                <w:rFonts w:eastAsia="Calibri" w:cs="Arial"/>
                <w:lang w:val="sr-Cyrl-RS"/>
              </w:rPr>
              <w:t>) месеци</w:t>
            </w:r>
            <w:r w:rsidR="002B5131">
              <w:rPr>
                <w:rFonts w:eastAsia="Calibri" w:cs="Arial"/>
                <w:lang w:val="sr-Cyrl-RS"/>
              </w:rPr>
              <w:t xml:space="preserve"> од дана ступања Уговора на снагу</w:t>
            </w:r>
            <w:r>
              <w:rPr>
                <w:rFonts w:eastAsia="Calibri" w:cs="Arial"/>
                <w:lang w:val="sr-Cyrl-RS"/>
              </w:rPr>
              <w:t>.</w:t>
            </w:r>
          </w:p>
          <w:p w14:paraId="7D86023B" w14:textId="77777777" w:rsidR="000E75A0" w:rsidRPr="00FD3393" w:rsidRDefault="000E75A0" w:rsidP="00F51CE8">
            <w:pPr>
              <w:autoSpaceDE w:val="0"/>
              <w:autoSpaceDN w:val="0"/>
              <w:adjustRightInd w:val="0"/>
              <w:rPr>
                <w:rFonts w:cs="Arial"/>
              </w:rPr>
            </w:pPr>
          </w:p>
        </w:tc>
        <w:tc>
          <w:tcPr>
            <w:tcW w:w="4410" w:type="dxa"/>
            <w:vAlign w:val="center"/>
          </w:tcPr>
          <w:p w14:paraId="19107CE3" w14:textId="77777777" w:rsidR="00493688" w:rsidRPr="00881F8F" w:rsidRDefault="009A06AD" w:rsidP="00493688">
            <w:pPr>
              <w:rPr>
                <w:rFonts w:cs="Arial"/>
                <w:lang w:val="sr-Cyrl-RS"/>
              </w:rPr>
            </w:pPr>
            <w:r w:rsidRPr="00216E60">
              <w:rPr>
                <w:rFonts w:cs="Arial"/>
                <w:lang w:val="sr-Cyrl-CS"/>
              </w:rPr>
              <w:t>Рок извршења  услуга</w:t>
            </w:r>
            <w:r>
              <w:rPr>
                <w:rFonts w:cs="Arial"/>
                <w:lang w:val="sr-Cyrl-CS"/>
              </w:rPr>
              <w:t xml:space="preserve"> по сваком појединачном захтеву </w:t>
            </w:r>
            <w:r w:rsidR="00493688">
              <w:rPr>
                <w:rFonts w:cs="Arial"/>
                <w:lang w:val="sr-Cyrl-CS"/>
              </w:rPr>
              <w:t>___</w:t>
            </w:r>
            <w:r w:rsidR="00493688" w:rsidRPr="00881F8F">
              <w:rPr>
                <w:rFonts w:cs="Arial"/>
                <w:lang w:val="sr-Cyrl-CS"/>
              </w:rPr>
              <w:t xml:space="preserve"> (словима: </w:t>
            </w:r>
            <w:r w:rsidR="00493688">
              <w:rPr>
                <w:rFonts w:cs="Arial"/>
                <w:lang w:val="sr-Cyrl-CS"/>
              </w:rPr>
              <w:t>____________________</w:t>
            </w:r>
            <w:r w:rsidR="00493688" w:rsidRPr="00881F8F">
              <w:rPr>
                <w:rFonts w:cs="Arial"/>
                <w:lang w:val="sr-Cyrl-CS"/>
              </w:rPr>
              <w:t xml:space="preserve">) календарских дана </w:t>
            </w:r>
            <w:r w:rsidRPr="00216E60">
              <w:rPr>
                <w:rFonts w:cs="Arial"/>
                <w:lang w:val="sr-Cyrl-CS"/>
              </w:rPr>
              <w:t>по пријему Захтева за пружањем услуга од стране овлашћеног лица Наручиоца</w:t>
            </w:r>
            <w:r>
              <w:rPr>
                <w:rFonts w:cs="Arial"/>
                <w:lang w:val="sr-Cyrl-CS"/>
              </w:rPr>
              <w:t xml:space="preserve"> (у електронској форми/ телефоном или факсом).</w:t>
            </w:r>
          </w:p>
          <w:p w14:paraId="2893C6CA" w14:textId="77777777" w:rsidR="009A06AD" w:rsidRDefault="009A06AD" w:rsidP="009A06AD">
            <w:pPr>
              <w:suppressAutoHyphens/>
              <w:rPr>
                <w:rFonts w:cs="Arial"/>
                <w:bCs/>
                <w:lang w:val="sr-Cyrl-CS"/>
              </w:rPr>
            </w:pPr>
            <w:r>
              <w:rPr>
                <w:rFonts w:cs="Arial"/>
                <w:lang w:val="sr-Cyrl-CS"/>
              </w:rPr>
              <w:t>У</w:t>
            </w:r>
            <w:r w:rsidRPr="00216E60">
              <w:rPr>
                <w:rFonts w:cs="Arial"/>
                <w:lang w:val="sr-Cyrl-CS"/>
              </w:rPr>
              <w:t xml:space="preserve"> изузетним случајевима, у случају хитности, услуге </w:t>
            </w:r>
            <w:r>
              <w:rPr>
                <w:rFonts w:cs="Arial"/>
                <w:lang w:val="sr-Cyrl-CS"/>
              </w:rPr>
              <w:t xml:space="preserve">ће бити пружена </w:t>
            </w:r>
            <w:r w:rsidRPr="00216E60">
              <w:rPr>
                <w:rFonts w:cs="Arial"/>
                <w:lang w:val="sr-Cyrl-CS"/>
              </w:rPr>
              <w:t>и у року краћем од уговореног рока,  уколико је Наручилац у Захтеву</w:t>
            </w:r>
            <w:r>
              <w:rPr>
                <w:rFonts w:cs="Arial"/>
                <w:lang w:val="sr-Cyrl-CS"/>
              </w:rPr>
              <w:t xml:space="preserve"> за пружањем услуга то нагласио.</w:t>
            </w:r>
          </w:p>
          <w:p w14:paraId="483E014F" w14:textId="1BE4AF48" w:rsidR="00D9297C" w:rsidRPr="008E770D" w:rsidRDefault="009B0DF9" w:rsidP="009B0DF9">
            <w:pPr>
              <w:suppressAutoHyphens/>
              <w:rPr>
                <w:rFonts w:cs="Arial"/>
                <w:bCs/>
                <w:iCs/>
                <w:color w:val="00B0F0"/>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D8004C">
              <w:rPr>
                <w:rFonts w:eastAsia="Calibri" w:cs="Arial"/>
                <w:lang w:val="sr-Cyrl-RS"/>
              </w:rPr>
              <w:t xml:space="preserve">Крајњи рок за извршење Уговора је </w:t>
            </w:r>
            <w:r>
              <w:rPr>
                <w:rFonts w:eastAsia="Calibri" w:cs="Arial"/>
                <w:lang w:val="sr-Cyrl-RS"/>
              </w:rPr>
              <w:t>12</w:t>
            </w:r>
            <w:r w:rsidRPr="00D8004C">
              <w:rPr>
                <w:rFonts w:eastAsia="Calibri" w:cs="Arial"/>
                <w:lang w:val="sr-Cyrl-RS"/>
              </w:rPr>
              <w:t xml:space="preserve"> (словима: </w:t>
            </w:r>
            <w:r>
              <w:rPr>
                <w:rFonts w:eastAsia="Calibri" w:cs="Arial"/>
                <w:lang w:val="sr-Cyrl-RS"/>
              </w:rPr>
              <w:t>дванаест</w:t>
            </w:r>
            <w:r w:rsidRPr="00D8004C">
              <w:rPr>
                <w:rFonts w:eastAsia="Calibri" w:cs="Arial"/>
                <w:lang w:val="sr-Cyrl-RS"/>
              </w:rPr>
              <w:t>) месеци</w:t>
            </w:r>
            <w:r w:rsidR="002B5131">
              <w:rPr>
                <w:rFonts w:eastAsia="Calibri" w:cs="Arial"/>
                <w:lang w:val="sr-Cyrl-RS"/>
              </w:rPr>
              <w:t xml:space="preserve"> од дана ступања Уговора на снагу</w:t>
            </w:r>
            <w:r>
              <w:rPr>
                <w:rFonts w:eastAsia="Calibri" w:cs="Arial"/>
                <w:lang w:val="sr-Cyrl-RS"/>
              </w:rPr>
              <w:t>.</w:t>
            </w:r>
          </w:p>
        </w:tc>
      </w:tr>
      <w:tr w:rsidR="000E75A0" w:rsidRPr="008E770D" w14:paraId="33F681CA" w14:textId="77777777" w:rsidTr="006648FD">
        <w:trPr>
          <w:trHeight w:val="245"/>
        </w:trPr>
        <w:tc>
          <w:tcPr>
            <w:tcW w:w="5395" w:type="dxa"/>
            <w:vAlign w:val="center"/>
          </w:tcPr>
          <w:p w14:paraId="5B1B3F03" w14:textId="77777777" w:rsidR="000E75A0" w:rsidRPr="00A70B6B" w:rsidRDefault="000E75A0" w:rsidP="008D66AC">
            <w:pPr>
              <w:jc w:val="center"/>
              <w:rPr>
                <w:rFonts w:cs="Arial"/>
                <w:b/>
                <w:bCs/>
                <w:iCs/>
              </w:rPr>
            </w:pPr>
            <w:r w:rsidRPr="00A70B6B">
              <w:rPr>
                <w:rFonts w:cs="Arial"/>
                <w:b/>
                <w:bCs/>
                <w:iCs/>
                <w:lang w:val="sr-Cyrl-CS"/>
              </w:rPr>
              <w:t>МЕСТО И</w:t>
            </w:r>
            <w:r w:rsidR="00750A33" w:rsidRPr="00A70B6B">
              <w:rPr>
                <w:rFonts w:cs="Arial"/>
                <w:b/>
                <w:bCs/>
                <w:iCs/>
                <w:lang w:val="sr-Cyrl-CS"/>
              </w:rPr>
              <w:t>ЗВРШЕЊА</w:t>
            </w:r>
            <w:r w:rsidRPr="00A70B6B">
              <w:rPr>
                <w:rFonts w:cs="Arial"/>
                <w:b/>
                <w:bCs/>
                <w:iCs/>
                <w:lang w:val="sr-Cyrl-CS"/>
              </w:rPr>
              <w:t>:</w:t>
            </w:r>
          </w:p>
          <w:p w14:paraId="3F4D3579" w14:textId="77777777" w:rsidR="00632F9A" w:rsidRDefault="00632F9A" w:rsidP="00632F9A">
            <w:pPr>
              <w:autoSpaceDE w:val="0"/>
              <w:autoSpaceDN w:val="0"/>
              <w:adjustRightInd w:val="0"/>
              <w:rPr>
                <w:rFonts w:cs="Arial"/>
                <w:bCs/>
                <w:lang w:val="sr-Latn-RS"/>
              </w:rPr>
            </w:pPr>
            <w:r w:rsidRPr="00216E60">
              <w:rPr>
                <w:rFonts w:cs="Arial"/>
                <w:bCs/>
                <w:lang w:val="ru-RU"/>
              </w:rPr>
              <w:t xml:space="preserve">објекти </w:t>
            </w:r>
            <w:r>
              <w:rPr>
                <w:rFonts w:cs="Arial"/>
                <w:lang w:val="sr-Cyrl-CS"/>
              </w:rPr>
              <w:t>Пружаоца услуге</w:t>
            </w:r>
            <w:r>
              <w:rPr>
                <w:rFonts w:cs="Arial"/>
                <w:bCs/>
                <w:lang w:val="ru-RU"/>
              </w:rPr>
              <w:t xml:space="preserve"> на</w:t>
            </w:r>
            <w:r>
              <w:rPr>
                <w:rFonts w:cs="Arial"/>
                <w:bCs/>
                <w:lang w:val="sr-Cyrl-RS"/>
              </w:rPr>
              <w:t xml:space="preserve"> територији града Београда</w:t>
            </w:r>
            <w:r>
              <w:rPr>
                <w:rFonts w:cs="Arial"/>
                <w:bCs/>
                <w:lang w:val="sr-Latn-RS"/>
              </w:rPr>
              <w:t>, на паритету ф-цо Наручилац.</w:t>
            </w:r>
          </w:p>
          <w:p w14:paraId="10094591" w14:textId="77777777" w:rsidR="00EB012A" w:rsidRPr="00FD3393" w:rsidRDefault="00EB012A" w:rsidP="008D66AC">
            <w:pPr>
              <w:pStyle w:val="Heading10"/>
              <w:ind w:left="0" w:firstLine="0"/>
              <w:jc w:val="both"/>
              <w:rPr>
                <w:rFonts w:cs="Arial"/>
                <w:b w:val="0"/>
                <w:bCs/>
                <w:iCs/>
                <w:lang w:val="sr-Cyrl-RS"/>
              </w:rPr>
            </w:pPr>
          </w:p>
        </w:tc>
        <w:tc>
          <w:tcPr>
            <w:tcW w:w="4410" w:type="dxa"/>
            <w:vAlign w:val="center"/>
          </w:tcPr>
          <w:p w14:paraId="4EBE80A6" w14:textId="77777777" w:rsidR="002C23FA" w:rsidRPr="008E770D" w:rsidRDefault="002C23FA" w:rsidP="008D66AC">
            <w:pPr>
              <w:jc w:val="center"/>
              <w:rPr>
                <w:rFonts w:eastAsia="TimesNewRomanPSMT" w:cs="Arial"/>
                <w:bCs/>
                <w:lang w:val="sr-Cyrl-RS"/>
              </w:rPr>
            </w:pPr>
            <w:r w:rsidRPr="008E770D">
              <w:rPr>
                <w:rFonts w:eastAsia="TimesNewRomanPSMT" w:cs="Arial"/>
                <w:bCs/>
                <w:lang w:val="sr-Cyrl-RS"/>
              </w:rPr>
              <w:t xml:space="preserve">Сагласан за захтевом </w:t>
            </w:r>
            <w:r w:rsidR="00A70B6B">
              <w:rPr>
                <w:rFonts w:eastAsia="TimesNewRomanPSMT" w:cs="Arial"/>
                <w:bCs/>
                <w:lang w:val="sr-Cyrl-RS"/>
              </w:rPr>
              <w:t>Н</w:t>
            </w:r>
            <w:r w:rsidRPr="008E770D">
              <w:rPr>
                <w:rFonts w:eastAsia="TimesNewRomanPSMT" w:cs="Arial"/>
                <w:bCs/>
                <w:lang w:val="sr-Cyrl-RS"/>
              </w:rPr>
              <w:t>аручиоца</w:t>
            </w:r>
          </w:p>
          <w:p w14:paraId="7D5A4A40" w14:textId="77777777" w:rsidR="00EB012A" w:rsidRPr="008E770D" w:rsidRDefault="002C23FA" w:rsidP="008D66AC">
            <w:pPr>
              <w:pBdr>
                <w:bottom w:val="single" w:sz="12" w:space="1" w:color="auto"/>
              </w:pBdr>
              <w:jc w:val="center"/>
              <w:rPr>
                <w:rFonts w:eastAsia="TimesNewRomanPSMT" w:cs="Arial"/>
                <w:bCs/>
                <w:lang w:val="sr-Cyrl-RS"/>
              </w:rPr>
            </w:pPr>
            <w:r w:rsidRPr="008E770D">
              <w:rPr>
                <w:rFonts w:eastAsia="TimesNewRomanPSMT" w:cs="Arial"/>
                <w:bCs/>
                <w:lang w:val="sr-Cyrl-RS"/>
              </w:rPr>
              <w:t>ДА</w:t>
            </w:r>
            <w:r w:rsidR="00A70B6B">
              <w:rPr>
                <w:rFonts w:eastAsia="TimesNewRomanPSMT" w:cs="Arial"/>
                <w:bCs/>
                <w:lang w:val="sr-Cyrl-RS"/>
              </w:rPr>
              <w:t xml:space="preserve"> </w:t>
            </w:r>
            <w:r w:rsidRPr="008E770D">
              <w:rPr>
                <w:rFonts w:eastAsia="TimesNewRomanPSMT" w:cs="Arial"/>
                <w:bCs/>
                <w:lang w:val="sr-Cyrl-RS"/>
              </w:rPr>
              <w:t>/</w:t>
            </w:r>
            <w:r w:rsidR="00A70B6B">
              <w:rPr>
                <w:rFonts w:eastAsia="TimesNewRomanPSMT" w:cs="Arial"/>
                <w:bCs/>
                <w:lang w:val="sr-Cyrl-RS"/>
              </w:rPr>
              <w:t xml:space="preserve"> </w:t>
            </w:r>
            <w:r w:rsidRPr="008E770D">
              <w:rPr>
                <w:rFonts w:eastAsia="TimesNewRomanPSMT" w:cs="Arial"/>
                <w:bCs/>
                <w:lang w:val="sr-Cyrl-RS"/>
              </w:rPr>
              <w:t>НЕ (заокружити)</w:t>
            </w:r>
          </w:p>
          <w:p w14:paraId="0BDF7350" w14:textId="77777777" w:rsidR="00D87F6E" w:rsidRPr="008E770D" w:rsidRDefault="00D87F6E" w:rsidP="008D66AC">
            <w:pPr>
              <w:pBdr>
                <w:bottom w:val="single" w:sz="12" w:space="1" w:color="auto"/>
              </w:pBdr>
              <w:jc w:val="center"/>
              <w:rPr>
                <w:rFonts w:eastAsia="TimesNewRomanPSMT" w:cs="Arial"/>
                <w:bCs/>
                <w:lang w:val="sr-Cyrl-RS"/>
              </w:rPr>
            </w:pPr>
          </w:p>
          <w:p w14:paraId="1657737F" w14:textId="77777777" w:rsidR="00D87F6E" w:rsidRPr="008E770D" w:rsidRDefault="00D87F6E" w:rsidP="00632F9A">
            <w:pPr>
              <w:jc w:val="center"/>
              <w:rPr>
                <w:rFonts w:cs="Arial"/>
                <w:b/>
                <w:bCs/>
                <w:iCs/>
                <w:lang w:val="sr-Cyrl-RS"/>
              </w:rPr>
            </w:pPr>
            <w:r w:rsidRPr="008E770D">
              <w:rPr>
                <w:rFonts w:cs="Arial"/>
                <w:lang w:val="ru-RU"/>
              </w:rPr>
              <w:t>(</w:t>
            </w:r>
            <w:r w:rsidR="00632F9A">
              <w:rPr>
                <w:rFonts w:cs="Arial"/>
                <w:lang w:val="ru-RU"/>
              </w:rPr>
              <w:t>објекат</w:t>
            </w:r>
            <w:r w:rsidRPr="008E770D">
              <w:rPr>
                <w:rFonts w:cs="Arial"/>
                <w:lang w:val="ru-RU"/>
              </w:rPr>
              <w:t xml:space="preserve"> </w:t>
            </w:r>
            <w:r w:rsidR="00FD3393">
              <w:rPr>
                <w:rFonts w:cs="Arial"/>
                <w:lang w:val="sr-Cyrl-RS"/>
              </w:rPr>
              <w:t>Пружаоца услуга</w:t>
            </w:r>
            <w:r w:rsidRPr="008E770D">
              <w:rPr>
                <w:rFonts w:cs="Arial"/>
                <w:lang w:val="ru-RU"/>
              </w:rPr>
              <w:t xml:space="preserve">, навести </w:t>
            </w:r>
            <w:r w:rsidR="00871946">
              <w:rPr>
                <w:rFonts w:cs="Arial"/>
                <w:lang w:val="ru-RU"/>
              </w:rPr>
              <w:t xml:space="preserve">локацију и </w:t>
            </w:r>
            <w:r w:rsidRPr="008E770D">
              <w:rPr>
                <w:rFonts w:cs="Arial"/>
                <w:lang w:val="ru-RU"/>
              </w:rPr>
              <w:t>адресу)</w:t>
            </w:r>
          </w:p>
        </w:tc>
      </w:tr>
      <w:tr w:rsidR="000E75A0" w:rsidRPr="008E770D" w14:paraId="4C58DAD0" w14:textId="77777777" w:rsidTr="00632F9A">
        <w:trPr>
          <w:trHeight w:val="979"/>
        </w:trPr>
        <w:tc>
          <w:tcPr>
            <w:tcW w:w="5395" w:type="dxa"/>
            <w:vAlign w:val="center"/>
          </w:tcPr>
          <w:p w14:paraId="12DDF422" w14:textId="77777777" w:rsidR="000E75A0" w:rsidRPr="008E770D" w:rsidRDefault="000E75A0" w:rsidP="008D66AC">
            <w:pPr>
              <w:jc w:val="center"/>
              <w:rPr>
                <w:rFonts w:cs="Arial"/>
                <w:b/>
                <w:bCs/>
                <w:iCs/>
                <w:lang w:val="sr-Cyrl-CS"/>
              </w:rPr>
            </w:pPr>
            <w:r w:rsidRPr="008E770D">
              <w:rPr>
                <w:rFonts w:cs="Arial"/>
                <w:b/>
                <w:bCs/>
                <w:iCs/>
                <w:lang w:val="sr-Cyrl-CS"/>
              </w:rPr>
              <w:t>РОК ВАЖЕЊА ПОНУДЕ:</w:t>
            </w:r>
          </w:p>
          <w:p w14:paraId="67EB7658" w14:textId="77777777" w:rsidR="000E75A0" w:rsidRPr="008E770D" w:rsidRDefault="000E75A0" w:rsidP="008D66AC">
            <w:pPr>
              <w:jc w:val="center"/>
              <w:rPr>
                <w:rFonts w:cs="Arial"/>
                <w:b/>
                <w:bCs/>
                <w:iCs/>
                <w:lang w:val="sr-Cyrl-CS"/>
              </w:rPr>
            </w:pPr>
            <w:r w:rsidRPr="008E770D">
              <w:rPr>
                <w:rFonts w:cs="Arial"/>
                <w:bCs/>
                <w:iCs/>
                <w:lang w:val="sr-Cyrl-CS"/>
              </w:rPr>
              <w:t>не може бити краћ</w:t>
            </w:r>
            <w:r w:rsidRPr="008E770D">
              <w:rPr>
                <w:rFonts w:cs="Arial"/>
                <w:bCs/>
                <w:iCs/>
              </w:rPr>
              <w:t>и</w:t>
            </w:r>
            <w:r w:rsidRPr="008E770D">
              <w:rPr>
                <w:rFonts w:cs="Arial"/>
                <w:bCs/>
                <w:iCs/>
                <w:lang w:val="sr-Cyrl-CS"/>
              </w:rPr>
              <w:t xml:space="preserve"> од </w:t>
            </w:r>
            <w:r w:rsidR="00FD3393">
              <w:rPr>
                <w:rFonts w:cs="Arial"/>
                <w:bCs/>
                <w:iCs/>
                <w:lang w:val="sr-Cyrl-CS"/>
              </w:rPr>
              <w:t>9</w:t>
            </w:r>
            <w:r w:rsidR="002F7952" w:rsidRPr="008E770D">
              <w:rPr>
                <w:rFonts w:cs="Arial"/>
                <w:bCs/>
                <w:iCs/>
                <w:lang w:val="sr-Cyrl-CS"/>
              </w:rPr>
              <w:t>0</w:t>
            </w:r>
            <w:r w:rsidRPr="008E770D">
              <w:rPr>
                <w:rFonts w:cs="Arial"/>
                <w:bCs/>
                <w:iCs/>
                <w:lang w:val="sr-Cyrl-CS"/>
              </w:rPr>
              <w:t xml:space="preserve"> дана од дана отварања понуда</w:t>
            </w:r>
          </w:p>
        </w:tc>
        <w:tc>
          <w:tcPr>
            <w:tcW w:w="4410" w:type="dxa"/>
            <w:vAlign w:val="center"/>
          </w:tcPr>
          <w:p w14:paraId="4F27FE6F" w14:textId="77777777" w:rsidR="000E75A0" w:rsidRPr="008E770D" w:rsidRDefault="000E75A0" w:rsidP="008D66AC">
            <w:pPr>
              <w:jc w:val="center"/>
              <w:rPr>
                <w:rFonts w:cs="Arial"/>
                <w:b/>
                <w:bCs/>
                <w:iCs/>
                <w:lang w:val="sr-Cyrl-CS"/>
              </w:rPr>
            </w:pPr>
            <w:r w:rsidRPr="008E770D">
              <w:rPr>
                <w:rFonts w:cs="Arial"/>
                <w:bCs/>
                <w:iCs/>
                <w:lang w:val="sr-Cyrl-CS"/>
              </w:rPr>
              <w:t>_____ дана од дана отварања понуда</w:t>
            </w:r>
          </w:p>
        </w:tc>
      </w:tr>
      <w:tr w:rsidR="000E75A0" w:rsidRPr="008E770D" w14:paraId="36B217E1" w14:textId="77777777" w:rsidTr="006648FD">
        <w:trPr>
          <w:trHeight w:val="712"/>
        </w:trPr>
        <w:tc>
          <w:tcPr>
            <w:tcW w:w="9805" w:type="dxa"/>
            <w:gridSpan w:val="2"/>
          </w:tcPr>
          <w:p w14:paraId="07CF4C63" w14:textId="77777777" w:rsidR="000E75A0" w:rsidRPr="008E770D" w:rsidRDefault="000E75A0" w:rsidP="00287E3B">
            <w:pPr>
              <w:rPr>
                <w:rFonts w:cs="Arial"/>
                <w:bCs/>
                <w:iCs/>
                <w:lang w:val="sr-Cyrl-CS"/>
              </w:rPr>
            </w:pPr>
            <w:r w:rsidRPr="008E770D">
              <w:rPr>
                <w:rFonts w:cs="Arial"/>
                <w:bCs/>
                <w:iCs/>
                <w:lang w:val="sr-Cyrl-CS"/>
              </w:rPr>
              <w:t xml:space="preserve">Понуда понуђача који не прихвата услове </w:t>
            </w:r>
            <w:r w:rsidR="00287E3B">
              <w:rPr>
                <w:rFonts w:cs="Arial"/>
                <w:bCs/>
                <w:iCs/>
                <w:lang w:val="sr-Cyrl-CS"/>
              </w:rPr>
              <w:t>Н</w:t>
            </w:r>
            <w:r w:rsidRPr="008E770D">
              <w:rPr>
                <w:rFonts w:cs="Arial"/>
                <w:bCs/>
                <w:iCs/>
                <w:lang w:val="sr-Cyrl-CS"/>
              </w:rPr>
              <w:t xml:space="preserve">аручиоца за рок и начин плаћања, рок </w:t>
            </w:r>
            <w:r w:rsidR="00462096">
              <w:rPr>
                <w:rFonts w:cs="Arial"/>
                <w:bCs/>
                <w:iCs/>
                <w:lang w:val="sr-Cyrl-CS"/>
              </w:rPr>
              <w:t xml:space="preserve">и динамику </w:t>
            </w:r>
            <w:r w:rsidR="00092A5F" w:rsidRPr="008E770D">
              <w:rPr>
                <w:rFonts w:cs="Arial"/>
                <w:bCs/>
                <w:iCs/>
                <w:lang w:val="sr-Cyrl-CS"/>
              </w:rPr>
              <w:t>извршења</w:t>
            </w:r>
            <w:r w:rsidR="00462096">
              <w:rPr>
                <w:rFonts w:cs="Arial"/>
                <w:bCs/>
                <w:iCs/>
                <w:lang w:val="sr-Cyrl-CS"/>
              </w:rPr>
              <w:t xml:space="preserve"> услуге</w:t>
            </w:r>
            <w:r w:rsidRPr="008E770D">
              <w:rPr>
                <w:rFonts w:cs="Arial"/>
                <w:bCs/>
                <w:iCs/>
                <w:lang w:val="sr-Cyrl-CS"/>
              </w:rPr>
              <w:t>, место и</w:t>
            </w:r>
            <w:r w:rsidR="00092A5F" w:rsidRPr="008E770D">
              <w:rPr>
                <w:rFonts w:cs="Arial"/>
                <w:bCs/>
                <w:iCs/>
                <w:lang w:val="sr-Cyrl-CS"/>
              </w:rPr>
              <w:t>звршења</w:t>
            </w:r>
            <w:r w:rsidRPr="008E770D">
              <w:rPr>
                <w:rFonts w:cs="Arial"/>
                <w:bCs/>
                <w:iCs/>
                <w:lang w:val="sr-Cyrl-CS"/>
              </w:rPr>
              <w:t xml:space="preserve"> и рок важења понуде сматраће се неприхватљивом.</w:t>
            </w:r>
          </w:p>
        </w:tc>
      </w:tr>
    </w:tbl>
    <w:p w14:paraId="694AE921" w14:textId="77777777" w:rsidR="00A70B6B" w:rsidRDefault="00732A2D" w:rsidP="008D66AC">
      <w:pPr>
        <w:rPr>
          <w:rFonts w:eastAsia="TimesNewRomanPSMT" w:cs="Arial"/>
          <w:bCs/>
          <w:lang w:val="sr-Cyrl-RS"/>
        </w:rPr>
      </w:pPr>
      <w:r w:rsidRPr="008E770D">
        <w:rPr>
          <w:rFonts w:eastAsia="TimesNewRomanPSMT" w:cs="Arial"/>
          <w:bCs/>
          <w:lang w:val="sr-Cyrl-RS"/>
        </w:rPr>
        <w:t xml:space="preserve">            </w:t>
      </w:r>
    </w:p>
    <w:p w14:paraId="79DE8162" w14:textId="7CBD1BDE" w:rsidR="000E75A0" w:rsidRPr="008E770D" w:rsidRDefault="000E75A0" w:rsidP="00A70B6B">
      <w:pPr>
        <w:tabs>
          <w:tab w:val="left" w:pos="9720"/>
        </w:tabs>
        <w:rPr>
          <w:rFonts w:eastAsia="TimesNewRomanPSMT" w:cs="Arial"/>
          <w:bCs/>
          <w:lang w:val="sr-Cyrl-CS"/>
        </w:rPr>
      </w:pPr>
      <w:r w:rsidRPr="008E770D">
        <w:rPr>
          <w:rFonts w:eastAsia="TimesNewRomanPSMT" w:cs="Arial"/>
          <w:bCs/>
        </w:rPr>
        <w:tab/>
      </w:r>
      <w:r w:rsidR="00732A2D" w:rsidRPr="008E770D">
        <w:rPr>
          <w:rFonts w:eastAsia="TimesNewRomanPSMT" w:cs="Arial"/>
          <w:bCs/>
        </w:rPr>
        <w:t xml:space="preserve">                          </w:t>
      </w:r>
      <w:r w:rsidR="001C1D23" w:rsidRPr="008E770D">
        <w:rPr>
          <w:rFonts w:eastAsia="TimesNewRomanPSMT" w:cs="Arial"/>
          <w:bCs/>
          <w:lang w:val="sr-Cyrl-RS"/>
        </w:rPr>
        <w:t xml:space="preserve">       </w:t>
      </w:r>
      <w:r w:rsidRPr="008E770D">
        <w:rPr>
          <w:rFonts w:eastAsia="TimesNewRomanPSMT" w:cs="Arial"/>
          <w:bCs/>
        </w:rPr>
        <w:t>Понуђач</w:t>
      </w:r>
    </w:p>
    <w:p w14:paraId="68168A1B" w14:textId="77777777" w:rsidR="00632F9A" w:rsidRDefault="000E75A0" w:rsidP="008D66AC">
      <w:pPr>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w:t>
      </w:r>
      <w:r w:rsidR="001C1D23" w:rsidRPr="008E770D">
        <w:rPr>
          <w:rFonts w:eastAsia="TimesNewRomanPS-BoldMT" w:cs="Arial"/>
          <w:b/>
          <w:bCs/>
          <w:iCs/>
          <w:lang w:val="sr-Cyrl-CS"/>
        </w:rPr>
        <w:t xml:space="preserve">       </w:t>
      </w:r>
      <w:r w:rsidRPr="008E770D">
        <w:rPr>
          <w:rFonts w:eastAsia="TimesNewRomanPS-BoldMT" w:cs="Arial"/>
          <w:b/>
          <w:bCs/>
          <w:iCs/>
          <w:lang w:val="sr-Cyrl-CS"/>
        </w:rPr>
        <w:t>М.П.</w:t>
      </w:r>
      <w:r w:rsidRPr="008E770D">
        <w:rPr>
          <w:rFonts w:eastAsia="TimesNewRomanPS-BoldMT" w:cs="Arial"/>
          <w:b/>
          <w:bCs/>
          <w:iCs/>
        </w:rPr>
        <w:tab/>
      </w:r>
      <w:r w:rsidR="001C1D23" w:rsidRPr="008E770D">
        <w:rPr>
          <w:rFonts w:eastAsia="TimesNewRomanPS-BoldMT" w:cs="Arial"/>
          <w:b/>
          <w:bCs/>
          <w:iCs/>
          <w:lang w:val="sr-Cyrl-RS"/>
        </w:rPr>
        <w:t xml:space="preserve">                   </w:t>
      </w:r>
      <w:r w:rsidR="00BA2C2D" w:rsidRPr="008E770D">
        <w:rPr>
          <w:rFonts w:eastAsia="TimesNewRomanPS-BoldMT" w:cs="Arial"/>
          <w:b/>
          <w:bCs/>
          <w:iCs/>
          <w:lang w:val="sr-Cyrl-CS"/>
        </w:rPr>
        <w:t>___</w:t>
      </w:r>
      <w:r w:rsidRPr="008E770D">
        <w:rPr>
          <w:rFonts w:eastAsia="TimesNewRomanPS-BoldMT" w:cs="Arial"/>
          <w:b/>
          <w:bCs/>
          <w:iCs/>
          <w:lang w:val="sr-Cyrl-CS"/>
        </w:rPr>
        <w:t xml:space="preserve">__________________  </w:t>
      </w:r>
    </w:p>
    <w:p w14:paraId="43BD113D" w14:textId="77777777" w:rsidR="000E75A0" w:rsidRPr="008E770D" w:rsidRDefault="000E75A0" w:rsidP="008D66AC">
      <w:pPr>
        <w:rPr>
          <w:rFonts w:eastAsia="TimesNewRomanPS-BoldMT" w:cs="Arial"/>
          <w:b/>
          <w:bCs/>
          <w:iCs/>
          <w:lang w:val="sr-Cyrl-CS"/>
        </w:rPr>
      </w:pPr>
      <w:r w:rsidRPr="008E770D">
        <w:rPr>
          <w:rFonts w:eastAsia="TimesNewRomanPS-BoldMT" w:cs="Arial"/>
          <w:b/>
          <w:bCs/>
          <w:iCs/>
          <w:lang w:val="sr-Cyrl-CS"/>
        </w:rPr>
        <w:t xml:space="preserve">                                    </w:t>
      </w:r>
    </w:p>
    <w:p w14:paraId="474B2C6C" w14:textId="77777777" w:rsidR="00632F9A" w:rsidRPr="008E770D" w:rsidRDefault="00632F9A" w:rsidP="008D66AC">
      <w:pPr>
        <w:rPr>
          <w:rFonts w:cs="Arial"/>
          <w:b/>
          <w:bCs/>
          <w:iCs/>
          <w:u w:val="single"/>
          <w:lang w:val="sr-Cyrl-RS"/>
        </w:rPr>
      </w:pPr>
    </w:p>
    <w:p w14:paraId="29F40E37" w14:textId="77777777" w:rsidR="000E75A0" w:rsidRPr="008E770D" w:rsidRDefault="000E75A0" w:rsidP="008D66AC">
      <w:pPr>
        <w:rPr>
          <w:rFonts w:cs="Arial"/>
          <w:b/>
          <w:bCs/>
          <w:iCs/>
          <w:u w:val="single"/>
        </w:rPr>
      </w:pPr>
      <w:r w:rsidRPr="008E770D">
        <w:rPr>
          <w:rFonts w:cs="Arial"/>
          <w:b/>
          <w:bCs/>
          <w:iCs/>
          <w:u w:val="single"/>
        </w:rPr>
        <w:lastRenderedPageBreak/>
        <w:t>Напомене:</w:t>
      </w:r>
    </w:p>
    <w:p w14:paraId="12D22BCD" w14:textId="77777777" w:rsidR="00BA2C2D" w:rsidRPr="008E770D" w:rsidRDefault="00BA2C2D" w:rsidP="008D66AC">
      <w:pPr>
        <w:autoSpaceDE w:val="0"/>
        <w:autoSpaceDN w:val="0"/>
        <w:adjustRightInd w:val="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14:paraId="23E70674" w14:textId="77777777" w:rsidR="00BA2C2D" w:rsidRPr="008E770D" w:rsidRDefault="00BA2C2D" w:rsidP="008D66AC">
      <w:pPr>
        <w:autoSpaceDE w:val="0"/>
        <w:autoSpaceDN w:val="0"/>
        <w:adjustRightInd w:val="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E770D">
        <w:rPr>
          <w:rFonts w:eastAsia="TimesNewRomanPS-BoldMT" w:cs="Arial"/>
          <w:bCs/>
          <w:iCs/>
          <w:lang w:val="ru-RU"/>
        </w:rPr>
        <w:t>лагодити већем броју потписника</w:t>
      </w:r>
    </w:p>
    <w:p w14:paraId="70EF65B5" w14:textId="77777777" w:rsidR="00E16ABE" w:rsidRPr="008E770D" w:rsidRDefault="00E16ABE" w:rsidP="008D66AC">
      <w:pPr>
        <w:autoSpaceDE w:val="0"/>
        <w:autoSpaceDN w:val="0"/>
        <w:adjustRightInd w:val="0"/>
        <w:rPr>
          <w:rFonts w:eastAsia="TimesNewRomanPSMT" w:cs="Arial"/>
          <w:b/>
          <w:bCs/>
        </w:rPr>
      </w:pPr>
    </w:p>
    <w:p w14:paraId="2B1DBB3B" w14:textId="77777777" w:rsidR="00854ED6" w:rsidRPr="008E770D" w:rsidRDefault="00854ED6" w:rsidP="008D66AC">
      <w:pPr>
        <w:autoSpaceDE w:val="0"/>
        <w:autoSpaceDN w:val="0"/>
        <w:adjustRightInd w:val="0"/>
        <w:rPr>
          <w:rFonts w:eastAsia="TimesNewRomanPSMT" w:cs="Arial"/>
          <w:b/>
          <w:bCs/>
        </w:rPr>
      </w:pPr>
    </w:p>
    <w:p w14:paraId="2EA47E42" w14:textId="77777777" w:rsidR="00131F89" w:rsidRDefault="00131F89" w:rsidP="008D66AC">
      <w:pPr>
        <w:autoSpaceDE w:val="0"/>
        <w:autoSpaceDN w:val="0"/>
        <w:adjustRightInd w:val="0"/>
        <w:rPr>
          <w:rFonts w:eastAsia="TimesNewRomanPSMT" w:cs="Arial"/>
          <w:b/>
          <w:bCs/>
        </w:rPr>
      </w:pPr>
    </w:p>
    <w:p w14:paraId="778C69D0" w14:textId="77777777" w:rsidR="00A70B6B" w:rsidRDefault="00A70B6B" w:rsidP="008D66AC">
      <w:pPr>
        <w:autoSpaceDE w:val="0"/>
        <w:autoSpaceDN w:val="0"/>
        <w:adjustRightInd w:val="0"/>
        <w:rPr>
          <w:rFonts w:eastAsia="TimesNewRomanPSMT" w:cs="Arial"/>
          <w:b/>
          <w:bCs/>
        </w:rPr>
      </w:pPr>
    </w:p>
    <w:p w14:paraId="60C44779" w14:textId="77777777" w:rsidR="00A70B6B" w:rsidRDefault="00A70B6B" w:rsidP="008D66AC">
      <w:pPr>
        <w:autoSpaceDE w:val="0"/>
        <w:autoSpaceDN w:val="0"/>
        <w:adjustRightInd w:val="0"/>
        <w:rPr>
          <w:rFonts w:eastAsia="TimesNewRomanPSMT" w:cs="Arial"/>
          <w:b/>
          <w:bCs/>
        </w:rPr>
      </w:pPr>
    </w:p>
    <w:p w14:paraId="64F6D0FC" w14:textId="77777777" w:rsidR="00A70B6B" w:rsidRDefault="00A70B6B" w:rsidP="008D66AC">
      <w:pPr>
        <w:autoSpaceDE w:val="0"/>
        <w:autoSpaceDN w:val="0"/>
        <w:adjustRightInd w:val="0"/>
        <w:rPr>
          <w:rFonts w:eastAsia="TimesNewRomanPSMT" w:cs="Arial"/>
          <w:b/>
          <w:bCs/>
        </w:rPr>
      </w:pPr>
    </w:p>
    <w:p w14:paraId="6BBC4031" w14:textId="77777777" w:rsidR="00A70B6B" w:rsidRDefault="00A70B6B" w:rsidP="008D66AC">
      <w:pPr>
        <w:autoSpaceDE w:val="0"/>
        <w:autoSpaceDN w:val="0"/>
        <w:adjustRightInd w:val="0"/>
        <w:rPr>
          <w:rFonts w:eastAsia="TimesNewRomanPSMT" w:cs="Arial"/>
          <w:b/>
          <w:bCs/>
        </w:rPr>
      </w:pPr>
    </w:p>
    <w:p w14:paraId="2FF7802D" w14:textId="77777777" w:rsidR="00A70B6B" w:rsidRDefault="00A70B6B" w:rsidP="008D66AC">
      <w:pPr>
        <w:autoSpaceDE w:val="0"/>
        <w:autoSpaceDN w:val="0"/>
        <w:adjustRightInd w:val="0"/>
        <w:rPr>
          <w:rFonts w:eastAsia="TimesNewRomanPSMT" w:cs="Arial"/>
          <w:b/>
          <w:bCs/>
        </w:rPr>
      </w:pPr>
    </w:p>
    <w:p w14:paraId="44FD193C" w14:textId="77777777" w:rsidR="00A70B6B" w:rsidRDefault="00A70B6B" w:rsidP="008D66AC">
      <w:pPr>
        <w:autoSpaceDE w:val="0"/>
        <w:autoSpaceDN w:val="0"/>
        <w:adjustRightInd w:val="0"/>
        <w:rPr>
          <w:rFonts w:eastAsia="TimesNewRomanPSMT" w:cs="Arial"/>
          <w:b/>
          <w:bCs/>
        </w:rPr>
      </w:pPr>
    </w:p>
    <w:p w14:paraId="3CBDF94D" w14:textId="77777777" w:rsidR="00A70B6B" w:rsidRDefault="00A70B6B" w:rsidP="008D66AC">
      <w:pPr>
        <w:autoSpaceDE w:val="0"/>
        <w:autoSpaceDN w:val="0"/>
        <w:adjustRightInd w:val="0"/>
        <w:rPr>
          <w:rFonts w:eastAsia="TimesNewRomanPSMT" w:cs="Arial"/>
          <w:b/>
          <w:bCs/>
        </w:rPr>
      </w:pPr>
    </w:p>
    <w:p w14:paraId="5F11C507" w14:textId="77777777" w:rsidR="00A70B6B" w:rsidRDefault="00A70B6B" w:rsidP="008D66AC">
      <w:pPr>
        <w:autoSpaceDE w:val="0"/>
        <w:autoSpaceDN w:val="0"/>
        <w:adjustRightInd w:val="0"/>
        <w:rPr>
          <w:rFonts w:eastAsia="TimesNewRomanPSMT" w:cs="Arial"/>
          <w:b/>
          <w:bCs/>
        </w:rPr>
      </w:pPr>
    </w:p>
    <w:p w14:paraId="47C09760" w14:textId="77777777" w:rsidR="00A70B6B" w:rsidRDefault="00A70B6B" w:rsidP="008D66AC">
      <w:pPr>
        <w:autoSpaceDE w:val="0"/>
        <w:autoSpaceDN w:val="0"/>
        <w:adjustRightInd w:val="0"/>
        <w:rPr>
          <w:rFonts w:eastAsia="TimesNewRomanPSMT" w:cs="Arial"/>
          <w:b/>
          <w:bCs/>
        </w:rPr>
      </w:pPr>
    </w:p>
    <w:p w14:paraId="427C250D" w14:textId="77777777" w:rsidR="00A70B6B" w:rsidRDefault="00A70B6B" w:rsidP="008D66AC">
      <w:pPr>
        <w:autoSpaceDE w:val="0"/>
        <w:autoSpaceDN w:val="0"/>
        <w:adjustRightInd w:val="0"/>
        <w:rPr>
          <w:rFonts w:eastAsia="TimesNewRomanPSMT" w:cs="Arial"/>
          <w:b/>
          <w:bCs/>
        </w:rPr>
      </w:pPr>
    </w:p>
    <w:p w14:paraId="2FA64222" w14:textId="77777777" w:rsidR="00A70B6B" w:rsidRDefault="00A70B6B" w:rsidP="008D66AC">
      <w:pPr>
        <w:autoSpaceDE w:val="0"/>
        <w:autoSpaceDN w:val="0"/>
        <w:adjustRightInd w:val="0"/>
        <w:rPr>
          <w:rFonts w:eastAsia="TimesNewRomanPSMT" w:cs="Arial"/>
          <w:b/>
          <w:bCs/>
        </w:rPr>
      </w:pPr>
    </w:p>
    <w:p w14:paraId="1843E719" w14:textId="77777777" w:rsidR="00A70B6B" w:rsidRDefault="00A70B6B" w:rsidP="008D66AC">
      <w:pPr>
        <w:autoSpaceDE w:val="0"/>
        <w:autoSpaceDN w:val="0"/>
        <w:adjustRightInd w:val="0"/>
        <w:rPr>
          <w:rFonts w:eastAsia="TimesNewRomanPSMT" w:cs="Arial"/>
          <w:b/>
          <w:bCs/>
        </w:rPr>
      </w:pPr>
    </w:p>
    <w:p w14:paraId="00056E45" w14:textId="77777777" w:rsidR="00A70B6B" w:rsidRDefault="00A70B6B" w:rsidP="008D66AC">
      <w:pPr>
        <w:autoSpaceDE w:val="0"/>
        <w:autoSpaceDN w:val="0"/>
        <w:adjustRightInd w:val="0"/>
        <w:rPr>
          <w:rFonts w:eastAsia="TimesNewRomanPSMT" w:cs="Arial"/>
          <w:b/>
          <w:bCs/>
        </w:rPr>
      </w:pPr>
    </w:p>
    <w:p w14:paraId="6B640BC7" w14:textId="77777777" w:rsidR="00A70B6B" w:rsidRDefault="00A70B6B" w:rsidP="008D66AC">
      <w:pPr>
        <w:autoSpaceDE w:val="0"/>
        <w:autoSpaceDN w:val="0"/>
        <w:adjustRightInd w:val="0"/>
        <w:rPr>
          <w:rFonts w:eastAsia="TimesNewRomanPSMT" w:cs="Arial"/>
          <w:b/>
          <w:bCs/>
        </w:rPr>
      </w:pPr>
    </w:p>
    <w:p w14:paraId="7824D2C4" w14:textId="77777777" w:rsidR="00A70B6B" w:rsidRDefault="00A70B6B" w:rsidP="008D66AC">
      <w:pPr>
        <w:autoSpaceDE w:val="0"/>
        <w:autoSpaceDN w:val="0"/>
        <w:adjustRightInd w:val="0"/>
        <w:rPr>
          <w:rFonts w:eastAsia="TimesNewRomanPSMT" w:cs="Arial"/>
          <w:b/>
          <w:bCs/>
        </w:rPr>
      </w:pPr>
    </w:p>
    <w:p w14:paraId="37B6B28C" w14:textId="77777777" w:rsidR="00A70B6B" w:rsidRDefault="00A70B6B" w:rsidP="008D66AC">
      <w:pPr>
        <w:autoSpaceDE w:val="0"/>
        <w:autoSpaceDN w:val="0"/>
        <w:adjustRightInd w:val="0"/>
        <w:rPr>
          <w:rFonts w:eastAsia="TimesNewRomanPSMT" w:cs="Arial"/>
          <w:b/>
          <w:bCs/>
        </w:rPr>
      </w:pPr>
    </w:p>
    <w:p w14:paraId="76EC7CBF" w14:textId="77777777" w:rsidR="00A70B6B" w:rsidRDefault="00A70B6B" w:rsidP="008D66AC">
      <w:pPr>
        <w:autoSpaceDE w:val="0"/>
        <w:autoSpaceDN w:val="0"/>
        <w:adjustRightInd w:val="0"/>
        <w:rPr>
          <w:rFonts w:eastAsia="TimesNewRomanPSMT" w:cs="Arial"/>
          <w:b/>
          <w:bCs/>
        </w:rPr>
      </w:pPr>
    </w:p>
    <w:p w14:paraId="697AAE0F" w14:textId="77777777" w:rsidR="00A70B6B" w:rsidRDefault="00A70B6B" w:rsidP="008D66AC">
      <w:pPr>
        <w:autoSpaceDE w:val="0"/>
        <w:autoSpaceDN w:val="0"/>
        <w:adjustRightInd w:val="0"/>
        <w:rPr>
          <w:rFonts w:eastAsia="TimesNewRomanPSMT" w:cs="Arial"/>
          <w:b/>
          <w:bCs/>
        </w:rPr>
      </w:pPr>
    </w:p>
    <w:p w14:paraId="22746D43" w14:textId="77777777" w:rsidR="00A70B6B" w:rsidRDefault="00A70B6B" w:rsidP="008D66AC">
      <w:pPr>
        <w:autoSpaceDE w:val="0"/>
        <w:autoSpaceDN w:val="0"/>
        <w:adjustRightInd w:val="0"/>
        <w:rPr>
          <w:rFonts w:eastAsia="TimesNewRomanPSMT" w:cs="Arial"/>
          <w:b/>
          <w:bCs/>
        </w:rPr>
      </w:pPr>
    </w:p>
    <w:p w14:paraId="679067D2" w14:textId="77777777" w:rsidR="00A70B6B" w:rsidRDefault="00A70B6B" w:rsidP="008D66AC">
      <w:pPr>
        <w:autoSpaceDE w:val="0"/>
        <w:autoSpaceDN w:val="0"/>
        <w:adjustRightInd w:val="0"/>
        <w:rPr>
          <w:rFonts w:eastAsia="TimesNewRomanPSMT" w:cs="Arial"/>
          <w:b/>
          <w:bCs/>
        </w:rPr>
      </w:pPr>
    </w:p>
    <w:p w14:paraId="29EBE43E" w14:textId="77777777" w:rsidR="00A70B6B" w:rsidRDefault="00A70B6B" w:rsidP="008D66AC">
      <w:pPr>
        <w:autoSpaceDE w:val="0"/>
        <w:autoSpaceDN w:val="0"/>
        <w:adjustRightInd w:val="0"/>
        <w:rPr>
          <w:rFonts w:eastAsia="TimesNewRomanPSMT" w:cs="Arial"/>
          <w:b/>
          <w:bCs/>
        </w:rPr>
      </w:pPr>
    </w:p>
    <w:p w14:paraId="599FE927" w14:textId="77777777" w:rsidR="00A70B6B" w:rsidRDefault="00A70B6B" w:rsidP="008D66AC">
      <w:pPr>
        <w:autoSpaceDE w:val="0"/>
        <w:autoSpaceDN w:val="0"/>
        <w:adjustRightInd w:val="0"/>
        <w:rPr>
          <w:rFonts w:eastAsia="TimesNewRomanPSMT" w:cs="Arial"/>
          <w:b/>
          <w:bCs/>
        </w:rPr>
      </w:pPr>
    </w:p>
    <w:p w14:paraId="66C053B5" w14:textId="77777777" w:rsidR="00A70B6B" w:rsidRDefault="00A70B6B" w:rsidP="008D66AC">
      <w:pPr>
        <w:autoSpaceDE w:val="0"/>
        <w:autoSpaceDN w:val="0"/>
        <w:adjustRightInd w:val="0"/>
        <w:rPr>
          <w:rFonts w:eastAsia="TimesNewRomanPSMT" w:cs="Arial"/>
          <w:b/>
          <w:bCs/>
        </w:rPr>
      </w:pPr>
    </w:p>
    <w:p w14:paraId="7B583F16" w14:textId="77777777" w:rsidR="00A70B6B" w:rsidRDefault="00A70B6B" w:rsidP="008D66AC">
      <w:pPr>
        <w:autoSpaceDE w:val="0"/>
        <w:autoSpaceDN w:val="0"/>
        <w:adjustRightInd w:val="0"/>
        <w:rPr>
          <w:rFonts w:eastAsia="TimesNewRomanPSMT" w:cs="Arial"/>
          <w:b/>
          <w:bCs/>
        </w:rPr>
      </w:pPr>
    </w:p>
    <w:p w14:paraId="03792442" w14:textId="77777777" w:rsidR="00A70B6B" w:rsidRDefault="00A70B6B" w:rsidP="008D66AC">
      <w:pPr>
        <w:autoSpaceDE w:val="0"/>
        <w:autoSpaceDN w:val="0"/>
        <w:adjustRightInd w:val="0"/>
        <w:rPr>
          <w:rFonts w:eastAsia="TimesNewRomanPSMT" w:cs="Arial"/>
          <w:b/>
          <w:bCs/>
        </w:rPr>
      </w:pPr>
    </w:p>
    <w:p w14:paraId="5970B5CB" w14:textId="77777777" w:rsidR="00A70B6B" w:rsidRDefault="00A70B6B" w:rsidP="008D66AC">
      <w:pPr>
        <w:autoSpaceDE w:val="0"/>
        <w:autoSpaceDN w:val="0"/>
        <w:adjustRightInd w:val="0"/>
        <w:rPr>
          <w:rFonts w:eastAsia="TimesNewRomanPSMT" w:cs="Arial"/>
          <w:b/>
          <w:bCs/>
        </w:rPr>
      </w:pPr>
    </w:p>
    <w:p w14:paraId="53FB00F7" w14:textId="77777777" w:rsidR="00A70B6B" w:rsidRDefault="00A70B6B" w:rsidP="008D66AC">
      <w:pPr>
        <w:autoSpaceDE w:val="0"/>
        <w:autoSpaceDN w:val="0"/>
        <w:adjustRightInd w:val="0"/>
        <w:rPr>
          <w:rFonts w:eastAsia="TimesNewRomanPSMT" w:cs="Arial"/>
          <w:b/>
          <w:bCs/>
        </w:rPr>
      </w:pPr>
    </w:p>
    <w:p w14:paraId="5F60E3DD" w14:textId="77777777" w:rsidR="00A70B6B" w:rsidRDefault="00A70B6B" w:rsidP="008D66AC">
      <w:pPr>
        <w:autoSpaceDE w:val="0"/>
        <w:autoSpaceDN w:val="0"/>
        <w:adjustRightInd w:val="0"/>
        <w:rPr>
          <w:rFonts w:eastAsia="TimesNewRomanPSMT" w:cs="Arial"/>
          <w:b/>
          <w:bCs/>
        </w:rPr>
      </w:pPr>
    </w:p>
    <w:p w14:paraId="231270DA" w14:textId="77777777" w:rsidR="00632F9A" w:rsidRDefault="00632F9A" w:rsidP="008D66AC">
      <w:pPr>
        <w:autoSpaceDE w:val="0"/>
        <w:autoSpaceDN w:val="0"/>
        <w:adjustRightInd w:val="0"/>
        <w:rPr>
          <w:rFonts w:eastAsia="TimesNewRomanPSMT" w:cs="Arial"/>
          <w:b/>
          <w:bCs/>
        </w:rPr>
      </w:pPr>
    </w:p>
    <w:p w14:paraId="15800D53" w14:textId="77777777" w:rsidR="00632F9A" w:rsidRDefault="00632F9A" w:rsidP="008D66AC">
      <w:pPr>
        <w:autoSpaceDE w:val="0"/>
        <w:autoSpaceDN w:val="0"/>
        <w:adjustRightInd w:val="0"/>
        <w:rPr>
          <w:rFonts w:eastAsia="TimesNewRomanPSMT" w:cs="Arial"/>
          <w:b/>
          <w:bCs/>
        </w:rPr>
      </w:pPr>
    </w:p>
    <w:p w14:paraId="6C8BF07B" w14:textId="77777777" w:rsidR="00632F9A" w:rsidRDefault="00632F9A" w:rsidP="008D66AC">
      <w:pPr>
        <w:autoSpaceDE w:val="0"/>
        <w:autoSpaceDN w:val="0"/>
        <w:adjustRightInd w:val="0"/>
        <w:rPr>
          <w:rFonts w:eastAsia="TimesNewRomanPSMT" w:cs="Arial"/>
          <w:b/>
          <w:bCs/>
        </w:rPr>
      </w:pPr>
    </w:p>
    <w:p w14:paraId="4F959BE3" w14:textId="77777777" w:rsidR="00632F9A" w:rsidRDefault="00632F9A" w:rsidP="008D66AC">
      <w:pPr>
        <w:autoSpaceDE w:val="0"/>
        <w:autoSpaceDN w:val="0"/>
        <w:adjustRightInd w:val="0"/>
        <w:rPr>
          <w:rFonts w:eastAsia="TimesNewRomanPSMT" w:cs="Arial"/>
          <w:b/>
          <w:bCs/>
        </w:rPr>
      </w:pPr>
    </w:p>
    <w:p w14:paraId="398A4163" w14:textId="77777777" w:rsidR="00632F9A" w:rsidRDefault="00632F9A" w:rsidP="008D66AC">
      <w:pPr>
        <w:autoSpaceDE w:val="0"/>
        <w:autoSpaceDN w:val="0"/>
        <w:adjustRightInd w:val="0"/>
        <w:rPr>
          <w:rFonts w:eastAsia="TimesNewRomanPSMT" w:cs="Arial"/>
          <w:b/>
          <w:bCs/>
        </w:rPr>
      </w:pPr>
    </w:p>
    <w:p w14:paraId="07FB385A" w14:textId="77777777" w:rsidR="00632F9A" w:rsidRDefault="00632F9A" w:rsidP="008D66AC">
      <w:pPr>
        <w:autoSpaceDE w:val="0"/>
        <w:autoSpaceDN w:val="0"/>
        <w:adjustRightInd w:val="0"/>
        <w:rPr>
          <w:rFonts w:eastAsia="TimesNewRomanPSMT" w:cs="Arial"/>
          <w:b/>
          <w:bCs/>
        </w:rPr>
      </w:pPr>
    </w:p>
    <w:p w14:paraId="4BAD8FD0" w14:textId="77777777" w:rsidR="00632F9A" w:rsidRDefault="00632F9A" w:rsidP="008D66AC">
      <w:pPr>
        <w:autoSpaceDE w:val="0"/>
        <w:autoSpaceDN w:val="0"/>
        <w:adjustRightInd w:val="0"/>
        <w:rPr>
          <w:rFonts w:eastAsia="TimesNewRomanPSMT" w:cs="Arial"/>
          <w:b/>
          <w:bCs/>
        </w:rPr>
      </w:pPr>
    </w:p>
    <w:p w14:paraId="5C730477" w14:textId="77777777" w:rsidR="00632F9A" w:rsidRDefault="00632F9A" w:rsidP="008D66AC">
      <w:pPr>
        <w:autoSpaceDE w:val="0"/>
        <w:autoSpaceDN w:val="0"/>
        <w:adjustRightInd w:val="0"/>
        <w:rPr>
          <w:rFonts w:eastAsia="TimesNewRomanPSMT" w:cs="Arial"/>
          <w:b/>
          <w:bCs/>
        </w:rPr>
      </w:pPr>
    </w:p>
    <w:p w14:paraId="437F2445" w14:textId="77777777" w:rsidR="00632F9A" w:rsidRDefault="00632F9A" w:rsidP="008D66AC">
      <w:pPr>
        <w:autoSpaceDE w:val="0"/>
        <w:autoSpaceDN w:val="0"/>
        <w:adjustRightInd w:val="0"/>
        <w:rPr>
          <w:rFonts w:eastAsia="TimesNewRomanPSMT" w:cs="Arial"/>
          <w:b/>
          <w:bCs/>
        </w:rPr>
      </w:pPr>
    </w:p>
    <w:p w14:paraId="7F9F3923" w14:textId="77777777" w:rsidR="00632F9A" w:rsidRDefault="00632F9A" w:rsidP="008D66AC">
      <w:pPr>
        <w:autoSpaceDE w:val="0"/>
        <w:autoSpaceDN w:val="0"/>
        <w:adjustRightInd w:val="0"/>
        <w:rPr>
          <w:rFonts w:eastAsia="TimesNewRomanPSMT" w:cs="Arial"/>
          <w:b/>
          <w:bCs/>
        </w:rPr>
      </w:pPr>
    </w:p>
    <w:p w14:paraId="1A5FFE43" w14:textId="77777777" w:rsidR="00632F9A" w:rsidRDefault="00632F9A" w:rsidP="008D66AC">
      <w:pPr>
        <w:autoSpaceDE w:val="0"/>
        <w:autoSpaceDN w:val="0"/>
        <w:adjustRightInd w:val="0"/>
        <w:rPr>
          <w:rFonts w:eastAsia="TimesNewRomanPSMT" w:cs="Arial"/>
          <w:b/>
          <w:bCs/>
        </w:rPr>
      </w:pPr>
    </w:p>
    <w:p w14:paraId="6FA9FE45" w14:textId="77777777" w:rsidR="00632F9A" w:rsidRDefault="00632F9A" w:rsidP="008D66AC">
      <w:pPr>
        <w:autoSpaceDE w:val="0"/>
        <w:autoSpaceDN w:val="0"/>
        <w:adjustRightInd w:val="0"/>
        <w:rPr>
          <w:rFonts w:eastAsia="TimesNewRomanPSMT" w:cs="Arial"/>
          <w:b/>
          <w:bCs/>
        </w:rPr>
      </w:pPr>
    </w:p>
    <w:p w14:paraId="678C842A" w14:textId="77777777" w:rsidR="00632F9A" w:rsidRDefault="00632F9A" w:rsidP="008D66AC">
      <w:pPr>
        <w:autoSpaceDE w:val="0"/>
        <w:autoSpaceDN w:val="0"/>
        <w:adjustRightInd w:val="0"/>
        <w:rPr>
          <w:rFonts w:eastAsia="TimesNewRomanPSMT" w:cs="Arial"/>
          <w:b/>
          <w:bCs/>
        </w:rPr>
      </w:pPr>
    </w:p>
    <w:p w14:paraId="48E2422F" w14:textId="77777777" w:rsidR="008C36F5" w:rsidRDefault="008C36F5" w:rsidP="008D66AC">
      <w:pPr>
        <w:autoSpaceDE w:val="0"/>
        <w:autoSpaceDN w:val="0"/>
        <w:adjustRightInd w:val="0"/>
        <w:rPr>
          <w:rFonts w:eastAsia="TimesNewRomanPSMT" w:cs="Arial"/>
          <w:b/>
          <w:bCs/>
        </w:rPr>
      </w:pPr>
    </w:p>
    <w:p w14:paraId="2B11E788" w14:textId="77777777" w:rsidR="008C36F5" w:rsidRDefault="008C36F5" w:rsidP="008D66AC">
      <w:pPr>
        <w:autoSpaceDE w:val="0"/>
        <w:autoSpaceDN w:val="0"/>
        <w:adjustRightInd w:val="0"/>
        <w:rPr>
          <w:rFonts w:eastAsia="TimesNewRomanPSMT" w:cs="Arial"/>
          <w:b/>
          <w:bCs/>
        </w:rPr>
      </w:pPr>
    </w:p>
    <w:p w14:paraId="68EC19CE" w14:textId="77777777" w:rsidR="008C36F5" w:rsidRDefault="008C36F5" w:rsidP="008D66AC">
      <w:pPr>
        <w:autoSpaceDE w:val="0"/>
        <w:autoSpaceDN w:val="0"/>
        <w:adjustRightInd w:val="0"/>
        <w:rPr>
          <w:rFonts w:eastAsia="TimesNewRomanPSMT" w:cs="Arial"/>
          <w:b/>
          <w:bCs/>
        </w:rPr>
      </w:pPr>
    </w:p>
    <w:p w14:paraId="44A6E607" w14:textId="77777777" w:rsidR="008C36F5" w:rsidRDefault="008C36F5" w:rsidP="008D66AC">
      <w:pPr>
        <w:autoSpaceDE w:val="0"/>
        <w:autoSpaceDN w:val="0"/>
        <w:adjustRightInd w:val="0"/>
        <w:rPr>
          <w:rFonts w:eastAsia="TimesNewRomanPSMT" w:cs="Arial"/>
          <w:b/>
          <w:bCs/>
        </w:rPr>
      </w:pPr>
    </w:p>
    <w:p w14:paraId="51D36D7D" w14:textId="77777777" w:rsidR="008C36F5" w:rsidRDefault="008C36F5" w:rsidP="008D66AC">
      <w:pPr>
        <w:autoSpaceDE w:val="0"/>
        <w:autoSpaceDN w:val="0"/>
        <w:adjustRightInd w:val="0"/>
        <w:rPr>
          <w:rFonts w:eastAsia="TimesNewRomanPSMT" w:cs="Arial"/>
          <w:b/>
          <w:bCs/>
        </w:rPr>
      </w:pPr>
    </w:p>
    <w:p w14:paraId="14B73D11" w14:textId="77777777" w:rsidR="00632F9A" w:rsidRDefault="00632F9A" w:rsidP="008D66AC">
      <w:pPr>
        <w:autoSpaceDE w:val="0"/>
        <w:autoSpaceDN w:val="0"/>
        <w:adjustRightInd w:val="0"/>
        <w:rPr>
          <w:rFonts w:eastAsia="TimesNewRomanPSMT" w:cs="Arial"/>
          <w:b/>
          <w:bCs/>
        </w:rPr>
      </w:pPr>
    </w:p>
    <w:p w14:paraId="54AE67AD" w14:textId="77777777" w:rsidR="00A70B6B" w:rsidRDefault="00A70B6B" w:rsidP="008D66AC">
      <w:pPr>
        <w:autoSpaceDE w:val="0"/>
        <w:autoSpaceDN w:val="0"/>
        <w:adjustRightInd w:val="0"/>
        <w:rPr>
          <w:rFonts w:eastAsia="TimesNewRomanPSMT" w:cs="Arial"/>
          <w:b/>
          <w:bCs/>
        </w:rPr>
      </w:pPr>
    </w:p>
    <w:p w14:paraId="41CC4205" w14:textId="77777777" w:rsidR="00A70B6B" w:rsidRDefault="00A70B6B" w:rsidP="008D66AC">
      <w:pPr>
        <w:autoSpaceDE w:val="0"/>
        <w:autoSpaceDN w:val="0"/>
        <w:adjustRightInd w:val="0"/>
        <w:rPr>
          <w:rFonts w:eastAsia="TimesNewRomanPSMT" w:cs="Arial"/>
          <w:b/>
          <w:bCs/>
        </w:rPr>
      </w:pPr>
    </w:p>
    <w:p w14:paraId="32FE15D4" w14:textId="4BB99369" w:rsidR="00111B6A" w:rsidRPr="008E770D" w:rsidRDefault="00111B6A" w:rsidP="008D66AC">
      <w:pPr>
        <w:jc w:val="right"/>
        <w:rPr>
          <w:rFonts w:cs="Arial"/>
          <w:b/>
          <w:bCs/>
          <w:smallCaps/>
          <w:spacing w:val="5"/>
        </w:rPr>
      </w:pPr>
      <w:r w:rsidRPr="008E770D">
        <w:rPr>
          <w:rFonts w:cs="Arial"/>
          <w:b/>
          <w:bCs/>
          <w:smallCaps/>
          <w:spacing w:val="5"/>
        </w:rPr>
        <w:t xml:space="preserve">ОБРАЗАЦ </w:t>
      </w:r>
      <w:r w:rsidRPr="008E770D">
        <w:rPr>
          <w:rFonts w:cs="Arial"/>
          <w:b/>
          <w:bCs/>
          <w:smallCaps/>
          <w:spacing w:val="5"/>
          <w:lang w:val="sr-Cyrl-RS"/>
        </w:rPr>
        <w:t xml:space="preserve"> 1.2</w:t>
      </w:r>
    </w:p>
    <w:p w14:paraId="58982E8C" w14:textId="77777777" w:rsidR="00111B6A" w:rsidRPr="008E770D" w:rsidRDefault="00111B6A" w:rsidP="008D66AC">
      <w:pPr>
        <w:jc w:val="right"/>
        <w:rPr>
          <w:rFonts w:cs="Arial"/>
          <w:b/>
          <w:bCs/>
          <w:smallCaps/>
          <w:spacing w:val="5"/>
        </w:rPr>
      </w:pPr>
    </w:p>
    <w:p w14:paraId="613E841A" w14:textId="77777777" w:rsidR="00111B6A" w:rsidRPr="008E770D" w:rsidRDefault="00111B6A" w:rsidP="008D66AC">
      <w:pPr>
        <w:jc w:val="center"/>
        <w:rPr>
          <w:rFonts w:cs="Arial"/>
          <w:b/>
          <w:bCs/>
          <w:smallCaps/>
          <w:spacing w:val="5"/>
        </w:rPr>
      </w:pPr>
      <w:r w:rsidRPr="008E770D">
        <w:rPr>
          <w:rFonts w:cs="Arial"/>
          <w:b/>
          <w:bCs/>
          <w:smallCaps/>
          <w:spacing w:val="5"/>
        </w:rPr>
        <w:t>ОБРАЗАЦ ПОНУДЕ</w:t>
      </w:r>
    </w:p>
    <w:p w14:paraId="365ED215" w14:textId="77777777" w:rsidR="00111B6A" w:rsidRPr="008E770D" w:rsidRDefault="00111B6A" w:rsidP="008D66AC">
      <w:pPr>
        <w:rPr>
          <w:rFonts w:cs="Arial"/>
          <w:b/>
          <w:bCs/>
          <w:smallCaps/>
          <w:spacing w:val="5"/>
        </w:rPr>
      </w:pPr>
    </w:p>
    <w:p w14:paraId="6EAE3409" w14:textId="77777777" w:rsidR="009A06AD" w:rsidRDefault="00287E3B" w:rsidP="009A06AD">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sidR="009A06AD">
        <w:rPr>
          <w:rFonts w:cs="Arial"/>
          <w:lang w:val="sr-Cyrl-RS"/>
        </w:rPr>
        <w:t xml:space="preserve">ЈНО/1000/0013-2/2018 </w:t>
      </w:r>
      <w:r w:rsidR="009A06AD">
        <w:rPr>
          <w:rFonts w:cs="Arial"/>
          <w:szCs w:val="24"/>
          <w:lang w:val="ru-RU"/>
        </w:rPr>
        <w:t>Здравствене услуге</w:t>
      </w:r>
      <w:r w:rsidR="009A06AD" w:rsidRPr="00010291">
        <w:rPr>
          <w:rFonts w:cs="Arial"/>
          <w:b/>
          <w:lang w:val="sr-Cyrl-RS"/>
        </w:rPr>
        <w:t xml:space="preserve"> </w:t>
      </w:r>
    </w:p>
    <w:p w14:paraId="2C0F3741" w14:textId="77777777" w:rsidR="00632F9A" w:rsidRPr="00632F9A" w:rsidRDefault="00632F9A" w:rsidP="00632F9A">
      <w:pPr>
        <w:rPr>
          <w:rFonts w:cs="Arial"/>
          <w:b/>
          <w:lang w:val="ru-RU"/>
        </w:rPr>
      </w:pPr>
      <w:r w:rsidRPr="00632F9A">
        <w:rPr>
          <w:rFonts w:cs="Arial"/>
          <w:b/>
          <w:lang w:val="sr-Cyrl-CS"/>
        </w:rPr>
        <w:t xml:space="preserve">Партија </w:t>
      </w:r>
      <w:r w:rsidRPr="00632F9A">
        <w:rPr>
          <w:rFonts w:cs="Arial"/>
          <w:b/>
        </w:rPr>
        <w:t>2</w:t>
      </w:r>
      <w:r w:rsidRPr="00632F9A">
        <w:rPr>
          <w:rFonts w:cs="Arial"/>
          <w:b/>
          <w:lang w:val="sr-Cyrl-CS"/>
        </w:rPr>
        <w:t xml:space="preserve"> – </w:t>
      </w:r>
      <w:r w:rsidRPr="00632F9A">
        <w:rPr>
          <w:rFonts w:cs="Arial"/>
          <w:b/>
          <w:lang w:val="ru-RU"/>
        </w:rPr>
        <w:t xml:space="preserve">Остале медицинске услуге за запослене за потребе огранка ТЕНТ </w:t>
      </w:r>
    </w:p>
    <w:p w14:paraId="5EC7875D" w14:textId="77777777" w:rsidR="00111B6A" w:rsidRPr="008E770D" w:rsidRDefault="00111B6A" w:rsidP="008D66AC">
      <w:pPr>
        <w:rPr>
          <w:rFonts w:eastAsia="TimesNewRomanPS-BoldMT" w:cs="Arial"/>
          <w:bCs/>
          <w:color w:val="00B0F0"/>
        </w:rPr>
      </w:pPr>
    </w:p>
    <w:p w14:paraId="27A0D0F4" w14:textId="77777777" w:rsidR="00111B6A" w:rsidRPr="008E770D" w:rsidRDefault="00111B6A" w:rsidP="008D66AC">
      <w:pPr>
        <w:rPr>
          <w:rFonts w:cs="Arial"/>
          <w:b/>
          <w:bCs/>
          <w:iCs/>
        </w:rPr>
      </w:pPr>
      <w:r w:rsidRPr="008E770D">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111B6A" w:rsidRPr="008E770D" w14:paraId="4F650C3E" w14:textId="77777777" w:rsidTr="00111B6A">
        <w:trPr>
          <w:trHeight w:val="620"/>
        </w:trPr>
        <w:tc>
          <w:tcPr>
            <w:tcW w:w="4621" w:type="dxa"/>
            <w:tcBorders>
              <w:top w:val="single" w:sz="4" w:space="0" w:color="000000"/>
              <w:left w:val="single" w:sz="4" w:space="0" w:color="000000"/>
              <w:bottom w:val="single" w:sz="4" w:space="0" w:color="000000"/>
            </w:tcBorders>
            <w:shd w:val="clear" w:color="auto" w:fill="auto"/>
          </w:tcPr>
          <w:p w14:paraId="5F7CF622" w14:textId="77777777" w:rsidR="00111B6A" w:rsidRPr="008E770D" w:rsidRDefault="00111B6A" w:rsidP="008D66AC">
            <w:pPr>
              <w:rPr>
                <w:rFonts w:cs="Arial"/>
                <w:b/>
                <w:bCs/>
                <w:iCs/>
              </w:rPr>
            </w:pPr>
            <w:r w:rsidRPr="008E770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FB59DB" w14:textId="77777777" w:rsidR="00111B6A" w:rsidRPr="008E770D" w:rsidRDefault="00111B6A" w:rsidP="008D66AC">
            <w:pPr>
              <w:rPr>
                <w:rFonts w:cs="Arial"/>
                <w:b/>
                <w:bCs/>
                <w:iCs/>
              </w:rPr>
            </w:pPr>
          </w:p>
          <w:p w14:paraId="60B308CA" w14:textId="77777777" w:rsidR="00111B6A" w:rsidRPr="008E770D" w:rsidRDefault="00111B6A" w:rsidP="008D66AC">
            <w:pPr>
              <w:rPr>
                <w:rFonts w:cs="Arial"/>
                <w:b/>
                <w:bCs/>
                <w:iCs/>
              </w:rPr>
            </w:pPr>
          </w:p>
        </w:tc>
      </w:tr>
      <w:tr w:rsidR="00111B6A" w:rsidRPr="008E770D" w14:paraId="2F6F80F5" w14:textId="77777777" w:rsidTr="00111B6A">
        <w:trPr>
          <w:trHeight w:val="683"/>
        </w:trPr>
        <w:tc>
          <w:tcPr>
            <w:tcW w:w="4621" w:type="dxa"/>
            <w:tcBorders>
              <w:top w:val="single" w:sz="4" w:space="0" w:color="000000"/>
              <w:left w:val="single" w:sz="4" w:space="0" w:color="000000"/>
              <w:bottom w:val="single" w:sz="4" w:space="0" w:color="000000"/>
            </w:tcBorders>
            <w:shd w:val="clear" w:color="auto" w:fill="auto"/>
          </w:tcPr>
          <w:p w14:paraId="72937EB6" w14:textId="77777777" w:rsidR="00111B6A" w:rsidRPr="008E770D" w:rsidRDefault="00111B6A" w:rsidP="008D66AC">
            <w:pPr>
              <w:rPr>
                <w:rFonts w:cs="Arial"/>
                <w:b/>
                <w:bCs/>
                <w:iCs/>
              </w:rPr>
            </w:pPr>
            <w:r w:rsidRPr="008E770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71044E" w14:textId="77777777" w:rsidR="00111B6A" w:rsidRPr="008E770D" w:rsidRDefault="00111B6A" w:rsidP="008D66AC">
            <w:pPr>
              <w:rPr>
                <w:rFonts w:cs="Arial"/>
                <w:b/>
                <w:bCs/>
                <w:iCs/>
              </w:rPr>
            </w:pPr>
          </w:p>
          <w:p w14:paraId="4DBEE54C" w14:textId="77777777" w:rsidR="00111B6A" w:rsidRPr="008E770D" w:rsidRDefault="00111B6A" w:rsidP="008D66AC">
            <w:pPr>
              <w:rPr>
                <w:rFonts w:cs="Arial"/>
                <w:b/>
                <w:bCs/>
                <w:iCs/>
              </w:rPr>
            </w:pPr>
          </w:p>
        </w:tc>
      </w:tr>
      <w:tr w:rsidR="00111B6A" w:rsidRPr="008E770D" w14:paraId="64CD8BB9" w14:textId="77777777" w:rsidTr="00111B6A">
        <w:trPr>
          <w:trHeight w:val="440"/>
        </w:trPr>
        <w:tc>
          <w:tcPr>
            <w:tcW w:w="4621" w:type="dxa"/>
            <w:tcBorders>
              <w:top w:val="single" w:sz="4" w:space="0" w:color="000000"/>
              <w:left w:val="single" w:sz="4" w:space="0" w:color="000000"/>
              <w:bottom w:val="single" w:sz="4" w:space="0" w:color="000000"/>
            </w:tcBorders>
            <w:shd w:val="clear" w:color="auto" w:fill="auto"/>
          </w:tcPr>
          <w:p w14:paraId="63B30381" w14:textId="77777777" w:rsidR="008F0AC7" w:rsidRPr="008F0AC7" w:rsidRDefault="00111B6A" w:rsidP="008F0AC7">
            <w:pPr>
              <w:rPr>
                <w:rFonts w:cs="Arial"/>
                <w:iCs/>
              </w:rPr>
            </w:pPr>
            <w:r w:rsidRPr="008E770D">
              <w:rPr>
                <w:rFonts w:cs="Arial"/>
                <w:iCs/>
              </w:rPr>
              <w:t>Врста правног лица:</w:t>
            </w:r>
            <w:r w:rsidR="008F0AC7">
              <w:t xml:space="preserve"> </w:t>
            </w:r>
            <w:r w:rsidR="008F0AC7" w:rsidRPr="008F0AC7">
              <w:rPr>
                <w:rFonts w:cs="Arial"/>
                <w:iCs/>
              </w:rPr>
              <w:t>(микро, мало, средње, велико, физичко лице )</w:t>
            </w:r>
          </w:p>
          <w:p w14:paraId="659A5729" w14:textId="77777777" w:rsidR="00111B6A" w:rsidRPr="008E770D" w:rsidRDefault="00111B6A" w:rsidP="008D66AC">
            <w:pPr>
              <w:rPr>
                <w:rFonts w:cs="Arial"/>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0E9DED" w14:textId="77777777" w:rsidR="00111B6A" w:rsidRPr="008E770D" w:rsidRDefault="00111B6A" w:rsidP="008D66AC">
            <w:pPr>
              <w:snapToGrid w:val="0"/>
              <w:rPr>
                <w:rFonts w:cs="Arial"/>
                <w:b/>
                <w:bCs/>
                <w:iCs/>
              </w:rPr>
            </w:pPr>
          </w:p>
        </w:tc>
      </w:tr>
      <w:tr w:rsidR="00111B6A" w:rsidRPr="008E770D" w14:paraId="23859B38" w14:textId="77777777" w:rsidTr="00111B6A">
        <w:trPr>
          <w:trHeight w:val="647"/>
        </w:trPr>
        <w:tc>
          <w:tcPr>
            <w:tcW w:w="4621" w:type="dxa"/>
            <w:tcBorders>
              <w:top w:val="single" w:sz="4" w:space="0" w:color="000000"/>
              <w:left w:val="single" w:sz="4" w:space="0" w:color="000000"/>
              <w:bottom w:val="single" w:sz="4" w:space="0" w:color="000000"/>
            </w:tcBorders>
            <w:shd w:val="clear" w:color="auto" w:fill="auto"/>
          </w:tcPr>
          <w:p w14:paraId="3C763783" w14:textId="77777777" w:rsidR="00111B6A" w:rsidRPr="008E770D" w:rsidRDefault="00111B6A" w:rsidP="008D66AC">
            <w:pPr>
              <w:rPr>
                <w:rFonts w:cs="Arial"/>
                <w:b/>
                <w:bCs/>
                <w:iCs/>
              </w:rPr>
            </w:pPr>
            <w:r w:rsidRPr="008E770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3C675F" w14:textId="77777777" w:rsidR="00111B6A" w:rsidRPr="008E770D" w:rsidRDefault="00111B6A" w:rsidP="008D66AC">
            <w:pPr>
              <w:snapToGrid w:val="0"/>
              <w:rPr>
                <w:rFonts w:cs="Arial"/>
                <w:b/>
                <w:bCs/>
                <w:iCs/>
              </w:rPr>
            </w:pPr>
          </w:p>
          <w:p w14:paraId="0E5665A1" w14:textId="77777777" w:rsidR="00111B6A" w:rsidRPr="008E770D" w:rsidRDefault="00111B6A" w:rsidP="008D66AC">
            <w:pPr>
              <w:rPr>
                <w:rFonts w:cs="Arial"/>
                <w:b/>
                <w:bCs/>
                <w:iCs/>
              </w:rPr>
            </w:pPr>
          </w:p>
        </w:tc>
      </w:tr>
      <w:tr w:rsidR="00111B6A" w:rsidRPr="008E770D" w14:paraId="56C7D8A5" w14:textId="77777777" w:rsidTr="00111B6A">
        <w:tc>
          <w:tcPr>
            <w:tcW w:w="4621" w:type="dxa"/>
            <w:tcBorders>
              <w:top w:val="single" w:sz="4" w:space="0" w:color="000000"/>
              <w:left w:val="single" w:sz="4" w:space="0" w:color="000000"/>
              <w:bottom w:val="single" w:sz="4" w:space="0" w:color="000000"/>
            </w:tcBorders>
            <w:shd w:val="clear" w:color="auto" w:fill="auto"/>
          </w:tcPr>
          <w:p w14:paraId="57A082FE" w14:textId="77777777" w:rsidR="00111B6A" w:rsidRPr="008E770D" w:rsidRDefault="00111B6A" w:rsidP="008D66AC">
            <w:pPr>
              <w:rPr>
                <w:rFonts w:cs="Arial"/>
                <w:b/>
                <w:bCs/>
                <w:iCs/>
                <w:lang w:val="ru-RU"/>
              </w:rPr>
            </w:pPr>
            <w:r w:rsidRPr="008E770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CE2756" w14:textId="77777777" w:rsidR="00111B6A" w:rsidRPr="008E770D" w:rsidRDefault="00111B6A" w:rsidP="008D66AC">
            <w:pPr>
              <w:snapToGrid w:val="0"/>
              <w:rPr>
                <w:rFonts w:cs="Arial"/>
                <w:b/>
                <w:bCs/>
                <w:iCs/>
                <w:lang w:val="ru-RU"/>
              </w:rPr>
            </w:pPr>
          </w:p>
        </w:tc>
      </w:tr>
      <w:tr w:rsidR="00111B6A" w:rsidRPr="008E770D" w14:paraId="53D965B8" w14:textId="77777777" w:rsidTr="00111B6A">
        <w:trPr>
          <w:trHeight w:val="512"/>
        </w:trPr>
        <w:tc>
          <w:tcPr>
            <w:tcW w:w="4621" w:type="dxa"/>
            <w:tcBorders>
              <w:top w:val="single" w:sz="4" w:space="0" w:color="000000"/>
              <w:left w:val="single" w:sz="4" w:space="0" w:color="000000"/>
              <w:bottom w:val="single" w:sz="4" w:space="0" w:color="000000"/>
            </w:tcBorders>
            <w:shd w:val="clear" w:color="auto" w:fill="auto"/>
          </w:tcPr>
          <w:p w14:paraId="4BCF19F1" w14:textId="77777777" w:rsidR="00111B6A" w:rsidRPr="008E770D" w:rsidRDefault="00111B6A" w:rsidP="008D66AC">
            <w:pPr>
              <w:rPr>
                <w:rFonts w:cs="Arial"/>
                <w:iCs/>
              </w:rPr>
            </w:pPr>
          </w:p>
          <w:p w14:paraId="632310E2" w14:textId="77777777" w:rsidR="00111B6A" w:rsidRPr="008E770D" w:rsidRDefault="00111B6A" w:rsidP="008D66AC">
            <w:pPr>
              <w:rPr>
                <w:rFonts w:cs="Arial"/>
                <w:b/>
                <w:bCs/>
                <w:iCs/>
              </w:rPr>
            </w:pPr>
            <w:r w:rsidRPr="008E770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4BA23D" w14:textId="77777777" w:rsidR="00111B6A" w:rsidRPr="008E770D" w:rsidRDefault="00111B6A" w:rsidP="008D66AC">
            <w:pPr>
              <w:snapToGrid w:val="0"/>
              <w:rPr>
                <w:rFonts w:cs="Arial"/>
                <w:b/>
                <w:bCs/>
                <w:iCs/>
              </w:rPr>
            </w:pPr>
          </w:p>
          <w:p w14:paraId="179BECD5" w14:textId="77777777" w:rsidR="00111B6A" w:rsidRPr="008E770D" w:rsidRDefault="00111B6A" w:rsidP="008D66AC">
            <w:pPr>
              <w:rPr>
                <w:rFonts w:cs="Arial"/>
                <w:b/>
                <w:bCs/>
                <w:iCs/>
              </w:rPr>
            </w:pPr>
          </w:p>
        </w:tc>
      </w:tr>
      <w:tr w:rsidR="00111B6A" w:rsidRPr="008E770D" w14:paraId="1A4F94FF" w14:textId="77777777" w:rsidTr="00111B6A">
        <w:tc>
          <w:tcPr>
            <w:tcW w:w="4621" w:type="dxa"/>
            <w:tcBorders>
              <w:top w:val="single" w:sz="4" w:space="0" w:color="000000"/>
              <w:left w:val="single" w:sz="4" w:space="0" w:color="000000"/>
              <w:bottom w:val="single" w:sz="4" w:space="0" w:color="000000"/>
            </w:tcBorders>
            <w:shd w:val="clear" w:color="auto" w:fill="auto"/>
          </w:tcPr>
          <w:p w14:paraId="5620227A" w14:textId="77777777" w:rsidR="00111B6A" w:rsidRPr="008E770D" w:rsidRDefault="00111B6A" w:rsidP="008D66AC">
            <w:pPr>
              <w:rPr>
                <w:rFonts w:cs="Arial"/>
                <w:b/>
                <w:bCs/>
                <w:iCs/>
                <w:lang w:val="ru-RU"/>
              </w:rPr>
            </w:pPr>
            <w:r w:rsidRPr="008E770D">
              <w:rPr>
                <w:rFonts w:cs="Arial"/>
                <w:iCs/>
                <w:lang w:val="ru-RU"/>
              </w:rPr>
              <w:t>Електронска адреса понуђача (</w:t>
            </w:r>
            <w:r w:rsidRPr="008E770D">
              <w:rPr>
                <w:rFonts w:cs="Arial"/>
                <w:iCs/>
              </w:rPr>
              <w:t>e</w:t>
            </w:r>
            <w:r w:rsidRPr="008E770D">
              <w:rPr>
                <w:rFonts w:cs="Arial"/>
                <w:iCs/>
                <w:lang w:val="ru-RU"/>
              </w:rPr>
              <w:t>-</w:t>
            </w:r>
            <w:r w:rsidRPr="008E770D">
              <w:rPr>
                <w:rFonts w:cs="Arial"/>
                <w:iCs/>
              </w:rPr>
              <w:t>mail</w:t>
            </w:r>
            <w:r w:rsidRPr="008E770D">
              <w:rPr>
                <w:rFonts w:cs="Arial"/>
                <w:iCs/>
                <w:lang w:val="ru-RU"/>
              </w:rPr>
              <w:t>):</w:t>
            </w:r>
          </w:p>
          <w:p w14:paraId="29D78BF9" w14:textId="77777777" w:rsidR="00111B6A" w:rsidRPr="008E770D" w:rsidRDefault="00111B6A" w:rsidP="008D66AC">
            <w:pPr>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18747" w14:textId="77777777" w:rsidR="00111B6A" w:rsidRPr="008E770D" w:rsidRDefault="00111B6A" w:rsidP="008D66AC">
            <w:pPr>
              <w:snapToGrid w:val="0"/>
              <w:rPr>
                <w:rFonts w:cs="Arial"/>
                <w:b/>
                <w:bCs/>
                <w:iCs/>
                <w:lang w:val="ru-RU"/>
              </w:rPr>
            </w:pPr>
          </w:p>
        </w:tc>
      </w:tr>
      <w:tr w:rsidR="00111B6A" w:rsidRPr="008E770D" w14:paraId="762C9894" w14:textId="77777777" w:rsidTr="00111B6A">
        <w:trPr>
          <w:trHeight w:val="557"/>
        </w:trPr>
        <w:tc>
          <w:tcPr>
            <w:tcW w:w="4621" w:type="dxa"/>
            <w:tcBorders>
              <w:top w:val="single" w:sz="4" w:space="0" w:color="000000"/>
              <w:left w:val="single" w:sz="4" w:space="0" w:color="000000"/>
              <w:bottom w:val="single" w:sz="4" w:space="0" w:color="000000"/>
            </w:tcBorders>
            <w:shd w:val="clear" w:color="auto" w:fill="auto"/>
          </w:tcPr>
          <w:p w14:paraId="7A13CB2E" w14:textId="77777777" w:rsidR="00111B6A" w:rsidRPr="008E770D" w:rsidRDefault="00111B6A" w:rsidP="008D66AC">
            <w:pPr>
              <w:rPr>
                <w:rFonts w:cs="Arial"/>
                <w:b/>
                <w:bCs/>
                <w:iCs/>
              </w:rPr>
            </w:pPr>
            <w:r w:rsidRPr="008E770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66AE07" w14:textId="77777777" w:rsidR="00111B6A" w:rsidRPr="008E770D" w:rsidRDefault="00111B6A" w:rsidP="008D66AC">
            <w:pPr>
              <w:rPr>
                <w:rFonts w:cs="Arial"/>
                <w:b/>
                <w:bCs/>
                <w:iCs/>
              </w:rPr>
            </w:pPr>
          </w:p>
          <w:p w14:paraId="522F285F" w14:textId="77777777" w:rsidR="00111B6A" w:rsidRPr="008E770D" w:rsidRDefault="00111B6A" w:rsidP="008D66AC">
            <w:pPr>
              <w:rPr>
                <w:rFonts w:cs="Arial"/>
                <w:b/>
                <w:bCs/>
                <w:iCs/>
              </w:rPr>
            </w:pPr>
          </w:p>
        </w:tc>
      </w:tr>
      <w:tr w:rsidR="00111B6A" w:rsidRPr="008E770D" w14:paraId="3EFF639E" w14:textId="77777777" w:rsidTr="00111B6A">
        <w:trPr>
          <w:trHeight w:val="530"/>
        </w:trPr>
        <w:tc>
          <w:tcPr>
            <w:tcW w:w="4621" w:type="dxa"/>
            <w:tcBorders>
              <w:top w:val="single" w:sz="4" w:space="0" w:color="000000"/>
              <w:left w:val="single" w:sz="4" w:space="0" w:color="000000"/>
              <w:bottom w:val="single" w:sz="4" w:space="0" w:color="000000"/>
            </w:tcBorders>
            <w:shd w:val="clear" w:color="auto" w:fill="auto"/>
          </w:tcPr>
          <w:p w14:paraId="27E65E54" w14:textId="77777777" w:rsidR="00111B6A" w:rsidRPr="008E770D" w:rsidRDefault="00111B6A" w:rsidP="008D66AC">
            <w:pPr>
              <w:rPr>
                <w:rFonts w:cs="Arial"/>
                <w:b/>
                <w:bCs/>
                <w:iCs/>
              </w:rPr>
            </w:pPr>
            <w:r w:rsidRPr="008E770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BD7A08" w14:textId="77777777" w:rsidR="00111B6A" w:rsidRPr="008E770D" w:rsidRDefault="00111B6A" w:rsidP="008D66AC">
            <w:pPr>
              <w:rPr>
                <w:rFonts w:cs="Arial"/>
                <w:b/>
                <w:bCs/>
                <w:iCs/>
              </w:rPr>
            </w:pPr>
          </w:p>
        </w:tc>
      </w:tr>
      <w:tr w:rsidR="00111B6A" w:rsidRPr="008E770D" w14:paraId="1C26309E" w14:textId="77777777" w:rsidTr="00111B6A">
        <w:trPr>
          <w:trHeight w:val="593"/>
        </w:trPr>
        <w:tc>
          <w:tcPr>
            <w:tcW w:w="4621" w:type="dxa"/>
            <w:tcBorders>
              <w:top w:val="single" w:sz="4" w:space="0" w:color="000000"/>
              <w:left w:val="single" w:sz="4" w:space="0" w:color="000000"/>
              <w:bottom w:val="single" w:sz="4" w:space="0" w:color="000000"/>
            </w:tcBorders>
            <w:shd w:val="clear" w:color="auto" w:fill="auto"/>
          </w:tcPr>
          <w:p w14:paraId="669D6EA6" w14:textId="77777777" w:rsidR="00111B6A" w:rsidRPr="008E770D" w:rsidRDefault="00111B6A" w:rsidP="008D66AC">
            <w:pPr>
              <w:rPr>
                <w:rFonts w:cs="Arial"/>
                <w:b/>
                <w:bCs/>
                <w:iCs/>
                <w:lang w:val="ru-RU"/>
              </w:rPr>
            </w:pPr>
            <w:r w:rsidRPr="008E770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AAD6BB" w14:textId="77777777" w:rsidR="00111B6A" w:rsidRPr="008E770D" w:rsidRDefault="00111B6A" w:rsidP="008D66AC">
            <w:pPr>
              <w:snapToGrid w:val="0"/>
              <w:rPr>
                <w:rFonts w:cs="Arial"/>
                <w:b/>
                <w:bCs/>
                <w:iCs/>
                <w:lang w:val="ru-RU"/>
              </w:rPr>
            </w:pPr>
          </w:p>
          <w:p w14:paraId="74FCAA82" w14:textId="77777777" w:rsidR="00111B6A" w:rsidRPr="008E770D" w:rsidRDefault="00111B6A" w:rsidP="008D66AC">
            <w:pPr>
              <w:rPr>
                <w:rFonts w:cs="Arial"/>
                <w:b/>
                <w:bCs/>
                <w:iCs/>
                <w:lang w:val="ru-RU"/>
              </w:rPr>
            </w:pPr>
          </w:p>
        </w:tc>
      </w:tr>
      <w:tr w:rsidR="00111B6A" w:rsidRPr="008E770D" w14:paraId="4593E9DE" w14:textId="77777777" w:rsidTr="00111B6A">
        <w:trPr>
          <w:trHeight w:val="593"/>
        </w:trPr>
        <w:tc>
          <w:tcPr>
            <w:tcW w:w="4621" w:type="dxa"/>
            <w:tcBorders>
              <w:top w:val="single" w:sz="4" w:space="0" w:color="000000"/>
              <w:left w:val="single" w:sz="4" w:space="0" w:color="000000"/>
              <w:bottom w:val="single" w:sz="4" w:space="0" w:color="000000"/>
            </w:tcBorders>
            <w:shd w:val="clear" w:color="auto" w:fill="auto"/>
          </w:tcPr>
          <w:p w14:paraId="0023ECC0" w14:textId="77777777" w:rsidR="00111B6A" w:rsidRPr="008E770D" w:rsidRDefault="00111B6A" w:rsidP="008D66AC">
            <w:pPr>
              <w:rPr>
                <w:rFonts w:cs="Arial"/>
                <w:b/>
                <w:bCs/>
                <w:iCs/>
                <w:lang w:val="ru-RU"/>
              </w:rPr>
            </w:pPr>
            <w:r w:rsidRPr="008E770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3E42EF" w14:textId="77777777" w:rsidR="00111B6A" w:rsidRPr="008E770D" w:rsidRDefault="00111B6A" w:rsidP="008D66AC">
            <w:pPr>
              <w:ind w:firstLine="708"/>
              <w:rPr>
                <w:rFonts w:cs="Arial"/>
                <w:b/>
                <w:bCs/>
                <w:iCs/>
                <w:lang w:val="ru-RU"/>
              </w:rPr>
            </w:pPr>
          </w:p>
          <w:p w14:paraId="589ACC13" w14:textId="77777777" w:rsidR="00111B6A" w:rsidRPr="008E770D" w:rsidRDefault="00111B6A" w:rsidP="008D66AC">
            <w:pPr>
              <w:ind w:firstLine="708"/>
              <w:rPr>
                <w:rFonts w:cs="Arial"/>
                <w:b/>
                <w:bCs/>
                <w:iCs/>
                <w:lang w:val="ru-RU"/>
              </w:rPr>
            </w:pPr>
          </w:p>
        </w:tc>
      </w:tr>
    </w:tbl>
    <w:p w14:paraId="567FB1E1" w14:textId="77777777" w:rsidR="00FD3393" w:rsidRDefault="00FD3393" w:rsidP="008D66AC">
      <w:pPr>
        <w:rPr>
          <w:rFonts w:eastAsia="TimesNewRomanPSMT" w:cs="Arial"/>
          <w:b/>
          <w:bCs/>
          <w:iCs/>
        </w:rPr>
      </w:pPr>
    </w:p>
    <w:p w14:paraId="7BD7E278" w14:textId="77777777" w:rsidR="00111B6A" w:rsidRPr="008E770D" w:rsidRDefault="00111B6A" w:rsidP="008D66AC">
      <w:pPr>
        <w:rPr>
          <w:rFonts w:eastAsia="TimesNewRomanPSMT" w:cs="Arial"/>
          <w:b/>
          <w:bCs/>
          <w:iCs/>
        </w:rPr>
      </w:pPr>
      <w:r w:rsidRPr="008E770D">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111B6A" w:rsidRPr="008E770D" w14:paraId="4C5F158A" w14:textId="77777777" w:rsidTr="00FD3393">
        <w:trPr>
          <w:trHeight w:val="433"/>
        </w:trPr>
        <w:tc>
          <w:tcPr>
            <w:tcW w:w="9282" w:type="dxa"/>
            <w:tcBorders>
              <w:top w:val="single" w:sz="4" w:space="0" w:color="000000"/>
              <w:left w:val="single" w:sz="4" w:space="0" w:color="000000"/>
              <w:bottom w:val="single" w:sz="4" w:space="0" w:color="000000"/>
              <w:right w:val="single" w:sz="4" w:space="0" w:color="000000"/>
            </w:tcBorders>
          </w:tcPr>
          <w:p w14:paraId="24181EB7" w14:textId="77777777" w:rsidR="00111B6A" w:rsidRPr="008E770D" w:rsidRDefault="00111B6A" w:rsidP="008D66AC">
            <w:pPr>
              <w:jc w:val="center"/>
              <w:rPr>
                <w:rFonts w:eastAsia="TimesNewRomanPSMT" w:cs="Arial"/>
                <w:b/>
                <w:bCs/>
                <w:lang w:val="sr-Cyrl-RS"/>
              </w:rPr>
            </w:pPr>
            <w:r w:rsidRPr="008E770D">
              <w:rPr>
                <w:rFonts w:eastAsia="TimesNewRomanPSMT" w:cs="Arial"/>
                <w:b/>
                <w:bCs/>
              </w:rPr>
              <w:t xml:space="preserve">А) САМОСТАЛНО </w:t>
            </w:r>
            <w:r w:rsidRPr="008E770D">
              <w:rPr>
                <w:rFonts w:eastAsia="TimesNewRomanPSMT" w:cs="Arial"/>
                <w:b/>
                <w:bCs/>
                <w:lang w:val="sr-Cyrl-RS"/>
              </w:rPr>
              <w:t xml:space="preserve"> </w:t>
            </w:r>
          </w:p>
        </w:tc>
      </w:tr>
      <w:tr w:rsidR="00111B6A" w:rsidRPr="008E770D" w14:paraId="47D7247F"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76CA3EC6" w14:textId="77777777" w:rsidR="00111B6A" w:rsidRPr="008E770D" w:rsidRDefault="00111B6A" w:rsidP="008D66AC">
            <w:pPr>
              <w:jc w:val="center"/>
              <w:rPr>
                <w:rFonts w:eastAsia="TimesNewRomanPSMT" w:cs="Arial"/>
                <w:b/>
                <w:bCs/>
                <w:lang w:val="sr-Cyrl-RS"/>
              </w:rPr>
            </w:pPr>
            <w:r w:rsidRPr="008E770D">
              <w:rPr>
                <w:rFonts w:eastAsia="TimesNewRomanPSMT" w:cs="Arial"/>
                <w:b/>
                <w:bCs/>
              </w:rPr>
              <w:t>Б) СА ПОДИЗВОЂАЧЕМ</w:t>
            </w:r>
          </w:p>
        </w:tc>
      </w:tr>
      <w:tr w:rsidR="00111B6A" w:rsidRPr="008E770D" w14:paraId="491F9B57"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239FEBA3" w14:textId="77777777" w:rsidR="00111B6A" w:rsidRPr="008E770D" w:rsidRDefault="00111B6A" w:rsidP="008D66AC">
            <w:pPr>
              <w:jc w:val="center"/>
              <w:rPr>
                <w:rFonts w:cs="Arial"/>
                <w:b/>
                <w:iCs/>
                <w:lang w:val="sr-Cyrl-RS"/>
              </w:rPr>
            </w:pPr>
            <w:r w:rsidRPr="008E770D">
              <w:rPr>
                <w:rFonts w:eastAsia="TimesNewRomanPSMT" w:cs="Arial"/>
                <w:b/>
                <w:bCs/>
              </w:rPr>
              <w:t>В) КАО ЗАЈЕДНИЧКУ ПОНУДУ</w:t>
            </w:r>
          </w:p>
        </w:tc>
      </w:tr>
    </w:tbl>
    <w:p w14:paraId="5C972B40" w14:textId="77777777" w:rsidR="00111B6A" w:rsidRPr="008E770D" w:rsidRDefault="00111B6A" w:rsidP="008D66AC">
      <w:pPr>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E631D81" w14:textId="77777777" w:rsidR="008D66AC" w:rsidRDefault="008D66AC" w:rsidP="008D66AC">
      <w:pPr>
        <w:rPr>
          <w:rFonts w:eastAsia="TimesNewRomanPSMT" w:cs="Arial"/>
          <w:b/>
          <w:bCs/>
          <w:lang w:val="sr-Cyrl-CS"/>
        </w:rPr>
      </w:pPr>
    </w:p>
    <w:p w14:paraId="2B6F9CE1" w14:textId="77777777" w:rsidR="00287E3B" w:rsidRDefault="00287E3B" w:rsidP="008D66AC">
      <w:pPr>
        <w:rPr>
          <w:rFonts w:eastAsia="TimesNewRomanPSMT" w:cs="Arial"/>
          <w:b/>
          <w:bCs/>
          <w:lang w:val="sr-Cyrl-CS"/>
        </w:rPr>
      </w:pPr>
    </w:p>
    <w:p w14:paraId="73E2345C" w14:textId="77777777" w:rsidR="00287E3B" w:rsidRDefault="00287E3B" w:rsidP="008D66AC">
      <w:pPr>
        <w:rPr>
          <w:rFonts w:eastAsia="TimesNewRomanPSMT" w:cs="Arial"/>
          <w:b/>
          <w:bCs/>
          <w:lang w:val="sr-Cyrl-CS"/>
        </w:rPr>
      </w:pPr>
    </w:p>
    <w:p w14:paraId="47FF9858" w14:textId="77777777" w:rsidR="00287E3B" w:rsidRDefault="00287E3B" w:rsidP="008D66AC">
      <w:pPr>
        <w:rPr>
          <w:rFonts w:eastAsia="TimesNewRomanPSMT" w:cs="Arial"/>
          <w:b/>
          <w:bCs/>
          <w:lang w:val="sr-Cyrl-CS"/>
        </w:rPr>
      </w:pPr>
    </w:p>
    <w:p w14:paraId="3384499A" w14:textId="77777777" w:rsidR="00287E3B" w:rsidRDefault="00287E3B" w:rsidP="008D66AC">
      <w:pPr>
        <w:rPr>
          <w:rFonts w:eastAsia="TimesNewRomanPSMT" w:cs="Arial"/>
          <w:b/>
          <w:bCs/>
          <w:lang w:val="sr-Cyrl-CS"/>
        </w:rPr>
      </w:pPr>
    </w:p>
    <w:p w14:paraId="7508666B" w14:textId="77777777" w:rsidR="00287E3B" w:rsidRDefault="00287E3B" w:rsidP="008D66AC">
      <w:pPr>
        <w:rPr>
          <w:rFonts w:eastAsia="TimesNewRomanPSMT" w:cs="Arial"/>
          <w:b/>
          <w:bCs/>
          <w:lang w:val="sr-Cyrl-CS"/>
        </w:rPr>
      </w:pPr>
    </w:p>
    <w:p w14:paraId="5E4E1007" w14:textId="77777777" w:rsidR="00287E3B" w:rsidRDefault="00287E3B" w:rsidP="008D66AC">
      <w:pPr>
        <w:rPr>
          <w:rFonts w:eastAsia="TimesNewRomanPSMT" w:cs="Arial"/>
          <w:b/>
          <w:bCs/>
          <w:lang w:val="sr-Cyrl-CS"/>
        </w:rPr>
      </w:pPr>
    </w:p>
    <w:p w14:paraId="73C9D1CE" w14:textId="77777777" w:rsidR="00287E3B" w:rsidRDefault="00287E3B" w:rsidP="008D66AC">
      <w:pPr>
        <w:rPr>
          <w:rFonts w:eastAsia="TimesNewRomanPSMT" w:cs="Arial"/>
          <w:b/>
          <w:bCs/>
          <w:lang w:val="sr-Cyrl-CS"/>
        </w:rPr>
      </w:pPr>
    </w:p>
    <w:p w14:paraId="2082AFF1" w14:textId="77777777" w:rsidR="00287E3B" w:rsidRDefault="00287E3B" w:rsidP="008D66AC">
      <w:pPr>
        <w:rPr>
          <w:rFonts w:eastAsia="TimesNewRomanPSMT" w:cs="Arial"/>
          <w:b/>
          <w:bCs/>
          <w:lang w:val="sr-Cyrl-CS"/>
        </w:rPr>
      </w:pPr>
    </w:p>
    <w:p w14:paraId="50A47DCD" w14:textId="77777777" w:rsidR="00287E3B" w:rsidRDefault="00287E3B" w:rsidP="008D66AC">
      <w:pPr>
        <w:rPr>
          <w:rFonts w:eastAsia="TimesNewRomanPSMT" w:cs="Arial"/>
          <w:b/>
          <w:bCs/>
          <w:lang w:val="sr-Cyrl-CS"/>
        </w:rPr>
      </w:pPr>
    </w:p>
    <w:p w14:paraId="517B05BA" w14:textId="77777777" w:rsidR="00287E3B" w:rsidRDefault="00287E3B" w:rsidP="008D66AC">
      <w:pPr>
        <w:rPr>
          <w:rFonts w:eastAsia="TimesNewRomanPSMT" w:cs="Arial"/>
          <w:b/>
          <w:bCs/>
          <w:lang w:val="sr-Cyrl-CS"/>
        </w:rPr>
      </w:pPr>
    </w:p>
    <w:p w14:paraId="77978BC1" w14:textId="77777777" w:rsidR="00287E3B" w:rsidRDefault="00287E3B" w:rsidP="008D66AC">
      <w:pPr>
        <w:rPr>
          <w:rFonts w:eastAsia="TimesNewRomanPSMT" w:cs="Arial"/>
          <w:b/>
          <w:bCs/>
          <w:lang w:val="sr-Cyrl-CS"/>
        </w:rPr>
      </w:pPr>
    </w:p>
    <w:p w14:paraId="0BD96D7E" w14:textId="77777777" w:rsidR="00287E3B" w:rsidRDefault="00287E3B" w:rsidP="008D66AC">
      <w:pPr>
        <w:rPr>
          <w:rFonts w:eastAsia="TimesNewRomanPSMT" w:cs="Arial"/>
          <w:b/>
          <w:bCs/>
          <w:lang w:val="sr-Cyrl-CS"/>
        </w:rPr>
      </w:pPr>
    </w:p>
    <w:p w14:paraId="2F4A3059" w14:textId="77777777" w:rsidR="00287E3B" w:rsidRDefault="00287E3B" w:rsidP="008D66AC">
      <w:pPr>
        <w:rPr>
          <w:rFonts w:eastAsia="TimesNewRomanPSMT" w:cs="Arial"/>
          <w:b/>
          <w:bCs/>
          <w:lang w:val="sr-Cyrl-CS"/>
        </w:rPr>
      </w:pPr>
    </w:p>
    <w:p w14:paraId="4C2D9B4D" w14:textId="77777777" w:rsidR="00287E3B" w:rsidRDefault="00287E3B" w:rsidP="008D66AC">
      <w:pPr>
        <w:rPr>
          <w:rFonts w:eastAsia="TimesNewRomanPSMT" w:cs="Arial"/>
          <w:b/>
          <w:bCs/>
          <w:lang w:val="sr-Cyrl-CS"/>
        </w:rPr>
      </w:pPr>
    </w:p>
    <w:p w14:paraId="0CABB211" w14:textId="77777777" w:rsidR="00111B6A" w:rsidRPr="008E770D" w:rsidRDefault="00111B6A" w:rsidP="008D66AC">
      <w:pPr>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111B6A" w:rsidRPr="008E770D" w14:paraId="4120FD04" w14:textId="77777777" w:rsidTr="00FD3393">
        <w:tc>
          <w:tcPr>
            <w:tcW w:w="465" w:type="dxa"/>
            <w:tcBorders>
              <w:top w:val="single" w:sz="4" w:space="0" w:color="000000"/>
              <w:left w:val="single" w:sz="4" w:space="0" w:color="000000"/>
              <w:bottom w:val="single" w:sz="4" w:space="0" w:color="000000"/>
            </w:tcBorders>
            <w:shd w:val="clear" w:color="auto" w:fill="auto"/>
          </w:tcPr>
          <w:p w14:paraId="31DAE887" w14:textId="77777777" w:rsidR="00111B6A" w:rsidRPr="008E770D" w:rsidRDefault="00111B6A" w:rsidP="008D66AC">
            <w:pPr>
              <w:snapToGrid w:val="0"/>
              <w:rPr>
                <w:rFonts w:cs="Arial"/>
              </w:rPr>
            </w:pPr>
            <w:r w:rsidRPr="008E770D">
              <w:rPr>
                <w:rFonts w:eastAsia="TimesNewRomanPSMT" w:cs="Arial"/>
                <w:b/>
                <w:bCs/>
              </w:rPr>
              <w:tab/>
            </w:r>
          </w:p>
          <w:p w14:paraId="36175F48" w14:textId="77777777" w:rsidR="00111B6A" w:rsidRPr="008E770D" w:rsidRDefault="00111B6A" w:rsidP="008D66AC">
            <w:pPr>
              <w:rPr>
                <w:rFonts w:eastAsia="TimesNewRomanPSMT" w:cs="Arial"/>
                <w:bCs/>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9AF17A3" w14:textId="77777777" w:rsidR="00111B6A" w:rsidRPr="008E770D" w:rsidRDefault="00111B6A" w:rsidP="008D66AC">
            <w:pPr>
              <w:snapToGrid w:val="0"/>
              <w:rPr>
                <w:rFonts w:eastAsia="TimesNewRomanPSMT" w:cs="Arial"/>
                <w:bCs/>
              </w:rPr>
            </w:pPr>
          </w:p>
          <w:p w14:paraId="0D2A90D3" w14:textId="77777777" w:rsidR="00111B6A" w:rsidRPr="008E770D" w:rsidRDefault="00111B6A" w:rsidP="008D66AC">
            <w:pPr>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02A281" w14:textId="77777777" w:rsidR="00111B6A" w:rsidRPr="008E770D" w:rsidRDefault="00111B6A" w:rsidP="008D66AC">
            <w:pPr>
              <w:snapToGrid w:val="0"/>
              <w:rPr>
                <w:rFonts w:eastAsia="TimesNewRomanPSMT" w:cs="Arial"/>
                <w:b/>
                <w:bCs/>
              </w:rPr>
            </w:pPr>
          </w:p>
        </w:tc>
      </w:tr>
      <w:tr w:rsidR="00111B6A" w:rsidRPr="008E770D" w14:paraId="53FE09BA" w14:textId="77777777" w:rsidTr="00FD3393">
        <w:tc>
          <w:tcPr>
            <w:tcW w:w="465" w:type="dxa"/>
            <w:tcBorders>
              <w:top w:val="single" w:sz="4" w:space="0" w:color="000000"/>
              <w:left w:val="single" w:sz="4" w:space="0" w:color="000000"/>
              <w:bottom w:val="single" w:sz="4" w:space="0" w:color="000000"/>
            </w:tcBorders>
            <w:shd w:val="clear" w:color="auto" w:fill="auto"/>
          </w:tcPr>
          <w:p w14:paraId="2997473D" w14:textId="77777777" w:rsidR="00111B6A" w:rsidRPr="008E770D" w:rsidRDefault="00111B6A" w:rsidP="008D66AC">
            <w:pPr>
              <w:snapToGrid w:val="0"/>
              <w:rPr>
                <w:rFonts w:eastAsia="TimesNewRomanPSMT" w:cs="Arial"/>
                <w:bCs/>
              </w:rPr>
            </w:pPr>
          </w:p>
          <w:p w14:paraId="2B94BF43"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47A277D" w14:textId="77777777" w:rsidR="00111B6A" w:rsidRPr="008E770D" w:rsidRDefault="00111B6A" w:rsidP="008D66AC">
            <w:pPr>
              <w:snapToGrid w:val="0"/>
              <w:rPr>
                <w:rFonts w:eastAsia="TimesNewRomanPSMT" w:cs="Arial"/>
                <w:bCs/>
              </w:rPr>
            </w:pPr>
          </w:p>
          <w:p w14:paraId="5D499816" w14:textId="77777777" w:rsidR="00111B6A" w:rsidRPr="008E770D" w:rsidRDefault="00111B6A"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5C6E3D" w14:textId="77777777" w:rsidR="00111B6A" w:rsidRPr="008E770D" w:rsidRDefault="00111B6A" w:rsidP="008D66AC">
            <w:pPr>
              <w:snapToGrid w:val="0"/>
              <w:rPr>
                <w:rFonts w:eastAsia="TimesNewRomanPSMT" w:cs="Arial"/>
                <w:b/>
                <w:bCs/>
              </w:rPr>
            </w:pPr>
          </w:p>
        </w:tc>
      </w:tr>
      <w:tr w:rsidR="00111B6A" w:rsidRPr="008E770D" w14:paraId="2FC7CBF2" w14:textId="77777777" w:rsidTr="00FD3393">
        <w:tc>
          <w:tcPr>
            <w:tcW w:w="465" w:type="dxa"/>
            <w:tcBorders>
              <w:top w:val="single" w:sz="4" w:space="0" w:color="000000"/>
              <w:left w:val="single" w:sz="4" w:space="0" w:color="000000"/>
              <w:bottom w:val="single" w:sz="4" w:space="0" w:color="000000"/>
            </w:tcBorders>
            <w:shd w:val="clear" w:color="auto" w:fill="auto"/>
          </w:tcPr>
          <w:p w14:paraId="53C8103E"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23F50A" w14:textId="77777777" w:rsidR="008F0AC7" w:rsidRPr="008F0AC7" w:rsidRDefault="00111B6A" w:rsidP="008F0AC7">
            <w:pPr>
              <w:rPr>
                <w:rFonts w:cs="Arial"/>
                <w:iCs/>
              </w:rPr>
            </w:pPr>
            <w:r w:rsidRPr="008E770D">
              <w:rPr>
                <w:rFonts w:cs="Arial"/>
                <w:iCs/>
              </w:rPr>
              <w:t>Врста правног лица:</w:t>
            </w:r>
            <w:r w:rsidR="008F0AC7">
              <w:t xml:space="preserve"> </w:t>
            </w:r>
            <w:r w:rsidR="008F0AC7" w:rsidRPr="008F0AC7">
              <w:rPr>
                <w:rFonts w:cs="Arial"/>
                <w:iCs/>
              </w:rPr>
              <w:t>(микро, мало, средње, велико, физичко лице )</w:t>
            </w:r>
          </w:p>
          <w:p w14:paraId="277C444B" w14:textId="77777777" w:rsidR="00111B6A" w:rsidRPr="008E770D" w:rsidRDefault="00111B6A" w:rsidP="008D66AC">
            <w:pPr>
              <w:snapToGrid w:val="0"/>
              <w:rPr>
                <w:rFonts w:cs="Arial"/>
                <w:iCs/>
              </w:rPr>
            </w:pPr>
          </w:p>
          <w:p w14:paraId="6554CBE8" w14:textId="77777777" w:rsidR="00111B6A" w:rsidRPr="008E770D" w:rsidRDefault="00111B6A" w:rsidP="008D66AC">
            <w:pPr>
              <w:snapToGrid w:val="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F7B3F" w14:textId="77777777" w:rsidR="00111B6A" w:rsidRPr="008E770D" w:rsidRDefault="00111B6A" w:rsidP="008D66AC">
            <w:pPr>
              <w:snapToGrid w:val="0"/>
              <w:rPr>
                <w:rFonts w:eastAsia="TimesNewRomanPSMT" w:cs="Arial"/>
                <w:b/>
                <w:bCs/>
              </w:rPr>
            </w:pPr>
          </w:p>
        </w:tc>
      </w:tr>
      <w:tr w:rsidR="00111B6A" w:rsidRPr="008E770D" w14:paraId="34F14520" w14:textId="77777777" w:rsidTr="00FD3393">
        <w:tc>
          <w:tcPr>
            <w:tcW w:w="465" w:type="dxa"/>
            <w:tcBorders>
              <w:top w:val="single" w:sz="4" w:space="0" w:color="000000"/>
              <w:left w:val="single" w:sz="4" w:space="0" w:color="000000"/>
              <w:bottom w:val="single" w:sz="4" w:space="0" w:color="000000"/>
            </w:tcBorders>
            <w:shd w:val="clear" w:color="auto" w:fill="auto"/>
          </w:tcPr>
          <w:p w14:paraId="1EE7D544" w14:textId="77777777" w:rsidR="00111B6A" w:rsidRPr="008E770D" w:rsidRDefault="00111B6A" w:rsidP="008D66AC">
            <w:pPr>
              <w:snapToGrid w:val="0"/>
              <w:rPr>
                <w:rFonts w:eastAsia="TimesNewRomanPSMT" w:cs="Arial"/>
                <w:bCs/>
              </w:rPr>
            </w:pPr>
          </w:p>
          <w:p w14:paraId="3EED4238"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123C7E" w14:textId="77777777" w:rsidR="00111B6A" w:rsidRPr="008E770D" w:rsidRDefault="00111B6A" w:rsidP="008D66AC">
            <w:pPr>
              <w:snapToGrid w:val="0"/>
              <w:rPr>
                <w:rFonts w:eastAsia="TimesNewRomanPSMT" w:cs="Arial"/>
                <w:bCs/>
              </w:rPr>
            </w:pPr>
          </w:p>
          <w:p w14:paraId="69A77D58" w14:textId="77777777" w:rsidR="00111B6A" w:rsidRPr="008E770D" w:rsidRDefault="00111B6A"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80956C" w14:textId="77777777" w:rsidR="00111B6A" w:rsidRPr="008E770D" w:rsidRDefault="00111B6A" w:rsidP="008D66AC">
            <w:pPr>
              <w:snapToGrid w:val="0"/>
              <w:rPr>
                <w:rFonts w:eastAsia="TimesNewRomanPSMT" w:cs="Arial"/>
                <w:b/>
                <w:bCs/>
              </w:rPr>
            </w:pPr>
          </w:p>
        </w:tc>
      </w:tr>
      <w:tr w:rsidR="00111B6A" w:rsidRPr="008E770D" w14:paraId="59B1997F" w14:textId="77777777" w:rsidTr="00FD3393">
        <w:tc>
          <w:tcPr>
            <w:tcW w:w="465" w:type="dxa"/>
            <w:tcBorders>
              <w:top w:val="single" w:sz="4" w:space="0" w:color="000000"/>
              <w:left w:val="single" w:sz="4" w:space="0" w:color="000000"/>
              <w:bottom w:val="single" w:sz="4" w:space="0" w:color="000000"/>
            </w:tcBorders>
            <w:shd w:val="clear" w:color="auto" w:fill="auto"/>
          </w:tcPr>
          <w:p w14:paraId="26F59DE4" w14:textId="77777777" w:rsidR="00111B6A" w:rsidRPr="008E770D" w:rsidRDefault="00111B6A" w:rsidP="008D66AC">
            <w:pPr>
              <w:snapToGrid w:val="0"/>
              <w:rPr>
                <w:rFonts w:eastAsia="TimesNewRomanPSMT" w:cs="Arial"/>
                <w:bCs/>
              </w:rPr>
            </w:pPr>
          </w:p>
          <w:p w14:paraId="37B6EF52"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007FF2D" w14:textId="77777777" w:rsidR="00111B6A" w:rsidRPr="008E770D" w:rsidRDefault="00111B6A" w:rsidP="008D66AC">
            <w:pPr>
              <w:snapToGrid w:val="0"/>
              <w:rPr>
                <w:rFonts w:eastAsia="TimesNewRomanPSMT" w:cs="Arial"/>
                <w:bCs/>
              </w:rPr>
            </w:pPr>
          </w:p>
          <w:p w14:paraId="4DD5016B" w14:textId="77777777" w:rsidR="00111B6A" w:rsidRPr="008E770D" w:rsidRDefault="00111B6A"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A435D1" w14:textId="77777777" w:rsidR="00111B6A" w:rsidRPr="008E770D" w:rsidRDefault="00111B6A" w:rsidP="008D66AC">
            <w:pPr>
              <w:snapToGrid w:val="0"/>
              <w:rPr>
                <w:rFonts w:eastAsia="TimesNewRomanPSMT" w:cs="Arial"/>
                <w:b/>
                <w:bCs/>
              </w:rPr>
            </w:pPr>
          </w:p>
        </w:tc>
      </w:tr>
      <w:tr w:rsidR="00111B6A" w:rsidRPr="008E770D" w14:paraId="3A2F9D9B" w14:textId="77777777" w:rsidTr="00FD3393">
        <w:tc>
          <w:tcPr>
            <w:tcW w:w="465" w:type="dxa"/>
            <w:tcBorders>
              <w:top w:val="single" w:sz="4" w:space="0" w:color="000000"/>
              <w:left w:val="single" w:sz="4" w:space="0" w:color="000000"/>
              <w:bottom w:val="single" w:sz="4" w:space="0" w:color="000000"/>
            </w:tcBorders>
            <w:shd w:val="clear" w:color="auto" w:fill="auto"/>
          </w:tcPr>
          <w:p w14:paraId="0D5A7FAC"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3E0977D" w14:textId="77777777" w:rsidR="00111B6A" w:rsidRPr="008E770D" w:rsidRDefault="00111B6A" w:rsidP="008D66AC">
            <w:pPr>
              <w:snapToGrid w:val="0"/>
              <w:rPr>
                <w:rFonts w:eastAsia="TimesNewRomanPSMT" w:cs="Arial"/>
                <w:bCs/>
              </w:rPr>
            </w:pPr>
          </w:p>
          <w:p w14:paraId="3A20847B" w14:textId="77777777" w:rsidR="00111B6A" w:rsidRPr="008E770D" w:rsidRDefault="00111B6A"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873602" w14:textId="77777777" w:rsidR="00111B6A" w:rsidRPr="008E770D" w:rsidRDefault="00111B6A" w:rsidP="008D66AC">
            <w:pPr>
              <w:snapToGrid w:val="0"/>
              <w:rPr>
                <w:rFonts w:eastAsia="TimesNewRomanPSMT" w:cs="Arial"/>
                <w:b/>
                <w:bCs/>
              </w:rPr>
            </w:pPr>
          </w:p>
        </w:tc>
      </w:tr>
      <w:tr w:rsidR="00111B6A" w:rsidRPr="008E770D" w14:paraId="5554A833" w14:textId="77777777" w:rsidTr="00FD3393">
        <w:tc>
          <w:tcPr>
            <w:tcW w:w="465" w:type="dxa"/>
            <w:tcBorders>
              <w:top w:val="single" w:sz="4" w:space="0" w:color="000000"/>
              <w:left w:val="single" w:sz="4" w:space="0" w:color="000000"/>
              <w:bottom w:val="single" w:sz="4" w:space="0" w:color="000000"/>
            </w:tcBorders>
            <w:shd w:val="clear" w:color="auto" w:fill="auto"/>
          </w:tcPr>
          <w:p w14:paraId="4FBE0399"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79CD894" w14:textId="77777777" w:rsidR="00111B6A" w:rsidRPr="008E770D" w:rsidRDefault="00111B6A" w:rsidP="008D66AC">
            <w:pPr>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2D70FE" w14:textId="77777777" w:rsidR="00111B6A" w:rsidRPr="008E770D" w:rsidRDefault="00111B6A" w:rsidP="008D66AC">
            <w:pPr>
              <w:snapToGrid w:val="0"/>
              <w:rPr>
                <w:rFonts w:eastAsia="TimesNewRomanPSMT" w:cs="Arial"/>
                <w:b/>
                <w:bCs/>
                <w:lang w:val="ru-RU"/>
              </w:rPr>
            </w:pPr>
          </w:p>
        </w:tc>
      </w:tr>
      <w:tr w:rsidR="00111B6A" w:rsidRPr="008E770D" w14:paraId="3CA5F4BF" w14:textId="77777777" w:rsidTr="00FD3393">
        <w:tc>
          <w:tcPr>
            <w:tcW w:w="465" w:type="dxa"/>
            <w:tcBorders>
              <w:top w:val="single" w:sz="4" w:space="0" w:color="000000"/>
              <w:left w:val="single" w:sz="4" w:space="0" w:color="000000"/>
              <w:bottom w:val="single" w:sz="4" w:space="0" w:color="000000"/>
            </w:tcBorders>
            <w:shd w:val="clear" w:color="auto" w:fill="auto"/>
          </w:tcPr>
          <w:p w14:paraId="2BC583E5" w14:textId="77777777" w:rsidR="00111B6A" w:rsidRPr="008E770D" w:rsidRDefault="00111B6A" w:rsidP="008D66AC">
            <w:pPr>
              <w:snapToGrid w:val="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361BA16" w14:textId="77777777" w:rsidR="00111B6A" w:rsidRPr="008E770D" w:rsidRDefault="00111B6A" w:rsidP="008D66AC">
            <w:pPr>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2CCC49" w14:textId="77777777" w:rsidR="00111B6A" w:rsidRPr="008E770D" w:rsidRDefault="00111B6A" w:rsidP="008D66AC">
            <w:pPr>
              <w:snapToGrid w:val="0"/>
              <w:rPr>
                <w:rFonts w:eastAsia="TimesNewRomanPSMT" w:cs="Arial"/>
                <w:b/>
                <w:bCs/>
                <w:lang w:val="ru-RU"/>
              </w:rPr>
            </w:pPr>
          </w:p>
        </w:tc>
      </w:tr>
      <w:tr w:rsidR="00111B6A" w:rsidRPr="008E770D" w14:paraId="308D6509" w14:textId="77777777" w:rsidTr="00FD3393">
        <w:tc>
          <w:tcPr>
            <w:tcW w:w="465" w:type="dxa"/>
            <w:tcBorders>
              <w:top w:val="single" w:sz="4" w:space="0" w:color="000000"/>
              <w:left w:val="single" w:sz="4" w:space="0" w:color="000000"/>
              <w:bottom w:val="single" w:sz="4" w:space="0" w:color="000000"/>
            </w:tcBorders>
            <w:shd w:val="clear" w:color="auto" w:fill="auto"/>
          </w:tcPr>
          <w:p w14:paraId="45AB1043" w14:textId="77777777" w:rsidR="00111B6A" w:rsidRPr="008E770D" w:rsidRDefault="00111B6A" w:rsidP="008D66AC">
            <w:pPr>
              <w:snapToGrid w:val="0"/>
              <w:rPr>
                <w:rFonts w:eastAsia="TimesNewRomanPSMT" w:cs="Arial"/>
                <w:bCs/>
                <w:lang w:val="ru-RU"/>
              </w:rPr>
            </w:pPr>
          </w:p>
          <w:p w14:paraId="4E9BC21D" w14:textId="77777777" w:rsidR="00111B6A" w:rsidRPr="008E770D" w:rsidRDefault="00111B6A" w:rsidP="008D66AC">
            <w:pPr>
              <w:rPr>
                <w:rFonts w:eastAsia="TimesNewRomanPSMT" w:cs="Arial"/>
                <w:bCs/>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872C254" w14:textId="77777777" w:rsidR="00111B6A" w:rsidRPr="008E770D" w:rsidRDefault="00111B6A" w:rsidP="008D66AC">
            <w:pPr>
              <w:snapToGrid w:val="0"/>
              <w:rPr>
                <w:rFonts w:eastAsia="TimesNewRomanPSMT" w:cs="Arial"/>
                <w:bCs/>
              </w:rPr>
            </w:pPr>
          </w:p>
          <w:p w14:paraId="7595EAA7" w14:textId="77777777" w:rsidR="00111B6A" w:rsidRPr="008E770D" w:rsidRDefault="00111B6A" w:rsidP="008D66AC">
            <w:pPr>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57F637" w14:textId="77777777" w:rsidR="00111B6A" w:rsidRPr="008E770D" w:rsidRDefault="00111B6A" w:rsidP="008D66AC">
            <w:pPr>
              <w:snapToGrid w:val="0"/>
              <w:rPr>
                <w:rFonts w:eastAsia="TimesNewRomanPSMT" w:cs="Arial"/>
                <w:b/>
                <w:bCs/>
              </w:rPr>
            </w:pPr>
          </w:p>
        </w:tc>
      </w:tr>
      <w:tr w:rsidR="00111B6A" w:rsidRPr="008E770D" w14:paraId="35500728" w14:textId="77777777" w:rsidTr="00FD3393">
        <w:tc>
          <w:tcPr>
            <w:tcW w:w="465" w:type="dxa"/>
            <w:tcBorders>
              <w:top w:val="single" w:sz="4" w:space="0" w:color="000000"/>
              <w:left w:val="single" w:sz="4" w:space="0" w:color="000000"/>
              <w:bottom w:val="single" w:sz="4" w:space="0" w:color="000000"/>
            </w:tcBorders>
            <w:shd w:val="clear" w:color="auto" w:fill="auto"/>
          </w:tcPr>
          <w:p w14:paraId="3B69E7EE" w14:textId="77777777" w:rsidR="00111B6A" w:rsidRPr="008E770D" w:rsidRDefault="00111B6A" w:rsidP="008D66AC">
            <w:pPr>
              <w:snapToGrid w:val="0"/>
              <w:rPr>
                <w:rFonts w:eastAsia="TimesNewRomanPSMT" w:cs="Arial"/>
                <w:bCs/>
              </w:rPr>
            </w:pPr>
          </w:p>
          <w:p w14:paraId="68F3713F"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E4C6B48" w14:textId="77777777" w:rsidR="00111B6A" w:rsidRPr="008E770D" w:rsidRDefault="00111B6A" w:rsidP="008D66AC">
            <w:pPr>
              <w:snapToGrid w:val="0"/>
              <w:rPr>
                <w:rFonts w:eastAsia="TimesNewRomanPSMT" w:cs="Arial"/>
                <w:bCs/>
              </w:rPr>
            </w:pPr>
          </w:p>
          <w:p w14:paraId="34BC8A7D" w14:textId="77777777" w:rsidR="00111B6A" w:rsidRPr="008E770D" w:rsidRDefault="00111B6A"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19B560" w14:textId="77777777" w:rsidR="00111B6A" w:rsidRPr="008E770D" w:rsidRDefault="00111B6A" w:rsidP="008D66AC">
            <w:pPr>
              <w:snapToGrid w:val="0"/>
              <w:rPr>
                <w:rFonts w:eastAsia="TimesNewRomanPSMT" w:cs="Arial"/>
                <w:b/>
                <w:bCs/>
              </w:rPr>
            </w:pPr>
          </w:p>
        </w:tc>
      </w:tr>
      <w:tr w:rsidR="00111B6A" w:rsidRPr="008E770D" w14:paraId="17111295" w14:textId="77777777" w:rsidTr="00FD3393">
        <w:tc>
          <w:tcPr>
            <w:tcW w:w="465" w:type="dxa"/>
            <w:tcBorders>
              <w:top w:val="single" w:sz="4" w:space="0" w:color="000000"/>
              <w:left w:val="single" w:sz="4" w:space="0" w:color="000000"/>
              <w:bottom w:val="single" w:sz="4" w:space="0" w:color="000000"/>
            </w:tcBorders>
            <w:shd w:val="clear" w:color="auto" w:fill="auto"/>
          </w:tcPr>
          <w:p w14:paraId="5A2F56DB" w14:textId="77777777" w:rsidR="00111B6A" w:rsidRPr="008E770D" w:rsidRDefault="00111B6A" w:rsidP="008D66AC">
            <w:pPr>
              <w:snapToGrid w:val="0"/>
              <w:rPr>
                <w:rFonts w:eastAsia="TimesNewRomanPSMT" w:cs="Arial"/>
                <w:bCs/>
              </w:rPr>
            </w:pPr>
          </w:p>
          <w:p w14:paraId="6523FAC7"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058A1B9" w14:textId="77777777" w:rsidR="00111B6A" w:rsidRPr="008E770D" w:rsidRDefault="00111B6A" w:rsidP="008D66AC">
            <w:pPr>
              <w:snapToGrid w:val="0"/>
              <w:rPr>
                <w:rFonts w:eastAsia="TimesNewRomanPSMT" w:cs="Arial"/>
                <w:bCs/>
              </w:rPr>
            </w:pPr>
          </w:p>
          <w:p w14:paraId="53411298" w14:textId="77777777" w:rsidR="00111B6A" w:rsidRPr="008E770D" w:rsidRDefault="00111B6A"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7329A3" w14:textId="77777777" w:rsidR="00111B6A" w:rsidRPr="008E770D" w:rsidRDefault="00111B6A" w:rsidP="008D66AC">
            <w:pPr>
              <w:snapToGrid w:val="0"/>
              <w:rPr>
                <w:rFonts w:eastAsia="TimesNewRomanPSMT" w:cs="Arial"/>
                <w:b/>
                <w:bCs/>
              </w:rPr>
            </w:pPr>
          </w:p>
        </w:tc>
      </w:tr>
      <w:tr w:rsidR="00111B6A" w:rsidRPr="008E770D" w14:paraId="66E4C761" w14:textId="77777777" w:rsidTr="00FD3393">
        <w:tc>
          <w:tcPr>
            <w:tcW w:w="465" w:type="dxa"/>
            <w:tcBorders>
              <w:top w:val="single" w:sz="4" w:space="0" w:color="000000"/>
              <w:left w:val="single" w:sz="4" w:space="0" w:color="000000"/>
              <w:bottom w:val="single" w:sz="4" w:space="0" w:color="000000"/>
            </w:tcBorders>
            <w:shd w:val="clear" w:color="auto" w:fill="auto"/>
          </w:tcPr>
          <w:p w14:paraId="050292BC" w14:textId="77777777" w:rsidR="00111B6A" w:rsidRPr="008E770D" w:rsidRDefault="00111B6A" w:rsidP="008D66AC">
            <w:pPr>
              <w:snapToGrid w:val="0"/>
              <w:rPr>
                <w:rFonts w:eastAsia="TimesNewRomanPSMT" w:cs="Arial"/>
                <w:bCs/>
              </w:rPr>
            </w:pPr>
          </w:p>
          <w:p w14:paraId="4EC3EE0B"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D8FFB3B" w14:textId="77777777" w:rsidR="00111B6A" w:rsidRPr="008E770D" w:rsidRDefault="00111B6A" w:rsidP="008D66AC">
            <w:pPr>
              <w:snapToGrid w:val="0"/>
              <w:rPr>
                <w:rFonts w:eastAsia="TimesNewRomanPSMT" w:cs="Arial"/>
                <w:bCs/>
              </w:rPr>
            </w:pPr>
          </w:p>
          <w:p w14:paraId="27A5DB1B" w14:textId="77777777" w:rsidR="00111B6A" w:rsidRPr="008E770D" w:rsidRDefault="00111B6A"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D35807" w14:textId="77777777" w:rsidR="00111B6A" w:rsidRPr="008E770D" w:rsidRDefault="00111B6A" w:rsidP="008D66AC">
            <w:pPr>
              <w:snapToGrid w:val="0"/>
              <w:rPr>
                <w:rFonts w:eastAsia="TimesNewRomanPSMT" w:cs="Arial"/>
                <w:b/>
                <w:bCs/>
              </w:rPr>
            </w:pPr>
          </w:p>
        </w:tc>
      </w:tr>
      <w:tr w:rsidR="00111B6A" w:rsidRPr="008E770D" w14:paraId="4514653C" w14:textId="77777777" w:rsidTr="00FD3393">
        <w:tc>
          <w:tcPr>
            <w:tcW w:w="465" w:type="dxa"/>
            <w:tcBorders>
              <w:top w:val="single" w:sz="4" w:space="0" w:color="000000"/>
              <w:left w:val="single" w:sz="4" w:space="0" w:color="000000"/>
              <w:bottom w:val="single" w:sz="4" w:space="0" w:color="000000"/>
            </w:tcBorders>
            <w:shd w:val="clear" w:color="auto" w:fill="auto"/>
          </w:tcPr>
          <w:p w14:paraId="71C1AEF9"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E628563" w14:textId="77777777" w:rsidR="00111B6A" w:rsidRPr="008E770D" w:rsidRDefault="00111B6A" w:rsidP="008D66AC">
            <w:pPr>
              <w:snapToGrid w:val="0"/>
              <w:rPr>
                <w:rFonts w:eastAsia="TimesNewRomanPSMT" w:cs="Arial"/>
                <w:bCs/>
              </w:rPr>
            </w:pPr>
          </w:p>
          <w:p w14:paraId="14A3F56B" w14:textId="77777777" w:rsidR="00111B6A" w:rsidRPr="008E770D" w:rsidRDefault="00111B6A"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0AC42A" w14:textId="77777777" w:rsidR="00111B6A" w:rsidRPr="008E770D" w:rsidRDefault="00111B6A" w:rsidP="008D66AC">
            <w:pPr>
              <w:snapToGrid w:val="0"/>
              <w:rPr>
                <w:rFonts w:eastAsia="TimesNewRomanPSMT" w:cs="Arial"/>
                <w:b/>
                <w:bCs/>
              </w:rPr>
            </w:pPr>
          </w:p>
        </w:tc>
      </w:tr>
      <w:tr w:rsidR="00111B6A" w:rsidRPr="008E770D" w14:paraId="727EB516" w14:textId="77777777" w:rsidTr="00FD3393">
        <w:tc>
          <w:tcPr>
            <w:tcW w:w="465" w:type="dxa"/>
            <w:tcBorders>
              <w:top w:val="single" w:sz="4" w:space="0" w:color="000000"/>
              <w:left w:val="single" w:sz="4" w:space="0" w:color="000000"/>
              <w:bottom w:val="single" w:sz="4" w:space="0" w:color="000000"/>
            </w:tcBorders>
            <w:shd w:val="clear" w:color="auto" w:fill="auto"/>
          </w:tcPr>
          <w:p w14:paraId="3A7C90E1"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CED8A9" w14:textId="77777777" w:rsidR="00111B6A" w:rsidRPr="008E770D" w:rsidRDefault="00111B6A" w:rsidP="008D66AC">
            <w:pPr>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5AABD4" w14:textId="77777777" w:rsidR="00111B6A" w:rsidRPr="008E770D" w:rsidRDefault="00111B6A" w:rsidP="008D66AC">
            <w:pPr>
              <w:snapToGrid w:val="0"/>
              <w:rPr>
                <w:rFonts w:eastAsia="TimesNewRomanPSMT" w:cs="Arial"/>
                <w:b/>
                <w:bCs/>
                <w:lang w:val="ru-RU"/>
              </w:rPr>
            </w:pPr>
          </w:p>
        </w:tc>
      </w:tr>
      <w:tr w:rsidR="00111B6A" w:rsidRPr="008E770D" w14:paraId="2FD47E37" w14:textId="77777777" w:rsidTr="00FD3393">
        <w:tc>
          <w:tcPr>
            <w:tcW w:w="465" w:type="dxa"/>
            <w:tcBorders>
              <w:top w:val="single" w:sz="4" w:space="0" w:color="000000"/>
              <w:left w:val="single" w:sz="4" w:space="0" w:color="000000"/>
              <w:bottom w:val="single" w:sz="4" w:space="0" w:color="000000"/>
            </w:tcBorders>
            <w:shd w:val="clear" w:color="auto" w:fill="auto"/>
          </w:tcPr>
          <w:p w14:paraId="01F5FB5E" w14:textId="77777777" w:rsidR="00111B6A" w:rsidRPr="008E770D" w:rsidRDefault="00111B6A" w:rsidP="008D66AC">
            <w:pPr>
              <w:snapToGrid w:val="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4B8E7B0" w14:textId="77777777" w:rsidR="00111B6A" w:rsidRPr="008E770D" w:rsidRDefault="00111B6A" w:rsidP="008D66AC">
            <w:pPr>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D4107" w14:textId="77777777" w:rsidR="00111B6A" w:rsidRPr="008E770D" w:rsidRDefault="00111B6A" w:rsidP="008D66AC">
            <w:pPr>
              <w:snapToGrid w:val="0"/>
              <w:rPr>
                <w:rFonts w:eastAsia="TimesNewRomanPSMT" w:cs="Arial"/>
                <w:b/>
                <w:bCs/>
                <w:lang w:val="ru-RU"/>
              </w:rPr>
            </w:pPr>
          </w:p>
        </w:tc>
      </w:tr>
    </w:tbl>
    <w:p w14:paraId="05FAC133" w14:textId="77777777" w:rsidR="00287E3B" w:rsidRDefault="00287E3B" w:rsidP="008D66AC">
      <w:pPr>
        <w:rPr>
          <w:rFonts w:cs="Arial"/>
          <w:b/>
          <w:bCs/>
          <w:iCs/>
          <w:u w:val="single"/>
          <w:lang w:val="ru-RU"/>
        </w:rPr>
      </w:pPr>
    </w:p>
    <w:p w14:paraId="7FD2845C" w14:textId="77777777" w:rsidR="00287E3B" w:rsidRDefault="00287E3B" w:rsidP="008D66AC">
      <w:pPr>
        <w:rPr>
          <w:rFonts w:cs="Arial"/>
          <w:b/>
          <w:bCs/>
          <w:iCs/>
          <w:u w:val="single"/>
          <w:lang w:val="ru-RU"/>
        </w:rPr>
      </w:pPr>
    </w:p>
    <w:p w14:paraId="4A2CBE86" w14:textId="77777777" w:rsidR="00111B6A" w:rsidRPr="008E770D" w:rsidRDefault="00111B6A" w:rsidP="008D66AC">
      <w:pPr>
        <w:rPr>
          <w:rFonts w:cs="Arial"/>
          <w:iCs/>
          <w:lang w:val="ru-RU"/>
        </w:rPr>
      </w:pPr>
      <w:r w:rsidRPr="008E770D">
        <w:rPr>
          <w:rFonts w:cs="Arial"/>
          <w:b/>
          <w:bCs/>
          <w:iCs/>
          <w:u w:val="single"/>
          <w:lang w:val="ru-RU"/>
        </w:rPr>
        <w:t>Напомена:</w:t>
      </w:r>
    </w:p>
    <w:p w14:paraId="3195F352" w14:textId="77777777" w:rsidR="00111B6A" w:rsidRPr="008E770D" w:rsidRDefault="00111B6A" w:rsidP="008D66AC">
      <w:pPr>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0A4660E" w14:textId="77777777" w:rsidR="00111B6A" w:rsidRDefault="00111B6A" w:rsidP="008D66AC">
      <w:pPr>
        <w:rPr>
          <w:rFonts w:eastAsia="TimesNewRomanPSMT" w:cs="Arial"/>
          <w:b/>
          <w:bCs/>
        </w:rPr>
      </w:pPr>
    </w:p>
    <w:p w14:paraId="1DEC1C0D" w14:textId="77777777" w:rsidR="00287E3B" w:rsidRDefault="00287E3B" w:rsidP="008D66AC">
      <w:pPr>
        <w:rPr>
          <w:rFonts w:eastAsia="TimesNewRomanPSMT" w:cs="Arial"/>
          <w:b/>
          <w:bCs/>
        </w:rPr>
      </w:pPr>
    </w:p>
    <w:p w14:paraId="05FCE6F5" w14:textId="77777777" w:rsidR="00287E3B" w:rsidRDefault="00287E3B" w:rsidP="008D66AC">
      <w:pPr>
        <w:rPr>
          <w:rFonts w:eastAsia="TimesNewRomanPSMT" w:cs="Arial"/>
          <w:b/>
          <w:bCs/>
        </w:rPr>
      </w:pPr>
    </w:p>
    <w:p w14:paraId="5234FC60" w14:textId="77777777" w:rsidR="00287E3B" w:rsidRDefault="00287E3B" w:rsidP="008D66AC">
      <w:pPr>
        <w:rPr>
          <w:rFonts w:eastAsia="TimesNewRomanPSMT" w:cs="Arial"/>
          <w:b/>
          <w:bCs/>
        </w:rPr>
      </w:pPr>
    </w:p>
    <w:p w14:paraId="55C2D1A1" w14:textId="77777777" w:rsidR="00287E3B" w:rsidRDefault="00287E3B" w:rsidP="008D66AC">
      <w:pPr>
        <w:rPr>
          <w:rFonts w:eastAsia="TimesNewRomanPSMT" w:cs="Arial"/>
          <w:b/>
          <w:bCs/>
        </w:rPr>
      </w:pPr>
    </w:p>
    <w:p w14:paraId="2DF0F6C4" w14:textId="77777777" w:rsidR="00287E3B" w:rsidRDefault="00287E3B" w:rsidP="008D66AC">
      <w:pPr>
        <w:rPr>
          <w:rFonts w:eastAsia="TimesNewRomanPSMT" w:cs="Arial"/>
          <w:b/>
          <w:bCs/>
        </w:rPr>
      </w:pPr>
    </w:p>
    <w:p w14:paraId="1037788D" w14:textId="77777777" w:rsidR="00287E3B" w:rsidRDefault="00287E3B" w:rsidP="008D66AC">
      <w:pPr>
        <w:rPr>
          <w:rFonts w:eastAsia="TimesNewRomanPSMT" w:cs="Arial"/>
          <w:b/>
          <w:bCs/>
        </w:rPr>
      </w:pPr>
    </w:p>
    <w:p w14:paraId="3B18674E" w14:textId="77777777" w:rsidR="00287E3B" w:rsidRDefault="00287E3B" w:rsidP="008D66AC">
      <w:pPr>
        <w:rPr>
          <w:rFonts w:eastAsia="TimesNewRomanPSMT" w:cs="Arial"/>
          <w:b/>
          <w:bCs/>
        </w:rPr>
      </w:pPr>
    </w:p>
    <w:p w14:paraId="323FEA03" w14:textId="77777777" w:rsidR="00287E3B" w:rsidRDefault="00287E3B" w:rsidP="008D66AC">
      <w:pPr>
        <w:rPr>
          <w:rFonts w:eastAsia="TimesNewRomanPSMT" w:cs="Arial"/>
          <w:b/>
          <w:bCs/>
        </w:rPr>
      </w:pPr>
    </w:p>
    <w:p w14:paraId="5901444A" w14:textId="77777777" w:rsidR="00287E3B" w:rsidRDefault="00287E3B" w:rsidP="008D66AC">
      <w:pPr>
        <w:rPr>
          <w:rFonts w:eastAsia="TimesNewRomanPSMT" w:cs="Arial"/>
          <w:b/>
          <w:bCs/>
        </w:rPr>
      </w:pPr>
    </w:p>
    <w:p w14:paraId="20A5A480" w14:textId="77777777" w:rsidR="00287E3B" w:rsidRDefault="00287E3B" w:rsidP="008D66AC">
      <w:pPr>
        <w:rPr>
          <w:rFonts w:eastAsia="TimesNewRomanPSMT" w:cs="Arial"/>
          <w:b/>
          <w:bCs/>
        </w:rPr>
      </w:pPr>
    </w:p>
    <w:p w14:paraId="0DA47F45" w14:textId="77777777" w:rsidR="00287E3B" w:rsidRDefault="00287E3B" w:rsidP="008D66AC">
      <w:pPr>
        <w:rPr>
          <w:rFonts w:eastAsia="TimesNewRomanPSMT" w:cs="Arial"/>
          <w:b/>
          <w:bCs/>
        </w:rPr>
      </w:pPr>
    </w:p>
    <w:p w14:paraId="7AB33974" w14:textId="77777777" w:rsidR="00287E3B" w:rsidRDefault="00287E3B" w:rsidP="008D66AC">
      <w:pPr>
        <w:rPr>
          <w:rFonts w:eastAsia="TimesNewRomanPSMT" w:cs="Arial"/>
          <w:b/>
          <w:bCs/>
        </w:rPr>
      </w:pPr>
    </w:p>
    <w:p w14:paraId="48B00A9B" w14:textId="77777777" w:rsidR="00287E3B" w:rsidRDefault="00287E3B" w:rsidP="008D66AC">
      <w:pPr>
        <w:rPr>
          <w:rFonts w:eastAsia="TimesNewRomanPSMT" w:cs="Arial"/>
          <w:b/>
          <w:bCs/>
        </w:rPr>
      </w:pPr>
    </w:p>
    <w:p w14:paraId="2493B2B4" w14:textId="77777777" w:rsidR="00287E3B" w:rsidRDefault="00287E3B" w:rsidP="008D66AC">
      <w:pPr>
        <w:rPr>
          <w:rFonts w:eastAsia="TimesNewRomanPSMT" w:cs="Arial"/>
          <w:b/>
          <w:bCs/>
        </w:rPr>
      </w:pPr>
    </w:p>
    <w:p w14:paraId="513B676D" w14:textId="77777777" w:rsidR="00287E3B" w:rsidRDefault="00287E3B" w:rsidP="008D66AC">
      <w:pPr>
        <w:rPr>
          <w:rFonts w:eastAsia="TimesNewRomanPSMT" w:cs="Arial"/>
          <w:b/>
          <w:bCs/>
        </w:rPr>
      </w:pPr>
    </w:p>
    <w:p w14:paraId="6EFB97BD" w14:textId="77777777" w:rsidR="00287E3B" w:rsidRDefault="00287E3B" w:rsidP="008D66AC">
      <w:pPr>
        <w:rPr>
          <w:rFonts w:eastAsia="TimesNewRomanPSMT" w:cs="Arial"/>
          <w:b/>
          <w:bCs/>
        </w:rPr>
      </w:pPr>
    </w:p>
    <w:p w14:paraId="44F91104" w14:textId="77777777" w:rsidR="00287E3B" w:rsidRDefault="00287E3B" w:rsidP="008D66AC">
      <w:pPr>
        <w:rPr>
          <w:rFonts w:eastAsia="TimesNewRomanPSMT" w:cs="Arial"/>
          <w:b/>
          <w:bCs/>
        </w:rPr>
      </w:pPr>
    </w:p>
    <w:p w14:paraId="220E9AE6" w14:textId="77777777" w:rsidR="00287E3B" w:rsidRPr="008E770D" w:rsidRDefault="00287E3B" w:rsidP="008D66AC">
      <w:pPr>
        <w:rPr>
          <w:rFonts w:eastAsia="TimesNewRomanPSMT" w:cs="Arial"/>
          <w:b/>
          <w:bCs/>
        </w:rPr>
      </w:pPr>
    </w:p>
    <w:p w14:paraId="2559383B" w14:textId="77777777" w:rsidR="00111B6A" w:rsidRPr="008E770D" w:rsidRDefault="00111B6A" w:rsidP="008D66AC">
      <w:pPr>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111B6A" w:rsidRPr="008E770D" w14:paraId="34B1D619" w14:textId="77777777" w:rsidTr="00FD3393">
        <w:tc>
          <w:tcPr>
            <w:tcW w:w="465" w:type="dxa"/>
            <w:tcBorders>
              <w:top w:val="single" w:sz="4" w:space="0" w:color="000000"/>
              <w:left w:val="single" w:sz="4" w:space="0" w:color="000000"/>
              <w:bottom w:val="single" w:sz="4" w:space="0" w:color="000000"/>
            </w:tcBorders>
            <w:shd w:val="clear" w:color="auto" w:fill="auto"/>
          </w:tcPr>
          <w:p w14:paraId="6ACEFEA1" w14:textId="77777777" w:rsidR="00111B6A" w:rsidRPr="008E770D" w:rsidRDefault="00111B6A" w:rsidP="008D66AC">
            <w:pPr>
              <w:snapToGrid w:val="0"/>
              <w:rPr>
                <w:rFonts w:cs="Arial"/>
              </w:rPr>
            </w:pPr>
          </w:p>
          <w:p w14:paraId="220B6678" w14:textId="77777777" w:rsidR="00111B6A" w:rsidRPr="008E770D" w:rsidRDefault="00111B6A" w:rsidP="008D66AC">
            <w:pPr>
              <w:rPr>
                <w:rFonts w:eastAsia="TimesNewRomanPSMT" w:cs="Arial"/>
                <w:bCs/>
                <w:lang w:val="ru-RU"/>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A66C65D" w14:textId="77777777" w:rsidR="00111B6A" w:rsidRPr="008E770D" w:rsidRDefault="00111B6A" w:rsidP="008D66AC">
            <w:pPr>
              <w:snapToGrid w:val="0"/>
              <w:rPr>
                <w:rFonts w:eastAsia="TimesNewRomanPSMT" w:cs="Arial"/>
                <w:bCs/>
                <w:lang w:val="ru-RU"/>
              </w:rPr>
            </w:pPr>
          </w:p>
          <w:p w14:paraId="43D49D2D" w14:textId="77777777" w:rsidR="00111B6A" w:rsidRPr="008E770D" w:rsidRDefault="00111B6A" w:rsidP="008D66AC">
            <w:pPr>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9E9473" w14:textId="77777777" w:rsidR="00111B6A" w:rsidRPr="008E770D" w:rsidRDefault="00111B6A" w:rsidP="008D66AC">
            <w:pPr>
              <w:snapToGrid w:val="0"/>
              <w:rPr>
                <w:rFonts w:eastAsia="TimesNewRomanPSMT" w:cs="Arial"/>
                <w:b/>
                <w:bCs/>
                <w:lang w:val="ru-RU"/>
              </w:rPr>
            </w:pPr>
          </w:p>
        </w:tc>
      </w:tr>
      <w:tr w:rsidR="00111B6A" w:rsidRPr="008E770D" w14:paraId="3048616B" w14:textId="77777777" w:rsidTr="00FD3393">
        <w:tc>
          <w:tcPr>
            <w:tcW w:w="465" w:type="dxa"/>
            <w:tcBorders>
              <w:top w:val="single" w:sz="4" w:space="0" w:color="000000"/>
              <w:left w:val="single" w:sz="4" w:space="0" w:color="000000"/>
              <w:bottom w:val="single" w:sz="4" w:space="0" w:color="000000"/>
            </w:tcBorders>
            <w:shd w:val="clear" w:color="auto" w:fill="auto"/>
          </w:tcPr>
          <w:p w14:paraId="256F3A27" w14:textId="77777777" w:rsidR="00111B6A" w:rsidRPr="008E770D" w:rsidRDefault="00111B6A" w:rsidP="008D66AC">
            <w:pPr>
              <w:snapToGrid w:val="0"/>
              <w:rPr>
                <w:rFonts w:eastAsia="TimesNewRomanPSMT" w:cs="Arial"/>
                <w:bCs/>
                <w:lang w:val="ru-RU"/>
              </w:rPr>
            </w:pPr>
          </w:p>
          <w:p w14:paraId="37169F11" w14:textId="77777777" w:rsidR="00111B6A" w:rsidRPr="008E770D" w:rsidRDefault="00111B6A" w:rsidP="008D66AC">
            <w:pP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9E13227" w14:textId="77777777" w:rsidR="00111B6A" w:rsidRPr="008E770D" w:rsidRDefault="00111B6A" w:rsidP="008D66AC">
            <w:pPr>
              <w:snapToGrid w:val="0"/>
              <w:rPr>
                <w:rFonts w:eastAsia="TimesNewRomanPSMT" w:cs="Arial"/>
                <w:bCs/>
                <w:lang w:val="ru-RU"/>
              </w:rPr>
            </w:pPr>
          </w:p>
          <w:p w14:paraId="4F4E0059" w14:textId="77777777" w:rsidR="00111B6A" w:rsidRPr="008E770D" w:rsidRDefault="00111B6A"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702BAC" w14:textId="77777777" w:rsidR="00111B6A" w:rsidRPr="008E770D" w:rsidRDefault="00111B6A" w:rsidP="008D66AC">
            <w:pPr>
              <w:snapToGrid w:val="0"/>
              <w:rPr>
                <w:rFonts w:eastAsia="TimesNewRomanPSMT" w:cs="Arial"/>
                <w:b/>
                <w:bCs/>
              </w:rPr>
            </w:pPr>
          </w:p>
        </w:tc>
      </w:tr>
      <w:tr w:rsidR="00111B6A" w:rsidRPr="008E770D" w14:paraId="61681D55" w14:textId="77777777" w:rsidTr="00FD3393">
        <w:tc>
          <w:tcPr>
            <w:tcW w:w="465" w:type="dxa"/>
            <w:tcBorders>
              <w:top w:val="single" w:sz="4" w:space="0" w:color="000000"/>
              <w:left w:val="single" w:sz="4" w:space="0" w:color="000000"/>
              <w:bottom w:val="single" w:sz="4" w:space="0" w:color="000000"/>
            </w:tcBorders>
            <w:shd w:val="clear" w:color="auto" w:fill="auto"/>
          </w:tcPr>
          <w:p w14:paraId="63CE0A21" w14:textId="77777777" w:rsidR="00111B6A" w:rsidRPr="008E770D" w:rsidRDefault="00111B6A" w:rsidP="008D66AC">
            <w:pPr>
              <w:snapToGrid w:val="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2678008" w14:textId="77777777" w:rsidR="008F0AC7" w:rsidRPr="008F0AC7" w:rsidRDefault="00111B6A" w:rsidP="008F0AC7">
            <w:pPr>
              <w:rPr>
                <w:rFonts w:cs="Arial"/>
                <w:iCs/>
              </w:rPr>
            </w:pPr>
            <w:r w:rsidRPr="008E770D">
              <w:rPr>
                <w:rFonts w:cs="Arial"/>
                <w:iCs/>
              </w:rPr>
              <w:t>Врста правног лица:</w:t>
            </w:r>
            <w:r w:rsidR="008F0AC7">
              <w:t xml:space="preserve"> </w:t>
            </w:r>
            <w:r w:rsidR="008F0AC7" w:rsidRPr="008F0AC7">
              <w:rPr>
                <w:rFonts w:cs="Arial"/>
                <w:iCs/>
              </w:rPr>
              <w:t>(микро, мало, средње, велико, физичко лице )</w:t>
            </w:r>
          </w:p>
          <w:p w14:paraId="07A7B044" w14:textId="77777777" w:rsidR="00111B6A" w:rsidRPr="008E770D" w:rsidRDefault="00111B6A" w:rsidP="008D66AC">
            <w:pPr>
              <w:snapToGrid w:val="0"/>
              <w:rPr>
                <w:rFonts w:cs="Arial"/>
                <w:iCs/>
              </w:rPr>
            </w:pPr>
          </w:p>
          <w:p w14:paraId="4721CFD5" w14:textId="77777777" w:rsidR="00111B6A" w:rsidRPr="008E770D" w:rsidRDefault="00111B6A" w:rsidP="008D66AC">
            <w:pPr>
              <w:snapToGrid w:val="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2F01E1" w14:textId="77777777" w:rsidR="00111B6A" w:rsidRPr="008E770D" w:rsidRDefault="00111B6A" w:rsidP="008D66AC">
            <w:pPr>
              <w:snapToGrid w:val="0"/>
              <w:rPr>
                <w:rFonts w:eastAsia="TimesNewRomanPSMT" w:cs="Arial"/>
                <w:b/>
                <w:bCs/>
              </w:rPr>
            </w:pPr>
          </w:p>
        </w:tc>
      </w:tr>
      <w:tr w:rsidR="00111B6A" w:rsidRPr="008E770D" w14:paraId="554E9822" w14:textId="77777777" w:rsidTr="00FD3393">
        <w:tc>
          <w:tcPr>
            <w:tcW w:w="465" w:type="dxa"/>
            <w:tcBorders>
              <w:top w:val="single" w:sz="4" w:space="0" w:color="000000"/>
              <w:left w:val="single" w:sz="4" w:space="0" w:color="000000"/>
              <w:bottom w:val="single" w:sz="4" w:space="0" w:color="000000"/>
            </w:tcBorders>
            <w:shd w:val="clear" w:color="auto" w:fill="auto"/>
          </w:tcPr>
          <w:p w14:paraId="723A24CF" w14:textId="77777777" w:rsidR="00111B6A" w:rsidRPr="008E770D" w:rsidRDefault="00111B6A" w:rsidP="008D66AC">
            <w:pPr>
              <w:snapToGrid w:val="0"/>
              <w:rPr>
                <w:rFonts w:eastAsia="TimesNewRomanPSMT" w:cs="Arial"/>
                <w:bCs/>
              </w:rPr>
            </w:pPr>
          </w:p>
          <w:p w14:paraId="3BA31EB9"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BDE6D0E" w14:textId="77777777" w:rsidR="00111B6A" w:rsidRPr="008E770D" w:rsidRDefault="00111B6A" w:rsidP="008D66AC">
            <w:pPr>
              <w:snapToGrid w:val="0"/>
              <w:rPr>
                <w:rFonts w:eastAsia="TimesNewRomanPSMT" w:cs="Arial"/>
                <w:bCs/>
              </w:rPr>
            </w:pPr>
          </w:p>
          <w:p w14:paraId="1F0AA7BA" w14:textId="77777777" w:rsidR="00111B6A" w:rsidRPr="008E770D" w:rsidRDefault="00111B6A"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144F0" w14:textId="77777777" w:rsidR="00111B6A" w:rsidRPr="008E770D" w:rsidRDefault="00111B6A" w:rsidP="008D66AC">
            <w:pPr>
              <w:snapToGrid w:val="0"/>
              <w:rPr>
                <w:rFonts w:eastAsia="TimesNewRomanPSMT" w:cs="Arial"/>
                <w:b/>
                <w:bCs/>
              </w:rPr>
            </w:pPr>
          </w:p>
        </w:tc>
      </w:tr>
      <w:tr w:rsidR="00111B6A" w:rsidRPr="008E770D" w14:paraId="27AEA321" w14:textId="77777777" w:rsidTr="00FD3393">
        <w:tc>
          <w:tcPr>
            <w:tcW w:w="465" w:type="dxa"/>
            <w:tcBorders>
              <w:top w:val="single" w:sz="4" w:space="0" w:color="000000"/>
              <w:left w:val="single" w:sz="4" w:space="0" w:color="000000"/>
              <w:bottom w:val="single" w:sz="4" w:space="0" w:color="000000"/>
            </w:tcBorders>
            <w:shd w:val="clear" w:color="auto" w:fill="auto"/>
          </w:tcPr>
          <w:p w14:paraId="432F2E63" w14:textId="77777777" w:rsidR="00111B6A" w:rsidRPr="008E770D" w:rsidRDefault="00111B6A" w:rsidP="008D66AC">
            <w:pPr>
              <w:snapToGrid w:val="0"/>
              <w:rPr>
                <w:rFonts w:eastAsia="TimesNewRomanPSMT" w:cs="Arial"/>
                <w:bCs/>
              </w:rPr>
            </w:pPr>
          </w:p>
          <w:p w14:paraId="0413643C"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F90438" w14:textId="77777777" w:rsidR="00111B6A" w:rsidRPr="008E770D" w:rsidRDefault="00111B6A" w:rsidP="008D66AC">
            <w:pPr>
              <w:snapToGrid w:val="0"/>
              <w:rPr>
                <w:rFonts w:eastAsia="TimesNewRomanPSMT" w:cs="Arial"/>
                <w:bCs/>
              </w:rPr>
            </w:pPr>
          </w:p>
          <w:p w14:paraId="4A23E1E9" w14:textId="77777777" w:rsidR="00111B6A" w:rsidRPr="008E770D" w:rsidRDefault="00111B6A"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E945D" w14:textId="77777777" w:rsidR="00111B6A" w:rsidRPr="008E770D" w:rsidRDefault="00111B6A" w:rsidP="008D66AC">
            <w:pPr>
              <w:snapToGrid w:val="0"/>
              <w:rPr>
                <w:rFonts w:eastAsia="TimesNewRomanPSMT" w:cs="Arial"/>
                <w:b/>
                <w:bCs/>
              </w:rPr>
            </w:pPr>
          </w:p>
        </w:tc>
      </w:tr>
      <w:tr w:rsidR="00111B6A" w:rsidRPr="008E770D" w14:paraId="575B9447" w14:textId="77777777" w:rsidTr="00FD3393">
        <w:tc>
          <w:tcPr>
            <w:tcW w:w="465" w:type="dxa"/>
            <w:tcBorders>
              <w:top w:val="single" w:sz="4" w:space="0" w:color="000000"/>
              <w:left w:val="single" w:sz="4" w:space="0" w:color="000000"/>
              <w:bottom w:val="single" w:sz="4" w:space="0" w:color="000000"/>
            </w:tcBorders>
            <w:shd w:val="clear" w:color="auto" w:fill="auto"/>
          </w:tcPr>
          <w:p w14:paraId="71B4FFAD"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7C1961E" w14:textId="77777777" w:rsidR="00111B6A" w:rsidRPr="008E770D" w:rsidRDefault="00111B6A" w:rsidP="008D66AC">
            <w:pPr>
              <w:snapToGrid w:val="0"/>
              <w:rPr>
                <w:rFonts w:eastAsia="TimesNewRomanPSMT" w:cs="Arial"/>
                <w:bCs/>
              </w:rPr>
            </w:pPr>
          </w:p>
          <w:p w14:paraId="68A8E9EB" w14:textId="77777777" w:rsidR="00111B6A" w:rsidRPr="008E770D" w:rsidRDefault="00111B6A"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22C13A" w14:textId="77777777" w:rsidR="00111B6A" w:rsidRPr="008E770D" w:rsidRDefault="00111B6A" w:rsidP="008D66AC">
            <w:pPr>
              <w:snapToGrid w:val="0"/>
              <w:rPr>
                <w:rFonts w:eastAsia="TimesNewRomanPSMT" w:cs="Arial"/>
                <w:b/>
                <w:bCs/>
              </w:rPr>
            </w:pPr>
          </w:p>
        </w:tc>
      </w:tr>
      <w:tr w:rsidR="00111B6A" w:rsidRPr="008E770D" w14:paraId="205065BD" w14:textId="77777777" w:rsidTr="00FD3393">
        <w:tc>
          <w:tcPr>
            <w:tcW w:w="465" w:type="dxa"/>
            <w:tcBorders>
              <w:top w:val="single" w:sz="4" w:space="0" w:color="000000"/>
              <w:left w:val="single" w:sz="4" w:space="0" w:color="000000"/>
              <w:bottom w:val="single" w:sz="4" w:space="0" w:color="000000"/>
            </w:tcBorders>
            <w:shd w:val="clear" w:color="auto" w:fill="auto"/>
          </w:tcPr>
          <w:p w14:paraId="6F544932" w14:textId="77777777" w:rsidR="00111B6A" w:rsidRPr="008E770D" w:rsidRDefault="00111B6A" w:rsidP="008D66AC">
            <w:pPr>
              <w:snapToGrid w:val="0"/>
              <w:rPr>
                <w:rFonts w:eastAsia="TimesNewRomanPSMT" w:cs="Arial"/>
                <w:bCs/>
              </w:rPr>
            </w:pPr>
          </w:p>
          <w:p w14:paraId="0F890877" w14:textId="77777777" w:rsidR="00111B6A" w:rsidRPr="008E770D" w:rsidRDefault="00111B6A" w:rsidP="008D66AC">
            <w:pPr>
              <w:rPr>
                <w:rFonts w:eastAsia="TimesNewRomanPSMT" w:cs="Arial"/>
                <w:bCs/>
                <w:lang w:val="ru-RU"/>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1716761B" w14:textId="77777777" w:rsidR="00111B6A" w:rsidRPr="008E770D" w:rsidRDefault="00111B6A" w:rsidP="008D66AC">
            <w:pPr>
              <w:snapToGrid w:val="0"/>
              <w:rPr>
                <w:rFonts w:eastAsia="TimesNewRomanPSMT" w:cs="Arial"/>
                <w:bCs/>
                <w:lang w:val="ru-RU"/>
              </w:rPr>
            </w:pPr>
          </w:p>
          <w:p w14:paraId="53BD981D" w14:textId="77777777" w:rsidR="00111B6A" w:rsidRPr="008E770D" w:rsidRDefault="00111B6A" w:rsidP="008D66AC">
            <w:pPr>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81741E" w14:textId="77777777" w:rsidR="00111B6A" w:rsidRPr="008E770D" w:rsidRDefault="00111B6A" w:rsidP="008D66AC">
            <w:pPr>
              <w:snapToGrid w:val="0"/>
              <w:rPr>
                <w:rFonts w:eastAsia="TimesNewRomanPSMT" w:cs="Arial"/>
                <w:b/>
                <w:bCs/>
                <w:lang w:val="ru-RU"/>
              </w:rPr>
            </w:pPr>
          </w:p>
        </w:tc>
      </w:tr>
      <w:tr w:rsidR="00111B6A" w:rsidRPr="008E770D" w14:paraId="0957574A" w14:textId="77777777" w:rsidTr="00FD3393">
        <w:tc>
          <w:tcPr>
            <w:tcW w:w="465" w:type="dxa"/>
            <w:tcBorders>
              <w:top w:val="single" w:sz="4" w:space="0" w:color="000000"/>
              <w:left w:val="single" w:sz="4" w:space="0" w:color="000000"/>
              <w:bottom w:val="single" w:sz="4" w:space="0" w:color="000000"/>
            </w:tcBorders>
            <w:shd w:val="clear" w:color="auto" w:fill="auto"/>
          </w:tcPr>
          <w:p w14:paraId="475BB809" w14:textId="77777777" w:rsidR="00111B6A" w:rsidRPr="008E770D" w:rsidRDefault="00111B6A" w:rsidP="008D66AC">
            <w:pPr>
              <w:snapToGrid w:val="0"/>
              <w:rPr>
                <w:rFonts w:eastAsia="TimesNewRomanPSMT" w:cs="Arial"/>
                <w:bCs/>
                <w:lang w:val="ru-RU"/>
              </w:rPr>
            </w:pPr>
          </w:p>
          <w:p w14:paraId="24B009D6" w14:textId="77777777" w:rsidR="00111B6A" w:rsidRPr="008E770D" w:rsidRDefault="00111B6A" w:rsidP="008D66AC">
            <w:pP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076250C" w14:textId="77777777" w:rsidR="00111B6A" w:rsidRPr="008E770D" w:rsidRDefault="00111B6A" w:rsidP="008D66AC">
            <w:pPr>
              <w:snapToGrid w:val="0"/>
              <w:rPr>
                <w:rFonts w:eastAsia="TimesNewRomanPSMT" w:cs="Arial"/>
                <w:bCs/>
                <w:lang w:val="ru-RU"/>
              </w:rPr>
            </w:pPr>
          </w:p>
          <w:p w14:paraId="1F77E9B8" w14:textId="77777777" w:rsidR="00111B6A" w:rsidRPr="008E770D" w:rsidRDefault="00111B6A"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4DFFB3" w14:textId="77777777" w:rsidR="00111B6A" w:rsidRPr="008E770D" w:rsidRDefault="00111B6A" w:rsidP="008D66AC">
            <w:pPr>
              <w:snapToGrid w:val="0"/>
              <w:rPr>
                <w:rFonts w:eastAsia="TimesNewRomanPSMT" w:cs="Arial"/>
                <w:b/>
                <w:bCs/>
              </w:rPr>
            </w:pPr>
          </w:p>
        </w:tc>
      </w:tr>
      <w:tr w:rsidR="00111B6A" w:rsidRPr="008E770D" w14:paraId="059A8438" w14:textId="77777777" w:rsidTr="00FD3393">
        <w:tc>
          <w:tcPr>
            <w:tcW w:w="465" w:type="dxa"/>
            <w:tcBorders>
              <w:top w:val="single" w:sz="4" w:space="0" w:color="000000"/>
              <w:left w:val="single" w:sz="4" w:space="0" w:color="000000"/>
              <w:bottom w:val="single" w:sz="4" w:space="0" w:color="000000"/>
            </w:tcBorders>
            <w:shd w:val="clear" w:color="auto" w:fill="auto"/>
          </w:tcPr>
          <w:p w14:paraId="76BC5C84" w14:textId="77777777" w:rsidR="00111B6A" w:rsidRPr="008E770D" w:rsidRDefault="00111B6A" w:rsidP="008D66AC">
            <w:pPr>
              <w:snapToGrid w:val="0"/>
              <w:rPr>
                <w:rFonts w:eastAsia="TimesNewRomanPSMT" w:cs="Arial"/>
                <w:bCs/>
              </w:rPr>
            </w:pPr>
          </w:p>
          <w:p w14:paraId="33361B5B"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C43F03" w14:textId="77777777" w:rsidR="00111B6A" w:rsidRPr="008E770D" w:rsidRDefault="00111B6A" w:rsidP="008D66AC">
            <w:pPr>
              <w:snapToGrid w:val="0"/>
              <w:rPr>
                <w:rFonts w:eastAsia="TimesNewRomanPSMT" w:cs="Arial"/>
                <w:bCs/>
              </w:rPr>
            </w:pPr>
          </w:p>
          <w:p w14:paraId="2CB21E79" w14:textId="77777777" w:rsidR="00111B6A" w:rsidRPr="008E770D" w:rsidRDefault="00111B6A"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47CD44" w14:textId="77777777" w:rsidR="00111B6A" w:rsidRPr="008E770D" w:rsidRDefault="00111B6A" w:rsidP="008D66AC">
            <w:pPr>
              <w:snapToGrid w:val="0"/>
              <w:rPr>
                <w:rFonts w:eastAsia="TimesNewRomanPSMT" w:cs="Arial"/>
                <w:b/>
                <w:bCs/>
              </w:rPr>
            </w:pPr>
          </w:p>
        </w:tc>
      </w:tr>
      <w:tr w:rsidR="00111B6A" w:rsidRPr="008E770D" w14:paraId="31BC9236" w14:textId="77777777" w:rsidTr="00FD3393">
        <w:tc>
          <w:tcPr>
            <w:tcW w:w="465" w:type="dxa"/>
            <w:tcBorders>
              <w:top w:val="single" w:sz="4" w:space="0" w:color="000000"/>
              <w:left w:val="single" w:sz="4" w:space="0" w:color="000000"/>
              <w:bottom w:val="single" w:sz="4" w:space="0" w:color="000000"/>
            </w:tcBorders>
            <w:shd w:val="clear" w:color="auto" w:fill="auto"/>
          </w:tcPr>
          <w:p w14:paraId="13CF1C02" w14:textId="77777777" w:rsidR="00111B6A" w:rsidRPr="008E770D" w:rsidRDefault="00111B6A" w:rsidP="008D66AC">
            <w:pPr>
              <w:snapToGrid w:val="0"/>
              <w:rPr>
                <w:rFonts w:eastAsia="TimesNewRomanPSMT" w:cs="Arial"/>
                <w:bCs/>
              </w:rPr>
            </w:pPr>
          </w:p>
          <w:p w14:paraId="0B722D08"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6363724" w14:textId="77777777" w:rsidR="00111B6A" w:rsidRPr="008E770D" w:rsidRDefault="00111B6A" w:rsidP="008D66AC">
            <w:pPr>
              <w:snapToGrid w:val="0"/>
              <w:rPr>
                <w:rFonts w:eastAsia="TimesNewRomanPSMT" w:cs="Arial"/>
                <w:bCs/>
              </w:rPr>
            </w:pPr>
          </w:p>
          <w:p w14:paraId="58EE3280" w14:textId="77777777" w:rsidR="00111B6A" w:rsidRPr="008E770D" w:rsidRDefault="00111B6A"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42AD9" w14:textId="77777777" w:rsidR="00111B6A" w:rsidRPr="008E770D" w:rsidRDefault="00111B6A" w:rsidP="008D66AC">
            <w:pPr>
              <w:snapToGrid w:val="0"/>
              <w:rPr>
                <w:rFonts w:eastAsia="TimesNewRomanPSMT" w:cs="Arial"/>
                <w:b/>
                <w:bCs/>
              </w:rPr>
            </w:pPr>
          </w:p>
        </w:tc>
      </w:tr>
      <w:tr w:rsidR="00111B6A" w:rsidRPr="008E770D" w14:paraId="3ACA934C" w14:textId="77777777" w:rsidTr="00FD3393">
        <w:tc>
          <w:tcPr>
            <w:tcW w:w="465" w:type="dxa"/>
            <w:tcBorders>
              <w:top w:val="single" w:sz="4" w:space="0" w:color="000000"/>
              <w:left w:val="single" w:sz="4" w:space="0" w:color="000000"/>
              <w:bottom w:val="single" w:sz="4" w:space="0" w:color="000000"/>
            </w:tcBorders>
            <w:shd w:val="clear" w:color="auto" w:fill="auto"/>
          </w:tcPr>
          <w:p w14:paraId="2A41F11E"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CBDB06" w14:textId="77777777" w:rsidR="00111B6A" w:rsidRPr="008E770D" w:rsidRDefault="00111B6A" w:rsidP="008D66AC">
            <w:pPr>
              <w:snapToGrid w:val="0"/>
              <w:rPr>
                <w:rFonts w:eastAsia="TimesNewRomanPSMT" w:cs="Arial"/>
                <w:bCs/>
              </w:rPr>
            </w:pPr>
          </w:p>
          <w:p w14:paraId="2D9E47D4" w14:textId="77777777" w:rsidR="00111B6A" w:rsidRPr="008E770D" w:rsidRDefault="00111B6A"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3650E8" w14:textId="77777777" w:rsidR="00111B6A" w:rsidRPr="008E770D" w:rsidRDefault="00111B6A" w:rsidP="008D66AC">
            <w:pPr>
              <w:snapToGrid w:val="0"/>
              <w:rPr>
                <w:rFonts w:eastAsia="TimesNewRomanPSMT" w:cs="Arial"/>
                <w:b/>
                <w:bCs/>
              </w:rPr>
            </w:pPr>
          </w:p>
        </w:tc>
      </w:tr>
      <w:tr w:rsidR="00111B6A" w:rsidRPr="008E770D" w14:paraId="7EBA55C1" w14:textId="77777777" w:rsidTr="00FD3393">
        <w:tc>
          <w:tcPr>
            <w:tcW w:w="465" w:type="dxa"/>
            <w:tcBorders>
              <w:top w:val="single" w:sz="4" w:space="0" w:color="000000"/>
              <w:left w:val="single" w:sz="4" w:space="0" w:color="000000"/>
              <w:bottom w:val="single" w:sz="4" w:space="0" w:color="000000"/>
            </w:tcBorders>
            <w:shd w:val="clear" w:color="auto" w:fill="auto"/>
          </w:tcPr>
          <w:p w14:paraId="08819B3C" w14:textId="77777777" w:rsidR="00111B6A" w:rsidRPr="008E770D" w:rsidRDefault="00111B6A" w:rsidP="008D66AC">
            <w:pPr>
              <w:snapToGrid w:val="0"/>
              <w:rPr>
                <w:rFonts w:eastAsia="TimesNewRomanPSMT" w:cs="Arial"/>
                <w:bCs/>
              </w:rPr>
            </w:pPr>
          </w:p>
          <w:p w14:paraId="6F2D115B" w14:textId="77777777" w:rsidR="00111B6A" w:rsidRPr="008E770D" w:rsidRDefault="00111B6A" w:rsidP="008D66AC">
            <w:pPr>
              <w:rPr>
                <w:rFonts w:eastAsia="TimesNewRomanPSMT" w:cs="Arial"/>
                <w:bCs/>
                <w:lang w:val="ru-RU"/>
              </w:rPr>
            </w:pPr>
            <w:r w:rsidRPr="008E770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2EFFB19E" w14:textId="77777777" w:rsidR="00111B6A" w:rsidRPr="008E770D" w:rsidRDefault="00111B6A" w:rsidP="008D66AC">
            <w:pPr>
              <w:snapToGrid w:val="0"/>
              <w:rPr>
                <w:rFonts w:eastAsia="TimesNewRomanPSMT" w:cs="Arial"/>
                <w:bCs/>
                <w:lang w:val="ru-RU"/>
              </w:rPr>
            </w:pPr>
          </w:p>
          <w:p w14:paraId="224DC10F" w14:textId="77777777" w:rsidR="00111B6A" w:rsidRPr="008E770D" w:rsidRDefault="00111B6A" w:rsidP="008D66AC">
            <w:pPr>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F41AF1" w14:textId="77777777" w:rsidR="00111B6A" w:rsidRPr="008E770D" w:rsidRDefault="00111B6A" w:rsidP="008D66AC">
            <w:pPr>
              <w:snapToGrid w:val="0"/>
              <w:rPr>
                <w:rFonts w:eastAsia="TimesNewRomanPSMT" w:cs="Arial"/>
                <w:b/>
                <w:bCs/>
                <w:lang w:val="ru-RU"/>
              </w:rPr>
            </w:pPr>
          </w:p>
        </w:tc>
      </w:tr>
      <w:tr w:rsidR="00111B6A" w:rsidRPr="008E770D" w14:paraId="7B5FEA8A" w14:textId="77777777" w:rsidTr="00FD3393">
        <w:tc>
          <w:tcPr>
            <w:tcW w:w="465" w:type="dxa"/>
            <w:tcBorders>
              <w:top w:val="single" w:sz="4" w:space="0" w:color="000000"/>
              <w:left w:val="single" w:sz="4" w:space="0" w:color="000000"/>
              <w:bottom w:val="single" w:sz="4" w:space="0" w:color="000000"/>
            </w:tcBorders>
            <w:shd w:val="clear" w:color="auto" w:fill="auto"/>
          </w:tcPr>
          <w:p w14:paraId="4D78D4E2" w14:textId="77777777" w:rsidR="00111B6A" w:rsidRPr="008E770D" w:rsidRDefault="00111B6A" w:rsidP="008D66AC">
            <w:pPr>
              <w:snapToGrid w:val="0"/>
              <w:rPr>
                <w:rFonts w:eastAsia="TimesNewRomanPSMT" w:cs="Arial"/>
                <w:bCs/>
                <w:lang w:val="ru-RU"/>
              </w:rPr>
            </w:pPr>
          </w:p>
          <w:p w14:paraId="2F8BC109" w14:textId="77777777" w:rsidR="00111B6A" w:rsidRPr="008E770D" w:rsidRDefault="00111B6A" w:rsidP="008D66AC">
            <w:pP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F79556E" w14:textId="77777777" w:rsidR="00111B6A" w:rsidRPr="008E770D" w:rsidRDefault="00111B6A" w:rsidP="008D66AC">
            <w:pPr>
              <w:snapToGrid w:val="0"/>
              <w:rPr>
                <w:rFonts w:eastAsia="TimesNewRomanPSMT" w:cs="Arial"/>
                <w:bCs/>
                <w:lang w:val="ru-RU"/>
              </w:rPr>
            </w:pPr>
          </w:p>
          <w:p w14:paraId="0CCF2AAA" w14:textId="77777777" w:rsidR="00111B6A" w:rsidRPr="008E770D" w:rsidRDefault="00111B6A" w:rsidP="008D66AC">
            <w:pPr>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A47D19" w14:textId="77777777" w:rsidR="00111B6A" w:rsidRPr="008E770D" w:rsidRDefault="00111B6A" w:rsidP="008D66AC">
            <w:pPr>
              <w:snapToGrid w:val="0"/>
              <w:rPr>
                <w:rFonts w:eastAsia="TimesNewRomanPSMT" w:cs="Arial"/>
                <w:b/>
                <w:bCs/>
              </w:rPr>
            </w:pPr>
          </w:p>
        </w:tc>
      </w:tr>
      <w:tr w:rsidR="00111B6A" w:rsidRPr="008E770D" w14:paraId="4197E5C1" w14:textId="77777777" w:rsidTr="00FD3393">
        <w:tc>
          <w:tcPr>
            <w:tcW w:w="465" w:type="dxa"/>
            <w:tcBorders>
              <w:top w:val="single" w:sz="4" w:space="0" w:color="000000"/>
              <w:left w:val="single" w:sz="4" w:space="0" w:color="000000"/>
              <w:bottom w:val="single" w:sz="4" w:space="0" w:color="000000"/>
            </w:tcBorders>
            <w:shd w:val="clear" w:color="auto" w:fill="auto"/>
          </w:tcPr>
          <w:p w14:paraId="29B5B4C3" w14:textId="77777777" w:rsidR="00111B6A" w:rsidRPr="008E770D" w:rsidRDefault="00111B6A" w:rsidP="008D66AC">
            <w:pPr>
              <w:snapToGrid w:val="0"/>
              <w:rPr>
                <w:rFonts w:eastAsia="TimesNewRomanPSMT" w:cs="Arial"/>
                <w:bCs/>
              </w:rPr>
            </w:pPr>
          </w:p>
          <w:p w14:paraId="3AE4545D"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4853E1D" w14:textId="77777777" w:rsidR="00111B6A" w:rsidRPr="008E770D" w:rsidRDefault="00111B6A" w:rsidP="008D66AC">
            <w:pPr>
              <w:snapToGrid w:val="0"/>
              <w:rPr>
                <w:rFonts w:eastAsia="TimesNewRomanPSMT" w:cs="Arial"/>
                <w:bCs/>
              </w:rPr>
            </w:pPr>
          </w:p>
          <w:p w14:paraId="66ACBF91" w14:textId="77777777" w:rsidR="00111B6A" w:rsidRPr="008E770D" w:rsidRDefault="00111B6A" w:rsidP="008D66AC">
            <w:pPr>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E0023" w14:textId="77777777" w:rsidR="00111B6A" w:rsidRPr="008E770D" w:rsidRDefault="00111B6A" w:rsidP="008D66AC">
            <w:pPr>
              <w:snapToGrid w:val="0"/>
              <w:rPr>
                <w:rFonts w:eastAsia="TimesNewRomanPSMT" w:cs="Arial"/>
                <w:b/>
                <w:bCs/>
              </w:rPr>
            </w:pPr>
          </w:p>
        </w:tc>
      </w:tr>
      <w:tr w:rsidR="00111B6A" w:rsidRPr="008E770D" w14:paraId="1BBE35AC" w14:textId="77777777" w:rsidTr="00FD3393">
        <w:tc>
          <w:tcPr>
            <w:tcW w:w="465" w:type="dxa"/>
            <w:tcBorders>
              <w:top w:val="single" w:sz="4" w:space="0" w:color="000000"/>
              <w:left w:val="single" w:sz="4" w:space="0" w:color="000000"/>
              <w:bottom w:val="single" w:sz="4" w:space="0" w:color="000000"/>
            </w:tcBorders>
            <w:shd w:val="clear" w:color="auto" w:fill="auto"/>
          </w:tcPr>
          <w:p w14:paraId="7B55E8F0" w14:textId="77777777" w:rsidR="00111B6A" w:rsidRPr="008E770D" w:rsidRDefault="00111B6A" w:rsidP="008D66AC">
            <w:pPr>
              <w:snapToGrid w:val="0"/>
              <w:rPr>
                <w:rFonts w:eastAsia="TimesNewRomanPSMT" w:cs="Arial"/>
                <w:bCs/>
              </w:rPr>
            </w:pPr>
          </w:p>
          <w:p w14:paraId="29D63880" w14:textId="77777777" w:rsidR="00111B6A" w:rsidRPr="008E770D" w:rsidRDefault="00111B6A" w:rsidP="008D66AC">
            <w:pP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A423CFA" w14:textId="77777777" w:rsidR="00111B6A" w:rsidRPr="008E770D" w:rsidRDefault="00111B6A" w:rsidP="008D66AC">
            <w:pPr>
              <w:snapToGrid w:val="0"/>
              <w:rPr>
                <w:rFonts w:eastAsia="TimesNewRomanPSMT" w:cs="Arial"/>
                <w:bCs/>
              </w:rPr>
            </w:pPr>
          </w:p>
          <w:p w14:paraId="7A29F851" w14:textId="77777777" w:rsidR="00111B6A" w:rsidRPr="008E770D" w:rsidRDefault="00111B6A" w:rsidP="008D66AC">
            <w:pPr>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82FCA" w14:textId="77777777" w:rsidR="00111B6A" w:rsidRPr="008E770D" w:rsidRDefault="00111B6A" w:rsidP="008D66AC">
            <w:pPr>
              <w:snapToGrid w:val="0"/>
              <w:rPr>
                <w:rFonts w:eastAsia="TimesNewRomanPSMT" w:cs="Arial"/>
                <w:b/>
                <w:bCs/>
              </w:rPr>
            </w:pPr>
          </w:p>
        </w:tc>
      </w:tr>
      <w:tr w:rsidR="00111B6A" w:rsidRPr="008E770D" w14:paraId="45B99F3B" w14:textId="77777777" w:rsidTr="00FD3393">
        <w:tc>
          <w:tcPr>
            <w:tcW w:w="465" w:type="dxa"/>
            <w:tcBorders>
              <w:top w:val="single" w:sz="4" w:space="0" w:color="000000"/>
              <w:left w:val="single" w:sz="4" w:space="0" w:color="000000"/>
              <w:bottom w:val="single" w:sz="4" w:space="0" w:color="000000"/>
            </w:tcBorders>
            <w:shd w:val="clear" w:color="auto" w:fill="auto"/>
          </w:tcPr>
          <w:p w14:paraId="6B1DC06D" w14:textId="77777777" w:rsidR="00111B6A" w:rsidRPr="008E770D" w:rsidRDefault="00111B6A" w:rsidP="008D66AC">
            <w:pPr>
              <w:snapToGrid w:val="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6C1798" w14:textId="77777777" w:rsidR="00111B6A" w:rsidRPr="008E770D" w:rsidRDefault="00111B6A" w:rsidP="008D66AC">
            <w:pPr>
              <w:snapToGrid w:val="0"/>
              <w:rPr>
                <w:rFonts w:eastAsia="TimesNewRomanPSMT" w:cs="Arial"/>
                <w:bCs/>
              </w:rPr>
            </w:pPr>
          </w:p>
          <w:p w14:paraId="20D2281E" w14:textId="77777777" w:rsidR="00111B6A" w:rsidRPr="008E770D" w:rsidRDefault="00111B6A" w:rsidP="008D66AC">
            <w:pPr>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9D127" w14:textId="77777777" w:rsidR="00111B6A" w:rsidRPr="008E770D" w:rsidRDefault="00111B6A" w:rsidP="008D66AC">
            <w:pPr>
              <w:snapToGrid w:val="0"/>
              <w:rPr>
                <w:rFonts w:eastAsia="TimesNewRomanPSMT" w:cs="Arial"/>
                <w:b/>
                <w:bCs/>
              </w:rPr>
            </w:pPr>
          </w:p>
        </w:tc>
      </w:tr>
    </w:tbl>
    <w:p w14:paraId="7D1E8102" w14:textId="77777777" w:rsidR="00287E3B" w:rsidRDefault="00287E3B" w:rsidP="008D66AC">
      <w:pPr>
        <w:rPr>
          <w:rFonts w:cs="Arial"/>
          <w:b/>
          <w:bCs/>
          <w:iCs/>
          <w:u w:val="single"/>
        </w:rPr>
      </w:pPr>
    </w:p>
    <w:p w14:paraId="16481D1E" w14:textId="77777777" w:rsidR="00287E3B" w:rsidRDefault="00287E3B" w:rsidP="008D66AC">
      <w:pPr>
        <w:rPr>
          <w:rFonts w:cs="Arial"/>
          <w:b/>
          <w:bCs/>
          <w:iCs/>
          <w:u w:val="single"/>
        </w:rPr>
      </w:pPr>
    </w:p>
    <w:p w14:paraId="6791D73F" w14:textId="77777777" w:rsidR="00111B6A" w:rsidRPr="008E770D" w:rsidRDefault="00111B6A" w:rsidP="008D66AC">
      <w:pPr>
        <w:rPr>
          <w:rFonts w:cs="Arial"/>
          <w:iCs/>
          <w:lang w:val="ru-RU"/>
        </w:rPr>
      </w:pPr>
      <w:r w:rsidRPr="008E770D">
        <w:rPr>
          <w:rFonts w:cs="Arial"/>
          <w:b/>
          <w:bCs/>
          <w:iCs/>
          <w:u w:val="single"/>
        </w:rPr>
        <w:t>Напомена:</w:t>
      </w:r>
    </w:p>
    <w:p w14:paraId="60FB7370" w14:textId="77777777" w:rsidR="00111B6A" w:rsidRPr="008E770D" w:rsidRDefault="00111B6A" w:rsidP="008D66AC">
      <w:pPr>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9886A94" w14:textId="77777777" w:rsidR="00111B6A" w:rsidRDefault="00111B6A" w:rsidP="008D66AC">
      <w:pPr>
        <w:rPr>
          <w:rFonts w:cs="Arial"/>
          <w:iCs/>
          <w:lang w:val="sr-Cyrl-RS"/>
        </w:rPr>
      </w:pPr>
    </w:p>
    <w:p w14:paraId="716D6FE7" w14:textId="77777777" w:rsidR="00287E3B" w:rsidRDefault="00287E3B" w:rsidP="008D66AC">
      <w:pPr>
        <w:rPr>
          <w:rFonts w:cs="Arial"/>
          <w:iCs/>
          <w:lang w:val="sr-Cyrl-RS"/>
        </w:rPr>
      </w:pPr>
    </w:p>
    <w:p w14:paraId="0E6ADD58" w14:textId="77777777" w:rsidR="00287E3B" w:rsidRDefault="00287E3B" w:rsidP="008D66AC">
      <w:pPr>
        <w:rPr>
          <w:rFonts w:cs="Arial"/>
          <w:iCs/>
          <w:lang w:val="sr-Cyrl-RS"/>
        </w:rPr>
      </w:pPr>
    </w:p>
    <w:p w14:paraId="34BA2627" w14:textId="77777777" w:rsidR="00B844EE" w:rsidRDefault="00B844EE" w:rsidP="008D66AC">
      <w:pPr>
        <w:rPr>
          <w:rFonts w:cs="Arial"/>
          <w:iCs/>
          <w:lang w:val="sr-Cyrl-RS"/>
        </w:rPr>
      </w:pPr>
    </w:p>
    <w:p w14:paraId="64566DF3" w14:textId="77777777" w:rsidR="00B844EE" w:rsidRDefault="00B844EE" w:rsidP="008D66AC">
      <w:pPr>
        <w:rPr>
          <w:rFonts w:cs="Arial"/>
          <w:iCs/>
          <w:lang w:val="sr-Cyrl-RS"/>
        </w:rPr>
      </w:pPr>
    </w:p>
    <w:p w14:paraId="62C4DD90" w14:textId="77777777" w:rsidR="00632F9A" w:rsidRDefault="00632F9A" w:rsidP="008D66AC">
      <w:pPr>
        <w:rPr>
          <w:rFonts w:cs="Arial"/>
          <w:iCs/>
          <w:lang w:val="sr-Cyrl-RS"/>
        </w:rPr>
      </w:pPr>
    </w:p>
    <w:p w14:paraId="3574D8CC" w14:textId="77777777" w:rsidR="00632F9A" w:rsidRDefault="00632F9A" w:rsidP="008D66AC">
      <w:pPr>
        <w:rPr>
          <w:rFonts w:cs="Arial"/>
          <w:iCs/>
          <w:lang w:val="sr-Cyrl-RS"/>
        </w:rPr>
      </w:pPr>
    </w:p>
    <w:p w14:paraId="5EADCAC5" w14:textId="77777777" w:rsidR="00632F9A" w:rsidRDefault="00632F9A" w:rsidP="008D66AC">
      <w:pPr>
        <w:rPr>
          <w:rFonts w:cs="Arial"/>
          <w:iCs/>
          <w:lang w:val="sr-Cyrl-RS"/>
        </w:rPr>
      </w:pPr>
    </w:p>
    <w:p w14:paraId="4C48DE67" w14:textId="77777777" w:rsidR="00111B6A" w:rsidRPr="008E770D" w:rsidRDefault="00111B6A" w:rsidP="008D66AC">
      <w:pPr>
        <w:rPr>
          <w:rFonts w:eastAsia="TimesNewRomanPSMT" w:cs="Arial"/>
          <w:b/>
          <w:bCs/>
          <w:lang w:val="sr-Cyrl-CS"/>
        </w:rPr>
      </w:pPr>
      <w:r w:rsidRPr="008E770D">
        <w:rPr>
          <w:rFonts w:eastAsia="TimesNewRomanPSMT" w:cs="Arial"/>
          <w:b/>
          <w:bCs/>
          <w:lang w:val="sr-Cyrl-CS"/>
        </w:rPr>
        <w:lastRenderedPageBreak/>
        <w:t>5) ЦЕНА И КОМЕРЦИЈАЛНИ УСЛОВИ ПОНУДЕ</w:t>
      </w:r>
    </w:p>
    <w:p w14:paraId="2288F268" w14:textId="77777777" w:rsidR="00111B6A" w:rsidRPr="008E770D" w:rsidRDefault="00111B6A" w:rsidP="008D66AC">
      <w:pPr>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422"/>
      </w:tblGrid>
      <w:tr w:rsidR="00111B6A" w:rsidRPr="008E770D" w14:paraId="53B0A07B" w14:textId="77777777" w:rsidTr="000B383D">
        <w:trPr>
          <w:trHeight w:val="485"/>
        </w:trPr>
        <w:tc>
          <w:tcPr>
            <w:tcW w:w="4843" w:type="dxa"/>
            <w:shd w:val="clear" w:color="auto" w:fill="FABF8F" w:themeFill="accent6" w:themeFillTint="99"/>
            <w:vAlign w:val="center"/>
          </w:tcPr>
          <w:p w14:paraId="7AC84337" w14:textId="77777777" w:rsidR="00111B6A" w:rsidRPr="008E770D" w:rsidRDefault="00111B6A" w:rsidP="008D66AC">
            <w:pPr>
              <w:jc w:val="center"/>
              <w:rPr>
                <w:rFonts w:cs="Arial"/>
                <w:b/>
                <w:bCs/>
                <w:iCs/>
                <w:lang w:val="sr-Cyrl-CS"/>
              </w:rPr>
            </w:pPr>
            <w:r w:rsidRPr="008E770D">
              <w:rPr>
                <w:rFonts w:eastAsia="TimesNewRomanPSMT" w:cs="Arial"/>
                <w:b/>
                <w:bCs/>
              </w:rPr>
              <w:t xml:space="preserve">ПРЕДМЕТ </w:t>
            </w:r>
            <w:r w:rsidRPr="008E770D">
              <w:rPr>
                <w:rFonts w:eastAsia="TimesNewRomanPSMT" w:cs="Arial"/>
                <w:b/>
                <w:bCs/>
                <w:lang w:val="sr-Cyrl-CS"/>
              </w:rPr>
              <w:t xml:space="preserve">И БРОЈ </w:t>
            </w:r>
            <w:r w:rsidRPr="008E770D">
              <w:rPr>
                <w:rFonts w:eastAsia="TimesNewRomanPSMT" w:cs="Arial"/>
                <w:b/>
                <w:bCs/>
              </w:rPr>
              <w:t>НАБАВКЕ</w:t>
            </w:r>
          </w:p>
        </w:tc>
        <w:tc>
          <w:tcPr>
            <w:tcW w:w="4422" w:type="dxa"/>
            <w:shd w:val="clear" w:color="auto" w:fill="FABF8F" w:themeFill="accent6" w:themeFillTint="99"/>
            <w:vAlign w:val="center"/>
          </w:tcPr>
          <w:p w14:paraId="6FC78119" w14:textId="77777777" w:rsidR="00111B6A" w:rsidRPr="008E770D" w:rsidRDefault="00287E3B" w:rsidP="008D66AC">
            <w:pPr>
              <w:jc w:val="center"/>
              <w:rPr>
                <w:rFonts w:cs="Arial"/>
                <w:b/>
                <w:bCs/>
                <w:iCs/>
                <w:lang w:val="sr-Cyrl-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111B6A" w:rsidRPr="008E770D" w14:paraId="73ACFA1C" w14:textId="77777777" w:rsidTr="000B383D">
        <w:trPr>
          <w:trHeight w:val="440"/>
        </w:trPr>
        <w:tc>
          <w:tcPr>
            <w:tcW w:w="4843" w:type="dxa"/>
            <w:vAlign w:val="center"/>
          </w:tcPr>
          <w:p w14:paraId="3A096706" w14:textId="77777777" w:rsidR="00632F9A" w:rsidRDefault="00632F9A" w:rsidP="00632F9A">
            <w:pPr>
              <w:ind w:right="-13"/>
              <w:rPr>
                <w:rFonts w:cs="Arial"/>
                <w:b/>
                <w:lang w:val="sr-Cyrl-RS"/>
              </w:rPr>
            </w:pPr>
            <w:r>
              <w:rPr>
                <w:rFonts w:cs="Arial"/>
                <w:lang w:val="sr-Cyrl-RS"/>
              </w:rPr>
              <w:t xml:space="preserve">ЈНО/1000/0013-2/2018 </w:t>
            </w:r>
            <w:r>
              <w:rPr>
                <w:rFonts w:cs="Arial"/>
                <w:szCs w:val="24"/>
                <w:lang w:val="ru-RU"/>
              </w:rPr>
              <w:t>Здравствене услуге</w:t>
            </w:r>
            <w:r w:rsidRPr="00010291">
              <w:rPr>
                <w:rFonts w:cs="Arial"/>
                <w:b/>
                <w:lang w:val="sr-Cyrl-RS"/>
              </w:rPr>
              <w:t xml:space="preserve"> </w:t>
            </w:r>
          </w:p>
          <w:p w14:paraId="15C230F1" w14:textId="77777777" w:rsidR="00632F9A" w:rsidRDefault="00632F9A" w:rsidP="00632F9A">
            <w:pPr>
              <w:ind w:right="-13"/>
              <w:rPr>
                <w:rFonts w:cs="Arial"/>
                <w:b/>
                <w:lang w:val="sr-Cyrl-RS"/>
              </w:rPr>
            </w:pPr>
          </w:p>
          <w:p w14:paraId="55DC4645" w14:textId="77777777" w:rsidR="00111B6A" w:rsidRPr="008E770D" w:rsidRDefault="00632F9A" w:rsidP="00632F9A">
            <w:pPr>
              <w:rPr>
                <w:rFonts w:cs="Arial"/>
                <w:b/>
              </w:rPr>
            </w:pPr>
            <w:r w:rsidRPr="00632F9A">
              <w:rPr>
                <w:rFonts w:cs="Arial"/>
                <w:b/>
                <w:lang w:val="sr-Cyrl-CS"/>
              </w:rPr>
              <w:t xml:space="preserve">Партија </w:t>
            </w:r>
            <w:r w:rsidRPr="00632F9A">
              <w:rPr>
                <w:rFonts w:cs="Arial"/>
                <w:b/>
              </w:rPr>
              <w:t>2</w:t>
            </w:r>
            <w:r w:rsidRPr="00632F9A">
              <w:rPr>
                <w:rFonts w:cs="Arial"/>
                <w:b/>
                <w:lang w:val="sr-Cyrl-CS"/>
              </w:rPr>
              <w:t xml:space="preserve"> – </w:t>
            </w:r>
            <w:r w:rsidRPr="00632F9A">
              <w:rPr>
                <w:rFonts w:cs="Arial"/>
                <w:b/>
                <w:lang w:val="ru-RU"/>
              </w:rPr>
              <w:t xml:space="preserve">Остале медицинске услуге за запослене за потребе огранка ТЕНТ </w:t>
            </w:r>
          </w:p>
        </w:tc>
        <w:tc>
          <w:tcPr>
            <w:tcW w:w="4422" w:type="dxa"/>
          </w:tcPr>
          <w:p w14:paraId="7E80B229" w14:textId="77777777" w:rsidR="00111B6A" w:rsidRPr="008E770D" w:rsidRDefault="00111B6A" w:rsidP="008D66AC">
            <w:pPr>
              <w:jc w:val="center"/>
              <w:rPr>
                <w:rFonts w:cs="Arial"/>
                <w:b/>
                <w:bCs/>
                <w:iCs/>
                <w:lang w:val="sr-Cyrl-CS"/>
              </w:rPr>
            </w:pPr>
          </w:p>
          <w:p w14:paraId="2A3FBAB8" w14:textId="77777777" w:rsidR="00111B6A" w:rsidRPr="008E770D" w:rsidRDefault="00111B6A" w:rsidP="008D66AC">
            <w:pPr>
              <w:jc w:val="center"/>
              <w:rPr>
                <w:rFonts w:cs="Arial"/>
                <w:b/>
                <w:bCs/>
                <w:iCs/>
                <w:lang w:val="sr-Cyrl-CS"/>
              </w:rPr>
            </w:pPr>
          </w:p>
          <w:p w14:paraId="69EAE701" w14:textId="77777777" w:rsidR="00111B6A" w:rsidRPr="008E770D" w:rsidRDefault="00111B6A" w:rsidP="008D66AC">
            <w:pPr>
              <w:jc w:val="center"/>
              <w:rPr>
                <w:rFonts w:cs="Arial"/>
                <w:b/>
                <w:bCs/>
                <w:iCs/>
                <w:lang w:val="sr-Cyrl-CS"/>
              </w:rPr>
            </w:pPr>
          </w:p>
        </w:tc>
      </w:tr>
    </w:tbl>
    <w:p w14:paraId="4E0401D3" w14:textId="77777777" w:rsidR="00111B6A" w:rsidRPr="008E770D" w:rsidRDefault="00111B6A" w:rsidP="008D66AC">
      <w:pPr>
        <w:jc w:val="center"/>
        <w:rPr>
          <w:rFonts w:cs="Arial"/>
          <w:b/>
          <w:bCs/>
          <w:iCs/>
          <w:u w:val="single"/>
          <w:lang w:val="sr-Cyrl-CS"/>
        </w:rPr>
      </w:pPr>
      <w:r w:rsidRPr="008E770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118"/>
      </w:tblGrid>
      <w:tr w:rsidR="00111B6A" w:rsidRPr="008E770D" w14:paraId="18F01479" w14:textId="77777777" w:rsidTr="00212B23">
        <w:trPr>
          <w:trHeight w:val="601"/>
        </w:trPr>
        <w:tc>
          <w:tcPr>
            <w:tcW w:w="5147" w:type="dxa"/>
            <w:shd w:val="clear" w:color="auto" w:fill="FABF8F" w:themeFill="accent6" w:themeFillTint="99"/>
            <w:vAlign w:val="center"/>
          </w:tcPr>
          <w:p w14:paraId="0AC6ED06" w14:textId="77777777" w:rsidR="00111B6A" w:rsidRPr="008E770D" w:rsidRDefault="00111B6A" w:rsidP="008D66AC">
            <w:pPr>
              <w:jc w:val="center"/>
              <w:rPr>
                <w:rFonts w:cs="Arial"/>
                <w:b/>
                <w:bCs/>
                <w:iCs/>
                <w:lang w:val="sr-Cyrl-CS"/>
              </w:rPr>
            </w:pPr>
            <w:r w:rsidRPr="008E770D">
              <w:rPr>
                <w:rFonts w:cs="Arial"/>
                <w:b/>
                <w:bCs/>
                <w:iCs/>
                <w:lang w:val="sr-Cyrl-CS"/>
              </w:rPr>
              <w:t>УСЛОВ НАРУЧИОЦА</w:t>
            </w:r>
          </w:p>
        </w:tc>
        <w:tc>
          <w:tcPr>
            <w:tcW w:w="4118" w:type="dxa"/>
            <w:shd w:val="clear" w:color="auto" w:fill="FABF8F" w:themeFill="accent6" w:themeFillTint="99"/>
            <w:vAlign w:val="center"/>
          </w:tcPr>
          <w:p w14:paraId="0C7FABD7" w14:textId="77777777" w:rsidR="00111B6A" w:rsidRPr="008E770D" w:rsidRDefault="00111B6A" w:rsidP="008D66AC">
            <w:pPr>
              <w:jc w:val="center"/>
              <w:rPr>
                <w:rFonts w:cs="Arial"/>
                <w:b/>
                <w:bCs/>
                <w:iCs/>
                <w:lang w:val="sr-Cyrl-CS"/>
              </w:rPr>
            </w:pPr>
            <w:r w:rsidRPr="008E770D">
              <w:rPr>
                <w:rFonts w:cs="Arial"/>
                <w:b/>
                <w:bCs/>
                <w:iCs/>
                <w:lang w:val="sr-Cyrl-CS"/>
              </w:rPr>
              <w:t>ПОНУДА ПОНУЂАЧА</w:t>
            </w:r>
          </w:p>
        </w:tc>
      </w:tr>
      <w:tr w:rsidR="00111B6A" w:rsidRPr="008E770D" w14:paraId="165BAC99" w14:textId="77777777" w:rsidTr="000B383D">
        <w:trPr>
          <w:trHeight w:val="1381"/>
        </w:trPr>
        <w:tc>
          <w:tcPr>
            <w:tcW w:w="5147" w:type="dxa"/>
            <w:vAlign w:val="center"/>
          </w:tcPr>
          <w:p w14:paraId="4D4E36BB" w14:textId="77777777" w:rsidR="00111B6A" w:rsidRDefault="00111B6A" w:rsidP="008D66AC">
            <w:pPr>
              <w:jc w:val="center"/>
              <w:rPr>
                <w:rFonts w:cs="Arial"/>
                <w:b/>
                <w:bCs/>
                <w:iCs/>
                <w:lang w:val="sr-Cyrl-CS"/>
              </w:rPr>
            </w:pPr>
            <w:r w:rsidRPr="008E770D">
              <w:rPr>
                <w:rFonts w:cs="Arial"/>
                <w:b/>
                <w:bCs/>
                <w:iCs/>
                <w:lang w:val="sr-Cyrl-CS"/>
              </w:rPr>
              <w:t>РОК И НАЧИН ПЛАЋАЊА:</w:t>
            </w:r>
          </w:p>
          <w:p w14:paraId="4C96766E" w14:textId="77777777" w:rsidR="00111B6A" w:rsidRPr="008E770D" w:rsidRDefault="00CB4ED3" w:rsidP="003F7FA7">
            <w:pPr>
              <w:pStyle w:val="KDParagraf"/>
              <w:rPr>
                <w:rFonts w:cs="Arial"/>
                <w:b/>
                <w:bCs/>
                <w:iCs/>
                <w:lang w:val="sr-Cyrl-CS"/>
              </w:rPr>
            </w:pPr>
            <w:r>
              <w:rPr>
                <w:rFonts w:cs="Arial"/>
              </w:rPr>
              <w:t>Сукцесивно,</w:t>
            </w:r>
            <w:r>
              <w:rPr>
                <w:rFonts w:cs="Arial"/>
                <w:lang w:val="sr-Cyrl-RS"/>
              </w:rPr>
              <w:t xml:space="preserve"> месечно, </w:t>
            </w:r>
            <w:r>
              <w:rPr>
                <w:rFonts w:cs="Arial"/>
              </w:rPr>
              <w:t xml:space="preserve">у року </w:t>
            </w:r>
            <w:r w:rsidR="003F7FA7">
              <w:rPr>
                <w:rFonts w:cs="Arial"/>
                <w:lang w:val="sr-Cyrl-RS"/>
              </w:rPr>
              <w:t>од</w:t>
            </w:r>
            <w:r w:rsidR="003F7FA7">
              <w:rPr>
                <w:rFonts w:cs="Arial"/>
              </w:rPr>
              <w:t xml:space="preserve"> </w:t>
            </w:r>
            <w:r>
              <w:rPr>
                <w:rFonts w:cs="Arial"/>
              </w:rPr>
              <w:t>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tc>
        <w:tc>
          <w:tcPr>
            <w:tcW w:w="4118" w:type="dxa"/>
            <w:vAlign w:val="center"/>
          </w:tcPr>
          <w:p w14:paraId="434A3347" w14:textId="77777777" w:rsidR="00111B6A" w:rsidRPr="008E770D" w:rsidRDefault="00111B6A" w:rsidP="008D66AC">
            <w:pPr>
              <w:rPr>
                <w:rFonts w:cs="Arial"/>
                <w:bCs/>
                <w:iCs/>
                <w:color w:val="000000" w:themeColor="text1"/>
                <w:lang w:val="sr-Cyrl-CS"/>
              </w:rPr>
            </w:pPr>
            <w:r w:rsidRPr="008E770D">
              <w:rPr>
                <w:rFonts w:cs="Arial"/>
                <w:bCs/>
                <w:iCs/>
                <w:color w:val="000000" w:themeColor="text1"/>
                <w:lang w:val="sr-Cyrl-CS"/>
              </w:rPr>
              <w:t xml:space="preserve">Сагласан за захтевом </w:t>
            </w:r>
            <w:r w:rsidR="00A70B6B">
              <w:rPr>
                <w:rFonts w:cs="Arial"/>
                <w:bCs/>
                <w:iCs/>
                <w:color w:val="000000" w:themeColor="text1"/>
                <w:lang w:val="sr-Cyrl-CS"/>
              </w:rPr>
              <w:t>Н</w:t>
            </w:r>
            <w:r w:rsidRPr="008E770D">
              <w:rPr>
                <w:rFonts w:cs="Arial"/>
                <w:bCs/>
                <w:iCs/>
                <w:color w:val="000000" w:themeColor="text1"/>
                <w:lang w:val="sr-Cyrl-CS"/>
              </w:rPr>
              <w:t>аручиоца</w:t>
            </w:r>
          </w:p>
          <w:p w14:paraId="109DF20E" w14:textId="77777777" w:rsidR="00111B6A" w:rsidRPr="008E770D" w:rsidRDefault="00111B6A" w:rsidP="008D66AC">
            <w:pPr>
              <w:jc w:val="center"/>
              <w:rPr>
                <w:rFonts w:cs="Arial"/>
                <w:bCs/>
                <w:iCs/>
                <w:color w:val="00B0F0"/>
              </w:rPr>
            </w:pPr>
            <w:r w:rsidRPr="008E770D">
              <w:rPr>
                <w:rFonts w:cs="Arial"/>
                <w:bCs/>
                <w:iCs/>
                <w:color w:val="000000" w:themeColor="text1"/>
                <w:lang w:val="sr-Cyrl-CS"/>
              </w:rPr>
              <w:t>ДА</w:t>
            </w:r>
            <w:r w:rsidR="00A70B6B">
              <w:rPr>
                <w:rFonts w:cs="Arial"/>
                <w:bCs/>
                <w:iCs/>
                <w:color w:val="000000" w:themeColor="text1"/>
                <w:lang w:val="sr-Cyrl-CS"/>
              </w:rPr>
              <w:t xml:space="preserve"> </w:t>
            </w:r>
            <w:r w:rsidRPr="008E770D">
              <w:rPr>
                <w:rFonts w:cs="Arial"/>
                <w:bCs/>
                <w:iCs/>
                <w:color w:val="000000" w:themeColor="text1"/>
                <w:lang w:val="sr-Cyrl-CS"/>
              </w:rPr>
              <w:t>/</w:t>
            </w:r>
            <w:r w:rsidR="00A70B6B">
              <w:rPr>
                <w:rFonts w:cs="Arial"/>
                <w:bCs/>
                <w:iCs/>
                <w:color w:val="000000" w:themeColor="text1"/>
                <w:lang w:val="sr-Cyrl-CS"/>
              </w:rPr>
              <w:t xml:space="preserve"> </w:t>
            </w:r>
            <w:r w:rsidRPr="008E770D">
              <w:rPr>
                <w:rFonts w:cs="Arial"/>
                <w:bCs/>
                <w:iCs/>
                <w:color w:val="000000" w:themeColor="text1"/>
                <w:lang w:val="sr-Cyrl-CS"/>
              </w:rPr>
              <w:t>НЕ (заокружити)</w:t>
            </w:r>
          </w:p>
        </w:tc>
      </w:tr>
      <w:tr w:rsidR="00632F9A" w:rsidRPr="008E770D" w14:paraId="29184B78" w14:textId="77777777" w:rsidTr="00212B23">
        <w:trPr>
          <w:trHeight w:val="5038"/>
        </w:trPr>
        <w:tc>
          <w:tcPr>
            <w:tcW w:w="5147" w:type="dxa"/>
            <w:vAlign w:val="center"/>
          </w:tcPr>
          <w:p w14:paraId="55F9352F" w14:textId="77777777" w:rsidR="00632F9A" w:rsidRDefault="00632F9A" w:rsidP="00632F9A">
            <w:pPr>
              <w:autoSpaceDE w:val="0"/>
              <w:autoSpaceDN w:val="0"/>
              <w:adjustRightInd w:val="0"/>
              <w:jc w:val="center"/>
              <w:rPr>
                <w:rFonts w:cs="Arial"/>
                <w:b/>
                <w:bCs/>
                <w:lang w:val="sr-Cyrl-RS"/>
              </w:rPr>
            </w:pPr>
            <w:r w:rsidRPr="008E770D">
              <w:rPr>
                <w:rFonts w:cs="Arial"/>
                <w:b/>
                <w:bCs/>
                <w:lang w:val="sr-Cyrl-RS"/>
              </w:rPr>
              <w:t xml:space="preserve">РОК </w:t>
            </w:r>
            <w:r>
              <w:rPr>
                <w:rFonts w:cs="Arial"/>
                <w:b/>
                <w:bCs/>
                <w:lang w:val="sr-Cyrl-RS"/>
              </w:rPr>
              <w:t xml:space="preserve">И ДИНАМИКА </w:t>
            </w:r>
            <w:r w:rsidRPr="008E770D">
              <w:rPr>
                <w:rFonts w:cs="Arial"/>
                <w:b/>
                <w:bCs/>
                <w:lang w:val="sr-Cyrl-RS"/>
              </w:rPr>
              <w:t>ИЗВРШЕЊА</w:t>
            </w:r>
            <w:r>
              <w:rPr>
                <w:rFonts w:cs="Arial"/>
                <w:b/>
                <w:bCs/>
                <w:lang w:val="sr-Cyrl-RS"/>
              </w:rPr>
              <w:t xml:space="preserve"> УСЛУГЕ</w:t>
            </w:r>
            <w:r w:rsidRPr="008E770D">
              <w:rPr>
                <w:rFonts w:cs="Arial"/>
                <w:b/>
                <w:bCs/>
                <w:lang w:val="sr-Cyrl-RS"/>
              </w:rPr>
              <w:t>:</w:t>
            </w:r>
          </w:p>
          <w:p w14:paraId="547A307A" w14:textId="77777777" w:rsidR="00632F9A" w:rsidRDefault="00632F9A" w:rsidP="00632F9A">
            <w:pPr>
              <w:suppressAutoHyphens/>
              <w:rPr>
                <w:rFonts w:cs="Arial"/>
                <w:lang w:val="sr-Cyrl-CS"/>
              </w:rPr>
            </w:pPr>
            <w:r w:rsidRPr="00216E60">
              <w:rPr>
                <w:rFonts w:cs="Arial"/>
                <w:lang w:val="sr-Cyrl-CS"/>
              </w:rPr>
              <w:t>Рок извршења  услуга</w:t>
            </w:r>
            <w:r>
              <w:rPr>
                <w:rFonts w:cs="Arial"/>
                <w:lang w:val="sr-Cyrl-CS"/>
              </w:rPr>
              <w:t xml:space="preserve"> по сваком појединачном захтеву</w:t>
            </w:r>
            <w:r w:rsidRPr="00216E60">
              <w:rPr>
                <w:rFonts w:cs="Arial"/>
                <w:lang w:val="sr-Cyrl-CS"/>
              </w:rPr>
              <w:t xml:space="preserve">: најдуже 5 </w:t>
            </w:r>
            <w:r>
              <w:rPr>
                <w:rFonts w:cs="Arial"/>
                <w:lang w:val="sr-Cyrl-CS"/>
              </w:rPr>
              <w:t xml:space="preserve">(словима:пет) </w:t>
            </w:r>
            <w:r w:rsidRPr="00D444CB">
              <w:rPr>
                <w:rFonts w:cs="Arial"/>
                <w:lang w:val="sr-Cyrl-RS"/>
              </w:rPr>
              <w:t>календарских</w:t>
            </w:r>
            <w:r w:rsidRPr="00216E60">
              <w:rPr>
                <w:rFonts w:cs="Arial"/>
                <w:lang w:val="sr-Cyrl-CS"/>
              </w:rPr>
              <w:t xml:space="preserve"> дана по пријему Захтева за пружањем услуга од стране овлашћеног лица Наручиоца</w:t>
            </w:r>
            <w:r>
              <w:rPr>
                <w:rFonts w:cs="Arial"/>
                <w:lang w:val="sr-Cyrl-CS"/>
              </w:rPr>
              <w:t xml:space="preserve"> (у електронској форми/ телефоном или факсом). </w:t>
            </w:r>
          </w:p>
          <w:p w14:paraId="6EA2A171" w14:textId="77777777" w:rsidR="00632F9A" w:rsidRDefault="00632F9A" w:rsidP="00632F9A">
            <w:pPr>
              <w:suppressAutoHyphens/>
              <w:rPr>
                <w:rFonts w:cs="Arial"/>
                <w:bCs/>
                <w:lang w:val="sr-Cyrl-CS"/>
              </w:rPr>
            </w:pPr>
            <w:r>
              <w:rPr>
                <w:rFonts w:cs="Arial"/>
                <w:lang w:val="sr-Cyrl-CS"/>
              </w:rPr>
              <w:t>У</w:t>
            </w:r>
            <w:r w:rsidRPr="00216E60">
              <w:rPr>
                <w:rFonts w:cs="Arial"/>
                <w:lang w:val="sr-Cyrl-CS"/>
              </w:rPr>
              <w:t xml:space="preserve"> изузетним случајевима, у случају хитности, </w:t>
            </w:r>
            <w:r>
              <w:rPr>
                <w:rFonts w:cs="Arial"/>
                <w:lang w:val="sr-Cyrl-CS"/>
              </w:rPr>
              <w:t xml:space="preserve">Пружалац услуге ће </w:t>
            </w:r>
            <w:r w:rsidRPr="00216E60">
              <w:rPr>
                <w:rFonts w:cs="Arial"/>
                <w:lang w:val="sr-Cyrl-CS"/>
              </w:rPr>
              <w:t>пружи</w:t>
            </w:r>
            <w:r>
              <w:rPr>
                <w:rFonts w:cs="Arial"/>
                <w:lang w:val="sr-Cyrl-CS"/>
              </w:rPr>
              <w:t>ти</w:t>
            </w:r>
            <w:r w:rsidRPr="00216E60">
              <w:rPr>
                <w:rFonts w:cs="Arial"/>
                <w:lang w:val="sr-Cyrl-CS"/>
              </w:rPr>
              <w:t xml:space="preserve"> услуге и у року краћем од уговореног рока,  уколико је Наручилац у Захтеву</w:t>
            </w:r>
            <w:r>
              <w:rPr>
                <w:rFonts w:cs="Arial"/>
                <w:lang w:val="sr-Cyrl-CS"/>
              </w:rPr>
              <w:t xml:space="preserve"> за пружањем услуга то нагласио.</w:t>
            </w:r>
          </w:p>
          <w:p w14:paraId="7018662E" w14:textId="1F78E93B" w:rsidR="009B0DF9" w:rsidRDefault="009B0DF9" w:rsidP="009B0DF9">
            <w:pPr>
              <w:suppressAutoHyphens/>
              <w:rPr>
                <w:rFonts w:cs="Arial"/>
                <w:bCs/>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D8004C">
              <w:rPr>
                <w:rFonts w:eastAsia="Calibri" w:cs="Arial"/>
                <w:lang w:val="sr-Cyrl-RS"/>
              </w:rPr>
              <w:t xml:space="preserve">Крајњи рок за извршење Уговора је </w:t>
            </w:r>
            <w:r>
              <w:rPr>
                <w:rFonts w:eastAsia="Calibri" w:cs="Arial"/>
                <w:lang w:val="sr-Cyrl-RS"/>
              </w:rPr>
              <w:t>12</w:t>
            </w:r>
            <w:r w:rsidRPr="00D8004C">
              <w:rPr>
                <w:rFonts w:eastAsia="Calibri" w:cs="Arial"/>
                <w:lang w:val="sr-Cyrl-RS"/>
              </w:rPr>
              <w:t xml:space="preserve"> (словима: </w:t>
            </w:r>
            <w:r>
              <w:rPr>
                <w:rFonts w:eastAsia="Calibri" w:cs="Arial"/>
                <w:lang w:val="sr-Cyrl-RS"/>
              </w:rPr>
              <w:t>дванаест</w:t>
            </w:r>
            <w:r w:rsidRPr="00D8004C">
              <w:rPr>
                <w:rFonts w:eastAsia="Calibri" w:cs="Arial"/>
                <w:lang w:val="sr-Cyrl-RS"/>
              </w:rPr>
              <w:t>) месеци</w:t>
            </w:r>
            <w:r w:rsidR="002B5131">
              <w:rPr>
                <w:rFonts w:eastAsia="Calibri" w:cs="Arial"/>
                <w:lang w:val="sr-Cyrl-RS"/>
              </w:rPr>
              <w:t xml:space="preserve"> од дана ступања Уговора на снагу</w:t>
            </w:r>
            <w:r>
              <w:rPr>
                <w:rFonts w:eastAsia="Calibri" w:cs="Arial"/>
                <w:lang w:val="sr-Cyrl-RS"/>
              </w:rPr>
              <w:t>.</w:t>
            </w:r>
          </w:p>
          <w:p w14:paraId="7314F5E8" w14:textId="77777777" w:rsidR="00632F9A" w:rsidRPr="00287E3B" w:rsidRDefault="00632F9A" w:rsidP="00632F9A">
            <w:pPr>
              <w:autoSpaceDE w:val="0"/>
              <w:autoSpaceDN w:val="0"/>
              <w:adjustRightInd w:val="0"/>
              <w:rPr>
                <w:rFonts w:cs="Arial"/>
                <w:bCs/>
                <w:highlight w:val="yellow"/>
                <w:lang w:val="sr-Cyrl-CS"/>
              </w:rPr>
            </w:pPr>
          </w:p>
        </w:tc>
        <w:tc>
          <w:tcPr>
            <w:tcW w:w="4118" w:type="dxa"/>
            <w:vAlign w:val="center"/>
          </w:tcPr>
          <w:p w14:paraId="062AC796" w14:textId="77777777" w:rsidR="00632F9A" w:rsidRPr="00881F8F" w:rsidRDefault="00632F9A" w:rsidP="00632F9A">
            <w:pPr>
              <w:rPr>
                <w:rFonts w:cs="Arial"/>
                <w:lang w:val="sr-Cyrl-RS"/>
              </w:rPr>
            </w:pPr>
            <w:r w:rsidRPr="00216E60">
              <w:rPr>
                <w:rFonts w:cs="Arial"/>
                <w:lang w:val="sr-Cyrl-CS"/>
              </w:rPr>
              <w:t>Рок извршења  услуга</w:t>
            </w:r>
            <w:r>
              <w:rPr>
                <w:rFonts w:cs="Arial"/>
                <w:lang w:val="sr-Cyrl-CS"/>
              </w:rPr>
              <w:t xml:space="preserve"> по сваком појединачном захтеву ___</w:t>
            </w:r>
            <w:r w:rsidRPr="00881F8F">
              <w:rPr>
                <w:rFonts w:cs="Arial"/>
                <w:lang w:val="sr-Cyrl-CS"/>
              </w:rPr>
              <w:t xml:space="preserve"> (словима: </w:t>
            </w:r>
            <w:r>
              <w:rPr>
                <w:rFonts w:cs="Arial"/>
                <w:lang w:val="sr-Cyrl-CS"/>
              </w:rPr>
              <w:t>____________________</w:t>
            </w:r>
            <w:r w:rsidRPr="00881F8F">
              <w:rPr>
                <w:rFonts w:cs="Arial"/>
                <w:lang w:val="sr-Cyrl-CS"/>
              </w:rPr>
              <w:t xml:space="preserve">) календарских дана </w:t>
            </w:r>
            <w:r w:rsidRPr="00216E60">
              <w:rPr>
                <w:rFonts w:cs="Arial"/>
                <w:lang w:val="sr-Cyrl-CS"/>
              </w:rPr>
              <w:t>по пријему Захтева за пружањем услуга од стране овлашћеног лица Наручиоца</w:t>
            </w:r>
            <w:r>
              <w:rPr>
                <w:rFonts w:cs="Arial"/>
                <w:lang w:val="sr-Cyrl-CS"/>
              </w:rPr>
              <w:t xml:space="preserve"> (у електронској форми/ телефоном или факсом).</w:t>
            </w:r>
          </w:p>
          <w:p w14:paraId="3237742C" w14:textId="77777777" w:rsidR="00632F9A" w:rsidRDefault="00632F9A" w:rsidP="00632F9A">
            <w:pPr>
              <w:suppressAutoHyphens/>
              <w:rPr>
                <w:rFonts w:cs="Arial"/>
                <w:bCs/>
                <w:lang w:val="sr-Cyrl-CS"/>
              </w:rPr>
            </w:pPr>
            <w:r>
              <w:rPr>
                <w:rFonts w:cs="Arial"/>
                <w:lang w:val="sr-Cyrl-CS"/>
              </w:rPr>
              <w:t>У</w:t>
            </w:r>
            <w:r w:rsidRPr="00216E60">
              <w:rPr>
                <w:rFonts w:cs="Arial"/>
                <w:lang w:val="sr-Cyrl-CS"/>
              </w:rPr>
              <w:t xml:space="preserve"> изузетним случајевима, у случају хитности, услуге </w:t>
            </w:r>
            <w:r>
              <w:rPr>
                <w:rFonts w:cs="Arial"/>
                <w:lang w:val="sr-Cyrl-CS"/>
              </w:rPr>
              <w:t xml:space="preserve">ће бити пружена </w:t>
            </w:r>
            <w:r w:rsidRPr="00216E60">
              <w:rPr>
                <w:rFonts w:cs="Arial"/>
                <w:lang w:val="sr-Cyrl-CS"/>
              </w:rPr>
              <w:t>и у року краћем од уговореног рока,  уколико је Наручилац у Захтеву</w:t>
            </w:r>
            <w:r>
              <w:rPr>
                <w:rFonts w:cs="Arial"/>
                <w:lang w:val="sr-Cyrl-CS"/>
              </w:rPr>
              <w:t xml:space="preserve"> за пружањем услуга то нагласио.</w:t>
            </w:r>
          </w:p>
          <w:p w14:paraId="3F1F2697" w14:textId="7DE303AA" w:rsidR="00632F9A" w:rsidRPr="008E770D" w:rsidRDefault="009B0DF9" w:rsidP="00212B23">
            <w:pPr>
              <w:suppressAutoHyphens/>
              <w:rPr>
                <w:rFonts w:cs="Arial"/>
                <w:bCs/>
                <w:iCs/>
                <w:color w:val="00B0F0"/>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D8004C">
              <w:rPr>
                <w:rFonts w:eastAsia="Calibri" w:cs="Arial"/>
                <w:lang w:val="sr-Cyrl-RS"/>
              </w:rPr>
              <w:t xml:space="preserve">Крајњи рок за извршење Уговора је </w:t>
            </w:r>
            <w:r>
              <w:rPr>
                <w:rFonts w:eastAsia="Calibri" w:cs="Arial"/>
                <w:lang w:val="sr-Cyrl-RS"/>
              </w:rPr>
              <w:t>12</w:t>
            </w:r>
            <w:r w:rsidRPr="00D8004C">
              <w:rPr>
                <w:rFonts w:eastAsia="Calibri" w:cs="Arial"/>
                <w:lang w:val="sr-Cyrl-RS"/>
              </w:rPr>
              <w:t xml:space="preserve"> (словима: </w:t>
            </w:r>
            <w:r>
              <w:rPr>
                <w:rFonts w:eastAsia="Calibri" w:cs="Arial"/>
                <w:lang w:val="sr-Cyrl-RS"/>
              </w:rPr>
              <w:t>дванаест</w:t>
            </w:r>
            <w:r w:rsidRPr="00D8004C">
              <w:rPr>
                <w:rFonts w:eastAsia="Calibri" w:cs="Arial"/>
                <w:lang w:val="sr-Cyrl-RS"/>
              </w:rPr>
              <w:t>) месеци</w:t>
            </w:r>
            <w:r w:rsidR="008C36F5">
              <w:rPr>
                <w:rFonts w:eastAsia="Calibri" w:cs="Arial"/>
                <w:lang w:val="sr-Cyrl-RS"/>
              </w:rPr>
              <w:t xml:space="preserve"> од дана ступања Уговора на снагу</w:t>
            </w:r>
            <w:r>
              <w:rPr>
                <w:rFonts w:eastAsia="Calibri" w:cs="Arial"/>
                <w:lang w:val="sr-Cyrl-RS"/>
              </w:rPr>
              <w:t>.</w:t>
            </w:r>
          </w:p>
        </w:tc>
      </w:tr>
      <w:tr w:rsidR="00632F9A" w:rsidRPr="008E770D" w14:paraId="1CF5E2E4" w14:textId="77777777" w:rsidTr="000B383D">
        <w:trPr>
          <w:trHeight w:val="245"/>
        </w:trPr>
        <w:tc>
          <w:tcPr>
            <w:tcW w:w="5147" w:type="dxa"/>
            <w:vAlign w:val="center"/>
          </w:tcPr>
          <w:p w14:paraId="2414018E" w14:textId="77777777" w:rsidR="00632F9A" w:rsidRPr="00A70B6B" w:rsidRDefault="00632F9A" w:rsidP="00632F9A">
            <w:pPr>
              <w:jc w:val="center"/>
              <w:rPr>
                <w:rFonts w:cs="Arial"/>
                <w:b/>
                <w:bCs/>
                <w:iCs/>
              </w:rPr>
            </w:pPr>
            <w:r w:rsidRPr="00A70B6B">
              <w:rPr>
                <w:rFonts w:cs="Arial"/>
                <w:b/>
                <w:bCs/>
                <w:iCs/>
                <w:lang w:val="sr-Cyrl-CS"/>
              </w:rPr>
              <w:t>МЕСТО ИЗВРШЕЊА:</w:t>
            </w:r>
          </w:p>
          <w:p w14:paraId="2E8C5896" w14:textId="77777777" w:rsidR="00632F9A" w:rsidRDefault="00632F9A" w:rsidP="00632F9A">
            <w:pPr>
              <w:autoSpaceDE w:val="0"/>
              <w:autoSpaceDN w:val="0"/>
              <w:adjustRightInd w:val="0"/>
              <w:rPr>
                <w:rFonts w:cs="Arial"/>
                <w:bCs/>
                <w:lang w:val="sr-Latn-RS"/>
              </w:rPr>
            </w:pPr>
            <w:r w:rsidRPr="00216E60">
              <w:rPr>
                <w:rFonts w:cs="Arial"/>
                <w:bCs/>
                <w:lang w:val="ru-RU"/>
              </w:rPr>
              <w:t xml:space="preserve">објекти </w:t>
            </w:r>
            <w:r>
              <w:rPr>
                <w:rFonts w:cs="Arial"/>
                <w:lang w:val="sr-Cyrl-CS"/>
              </w:rPr>
              <w:t>Пружаоца услуге</w:t>
            </w:r>
            <w:r>
              <w:rPr>
                <w:rFonts w:cs="Arial"/>
                <w:bCs/>
                <w:lang w:val="ru-RU"/>
              </w:rPr>
              <w:t xml:space="preserve"> на</w:t>
            </w:r>
            <w:r>
              <w:rPr>
                <w:rFonts w:cs="Arial"/>
                <w:bCs/>
                <w:lang w:val="sr-Cyrl-RS"/>
              </w:rPr>
              <w:t xml:space="preserve"> територији града </w:t>
            </w:r>
            <w:r w:rsidRPr="00B12781">
              <w:rPr>
                <w:rFonts w:cs="Arial"/>
                <w:bCs/>
                <w:lang w:val="sr-Cyrl-RS"/>
              </w:rPr>
              <w:t>Београда</w:t>
            </w:r>
            <w:r w:rsidRPr="008C36F5">
              <w:rPr>
                <w:rFonts w:cs="Arial"/>
                <w:bCs/>
                <w:lang w:val="sr-Latn-RS"/>
              </w:rPr>
              <w:t>, на паритету ф-цо Наручилац.</w:t>
            </w:r>
          </w:p>
          <w:p w14:paraId="592F4E94" w14:textId="77777777" w:rsidR="00632F9A" w:rsidRPr="00287E3B" w:rsidRDefault="00632F9A" w:rsidP="00632F9A">
            <w:pPr>
              <w:jc w:val="center"/>
              <w:rPr>
                <w:rFonts w:cs="Arial"/>
                <w:bCs/>
                <w:iCs/>
                <w:highlight w:val="yellow"/>
              </w:rPr>
            </w:pPr>
          </w:p>
        </w:tc>
        <w:tc>
          <w:tcPr>
            <w:tcW w:w="4118" w:type="dxa"/>
            <w:vAlign w:val="center"/>
          </w:tcPr>
          <w:p w14:paraId="06E666AD" w14:textId="77777777" w:rsidR="00632F9A" w:rsidRPr="008E770D" w:rsidRDefault="00632F9A" w:rsidP="00632F9A">
            <w:pPr>
              <w:jc w:val="center"/>
              <w:rPr>
                <w:rFonts w:eastAsia="TimesNewRomanPSMT" w:cs="Arial"/>
                <w:bCs/>
                <w:lang w:val="sr-Cyrl-RS"/>
              </w:rPr>
            </w:pPr>
            <w:r w:rsidRPr="008E770D">
              <w:rPr>
                <w:rFonts w:eastAsia="TimesNewRomanPSMT" w:cs="Arial"/>
                <w:bCs/>
                <w:lang w:val="sr-Cyrl-RS"/>
              </w:rPr>
              <w:t xml:space="preserve">Сагласан за захтевом </w:t>
            </w:r>
            <w:r>
              <w:rPr>
                <w:rFonts w:eastAsia="TimesNewRomanPSMT" w:cs="Arial"/>
                <w:bCs/>
                <w:lang w:val="sr-Cyrl-RS"/>
              </w:rPr>
              <w:t>Н</w:t>
            </w:r>
            <w:r w:rsidRPr="008E770D">
              <w:rPr>
                <w:rFonts w:eastAsia="TimesNewRomanPSMT" w:cs="Arial"/>
                <w:bCs/>
                <w:lang w:val="sr-Cyrl-RS"/>
              </w:rPr>
              <w:t>аручиоца</w:t>
            </w:r>
          </w:p>
          <w:p w14:paraId="4FFDA555" w14:textId="77777777" w:rsidR="00632F9A" w:rsidRPr="008E770D" w:rsidRDefault="00632F9A" w:rsidP="00632F9A">
            <w:pPr>
              <w:pBdr>
                <w:bottom w:val="single" w:sz="12" w:space="1" w:color="auto"/>
              </w:pBdr>
              <w:jc w:val="center"/>
              <w:rPr>
                <w:rFonts w:eastAsia="TimesNewRomanPSMT" w:cs="Arial"/>
                <w:bCs/>
                <w:lang w:val="sr-Cyrl-RS"/>
              </w:rPr>
            </w:pPr>
            <w:r w:rsidRPr="008E770D">
              <w:rPr>
                <w:rFonts w:eastAsia="TimesNewRomanPSMT" w:cs="Arial"/>
                <w:bCs/>
                <w:lang w:val="sr-Cyrl-RS"/>
              </w:rPr>
              <w:t>ДА</w:t>
            </w:r>
            <w:r>
              <w:rPr>
                <w:rFonts w:eastAsia="TimesNewRomanPSMT" w:cs="Arial"/>
                <w:bCs/>
                <w:lang w:val="sr-Cyrl-RS"/>
              </w:rPr>
              <w:t xml:space="preserve"> </w:t>
            </w:r>
            <w:r w:rsidRPr="008E770D">
              <w:rPr>
                <w:rFonts w:eastAsia="TimesNewRomanPSMT" w:cs="Arial"/>
                <w:bCs/>
                <w:lang w:val="sr-Cyrl-RS"/>
              </w:rPr>
              <w:t>/</w:t>
            </w:r>
            <w:r>
              <w:rPr>
                <w:rFonts w:eastAsia="TimesNewRomanPSMT" w:cs="Arial"/>
                <w:bCs/>
                <w:lang w:val="sr-Cyrl-RS"/>
              </w:rPr>
              <w:t xml:space="preserve"> </w:t>
            </w:r>
            <w:r w:rsidRPr="008E770D">
              <w:rPr>
                <w:rFonts w:eastAsia="TimesNewRomanPSMT" w:cs="Arial"/>
                <w:bCs/>
                <w:lang w:val="sr-Cyrl-RS"/>
              </w:rPr>
              <w:t>НЕ (заокружити)</w:t>
            </w:r>
          </w:p>
          <w:p w14:paraId="50BC8758" w14:textId="77777777" w:rsidR="00632F9A" w:rsidRPr="008E770D" w:rsidRDefault="00632F9A" w:rsidP="00632F9A">
            <w:pPr>
              <w:pBdr>
                <w:bottom w:val="single" w:sz="12" w:space="1" w:color="auto"/>
              </w:pBdr>
              <w:jc w:val="center"/>
              <w:rPr>
                <w:rFonts w:eastAsia="TimesNewRomanPSMT" w:cs="Arial"/>
                <w:bCs/>
                <w:lang w:val="sr-Cyrl-RS"/>
              </w:rPr>
            </w:pPr>
          </w:p>
          <w:p w14:paraId="6BA11029" w14:textId="77777777" w:rsidR="00632F9A" w:rsidRPr="008E770D" w:rsidRDefault="00632F9A" w:rsidP="00632F9A">
            <w:pPr>
              <w:jc w:val="center"/>
              <w:rPr>
                <w:rFonts w:cs="Arial"/>
                <w:b/>
                <w:bCs/>
                <w:iCs/>
                <w:lang w:val="sr-Cyrl-RS"/>
              </w:rPr>
            </w:pPr>
            <w:r w:rsidRPr="008E770D">
              <w:rPr>
                <w:rFonts w:cs="Arial"/>
                <w:lang w:val="ru-RU"/>
              </w:rPr>
              <w:t>(</w:t>
            </w:r>
            <w:r>
              <w:rPr>
                <w:rFonts w:cs="Arial"/>
                <w:lang w:val="ru-RU"/>
              </w:rPr>
              <w:t>објекат</w:t>
            </w:r>
            <w:r w:rsidRPr="008E770D">
              <w:rPr>
                <w:rFonts w:cs="Arial"/>
                <w:lang w:val="ru-RU"/>
              </w:rPr>
              <w:t xml:space="preserve"> </w:t>
            </w:r>
            <w:r>
              <w:rPr>
                <w:rFonts w:cs="Arial"/>
                <w:lang w:val="sr-Cyrl-RS"/>
              </w:rPr>
              <w:t>Пружаоца услуга</w:t>
            </w:r>
            <w:r w:rsidRPr="008E770D">
              <w:rPr>
                <w:rFonts w:cs="Arial"/>
                <w:lang w:val="ru-RU"/>
              </w:rPr>
              <w:t xml:space="preserve">, навести </w:t>
            </w:r>
            <w:r>
              <w:rPr>
                <w:rFonts w:cs="Arial"/>
                <w:lang w:val="ru-RU"/>
              </w:rPr>
              <w:t xml:space="preserve">локацију и </w:t>
            </w:r>
            <w:r w:rsidRPr="008E770D">
              <w:rPr>
                <w:rFonts w:cs="Arial"/>
                <w:lang w:val="ru-RU"/>
              </w:rPr>
              <w:t>адресу)</w:t>
            </w:r>
          </w:p>
        </w:tc>
      </w:tr>
      <w:tr w:rsidR="00111B6A" w:rsidRPr="008E770D" w14:paraId="77B20870" w14:textId="77777777" w:rsidTr="000B383D">
        <w:trPr>
          <w:trHeight w:val="1099"/>
        </w:trPr>
        <w:tc>
          <w:tcPr>
            <w:tcW w:w="5147" w:type="dxa"/>
            <w:vAlign w:val="center"/>
          </w:tcPr>
          <w:p w14:paraId="200E112F" w14:textId="77777777" w:rsidR="00111B6A" w:rsidRPr="008E770D" w:rsidRDefault="00111B6A" w:rsidP="008D66AC">
            <w:pPr>
              <w:jc w:val="center"/>
              <w:rPr>
                <w:rFonts w:cs="Arial"/>
                <w:b/>
                <w:bCs/>
                <w:iCs/>
                <w:lang w:val="sr-Cyrl-CS"/>
              </w:rPr>
            </w:pPr>
            <w:r w:rsidRPr="008E770D">
              <w:rPr>
                <w:rFonts w:cs="Arial"/>
                <w:b/>
                <w:bCs/>
                <w:iCs/>
                <w:lang w:val="sr-Cyrl-CS"/>
              </w:rPr>
              <w:t>РОК ВАЖЕЊА ПОНУДЕ:</w:t>
            </w:r>
          </w:p>
          <w:p w14:paraId="56B5EF12" w14:textId="77777777" w:rsidR="00111B6A" w:rsidRPr="008E770D" w:rsidRDefault="00111B6A" w:rsidP="008D66AC">
            <w:pPr>
              <w:jc w:val="center"/>
              <w:rPr>
                <w:rFonts w:cs="Arial"/>
                <w:b/>
                <w:bCs/>
                <w:iCs/>
                <w:lang w:val="sr-Cyrl-CS"/>
              </w:rPr>
            </w:pPr>
            <w:r w:rsidRPr="008E770D">
              <w:rPr>
                <w:rFonts w:cs="Arial"/>
                <w:bCs/>
                <w:iCs/>
                <w:lang w:val="sr-Cyrl-CS"/>
              </w:rPr>
              <w:t>не може бити краћ</w:t>
            </w:r>
            <w:r w:rsidRPr="008E770D">
              <w:rPr>
                <w:rFonts w:cs="Arial"/>
                <w:bCs/>
                <w:iCs/>
              </w:rPr>
              <w:t>и</w:t>
            </w:r>
            <w:r w:rsidRPr="008E770D">
              <w:rPr>
                <w:rFonts w:cs="Arial"/>
                <w:bCs/>
                <w:iCs/>
                <w:lang w:val="sr-Cyrl-CS"/>
              </w:rPr>
              <w:t xml:space="preserve"> од </w:t>
            </w:r>
            <w:r w:rsidR="00FD3393">
              <w:rPr>
                <w:rFonts w:cs="Arial"/>
                <w:bCs/>
                <w:iCs/>
                <w:lang w:val="sr-Cyrl-CS"/>
              </w:rPr>
              <w:t>9</w:t>
            </w:r>
            <w:r w:rsidRPr="008E770D">
              <w:rPr>
                <w:rFonts w:cs="Arial"/>
                <w:bCs/>
                <w:iCs/>
                <w:lang w:val="sr-Cyrl-CS"/>
              </w:rPr>
              <w:t>0 дана од дана отварања понуда</w:t>
            </w:r>
          </w:p>
        </w:tc>
        <w:tc>
          <w:tcPr>
            <w:tcW w:w="4118" w:type="dxa"/>
            <w:vAlign w:val="center"/>
          </w:tcPr>
          <w:p w14:paraId="1CA16BD2" w14:textId="77777777" w:rsidR="00111B6A" w:rsidRPr="008E770D" w:rsidRDefault="00111B6A" w:rsidP="008D66AC">
            <w:pPr>
              <w:jc w:val="center"/>
              <w:rPr>
                <w:rFonts w:cs="Arial"/>
                <w:b/>
                <w:bCs/>
                <w:iCs/>
                <w:lang w:val="sr-Cyrl-CS"/>
              </w:rPr>
            </w:pPr>
            <w:r w:rsidRPr="008E770D">
              <w:rPr>
                <w:rFonts w:cs="Arial"/>
                <w:bCs/>
                <w:iCs/>
                <w:lang w:val="sr-Cyrl-CS"/>
              </w:rPr>
              <w:t>_____ дана од дана отварања понуда</w:t>
            </w:r>
          </w:p>
        </w:tc>
      </w:tr>
      <w:tr w:rsidR="00111B6A" w:rsidRPr="008E770D" w14:paraId="4446E23B" w14:textId="77777777" w:rsidTr="000B383D">
        <w:trPr>
          <w:trHeight w:val="658"/>
        </w:trPr>
        <w:tc>
          <w:tcPr>
            <w:tcW w:w="9265" w:type="dxa"/>
            <w:gridSpan w:val="2"/>
          </w:tcPr>
          <w:p w14:paraId="03FAB6E3" w14:textId="77777777" w:rsidR="00111B6A" w:rsidRPr="008E770D" w:rsidRDefault="00111B6A" w:rsidP="00287E3B">
            <w:pPr>
              <w:rPr>
                <w:rFonts w:cs="Arial"/>
                <w:bCs/>
                <w:iCs/>
                <w:lang w:val="sr-Cyrl-CS"/>
              </w:rPr>
            </w:pPr>
            <w:r w:rsidRPr="008E770D">
              <w:rPr>
                <w:rFonts w:cs="Arial"/>
                <w:bCs/>
                <w:iCs/>
                <w:lang w:val="sr-Cyrl-CS"/>
              </w:rPr>
              <w:t>Понуда понуђача који не прихвата услове наручиоца за рок и начин плаћања, рок</w:t>
            </w:r>
            <w:r w:rsidR="008F0AC7">
              <w:rPr>
                <w:rFonts w:cs="Arial"/>
                <w:bCs/>
                <w:iCs/>
                <w:lang w:val="sr-Cyrl-CS"/>
              </w:rPr>
              <w:t xml:space="preserve"> и динамика</w:t>
            </w:r>
            <w:r w:rsidRPr="008E770D">
              <w:rPr>
                <w:rFonts w:cs="Arial"/>
                <w:bCs/>
                <w:iCs/>
                <w:lang w:val="sr-Cyrl-CS"/>
              </w:rPr>
              <w:t xml:space="preserve"> извршења</w:t>
            </w:r>
            <w:r w:rsidR="008F0AC7">
              <w:rPr>
                <w:rFonts w:cs="Arial"/>
                <w:bCs/>
                <w:iCs/>
                <w:lang w:val="sr-Cyrl-CS"/>
              </w:rPr>
              <w:t xml:space="preserve"> услуга </w:t>
            </w:r>
            <w:r w:rsidRPr="008E770D">
              <w:rPr>
                <w:rFonts w:cs="Arial"/>
                <w:bCs/>
                <w:iCs/>
                <w:lang w:val="sr-Cyrl-CS"/>
              </w:rPr>
              <w:t>, место извршења и рок важења понуде сматраће се неприхватљивом.</w:t>
            </w:r>
          </w:p>
        </w:tc>
      </w:tr>
    </w:tbl>
    <w:p w14:paraId="6E61BB03" w14:textId="77777777" w:rsidR="00111B6A" w:rsidRPr="008E770D" w:rsidRDefault="00111B6A" w:rsidP="008D66AC">
      <w:pPr>
        <w:rPr>
          <w:rFonts w:cs="Arial"/>
          <w:b/>
          <w:bCs/>
          <w:iCs/>
          <w:lang w:val="sr-Cyrl-CS"/>
        </w:rPr>
      </w:pPr>
    </w:p>
    <w:p w14:paraId="36504A2B" w14:textId="77777777" w:rsidR="00111B6A" w:rsidRPr="008E770D" w:rsidRDefault="00111B6A" w:rsidP="008D66AC">
      <w:pPr>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14:paraId="413A12A3" w14:textId="77777777" w:rsidR="00111B6A" w:rsidRPr="008E770D" w:rsidRDefault="00111B6A" w:rsidP="008D66AC">
      <w:pPr>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14:paraId="6BE9C7D6" w14:textId="77777777" w:rsidR="00111B6A" w:rsidRDefault="00111B6A" w:rsidP="008D66AC">
      <w:pPr>
        <w:rPr>
          <w:rFonts w:cs="Arial"/>
          <w:b/>
          <w:bCs/>
          <w:iCs/>
          <w:u w:val="single"/>
          <w:lang w:val="sr-Cyrl-RS"/>
        </w:rPr>
      </w:pPr>
    </w:p>
    <w:p w14:paraId="02A447AB" w14:textId="77777777" w:rsidR="00632F9A" w:rsidRDefault="00632F9A" w:rsidP="008D66AC">
      <w:pPr>
        <w:rPr>
          <w:rFonts w:cs="Arial"/>
          <w:b/>
          <w:bCs/>
          <w:iCs/>
          <w:u w:val="single"/>
          <w:lang w:val="sr-Cyrl-RS"/>
        </w:rPr>
      </w:pPr>
    </w:p>
    <w:p w14:paraId="735E2663" w14:textId="77777777" w:rsidR="00632F9A" w:rsidRDefault="00632F9A" w:rsidP="008D66AC">
      <w:pPr>
        <w:rPr>
          <w:rFonts w:cs="Arial"/>
          <w:b/>
          <w:bCs/>
          <w:iCs/>
          <w:u w:val="single"/>
          <w:lang w:val="sr-Cyrl-RS"/>
        </w:rPr>
      </w:pPr>
    </w:p>
    <w:p w14:paraId="7DF397CE" w14:textId="77777777" w:rsidR="00632F9A" w:rsidRDefault="00632F9A" w:rsidP="008D66AC">
      <w:pPr>
        <w:rPr>
          <w:rFonts w:cs="Arial"/>
          <w:b/>
          <w:bCs/>
          <w:iCs/>
          <w:u w:val="single"/>
          <w:lang w:val="sr-Cyrl-RS"/>
        </w:rPr>
      </w:pPr>
    </w:p>
    <w:p w14:paraId="0513A3B7" w14:textId="77777777" w:rsidR="00632F9A" w:rsidRPr="008E770D" w:rsidRDefault="00632F9A" w:rsidP="008D66AC">
      <w:pPr>
        <w:rPr>
          <w:rFonts w:cs="Arial"/>
          <w:b/>
          <w:bCs/>
          <w:iCs/>
          <w:u w:val="single"/>
          <w:lang w:val="sr-Cyrl-RS"/>
        </w:rPr>
      </w:pPr>
    </w:p>
    <w:p w14:paraId="5D7C49EB" w14:textId="77777777" w:rsidR="00111B6A" w:rsidRPr="008E770D" w:rsidRDefault="00111B6A" w:rsidP="008D66AC">
      <w:pPr>
        <w:rPr>
          <w:rFonts w:cs="Arial"/>
          <w:b/>
          <w:bCs/>
          <w:iCs/>
          <w:u w:val="single"/>
        </w:rPr>
      </w:pPr>
      <w:r w:rsidRPr="008E770D">
        <w:rPr>
          <w:rFonts w:cs="Arial"/>
          <w:b/>
          <w:bCs/>
          <w:iCs/>
          <w:u w:val="single"/>
        </w:rPr>
        <w:t>Напомене:</w:t>
      </w:r>
    </w:p>
    <w:p w14:paraId="042C9D2F" w14:textId="77777777" w:rsidR="00111B6A" w:rsidRPr="008E770D" w:rsidRDefault="00111B6A" w:rsidP="008D66AC">
      <w:pPr>
        <w:autoSpaceDE w:val="0"/>
        <w:autoSpaceDN w:val="0"/>
        <w:adjustRightInd w:val="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14:paraId="3E96BB43" w14:textId="77777777" w:rsidR="00111B6A" w:rsidRPr="008E770D" w:rsidRDefault="00111B6A" w:rsidP="008D66AC">
      <w:pPr>
        <w:autoSpaceDE w:val="0"/>
        <w:autoSpaceDN w:val="0"/>
        <w:adjustRightInd w:val="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79AD31B" w14:textId="77777777" w:rsidR="00111B6A" w:rsidRPr="008E770D" w:rsidRDefault="00111B6A" w:rsidP="008D66AC">
      <w:pPr>
        <w:autoSpaceDE w:val="0"/>
        <w:autoSpaceDN w:val="0"/>
        <w:adjustRightInd w:val="0"/>
        <w:rPr>
          <w:rFonts w:eastAsia="TimesNewRomanPSMT" w:cs="Arial"/>
          <w:b/>
          <w:bCs/>
        </w:rPr>
      </w:pPr>
    </w:p>
    <w:p w14:paraId="49A17D83" w14:textId="77777777" w:rsidR="00096D81" w:rsidRDefault="00096D81" w:rsidP="008D66AC">
      <w:pPr>
        <w:autoSpaceDE w:val="0"/>
        <w:autoSpaceDN w:val="0"/>
        <w:adjustRightInd w:val="0"/>
        <w:jc w:val="right"/>
        <w:rPr>
          <w:rFonts w:eastAsia="TimesNewRomanPSMT" w:cs="Arial"/>
          <w:b/>
          <w:bCs/>
          <w:lang w:val="sr-Cyrl-RS"/>
        </w:rPr>
      </w:pPr>
    </w:p>
    <w:p w14:paraId="5358E819" w14:textId="77777777" w:rsidR="00096D81" w:rsidRDefault="00096D81" w:rsidP="008D66AC">
      <w:pPr>
        <w:autoSpaceDE w:val="0"/>
        <w:autoSpaceDN w:val="0"/>
        <w:adjustRightInd w:val="0"/>
        <w:jc w:val="right"/>
        <w:rPr>
          <w:rFonts w:eastAsia="TimesNewRomanPSMT" w:cs="Arial"/>
          <w:b/>
          <w:bCs/>
          <w:lang w:val="sr-Cyrl-RS"/>
        </w:rPr>
      </w:pPr>
    </w:p>
    <w:p w14:paraId="14CCFB4C" w14:textId="77777777" w:rsidR="00096D81" w:rsidRDefault="00096D81" w:rsidP="008D66AC">
      <w:pPr>
        <w:autoSpaceDE w:val="0"/>
        <w:autoSpaceDN w:val="0"/>
        <w:adjustRightInd w:val="0"/>
        <w:jc w:val="right"/>
        <w:rPr>
          <w:rFonts w:eastAsia="TimesNewRomanPSMT" w:cs="Arial"/>
          <w:b/>
          <w:bCs/>
          <w:lang w:val="sr-Cyrl-RS"/>
        </w:rPr>
      </w:pPr>
    </w:p>
    <w:p w14:paraId="16D161E3" w14:textId="77777777" w:rsidR="00096D81" w:rsidRDefault="00096D81" w:rsidP="008D66AC">
      <w:pPr>
        <w:autoSpaceDE w:val="0"/>
        <w:autoSpaceDN w:val="0"/>
        <w:adjustRightInd w:val="0"/>
        <w:jc w:val="right"/>
        <w:rPr>
          <w:rFonts w:eastAsia="TimesNewRomanPSMT" w:cs="Arial"/>
          <w:b/>
          <w:bCs/>
          <w:lang w:val="sr-Cyrl-RS"/>
        </w:rPr>
      </w:pPr>
    </w:p>
    <w:p w14:paraId="79A4FBAE" w14:textId="77777777" w:rsidR="00096D81" w:rsidRDefault="00096D81" w:rsidP="008D66AC">
      <w:pPr>
        <w:autoSpaceDE w:val="0"/>
        <w:autoSpaceDN w:val="0"/>
        <w:adjustRightInd w:val="0"/>
        <w:jc w:val="right"/>
        <w:rPr>
          <w:rFonts w:eastAsia="TimesNewRomanPSMT" w:cs="Arial"/>
          <w:b/>
          <w:bCs/>
          <w:lang w:val="sr-Cyrl-RS"/>
        </w:rPr>
      </w:pPr>
    </w:p>
    <w:p w14:paraId="49584795" w14:textId="77777777" w:rsidR="00096D81" w:rsidRDefault="00096D81" w:rsidP="008D66AC">
      <w:pPr>
        <w:autoSpaceDE w:val="0"/>
        <w:autoSpaceDN w:val="0"/>
        <w:adjustRightInd w:val="0"/>
        <w:jc w:val="right"/>
        <w:rPr>
          <w:rFonts w:eastAsia="TimesNewRomanPSMT" w:cs="Arial"/>
          <w:b/>
          <w:bCs/>
          <w:lang w:val="sr-Cyrl-RS"/>
        </w:rPr>
      </w:pPr>
    </w:p>
    <w:p w14:paraId="5ABF0541" w14:textId="77777777" w:rsidR="00096D81" w:rsidRDefault="00096D81" w:rsidP="008D66AC">
      <w:pPr>
        <w:autoSpaceDE w:val="0"/>
        <w:autoSpaceDN w:val="0"/>
        <w:adjustRightInd w:val="0"/>
        <w:jc w:val="right"/>
        <w:rPr>
          <w:rFonts w:eastAsia="TimesNewRomanPSMT" w:cs="Arial"/>
          <w:b/>
          <w:bCs/>
          <w:lang w:val="sr-Cyrl-RS"/>
        </w:rPr>
      </w:pPr>
    </w:p>
    <w:p w14:paraId="6D397E8E" w14:textId="77777777" w:rsidR="00096D81" w:rsidRDefault="00096D81" w:rsidP="008D66AC">
      <w:pPr>
        <w:autoSpaceDE w:val="0"/>
        <w:autoSpaceDN w:val="0"/>
        <w:adjustRightInd w:val="0"/>
        <w:jc w:val="right"/>
        <w:rPr>
          <w:rFonts w:eastAsia="TimesNewRomanPSMT" w:cs="Arial"/>
          <w:b/>
          <w:bCs/>
          <w:lang w:val="sr-Cyrl-RS"/>
        </w:rPr>
      </w:pPr>
    </w:p>
    <w:p w14:paraId="51B8F5A9" w14:textId="77777777" w:rsidR="00096D81" w:rsidRDefault="00096D81" w:rsidP="008D66AC">
      <w:pPr>
        <w:autoSpaceDE w:val="0"/>
        <w:autoSpaceDN w:val="0"/>
        <w:adjustRightInd w:val="0"/>
        <w:jc w:val="right"/>
        <w:rPr>
          <w:rFonts w:eastAsia="TimesNewRomanPSMT" w:cs="Arial"/>
          <w:b/>
          <w:bCs/>
          <w:lang w:val="sr-Cyrl-RS"/>
        </w:rPr>
      </w:pPr>
    </w:p>
    <w:p w14:paraId="3FB539C6" w14:textId="77777777" w:rsidR="00096D81" w:rsidRDefault="00096D81" w:rsidP="008D66AC">
      <w:pPr>
        <w:autoSpaceDE w:val="0"/>
        <w:autoSpaceDN w:val="0"/>
        <w:adjustRightInd w:val="0"/>
        <w:jc w:val="right"/>
        <w:rPr>
          <w:rFonts w:eastAsia="TimesNewRomanPSMT" w:cs="Arial"/>
          <w:b/>
          <w:bCs/>
          <w:lang w:val="sr-Cyrl-RS"/>
        </w:rPr>
      </w:pPr>
    </w:p>
    <w:p w14:paraId="2676318E" w14:textId="77777777" w:rsidR="00096D81" w:rsidRDefault="00096D81" w:rsidP="008D66AC">
      <w:pPr>
        <w:autoSpaceDE w:val="0"/>
        <w:autoSpaceDN w:val="0"/>
        <w:adjustRightInd w:val="0"/>
        <w:jc w:val="right"/>
        <w:rPr>
          <w:rFonts w:eastAsia="TimesNewRomanPSMT" w:cs="Arial"/>
          <w:b/>
          <w:bCs/>
          <w:lang w:val="sr-Cyrl-RS"/>
        </w:rPr>
      </w:pPr>
    </w:p>
    <w:p w14:paraId="1F57D926" w14:textId="77777777" w:rsidR="00096D81" w:rsidRDefault="00096D81" w:rsidP="008D66AC">
      <w:pPr>
        <w:autoSpaceDE w:val="0"/>
        <w:autoSpaceDN w:val="0"/>
        <w:adjustRightInd w:val="0"/>
        <w:jc w:val="right"/>
        <w:rPr>
          <w:rFonts w:eastAsia="TimesNewRomanPSMT" w:cs="Arial"/>
          <w:b/>
          <w:bCs/>
          <w:lang w:val="sr-Cyrl-RS"/>
        </w:rPr>
      </w:pPr>
    </w:p>
    <w:p w14:paraId="08324200" w14:textId="77777777" w:rsidR="00096D81" w:rsidRDefault="00096D81" w:rsidP="008D66AC">
      <w:pPr>
        <w:autoSpaceDE w:val="0"/>
        <w:autoSpaceDN w:val="0"/>
        <w:adjustRightInd w:val="0"/>
        <w:jc w:val="right"/>
        <w:rPr>
          <w:rFonts w:eastAsia="TimesNewRomanPSMT" w:cs="Arial"/>
          <w:b/>
          <w:bCs/>
          <w:lang w:val="sr-Cyrl-RS"/>
        </w:rPr>
      </w:pPr>
    </w:p>
    <w:p w14:paraId="0B1AC083" w14:textId="77777777" w:rsidR="00096D81" w:rsidRDefault="00096D81" w:rsidP="008D66AC">
      <w:pPr>
        <w:autoSpaceDE w:val="0"/>
        <w:autoSpaceDN w:val="0"/>
        <w:adjustRightInd w:val="0"/>
        <w:jc w:val="right"/>
        <w:rPr>
          <w:rFonts w:eastAsia="TimesNewRomanPSMT" w:cs="Arial"/>
          <w:b/>
          <w:bCs/>
          <w:lang w:val="sr-Cyrl-RS"/>
        </w:rPr>
      </w:pPr>
    </w:p>
    <w:p w14:paraId="1C581225" w14:textId="77777777" w:rsidR="00096D81" w:rsidRDefault="00096D81" w:rsidP="008D66AC">
      <w:pPr>
        <w:autoSpaceDE w:val="0"/>
        <w:autoSpaceDN w:val="0"/>
        <w:adjustRightInd w:val="0"/>
        <w:jc w:val="right"/>
        <w:rPr>
          <w:rFonts w:eastAsia="TimesNewRomanPSMT" w:cs="Arial"/>
          <w:b/>
          <w:bCs/>
          <w:lang w:val="sr-Cyrl-RS"/>
        </w:rPr>
      </w:pPr>
    </w:p>
    <w:p w14:paraId="79BCE3E3" w14:textId="77777777" w:rsidR="00096D81" w:rsidRDefault="00096D81" w:rsidP="008D66AC">
      <w:pPr>
        <w:autoSpaceDE w:val="0"/>
        <w:autoSpaceDN w:val="0"/>
        <w:adjustRightInd w:val="0"/>
        <w:jc w:val="right"/>
        <w:rPr>
          <w:rFonts w:eastAsia="TimesNewRomanPSMT" w:cs="Arial"/>
          <w:b/>
          <w:bCs/>
          <w:lang w:val="sr-Cyrl-RS"/>
        </w:rPr>
      </w:pPr>
    </w:p>
    <w:p w14:paraId="5E7F827C" w14:textId="77777777" w:rsidR="00096D81" w:rsidRDefault="00096D81" w:rsidP="008D66AC">
      <w:pPr>
        <w:autoSpaceDE w:val="0"/>
        <w:autoSpaceDN w:val="0"/>
        <w:adjustRightInd w:val="0"/>
        <w:jc w:val="right"/>
        <w:rPr>
          <w:rFonts w:eastAsia="TimesNewRomanPSMT" w:cs="Arial"/>
          <w:b/>
          <w:bCs/>
          <w:lang w:val="sr-Cyrl-RS"/>
        </w:rPr>
      </w:pPr>
    </w:p>
    <w:p w14:paraId="5CBDB52C" w14:textId="77777777" w:rsidR="00096D81" w:rsidRDefault="00096D81" w:rsidP="008D66AC">
      <w:pPr>
        <w:autoSpaceDE w:val="0"/>
        <w:autoSpaceDN w:val="0"/>
        <w:adjustRightInd w:val="0"/>
        <w:jc w:val="right"/>
        <w:rPr>
          <w:rFonts w:eastAsia="TimesNewRomanPSMT" w:cs="Arial"/>
          <w:b/>
          <w:bCs/>
          <w:lang w:val="sr-Cyrl-RS"/>
        </w:rPr>
      </w:pPr>
    </w:p>
    <w:p w14:paraId="74DC48ED" w14:textId="77777777" w:rsidR="00096D81" w:rsidRDefault="00096D81" w:rsidP="008D66AC">
      <w:pPr>
        <w:autoSpaceDE w:val="0"/>
        <w:autoSpaceDN w:val="0"/>
        <w:adjustRightInd w:val="0"/>
        <w:jc w:val="right"/>
        <w:rPr>
          <w:rFonts w:eastAsia="TimesNewRomanPSMT" w:cs="Arial"/>
          <w:b/>
          <w:bCs/>
          <w:lang w:val="sr-Cyrl-RS"/>
        </w:rPr>
      </w:pPr>
    </w:p>
    <w:p w14:paraId="41E6942C" w14:textId="77777777" w:rsidR="00096D81" w:rsidRDefault="00096D81" w:rsidP="008D66AC">
      <w:pPr>
        <w:autoSpaceDE w:val="0"/>
        <w:autoSpaceDN w:val="0"/>
        <w:adjustRightInd w:val="0"/>
        <w:jc w:val="right"/>
        <w:rPr>
          <w:rFonts w:eastAsia="TimesNewRomanPSMT" w:cs="Arial"/>
          <w:b/>
          <w:bCs/>
          <w:lang w:val="sr-Cyrl-RS"/>
        </w:rPr>
      </w:pPr>
    </w:p>
    <w:p w14:paraId="45CF415D" w14:textId="77777777" w:rsidR="00096D81" w:rsidRDefault="00096D81" w:rsidP="008D66AC">
      <w:pPr>
        <w:autoSpaceDE w:val="0"/>
        <w:autoSpaceDN w:val="0"/>
        <w:adjustRightInd w:val="0"/>
        <w:jc w:val="right"/>
        <w:rPr>
          <w:rFonts w:eastAsia="TimesNewRomanPSMT" w:cs="Arial"/>
          <w:b/>
          <w:bCs/>
          <w:lang w:val="sr-Cyrl-RS"/>
        </w:rPr>
      </w:pPr>
    </w:p>
    <w:p w14:paraId="3B0B5D69" w14:textId="77777777" w:rsidR="00096D81" w:rsidRDefault="00096D81" w:rsidP="008D66AC">
      <w:pPr>
        <w:autoSpaceDE w:val="0"/>
        <w:autoSpaceDN w:val="0"/>
        <w:adjustRightInd w:val="0"/>
        <w:jc w:val="right"/>
        <w:rPr>
          <w:rFonts w:eastAsia="TimesNewRomanPSMT" w:cs="Arial"/>
          <w:b/>
          <w:bCs/>
          <w:lang w:val="sr-Cyrl-RS"/>
        </w:rPr>
      </w:pPr>
    </w:p>
    <w:p w14:paraId="3E0B49B4" w14:textId="77777777" w:rsidR="00096D81" w:rsidRDefault="00096D81" w:rsidP="008D66AC">
      <w:pPr>
        <w:autoSpaceDE w:val="0"/>
        <w:autoSpaceDN w:val="0"/>
        <w:adjustRightInd w:val="0"/>
        <w:jc w:val="right"/>
        <w:rPr>
          <w:rFonts w:eastAsia="TimesNewRomanPSMT" w:cs="Arial"/>
          <w:b/>
          <w:bCs/>
          <w:lang w:val="sr-Cyrl-RS"/>
        </w:rPr>
      </w:pPr>
    </w:p>
    <w:p w14:paraId="52175FF2" w14:textId="77777777" w:rsidR="00096D81" w:rsidRDefault="00096D81" w:rsidP="008D66AC">
      <w:pPr>
        <w:autoSpaceDE w:val="0"/>
        <w:autoSpaceDN w:val="0"/>
        <w:adjustRightInd w:val="0"/>
        <w:jc w:val="right"/>
        <w:rPr>
          <w:rFonts w:eastAsia="TimesNewRomanPSMT" w:cs="Arial"/>
          <w:b/>
          <w:bCs/>
          <w:lang w:val="sr-Cyrl-RS"/>
        </w:rPr>
      </w:pPr>
    </w:p>
    <w:p w14:paraId="65C8B3C8" w14:textId="77777777" w:rsidR="00096D81" w:rsidRDefault="00096D81" w:rsidP="008D66AC">
      <w:pPr>
        <w:autoSpaceDE w:val="0"/>
        <w:autoSpaceDN w:val="0"/>
        <w:adjustRightInd w:val="0"/>
        <w:jc w:val="right"/>
        <w:rPr>
          <w:rFonts w:eastAsia="TimesNewRomanPSMT" w:cs="Arial"/>
          <w:b/>
          <w:bCs/>
          <w:lang w:val="sr-Cyrl-RS"/>
        </w:rPr>
      </w:pPr>
    </w:p>
    <w:p w14:paraId="5FA5FCEF" w14:textId="77777777" w:rsidR="00096D81" w:rsidRDefault="00096D81" w:rsidP="008D66AC">
      <w:pPr>
        <w:autoSpaceDE w:val="0"/>
        <w:autoSpaceDN w:val="0"/>
        <w:adjustRightInd w:val="0"/>
        <w:jc w:val="right"/>
        <w:rPr>
          <w:rFonts w:eastAsia="TimesNewRomanPSMT" w:cs="Arial"/>
          <w:b/>
          <w:bCs/>
          <w:lang w:val="sr-Cyrl-RS"/>
        </w:rPr>
      </w:pPr>
    </w:p>
    <w:p w14:paraId="7DE551A2" w14:textId="77777777" w:rsidR="00096D81" w:rsidRDefault="00096D81" w:rsidP="008D66AC">
      <w:pPr>
        <w:autoSpaceDE w:val="0"/>
        <w:autoSpaceDN w:val="0"/>
        <w:adjustRightInd w:val="0"/>
        <w:jc w:val="right"/>
        <w:rPr>
          <w:rFonts w:eastAsia="TimesNewRomanPSMT" w:cs="Arial"/>
          <w:b/>
          <w:bCs/>
          <w:lang w:val="sr-Cyrl-RS"/>
        </w:rPr>
      </w:pPr>
    </w:p>
    <w:p w14:paraId="6179BADF" w14:textId="77777777" w:rsidR="00096D81" w:rsidRDefault="00096D81" w:rsidP="008D66AC">
      <w:pPr>
        <w:autoSpaceDE w:val="0"/>
        <w:autoSpaceDN w:val="0"/>
        <w:adjustRightInd w:val="0"/>
        <w:jc w:val="right"/>
        <w:rPr>
          <w:rFonts w:eastAsia="TimesNewRomanPSMT" w:cs="Arial"/>
          <w:b/>
          <w:bCs/>
          <w:lang w:val="sr-Cyrl-RS"/>
        </w:rPr>
      </w:pPr>
    </w:p>
    <w:p w14:paraId="1602E324" w14:textId="77777777" w:rsidR="00096D81" w:rsidRDefault="00096D81" w:rsidP="008D66AC">
      <w:pPr>
        <w:autoSpaceDE w:val="0"/>
        <w:autoSpaceDN w:val="0"/>
        <w:adjustRightInd w:val="0"/>
        <w:jc w:val="right"/>
        <w:rPr>
          <w:rFonts w:eastAsia="TimesNewRomanPSMT" w:cs="Arial"/>
          <w:b/>
          <w:bCs/>
          <w:lang w:val="sr-Cyrl-RS"/>
        </w:rPr>
      </w:pPr>
    </w:p>
    <w:p w14:paraId="07D0A5A9" w14:textId="77777777" w:rsidR="00096D81" w:rsidRDefault="00096D81" w:rsidP="008D66AC">
      <w:pPr>
        <w:autoSpaceDE w:val="0"/>
        <w:autoSpaceDN w:val="0"/>
        <w:adjustRightInd w:val="0"/>
        <w:jc w:val="right"/>
        <w:rPr>
          <w:rFonts w:eastAsia="TimesNewRomanPSMT" w:cs="Arial"/>
          <w:b/>
          <w:bCs/>
          <w:lang w:val="sr-Cyrl-RS"/>
        </w:rPr>
      </w:pPr>
    </w:p>
    <w:p w14:paraId="6A70061B" w14:textId="77777777" w:rsidR="00096D81" w:rsidRDefault="00096D81" w:rsidP="008D66AC">
      <w:pPr>
        <w:autoSpaceDE w:val="0"/>
        <w:autoSpaceDN w:val="0"/>
        <w:adjustRightInd w:val="0"/>
        <w:jc w:val="right"/>
        <w:rPr>
          <w:rFonts w:eastAsia="TimesNewRomanPSMT" w:cs="Arial"/>
          <w:b/>
          <w:bCs/>
          <w:lang w:val="sr-Cyrl-RS"/>
        </w:rPr>
      </w:pPr>
    </w:p>
    <w:p w14:paraId="66A71F1C" w14:textId="77777777" w:rsidR="00096D81" w:rsidRDefault="00096D81" w:rsidP="008D66AC">
      <w:pPr>
        <w:autoSpaceDE w:val="0"/>
        <w:autoSpaceDN w:val="0"/>
        <w:adjustRightInd w:val="0"/>
        <w:jc w:val="right"/>
        <w:rPr>
          <w:rFonts w:eastAsia="TimesNewRomanPSMT" w:cs="Arial"/>
          <w:b/>
          <w:bCs/>
          <w:lang w:val="sr-Cyrl-RS"/>
        </w:rPr>
      </w:pPr>
    </w:p>
    <w:p w14:paraId="34616531" w14:textId="77777777" w:rsidR="00096D81" w:rsidRDefault="00096D81" w:rsidP="008D66AC">
      <w:pPr>
        <w:autoSpaceDE w:val="0"/>
        <w:autoSpaceDN w:val="0"/>
        <w:adjustRightInd w:val="0"/>
        <w:jc w:val="right"/>
        <w:rPr>
          <w:rFonts w:eastAsia="TimesNewRomanPSMT" w:cs="Arial"/>
          <w:b/>
          <w:bCs/>
          <w:lang w:val="sr-Cyrl-RS"/>
        </w:rPr>
      </w:pPr>
    </w:p>
    <w:p w14:paraId="1773D17C" w14:textId="77777777" w:rsidR="00096D81" w:rsidRDefault="00096D81" w:rsidP="008D66AC">
      <w:pPr>
        <w:autoSpaceDE w:val="0"/>
        <w:autoSpaceDN w:val="0"/>
        <w:adjustRightInd w:val="0"/>
        <w:jc w:val="right"/>
        <w:rPr>
          <w:rFonts w:eastAsia="TimesNewRomanPSMT" w:cs="Arial"/>
          <w:b/>
          <w:bCs/>
          <w:lang w:val="sr-Cyrl-RS"/>
        </w:rPr>
      </w:pPr>
    </w:p>
    <w:p w14:paraId="51383CDD" w14:textId="77777777" w:rsidR="00096D81" w:rsidRDefault="00096D81" w:rsidP="008D66AC">
      <w:pPr>
        <w:autoSpaceDE w:val="0"/>
        <w:autoSpaceDN w:val="0"/>
        <w:adjustRightInd w:val="0"/>
        <w:jc w:val="right"/>
        <w:rPr>
          <w:rFonts w:eastAsia="TimesNewRomanPSMT" w:cs="Arial"/>
          <w:b/>
          <w:bCs/>
          <w:lang w:val="sr-Cyrl-RS"/>
        </w:rPr>
      </w:pPr>
    </w:p>
    <w:p w14:paraId="7583DAAD" w14:textId="77777777" w:rsidR="00096D81" w:rsidRDefault="00096D81" w:rsidP="008D66AC">
      <w:pPr>
        <w:autoSpaceDE w:val="0"/>
        <w:autoSpaceDN w:val="0"/>
        <w:adjustRightInd w:val="0"/>
        <w:jc w:val="right"/>
        <w:rPr>
          <w:rFonts w:eastAsia="TimesNewRomanPSMT" w:cs="Arial"/>
          <w:b/>
          <w:bCs/>
          <w:lang w:val="sr-Cyrl-RS"/>
        </w:rPr>
      </w:pPr>
    </w:p>
    <w:p w14:paraId="5E690A5E" w14:textId="77777777" w:rsidR="00096D81" w:rsidRDefault="00096D81" w:rsidP="008D66AC">
      <w:pPr>
        <w:autoSpaceDE w:val="0"/>
        <w:autoSpaceDN w:val="0"/>
        <w:adjustRightInd w:val="0"/>
        <w:jc w:val="right"/>
        <w:rPr>
          <w:rFonts w:eastAsia="TimesNewRomanPSMT" w:cs="Arial"/>
          <w:b/>
          <w:bCs/>
          <w:lang w:val="sr-Cyrl-RS"/>
        </w:rPr>
      </w:pPr>
    </w:p>
    <w:p w14:paraId="7EBFAB29" w14:textId="77777777" w:rsidR="00096D81" w:rsidRDefault="00096D81" w:rsidP="008D66AC">
      <w:pPr>
        <w:autoSpaceDE w:val="0"/>
        <w:autoSpaceDN w:val="0"/>
        <w:adjustRightInd w:val="0"/>
        <w:jc w:val="right"/>
        <w:rPr>
          <w:rFonts w:eastAsia="TimesNewRomanPSMT" w:cs="Arial"/>
          <w:b/>
          <w:bCs/>
          <w:lang w:val="sr-Cyrl-RS"/>
        </w:rPr>
      </w:pPr>
    </w:p>
    <w:p w14:paraId="1A163D22" w14:textId="77777777" w:rsidR="00096D81" w:rsidRDefault="00096D81" w:rsidP="008D66AC">
      <w:pPr>
        <w:autoSpaceDE w:val="0"/>
        <w:autoSpaceDN w:val="0"/>
        <w:adjustRightInd w:val="0"/>
        <w:jc w:val="right"/>
        <w:rPr>
          <w:rFonts w:eastAsia="TimesNewRomanPSMT" w:cs="Arial"/>
          <w:b/>
          <w:bCs/>
          <w:lang w:val="sr-Cyrl-RS"/>
        </w:rPr>
      </w:pPr>
    </w:p>
    <w:p w14:paraId="6233F0EE" w14:textId="77777777" w:rsidR="00096D81" w:rsidRDefault="00096D81" w:rsidP="008D66AC">
      <w:pPr>
        <w:autoSpaceDE w:val="0"/>
        <w:autoSpaceDN w:val="0"/>
        <w:adjustRightInd w:val="0"/>
        <w:jc w:val="right"/>
        <w:rPr>
          <w:rFonts w:eastAsia="TimesNewRomanPSMT" w:cs="Arial"/>
          <w:b/>
          <w:bCs/>
          <w:lang w:val="sr-Cyrl-RS"/>
        </w:rPr>
      </w:pPr>
    </w:p>
    <w:p w14:paraId="7DAEC169" w14:textId="77777777" w:rsidR="00096D81" w:rsidRDefault="00096D81" w:rsidP="008D66AC">
      <w:pPr>
        <w:autoSpaceDE w:val="0"/>
        <w:autoSpaceDN w:val="0"/>
        <w:adjustRightInd w:val="0"/>
        <w:jc w:val="right"/>
        <w:rPr>
          <w:rFonts w:eastAsia="TimesNewRomanPSMT" w:cs="Arial"/>
          <w:b/>
          <w:bCs/>
          <w:lang w:val="sr-Cyrl-RS"/>
        </w:rPr>
      </w:pPr>
    </w:p>
    <w:p w14:paraId="343EC903" w14:textId="77777777" w:rsidR="00096D81" w:rsidRDefault="00096D81" w:rsidP="008D66AC">
      <w:pPr>
        <w:autoSpaceDE w:val="0"/>
        <w:autoSpaceDN w:val="0"/>
        <w:adjustRightInd w:val="0"/>
        <w:jc w:val="right"/>
        <w:rPr>
          <w:rFonts w:eastAsia="TimesNewRomanPSMT" w:cs="Arial"/>
          <w:b/>
          <w:bCs/>
          <w:lang w:val="sr-Cyrl-RS"/>
        </w:rPr>
      </w:pPr>
    </w:p>
    <w:p w14:paraId="67B25945" w14:textId="77777777" w:rsidR="00632F9A" w:rsidRDefault="00632F9A" w:rsidP="008D66AC">
      <w:pPr>
        <w:autoSpaceDE w:val="0"/>
        <w:autoSpaceDN w:val="0"/>
        <w:adjustRightInd w:val="0"/>
        <w:jc w:val="right"/>
        <w:rPr>
          <w:rFonts w:eastAsia="TimesNewRomanPSMT" w:cs="Arial"/>
          <w:b/>
          <w:bCs/>
          <w:lang w:val="sr-Cyrl-RS"/>
        </w:rPr>
      </w:pPr>
    </w:p>
    <w:p w14:paraId="40179C76" w14:textId="77777777" w:rsidR="00632F9A" w:rsidRDefault="00632F9A" w:rsidP="008D66AC">
      <w:pPr>
        <w:autoSpaceDE w:val="0"/>
        <w:autoSpaceDN w:val="0"/>
        <w:adjustRightInd w:val="0"/>
        <w:jc w:val="right"/>
        <w:rPr>
          <w:rFonts w:eastAsia="TimesNewRomanPSMT" w:cs="Arial"/>
          <w:b/>
          <w:bCs/>
          <w:lang w:val="sr-Cyrl-RS"/>
        </w:rPr>
      </w:pPr>
    </w:p>
    <w:p w14:paraId="371C312C" w14:textId="77777777" w:rsidR="008C36F5" w:rsidRDefault="008C36F5" w:rsidP="008D66AC">
      <w:pPr>
        <w:autoSpaceDE w:val="0"/>
        <w:autoSpaceDN w:val="0"/>
        <w:adjustRightInd w:val="0"/>
        <w:jc w:val="right"/>
        <w:rPr>
          <w:rFonts w:eastAsia="TimesNewRomanPSMT" w:cs="Arial"/>
          <w:b/>
          <w:bCs/>
          <w:lang w:val="sr-Cyrl-RS"/>
        </w:rPr>
      </w:pPr>
    </w:p>
    <w:p w14:paraId="4F9739E1" w14:textId="77777777" w:rsidR="008C36F5" w:rsidRDefault="008C36F5" w:rsidP="008D66AC">
      <w:pPr>
        <w:autoSpaceDE w:val="0"/>
        <w:autoSpaceDN w:val="0"/>
        <w:adjustRightInd w:val="0"/>
        <w:jc w:val="right"/>
        <w:rPr>
          <w:rFonts w:eastAsia="TimesNewRomanPSMT" w:cs="Arial"/>
          <w:b/>
          <w:bCs/>
          <w:lang w:val="sr-Cyrl-RS"/>
        </w:rPr>
      </w:pPr>
    </w:p>
    <w:p w14:paraId="77943EDB" w14:textId="77777777" w:rsidR="008C36F5" w:rsidRDefault="008C36F5" w:rsidP="008D66AC">
      <w:pPr>
        <w:autoSpaceDE w:val="0"/>
        <w:autoSpaceDN w:val="0"/>
        <w:adjustRightInd w:val="0"/>
        <w:jc w:val="right"/>
        <w:rPr>
          <w:rFonts w:eastAsia="TimesNewRomanPSMT" w:cs="Arial"/>
          <w:b/>
          <w:bCs/>
          <w:lang w:val="sr-Cyrl-RS"/>
        </w:rPr>
      </w:pPr>
    </w:p>
    <w:p w14:paraId="64DA2006" w14:textId="77777777" w:rsidR="00632F9A" w:rsidRDefault="00632F9A" w:rsidP="008D66AC">
      <w:pPr>
        <w:autoSpaceDE w:val="0"/>
        <w:autoSpaceDN w:val="0"/>
        <w:adjustRightInd w:val="0"/>
        <w:jc w:val="right"/>
        <w:rPr>
          <w:rFonts w:eastAsia="TimesNewRomanPSMT" w:cs="Arial"/>
          <w:b/>
          <w:bCs/>
          <w:lang w:val="sr-Cyrl-RS"/>
        </w:rPr>
      </w:pPr>
    </w:p>
    <w:p w14:paraId="1F0B791F" w14:textId="77777777" w:rsidR="00111B6A" w:rsidRPr="008E770D" w:rsidRDefault="001C14F5" w:rsidP="008D66AC">
      <w:pPr>
        <w:autoSpaceDE w:val="0"/>
        <w:autoSpaceDN w:val="0"/>
        <w:adjustRightInd w:val="0"/>
        <w:jc w:val="right"/>
        <w:rPr>
          <w:rFonts w:eastAsia="TimesNewRomanPSMT" w:cs="Arial"/>
          <w:b/>
          <w:bCs/>
          <w:lang w:val="sr-Cyrl-RS"/>
        </w:rPr>
      </w:pPr>
      <w:r w:rsidRPr="008E770D">
        <w:rPr>
          <w:rFonts w:eastAsia="TimesNewRomanPSMT" w:cs="Arial"/>
          <w:b/>
          <w:bCs/>
          <w:lang w:val="sr-Cyrl-RS"/>
        </w:rPr>
        <w:t>ОБРАЗАЦ 1.3</w:t>
      </w:r>
    </w:p>
    <w:p w14:paraId="1632662B" w14:textId="77777777" w:rsidR="00111B6A" w:rsidRPr="008E770D" w:rsidRDefault="00111B6A" w:rsidP="008D66AC">
      <w:pPr>
        <w:jc w:val="center"/>
        <w:rPr>
          <w:rStyle w:val="BookTitle"/>
          <w:rFonts w:cs="Arial"/>
        </w:rPr>
      </w:pPr>
    </w:p>
    <w:p w14:paraId="2686332C" w14:textId="77777777" w:rsidR="00111B6A" w:rsidRPr="008E770D" w:rsidRDefault="00111B6A" w:rsidP="008D66AC">
      <w:pPr>
        <w:jc w:val="center"/>
        <w:rPr>
          <w:rStyle w:val="BookTitle"/>
          <w:rFonts w:cs="Arial"/>
        </w:rPr>
      </w:pPr>
      <w:r w:rsidRPr="008E770D">
        <w:rPr>
          <w:rStyle w:val="BookTitle"/>
          <w:rFonts w:cs="Arial"/>
        </w:rPr>
        <w:t>ОБРАЗАЦ ПОНУДЕ</w:t>
      </w:r>
    </w:p>
    <w:p w14:paraId="0565F7A1" w14:textId="77777777" w:rsidR="00111B6A" w:rsidRPr="008E770D" w:rsidRDefault="00111B6A" w:rsidP="008D66AC">
      <w:pPr>
        <w:rPr>
          <w:rStyle w:val="BookTitle"/>
          <w:rFonts w:cs="Arial"/>
        </w:rPr>
      </w:pPr>
    </w:p>
    <w:p w14:paraId="33D98A65" w14:textId="09107FE1" w:rsidR="00287E3B" w:rsidRDefault="00287E3B" w:rsidP="00287E3B">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Pr>
          <w:rFonts w:cs="Arial"/>
          <w:lang w:val="sr-Cyrl-RS"/>
        </w:rPr>
        <w:t>ЈН</w:t>
      </w:r>
      <w:r w:rsidR="006A398C">
        <w:rPr>
          <w:rFonts w:cs="Arial"/>
          <w:lang w:val="sr-Cyrl-RS"/>
        </w:rPr>
        <w:t>О</w:t>
      </w:r>
      <w:r>
        <w:rPr>
          <w:rFonts w:cs="Arial"/>
          <w:lang w:val="sr-Cyrl-RS"/>
        </w:rPr>
        <w:t>/1000/0013-</w:t>
      </w:r>
      <w:r w:rsidR="00B9058E">
        <w:rPr>
          <w:rFonts w:cs="Arial"/>
          <w:lang w:val="sr-Cyrl-RS"/>
        </w:rPr>
        <w:t>2</w:t>
      </w:r>
      <w:r>
        <w:rPr>
          <w:rFonts w:cs="Arial"/>
          <w:lang w:val="sr-Cyrl-RS"/>
        </w:rPr>
        <w:t xml:space="preserve">/2018 </w:t>
      </w:r>
      <w:r w:rsidR="00632F9A">
        <w:rPr>
          <w:rFonts w:cs="Arial"/>
          <w:szCs w:val="24"/>
          <w:lang w:val="ru-RU"/>
        </w:rPr>
        <w:t>Здравствене услуге</w:t>
      </w:r>
    </w:p>
    <w:p w14:paraId="3B9F134B" w14:textId="77777777" w:rsidR="00287E3B" w:rsidRPr="00287E3B" w:rsidRDefault="00632F9A" w:rsidP="00287E3B">
      <w:pPr>
        <w:rPr>
          <w:rFonts w:cs="Arial"/>
          <w:b/>
          <w:lang w:val="ru-RU"/>
        </w:rPr>
      </w:pPr>
      <w:r w:rsidRPr="00632F9A">
        <w:rPr>
          <w:rFonts w:cs="Arial"/>
          <w:b/>
          <w:lang w:val="sr-Cyrl-CS"/>
        </w:rPr>
        <w:t xml:space="preserve">Партија </w:t>
      </w:r>
      <w:r w:rsidRPr="00632F9A">
        <w:rPr>
          <w:rFonts w:cs="Arial"/>
          <w:b/>
        </w:rPr>
        <w:t>3</w:t>
      </w:r>
      <w:r w:rsidRPr="00632F9A">
        <w:rPr>
          <w:rFonts w:cs="Arial"/>
          <w:b/>
          <w:lang w:val="sr-Cyrl-CS"/>
        </w:rPr>
        <w:t xml:space="preserve"> – </w:t>
      </w:r>
      <w:r w:rsidRPr="00632F9A">
        <w:rPr>
          <w:rFonts w:cs="Arial"/>
          <w:b/>
          <w:lang w:val="ru-RU"/>
        </w:rPr>
        <w:t xml:space="preserve">Специјалистички лекарски прегледи за потребе огранка ДЛХЕ </w:t>
      </w:r>
    </w:p>
    <w:p w14:paraId="60B3EC7A" w14:textId="77777777" w:rsidR="00287E3B" w:rsidRPr="007E36A8" w:rsidRDefault="00287E3B" w:rsidP="00287E3B">
      <w:pPr>
        <w:rPr>
          <w:rFonts w:cs="Arial"/>
          <w:lang w:val="sr-Cyrl-RS"/>
        </w:rPr>
      </w:pPr>
    </w:p>
    <w:p w14:paraId="7183E20E" w14:textId="77777777" w:rsidR="00111B6A" w:rsidRPr="008E770D" w:rsidRDefault="00111B6A" w:rsidP="008D66AC">
      <w:pPr>
        <w:rPr>
          <w:rFonts w:cs="Arial"/>
          <w:b/>
          <w:bCs/>
          <w:iCs/>
        </w:rPr>
      </w:pPr>
      <w:r w:rsidRPr="008E770D">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8E770D" w14:paraId="423AA003" w14:textId="77777777" w:rsidTr="00111B6A">
        <w:trPr>
          <w:trHeight w:val="620"/>
        </w:trPr>
        <w:tc>
          <w:tcPr>
            <w:tcW w:w="4621" w:type="dxa"/>
            <w:tcBorders>
              <w:top w:val="single" w:sz="4" w:space="0" w:color="000000"/>
              <w:left w:val="single" w:sz="4" w:space="0" w:color="000000"/>
              <w:bottom w:val="single" w:sz="4" w:space="0" w:color="000000"/>
              <w:right w:val="nil"/>
            </w:tcBorders>
            <w:hideMark/>
          </w:tcPr>
          <w:p w14:paraId="6B8415D7" w14:textId="77777777" w:rsidR="00111B6A" w:rsidRPr="008E770D" w:rsidRDefault="00111B6A" w:rsidP="008D66AC">
            <w:pPr>
              <w:rPr>
                <w:rFonts w:cs="Arial"/>
                <w:b/>
                <w:bCs/>
                <w:iCs/>
                <w:lang w:val="sr-Latn-CS" w:eastAsia="sr-Latn-CS"/>
              </w:rPr>
            </w:pPr>
            <w:r w:rsidRPr="008E770D">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4546C288" w14:textId="77777777" w:rsidR="00111B6A" w:rsidRPr="008E770D" w:rsidRDefault="00111B6A" w:rsidP="008D66AC">
            <w:pPr>
              <w:rPr>
                <w:rFonts w:cs="Arial"/>
                <w:b/>
                <w:bCs/>
                <w:iCs/>
                <w:lang w:val="sr-Latn-CS" w:eastAsia="sr-Latn-CS"/>
              </w:rPr>
            </w:pPr>
          </w:p>
          <w:p w14:paraId="46A1A4C3" w14:textId="77777777" w:rsidR="00111B6A" w:rsidRPr="008E770D" w:rsidRDefault="00111B6A" w:rsidP="008D66AC">
            <w:pPr>
              <w:rPr>
                <w:rFonts w:cs="Arial"/>
                <w:b/>
                <w:bCs/>
                <w:iCs/>
                <w:lang w:val="sr-Latn-CS" w:eastAsia="sr-Latn-CS"/>
              </w:rPr>
            </w:pPr>
          </w:p>
        </w:tc>
      </w:tr>
      <w:tr w:rsidR="00111B6A" w:rsidRPr="008E770D" w14:paraId="7A1B84E9" w14:textId="77777777" w:rsidTr="00111B6A">
        <w:trPr>
          <w:trHeight w:val="683"/>
        </w:trPr>
        <w:tc>
          <w:tcPr>
            <w:tcW w:w="4621" w:type="dxa"/>
            <w:tcBorders>
              <w:top w:val="single" w:sz="4" w:space="0" w:color="000000"/>
              <w:left w:val="single" w:sz="4" w:space="0" w:color="000000"/>
              <w:bottom w:val="single" w:sz="4" w:space="0" w:color="000000"/>
              <w:right w:val="nil"/>
            </w:tcBorders>
            <w:hideMark/>
          </w:tcPr>
          <w:p w14:paraId="5E195E64" w14:textId="77777777" w:rsidR="00111B6A" w:rsidRPr="008E770D" w:rsidRDefault="00111B6A" w:rsidP="008D66AC">
            <w:pPr>
              <w:rPr>
                <w:rFonts w:cs="Arial"/>
                <w:b/>
                <w:bCs/>
                <w:iCs/>
                <w:lang w:val="sr-Latn-CS" w:eastAsia="sr-Latn-CS"/>
              </w:rPr>
            </w:pPr>
            <w:r w:rsidRPr="008E770D">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0E47113A" w14:textId="77777777" w:rsidR="00111B6A" w:rsidRPr="008E770D" w:rsidRDefault="00111B6A" w:rsidP="008D66AC">
            <w:pPr>
              <w:snapToGrid w:val="0"/>
              <w:rPr>
                <w:rFonts w:cs="Arial"/>
                <w:b/>
                <w:bCs/>
                <w:iCs/>
                <w:lang w:val="sr-Latn-CS" w:eastAsia="sr-Latn-CS"/>
              </w:rPr>
            </w:pPr>
          </w:p>
          <w:p w14:paraId="576C8AF4" w14:textId="77777777" w:rsidR="00111B6A" w:rsidRPr="008E770D" w:rsidRDefault="00111B6A" w:rsidP="008D66AC">
            <w:pPr>
              <w:rPr>
                <w:rFonts w:cs="Arial"/>
                <w:b/>
                <w:bCs/>
                <w:iCs/>
                <w:lang w:val="sr-Latn-CS" w:eastAsia="sr-Latn-CS"/>
              </w:rPr>
            </w:pPr>
          </w:p>
        </w:tc>
      </w:tr>
      <w:tr w:rsidR="00111B6A" w:rsidRPr="008E770D" w14:paraId="0C08EDBE" w14:textId="77777777" w:rsidTr="00111B6A">
        <w:trPr>
          <w:trHeight w:val="440"/>
        </w:trPr>
        <w:tc>
          <w:tcPr>
            <w:tcW w:w="4621" w:type="dxa"/>
            <w:tcBorders>
              <w:top w:val="single" w:sz="4" w:space="0" w:color="000000"/>
              <w:left w:val="single" w:sz="4" w:space="0" w:color="000000"/>
              <w:bottom w:val="single" w:sz="4" w:space="0" w:color="000000"/>
              <w:right w:val="nil"/>
            </w:tcBorders>
            <w:hideMark/>
          </w:tcPr>
          <w:p w14:paraId="0CC6C96C" w14:textId="77777777" w:rsidR="008F0AC7" w:rsidRPr="008F0AC7" w:rsidRDefault="00111B6A" w:rsidP="008F0AC7">
            <w:pPr>
              <w:rPr>
                <w:rFonts w:cs="Arial"/>
                <w:iCs/>
                <w:lang w:val="sr-Latn-CS" w:eastAsia="sr-Latn-CS"/>
              </w:rPr>
            </w:pPr>
            <w:r w:rsidRPr="008E770D">
              <w:rPr>
                <w:rFonts w:cs="Arial"/>
                <w:iCs/>
                <w:lang w:val="sr-Latn-CS" w:eastAsia="sr-Latn-CS"/>
              </w:rPr>
              <w:t>Врста правног лица:</w:t>
            </w:r>
            <w:r w:rsidR="008F0AC7">
              <w:t xml:space="preserve"> </w:t>
            </w:r>
            <w:r w:rsidR="008F0AC7" w:rsidRPr="008F0AC7">
              <w:rPr>
                <w:rFonts w:cs="Arial"/>
                <w:iCs/>
                <w:lang w:val="sr-Latn-CS" w:eastAsia="sr-Latn-CS"/>
              </w:rPr>
              <w:t>(микро, мало, средње, велико, физичко лице )</w:t>
            </w:r>
          </w:p>
          <w:p w14:paraId="4129E191" w14:textId="77777777" w:rsidR="00111B6A" w:rsidRPr="008E770D" w:rsidRDefault="00111B6A" w:rsidP="008D66AC">
            <w:pPr>
              <w:rPr>
                <w:rFonts w:cs="Arial"/>
                <w:iCs/>
                <w:lang w:val="sr-Latn-CS"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7EBF4D64" w14:textId="77777777" w:rsidR="00111B6A" w:rsidRPr="008E770D" w:rsidRDefault="00111B6A" w:rsidP="008D66AC">
            <w:pPr>
              <w:snapToGrid w:val="0"/>
              <w:rPr>
                <w:rFonts w:cs="Arial"/>
                <w:b/>
                <w:bCs/>
                <w:iCs/>
                <w:lang w:val="sr-Latn-CS" w:eastAsia="sr-Latn-CS"/>
              </w:rPr>
            </w:pPr>
          </w:p>
        </w:tc>
      </w:tr>
      <w:tr w:rsidR="00111B6A" w:rsidRPr="008E770D" w14:paraId="1D7FACE2" w14:textId="77777777" w:rsidTr="00111B6A">
        <w:trPr>
          <w:trHeight w:val="647"/>
        </w:trPr>
        <w:tc>
          <w:tcPr>
            <w:tcW w:w="4621" w:type="dxa"/>
            <w:tcBorders>
              <w:top w:val="single" w:sz="4" w:space="0" w:color="000000"/>
              <w:left w:val="single" w:sz="4" w:space="0" w:color="000000"/>
              <w:bottom w:val="single" w:sz="4" w:space="0" w:color="000000"/>
              <w:right w:val="nil"/>
            </w:tcBorders>
            <w:hideMark/>
          </w:tcPr>
          <w:p w14:paraId="4D95419A" w14:textId="77777777" w:rsidR="00111B6A" w:rsidRPr="008E770D" w:rsidRDefault="00111B6A" w:rsidP="008D66AC">
            <w:pPr>
              <w:rPr>
                <w:rFonts w:cs="Arial"/>
                <w:b/>
                <w:bCs/>
                <w:iCs/>
                <w:lang w:val="sr-Latn-CS" w:eastAsia="sr-Latn-CS"/>
              </w:rPr>
            </w:pPr>
            <w:r w:rsidRPr="008E770D">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720297E5" w14:textId="77777777" w:rsidR="00111B6A" w:rsidRPr="008E770D" w:rsidRDefault="00111B6A" w:rsidP="008D66AC">
            <w:pPr>
              <w:snapToGrid w:val="0"/>
              <w:rPr>
                <w:rFonts w:cs="Arial"/>
                <w:b/>
                <w:bCs/>
                <w:iCs/>
                <w:lang w:val="sr-Latn-CS" w:eastAsia="sr-Latn-CS"/>
              </w:rPr>
            </w:pPr>
          </w:p>
          <w:p w14:paraId="688A1C0F" w14:textId="77777777" w:rsidR="00111B6A" w:rsidRPr="008E770D" w:rsidRDefault="00111B6A" w:rsidP="008D66AC">
            <w:pPr>
              <w:rPr>
                <w:rFonts w:cs="Arial"/>
                <w:b/>
                <w:bCs/>
                <w:iCs/>
                <w:lang w:val="sr-Latn-CS" w:eastAsia="sr-Latn-CS"/>
              </w:rPr>
            </w:pPr>
          </w:p>
          <w:p w14:paraId="15634CA2" w14:textId="77777777" w:rsidR="00111B6A" w:rsidRPr="008E770D" w:rsidRDefault="00111B6A" w:rsidP="008D66AC">
            <w:pPr>
              <w:rPr>
                <w:rFonts w:cs="Arial"/>
                <w:b/>
                <w:bCs/>
                <w:iCs/>
                <w:lang w:val="sr-Latn-CS" w:eastAsia="sr-Latn-CS"/>
              </w:rPr>
            </w:pPr>
          </w:p>
        </w:tc>
      </w:tr>
      <w:tr w:rsidR="00111B6A" w:rsidRPr="008E770D" w14:paraId="4F131846" w14:textId="77777777" w:rsidTr="00111B6A">
        <w:tc>
          <w:tcPr>
            <w:tcW w:w="4621" w:type="dxa"/>
            <w:tcBorders>
              <w:top w:val="single" w:sz="4" w:space="0" w:color="000000"/>
              <w:left w:val="single" w:sz="4" w:space="0" w:color="000000"/>
              <w:bottom w:val="single" w:sz="4" w:space="0" w:color="000000"/>
              <w:right w:val="nil"/>
            </w:tcBorders>
            <w:hideMark/>
          </w:tcPr>
          <w:p w14:paraId="46181F43" w14:textId="77777777" w:rsidR="00111B6A" w:rsidRPr="008E770D" w:rsidRDefault="00111B6A" w:rsidP="008D66AC">
            <w:pPr>
              <w:rPr>
                <w:rFonts w:cs="Arial"/>
                <w:b/>
                <w:bCs/>
                <w:iCs/>
                <w:lang w:val="ru-RU" w:eastAsia="sr-Latn-CS"/>
              </w:rPr>
            </w:pPr>
            <w:r w:rsidRPr="008E770D">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267419EB" w14:textId="77777777" w:rsidR="00111B6A" w:rsidRPr="008E770D" w:rsidRDefault="00111B6A" w:rsidP="008D66AC">
            <w:pPr>
              <w:snapToGrid w:val="0"/>
              <w:rPr>
                <w:rFonts w:cs="Arial"/>
                <w:b/>
                <w:bCs/>
                <w:iCs/>
                <w:lang w:val="ru-RU" w:eastAsia="sr-Latn-CS"/>
              </w:rPr>
            </w:pPr>
          </w:p>
        </w:tc>
      </w:tr>
      <w:tr w:rsidR="00111B6A" w:rsidRPr="008E770D" w14:paraId="368D6EDC" w14:textId="77777777" w:rsidTr="00111B6A">
        <w:trPr>
          <w:trHeight w:val="512"/>
        </w:trPr>
        <w:tc>
          <w:tcPr>
            <w:tcW w:w="4621" w:type="dxa"/>
            <w:tcBorders>
              <w:top w:val="single" w:sz="4" w:space="0" w:color="000000"/>
              <w:left w:val="single" w:sz="4" w:space="0" w:color="000000"/>
              <w:bottom w:val="single" w:sz="4" w:space="0" w:color="000000"/>
              <w:right w:val="nil"/>
            </w:tcBorders>
          </w:tcPr>
          <w:p w14:paraId="2A970F58" w14:textId="77777777" w:rsidR="00111B6A" w:rsidRPr="008E770D" w:rsidRDefault="00111B6A" w:rsidP="008D66AC">
            <w:pPr>
              <w:rPr>
                <w:rFonts w:cs="Arial"/>
                <w:iCs/>
                <w:lang w:val="sr-Latn-CS" w:eastAsia="sr-Latn-CS"/>
              </w:rPr>
            </w:pPr>
          </w:p>
          <w:p w14:paraId="00347B9D" w14:textId="77777777" w:rsidR="00111B6A" w:rsidRPr="008E770D" w:rsidRDefault="00111B6A" w:rsidP="008D66AC">
            <w:pPr>
              <w:rPr>
                <w:rFonts w:cs="Arial"/>
                <w:b/>
                <w:bCs/>
                <w:iCs/>
                <w:lang w:val="sr-Latn-CS" w:eastAsia="sr-Latn-CS"/>
              </w:rPr>
            </w:pPr>
            <w:r w:rsidRPr="008E770D">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7876E4F0" w14:textId="77777777" w:rsidR="00111B6A" w:rsidRPr="008E770D" w:rsidRDefault="00111B6A" w:rsidP="008D66AC">
            <w:pPr>
              <w:snapToGrid w:val="0"/>
              <w:rPr>
                <w:rFonts w:cs="Arial"/>
                <w:b/>
                <w:bCs/>
                <w:iCs/>
                <w:lang w:val="sr-Latn-CS" w:eastAsia="sr-Latn-CS"/>
              </w:rPr>
            </w:pPr>
          </w:p>
          <w:p w14:paraId="0439C028" w14:textId="77777777" w:rsidR="00111B6A" w:rsidRPr="008E770D" w:rsidRDefault="00111B6A" w:rsidP="008D66AC">
            <w:pPr>
              <w:rPr>
                <w:rFonts w:cs="Arial"/>
                <w:b/>
                <w:bCs/>
                <w:iCs/>
                <w:lang w:val="sr-Latn-CS" w:eastAsia="sr-Latn-CS"/>
              </w:rPr>
            </w:pPr>
          </w:p>
        </w:tc>
      </w:tr>
      <w:tr w:rsidR="00111B6A" w:rsidRPr="008E770D" w14:paraId="6D8CBAB3" w14:textId="77777777" w:rsidTr="00111B6A">
        <w:tc>
          <w:tcPr>
            <w:tcW w:w="4621" w:type="dxa"/>
            <w:tcBorders>
              <w:top w:val="single" w:sz="4" w:space="0" w:color="000000"/>
              <w:left w:val="single" w:sz="4" w:space="0" w:color="000000"/>
              <w:bottom w:val="single" w:sz="4" w:space="0" w:color="000000"/>
              <w:right w:val="nil"/>
            </w:tcBorders>
          </w:tcPr>
          <w:p w14:paraId="6AE2CDD4" w14:textId="77777777" w:rsidR="00111B6A" w:rsidRPr="008E770D" w:rsidRDefault="00111B6A" w:rsidP="008D66AC">
            <w:pPr>
              <w:rPr>
                <w:rFonts w:cs="Arial"/>
                <w:b/>
                <w:bCs/>
                <w:iCs/>
                <w:lang w:val="ru-RU" w:eastAsia="sr-Latn-CS"/>
              </w:rPr>
            </w:pPr>
            <w:r w:rsidRPr="008E770D">
              <w:rPr>
                <w:rFonts w:cs="Arial"/>
                <w:iCs/>
                <w:lang w:val="ru-RU" w:eastAsia="sr-Latn-CS"/>
              </w:rPr>
              <w:t>Електронска адреса понуђача (</w:t>
            </w:r>
            <w:r w:rsidRPr="008E770D">
              <w:rPr>
                <w:rFonts w:cs="Arial"/>
                <w:iCs/>
                <w:lang w:val="sr-Latn-CS" w:eastAsia="sr-Latn-CS"/>
              </w:rPr>
              <w:t>e</w:t>
            </w:r>
            <w:r w:rsidRPr="008E770D">
              <w:rPr>
                <w:rFonts w:cs="Arial"/>
                <w:iCs/>
                <w:lang w:val="ru-RU" w:eastAsia="sr-Latn-CS"/>
              </w:rPr>
              <w:t>-</w:t>
            </w:r>
            <w:r w:rsidRPr="008E770D">
              <w:rPr>
                <w:rFonts w:cs="Arial"/>
                <w:iCs/>
                <w:lang w:val="sr-Latn-CS" w:eastAsia="sr-Latn-CS"/>
              </w:rPr>
              <w:t>mail</w:t>
            </w:r>
            <w:r w:rsidRPr="008E770D">
              <w:rPr>
                <w:rFonts w:cs="Arial"/>
                <w:iCs/>
                <w:lang w:val="ru-RU" w:eastAsia="sr-Latn-CS"/>
              </w:rPr>
              <w:t>):</w:t>
            </w:r>
          </w:p>
          <w:p w14:paraId="19FF2B0A" w14:textId="77777777" w:rsidR="00111B6A" w:rsidRPr="008E770D" w:rsidRDefault="00111B6A" w:rsidP="008D66AC">
            <w:pPr>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6D22DD32" w14:textId="77777777" w:rsidR="00111B6A" w:rsidRPr="008E770D" w:rsidRDefault="00111B6A" w:rsidP="008D66AC">
            <w:pPr>
              <w:snapToGrid w:val="0"/>
              <w:rPr>
                <w:rFonts w:cs="Arial"/>
                <w:b/>
                <w:bCs/>
                <w:iCs/>
                <w:lang w:val="ru-RU" w:eastAsia="sr-Latn-CS"/>
              </w:rPr>
            </w:pPr>
          </w:p>
        </w:tc>
      </w:tr>
      <w:tr w:rsidR="00111B6A" w:rsidRPr="008E770D" w14:paraId="33EAC161" w14:textId="77777777" w:rsidTr="00111B6A">
        <w:trPr>
          <w:trHeight w:val="557"/>
        </w:trPr>
        <w:tc>
          <w:tcPr>
            <w:tcW w:w="4621" w:type="dxa"/>
            <w:tcBorders>
              <w:top w:val="single" w:sz="4" w:space="0" w:color="000000"/>
              <w:left w:val="single" w:sz="4" w:space="0" w:color="000000"/>
              <w:bottom w:val="single" w:sz="4" w:space="0" w:color="000000"/>
              <w:right w:val="nil"/>
            </w:tcBorders>
            <w:hideMark/>
          </w:tcPr>
          <w:p w14:paraId="4AE368D3" w14:textId="77777777" w:rsidR="00111B6A" w:rsidRPr="008E770D" w:rsidRDefault="00111B6A" w:rsidP="008D66AC">
            <w:pPr>
              <w:rPr>
                <w:rFonts w:cs="Arial"/>
                <w:b/>
                <w:bCs/>
                <w:iCs/>
                <w:lang w:val="sr-Latn-CS" w:eastAsia="sr-Latn-CS"/>
              </w:rPr>
            </w:pPr>
            <w:r w:rsidRPr="008E770D">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113953FA" w14:textId="77777777" w:rsidR="00111B6A" w:rsidRPr="008E770D" w:rsidRDefault="00111B6A" w:rsidP="008D66AC">
            <w:pPr>
              <w:rPr>
                <w:rFonts w:cs="Arial"/>
                <w:b/>
                <w:bCs/>
                <w:iCs/>
                <w:lang w:val="sr-Latn-CS" w:eastAsia="sr-Latn-CS"/>
              </w:rPr>
            </w:pPr>
          </w:p>
          <w:p w14:paraId="5F5751D2" w14:textId="77777777" w:rsidR="00111B6A" w:rsidRPr="008E770D" w:rsidRDefault="00111B6A" w:rsidP="008D66AC">
            <w:pPr>
              <w:rPr>
                <w:rFonts w:cs="Arial"/>
                <w:b/>
                <w:bCs/>
                <w:iCs/>
                <w:lang w:val="sr-Latn-CS" w:eastAsia="sr-Latn-CS"/>
              </w:rPr>
            </w:pPr>
          </w:p>
        </w:tc>
      </w:tr>
      <w:tr w:rsidR="00111B6A" w:rsidRPr="008E770D" w14:paraId="4959DCB5" w14:textId="77777777" w:rsidTr="00111B6A">
        <w:trPr>
          <w:trHeight w:val="530"/>
        </w:trPr>
        <w:tc>
          <w:tcPr>
            <w:tcW w:w="4621" w:type="dxa"/>
            <w:tcBorders>
              <w:top w:val="single" w:sz="4" w:space="0" w:color="000000"/>
              <w:left w:val="single" w:sz="4" w:space="0" w:color="000000"/>
              <w:bottom w:val="single" w:sz="4" w:space="0" w:color="000000"/>
              <w:right w:val="nil"/>
            </w:tcBorders>
            <w:hideMark/>
          </w:tcPr>
          <w:p w14:paraId="500962C8" w14:textId="77777777" w:rsidR="00111B6A" w:rsidRPr="008E770D" w:rsidRDefault="00111B6A" w:rsidP="008D66AC">
            <w:pPr>
              <w:rPr>
                <w:rFonts w:cs="Arial"/>
                <w:b/>
                <w:bCs/>
                <w:iCs/>
                <w:lang w:val="sr-Latn-CS" w:eastAsia="sr-Latn-CS"/>
              </w:rPr>
            </w:pPr>
            <w:r w:rsidRPr="008E770D">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131F6382" w14:textId="77777777" w:rsidR="00111B6A" w:rsidRPr="008E770D" w:rsidRDefault="00111B6A" w:rsidP="008D66AC">
            <w:pPr>
              <w:snapToGrid w:val="0"/>
              <w:rPr>
                <w:rFonts w:cs="Arial"/>
                <w:b/>
                <w:bCs/>
                <w:iCs/>
                <w:lang w:val="sr-Latn-CS" w:eastAsia="sr-Latn-CS"/>
              </w:rPr>
            </w:pPr>
          </w:p>
          <w:p w14:paraId="36392554" w14:textId="77777777" w:rsidR="00111B6A" w:rsidRPr="008E770D" w:rsidRDefault="00111B6A" w:rsidP="008D66AC">
            <w:pPr>
              <w:rPr>
                <w:rFonts w:cs="Arial"/>
                <w:b/>
                <w:bCs/>
                <w:iCs/>
                <w:lang w:val="sr-Latn-CS" w:eastAsia="sr-Latn-CS"/>
              </w:rPr>
            </w:pPr>
          </w:p>
        </w:tc>
      </w:tr>
      <w:tr w:rsidR="00111B6A" w:rsidRPr="008E770D" w14:paraId="724CBE43"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1774F9C0" w14:textId="77777777" w:rsidR="00111B6A" w:rsidRPr="008E770D" w:rsidRDefault="00111B6A" w:rsidP="008D66AC">
            <w:pPr>
              <w:rPr>
                <w:rFonts w:cs="Arial"/>
                <w:b/>
                <w:bCs/>
                <w:iCs/>
                <w:lang w:val="ru-RU" w:eastAsia="sr-Latn-CS"/>
              </w:rPr>
            </w:pPr>
            <w:r w:rsidRPr="008E770D">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7D9E0719" w14:textId="77777777" w:rsidR="00111B6A" w:rsidRPr="008E770D" w:rsidRDefault="00111B6A" w:rsidP="008D66AC">
            <w:pPr>
              <w:snapToGrid w:val="0"/>
              <w:rPr>
                <w:rFonts w:cs="Arial"/>
                <w:b/>
                <w:bCs/>
                <w:iCs/>
                <w:lang w:val="ru-RU" w:eastAsia="sr-Latn-CS"/>
              </w:rPr>
            </w:pPr>
          </w:p>
          <w:p w14:paraId="32834DCF" w14:textId="77777777" w:rsidR="00111B6A" w:rsidRPr="008E770D" w:rsidRDefault="00111B6A" w:rsidP="008D66AC">
            <w:pPr>
              <w:rPr>
                <w:rFonts w:cs="Arial"/>
                <w:b/>
                <w:bCs/>
                <w:iCs/>
                <w:lang w:val="ru-RU" w:eastAsia="sr-Latn-CS"/>
              </w:rPr>
            </w:pPr>
          </w:p>
        </w:tc>
      </w:tr>
      <w:tr w:rsidR="00111B6A" w:rsidRPr="008E770D" w14:paraId="46A821B6"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052BF5CC" w14:textId="77777777" w:rsidR="00111B6A" w:rsidRPr="008E770D" w:rsidRDefault="00111B6A" w:rsidP="008D66AC">
            <w:pPr>
              <w:rPr>
                <w:rFonts w:cs="Arial"/>
                <w:b/>
                <w:bCs/>
                <w:iCs/>
                <w:lang w:val="ru-RU" w:eastAsia="sr-Latn-CS"/>
              </w:rPr>
            </w:pPr>
            <w:r w:rsidRPr="008E770D">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0281447E" w14:textId="77777777" w:rsidR="00111B6A" w:rsidRPr="008E770D" w:rsidRDefault="00111B6A" w:rsidP="008D66AC">
            <w:pPr>
              <w:snapToGrid w:val="0"/>
              <w:ind w:firstLine="708"/>
              <w:rPr>
                <w:rFonts w:cs="Arial"/>
                <w:b/>
                <w:bCs/>
                <w:iCs/>
                <w:lang w:val="ru-RU" w:eastAsia="sr-Latn-CS"/>
              </w:rPr>
            </w:pPr>
          </w:p>
          <w:p w14:paraId="342D3DC9" w14:textId="77777777" w:rsidR="00111B6A" w:rsidRPr="008E770D" w:rsidRDefault="00111B6A" w:rsidP="008D66AC">
            <w:pPr>
              <w:ind w:firstLine="708"/>
              <w:rPr>
                <w:rFonts w:cs="Arial"/>
                <w:b/>
                <w:bCs/>
                <w:iCs/>
                <w:lang w:val="ru-RU" w:eastAsia="sr-Latn-CS"/>
              </w:rPr>
            </w:pPr>
          </w:p>
        </w:tc>
      </w:tr>
    </w:tbl>
    <w:p w14:paraId="3B221DDB" w14:textId="77777777" w:rsidR="00111B6A" w:rsidRPr="008E770D" w:rsidRDefault="00111B6A" w:rsidP="008D66AC">
      <w:pPr>
        <w:rPr>
          <w:rFonts w:eastAsia="TimesNewRomanPSMT" w:cs="Arial"/>
          <w:b/>
          <w:bCs/>
          <w:iCs/>
        </w:rPr>
      </w:pPr>
      <w:r w:rsidRPr="008E770D">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8E770D" w14:paraId="25F9F6D2" w14:textId="77777777" w:rsidTr="004E065F">
        <w:trPr>
          <w:trHeight w:val="307"/>
        </w:trPr>
        <w:tc>
          <w:tcPr>
            <w:tcW w:w="9282" w:type="dxa"/>
            <w:tcBorders>
              <w:top w:val="single" w:sz="4" w:space="0" w:color="000000"/>
              <w:left w:val="single" w:sz="4" w:space="0" w:color="000000"/>
              <w:bottom w:val="single" w:sz="4" w:space="0" w:color="000000"/>
              <w:right w:val="single" w:sz="4" w:space="0" w:color="000000"/>
            </w:tcBorders>
          </w:tcPr>
          <w:p w14:paraId="26E03320" w14:textId="77777777" w:rsidR="00111B6A" w:rsidRPr="008E770D" w:rsidRDefault="00111B6A" w:rsidP="008D66AC">
            <w:pPr>
              <w:snapToGrid w:val="0"/>
              <w:jc w:val="center"/>
              <w:rPr>
                <w:rFonts w:cs="Arial"/>
                <w:lang w:val="sr-Latn-CS" w:eastAsia="sr-Latn-CS"/>
              </w:rPr>
            </w:pPr>
          </w:p>
          <w:p w14:paraId="021620EE" w14:textId="77777777" w:rsidR="00111B6A" w:rsidRPr="008E770D" w:rsidRDefault="00111B6A" w:rsidP="008D66AC">
            <w:pPr>
              <w:jc w:val="center"/>
              <w:rPr>
                <w:rFonts w:eastAsia="TimesNewRomanPSMT" w:cs="Arial"/>
                <w:b/>
                <w:bCs/>
                <w:lang w:val="sr-Cyrl-RS" w:eastAsia="sr-Latn-CS"/>
              </w:rPr>
            </w:pPr>
            <w:r w:rsidRPr="008E770D">
              <w:rPr>
                <w:rFonts w:eastAsia="TimesNewRomanPSMT" w:cs="Arial"/>
                <w:b/>
                <w:bCs/>
                <w:lang w:val="sr-Latn-CS" w:eastAsia="sr-Latn-CS"/>
              </w:rPr>
              <w:t xml:space="preserve">А) САМОСТАЛНО </w:t>
            </w:r>
            <w:r w:rsidRPr="008E770D">
              <w:rPr>
                <w:rFonts w:eastAsia="TimesNewRomanPSMT" w:cs="Arial"/>
                <w:b/>
                <w:bCs/>
                <w:lang w:val="sr-Cyrl-RS" w:eastAsia="sr-Latn-CS"/>
              </w:rPr>
              <w:t xml:space="preserve"> </w:t>
            </w:r>
          </w:p>
        </w:tc>
      </w:tr>
      <w:tr w:rsidR="00111B6A" w:rsidRPr="008E770D" w14:paraId="39636653"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017E9E27" w14:textId="77777777" w:rsidR="00111B6A" w:rsidRPr="008E770D" w:rsidRDefault="00111B6A" w:rsidP="008D66AC">
            <w:pPr>
              <w:snapToGrid w:val="0"/>
              <w:jc w:val="center"/>
              <w:rPr>
                <w:rFonts w:eastAsia="TimesNewRomanPSMT" w:cs="Arial"/>
                <w:b/>
                <w:bCs/>
                <w:lang w:val="sr-Latn-CS" w:eastAsia="sr-Latn-CS"/>
              </w:rPr>
            </w:pPr>
          </w:p>
          <w:p w14:paraId="7185E9B3" w14:textId="77777777" w:rsidR="00111B6A" w:rsidRPr="008E770D" w:rsidRDefault="00111B6A" w:rsidP="008D66AC">
            <w:pPr>
              <w:jc w:val="center"/>
              <w:rPr>
                <w:rFonts w:eastAsia="TimesNewRomanPSMT" w:cs="Arial"/>
                <w:b/>
                <w:bCs/>
                <w:lang w:val="sr-Cyrl-RS" w:eastAsia="sr-Latn-CS"/>
              </w:rPr>
            </w:pPr>
            <w:r w:rsidRPr="008E770D">
              <w:rPr>
                <w:rFonts w:eastAsia="TimesNewRomanPSMT" w:cs="Arial"/>
                <w:b/>
                <w:bCs/>
                <w:lang w:val="sr-Latn-CS" w:eastAsia="sr-Latn-CS"/>
              </w:rPr>
              <w:t>Б) СА ПОДИЗВОЂАЧЕМ</w:t>
            </w:r>
          </w:p>
        </w:tc>
      </w:tr>
      <w:tr w:rsidR="00111B6A" w:rsidRPr="008E770D" w14:paraId="49CA7F74"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35594B8E" w14:textId="77777777" w:rsidR="00111B6A" w:rsidRPr="008E770D" w:rsidRDefault="00111B6A" w:rsidP="008D66AC">
            <w:pPr>
              <w:snapToGrid w:val="0"/>
              <w:jc w:val="center"/>
              <w:rPr>
                <w:rFonts w:eastAsia="TimesNewRomanPSMT" w:cs="Arial"/>
                <w:b/>
                <w:bCs/>
                <w:lang w:val="sr-Latn-CS" w:eastAsia="sr-Latn-CS"/>
              </w:rPr>
            </w:pPr>
          </w:p>
          <w:p w14:paraId="3DB4526A" w14:textId="77777777" w:rsidR="00111B6A" w:rsidRPr="008E770D" w:rsidRDefault="00111B6A" w:rsidP="008D66AC">
            <w:pPr>
              <w:jc w:val="center"/>
              <w:rPr>
                <w:rFonts w:cs="Arial"/>
                <w:b/>
                <w:iCs/>
                <w:lang w:val="sr-Cyrl-RS" w:eastAsia="sr-Latn-CS"/>
              </w:rPr>
            </w:pPr>
            <w:r w:rsidRPr="008E770D">
              <w:rPr>
                <w:rFonts w:eastAsia="TimesNewRomanPSMT" w:cs="Arial"/>
                <w:b/>
                <w:bCs/>
                <w:lang w:val="sr-Latn-CS" w:eastAsia="sr-Latn-CS"/>
              </w:rPr>
              <w:t>В) КАО ЗАЈЕДНИЧКУ ПОНУДУ</w:t>
            </w:r>
          </w:p>
        </w:tc>
      </w:tr>
    </w:tbl>
    <w:p w14:paraId="788861E6" w14:textId="77777777" w:rsidR="00287E3B" w:rsidRDefault="00287E3B" w:rsidP="008D66AC">
      <w:pPr>
        <w:rPr>
          <w:rFonts w:cs="Arial"/>
          <w:b/>
          <w:iCs/>
          <w:lang w:val="ru-RU"/>
        </w:rPr>
      </w:pPr>
    </w:p>
    <w:p w14:paraId="2320AFD0" w14:textId="77777777" w:rsidR="00111B6A" w:rsidRPr="008E770D" w:rsidRDefault="00111B6A" w:rsidP="008D66AC">
      <w:pPr>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80590C2" w14:textId="77777777" w:rsidR="00111B6A" w:rsidRDefault="00111B6A" w:rsidP="008D66AC">
      <w:pPr>
        <w:rPr>
          <w:rFonts w:cs="Arial"/>
          <w:iCs/>
          <w:lang w:val="ru-RU"/>
        </w:rPr>
      </w:pPr>
    </w:p>
    <w:p w14:paraId="488F4648" w14:textId="77777777" w:rsidR="00287E3B" w:rsidRDefault="00287E3B" w:rsidP="008D66AC">
      <w:pPr>
        <w:rPr>
          <w:rFonts w:cs="Arial"/>
          <w:iCs/>
          <w:lang w:val="ru-RU"/>
        </w:rPr>
      </w:pPr>
    </w:p>
    <w:p w14:paraId="3B880FE6" w14:textId="77777777" w:rsidR="00287E3B" w:rsidRDefault="00287E3B" w:rsidP="008D66AC">
      <w:pPr>
        <w:rPr>
          <w:rFonts w:cs="Arial"/>
          <w:iCs/>
          <w:lang w:val="ru-RU"/>
        </w:rPr>
      </w:pPr>
    </w:p>
    <w:p w14:paraId="6DD6B8ED" w14:textId="77777777" w:rsidR="00287E3B" w:rsidRDefault="00287E3B" w:rsidP="008D66AC">
      <w:pPr>
        <w:rPr>
          <w:rFonts w:cs="Arial"/>
          <w:iCs/>
          <w:lang w:val="ru-RU"/>
        </w:rPr>
      </w:pPr>
    </w:p>
    <w:p w14:paraId="61815C26" w14:textId="77777777" w:rsidR="00287E3B" w:rsidRDefault="00287E3B" w:rsidP="008D66AC">
      <w:pPr>
        <w:rPr>
          <w:rFonts w:cs="Arial"/>
          <w:iCs/>
          <w:lang w:val="ru-RU"/>
        </w:rPr>
      </w:pPr>
    </w:p>
    <w:p w14:paraId="3AB907FB" w14:textId="77777777" w:rsidR="00287E3B" w:rsidRDefault="00287E3B" w:rsidP="008D66AC">
      <w:pPr>
        <w:rPr>
          <w:rFonts w:cs="Arial"/>
          <w:iCs/>
          <w:lang w:val="ru-RU"/>
        </w:rPr>
      </w:pPr>
    </w:p>
    <w:p w14:paraId="6773EA6B" w14:textId="77777777" w:rsidR="00287E3B" w:rsidRDefault="00287E3B" w:rsidP="008D66AC">
      <w:pPr>
        <w:rPr>
          <w:rFonts w:cs="Arial"/>
          <w:iCs/>
          <w:lang w:val="ru-RU"/>
        </w:rPr>
      </w:pPr>
    </w:p>
    <w:p w14:paraId="64F4FA96" w14:textId="77777777" w:rsidR="00287E3B" w:rsidRDefault="00287E3B" w:rsidP="008D66AC">
      <w:pPr>
        <w:rPr>
          <w:rFonts w:cs="Arial"/>
          <w:iCs/>
          <w:lang w:val="ru-RU"/>
        </w:rPr>
      </w:pPr>
    </w:p>
    <w:p w14:paraId="253E4607" w14:textId="77777777" w:rsidR="00287E3B" w:rsidRDefault="00287E3B" w:rsidP="008D66AC">
      <w:pPr>
        <w:rPr>
          <w:rFonts w:cs="Arial"/>
          <w:iCs/>
          <w:lang w:val="ru-RU"/>
        </w:rPr>
      </w:pPr>
    </w:p>
    <w:p w14:paraId="611145D8" w14:textId="77777777" w:rsidR="00287E3B" w:rsidRDefault="00287E3B" w:rsidP="008D66AC">
      <w:pPr>
        <w:rPr>
          <w:rFonts w:cs="Arial"/>
          <w:iCs/>
          <w:lang w:val="ru-RU"/>
        </w:rPr>
      </w:pPr>
    </w:p>
    <w:p w14:paraId="6EB15E5C" w14:textId="77777777" w:rsidR="00287E3B" w:rsidRPr="008E770D" w:rsidRDefault="00287E3B" w:rsidP="008D66AC">
      <w:pPr>
        <w:rPr>
          <w:rFonts w:cs="Arial"/>
          <w:iCs/>
          <w:lang w:val="ru-RU"/>
        </w:rPr>
      </w:pPr>
    </w:p>
    <w:p w14:paraId="257DE908" w14:textId="77777777" w:rsidR="00111B6A" w:rsidRPr="008E770D" w:rsidRDefault="00111B6A" w:rsidP="008D66AC">
      <w:pPr>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14:paraId="1F35A430" w14:textId="77777777" w:rsidTr="004E065F">
        <w:tc>
          <w:tcPr>
            <w:tcW w:w="465" w:type="dxa"/>
            <w:tcBorders>
              <w:top w:val="single" w:sz="4" w:space="0" w:color="000000"/>
              <w:left w:val="single" w:sz="4" w:space="0" w:color="000000"/>
              <w:bottom w:val="single" w:sz="4" w:space="0" w:color="000000"/>
              <w:right w:val="nil"/>
            </w:tcBorders>
          </w:tcPr>
          <w:p w14:paraId="6A61AA40" w14:textId="77777777" w:rsidR="00111B6A" w:rsidRPr="008E770D" w:rsidRDefault="00111B6A" w:rsidP="008D66AC">
            <w:pPr>
              <w:snapToGrid w:val="0"/>
              <w:rPr>
                <w:rFonts w:cs="Arial"/>
                <w:lang w:val="sr-Latn-CS" w:eastAsia="sr-Latn-CS"/>
              </w:rPr>
            </w:pPr>
            <w:r w:rsidRPr="008E770D">
              <w:rPr>
                <w:rFonts w:eastAsia="TimesNewRomanPSMT" w:cs="Arial"/>
                <w:b/>
                <w:bCs/>
              </w:rPr>
              <w:tab/>
            </w:r>
          </w:p>
          <w:p w14:paraId="3FCD4AFE" w14:textId="77777777" w:rsidR="00111B6A" w:rsidRPr="008E770D" w:rsidRDefault="00111B6A" w:rsidP="008D66AC">
            <w:pPr>
              <w:rPr>
                <w:rFonts w:eastAsia="TimesNewRomanPSMT" w:cs="Arial"/>
                <w:bCs/>
                <w:lang w:val="sr-Latn-CS"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41C2C1C6" w14:textId="77777777" w:rsidR="00111B6A" w:rsidRPr="008E770D" w:rsidRDefault="00111B6A" w:rsidP="008D66AC">
            <w:pPr>
              <w:snapToGrid w:val="0"/>
              <w:rPr>
                <w:rFonts w:eastAsia="TimesNewRomanPSMT" w:cs="Arial"/>
                <w:bCs/>
                <w:lang w:val="sr-Latn-CS" w:eastAsia="sr-Latn-CS"/>
              </w:rPr>
            </w:pPr>
          </w:p>
          <w:p w14:paraId="6790980D"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12623BC" w14:textId="77777777" w:rsidR="00111B6A" w:rsidRPr="008E770D" w:rsidRDefault="00111B6A" w:rsidP="008D66AC">
            <w:pPr>
              <w:snapToGrid w:val="0"/>
              <w:rPr>
                <w:rFonts w:eastAsia="TimesNewRomanPSMT" w:cs="Arial"/>
                <w:b/>
                <w:bCs/>
                <w:lang w:val="sr-Latn-CS" w:eastAsia="sr-Latn-CS"/>
              </w:rPr>
            </w:pPr>
          </w:p>
        </w:tc>
      </w:tr>
      <w:tr w:rsidR="00111B6A" w:rsidRPr="008E770D" w14:paraId="6EEFFD3A" w14:textId="77777777" w:rsidTr="004E065F">
        <w:tc>
          <w:tcPr>
            <w:tcW w:w="465" w:type="dxa"/>
            <w:tcBorders>
              <w:top w:val="single" w:sz="4" w:space="0" w:color="000000"/>
              <w:left w:val="single" w:sz="4" w:space="0" w:color="000000"/>
              <w:bottom w:val="single" w:sz="4" w:space="0" w:color="000000"/>
              <w:right w:val="nil"/>
            </w:tcBorders>
          </w:tcPr>
          <w:p w14:paraId="67E88473" w14:textId="77777777" w:rsidR="00111B6A" w:rsidRPr="008E770D" w:rsidRDefault="00111B6A" w:rsidP="008D66AC">
            <w:pPr>
              <w:snapToGrid w:val="0"/>
              <w:rPr>
                <w:rFonts w:eastAsia="TimesNewRomanPSMT" w:cs="Arial"/>
                <w:bCs/>
                <w:lang w:val="sr-Latn-CS" w:eastAsia="sr-Latn-CS"/>
              </w:rPr>
            </w:pPr>
          </w:p>
          <w:p w14:paraId="5E2E26C3"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B91F1C4" w14:textId="77777777" w:rsidR="00111B6A" w:rsidRPr="008E770D" w:rsidRDefault="00111B6A" w:rsidP="008D66AC">
            <w:pPr>
              <w:snapToGrid w:val="0"/>
              <w:rPr>
                <w:rFonts w:eastAsia="TimesNewRomanPSMT" w:cs="Arial"/>
                <w:bCs/>
                <w:lang w:val="sr-Latn-CS" w:eastAsia="sr-Latn-CS"/>
              </w:rPr>
            </w:pPr>
          </w:p>
          <w:p w14:paraId="18F4A766"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C6BA8F" w14:textId="77777777" w:rsidR="00111B6A" w:rsidRPr="008E770D" w:rsidRDefault="00111B6A" w:rsidP="008D66AC">
            <w:pPr>
              <w:snapToGrid w:val="0"/>
              <w:rPr>
                <w:rFonts w:eastAsia="TimesNewRomanPSMT" w:cs="Arial"/>
                <w:b/>
                <w:bCs/>
                <w:lang w:val="sr-Latn-CS" w:eastAsia="sr-Latn-CS"/>
              </w:rPr>
            </w:pPr>
          </w:p>
        </w:tc>
      </w:tr>
      <w:tr w:rsidR="00111B6A" w:rsidRPr="008E770D" w14:paraId="70202D58" w14:textId="77777777" w:rsidTr="004E065F">
        <w:tc>
          <w:tcPr>
            <w:tcW w:w="465" w:type="dxa"/>
            <w:tcBorders>
              <w:top w:val="single" w:sz="4" w:space="0" w:color="000000"/>
              <w:left w:val="single" w:sz="4" w:space="0" w:color="000000"/>
              <w:bottom w:val="single" w:sz="4" w:space="0" w:color="000000"/>
              <w:right w:val="nil"/>
            </w:tcBorders>
          </w:tcPr>
          <w:p w14:paraId="07D28EE3"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3C054D6" w14:textId="77777777" w:rsidR="008F0AC7" w:rsidRPr="008F0AC7" w:rsidRDefault="00111B6A" w:rsidP="008F0AC7">
            <w:pPr>
              <w:rPr>
                <w:rFonts w:cs="Arial"/>
                <w:iCs/>
                <w:lang w:val="sr-Latn-CS" w:eastAsia="sr-Latn-CS"/>
              </w:rPr>
            </w:pPr>
            <w:r w:rsidRPr="008E770D">
              <w:rPr>
                <w:rFonts w:cs="Arial"/>
                <w:iCs/>
                <w:lang w:val="sr-Latn-CS" w:eastAsia="sr-Latn-CS"/>
              </w:rPr>
              <w:t>Врста правног лица:</w:t>
            </w:r>
            <w:r w:rsidR="008F0AC7">
              <w:t xml:space="preserve"> </w:t>
            </w:r>
            <w:r w:rsidR="008F0AC7" w:rsidRPr="008F0AC7">
              <w:rPr>
                <w:rFonts w:cs="Arial"/>
                <w:iCs/>
                <w:lang w:val="sr-Latn-CS" w:eastAsia="sr-Latn-CS"/>
              </w:rPr>
              <w:t>(микро, мало, средње, велико, физичко лице )</w:t>
            </w:r>
          </w:p>
          <w:p w14:paraId="74835C52" w14:textId="77777777" w:rsidR="00111B6A" w:rsidRPr="008E770D" w:rsidRDefault="00111B6A" w:rsidP="008D66AC">
            <w:pPr>
              <w:snapToGrid w:val="0"/>
              <w:rPr>
                <w:rFonts w:cs="Arial"/>
                <w:iCs/>
                <w:lang w:val="sr-Latn-CS" w:eastAsia="sr-Latn-CS"/>
              </w:rPr>
            </w:pPr>
          </w:p>
          <w:p w14:paraId="6E79BA09" w14:textId="77777777" w:rsidR="00111B6A" w:rsidRPr="008E770D" w:rsidRDefault="00111B6A" w:rsidP="008D66AC">
            <w:pPr>
              <w:snapToGrid w:val="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4EE2DC09" w14:textId="77777777" w:rsidR="00111B6A" w:rsidRPr="008E770D" w:rsidRDefault="00111B6A" w:rsidP="008D66AC">
            <w:pPr>
              <w:snapToGrid w:val="0"/>
              <w:rPr>
                <w:rFonts w:eastAsia="TimesNewRomanPSMT" w:cs="Arial"/>
                <w:b/>
                <w:bCs/>
                <w:lang w:val="sr-Latn-CS" w:eastAsia="sr-Latn-CS"/>
              </w:rPr>
            </w:pPr>
          </w:p>
        </w:tc>
      </w:tr>
      <w:tr w:rsidR="00111B6A" w:rsidRPr="008E770D" w14:paraId="0B2F6F55" w14:textId="77777777" w:rsidTr="004E065F">
        <w:tc>
          <w:tcPr>
            <w:tcW w:w="465" w:type="dxa"/>
            <w:tcBorders>
              <w:top w:val="single" w:sz="4" w:space="0" w:color="000000"/>
              <w:left w:val="single" w:sz="4" w:space="0" w:color="000000"/>
              <w:bottom w:val="single" w:sz="4" w:space="0" w:color="000000"/>
              <w:right w:val="nil"/>
            </w:tcBorders>
          </w:tcPr>
          <w:p w14:paraId="1D786E46" w14:textId="77777777" w:rsidR="00111B6A" w:rsidRPr="008E770D" w:rsidRDefault="00111B6A" w:rsidP="008D66AC">
            <w:pPr>
              <w:snapToGrid w:val="0"/>
              <w:rPr>
                <w:rFonts w:eastAsia="TimesNewRomanPSMT" w:cs="Arial"/>
                <w:bCs/>
                <w:lang w:val="sr-Latn-CS" w:eastAsia="sr-Latn-CS"/>
              </w:rPr>
            </w:pPr>
          </w:p>
          <w:p w14:paraId="302B3D16"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5D33DAD" w14:textId="77777777" w:rsidR="00111B6A" w:rsidRPr="008E770D" w:rsidRDefault="00111B6A" w:rsidP="008D66AC">
            <w:pPr>
              <w:snapToGrid w:val="0"/>
              <w:rPr>
                <w:rFonts w:eastAsia="TimesNewRomanPSMT" w:cs="Arial"/>
                <w:bCs/>
                <w:lang w:val="sr-Latn-CS" w:eastAsia="sr-Latn-CS"/>
              </w:rPr>
            </w:pPr>
          </w:p>
          <w:p w14:paraId="13F1D0AB"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EDEFA27" w14:textId="77777777" w:rsidR="00111B6A" w:rsidRPr="008E770D" w:rsidRDefault="00111B6A" w:rsidP="008D66AC">
            <w:pPr>
              <w:snapToGrid w:val="0"/>
              <w:rPr>
                <w:rFonts w:eastAsia="TimesNewRomanPSMT" w:cs="Arial"/>
                <w:b/>
                <w:bCs/>
                <w:lang w:val="sr-Latn-CS" w:eastAsia="sr-Latn-CS"/>
              </w:rPr>
            </w:pPr>
          </w:p>
        </w:tc>
      </w:tr>
      <w:tr w:rsidR="00111B6A" w:rsidRPr="008E770D" w14:paraId="596361F6" w14:textId="77777777" w:rsidTr="004E065F">
        <w:tc>
          <w:tcPr>
            <w:tcW w:w="465" w:type="dxa"/>
            <w:tcBorders>
              <w:top w:val="single" w:sz="4" w:space="0" w:color="000000"/>
              <w:left w:val="single" w:sz="4" w:space="0" w:color="000000"/>
              <w:bottom w:val="single" w:sz="4" w:space="0" w:color="000000"/>
              <w:right w:val="nil"/>
            </w:tcBorders>
          </w:tcPr>
          <w:p w14:paraId="35CEB618" w14:textId="77777777" w:rsidR="00111B6A" w:rsidRPr="008E770D" w:rsidRDefault="00111B6A" w:rsidP="008D66AC">
            <w:pPr>
              <w:snapToGrid w:val="0"/>
              <w:rPr>
                <w:rFonts w:eastAsia="TimesNewRomanPSMT" w:cs="Arial"/>
                <w:bCs/>
                <w:lang w:val="sr-Latn-CS" w:eastAsia="sr-Latn-CS"/>
              </w:rPr>
            </w:pPr>
          </w:p>
          <w:p w14:paraId="562C829F"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49BE7AE" w14:textId="77777777" w:rsidR="00111B6A" w:rsidRPr="008E770D" w:rsidRDefault="00111B6A" w:rsidP="008D66AC">
            <w:pPr>
              <w:snapToGrid w:val="0"/>
              <w:rPr>
                <w:rFonts w:eastAsia="TimesNewRomanPSMT" w:cs="Arial"/>
                <w:bCs/>
                <w:lang w:val="sr-Latn-CS" w:eastAsia="sr-Latn-CS"/>
              </w:rPr>
            </w:pPr>
          </w:p>
          <w:p w14:paraId="6C13B07C"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A6680AE" w14:textId="77777777" w:rsidR="00111B6A" w:rsidRPr="008E770D" w:rsidRDefault="00111B6A" w:rsidP="008D66AC">
            <w:pPr>
              <w:snapToGrid w:val="0"/>
              <w:rPr>
                <w:rFonts w:eastAsia="TimesNewRomanPSMT" w:cs="Arial"/>
                <w:b/>
                <w:bCs/>
                <w:lang w:val="sr-Latn-CS" w:eastAsia="sr-Latn-CS"/>
              </w:rPr>
            </w:pPr>
          </w:p>
        </w:tc>
      </w:tr>
      <w:tr w:rsidR="00111B6A" w:rsidRPr="008E770D" w14:paraId="3334C7E3" w14:textId="77777777" w:rsidTr="004E065F">
        <w:tc>
          <w:tcPr>
            <w:tcW w:w="465" w:type="dxa"/>
            <w:tcBorders>
              <w:top w:val="single" w:sz="4" w:space="0" w:color="000000"/>
              <w:left w:val="single" w:sz="4" w:space="0" w:color="000000"/>
              <w:bottom w:val="single" w:sz="4" w:space="0" w:color="000000"/>
              <w:right w:val="nil"/>
            </w:tcBorders>
          </w:tcPr>
          <w:p w14:paraId="54B1F089"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9658D43" w14:textId="77777777" w:rsidR="00111B6A" w:rsidRPr="008E770D" w:rsidRDefault="00111B6A" w:rsidP="008D66AC">
            <w:pPr>
              <w:snapToGrid w:val="0"/>
              <w:rPr>
                <w:rFonts w:eastAsia="TimesNewRomanPSMT" w:cs="Arial"/>
                <w:bCs/>
                <w:lang w:val="sr-Latn-CS" w:eastAsia="sr-Latn-CS"/>
              </w:rPr>
            </w:pPr>
          </w:p>
          <w:p w14:paraId="57E926D8"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6840EB4" w14:textId="77777777" w:rsidR="00111B6A" w:rsidRPr="008E770D" w:rsidRDefault="00111B6A" w:rsidP="008D66AC">
            <w:pPr>
              <w:snapToGrid w:val="0"/>
              <w:rPr>
                <w:rFonts w:eastAsia="TimesNewRomanPSMT" w:cs="Arial"/>
                <w:b/>
                <w:bCs/>
                <w:lang w:val="sr-Latn-CS" w:eastAsia="sr-Latn-CS"/>
              </w:rPr>
            </w:pPr>
          </w:p>
        </w:tc>
      </w:tr>
      <w:tr w:rsidR="00111B6A" w:rsidRPr="008E770D" w14:paraId="7FA715A9" w14:textId="77777777" w:rsidTr="004E065F">
        <w:tc>
          <w:tcPr>
            <w:tcW w:w="465" w:type="dxa"/>
            <w:tcBorders>
              <w:top w:val="single" w:sz="4" w:space="0" w:color="000000"/>
              <w:left w:val="single" w:sz="4" w:space="0" w:color="000000"/>
              <w:bottom w:val="single" w:sz="4" w:space="0" w:color="000000"/>
              <w:right w:val="nil"/>
            </w:tcBorders>
          </w:tcPr>
          <w:p w14:paraId="0AE527A9"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42F29DB"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0657785" w14:textId="77777777" w:rsidR="00111B6A" w:rsidRPr="008E770D" w:rsidRDefault="00111B6A" w:rsidP="008D66AC">
            <w:pPr>
              <w:snapToGrid w:val="0"/>
              <w:rPr>
                <w:rFonts w:eastAsia="TimesNewRomanPSMT" w:cs="Arial"/>
                <w:b/>
                <w:bCs/>
                <w:lang w:val="ru-RU" w:eastAsia="sr-Latn-CS"/>
              </w:rPr>
            </w:pPr>
          </w:p>
        </w:tc>
      </w:tr>
      <w:tr w:rsidR="00111B6A" w:rsidRPr="008E770D" w14:paraId="1D01D0CB" w14:textId="77777777" w:rsidTr="004E065F">
        <w:tc>
          <w:tcPr>
            <w:tcW w:w="465" w:type="dxa"/>
            <w:tcBorders>
              <w:top w:val="single" w:sz="4" w:space="0" w:color="000000"/>
              <w:left w:val="single" w:sz="4" w:space="0" w:color="000000"/>
              <w:bottom w:val="single" w:sz="4" w:space="0" w:color="000000"/>
              <w:right w:val="nil"/>
            </w:tcBorders>
          </w:tcPr>
          <w:p w14:paraId="47F6E769" w14:textId="77777777" w:rsidR="00111B6A" w:rsidRPr="008E770D" w:rsidRDefault="00111B6A" w:rsidP="008D66AC">
            <w:pPr>
              <w:snapToGrid w:val="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66187A17"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5410A11E" w14:textId="77777777" w:rsidR="00111B6A" w:rsidRPr="008E770D" w:rsidRDefault="00111B6A" w:rsidP="008D66AC">
            <w:pPr>
              <w:snapToGrid w:val="0"/>
              <w:rPr>
                <w:rFonts w:eastAsia="TimesNewRomanPSMT" w:cs="Arial"/>
                <w:b/>
                <w:bCs/>
                <w:lang w:val="ru-RU" w:eastAsia="sr-Latn-CS"/>
              </w:rPr>
            </w:pPr>
          </w:p>
        </w:tc>
      </w:tr>
      <w:tr w:rsidR="00111B6A" w:rsidRPr="008E770D" w14:paraId="2A1E6128" w14:textId="77777777" w:rsidTr="004E065F">
        <w:tc>
          <w:tcPr>
            <w:tcW w:w="465" w:type="dxa"/>
            <w:tcBorders>
              <w:top w:val="single" w:sz="4" w:space="0" w:color="000000"/>
              <w:left w:val="single" w:sz="4" w:space="0" w:color="000000"/>
              <w:bottom w:val="single" w:sz="4" w:space="0" w:color="000000"/>
              <w:right w:val="nil"/>
            </w:tcBorders>
          </w:tcPr>
          <w:p w14:paraId="69B3CDDE" w14:textId="77777777" w:rsidR="00111B6A" w:rsidRPr="008E770D" w:rsidRDefault="00111B6A" w:rsidP="008D66AC">
            <w:pPr>
              <w:rPr>
                <w:rFonts w:eastAsia="TimesNewRomanPSMT" w:cs="Arial"/>
                <w:bCs/>
                <w:lang w:val="sr-Latn-CS"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31ED9A7C"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034C62EA" w14:textId="77777777" w:rsidR="00111B6A" w:rsidRDefault="00111B6A" w:rsidP="008D66AC">
            <w:pPr>
              <w:snapToGrid w:val="0"/>
              <w:rPr>
                <w:rFonts w:eastAsia="TimesNewRomanPSMT" w:cs="Arial"/>
                <w:b/>
                <w:bCs/>
                <w:lang w:val="sr-Latn-CS" w:eastAsia="sr-Latn-CS"/>
              </w:rPr>
            </w:pPr>
          </w:p>
          <w:p w14:paraId="247B52A6" w14:textId="77777777" w:rsidR="008D66AC" w:rsidRPr="008E770D" w:rsidRDefault="008D66AC" w:rsidP="008D66AC">
            <w:pPr>
              <w:snapToGrid w:val="0"/>
              <w:rPr>
                <w:rFonts w:eastAsia="TimesNewRomanPSMT" w:cs="Arial"/>
                <w:b/>
                <w:bCs/>
                <w:lang w:val="sr-Latn-CS" w:eastAsia="sr-Latn-CS"/>
              </w:rPr>
            </w:pPr>
          </w:p>
        </w:tc>
      </w:tr>
      <w:tr w:rsidR="00111B6A" w:rsidRPr="008E770D" w14:paraId="5B23B03B" w14:textId="77777777" w:rsidTr="004E065F">
        <w:tc>
          <w:tcPr>
            <w:tcW w:w="465" w:type="dxa"/>
            <w:tcBorders>
              <w:top w:val="single" w:sz="4" w:space="0" w:color="000000"/>
              <w:left w:val="single" w:sz="4" w:space="0" w:color="000000"/>
              <w:bottom w:val="single" w:sz="4" w:space="0" w:color="000000"/>
              <w:right w:val="nil"/>
            </w:tcBorders>
          </w:tcPr>
          <w:p w14:paraId="6A820482" w14:textId="77777777" w:rsidR="00111B6A" w:rsidRPr="008E770D" w:rsidRDefault="00111B6A" w:rsidP="008D66AC">
            <w:pPr>
              <w:snapToGrid w:val="0"/>
              <w:rPr>
                <w:rFonts w:eastAsia="TimesNewRomanPSMT" w:cs="Arial"/>
                <w:bCs/>
                <w:lang w:val="sr-Latn-CS" w:eastAsia="sr-Latn-CS"/>
              </w:rPr>
            </w:pPr>
          </w:p>
          <w:p w14:paraId="18F3EC49"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0BC6610"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A460D6" w14:textId="77777777" w:rsidR="00111B6A" w:rsidRPr="008E770D" w:rsidRDefault="00111B6A" w:rsidP="008D66AC">
            <w:pPr>
              <w:snapToGrid w:val="0"/>
              <w:rPr>
                <w:rFonts w:eastAsia="TimesNewRomanPSMT" w:cs="Arial"/>
                <w:b/>
                <w:bCs/>
                <w:lang w:val="sr-Latn-CS" w:eastAsia="sr-Latn-CS"/>
              </w:rPr>
            </w:pPr>
          </w:p>
        </w:tc>
      </w:tr>
      <w:tr w:rsidR="00111B6A" w:rsidRPr="008E770D" w14:paraId="04EBED65" w14:textId="77777777" w:rsidTr="004E065F">
        <w:tc>
          <w:tcPr>
            <w:tcW w:w="465" w:type="dxa"/>
            <w:tcBorders>
              <w:top w:val="single" w:sz="4" w:space="0" w:color="000000"/>
              <w:left w:val="single" w:sz="4" w:space="0" w:color="000000"/>
              <w:bottom w:val="single" w:sz="4" w:space="0" w:color="000000"/>
              <w:right w:val="nil"/>
            </w:tcBorders>
          </w:tcPr>
          <w:p w14:paraId="032CB402" w14:textId="77777777" w:rsidR="00111B6A" w:rsidRPr="008E770D" w:rsidRDefault="00111B6A" w:rsidP="008D66AC">
            <w:pPr>
              <w:snapToGrid w:val="0"/>
              <w:rPr>
                <w:rFonts w:eastAsia="TimesNewRomanPSMT" w:cs="Arial"/>
                <w:bCs/>
                <w:lang w:val="sr-Latn-CS" w:eastAsia="sr-Latn-CS"/>
              </w:rPr>
            </w:pPr>
          </w:p>
          <w:p w14:paraId="65026BC5"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8ED4381"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1437BAA" w14:textId="77777777" w:rsidR="00111B6A" w:rsidRPr="008E770D" w:rsidRDefault="00111B6A" w:rsidP="008D66AC">
            <w:pPr>
              <w:snapToGrid w:val="0"/>
              <w:rPr>
                <w:rFonts w:eastAsia="TimesNewRomanPSMT" w:cs="Arial"/>
                <w:b/>
                <w:bCs/>
                <w:lang w:val="sr-Latn-CS" w:eastAsia="sr-Latn-CS"/>
              </w:rPr>
            </w:pPr>
          </w:p>
        </w:tc>
      </w:tr>
      <w:tr w:rsidR="00111B6A" w:rsidRPr="008E770D" w14:paraId="51B7A212" w14:textId="77777777" w:rsidTr="004E065F">
        <w:tc>
          <w:tcPr>
            <w:tcW w:w="465" w:type="dxa"/>
            <w:tcBorders>
              <w:top w:val="single" w:sz="4" w:space="0" w:color="000000"/>
              <w:left w:val="single" w:sz="4" w:space="0" w:color="000000"/>
              <w:bottom w:val="single" w:sz="4" w:space="0" w:color="000000"/>
              <w:right w:val="nil"/>
            </w:tcBorders>
          </w:tcPr>
          <w:p w14:paraId="69FEFDDA" w14:textId="77777777" w:rsidR="00111B6A" w:rsidRPr="008E770D" w:rsidRDefault="00111B6A" w:rsidP="008D66AC">
            <w:pPr>
              <w:snapToGrid w:val="0"/>
              <w:rPr>
                <w:rFonts w:eastAsia="TimesNewRomanPSMT" w:cs="Arial"/>
                <w:bCs/>
                <w:lang w:val="sr-Latn-CS" w:eastAsia="sr-Latn-CS"/>
              </w:rPr>
            </w:pPr>
          </w:p>
          <w:p w14:paraId="765D7CF1"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B8F2734"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DDFE742" w14:textId="77777777" w:rsidR="00111B6A" w:rsidRPr="008E770D" w:rsidRDefault="00111B6A" w:rsidP="008D66AC">
            <w:pPr>
              <w:snapToGrid w:val="0"/>
              <w:rPr>
                <w:rFonts w:eastAsia="TimesNewRomanPSMT" w:cs="Arial"/>
                <w:b/>
                <w:bCs/>
                <w:lang w:val="sr-Latn-CS" w:eastAsia="sr-Latn-CS"/>
              </w:rPr>
            </w:pPr>
          </w:p>
        </w:tc>
      </w:tr>
      <w:tr w:rsidR="00111B6A" w:rsidRPr="008E770D" w14:paraId="3F7734EA" w14:textId="77777777" w:rsidTr="004E065F">
        <w:tc>
          <w:tcPr>
            <w:tcW w:w="465" w:type="dxa"/>
            <w:tcBorders>
              <w:top w:val="single" w:sz="4" w:space="0" w:color="000000"/>
              <w:left w:val="single" w:sz="4" w:space="0" w:color="000000"/>
              <w:bottom w:val="single" w:sz="4" w:space="0" w:color="000000"/>
              <w:right w:val="nil"/>
            </w:tcBorders>
          </w:tcPr>
          <w:p w14:paraId="0CD1773E"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AD82BCF"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2159D6F" w14:textId="77777777" w:rsidR="00111B6A" w:rsidRDefault="00111B6A" w:rsidP="008D66AC">
            <w:pPr>
              <w:snapToGrid w:val="0"/>
              <w:rPr>
                <w:rFonts w:eastAsia="TimesNewRomanPSMT" w:cs="Arial"/>
                <w:b/>
                <w:bCs/>
                <w:lang w:val="sr-Latn-CS" w:eastAsia="sr-Latn-CS"/>
              </w:rPr>
            </w:pPr>
          </w:p>
          <w:p w14:paraId="0245811F" w14:textId="77777777" w:rsidR="008D66AC" w:rsidRPr="008E770D" w:rsidRDefault="008D66AC" w:rsidP="008D66AC">
            <w:pPr>
              <w:snapToGrid w:val="0"/>
              <w:rPr>
                <w:rFonts w:eastAsia="TimesNewRomanPSMT" w:cs="Arial"/>
                <w:b/>
                <w:bCs/>
                <w:lang w:val="sr-Latn-CS" w:eastAsia="sr-Latn-CS"/>
              </w:rPr>
            </w:pPr>
          </w:p>
        </w:tc>
      </w:tr>
      <w:tr w:rsidR="00111B6A" w:rsidRPr="008E770D" w14:paraId="2AEDF460" w14:textId="77777777" w:rsidTr="004E065F">
        <w:tc>
          <w:tcPr>
            <w:tcW w:w="465" w:type="dxa"/>
            <w:tcBorders>
              <w:top w:val="single" w:sz="4" w:space="0" w:color="000000"/>
              <w:left w:val="single" w:sz="4" w:space="0" w:color="000000"/>
              <w:bottom w:val="single" w:sz="4" w:space="0" w:color="000000"/>
              <w:right w:val="nil"/>
            </w:tcBorders>
          </w:tcPr>
          <w:p w14:paraId="5B35C6C1"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916D17A"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B6EF65C" w14:textId="77777777" w:rsidR="00111B6A" w:rsidRPr="008E770D" w:rsidRDefault="00111B6A" w:rsidP="008D66AC">
            <w:pPr>
              <w:snapToGrid w:val="0"/>
              <w:rPr>
                <w:rFonts w:eastAsia="TimesNewRomanPSMT" w:cs="Arial"/>
                <w:b/>
                <w:bCs/>
                <w:lang w:val="ru-RU" w:eastAsia="sr-Latn-CS"/>
              </w:rPr>
            </w:pPr>
          </w:p>
        </w:tc>
      </w:tr>
      <w:tr w:rsidR="00111B6A" w:rsidRPr="008E770D" w14:paraId="0CF497EF" w14:textId="77777777" w:rsidTr="004E065F">
        <w:tc>
          <w:tcPr>
            <w:tcW w:w="465" w:type="dxa"/>
            <w:tcBorders>
              <w:top w:val="single" w:sz="4" w:space="0" w:color="000000"/>
              <w:left w:val="single" w:sz="4" w:space="0" w:color="000000"/>
              <w:bottom w:val="single" w:sz="4" w:space="0" w:color="000000"/>
              <w:right w:val="nil"/>
            </w:tcBorders>
          </w:tcPr>
          <w:p w14:paraId="05C4CF42" w14:textId="77777777" w:rsidR="00111B6A" w:rsidRPr="008E770D" w:rsidRDefault="00111B6A" w:rsidP="008D66AC">
            <w:pPr>
              <w:snapToGrid w:val="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6A4FDC48"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C2B709" w14:textId="77777777" w:rsidR="00111B6A" w:rsidRPr="008E770D" w:rsidRDefault="00111B6A" w:rsidP="008D66AC">
            <w:pPr>
              <w:snapToGrid w:val="0"/>
              <w:rPr>
                <w:rFonts w:eastAsia="TimesNewRomanPSMT" w:cs="Arial"/>
                <w:b/>
                <w:bCs/>
                <w:lang w:val="ru-RU" w:eastAsia="sr-Latn-CS"/>
              </w:rPr>
            </w:pPr>
          </w:p>
        </w:tc>
      </w:tr>
    </w:tbl>
    <w:p w14:paraId="1E756020" w14:textId="77777777" w:rsidR="00287E3B" w:rsidRDefault="00287E3B" w:rsidP="008D66AC">
      <w:pPr>
        <w:rPr>
          <w:rFonts w:cs="Arial"/>
          <w:b/>
          <w:bCs/>
          <w:iCs/>
          <w:u w:val="single"/>
          <w:lang w:val="ru-RU"/>
        </w:rPr>
      </w:pPr>
    </w:p>
    <w:p w14:paraId="17F57D3A" w14:textId="77777777" w:rsidR="00111B6A" w:rsidRPr="008E770D" w:rsidRDefault="00111B6A" w:rsidP="008D66AC">
      <w:pPr>
        <w:rPr>
          <w:rFonts w:cs="Arial"/>
          <w:iCs/>
          <w:lang w:val="ru-RU"/>
        </w:rPr>
      </w:pPr>
      <w:r w:rsidRPr="008E770D">
        <w:rPr>
          <w:rFonts w:cs="Arial"/>
          <w:b/>
          <w:bCs/>
          <w:iCs/>
          <w:u w:val="single"/>
          <w:lang w:val="ru-RU"/>
        </w:rPr>
        <w:t>Напомена:</w:t>
      </w:r>
    </w:p>
    <w:p w14:paraId="3FD1C621" w14:textId="77777777" w:rsidR="00111B6A" w:rsidRPr="008E770D" w:rsidRDefault="00111B6A" w:rsidP="008D66AC">
      <w:pPr>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DAAB255" w14:textId="77777777" w:rsidR="00111B6A" w:rsidRDefault="00111B6A" w:rsidP="008D66AC">
      <w:pPr>
        <w:rPr>
          <w:rFonts w:eastAsia="TimesNewRomanPSMT" w:cs="Arial"/>
          <w:b/>
          <w:bCs/>
          <w:lang w:val="ru-RU"/>
        </w:rPr>
      </w:pPr>
    </w:p>
    <w:p w14:paraId="4888589F" w14:textId="77777777" w:rsidR="00287E3B" w:rsidRDefault="00287E3B" w:rsidP="008D66AC">
      <w:pPr>
        <w:rPr>
          <w:rFonts w:eastAsia="TimesNewRomanPSMT" w:cs="Arial"/>
          <w:b/>
          <w:bCs/>
          <w:lang w:val="ru-RU"/>
        </w:rPr>
      </w:pPr>
    </w:p>
    <w:p w14:paraId="31BC9B69" w14:textId="77777777" w:rsidR="00287E3B" w:rsidRDefault="00287E3B" w:rsidP="008D66AC">
      <w:pPr>
        <w:rPr>
          <w:rFonts w:eastAsia="TimesNewRomanPSMT" w:cs="Arial"/>
          <w:b/>
          <w:bCs/>
          <w:lang w:val="ru-RU"/>
        </w:rPr>
      </w:pPr>
    </w:p>
    <w:p w14:paraId="2BA2E835" w14:textId="77777777" w:rsidR="00287E3B" w:rsidRDefault="00287E3B" w:rsidP="008D66AC">
      <w:pPr>
        <w:rPr>
          <w:rFonts w:eastAsia="TimesNewRomanPSMT" w:cs="Arial"/>
          <w:b/>
          <w:bCs/>
          <w:lang w:val="ru-RU"/>
        </w:rPr>
      </w:pPr>
    </w:p>
    <w:p w14:paraId="23B303A9" w14:textId="77777777" w:rsidR="00287E3B" w:rsidRDefault="00287E3B" w:rsidP="008D66AC">
      <w:pPr>
        <w:rPr>
          <w:rFonts w:eastAsia="TimesNewRomanPSMT" w:cs="Arial"/>
          <w:b/>
          <w:bCs/>
          <w:lang w:val="ru-RU"/>
        </w:rPr>
      </w:pPr>
    </w:p>
    <w:p w14:paraId="25A02C09" w14:textId="77777777" w:rsidR="00287E3B" w:rsidRDefault="00287E3B" w:rsidP="008D66AC">
      <w:pPr>
        <w:rPr>
          <w:rFonts w:eastAsia="TimesNewRomanPSMT" w:cs="Arial"/>
          <w:b/>
          <w:bCs/>
          <w:lang w:val="ru-RU"/>
        </w:rPr>
      </w:pPr>
    </w:p>
    <w:p w14:paraId="0CC60D3F" w14:textId="77777777" w:rsidR="00287E3B" w:rsidRDefault="00287E3B" w:rsidP="008D66AC">
      <w:pPr>
        <w:rPr>
          <w:rFonts w:eastAsia="TimesNewRomanPSMT" w:cs="Arial"/>
          <w:b/>
          <w:bCs/>
          <w:lang w:val="ru-RU"/>
        </w:rPr>
      </w:pPr>
    </w:p>
    <w:p w14:paraId="24F6D14D" w14:textId="77777777" w:rsidR="00287E3B" w:rsidRDefault="00287E3B" w:rsidP="008D66AC">
      <w:pPr>
        <w:rPr>
          <w:rFonts w:eastAsia="TimesNewRomanPSMT" w:cs="Arial"/>
          <w:b/>
          <w:bCs/>
          <w:lang w:val="ru-RU"/>
        </w:rPr>
      </w:pPr>
    </w:p>
    <w:p w14:paraId="2BC83F48" w14:textId="77777777" w:rsidR="00287E3B" w:rsidRDefault="00287E3B" w:rsidP="008D66AC">
      <w:pPr>
        <w:rPr>
          <w:rFonts w:eastAsia="TimesNewRomanPSMT" w:cs="Arial"/>
          <w:b/>
          <w:bCs/>
          <w:lang w:val="ru-RU"/>
        </w:rPr>
      </w:pPr>
    </w:p>
    <w:p w14:paraId="3C306B7F" w14:textId="77777777" w:rsidR="00287E3B" w:rsidRDefault="00287E3B" w:rsidP="008D66AC">
      <w:pPr>
        <w:rPr>
          <w:rFonts w:eastAsia="TimesNewRomanPSMT" w:cs="Arial"/>
          <w:b/>
          <w:bCs/>
          <w:lang w:val="ru-RU"/>
        </w:rPr>
      </w:pPr>
    </w:p>
    <w:p w14:paraId="2898C5C6" w14:textId="77777777" w:rsidR="00287E3B" w:rsidRDefault="00287E3B" w:rsidP="008D66AC">
      <w:pPr>
        <w:rPr>
          <w:rFonts w:eastAsia="TimesNewRomanPSMT" w:cs="Arial"/>
          <w:b/>
          <w:bCs/>
          <w:lang w:val="ru-RU"/>
        </w:rPr>
      </w:pPr>
    </w:p>
    <w:p w14:paraId="07E80038" w14:textId="77777777" w:rsidR="00287E3B" w:rsidRDefault="00287E3B" w:rsidP="008D66AC">
      <w:pPr>
        <w:rPr>
          <w:rFonts w:eastAsia="TimesNewRomanPSMT" w:cs="Arial"/>
          <w:b/>
          <w:bCs/>
          <w:lang w:val="ru-RU"/>
        </w:rPr>
      </w:pPr>
    </w:p>
    <w:p w14:paraId="6A5D1C2A" w14:textId="77777777" w:rsidR="00287E3B" w:rsidRDefault="00287E3B" w:rsidP="008D66AC">
      <w:pPr>
        <w:rPr>
          <w:rFonts w:eastAsia="TimesNewRomanPSMT" w:cs="Arial"/>
          <w:b/>
          <w:bCs/>
          <w:lang w:val="ru-RU"/>
        </w:rPr>
      </w:pPr>
    </w:p>
    <w:p w14:paraId="110E5D77" w14:textId="77777777" w:rsidR="00287E3B" w:rsidRDefault="00287E3B" w:rsidP="008D66AC">
      <w:pPr>
        <w:rPr>
          <w:rFonts w:eastAsia="TimesNewRomanPSMT" w:cs="Arial"/>
          <w:b/>
          <w:bCs/>
          <w:lang w:val="ru-RU"/>
        </w:rPr>
      </w:pPr>
    </w:p>
    <w:p w14:paraId="6F24486A" w14:textId="77777777" w:rsidR="00287E3B" w:rsidRDefault="00287E3B" w:rsidP="008D66AC">
      <w:pPr>
        <w:rPr>
          <w:rFonts w:eastAsia="TimesNewRomanPSMT" w:cs="Arial"/>
          <w:b/>
          <w:bCs/>
          <w:lang w:val="ru-RU"/>
        </w:rPr>
      </w:pPr>
    </w:p>
    <w:p w14:paraId="5DFAEE76" w14:textId="77777777" w:rsidR="00287E3B" w:rsidRDefault="00287E3B" w:rsidP="008D66AC">
      <w:pPr>
        <w:rPr>
          <w:rFonts w:eastAsia="TimesNewRomanPSMT" w:cs="Arial"/>
          <w:b/>
          <w:bCs/>
          <w:lang w:val="ru-RU"/>
        </w:rPr>
      </w:pPr>
    </w:p>
    <w:p w14:paraId="7E9B0AB1" w14:textId="77777777" w:rsidR="00287E3B" w:rsidRDefault="00287E3B" w:rsidP="008D66AC">
      <w:pPr>
        <w:rPr>
          <w:rFonts w:eastAsia="TimesNewRomanPSMT" w:cs="Arial"/>
          <w:b/>
          <w:bCs/>
          <w:lang w:val="ru-RU"/>
        </w:rPr>
      </w:pPr>
    </w:p>
    <w:p w14:paraId="1CF622BC" w14:textId="77777777" w:rsidR="00287E3B" w:rsidRDefault="00287E3B" w:rsidP="008D66AC">
      <w:pPr>
        <w:rPr>
          <w:rFonts w:eastAsia="TimesNewRomanPSMT" w:cs="Arial"/>
          <w:b/>
          <w:bCs/>
          <w:lang w:val="ru-RU"/>
        </w:rPr>
      </w:pPr>
    </w:p>
    <w:p w14:paraId="299F58A5" w14:textId="77777777" w:rsidR="00287E3B" w:rsidRPr="008E770D" w:rsidRDefault="00287E3B" w:rsidP="008D66AC">
      <w:pPr>
        <w:rPr>
          <w:rFonts w:eastAsia="TimesNewRomanPSMT" w:cs="Arial"/>
          <w:b/>
          <w:bCs/>
          <w:lang w:val="ru-RU"/>
        </w:rPr>
      </w:pPr>
    </w:p>
    <w:p w14:paraId="61187D51" w14:textId="77777777" w:rsidR="00111B6A" w:rsidRPr="008E770D" w:rsidRDefault="00111B6A" w:rsidP="008D66AC">
      <w:pPr>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14:paraId="4D0E67F8" w14:textId="77777777" w:rsidTr="004E065F">
        <w:tc>
          <w:tcPr>
            <w:tcW w:w="465" w:type="dxa"/>
            <w:tcBorders>
              <w:top w:val="single" w:sz="4" w:space="0" w:color="000000"/>
              <w:left w:val="single" w:sz="4" w:space="0" w:color="000000"/>
              <w:bottom w:val="single" w:sz="4" w:space="0" w:color="000000"/>
              <w:right w:val="nil"/>
            </w:tcBorders>
          </w:tcPr>
          <w:p w14:paraId="038C824B" w14:textId="77777777" w:rsidR="00111B6A" w:rsidRPr="008E770D" w:rsidRDefault="00111B6A" w:rsidP="008D66AC">
            <w:pPr>
              <w:snapToGrid w:val="0"/>
              <w:rPr>
                <w:rFonts w:cs="Arial"/>
                <w:lang w:val="sr-Latn-CS" w:eastAsia="sr-Latn-CS"/>
              </w:rPr>
            </w:pPr>
          </w:p>
          <w:p w14:paraId="406F2002" w14:textId="77777777" w:rsidR="00111B6A" w:rsidRPr="008E770D" w:rsidRDefault="00111B6A" w:rsidP="008D66AC">
            <w:pPr>
              <w:rPr>
                <w:rFonts w:eastAsia="TimesNewRomanPSMT" w:cs="Arial"/>
                <w:bCs/>
                <w:lang w:val="ru-RU"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022BBF60" w14:textId="77777777" w:rsidR="00111B6A" w:rsidRPr="008E770D" w:rsidRDefault="00111B6A" w:rsidP="008D66AC">
            <w:pPr>
              <w:snapToGrid w:val="0"/>
              <w:rPr>
                <w:rFonts w:eastAsia="TimesNewRomanPSMT" w:cs="Arial"/>
                <w:bCs/>
                <w:lang w:val="ru-RU" w:eastAsia="sr-Latn-CS"/>
              </w:rPr>
            </w:pPr>
          </w:p>
          <w:p w14:paraId="635986C3"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7C93CC37" w14:textId="77777777" w:rsidR="00111B6A" w:rsidRPr="008E770D" w:rsidRDefault="00111B6A" w:rsidP="008D66AC">
            <w:pPr>
              <w:snapToGrid w:val="0"/>
              <w:rPr>
                <w:rFonts w:eastAsia="TimesNewRomanPSMT" w:cs="Arial"/>
                <w:b/>
                <w:bCs/>
                <w:lang w:val="ru-RU" w:eastAsia="sr-Latn-CS"/>
              </w:rPr>
            </w:pPr>
          </w:p>
        </w:tc>
      </w:tr>
      <w:tr w:rsidR="00111B6A" w:rsidRPr="008E770D" w14:paraId="693B6629" w14:textId="77777777" w:rsidTr="004E065F">
        <w:tc>
          <w:tcPr>
            <w:tcW w:w="465" w:type="dxa"/>
            <w:tcBorders>
              <w:top w:val="single" w:sz="4" w:space="0" w:color="000000"/>
              <w:left w:val="single" w:sz="4" w:space="0" w:color="000000"/>
              <w:bottom w:val="single" w:sz="4" w:space="0" w:color="000000"/>
              <w:right w:val="nil"/>
            </w:tcBorders>
          </w:tcPr>
          <w:p w14:paraId="3CB77707" w14:textId="77777777" w:rsidR="00111B6A" w:rsidRPr="008E770D" w:rsidRDefault="00111B6A" w:rsidP="008D66AC">
            <w:pPr>
              <w:snapToGrid w:val="0"/>
              <w:rPr>
                <w:rFonts w:eastAsia="TimesNewRomanPSMT" w:cs="Arial"/>
                <w:bCs/>
                <w:lang w:val="ru-RU" w:eastAsia="sr-Latn-CS"/>
              </w:rPr>
            </w:pPr>
          </w:p>
          <w:p w14:paraId="655E0A87" w14:textId="77777777" w:rsidR="00111B6A" w:rsidRPr="008E770D" w:rsidRDefault="00111B6A" w:rsidP="008D66AC">
            <w:pPr>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63C6C5B7" w14:textId="77777777" w:rsidR="00111B6A" w:rsidRPr="008E770D" w:rsidRDefault="00111B6A" w:rsidP="008D66AC">
            <w:pPr>
              <w:snapToGrid w:val="0"/>
              <w:rPr>
                <w:rFonts w:eastAsia="TimesNewRomanPSMT" w:cs="Arial"/>
                <w:bCs/>
                <w:lang w:val="ru-RU" w:eastAsia="sr-Latn-CS"/>
              </w:rPr>
            </w:pPr>
          </w:p>
          <w:p w14:paraId="5B9BF42A"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8F2E4AD" w14:textId="77777777" w:rsidR="00111B6A" w:rsidRPr="008E770D" w:rsidRDefault="00111B6A" w:rsidP="008D66AC">
            <w:pPr>
              <w:snapToGrid w:val="0"/>
              <w:rPr>
                <w:rFonts w:eastAsia="TimesNewRomanPSMT" w:cs="Arial"/>
                <w:b/>
                <w:bCs/>
                <w:lang w:val="sr-Latn-CS" w:eastAsia="sr-Latn-CS"/>
              </w:rPr>
            </w:pPr>
          </w:p>
        </w:tc>
      </w:tr>
      <w:tr w:rsidR="00111B6A" w:rsidRPr="008E770D" w14:paraId="75F1F728" w14:textId="77777777" w:rsidTr="004E065F">
        <w:tc>
          <w:tcPr>
            <w:tcW w:w="465" w:type="dxa"/>
            <w:tcBorders>
              <w:top w:val="single" w:sz="4" w:space="0" w:color="000000"/>
              <w:left w:val="single" w:sz="4" w:space="0" w:color="000000"/>
              <w:bottom w:val="single" w:sz="4" w:space="0" w:color="000000"/>
              <w:right w:val="nil"/>
            </w:tcBorders>
          </w:tcPr>
          <w:p w14:paraId="26CB1E45" w14:textId="77777777" w:rsidR="00111B6A" w:rsidRPr="008E770D" w:rsidRDefault="00111B6A" w:rsidP="008D66AC">
            <w:pPr>
              <w:snapToGrid w:val="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5954FBB5" w14:textId="77777777" w:rsidR="008F0AC7" w:rsidRPr="008F0AC7" w:rsidRDefault="00111B6A" w:rsidP="008F0AC7">
            <w:pPr>
              <w:rPr>
                <w:rFonts w:cs="Arial"/>
                <w:iCs/>
                <w:lang w:val="sr-Latn-CS" w:eastAsia="sr-Latn-CS"/>
              </w:rPr>
            </w:pPr>
            <w:r w:rsidRPr="008E770D">
              <w:rPr>
                <w:rFonts w:cs="Arial"/>
                <w:iCs/>
                <w:lang w:val="sr-Latn-CS" w:eastAsia="sr-Latn-CS"/>
              </w:rPr>
              <w:t>Врста правног лица:</w:t>
            </w:r>
            <w:r w:rsidR="008F0AC7">
              <w:t xml:space="preserve"> </w:t>
            </w:r>
            <w:r w:rsidR="008F0AC7" w:rsidRPr="008F0AC7">
              <w:rPr>
                <w:rFonts w:cs="Arial"/>
                <w:iCs/>
                <w:lang w:val="sr-Latn-CS" w:eastAsia="sr-Latn-CS"/>
              </w:rPr>
              <w:t>(микро, мало, средње, велико, физичко лице )</w:t>
            </w:r>
          </w:p>
          <w:p w14:paraId="2C4922E6" w14:textId="77777777" w:rsidR="00111B6A" w:rsidRPr="008E770D" w:rsidRDefault="00111B6A" w:rsidP="008D66AC">
            <w:pPr>
              <w:snapToGrid w:val="0"/>
              <w:rPr>
                <w:rFonts w:cs="Arial"/>
                <w:iCs/>
                <w:lang w:val="sr-Latn-CS" w:eastAsia="sr-Latn-CS"/>
              </w:rPr>
            </w:pPr>
          </w:p>
          <w:p w14:paraId="0CCCAAB9" w14:textId="77777777" w:rsidR="00111B6A" w:rsidRPr="008E770D" w:rsidRDefault="00111B6A" w:rsidP="008D66AC">
            <w:pPr>
              <w:snapToGrid w:val="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22BE3487" w14:textId="77777777" w:rsidR="00111B6A" w:rsidRPr="008E770D" w:rsidRDefault="00111B6A" w:rsidP="008D66AC">
            <w:pPr>
              <w:snapToGrid w:val="0"/>
              <w:rPr>
                <w:rFonts w:eastAsia="TimesNewRomanPSMT" w:cs="Arial"/>
                <w:b/>
                <w:bCs/>
                <w:lang w:val="sr-Latn-CS" w:eastAsia="sr-Latn-CS"/>
              </w:rPr>
            </w:pPr>
          </w:p>
        </w:tc>
      </w:tr>
      <w:tr w:rsidR="00111B6A" w:rsidRPr="008E770D" w14:paraId="27D98A22" w14:textId="77777777" w:rsidTr="004E065F">
        <w:tc>
          <w:tcPr>
            <w:tcW w:w="465" w:type="dxa"/>
            <w:tcBorders>
              <w:top w:val="single" w:sz="4" w:space="0" w:color="000000"/>
              <w:left w:val="single" w:sz="4" w:space="0" w:color="000000"/>
              <w:bottom w:val="single" w:sz="4" w:space="0" w:color="000000"/>
              <w:right w:val="nil"/>
            </w:tcBorders>
          </w:tcPr>
          <w:p w14:paraId="5EA3AABF" w14:textId="77777777" w:rsidR="00111B6A" w:rsidRPr="008E770D" w:rsidRDefault="00111B6A" w:rsidP="008D66AC">
            <w:pPr>
              <w:snapToGrid w:val="0"/>
              <w:rPr>
                <w:rFonts w:eastAsia="TimesNewRomanPSMT" w:cs="Arial"/>
                <w:bCs/>
                <w:lang w:val="sr-Latn-CS" w:eastAsia="sr-Latn-CS"/>
              </w:rPr>
            </w:pPr>
          </w:p>
          <w:p w14:paraId="47DA4CE9"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CC55339" w14:textId="77777777" w:rsidR="00111B6A" w:rsidRPr="008E770D" w:rsidRDefault="00111B6A" w:rsidP="008D66AC">
            <w:pPr>
              <w:snapToGrid w:val="0"/>
              <w:rPr>
                <w:rFonts w:eastAsia="TimesNewRomanPSMT" w:cs="Arial"/>
                <w:bCs/>
                <w:lang w:val="sr-Latn-CS" w:eastAsia="sr-Latn-CS"/>
              </w:rPr>
            </w:pPr>
          </w:p>
          <w:p w14:paraId="59167D9C"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EDDA396" w14:textId="77777777" w:rsidR="00111B6A" w:rsidRPr="008E770D" w:rsidRDefault="00111B6A" w:rsidP="008D66AC">
            <w:pPr>
              <w:snapToGrid w:val="0"/>
              <w:rPr>
                <w:rFonts w:eastAsia="TimesNewRomanPSMT" w:cs="Arial"/>
                <w:b/>
                <w:bCs/>
                <w:lang w:val="sr-Latn-CS" w:eastAsia="sr-Latn-CS"/>
              </w:rPr>
            </w:pPr>
          </w:p>
        </w:tc>
      </w:tr>
      <w:tr w:rsidR="00111B6A" w:rsidRPr="008E770D" w14:paraId="3F23B113" w14:textId="77777777" w:rsidTr="004E065F">
        <w:tc>
          <w:tcPr>
            <w:tcW w:w="465" w:type="dxa"/>
            <w:tcBorders>
              <w:top w:val="single" w:sz="4" w:space="0" w:color="000000"/>
              <w:left w:val="single" w:sz="4" w:space="0" w:color="000000"/>
              <w:bottom w:val="single" w:sz="4" w:space="0" w:color="000000"/>
              <w:right w:val="nil"/>
            </w:tcBorders>
          </w:tcPr>
          <w:p w14:paraId="5F950F9E" w14:textId="77777777" w:rsidR="00111B6A" w:rsidRPr="008E770D" w:rsidRDefault="00111B6A" w:rsidP="008D66AC">
            <w:pPr>
              <w:snapToGrid w:val="0"/>
              <w:rPr>
                <w:rFonts w:eastAsia="TimesNewRomanPSMT" w:cs="Arial"/>
                <w:bCs/>
                <w:lang w:val="sr-Latn-CS" w:eastAsia="sr-Latn-CS"/>
              </w:rPr>
            </w:pPr>
          </w:p>
          <w:p w14:paraId="7485155C"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0915904" w14:textId="77777777" w:rsidR="00111B6A" w:rsidRPr="008E770D" w:rsidRDefault="00111B6A" w:rsidP="008D66AC">
            <w:pPr>
              <w:snapToGrid w:val="0"/>
              <w:rPr>
                <w:rFonts w:eastAsia="TimesNewRomanPSMT" w:cs="Arial"/>
                <w:bCs/>
                <w:lang w:val="sr-Latn-CS" w:eastAsia="sr-Latn-CS"/>
              </w:rPr>
            </w:pPr>
          </w:p>
          <w:p w14:paraId="5310CC30"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763031" w14:textId="77777777" w:rsidR="00111B6A" w:rsidRPr="008E770D" w:rsidRDefault="00111B6A" w:rsidP="008D66AC">
            <w:pPr>
              <w:snapToGrid w:val="0"/>
              <w:rPr>
                <w:rFonts w:eastAsia="TimesNewRomanPSMT" w:cs="Arial"/>
                <w:b/>
                <w:bCs/>
                <w:lang w:val="sr-Latn-CS" w:eastAsia="sr-Latn-CS"/>
              </w:rPr>
            </w:pPr>
          </w:p>
        </w:tc>
      </w:tr>
      <w:tr w:rsidR="00111B6A" w:rsidRPr="008E770D" w14:paraId="3FCEE0A3" w14:textId="77777777" w:rsidTr="004E065F">
        <w:tc>
          <w:tcPr>
            <w:tcW w:w="465" w:type="dxa"/>
            <w:tcBorders>
              <w:top w:val="single" w:sz="4" w:space="0" w:color="000000"/>
              <w:left w:val="single" w:sz="4" w:space="0" w:color="000000"/>
              <w:bottom w:val="single" w:sz="4" w:space="0" w:color="000000"/>
              <w:right w:val="nil"/>
            </w:tcBorders>
          </w:tcPr>
          <w:p w14:paraId="574D079C"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129C01E" w14:textId="77777777" w:rsidR="00111B6A" w:rsidRPr="008E770D" w:rsidRDefault="00111B6A" w:rsidP="008D66AC">
            <w:pPr>
              <w:snapToGrid w:val="0"/>
              <w:rPr>
                <w:rFonts w:eastAsia="TimesNewRomanPSMT" w:cs="Arial"/>
                <w:bCs/>
                <w:lang w:val="sr-Latn-CS" w:eastAsia="sr-Latn-CS"/>
              </w:rPr>
            </w:pPr>
          </w:p>
          <w:p w14:paraId="79BC0D92"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E618F9A" w14:textId="77777777" w:rsidR="00111B6A" w:rsidRPr="008E770D" w:rsidRDefault="00111B6A" w:rsidP="008D66AC">
            <w:pPr>
              <w:snapToGrid w:val="0"/>
              <w:rPr>
                <w:rFonts w:eastAsia="TimesNewRomanPSMT" w:cs="Arial"/>
                <w:b/>
                <w:bCs/>
                <w:lang w:val="sr-Latn-CS" w:eastAsia="sr-Latn-CS"/>
              </w:rPr>
            </w:pPr>
          </w:p>
        </w:tc>
      </w:tr>
      <w:tr w:rsidR="00111B6A" w:rsidRPr="008E770D" w14:paraId="6D8085A8" w14:textId="77777777" w:rsidTr="004E065F">
        <w:tc>
          <w:tcPr>
            <w:tcW w:w="465" w:type="dxa"/>
            <w:tcBorders>
              <w:top w:val="single" w:sz="4" w:space="0" w:color="000000"/>
              <w:left w:val="single" w:sz="4" w:space="0" w:color="000000"/>
              <w:bottom w:val="single" w:sz="4" w:space="0" w:color="000000"/>
              <w:right w:val="nil"/>
            </w:tcBorders>
          </w:tcPr>
          <w:p w14:paraId="7E8C90F2" w14:textId="77777777" w:rsidR="00111B6A" w:rsidRPr="008E770D" w:rsidRDefault="00111B6A" w:rsidP="008D66AC">
            <w:pPr>
              <w:snapToGrid w:val="0"/>
              <w:rPr>
                <w:rFonts w:eastAsia="TimesNewRomanPSMT" w:cs="Arial"/>
                <w:bCs/>
                <w:lang w:val="sr-Latn-CS" w:eastAsia="sr-Latn-CS"/>
              </w:rPr>
            </w:pPr>
          </w:p>
          <w:p w14:paraId="71A19BE8" w14:textId="77777777" w:rsidR="00111B6A" w:rsidRPr="008E770D" w:rsidRDefault="00111B6A" w:rsidP="008D66AC">
            <w:pPr>
              <w:rPr>
                <w:rFonts w:eastAsia="TimesNewRomanPSMT" w:cs="Arial"/>
                <w:bCs/>
                <w:lang w:val="ru-RU"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5FE70732" w14:textId="77777777" w:rsidR="00111B6A" w:rsidRPr="008E770D" w:rsidRDefault="00111B6A" w:rsidP="008D66AC">
            <w:pPr>
              <w:snapToGrid w:val="0"/>
              <w:rPr>
                <w:rFonts w:eastAsia="TimesNewRomanPSMT" w:cs="Arial"/>
                <w:bCs/>
                <w:lang w:val="ru-RU" w:eastAsia="sr-Latn-CS"/>
              </w:rPr>
            </w:pPr>
          </w:p>
          <w:p w14:paraId="3D0BE301"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0C106F0A" w14:textId="77777777" w:rsidR="00111B6A" w:rsidRPr="008E770D" w:rsidRDefault="00111B6A" w:rsidP="008D66AC">
            <w:pPr>
              <w:snapToGrid w:val="0"/>
              <w:rPr>
                <w:rFonts w:eastAsia="TimesNewRomanPSMT" w:cs="Arial"/>
                <w:b/>
                <w:bCs/>
                <w:lang w:val="ru-RU" w:eastAsia="sr-Latn-CS"/>
              </w:rPr>
            </w:pPr>
          </w:p>
        </w:tc>
      </w:tr>
      <w:tr w:rsidR="00111B6A" w:rsidRPr="008E770D" w14:paraId="67B2B041" w14:textId="77777777" w:rsidTr="004E065F">
        <w:tc>
          <w:tcPr>
            <w:tcW w:w="465" w:type="dxa"/>
            <w:tcBorders>
              <w:top w:val="single" w:sz="4" w:space="0" w:color="000000"/>
              <w:left w:val="single" w:sz="4" w:space="0" w:color="000000"/>
              <w:bottom w:val="single" w:sz="4" w:space="0" w:color="000000"/>
              <w:right w:val="nil"/>
            </w:tcBorders>
          </w:tcPr>
          <w:p w14:paraId="7694729E" w14:textId="77777777" w:rsidR="00111B6A" w:rsidRPr="008E770D" w:rsidRDefault="00111B6A" w:rsidP="008D66AC">
            <w:pPr>
              <w:snapToGrid w:val="0"/>
              <w:rPr>
                <w:rFonts w:eastAsia="TimesNewRomanPSMT" w:cs="Arial"/>
                <w:bCs/>
                <w:lang w:val="ru-RU" w:eastAsia="sr-Latn-CS"/>
              </w:rPr>
            </w:pPr>
          </w:p>
          <w:p w14:paraId="37FE0984" w14:textId="77777777" w:rsidR="00111B6A" w:rsidRPr="008E770D" w:rsidRDefault="00111B6A" w:rsidP="008D66AC">
            <w:pPr>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7BFD902" w14:textId="77777777" w:rsidR="00111B6A" w:rsidRPr="008E770D" w:rsidRDefault="00111B6A" w:rsidP="008D66AC">
            <w:pPr>
              <w:snapToGrid w:val="0"/>
              <w:rPr>
                <w:rFonts w:eastAsia="TimesNewRomanPSMT" w:cs="Arial"/>
                <w:bCs/>
                <w:lang w:val="ru-RU" w:eastAsia="sr-Latn-CS"/>
              </w:rPr>
            </w:pPr>
          </w:p>
          <w:p w14:paraId="05F4E338"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1EBD8562" w14:textId="77777777" w:rsidR="00111B6A" w:rsidRPr="008E770D" w:rsidRDefault="00111B6A" w:rsidP="008D66AC">
            <w:pPr>
              <w:snapToGrid w:val="0"/>
              <w:rPr>
                <w:rFonts w:eastAsia="TimesNewRomanPSMT" w:cs="Arial"/>
                <w:b/>
                <w:bCs/>
                <w:lang w:val="sr-Latn-CS" w:eastAsia="sr-Latn-CS"/>
              </w:rPr>
            </w:pPr>
          </w:p>
        </w:tc>
      </w:tr>
      <w:tr w:rsidR="00111B6A" w:rsidRPr="008E770D" w14:paraId="661F0036" w14:textId="77777777" w:rsidTr="004E065F">
        <w:tc>
          <w:tcPr>
            <w:tcW w:w="465" w:type="dxa"/>
            <w:tcBorders>
              <w:top w:val="single" w:sz="4" w:space="0" w:color="000000"/>
              <w:left w:val="single" w:sz="4" w:space="0" w:color="000000"/>
              <w:bottom w:val="single" w:sz="4" w:space="0" w:color="000000"/>
              <w:right w:val="nil"/>
            </w:tcBorders>
          </w:tcPr>
          <w:p w14:paraId="4D209B88" w14:textId="77777777" w:rsidR="00111B6A" w:rsidRPr="008E770D" w:rsidRDefault="00111B6A" w:rsidP="008D66AC">
            <w:pPr>
              <w:snapToGrid w:val="0"/>
              <w:rPr>
                <w:rFonts w:eastAsia="TimesNewRomanPSMT" w:cs="Arial"/>
                <w:bCs/>
                <w:lang w:val="sr-Latn-CS" w:eastAsia="sr-Latn-CS"/>
              </w:rPr>
            </w:pPr>
          </w:p>
          <w:p w14:paraId="76FB9C26"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DA265A7" w14:textId="77777777" w:rsidR="00111B6A" w:rsidRPr="008E770D" w:rsidRDefault="00111B6A" w:rsidP="008D66AC">
            <w:pPr>
              <w:snapToGrid w:val="0"/>
              <w:rPr>
                <w:rFonts w:eastAsia="TimesNewRomanPSMT" w:cs="Arial"/>
                <w:bCs/>
                <w:lang w:val="sr-Latn-CS" w:eastAsia="sr-Latn-CS"/>
              </w:rPr>
            </w:pPr>
          </w:p>
          <w:p w14:paraId="4A227748"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746E72A" w14:textId="77777777" w:rsidR="00111B6A" w:rsidRPr="008E770D" w:rsidRDefault="00111B6A" w:rsidP="008D66AC">
            <w:pPr>
              <w:snapToGrid w:val="0"/>
              <w:rPr>
                <w:rFonts w:eastAsia="TimesNewRomanPSMT" w:cs="Arial"/>
                <w:b/>
                <w:bCs/>
                <w:lang w:val="sr-Latn-CS" w:eastAsia="sr-Latn-CS"/>
              </w:rPr>
            </w:pPr>
          </w:p>
        </w:tc>
      </w:tr>
      <w:tr w:rsidR="00111B6A" w:rsidRPr="008E770D" w14:paraId="3DBDC9F1" w14:textId="77777777" w:rsidTr="004E065F">
        <w:tc>
          <w:tcPr>
            <w:tcW w:w="465" w:type="dxa"/>
            <w:tcBorders>
              <w:top w:val="single" w:sz="4" w:space="0" w:color="000000"/>
              <w:left w:val="single" w:sz="4" w:space="0" w:color="000000"/>
              <w:bottom w:val="single" w:sz="4" w:space="0" w:color="000000"/>
              <w:right w:val="nil"/>
            </w:tcBorders>
          </w:tcPr>
          <w:p w14:paraId="4E57FC2C" w14:textId="77777777" w:rsidR="00111B6A" w:rsidRPr="008E770D" w:rsidRDefault="00111B6A" w:rsidP="008D66AC">
            <w:pPr>
              <w:snapToGrid w:val="0"/>
              <w:rPr>
                <w:rFonts w:eastAsia="TimesNewRomanPSMT" w:cs="Arial"/>
                <w:bCs/>
                <w:lang w:val="sr-Latn-CS" w:eastAsia="sr-Latn-CS"/>
              </w:rPr>
            </w:pPr>
          </w:p>
          <w:p w14:paraId="2071F4AF"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EC4A91A" w14:textId="77777777" w:rsidR="00111B6A" w:rsidRPr="008E770D" w:rsidRDefault="00111B6A" w:rsidP="008D66AC">
            <w:pPr>
              <w:snapToGrid w:val="0"/>
              <w:rPr>
                <w:rFonts w:eastAsia="TimesNewRomanPSMT" w:cs="Arial"/>
                <w:bCs/>
                <w:lang w:val="sr-Latn-CS" w:eastAsia="sr-Latn-CS"/>
              </w:rPr>
            </w:pPr>
          </w:p>
          <w:p w14:paraId="699827E1"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D3ECFFD" w14:textId="77777777" w:rsidR="00111B6A" w:rsidRPr="008E770D" w:rsidRDefault="00111B6A" w:rsidP="008D66AC">
            <w:pPr>
              <w:snapToGrid w:val="0"/>
              <w:rPr>
                <w:rFonts w:eastAsia="TimesNewRomanPSMT" w:cs="Arial"/>
                <w:b/>
                <w:bCs/>
                <w:lang w:val="sr-Latn-CS" w:eastAsia="sr-Latn-CS"/>
              </w:rPr>
            </w:pPr>
          </w:p>
        </w:tc>
      </w:tr>
      <w:tr w:rsidR="00111B6A" w:rsidRPr="008E770D" w14:paraId="5F0E1AB4" w14:textId="77777777" w:rsidTr="004E065F">
        <w:tc>
          <w:tcPr>
            <w:tcW w:w="465" w:type="dxa"/>
            <w:tcBorders>
              <w:top w:val="single" w:sz="4" w:space="0" w:color="000000"/>
              <w:left w:val="single" w:sz="4" w:space="0" w:color="000000"/>
              <w:bottom w:val="single" w:sz="4" w:space="0" w:color="000000"/>
              <w:right w:val="nil"/>
            </w:tcBorders>
          </w:tcPr>
          <w:p w14:paraId="34F902C2"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FEBAF02" w14:textId="77777777" w:rsidR="00111B6A" w:rsidRPr="008E770D" w:rsidRDefault="00111B6A" w:rsidP="008D66AC">
            <w:pPr>
              <w:snapToGrid w:val="0"/>
              <w:rPr>
                <w:rFonts w:eastAsia="TimesNewRomanPSMT" w:cs="Arial"/>
                <w:bCs/>
                <w:lang w:val="sr-Latn-CS" w:eastAsia="sr-Latn-CS"/>
              </w:rPr>
            </w:pPr>
          </w:p>
          <w:p w14:paraId="1FA5B419"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2FAEACA" w14:textId="77777777" w:rsidR="00111B6A" w:rsidRPr="008E770D" w:rsidRDefault="00111B6A" w:rsidP="008D66AC">
            <w:pPr>
              <w:snapToGrid w:val="0"/>
              <w:rPr>
                <w:rFonts w:eastAsia="TimesNewRomanPSMT" w:cs="Arial"/>
                <w:b/>
                <w:bCs/>
                <w:lang w:val="sr-Latn-CS" w:eastAsia="sr-Latn-CS"/>
              </w:rPr>
            </w:pPr>
          </w:p>
        </w:tc>
      </w:tr>
      <w:tr w:rsidR="00111B6A" w:rsidRPr="008E770D" w14:paraId="49C24960" w14:textId="77777777" w:rsidTr="004E065F">
        <w:tc>
          <w:tcPr>
            <w:tcW w:w="465" w:type="dxa"/>
            <w:tcBorders>
              <w:top w:val="single" w:sz="4" w:space="0" w:color="000000"/>
              <w:left w:val="single" w:sz="4" w:space="0" w:color="000000"/>
              <w:bottom w:val="single" w:sz="4" w:space="0" w:color="000000"/>
              <w:right w:val="nil"/>
            </w:tcBorders>
          </w:tcPr>
          <w:p w14:paraId="3B2344A1" w14:textId="77777777" w:rsidR="00111B6A" w:rsidRPr="008E770D" w:rsidRDefault="00111B6A" w:rsidP="008D66AC">
            <w:pPr>
              <w:snapToGrid w:val="0"/>
              <w:rPr>
                <w:rFonts w:eastAsia="TimesNewRomanPSMT" w:cs="Arial"/>
                <w:bCs/>
                <w:lang w:val="sr-Latn-CS" w:eastAsia="sr-Latn-CS"/>
              </w:rPr>
            </w:pPr>
          </w:p>
          <w:p w14:paraId="530CBB24" w14:textId="77777777" w:rsidR="00111B6A" w:rsidRPr="008E770D" w:rsidRDefault="00111B6A" w:rsidP="008D66AC">
            <w:pPr>
              <w:rPr>
                <w:rFonts w:eastAsia="TimesNewRomanPSMT" w:cs="Arial"/>
                <w:bCs/>
                <w:lang w:val="ru-RU" w:eastAsia="sr-Latn-CS"/>
              </w:rPr>
            </w:pPr>
            <w:r w:rsidRPr="008E770D">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2A742813" w14:textId="77777777" w:rsidR="00111B6A" w:rsidRPr="008E770D" w:rsidRDefault="00111B6A" w:rsidP="008D66AC">
            <w:pPr>
              <w:snapToGrid w:val="0"/>
              <w:rPr>
                <w:rFonts w:eastAsia="TimesNewRomanPSMT" w:cs="Arial"/>
                <w:bCs/>
                <w:lang w:val="ru-RU" w:eastAsia="sr-Latn-CS"/>
              </w:rPr>
            </w:pPr>
          </w:p>
          <w:p w14:paraId="45322C21"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30D3D5EA" w14:textId="77777777" w:rsidR="00111B6A" w:rsidRPr="008E770D" w:rsidRDefault="00111B6A" w:rsidP="008D66AC">
            <w:pPr>
              <w:snapToGrid w:val="0"/>
              <w:rPr>
                <w:rFonts w:eastAsia="TimesNewRomanPSMT" w:cs="Arial"/>
                <w:b/>
                <w:bCs/>
                <w:lang w:val="ru-RU" w:eastAsia="sr-Latn-CS"/>
              </w:rPr>
            </w:pPr>
          </w:p>
        </w:tc>
      </w:tr>
      <w:tr w:rsidR="00111B6A" w:rsidRPr="008E770D" w14:paraId="337CFB57" w14:textId="77777777" w:rsidTr="004E065F">
        <w:tc>
          <w:tcPr>
            <w:tcW w:w="465" w:type="dxa"/>
            <w:tcBorders>
              <w:top w:val="single" w:sz="4" w:space="0" w:color="000000"/>
              <w:left w:val="single" w:sz="4" w:space="0" w:color="000000"/>
              <w:bottom w:val="single" w:sz="4" w:space="0" w:color="000000"/>
              <w:right w:val="nil"/>
            </w:tcBorders>
          </w:tcPr>
          <w:p w14:paraId="3D85B9C6" w14:textId="77777777" w:rsidR="00111B6A" w:rsidRPr="008E770D" w:rsidRDefault="00111B6A" w:rsidP="008D66AC">
            <w:pPr>
              <w:snapToGrid w:val="0"/>
              <w:rPr>
                <w:rFonts w:eastAsia="TimesNewRomanPSMT" w:cs="Arial"/>
                <w:bCs/>
                <w:lang w:val="ru-RU" w:eastAsia="sr-Latn-CS"/>
              </w:rPr>
            </w:pPr>
          </w:p>
          <w:p w14:paraId="4E34A8DC" w14:textId="77777777" w:rsidR="00111B6A" w:rsidRPr="008E770D" w:rsidRDefault="00111B6A" w:rsidP="008D66AC">
            <w:pPr>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553EE825" w14:textId="77777777" w:rsidR="00111B6A" w:rsidRPr="008E770D" w:rsidRDefault="00111B6A" w:rsidP="008D66AC">
            <w:pPr>
              <w:snapToGrid w:val="0"/>
              <w:rPr>
                <w:rFonts w:eastAsia="TimesNewRomanPSMT" w:cs="Arial"/>
                <w:bCs/>
                <w:lang w:val="ru-RU" w:eastAsia="sr-Latn-CS"/>
              </w:rPr>
            </w:pPr>
          </w:p>
          <w:p w14:paraId="695CC6AE"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73EE8FD" w14:textId="77777777" w:rsidR="00111B6A" w:rsidRPr="008E770D" w:rsidRDefault="00111B6A" w:rsidP="008D66AC">
            <w:pPr>
              <w:snapToGrid w:val="0"/>
              <w:rPr>
                <w:rFonts w:eastAsia="TimesNewRomanPSMT" w:cs="Arial"/>
                <w:b/>
                <w:bCs/>
                <w:lang w:val="sr-Latn-CS" w:eastAsia="sr-Latn-CS"/>
              </w:rPr>
            </w:pPr>
          </w:p>
        </w:tc>
      </w:tr>
      <w:tr w:rsidR="00111B6A" w:rsidRPr="008E770D" w14:paraId="1C94CC2C" w14:textId="77777777" w:rsidTr="004E065F">
        <w:tc>
          <w:tcPr>
            <w:tcW w:w="465" w:type="dxa"/>
            <w:tcBorders>
              <w:top w:val="single" w:sz="4" w:space="0" w:color="000000"/>
              <w:left w:val="single" w:sz="4" w:space="0" w:color="000000"/>
              <w:bottom w:val="single" w:sz="4" w:space="0" w:color="000000"/>
              <w:right w:val="nil"/>
            </w:tcBorders>
          </w:tcPr>
          <w:p w14:paraId="5CC312BE" w14:textId="77777777" w:rsidR="00111B6A" w:rsidRPr="008E770D" w:rsidRDefault="00111B6A" w:rsidP="008D66AC">
            <w:pPr>
              <w:snapToGrid w:val="0"/>
              <w:rPr>
                <w:rFonts w:eastAsia="TimesNewRomanPSMT" w:cs="Arial"/>
                <w:bCs/>
                <w:lang w:val="sr-Latn-CS" w:eastAsia="sr-Latn-CS"/>
              </w:rPr>
            </w:pPr>
          </w:p>
          <w:p w14:paraId="42B2F092"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5C3D9F1" w14:textId="77777777" w:rsidR="00111B6A" w:rsidRPr="008E770D" w:rsidRDefault="00111B6A" w:rsidP="008D66AC">
            <w:pPr>
              <w:snapToGrid w:val="0"/>
              <w:rPr>
                <w:rFonts w:eastAsia="TimesNewRomanPSMT" w:cs="Arial"/>
                <w:bCs/>
                <w:lang w:val="sr-Latn-CS" w:eastAsia="sr-Latn-CS"/>
              </w:rPr>
            </w:pPr>
          </w:p>
          <w:p w14:paraId="258CE8A4"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9C5993F" w14:textId="77777777" w:rsidR="00111B6A" w:rsidRPr="008E770D" w:rsidRDefault="00111B6A" w:rsidP="008D66AC">
            <w:pPr>
              <w:snapToGrid w:val="0"/>
              <w:rPr>
                <w:rFonts w:eastAsia="TimesNewRomanPSMT" w:cs="Arial"/>
                <w:b/>
                <w:bCs/>
                <w:lang w:val="sr-Latn-CS" w:eastAsia="sr-Latn-CS"/>
              </w:rPr>
            </w:pPr>
          </w:p>
        </w:tc>
      </w:tr>
      <w:tr w:rsidR="00111B6A" w:rsidRPr="008E770D" w14:paraId="63A3D8D6" w14:textId="77777777" w:rsidTr="004E065F">
        <w:tc>
          <w:tcPr>
            <w:tcW w:w="465" w:type="dxa"/>
            <w:tcBorders>
              <w:top w:val="single" w:sz="4" w:space="0" w:color="000000"/>
              <w:left w:val="single" w:sz="4" w:space="0" w:color="000000"/>
              <w:bottom w:val="single" w:sz="4" w:space="0" w:color="000000"/>
              <w:right w:val="nil"/>
            </w:tcBorders>
          </w:tcPr>
          <w:p w14:paraId="13697600" w14:textId="77777777" w:rsidR="00111B6A" w:rsidRPr="008E770D" w:rsidRDefault="00111B6A" w:rsidP="008D66AC">
            <w:pPr>
              <w:snapToGrid w:val="0"/>
              <w:rPr>
                <w:rFonts w:eastAsia="TimesNewRomanPSMT" w:cs="Arial"/>
                <w:bCs/>
                <w:lang w:val="sr-Latn-CS" w:eastAsia="sr-Latn-CS"/>
              </w:rPr>
            </w:pPr>
          </w:p>
          <w:p w14:paraId="4FE09273"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55F254F" w14:textId="77777777" w:rsidR="00111B6A" w:rsidRPr="008E770D" w:rsidRDefault="00111B6A" w:rsidP="008D66AC">
            <w:pPr>
              <w:snapToGrid w:val="0"/>
              <w:rPr>
                <w:rFonts w:eastAsia="TimesNewRomanPSMT" w:cs="Arial"/>
                <w:bCs/>
                <w:lang w:val="sr-Latn-CS" w:eastAsia="sr-Latn-CS"/>
              </w:rPr>
            </w:pPr>
          </w:p>
          <w:p w14:paraId="5E27383D"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1A575C5" w14:textId="77777777" w:rsidR="00111B6A" w:rsidRPr="008E770D" w:rsidRDefault="00111B6A" w:rsidP="008D66AC">
            <w:pPr>
              <w:snapToGrid w:val="0"/>
              <w:rPr>
                <w:rFonts w:eastAsia="TimesNewRomanPSMT" w:cs="Arial"/>
                <w:b/>
                <w:bCs/>
                <w:lang w:val="sr-Latn-CS" w:eastAsia="sr-Latn-CS"/>
              </w:rPr>
            </w:pPr>
          </w:p>
        </w:tc>
      </w:tr>
      <w:tr w:rsidR="00111B6A" w:rsidRPr="008E770D" w14:paraId="5336C6BD" w14:textId="77777777" w:rsidTr="004E065F">
        <w:tc>
          <w:tcPr>
            <w:tcW w:w="465" w:type="dxa"/>
            <w:tcBorders>
              <w:top w:val="single" w:sz="4" w:space="0" w:color="000000"/>
              <w:left w:val="single" w:sz="4" w:space="0" w:color="000000"/>
              <w:bottom w:val="single" w:sz="4" w:space="0" w:color="000000"/>
              <w:right w:val="nil"/>
            </w:tcBorders>
          </w:tcPr>
          <w:p w14:paraId="1FC27484"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1FCBF94" w14:textId="77777777" w:rsidR="00111B6A" w:rsidRPr="008E770D" w:rsidRDefault="00111B6A" w:rsidP="008D66AC">
            <w:pPr>
              <w:snapToGrid w:val="0"/>
              <w:rPr>
                <w:rFonts w:eastAsia="TimesNewRomanPSMT" w:cs="Arial"/>
                <w:bCs/>
                <w:lang w:val="sr-Latn-CS" w:eastAsia="sr-Latn-CS"/>
              </w:rPr>
            </w:pPr>
          </w:p>
          <w:p w14:paraId="584E3927"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BF36356" w14:textId="77777777" w:rsidR="00111B6A" w:rsidRPr="008E770D" w:rsidRDefault="00111B6A" w:rsidP="008D66AC">
            <w:pPr>
              <w:snapToGrid w:val="0"/>
              <w:rPr>
                <w:rFonts w:eastAsia="TimesNewRomanPSMT" w:cs="Arial"/>
                <w:b/>
                <w:bCs/>
                <w:lang w:val="sr-Latn-CS" w:eastAsia="sr-Latn-CS"/>
              </w:rPr>
            </w:pPr>
          </w:p>
        </w:tc>
      </w:tr>
    </w:tbl>
    <w:p w14:paraId="77731B18" w14:textId="77777777" w:rsidR="00287E3B" w:rsidRDefault="00287E3B" w:rsidP="008D66AC">
      <w:pPr>
        <w:rPr>
          <w:rFonts w:cs="Arial"/>
          <w:b/>
          <w:bCs/>
          <w:iCs/>
          <w:u w:val="single"/>
        </w:rPr>
      </w:pPr>
    </w:p>
    <w:p w14:paraId="15E37124" w14:textId="77777777" w:rsidR="00287E3B" w:rsidRDefault="00287E3B" w:rsidP="008D66AC">
      <w:pPr>
        <w:rPr>
          <w:rFonts w:cs="Arial"/>
          <w:b/>
          <w:bCs/>
          <w:iCs/>
          <w:u w:val="single"/>
        </w:rPr>
      </w:pPr>
    </w:p>
    <w:p w14:paraId="51782AA6" w14:textId="77777777" w:rsidR="00111B6A" w:rsidRPr="008E770D" w:rsidRDefault="00111B6A" w:rsidP="008D66AC">
      <w:pPr>
        <w:rPr>
          <w:rFonts w:cs="Arial"/>
          <w:iCs/>
          <w:lang w:val="ru-RU"/>
        </w:rPr>
      </w:pPr>
      <w:r w:rsidRPr="008E770D">
        <w:rPr>
          <w:rFonts w:cs="Arial"/>
          <w:b/>
          <w:bCs/>
          <w:iCs/>
          <w:u w:val="single"/>
        </w:rPr>
        <w:t>Напомена:</w:t>
      </w:r>
    </w:p>
    <w:p w14:paraId="0A090178" w14:textId="77777777" w:rsidR="00111B6A" w:rsidRDefault="00111B6A" w:rsidP="008D66AC">
      <w:pPr>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689FFEF" w14:textId="77777777" w:rsidR="00287E3B" w:rsidRDefault="00287E3B" w:rsidP="008D66AC">
      <w:pPr>
        <w:rPr>
          <w:rFonts w:cs="Arial"/>
          <w:iCs/>
          <w:lang w:val="ru-RU"/>
        </w:rPr>
      </w:pPr>
    </w:p>
    <w:p w14:paraId="472C3529" w14:textId="77777777" w:rsidR="00287E3B" w:rsidRDefault="00287E3B" w:rsidP="008D66AC">
      <w:pPr>
        <w:rPr>
          <w:rFonts w:cs="Arial"/>
          <w:iCs/>
          <w:lang w:val="ru-RU"/>
        </w:rPr>
      </w:pPr>
    </w:p>
    <w:p w14:paraId="06004EB9" w14:textId="77777777" w:rsidR="000B383D" w:rsidRDefault="000B383D" w:rsidP="008D66AC">
      <w:pPr>
        <w:rPr>
          <w:rFonts w:cs="Arial"/>
          <w:iCs/>
          <w:lang w:val="ru-RU"/>
        </w:rPr>
      </w:pPr>
    </w:p>
    <w:p w14:paraId="54D8C71A" w14:textId="77777777" w:rsidR="000B383D" w:rsidRDefault="000B383D" w:rsidP="008D66AC">
      <w:pPr>
        <w:rPr>
          <w:rFonts w:cs="Arial"/>
          <w:iCs/>
          <w:lang w:val="ru-RU"/>
        </w:rPr>
      </w:pPr>
    </w:p>
    <w:p w14:paraId="1B5B1D9E" w14:textId="77777777" w:rsidR="000B383D" w:rsidRDefault="000B383D" w:rsidP="008D66AC">
      <w:pPr>
        <w:rPr>
          <w:rFonts w:cs="Arial"/>
          <w:iCs/>
          <w:lang w:val="ru-RU"/>
        </w:rPr>
      </w:pPr>
    </w:p>
    <w:p w14:paraId="118C02D4" w14:textId="77777777" w:rsidR="00B844EE" w:rsidRDefault="00B844EE" w:rsidP="008D66AC">
      <w:pPr>
        <w:rPr>
          <w:rFonts w:cs="Arial"/>
          <w:iCs/>
          <w:lang w:val="ru-RU"/>
        </w:rPr>
      </w:pPr>
    </w:p>
    <w:p w14:paraId="43553CFB" w14:textId="77777777" w:rsidR="000B383D" w:rsidRDefault="000B383D" w:rsidP="008D66AC">
      <w:pPr>
        <w:rPr>
          <w:rFonts w:cs="Arial"/>
          <w:iCs/>
          <w:lang w:val="ru-RU"/>
        </w:rPr>
      </w:pPr>
    </w:p>
    <w:p w14:paraId="38114B57" w14:textId="77777777" w:rsidR="00632F9A" w:rsidRDefault="00632F9A" w:rsidP="008D66AC">
      <w:pPr>
        <w:rPr>
          <w:rFonts w:cs="Arial"/>
          <w:iCs/>
          <w:lang w:val="ru-RU"/>
        </w:rPr>
      </w:pPr>
    </w:p>
    <w:p w14:paraId="0A842080" w14:textId="77777777" w:rsidR="00632F9A" w:rsidRDefault="00632F9A" w:rsidP="008D66AC">
      <w:pPr>
        <w:rPr>
          <w:rFonts w:cs="Arial"/>
          <w:iCs/>
          <w:lang w:val="ru-RU"/>
        </w:rPr>
      </w:pPr>
    </w:p>
    <w:p w14:paraId="09DF8474" w14:textId="77777777" w:rsidR="00632F9A" w:rsidRDefault="00632F9A" w:rsidP="008D66AC">
      <w:pPr>
        <w:rPr>
          <w:rFonts w:cs="Arial"/>
          <w:iCs/>
          <w:lang w:val="ru-RU"/>
        </w:rPr>
      </w:pPr>
    </w:p>
    <w:p w14:paraId="5EE90139" w14:textId="77777777" w:rsidR="00632F9A" w:rsidRDefault="00632F9A" w:rsidP="008D66AC">
      <w:pPr>
        <w:rPr>
          <w:rFonts w:cs="Arial"/>
          <w:iCs/>
          <w:lang w:val="ru-RU"/>
        </w:rPr>
      </w:pPr>
    </w:p>
    <w:p w14:paraId="2BE0D28E" w14:textId="77777777" w:rsidR="00632F9A" w:rsidRDefault="00632F9A" w:rsidP="008D66AC">
      <w:pPr>
        <w:rPr>
          <w:rFonts w:cs="Arial"/>
          <w:iCs/>
          <w:lang w:val="ru-RU"/>
        </w:rPr>
      </w:pPr>
    </w:p>
    <w:p w14:paraId="6AFA6C2C" w14:textId="77777777" w:rsidR="00632F9A" w:rsidRDefault="00632F9A" w:rsidP="008D66AC">
      <w:pPr>
        <w:rPr>
          <w:rFonts w:cs="Arial"/>
          <w:iCs/>
          <w:lang w:val="ru-RU"/>
        </w:rPr>
      </w:pPr>
    </w:p>
    <w:p w14:paraId="2414C4FA" w14:textId="77777777" w:rsidR="00111B6A" w:rsidRPr="008E770D" w:rsidRDefault="00111B6A" w:rsidP="008D66AC">
      <w:pPr>
        <w:rPr>
          <w:rFonts w:eastAsia="TimesNewRomanPSMT" w:cs="Arial"/>
          <w:b/>
          <w:bCs/>
          <w:lang w:val="sr-Cyrl-CS"/>
        </w:rPr>
      </w:pPr>
      <w:r w:rsidRPr="008E770D">
        <w:rPr>
          <w:rFonts w:eastAsia="TimesNewRomanPSMT" w:cs="Arial"/>
          <w:b/>
          <w:bCs/>
          <w:lang w:val="sr-Cyrl-CS"/>
        </w:rPr>
        <w:t>5) ЦЕНА И КОМЕРЦИЈАЛНИ УСЛОВИ ПОНУДЕ</w:t>
      </w:r>
    </w:p>
    <w:p w14:paraId="4BD5815D" w14:textId="77777777" w:rsidR="00111B6A" w:rsidRPr="008E770D" w:rsidRDefault="00111B6A" w:rsidP="008D66AC">
      <w:pPr>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111B6A" w:rsidRPr="008E770D" w14:paraId="532A11FA" w14:textId="77777777" w:rsidTr="008D66AC">
        <w:trPr>
          <w:trHeight w:val="485"/>
        </w:trPr>
        <w:tc>
          <w:tcPr>
            <w:tcW w:w="51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8D09EC1" w14:textId="77777777" w:rsidR="00111B6A" w:rsidRPr="008E770D" w:rsidRDefault="00111B6A" w:rsidP="008D66AC">
            <w:pPr>
              <w:jc w:val="center"/>
              <w:rPr>
                <w:rFonts w:cs="Arial"/>
                <w:b/>
                <w:bCs/>
                <w:iCs/>
                <w:lang w:val="sr-Cyrl-CS" w:eastAsia="sr-Latn-CS"/>
              </w:rPr>
            </w:pPr>
            <w:r w:rsidRPr="008E770D">
              <w:rPr>
                <w:rFonts w:eastAsia="TimesNewRomanPSMT" w:cs="Arial"/>
                <w:b/>
                <w:bCs/>
                <w:lang w:val="sr-Latn-CS" w:eastAsia="sr-Latn-CS"/>
              </w:rPr>
              <w:t xml:space="preserve">ПРЕДМЕТ </w:t>
            </w:r>
            <w:r w:rsidRPr="008E770D">
              <w:rPr>
                <w:rFonts w:eastAsia="TimesNewRomanPSMT" w:cs="Arial"/>
                <w:b/>
                <w:bCs/>
                <w:lang w:val="sr-Cyrl-CS" w:eastAsia="sr-Latn-CS"/>
              </w:rPr>
              <w:t xml:space="preserve">И БРОЈ </w:t>
            </w:r>
            <w:r w:rsidRPr="008E770D">
              <w:rPr>
                <w:rFonts w:eastAsia="TimesNewRomanPSMT" w:cs="Arial"/>
                <w:b/>
                <w:bCs/>
                <w:lang w:val="sr-Latn-CS" w:eastAsia="sr-Latn-CS"/>
              </w:rPr>
              <w:t>НАБАВКЕ</w:t>
            </w:r>
          </w:p>
        </w:tc>
        <w:tc>
          <w:tcPr>
            <w:tcW w:w="38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6674760" w14:textId="77777777" w:rsidR="00111B6A" w:rsidRPr="008E770D" w:rsidRDefault="00287E3B" w:rsidP="008D66AC">
            <w:pPr>
              <w:jc w:val="center"/>
              <w:rPr>
                <w:rFonts w:cs="Arial"/>
                <w:b/>
                <w:bCs/>
                <w:iCs/>
                <w:lang w:val="sr-Cyrl-C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111B6A" w:rsidRPr="008E770D" w14:paraId="2D0B62AF" w14:textId="77777777" w:rsidTr="008D66AC">
        <w:trPr>
          <w:trHeight w:val="703"/>
        </w:trPr>
        <w:tc>
          <w:tcPr>
            <w:tcW w:w="5125" w:type="dxa"/>
            <w:tcBorders>
              <w:top w:val="single" w:sz="4" w:space="0" w:color="auto"/>
              <w:left w:val="single" w:sz="4" w:space="0" w:color="auto"/>
              <w:bottom w:val="single" w:sz="4" w:space="0" w:color="auto"/>
              <w:right w:val="single" w:sz="4" w:space="0" w:color="auto"/>
            </w:tcBorders>
            <w:vAlign w:val="center"/>
            <w:hideMark/>
          </w:tcPr>
          <w:p w14:paraId="10009770" w14:textId="59069C99" w:rsidR="00632F9A" w:rsidRDefault="00632F9A" w:rsidP="00632F9A">
            <w:pPr>
              <w:ind w:right="-13"/>
              <w:rPr>
                <w:rFonts w:cs="Arial"/>
                <w:szCs w:val="24"/>
                <w:lang w:val="ru-RU"/>
              </w:rPr>
            </w:pPr>
            <w:r>
              <w:rPr>
                <w:rFonts w:cs="Arial"/>
                <w:lang w:val="sr-Cyrl-RS"/>
              </w:rPr>
              <w:t>ЈНО/1000/0013-</w:t>
            </w:r>
            <w:r w:rsidR="00B9058E">
              <w:rPr>
                <w:rFonts w:cs="Arial"/>
                <w:lang w:val="sr-Cyrl-RS"/>
              </w:rPr>
              <w:t>2</w:t>
            </w:r>
            <w:r>
              <w:rPr>
                <w:rFonts w:cs="Arial"/>
                <w:lang w:val="sr-Cyrl-RS"/>
              </w:rPr>
              <w:t xml:space="preserve">/2018 </w:t>
            </w:r>
            <w:r>
              <w:rPr>
                <w:rFonts w:cs="Arial"/>
                <w:szCs w:val="24"/>
                <w:lang w:val="ru-RU"/>
              </w:rPr>
              <w:t>Здравствене услуге</w:t>
            </w:r>
          </w:p>
          <w:p w14:paraId="01BE6195" w14:textId="77777777" w:rsidR="00632F9A" w:rsidRDefault="00632F9A" w:rsidP="00632F9A">
            <w:pPr>
              <w:ind w:right="-13"/>
              <w:rPr>
                <w:rFonts w:cs="Arial"/>
                <w:b/>
                <w:lang w:val="sr-Cyrl-RS"/>
              </w:rPr>
            </w:pPr>
          </w:p>
          <w:p w14:paraId="7FB245F3" w14:textId="77777777" w:rsidR="00111B6A" w:rsidRPr="008E770D" w:rsidRDefault="00632F9A" w:rsidP="00632F9A">
            <w:pPr>
              <w:rPr>
                <w:rFonts w:cs="Arial"/>
                <w:b/>
                <w:lang w:val="sr-Latn-CS" w:eastAsia="sr-Latn-CS"/>
              </w:rPr>
            </w:pPr>
            <w:r w:rsidRPr="00632F9A">
              <w:rPr>
                <w:rFonts w:cs="Arial"/>
                <w:b/>
                <w:lang w:val="sr-Cyrl-CS"/>
              </w:rPr>
              <w:t xml:space="preserve">Партија </w:t>
            </w:r>
            <w:r w:rsidRPr="00632F9A">
              <w:rPr>
                <w:rFonts w:cs="Arial"/>
                <w:b/>
              </w:rPr>
              <w:t>3</w:t>
            </w:r>
            <w:r w:rsidRPr="00632F9A">
              <w:rPr>
                <w:rFonts w:cs="Arial"/>
                <w:b/>
                <w:lang w:val="sr-Cyrl-CS"/>
              </w:rPr>
              <w:t xml:space="preserve"> – </w:t>
            </w:r>
            <w:r w:rsidRPr="00632F9A">
              <w:rPr>
                <w:rFonts w:cs="Arial"/>
                <w:b/>
                <w:lang w:val="ru-RU"/>
              </w:rPr>
              <w:t xml:space="preserve">Специјалистички лекарски прегледи за потребе огранка ДЛХЕ </w:t>
            </w:r>
          </w:p>
        </w:tc>
        <w:tc>
          <w:tcPr>
            <w:tcW w:w="3894" w:type="dxa"/>
            <w:tcBorders>
              <w:top w:val="single" w:sz="4" w:space="0" w:color="auto"/>
              <w:left w:val="single" w:sz="4" w:space="0" w:color="auto"/>
              <w:bottom w:val="single" w:sz="4" w:space="0" w:color="auto"/>
              <w:right w:val="single" w:sz="4" w:space="0" w:color="auto"/>
            </w:tcBorders>
          </w:tcPr>
          <w:p w14:paraId="75327DA7" w14:textId="77777777" w:rsidR="00111B6A" w:rsidRPr="008E770D" w:rsidRDefault="00111B6A" w:rsidP="008D66AC">
            <w:pPr>
              <w:rPr>
                <w:rFonts w:cs="Arial"/>
                <w:b/>
                <w:bCs/>
                <w:iCs/>
                <w:lang w:val="sr-Cyrl-CS" w:eastAsia="sr-Latn-CS"/>
              </w:rPr>
            </w:pPr>
          </w:p>
        </w:tc>
      </w:tr>
    </w:tbl>
    <w:p w14:paraId="28D5A686" w14:textId="77777777" w:rsidR="00111B6A" w:rsidRPr="008E770D" w:rsidRDefault="00111B6A" w:rsidP="008D66AC">
      <w:pPr>
        <w:jc w:val="center"/>
        <w:rPr>
          <w:rFonts w:cs="Arial"/>
          <w:b/>
          <w:bCs/>
          <w:iCs/>
          <w:u w:val="single"/>
          <w:lang w:val="sr-Cyrl-CS"/>
        </w:rPr>
      </w:pPr>
      <w:r w:rsidRPr="008E770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10"/>
      </w:tblGrid>
      <w:tr w:rsidR="00111B6A" w:rsidRPr="008E770D" w14:paraId="48C59C04" w14:textId="77777777" w:rsidTr="000B383D">
        <w:trPr>
          <w:trHeight w:val="889"/>
        </w:trPr>
        <w:tc>
          <w:tcPr>
            <w:tcW w:w="50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7621914" w14:textId="77777777" w:rsidR="00111B6A" w:rsidRPr="008E770D" w:rsidRDefault="00111B6A" w:rsidP="008D66AC">
            <w:pPr>
              <w:jc w:val="center"/>
              <w:rPr>
                <w:rFonts w:cs="Arial"/>
                <w:b/>
                <w:bCs/>
                <w:iCs/>
                <w:lang w:val="sr-Cyrl-CS" w:eastAsia="sr-Latn-CS"/>
              </w:rPr>
            </w:pPr>
            <w:r w:rsidRPr="008E770D">
              <w:rPr>
                <w:rFonts w:cs="Arial"/>
                <w:b/>
                <w:bCs/>
                <w:iCs/>
                <w:lang w:val="sr-Cyrl-CS" w:eastAsia="sr-Latn-CS"/>
              </w:rPr>
              <w:t>УСЛОВ НАРУЧИОЦА</w:t>
            </w:r>
          </w:p>
        </w:tc>
        <w:tc>
          <w:tcPr>
            <w:tcW w:w="441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68E928" w14:textId="77777777" w:rsidR="00111B6A" w:rsidRPr="008E770D" w:rsidRDefault="00111B6A" w:rsidP="008D66AC">
            <w:pPr>
              <w:jc w:val="center"/>
              <w:rPr>
                <w:rFonts w:cs="Arial"/>
                <w:b/>
                <w:bCs/>
                <w:iCs/>
                <w:lang w:val="sr-Cyrl-CS" w:eastAsia="sr-Latn-CS"/>
              </w:rPr>
            </w:pPr>
            <w:r w:rsidRPr="008E770D">
              <w:rPr>
                <w:rFonts w:cs="Arial"/>
                <w:b/>
                <w:bCs/>
                <w:iCs/>
                <w:lang w:val="sr-Cyrl-CS" w:eastAsia="sr-Latn-CS"/>
              </w:rPr>
              <w:t>ПОНУДА ПОНУЂАЧА</w:t>
            </w:r>
          </w:p>
        </w:tc>
      </w:tr>
      <w:tr w:rsidR="00111B6A" w:rsidRPr="008E770D" w14:paraId="4535AEB0" w14:textId="77777777" w:rsidTr="000B383D">
        <w:trPr>
          <w:trHeight w:val="1381"/>
        </w:trPr>
        <w:tc>
          <w:tcPr>
            <w:tcW w:w="5035" w:type="dxa"/>
            <w:tcBorders>
              <w:top w:val="single" w:sz="4" w:space="0" w:color="auto"/>
              <w:left w:val="single" w:sz="4" w:space="0" w:color="auto"/>
              <w:bottom w:val="single" w:sz="4" w:space="0" w:color="auto"/>
              <w:right w:val="single" w:sz="4" w:space="0" w:color="auto"/>
            </w:tcBorders>
            <w:vAlign w:val="center"/>
            <w:hideMark/>
          </w:tcPr>
          <w:p w14:paraId="5FFF224A" w14:textId="77777777" w:rsidR="00111B6A" w:rsidRPr="008E770D" w:rsidRDefault="00111B6A" w:rsidP="008D66AC">
            <w:pPr>
              <w:jc w:val="center"/>
              <w:rPr>
                <w:rFonts w:cs="Arial"/>
                <w:b/>
                <w:bCs/>
                <w:iCs/>
                <w:lang w:val="sr-Cyrl-CS" w:eastAsia="sr-Latn-CS"/>
              </w:rPr>
            </w:pPr>
            <w:r w:rsidRPr="008E770D">
              <w:rPr>
                <w:rFonts w:cs="Arial"/>
                <w:b/>
                <w:bCs/>
                <w:iCs/>
                <w:lang w:val="sr-Cyrl-CS" w:eastAsia="sr-Latn-CS"/>
              </w:rPr>
              <w:t>РОК И НАЧИН ПЛАЋАЊА:</w:t>
            </w:r>
          </w:p>
          <w:p w14:paraId="59D34CBE" w14:textId="77777777" w:rsidR="00111B6A" w:rsidRPr="004A59E1" w:rsidRDefault="00287E3B" w:rsidP="003F7FA7">
            <w:pPr>
              <w:pStyle w:val="KDParagraf"/>
              <w:rPr>
                <w:rFonts w:eastAsia="Calibri" w:cs="Arial"/>
              </w:rPr>
            </w:pPr>
            <w:r w:rsidRPr="000C495E">
              <w:rPr>
                <w:rFonts w:cs="Arial"/>
              </w:rPr>
              <w:t>сукцесивно у зависности од извршења уговорених</w:t>
            </w:r>
            <w:r>
              <w:rPr>
                <w:rFonts w:cs="Arial"/>
              </w:rPr>
              <w:t xml:space="preserve"> услуга у року </w:t>
            </w:r>
            <w:r w:rsidR="003F7FA7">
              <w:rPr>
                <w:rFonts w:cs="Arial"/>
                <w:lang w:val="sr-Cyrl-RS"/>
              </w:rPr>
              <w:t>од</w:t>
            </w:r>
            <w:r w:rsidR="003F7FA7">
              <w:rPr>
                <w:rFonts w:cs="Arial"/>
              </w:rPr>
              <w:t xml:space="preserve"> </w:t>
            </w:r>
            <w:r>
              <w:rPr>
                <w:rFonts w:cs="Arial"/>
              </w:rPr>
              <w:t>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A340964" w14:textId="77777777" w:rsidR="00111B6A" w:rsidRPr="008E770D" w:rsidRDefault="00111B6A" w:rsidP="008D66AC">
            <w:pPr>
              <w:rPr>
                <w:rFonts w:cs="Arial"/>
                <w:bCs/>
                <w:iCs/>
                <w:color w:val="000000" w:themeColor="text1"/>
                <w:lang w:val="sr-Cyrl-CS" w:eastAsia="sr-Latn-CS"/>
              </w:rPr>
            </w:pPr>
            <w:r w:rsidRPr="008E770D">
              <w:rPr>
                <w:rFonts w:cs="Arial"/>
                <w:bCs/>
                <w:iCs/>
                <w:color w:val="000000" w:themeColor="text1"/>
                <w:lang w:val="sr-Cyrl-CS" w:eastAsia="sr-Latn-CS"/>
              </w:rPr>
              <w:t xml:space="preserve">Сагласан за захтевом </w:t>
            </w:r>
            <w:r w:rsidR="00096D81">
              <w:rPr>
                <w:rFonts w:cs="Arial"/>
                <w:bCs/>
                <w:iCs/>
                <w:color w:val="000000" w:themeColor="text1"/>
                <w:lang w:val="sr-Cyrl-CS" w:eastAsia="sr-Latn-CS"/>
              </w:rPr>
              <w:t>Н</w:t>
            </w:r>
            <w:r w:rsidRPr="008E770D">
              <w:rPr>
                <w:rFonts w:cs="Arial"/>
                <w:bCs/>
                <w:iCs/>
                <w:color w:val="000000" w:themeColor="text1"/>
                <w:lang w:val="sr-Cyrl-CS" w:eastAsia="sr-Latn-CS"/>
              </w:rPr>
              <w:t>аручиоца</w:t>
            </w:r>
          </w:p>
          <w:p w14:paraId="5958F82D" w14:textId="77777777" w:rsidR="00111B6A" w:rsidRPr="008E770D" w:rsidRDefault="00111B6A" w:rsidP="008D66AC">
            <w:pPr>
              <w:jc w:val="center"/>
              <w:rPr>
                <w:rFonts w:cs="Arial"/>
                <w:bCs/>
                <w:iCs/>
                <w:color w:val="00B0F0"/>
                <w:lang w:val="sr-Latn-CS" w:eastAsia="sr-Latn-CS"/>
              </w:rPr>
            </w:pPr>
            <w:r w:rsidRPr="008E770D">
              <w:rPr>
                <w:rFonts w:cs="Arial"/>
                <w:bCs/>
                <w:iCs/>
                <w:color w:val="000000" w:themeColor="text1"/>
                <w:lang w:val="sr-Cyrl-CS" w:eastAsia="sr-Latn-CS"/>
              </w:rPr>
              <w:t>ДА</w:t>
            </w:r>
            <w:r w:rsidR="00096D81">
              <w:rPr>
                <w:rFonts w:cs="Arial"/>
                <w:bCs/>
                <w:iCs/>
                <w:color w:val="000000" w:themeColor="text1"/>
                <w:lang w:val="sr-Cyrl-CS" w:eastAsia="sr-Latn-CS"/>
              </w:rPr>
              <w:t xml:space="preserve"> </w:t>
            </w:r>
            <w:r w:rsidRPr="008E770D">
              <w:rPr>
                <w:rFonts w:cs="Arial"/>
                <w:bCs/>
                <w:iCs/>
                <w:color w:val="000000" w:themeColor="text1"/>
                <w:lang w:val="sr-Cyrl-CS" w:eastAsia="sr-Latn-CS"/>
              </w:rPr>
              <w:t>/</w:t>
            </w:r>
            <w:r w:rsidR="00096D81">
              <w:rPr>
                <w:rFonts w:cs="Arial"/>
                <w:bCs/>
                <w:iCs/>
                <w:color w:val="000000" w:themeColor="text1"/>
                <w:lang w:val="sr-Cyrl-CS" w:eastAsia="sr-Latn-CS"/>
              </w:rPr>
              <w:t xml:space="preserve"> </w:t>
            </w:r>
            <w:r w:rsidRPr="008E770D">
              <w:rPr>
                <w:rFonts w:cs="Arial"/>
                <w:bCs/>
                <w:iCs/>
                <w:color w:val="000000" w:themeColor="text1"/>
                <w:lang w:val="sr-Cyrl-CS" w:eastAsia="sr-Latn-CS"/>
              </w:rPr>
              <w:t>НЕ (заокружити)</w:t>
            </w:r>
          </w:p>
        </w:tc>
      </w:tr>
      <w:tr w:rsidR="000B383D" w:rsidRPr="008E770D" w14:paraId="37C23FD4" w14:textId="77777777" w:rsidTr="000B383D">
        <w:trPr>
          <w:trHeight w:val="1363"/>
        </w:trPr>
        <w:tc>
          <w:tcPr>
            <w:tcW w:w="5035" w:type="dxa"/>
            <w:vAlign w:val="center"/>
          </w:tcPr>
          <w:p w14:paraId="377B75B2" w14:textId="77777777" w:rsidR="000B383D" w:rsidRDefault="000B383D" w:rsidP="000B383D">
            <w:pPr>
              <w:autoSpaceDE w:val="0"/>
              <w:autoSpaceDN w:val="0"/>
              <w:adjustRightInd w:val="0"/>
              <w:jc w:val="center"/>
              <w:rPr>
                <w:rFonts w:cs="Arial"/>
                <w:b/>
                <w:bCs/>
                <w:lang w:val="sr-Cyrl-RS"/>
              </w:rPr>
            </w:pPr>
          </w:p>
          <w:p w14:paraId="165F0CC0" w14:textId="77777777" w:rsidR="000B383D" w:rsidRDefault="000B383D" w:rsidP="000B383D">
            <w:pPr>
              <w:autoSpaceDE w:val="0"/>
              <w:autoSpaceDN w:val="0"/>
              <w:adjustRightInd w:val="0"/>
              <w:jc w:val="center"/>
              <w:rPr>
                <w:rFonts w:cs="Arial"/>
                <w:b/>
                <w:bCs/>
                <w:lang w:val="sr-Cyrl-RS"/>
              </w:rPr>
            </w:pPr>
            <w:r w:rsidRPr="008E770D">
              <w:rPr>
                <w:rFonts w:cs="Arial"/>
                <w:b/>
                <w:bCs/>
                <w:lang w:val="sr-Cyrl-RS"/>
              </w:rPr>
              <w:t xml:space="preserve">РОК </w:t>
            </w:r>
            <w:r>
              <w:rPr>
                <w:rFonts w:cs="Arial"/>
                <w:b/>
                <w:bCs/>
                <w:lang w:val="sr-Cyrl-RS"/>
              </w:rPr>
              <w:t xml:space="preserve">И ДИНАМИКА </w:t>
            </w:r>
            <w:r w:rsidRPr="008E770D">
              <w:rPr>
                <w:rFonts w:cs="Arial"/>
                <w:b/>
                <w:bCs/>
                <w:lang w:val="sr-Cyrl-RS"/>
              </w:rPr>
              <w:t>ИЗВРШЕЊА</w:t>
            </w:r>
            <w:r>
              <w:rPr>
                <w:rFonts w:cs="Arial"/>
                <w:b/>
                <w:bCs/>
                <w:lang w:val="sr-Cyrl-RS"/>
              </w:rPr>
              <w:t xml:space="preserve"> УСЛУГЕ</w:t>
            </w:r>
            <w:r w:rsidRPr="008E770D">
              <w:rPr>
                <w:rFonts w:cs="Arial"/>
                <w:b/>
                <w:bCs/>
                <w:lang w:val="sr-Cyrl-RS"/>
              </w:rPr>
              <w:t>:</w:t>
            </w:r>
          </w:p>
          <w:p w14:paraId="5778E87B" w14:textId="77777777" w:rsidR="000B383D" w:rsidRPr="00881F8F" w:rsidRDefault="000B383D" w:rsidP="000B383D">
            <w:pPr>
              <w:rPr>
                <w:rFonts w:cs="Arial"/>
                <w:lang w:val="sr-Cyrl-RS"/>
              </w:rPr>
            </w:pPr>
            <w:r w:rsidRPr="00881F8F">
              <w:rPr>
                <w:rFonts w:cs="Arial"/>
                <w:lang w:val="sr-Cyrl-CS"/>
              </w:rPr>
              <w:t xml:space="preserve">Рок почетка вршења услуге је максимално 15 (словима: петнаест)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14:paraId="547BA281" w14:textId="77777777" w:rsidR="000B383D" w:rsidRDefault="000B383D" w:rsidP="000B383D">
            <w:pPr>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14:paraId="26161751" w14:textId="77777777" w:rsidR="000B383D" w:rsidRPr="00F51CE8" w:rsidRDefault="000B383D" w:rsidP="000B383D">
            <w:pPr>
              <w:rPr>
                <w:rFonts w:cs="Arial"/>
                <w:lang w:val="sr-Cyrl-CS"/>
              </w:rPr>
            </w:pPr>
            <w:r w:rsidRPr="00F51CE8">
              <w:rPr>
                <w:rFonts w:cs="Arial"/>
                <w:lang w:val="sr-Cyrl-CS"/>
              </w:rPr>
              <w:t>Сви прегледи за сваког запосленог морају да се заврше у једном дану.</w:t>
            </w:r>
          </w:p>
          <w:p w14:paraId="388939D8" w14:textId="77777777" w:rsidR="000B383D" w:rsidRPr="00F51CE8" w:rsidRDefault="000B383D" w:rsidP="000B383D">
            <w:pPr>
              <w:rPr>
                <w:rFonts w:cs="Arial"/>
                <w:lang w:val="sr-Cyrl-CS"/>
              </w:rPr>
            </w:pPr>
            <w:r w:rsidRPr="00F51CE8">
              <w:rPr>
                <w:rFonts w:cs="Arial"/>
                <w:lang w:val="sr-Cyrl-CS"/>
              </w:rPr>
              <w:t xml:space="preserve">Прегледи морају бити организовани радним данима. </w:t>
            </w:r>
          </w:p>
          <w:p w14:paraId="6AE51EA7" w14:textId="6DB28CD2" w:rsidR="000B383D" w:rsidRPr="00287E3B" w:rsidRDefault="000B383D" w:rsidP="00212B23">
            <w:pPr>
              <w:rPr>
                <w:rFonts w:cs="Arial"/>
                <w:bCs/>
                <w:highlight w:val="yellow"/>
                <w:lang w:val="sr-Cyrl-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c>
          <w:tcPr>
            <w:tcW w:w="4410" w:type="dxa"/>
            <w:vAlign w:val="center"/>
          </w:tcPr>
          <w:p w14:paraId="72D5E29A" w14:textId="77777777" w:rsidR="000B383D" w:rsidRPr="00881F8F" w:rsidRDefault="000B383D" w:rsidP="000B383D">
            <w:pPr>
              <w:rPr>
                <w:rFonts w:cs="Arial"/>
                <w:lang w:val="sr-Cyrl-RS"/>
              </w:rPr>
            </w:pPr>
            <w:r w:rsidRPr="00881F8F">
              <w:rPr>
                <w:rFonts w:cs="Arial"/>
                <w:lang w:val="sr-Cyrl-CS"/>
              </w:rPr>
              <w:t xml:space="preserve">Рок почетка вршења услуге је </w:t>
            </w:r>
            <w:r>
              <w:rPr>
                <w:rFonts w:cs="Arial"/>
                <w:lang w:val="sr-Cyrl-CS"/>
              </w:rPr>
              <w:t>___</w:t>
            </w:r>
            <w:r w:rsidRPr="00881F8F">
              <w:rPr>
                <w:rFonts w:cs="Arial"/>
                <w:lang w:val="sr-Cyrl-CS"/>
              </w:rPr>
              <w:t xml:space="preserve"> (словима: </w:t>
            </w:r>
            <w:r>
              <w:rPr>
                <w:rFonts w:cs="Arial"/>
                <w:lang w:val="sr-Cyrl-CS"/>
              </w:rPr>
              <w:t>____________________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14:paraId="12632A8E" w14:textId="77777777" w:rsidR="000B383D" w:rsidRDefault="000B383D" w:rsidP="000B383D">
            <w:pPr>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14:paraId="01643FC3" w14:textId="77777777" w:rsidR="000B383D" w:rsidRPr="00F51CE8" w:rsidRDefault="000B383D" w:rsidP="000B383D">
            <w:pPr>
              <w:rPr>
                <w:rFonts w:cs="Arial"/>
                <w:lang w:val="sr-Cyrl-CS"/>
              </w:rPr>
            </w:pPr>
            <w:r w:rsidRPr="00F51CE8">
              <w:rPr>
                <w:rFonts w:cs="Arial"/>
                <w:lang w:val="sr-Cyrl-CS"/>
              </w:rPr>
              <w:t xml:space="preserve">Сви прегледи за сваког запосленог </w:t>
            </w:r>
            <w:r>
              <w:rPr>
                <w:rFonts w:cs="Arial"/>
                <w:lang w:val="sr-Cyrl-CS"/>
              </w:rPr>
              <w:t>ће</w:t>
            </w:r>
            <w:r w:rsidRPr="00F51CE8">
              <w:rPr>
                <w:rFonts w:cs="Arial"/>
                <w:lang w:val="sr-Cyrl-CS"/>
              </w:rPr>
              <w:t xml:space="preserve"> се заврш</w:t>
            </w:r>
            <w:r>
              <w:rPr>
                <w:rFonts w:cs="Arial"/>
                <w:lang w:val="sr-Cyrl-CS"/>
              </w:rPr>
              <w:t>ити</w:t>
            </w:r>
            <w:r w:rsidRPr="00F51CE8">
              <w:rPr>
                <w:rFonts w:cs="Arial"/>
                <w:lang w:val="sr-Cyrl-CS"/>
              </w:rPr>
              <w:t xml:space="preserve"> у једном дану.</w:t>
            </w:r>
          </w:p>
          <w:p w14:paraId="7DEEDBD3" w14:textId="77777777" w:rsidR="000B383D" w:rsidRPr="00F51CE8" w:rsidRDefault="000B383D" w:rsidP="000B383D">
            <w:pPr>
              <w:rPr>
                <w:rFonts w:cs="Arial"/>
                <w:lang w:val="sr-Cyrl-CS"/>
              </w:rPr>
            </w:pPr>
            <w:r w:rsidRPr="00F51CE8">
              <w:rPr>
                <w:rFonts w:cs="Arial"/>
                <w:lang w:val="sr-Cyrl-CS"/>
              </w:rPr>
              <w:t xml:space="preserve">Прегледи </w:t>
            </w:r>
            <w:r>
              <w:rPr>
                <w:rFonts w:cs="Arial"/>
                <w:lang w:val="sr-Cyrl-CS"/>
              </w:rPr>
              <w:t>ће се</w:t>
            </w:r>
            <w:r w:rsidRPr="00F51CE8">
              <w:rPr>
                <w:rFonts w:cs="Arial"/>
                <w:lang w:val="sr-Cyrl-CS"/>
              </w:rPr>
              <w:t xml:space="preserve"> организова</w:t>
            </w:r>
            <w:r>
              <w:rPr>
                <w:rFonts w:cs="Arial"/>
                <w:lang w:val="sr-Cyrl-CS"/>
              </w:rPr>
              <w:t>т</w:t>
            </w:r>
            <w:r w:rsidRPr="00F51CE8">
              <w:rPr>
                <w:rFonts w:cs="Arial"/>
                <w:lang w:val="sr-Cyrl-CS"/>
              </w:rPr>
              <w:t xml:space="preserve">и радним данима. </w:t>
            </w:r>
          </w:p>
          <w:p w14:paraId="4F743280" w14:textId="77777777" w:rsidR="000B383D" w:rsidRPr="008E770D" w:rsidRDefault="000B383D" w:rsidP="000B383D">
            <w:pPr>
              <w:rPr>
                <w:rFonts w:cs="Arial"/>
                <w:bCs/>
                <w:iCs/>
                <w:color w:val="00B0F0"/>
                <w:lang w:val="sr-Latn-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r>
      <w:tr w:rsidR="00111B6A" w:rsidRPr="008E770D" w14:paraId="3BECBDB4" w14:textId="77777777" w:rsidTr="000B383D">
        <w:trPr>
          <w:trHeight w:val="245"/>
        </w:trPr>
        <w:tc>
          <w:tcPr>
            <w:tcW w:w="5035" w:type="dxa"/>
            <w:tcBorders>
              <w:top w:val="single" w:sz="4" w:space="0" w:color="auto"/>
              <w:left w:val="single" w:sz="4" w:space="0" w:color="auto"/>
              <w:bottom w:val="single" w:sz="4" w:space="0" w:color="auto"/>
              <w:right w:val="single" w:sz="4" w:space="0" w:color="auto"/>
            </w:tcBorders>
            <w:vAlign w:val="center"/>
          </w:tcPr>
          <w:p w14:paraId="32176E00" w14:textId="2E8108E0" w:rsidR="00111B6A" w:rsidRPr="00FF15E7" w:rsidRDefault="00111B6A" w:rsidP="008D66AC">
            <w:pPr>
              <w:jc w:val="center"/>
              <w:rPr>
                <w:rFonts w:cs="Arial"/>
                <w:b/>
                <w:bCs/>
                <w:iCs/>
                <w:lang w:val="sr-Cyrl-CS" w:eastAsia="sr-Latn-CS"/>
              </w:rPr>
            </w:pPr>
            <w:r w:rsidRPr="00FF15E7">
              <w:rPr>
                <w:rFonts w:cs="Arial"/>
                <w:b/>
                <w:bCs/>
                <w:iCs/>
                <w:lang w:val="sr-Cyrl-CS" w:eastAsia="sr-Latn-CS"/>
              </w:rPr>
              <w:t>МЕСТО ИЗВРШЕЊА:</w:t>
            </w:r>
          </w:p>
          <w:p w14:paraId="5D3B82B8" w14:textId="6A66FE69" w:rsidR="00E42762" w:rsidRDefault="004A59E1" w:rsidP="00B12781">
            <w:pPr>
              <w:rPr>
                <w:rFonts w:cs="Arial"/>
                <w:lang w:val="ru-RU"/>
              </w:rPr>
            </w:pPr>
            <w:r w:rsidRPr="00FF15E7">
              <w:rPr>
                <w:rFonts w:cs="Arial"/>
                <w:bCs/>
                <w:iCs/>
                <w:lang w:val="sr-Cyrl-RS"/>
              </w:rPr>
              <w:t xml:space="preserve">Просторије Пружаоца услуга </w:t>
            </w:r>
            <w:r w:rsidR="00E119A3">
              <w:rPr>
                <w:rFonts w:cs="Arial"/>
                <w:bCs/>
                <w:iCs/>
                <w:lang w:val="sr-Cyrl-RS"/>
              </w:rPr>
              <w:t>у седишту Наручиоца у Бајиној Башти</w:t>
            </w:r>
            <w:r w:rsidR="00E42762" w:rsidRPr="00881F8F">
              <w:rPr>
                <w:rFonts w:cs="Arial"/>
                <w:lang w:val="sr-Cyrl-RS"/>
              </w:rPr>
              <w:t xml:space="preserve"> или на другој локацији </w:t>
            </w:r>
            <w:r w:rsidR="00E42762">
              <w:rPr>
                <w:rFonts w:cs="Arial"/>
                <w:lang w:val="sr-Cyrl-RS"/>
              </w:rPr>
              <w:t>коју одреди  Пружалац услуге</w:t>
            </w:r>
            <w:r w:rsidR="00E42762">
              <w:rPr>
                <w:rFonts w:cs="Arial"/>
                <w:lang w:val="ru-RU"/>
              </w:rPr>
              <w:t>.</w:t>
            </w:r>
          </w:p>
          <w:p w14:paraId="47E3C280" w14:textId="74EAF164" w:rsidR="00111B6A" w:rsidRPr="00287E3B" w:rsidRDefault="008C36F5" w:rsidP="00212B23">
            <w:pPr>
              <w:rPr>
                <w:rFonts w:cs="Arial"/>
                <w:bCs/>
                <w:iCs/>
                <w:highlight w:val="yellow"/>
                <w:lang w:val="sr-Latn-CS" w:eastAsia="sr-Latn-CS"/>
              </w:rPr>
            </w:pPr>
            <w:r w:rsidRPr="00E53DF4">
              <w:rPr>
                <w:rFonts w:eastAsia="Calibri" w:cs="Arial"/>
                <w:lang w:val="sr-Cyrl-CS"/>
              </w:rPr>
              <w:t>Уколико се прегледи организују на удаљености већој од 50 километара од седишта</w:t>
            </w:r>
            <w:r w:rsidR="00B12781">
              <w:rPr>
                <w:rFonts w:eastAsia="Calibri" w:cs="Arial"/>
                <w:lang w:val="sr-Cyrl-CS"/>
              </w:rPr>
              <w:t xml:space="preserve"> Наручиоца</w:t>
            </w:r>
            <w:r w:rsidRPr="00E53DF4">
              <w:rPr>
                <w:rFonts w:eastAsia="Calibri" w:cs="Arial"/>
                <w:lang w:val="sr-Cyrl-CS"/>
              </w:rPr>
              <w:t xml:space="preserve">, обавеза </w:t>
            </w:r>
            <w:r w:rsidR="00B12781" w:rsidRPr="00FF15E7">
              <w:rPr>
                <w:rFonts w:cs="Arial"/>
                <w:bCs/>
                <w:iCs/>
                <w:lang w:val="sr-Cyrl-RS"/>
              </w:rPr>
              <w:t>Пружаоца услуга</w:t>
            </w:r>
            <w:r w:rsidRPr="00E53DF4">
              <w:rPr>
                <w:rFonts w:eastAsia="Calibri" w:cs="Arial"/>
                <w:lang w:val="sr-Cyrl-CS"/>
              </w:rPr>
              <w:t xml:space="preserve"> је да </w:t>
            </w:r>
            <w:r w:rsidRPr="00E53DF4">
              <w:rPr>
                <w:rFonts w:eastAsia="Calibri" w:cs="Arial"/>
                <w:lang w:val="sr-Cyrl-CS"/>
              </w:rPr>
              <w:lastRenderedPageBreak/>
              <w:t>организује и сноси све трошкове превоза запослених на преглед и са прегледа са локације ,,Дринско-Лимске ХЕ“ Бајина Башта, Управна зграда - Трг Душана Јерк</w:t>
            </w:r>
            <w:r w:rsidR="00B12781">
              <w:rPr>
                <w:rFonts w:eastAsia="Calibri" w:cs="Arial"/>
                <w:lang w:val="sr-Cyrl-CS"/>
              </w:rPr>
              <w:t>овића бр. 1, 31250 Бајина Башта,</w:t>
            </w:r>
            <w:r w:rsidRPr="00E53DF4">
              <w:rPr>
                <w:rFonts w:eastAsia="Calibri" w:cs="Arial"/>
                <w:lang w:val="sr-Cyrl-CS"/>
              </w:rPr>
              <w:t xml:space="preserve"> у континуитету  према формираним групама. За прегледе који се организују по захтеву, ван формираних група, трошкове превоза ће сносити Наручилац</w:t>
            </w:r>
            <w:r w:rsidR="00B12781">
              <w:rPr>
                <w:rFonts w:eastAsia="Calibri" w:cs="Arial"/>
                <w:lang w:val="sr-Cyrl-CS"/>
              </w:rPr>
              <w:t>.</w:t>
            </w:r>
          </w:p>
        </w:tc>
        <w:tc>
          <w:tcPr>
            <w:tcW w:w="4410" w:type="dxa"/>
            <w:tcBorders>
              <w:top w:val="single" w:sz="4" w:space="0" w:color="auto"/>
              <w:left w:val="single" w:sz="4" w:space="0" w:color="auto"/>
              <w:bottom w:val="single" w:sz="4" w:space="0" w:color="auto"/>
              <w:right w:val="single" w:sz="4" w:space="0" w:color="auto"/>
            </w:tcBorders>
            <w:vAlign w:val="center"/>
          </w:tcPr>
          <w:p w14:paraId="07A993CD" w14:textId="77777777" w:rsidR="00111B6A" w:rsidRPr="008E770D" w:rsidRDefault="00111B6A" w:rsidP="008D66AC">
            <w:pPr>
              <w:jc w:val="center"/>
              <w:rPr>
                <w:rFonts w:eastAsia="TimesNewRomanPSMT" w:cs="Arial"/>
                <w:bCs/>
                <w:lang w:val="sr-Cyrl-RS" w:eastAsia="sr-Latn-CS"/>
              </w:rPr>
            </w:pPr>
            <w:r w:rsidRPr="008E770D">
              <w:rPr>
                <w:rFonts w:eastAsia="TimesNewRomanPSMT" w:cs="Arial"/>
                <w:bCs/>
                <w:lang w:val="sr-Cyrl-RS" w:eastAsia="sr-Latn-CS"/>
              </w:rPr>
              <w:lastRenderedPageBreak/>
              <w:t xml:space="preserve">Сагласан за захтевом </w:t>
            </w:r>
            <w:r w:rsidR="00096D81">
              <w:rPr>
                <w:rFonts w:eastAsia="TimesNewRomanPSMT" w:cs="Arial"/>
                <w:bCs/>
                <w:lang w:val="sr-Cyrl-RS" w:eastAsia="sr-Latn-CS"/>
              </w:rPr>
              <w:t>Н</w:t>
            </w:r>
            <w:r w:rsidRPr="008E770D">
              <w:rPr>
                <w:rFonts w:eastAsia="TimesNewRomanPSMT" w:cs="Arial"/>
                <w:bCs/>
                <w:lang w:val="sr-Cyrl-RS" w:eastAsia="sr-Latn-CS"/>
              </w:rPr>
              <w:t>аручиоца</w:t>
            </w:r>
          </w:p>
          <w:p w14:paraId="0F97D726" w14:textId="77777777" w:rsidR="00111B6A" w:rsidRPr="008E770D" w:rsidRDefault="00111B6A" w:rsidP="008D66AC">
            <w:pPr>
              <w:pBdr>
                <w:bottom w:val="single" w:sz="12" w:space="1" w:color="auto"/>
              </w:pBdr>
              <w:jc w:val="center"/>
              <w:rPr>
                <w:rFonts w:eastAsia="TimesNewRomanPSMT" w:cs="Arial"/>
                <w:bCs/>
                <w:lang w:val="sr-Cyrl-RS" w:eastAsia="sr-Latn-CS"/>
              </w:rPr>
            </w:pPr>
            <w:r w:rsidRPr="008E770D">
              <w:rPr>
                <w:rFonts w:eastAsia="TimesNewRomanPSMT" w:cs="Arial"/>
                <w:bCs/>
                <w:lang w:val="sr-Cyrl-RS" w:eastAsia="sr-Latn-CS"/>
              </w:rPr>
              <w:t>ДА</w:t>
            </w:r>
            <w:r w:rsidR="00096D81">
              <w:rPr>
                <w:rFonts w:eastAsia="TimesNewRomanPSMT" w:cs="Arial"/>
                <w:bCs/>
                <w:lang w:val="sr-Cyrl-RS" w:eastAsia="sr-Latn-CS"/>
              </w:rPr>
              <w:t xml:space="preserve"> </w:t>
            </w:r>
            <w:r w:rsidRPr="008E770D">
              <w:rPr>
                <w:rFonts w:eastAsia="TimesNewRomanPSMT" w:cs="Arial"/>
                <w:bCs/>
                <w:lang w:val="sr-Cyrl-RS" w:eastAsia="sr-Latn-CS"/>
              </w:rPr>
              <w:t>/</w:t>
            </w:r>
            <w:r w:rsidR="00096D81">
              <w:rPr>
                <w:rFonts w:eastAsia="TimesNewRomanPSMT" w:cs="Arial"/>
                <w:bCs/>
                <w:lang w:val="sr-Cyrl-RS" w:eastAsia="sr-Latn-CS"/>
              </w:rPr>
              <w:t xml:space="preserve"> </w:t>
            </w:r>
            <w:r w:rsidRPr="008E770D">
              <w:rPr>
                <w:rFonts w:eastAsia="TimesNewRomanPSMT" w:cs="Arial"/>
                <w:bCs/>
                <w:lang w:val="sr-Cyrl-RS" w:eastAsia="sr-Latn-CS"/>
              </w:rPr>
              <w:t>НЕ (заокружити)</w:t>
            </w:r>
          </w:p>
          <w:p w14:paraId="4F257EB5" w14:textId="77777777" w:rsidR="00111B6A" w:rsidRPr="008E770D" w:rsidRDefault="00111B6A" w:rsidP="008D66AC">
            <w:pPr>
              <w:pBdr>
                <w:bottom w:val="single" w:sz="12" w:space="1" w:color="auto"/>
              </w:pBdr>
              <w:jc w:val="center"/>
              <w:rPr>
                <w:rFonts w:eastAsia="TimesNewRomanPSMT" w:cs="Arial"/>
                <w:bCs/>
                <w:lang w:val="sr-Cyrl-RS" w:eastAsia="sr-Latn-CS"/>
              </w:rPr>
            </w:pPr>
          </w:p>
          <w:p w14:paraId="6C7ABE8B" w14:textId="77777777" w:rsidR="00111B6A" w:rsidRPr="008E770D" w:rsidRDefault="00111B6A" w:rsidP="008D66AC">
            <w:pPr>
              <w:jc w:val="center"/>
              <w:rPr>
                <w:rFonts w:cs="Arial"/>
                <w:b/>
                <w:bCs/>
                <w:iCs/>
                <w:lang w:val="sr-Cyrl-RS" w:eastAsia="sr-Latn-CS"/>
              </w:rPr>
            </w:pPr>
            <w:r w:rsidRPr="008E770D">
              <w:rPr>
                <w:rFonts w:cs="Arial"/>
                <w:lang w:val="ru-RU" w:eastAsia="sr-Latn-CS"/>
              </w:rPr>
              <w:t xml:space="preserve">(просторије </w:t>
            </w:r>
            <w:r w:rsidRPr="008E770D">
              <w:rPr>
                <w:rFonts w:cs="Arial"/>
                <w:lang w:val="sr-Cyrl-RS" w:eastAsia="sr-Latn-CS"/>
              </w:rPr>
              <w:t xml:space="preserve">Пружаоца услуга </w:t>
            </w:r>
            <w:r w:rsidRPr="008E770D">
              <w:rPr>
                <w:rFonts w:cs="Arial"/>
                <w:lang w:val="ru-RU" w:eastAsia="sr-Latn-CS"/>
              </w:rPr>
              <w:t xml:space="preserve">, </w:t>
            </w:r>
            <w:r w:rsidR="00871946" w:rsidRPr="008E770D">
              <w:rPr>
                <w:rFonts w:cs="Arial"/>
                <w:lang w:val="ru-RU"/>
              </w:rPr>
              <w:t xml:space="preserve">навести </w:t>
            </w:r>
            <w:r w:rsidR="00871946">
              <w:rPr>
                <w:rFonts w:cs="Arial"/>
                <w:lang w:val="ru-RU"/>
              </w:rPr>
              <w:t xml:space="preserve">локацију и </w:t>
            </w:r>
            <w:r w:rsidR="00871946" w:rsidRPr="008E770D">
              <w:rPr>
                <w:rFonts w:cs="Arial"/>
                <w:lang w:val="ru-RU"/>
              </w:rPr>
              <w:t>адресу</w:t>
            </w:r>
            <w:r w:rsidRPr="008E770D">
              <w:rPr>
                <w:rFonts w:cs="Arial"/>
                <w:lang w:val="ru-RU" w:eastAsia="sr-Latn-CS"/>
              </w:rPr>
              <w:t>)</w:t>
            </w:r>
          </w:p>
        </w:tc>
      </w:tr>
      <w:tr w:rsidR="00111B6A" w:rsidRPr="008E770D" w14:paraId="4B6B4C08" w14:textId="77777777" w:rsidTr="000B383D">
        <w:trPr>
          <w:trHeight w:val="1099"/>
        </w:trPr>
        <w:tc>
          <w:tcPr>
            <w:tcW w:w="5035" w:type="dxa"/>
            <w:tcBorders>
              <w:top w:val="single" w:sz="4" w:space="0" w:color="auto"/>
              <w:left w:val="single" w:sz="4" w:space="0" w:color="auto"/>
              <w:bottom w:val="single" w:sz="4" w:space="0" w:color="auto"/>
              <w:right w:val="single" w:sz="4" w:space="0" w:color="auto"/>
            </w:tcBorders>
            <w:vAlign w:val="center"/>
            <w:hideMark/>
          </w:tcPr>
          <w:p w14:paraId="043668C1" w14:textId="77777777" w:rsidR="00111B6A" w:rsidRPr="008E770D" w:rsidRDefault="00111B6A" w:rsidP="008D66AC">
            <w:pPr>
              <w:jc w:val="center"/>
              <w:rPr>
                <w:rFonts w:cs="Arial"/>
                <w:b/>
                <w:bCs/>
                <w:iCs/>
                <w:lang w:val="sr-Cyrl-CS" w:eastAsia="sr-Latn-CS"/>
              </w:rPr>
            </w:pPr>
            <w:r w:rsidRPr="008E770D">
              <w:rPr>
                <w:rFonts w:cs="Arial"/>
                <w:b/>
                <w:bCs/>
                <w:iCs/>
                <w:lang w:val="sr-Cyrl-CS" w:eastAsia="sr-Latn-CS"/>
              </w:rPr>
              <w:t>РОК ВАЖЕЊА ПОНУДЕ:</w:t>
            </w:r>
          </w:p>
          <w:p w14:paraId="365D56BB" w14:textId="77777777" w:rsidR="00111B6A" w:rsidRPr="008E770D" w:rsidRDefault="00111B6A" w:rsidP="008D66AC">
            <w:pPr>
              <w:jc w:val="center"/>
              <w:rPr>
                <w:rFonts w:cs="Arial"/>
                <w:b/>
                <w:bCs/>
                <w:iCs/>
                <w:lang w:val="sr-Cyrl-CS" w:eastAsia="sr-Latn-CS"/>
              </w:rPr>
            </w:pPr>
            <w:r w:rsidRPr="008E770D">
              <w:rPr>
                <w:rFonts w:cs="Arial"/>
                <w:bCs/>
                <w:iCs/>
                <w:lang w:val="sr-Cyrl-CS" w:eastAsia="sr-Latn-CS"/>
              </w:rPr>
              <w:t>не може бити краћ</w:t>
            </w:r>
            <w:r w:rsidRPr="008E770D">
              <w:rPr>
                <w:rFonts w:cs="Arial"/>
                <w:bCs/>
                <w:iCs/>
                <w:lang w:val="sr-Latn-CS" w:eastAsia="sr-Latn-CS"/>
              </w:rPr>
              <w:t>и</w:t>
            </w:r>
            <w:r w:rsidRPr="008E770D">
              <w:rPr>
                <w:rFonts w:cs="Arial"/>
                <w:bCs/>
                <w:iCs/>
                <w:lang w:val="sr-Cyrl-CS" w:eastAsia="sr-Latn-CS"/>
              </w:rPr>
              <w:t xml:space="preserve"> од </w:t>
            </w:r>
            <w:r w:rsidR="004E065F">
              <w:rPr>
                <w:rFonts w:cs="Arial"/>
                <w:bCs/>
                <w:iCs/>
                <w:lang w:val="sr-Cyrl-CS" w:eastAsia="sr-Latn-CS"/>
              </w:rPr>
              <w:t>9</w:t>
            </w:r>
            <w:r w:rsidRPr="008E770D">
              <w:rPr>
                <w:rFonts w:cs="Arial"/>
                <w:bCs/>
                <w:iCs/>
                <w:lang w:val="sr-Cyrl-CS" w:eastAsia="sr-Latn-CS"/>
              </w:rPr>
              <w:t>0 дана од дана отварања понуда</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5D51AA0" w14:textId="77777777" w:rsidR="00111B6A" w:rsidRPr="008E770D" w:rsidRDefault="00111B6A" w:rsidP="008D66AC">
            <w:pPr>
              <w:jc w:val="center"/>
              <w:rPr>
                <w:rFonts w:cs="Arial"/>
                <w:b/>
                <w:bCs/>
                <w:iCs/>
                <w:lang w:val="sr-Cyrl-CS" w:eastAsia="sr-Latn-CS"/>
              </w:rPr>
            </w:pPr>
            <w:r w:rsidRPr="008E770D">
              <w:rPr>
                <w:rFonts w:cs="Arial"/>
                <w:bCs/>
                <w:iCs/>
                <w:lang w:val="sr-Cyrl-CS" w:eastAsia="sr-Latn-CS"/>
              </w:rPr>
              <w:t>_____ дана од дана отварања понуда</w:t>
            </w:r>
          </w:p>
        </w:tc>
      </w:tr>
      <w:tr w:rsidR="00111B6A" w:rsidRPr="008E770D" w14:paraId="2A4657F4" w14:textId="77777777" w:rsidTr="000B383D">
        <w:trPr>
          <w:trHeight w:val="730"/>
        </w:trPr>
        <w:tc>
          <w:tcPr>
            <w:tcW w:w="9445" w:type="dxa"/>
            <w:gridSpan w:val="2"/>
            <w:tcBorders>
              <w:top w:val="single" w:sz="4" w:space="0" w:color="auto"/>
              <w:left w:val="single" w:sz="4" w:space="0" w:color="auto"/>
              <w:bottom w:val="single" w:sz="4" w:space="0" w:color="auto"/>
              <w:right w:val="single" w:sz="4" w:space="0" w:color="auto"/>
            </w:tcBorders>
            <w:hideMark/>
          </w:tcPr>
          <w:p w14:paraId="6E50BBED" w14:textId="77777777" w:rsidR="00111B6A" w:rsidRPr="008E770D" w:rsidRDefault="00111B6A" w:rsidP="00287E3B">
            <w:pPr>
              <w:rPr>
                <w:rFonts w:cs="Arial"/>
                <w:bCs/>
                <w:iCs/>
                <w:lang w:val="sr-Cyrl-CS" w:eastAsia="sr-Latn-CS"/>
              </w:rPr>
            </w:pPr>
            <w:r w:rsidRPr="008E770D">
              <w:rPr>
                <w:rFonts w:cs="Arial"/>
                <w:bCs/>
                <w:iCs/>
                <w:lang w:val="sr-Cyrl-CS" w:eastAsia="sr-Latn-CS"/>
              </w:rPr>
              <w:t>Понуда понуђача који не прихвата услове наручиоца за рок и начин плаћања, рок</w:t>
            </w:r>
            <w:r w:rsidR="008F0AC7">
              <w:rPr>
                <w:rFonts w:cs="Arial"/>
                <w:bCs/>
                <w:iCs/>
                <w:lang w:val="sr-Cyrl-CS" w:eastAsia="sr-Latn-CS"/>
              </w:rPr>
              <w:t xml:space="preserve"> и динамика извршења</w:t>
            </w:r>
            <w:r w:rsidRPr="008E770D">
              <w:rPr>
                <w:rFonts w:cs="Arial"/>
                <w:bCs/>
                <w:iCs/>
                <w:lang w:val="sr-Cyrl-CS" w:eastAsia="sr-Latn-CS"/>
              </w:rPr>
              <w:t xml:space="preserve"> извршења, место извршења и рок важења понуде сматраће се неприхватљивом.</w:t>
            </w:r>
          </w:p>
        </w:tc>
      </w:tr>
    </w:tbl>
    <w:p w14:paraId="67A8F1FF" w14:textId="77777777" w:rsidR="00111B6A" w:rsidRPr="008E770D" w:rsidRDefault="00111B6A" w:rsidP="008D66AC">
      <w:pPr>
        <w:rPr>
          <w:rFonts w:cs="Arial"/>
          <w:b/>
          <w:bCs/>
          <w:iCs/>
          <w:lang w:val="sr-Cyrl-CS"/>
        </w:rPr>
      </w:pPr>
    </w:p>
    <w:p w14:paraId="5758B2FB" w14:textId="77777777" w:rsidR="00111B6A" w:rsidRPr="008E770D" w:rsidRDefault="00111B6A" w:rsidP="008D66AC">
      <w:pPr>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14:paraId="00D71DE1" w14:textId="77777777" w:rsidR="00111B6A" w:rsidRPr="008E770D" w:rsidRDefault="00111B6A" w:rsidP="008D66AC">
      <w:pPr>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14:paraId="57A1FA48" w14:textId="77777777" w:rsidR="00111B6A" w:rsidRPr="008E770D" w:rsidRDefault="00111B6A" w:rsidP="008D66AC">
      <w:pPr>
        <w:rPr>
          <w:rFonts w:cs="Arial"/>
          <w:b/>
          <w:bCs/>
          <w:iCs/>
          <w:u w:val="single"/>
          <w:lang w:val="sr-Cyrl-RS"/>
        </w:rPr>
      </w:pPr>
    </w:p>
    <w:p w14:paraId="7C0B892D" w14:textId="77777777" w:rsidR="00111B6A" w:rsidRPr="008E770D" w:rsidRDefault="00111B6A" w:rsidP="008D66AC">
      <w:pPr>
        <w:rPr>
          <w:rFonts w:cs="Arial"/>
          <w:b/>
          <w:bCs/>
          <w:iCs/>
          <w:u w:val="single"/>
        </w:rPr>
      </w:pPr>
      <w:r w:rsidRPr="008E770D">
        <w:rPr>
          <w:rFonts w:cs="Arial"/>
          <w:b/>
          <w:bCs/>
          <w:iCs/>
          <w:u w:val="single"/>
        </w:rPr>
        <w:t>Напомене:</w:t>
      </w:r>
    </w:p>
    <w:p w14:paraId="619A73AA" w14:textId="77777777" w:rsidR="00111B6A" w:rsidRPr="008E770D" w:rsidRDefault="00111B6A" w:rsidP="008D66AC">
      <w:pPr>
        <w:autoSpaceDE w:val="0"/>
        <w:autoSpaceDN w:val="0"/>
        <w:adjustRightInd w:val="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14:paraId="7D542562" w14:textId="77777777" w:rsidR="00111B6A" w:rsidRPr="008E770D" w:rsidRDefault="00111B6A" w:rsidP="008D66AC">
      <w:pPr>
        <w:autoSpaceDE w:val="0"/>
        <w:autoSpaceDN w:val="0"/>
        <w:adjustRightInd w:val="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2B1EA2" w14:textId="77777777" w:rsidR="00111B6A" w:rsidRPr="008E770D" w:rsidRDefault="00111B6A" w:rsidP="008D66AC">
      <w:pPr>
        <w:autoSpaceDE w:val="0"/>
        <w:autoSpaceDN w:val="0"/>
        <w:adjustRightInd w:val="0"/>
        <w:rPr>
          <w:rFonts w:eastAsia="TimesNewRomanPSMT" w:cs="Arial"/>
          <w:b/>
          <w:bCs/>
        </w:rPr>
      </w:pPr>
    </w:p>
    <w:p w14:paraId="3142F469" w14:textId="77777777" w:rsidR="00111B6A" w:rsidRPr="008E770D" w:rsidRDefault="00111B6A" w:rsidP="008D66AC">
      <w:pPr>
        <w:autoSpaceDE w:val="0"/>
        <w:autoSpaceDN w:val="0"/>
        <w:adjustRightInd w:val="0"/>
        <w:rPr>
          <w:rFonts w:eastAsia="TimesNewRomanPSMT" w:cs="Arial"/>
          <w:b/>
          <w:bCs/>
        </w:rPr>
      </w:pPr>
    </w:p>
    <w:p w14:paraId="70A72587" w14:textId="77777777" w:rsidR="00111B6A" w:rsidRPr="008E770D" w:rsidRDefault="00111B6A" w:rsidP="008D66AC">
      <w:pPr>
        <w:autoSpaceDE w:val="0"/>
        <w:autoSpaceDN w:val="0"/>
        <w:adjustRightInd w:val="0"/>
        <w:rPr>
          <w:rFonts w:eastAsia="TimesNewRomanPSMT" w:cs="Arial"/>
          <w:b/>
          <w:bCs/>
        </w:rPr>
      </w:pPr>
    </w:p>
    <w:p w14:paraId="57578D86" w14:textId="77777777" w:rsidR="00111B6A" w:rsidRDefault="00111B6A" w:rsidP="008D66AC">
      <w:pPr>
        <w:autoSpaceDE w:val="0"/>
        <w:autoSpaceDN w:val="0"/>
        <w:adjustRightInd w:val="0"/>
        <w:rPr>
          <w:rFonts w:eastAsia="TimesNewRomanPSMT" w:cs="Arial"/>
          <w:b/>
          <w:bCs/>
        </w:rPr>
      </w:pPr>
    </w:p>
    <w:p w14:paraId="54DD33A8" w14:textId="77777777" w:rsidR="00FF15E7" w:rsidRDefault="00FF15E7" w:rsidP="008D66AC">
      <w:pPr>
        <w:autoSpaceDE w:val="0"/>
        <w:autoSpaceDN w:val="0"/>
        <w:adjustRightInd w:val="0"/>
        <w:rPr>
          <w:rFonts w:eastAsia="TimesNewRomanPSMT" w:cs="Arial"/>
          <w:b/>
          <w:bCs/>
        </w:rPr>
      </w:pPr>
    </w:p>
    <w:p w14:paraId="4513960A" w14:textId="77777777" w:rsidR="00FF15E7" w:rsidRDefault="00FF15E7" w:rsidP="008D66AC">
      <w:pPr>
        <w:autoSpaceDE w:val="0"/>
        <w:autoSpaceDN w:val="0"/>
        <w:adjustRightInd w:val="0"/>
        <w:rPr>
          <w:rFonts w:eastAsia="TimesNewRomanPSMT" w:cs="Arial"/>
          <w:b/>
          <w:bCs/>
        </w:rPr>
      </w:pPr>
    </w:p>
    <w:p w14:paraId="1B6FC797" w14:textId="77777777" w:rsidR="00FF15E7" w:rsidRDefault="00FF15E7" w:rsidP="008D66AC">
      <w:pPr>
        <w:autoSpaceDE w:val="0"/>
        <w:autoSpaceDN w:val="0"/>
        <w:adjustRightInd w:val="0"/>
        <w:rPr>
          <w:rFonts w:eastAsia="TimesNewRomanPSMT" w:cs="Arial"/>
          <w:b/>
          <w:bCs/>
        </w:rPr>
      </w:pPr>
    </w:p>
    <w:p w14:paraId="2A48AA0C" w14:textId="77777777" w:rsidR="00FF15E7" w:rsidRDefault="00FF15E7" w:rsidP="008D66AC">
      <w:pPr>
        <w:autoSpaceDE w:val="0"/>
        <w:autoSpaceDN w:val="0"/>
        <w:adjustRightInd w:val="0"/>
        <w:rPr>
          <w:rFonts w:eastAsia="TimesNewRomanPSMT" w:cs="Arial"/>
          <w:b/>
          <w:bCs/>
        </w:rPr>
      </w:pPr>
    </w:p>
    <w:p w14:paraId="40B05F0F" w14:textId="77777777" w:rsidR="00FF15E7" w:rsidRDefault="00FF15E7" w:rsidP="008D66AC">
      <w:pPr>
        <w:autoSpaceDE w:val="0"/>
        <w:autoSpaceDN w:val="0"/>
        <w:adjustRightInd w:val="0"/>
        <w:rPr>
          <w:rFonts w:eastAsia="TimesNewRomanPSMT" w:cs="Arial"/>
          <w:b/>
          <w:bCs/>
        </w:rPr>
      </w:pPr>
    </w:p>
    <w:p w14:paraId="493B8DFA" w14:textId="77777777" w:rsidR="00FF15E7" w:rsidRDefault="00FF15E7" w:rsidP="008D66AC">
      <w:pPr>
        <w:autoSpaceDE w:val="0"/>
        <w:autoSpaceDN w:val="0"/>
        <w:adjustRightInd w:val="0"/>
        <w:rPr>
          <w:rFonts w:eastAsia="TimesNewRomanPSMT" w:cs="Arial"/>
          <w:b/>
          <w:bCs/>
        </w:rPr>
      </w:pPr>
    </w:p>
    <w:p w14:paraId="0CC28D42" w14:textId="77777777" w:rsidR="00FF15E7" w:rsidRDefault="00FF15E7" w:rsidP="008D66AC">
      <w:pPr>
        <w:autoSpaceDE w:val="0"/>
        <w:autoSpaceDN w:val="0"/>
        <w:adjustRightInd w:val="0"/>
        <w:rPr>
          <w:rFonts w:eastAsia="TimesNewRomanPSMT" w:cs="Arial"/>
          <w:b/>
          <w:bCs/>
        </w:rPr>
      </w:pPr>
    </w:p>
    <w:p w14:paraId="1EB1E3DC" w14:textId="77777777" w:rsidR="00FF15E7" w:rsidRDefault="00FF15E7" w:rsidP="008D66AC">
      <w:pPr>
        <w:autoSpaceDE w:val="0"/>
        <w:autoSpaceDN w:val="0"/>
        <w:adjustRightInd w:val="0"/>
        <w:rPr>
          <w:rFonts w:eastAsia="TimesNewRomanPSMT" w:cs="Arial"/>
          <w:b/>
          <w:bCs/>
        </w:rPr>
      </w:pPr>
    </w:p>
    <w:p w14:paraId="297F4252" w14:textId="77777777" w:rsidR="00FF15E7" w:rsidRDefault="00FF15E7" w:rsidP="008D66AC">
      <w:pPr>
        <w:autoSpaceDE w:val="0"/>
        <w:autoSpaceDN w:val="0"/>
        <w:adjustRightInd w:val="0"/>
        <w:rPr>
          <w:rFonts w:eastAsia="TimesNewRomanPSMT" w:cs="Arial"/>
          <w:b/>
          <w:bCs/>
        </w:rPr>
      </w:pPr>
    </w:p>
    <w:p w14:paraId="121FFDA3" w14:textId="77777777" w:rsidR="00FF15E7" w:rsidRDefault="00FF15E7" w:rsidP="008D66AC">
      <w:pPr>
        <w:autoSpaceDE w:val="0"/>
        <w:autoSpaceDN w:val="0"/>
        <w:adjustRightInd w:val="0"/>
        <w:rPr>
          <w:rFonts w:eastAsia="TimesNewRomanPSMT" w:cs="Arial"/>
          <w:b/>
          <w:bCs/>
        </w:rPr>
      </w:pPr>
    </w:p>
    <w:p w14:paraId="70521261" w14:textId="77777777" w:rsidR="00FF15E7" w:rsidRDefault="00FF15E7" w:rsidP="008D66AC">
      <w:pPr>
        <w:autoSpaceDE w:val="0"/>
        <w:autoSpaceDN w:val="0"/>
        <w:adjustRightInd w:val="0"/>
        <w:rPr>
          <w:rFonts w:eastAsia="TimesNewRomanPSMT" w:cs="Arial"/>
          <w:b/>
          <w:bCs/>
        </w:rPr>
      </w:pPr>
    </w:p>
    <w:p w14:paraId="17980DF9" w14:textId="77777777" w:rsidR="00FF15E7" w:rsidRDefault="00FF15E7" w:rsidP="008D66AC">
      <w:pPr>
        <w:autoSpaceDE w:val="0"/>
        <w:autoSpaceDN w:val="0"/>
        <w:adjustRightInd w:val="0"/>
        <w:rPr>
          <w:rFonts w:eastAsia="TimesNewRomanPSMT" w:cs="Arial"/>
          <w:b/>
          <w:bCs/>
        </w:rPr>
      </w:pPr>
    </w:p>
    <w:p w14:paraId="3F5CD150" w14:textId="77777777" w:rsidR="00FF15E7" w:rsidRDefault="00FF15E7" w:rsidP="008D66AC">
      <w:pPr>
        <w:autoSpaceDE w:val="0"/>
        <w:autoSpaceDN w:val="0"/>
        <w:adjustRightInd w:val="0"/>
        <w:rPr>
          <w:rFonts w:eastAsia="TimesNewRomanPSMT" w:cs="Arial"/>
          <w:b/>
          <w:bCs/>
        </w:rPr>
      </w:pPr>
    </w:p>
    <w:p w14:paraId="66D6CB51" w14:textId="77777777" w:rsidR="00FF15E7" w:rsidRDefault="00FF15E7" w:rsidP="008D66AC">
      <w:pPr>
        <w:autoSpaceDE w:val="0"/>
        <w:autoSpaceDN w:val="0"/>
        <w:adjustRightInd w:val="0"/>
        <w:rPr>
          <w:rFonts w:eastAsia="TimesNewRomanPSMT" w:cs="Arial"/>
          <w:b/>
          <w:bCs/>
        </w:rPr>
      </w:pPr>
    </w:p>
    <w:p w14:paraId="5942D9C9" w14:textId="77777777" w:rsidR="00FF15E7" w:rsidRDefault="00FF15E7" w:rsidP="008D66AC">
      <w:pPr>
        <w:autoSpaceDE w:val="0"/>
        <w:autoSpaceDN w:val="0"/>
        <w:adjustRightInd w:val="0"/>
        <w:rPr>
          <w:rFonts w:eastAsia="TimesNewRomanPSMT" w:cs="Arial"/>
          <w:b/>
          <w:bCs/>
        </w:rPr>
      </w:pPr>
    </w:p>
    <w:p w14:paraId="74A9DB6B" w14:textId="77777777" w:rsidR="00FF15E7" w:rsidRDefault="00FF15E7" w:rsidP="008D66AC">
      <w:pPr>
        <w:autoSpaceDE w:val="0"/>
        <w:autoSpaceDN w:val="0"/>
        <w:adjustRightInd w:val="0"/>
        <w:rPr>
          <w:rFonts w:eastAsia="TimesNewRomanPSMT" w:cs="Arial"/>
          <w:b/>
          <w:bCs/>
        </w:rPr>
      </w:pPr>
    </w:p>
    <w:p w14:paraId="33538B30" w14:textId="77777777" w:rsidR="00FF15E7" w:rsidRDefault="00FF15E7" w:rsidP="008D66AC">
      <w:pPr>
        <w:autoSpaceDE w:val="0"/>
        <w:autoSpaceDN w:val="0"/>
        <w:adjustRightInd w:val="0"/>
        <w:rPr>
          <w:rFonts w:eastAsia="TimesNewRomanPSMT" w:cs="Arial"/>
          <w:b/>
          <w:bCs/>
        </w:rPr>
      </w:pPr>
    </w:p>
    <w:p w14:paraId="270F78E5" w14:textId="77777777" w:rsidR="00FF15E7" w:rsidRDefault="00FF15E7" w:rsidP="008D66AC">
      <w:pPr>
        <w:autoSpaceDE w:val="0"/>
        <w:autoSpaceDN w:val="0"/>
        <w:adjustRightInd w:val="0"/>
        <w:rPr>
          <w:rFonts w:eastAsia="TimesNewRomanPSMT" w:cs="Arial"/>
          <w:b/>
          <w:bCs/>
        </w:rPr>
      </w:pPr>
    </w:p>
    <w:p w14:paraId="179DB579" w14:textId="77777777" w:rsidR="00FF15E7" w:rsidRDefault="00FF15E7" w:rsidP="008D66AC">
      <w:pPr>
        <w:autoSpaceDE w:val="0"/>
        <w:autoSpaceDN w:val="0"/>
        <w:adjustRightInd w:val="0"/>
        <w:rPr>
          <w:rFonts w:eastAsia="TimesNewRomanPSMT" w:cs="Arial"/>
          <w:b/>
          <w:bCs/>
        </w:rPr>
      </w:pPr>
    </w:p>
    <w:p w14:paraId="184792FD" w14:textId="77777777" w:rsidR="00FF15E7" w:rsidRDefault="00FF15E7" w:rsidP="008D66AC">
      <w:pPr>
        <w:autoSpaceDE w:val="0"/>
        <w:autoSpaceDN w:val="0"/>
        <w:adjustRightInd w:val="0"/>
        <w:rPr>
          <w:rFonts w:eastAsia="TimesNewRomanPSMT" w:cs="Arial"/>
          <w:b/>
          <w:bCs/>
        </w:rPr>
      </w:pPr>
    </w:p>
    <w:p w14:paraId="0CDEB7F3" w14:textId="77777777" w:rsidR="00FF15E7" w:rsidRDefault="00FF15E7" w:rsidP="008D66AC">
      <w:pPr>
        <w:autoSpaceDE w:val="0"/>
        <w:autoSpaceDN w:val="0"/>
        <w:adjustRightInd w:val="0"/>
        <w:rPr>
          <w:rFonts w:eastAsia="TimesNewRomanPSMT" w:cs="Arial"/>
          <w:b/>
          <w:bCs/>
        </w:rPr>
      </w:pPr>
    </w:p>
    <w:p w14:paraId="5743960E" w14:textId="77777777" w:rsidR="00FF15E7" w:rsidRDefault="00FF15E7" w:rsidP="008D66AC">
      <w:pPr>
        <w:autoSpaceDE w:val="0"/>
        <w:autoSpaceDN w:val="0"/>
        <w:adjustRightInd w:val="0"/>
        <w:rPr>
          <w:rFonts w:eastAsia="TimesNewRomanPSMT" w:cs="Arial"/>
          <w:b/>
          <w:bCs/>
        </w:rPr>
      </w:pPr>
    </w:p>
    <w:p w14:paraId="56E07A71" w14:textId="77777777" w:rsidR="00FF15E7" w:rsidRDefault="00FF15E7" w:rsidP="008D66AC">
      <w:pPr>
        <w:autoSpaceDE w:val="0"/>
        <w:autoSpaceDN w:val="0"/>
        <w:adjustRightInd w:val="0"/>
        <w:rPr>
          <w:rFonts w:eastAsia="TimesNewRomanPSMT" w:cs="Arial"/>
          <w:b/>
          <w:bCs/>
        </w:rPr>
      </w:pPr>
    </w:p>
    <w:p w14:paraId="7CC61557" w14:textId="77777777" w:rsidR="00FF15E7" w:rsidRDefault="00FF15E7" w:rsidP="008D66AC">
      <w:pPr>
        <w:autoSpaceDE w:val="0"/>
        <w:autoSpaceDN w:val="0"/>
        <w:adjustRightInd w:val="0"/>
        <w:rPr>
          <w:rFonts w:eastAsia="TimesNewRomanPSMT" w:cs="Arial"/>
          <w:b/>
          <w:bCs/>
        </w:rPr>
      </w:pPr>
    </w:p>
    <w:p w14:paraId="79993528" w14:textId="77777777" w:rsidR="00B12781" w:rsidRDefault="00B12781" w:rsidP="008D66AC">
      <w:pPr>
        <w:autoSpaceDE w:val="0"/>
        <w:autoSpaceDN w:val="0"/>
        <w:adjustRightInd w:val="0"/>
        <w:rPr>
          <w:rFonts w:eastAsia="TimesNewRomanPSMT" w:cs="Arial"/>
          <w:b/>
          <w:bCs/>
        </w:rPr>
      </w:pPr>
    </w:p>
    <w:p w14:paraId="562DB812" w14:textId="77777777" w:rsidR="00FF15E7" w:rsidRDefault="00FF15E7" w:rsidP="008D66AC">
      <w:pPr>
        <w:autoSpaceDE w:val="0"/>
        <w:autoSpaceDN w:val="0"/>
        <w:adjustRightInd w:val="0"/>
        <w:rPr>
          <w:rFonts w:eastAsia="TimesNewRomanPSMT" w:cs="Arial"/>
          <w:b/>
          <w:bCs/>
        </w:rPr>
      </w:pPr>
    </w:p>
    <w:p w14:paraId="32FB61FB" w14:textId="77777777" w:rsidR="00FF15E7" w:rsidRDefault="00FF15E7" w:rsidP="008D66AC">
      <w:pPr>
        <w:autoSpaceDE w:val="0"/>
        <w:autoSpaceDN w:val="0"/>
        <w:adjustRightInd w:val="0"/>
        <w:rPr>
          <w:rFonts w:eastAsia="TimesNewRomanPSMT" w:cs="Arial"/>
          <w:b/>
          <w:bCs/>
        </w:rPr>
      </w:pPr>
    </w:p>
    <w:p w14:paraId="70EAB30C" w14:textId="77777777" w:rsidR="00FF15E7" w:rsidRDefault="00FF15E7" w:rsidP="008D66AC">
      <w:pPr>
        <w:autoSpaceDE w:val="0"/>
        <w:autoSpaceDN w:val="0"/>
        <w:adjustRightInd w:val="0"/>
        <w:rPr>
          <w:rFonts w:eastAsia="TimesNewRomanPSMT" w:cs="Arial"/>
          <w:b/>
          <w:bCs/>
        </w:rPr>
      </w:pPr>
    </w:p>
    <w:p w14:paraId="2D6603DE" w14:textId="77777777" w:rsidR="00FF15E7" w:rsidRDefault="00FF15E7" w:rsidP="008D66AC">
      <w:pPr>
        <w:autoSpaceDE w:val="0"/>
        <w:autoSpaceDN w:val="0"/>
        <w:adjustRightInd w:val="0"/>
        <w:rPr>
          <w:rFonts w:eastAsia="TimesNewRomanPSMT" w:cs="Arial"/>
          <w:b/>
          <w:bCs/>
        </w:rPr>
      </w:pPr>
    </w:p>
    <w:p w14:paraId="3DAF2D3F" w14:textId="77777777" w:rsidR="001C14F5" w:rsidRPr="008E770D" w:rsidRDefault="001C14F5" w:rsidP="008D66AC">
      <w:pPr>
        <w:jc w:val="right"/>
        <w:rPr>
          <w:rStyle w:val="BookTitle"/>
          <w:rFonts w:cs="Arial"/>
        </w:rPr>
      </w:pPr>
      <w:r w:rsidRPr="008E770D">
        <w:rPr>
          <w:rFonts w:eastAsia="TimesNewRomanPSMT" w:cs="Arial"/>
          <w:b/>
          <w:bCs/>
          <w:lang w:val="sr-Cyrl-RS"/>
        </w:rPr>
        <w:t>ОБРАЗАЦ 1.4</w:t>
      </w:r>
    </w:p>
    <w:p w14:paraId="04679C50" w14:textId="77777777" w:rsidR="00111B6A" w:rsidRPr="008E770D" w:rsidRDefault="00111B6A" w:rsidP="008D66AC">
      <w:pPr>
        <w:jc w:val="center"/>
        <w:rPr>
          <w:rStyle w:val="BookTitle"/>
          <w:rFonts w:cs="Arial"/>
        </w:rPr>
      </w:pPr>
      <w:r w:rsidRPr="008E770D">
        <w:rPr>
          <w:rStyle w:val="BookTitle"/>
          <w:rFonts w:cs="Arial"/>
        </w:rPr>
        <w:t>ОБРАЗАЦ ПОНУДЕ</w:t>
      </w:r>
    </w:p>
    <w:p w14:paraId="15E4550C" w14:textId="77777777" w:rsidR="00111B6A" w:rsidRPr="008E770D" w:rsidRDefault="00111B6A" w:rsidP="008D66AC">
      <w:pPr>
        <w:rPr>
          <w:rStyle w:val="BookTitle"/>
          <w:rFonts w:cs="Arial"/>
        </w:rPr>
      </w:pPr>
    </w:p>
    <w:p w14:paraId="739F78BC" w14:textId="743B79CB" w:rsidR="00287E3B" w:rsidRDefault="00287E3B" w:rsidP="00287E3B">
      <w:pPr>
        <w:ind w:right="-13"/>
        <w:rPr>
          <w:rFonts w:cs="Arial"/>
          <w:b/>
          <w:lang w:val="sr-Cyrl-RS"/>
        </w:rPr>
      </w:pPr>
      <w:r w:rsidRPr="00D435FC">
        <w:rPr>
          <w:rFonts w:eastAsia="TimesNewRomanPS-BoldMT" w:cs="Arial"/>
          <w:bCs/>
          <w:lang w:val="ru-RU"/>
        </w:rPr>
        <w:t>Понуда бр.________</w:t>
      </w:r>
      <w:r w:rsidRPr="00D435FC">
        <w:rPr>
          <w:rFonts w:eastAsia="TimesNewRomanPS-BoldMT" w:cs="Arial"/>
          <w:bCs/>
          <w:lang w:val="sr-Cyrl-CS"/>
        </w:rPr>
        <w:t>______</w:t>
      </w:r>
      <w:r w:rsidRPr="00D435FC">
        <w:rPr>
          <w:rFonts w:eastAsia="TimesNewRomanPS-BoldMT" w:cs="Arial"/>
          <w:bCs/>
          <w:lang w:val="ru-RU"/>
        </w:rPr>
        <w:t>_</w:t>
      </w:r>
      <w:r>
        <w:rPr>
          <w:rFonts w:eastAsia="TimesNewRomanPS-BoldMT" w:cs="Arial"/>
          <w:bCs/>
          <w:lang w:val="ru-RU"/>
        </w:rPr>
        <w:t xml:space="preserve"> од _______________</w:t>
      </w:r>
      <w:r w:rsidRPr="00D435FC">
        <w:rPr>
          <w:rFonts w:eastAsia="TimesNewRomanPS-BoldMT" w:cs="Arial"/>
          <w:bCs/>
          <w:lang w:val="ru-RU"/>
        </w:rPr>
        <w:t>за поступак</w:t>
      </w:r>
      <w:r w:rsidRPr="00D435FC">
        <w:rPr>
          <w:rFonts w:cs="Arial"/>
          <w:lang w:val="ru-RU"/>
        </w:rPr>
        <w:t xml:space="preserve"> </w:t>
      </w:r>
      <w:r w:rsidRPr="00D435FC">
        <w:rPr>
          <w:rFonts w:eastAsia="TimesNewRomanPS-BoldMT" w:cs="Arial"/>
          <w:bCs/>
          <w:lang w:val="ru-RU"/>
        </w:rPr>
        <w:t xml:space="preserve">јавне набавке мале вредности </w:t>
      </w:r>
      <w:r>
        <w:rPr>
          <w:rFonts w:eastAsia="TimesNewRomanPS-BoldMT" w:cs="Arial"/>
          <w:bCs/>
          <w:lang w:val="sr-Cyrl-CS"/>
        </w:rPr>
        <w:t xml:space="preserve">услуге бр. </w:t>
      </w:r>
      <w:r>
        <w:rPr>
          <w:rFonts w:cs="Arial"/>
          <w:lang w:val="sr-Cyrl-RS"/>
        </w:rPr>
        <w:t>ЈН</w:t>
      </w:r>
      <w:r w:rsidR="00D00719">
        <w:rPr>
          <w:rFonts w:cs="Arial"/>
          <w:lang w:val="sr-Cyrl-RS"/>
        </w:rPr>
        <w:t>О</w:t>
      </w:r>
      <w:r>
        <w:rPr>
          <w:rFonts w:cs="Arial"/>
          <w:lang w:val="sr-Cyrl-RS"/>
        </w:rPr>
        <w:t>/1000/0013-</w:t>
      </w:r>
      <w:r w:rsidR="00B45EB7">
        <w:rPr>
          <w:rFonts w:cs="Arial"/>
          <w:lang w:val="sr-Cyrl-RS"/>
        </w:rPr>
        <w:t>2</w:t>
      </w:r>
      <w:r>
        <w:rPr>
          <w:rFonts w:cs="Arial"/>
          <w:lang w:val="sr-Cyrl-RS"/>
        </w:rPr>
        <w:t xml:space="preserve">/2018 </w:t>
      </w:r>
      <w:r w:rsidR="00684856">
        <w:rPr>
          <w:rFonts w:cs="Arial"/>
          <w:szCs w:val="24"/>
          <w:lang w:val="ru-RU"/>
        </w:rPr>
        <w:t>Здравствене услуге</w:t>
      </w:r>
    </w:p>
    <w:p w14:paraId="47E7BA29" w14:textId="77777777" w:rsidR="00287E3B" w:rsidRDefault="00684856" w:rsidP="008D66AC">
      <w:pPr>
        <w:rPr>
          <w:rFonts w:cs="Arial"/>
          <w:b/>
          <w:lang w:val="ru-RU"/>
        </w:rPr>
      </w:pPr>
      <w:r w:rsidRPr="00684856">
        <w:rPr>
          <w:rFonts w:cs="Arial"/>
          <w:b/>
          <w:lang w:val="sr-Cyrl-CS"/>
        </w:rPr>
        <w:t xml:space="preserve">Партија </w:t>
      </w:r>
      <w:r w:rsidRPr="00684856">
        <w:rPr>
          <w:rFonts w:cs="Arial"/>
          <w:b/>
        </w:rPr>
        <w:t>4</w:t>
      </w:r>
      <w:r w:rsidRPr="00684856">
        <w:rPr>
          <w:rFonts w:cs="Arial"/>
          <w:b/>
          <w:lang w:val="sr-Cyrl-CS"/>
        </w:rPr>
        <w:t xml:space="preserve"> – </w:t>
      </w:r>
      <w:r w:rsidRPr="00684856">
        <w:rPr>
          <w:rFonts w:cs="Arial"/>
          <w:b/>
          <w:lang w:val="ru-RU"/>
        </w:rPr>
        <w:t>Санитарни прегледи за потребе огранка ДЛХЕ</w:t>
      </w:r>
    </w:p>
    <w:p w14:paraId="1FDD8619" w14:textId="77777777" w:rsidR="00684856" w:rsidRPr="00684856" w:rsidRDefault="00684856" w:rsidP="008D66AC">
      <w:pPr>
        <w:rPr>
          <w:rFonts w:eastAsia="TimesNewRomanPS-BoldMT" w:cs="Arial"/>
          <w:b/>
          <w:bCs/>
          <w:color w:val="00B0F0"/>
        </w:rPr>
      </w:pPr>
    </w:p>
    <w:p w14:paraId="106E2056" w14:textId="77777777" w:rsidR="00111B6A" w:rsidRPr="008E770D" w:rsidRDefault="00111B6A" w:rsidP="008D66AC">
      <w:pPr>
        <w:rPr>
          <w:rFonts w:cs="Arial"/>
          <w:b/>
          <w:bCs/>
          <w:iCs/>
        </w:rPr>
      </w:pPr>
      <w:r w:rsidRPr="008E770D">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8E770D" w14:paraId="06D9A615" w14:textId="77777777" w:rsidTr="00111B6A">
        <w:trPr>
          <w:trHeight w:val="620"/>
        </w:trPr>
        <w:tc>
          <w:tcPr>
            <w:tcW w:w="4621" w:type="dxa"/>
            <w:tcBorders>
              <w:top w:val="single" w:sz="4" w:space="0" w:color="000000"/>
              <w:left w:val="single" w:sz="4" w:space="0" w:color="000000"/>
              <w:bottom w:val="single" w:sz="4" w:space="0" w:color="000000"/>
              <w:right w:val="nil"/>
            </w:tcBorders>
            <w:hideMark/>
          </w:tcPr>
          <w:p w14:paraId="6BDB4002" w14:textId="77777777" w:rsidR="00111B6A" w:rsidRPr="008E770D" w:rsidRDefault="00111B6A" w:rsidP="008D66AC">
            <w:pPr>
              <w:rPr>
                <w:rFonts w:cs="Arial"/>
                <w:b/>
                <w:bCs/>
                <w:iCs/>
                <w:lang w:val="sr-Latn-CS" w:eastAsia="sr-Latn-CS"/>
              </w:rPr>
            </w:pPr>
            <w:r w:rsidRPr="008E770D">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5533727A" w14:textId="77777777" w:rsidR="00111B6A" w:rsidRPr="008E770D" w:rsidRDefault="00111B6A" w:rsidP="008D66AC">
            <w:pPr>
              <w:snapToGrid w:val="0"/>
              <w:rPr>
                <w:rFonts w:cs="Arial"/>
                <w:b/>
                <w:bCs/>
                <w:iCs/>
                <w:lang w:val="sr-Latn-CS" w:eastAsia="sr-Latn-CS"/>
              </w:rPr>
            </w:pPr>
          </w:p>
          <w:p w14:paraId="31BBA5F0" w14:textId="77777777" w:rsidR="00111B6A" w:rsidRPr="008E770D" w:rsidRDefault="00111B6A" w:rsidP="008D66AC">
            <w:pPr>
              <w:rPr>
                <w:rFonts w:cs="Arial"/>
                <w:b/>
                <w:bCs/>
                <w:iCs/>
                <w:lang w:val="sr-Latn-CS" w:eastAsia="sr-Latn-CS"/>
              </w:rPr>
            </w:pPr>
          </w:p>
        </w:tc>
      </w:tr>
      <w:tr w:rsidR="00111B6A" w:rsidRPr="008E770D" w14:paraId="1932BAC8" w14:textId="77777777" w:rsidTr="00111B6A">
        <w:trPr>
          <w:trHeight w:val="683"/>
        </w:trPr>
        <w:tc>
          <w:tcPr>
            <w:tcW w:w="4621" w:type="dxa"/>
            <w:tcBorders>
              <w:top w:val="single" w:sz="4" w:space="0" w:color="000000"/>
              <w:left w:val="single" w:sz="4" w:space="0" w:color="000000"/>
              <w:bottom w:val="single" w:sz="4" w:space="0" w:color="000000"/>
              <w:right w:val="nil"/>
            </w:tcBorders>
            <w:hideMark/>
          </w:tcPr>
          <w:p w14:paraId="66C52874" w14:textId="77777777" w:rsidR="00111B6A" w:rsidRPr="008E770D" w:rsidRDefault="00111B6A" w:rsidP="008D66AC">
            <w:pPr>
              <w:rPr>
                <w:rFonts w:cs="Arial"/>
                <w:b/>
                <w:bCs/>
                <w:iCs/>
                <w:lang w:val="sr-Latn-CS" w:eastAsia="sr-Latn-CS"/>
              </w:rPr>
            </w:pPr>
            <w:r w:rsidRPr="008E770D">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34ADC627" w14:textId="77777777" w:rsidR="00111B6A" w:rsidRPr="008E770D" w:rsidRDefault="00111B6A" w:rsidP="008D66AC">
            <w:pPr>
              <w:rPr>
                <w:rFonts w:cs="Arial"/>
                <w:b/>
                <w:bCs/>
                <w:iCs/>
                <w:lang w:val="sr-Latn-CS" w:eastAsia="sr-Latn-CS"/>
              </w:rPr>
            </w:pPr>
          </w:p>
          <w:p w14:paraId="0997A21C" w14:textId="77777777" w:rsidR="00111B6A" w:rsidRPr="008E770D" w:rsidRDefault="00111B6A" w:rsidP="008D66AC">
            <w:pPr>
              <w:rPr>
                <w:rFonts w:cs="Arial"/>
                <w:b/>
                <w:bCs/>
                <w:iCs/>
                <w:lang w:val="sr-Latn-CS" w:eastAsia="sr-Latn-CS"/>
              </w:rPr>
            </w:pPr>
          </w:p>
        </w:tc>
      </w:tr>
      <w:tr w:rsidR="00111B6A" w:rsidRPr="008E770D" w14:paraId="46C7E03D" w14:textId="77777777" w:rsidTr="00111B6A">
        <w:trPr>
          <w:trHeight w:val="440"/>
        </w:trPr>
        <w:tc>
          <w:tcPr>
            <w:tcW w:w="4621" w:type="dxa"/>
            <w:tcBorders>
              <w:top w:val="single" w:sz="4" w:space="0" w:color="000000"/>
              <w:left w:val="single" w:sz="4" w:space="0" w:color="000000"/>
              <w:bottom w:val="single" w:sz="4" w:space="0" w:color="000000"/>
              <w:right w:val="nil"/>
            </w:tcBorders>
            <w:hideMark/>
          </w:tcPr>
          <w:p w14:paraId="4A343D62" w14:textId="77777777" w:rsidR="008F0AC7" w:rsidRPr="008F0AC7" w:rsidRDefault="00111B6A" w:rsidP="008F0AC7">
            <w:r w:rsidRPr="008E770D">
              <w:rPr>
                <w:rFonts w:cs="Arial"/>
                <w:iCs/>
                <w:lang w:val="sr-Latn-CS" w:eastAsia="sr-Latn-CS"/>
              </w:rPr>
              <w:t>Врста правног лица:</w:t>
            </w:r>
            <w:r w:rsidR="008F0AC7">
              <w:t xml:space="preserve"> </w:t>
            </w:r>
            <w:r w:rsidR="008F0AC7" w:rsidRPr="008F0AC7">
              <w:t>(микро, мало, средње, велико, физичко лице )</w:t>
            </w:r>
          </w:p>
          <w:p w14:paraId="5123B151" w14:textId="77777777" w:rsidR="00111B6A" w:rsidRPr="008E770D" w:rsidRDefault="00111B6A" w:rsidP="008F0AC7">
            <w:pPr>
              <w:rPr>
                <w:rFonts w:cs="Arial"/>
                <w:iCs/>
                <w:lang w:val="sr-Latn-CS"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61564CA9" w14:textId="77777777" w:rsidR="00111B6A" w:rsidRPr="008E770D" w:rsidRDefault="00111B6A" w:rsidP="008D66AC">
            <w:pPr>
              <w:snapToGrid w:val="0"/>
              <w:rPr>
                <w:rFonts w:cs="Arial"/>
                <w:b/>
                <w:bCs/>
                <w:iCs/>
                <w:lang w:val="sr-Latn-CS" w:eastAsia="sr-Latn-CS"/>
              </w:rPr>
            </w:pPr>
          </w:p>
        </w:tc>
      </w:tr>
      <w:tr w:rsidR="00111B6A" w:rsidRPr="008E770D" w14:paraId="23C9030A" w14:textId="77777777" w:rsidTr="00111B6A">
        <w:trPr>
          <w:trHeight w:val="647"/>
        </w:trPr>
        <w:tc>
          <w:tcPr>
            <w:tcW w:w="4621" w:type="dxa"/>
            <w:tcBorders>
              <w:top w:val="single" w:sz="4" w:space="0" w:color="000000"/>
              <w:left w:val="single" w:sz="4" w:space="0" w:color="000000"/>
              <w:bottom w:val="single" w:sz="4" w:space="0" w:color="000000"/>
              <w:right w:val="nil"/>
            </w:tcBorders>
            <w:hideMark/>
          </w:tcPr>
          <w:p w14:paraId="7CF24CC3" w14:textId="77777777" w:rsidR="00111B6A" w:rsidRPr="008E770D" w:rsidRDefault="00111B6A" w:rsidP="008D66AC">
            <w:pPr>
              <w:rPr>
                <w:rFonts w:cs="Arial"/>
                <w:b/>
                <w:bCs/>
                <w:iCs/>
                <w:lang w:val="sr-Latn-CS" w:eastAsia="sr-Latn-CS"/>
              </w:rPr>
            </w:pPr>
            <w:r w:rsidRPr="008E770D">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7677D56A" w14:textId="77777777" w:rsidR="00111B6A" w:rsidRPr="008E770D" w:rsidRDefault="00111B6A" w:rsidP="008D66AC">
            <w:pPr>
              <w:snapToGrid w:val="0"/>
              <w:rPr>
                <w:rFonts w:cs="Arial"/>
                <w:b/>
                <w:bCs/>
                <w:iCs/>
                <w:lang w:val="sr-Latn-CS" w:eastAsia="sr-Latn-CS"/>
              </w:rPr>
            </w:pPr>
          </w:p>
          <w:p w14:paraId="6E433805" w14:textId="77777777" w:rsidR="00111B6A" w:rsidRPr="008E770D" w:rsidRDefault="00111B6A" w:rsidP="008D66AC">
            <w:pPr>
              <w:rPr>
                <w:rFonts w:cs="Arial"/>
                <w:b/>
                <w:bCs/>
                <w:iCs/>
                <w:lang w:val="sr-Latn-CS" w:eastAsia="sr-Latn-CS"/>
              </w:rPr>
            </w:pPr>
          </w:p>
        </w:tc>
      </w:tr>
      <w:tr w:rsidR="00111B6A" w:rsidRPr="008E770D" w14:paraId="7ECC4CF6" w14:textId="77777777" w:rsidTr="00111B6A">
        <w:tc>
          <w:tcPr>
            <w:tcW w:w="4621" w:type="dxa"/>
            <w:tcBorders>
              <w:top w:val="single" w:sz="4" w:space="0" w:color="000000"/>
              <w:left w:val="single" w:sz="4" w:space="0" w:color="000000"/>
              <w:bottom w:val="single" w:sz="4" w:space="0" w:color="000000"/>
              <w:right w:val="nil"/>
            </w:tcBorders>
            <w:hideMark/>
          </w:tcPr>
          <w:p w14:paraId="71866DC6" w14:textId="77777777" w:rsidR="00111B6A" w:rsidRPr="008E770D" w:rsidRDefault="00111B6A" w:rsidP="008D66AC">
            <w:pPr>
              <w:rPr>
                <w:rFonts w:cs="Arial"/>
                <w:b/>
                <w:bCs/>
                <w:iCs/>
                <w:lang w:val="ru-RU" w:eastAsia="sr-Latn-CS"/>
              </w:rPr>
            </w:pPr>
            <w:r w:rsidRPr="008E770D">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4D2E2849" w14:textId="77777777" w:rsidR="00111B6A" w:rsidRPr="008E770D" w:rsidRDefault="00111B6A" w:rsidP="008D66AC">
            <w:pPr>
              <w:snapToGrid w:val="0"/>
              <w:rPr>
                <w:rFonts w:cs="Arial"/>
                <w:b/>
                <w:bCs/>
                <w:iCs/>
                <w:lang w:val="ru-RU" w:eastAsia="sr-Latn-CS"/>
              </w:rPr>
            </w:pPr>
          </w:p>
        </w:tc>
      </w:tr>
      <w:tr w:rsidR="00111B6A" w:rsidRPr="008E770D" w14:paraId="3BA6DD15" w14:textId="77777777" w:rsidTr="00111B6A">
        <w:trPr>
          <w:trHeight w:val="512"/>
        </w:trPr>
        <w:tc>
          <w:tcPr>
            <w:tcW w:w="4621" w:type="dxa"/>
            <w:tcBorders>
              <w:top w:val="single" w:sz="4" w:space="0" w:color="000000"/>
              <w:left w:val="single" w:sz="4" w:space="0" w:color="000000"/>
              <w:bottom w:val="single" w:sz="4" w:space="0" w:color="000000"/>
              <w:right w:val="nil"/>
            </w:tcBorders>
          </w:tcPr>
          <w:p w14:paraId="7EB16E67" w14:textId="77777777" w:rsidR="00111B6A" w:rsidRPr="008E770D" w:rsidRDefault="00111B6A" w:rsidP="008D66AC">
            <w:pPr>
              <w:rPr>
                <w:rFonts w:cs="Arial"/>
                <w:iCs/>
                <w:lang w:val="sr-Latn-CS" w:eastAsia="sr-Latn-CS"/>
              </w:rPr>
            </w:pPr>
          </w:p>
          <w:p w14:paraId="77E55B21" w14:textId="77777777" w:rsidR="00111B6A" w:rsidRPr="008E770D" w:rsidRDefault="00111B6A" w:rsidP="008D66AC">
            <w:pPr>
              <w:rPr>
                <w:rFonts w:cs="Arial"/>
                <w:b/>
                <w:bCs/>
                <w:iCs/>
                <w:lang w:val="sr-Latn-CS" w:eastAsia="sr-Latn-CS"/>
              </w:rPr>
            </w:pPr>
            <w:r w:rsidRPr="008E770D">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34E5E89D" w14:textId="77777777" w:rsidR="00111B6A" w:rsidRPr="008E770D" w:rsidRDefault="00111B6A" w:rsidP="008D66AC">
            <w:pPr>
              <w:rPr>
                <w:rFonts w:cs="Arial"/>
                <w:b/>
                <w:bCs/>
                <w:iCs/>
                <w:lang w:val="sr-Latn-CS" w:eastAsia="sr-Latn-CS"/>
              </w:rPr>
            </w:pPr>
          </w:p>
          <w:p w14:paraId="7319B0F7" w14:textId="77777777" w:rsidR="00111B6A" w:rsidRPr="008E770D" w:rsidRDefault="00111B6A" w:rsidP="008D66AC">
            <w:pPr>
              <w:rPr>
                <w:rFonts w:cs="Arial"/>
                <w:b/>
                <w:bCs/>
                <w:iCs/>
                <w:lang w:val="sr-Latn-CS" w:eastAsia="sr-Latn-CS"/>
              </w:rPr>
            </w:pPr>
          </w:p>
        </w:tc>
      </w:tr>
      <w:tr w:rsidR="00111B6A" w:rsidRPr="008E770D" w14:paraId="7E1EA6AD" w14:textId="77777777" w:rsidTr="00111B6A">
        <w:tc>
          <w:tcPr>
            <w:tcW w:w="4621" w:type="dxa"/>
            <w:tcBorders>
              <w:top w:val="single" w:sz="4" w:space="0" w:color="000000"/>
              <w:left w:val="single" w:sz="4" w:space="0" w:color="000000"/>
              <w:bottom w:val="single" w:sz="4" w:space="0" w:color="000000"/>
              <w:right w:val="nil"/>
            </w:tcBorders>
          </w:tcPr>
          <w:p w14:paraId="0B7C3118" w14:textId="77777777" w:rsidR="00111B6A" w:rsidRPr="008E770D" w:rsidRDefault="00111B6A" w:rsidP="008D66AC">
            <w:pPr>
              <w:rPr>
                <w:rFonts w:cs="Arial"/>
                <w:b/>
                <w:bCs/>
                <w:iCs/>
                <w:lang w:val="ru-RU" w:eastAsia="sr-Latn-CS"/>
              </w:rPr>
            </w:pPr>
            <w:r w:rsidRPr="008E770D">
              <w:rPr>
                <w:rFonts w:cs="Arial"/>
                <w:iCs/>
                <w:lang w:val="ru-RU" w:eastAsia="sr-Latn-CS"/>
              </w:rPr>
              <w:t>Електронска адреса понуђача (</w:t>
            </w:r>
            <w:r w:rsidRPr="008E770D">
              <w:rPr>
                <w:rFonts w:cs="Arial"/>
                <w:iCs/>
                <w:lang w:val="sr-Latn-CS" w:eastAsia="sr-Latn-CS"/>
              </w:rPr>
              <w:t>e</w:t>
            </w:r>
            <w:r w:rsidRPr="008E770D">
              <w:rPr>
                <w:rFonts w:cs="Arial"/>
                <w:iCs/>
                <w:lang w:val="ru-RU" w:eastAsia="sr-Latn-CS"/>
              </w:rPr>
              <w:t>-</w:t>
            </w:r>
            <w:r w:rsidRPr="008E770D">
              <w:rPr>
                <w:rFonts w:cs="Arial"/>
                <w:iCs/>
                <w:lang w:val="sr-Latn-CS" w:eastAsia="sr-Latn-CS"/>
              </w:rPr>
              <w:t>mail</w:t>
            </w:r>
            <w:r w:rsidRPr="008E770D">
              <w:rPr>
                <w:rFonts w:cs="Arial"/>
                <w:iCs/>
                <w:lang w:val="ru-RU" w:eastAsia="sr-Latn-CS"/>
              </w:rPr>
              <w:t>):</w:t>
            </w:r>
          </w:p>
          <w:p w14:paraId="36741D9E" w14:textId="77777777" w:rsidR="00111B6A" w:rsidRPr="008E770D" w:rsidRDefault="00111B6A" w:rsidP="008D66AC">
            <w:pPr>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1FA0FD35" w14:textId="77777777" w:rsidR="00111B6A" w:rsidRPr="008E770D" w:rsidRDefault="00111B6A" w:rsidP="008D66AC">
            <w:pPr>
              <w:snapToGrid w:val="0"/>
              <w:rPr>
                <w:rFonts w:cs="Arial"/>
                <w:b/>
                <w:bCs/>
                <w:iCs/>
                <w:lang w:val="ru-RU" w:eastAsia="sr-Latn-CS"/>
              </w:rPr>
            </w:pPr>
          </w:p>
        </w:tc>
      </w:tr>
      <w:tr w:rsidR="00111B6A" w:rsidRPr="008E770D" w14:paraId="0CADB102" w14:textId="77777777" w:rsidTr="00111B6A">
        <w:trPr>
          <w:trHeight w:val="557"/>
        </w:trPr>
        <w:tc>
          <w:tcPr>
            <w:tcW w:w="4621" w:type="dxa"/>
            <w:tcBorders>
              <w:top w:val="single" w:sz="4" w:space="0" w:color="000000"/>
              <w:left w:val="single" w:sz="4" w:space="0" w:color="000000"/>
              <w:bottom w:val="single" w:sz="4" w:space="0" w:color="000000"/>
              <w:right w:val="nil"/>
            </w:tcBorders>
            <w:hideMark/>
          </w:tcPr>
          <w:p w14:paraId="78ED4589" w14:textId="77777777" w:rsidR="00111B6A" w:rsidRPr="008E770D" w:rsidRDefault="00111B6A" w:rsidP="008D66AC">
            <w:pPr>
              <w:rPr>
                <w:rFonts w:cs="Arial"/>
                <w:b/>
                <w:bCs/>
                <w:iCs/>
                <w:lang w:val="sr-Latn-CS" w:eastAsia="sr-Latn-CS"/>
              </w:rPr>
            </w:pPr>
            <w:r w:rsidRPr="008E770D">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4191A15D" w14:textId="77777777" w:rsidR="00111B6A" w:rsidRPr="008E770D" w:rsidRDefault="00111B6A" w:rsidP="008D66AC">
            <w:pPr>
              <w:snapToGrid w:val="0"/>
              <w:rPr>
                <w:rFonts w:cs="Arial"/>
                <w:b/>
                <w:bCs/>
                <w:iCs/>
                <w:lang w:val="sr-Latn-CS" w:eastAsia="sr-Latn-CS"/>
              </w:rPr>
            </w:pPr>
          </w:p>
          <w:p w14:paraId="0AE84BB9" w14:textId="77777777" w:rsidR="00111B6A" w:rsidRPr="008E770D" w:rsidRDefault="00111B6A" w:rsidP="008D66AC">
            <w:pPr>
              <w:rPr>
                <w:rFonts w:cs="Arial"/>
                <w:b/>
                <w:bCs/>
                <w:iCs/>
                <w:lang w:val="sr-Latn-CS" w:eastAsia="sr-Latn-CS"/>
              </w:rPr>
            </w:pPr>
          </w:p>
        </w:tc>
      </w:tr>
      <w:tr w:rsidR="00111B6A" w:rsidRPr="008E770D" w14:paraId="662C9CC4" w14:textId="77777777" w:rsidTr="00111B6A">
        <w:trPr>
          <w:trHeight w:val="530"/>
        </w:trPr>
        <w:tc>
          <w:tcPr>
            <w:tcW w:w="4621" w:type="dxa"/>
            <w:tcBorders>
              <w:top w:val="single" w:sz="4" w:space="0" w:color="000000"/>
              <w:left w:val="single" w:sz="4" w:space="0" w:color="000000"/>
              <w:bottom w:val="single" w:sz="4" w:space="0" w:color="000000"/>
              <w:right w:val="nil"/>
            </w:tcBorders>
            <w:hideMark/>
          </w:tcPr>
          <w:p w14:paraId="7E6C410F" w14:textId="77777777" w:rsidR="00111B6A" w:rsidRPr="008E770D" w:rsidRDefault="00111B6A" w:rsidP="008D66AC">
            <w:pPr>
              <w:rPr>
                <w:rFonts w:cs="Arial"/>
                <w:b/>
                <w:bCs/>
                <w:iCs/>
                <w:lang w:val="sr-Latn-CS" w:eastAsia="sr-Latn-CS"/>
              </w:rPr>
            </w:pPr>
            <w:r w:rsidRPr="008E770D">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1A08EA84" w14:textId="77777777" w:rsidR="00111B6A" w:rsidRPr="008E770D" w:rsidRDefault="00111B6A" w:rsidP="008D66AC">
            <w:pPr>
              <w:rPr>
                <w:rFonts w:cs="Arial"/>
                <w:b/>
                <w:bCs/>
                <w:iCs/>
                <w:lang w:val="sr-Latn-CS" w:eastAsia="sr-Latn-CS"/>
              </w:rPr>
            </w:pPr>
          </w:p>
          <w:p w14:paraId="63198C6A" w14:textId="77777777" w:rsidR="00111B6A" w:rsidRPr="008E770D" w:rsidRDefault="00111B6A" w:rsidP="008D66AC">
            <w:pPr>
              <w:rPr>
                <w:rFonts w:cs="Arial"/>
                <w:b/>
                <w:bCs/>
                <w:iCs/>
                <w:lang w:val="sr-Latn-CS" w:eastAsia="sr-Latn-CS"/>
              </w:rPr>
            </w:pPr>
          </w:p>
        </w:tc>
      </w:tr>
      <w:tr w:rsidR="00111B6A" w:rsidRPr="008E770D" w14:paraId="12BA2122"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5886F85F" w14:textId="77777777" w:rsidR="00111B6A" w:rsidRPr="008E770D" w:rsidRDefault="00111B6A" w:rsidP="008D66AC">
            <w:pPr>
              <w:rPr>
                <w:rFonts w:cs="Arial"/>
                <w:b/>
                <w:bCs/>
                <w:iCs/>
                <w:lang w:val="ru-RU" w:eastAsia="sr-Latn-CS"/>
              </w:rPr>
            </w:pPr>
            <w:r w:rsidRPr="008E770D">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4CF3474D" w14:textId="77777777" w:rsidR="00111B6A" w:rsidRPr="008E770D" w:rsidRDefault="00111B6A" w:rsidP="008D66AC">
            <w:pPr>
              <w:rPr>
                <w:rFonts w:cs="Arial"/>
                <w:b/>
                <w:bCs/>
                <w:iCs/>
                <w:lang w:val="ru-RU" w:eastAsia="sr-Latn-CS"/>
              </w:rPr>
            </w:pPr>
          </w:p>
          <w:p w14:paraId="2C03394E" w14:textId="77777777" w:rsidR="00111B6A" w:rsidRPr="008E770D" w:rsidRDefault="00111B6A" w:rsidP="008D66AC">
            <w:pPr>
              <w:rPr>
                <w:rFonts w:cs="Arial"/>
                <w:b/>
                <w:bCs/>
                <w:iCs/>
                <w:lang w:val="ru-RU" w:eastAsia="sr-Latn-CS"/>
              </w:rPr>
            </w:pPr>
          </w:p>
        </w:tc>
      </w:tr>
      <w:tr w:rsidR="00111B6A" w:rsidRPr="008E770D" w14:paraId="2BFBA278"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0995C6E2" w14:textId="77777777" w:rsidR="00111B6A" w:rsidRPr="008E770D" w:rsidRDefault="00111B6A" w:rsidP="008D66AC">
            <w:pPr>
              <w:rPr>
                <w:rFonts w:cs="Arial"/>
                <w:b/>
                <w:bCs/>
                <w:iCs/>
                <w:lang w:val="ru-RU" w:eastAsia="sr-Latn-CS"/>
              </w:rPr>
            </w:pPr>
            <w:r w:rsidRPr="008E770D">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1FB820D" w14:textId="77777777" w:rsidR="00111B6A" w:rsidRPr="008E770D" w:rsidRDefault="00111B6A" w:rsidP="008D66AC">
            <w:pPr>
              <w:ind w:firstLine="708"/>
              <w:rPr>
                <w:rFonts w:cs="Arial"/>
                <w:b/>
                <w:bCs/>
                <w:iCs/>
                <w:lang w:val="ru-RU" w:eastAsia="sr-Latn-CS"/>
              </w:rPr>
            </w:pPr>
          </w:p>
          <w:p w14:paraId="38B8FE2C" w14:textId="77777777" w:rsidR="00111B6A" w:rsidRPr="008E770D" w:rsidRDefault="00111B6A" w:rsidP="008D66AC">
            <w:pPr>
              <w:ind w:firstLine="708"/>
              <w:rPr>
                <w:rFonts w:cs="Arial"/>
                <w:b/>
                <w:bCs/>
                <w:iCs/>
                <w:lang w:val="ru-RU" w:eastAsia="sr-Latn-CS"/>
              </w:rPr>
            </w:pPr>
          </w:p>
        </w:tc>
      </w:tr>
    </w:tbl>
    <w:p w14:paraId="6F94B02E" w14:textId="77777777" w:rsidR="00111B6A" w:rsidRPr="008E770D" w:rsidRDefault="00111B6A" w:rsidP="008D66AC">
      <w:pPr>
        <w:rPr>
          <w:rFonts w:eastAsia="TimesNewRomanPSMT" w:cs="Arial"/>
          <w:b/>
          <w:bCs/>
          <w:iCs/>
        </w:rPr>
      </w:pPr>
      <w:r w:rsidRPr="008E770D">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8E770D" w14:paraId="1A9B82CC"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3637C5B4" w14:textId="77777777" w:rsidR="00111B6A" w:rsidRPr="008E770D" w:rsidRDefault="00111B6A" w:rsidP="008D66AC">
            <w:pPr>
              <w:snapToGrid w:val="0"/>
              <w:jc w:val="center"/>
              <w:rPr>
                <w:rFonts w:cs="Arial"/>
                <w:lang w:val="sr-Latn-CS" w:eastAsia="sr-Latn-CS"/>
              </w:rPr>
            </w:pPr>
          </w:p>
          <w:p w14:paraId="14A860F0" w14:textId="77777777" w:rsidR="00111B6A" w:rsidRPr="008E770D" w:rsidRDefault="00111B6A" w:rsidP="008D66AC">
            <w:pPr>
              <w:jc w:val="center"/>
              <w:rPr>
                <w:rFonts w:eastAsia="TimesNewRomanPSMT" w:cs="Arial"/>
                <w:b/>
                <w:bCs/>
                <w:lang w:val="sr-Cyrl-RS" w:eastAsia="sr-Latn-CS"/>
              </w:rPr>
            </w:pPr>
            <w:r w:rsidRPr="008E770D">
              <w:rPr>
                <w:rFonts w:eastAsia="TimesNewRomanPSMT" w:cs="Arial"/>
                <w:b/>
                <w:bCs/>
                <w:lang w:val="sr-Latn-CS" w:eastAsia="sr-Latn-CS"/>
              </w:rPr>
              <w:t xml:space="preserve">А) САМОСТАЛНО </w:t>
            </w:r>
            <w:r w:rsidRPr="008E770D">
              <w:rPr>
                <w:rFonts w:eastAsia="TimesNewRomanPSMT" w:cs="Arial"/>
                <w:b/>
                <w:bCs/>
                <w:lang w:val="sr-Cyrl-RS" w:eastAsia="sr-Latn-CS"/>
              </w:rPr>
              <w:t xml:space="preserve"> </w:t>
            </w:r>
          </w:p>
        </w:tc>
      </w:tr>
      <w:tr w:rsidR="00111B6A" w:rsidRPr="008E770D" w14:paraId="475CDBA1"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5AF59B02" w14:textId="77777777" w:rsidR="00111B6A" w:rsidRPr="008E770D" w:rsidRDefault="00111B6A" w:rsidP="008D66AC">
            <w:pPr>
              <w:snapToGrid w:val="0"/>
              <w:jc w:val="center"/>
              <w:rPr>
                <w:rFonts w:eastAsia="TimesNewRomanPSMT" w:cs="Arial"/>
                <w:b/>
                <w:bCs/>
                <w:lang w:val="sr-Latn-CS" w:eastAsia="sr-Latn-CS"/>
              </w:rPr>
            </w:pPr>
          </w:p>
          <w:p w14:paraId="1B487FD5" w14:textId="77777777" w:rsidR="00111B6A" w:rsidRPr="008E770D" w:rsidRDefault="00111B6A" w:rsidP="008D66AC">
            <w:pPr>
              <w:jc w:val="center"/>
              <w:rPr>
                <w:rFonts w:eastAsia="TimesNewRomanPSMT" w:cs="Arial"/>
                <w:b/>
                <w:bCs/>
                <w:lang w:val="sr-Cyrl-RS" w:eastAsia="sr-Latn-CS"/>
              </w:rPr>
            </w:pPr>
            <w:r w:rsidRPr="008E770D">
              <w:rPr>
                <w:rFonts w:eastAsia="TimesNewRomanPSMT" w:cs="Arial"/>
                <w:b/>
                <w:bCs/>
                <w:lang w:val="sr-Latn-CS" w:eastAsia="sr-Latn-CS"/>
              </w:rPr>
              <w:t>Б) СА ПОДИЗВОЂАЧЕМ</w:t>
            </w:r>
          </w:p>
        </w:tc>
      </w:tr>
      <w:tr w:rsidR="00111B6A" w:rsidRPr="008E770D" w14:paraId="2C7CE2A1"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506293BE" w14:textId="77777777" w:rsidR="00111B6A" w:rsidRPr="008E770D" w:rsidRDefault="00111B6A" w:rsidP="008D66AC">
            <w:pPr>
              <w:snapToGrid w:val="0"/>
              <w:jc w:val="center"/>
              <w:rPr>
                <w:rFonts w:eastAsia="TimesNewRomanPSMT" w:cs="Arial"/>
                <w:b/>
                <w:bCs/>
                <w:lang w:val="sr-Latn-CS" w:eastAsia="sr-Latn-CS"/>
              </w:rPr>
            </w:pPr>
          </w:p>
          <w:p w14:paraId="70CABB35" w14:textId="77777777" w:rsidR="00111B6A" w:rsidRPr="008E770D" w:rsidRDefault="00111B6A" w:rsidP="008D66AC">
            <w:pPr>
              <w:jc w:val="center"/>
              <w:rPr>
                <w:rFonts w:cs="Arial"/>
                <w:b/>
                <w:iCs/>
                <w:lang w:val="sr-Cyrl-RS" w:eastAsia="sr-Latn-CS"/>
              </w:rPr>
            </w:pPr>
            <w:r w:rsidRPr="008E770D">
              <w:rPr>
                <w:rFonts w:eastAsia="TimesNewRomanPSMT" w:cs="Arial"/>
                <w:b/>
                <w:bCs/>
                <w:lang w:val="sr-Latn-CS" w:eastAsia="sr-Latn-CS"/>
              </w:rPr>
              <w:t>В) КАО ЗАЈЕДНИЧКУ ПОНУДУ</w:t>
            </w:r>
          </w:p>
        </w:tc>
      </w:tr>
    </w:tbl>
    <w:p w14:paraId="4E0F166D" w14:textId="77777777" w:rsidR="00287E3B" w:rsidRDefault="00287E3B" w:rsidP="008D66AC">
      <w:pPr>
        <w:rPr>
          <w:rFonts w:cs="Arial"/>
          <w:b/>
          <w:iCs/>
          <w:lang w:val="ru-RU"/>
        </w:rPr>
      </w:pPr>
    </w:p>
    <w:p w14:paraId="33DC2891" w14:textId="77777777" w:rsidR="00111B6A" w:rsidRPr="008E770D" w:rsidRDefault="00111B6A" w:rsidP="008D66AC">
      <w:pPr>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00D1BC5" w14:textId="77777777" w:rsidR="008D66AC" w:rsidRDefault="008D66AC" w:rsidP="008D66AC">
      <w:pPr>
        <w:rPr>
          <w:rFonts w:eastAsia="TimesNewRomanPSMT" w:cs="Arial"/>
          <w:b/>
          <w:bCs/>
          <w:lang w:val="sr-Cyrl-CS"/>
        </w:rPr>
      </w:pPr>
    </w:p>
    <w:p w14:paraId="31EF06EB" w14:textId="77777777" w:rsidR="00287E3B" w:rsidRDefault="00287E3B" w:rsidP="008D66AC">
      <w:pPr>
        <w:rPr>
          <w:rFonts w:eastAsia="TimesNewRomanPSMT" w:cs="Arial"/>
          <w:b/>
          <w:bCs/>
          <w:lang w:val="sr-Cyrl-CS"/>
        </w:rPr>
      </w:pPr>
    </w:p>
    <w:p w14:paraId="39E9419C" w14:textId="77777777" w:rsidR="00287E3B" w:rsidRDefault="00287E3B" w:rsidP="008D66AC">
      <w:pPr>
        <w:rPr>
          <w:rFonts w:eastAsia="TimesNewRomanPSMT" w:cs="Arial"/>
          <w:b/>
          <w:bCs/>
          <w:lang w:val="sr-Cyrl-CS"/>
        </w:rPr>
      </w:pPr>
    </w:p>
    <w:p w14:paraId="4486C827" w14:textId="77777777" w:rsidR="00287E3B" w:rsidRDefault="00287E3B" w:rsidP="008D66AC">
      <w:pPr>
        <w:rPr>
          <w:rFonts w:eastAsia="TimesNewRomanPSMT" w:cs="Arial"/>
          <w:b/>
          <w:bCs/>
          <w:lang w:val="sr-Cyrl-CS"/>
        </w:rPr>
      </w:pPr>
    </w:p>
    <w:p w14:paraId="01B948C7" w14:textId="77777777" w:rsidR="00287E3B" w:rsidRDefault="00287E3B" w:rsidP="008D66AC">
      <w:pPr>
        <w:rPr>
          <w:rFonts w:eastAsia="TimesNewRomanPSMT" w:cs="Arial"/>
          <w:b/>
          <w:bCs/>
          <w:lang w:val="sr-Cyrl-CS"/>
        </w:rPr>
      </w:pPr>
    </w:p>
    <w:p w14:paraId="3C29AE25" w14:textId="77777777" w:rsidR="00287E3B" w:rsidRDefault="00287E3B" w:rsidP="008D66AC">
      <w:pPr>
        <w:rPr>
          <w:rFonts w:eastAsia="TimesNewRomanPSMT" w:cs="Arial"/>
          <w:b/>
          <w:bCs/>
          <w:lang w:val="sr-Cyrl-CS"/>
        </w:rPr>
      </w:pPr>
    </w:p>
    <w:p w14:paraId="260A8F99" w14:textId="77777777" w:rsidR="00287E3B" w:rsidRDefault="00287E3B" w:rsidP="008D66AC">
      <w:pPr>
        <w:rPr>
          <w:rFonts w:eastAsia="TimesNewRomanPSMT" w:cs="Arial"/>
          <w:b/>
          <w:bCs/>
          <w:lang w:val="sr-Cyrl-CS"/>
        </w:rPr>
      </w:pPr>
    </w:p>
    <w:p w14:paraId="7E339601" w14:textId="77777777" w:rsidR="00287E3B" w:rsidRDefault="00287E3B" w:rsidP="008D66AC">
      <w:pPr>
        <w:rPr>
          <w:rFonts w:eastAsia="TimesNewRomanPSMT" w:cs="Arial"/>
          <w:b/>
          <w:bCs/>
          <w:lang w:val="sr-Cyrl-CS"/>
        </w:rPr>
      </w:pPr>
    </w:p>
    <w:p w14:paraId="1C0E91C3" w14:textId="77777777" w:rsidR="00287E3B" w:rsidRDefault="00287E3B" w:rsidP="008D66AC">
      <w:pPr>
        <w:rPr>
          <w:rFonts w:eastAsia="TimesNewRomanPSMT" w:cs="Arial"/>
          <w:b/>
          <w:bCs/>
          <w:lang w:val="sr-Cyrl-CS"/>
        </w:rPr>
      </w:pPr>
    </w:p>
    <w:p w14:paraId="75FAA0CE" w14:textId="77777777" w:rsidR="00287E3B" w:rsidRDefault="00287E3B" w:rsidP="008D66AC">
      <w:pPr>
        <w:rPr>
          <w:rFonts w:eastAsia="TimesNewRomanPSMT" w:cs="Arial"/>
          <w:b/>
          <w:bCs/>
          <w:lang w:val="sr-Cyrl-CS"/>
        </w:rPr>
      </w:pPr>
    </w:p>
    <w:p w14:paraId="2AF7FD2B" w14:textId="77777777" w:rsidR="00287E3B" w:rsidRDefault="00287E3B" w:rsidP="008D66AC">
      <w:pPr>
        <w:rPr>
          <w:rFonts w:eastAsia="TimesNewRomanPSMT" w:cs="Arial"/>
          <w:b/>
          <w:bCs/>
          <w:lang w:val="sr-Cyrl-CS"/>
        </w:rPr>
      </w:pPr>
    </w:p>
    <w:p w14:paraId="06B817B1" w14:textId="77777777" w:rsidR="00287E3B" w:rsidRDefault="00287E3B" w:rsidP="008D66AC">
      <w:pPr>
        <w:rPr>
          <w:rFonts w:eastAsia="TimesNewRomanPSMT" w:cs="Arial"/>
          <w:b/>
          <w:bCs/>
          <w:lang w:val="sr-Cyrl-CS"/>
        </w:rPr>
      </w:pPr>
    </w:p>
    <w:p w14:paraId="5F719633" w14:textId="77777777" w:rsidR="00287E3B" w:rsidRDefault="00287E3B" w:rsidP="008D66AC">
      <w:pPr>
        <w:rPr>
          <w:rFonts w:eastAsia="TimesNewRomanPSMT" w:cs="Arial"/>
          <w:b/>
          <w:bCs/>
          <w:lang w:val="sr-Cyrl-CS"/>
        </w:rPr>
      </w:pPr>
    </w:p>
    <w:p w14:paraId="239C0582" w14:textId="77777777" w:rsidR="00287E3B" w:rsidRDefault="00287E3B" w:rsidP="008D66AC">
      <w:pPr>
        <w:rPr>
          <w:rFonts w:eastAsia="TimesNewRomanPSMT" w:cs="Arial"/>
          <w:b/>
          <w:bCs/>
          <w:lang w:val="sr-Cyrl-CS"/>
        </w:rPr>
      </w:pPr>
    </w:p>
    <w:p w14:paraId="338C240B" w14:textId="77777777" w:rsidR="00287E3B" w:rsidRDefault="00287E3B" w:rsidP="008D66AC">
      <w:pPr>
        <w:rPr>
          <w:rFonts w:eastAsia="TimesNewRomanPSMT" w:cs="Arial"/>
          <w:b/>
          <w:bCs/>
          <w:lang w:val="sr-Cyrl-CS"/>
        </w:rPr>
      </w:pPr>
    </w:p>
    <w:p w14:paraId="224F8F57" w14:textId="77777777" w:rsidR="00111B6A" w:rsidRPr="008E770D" w:rsidRDefault="00111B6A" w:rsidP="008D66AC">
      <w:pPr>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14:paraId="2B074EE1" w14:textId="77777777" w:rsidTr="004A59E1">
        <w:tc>
          <w:tcPr>
            <w:tcW w:w="465" w:type="dxa"/>
            <w:tcBorders>
              <w:top w:val="single" w:sz="4" w:space="0" w:color="000000"/>
              <w:left w:val="single" w:sz="4" w:space="0" w:color="000000"/>
              <w:bottom w:val="single" w:sz="4" w:space="0" w:color="000000"/>
              <w:right w:val="nil"/>
            </w:tcBorders>
          </w:tcPr>
          <w:p w14:paraId="613AD22C" w14:textId="77777777" w:rsidR="00111B6A" w:rsidRPr="008E770D" w:rsidRDefault="00111B6A" w:rsidP="008D66AC">
            <w:pPr>
              <w:snapToGrid w:val="0"/>
              <w:rPr>
                <w:rFonts w:cs="Arial"/>
                <w:lang w:val="sr-Latn-CS" w:eastAsia="sr-Latn-CS"/>
              </w:rPr>
            </w:pPr>
            <w:r w:rsidRPr="008E770D">
              <w:rPr>
                <w:rFonts w:eastAsia="TimesNewRomanPSMT" w:cs="Arial"/>
                <w:b/>
                <w:bCs/>
              </w:rPr>
              <w:tab/>
            </w:r>
          </w:p>
          <w:p w14:paraId="289DCC76" w14:textId="77777777" w:rsidR="00111B6A" w:rsidRPr="008E770D" w:rsidRDefault="00111B6A" w:rsidP="008D66AC">
            <w:pPr>
              <w:rPr>
                <w:rFonts w:eastAsia="TimesNewRomanPSMT" w:cs="Arial"/>
                <w:bCs/>
                <w:lang w:val="sr-Latn-CS"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48B9829D" w14:textId="77777777" w:rsidR="00111B6A" w:rsidRPr="008E770D" w:rsidRDefault="00111B6A" w:rsidP="008D66AC">
            <w:pPr>
              <w:snapToGrid w:val="0"/>
              <w:rPr>
                <w:rFonts w:eastAsia="TimesNewRomanPSMT" w:cs="Arial"/>
                <w:bCs/>
                <w:lang w:val="sr-Latn-CS" w:eastAsia="sr-Latn-CS"/>
              </w:rPr>
            </w:pPr>
          </w:p>
          <w:p w14:paraId="0FD4A046"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B154BBC" w14:textId="77777777" w:rsidR="00111B6A" w:rsidRPr="008E770D" w:rsidRDefault="00111B6A" w:rsidP="008D66AC">
            <w:pPr>
              <w:snapToGrid w:val="0"/>
              <w:rPr>
                <w:rFonts w:eastAsia="TimesNewRomanPSMT" w:cs="Arial"/>
                <w:b/>
                <w:bCs/>
                <w:lang w:val="sr-Latn-CS" w:eastAsia="sr-Latn-CS"/>
              </w:rPr>
            </w:pPr>
          </w:p>
        </w:tc>
      </w:tr>
      <w:tr w:rsidR="00111B6A" w:rsidRPr="008E770D" w14:paraId="5FD40FA6" w14:textId="77777777" w:rsidTr="004A59E1">
        <w:tc>
          <w:tcPr>
            <w:tcW w:w="465" w:type="dxa"/>
            <w:tcBorders>
              <w:top w:val="single" w:sz="4" w:space="0" w:color="000000"/>
              <w:left w:val="single" w:sz="4" w:space="0" w:color="000000"/>
              <w:bottom w:val="single" w:sz="4" w:space="0" w:color="000000"/>
              <w:right w:val="nil"/>
            </w:tcBorders>
          </w:tcPr>
          <w:p w14:paraId="5269D0A6" w14:textId="77777777" w:rsidR="00111B6A" w:rsidRPr="008E770D" w:rsidRDefault="00111B6A" w:rsidP="008D66AC">
            <w:pPr>
              <w:snapToGrid w:val="0"/>
              <w:rPr>
                <w:rFonts w:eastAsia="TimesNewRomanPSMT" w:cs="Arial"/>
                <w:bCs/>
                <w:lang w:val="sr-Latn-CS" w:eastAsia="sr-Latn-CS"/>
              </w:rPr>
            </w:pPr>
          </w:p>
          <w:p w14:paraId="40765203"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6351189" w14:textId="77777777" w:rsidR="00111B6A" w:rsidRPr="008E770D" w:rsidRDefault="00111B6A" w:rsidP="008D66AC">
            <w:pPr>
              <w:snapToGrid w:val="0"/>
              <w:rPr>
                <w:rFonts w:eastAsia="TimesNewRomanPSMT" w:cs="Arial"/>
                <w:bCs/>
                <w:lang w:val="sr-Latn-CS" w:eastAsia="sr-Latn-CS"/>
              </w:rPr>
            </w:pPr>
          </w:p>
          <w:p w14:paraId="0CEE8373"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5357B9D" w14:textId="77777777" w:rsidR="00111B6A" w:rsidRPr="008E770D" w:rsidRDefault="00111B6A" w:rsidP="008D66AC">
            <w:pPr>
              <w:snapToGrid w:val="0"/>
              <w:rPr>
                <w:rFonts w:eastAsia="TimesNewRomanPSMT" w:cs="Arial"/>
                <w:b/>
                <w:bCs/>
                <w:lang w:val="sr-Latn-CS" w:eastAsia="sr-Latn-CS"/>
              </w:rPr>
            </w:pPr>
          </w:p>
        </w:tc>
      </w:tr>
      <w:tr w:rsidR="00111B6A" w:rsidRPr="008E770D" w14:paraId="229054A9" w14:textId="77777777" w:rsidTr="004A59E1">
        <w:tc>
          <w:tcPr>
            <w:tcW w:w="465" w:type="dxa"/>
            <w:tcBorders>
              <w:top w:val="single" w:sz="4" w:space="0" w:color="000000"/>
              <w:left w:val="single" w:sz="4" w:space="0" w:color="000000"/>
              <w:bottom w:val="single" w:sz="4" w:space="0" w:color="000000"/>
              <w:right w:val="nil"/>
            </w:tcBorders>
          </w:tcPr>
          <w:p w14:paraId="6569366F"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05A2614" w14:textId="77777777" w:rsidR="008F0AC7" w:rsidRPr="008F0AC7" w:rsidRDefault="00111B6A" w:rsidP="008F0AC7">
            <w:pPr>
              <w:rPr>
                <w:rFonts w:cs="Arial"/>
                <w:iCs/>
                <w:lang w:val="sr-Latn-CS" w:eastAsia="sr-Latn-CS"/>
              </w:rPr>
            </w:pPr>
            <w:r w:rsidRPr="008E770D">
              <w:rPr>
                <w:rFonts w:cs="Arial"/>
                <w:iCs/>
                <w:lang w:val="sr-Latn-CS" w:eastAsia="sr-Latn-CS"/>
              </w:rPr>
              <w:t>Врста правног лица:</w:t>
            </w:r>
            <w:r w:rsidR="008F0AC7">
              <w:t xml:space="preserve"> </w:t>
            </w:r>
            <w:r w:rsidR="008F0AC7" w:rsidRPr="008F0AC7">
              <w:rPr>
                <w:rFonts w:cs="Arial"/>
                <w:iCs/>
                <w:lang w:val="sr-Latn-CS" w:eastAsia="sr-Latn-CS"/>
              </w:rPr>
              <w:t>(микро, мало, средње, велико, физичко лице )</w:t>
            </w:r>
          </w:p>
          <w:p w14:paraId="6D739A5D" w14:textId="77777777" w:rsidR="00111B6A" w:rsidRPr="008E770D" w:rsidRDefault="00111B6A" w:rsidP="008D66AC">
            <w:pPr>
              <w:snapToGrid w:val="0"/>
              <w:rPr>
                <w:rFonts w:cs="Arial"/>
                <w:iCs/>
                <w:lang w:val="sr-Latn-CS" w:eastAsia="sr-Latn-CS"/>
              </w:rPr>
            </w:pPr>
          </w:p>
          <w:p w14:paraId="06F5DE78" w14:textId="77777777" w:rsidR="00111B6A" w:rsidRPr="008E770D" w:rsidRDefault="00111B6A" w:rsidP="008D66AC">
            <w:pPr>
              <w:snapToGrid w:val="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21645EAA" w14:textId="77777777" w:rsidR="00111B6A" w:rsidRPr="008E770D" w:rsidRDefault="00111B6A" w:rsidP="008D66AC">
            <w:pPr>
              <w:snapToGrid w:val="0"/>
              <w:rPr>
                <w:rFonts w:eastAsia="TimesNewRomanPSMT" w:cs="Arial"/>
                <w:b/>
                <w:bCs/>
                <w:lang w:val="sr-Latn-CS" w:eastAsia="sr-Latn-CS"/>
              </w:rPr>
            </w:pPr>
          </w:p>
        </w:tc>
      </w:tr>
      <w:tr w:rsidR="00111B6A" w:rsidRPr="008E770D" w14:paraId="6E8B75CC" w14:textId="77777777" w:rsidTr="004A59E1">
        <w:tc>
          <w:tcPr>
            <w:tcW w:w="465" w:type="dxa"/>
            <w:tcBorders>
              <w:top w:val="single" w:sz="4" w:space="0" w:color="000000"/>
              <w:left w:val="single" w:sz="4" w:space="0" w:color="000000"/>
              <w:bottom w:val="single" w:sz="4" w:space="0" w:color="000000"/>
              <w:right w:val="nil"/>
            </w:tcBorders>
          </w:tcPr>
          <w:p w14:paraId="160C9404" w14:textId="77777777" w:rsidR="00111B6A" w:rsidRPr="008E770D" w:rsidRDefault="00111B6A" w:rsidP="008D66AC">
            <w:pPr>
              <w:snapToGrid w:val="0"/>
              <w:rPr>
                <w:rFonts w:eastAsia="TimesNewRomanPSMT" w:cs="Arial"/>
                <w:bCs/>
                <w:lang w:val="sr-Latn-CS" w:eastAsia="sr-Latn-CS"/>
              </w:rPr>
            </w:pPr>
          </w:p>
          <w:p w14:paraId="7B970EE7"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D23AF9F" w14:textId="77777777" w:rsidR="00111B6A" w:rsidRPr="008E770D" w:rsidRDefault="00111B6A" w:rsidP="008D66AC">
            <w:pPr>
              <w:snapToGrid w:val="0"/>
              <w:rPr>
                <w:rFonts w:eastAsia="TimesNewRomanPSMT" w:cs="Arial"/>
                <w:bCs/>
                <w:lang w:val="sr-Latn-CS" w:eastAsia="sr-Latn-CS"/>
              </w:rPr>
            </w:pPr>
          </w:p>
          <w:p w14:paraId="0D1562C5"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87AEAB9" w14:textId="77777777" w:rsidR="00111B6A" w:rsidRPr="008E770D" w:rsidRDefault="00111B6A" w:rsidP="008D66AC">
            <w:pPr>
              <w:snapToGrid w:val="0"/>
              <w:rPr>
                <w:rFonts w:eastAsia="TimesNewRomanPSMT" w:cs="Arial"/>
                <w:b/>
                <w:bCs/>
                <w:lang w:val="sr-Latn-CS" w:eastAsia="sr-Latn-CS"/>
              </w:rPr>
            </w:pPr>
          </w:p>
        </w:tc>
      </w:tr>
      <w:tr w:rsidR="00111B6A" w:rsidRPr="008E770D" w14:paraId="5B30E778" w14:textId="77777777" w:rsidTr="004A59E1">
        <w:tc>
          <w:tcPr>
            <w:tcW w:w="465" w:type="dxa"/>
            <w:tcBorders>
              <w:top w:val="single" w:sz="4" w:space="0" w:color="000000"/>
              <w:left w:val="single" w:sz="4" w:space="0" w:color="000000"/>
              <w:bottom w:val="single" w:sz="4" w:space="0" w:color="000000"/>
              <w:right w:val="nil"/>
            </w:tcBorders>
          </w:tcPr>
          <w:p w14:paraId="773314F5" w14:textId="77777777" w:rsidR="00111B6A" w:rsidRPr="008E770D" w:rsidRDefault="00111B6A" w:rsidP="008D66AC">
            <w:pPr>
              <w:snapToGrid w:val="0"/>
              <w:rPr>
                <w:rFonts w:eastAsia="TimesNewRomanPSMT" w:cs="Arial"/>
                <w:bCs/>
                <w:lang w:val="sr-Latn-CS" w:eastAsia="sr-Latn-CS"/>
              </w:rPr>
            </w:pPr>
          </w:p>
          <w:p w14:paraId="7DB7F2F6"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4F0C03B" w14:textId="77777777" w:rsidR="00111B6A" w:rsidRPr="008E770D" w:rsidRDefault="00111B6A" w:rsidP="008D66AC">
            <w:pPr>
              <w:snapToGrid w:val="0"/>
              <w:rPr>
                <w:rFonts w:eastAsia="TimesNewRomanPSMT" w:cs="Arial"/>
                <w:bCs/>
                <w:lang w:val="sr-Latn-CS" w:eastAsia="sr-Latn-CS"/>
              </w:rPr>
            </w:pPr>
          </w:p>
          <w:p w14:paraId="730B4A75"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3345F18" w14:textId="77777777" w:rsidR="00111B6A" w:rsidRPr="008E770D" w:rsidRDefault="00111B6A" w:rsidP="008D66AC">
            <w:pPr>
              <w:snapToGrid w:val="0"/>
              <w:rPr>
                <w:rFonts w:eastAsia="TimesNewRomanPSMT" w:cs="Arial"/>
                <w:b/>
                <w:bCs/>
                <w:lang w:val="sr-Latn-CS" w:eastAsia="sr-Latn-CS"/>
              </w:rPr>
            </w:pPr>
          </w:p>
        </w:tc>
      </w:tr>
      <w:tr w:rsidR="00111B6A" w:rsidRPr="008E770D" w14:paraId="376395DF" w14:textId="77777777" w:rsidTr="004A59E1">
        <w:tc>
          <w:tcPr>
            <w:tcW w:w="465" w:type="dxa"/>
            <w:tcBorders>
              <w:top w:val="single" w:sz="4" w:space="0" w:color="000000"/>
              <w:left w:val="single" w:sz="4" w:space="0" w:color="000000"/>
              <w:bottom w:val="single" w:sz="4" w:space="0" w:color="000000"/>
              <w:right w:val="nil"/>
            </w:tcBorders>
          </w:tcPr>
          <w:p w14:paraId="7E2CD8EE"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98B29B6" w14:textId="77777777" w:rsidR="00111B6A" w:rsidRPr="008E770D" w:rsidRDefault="00111B6A" w:rsidP="008D66AC">
            <w:pPr>
              <w:snapToGrid w:val="0"/>
              <w:rPr>
                <w:rFonts w:eastAsia="TimesNewRomanPSMT" w:cs="Arial"/>
                <w:bCs/>
                <w:lang w:val="sr-Latn-CS" w:eastAsia="sr-Latn-CS"/>
              </w:rPr>
            </w:pPr>
          </w:p>
          <w:p w14:paraId="0ACBD95A"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95E07F1" w14:textId="77777777" w:rsidR="00111B6A" w:rsidRPr="008E770D" w:rsidRDefault="00111B6A" w:rsidP="008D66AC">
            <w:pPr>
              <w:snapToGrid w:val="0"/>
              <w:rPr>
                <w:rFonts w:eastAsia="TimesNewRomanPSMT" w:cs="Arial"/>
                <w:b/>
                <w:bCs/>
                <w:lang w:val="sr-Latn-CS" w:eastAsia="sr-Latn-CS"/>
              </w:rPr>
            </w:pPr>
          </w:p>
        </w:tc>
      </w:tr>
      <w:tr w:rsidR="00111B6A" w:rsidRPr="008E770D" w14:paraId="7BE2D145" w14:textId="77777777" w:rsidTr="004A59E1">
        <w:tc>
          <w:tcPr>
            <w:tcW w:w="465" w:type="dxa"/>
            <w:tcBorders>
              <w:top w:val="single" w:sz="4" w:space="0" w:color="000000"/>
              <w:left w:val="single" w:sz="4" w:space="0" w:color="000000"/>
              <w:bottom w:val="single" w:sz="4" w:space="0" w:color="000000"/>
              <w:right w:val="nil"/>
            </w:tcBorders>
          </w:tcPr>
          <w:p w14:paraId="02796661"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6594CF7"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AEA5C47" w14:textId="77777777" w:rsidR="00111B6A" w:rsidRPr="008E770D" w:rsidRDefault="00111B6A" w:rsidP="008D66AC">
            <w:pPr>
              <w:snapToGrid w:val="0"/>
              <w:rPr>
                <w:rFonts w:eastAsia="TimesNewRomanPSMT" w:cs="Arial"/>
                <w:b/>
                <w:bCs/>
                <w:lang w:val="ru-RU" w:eastAsia="sr-Latn-CS"/>
              </w:rPr>
            </w:pPr>
          </w:p>
        </w:tc>
      </w:tr>
      <w:tr w:rsidR="00111B6A" w:rsidRPr="008E770D" w14:paraId="025C7316" w14:textId="77777777" w:rsidTr="004A59E1">
        <w:tc>
          <w:tcPr>
            <w:tcW w:w="465" w:type="dxa"/>
            <w:tcBorders>
              <w:top w:val="single" w:sz="4" w:space="0" w:color="000000"/>
              <w:left w:val="single" w:sz="4" w:space="0" w:color="000000"/>
              <w:bottom w:val="single" w:sz="4" w:space="0" w:color="000000"/>
              <w:right w:val="nil"/>
            </w:tcBorders>
          </w:tcPr>
          <w:p w14:paraId="47832B94" w14:textId="77777777" w:rsidR="00111B6A" w:rsidRPr="008E770D" w:rsidRDefault="00111B6A" w:rsidP="008D66AC">
            <w:pPr>
              <w:snapToGrid w:val="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0E2BB764"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273D03" w14:textId="77777777" w:rsidR="00111B6A" w:rsidRPr="008E770D" w:rsidRDefault="00111B6A" w:rsidP="008D66AC">
            <w:pPr>
              <w:snapToGrid w:val="0"/>
              <w:rPr>
                <w:rFonts w:eastAsia="TimesNewRomanPSMT" w:cs="Arial"/>
                <w:b/>
                <w:bCs/>
                <w:lang w:val="ru-RU" w:eastAsia="sr-Latn-CS"/>
              </w:rPr>
            </w:pPr>
          </w:p>
        </w:tc>
      </w:tr>
      <w:tr w:rsidR="00111B6A" w:rsidRPr="008E770D" w14:paraId="0896F855" w14:textId="77777777" w:rsidTr="004A59E1">
        <w:tc>
          <w:tcPr>
            <w:tcW w:w="465" w:type="dxa"/>
            <w:tcBorders>
              <w:top w:val="single" w:sz="4" w:space="0" w:color="000000"/>
              <w:left w:val="single" w:sz="4" w:space="0" w:color="000000"/>
              <w:bottom w:val="single" w:sz="4" w:space="0" w:color="000000"/>
              <w:right w:val="nil"/>
            </w:tcBorders>
          </w:tcPr>
          <w:p w14:paraId="2FB7C20C" w14:textId="77777777" w:rsidR="00111B6A" w:rsidRPr="008E770D" w:rsidRDefault="00111B6A" w:rsidP="008D66AC">
            <w:pPr>
              <w:rPr>
                <w:rFonts w:eastAsia="TimesNewRomanPSMT" w:cs="Arial"/>
                <w:bCs/>
                <w:lang w:val="sr-Latn-CS"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379C22E6"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BF3A88B" w14:textId="77777777" w:rsidR="00111B6A" w:rsidRDefault="00111B6A" w:rsidP="008D66AC">
            <w:pPr>
              <w:snapToGrid w:val="0"/>
              <w:rPr>
                <w:rFonts w:eastAsia="TimesNewRomanPSMT" w:cs="Arial"/>
                <w:b/>
                <w:bCs/>
                <w:lang w:val="sr-Latn-CS" w:eastAsia="sr-Latn-CS"/>
              </w:rPr>
            </w:pPr>
          </w:p>
          <w:p w14:paraId="4D95D847" w14:textId="77777777" w:rsidR="008D66AC" w:rsidRPr="008E770D" w:rsidRDefault="008D66AC" w:rsidP="008D66AC">
            <w:pPr>
              <w:snapToGrid w:val="0"/>
              <w:rPr>
                <w:rFonts w:eastAsia="TimesNewRomanPSMT" w:cs="Arial"/>
                <w:b/>
                <w:bCs/>
                <w:lang w:val="sr-Latn-CS" w:eastAsia="sr-Latn-CS"/>
              </w:rPr>
            </w:pPr>
          </w:p>
        </w:tc>
      </w:tr>
      <w:tr w:rsidR="00111B6A" w:rsidRPr="008E770D" w14:paraId="2E3C8A80" w14:textId="77777777" w:rsidTr="004A59E1">
        <w:tc>
          <w:tcPr>
            <w:tcW w:w="465" w:type="dxa"/>
            <w:tcBorders>
              <w:top w:val="single" w:sz="4" w:space="0" w:color="000000"/>
              <w:left w:val="single" w:sz="4" w:space="0" w:color="000000"/>
              <w:bottom w:val="single" w:sz="4" w:space="0" w:color="000000"/>
              <w:right w:val="nil"/>
            </w:tcBorders>
          </w:tcPr>
          <w:p w14:paraId="22C194DF" w14:textId="77777777" w:rsidR="00111B6A" w:rsidRPr="008E770D" w:rsidRDefault="00111B6A" w:rsidP="008D66AC">
            <w:pPr>
              <w:snapToGrid w:val="0"/>
              <w:rPr>
                <w:rFonts w:eastAsia="TimesNewRomanPSMT" w:cs="Arial"/>
                <w:bCs/>
                <w:lang w:val="sr-Latn-CS" w:eastAsia="sr-Latn-CS"/>
              </w:rPr>
            </w:pPr>
          </w:p>
          <w:p w14:paraId="7778E721"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447DF10" w14:textId="77777777" w:rsidR="00111B6A" w:rsidRPr="008E770D" w:rsidRDefault="00111B6A" w:rsidP="008D66AC">
            <w:pPr>
              <w:snapToGrid w:val="0"/>
              <w:rPr>
                <w:rFonts w:eastAsia="TimesNewRomanPSMT" w:cs="Arial"/>
                <w:bCs/>
                <w:lang w:val="sr-Latn-CS" w:eastAsia="sr-Latn-CS"/>
              </w:rPr>
            </w:pPr>
          </w:p>
          <w:p w14:paraId="04454F3E"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1FDBCAF" w14:textId="77777777" w:rsidR="00111B6A" w:rsidRPr="008E770D" w:rsidRDefault="00111B6A" w:rsidP="008D66AC">
            <w:pPr>
              <w:snapToGrid w:val="0"/>
              <w:rPr>
                <w:rFonts w:eastAsia="TimesNewRomanPSMT" w:cs="Arial"/>
                <w:b/>
                <w:bCs/>
                <w:lang w:val="sr-Latn-CS" w:eastAsia="sr-Latn-CS"/>
              </w:rPr>
            </w:pPr>
          </w:p>
        </w:tc>
      </w:tr>
      <w:tr w:rsidR="00111B6A" w:rsidRPr="008E770D" w14:paraId="4BB89839" w14:textId="77777777" w:rsidTr="004A59E1">
        <w:tc>
          <w:tcPr>
            <w:tcW w:w="465" w:type="dxa"/>
            <w:tcBorders>
              <w:top w:val="single" w:sz="4" w:space="0" w:color="000000"/>
              <w:left w:val="single" w:sz="4" w:space="0" w:color="000000"/>
              <w:bottom w:val="single" w:sz="4" w:space="0" w:color="000000"/>
              <w:right w:val="nil"/>
            </w:tcBorders>
          </w:tcPr>
          <w:p w14:paraId="639A0CF7" w14:textId="77777777" w:rsidR="00111B6A" w:rsidRPr="008E770D" w:rsidRDefault="00111B6A" w:rsidP="008D66AC">
            <w:pPr>
              <w:snapToGrid w:val="0"/>
              <w:rPr>
                <w:rFonts w:eastAsia="TimesNewRomanPSMT" w:cs="Arial"/>
                <w:bCs/>
                <w:lang w:val="sr-Latn-CS" w:eastAsia="sr-Latn-CS"/>
              </w:rPr>
            </w:pPr>
          </w:p>
          <w:p w14:paraId="27F04FFA"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938E10B" w14:textId="77777777" w:rsidR="00111B6A" w:rsidRPr="008E770D" w:rsidRDefault="00111B6A" w:rsidP="008D66AC">
            <w:pPr>
              <w:snapToGrid w:val="0"/>
              <w:rPr>
                <w:rFonts w:eastAsia="TimesNewRomanPSMT" w:cs="Arial"/>
                <w:bCs/>
                <w:lang w:val="sr-Latn-CS" w:eastAsia="sr-Latn-CS"/>
              </w:rPr>
            </w:pPr>
          </w:p>
          <w:p w14:paraId="261E37D1"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0501814" w14:textId="77777777" w:rsidR="00111B6A" w:rsidRPr="008E770D" w:rsidRDefault="00111B6A" w:rsidP="008D66AC">
            <w:pPr>
              <w:snapToGrid w:val="0"/>
              <w:rPr>
                <w:rFonts w:eastAsia="TimesNewRomanPSMT" w:cs="Arial"/>
                <w:b/>
                <w:bCs/>
                <w:lang w:val="sr-Latn-CS" w:eastAsia="sr-Latn-CS"/>
              </w:rPr>
            </w:pPr>
          </w:p>
        </w:tc>
      </w:tr>
      <w:tr w:rsidR="00111B6A" w:rsidRPr="008E770D" w14:paraId="2B45F85F" w14:textId="77777777" w:rsidTr="004A59E1">
        <w:tc>
          <w:tcPr>
            <w:tcW w:w="465" w:type="dxa"/>
            <w:tcBorders>
              <w:top w:val="single" w:sz="4" w:space="0" w:color="000000"/>
              <w:left w:val="single" w:sz="4" w:space="0" w:color="000000"/>
              <w:bottom w:val="single" w:sz="4" w:space="0" w:color="000000"/>
              <w:right w:val="nil"/>
            </w:tcBorders>
          </w:tcPr>
          <w:p w14:paraId="03B49E59" w14:textId="77777777" w:rsidR="00111B6A" w:rsidRPr="008E770D" w:rsidRDefault="00111B6A" w:rsidP="008D66AC">
            <w:pPr>
              <w:snapToGrid w:val="0"/>
              <w:rPr>
                <w:rFonts w:eastAsia="TimesNewRomanPSMT" w:cs="Arial"/>
                <w:bCs/>
                <w:lang w:val="sr-Latn-CS" w:eastAsia="sr-Latn-CS"/>
              </w:rPr>
            </w:pPr>
          </w:p>
          <w:p w14:paraId="432B756D"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544C02B" w14:textId="77777777" w:rsidR="00111B6A" w:rsidRPr="008E770D" w:rsidRDefault="00111B6A" w:rsidP="008D66AC">
            <w:pPr>
              <w:snapToGrid w:val="0"/>
              <w:rPr>
                <w:rFonts w:eastAsia="TimesNewRomanPSMT" w:cs="Arial"/>
                <w:bCs/>
                <w:lang w:val="sr-Latn-CS" w:eastAsia="sr-Latn-CS"/>
              </w:rPr>
            </w:pPr>
          </w:p>
          <w:p w14:paraId="698D2F33"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858A1D9" w14:textId="77777777" w:rsidR="00111B6A" w:rsidRPr="008E770D" w:rsidRDefault="00111B6A" w:rsidP="008D66AC">
            <w:pPr>
              <w:snapToGrid w:val="0"/>
              <w:rPr>
                <w:rFonts w:eastAsia="TimesNewRomanPSMT" w:cs="Arial"/>
                <w:b/>
                <w:bCs/>
                <w:lang w:val="sr-Latn-CS" w:eastAsia="sr-Latn-CS"/>
              </w:rPr>
            </w:pPr>
          </w:p>
        </w:tc>
      </w:tr>
      <w:tr w:rsidR="00111B6A" w:rsidRPr="008E770D" w14:paraId="0640BC69" w14:textId="77777777" w:rsidTr="004A59E1">
        <w:tc>
          <w:tcPr>
            <w:tcW w:w="465" w:type="dxa"/>
            <w:tcBorders>
              <w:top w:val="single" w:sz="4" w:space="0" w:color="000000"/>
              <w:left w:val="single" w:sz="4" w:space="0" w:color="000000"/>
              <w:bottom w:val="single" w:sz="4" w:space="0" w:color="000000"/>
              <w:right w:val="nil"/>
            </w:tcBorders>
          </w:tcPr>
          <w:p w14:paraId="365615A0"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F886F0C" w14:textId="77777777" w:rsidR="00111B6A" w:rsidRPr="008E770D" w:rsidRDefault="00111B6A" w:rsidP="008D66AC">
            <w:pPr>
              <w:snapToGrid w:val="0"/>
              <w:rPr>
                <w:rFonts w:eastAsia="TimesNewRomanPSMT" w:cs="Arial"/>
                <w:bCs/>
                <w:lang w:val="sr-Latn-CS" w:eastAsia="sr-Latn-CS"/>
              </w:rPr>
            </w:pPr>
          </w:p>
          <w:p w14:paraId="5018E39E"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5E11071" w14:textId="77777777" w:rsidR="00111B6A" w:rsidRPr="008E770D" w:rsidRDefault="00111B6A" w:rsidP="008D66AC">
            <w:pPr>
              <w:snapToGrid w:val="0"/>
              <w:rPr>
                <w:rFonts w:eastAsia="TimesNewRomanPSMT" w:cs="Arial"/>
                <w:b/>
                <w:bCs/>
                <w:lang w:val="sr-Latn-CS" w:eastAsia="sr-Latn-CS"/>
              </w:rPr>
            </w:pPr>
          </w:p>
        </w:tc>
      </w:tr>
      <w:tr w:rsidR="00111B6A" w:rsidRPr="008E770D" w14:paraId="6CE6819C" w14:textId="77777777" w:rsidTr="004A59E1">
        <w:tc>
          <w:tcPr>
            <w:tcW w:w="465" w:type="dxa"/>
            <w:tcBorders>
              <w:top w:val="single" w:sz="4" w:space="0" w:color="000000"/>
              <w:left w:val="single" w:sz="4" w:space="0" w:color="000000"/>
              <w:bottom w:val="single" w:sz="4" w:space="0" w:color="000000"/>
              <w:right w:val="nil"/>
            </w:tcBorders>
          </w:tcPr>
          <w:p w14:paraId="7C88B732"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3E8FC11"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C1AD83D" w14:textId="77777777" w:rsidR="00111B6A" w:rsidRPr="008E770D" w:rsidRDefault="00111B6A" w:rsidP="008D66AC">
            <w:pPr>
              <w:snapToGrid w:val="0"/>
              <w:rPr>
                <w:rFonts w:eastAsia="TimesNewRomanPSMT" w:cs="Arial"/>
                <w:b/>
                <w:bCs/>
                <w:lang w:val="ru-RU" w:eastAsia="sr-Latn-CS"/>
              </w:rPr>
            </w:pPr>
          </w:p>
        </w:tc>
      </w:tr>
      <w:tr w:rsidR="00111B6A" w:rsidRPr="008E770D" w14:paraId="739D74C8" w14:textId="77777777" w:rsidTr="004A59E1">
        <w:tc>
          <w:tcPr>
            <w:tcW w:w="465" w:type="dxa"/>
            <w:tcBorders>
              <w:top w:val="single" w:sz="4" w:space="0" w:color="000000"/>
              <w:left w:val="single" w:sz="4" w:space="0" w:color="000000"/>
              <w:bottom w:val="single" w:sz="4" w:space="0" w:color="000000"/>
              <w:right w:val="nil"/>
            </w:tcBorders>
          </w:tcPr>
          <w:p w14:paraId="62073BA0" w14:textId="77777777" w:rsidR="00111B6A" w:rsidRPr="008E770D" w:rsidRDefault="00111B6A" w:rsidP="008D66AC">
            <w:pPr>
              <w:snapToGrid w:val="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A875000"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414F8E6" w14:textId="77777777" w:rsidR="00111B6A" w:rsidRPr="008E770D" w:rsidRDefault="00111B6A" w:rsidP="008D66AC">
            <w:pPr>
              <w:snapToGrid w:val="0"/>
              <w:rPr>
                <w:rFonts w:eastAsia="TimesNewRomanPSMT" w:cs="Arial"/>
                <w:b/>
                <w:bCs/>
                <w:lang w:val="ru-RU" w:eastAsia="sr-Latn-CS"/>
              </w:rPr>
            </w:pPr>
          </w:p>
        </w:tc>
      </w:tr>
    </w:tbl>
    <w:p w14:paraId="7A9605B4" w14:textId="77777777" w:rsidR="00287E3B" w:rsidRDefault="00287E3B" w:rsidP="008D66AC">
      <w:pPr>
        <w:rPr>
          <w:rFonts w:cs="Arial"/>
          <w:b/>
          <w:bCs/>
          <w:iCs/>
          <w:u w:val="single"/>
          <w:lang w:val="ru-RU"/>
        </w:rPr>
      </w:pPr>
    </w:p>
    <w:p w14:paraId="6865BDB4" w14:textId="77777777" w:rsidR="00111B6A" w:rsidRPr="008E770D" w:rsidRDefault="00111B6A" w:rsidP="008D66AC">
      <w:pPr>
        <w:rPr>
          <w:rFonts w:cs="Arial"/>
          <w:iCs/>
          <w:lang w:val="ru-RU"/>
        </w:rPr>
      </w:pPr>
      <w:r w:rsidRPr="008E770D">
        <w:rPr>
          <w:rFonts w:cs="Arial"/>
          <w:b/>
          <w:bCs/>
          <w:iCs/>
          <w:u w:val="single"/>
          <w:lang w:val="ru-RU"/>
        </w:rPr>
        <w:t>Напомена:</w:t>
      </w:r>
    </w:p>
    <w:p w14:paraId="222B9136" w14:textId="77777777" w:rsidR="00111B6A" w:rsidRPr="008E770D" w:rsidRDefault="00111B6A" w:rsidP="008D66AC">
      <w:pPr>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C6E90E4" w14:textId="77777777" w:rsidR="00111B6A" w:rsidRDefault="00111B6A" w:rsidP="008D66AC">
      <w:pPr>
        <w:rPr>
          <w:rFonts w:eastAsia="TimesNewRomanPSMT" w:cs="Arial"/>
          <w:b/>
          <w:bCs/>
          <w:lang w:val="ru-RU"/>
        </w:rPr>
      </w:pPr>
    </w:p>
    <w:p w14:paraId="38B97796" w14:textId="77777777" w:rsidR="00287E3B" w:rsidRDefault="00287E3B" w:rsidP="008D66AC">
      <w:pPr>
        <w:rPr>
          <w:rFonts w:eastAsia="TimesNewRomanPSMT" w:cs="Arial"/>
          <w:b/>
          <w:bCs/>
          <w:lang w:val="ru-RU"/>
        </w:rPr>
      </w:pPr>
    </w:p>
    <w:p w14:paraId="3E2D799A" w14:textId="77777777" w:rsidR="00287E3B" w:rsidRDefault="00287E3B" w:rsidP="008D66AC">
      <w:pPr>
        <w:rPr>
          <w:rFonts w:eastAsia="TimesNewRomanPSMT" w:cs="Arial"/>
          <w:b/>
          <w:bCs/>
          <w:lang w:val="ru-RU"/>
        </w:rPr>
      </w:pPr>
    </w:p>
    <w:p w14:paraId="719EE70D" w14:textId="77777777" w:rsidR="00287E3B" w:rsidRDefault="00287E3B" w:rsidP="008D66AC">
      <w:pPr>
        <w:rPr>
          <w:rFonts w:eastAsia="TimesNewRomanPSMT" w:cs="Arial"/>
          <w:b/>
          <w:bCs/>
          <w:lang w:val="ru-RU"/>
        </w:rPr>
      </w:pPr>
    </w:p>
    <w:p w14:paraId="7812E351" w14:textId="77777777" w:rsidR="00287E3B" w:rsidRDefault="00287E3B" w:rsidP="008D66AC">
      <w:pPr>
        <w:rPr>
          <w:rFonts w:eastAsia="TimesNewRomanPSMT" w:cs="Arial"/>
          <w:b/>
          <w:bCs/>
          <w:lang w:val="ru-RU"/>
        </w:rPr>
      </w:pPr>
    </w:p>
    <w:p w14:paraId="07A79589" w14:textId="77777777" w:rsidR="00287E3B" w:rsidRDefault="00287E3B" w:rsidP="008D66AC">
      <w:pPr>
        <w:rPr>
          <w:rFonts w:eastAsia="TimesNewRomanPSMT" w:cs="Arial"/>
          <w:b/>
          <w:bCs/>
          <w:lang w:val="ru-RU"/>
        </w:rPr>
      </w:pPr>
    </w:p>
    <w:p w14:paraId="43206D08" w14:textId="77777777" w:rsidR="00287E3B" w:rsidRDefault="00287E3B" w:rsidP="008D66AC">
      <w:pPr>
        <w:rPr>
          <w:rFonts w:eastAsia="TimesNewRomanPSMT" w:cs="Arial"/>
          <w:b/>
          <w:bCs/>
          <w:lang w:val="ru-RU"/>
        </w:rPr>
      </w:pPr>
    </w:p>
    <w:p w14:paraId="4E039197" w14:textId="77777777" w:rsidR="00287E3B" w:rsidRDefault="00287E3B" w:rsidP="008D66AC">
      <w:pPr>
        <w:rPr>
          <w:rFonts w:eastAsia="TimesNewRomanPSMT" w:cs="Arial"/>
          <w:b/>
          <w:bCs/>
          <w:lang w:val="ru-RU"/>
        </w:rPr>
      </w:pPr>
    </w:p>
    <w:p w14:paraId="79F524D8" w14:textId="77777777" w:rsidR="00287E3B" w:rsidRDefault="00287E3B" w:rsidP="008D66AC">
      <w:pPr>
        <w:rPr>
          <w:rFonts w:eastAsia="TimesNewRomanPSMT" w:cs="Arial"/>
          <w:b/>
          <w:bCs/>
          <w:lang w:val="ru-RU"/>
        </w:rPr>
      </w:pPr>
    </w:p>
    <w:p w14:paraId="4C936E40" w14:textId="77777777" w:rsidR="00287E3B" w:rsidRDefault="00287E3B" w:rsidP="008D66AC">
      <w:pPr>
        <w:rPr>
          <w:rFonts w:eastAsia="TimesNewRomanPSMT" w:cs="Arial"/>
          <w:b/>
          <w:bCs/>
          <w:lang w:val="ru-RU"/>
        </w:rPr>
      </w:pPr>
    </w:p>
    <w:p w14:paraId="4EF969C9" w14:textId="77777777" w:rsidR="00287E3B" w:rsidRDefault="00287E3B" w:rsidP="008D66AC">
      <w:pPr>
        <w:rPr>
          <w:rFonts w:eastAsia="TimesNewRomanPSMT" w:cs="Arial"/>
          <w:b/>
          <w:bCs/>
          <w:lang w:val="ru-RU"/>
        </w:rPr>
      </w:pPr>
    </w:p>
    <w:p w14:paraId="515C2A5F" w14:textId="77777777" w:rsidR="00287E3B" w:rsidRDefault="00287E3B" w:rsidP="008D66AC">
      <w:pPr>
        <w:rPr>
          <w:rFonts w:eastAsia="TimesNewRomanPSMT" w:cs="Arial"/>
          <w:b/>
          <w:bCs/>
          <w:lang w:val="ru-RU"/>
        </w:rPr>
      </w:pPr>
    </w:p>
    <w:p w14:paraId="57D25CFF" w14:textId="77777777" w:rsidR="00287E3B" w:rsidRDefault="00287E3B" w:rsidP="008D66AC">
      <w:pPr>
        <w:rPr>
          <w:rFonts w:eastAsia="TimesNewRomanPSMT" w:cs="Arial"/>
          <w:b/>
          <w:bCs/>
          <w:lang w:val="ru-RU"/>
        </w:rPr>
      </w:pPr>
    </w:p>
    <w:p w14:paraId="3C467E59" w14:textId="77777777" w:rsidR="00111B6A" w:rsidRPr="008E770D" w:rsidRDefault="00111B6A" w:rsidP="008D66AC">
      <w:pPr>
        <w:rPr>
          <w:rFonts w:eastAsia="TimesNewRomanPSMT" w:cs="Arial"/>
          <w:b/>
          <w:bCs/>
          <w:lang w:val="ru-RU"/>
        </w:rPr>
      </w:pPr>
      <w:r w:rsidRPr="008E770D">
        <w:rPr>
          <w:rFonts w:eastAsia="TimesNewRomanPSMT" w:cs="Arial"/>
          <w:b/>
          <w:bCs/>
          <w:lang w:val="sr-Cyrl-CS"/>
        </w:rPr>
        <w:lastRenderedPageBreak/>
        <w:t xml:space="preserve">4) </w:t>
      </w:r>
      <w:r w:rsidRPr="008E770D">
        <w:rPr>
          <w:rFonts w:eastAsia="TimesNewRomanPSMT" w:cs="Arial"/>
          <w:b/>
          <w:bCs/>
          <w:lang w:val="ru-RU"/>
        </w:rPr>
        <w:t>ПОДАЦИ ЧЛАНУ ГРУПЕ ПОНУЂАЧА</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14:paraId="42D9B46D" w14:textId="77777777" w:rsidTr="004A59E1">
        <w:tc>
          <w:tcPr>
            <w:tcW w:w="465" w:type="dxa"/>
            <w:tcBorders>
              <w:top w:val="single" w:sz="4" w:space="0" w:color="000000"/>
              <w:left w:val="single" w:sz="4" w:space="0" w:color="000000"/>
              <w:bottom w:val="single" w:sz="4" w:space="0" w:color="000000"/>
              <w:right w:val="nil"/>
            </w:tcBorders>
          </w:tcPr>
          <w:p w14:paraId="776A02C2" w14:textId="77777777" w:rsidR="00111B6A" w:rsidRPr="008E770D" w:rsidRDefault="00111B6A" w:rsidP="008D66AC">
            <w:pPr>
              <w:snapToGrid w:val="0"/>
              <w:rPr>
                <w:rFonts w:cs="Arial"/>
                <w:lang w:val="sr-Latn-CS" w:eastAsia="sr-Latn-CS"/>
              </w:rPr>
            </w:pPr>
          </w:p>
          <w:p w14:paraId="38F8B1EE" w14:textId="77777777" w:rsidR="00111B6A" w:rsidRPr="008E770D" w:rsidRDefault="00111B6A" w:rsidP="008D66AC">
            <w:pPr>
              <w:rPr>
                <w:rFonts w:eastAsia="TimesNewRomanPSMT" w:cs="Arial"/>
                <w:bCs/>
                <w:lang w:val="ru-RU"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37CECF34" w14:textId="77777777" w:rsidR="00111B6A" w:rsidRPr="008E770D" w:rsidRDefault="00111B6A" w:rsidP="008D66AC">
            <w:pPr>
              <w:snapToGrid w:val="0"/>
              <w:rPr>
                <w:rFonts w:eastAsia="TimesNewRomanPSMT" w:cs="Arial"/>
                <w:bCs/>
                <w:lang w:val="ru-RU" w:eastAsia="sr-Latn-CS"/>
              </w:rPr>
            </w:pPr>
          </w:p>
          <w:p w14:paraId="13EFCC45"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717C2664" w14:textId="77777777" w:rsidR="00111B6A" w:rsidRPr="008E770D" w:rsidRDefault="00111B6A" w:rsidP="008D66AC">
            <w:pPr>
              <w:snapToGrid w:val="0"/>
              <w:rPr>
                <w:rFonts w:eastAsia="TimesNewRomanPSMT" w:cs="Arial"/>
                <w:b/>
                <w:bCs/>
                <w:lang w:val="ru-RU" w:eastAsia="sr-Latn-CS"/>
              </w:rPr>
            </w:pPr>
          </w:p>
        </w:tc>
      </w:tr>
      <w:tr w:rsidR="00111B6A" w:rsidRPr="008E770D" w14:paraId="6B64E1F6" w14:textId="77777777" w:rsidTr="004A59E1">
        <w:tc>
          <w:tcPr>
            <w:tcW w:w="465" w:type="dxa"/>
            <w:tcBorders>
              <w:top w:val="single" w:sz="4" w:space="0" w:color="000000"/>
              <w:left w:val="single" w:sz="4" w:space="0" w:color="000000"/>
              <w:bottom w:val="single" w:sz="4" w:space="0" w:color="000000"/>
              <w:right w:val="nil"/>
            </w:tcBorders>
          </w:tcPr>
          <w:p w14:paraId="34EB9B3B" w14:textId="77777777" w:rsidR="00111B6A" w:rsidRPr="008E770D" w:rsidRDefault="00111B6A" w:rsidP="008D66AC">
            <w:pPr>
              <w:snapToGrid w:val="0"/>
              <w:rPr>
                <w:rFonts w:eastAsia="TimesNewRomanPSMT" w:cs="Arial"/>
                <w:bCs/>
                <w:lang w:val="ru-RU" w:eastAsia="sr-Latn-CS"/>
              </w:rPr>
            </w:pPr>
          </w:p>
          <w:p w14:paraId="4DAEF3E9" w14:textId="77777777" w:rsidR="00111B6A" w:rsidRPr="008E770D" w:rsidRDefault="00111B6A" w:rsidP="008D66AC">
            <w:pPr>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BD00471" w14:textId="77777777" w:rsidR="00111B6A" w:rsidRPr="008E770D" w:rsidRDefault="00111B6A" w:rsidP="008D66AC">
            <w:pPr>
              <w:snapToGrid w:val="0"/>
              <w:rPr>
                <w:rFonts w:eastAsia="TimesNewRomanPSMT" w:cs="Arial"/>
                <w:bCs/>
                <w:lang w:val="ru-RU" w:eastAsia="sr-Latn-CS"/>
              </w:rPr>
            </w:pPr>
          </w:p>
          <w:p w14:paraId="064731E1"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4513B82" w14:textId="77777777" w:rsidR="00111B6A" w:rsidRPr="008E770D" w:rsidRDefault="00111B6A" w:rsidP="008D66AC">
            <w:pPr>
              <w:snapToGrid w:val="0"/>
              <w:rPr>
                <w:rFonts w:eastAsia="TimesNewRomanPSMT" w:cs="Arial"/>
                <w:b/>
                <w:bCs/>
                <w:lang w:val="sr-Latn-CS" w:eastAsia="sr-Latn-CS"/>
              </w:rPr>
            </w:pPr>
          </w:p>
        </w:tc>
      </w:tr>
      <w:tr w:rsidR="00111B6A" w:rsidRPr="008E770D" w14:paraId="5D91D8B7" w14:textId="77777777" w:rsidTr="004A59E1">
        <w:tc>
          <w:tcPr>
            <w:tcW w:w="465" w:type="dxa"/>
            <w:tcBorders>
              <w:top w:val="single" w:sz="4" w:space="0" w:color="000000"/>
              <w:left w:val="single" w:sz="4" w:space="0" w:color="000000"/>
              <w:bottom w:val="single" w:sz="4" w:space="0" w:color="000000"/>
              <w:right w:val="nil"/>
            </w:tcBorders>
          </w:tcPr>
          <w:p w14:paraId="183D7E66" w14:textId="77777777" w:rsidR="00111B6A" w:rsidRPr="008E770D" w:rsidRDefault="00111B6A" w:rsidP="008D66AC">
            <w:pPr>
              <w:snapToGrid w:val="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0A26D56A" w14:textId="77777777" w:rsidR="008F0AC7" w:rsidRPr="008F0AC7" w:rsidRDefault="00111B6A" w:rsidP="008F0AC7">
            <w:pPr>
              <w:rPr>
                <w:rFonts w:cs="Arial"/>
                <w:iCs/>
                <w:lang w:val="sr-Latn-CS" w:eastAsia="sr-Latn-CS"/>
              </w:rPr>
            </w:pPr>
            <w:r w:rsidRPr="008E770D">
              <w:rPr>
                <w:rFonts w:cs="Arial"/>
                <w:iCs/>
                <w:lang w:val="sr-Latn-CS" w:eastAsia="sr-Latn-CS"/>
              </w:rPr>
              <w:t>Врста правног лица:</w:t>
            </w:r>
            <w:r w:rsidR="008F0AC7">
              <w:t xml:space="preserve"> </w:t>
            </w:r>
            <w:r w:rsidR="008F0AC7" w:rsidRPr="008F0AC7">
              <w:rPr>
                <w:rFonts w:cs="Arial"/>
                <w:iCs/>
                <w:lang w:val="sr-Latn-CS" w:eastAsia="sr-Latn-CS"/>
              </w:rPr>
              <w:t>(микро, мало, средње, велико, физичко лице )</w:t>
            </w:r>
          </w:p>
          <w:p w14:paraId="0ED60C7E" w14:textId="77777777" w:rsidR="00111B6A" w:rsidRPr="008E770D" w:rsidRDefault="00111B6A" w:rsidP="008D66AC">
            <w:pPr>
              <w:snapToGrid w:val="0"/>
              <w:rPr>
                <w:rFonts w:cs="Arial"/>
                <w:iCs/>
                <w:lang w:val="sr-Latn-CS" w:eastAsia="sr-Latn-CS"/>
              </w:rPr>
            </w:pPr>
          </w:p>
          <w:p w14:paraId="44A9EE1A" w14:textId="77777777" w:rsidR="00111B6A" w:rsidRPr="008E770D" w:rsidRDefault="00111B6A" w:rsidP="008D66AC">
            <w:pPr>
              <w:snapToGrid w:val="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46203B5A" w14:textId="77777777" w:rsidR="00111B6A" w:rsidRPr="008E770D" w:rsidRDefault="00111B6A" w:rsidP="008D66AC">
            <w:pPr>
              <w:snapToGrid w:val="0"/>
              <w:rPr>
                <w:rFonts w:eastAsia="TimesNewRomanPSMT" w:cs="Arial"/>
                <w:b/>
                <w:bCs/>
                <w:lang w:val="sr-Latn-CS" w:eastAsia="sr-Latn-CS"/>
              </w:rPr>
            </w:pPr>
          </w:p>
        </w:tc>
      </w:tr>
      <w:tr w:rsidR="00111B6A" w:rsidRPr="008E770D" w14:paraId="207BCA2B" w14:textId="77777777" w:rsidTr="004A59E1">
        <w:tc>
          <w:tcPr>
            <w:tcW w:w="465" w:type="dxa"/>
            <w:tcBorders>
              <w:top w:val="single" w:sz="4" w:space="0" w:color="000000"/>
              <w:left w:val="single" w:sz="4" w:space="0" w:color="000000"/>
              <w:bottom w:val="single" w:sz="4" w:space="0" w:color="000000"/>
              <w:right w:val="nil"/>
            </w:tcBorders>
          </w:tcPr>
          <w:p w14:paraId="3F33C956" w14:textId="77777777" w:rsidR="00111B6A" w:rsidRPr="008E770D" w:rsidRDefault="00111B6A" w:rsidP="008D66AC">
            <w:pPr>
              <w:snapToGrid w:val="0"/>
              <w:rPr>
                <w:rFonts w:eastAsia="TimesNewRomanPSMT" w:cs="Arial"/>
                <w:bCs/>
                <w:lang w:val="sr-Latn-CS" w:eastAsia="sr-Latn-CS"/>
              </w:rPr>
            </w:pPr>
          </w:p>
          <w:p w14:paraId="40BFAE73"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4945330" w14:textId="77777777" w:rsidR="00111B6A" w:rsidRPr="008E770D" w:rsidRDefault="00111B6A" w:rsidP="008D66AC">
            <w:pPr>
              <w:snapToGrid w:val="0"/>
              <w:rPr>
                <w:rFonts w:eastAsia="TimesNewRomanPSMT" w:cs="Arial"/>
                <w:bCs/>
                <w:lang w:val="sr-Latn-CS" w:eastAsia="sr-Latn-CS"/>
              </w:rPr>
            </w:pPr>
          </w:p>
          <w:p w14:paraId="19481103"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CC158E2" w14:textId="77777777" w:rsidR="00111B6A" w:rsidRPr="008E770D" w:rsidRDefault="00111B6A" w:rsidP="008D66AC">
            <w:pPr>
              <w:snapToGrid w:val="0"/>
              <w:rPr>
                <w:rFonts w:eastAsia="TimesNewRomanPSMT" w:cs="Arial"/>
                <w:b/>
                <w:bCs/>
                <w:lang w:val="sr-Latn-CS" w:eastAsia="sr-Latn-CS"/>
              </w:rPr>
            </w:pPr>
          </w:p>
        </w:tc>
      </w:tr>
      <w:tr w:rsidR="00111B6A" w:rsidRPr="008E770D" w14:paraId="59D4FFBF" w14:textId="77777777" w:rsidTr="004A59E1">
        <w:tc>
          <w:tcPr>
            <w:tcW w:w="465" w:type="dxa"/>
            <w:tcBorders>
              <w:top w:val="single" w:sz="4" w:space="0" w:color="000000"/>
              <w:left w:val="single" w:sz="4" w:space="0" w:color="000000"/>
              <w:bottom w:val="single" w:sz="4" w:space="0" w:color="000000"/>
              <w:right w:val="nil"/>
            </w:tcBorders>
          </w:tcPr>
          <w:p w14:paraId="48079509" w14:textId="77777777" w:rsidR="00111B6A" w:rsidRPr="008E770D" w:rsidRDefault="00111B6A" w:rsidP="008D66AC">
            <w:pPr>
              <w:snapToGrid w:val="0"/>
              <w:rPr>
                <w:rFonts w:eastAsia="TimesNewRomanPSMT" w:cs="Arial"/>
                <w:bCs/>
                <w:lang w:val="sr-Latn-CS" w:eastAsia="sr-Latn-CS"/>
              </w:rPr>
            </w:pPr>
          </w:p>
          <w:p w14:paraId="65ED43B3"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A4B042A" w14:textId="77777777" w:rsidR="00111B6A" w:rsidRPr="008E770D" w:rsidRDefault="00111B6A" w:rsidP="008D66AC">
            <w:pPr>
              <w:snapToGrid w:val="0"/>
              <w:rPr>
                <w:rFonts w:eastAsia="TimesNewRomanPSMT" w:cs="Arial"/>
                <w:bCs/>
                <w:lang w:val="sr-Latn-CS" w:eastAsia="sr-Latn-CS"/>
              </w:rPr>
            </w:pPr>
          </w:p>
          <w:p w14:paraId="0AEBACCE"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E5123BF" w14:textId="77777777" w:rsidR="00111B6A" w:rsidRPr="008E770D" w:rsidRDefault="00111B6A" w:rsidP="008D66AC">
            <w:pPr>
              <w:snapToGrid w:val="0"/>
              <w:rPr>
                <w:rFonts w:eastAsia="TimesNewRomanPSMT" w:cs="Arial"/>
                <w:b/>
                <w:bCs/>
                <w:lang w:val="sr-Latn-CS" w:eastAsia="sr-Latn-CS"/>
              </w:rPr>
            </w:pPr>
          </w:p>
        </w:tc>
      </w:tr>
      <w:tr w:rsidR="00111B6A" w:rsidRPr="008E770D" w14:paraId="1E1D1A3C" w14:textId="77777777" w:rsidTr="004A59E1">
        <w:tc>
          <w:tcPr>
            <w:tcW w:w="465" w:type="dxa"/>
            <w:tcBorders>
              <w:top w:val="single" w:sz="4" w:space="0" w:color="000000"/>
              <w:left w:val="single" w:sz="4" w:space="0" w:color="000000"/>
              <w:bottom w:val="single" w:sz="4" w:space="0" w:color="000000"/>
              <w:right w:val="nil"/>
            </w:tcBorders>
          </w:tcPr>
          <w:p w14:paraId="5B64266A"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C229D28" w14:textId="77777777" w:rsidR="00111B6A" w:rsidRPr="008E770D" w:rsidRDefault="00111B6A" w:rsidP="008D66AC">
            <w:pPr>
              <w:snapToGrid w:val="0"/>
              <w:rPr>
                <w:rFonts w:eastAsia="TimesNewRomanPSMT" w:cs="Arial"/>
                <w:bCs/>
                <w:lang w:val="sr-Latn-CS" w:eastAsia="sr-Latn-CS"/>
              </w:rPr>
            </w:pPr>
          </w:p>
          <w:p w14:paraId="46F3C98B"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187B450" w14:textId="77777777" w:rsidR="00111B6A" w:rsidRPr="008E770D" w:rsidRDefault="00111B6A" w:rsidP="008D66AC">
            <w:pPr>
              <w:snapToGrid w:val="0"/>
              <w:rPr>
                <w:rFonts w:eastAsia="TimesNewRomanPSMT" w:cs="Arial"/>
                <w:b/>
                <w:bCs/>
                <w:lang w:val="sr-Latn-CS" w:eastAsia="sr-Latn-CS"/>
              </w:rPr>
            </w:pPr>
          </w:p>
        </w:tc>
      </w:tr>
      <w:tr w:rsidR="00111B6A" w:rsidRPr="008E770D" w14:paraId="6B353575" w14:textId="77777777" w:rsidTr="004A59E1">
        <w:tc>
          <w:tcPr>
            <w:tcW w:w="465" w:type="dxa"/>
            <w:tcBorders>
              <w:top w:val="single" w:sz="4" w:space="0" w:color="000000"/>
              <w:left w:val="single" w:sz="4" w:space="0" w:color="000000"/>
              <w:bottom w:val="single" w:sz="4" w:space="0" w:color="000000"/>
              <w:right w:val="nil"/>
            </w:tcBorders>
          </w:tcPr>
          <w:p w14:paraId="5D8439F9" w14:textId="77777777" w:rsidR="00111B6A" w:rsidRPr="008E770D" w:rsidRDefault="00111B6A" w:rsidP="008D66AC">
            <w:pPr>
              <w:snapToGrid w:val="0"/>
              <w:rPr>
                <w:rFonts w:eastAsia="TimesNewRomanPSMT" w:cs="Arial"/>
                <w:bCs/>
                <w:lang w:val="sr-Latn-CS" w:eastAsia="sr-Latn-CS"/>
              </w:rPr>
            </w:pPr>
          </w:p>
          <w:p w14:paraId="34B0FEEB" w14:textId="77777777" w:rsidR="00111B6A" w:rsidRPr="008E770D" w:rsidRDefault="00111B6A" w:rsidP="008D66AC">
            <w:pPr>
              <w:rPr>
                <w:rFonts w:eastAsia="TimesNewRomanPSMT" w:cs="Arial"/>
                <w:bCs/>
                <w:lang w:val="ru-RU"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053041B6" w14:textId="77777777" w:rsidR="00111B6A" w:rsidRPr="008E770D" w:rsidRDefault="00111B6A" w:rsidP="008D66AC">
            <w:pPr>
              <w:snapToGrid w:val="0"/>
              <w:rPr>
                <w:rFonts w:eastAsia="TimesNewRomanPSMT" w:cs="Arial"/>
                <w:bCs/>
                <w:lang w:val="ru-RU" w:eastAsia="sr-Latn-CS"/>
              </w:rPr>
            </w:pPr>
          </w:p>
          <w:p w14:paraId="27558968"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17852DA8" w14:textId="77777777" w:rsidR="00111B6A" w:rsidRPr="008E770D" w:rsidRDefault="00111B6A" w:rsidP="008D66AC">
            <w:pPr>
              <w:snapToGrid w:val="0"/>
              <w:rPr>
                <w:rFonts w:eastAsia="TimesNewRomanPSMT" w:cs="Arial"/>
                <w:b/>
                <w:bCs/>
                <w:lang w:val="ru-RU" w:eastAsia="sr-Latn-CS"/>
              </w:rPr>
            </w:pPr>
          </w:p>
        </w:tc>
      </w:tr>
      <w:tr w:rsidR="00111B6A" w:rsidRPr="008E770D" w14:paraId="567B77B1" w14:textId="77777777" w:rsidTr="004A59E1">
        <w:tc>
          <w:tcPr>
            <w:tcW w:w="465" w:type="dxa"/>
            <w:tcBorders>
              <w:top w:val="single" w:sz="4" w:space="0" w:color="000000"/>
              <w:left w:val="single" w:sz="4" w:space="0" w:color="000000"/>
              <w:bottom w:val="single" w:sz="4" w:space="0" w:color="000000"/>
              <w:right w:val="nil"/>
            </w:tcBorders>
          </w:tcPr>
          <w:p w14:paraId="7350C8E1" w14:textId="77777777" w:rsidR="00111B6A" w:rsidRPr="008E770D" w:rsidRDefault="00111B6A" w:rsidP="008D66AC">
            <w:pPr>
              <w:snapToGrid w:val="0"/>
              <w:rPr>
                <w:rFonts w:eastAsia="TimesNewRomanPSMT" w:cs="Arial"/>
                <w:bCs/>
                <w:lang w:val="ru-RU" w:eastAsia="sr-Latn-CS"/>
              </w:rPr>
            </w:pPr>
          </w:p>
          <w:p w14:paraId="7D3757D8" w14:textId="77777777" w:rsidR="00111B6A" w:rsidRPr="008E770D" w:rsidRDefault="00111B6A" w:rsidP="008D66AC">
            <w:pPr>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F320044" w14:textId="77777777" w:rsidR="00111B6A" w:rsidRPr="008E770D" w:rsidRDefault="00111B6A" w:rsidP="008D66AC">
            <w:pPr>
              <w:snapToGrid w:val="0"/>
              <w:rPr>
                <w:rFonts w:eastAsia="TimesNewRomanPSMT" w:cs="Arial"/>
                <w:bCs/>
                <w:lang w:val="ru-RU" w:eastAsia="sr-Latn-CS"/>
              </w:rPr>
            </w:pPr>
          </w:p>
          <w:p w14:paraId="4C4101DA"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4F0D72B" w14:textId="77777777" w:rsidR="00111B6A" w:rsidRPr="008E770D" w:rsidRDefault="00111B6A" w:rsidP="008D66AC">
            <w:pPr>
              <w:snapToGrid w:val="0"/>
              <w:rPr>
                <w:rFonts w:eastAsia="TimesNewRomanPSMT" w:cs="Arial"/>
                <w:b/>
                <w:bCs/>
                <w:lang w:val="sr-Latn-CS" w:eastAsia="sr-Latn-CS"/>
              </w:rPr>
            </w:pPr>
          </w:p>
        </w:tc>
      </w:tr>
      <w:tr w:rsidR="00111B6A" w:rsidRPr="008E770D" w14:paraId="0178D048" w14:textId="77777777" w:rsidTr="004A59E1">
        <w:tc>
          <w:tcPr>
            <w:tcW w:w="465" w:type="dxa"/>
            <w:tcBorders>
              <w:top w:val="single" w:sz="4" w:space="0" w:color="000000"/>
              <w:left w:val="single" w:sz="4" w:space="0" w:color="000000"/>
              <w:bottom w:val="single" w:sz="4" w:space="0" w:color="000000"/>
              <w:right w:val="nil"/>
            </w:tcBorders>
          </w:tcPr>
          <w:p w14:paraId="59ABB0DE" w14:textId="77777777" w:rsidR="00111B6A" w:rsidRPr="008E770D" w:rsidRDefault="00111B6A" w:rsidP="008D66AC">
            <w:pPr>
              <w:snapToGrid w:val="0"/>
              <w:rPr>
                <w:rFonts w:eastAsia="TimesNewRomanPSMT" w:cs="Arial"/>
                <w:bCs/>
                <w:lang w:val="sr-Latn-CS" w:eastAsia="sr-Latn-CS"/>
              </w:rPr>
            </w:pPr>
          </w:p>
          <w:p w14:paraId="2AAD203F"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EBAE46E" w14:textId="77777777" w:rsidR="00111B6A" w:rsidRPr="008E770D" w:rsidRDefault="00111B6A" w:rsidP="008D66AC">
            <w:pPr>
              <w:snapToGrid w:val="0"/>
              <w:rPr>
                <w:rFonts w:eastAsia="TimesNewRomanPSMT" w:cs="Arial"/>
                <w:bCs/>
                <w:lang w:val="sr-Latn-CS" w:eastAsia="sr-Latn-CS"/>
              </w:rPr>
            </w:pPr>
          </w:p>
          <w:p w14:paraId="72DA3E1A"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8D6C19" w14:textId="77777777" w:rsidR="00111B6A" w:rsidRPr="008E770D" w:rsidRDefault="00111B6A" w:rsidP="008D66AC">
            <w:pPr>
              <w:snapToGrid w:val="0"/>
              <w:rPr>
                <w:rFonts w:eastAsia="TimesNewRomanPSMT" w:cs="Arial"/>
                <w:b/>
                <w:bCs/>
                <w:lang w:val="sr-Latn-CS" w:eastAsia="sr-Latn-CS"/>
              </w:rPr>
            </w:pPr>
          </w:p>
        </w:tc>
      </w:tr>
      <w:tr w:rsidR="00111B6A" w:rsidRPr="008E770D" w14:paraId="4E9A55C9" w14:textId="77777777" w:rsidTr="004A59E1">
        <w:tc>
          <w:tcPr>
            <w:tcW w:w="465" w:type="dxa"/>
            <w:tcBorders>
              <w:top w:val="single" w:sz="4" w:space="0" w:color="000000"/>
              <w:left w:val="single" w:sz="4" w:space="0" w:color="000000"/>
              <w:bottom w:val="single" w:sz="4" w:space="0" w:color="000000"/>
              <w:right w:val="nil"/>
            </w:tcBorders>
          </w:tcPr>
          <w:p w14:paraId="12DAFB6D" w14:textId="77777777" w:rsidR="00111B6A" w:rsidRPr="008E770D" w:rsidRDefault="00111B6A" w:rsidP="008D66AC">
            <w:pPr>
              <w:snapToGrid w:val="0"/>
              <w:rPr>
                <w:rFonts w:eastAsia="TimesNewRomanPSMT" w:cs="Arial"/>
                <w:bCs/>
                <w:lang w:val="sr-Latn-CS" w:eastAsia="sr-Latn-CS"/>
              </w:rPr>
            </w:pPr>
          </w:p>
          <w:p w14:paraId="75EC50F3"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5EA6325" w14:textId="77777777" w:rsidR="00111B6A" w:rsidRPr="008E770D" w:rsidRDefault="00111B6A" w:rsidP="008D66AC">
            <w:pPr>
              <w:snapToGrid w:val="0"/>
              <w:rPr>
                <w:rFonts w:eastAsia="TimesNewRomanPSMT" w:cs="Arial"/>
                <w:bCs/>
                <w:lang w:val="sr-Latn-CS" w:eastAsia="sr-Latn-CS"/>
              </w:rPr>
            </w:pPr>
          </w:p>
          <w:p w14:paraId="0BEA2AAE"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1741D71" w14:textId="77777777" w:rsidR="00111B6A" w:rsidRPr="008E770D" w:rsidRDefault="00111B6A" w:rsidP="008D66AC">
            <w:pPr>
              <w:snapToGrid w:val="0"/>
              <w:rPr>
                <w:rFonts w:eastAsia="TimesNewRomanPSMT" w:cs="Arial"/>
                <w:b/>
                <w:bCs/>
                <w:lang w:val="sr-Latn-CS" w:eastAsia="sr-Latn-CS"/>
              </w:rPr>
            </w:pPr>
          </w:p>
        </w:tc>
      </w:tr>
      <w:tr w:rsidR="00111B6A" w:rsidRPr="008E770D" w14:paraId="381ACC38" w14:textId="77777777" w:rsidTr="004A59E1">
        <w:tc>
          <w:tcPr>
            <w:tcW w:w="465" w:type="dxa"/>
            <w:tcBorders>
              <w:top w:val="single" w:sz="4" w:space="0" w:color="000000"/>
              <w:left w:val="single" w:sz="4" w:space="0" w:color="000000"/>
              <w:bottom w:val="single" w:sz="4" w:space="0" w:color="000000"/>
              <w:right w:val="nil"/>
            </w:tcBorders>
          </w:tcPr>
          <w:p w14:paraId="11D9E2C7"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EDDAF34" w14:textId="77777777" w:rsidR="00111B6A" w:rsidRPr="008E770D" w:rsidRDefault="00111B6A" w:rsidP="008D66AC">
            <w:pPr>
              <w:snapToGrid w:val="0"/>
              <w:rPr>
                <w:rFonts w:eastAsia="TimesNewRomanPSMT" w:cs="Arial"/>
                <w:bCs/>
                <w:lang w:val="sr-Latn-CS" w:eastAsia="sr-Latn-CS"/>
              </w:rPr>
            </w:pPr>
          </w:p>
          <w:p w14:paraId="49973F99"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6FA507" w14:textId="77777777" w:rsidR="00111B6A" w:rsidRPr="008E770D" w:rsidRDefault="00111B6A" w:rsidP="008D66AC">
            <w:pPr>
              <w:snapToGrid w:val="0"/>
              <w:rPr>
                <w:rFonts w:eastAsia="TimesNewRomanPSMT" w:cs="Arial"/>
                <w:b/>
                <w:bCs/>
                <w:lang w:val="sr-Latn-CS" w:eastAsia="sr-Latn-CS"/>
              </w:rPr>
            </w:pPr>
          </w:p>
        </w:tc>
      </w:tr>
      <w:tr w:rsidR="00111B6A" w:rsidRPr="008E770D" w14:paraId="5047D9CD" w14:textId="77777777" w:rsidTr="004A59E1">
        <w:tc>
          <w:tcPr>
            <w:tcW w:w="465" w:type="dxa"/>
            <w:tcBorders>
              <w:top w:val="single" w:sz="4" w:space="0" w:color="000000"/>
              <w:left w:val="single" w:sz="4" w:space="0" w:color="000000"/>
              <w:bottom w:val="single" w:sz="4" w:space="0" w:color="000000"/>
              <w:right w:val="nil"/>
            </w:tcBorders>
          </w:tcPr>
          <w:p w14:paraId="77194F8A" w14:textId="77777777" w:rsidR="00111B6A" w:rsidRPr="008E770D" w:rsidRDefault="00111B6A" w:rsidP="008D66AC">
            <w:pPr>
              <w:snapToGrid w:val="0"/>
              <w:rPr>
                <w:rFonts w:eastAsia="TimesNewRomanPSMT" w:cs="Arial"/>
                <w:bCs/>
                <w:lang w:val="sr-Latn-CS" w:eastAsia="sr-Latn-CS"/>
              </w:rPr>
            </w:pPr>
          </w:p>
          <w:p w14:paraId="210D611D" w14:textId="77777777" w:rsidR="00111B6A" w:rsidRPr="008E770D" w:rsidRDefault="00111B6A" w:rsidP="008D66AC">
            <w:pPr>
              <w:rPr>
                <w:rFonts w:eastAsia="TimesNewRomanPSMT" w:cs="Arial"/>
                <w:bCs/>
                <w:lang w:val="ru-RU" w:eastAsia="sr-Latn-CS"/>
              </w:rPr>
            </w:pPr>
            <w:r w:rsidRPr="008E770D">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1953524E" w14:textId="77777777" w:rsidR="00111B6A" w:rsidRPr="008E770D" w:rsidRDefault="00111B6A" w:rsidP="008D66AC">
            <w:pPr>
              <w:snapToGrid w:val="0"/>
              <w:rPr>
                <w:rFonts w:eastAsia="TimesNewRomanPSMT" w:cs="Arial"/>
                <w:bCs/>
                <w:lang w:val="ru-RU" w:eastAsia="sr-Latn-CS"/>
              </w:rPr>
            </w:pPr>
          </w:p>
          <w:p w14:paraId="2C8939BA" w14:textId="77777777" w:rsidR="00111B6A" w:rsidRPr="008E770D" w:rsidRDefault="00111B6A" w:rsidP="008D66AC">
            <w:pPr>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277861AC" w14:textId="77777777" w:rsidR="00111B6A" w:rsidRPr="008E770D" w:rsidRDefault="00111B6A" w:rsidP="008D66AC">
            <w:pPr>
              <w:snapToGrid w:val="0"/>
              <w:rPr>
                <w:rFonts w:eastAsia="TimesNewRomanPSMT" w:cs="Arial"/>
                <w:b/>
                <w:bCs/>
                <w:lang w:val="ru-RU" w:eastAsia="sr-Latn-CS"/>
              </w:rPr>
            </w:pPr>
          </w:p>
        </w:tc>
      </w:tr>
      <w:tr w:rsidR="00111B6A" w:rsidRPr="008E770D" w14:paraId="62D9D889" w14:textId="77777777" w:rsidTr="004A59E1">
        <w:tc>
          <w:tcPr>
            <w:tcW w:w="465" w:type="dxa"/>
            <w:tcBorders>
              <w:top w:val="single" w:sz="4" w:space="0" w:color="000000"/>
              <w:left w:val="single" w:sz="4" w:space="0" w:color="000000"/>
              <w:bottom w:val="single" w:sz="4" w:space="0" w:color="000000"/>
              <w:right w:val="nil"/>
            </w:tcBorders>
          </w:tcPr>
          <w:p w14:paraId="6F7B70E6" w14:textId="77777777" w:rsidR="00111B6A" w:rsidRPr="008E770D" w:rsidRDefault="00111B6A" w:rsidP="008D66AC">
            <w:pPr>
              <w:snapToGrid w:val="0"/>
              <w:rPr>
                <w:rFonts w:eastAsia="TimesNewRomanPSMT" w:cs="Arial"/>
                <w:bCs/>
                <w:lang w:val="ru-RU" w:eastAsia="sr-Latn-CS"/>
              </w:rPr>
            </w:pPr>
          </w:p>
          <w:p w14:paraId="6DA7292E" w14:textId="77777777" w:rsidR="00111B6A" w:rsidRPr="008E770D" w:rsidRDefault="00111B6A" w:rsidP="008D66AC">
            <w:pPr>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0E3ACD7" w14:textId="77777777" w:rsidR="00111B6A" w:rsidRPr="008E770D" w:rsidRDefault="00111B6A" w:rsidP="008D66AC">
            <w:pPr>
              <w:snapToGrid w:val="0"/>
              <w:rPr>
                <w:rFonts w:eastAsia="TimesNewRomanPSMT" w:cs="Arial"/>
                <w:bCs/>
                <w:lang w:val="ru-RU" w:eastAsia="sr-Latn-CS"/>
              </w:rPr>
            </w:pPr>
          </w:p>
          <w:p w14:paraId="796A99EE"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9A039E6" w14:textId="77777777" w:rsidR="00111B6A" w:rsidRPr="008E770D" w:rsidRDefault="00111B6A" w:rsidP="008D66AC">
            <w:pPr>
              <w:snapToGrid w:val="0"/>
              <w:rPr>
                <w:rFonts w:eastAsia="TimesNewRomanPSMT" w:cs="Arial"/>
                <w:b/>
                <w:bCs/>
                <w:lang w:val="sr-Latn-CS" w:eastAsia="sr-Latn-CS"/>
              </w:rPr>
            </w:pPr>
          </w:p>
        </w:tc>
      </w:tr>
      <w:tr w:rsidR="00111B6A" w:rsidRPr="008E770D" w14:paraId="092D5996" w14:textId="77777777" w:rsidTr="004A59E1">
        <w:tc>
          <w:tcPr>
            <w:tcW w:w="465" w:type="dxa"/>
            <w:tcBorders>
              <w:top w:val="single" w:sz="4" w:space="0" w:color="000000"/>
              <w:left w:val="single" w:sz="4" w:space="0" w:color="000000"/>
              <w:bottom w:val="single" w:sz="4" w:space="0" w:color="000000"/>
              <w:right w:val="nil"/>
            </w:tcBorders>
          </w:tcPr>
          <w:p w14:paraId="5A54F182" w14:textId="77777777" w:rsidR="00111B6A" w:rsidRPr="008E770D" w:rsidRDefault="00111B6A" w:rsidP="008D66AC">
            <w:pPr>
              <w:snapToGrid w:val="0"/>
              <w:rPr>
                <w:rFonts w:eastAsia="TimesNewRomanPSMT" w:cs="Arial"/>
                <w:bCs/>
                <w:lang w:val="sr-Latn-CS" w:eastAsia="sr-Latn-CS"/>
              </w:rPr>
            </w:pPr>
          </w:p>
          <w:p w14:paraId="07C1FE18"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83D877B" w14:textId="77777777" w:rsidR="00111B6A" w:rsidRPr="008E770D" w:rsidRDefault="00111B6A" w:rsidP="008D66AC">
            <w:pPr>
              <w:snapToGrid w:val="0"/>
              <w:rPr>
                <w:rFonts w:eastAsia="TimesNewRomanPSMT" w:cs="Arial"/>
                <w:bCs/>
                <w:lang w:val="sr-Latn-CS" w:eastAsia="sr-Latn-CS"/>
              </w:rPr>
            </w:pPr>
          </w:p>
          <w:p w14:paraId="2B834C55"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71419C4" w14:textId="77777777" w:rsidR="00111B6A" w:rsidRPr="008E770D" w:rsidRDefault="00111B6A" w:rsidP="008D66AC">
            <w:pPr>
              <w:snapToGrid w:val="0"/>
              <w:rPr>
                <w:rFonts w:eastAsia="TimesNewRomanPSMT" w:cs="Arial"/>
                <w:b/>
                <w:bCs/>
                <w:lang w:val="sr-Latn-CS" w:eastAsia="sr-Latn-CS"/>
              </w:rPr>
            </w:pPr>
          </w:p>
        </w:tc>
      </w:tr>
      <w:tr w:rsidR="00111B6A" w:rsidRPr="008E770D" w14:paraId="3ADB2F1B" w14:textId="77777777" w:rsidTr="004A59E1">
        <w:tc>
          <w:tcPr>
            <w:tcW w:w="465" w:type="dxa"/>
            <w:tcBorders>
              <w:top w:val="single" w:sz="4" w:space="0" w:color="000000"/>
              <w:left w:val="single" w:sz="4" w:space="0" w:color="000000"/>
              <w:bottom w:val="single" w:sz="4" w:space="0" w:color="000000"/>
              <w:right w:val="nil"/>
            </w:tcBorders>
          </w:tcPr>
          <w:p w14:paraId="2BD279C1" w14:textId="77777777" w:rsidR="00111B6A" w:rsidRPr="008E770D" w:rsidRDefault="00111B6A" w:rsidP="008D66AC">
            <w:pPr>
              <w:snapToGrid w:val="0"/>
              <w:rPr>
                <w:rFonts w:eastAsia="TimesNewRomanPSMT" w:cs="Arial"/>
                <w:bCs/>
                <w:lang w:val="sr-Latn-CS" w:eastAsia="sr-Latn-CS"/>
              </w:rPr>
            </w:pPr>
          </w:p>
          <w:p w14:paraId="4495A5AC" w14:textId="77777777" w:rsidR="00111B6A" w:rsidRPr="008E770D" w:rsidRDefault="00111B6A" w:rsidP="008D66AC">
            <w:pPr>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C01990B" w14:textId="77777777" w:rsidR="00111B6A" w:rsidRPr="008E770D" w:rsidRDefault="00111B6A" w:rsidP="008D66AC">
            <w:pPr>
              <w:snapToGrid w:val="0"/>
              <w:rPr>
                <w:rFonts w:eastAsia="TimesNewRomanPSMT" w:cs="Arial"/>
                <w:bCs/>
                <w:lang w:val="sr-Latn-CS" w:eastAsia="sr-Latn-CS"/>
              </w:rPr>
            </w:pPr>
          </w:p>
          <w:p w14:paraId="24590181"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59B88C9" w14:textId="77777777" w:rsidR="00111B6A" w:rsidRPr="008E770D" w:rsidRDefault="00111B6A" w:rsidP="008D66AC">
            <w:pPr>
              <w:snapToGrid w:val="0"/>
              <w:rPr>
                <w:rFonts w:eastAsia="TimesNewRomanPSMT" w:cs="Arial"/>
                <w:b/>
                <w:bCs/>
                <w:lang w:val="sr-Latn-CS" w:eastAsia="sr-Latn-CS"/>
              </w:rPr>
            </w:pPr>
          </w:p>
        </w:tc>
      </w:tr>
      <w:tr w:rsidR="00111B6A" w:rsidRPr="008E770D" w14:paraId="5DE0A6E0" w14:textId="77777777" w:rsidTr="004A59E1">
        <w:tc>
          <w:tcPr>
            <w:tcW w:w="465" w:type="dxa"/>
            <w:tcBorders>
              <w:top w:val="single" w:sz="4" w:space="0" w:color="000000"/>
              <w:left w:val="single" w:sz="4" w:space="0" w:color="000000"/>
              <w:bottom w:val="single" w:sz="4" w:space="0" w:color="000000"/>
              <w:right w:val="nil"/>
            </w:tcBorders>
          </w:tcPr>
          <w:p w14:paraId="05AAFF78" w14:textId="77777777" w:rsidR="00111B6A" w:rsidRPr="008E770D" w:rsidRDefault="00111B6A" w:rsidP="008D66AC">
            <w:pPr>
              <w:snapToGrid w:val="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C175E36" w14:textId="77777777" w:rsidR="00111B6A" w:rsidRPr="008E770D" w:rsidRDefault="00111B6A" w:rsidP="008D66AC">
            <w:pPr>
              <w:snapToGrid w:val="0"/>
              <w:rPr>
                <w:rFonts w:eastAsia="TimesNewRomanPSMT" w:cs="Arial"/>
                <w:bCs/>
                <w:lang w:val="sr-Latn-CS" w:eastAsia="sr-Latn-CS"/>
              </w:rPr>
            </w:pPr>
          </w:p>
          <w:p w14:paraId="7785F942" w14:textId="77777777" w:rsidR="00111B6A" w:rsidRPr="008E770D" w:rsidRDefault="00111B6A" w:rsidP="008D66AC">
            <w:pPr>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9B8494B" w14:textId="77777777" w:rsidR="00111B6A" w:rsidRPr="008E770D" w:rsidRDefault="00111B6A" w:rsidP="008D66AC">
            <w:pPr>
              <w:snapToGrid w:val="0"/>
              <w:rPr>
                <w:rFonts w:eastAsia="TimesNewRomanPSMT" w:cs="Arial"/>
                <w:b/>
                <w:bCs/>
                <w:lang w:val="sr-Latn-CS" w:eastAsia="sr-Latn-CS"/>
              </w:rPr>
            </w:pPr>
          </w:p>
        </w:tc>
      </w:tr>
    </w:tbl>
    <w:p w14:paraId="0E6EB70B" w14:textId="77777777" w:rsidR="00111B6A" w:rsidRPr="008E770D" w:rsidRDefault="00111B6A" w:rsidP="008D66AC">
      <w:pPr>
        <w:rPr>
          <w:rFonts w:cs="Arial"/>
          <w:b/>
          <w:bCs/>
          <w:iCs/>
          <w:u w:val="single"/>
        </w:rPr>
      </w:pPr>
    </w:p>
    <w:p w14:paraId="4870E867" w14:textId="77777777" w:rsidR="00111B6A" w:rsidRPr="008E770D" w:rsidRDefault="00111B6A" w:rsidP="008D66AC">
      <w:pPr>
        <w:rPr>
          <w:rFonts w:cs="Arial"/>
          <w:iCs/>
          <w:lang w:val="ru-RU"/>
        </w:rPr>
      </w:pPr>
      <w:r w:rsidRPr="008E770D">
        <w:rPr>
          <w:rFonts w:cs="Arial"/>
          <w:b/>
          <w:bCs/>
          <w:iCs/>
          <w:u w:val="single"/>
        </w:rPr>
        <w:t>Напомена:</w:t>
      </w:r>
    </w:p>
    <w:p w14:paraId="2E90953B" w14:textId="77777777" w:rsidR="00111B6A" w:rsidRDefault="00111B6A" w:rsidP="008D66AC">
      <w:pPr>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BB9BBCA" w14:textId="77777777" w:rsidR="00287E3B" w:rsidRDefault="00287E3B" w:rsidP="008D66AC">
      <w:pPr>
        <w:rPr>
          <w:rFonts w:cs="Arial"/>
          <w:iCs/>
          <w:lang w:val="ru-RU"/>
        </w:rPr>
      </w:pPr>
    </w:p>
    <w:p w14:paraId="1F663FE7" w14:textId="77777777" w:rsidR="00287E3B" w:rsidRDefault="00287E3B" w:rsidP="008D66AC">
      <w:pPr>
        <w:rPr>
          <w:rFonts w:cs="Arial"/>
          <w:iCs/>
          <w:lang w:val="ru-RU"/>
        </w:rPr>
      </w:pPr>
    </w:p>
    <w:p w14:paraId="30AE3CC9" w14:textId="77777777" w:rsidR="00287E3B" w:rsidRDefault="00287E3B" w:rsidP="008D66AC">
      <w:pPr>
        <w:rPr>
          <w:rFonts w:cs="Arial"/>
          <w:iCs/>
          <w:lang w:val="ru-RU"/>
        </w:rPr>
      </w:pPr>
    </w:p>
    <w:p w14:paraId="275EC9E1" w14:textId="77777777" w:rsidR="00287E3B" w:rsidRDefault="00287E3B" w:rsidP="008D66AC">
      <w:pPr>
        <w:rPr>
          <w:rFonts w:cs="Arial"/>
          <w:iCs/>
          <w:lang w:val="ru-RU"/>
        </w:rPr>
      </w:pPr>
    </w:p>
    <w:p w14:paraId="7A7394ED" w14:textId="77777777" w:rsidR="00B844EE" w:rsidRDefault="00B844EE" w:rsidP="008D66AC">
      <w:pPr>
        <w:rPr>
          <w:rFonts w:cs="Arial"/>
          <w:iCs/>
          <w:lang w:val="ru-RU"/>
        </w:rPr>
      </w:pPr>
    </w:p>
    <w:p w14:paraId="3F254048" w14:textId="77777777" w:rsidR="00B844EE" w:rsidRDefault="00B844EE" w:rsidP="008D66AC">
      <w:pPr>
        <w:rPr>
          <w:rFonts w:cs="Arial"/>
          <w:iCs/>
          <w:lang w:val="ru-RU"/>
        </w:rPr>
      </w:pPr>
    </w:p>
    <w:p w14:paraId="131FF17C" w14:textId="77777777" w:rsidR="00B844EE" w:rsidRDefault="00B844EE" w:rsidP="008D66AC">
      <w:pPr>
        <w:rPr>
          <w:rFonts w:cs="Arial"/>
          <w:iCs/>
          <w:lang w:val="ru-RU"/>
        </w:rPr>
      </w:pPr>
    </w:p>
    <w:p w14:paraId="4B7FE808" w14:textId="77777777" w:rsidR="00D159C6" w:rsidRDefault="00D159C6" w:rsidP="008D66AC">
      <w:pPr>
        <w:rPr>
          <w:rFonts w:cs="Arial"/>
          <w:iCs/>
          <w:lang w:val="ru-RU"/>
        </w:rPr>
      </w:pPr>
    </w:p>
    <w:p w14:paraId="04F54769" w14:textId="77777777" w:rsidR="00D159C6" w:rsidRDefault="00D159C6" w:rsidP="008D66AC">
      <w:pPr>
        <w:rPr>
          <w:rFonts w:cs="Arial"/>
          <w:iCs/>
          <w:lang w:val="ru-RU"/>
        </w:rPr>
      </w:pPr>
    </w:p>
    <w:p w14:paraId="50C14C14" w14:textId="77777777" w:rsidR="00D159C6" w:rsidRDefault="00D159C6" w:rsidP="008D66AC">
      <w:pPr>
        <w:rPr>
          <w:rFonts w:cs="Arial"/>
          <w:iCs/>
          <w:lang w:val="ru-RU"/>
        </w:rPr>
      </w:pPr>
    </w:p>
    <w:p w14:paraId="2290794E" w14:textId="77777777" w:rsidR="00D159C6" w:rsidRDefault="00D159C6" w:rsidP="008D66AC">
      <w:pPr>
        <w:rPr>
          <w:rFonts w:cs="Arial"/>
          <w:iCs/>
          <w:lang w:val="ru-RU"/>
        </w:rPr>
      </w:pPr>
    </w:p>
    <w:p w14:paraId="1AA161A2" w14:textId="77777777" w:rsidR="00B12781" w:rsidRDefault="00B12781" w:rsidP="008D66AC">
      <w:pPr>
        <w:rPr>
          <w:rFonts w:cs="Arial"/>
          <w:iCs/>
          <w:lang w:val="ru-RU"/>
        </w:rPr>
      </w:pPr>
    </w:p>
    <w:p w14:paraId="3C2B511A" w14:textId="77777777" w:rsidR="00B12781" w:rsidRDefault="00B12781" w:rsidP="008D66AC">
      <w:pPr>
        <w:rPr>
          <w:rFonts w:cs="Arial"/>
          <w:iCs/>
          <w:lang w:val="ru-RU"/>
        </w:rPr>
      </w:pPr>
    </w:p>
    <w:p w14:paraId="64D336B3" w14:textId="77777777" w:rsidR="00B12781" w:rsidRDefault="00B12781" w:rsidP="008D66AC">
      <w:pPr>
        <w:rPr>
          <w:rFonts w:cs="Arial"/>
          <w:iCs/>
          <w:lang w:val="ru-RU"/>
        </w:rPr>
      </w:pPr>
    </w:p>
    <w:p w14:paraId="1B8A573E" w14:textId="77777777" w:rsidR="00D159C6" w:rsidRDefault="00D159C6" w:rsidP="008D66AC">
      <w:pPr>
        <w:rPr>
          <w:rFonts w:cs="Arial"/>
          <w:iCs/>
          <w:lang w:val="ru-RU"/>
        </w:rPr>
      </w:pPr>
    </w:p>
    <w:p w14:paraId="254197F4" w14:textId="77777777" w:rsidR="00D159C6" w:rsidRDefault="00D159C6" w:rsidP="008D66AC">
      <w:pPr>
        <w:rPr>
          <w:rFonts w:cs="Arial"/>
          <w:iCs/>
          <w:lang w:val="ru-RU"/>
        </w:rPr>
      </w:pPr>
    </w:p>
    <w:p w14:paraId="606F287B" w14:textId="77777777" w:rsidR="001C14F5" w:rsidRPr="008E770D" w:rsidRDefault="00111B6A" w:rsidP="008D66AC">
      <w:pPr>
        <w:rPr>
          <w:rFonts w:eastAsia="TimesNewRomanPSMT" w:cs="Arial"/>
          <w:b/>
          <w:bCs/>
          <w:lang w:val="sr-Cyrl-CS"/>
        </w:rPr>
      </w:pPr>
      <w:r w:rsidRPr="008E770D">
        <w:rPr>
          <w:rFonts w:eastAsia="TimesNewRomanPSMT" w:cs="Arial"/>
          <w:b/>
          <w:bCs/>
          <w:lang w:val="sr-Cyrl-CS"/>
        </w:rPr>
        <w:t>5) ЦЕНА И КОМЕРЦИЈАЛНИ УСЛОВИ ПОНУДЕ</w:t>
      </w:r>
    </w:p>
    <w:p w14:paraId="2370E368" w14:textId="77777777" w:rsidR="00111B6A" w:rsidRPr="008E770D" w:rsidRDefault="00111B6A" w:rsidP="008D66AC">
      <w:pPr>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500"/>
      </w:tblGrid>
      <w:tr w:rsidR="00111B6A" w:rsidRPr="008E770D" w14:paraId="0FDAF151" w14:textId="77777777" w:rsidTr="000B383D">
        <w:trPr>
          <w:trHeight w:val="485"/>
        </w:trPr>
        <w:tc>
          <w:tcPr>
            <w:tcW w:w="51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CD0D5C3" w14:textId="77777777" w:rsidR="00111B6A" w:rsidRPr="008E770D" w:rsidRDefault="00111B6A" w:rsidP="008D66AC">
            <w:pPr>
              <w:jc w:val="center"/>
              <w:rPr>
                <w:rFonts w:cs="Arial"/>
                <w:b/>
                <w:bCs/>
                <w:iCs/>
                <w:lang w:val="sr-Cyrl-CS" w:eastAsia="sr-Latn-CS"/>
              </w:rPr>
            </w:pPr>
            <w:r w:rsidRPr="008E770D">
              <w:rPr>
                <w:rFonts w:eastAsia="TimesNewRomanPSMT" w:cs="Arial"/>
                <w:b/>
                <w:bCs/>
                <w:lang w:val="sr-Latn-CS" w:eastAsia="sr-Latn-CS"/>
              </w:rPr>
              <w:t xml:space="preserve">ПРЕДМЕТ </w:t>
            </w:r>
            <w:r w:rsidRPr="008E770D">
              <w:rPr>
                <w:rFonts w:eastAsia="TimesNewRomanPSMT" w:cs="Arial"/>
                <w:b/>
                <w:bCs/>
                <w:lang w:val="sr-Cyrl-CS" w:eastAsia="sr-Latn-CS"/>
              </w:rPr>
              <w:t xml:space="preserve">И БРОЈ </w:t>
            </w:r>
            <w:r w:rsidRPr="008E770D">
              <w:rPr>
                <w:rFonts w:eastAsia="TimesNewRomanPSMT" w:cs="Arial"/>
                <w:b/>
                <w:bCs/>
                <w:lang w:val="sr-Latn-CS" w:eastAsia="sr-Latn-CS"/>
              </w:rPr>
              <w:t>НАБАВКЕ</w:t>
            </w:r>
          </w:p>
        </w:tc>
        <w:tc>
          <w:tcPr>
            <w:tcW w:w="45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2A57088" w14:textId="77777777" w:rsidR="00111B6A" w:rsidRPr="008E770D" w:rsidRDefault="004C7D5A" w:rsidP="008D66AC">
            <w:pPr>
              <w:jc w:val="center"/>
              <w:rPr>
                <w:rFonts w:cs="Arial"/>
                <w:b/>
                <w:bCs/>
                <w:iCs/>
                <w:lang w:val="sr-Cyrl-C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sidRPr="00501F63">
              <w:rPr>
                <w:rFonts w:cs="Arial"/>
                <w:bCs/>
                <w:iCs/>
                <w:lang w:val="sr-Cyrl-CS"/>
              </w:rPr>
              <w:t>(динара)</w:t>
            </w:r>
          </w:p>
        </w:tc>
      </w:tr>
      <w:tr w:rsidR="00111B6A" w:rsidRPr="008E770D" w14:paraId="2BF3A159" w14:textId="77777777" w:rsidTr="000B383D">
        <w:trPr>
          <w:trHeight w:val="440"/>
        </w:trPr>
        <w:tc>
          <w:tcPr>
            <w:tcW w:w="5125" w:type="dxa"/>
            <w:tcBorders>
              <w:top w:val="single" w:sz="4" w:space="0" w:color="auto"/>
              <w:left w:val="single" w:sz="4" w:space="0" w:color="auto"/>
              <w:bottom w:val="single" w:sz="4" w:space="0" w:color="auto"/>
              <w:right w:val="single" w:sz="4" w:space="0" w:color="auto"/>
            </w:tcBorders>
            <w:vAlign w:val="center"/>
            <w:hideMark/>
          </w:tcPr>
          <w:p w14:paraId="5D687715" w14:textId="28BC5350" w:rsidR="00684856" w:rsidRDefault="00684856" w:rsidP="00684856">
            <w:pPr>
              <w:ind w:right="-13"/>
              <w:rPr>
                <w:rFonts w:cs="Arial"/>
                <w:szCs w:val="24"/>
                <w:lang w:val="ru-RU"/>
              </w:rPr>
            </w:pPr>
            <w:r>
              <w:rPr>
                <w:rFonts w:cs="Arial"/>
                <w:lang w:val="sr-Cyrl-RS"/>
              </w:rPr>
              <w:t>ЈНО/1000/0013-</w:t>
            </w:r>
            <w:r w:rsidR="00B45EB7">
              <w:rPr>
                <w:rFonts w:cs="Arial"/>
                <w:lang w:val="sr-Cyrl-RS"/>
              </w:rPr>
              <w:t>2</w:t>
            </w:r>
            <w:r>
              <w:rPr>
                <w:rFonts w:cs="Arial"/>
                <w:lang w:val="sr-Cyrl-RS"/>
              </w:rPr>
              <w:t xml:space="preserve">/2018 </w:t>
            </w:r>
            <w:r>
              <w:rPr>
                <w:rFonts w:cs="Arial"/>
                <w:szCs w:val="24"/>
                <w:lang w:val="ru-RU"/>
              </w:rPr>
              <w:t>Здравствене услуге</w:t>
            </w:r>
          </w:p>
          <w:p w14:paraId="0BAD457C" w14:textId="77777777" w:rsidR="00684856" w:rsidRDefault="00684856" w:rsidP="00684856">
            <w:pPr>
              <w:ind w:right="-13"/>
              <w:rPr>
                <w:rFonts w:cs="Arial"/>
                <w:b/>
                <w:lang w:val="sr-Cyrl-RS"/>
              </w:rPr>
            </w:pPr>
          </w:p>
          <w:p w14:paraId="114F6C42" w14:textId="77777777" w:rsidR="00111B6A" w:rsidRPr="008E770D" w:rsidRDefault="00684856" w:rsidP="00684856">
            <w:pPr>
              <w:rPr>
                <w:rFonts w:cs="Arial"/>
                <w:b/>
                <w:lang w:val="sr-Latn-CS" w:eastAsia="sr-Latn-CS"/>
              </w:rPr>
            </w:pPr>
            <w:r w:rsidRPr="00684856">
              <w:rPr>
                <w:rFonts w:cs="Arial"/>
                <w:b/>
                <w:lang w:val="sr-Cyrl-CS"/>
              </w:rPr>
              <w:t xml:space="preserve">Партија </w:t>
            </w:r>
            <w:r w:rsidRPr="00684856">
              <w:rPr>
                <w:rFonts w:cs="Arial"/>
                <w:b/>
              </w:rPr>
              <w:t>4</w:t>
            </w:r>
            <w:r w:rsidRPr="00684856">
              <w:rPr>
                <w:rFonts w:cs="Arial"/>
                <w:b/>
                <w:lang w:val="sr-Cyrl-CS"/>
              </w:rPr>
              <w:t xml:space="preserve"> – </w:t>
            </w:r>
            <w:r w:rsidRPr="00684856">
              <w:rPr>
                <w:rFonts w:cs="Arial"/>
                <w:b/>
                <w:lang w:val="ru-RU"/>
              </w:rPr>
              <w:t>Санитарни прегледи за потребе огранка ДЛХЕ</w:t>
            </w:r>
          </w:p>
        </w:tc>
        <w:tc>
          <w:tcPr>
            <w:tcW w:w="4500" w:type="dxa"/>
            <w:tcBorders>
              <w:top w:val="single" w:sz="4" w:space="0" w:color="auto"/>
              <w:left w:val="single" w:sz="4" w:space="0" w:color="auto"/>
              <w:bottom w:val="single" w:sz="4" w:space="0" w:color="auto"/>
              <w:right w:val="single" w:sz="4" w:space="0" w:color="auto"/>
            </w:tcBorders>
          </w:tcPr>
          <w:p w14:paraId="2EF8DB05" w14:textId="77777777" w:rsidR="00111B6A" w:rsidRPr="008E770D" w:rsidRDefault="00111B6A" w:rsidP="008D66AC">
            <w:pPr>
              <w:jc w:val="center"/>
              <w:rPr>
                <w:rFonts w:cs="Arial"/>
                <w:b/>
                <w:bCs/>
                <w:iCs/>
                <w:lang w:val="sr-Cyrl-CS" w:eastAsia="sr-Latn-CS"/>
              </w:rPr>
            </w:pPr>
          </w:p>
          <w:p w14:paraId="1BF72DC1" w14:textId="77777777" w:rsidR="00111B6A" w:rsidRPr="008E770D" w:rsidRDefault="00111B6A" w:rsidP="008D66AC">
            <w:pPr>
              <w:jc w:val="center"/>
              <w:rPr>
                <w:rFonts w:cs="Arial"/>
                <w:b/>
                <w:bCs/>
                <w:iCs/>
                <w:lang w:val="sr-Cyrl-CS" w:eastAsia="sr-Latn-CS"/>
              </w:rPr>
            </w:pPr>
          </w:p>
          <w:p w14:paraId="74A2FDE8" w14:textId="77777777" w:rsidR="00111B6A" w:rsidRPr="008E770D" w:rsidRDefault="00111B6A" w:rsidP="008D66AC">
            <w:pPr>
              <w:jc w:val="center"/>
              <w:rPr>
                <w:rFonts w:cs="Arial"/>
                <w:b/>
                <w:bCs/>
                <w:iCs/>
                <w:lang w:val="sr-Cyrl-CS" w:eastAsia="sr-Latn-CS"/>
              </w:rPr>
            </w:pPr>
          </w:p>
        </w:tc>
      </w:tr>
    </w:tbl>
    <w:p w14:paraId="3C8194BF" w14:textId="77777777" w:rsidR="00111B6A" w:rsidRPr="008E770D" w:rsidRDefault="00111B6A" w:rsidP="008D66AC">
      <w:pPr>
        <w:jc w:val="center"/>
        <w:rPr>
          <w:rFonts w:cs="Arial"/>
          <w:b/>
          <w:bCs/>
          <w:iCs/>
          <w:u w:val="single"/>
          <w:lang w:val="sr-Cyrl-CS"/>
        </w:rPr>
      </w:pPr>
      <w:r w:rsidRPr="008E770D">
        <w:rPr>
          <w:rFonts w:cs="Arial"/>
          <w:b/>
          <w:bCs/>
          <w:iCs/>
          <w:u w:val="single"/>
          <w:lang w:val="sr-Cyrl-CS"/>
        </w:rPr>
        <w:t>КОМЕРЦИЈАЛНИ УСЛОВИ</w:t>
      </w:r>
    </w:p>
    <w:p w14:paraId="52342CD1" w14:textId="77777777" w:rsidR="00111B6A" w:rsidRPr="008E770D" w:rsidRDefault="00111B6A" w:rsidP="008D66AC">
      <w:pPr>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500"/>
      </w:tblGrid>
      <w:tr w:rsidR="00111B6A" w:rsidRPr="008E770D" w14:paraId="1D8D2154" w14:textId="77777777" w:rsidTr="000B383D">
        <w:trPr>
          <w:trHeight w:val="889"/>
        </w:trPr>
        <w:tc>
          <w:tcPr>
            <w:tcW w:w="51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6A82811" w14:textId="77777777" w:rsidR="00111B6A" w:rsidRPr="008E770D" w:rsidRDefault="00111B6A" w:rsidP="008D66AC">
            <w:pPr>
              <w:jc w:val="center"/>
              <w:rPr>
                <w:rFonts w:cs="Arial"/>
                <w:b/>
                <w:bCs/>
                <w:iCs/>
                <w:lang w:val="sr-Cyrl-CS" w:eastAsia="sr-Latn-CS"/>
              </w:rPr>
            </w:pPr>
            <w:r w:rsidRPr="008E770D">
              <w:rPr>
                <w:rFonts w:cs="Arial"/>
                <w:b/>
                <w:bCs/>
                <w:iCs/>
                <w:lang w:val="sr-Cyrl-CS" w:eastAsia="sr-Latn-CS"/>
              </w:rPr>
              <w:t>УСЛОВ НАРУЧИОЦА</w:t>
            </w:r>
          </w:p>
        </w:tc>
        <w:tc>
          <w:tcPr>
            <w:tcW w:w="45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15DB5B" w14:textId="77777777" w:rsidR="00111B6A" w:rsidRPr="008E770D" w:rsidRDefault="00111B6A" w:rsidP="008D66AC">
            <w:pPr>
              <w:jc w:val="center"/>
              <w:rPr>
                <w:rFonts w:cs="Arial"/>
                <w:b/>
                <w:bCs/>
                <w:iCs/>
                <w:lang w:val="sr-Cyrl-CS" w:eastAsia="sr-Latn-CS"/>
              </w:rPr>
            </w:pPr>
            <w:r w:rsidRPr="008E770D">
              <w:rPr>
                <w:rFonts w:cs="Arial"/>
                <w:b/>
                <w:bCs/>
                <w:iCs/>
                <w:lang w:val="sr-Cyrl-CS" w:eastAsia="sr-Latn-CS"/>
              </w:rPr>
              <w:t>ПОНУДА ПОНУЂАЧА</w:t>
            </w:r>
          </w:p>
        </w:tc>
      </w:tr>
      <w:tr w:rsidR="00111B6A" w:rsidRPr="008E770D" w14:paraId="32E0778C" w14:textId="77777777" w:rsidTr="000B383D">
        <w:trPr>
          <w:trHeight w:val="1381"/>
        </w:trPr>
        <w:tc>
          <w:tcPr>
            <w:tcW w:w="5125" w:type="dxa"/>
            <w:tcBorders>
              <w:top w:val="single" w:sz="4" w:space="0" w:color="auto"/>
              <w:left w:val="single" w:sz="4" w:space="0" w:color="auto"/>
              <w:bottom w:val="single" w:sz="4" w:space="0" w:color="auto"/>
              <w:right w:val="single" w:sz="4" w:space="0" w:color="auto"/>
            </w:tcBorders>
            <w:vAlign w:val="center"/>
            <w:hideMark/>
          </w:tcPr>
          <w:p w14:paraId="4A446350" w14:textId="77777777" w:rsidR="00111B6A" w:rsidRDefault="00111B6A" w:rsidP="008D66AC">
            <w:pPr>
              <w:jc w:val="center"/>
              <w:rPr>
                <w:rFonts w:cs="Arial"/>
                <w:b/>
                <w:bCs/>
                <w:iCs/>
                <w:lang w:val="sr-Cyrl-CS" w:eastAsia="sr-Latn-CS"/>
              </w:rPr>
            </w:pPr>
            <w:r w:rsidRPr="008E770D">
              <w:rPr>
                <w:rFonts w:cs="Arial"/>
                <w:b/>
                <w:bCs/>
                <w:iCs/>
                <w:lang w:val="sr-Cyrl-CS" w:eastAsia="sr-Latn-CS"/>
              </w:rPr>
              <w:t>РОК И НАЧИН ПЛАЋАЊА:</w:t>
            </w:r>
          </w:p>
          <w:p w14:paraId="3CA2DF10" w14:textId="77777777" w:rsidR="00111B6A" w:rsidRPr="004A59E1" w:rsidRDefault="004C7D5A" w:rsidP="003F7FA7">
            <w:pPr>
              <w:pStyle w:val="KDParagraf"/>
              <w:rPr>
                <w:rFonts w:eastAsia="Calibri" w:cs="Arial"/>
              </w:rPr>
            </w:pPr>
            <w:r w:rsidRPr="000C495E">
              <w:rPr>
                <w:rFonts w:cs="Arial"/>
              </w:rPr>
              <w:t>сукцесивно у зависности од извршења уговорених</w:t>
            </w:r>
            <w:r>
              <w:rPr>
                <w:rFonts w:cs="Arial"/>
              </w:rPr>
              <w:t xml:space="preserve"> услуга у року </w:t>
            </w:r>
            <w:r w:rsidR="003F7FA7">
              <w:rPr>
                <w:rFonts w:cs="Arial"/>
                <w:lang w:val="sr-Cyrl-RS"/>
              </w:rPr>
              <w:t>од</w:t>
            </w:r>
            <w:r w:rsidR="003F7FA7">
              <w:rPr>
                <w:rFonts w:cs="Arial"/>
              </w:rPr>
              <w:t xml:space="preserve"> </w:t>
            </w:r>
            <w:r>
              <w:rPr>
                <w:rFonts w:cs="Arial"/>
              </w:rPr>
              <w:t>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p>
        </w:tc>
        <w:tc>
          <w:tcPr>
            <w:tcW w:w="4500" w:type="dxa"/>
            <w:tcBorders>
              <w:top w:val="single" w:sz="4" w:space="0" w:color="auto"/>
              <w:left w:val="single" w:sz="4" w:space="0" w:color="auto"/>
              <w:bottom w:val="single" w:sz="4" w:space="0" w:color="auto"/>
              <w:right w:val="single" w:sz="4" w:space="0" w:color="auto"/>
            </w:tcBorders>
            <w:vAlign w:val="center"/>
            <w:hideMark/>
          </w:tcPr>
          <w:p w14:paraId="4F542AF9" w14:textId="77777777" w:rsidR="00111B6A" w:rsidRPr="008E770D" w:rsidRDefault="00111B6A" w:rsidP="008D66AC">
            <w:pPr>
              <w:rPr>
                <w:rFonts w:cs="Arial"/>
                <w:bCs/>
                <w:iCs/>
                <w:color w:val="000000" w:themeColor="text1"/>
                <w:lang w:val="sr-Cyrl-CS" w:eastAsia="sr-Latn-CS"/>
              </w:rPr>
            </w:pPr>
            <w:r w:rsidRPr="008E770D">
              <w:rPr>
                <w:rFonts w:cs="Arial"/>
                <w:bCs/>
                <w:iCs/>
                <w:color w:val="000000" w:themeColor="text1"/>
                <w:lang w:val="sr-Cyrl-CS" w:eastAsia="sr-Latn-CS"/>
              </w:rPr>
              <w:t xml:space="preserve">Сагласан за захтевом </w:t>
            </w:r>
            <w:r w:rsidR="00FF15E7">
              <w:rPr>
                <w:rFonts w:cs="Arial"/>
                <w:bCs/>
                <w:iCs/>
                <w:color w:val="000000" w:themeColor="text1"/>
                <w:lang w:val="sr-Cyrl-CS" w:eastAsia="sr-Latn-CS"/>
              </w:rPr>
              <w:t>Н</w:t>
            </w:r>
            <w:r w:rsidRPr="008E770D">
              <w:rPr>
                <w:rFonts w:cs="Arial"/>
                <w:bCs/>
                <w:iCs/>
                <w:color w:val="000000" w:themeColor="text1"/>
                <w:lang w:val="sr-Cyrl-CS" w:eastAsia="sr-Latn-CS"/>
              </w:rPr>
              <w:t>аручиоца</w:t>
            </w:r>
          </w:p>
          <w:p w14:paraId="6B017B34" w14:textId="77777777" w:rsidR="00111B6A" w:rsidRPr="008E770D" w:rsidRDefault="00111B6A" w:rsidP="008D66AC">
            <w:pPr>
              <w:jc w:val="center"/>
              <w:rPr>
                <w:rFonts w:cs="Arial"/>
                <w:bCs/>
                <w:iCs/>
                <w:color w:val="00B0F0"/>
                <w:lang w:val="sr-Latn-CS" w:eastAsia="sr-Latn-CS"/>
              </w:rPr>
            </w:pPr>
            <w:r w:rsidRPr="008E770D">
              <w:rPr>
                <w:rFonts w:cs="Arial"/>
                <w:bCs/>
                <w:iCs/>
                <w:color w:val="000000" w:themeColor="text1"/>
                <w:lang w:val="sr-Cyrl-CS" w:eastAsia="sr-Latn-CS"/>
              </w:rPr>
              <w:t>ДА</w:t>
            </w:r>
            <w:r w:rsidR="00FF15E7">
              <w:rPr>
                <w:rFonts w:cs="Arial"/>
                <w:bCs/>
                <w:iCs/>
                <w:color w:val="000000" w:themeColor="text1"/>
                <w:lang w:val="sr-Cyrl-CS" w:eastAsia="sr-Latn-CS"/>
              </w:rPr>
              <w:t xml:space="preserve"> </w:t>
            </w:r>
            <w:r w:rsidRPr="008E770D">
              <w:rPr>
                <w:rFonts w:cs="Arial"/>
                <w:bCs/>
                <w:iCs/>
                <w:color w:val="000000" w:themeColor="text1"/>
                <w:lang w:val="sr-Cyrl-CS" w:eastAsia="sr-Latn-CS"/>
              </w:rPr>
              <w:t>/</w:t>
            </w:r>
            <w:r w:rsidR="00FF15E7">
              <w:rPr>
                <w:rFonts w:cs="Arial"/>
                <w:bCs/>
                <w:iCs/>
                <w:color w:val="000000" w:themeColor="text1"/>
                <w:lang w:val="sr-Cyrl-CS" w:eastAsia="sr-Latn-CS"/>
              </w:rPr>
              <w:t xml:space="preserve"> </w:t>
            </w:r>
            <w:r w:rsidRPr="008E770D">
              <w:rPr>
                <w:rFonts w:cs="Arial"/>
                <w:bCs/>
                <w:iCs/>
                <w:color w:val="000000" w:themeColor="text1"/>
                <w:lang w:val="sr-Cyrl-CS" w:eastAsia="sr-Latn-CS"/>
              </w:rPr>
              <w:t>НЕ (заокружити)</w:t>
            </w:r>
          </w:p>
        </w:tc>
      </w:tr>
      <w:tr w:rsidR="000B383D" w:rsidRPr="008E770D" w14:paraId="6C64367D" w14:textId="77777777" w:rsidTr="000B383D">
        <w:trPr>
          <w:trHeight w:val="1153"/>
        </w:trPr>
        <w:tc>
          <w:tcPr>
            <w:tcW w:w="5125" w:type="dxa"/>
            <w:vAlign w:val="center"/>
          </w:tcPr>
          <w:p w14:paraId="685700DC" w14:textId="77777777" w:rsidR="000B383D" w:rsidRDefault="000B383D" w:rsidP="000B383D">
            <w:pPr>
              <w:autoSpaceDE w:val="0"/>
              <w:autoSpaceDN w:val="0"/>
              <w:adjustRightInd w:val="0"/>
              <w:jc w:val="center"/>
              <w:rPr>
                <w:rFonts w:cs="Arial"/>
                <w:b/>
                <w:bCs/>
                <w:lang w:val="sr-Cyrl-RS"/>
              </w:rPr>
            </w:pPr>
            <w:r w:rsidRPr="008E770D">
              <w:rPr>
                <w:rFonts w:cs="Arial"/>
                <w:b/>
                <w:bCs/>
                <w:lang w:val="sr-Cyrl-RS"/>
              </w:rPr>
              <w:t xml:space="preserve">РОК </w:t>
            </w:r>
            <w:r>
              <w:rPr>
                <w:rFonts w:cs="Arial"/>
                <w:b/>
                <w:bCs/>
                <w:lang w:val="sr-Cyrl-RS"/>
              </w:rPr>
              <w:t xml:space="preserve">И ДИНАМИКА </w:t>
            </w:r>
            <w:r w:rsidRPr="008E770D">
              <w:rPr>
                <w:rFonts w:cs="Arial"/>
                <w:b/>
                <w:bCs/>
                <w:lang w:val="sr-Cyrl-RS"/>
              </w:rPr>
              <w:t>ИЗВРШЕЊА</w:t>
            </w:r>
            <w:r>
              <w:rPr>
                <w:rFonts w:cs="Arial"/>
                <w:b/>
                <w:bCs/>
                <w:lang w:val="sr-Cyrl-RS"/>
              </w:rPr>
              <w:t xml:space="preserve"> УСЛУГЕ</w:t>
            </w:r>
            <w:r w:rsidRPr="008E770D">
              <w:rPr>
                <w:rFonts w:cs="Arial"/>
                <w:b/>
                <w:bCs/>
                <w:lang w:val="sr-Cyrl-RS"/>
              </w:rPr>
              <w:t>:</w:t>
            </w:r>
          </w:p>
          <w:p w14:paraId="6CC8F14E" w14:textId="77777777" w:rsidR="000B383D" w:rsidRPr="00881F8F" w:rsidRDefault="000B383D" w:rsidP="000B383D">
            <w:pPr>
              <w:rPr>
                <w:rFonts w:cs="Arial"/>
                <w:lang w:val="sr-Cyrl-RS"/>
              </w:rPr>
            </w:pPr>
            <w:r w:rsidRPr="00881F8F">
              <w:rPr>
                <w:rFonts w:cs="Arial"/>
                <w:lang w:val="sr-Cyrl-CS"/>
              </w:rPr>
              <w:t xml:space="preserve">Рок почетка вршења услуге је максимално 15 (словима: петнаест)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14:paraId="73DE2110" w14:textId="77777777" w:rsidR="000B383D" w:rsidRDefault="000B383D" w:rsidP="000B383D">
            <w:pPr>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14:paraId="2BA75A06" w14:textId="77777777" w:rsidR="000B383D" w:rsidRPr="00F51CE8" w:rsidRDefault="000B383D" w:rsidP="000B383D">
            <w:pPr>
              <w:rPr>
                <w:rFonts w:cs="Arial"/>
                <w:lang w:val="sr-Cyrl-CS"/>
              </w:rPr>
            </w:pPr>
            <w:r w:rsidRPr="00F51CE8">
              <w:rPr>
                <w:rFonts w:cs="Arial"/>
                <w:lang w:val="sr-Cyrl-CS"/>
              </w:rPr>
              <w:t>Сви прегледи за сваког запосленог морају да се заврше у једном дану.</w:t>
            </w:r>
          </w:p>
          <w:p w14:paraId="4E3571B8" w14:textId="77777777" w:rsidR="000B383D" w:rsidRPr="00F51CE8" w:rsidRDefault="000B383D" w:rsidP="000B383D">
            <w:pPr>
              <w:rPr>
                <w:rFonts w:cs="Arial"/>
                <w:lang w:val="sr-Cyrl-CS"/>
              </w:rPr>
            </w:pPr>
            <w:r w:rsidRPr="00F51CE8">
              <w:rPr>
                <w:rFonts w:cs="Arial"/>
                <w:lang w:val="sr-Cyrl-CS"/>
              </w:rPr>
              <w:t xml:space="preserve">Прегледи морају бити организовани радним данима. </w:t>
            </w:r>
          </w:p>
          <w:p w14:paraId="73587C01" w14:textId="77777777" w:rsidR="000B383D" w:rsidRPr="004C7D5A" w:rsidRDefault="000B383D" w:rsidP="000B383D">
            <w:pPr>
              <w:autoSpaceDE w:val="0"/>
              <w:autoSpaceDN w:val="0"/>
              <w:adjustRightInd w:val="0"/>
              <w:rPr>
                <w:rFonts w:cs="Arial"/>
                <w:bCs/>
                <w:highlight w:val="yellow"/>
                <w:lang w:val="sr-Cyrl-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c>
          <w:tcPr>
            <w:tcW w:w="4500" w:type="dxa"/>
            <w:vAlign w:val="center"/>
          </w:tcPr>
          <w:p w14:paraId="249A1C3D" w14:textId="77777777" w:rsidR="000B383D" w:rsidRPr="00881F8F" w:rsidRDefault="000B383D" w:rsidP="000B383D">
            <w:pPr>
              <w:rPr>
                <w:rFonts w:cs="Arial"/>
                <w:lang w:val="sr-Cyrl-RS"/>
              </w:rPr>
            </w:pPr>
            <w:r w:rsidRPr="00881F8F">
              <w:rPr>
                <w:rFonts w:cs="Arial"/>
                <w:lang w:val="sr-Cyrl-CS"/>
              </w:rPr>
              <w:t xml:space="preserve">Рок почетка вршења услуге је </w:t>
            </w:r>
            <w:r>
              <w:rPr>
                <w:rFonts w:cs="Arial"/>
                <w:lang w:val="sr-Cyrl-CS"/>
              </w:rPr>
              <w:t>___</w:t>
            </w:r>
            <w:r w:rsidRPr="00881F8F">
              <w:rPr>
                <w:rFonts w:cs="Arial"/>
                <w:lang w:val="sr-Cyrl-CS"/>
              </w:rPr>
              <w:t xml:space="preserve"> (словима: </w:t>
            </w:r>
            <w:r>
              <w:rPr>
                <w:rFonts w:cs="Arial"/>
                <w:lang w:val="sr-Cyrl-CS"/>
              </w:rPr>
              <w:t>____________________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Наручиоца задуженог за праћење реализације Уговора, а на основу настале потребе Наручиоца. </w:t>
            </w:r>
          </w:p>
          <w:p w14:paraId="473A1CF6" w14:textId="77777777" w:rsidR="000B383D" w:rsidRDefault="000B383D" w:rsidP="000B383D">
            <w:pPr>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Наручилац достављати понуђачу најкасније 7(словима: седам) дана пре прегледа.</w:t>
            </w:r>
            <w:r w:rsidRPr="00881F8F">
              <w:rPr>
                <w:rFonts w:cs="Arial"/>
                <w:lang w:val="sr-Cyrl-RS" w:eastAsia="ar-SA"/>
              </w:rPr>
              <w:t xml:space="preserve"> </w:t>
            </w:r>
          </w:p>
          <w:p w14:paraId="1B75EA2D" w14:textId="77777777" w:rsidR="000B383D" w:rsidRPr="00F51CE8" w:rsidRDefault="000B383D" w:rsidP="000B383D">
            <w:pPr>
              <w:rPr>
                <w:rFonts w:cs="Arial"/>
                <w:lang w:val="sr-Cyrl-CS"/>
              </w:rPr>
            </w:pPr>
            <w:r w:rsidRPr="00F51CE8">
              <w:rPr>
                <w:rFonts w:cs="Arial"/>
                <w:lang w:val="sr-Cyrl-CS"/>
              </w:rPr>
              <w:t xml:space="preserve">Сви прегледи за сваког запосленог </w:t>
            </w:r>
            <w:r>
              <w:rPr>
                <w:rFonts w:cs="Arial"/>
                <w:lang w:val="sr-Cyrl-CS"/>
              </w:rPr>
              <w:t>ће</w:t>
            </w:r>
            <w:r w:rsidRPr="00F51CE8">
              <w:rPr>
                <w:rFonts w:cs="Arial"/>
                <w:lang w:val="sr-Cyrl-CS"/>
              </w:rPr>
              <w:t xml:space="preserve"> се заврш</w:t>
            </w:r>
            <w:r>
              <w:rPr>
                <w:rFonts w:cs="Arial"/>
                <w:lang w:val="sr-Cyrl-CS"/>
              </w:rPr>
              <w:t>ити</w:t>
            </w:r>
            <w:r w:rsidRPr="00F51CE8">
              <w:rPr>
                <w:rFonts w:cs="Arial"/>
                <w:lang w:val="sr-Cyrl-CS"/>
              </w:rPr>
              <w:t xml:space="preserve"> у једном дану.</w:t>
            </w:r>
          </w:p>
          <w:p w14:paraId="15A58DE7" w14:textId="77777777" w:rsidR="000B383D" w:rsidRPr="00F51CE8" w:rsidRDefault="000B383D" w:rsidP="000B383D">
            <w:pPr>
              <w:rPr>
                <w:rFonts w:cs="Arial"/>
                <w:lang w:val="sr-Cyrl-CS"/>
              </w:rPr>
            </w:pPr>
            <w:r w:rsidRPr="00F51CE8">
              <w:rPr>
                <w:rFonts w:cs="Arial"/>
                <w:lang w:val="sr-Cyrl-CS"/>
              </w:rPr>
              <w:t xml:space="preserve">Прегледи </w:t>
            </w:r>
            <w:r>
              <w:rPr>
                <w:rFonts w:cs="Arial"/>
                <w:lang w:val="sr-Cyrl-CS"/>
              </w:rPr>
              <w:t>ће се</w:t>
            </w:r>
            <w:r w:rsidRPr="00F51CE8">
              <w:rPr>
                <w:rFonts w:cs="Arial"/>
                <w:lang w:val="sr-Cyrl-CS"/>
              </w:rPr>
              <w:t xml:space="preserve"> организова</w:t>
            </w:r>
            <w:r>
              <w:rPr>
                <w:rFonts w:cs="Arial"/>
                <w:lang w:val="sr-Cyrl-CS"/>
              </w:rPr>
              <w:t>т</w:t>
            </w:r>
            <w:r w:rsidRPr="00F51CE8">
              <w:rPr>
                <w:rFonts w:cs="Arial"/>
                <w:lang w:val="sr-Cyrl-CS"/>
              </w:rPr>
              <w:t xml:space="preserve">и радним данима. </w:t>
            </w:r>
          </w:p>
          <w:p w14:paraId="0B418A53" w14:textId="77777777" w:rsidR="000B383D" w:rsidRPr="008E770D" w:rsidRDefault="000B383D" w:rsidP="000B383D">
            <w:pPr>
              <w:rPr>
                <w:rFonts w:cs="Arial"/>
                <w:bCs/>
                <w:iCs/>
                <w:color w:val="00B0F0"/>
                <w:lang w:val="sr-Latn-CS" w:eastAsia="sr-Latn-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Наручилац или до утрошка уговорене вредности</w:t>
            </w:r>
            <w:r>
              <w:rPr>
                <w:rFonts w:eastAsia="Calibri" w:cs="Arial"/>
                <w:lang w:val="sr-Cyrl-CS"/>
              </w:rPr>
              <w:t xml:space="preserve">. </w:t>
            </w:r>
            <w:r w:rsidRPr="00F51CE8">
              <w:rPr>
                <w:rFonts w:eastAsia="Calibri" w:cs="Arial"/>
                <w:lang w:val="sr-Cyrl-CS"/>
              </w:rPr>
              <w:t>Крајњи рок за извршење уговорених Услуга је 36 (словима: тридесетшест) месеци од дана ступања Уговора на снагу.</w:t>
            </w:r>
          </w:p>
        </w:tc>
      </w:tr>
      <w:tr w:rsidR="00111B6A" w:rsidRPr="008E770D" w14:paraId="0EC82039" w14:textId="77777777" w:rsidTr="000B383D">
        <w:trPr>
          <w:trHeight w:val="245"/>
        </w:trPr>
        <w:tc>
          <w:tcPr>
            <w:tcW w:w="5125" w:type="dxa"/>
            <w:tcBorders>
              <w:top w:val="single" w:sz="4" w:space="0" w:color="auto"/>
              <w:left w:val="single" w:sz="4" w:space="0" w:color="auto"/>
              <w:bottom w:val="single" w:sz="4" w:space="0" w:color="auto"/>
              <w:right w:val="single" w:sz="4" w:space="0" w:color="auto"/>
            </w:tcBorders>
            <w:vAlign w:val="center"/>
          </w:tcPr>
          <w:p w14:paraId="5B8B5D48" w14:textId="77777777" w:rsidR="003D0672" w:rsidRPr="00FF15E7" w:rsidRDefault="003D0672" w:rsidP="00FF15E7">
            <w:pPr>
              <w:jc w:val="center"/>
              <w:rPr>
                <w:rFonts w:cs="Arial"/>
                <w:b/>
                <w:bCs/>
                <w:iCs/>
                <w:lang w:val="sr-Cyrl-CS" w:eastAsia="sr-Latn-CS"/>
              </w:rPr>
            </w:pPr>
            <w:r w:rsidRPr="00FF15E7">
              <w:rPr>
                <w:rFonts w:cs="Arial"/>
                <w:b/>
                <w:bCs/>
                <w:iCs/>
                <w:lang w:val="sr-Cyrl-CS" w:eastAsia="sr-Latn-CS"/>
              </w:rPr>
              <w:t>МЕСТО ИЗВРШЕЊА:</w:t>
            </w:r>
          </w:p>
          <w:p w14:paraId="18F1F6DF" w14:textId="7693F31B" w:rsidR="00E42762" w:rsidRDefault="003D0672" w:rsidP="00E42762">
            <w:pPr>
              <w:rPr>
                <w:rFonts w:cs="Arial"/>
                <w:lang w:val="ru-RU"/>
              </w:rPr>
            </w:pPr>
            <w:r w:rsidRPr="00FF15E7">
              <w:rPr>
                <w:rFonts w:cs="Arial"/>
                <w:bCs/>
                <w:iCs/>
                <w:lang w:val="sr-Cyrl-RS"/>
              </w:rPr>
              <w:t>Просторије Пружаоца услуга</w:t>
            </w:r>
            <w:r w:rsidR="00396034">
              <w:rPr>
                <w:rFonts w:cs="Arial"/>
                <w:bCs/>
                <w:iCs/>
                <w:lang w:val="sr-Cyrl-RS"/>
              </w:rPr>
              <w:t xml:space="preserve"> у седишту Наручиоца у Бајиној Башти</w:t>
            </w:r>
            <w:r w:rsidR="00E42762" w:rsidRPr="00881F8F">
              <w:rPr>
                <w:rFonts w:cs="Arial"/>
                <w:lang w:val="sr-Cyrl-RS"/>
              </w:rPr>
              <w:t xml:space="preserve"> или на другој локацији </w:t>
            </w:r>
            <w:r w:rsidR="00E42762">
              <w:rPr>
                <w:rFonts w:cs="Arial"/>
                <w:lang w:val="sr-Cyrl-RS"/>
              </w:rPr>
              <w:t>коју одреди  Пружалац услуге</w:t>
            </w:r>
            <w:r w:rsidR="00E42762">
              <w:rPr>
                <w:rFonts w:cs="Arial"/>
                <w:lang w:val="ru-RU"/>
              </w:rPr>
              <w:t>.</w:t>
            </w:r>
          </w:p>
          <w:p w14:paraId="0C868760" w14:textId="1390AA71" w:rsidR="00111B6A" w:rsidRPr="004C7D5A" w:rsidRDefault="00B12781" w:rsidP="00212B23">
            <w:pPr>
              <w:ind w:right="28"/>
              <w:rPr>
                <w:highlight w:val="yellow"/>
                <w:lang w:val="sr-Cyrl-RS" w:eastAsia="zh-CN"/>
              </w:rPr>
            </w:pPr>
            <w:r w:rsidRPr="00E53DF4">
              <w:rPr>
                <w:rFonts w:eastAsia="Calibri" w:cs="Arial"/>
                <w:lang w:val="sr-Cyrl-CS"/>
              </w:rPr>
              <w:t>Уколико се прегледи организују на удаљености већој од 50 километара од седишта</w:t>
            </w:r>
            <w:r>
              <w:rPr>
                <w:rFonts w:eastAsia="Calibri" w:cs="Arial"/>
                <w:lang w:val="sr-Cyrl-CS"/>
              </w:rPr>
              <w:t xml:space="preserve"> Наручиоца</w:t>
            </w:r>
            <w:r w:rsidRPr="00E53DF4">
              <w:rPr>
                <w:rFonts w:eastAsia="Calibri" w:cs="Arial"/>
                <w:lang w:val="sr-Cyrl-CS"/>
              </w:rPr>
              <w:t xml:space="preserve">, обавеза </w:t>
            </w:r>
            <w:r w:rsidRPr="00FF15E7">
              <w:rPr>
                <w:rFonts w:cs="Arial"/>
                <w:bCs/>
                <w:iCs/>
                <w:lang w:val="sr-Cyrl-RS"/>
              </w:rPr>
              <w:t>Пружаоца услуга</w:t>
            </w:r>
            <w:r w:rsidRPr="00E53DF4">
              <w:rPr>
                <w:rFonts w:eastAsia="Calibri" w:cs="Arial"/>
                <w:lang w:val="sr-Cyrl-CS"/>
              </w:rPr>
              <w:t xml:space="preserve"> је да организује и сноси све трошкове превоза запослених на преглед и са прегледа са локације ,,Дринско-</w:t>
            </w:r>
            <w:r w:rsidRPr="00E53DF4">
              <w:rPr>
                <w:rFonts w:eastAsia="Calibri" w:cs="Arial"/>
                <w:lang w:val="sr-Cyrl-CS"/>
              </w:rPr>
              <w:lastRenderedPageBreak/>
              <w:t>Лимске ХЕ“ Бајина Башта, Управна зграда - Трг Душана Јерк</w:t>
            </w:r>
            <w:r>
              <w:rPr>
                <w:rFonts w:eastAsia="Calibri" w:cs="Arial"/>
                <w:lang w:val="sr-Cyrl-CS"/>
              </w:rPr>
              <w:t>овића бр. 1, 31250 Бајина Башта,</w:t>
            </w:r>
            <w:r w:rsidRPr="00E53DF4">
              <w:rPr>
                <w:rFonts w:eastAsia="Calibri" w:cs="Arial"/>
                <w:lang w:val="sr-Cyrl-CS"/>
              </w:rPr>
              <w:t xml:space="preserve"> у континуитету  према формираним групама. За прегледе који се организују по захтеву, ван формираних група, трошкове превоза ће сносити Наручилац</w:t>
            </w:r>
            <w:r>
              <w:rPr>
                <w:rFonts w:eastAsia="Calibri" w:cs="Arial"/>
                <w:lang w:val="sr-Cyrl-CS"/>
              </w:rPr>
              <w:t>.</w:t>
            </w:r>
          </w:p>
        </w:tc>
        <w:tc>
          <w:tcPr>
            <w:tcW w:w="4500" w:type="dxa"/>
            <w:tcBorders>
              <w:top w:val="single" w:sz="4" w:space="0" w:color="auto"/>
              <w:left w:val="single" w:sz="4" w:space="0" w:color="auto"/>
              <w:bottom w:val="single" w:sz="4" w:space="0" w:color="auto"/>
              <w:right w:val="single" w:sz="4" w:space="0" w:color="auto"/>
            </w:tcBorders>
            <w:vAlign w:val="center"/>
          </w:tcPr>
          <w:p w14:paraId="200416CA" w14:textId="77777777" w:rsidR="00111B6A" w:rsidRPr="008E770D" w:rsidRDefault="00111B6A" w:rsidP="008D66AC">
            <w:pPr>
              <w:jc w:val="center"/>
              <w:rPr>
                <w:rFonts w:eastAsia="TimesNewRomanPSMT" w:cs="Arial"/>
                <w:bCs/>
                <w:lang w:val="sr-Cyrl-RS" w:eastAsia="sr-Latn-CS"/>
              </w:rPr>
            </w:pPr>
            <w:r w:rsidRPr="008E770D">
              <w:rPr>
                <w:rFonts w:eastAsia="TimesNewRomanPSMT" w:cs="Arial"/>
                <w:bCs/>
                <w:lang w:val="sr-Cyrl-RS" w:eastAsia="sr-Latn-CS"/>
              </w:rPr>
              <w:lastRenderedPageBreak/>
              <w:t xml:space="preserve">Сагласан за захтевом </w:t>
            </w:r>
            <w:r w:rsidR="00FF15E7">
              <w:rPr>
                <w:rFonts w:eastAsia="TimesNewRomanPSMT" w:cs="Arial"/>
                <w:bCs/>
                <w:lang w:val="sr-Cyrl-RS" w:eastAsia="sr-Latn-CS"/>
              </w:rPr>
              <w:t>Н</w:t>
            </w:r>
            <w:r w:rsidRPr="008E770D">
              <w:rPr>
                <w:rFonts w:eastAsia="TimesNewRomanPSMT" w:cs="Arial"/>
                <w:bCs/>
                <w:lang w:val="sr-Cyrl-RS" w:eastAsia="sr-Latn-CS"/>
              </w:rPr>
              <w:t>аручиоца</w:t>
            </w:r>
          </w:p>
          <w:p w14:paraId="57EAFD9A" w14:textId="77777777" w:rsidR="00111B6A" w:rsidRPr="008E770D" w:rsidRDefault="00111B6A" w:rsidP="008D66AC">
            <w:pPr>
              <w:pBdr>
                <w:bottom w:val="single" w:sz="12" w:space="1" w:color="auto"/>
              </w:pBdr>
              <w:jc w:val="center"/>
              <w:rPr>
                <w:rFonts w:eastAsia="TimesNewRomanPSMT" w:cs="Arial"/>
                <w:bCs/>
                <w:lang w:val="sr-Cyrl-RS" w:eastAsia="sr-Latn-CS"/>
              </w:rPr>
            </w:pPr>
            <w:r w:rsidRPr="008E770D">
              <w:rPr>
                <w:rFonts w:eastAsia="TimesNewRomanPSMT" w:cs="Arial"/>
                <w:bCs/>
                <w:lang w:val="sr-Cyrl-RS" w:eastAsia="sr-Latn-CS"/>
              </w:rPr>
              <w:t>ДА</w:t>
            </w:r>
            <w:r w:rsidR="00FF15E7">
              <w:rPr>
                <w:rFonts w:eastAsia="TimesNewRomanPSMT" w:cs="Arial"/>
                <w:bCs/>
                <w:lang w:val="sr-Cyrl-RS" w:eastAsia="sr-Latn-CS"/>
              </w:rPr>
              <w:t xml:space="preserve"> </w:t>
            </w:r>
            <w:r w:rsidRPr="008E770D">
              <w:rPr>
                <w:rFonts w:eastAsia="TimesNewRomanPSMT" w:cs="Arial"/>
                <w:bCs/>
                <w:lang w:val="sr-Cyrl-RS" w:eastAsia="sr-Latn-CS"/>
              </w:rPr>
              <w:t>/</w:t>
            </w:r>
            <w:r w:rsidR="00FF15E7">
              <w:rPr>
                <w:rFonts w:eastAsia="TimesNewRomanPSMT" w:cs="Arial"/>
                <w:bCs/>
                <w:lang w:val="sr-Cyrl-RS" w:eastAsia="sr-Latn-CS"/>
              </w:rPr>
              <w:t xml:space="preserve"> </w:t>
            </w:r>
            <w:r w:rsidRPr="008E770D">
              <w:rPr>
                <w:rFonts w:eastAsia="TimesNewRomanPSMT" w:cs="Arial"/>
                <w:bCs/>
                <w:lang w:val="sr-Cyrl-RS" w:eastAsia="sr-Latn-CS"/>
              </w:rPr>
              <w:t>НЕ (заокружити)</w:t>
            </w:r>
          </w:p>
          <w:p w14:paraId="6D0FDBF4" w14:textId="77777777" w:rsidR="00111B6A" w:rsidRPr="008E770D" w:rsidRDefault="00111B6A" w:rsidP="008D66AC">
            <w:pPr>
              <w:pBdr>
                <w:bottom w:val="single" w:sz="12" w:space="1" w:color="auto"/>
              </w:pBdr>
              <w:jc w:val="center"/>
              <w:rPr>
                <w:rFonts w:eastAsia="TimesNewRomanPSMT" w:cs="Arial"/>
                <w:bCs/>
                <w:lang w:val="sr-Cyrl-RS" w:eastAsia="sr-Latn-CS"/>
              </w:rPr>
            </w:pPr>
          </w:p>
          <w:p w14:paraId="147605C5" w14:textId="77777777" w:rsidR="00111B6A" w:rsidRPr="008E770D" w:rsidRDefault="00111B6A" w:rsidP="008D66AC">
            <w:pPr>
              <w:jc w:val="center"/>
              <w:rPr>
                <w:rFonts w:cs="Arial"/>
                <w:b/>
                <w:bCs/>
                <w:iCs/>
                <w:lang w:val="sr-Cyrl-RS" w:eastAsia="sr-Latn-CS"/>
              </w:rPr>
            </w:pPr>
            <w:r w:rsidRPr="008E770D">
              <w:rPr>
                <w:rFonts w:cs="Arial"/>
                <w:lang w:val="ru-RU" w:eastAsia="sr-Latn-CS"/>
              </w:rPr>
              <w:t xml:space="preserve">(просторије </w:t>
            </w:r>
            <w:r w:rsidRPr="008E770D">
              <w:rPr>
                <w:rFonts w:cs="Arial"/>
                <w:lang w:val="sr-Cyrl-RS" w:eastAsia="sr-Latn-CS"/>
              </w:rPr>
              <w:t xml:space="preserve">Пружаоца услуга </w:t>
            </w:r>
            <w:r w:rsidRPr="008E770D">
              <w:rPr>
                <w:rFonts w:cs="Arial"/>
                <w:lang w:val="ru-RU" w:eastAsia="sr-Latn-CS"/>
              </w:rPr>
              <w:t xml:space="preserve">, </w:t>
            </w:r>
            <w:r w:rsidR="00871946" w:rsidRPr="008E770D">
              <w:rPr>
                <w:rFonts w:cs="Arial"/>
                <w:lang w:val="ru-RU"/>
              </w:rPr>
              <w:t xml:space="preserve">навести </w:t>
            </w:r>
            <w:r w:rsidR="00871946">
              <w:rPr>
                <w:rFonts w:cs="Arial"/>
                <w:lang w:val="ru-RU"/>
              </w:rPr>
              <w:t xml:space="preserve">локацију и </w:t>
            </w:r>
            <w:r w:rsidR="00871946" w:rsidRPr="008E770D">
              <w:rPr>
                <w:rFonts w:cs="Arial"/>
                <w:lang w:val="ru-RU"/>
              </w:rPr>
              <w:t>адресу</w:t>
            </w:r>
            <w:r w:rsidRPr="008E770D">
              <w:rPr>
                <w:rFonts w:cs="Arial"/>
                <w:lang w:val="ru-RU" w:eastAsia="sr-Latn-CS"/>
              </w:rPr>
              <w:t>)</w:t>
            </w:r>
          </w:p>
        </w:tc>
      </w:tr>
      <w:tr w:rsidR="00111B6A" w:rsidRPr="008E770D" w14:paraId="2687F3E7" w14:textId="77777777" w:rsidTr="000B383D">
        <w:trPr>
          <w:trHeight w:val="937"/>
        </w:trPr>
        <w:tc>
          <w:tcPr>
            <w:tcW w:w="5125" w:type="dxa"/>
            <w:tcBorders>
              <w:top w:val="single" w:sz="4" w:space="0" w:color="auto"/>
              <w:left w:val="single" w:sz="4" w:space="0" w:color="auto"/>
              <w:bottom w:val="single" w:sz="4" w:space="0" w:color="auto"/>
              <w:right w:val="single" w:sz="4" w:space="0" w:color="auto"/>
            </w:tcBorders>
            <w:vAlign w:val="center"/>
            <w:hideMark/>
          </w:tcPr>
          <w:p w14:paraId="2E88F364" w14:textId="77777777" w:rsidR="00111B6A" w:rsidRPr="008E770D" w:rsidRDefault="00111B6A" w:rsidP="008D66AC">
            <w:pPr>
              <w:jc w:val="center"/>
              <w:rPr>
                <w:rFonts w:cs="Arial"/>
                <w:b/>
                <w:bCs/>
                <w:iCs/>
                <w:lang w:val="sr-Cyrl-CS" w:eastAsia="sr-Latn-CS"/>
              </w:rPr>
            </w:pPr>
            <w:r w:rsidRPr="008E770D">
              <w:rPr>
                <w:rFonts w:cs="Arial"/>
                <w:b/>
                <w:bCs/>
                <w:iCs/>
                <w:lang w:val="sr-Cyrl-CS" w:eastAsia="sr-Latn-CS"/>
              </w:rPr>
              <w:t>РОК ВАЖЕЊА ПОНУДЕ:</w:t>
            </w:r>
          </w:p>
          <w:p w14:paraId="56EDFE25" w14:textId="77777777" w:rsidR="00111B6A" w:rsidRPr="008E770D" w:rsidRDefault="00111B6A" w:rsidP="008D66AC">
            <w:pPr>
              <w:jc w:val="center"/>
              <w:rPr>
                <w:rFonts w:cs="Arial"/>
                <w:b/>
                <w:bCs/>
                <w:iCs/>
                <w:lang w:val="sr-Cyrl-CS" w:eastAsia="sr-Latn-CS"/>
              </w:rPr>
            </w:pPr>
            <w:r w:rsidRPr="008E770D">
              <w:rPr>
                <w:rFonts w:cs="Arial"/>
                <w:bCs/>
                <w:iCs/>
                <w:lang w:val="sr-Cyrl-CS" w:eastAsia="sr-Latn-CS"/>
              </w:rPr>
              <w:t>не може бити краћ</w:t>
            </w:r>
            <w:r w:rsidRPr="008E770D">
              <w:rPr>
                <w:rFonts w:cs="Arial"/>
                <w:bCs/>
                <w:iCs/>
                <w:lang w:val="sr-Latn-CS" w:eastAsia="sr-Latn-CS"/>
              </w:rPr>
              <w:t>и</w:t>
            </w:r>
            <w:r w:rsidR="004A59E1">
              <w:rPr>
                <w:rFonts w:cs="Arial"/>
                <w:bCs/>
                <w:iCs/>
                <w:lang w:val="sr-Cyrl-CS" w:eastAsia="sr-Latn-CS"/>
              </w:rPr>
              <w:t xml:space="preserve"> од 9</w:t>
            </w:r>
            <w:r w:rsidRPr="008E770D">
              <w:rPr>
                <w:rFonts w:cs="Arial"/>
                <w:bCs/>
                <w:iCs/>
                <w:lang w:val="sr-Cyrl-CS" w:eastAsia="sr-Latn-CS"/>
              </w:rPr>
              <w:t>0 дана од дана отварања понуда</w:t>
            </w:r>
          </w:p>
        </w:tc>
        <w:tc>
          <w:tcPr>
            <w:tcW w:w="4500" w:type="dxa"/>
            <w:tcBorders>
              <w:top w:val="single" w:sz="4" w:space="0" w:color="auto"/>
              <w:left w:val="single" w:sz="4" w:space="0" w:color="auto"/>
              <w:bottom w:val="single" w:sz="4" w:space="0" w:color="auto"/>
              <w:right w:val="single" w:sz="4" w:space="0" w:color="auto"/>
            </w:tcBorders>
            <w:vAlign w:val="center"/>
            <w:hideMark/>
          </w:tcPr>
          <w:p w14:paraId="033BC1D6" w14:textId="77777777" w:rsidR="00111B6A" w:rsidRPr="008E770D" w:rsidRDefault="00111B6A" w:rsidP="008D66AC">
            <w:pPr>
              <w:jc w:val="center"/>
              <w:rPr>
                <w:rFonts w:cs="Arial"/>
                <w:b/>
                <w:bCs/>
                <w:iCs/>
                <w:lang w:val="sr-Cyrl-CS" w:eastAsia="sr-Latn-CS"/>
              </w:rPr>
            </w:pPr>
            <w:r w:rsidRPr="008E770D">
              <w:rPr>
                <w:rFonts w:cs="Arial"/>
                <w:bCs/>
                <w:iCs/>
                <w:lang w:val="sr-Cyrl-CS" w:eastAsia="sr-Latn-CS"/>
              </w:rPr>
              <w:t>_____ дана од дана отварања понуда</w:t>
            </w:r>
          </w:p>
        </w:tc>
      </w:tr>
      <w:tr w:rsidR="00111B6A" w:rsidRPr="008E770D" w14:paraId="713A380A" w14:textId="77777777" w:rsidTr="000B383D">
        <w:trPr>
          <w:trHeight w:val="640"/>
        </w:trPr>
        <w:tc>
          <w:tcPr>
            <w:tcW w:w="9625" w:type="dxa"/>
            <w:gridSpan w:val="2"/>
            <w:tcBorders>
              <w:top w:val="single" w:sz="4" w:space="0" w:color="auto"/>
              <w:left w:val="single" w:sz="4" w:space="0" w:color="auto"/>
              <w:bottom w:val="single" w:sz="4" w:space="0" w:color="auto"/>
              <w:right w:val="single" w:sz="4" w:space="0" w:color="auto"/>
            </w:tcBorders>
            <w:hideMark/>
          </w:tcPr>
          <w:p w14:paraId="48A4B17F" w14:textId="77777777" w:rsidR="00111B6A" w:rsidRPr="008E770D" w:rsidRDefault="00111B6A" w:rsidP="004C7D5A">
            <w:pPr>
              <w:rPr>
                <w:rFonts w:cs="Arial"/>
                <w:bCs/>
                <w:iCs/>
                <w:lang w:val="sr-Cyrl-CS" w:eastAsia="sr-Latn-CS"/>
              </w:rPr>
            </w:pPr>
            <w:r w:rsidRPr="008E770D">
              <w:rPr>
                <w:rFonts w:cs="Arial"/>
                <w:bCs/>
                <w:iCs/>
                <w:lang w:val="sr-Cyrl-CS" w:eastAsia="sr-Latn-CS"/>
              </w:rPr>
              <w:t>Понуда понуђача који не прихвата услове наручиоца за рок и начин плаћања, рок</w:t>
            </w:r>
            <w:r w:rsidR="008F0AC7">
              <w:rPr>
                <w:rFonts w:cs="Arial"/>
                <w:bCs/>
                <w:iCs/>
                <w:lang w:val="sr-Cyrl-CS" w:eastAsia="sr-Latn-CS"/>
              </w:rPr>
              <w:t xml:space="preserve">и динамика </w:t>
            </w:r>
            <w:r w:rsidRPr="008E770D">
              <w:rPr>
                <w:rFonts w:cs="Arial"/>
                <w:bCs/>
                <w:iCs/>
                <w:lang w:val="sr-Cyrl-CS" w:eastAsia="sr-Latn-CS"/>
              </w:rPr>
              <w:t xml:space="preserve"> извршења</w:t>
            </w:r>
            <w:r w:rsidR="008F0AC7">
              <w:rPr>
                <w:rFonts w:cs="Arial"/>
                <w:bCs/>
                <w:iCs/>
                <w:lang w:val="sr-Cyrl-CS" w:eastAsia="sr-Latn-CS"/>
              </w:rPr>
              <w:t xml:space="preserve"> услуге</w:t>
            </w:r>
            <w:r w:rsidRPr="008E770D">
              <w:rPr>
                <w:rFonts w:cs="Arial"/>
                <w:bCs/>
                <w:iCs/>
                <w:lang w:val="sr-Cyrl-CS" w:eastAsia="sr-Latn-CS"/>
              </w:rPr>
              <w:t>, место извршења и рок важења понуде сматраће се неприхватљивом.</w:t>
            </w:r>
          </w:p>
        </w:tc>
      </w:tr>
    </w:tbl>
    <w:p w14:paraId="6184CED8" w14:textId="77777777" w:rsidR="00111B6A" w:rsidRPr="008E770D" w:rsidRDefault="00111B6A" w:rsidP="008D66AC">
      <w:pPr>
        <w:rPr>
          <w:rFonts w:cs="Arial"/>
          <w:b/>
          <w:bCs/>
          <w:iCs/>
          <w:lang w:val="sr-Cyrl-CS"/>
        </w:rPr>
      </w:pPr>
    </w:p>
    <w:p w14:paraId="3F000E02" w14:textId="77777777" w:rsidR="00111B6A" w:rsidRPr="008E770D" w:rsidRDefault="00111B6A" w:rsidP="008D66AC">
      <w:pPr>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14:paraId="00263EE5" w14:textId="77777777" w:rsidR="00111B6A" w:rsidRPr="008E770D" w:rsidRDefault="00111B6A" w:rsidP="008D66AC">
      <w:pPr>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14:paraId="56477456" w14:textId="77777777" w:rsidR="00111B6A" w:rsidRPr="008E770D" w:rsidRDefault="00111B6A" w:rsidP="008D66AC">
      <w:pPr>
        <w:rPr>
          <w:rFonts w:cs="Arial"/>
          <w:b/>
          <w:bCs/>
          <w:iCs/>
          <w:u w:val="single"/>
          <w:lang w:val="sr-Cyrl-RS"/>
        </w:rPr>
      </w:pPr>
    </w:p>
    <w:p w14:paraId="0E46FA56" w14:textId="77777777" w:rsidR="00111B6A" w:rsidRPr="008E770D" w:rsidRDefault="00111B6A" w:rsidP="008D66AC">
      <w:pPr>
        <w:rPr>
          <w:rFonts w:cs="Arial"/>
          <w:b/>
          <w:bCs/>
          <w:iCs/>
          <w:u w:val="single"/>
        </w:rPr>
      </w:pPr>
      <w:r w:rsidRPr="008E770D">
        <w:rPr>
          <w:rFonts w:cs="Arial"/>
          <w:b/>
          <w:bCs/>
          <w:iCs/>
          <w:u w:val="single"/>
        </w:rPr>
        <w:t>Напомене:</w:t>
      </w:r>
    </w:p>
    <w:p w14:paraId="53FE771A" w14:textId="77777777" w:rsidR="00111B6A" w:rsidRPr="008E770D" w:rsidRDefault="00111B6A" w:rsidP="008D66AC">
      <w:pPr>
        <w:autoSpaceDE w:val="0"/>
        <w:autoSpaceDN w:val="0"/>
        <w:adjustRightInd w:val="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14:paraId="642C13AF" w14:textId="77777777" w:rsidR="00111B6A" w:rsidRPr="008E770D" w:rsidRDefault="00111B6A" w:rsidP="008D66AC">
      <w:pPr>
        <w:autoSpaceDE w:val="0"/>
        <w:autoSpaceDN w:val="0"/>
        <w:adjustRightInd w:val="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Уколико понуђачи подносе заједничку понуду,група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9FC085B" w14:textId="77777777" w:rsidR="00111B6A" w:rsidRPr="008E770D" w:rsidRDefault="00111B6A" w:rsidP="008D66AC">
      <w:pPr>
        <w:autoSpaceDE w:val="0"/>
        <w:autoSpaceDN w:val="0"/>
        <w:adjustRightInd w:val="0"/>
        <w:rPr>
          <w:rFonts w:eastAsia="TimesNewRomanPSMT" w:cs="Arial"/>
          <w:b/>
          <w:bCs/>
        </w:rPr>
      </w:pPr>
    </w:p>
    <w:p w14:paraId="24D92E21" w14:textId="77777777" w:rsidR="00FF15E7" w:rsidRDefault="00FF15E7" w:rsidP="008D66AC">
      <w:pPr>
        <w:pStyle w:val="KDObrazac"/>
        <w:rPr>
          <w:lang w:val="sr-Cyrl-RS"/>
        </w:rPr>
      </w:pPr>
      <w:bookmarkStart w:id="242" w:name="_Toc442559925"/>
    </w:p>
    <w:p w14:paraId="3ACB5BC4" w14:textId="77777777" w:rsidR="00FF15E7" w:rsidRDefault="00FF15E7" w:rsidP="008D66AC">
      <w:pPr>
        <w:pStyle w:val="KDObrazac"/>
        <w:rPr>
          <w:lang w:val="sr-Cyrl-RS"/>
        </w:rPr>
      </w:pPr>
    </w:p>
    <w:p w14:paraId="268C3563" w14:textId="77777777" w:rsidR="00FF15E7" w:rsidRDefault="00FF15E7" w:rsidP="008D66AC">
      <w:pPr>
        <w:pStyle w:val="KDObrazac"/>
        <w:rPr>
          <w:lang w:val="sr-Cyrl-RS"/>
        </w:rPr>
      </w:pPr>
    </w:p>
    <w:p w14:paraId="6BE8DFDE" w14:textId="77777777" w:rsidR="00FF15E7" w:rsidRDefault="00FF15E7" w:rsidP="008D66AC">
      <w:pPr>
        <w:pStyle w:val="KDObrazac"/>
        <w:rPr>
          <w:lang w:val="sr-Cyrl-RS"/>
        </w:rPr>
      </w:pPr>
    </w:p>
    <w:p w14:paraId="5FE13DBC" w14:textId="77777777" w:rsidR="00FF15E7" w:rsidRDefault="00FF15E7" w:rsidP="008D66AC">
      <w:pPr>
        <w:pStyle w:val="KDObrazac"/>
        <w:rPr>
          <w:lang w:val="sr-Cyrl-RS"/>
        </w:rPr>
      </w:pPr>
    </w:p>
    <w:p w14:paraId="5F0A3953" w14:textId="77777777" w:rsidR="00FF15E7" w:rsidRDefault="00FF15E7" w:rsidP="008D66AC">
      <w:pPr>
        <w:pStyle w:val="KDObrazac"/>
        <w:rPr>
          <w:lang w:val="sr-Cyrl-RS"/>
        </w:rPr>
      </w:pPr>
    </w:p>
    <w:p w14:paraId="264611CD" w14:textId="77777777" w:rsidR="00FF15E7" w:rsidRDefault="00FF15E7" w:rsidP="008D66AC">
      <w:pPr>
        <w:pStyle w:val="KDObrazac"/>
        <w:rPr>
          <w:lang w:val="sr-Cyrl-RS"/>
        </w:rPr>
      </w:pPr>
    </w:p>
    <w:p w14:paraId="6925A77B" w14:textId="77777777" w:rsidR="00FF15E7" w:rsidRDefault="00FF15E7" w:rsidP="008D66AC">
      <w:pPr>
        <w:pStyle w:val="KDObrazac"/>
        <w:rPr>
          <w:lang w:val="sr-Cyrl-RS"/>
        </w:rPr>
      </w:pPr>
    </w:p>
    <w:p w14:paraId="64971ADC" w14:textId="77777777" w:rsidR="00FF15E7" w:rsidRDefault="00FF15E7" w:rsidP="008D66AC">
      <w:pPr>
        <w:pStyle w:val="KDObrazac"/>
        <w:rPr>
          <w:lang w:val="sr-Cyrl-RS"/>
        </w:rPr>
      </w:pPr>
    </w:p>
    <w:p w14:paraId="13EE4975" w14:textId="77777777" w:rsidR="00FF15E7" w:rsidRDefault="00FF15E7" w:rsidP="008D66AC">
      <w:pPr>
        <w:pStyle w:val="KDObrazac"/>
        <w:rPr>
          <w:lang w:val="sr-Cyrl-RS"/>
        </w:rPr>
      </w:pPr>
    </w:p>
    <w:p w14:paraId="3784D7AF" w14:textId="77777777" w:rsidR="00FF15E7" w:rsidRDefault="00FF15E7" w:rsidP="008D66AC">
      <w:pPr>
        <w:pStyle w:val="KDObrazac"/>
        <w:rPr>
          <w:lang w:val="sr-Cyrl-RS"/>
        </w:rPr>
      </w:pPr>
    </w:p>
    <w:p w14:paraId="7E5327AB" w14:textId="77777777" w:rsidR="00FF15E7" w:rsidRDefault="00FF15E7" w:rsidP="008D66AC">
      <w:pPr>
        <w:pStyle w:val="KDObrazac"/>
        <w:rPr>
          <w:lang w:val="sr-Cyrl-RS"/>
        </w:rPr>
      </w:pPr>
    </w:p>
    <w:p w14:paraId="5725B5D1" w14:textId="77777777" w:rsidR="00FF15E7" w:rsidRDefault="00FF15E7" w:rsidP="008D66AC">
      <w:pPr>
        <w:pStyle w:val="KDObrazac"/>
        <w:rPr>
          <w:lang w:val="sr-Cyrl-RS"/>
        </w:rPr>
      </w:pPr>
    </w:p>
    <w:p w14:paraId="5CBD05F0" w14:textId="77777777" w:rsidR="00FF15E7" w:rsidRDefault="00FF15E7" w:rsidP="008D66AC">
      <w:pPr>
        <w:pStyle w:val="KDObrazac"/>
        <w:rPr>
          <w:lang w:val="sr-Cyrl-RS"/>
        </w:rPr>
      </w:pPr>
    </w:p>
    <w:p w14:paraId="5A99C16C" w14:textId="77777777" w:rsidR="00FF15E7" w:rsidRDefault="00FF15E7" w:rsidP="008D66AC">
      <w:pPr>
        <w:pStyle w:val="KDObrazac"/>
        <w:rPr>
          <w:lang w:val="sr-Cyrl-RS"/>
        </w:rPr>
      </w:pPr>
    </w:p>
    <w:p w14:paraId="579E2207" w14:textId="77777777" w:rsidR="00FF15E7" w:rsidRDefault="00FF15E7" w:rsidP="008D66AC">
      <w:pPr>
        <w:pStyle w:val="KDObrazac"/>
        <w:rPr>
          <w:lang w:val="sr-Cyrl-RS"/>
        </w:rPr>
      </w:pPr>
    </w:p>
    <w:p w14:paraId="688C3F8E" w14:textId="77777777" w:rsidR="00FF15E7" w:rsidRDefault="00FF15E7" w:rsidP="008D66AC">
      <w:pPr>
        <w:pStyle w:val="KDObrazac"/>
        <w:rPr>
          <w:lang w:val="sr-Cyrl-RS"/>
        </w:rPr>
      </w:pPr>
    </w:p>
    <w:p w14:paraId="676F22B2" w14:textId="77777777" w:rsidR="00FF15E7" w:rsidRDefault="00FF15E7" w:rsidP="008D66AC">
      <w:pPr>
        <w:pStyle w:val="KDObrazac"/>
        <w:rPr>
          <w:lang w:val="sr-Cyrl-RS"/>
        </w:rPr>
      </w:pPr>
    </w:p>
    <w:p w14:paraId="2D92E706" w14:textId="77777777" w:rsidR="00FF15E7" w:rsidRDefault="00FF15E7" w:rsidP="008D66AC">
      <w:pPr>
        <w:pStyle w:val="KDObrazac"/>
        <w:rPr>
          <w:lang w:val="sr-Cyrl-RS"/>
        </w:rPr>
      </w:pPr>
    </w:p>
    <w:p w14:paraId="77B59B48" w14:textId="77777777" w:rsidR="00FF15E7" w:rsidRDefault="00FF15E7" w:rsidP="008D66AC">
      <w:pPr>
        <w:pStyle w:val="KDObrazac"/>
        <w:rPr>
          <w:lang w:val="sr-Cyrl-RS"/>
        </w:rPr>
      </w:pPr>
    </w:p>
    <w:p w14:paraId="0D130BA6" w14:textId="77777777" w:rsidR="00FF15E7" w:rsidRDefault="00FF15E7" w:rsidP="008D66AC">
      <w:pPr>
        <w:pStyle w:val="KDObrazac"/>
        <w:rPr>
          <w:lang w:val="sr-Cyrl-RS"/>
        </w:rPr>
      </w:pPr>
    </w:p>
    <w:p w14:paraId="2EB2A7C3" w14:textId="77777777" w:rsidR="00FF15E7" w:rsidRDefault="00FF15E7" w:rsidP="008D66AC">
      <w:pPr>
        <w:pStyle w:val="KDObrazac"/>
        <w:rPr>
          <w:lang w:val="sr-Cyrl-RS"/>
        </w:rPr>
      </w:pPr>
    </w:p>
    <w:p w14:paraId="16DAB01F" w14:textId="77777777" w:rsidR="00FF15E7" w:rsidRDefault="00FF15E7" w:rsidP="008D66AC">
      <w:pPr>
        <w:pStyle w:val="KDObrazac"/>
        <w:rPr>
          <w:lang w:val="sr-Cyrl-RS"/>
        </w:rPr>
      </w:pPr>
    </w:p>
    <w:p w14:paraId="5EA3454A" w14:textId="77777777" w:rsidR="00FF15E7" w:rsidRDefault="00FF15E7" w:rsidP="008D66AC">
      <w:pPr>
        <w:pStyle w:val="KDObrazac"/>
        <w:rPr>
          <w:lang w:val="sr-Cyrl-RS"/>
        </w:rPr>
      </w:pPr>
    </w:p>
    <w:p w14:paraId="38A61248" w14:textId="77777777" w:rsidR="00FF15E7" w:rsidRDefault="00FF15E7" w:rsidP="008D66AC">
      <w:pPr>
        <w:pStyle w:val="KDObrazac"/>
        <w:rPr>
          <w:lang w:val="sr-Cyrl-RS"/>
        </w:rPr>
      </w:pPr>
    </w:p>
    <w:p w14:paraId="56182B4C" w14:textId="77777777" w:rsidR="00FF15E7" w:rsidRDefault="00FF15E7" w:rsidP="008D66AC">
      <w:pPr>
        <w:pStyle w:val="KDObrazac"/>
        <w:rPr>
          <w:lang w:val="sr-Cyrl-RS"/>
        </w:rPr>
      </w:pPr>
    </w:p>
    <w:p w14:paraId="7841E5F6" w14:textId="77777777" w:rsidR="00FF15E7" w:rsidRDefault="00FF15E7" w:rsidP="008D66AC">
      <w:pPr>
        <w:pStyle w:val="KDObrazac"/>
        <w:rPr>
          <w:lang w:val="sr-Cyrl-RS"/>
        </w:rPr>
      </w:pPr>
    </w:p>
    <w:p w14:paraId="13200907" w14:textId="77777777" w:rsidR="00FF15E7" w:rsidRDefault="00FF15E7" w:rsidP="008D66AC">
      <w:pPr>
        <w:pStyle w:val="KDObrazac"/>
        <w:rPr>
          <w:lang w:val="sr-Cyrl-RS"/>
        </w:rPr>
      </w:pPr>
    </w:p>
    <w:p w14:paraId="4F07125B" w14:textId="77777777" w:rsidR="00FF15E7" w:rsidRDefault="00FF15E7" w:rsidP="008D66AC">
      <w:pPr>
        <w:pStyle w:val="KDObrazac"/>
        <w:rPr>
          <w:lang w:val="sr-Cyrl-RS"/>
        </w:rPr>
      </w:pPr>
    </w:p>
    <w:p w14:paraId="5D580B77" w14:textId="77777777" w:rsidR="00FF15E7" w:rsidRDefault="00FF15E7" w:rsidP="008D66AC">
      <w:pPr>
        <w:pStyle w:val="KDObrazac"/>
        <w:rPr>
          <w:lang w:val="sr-Cyrl-RS"/>
        </w:rPr>
      </w:pPr>
    </w:p>
    <w:p w14:paraId="15BCCF57" w14:textId="77777777" w:rsidR="00FF15E7" w:rsidRDefault="00FF15E7" w:rsidP="008D66AC">
      <w:pPr>
        <w:pStyle w:val="KDObrazac"/>
        <w:rPr>
          <w:lang w:val="sr-Cyrl-RS"/>
        </w:rPr>
      </w:pPr>
    </w:p>
    <w:p w14:paraId="076B00CB" w14:textId="77777777" w:rsidR="00FF15E7" w:rsidRDefault="00FF15E7" w:rsidP="008D66AC">
      <w:pPr>
        <w:pStyle w:val="KDObrazac"/>
        <w:rPr>
          <w:lang w:val="sr-Cyrl-RS"/>
        </w:rPr>
      </w:pPr>
    </w:p>
    <w:p w14:paraId="2F0A2A76" w14:textId="77777777" w:rsidR="00FF15E7" w:rsidRDefault="00FF15E7" w:rsidP="008D66AC">
      <w:pPr>
        <w:pStyle w:val="KDObrazac"/>
        <w:rPr>
          <w:lang w:val="sr-Cyrl-RS"/>
        </w:rPr>
      </w:pPr>
    </w:p>
    <w:p w14:paraId="340BCBFB" w14:textId="77777777" w:rsidR="00FF15E7" w:rsidRDefault="00FF15E7" w:rsidP="008D66AC">
      <w:pPr>
        <w:pStyle w:val="KDObrazac"/>
        <w:rPr>
          <w:lang w:val="sr-Cyrl-RS"/>
        </w:rPr>
      </w:pPr>
    </w:p>
    <w:p w14:paraId="7A7C12AA" w14:textId="77777777" w:rsidR="00343A18" w:rsidRPr="008E770D" w:rsidRDefault="004C7D5A" w:rsidP="008D66AC">
      <w:pPr>
        <w:pStyle w:val="KDObrazac"/>
        <w:rPr>
          <w:lang w:val="sr-Cyrl-RS"/>
        </w:rPr>
      </w:pPr>
      <w:r>
        <w:rPr>
          <w:lang w:val="sr-Cyrl-RS"/>
        </w:rPr>
        <w:lastRenderedPageBreak/>
        <w:t>О</w:t>
      </w:r>
      <w:r w:rsidR="00343A18" w:rsidRPr="008E770D">
        <w:t xml:space="preserve">БРАЗАЦ </w:t>
      </w:r>
      <w:r w:rsidR="00C0729A" w:rsidRPr="008E770D">
        <w:rPr>
          <w:lang w:val="sr-Cyrl-RS"/>
        </w:rPr>
        <w:t>2</w:t>
      </w:r>
      <w:r w:rsidR="00343A18" w:rsidRPr="008E770D">
        <w:t>.</w:t>
      </w:r>
      <w:bookmarkEnd w:id="242"/>
      <w:r w:rsidR="0047369A" w:rsidRPr="008E770D">
        <w:rPr>
          <w:lang w:val="sr-Cyrl-RS"/>
        </w:rPr>
        <w:t>1</w:t>
      </w:r>
    </w:p>
    <w:p w14:paraId="04E503BD" w14:textId="77777777" w:rsidR="00343A18" w:rsidRPr="008E770D" w:rsidRDefault="00343A18" w:rsidP="008D66AC">
      <w:pPr>
        <w:ind w:right="-43"/>
        <w:jc w:val="center"/>
        <w:rPr>
          <w:rFonts w:cs="Arial"/>
          <w:b/>
          <w:lang w:val="sr-Cyrl-RS"/>
        </w:rPr>
      </w:pPr>
      <w:r w:rsidRPr="008E770D">
        <w:rPr>
          <w:rFonts w:cs="Arial"/>
          <w:b/>
        </w:rPr>
        <w:t>ОБРАЗАЦ СТРУКТ</w:t>
      </w:r>
      <w:r w:rsidR="003030CD">
        <w:rPr>
          <w:rFonts w:cs="Arial"/>
          <w:b/>
          <w:lang w:val="sr-Cyrl-RS"/>
        </w:rPr>
        <w:t>У</w:t>
      </w:r>
      <w:r w:rsidRPr="008E770D">
        <w:rPr>
          <w:rFonts w:cs="Arial"/>
          <w:b/>
        </w:rPr>
        <w:t>РЕ ЦЕНЕ</w:t>
      </w:r>
    </w:p>
    <w:p w14:paraId="60CD266D" w14:textId="77777777" w:rsidR="00F8064B" w:rsidRPr="008E770D" w:rsidRDefault="00F8064B" w:rsidP="008D66AC">
      <w:pPr>
        <w:suppressAutoHyphens/>
        <w:ind w:right="-43"/>
        <w:jc w:val="left"/>
        <w:rPr>
          <w:rFonts w:cs="Arial"/>
          <w:b/>
          <w:lang w:val="sr-Cyrl-RS" w:eastAsia="ar-SA"/>
        </w:rPr>
      </w:pPr>
    </w:p>
    <w:p w14:paraId="3948095A" w14:textId="77777777" w:rsidR="00684856" w:rsidRPr="009A06AD" w:rsidRDefault="00684856" w:rsidP="00684856">
      <w:pPr>
        <w:rPr>
          <w:rFonts w:cs="Arial"/>
          <w:b/>
          <w:lang w:val="sr-Cyrl-CS"/>
        </w:rPr>
      </w:pPr>
      <w:r w:rsidRPr="00010291">
        <w:rPr>
          <w:rFonts w:cs="Arial"/>
          <w:b/>
          <w:lang w:val="sr-Cyrl-RS"/>
        </w:rPr>
        <w:t xml:space="preserve">Партија 1 – </w:t>
      </w:r>
      <w:r w:rsidRPr="009A06AD">
        <w:rPr>
          <w:rFonts w:cs="Arial"/>
          <w:b/>
          <w:lang w:val="ru-RU"/>
        </w:rPr>
        <w:t>Медицинска дијагностика за запослене за потребе огранка ТЕНТ</w:t>
      </w:r>
    </w:p>
    <w:p w14:paraId="1B9B8ECD" w14:textId="77777777" w:rsidR="003D0672" w:rsidRPr="003D0672" w:rsidRDefault="003D0672" w:rsidP="008D66AC">
      <w:pPr>
        <w:suppressAutoHyphens/>
        <w:ind w:right="-43"/>
        <w:jc w:val="left"/>
        <w:rPr>
          <w:rFonts w:cs="Arial"/>
          <w:b/>
          <w:lang w:val="sr-Cyrl-RS" w:eastAsia="ar-SA"/>
        </w:rPr>
      </w:pPr>
    </w:p>
    <w:p w14:paraId="39C1FE6D" w14:textId="77777777" w:rsidR="00D04CC4" w:rsidRPr="00287E3B" w:rsidRDefault="009629A9" w:rsidP="009629A9">
      <w:pPr>
        <w:tabs>
          <w:tab w:val="left" w:pos="1134"/>
        </w:tabs>
        <w:jc w:val="left"/>
        <w:rPr>
          <w:rFonts w:cs="Arial"/>
          <w:b/>
          <w:lang w:val="sr-Cyrl-RS"/>
        </w:rPr>
      </w:pPr>
      <w:r w:rsidRPr="00BB6AC1">
        <w:rPr>
          <w:rFonts w:cs="Arial"/>
          <w:lang w:val="sr-Cyrl-RS"/>
        </w:rPr>
        <w:t xml:space="preserve">Табела </w:t>
      </w:r>
      <w:r>
        <w:rPr>
          <w:rFonts w:cs="Arial"/>
          <w:lang w:val="sr-Cyrl-RS"/>
        </w:rPr>
        <w:t>1</w:t>
      </w:r>
      <w:r w:rsidRPr="00BB6AC1">
        <w:rPr>
          <w:rFonts w:cs="Arial"/>
          <w:lang w:val="sr-Cyrl-RS"/>
        </w:rPr>
        <w:t>.</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624"/>
        <w:gridCol w:w="1173"/>
        <w:gridCol w:w="1265"/>
        <w:gridCol w:w="1439"/>
        <w:gridCol w:w="1437"/>
        <w:gridCol w:w="1582"/>
      </w:tblGrid>
      <w:tr w:rsidR="00D04CC4" w:rsidRPr="00683014" w14:paraId="38BCF637" w14:textId="77777777" w:rsidTr="003F7FA7">
        <w:tc>
          <w:tcPr>
            <w:tcW w:w="342" w:type="pct"/>
            <w:tcBorders>
              <w:top w:val="single" w:sz="4" w:space="0" w:color="auto"/>
              <w:left w:val="single" w:sz="4" w:space="0" w:color="auto"/>
              <w:bottom w:val="single" w:sz="4" w:space="0" w:color="auto"/>
              <w:right w:val="single" w:sz="4" w:space="0" w:color="auto"/>
            </w:tcBorders>
            <w:vAlign w:val="center"/>
          </w:tcPr>
          <w:p w14:paraId="624A7F07" w14:textId="77777777" w:rsidR="00D04CC4" w:rsidRPr="00683014" w:rsidRDefault="00D04CC4" w:rsidP="00D04CC4">
            <w:pPr>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284" w:type="pct"/>
            <w:tcBorders>
              <w:top w:val="single" w:sz="4" w:space="0" w:color="auto"/>
              <w:left w:val="single" w:sz="4" w:space="0" w:color="auto"/>
              <w:bottom w:val="single" w:sz="4" w:space="0" w:color="auto"/>
              <w:right w:val="single" w:sz="4" w:space="0" w:color="auto"/>
            </w:tcBorders>
            <w:vAlign w:val="center"/>
          </w:tcPr>
          <w:p w14:paraId="5EF80ACE" w14:textId="77777777" w:rsidR="00D04CC4" w:rsidRPr="00683014" w:rsidRDefault="00D04CC4" w:rsidP="00D04CC4">
            <w:pPr>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573" w:type="pct"/>
            <w:shd w:val="clear" w:color="auto" w:fill="C6D9F1" w:themeFill="text2" w:themeFillTint="33"/>
            <w:vAlign w:val="center"/>
          </w:tcPr>
          <w:p w14:paraId="6CC363D0" w14:textId="77777777" w:rsidR="00D04CC4" w:rsidRPr="00683014" w:rsidRDefault="00684856" w:rsidP="00684856">
            <w:pPr>
              <w:jc w:val="center"/>
              <w:rPr>
                <w:rFonts w:cs="Arial"/>
                <w:b/>
                <w:bCs/>
                <w:i/>
                <w:iCs/>
                <w:sz w:val="20"/>
                <w:szCs w:val="20"/>
                <w:lang w:val="sr-Cyrl-CS"/>
              </w:rPr>
            </w:pPr>
            <w:r w:rsidRPr="00683014">
              <w:rPr>
                <w:rFonts w:cs="Arial"/>
                <w:b/>
                <w:bCs/>
                <w:i/>
                <w:iCs/>
                <w:sz w:val="20"/>
                <w:szCs w:val="20"/>
                <w:lang w:val="sr-Cyrl-CS"/>
              </w:rPr>
              <w:t xml:space="preserve">количина </w:t>
            </w:r>
            <w:r w:rsidR="00D04CC4" w:rsidRPr="00683014">
              <w:rPr>
                <w:rFonts w:cs="Arial"/>
                <w:b/>
                <w:bCs/>
                <w:i/>
                <w:iCs/>
                <w:sz w:val="20"/>
                <w:szCs w:val="20"/>
                <w:lang w:val="sr-Cyrl-CS"/>
              </w:rPr>
              <w:t>(</w:t>
            </w:r>
            <w:r w:rsidRPr="00684856">
              <w:rPr>
                <w:rFonts w:cs="Arial"/>
                <w:b/>
                <w:i/>
                <w:color w:val="000000"/>
                <w:sz w:val="20"/>
                <w:szCs w:val="20"/>
              </w:rPr>
              <w:t>Процењен број прегледа (услуга)</w:t>
            </w:r>
          </w:p>
        </w:tc>
        <w:tc>
          <w:tcPr>
            <w:tcW w:w="619" w:type="pct"/>
            <w:shd w:val="clear" w:color="auto" w:fill="C6D9F1" w:themeFill="text2" w:themeFillTint="33"/>
            <w:vAlign w:val="center"/>
          </w:tcPr>
          <w:p w14:paraId="1ED920BE"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Јед.</w:t>
            </w:r>
          </w:p>
          <w:p w14:paraId="0AC9EE5F"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цена без ПДВ</w:t>
            </w:r>
          </w:p>
          <w:p w14:paraId="7FCA61B7"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704" w:type="pct"/>
            <w:shd w:val="clear" w:color="auto" w:fill="C6D9F1" w:themeFill="text2" w:themeFillTint="33"/>
            <w:vAlign w:val="center"/>
          </w:tcPr>
          <w:p w14:paraId="121393F5"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Јед.</w:t>
            </w:r>
          </w:p>
          <w:p w14:paraId="141FD5D4"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цена са ПДВ</w:t>
            </w:r>
          </w:p>
          <w:p w14:paraId="245AE5DB"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703" w:type="pct"/>
            <w:shd w:val="clear" w:color="auto" w:fill="C6D9F1" w:themeFill="text2" w:themeFillTint="33"/>
            <w:vAlign w:val="center"/>
          </w:tcPr>
          <w:p w14:paraId="4E30D31B"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Укупна цена без ПДВ</w:t>
            </w:r>
          </w:p>
          <w:p w14:paraId="421F96C3"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774" w:type="pct"/>
            <w:shd w:val="clear" w:color="auto" w:fill="C6D9F1" w:themeFill="text2" w:themeFillTint="33"/>
            <w:vAlign w:val="center"/>
          </w:tcPr>
          <w:p w14:paraId="50E79C84"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Укупна цена са ПДВ</w:t>
            </w:r>
          </w:p>
          <w:p w14:paraId="606C6073"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дин.</w:t>
            </w:r>
          </w:p>
        </w:tc>
      </w:tr>
      <w:tr w:rsidR="00D04CC4" w:rsidRPr="00683014" w14:paraId="56B14721" w14:textId="77777777" w:rsidTr="003F7FA7">
        <w:tc>
          <w:tcPr>
            <w:tcW w:w="342" w:type="pct"/>
            <w:shd w:val="clear" w:color="auto" w:fill="auto"/>
          </w:tcPr>
          <w:p w14:paraId="443E7F09"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(1)</w:t>
            </w:r>
          </w:p>
        </w:tc>
        <w:tc>
          <w:tcPr>
            <w:tcW w:w="1284" w:type="pct"/>
            <w:shd w:val="clear" w:color="auto" w:fill="auto"/>
          </w:tcPr>
          <w:p w14:paraId="2C9C5B0E"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(2)</w:t>
            </w:r>
          </w:p>
        </w:tc>
        <w:tc>
          <w:tcPr>
            <w:tcW w:w="573" w:type="pct"/>
            <w:shd w:val="clear" w:color="auto" w:fill="auto"/>
          </w:tcPr>
          <w:p w14:paraId="055DF950"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619" w:type="pct"/>
            <w:shd w:val="clear" w:color="auto" w:fill="auto"/>
          </w:tcPr>
          <w:p w14:paraId="013221A5"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04" w:type="pct"/>
            <w:shd w:val="clear" w:color="auto" w:fill="auto"/>
          </w:tcPr>
          <w:p w14:paraId="7B417787"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03" w:type="pct"/>
            <w:shd w:val="clear" w:color="auto" w:fill="auto"/>
          </w:tcPr>
          <w:p w14:paraId="199365EA"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774" w:type="pct"/>
            <w:shd w:val="clear" w:color="auto" w:fill="auto"/>
          </w:tcPr>
          <w:p w14:paraId="46B9885E"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684856" w:rsidRPr="00683014" w14:paraId="6CC07165"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6A0293AE" w14:textId="77777777" w:rsidR="00684856" w:rsidRPr="00683014" w:rsidRDefault="00684856" w:rsidP="00684856">
            <w:pPr>
              <w:jc w:val="center"/>
              <w:rPr>
                <w:rFonts w:cs="Arial"/>
                <w:b/>
                <w:bCs/>
                <w:i/>
                <w:iCs/>
                <w:sz w:val="20"/>
                <w:szCs w:val="20"/>
                <w:lang w:val="sr-Cyrl-CS"/>
              </w:rPr>
            </w:pPr>
            <w:r w:rsidRPr="000E49C3">
              <w:rPr>
                <w:rFonts w:cs="Arial"/>
                <w:color w:val="000000"/>
              </w:rPr>
              <w:t>1</w:t>
            </w:r>
          </w:p>
        </w:tc>
        <w:tc>
          <w:tcPr>
            <w:tcW w:w="1284" w:type="pct"/>
            <w:tcBorders>
              <w:top w:val="nil"/>
              <w:left w:val="nil"/>
              <w:bottom w:val="single" w:sz="4" w:space="0" w:color="auto"/>
              <w:right w:val="single" w:sz="4" w:space="0" w:color="auto"/>
            </w:tcBorders>
            <w:shd w:val="clear" w:color="000000" w:fill="EEECE1"/>
            <w:vAlign w:val="center"/>
          </w:tcPr>
          <w:p w14:paraId="7FE85A1E" w14:textId="77777777" w:rsidR="00684856" w:rsidRPr="00683014" w:rsidRDefault="00684856" w:rsidP="00684856">
            <w:pPr>
              <w:jc w:val="center"/>
              <w:rPr>
                <w:rFonts w:cs="Arial"/>
                <w:bCs/>
                <w:i/>
                <w:iCs/>
                <w:sz w:val="20"/>
                <w:szCs w:val="20"/>
                <w:lang w:val="sr-Latn-RS"/>
              </w:rPr>
            </w:pPr>
            <w:r w:rsidRPr="000E49C3">
              <w:rPr>
                <w:rFonts w:cs="Arial"/>
                <w:color w:val="000000"/>
              </w:rPr>
              <w:t>МАГНЕТНА РЕЗОНАНЦА /МР/</w:t>
            </w:r>
          </w:p>
        </w:tc>
        <w:tc>
          <w:tcPr>
            <w:tcW w:w="573" w:type="pct"/>
            <w:tcBorders>
              <w:top w:val="nil"/>
              <w:left w:val="nil"/>
              <w:bottom w:val="single" w:sz="4" w:space="0" w:color="auto"/>
              <w:right w:val="single" w:sz="4" w:space="0" w:color="auto"/>
            </w:tcBorders>
            <w:shd w:val="clear" w:color="auto" w:fill="auto"/>
            <w:vAlign w:val="center"/>
          </w:tcPr>
          <w:p w14:paraId="0FD61DEC" w14:textId="77777777" w:rsidR="00684856" w:rsidRPr="00683014" w:rsidRDefault="00684856" w:rsidP="00684856">
            <w:pPr>
              <w:jc w:val="center"/>
              <w:rPr>
                <w:rFonts w:cs="Arial"/>
                <w:bCs/>
                <w:i/>
                <w:iCs/>
                <w:sz w:val="20"/>
                <w:szCs w:val="20"/>
                <w:lang w:val="sr-Cyrl-RS"/>
              </w:rPr>
            </w:pPr>
            <w:r w:rsidRPr="000E49C3">
              <w:rPr>
                <w:rFonts w:cs="Arial"/>
                <w:color w:val="000000"/>
              </w:rPr>
              <w:t> </w:t>
            </w:r>
          </w:p>
        </w:tc>
        <w:tc>
          <w:tcPr>
            <w:tcW w:w="619" w:type="pct"/>
            <w:shd w:val="clear" w:color="auto" w:fill="auto"/>
            <w:vAlign w:val="center"/>
          </w:tcPr>
          <w:p w14:paraId="2446A54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5404826"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E1CB717"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EA8CCAA" w14:textId="77777777" w:rsidR="00684856" w:rsidRPr="00683014" w:rsidRDefault="00684856" w:rsidP="00684856">
            <w:pPr>
              <w:jc w:val="center"/>
              <w:rPr>
                <w:rFonts w:cs="Arial"/>
                <w:b/>
                <w:bCs/>
                <w:i/>
                <w:iCs/>
                <w:sz w:val="20"/>
                <w:szCs w:val="20"/>
              </w:rPr>
            </w:pPr>
          </w:p>
        </w:tc>
      </w:tr>
      <w:tr w:rsidR="00684856" w:rsidRPr="00683014" w14:paraId="434A171B"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DCB0F27" w14:textId="77777777" w:rsidR="00684856" w:rsidRPr="00683014" w:rsidRDefault="00684856" w:rsidP="00684856">
            <w:pPr>
              <w:jc w:val="center"/>
              <w:rPr>
                <w:rFonts w:cs="Arial"/>
                <w:b/>
                <w:bCs/>
                <w:i/>
                <w:iCs/>
                <w:sz w:val="20"/>
                <w:szCs w:val="20"/>
                <w:lang w:val="sr-Cyrl-CS"/>
              </w:rPr>
            </w:pPr>
            <w:r w:rsidRPr="000E49C3">
              <w:rPr>
                <w:rFonts w:cs="Arial"/>
                <w:color w:val="000000"/>
              </w:rPr>
              <w:t>1.1</w:t>
            </w:r>
          </w:p>
        </w:tc>
        <w:tc>
          <w:tcPr>
            <w:tcW w:w="1284" w:type="pct"/>
            <w:tcBorders>
              <w:top w:val="nil"/>
              <w:left w:val="nil"/>
              <w:bottom w:val="single" w:sz="4" w:space="0" w:color="auto"/>
              <w:right w:val="single" w:sz="4" w:space="0" w:color="auto"/>
            </w:tcBorders>
            <w:shd w:val="clear" w:color="auto" w:fill="auto"/>
            <w:vAlign w:val="center"/>
          </w:tcPr>
          <w:p w14:paraId="62110E87" w14:textId="77777777" w:rsidR="00684856" w:rsidRPr="00683014" w:rsidRDefault="00684856" w:rsidP="00684856">
            <w:pPr>
              <w:jc w:val="center"/>
              <w:rPr>
                <w:rFonts w:cs="Arial"/>
                <w:bCs/>
                <w:i/>
                <w:iCs/>
                <w:sz w:val="20"/>
                <w:szCs w:val="20"/>
                <w:lang w:val="sr-Latn-RS"/>
              </w:rPr>
            </w:pPr>
            <w:r w:rsidRPr="000E49C3">
              <w:rPr>
                <w:rFonts w:cs="Arial"/>
                <w:color w:val="000000"/>
              </w:rPr>
              <w:t>Главе</w:t>
            </w:r>
          </w:p>
        </w:tc>
        <w:tc>
          <w:tcPr>
            <w:tcW w:w="573" w:type="pct"/>
            <w:tcBorders>
              <w:top w:val="nil"/>
              <w:left w:val="nil"/>
              <w:bottom w:val="single" w:sz="4" w:space="0" w:color="auto"/>
              <w:right w:val="single" w:sz="4" w:space="0" w:color="auto"/>
            </w:tcBorders>
            <w:shd w:val="clear" w:color="auto" w:fill="auto"/>
            <w:vAlign w:val="center"/>
          </w:tcPr>
          <w:p w14:paraId="43673632" w14:textId="77777777" w:rsidR="00684856" w:rsidRPr="00683014" w:rsidRDefault="00684856" w:rsidP="00684856">
            <w:pPr>
              <w:jc w:val="center"/>
              <w:rPr>
                <w:rFonts w:cs="Arial"/>
                <w:bCs/>
                <w:i/>
                <w:iCs/>
                <w:sz w:val="20"/>
                <w:szCs w:val="20"/>
                <w:lang w:val="sr-Cyrl-RS"/>
              </w:rPr>
            </w:pPr>
            <w:r w:rsidRPr="008B0F43">
              <w:rPr>
                <w:rFonts w:cs="Arial"/>
                <w:color w:val="000000"/>
              </w:rPr>
              <w:t>10</w:t>
            </w:r>
          </w:p>
        </w:tc>
        <w:tc>
          <w:tcPr>
            <w:tcW w:w="619" w:type="pct"/>
            <w:shd w:val="clear" w:color="auto" w:fill="auto"/>
            <w:vAlign w:val="center"/>
          </w:tcPr>
          <w:p w14:paraId="6996FE3E"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0A487C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2FAF0A2"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FEE47ED" w14:textId="77777777" w:rsidR="00684856" w:rsidRPr="00683014" w:rsidRDefault="00684856" w:rsidP="00684856">
            <w:pPr>
              <w:jc w:val="center"/>
              <w:rPr>
                <w:rFonts w:cs="Arial"/>
                <w:b/>
                <w:bCs/>
                <w:i/>
                <w:iCs/>
                <w:sz w:val="20"/>
                <w:szCs w:val="20"/>
              </w:rPr>
            </w:pPr>
          </w:p>
        </w:tc>
      </w:tr>
      <w:tr w:rsidR="00684856" w:rsidRPr="00683014" w14:paraId="774B5F7A"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0C652FA4" w14:textId="77777777" w:rsidR="00684856" w:rsidRPr="00683014" w:rsidRDefault="00684856" w:rsidP="00684856">
            <w:pPr>
              <w:jc w:val="center"/>
              <w:rPr>
                <w:rFonts w:cs="Arial"/>
                <w:b/>
                <w:bCs/>
                <w:i/>
                <w:iCs/>
                <w:sz w:val="20"/>
                <w:szCs w:val="20"/>
                <w:lang w:val="sr-Cyrl-CS"/>
              </w:rPr>
            </w:pPr>
            <w:r w:rsidRPr="000E49C3">
              <w:rPr>
                <w:rFonts w:cs="Arial"/>
                <w:color w:val="000000"/>
              </w:rPr>
              <w:t>1.2</w:t>
            </w:r>
          </w:p>
        </w:tc>
        <w:tc>
          <w:tcPr>
            <w:tcW w:w="1284" w:type="pct"/>
            <w:tcBorders>
              <w:top w:val="nil"/>
              <w:left w:val="nil"/>
              <w:bottom w:val="single" w:sz="4" w:space="0" w:color="auto"/>
              <w:right w:val="single" w:sz="4" w:space="0" w:color="auto"/>
            </w:tcBorders>
            <w:shd w:val="clear" w:color="auto" w:fill="auto"/>
            <w:vAlign w:val="center"/>
          </w:tcPr>
          <w:p w14:paraId="20E16F56" w14:textId="77777777" w:rsidR="00684856" w:rsidRPr="00683014" w:rsidRDefault="00684856" w:rsidP="00684856">
            <w:pPr>
              <w:jc w:val="center"/>
              <w:rPr>
                <w:rFonts w:cs="Arial"/>
                <w:bCs/>
                <w:i/>
                <w:iCs/>
                <w:sz w:val="20"/>
                <w:szCs w:val="20"/>
                <w:lang w:val="sr-Latn-RS"/>
              </w:rPr>
            </w:pPr>
            <w:r w:rsidRPr="000E49C3">
              <w:rPr>
                <w:rFonts w:cs="Arial"/>
                <w:color w:val="000000"/>
              </w:rPr>
              <w:t>Ангио главе</w:t>
            </w:r>
          </w:p>
        </w:tc>
        <w:tc>
          <w:tcPr>
            <w:tcW w:w="573" w:type="pct"/>
            <w:tcBorders>
              <w:top w:val="nil"/>
              <w:left w:val="nil"/>
              <w:bottom w:val="single" w:sz="4" w:space="0" w:color="auto"/>
              <w:right w:val="single" w:sz="4" w:space="0" w:color="auto"/>
            </w:tcBorders>
            <w:shd w:val="clear" w:color="auto" w:fill="auto"/>
            <w:vAlign w:val="center"/>
          </w:tcPr>
          <w:p w14:paraId="0378F809" w14:textId="77777777" w:rsidR="00684856" w:rsidRPr="00683014" w:rsidRDefault="00684856" w:rsidP="00684856">
            <w:pPr>
              <w:jc w:val="center"/>
              <w:rPr>
                <w:rFonts w:cs="Arial"/>
                <w:bCs/>
                <w:i/>
                <w:iCs/>
                <w:sz w:val="20"/>
                <w:szCs w:val="20"/>
                <w:lang w:val="sr-Cyrl-RS"/>
              </w:rPr>
            </w:pPr>
            <w:r w:rsidRPr="000B4382">
              <w:rPr>
                <w:rFonts w:cs="Arial"/>
                <w:color w:val="000000"/>
              </w:rPr>
              <w:t>3</w:t>
            </w:r>
            <w:r>
              <w:rPr>
                <w:rFonts w:cs="Arial"/>
                <w:color w:val="000000"/>
              </w:rPr>
              <w:t>0</w:t>
            </w:r>
          </w:p>
        </w:tc>
        <w:tc>
          <w:tcPr>
            <w:tcW w:w="619" w:type="pct"/>
            <w:shd w:val="clear" w:color="auto" w:fill="auto"/>
            <w:vAlign w:val="center"/>
          </w:tcPr>
          <w:p w14:paraId="52D010D0"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321E776"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16B962ED"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6114D565" w14:textId="77777777" w:rsidR="00684856" w:rsidRPr="00683014" w:rsidRDefault="00684856" w:rsidP="00684856">
            <w:pPr>
              <w:jc w:val="center"/>
              <w:rPr>
                <w:rFonts w:cs="Arial"/>
                <w:b/>
                <w:bCs/>
                <w:i/>
                <w:iCs/>
                <w:sz w:val="20"/>
                <w:szCs w:val="20"/>
              </w:rPr>
            </w:pPr>
          </w:p>
        </w:tc>
      </w:tr>
      <w:tr w:rsidR="00684856" w:rsidRPr="00683014" w14:paraId="0112ADB4"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19AB8B8" w14:textId="77777777" w:rsidR="00684856" w:rsidRPr="00683014" w:rsidRDefault="00684856" w:rsidP="00684856">
            <w:pPr>
              <w:jc w:val="center"/>
              <w:rPr>
                <w:rFonts w:cs="Arial"/>
                <w:b/>
                <w:bCs/>
                <w:i/>
                <w:iCs/>
                <w:sz w:val="20"/>
                <w:szCs w:val="20"/>
                <w:lang w:val="sr-Cyrl-CS"/>
              </w:rPr>
            </w:pPr>
            <w:r w:rsidRPr="000E49C3">
              <w:rPr>
                <w:rFonts w:cs="Arial"/>
                <w:color w:val="000000"/>
              </w:rPr>
              <w:t>1.3</w:t>
            </w:r>
          </w:p>
        </w:tc>
        <w:tc>
          <w:tcPr>
            <w:tcW w:w="1284" w:type="pct"/>
            <w:tcBorders>
              <w:top w:val="nil"/>
              <w:left w:val="nil"/>
              <w:bottom w:val="single" w:sz="4" w:space="0" w:color="auto"/>
              <w:right w:val="single" w:sz="4" w:space="0" w:color="auto"/>
            </w:tcBorders>
            <w:shd w:val="clear" w:color="auto" w:fill="auto"/>
            <w:vAlign w:val="center"/>
          </w:tcPr>
          <w:p w14:paraId="47AD25D0" w14:textId="77777777" w:rsidR="00684856" w:rsidRPr="00683014" w:rsidRDefault="00684856" w:rsidP="00684856">
            <w:pPr>
              <w:jc w:val="center"/>
              <w:rPr>
                <w:rFonts w:cs="Arial"/>
                <w:bCs/>
                <w:i/>
                <w:iCs/>
                <w:sz w:val="20"/>
                <w:szCs w:val="20"/>
                <w:lang w:val="sr-Latn-RS"/>
              </w:rPr>
            </w:pPr>
            <w:r w:rsidRPr="000E49C3">
              <w:rPr>
                <w:rFonts w:cs="Arial"/>
                <w:color w:val="000000"/>
              </w:rPr>
              <w:t>Главе са контрастом</w:t>
            </w:r>
          </w:p>
        </w:tc>
        <w:tc>
          <w:tcPr>
            <w:tcW w:w="573" w:type="pct"/>
            <w:tcBorders>
              <w:top w:val="nil"/>
              <w:left w:val="nil"/>
              <w:bottom w:val="single" w:sz="4" w:space="0" w:color="auto"/>
              <w:right w:val="single" w:sz="4" w:space="0" w:color="auto"/>
            </w:tcBorders>
            <w:shd w:val="clear" w:color="auto" w:fill="auto"/>
            <w:vAlign w:val="center"/>
          </w:tcPr>
          <w:p w14:paraId="58907487" w14:textId="77777777" w:rsidR="00684856" w:rsidRPr="00683014" w:rsidRDefault="00684856" w:rsidP="00684856">
            <w:pPr>
              <w:jc w:val="center"/>
              <w:rPr>
                <w:rFonts w:cs="Arial"/>
                <w:bCs/>
                <w:i/>
                <w:iCs/>
                <w:sz w:val="20"/>
                <w:szCs w:val="20"/>
                <w:lang w:val="sr-Cyrl-RS"/>
              </w:rPr>
            </w:pPr>
            <w:r>
              <w:rPr>
                <w:rFonts w:cs="Arial"/>
                <w:color w:val="000000"/>
              </w:rPr>
              <w:t>30</w:t>
            </w:r>
          </w:p>
        </w:tc>
        <w:tc>
          <w:tcPr>
            <w:tcW w:w="619" w:type="pct"/>
            <w:shd w:val="clear" w:color="auto" w:fill="auto"/>
            <w:vAlign w:val="center"/>
          </w:tcPr>
          <w:p w14:paraId="38D3425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BA4377B"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5F12E8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0936191" w14:textId="77777777" w:rsidR="00684856" w:rsidRPr="00683014" w:rsidRDefault="00684856" w:rsidP="00684856">
            <w:pPr>
              <w:jc w:val="center"/>
              <w:rPr>
                <w:rFonts w:cs="Arial"/>
                <w:b/>
                <w:bCs/>
                <w:i/>
                <w:iCs/>
                <w:sz w:val="20"/>
                <w:szCs w:val="20"/>
              </w:rPr>
            </w:pPr>
          </w:p>
        </w:tc>
      </w:tr>
      <w:tr w:rsidR="00684856" w:rsidRPr="00683014" w14:paraId="1634D1C4"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449E8471" w14:textId="77777777" w:rsidR="00684856" w:rsidRDefault="00684856" w:rsidP="00684856">
            <w:pPr>
              <w:jc w:val="center"/>
              <w:rPr>
                <w:rFonts w:cs="Arial"/>
                <w:b/>
                <w:bCs/>
                <w:i/>
                <w:iCs/>
                <w:sz w:val="20"/>
                <w:szCs w:val="20"/>
                <w:lang w:val="sr-Cyrl-CS"/>
              </w:rPr>
            </w:pPr>
            <w:r w:rsidRPr="000E49C3">
              <w:rPr>
                <w:rFonts w:cs="Arial"/>
                <w:color w:val="000000"/>
              </w:rPr>
              <w:t>1.4</w:t>
            </w:r>
          </w:p>
        </w:tc>
        <w:tc>
          <w:tcPr>
            <w:tcW w:w="1284" w:type="pct"/>
            <w:tcBorders>
              <w:top w:val="nil"/>
              <w:left w:val="nil"/>
              <w:bottom w:val="single" w:sz="4" w:space="0" w:color="auto"/>
              <w:right w:val="single" w:sz="4" w:space="0" w:color="auto"/>
            </w:tcBorders>
            <w:shd w:val="clear" w:color="auto" w:fill="auto"/>
            <w:vAlign w:val="center"/>
          </w:tcPr>
          <w:p w14:paraId="104BC9C8" w14:textId="77777777" w:rsidR="00684856" w:rsidRDefault="00684856" w:rsidP="00684856">
            <w:pPr>
              <w:jc w:val="center"/>
              <w:rPr>
                <w:lang w:val="sr-Cyrl-RS" w:eastAsia="ar-SA"/>
              </w:rPr>
            </w:pPr>
            <w:r w:rsidRPr="000E49C3">
              <w:rPr>
                <w:rFonts w:cs="Arial"/>
                <w:color w:val="000000"/>
              </w:rPr>
              <w:t>Ангио главе са контрастом</w:t>
            </w:r>
          </w:p>
        </w:tc>
        <w:tc>
          <w:tcPr>
            <w:tcW w:w="573" w:type="pct"/>
            <w:tcBorders>
              <w:top w:val="nil"/>
              <w:left w:val="nil"/>
              <w:bottom w:val="single" w:sz="4" w:space="0" w:color="auto"/>
              <w:right w:val="single" w:sz="4" w:space="0" w:color="auto"/>
            </w:tcBorders>
            <w:shd w:val="clear" w:color="auto" w:fill="auto"/>
            <w:vAlign w:val="center"/>
          </w:tcPr>
          <w:p w14:paraId="4688BDB8" w14:textId="77777777" w:rsidR="00684856" w:rsidRPr="005B03C5" w:rsidRDefault="00684856" w:rsidP="00684856">
            <w:pPr>
              <w:jc w:val="center"/>
              <w:rPr>
                <w:rFonts w:cs="Arial"/>
                <w:b/>
                <w:bCs/>
                <w:sz w:val="24"/>
                <w:szCs w:val="24"/>
                <w:lang w:val="sr-Cyrl-CS" w:eastAsia="sr-Latn-CS"/>
              </w:rPr>
            </w:pPr>
            <w:r w:rsidRPr="000E49C3">
              <w:rPr>
                <w:rFonts w:cs="Arial"/>
                <w:color w:val="000000"/>
              </w:rPr>
              <w:t>1</w:t>
            </w:r>
          </w:p>
        </w:tc>
        <w:tc>
          <w:tcPr>
            <w:tcW w:w="619" w:type="pct"/>
            <w:shd w:val="clear" w:color="auto" w:fill="auto"/>
            <w:vAlign w:val="center"/>
          </w:tcPr>
          <w:p w14:paraId="06E3214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2813833"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255E354"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3FEEF72" w14:textId="77777777" w:rsidR="00684856" w:rsidRPr="00683014" w:rsidRDefault="00684856" w:rsidP="00684856">
            <w:pPr>
              <w:jc w:val="center"/>
              <w:rPr>
                <w:rFonts w:cs="Arial"/>
                <w:b/>
                <w:bCs/>
                <w:i/>
                <w:iCs/>
                <w:sz w:val="20"/>
                <w:szCs w:val="20"/>
              </w:rPr>
            </w:pPr>
          </w:p>
        </w:tc>
      </w:tr>
      <w:tr w:rsidR="00684856" w:rsidRPr="00683014" w14:paraId="19F5F14E"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03600EAB" w14:textId="77777777" w:rsidR="00684856" w:rsidRPr="00683014" w:rsidRDefault="00684856" w:rsidP="00684856">
            <w:pPr>
              <w:jc w:val="center"/>
              <w:rPr>
                <w:rFonts w:cs="Arial"/>
                <w:b/>
                <w:bCs/>
                <w:i/>
                <w:iCs/>
                <w:sz w:val="20"/>
                <w:szCs w:val="20"/>
                <w:lang w:val="sr-Cyrl-CS"/>
              </w:rPr>
            </w:pPr>
            <w:r w:rsidRPr="000E49C3">
              <w:rPr>
                <w:rFonts w:cs="Arial"/>
                <w:color w:val="000000"/>
              </w:rPr>
              <w:t>1.5</w:t>
            </w:r>
          </w:p>
        </w:tc>
        <w:tc>
          <w:tcPr>
            <w:tcW w:w="1284" w:type="pct"/>
            <w:tcBorders>
              <w:top w:val="nil"/>
              <w:left w:val="nil"/>
              <w:bottom w:val="single" w:sz="4" w:space="0" w:color="auto"/>
              <w:right w:val="single" w:sz="4" w:space="0" w:color="auto"/>
            </w:tcBorders>
            <w:shd w:val="clear" w:color="auto" w:fill="auto"/>
            <w:vAlign w:val="center"/>
          </w:tcPr>
          <w:p w14:paraId="171F6E05" w14:textId="77777777" w:rsidR="00684856" w:rsidRPr="00683014" w:rsidRDefault="00684856" w:rsidP="00684856">
            <w:pPr>
              <w:jc w:val="center"/>
              <w:rPr>
                <w:rFonts w:cs="Arial"/>
                <w:bCs/>
                <w:i/>
                <w:iCs/>
                <w:sz w:val="20"/>
                <w:szCs w:val="20"/>
                <w:lang w:val="sr-Latn-RS"/>
              </w:rPr>
            </w:pPr>
            <w:r w:rsidRPr="000E49C3">
              <w:rPr>
                <w:rFonts w:cs="Arial"/>
                <w:color w:val="000000"/>
              </w:rPr>
              <w:t>Вене мозга са контрастом</w:t>
            </w:r>
          </w:p>
        </w:tc>
        <w:tc>
          <w:tcPr>
            <w:tcW w:w="573" w:type="pct"/>
            <w:tcBorders>
              <w:top w:val="nil"/>
              <w:left w:val="nil"/>
              <w:bottom w:val="single" w:sz="4" w:space="0" w:color="auto"/>
              <w:right w:val="single" w:sz="4" w:space="0" w:color="auto"/>
            </w:tcBorders>
            <w:shd w:val="clear" w:color="auto" w:fill="auto"/>
            <w:vAlign w:val="center"/>
          </w:tcPr>
          <w:p w14:paraId="2BCC7CA0"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5ED5D28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BFB4F8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327B662"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258C7F22" w14:textId="77777777" w:rsidR="00684856" w:rsidRPr="00683014" w:rsidRDefault="00684856" w:rsidP="00684856">
            <w:pPr>
              <w:jc w:val="center"/>
              <w:rPr>
                <w:rFonts w:cs="Arial"/>
                <w:b/>
                <w:bCs/>
                <w:i/>
                <w:iCs/>
                <w:sz w:val="20"/>
                <w:szCs w:val="20"/>
              </w:rPr>
            </w:pPr>
          </w:p>
        </w:tc>
      </w:tr>
      <w:tr w:rsidR="00684856" w:rsidRPr="00683014" w14:paraId="2204E66B"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0B36FF6D" w14:textId="77777777" w:rsidR="00684856" w:rsidRPr="00683014" w:rsidRDefault="00684856" w:rsidP="00684856">
            <w:pPr>
              <w:jc w:val="center"/>
              <w:rPr>
                <w:rFonts w:cs="Arial"/>
                <w:b/>
                <w:bCs/>
                <w:i/>
                <w:iCs/>
                <w:sz w:val="20"/>
                <w:szCs w:val="20"/>
                <w:lang w:val="sr-Cyrl-CS"/>
              </w:rPr>
            </w:pPr>
            <w:r w:rsidRPr="000E49C3">
              <w:rPr>
                <w:rFonts w:cs="Arial"/>
                <w:color w:val="000000"/>
              </w:rPr>
              <w:t>1.6</w:t>
            </w:r>
          </w:p>
        </w:tc>
        <w:tc>
          <w:tcPr>
            <w:tcW w:w="1284" w:type="pct"/>
            <w:tcBorders>
              <w:top w:val="nil"/>
              <w:left w:val="nil"/>
              <w:bottom w:val="single" w:sz="4" w:space="0" w:color="auto"/>
              <w:right w:val="single" w:sz="4" w:space="0" w:color="auto"/>
            </w:tcBorders>
            <w:shd w:val="clear" w:color="auto" w:fill="auto"/>
            <w:vAlign w:val="center"/>
          </w:tcPr>
          <w:p w14:paraId="57F1B404" w14:textId="77777777" w:rsidR="00684856" w:rsidRPr="00683014" w:rsidRDefault="00684856" w:rsidP="00684856">
            <w:pPr>
              <w:jc w:val="center"/>
              <w:rPr>
                <w:rFonts w:cs="Arial"/>
                <w:bCs/>
                <w:i/>
                <w:iCs/>
                <w:sz w:val="20"/>
                <w:szCs w:val="20"/>
                <w:lang w:val="sr-Latn-RS"/>
              </w:rPr>
            </w:pPr>
            <w:r w:rsidRPr="000E49C3">
              <w:rPr>
                <w:rFonts w:cs="Arial"/>
                <w:color w:val="000000"/>
              </w:rPr>
              <w:t xml:space="preserve">Вене врата са контрастом </w:t>
            </w:r>
          </w:p>
        </w:tc>
        <w:tc>
          <w:tcPr>
            <w:tcW w:w="573" w:type="pct"/>
            <w:tcBorders>
              <w:top w:val="nil"/>
              <w:left w:val="nil"/>
              <w:bottom w:val="single" w:sz="4" w:space="0" w:color="auto"/>
              <w:right w:val="single" w:sz="4" w:space="0" w:color="auto"/>
            </w:tcBorders>
            <w:shd w:val="clear" w:color="auto" w:fill="auto"/>
            <w:vAlign w:val="center"/>
          </w:tcPr>
          <w:p w14:paraId="6E93D8DD"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38F38734"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196A589"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B597C32"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2FE54B7" w14:textId="77777777" w:rsidR="00684856" w:rsidRPr="00683014" w:rsidRDefault="00684856" w:rsidP="00684856">
            <w:pPr>
              <w:jc w:val="center"/>
              <w:rPr>
                <w:rFonts w:cs="Arial"/>
                <w:b/>
                <w:bCs/>
                <w:i/>
                <w:iCs/>
                <w:sz w:val="20"/>
                <w:szCs w:val="20"/>
              </w:rPr>
            </w:pPr>
          </w:p>
        </w:tc>
      </w:tr>
      <w:tr w:rsidR="00684856" w:rsidRPr="00683014" w14:paraId="68792A06"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31086D1D" w14:textId="77777777" w:rsidR="00684856" w:rsidRPr="00683014" w:rsidRDefault="00684856" w:rsidP="00684856">
            <w:pPr>
              <w:jc w:val="center"/>
              <w:rPr>
                <w:rFonts w:cs="Arial"/>
                <w:b/>
                <w:bCs/>
                <w:i/>
                <w:iCs/>
                <w:sz w:val="20"/>
                <w:szCs w:val="20"/>
                <w:lang w:val="sr-Cyrl-CS"/>
              </w:rPr>
            </w:pPr>
            <w:r w:rsidRPr="000E49C3">
              <w:rPr>
                <w:rFonts w:cs="Arial"/>
                <w:color w:val="000000"/>
              </w:rPr>
              <w:t>1.7</w:t>
            </w:r>
          </w:p>
        </w:tc>
        <w:tc>
          <w:tcPr>
            <w:tcW w:w="1284" w:type="pct"/>
            <w:tcBorders>
              <w:top w:val="nil"/>
              <w:left w:val="nil"/>
              <w:bottom w:val="single" w:sz="4" w:space="0" w:color="auto"/>
              <w:right w:val="single" w:sz="4" w:space="0" w:color="auto"/>
            </w:tcBorders>
            <w:shd w:val="clear" w:color="auto" w:fill="auto"/>
            <w:vAlign w:val="center"/>
          </w:tcPr>
          <w:p w14:paraId="2B4ECE00" w14:textId="77777777" w:rsidR="00684856" w:rsidRPr="00683014" w:rsidRDefault="00684856" w:rsidP="00684856">
            <w:pPr>
              <w:jc w:val="center"/>
              <w:rPr>
                <w:rFonts w:cs="Arial"/>
                <w:bCs/>
                <w:i/>
                <w:iCs/>
                <w:sz w:val="20"/>
                <w:szCs w:val="20"/>
                <w:lang w:val="sr-Latn-RS"/>
              </w:rPr>
            </w:pPr>
            <w:r w:rsidRPr="000E49C3">
              <w:rPr>
                <w:rFonts w:cs="Arial"/>
                <w:color w:val="000000"/>
              </w:rPr>
              <w:t>Аорта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09418F06" w14:textId="77777777" w:rsidR="00684856" w:rsidRPr="00683014" w:rsidRDefault="00684856" w:rsidP="00684856">
            <w:pPr>
              <w:jc w:val="center"/>
              <w:rPr>
                <w:rFonts w:cs="Arial"/>
                <w:bCs/>
                <w:i/>
                <w:iCs/>
                <w:sz w:val="20"/>
                <w:szCs w:val="20"/>
                <w:lang w:val="sr-Cyrl-RS"/>
              </w:rPr>
            </w:pPr>
            <w:r>
              <w:rPr>
                <w:rFonts w:cs="Arial"/>
                <w:color w:val="000000"/>
              </w:rPr>
              <w:t>3</w:t>
            </w:r>
          </w:p>
        </w:tc>
        <w:tc>
          <w:tcPr>
            <w:tcW w:w="619" w:type="pct"/>
            <w:shd w:val="clear" w:color="auto" w:fill="auto"/>
            <w:vAlign w:val="center"/>
          </w:tcPr>
          <w:p w14:paraId="3318956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1292B92"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37969FD"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3E3E29B" w14:textId="77777777" w:rsidR="00684856" w:rsidRPr="00683014" w:rsidRDefault="00684856" w:rsidP="00684856">
            <w:pPr>
              <w:jc w:val="center"/>
              <w:rPr>
                <w:rFonts w:cs="Arial"/>
                <w:b/>
                <w:bCs/>
                <w:i/>
                <w:iCs/>
                <w:sz w:val="20"/>
                <w:szCs w:val="20"/>
              </w:rPr>
            </w:pPr>
          </w:p>
        </w:tc>
      </w:tr>
      <w:tr w:rsidR="00684856" w:rsidRPr="00683014" w14:paraId="4A717B71"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0B4E2098" w14:textId="77777777" w:rsidR="00684856" w:rsidRPr="00683014" w:rsidRDefault="00684856" w:rsidP="00684856">
            <w:pPr>
              <w:jc w:val="center"/>
              <w:rPr>
                <w:rFonts w:cs="Arial"/>
                <w:b/>
                <w:bCs/>
                <w:i/>
                <w:iCs/>
                <w:sz w:val="20"/>
                <w:szCs w:val="20"/>
                <w:lang w:val="sr-Cyrl-CS"/>
              </w:rPr>
            </w:pPr>
            <w:r w:rsidRPr="000E49C3">
              <w:rPr>
                <w:rFonts w:cs="Arial"/>
                <w:color w:val="000000"/>
              </w:rPr>
              <w:t>1.8</w:t>
            </w:r>
          </w:p>
        </w:tc>
        <w:tc>
          <w:tcPr>
            <w:tcW w:w="1284" w:type="pct"/>
            <w:tcBorders>
              <w:top w:val="nil"/>
              <w:left w:val="nil"/>
              <w:bottom w:val="single" w:sz="4" w:space="0" w:color="auto"/>
              <w:right w:val="single" w:sz="4" w:space="0" w:color="auto"/>
            </w:tcBorders>
            <w:shd w:val="clear" w:color="auto" w:fill="auto"/>
            <w:vAlign w:val="center"/>
          </w:tcPr>
          <w:p w14:paraId="4F4516B9" w14:textId="77777777" w:rsidR="00684856" w:rsidRPr="00683014" w:rsidRDefault="00684856" w:rsidP="00684856">
            <w:pPr>
              <w:jc w:val="center"/>
              <w:rPr>
                <w:rFonts w:cs="Arial"/>
                <w:bCs/>
                <w:i/>
                <w:iCs/>
                <w:sz w:val="20"/>
                <w:szCs w:val="20"/>
                <w:lang w:val="sr-Latn-RS"/>
              </w:rPr>
            </w:pPr>
            <w:r w:rsidRPr="000E49C3">
              <w:rPr>
                <w:rFonts w:cs="Arial"/>
                <w:color w:val="000000"/>
              </w:rPr>
              <w:t>Дубоких вена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28859731"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2806006E"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94B3655"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5702177"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9C089C0" w14:textId="77777777" w:rsidR="00684856" w:rsidRPr="00683014" w:rsidRDefault="00684856" w:rsidP="00684856">
            <w:pPr>
              <w:jc w:val="center"/>
              <w:rPr>
                <w:rFonts w:cs="Arial"/>
                <w:b/>
                <w:bCs/>
                <w:i/>
                <w:iCs/>
                <w:sz w:val="20"/>
                <w:szCs w:val="20"/>
              </w:rPr>
            </w:pPr>
          </w:p>
        </w:tc>
      </w:tr>
      <w:tr w:rsidR="00684856" w:rsidRPr="00683014" w14:paraId="337A276E"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E997F14" w14:textId="77777777" w:rsidR="00684856" w:rsidRDefault="00684856" w:rsidP="00684856">
            <w:pPr>
              <w:jc w:val="center"/>
              <w:rPr>
                <w:rFonts w:cs="Arial"/>
                <w:b/>
                <w:bCs/>
                <w:i/>
                <w:iCs/>
                <w:sz w:val="20"/>
                <w:szCs w:val="20"/>
                <w:lang w:val="sr-Cyrl-CS"/>
              </w:rPr>
            </w:pPr>
            <w:r w:rsidRPr="000E49C3">
              <w:rPr>
                <w:rFonts w:cs="Arial"/>
                <w:color w:val="000000"/>
              </w:rPr>
              <w:t>1.9</w:t>
            </w:r>
          </w:p>
        </w:tc>
        <w:tc>
          <w:tcPr>
            <w:tcW w:w="1284" w:type="pct"/>
            <w:tcBorders>
              <w:top w:val="nil"/>
              <w:left w:val="nil"/>
              <w:bottom w:val="single" w:sz="4" w:space="0" w:color="auto"/>
              <w:right w:val="single" w:sz="4" w:space="0" w:color="auto"/>
            </w:tcBorders>
            <w:shd w:val="clear" w:color="auto" w:fill="auto"/>
            <w:vAlign w:val="center"/>
          </w:tcPr>
          <w:p w14:paraId="61AD2B15" w14:textId="77777777" w:rsidR="00684856" w:rsidRPr="00683014" w:rsidRDefault="00684856" w:rsidP="00684856">
            <w:pPr>
              <w:jc w:val="center"/>
              <w:rPr>
                <w:rFonts w:cs="Arial"/>
                <w:bCs/>
                <w:i/>
                <w:iCs/>
                <w:sz w:val="20"/>
                <w:szCs w:val="20"/>
                <w:lang w:val="sr-Latn-RS"/>
              </w:rPr>
            </w:pPr>
            <w:r w:rsidRPr="000E49C3">
              <w:rPr>
                <w:rFonts w:cs="Arial"/>
                <w:color w:val="000000"/>
              </w:rPr>
              <w:t>Меких ткива врата</w:t>
            </w:r>
          </w:p>
        </w:tc>
        <w:tc>
          <w:tcPr>
            <w:tcW w:w="573" w:type="pct"/>
            <w:tcBorders>
              <w:top w:val="single" w:sz="4" w:space="0" w:color="auto"/>
              <w:left w:val="nil"/>
              <w:bottom w:val="single" w:sz="4" w:space="0" w:color="auto"/>
              <w:right w:val="single" w:sz="4" w:space="0" w:color="auto"/>
            </w:tcBorders>
            <w:shd w:val="clear" w:color="auto" w:fill="auto"/>
            <w:vAlign w:val="center"/>
          </w:tcPr>
          <w:p w14:paraId="4B5AB88B" w14:textId="77777777" w:rsidR="00684856" w:rsidRPr="00683014" w:rsidRDefault="00684856" w:rsidP="00684856">
            <w:pPr>
              <w:jc w:val="center"/>
              <w:rPr>
                <w:rFonts w:cs="Arial"/>
                <w:bCs/>
                <w:i/>
                <w:iCs/>
                <w:sz w:val="20"/>
                <w:szCs w:val="20"/>
                <w:lang w:val="sr-Cyrl-RS"/>
              </w:rPr>
            </w:pPr>
            <w:r>
              <w:rPr>
                <w:rFonts w:cs="Arial"/>
                <w:color w:val="000000"/>
              </w:rPr>
              <w:t>3</w:t>
            </w:r>
          </w:p>
        </w:tc>
        <w:tc>
          <w:tcPr>
            <w:tcW w:w="619" w:type="pct"/>
            <w:shd w:val="clear" w:color="auto" w:fill="auto"/>
            <w:vAlign w:val="center"/>
          </w:tcPr>
          <w:p w14:paraId="72668642"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239830B"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53651A95"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68B99AF2" w14:textId="77777777" w:rsidR="00684856" w:rsidRPr="00683014" w:rsidRDefault="00684856" w:rsidP="00684856">
            <w:pPr>
              <w:jc w:val="center"/>
              <w:rPr>
                <w:rFonts w:cs="Arial"/>
                <w:b/>
                <w:bCs/>
                <w:i/>
                <w:iCs/>
                <w:sz w:val="20"/>
                <w:szCs w:val="20"/>
              </w:rPr>
            </w:pPr>
          </w:p>
        </w:tc>
      </w:tr>
      <w:tr w:rsidR="00684856" w:rsidRPr="00683014" w14:paraId="73C89E12"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04787EA" w14:textId="77777777" w:rsidR="00684856" w:rsidRDefault="00684856" w:rsidP="00684856">
            <w:pPr>
              <w:jc w:val="center"/>
              <w:rPr>
                <w:rFonts w:cs="Arial"/>
                <w:b/>
                <w:bCs/>
                <w:i/>
                <w:iCs/>
                <w:sz w:val="20"/>
                <w:szCs w:val="20"/>
                <w:lang w:val="sr-Cyrl-CS"/>
              </w:rPr>
            </w:pPr>
            <w:r w:rsidRPr="000E49C3">
              <w:rPr>
                <w:rFonts w:cs="Arial"/>
                <w:color w:val="000000"/>
              </w:rPr>
              <w:t>1.10</w:t>
            </w:r>
          </w:p>
        </w:tc>
        <w:tc>
          <w:tcPr>
            <w:tcW w:w="1284" w:type="pct"/>
            <w:tcBorders>
              <w:top w:val="nil"/>
              <w:left w:val="nil"/>
              <w:bottom w:val="single" w:sz="4" w:space="0" w:color="auto"/>
              <w:right w:val="single" w:sz="4" w:space="0" w:color="auto"/>
            </w:tcBorders>
            <w:shd w:val="clear" w:color="auto" w:fill="auto"/>
            <w:vAlign w:val="center"/>
          </w:tcPr>
          <w:p w14:paraId="03361DDD" w14:textId="77777777" w:rsidR="00684856" w:rsidRPr="00683014" w:rsidRDefault="00684856" w:rsidP="00684856">
            <w:pPr>
              <w:jc w:val="center"/>
              <w:rPr>
                <w:rFonts w:cs="Arial"/>
                <w:bCs/>
                <w:i/>
                <w:iCs/>
                <w:sz w:val="20"/>
                <w:szCs w:val="20"/>
                <w:lang w:val="sr-Latn-RS"/>
              </w:rPr>
            </w:pPr>
            <w:r w:rsidRPr="000E49C3">
              <w:rPr>
                <w:rFonts w:cs="Arial"/>
                <w:color w:val="000000"/>
              </w:rPr>
              <w:t>Ангио врата</w:t>
            </w:r>
          </w:p>
        </w:tc>
        <w:tc>
          <w:tcPr>
            <w:tcW w:w="573" w:type="pct"/>
            <w:tcBorders>
              <w:top w:val="single" w:sz="4" w:space="0" w:color="auto"/>
              <w:left w:val="nil"/>
              <w:bottom w:val="single" w:sz="4" w:space="0" w:color="auto"/>
              <w:right w:val="single" w:sz="4" w:space="0" w:color="auto"/>
            </w:tcBorders>
            <w:shd w:val="clear" w:color="auto" w:fill="auto"/>
            <w:vAlign w:val="center"/>
          </w:tcPr>
          <w:p w14:paraId="4E245285" w14:textId="77777777" w:rsidR="00684856" w:rsidRPr="00683014" w:rsidRDefault="00684856" w:rsidP="00684856">
            <w:pPr>
              <w:jc w:val="center"/>
              <w:rPr>
                <w:rFonts w:cs="Arial"/>
                <w:bCs/>
                <w:i/>
                <w:iCs/>
                <w:sz w:val="20"/>
                <w:szCs w:val="20"/>
                <w:lang w:val="sr-Cyrl-RS"/>
              </w:rPr>
            </w:pPr>
            <w:r>
              <w:rPr>
                <w:rFonts w:cs="Arial"/>
                <w:color w:val="000000"/>
              </w:rPr>
              <w:t>20</w:t>
            </w:r>
          </w:p>
        </w:tc>
        <w:tc>
          <w:tcPr>
            <w:tcW w:w="619" w:type="pct"/>
            <w:shd w:val="clear" w:color="auto" w:fill="auto"/>
            <w:vAlign w:val="center"/>
          </w:tcPr>
          <w:p w14:paraId="627E8AB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B9D5E03"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F2C5B67"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3BB4EBD" w14:textId="77777777" w:rsidR="00684856" w:rsidRPr="00683014" w:rsidRDefault="00684856" w:rsidP="00684856">
            <w:pPr>
              <w:jc w:val="center"/>
              <w:rPr>
                <w:rFonts w:cs="Arial"/>
                <w:b/>
                <w:bCs/>
                <w:i/>
                <w:iCs/>
                <w:sz w:val="20"/>
                <w:szCs w:val="20"/>
              </w:rPr>
            </w:pPr>
          </w:p>
        </w:tc>
      </w:tr>
      <w:tr w:rsidR="00684856" w:rsidRPr="00683014" w14:paraId="666E7CFD"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2650AA7" w14:textId="77777777" w:rsidR="00684856" w:rsidRDefault="00684856" w:rsidP="00684856">
            <w:pPr>
              <w:jc w:val="center"/>
              <w:rPr>
                <w:rFonts w:cs="Arial"/>
                <w:b/>
                <w:bCs/>
                <w:i/>
                <w:iCs/>
                <w:sz w:val="20"/>
                <w:szCs w:val="20"/>
                <w:lang w:val="sr-Cyrl-CS"/>
              </w:rPr>
            </w:pPr>
            <w:r w:rsidRPr="000E49C3">
              <w:rPr>
                <w:rFonts w:cs="Arial"/>
                <w:color w:val="000000"/>
              </w:rPr>
              <w:t>1.11</w:t>
            </w:r>
          </w:p>
        </w:tc>
        <w:tc>
          <w:tcPr>
            <w:tcW w:w="1284" w:type="pct"/>
            <w:tcBorders>
              <w:top w:val="nil"/>
              <w:left w:val="nil"/>
              <w:bottom w:val="single" w:sz="4" w:space="0" w:color="auto"/>
              <w:right w:val="single" w:sz="4" w:space="0" w:color="auto"/>
            </w:tcBorders>
            <w:shd w:val="clear" w:color="auto" w:fill="auto"/>
            <w:vAlign w:val="center"/>
          </w:tcPr>
          <w:p w14:paraId="29569B16" w14:textId="77777777" w:rsidR="00684856" w:rsidRPr="00683014" w:rsidRDefault="00684856" w:rsidP="00684856">
            <w:pPr>
              <w:jc w:val="center"/>
              <w:rPr>
                <w:rFonts w:cs="Arial"/>
                <w:bCs/>
                <w:i/>
                <w:iCs/>
                <w:sz w:val="20"/>
                <w:szCs w:val="20"/>
                <w:lang w:val="sr-Latn-RS"/>
              </w:rPr>
            </w:pPr>
            <w:r w:rsidRPr="000E49C3">
              <w:rPr>
                <w:rFonts w:cs="Arial"/>
                <w:color w:val="000000"/>
              </w:rPr>
              <w:t>Меких ткива врата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7A885C8D"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5C538AF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C0684B1"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11D29CD"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6D9A3D3" w14:textId="77777777" w:rsidR="00684856" w:rsidRPr="00683014" w:rsidRDefault="00684856" w:rsidP="00684856">
            <w:pPr>
              <w:jc w:val="center"/>
              <w:rPr>
                <w:rFonts w:cs="Arial"/>
                <w:b/>
                <w:bCs/>
                <w:i/>
                <w:iCs/>
                <w:sz w:val="20"/>
                <w:szCs w:val="20"/>
              </w:rPr>
            </w:pPr>
          </w:p>
        </w:tc>
      </w:tr>
      <w:tr w:rsidR="00684856" w:rsidRPr="00683014" w14:paraId="5DF26EEE"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37BDDD9D" w14:textId="77777777" w:rsidR="00684856" w:rsidRDefault="00684856" w:rsidP="00684856">
            <w:pPr>
              <w:jc w:val="center"/>
              <w:rPr>
                <w:rFonts w:cs="Arial"/>
                <w:b/>
                <w:bCs/>
                <w:i/>
                <w:iCs/>
                <w:sz w:val="20"/>
                <w:szCs w:val="20"/>
                <w:lang w:val="sr-Cyrl-CS"/>
              </w:rPr>
            </w:pPr>
            <w:r w:rsidRPr="000E49C3">
              <w:rPr>
                <w:rFonts w:cs="Arial"/>
                <w:color w:val="000000"/>
              </w:rPr>
              <w:t>1.12</w:t>
            </w:r>
          </w:p>
        </w:tc>
        <w:tc>
          <w:tcPr>
            <w:tcW w:w="1284" w:type="pct"/>
            <w:tcBorders>
              <w:top w:val="nil"/>
              <w:left w:val="nil"/>
              <w:bottom w:val="single" w:sz="4" w:space="0" w:color="auto"/>
              <w:right w:val="single" w:sz="4" w:space="0" w:color="auto"/>
            </w:tcBorders>
            <w:shd w:val="clear" w:color="auto" w:fill="auto"/>
            <w:vAlign w:val="center"/>
          </w:tcPr>
          <w:p w14:paraId="09EB9280" w14:textId="77777777" w:rsidR="00684856" w:rsidRPr="00683014" w:rsidRDefault="00684856" w:rsidP="00684856">
            <w:pPr>
              <w:jc w:val="center"/>
              <w:rPr>
                <w:rFonts w:cs="Arial"/>
                <w:bCs/>
                <w:i/>
                <w:iCs/>
                <w:sz w:val="20"/>
                <w:szCs w:val="20"/>
                <w:lang w:val="sr-Latn-RS"/>
              </w:rPr>
            </w:pPr>
            <w:r w:rsidRPr="000E49C3">
              <w:rPr>
                <w:rFonts w:cs="Arial"/>
                <w:color w:val="000000"/>
              </w:rPr>
              <w:t>Ангио врата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2D5FF066" w14:textId="77777777" w:rsidR="00684856" w:rsidRPr="00683014" w:rsidRDefault="00684856" w:rsidP="00684856">
            <w:pPr>
              <w:jc w:val="center"/>
              <w:rPr>
                <w:rFonts w:cs="Arial"/>
                <w:bCs/>
                <w:i/>
                <w:iCs/>
                <w:sz w:val="20"/>
                <w:szCs w:val="20"/>
                <w:lang w:val="sr-Cyrl-RS"/>
              </w:rPr>
            </w:pPr>
            <w:r>
              <w:rPr>
                <w:rFonts w:cs="Arial"/>
                <w:color w:val="000000"/>
              </w:rPr>
              <w:t>2</w:t>
            </w:r>
          </w:p>
        </w:tc>
        <w:tc>
          <w:tcPr>
            <w:tcW w:w="619" w:type="pct"/>
            <w:shd w:val="clear" w:color="auto" w:fill="auto"/>
            <w:vAlign w:val="center"/>
          </w:tcPr>
          <w:p w14:paraId="54963FD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31CCDB7"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30CA373"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6E72E92" w14:textId="77777777" w:rsidR="00684856" w:rsidRPr="00683014" w:rsidRDefault="00684856" w:rsidP="00684856">
            <w:pPr>
              <w:jc w:val="center"/>
              <w:rPr>
                <w:rFonts w:cs="Arial"/>
                <w:b/>
                <w:bCs/>
                <w:i/>
                <w:iCs/>
                <w:sz w:val="20"/>
                <w:szCs w:val="20"/>
              </w:rPr>
            </w:pPr>
          </w:p>
        </w:tc>
      </w:tr>
      <w:tr w:rsidR="00684856" w:rsidRPr="00683014" w14:paraId="0FC76A1E"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38967CC6" w14:textId="77777777" w:rsidR="00684856" w:rsidRDefault="00684856" w:rsidP="00684856">
            <w:pPr>
              <w:jc w:val="center"/>
              <w:rPr>
                <w:rFonts w:cs="Arial"/>
                <w:b/>
                <w:bCs/>
                <w:i/>
                <w:iCs/>
                <w:sz w:val="20"/>
                <w:szCs w:val="20"/>
                <w:lang w:val="sr-Cyrl-CS"/>
              </w:rPr>
            </w:pPr>
            <w:r w:rsidRPr="000E49C3">
              <w:rPr>
                <w:rFonts w:cs="Arial"/>
                <w:color w:val="000000"/>
              </w:rPr>
              <w:t>1.13</w:t>
            </w:r>
          </w:p>
        </w:tc>
        <w:tc>
          <w:tcPr>
            <w:tcW w:w="1284" w:type="pct"/>
            <w:tcBorders>
              <w:top w:val="nil"/>
              <w:left w:val="nil"/>
              <w:bottom w:val="single" w:sz="4" w:space="0" w:color="auto"/>
              <w:right w:val="single" w:sz="4" w:space="0" w:color="auto"/>
            </w:tcBorders>
            <w:shd w:val="clear" w:color="auto" w:fill="auto"/>
            <w:vAlign w:val="center"/>
          </w:tcPr>
          <w:p w14:paraId="003D8962" w14:textId="77777777" w:rsidR="00684856" w:rsidRPr="00683014" w:rsidRDefault="00684856" w:rsidP="00684856">
            <w:pPr>
              <w:jc w:val="center"/>
              <w:rPr>
                <w:rFonts w:cs="Arial"/>
                <w:bCs/>
                <w:i/>
                <w:iCs/>
                <w:sz w:val="20"/>
                <w:szCs w:val="20"/>
                <w:lang w:val="sr-Latn-RS"/>
              </w:rPr>
            </w:pPr>
            <w:r w:rsidRPr="000E49C3">
              <w:rPr>
                <w:rFonts w:cs="Arial"/>
                <w:color w:val="000000"/>
              </w:rPr>
              <w:t xml:space="preserve">Грудног коша </w:t>
            </w:r>
          </w:p>
        </w:tc>
        <w:tc>
          <w:tcPr>
            <w:tcW w:w="573" w:type="pct"/>
            <w:tcBorders>
              <w:top w:val="single" w:sz="4" w:space="0" w:color="auto"/>
              <w:left w:val="nil"/>
              <w:bottom w:val="single" w:sz="4" w:space="0" w:color="auto"/>
              <w:right w:val="single" w:sz="4" w:space="0" w:color="auto"/>
            </w:tcBorders>
            <w:shd w:val="clear" w:color="auto" w:fill="auto"/>
            <w:vAlign w:val="center"/>
          </w:tcPr>
          <w:p w14:paraId="53CC12B9" w14:textId="77777777" w:rsidR="00684856" w:rsidRPr="00683014" w:rsidRDefault="00684856" w:rsidP="00684856">
            <w:pPr>
              <w:jc w:val="center"/>
              <w:rPr>
                <w:rFonts w:cs="Arial"/>
                <w:bCs/>
                <w:i/>
                <w:iCs/>
                <w:sz w:val="20"/>
                <w:szCs w:val="20"/>
                <w:lang w:val="sr-Cyrl-RS"/>
              </w:rPr>
            </w:pPr>
            <w:r>
              <w:rPr>
                <w:rFonts w:cs="Arial"/>
                <w:color w:val="000000"/>
              </w:rPr>
              <w:t>3</w:t>
            </w:r>
          </w:p>
        </w:tc>
        <w:tc>
          <w:tcPr>
            <w:tcW w:w="619" w:type="pct"/>
            <w:shd w:val="clear" w:color="auto" w:fill="auto"/>
            <w:vAlign w:val="center"/>
          </w:tcPr>
          <w:p w14:paraId="56F71DC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13EF41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728415F"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6E60B9DE" w14:textId="77777777" w:rsidR="00684856" w:rsidRPr="00683014" w:rsidRDefault="00684856" w:rsidP="00684856">
            <w:pPr>
              <w:jc w:val="center"/>
              <w:rPr>
                <w:rFonts w:cs="Arial"/>
                <w:b/>
                <w:bCs/>
                <w:i/>
                <w:iCs/>
                <w:sz w:val="20"/>
                <w:szCs w:val="20"/>
              </w:rPr>
            </w:pPr>
          </w:p>
        </w:tc>
      </w:tr>
      <w:tr w:rsidR="00684856" w:rsidRPr="00683014" w14:paraId="2939EBCC"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03ECD19" w14:textId="77777777" w:rsidR="00684856" w:rsidRDefault="00684856" w:rsidP="00684856">
            <w:pPr>
              <w:jc w:val="center"/>
              <w:rPr>
                <w:rFonts w:cs="Arial"/>
                <w:b/>
                <w:bCs/>
                <w:i/>
                <w:iCs/>
                <w:sz w:val="20"/>
                <w:szCs w:val="20"/>
                <w:lang w:val="sr-Cyrl-CS"/>
              </w:rPr>
            </w:pPr>
            <w:r w:rsidRPr="000E49C3">
              <w:rPr>
                <w:rFonts w:cs="Arial"/>
                <w:color w:val="000000"/>
              </w:rPr>
              <w:t>1.14</w:t>
            </w:r>
          </w:p>
        </w:tc>
        <w:tc>
          <w:tcPr>
            <w:tcW w:w="1284" w:type="pct"/>
            <w:tcBorders>
              <w:top w:val="nil"/>
              <w:left w:val="nil"/>
              <w:bottom w:val="single" w:sz="4" w:space="0" w:color="auto"/>
              <w:right w:val="single" w:sz="4" w:space="0" w:color="auto"/>
            </w:tcBorders>
            <w:shd w:val="clear" w:color="auto" w:fill="auto"/>
            <w:vAlign w:val="center"/>
          </w:tcPr>
          <w:p w14:paraId="344F2DDF" w14:textId="77777777" w:rsidR="00684856" w:rsidRPr="00683014" w:rsidRDefault="00684856" w:rsidP="00684856">
            <w:pPr>
              <w:jc w:val="center"/>
              <w:rPr>
                <w:rFonts w:cs="Arial"/>
                <w:bCs/>
                <w:i/>
                <w:iCs/>
                <w:sz w:val="20"/>
                <w:szCs w:val="20"/>
                <w:lang w:val="sr-Latn-RS"/>
              </w:rPr>
            </w:pPr>
            <w:r w:rsidRPr="000E49C3">
              <w:rPr>
                <w:rFonts w:cs="Arial"/>
                <w:color w:val="000000"/>
              </w:rPr>
              <w:t>Грудног коша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5C9F8C2B"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6FD1246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56DD0D7"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0F1B115"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3233876" w14:textId="77777777" w:rsidR="00684856" w:rsidRPr="00683014" w:rsidRDefault="00684856" w:rsidP="00684856">
            <w:pPr>
              <w:jc w:val="center"/>
              <w:rPr>
                <w:rFonts w:cs="Arial"/>
                <w:b/>
                <w:bCs/>
                <w:i/>
                <w:iCs/>
                <w:sz w:val="20"/>
                <w:szCs w:val="20"/>
              </w:rPr>
            </w:pPr>
          </w:p>
        </w:tc>
      </w:tr>
      <w:tr w:rsidR="00684856" w:rsidRPr="00683014" w14:paraId="1BBB5543"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E17BE5D" w14:textId="77777777" w:rsidR="00684856" w:rsidRDefault="00684856" w:rsidP="00684856">
            <w:pPr>
              <w:jc w:val="center"/>
              <w:rPr>
                <w:rFonts w:cs="Arial"/>
                <w:b/>
                <w:bCs/>
                <w:i/>
                <w:iCs/>
                <w:sz w:val="20"/>
                <w:szCs w:val="20"/>
                <w:lang w:val="sr-Cyrl-CS"/>
              </w:rPr>
            </w:pPr>
            <w:r w:rsidRPr="000E49C3">
              <w:rPr>
                <w:rFonts w:cs="Arial"/>
                <w:color w:val="000000"/>
              </w:rPr>
              <w:t>1.15</w:t>
            </w:r>
          </w:p>
        </w:tc>
        <w:tc>
          <w:tcPr>
            <w:tcW w:w="1284" w:type="pct"/>
            <w:tcBorders>
              <w:top w:val="nil"/>
              <w:left w:val="nil"/>
              <w:bottom w:val="single" w:sz="4" w:space="0" w:color="auto"/>
              <w:right w:val="single" w:sz="4" w:space="0" w:color="auto"/>
            </w:tcBorders>
            <w:shd w:val="clear" w:color="auto" w:fill="auto"/>
            <w:vAlign w:val="center"/>
          </w:tcPr>
          <w:p w14:paraId="5FEEB3AD" w14:textId="77777777" w:rsidR="00684856" w:rsidRPr="00683014" w:rsidRDefault="00684856" w:rsidP="00684856">
            <w:pPr>
              <w:jc w:val="center"/>
              <w:rPr>
                <w:rFonts w:cs="Arial"/>
                <w:bCs/>
                <w:i/>
                <w:iCs/>
                <w:sz w:val="20"/>
                <w:szCs w:val="20"/>
                <w:lang w:val="sr-Latn-RS"/>
              </w:rPr>
            </w:pPr>
            <w:r w:rsidRPr="000E49C3">
              <w:rPr>
                <w:rFonts w:cs="Arial"/>
                <w:color w:val="000000"/>
              </w:rPr>
              <w:t>Абдомена</w:t>
            </w:r>
          </w:p>
        </w:tc>
        <w:tc>
          <w:tcPr>
            <w:tcW w:w="573" w:type="pct"/>
            <w:tcBorders>
              <w:top w:val="single" w:sz="4" w:space="0" w:color="auto"/>
              <w:left w:val="nil"/>
              <w:bottom w:val="single" w:sz="4" w:space="0" w:color="auto"/>
              <w:right w:val="single" w:sz="4" w:space="0" w:color="auto"/>
            </w:tcBorders>
            <w:shd w:val="clear" w:color="auto" w:fill="auto"/>
            <w:vAlign w:val="center"/>
          </w:tcPr>
          <w:p w14:paraId="636FCF09" w14:textId="77777777" w:rsidR="00684856" w:rsidRPr="00683014" w:rsidRDefault="00684856" w:rsidP="00684856">
            <w:pPr>
              <w:jc w:val="center"/>
              <w:rPr>
                <w:rFonts w:cs="Arial"/>
                <w:bCs/>
                <w:i/>
                <w:iCs/>
                <w:sz w:val="20"/>
                <w:szCs w:val="20"/>
                <w:lang w:val="sr-Cyrl-RS"/>
              </w:rPr>
            </w:pPr>
            <w:r>
              <w:rPr>
                <w:rFonts w:cs="Arial"/>
                <w:color w:val="000000"/>
              </w:rPr>
              <w:t>5</w:t>
            </w:r>
          </w:p>
        </w:tc>
        <w:tc>
          <w:tcPr>
            <w:tcW w:w="619" w:type="pct"/>
            <w:shd w:val="clear" w:color="auto" w:fill="auto"/>
            <w:vAlign w:val="center"/>
          </w:tcPr>
          <w:p w14:paraId="53666848"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ABB6E19"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37B63B1"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FAC3007" w14:textId="77777777" w:rsidR="00684856" w:rsidRPr="00683014" w:rsidRDefault="00684856" w:rsidP="00684856">
            <w:pPr>
              <w:jc w:val="center"/>
              <w:rPr>
                <w:rFonts w:cs="Arial"/>
                <w:b/>
                <w:bCs/>
                <w:i/>
                <w:iCs/>
                <w:sz w:val="20"/>
                <w:szCs w:val="20"/>
              </w:rPr>
            </w:pPr>
          </w:p>
        </w:tc>
      </w:tr>
      <w:tr w:rsidR="00684856" w:rsidRPr="00683014" w14:paraId="677240CB"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CC2A136" w14:textId="77777777" w:rsidR="00684856" w:rsidRDefault="00684856" w:rsidP="00684856">
            <w:pPr>
              <w:jc w:val="center"/>
              <w:rPr>
                <w:rFonts w:cs="Arial"/>
                <w:b/>
                <w:bCs/>
                <w:i/>
                <w:iCs/>
                <w:sz w:val="20"/>
                <w:szCs w:val="20"/>
                <w:lang w:val="sr-Cyrl-CS"/>
              </w:rPr>
            </w:pPr>
            <w:r w:rsidRPr="000E49C3">
              <w:rPr>
                <w:rFonts w:cs="Arial"/>
                <w:color w:val="000000"/>
              </w:rPr>
              <w:t>1.16</w:t>
            </w:r>
          </w:p>
        </w:tc>
        <w:tc>
          <w:tcPr>
            <w:tcW w:w="1284" w:type="pct"/>
            <w:tcBorders>
              <w:top w:val="nil"/>
              <w:left w:val="nil"/>
              <w:bottom w:val="single" w:sz="4" w:space="0" w:color="auto"/>
              <w:right w:val="single" w:sz="4" w:space="0" w:color="auto"/>
            </w:tcBorders>
            <w:shd w:val="clear" w:color="auto" w:fill="auto"/>
            <w:vAlign w:val="center"/>
          </w:tcPr>
          <w:p w14:paraId="51AF8575" w14:textId="77777777" w:rsidR="00684856" w:rsidRPr="00683014" w:rsidRDefault="00684856" w:rsidP="00684856">
            <w:pPr>
              <w:jc w:val="center"/>
              <w:rPr>
                <w:rFonts w:cs="Arial"/>
                <w:bCs/>
                <w:i/>
                <w:iCs/>
                <w:sz w:val="20"/>
                <w:szCs w:val="20"/>
                <w:lang w:val="sr-Latn-RS"/>
              </w:rPr>
            </w:pPr>
            <w:r w:rsidRPr="000E49C3">
              <w:rPr>
                <w:rFonts w:cs="Arial"/>
                <w:color w:val="000000"/>
              </w:rPr>
              <w:t>Абдомена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559FC89F" w14:textId="77777777" w:rsidR="00684856" w:rsidRPr="00683014" w:rsidRDefault="00684856" w:rsidP="00684856">
            <w:pPr>
              <w:jc w:val="center"/>
              <w:rPr>
                <w:rFonts w:cs="Arial"/>
                <w:bCs/>
                <w:i/>
                <w:iCs/>
                <w:sz w:val="20"/>
                <w:szCs w:val="20"/>
                <w:lang w:val="sr-Cyrl-RS"/>
              </w:rPr>
            </w:pPr>
            <w:r>
              <w:rPr>
                <w:rFonts w:cs="Arial"/>
                <w:color w:val="000000"/>
              </w:rPr>
              <w:t>5</w:t>
            </w:r>
          </w:p>
        </w:tc>
        <w:tc>
          <w:tcPr>
            <w:tcW w:w="619" w:type="pct"/>
            <w:shd w:val="clear" w:color="auto" w:fill="auto"/>
            <w:vAlign w:val="center"/>
          </w:tcPr>
          <w:p w14:paraId="6DE063E9"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465CDEA"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09975FA"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A4FEE34" w14:textId="77777777" w:rsidR="00684856" w:rsidRPr="00683014" w:rsidRDefault="00684856" w:rsidP="00684856">
            <w:pPr>
              <w:jc w:val="center"/>
              <w:rPr>
                <w:rFonts w:cs="Arial"/>
                <w:b/>
                <w:bCs/>
                <w:i/>
                <w:iCs/>
                <w:sz w:val="20"/>
                <w:szCs w:val="20"/>
              </w:rPr>
            </w:pPr>
          </w:p>
        </w:tc>
      </w:tr>
      <w:tr w:rsidR="00684856" w:rsidRPr="00683014" w14:paraId="56C60A40"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52C87FC" w14:textId="77777777" w:rsidR="00684856" w:rsidRDefault="00684856" w:rsidP="00684856">
            <w:pPr>
              <w:jc w:val="center"/>
              <w:rPr>
                <w:rFonts w:cs="Arial"/>
                <w:b/>
                <w:bCs/>
                <w:i/>
                <w:iCs/>
                <w:sz w:val="20"/>
                <w:szCs w:val="20"/>
                <w:lang w:val="sr-Cyrl-CS"/>
              </w:rPr>
            </w:pPr>
            <w:r w:rsidRPr="000E49C3">
              <w:rPr>
                <w:rFonts w:cs="Arial"/>
                <w:color w:val="000000"/>
              </w:rPr>
              <w:t>1.17</w:t>
            </w:r>
          </w:p>
        </w:tc>
        <w:tc>
          <w:tcPr>
            <w:tcW w:w="1284" w:type="pct"/>
            <w:tcBorders>
              <w:top w:val="nil"/>
              <w:left w:val="nil"/>
              <w:bottom w:val="single" w:sz="4" w:space="0" w:color="auto"/>
              <w:right w:val="single" w:sz="4" w:space="0" w:color="auto"/>
            </w:tcBorders>
            <w:shd w:val="clear" w:color="auto" w:fill="auto"/>
            <w:vAlign w:val="center"/>
          </w:tcPr>
          <w:p w14:paraId="38699907" w14:textId="77777777" w:rsidR="00684856" w:rsidRPr="00683014" w:rsidRDefault="00684856" w:rsidP="00684856">
            <w:pPr>
              <w:jc w:val="center"/>
              <w:rPr>
                <w:rFonts w:cs="Arial"/>
                <w:bCs/>
                <w:i/>
                <w:iCs/>
                <w:sz w:val="20"/>
                <w:szCs w:val="20"/>
                <w:lang w:val="sr-Latn-RS"/>
              </w:rPr>
            </w:pPr>
            <w:r w:rsidRPr="000E49C3">
              <w:rPr>
                <w:rFonts w:cs="Arial"/>
                <w:color w:val="000000"/>
              </w:rPr>
              <w:t>Мале карлице</w:t>
            </w:r>
          </w:p>
        </w:tc>
        <w:tc>
          <w:tcPr>
            <w:tcW w:w="573" w:type="pct"/>
            <w:tcBorders>
              <w:top w:val="single" w:sz="4" w:space="0" w:color="auto"/>
              <w:left w:val="nil"/>
              <w:bottom w:val="single" w:sz="4" w:space="0" w:color="auto"/>
              <w:right w:val="single" w:sz="4" w:space="0" w:color="auto"/>
            </w:tcBorders>
            <w:shd w:val="clear" w:color="auto" w:fill="auto"/>
            <w:vAlign w:val="center"/>
          </w:tcPr>
          <w:p w14:paraId="46206A26" w14:textId="77777777" w:rsidR="00684856" w:rsidRPr="00683014" w:rsidRDefault="00684856" w:rsidP="00684856">
            <w:pPr>
              <w:jc w:val="center"/>
              <w:rPr>
                <w:rFonts w:cs="Arial"/>
                <w:bCs/>
                <w:i/>
                <w:iCs/>
                <w:sz w:val="20"/>
                <w:szCs w:val="20"/>
                <w:lang w:val="sr-Cyrl-RS"/>
              </w:rPr>
            </w:pPr>
            <w:r>
              <w:rPr>
                <w:rFonts w:cs="Arial"/>
                <w:color w:val="000000"/>
              </w:rPr>
              <w:t>10</w:t>
            </w:r>
          </w:p>
        </w:tc>
        <w:tc>
          <w:tcPr>
            <w:tcW w:w="619" w:type="pct"/>
            <w:shd w:val="clear" w:color="auto" w:fill="auto"/>
            <w:vAlign w:val="center"/>
          </w:tcPr>
          <w:p w14:paraId="64950E04"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547A3F7"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86A25E0"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B3BF8D6" w14:textId="77777777" w:rsidR="00684856" w:rsidRPr="00683014" w:rsidRDefault="00684856" w:rsidP="00684856">
            <w:pPr>
              <w:jc w:val="center"/>
              <w:rPr>
                <w:rFonts w:cs="Arial"/>
                <w:b/>
                <w:bCs/>
                <w:i/>
                <w:iCs/>
                <w:sz w:val="20"/>
                <w:szCs w:val="20"/>
              </w:rPr>
            </w:pPr>
          </w:p>
        </w:tc>
      </w:tr>
      <w:tr w:rsidR="00684856" w:rsidRPr="00683014" w14:paraId="55B1A123"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0684114B" w14:textId="77777777" w:rsidR="00684856" w:rsidRDefault="00684856" w:rsidP="00684856">
            <w:pPr>
              <w:jc w:val="center"/>
              <w:rPr>
                <w:rFonts w:cs="Arial"/>
                <w:b/>
                <w:bCs/>
                <w:i/>
                <w:iCs/>
                <w:sz w:val="20"/>
                <w:szCs w:val="20"/>
                <w:lang w:val="sr-Cyrl-CS"/>
              </w:rPr>
            </w:pPr>
            <w:r w:rsidRPr="000E49C3">
              <w:rPr>
                <w:rFonts w:cs="Arial"/>
                <w:color w:val="000000"/>
              </w:rPr>
              <w:t>1.18</w:t>
            </w:r>
          </w:p>
        </w:tc>
        <w:tc>
          <w:tcPr>
            <w:tcW w:w="1284" w:type="pct"/>
            <w:tcBorders>
              <w:top w:val="nil"/>
              <w:left w:val="nil"/>
              <w:bottom w:val="single" w:sz="4" w:space="0" w:color="auto"/>
              <w:right w:val="single" w:sz="4" w:space="0" w:color="auto"/>
            </w:tcBorders>
            <w:shd w:val="clear" w:color="auto" w:fill="auto"/>
            <w:vAlign w:val="center"/>
          </w:tcPr>
          <w:p w14:paraId="13982E22" w14:textId="77777777" w:rsidR="00684856" w:rsidRPr="00683014" w:rsidRDefault="00684856" w:rsidP="00684856">
            <w:pPr>
              <w:jc w:val="center"/>
              <w:rPr>
                <w:rFonts w:cs="Arial"/>
                <w:bCs/>
                <w:i/>
                <w:iCs/>
                <w:sz w:val="20"/>
                <w:szCs w:val="20"/>
                <w:lang w:val="sr-Latn-RS"/>
              </w:rPr>
            </w:pPr>
            <w:r w:rsidRPr="000E49C3">
              <w:rPr>
                <w:rFonts w:cs="Arial"/>
                <w:color w:val="000000"/>
              </w:rPr>
              <w:t>Мале карлице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502E978E" w14:textId="77777777" w:rsidR="00684856" w:rsidRPr="00683014" w:rsidRDefault="00684856" w:rsidP="00684856">
            <w:pPr>
              <w:jc w:val="center"/>
              <w:rPr>
                <w:rFonts w:cs="Arial"/>
                <w:bCs/>
                <w:i/>
                <w:iCs/>
                <w:sz w:val="20"/>
                <w:szCs w:val="20"/>
                <w:lang w:val="sr-Cyrl-RS"/>
              </w:rPr>
            </w:pPr>
            <w:r>
              <w:rPr>
                <w:rFonts w:cs="Arial"/>
                <w:color w:val="000000"/>
              </w:rPr>
              <w:t>2</w:t>
            </w:r>
          </w:p>
        </w:tc>
        <w:tc>
          <w:tcPr>
            <w:tcW w:w="619" w:type="pct"/>
            <w:shd w:val="clear" w:color="auto" w:fill="auto"/>
            <w:vAlign w:val="center"/>
          </w:tcPr>
          <w:p w14:paraId="26790E2F"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D21F49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AB23F8A"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33C91C9" w14:textId="77777777" w:rsidR="00684856" w:rsidRPr="00683014" w:rsidRDefault="00684856" w:rsidP="00684856">
            <w:pPr>
              <w:jc w:val="center"/>
              <w:rPr>
                <w:rFonts w:cs="Arial"/>
                <w:b/>
                <w:bCs/>
                <w:i/>
                <w:iCs/>
                <w:sz w:val="20"/>
                <w:szCs w:val="20"/>
              </w:rPr>
            </w:pPr>
          </w:p>
        </w:tc>
      </w:tr>
      <w:tr w:rsidR="00684856" w:rsidRPr="00683014" w14:paraId="6D6D4FA9"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A7FA2BE" w14:textId="77777777" w:rsidR="00684856" w:rsidRDefault="00684856" w:rsidP="00684856">
            <w:pPr>
              <w:jc w:val="center"/>
              <w:rPr>
                <w:rFonts w:cs="Arial"/>
                <w:b/>
                <w:bCs/>
                <w:i/>
                <w:iCs/>
                <w:sz w:val="20"/>
                <w:szCs w:val="20"/>
                <w:lang w:val="sr-Cyrl-CS"/>
              </w:rPr>
            </w:pPr>
            <w:r w:rsidRPr="000E49C3">
              <w:rPr>
                <w:rFonts w:cs="Arial"/>
                <w:color w:val="000000"/>
              </w:rPr>
              <w:t>1.19</w:t>
            </w:r>
          </w:p>
        </w:tc>
        <w:tc>
          <w:tcPr>
            <w:tcW w:w="1284" w:type="pct"/>
            <w:tcBorders>
              <w:top w:val="nil"/>
              <w:left w:val="nil"/>
              <w:bottom w:val="single" w:sz="4" w:space="0" w:color="auto"/>
              <w:right w:val="single" w:sz="4" w:space="0" w:color="auto"/>
            </w:tcBorders>
            <w:shd w:val="clear" w:color="auto" w:fill="auto"/>
            <w:vAlign w:val="center"/>
          </w:tcPr>
          <w:p w14:paraId="2D93237F" w14:textId="77777777" w:rsidR="00684856" w:rsidRPr="00683014" w:rsidRDefault="00684856" w:rsidP="00684856">
            <w:pPr>
              <w:jc w:val="center"/>
              <w:rPr>
                <w:rFonts w:cs="Arial"/>
                <w:bCs/>
                <w:i/>
                <w:iCs/>
                <w:sz w:val="20"/>
                <w:szCs w:val="20"/>
                <w:lang w:val="sr-Latn-RS"/>
              </w:rPr>
            </w:pPr>
            <w:r w:rsidRPr="000E49C3">
              <w:rPr>
                <w:rFonts w:cs="Arial"/>
                <w:color w:val="000000"/>
              </w:rPr>
              <w:t>Ц-вратне кичме</w:t>
            </w:r>
          </w:p>
        </w:tc>
        <w:tc>
          <w:tcPr>
            <w:tcW w:w="573" w:type="pct"/>
            <w:tcBorders>
              <w:top w:val="single" w:sz="4" w:space="0" w:color="auto"/>
              <w:left w:val="nil"/>
              <w:bottom w:val="single" w:sz="4" w:space="0" w:color="auto"/>
              <w:right w:val="single" w:sz="4" w:space="0" w:color="auto"/>
            </w:tcBorders>
            <w:shd w:val="clear" w:color="auto" w:fill="auto"/>
            <w:vAlign w:val="center"/>
          </w:tcPr>
          <w:p w14:paraId="00C59C20" w14:textId="77777777" w:rsidR="00684856" w:rsidRPr="00683014" w:rsidRDefault="00684856" w:rsidP="00684856">
            <w:pPr>
              <w:jc w:val="center"/>
              <w:rPr>
                <w:rFonts w:cs="Arial"/>
                <w:bCs/>
                <w:i/>
                <w:iCs/>
                <w:sz w:val="20"/>
                <w:szCs w:val="20"/>
                <w:lang w:val="sr-Cyrl-RS"/>
              </w:rPr>
            </w:pPr>
            <w:r>
              <w:rPr>
                <w:rFonts w:cs="Arial"/>
                <w:color w:val="000000"/>
              </w:rPr>
              <w:t>50</w:t>
            </w:r>
          </w:p>
        </w:tc>
        <w:tc>
          <w:tcPr>
            <w:tcW w:w="619" w:type="pct"/>
            <w:shd w:val="clear" w:color="auto" w:fill="auto"/>
            <w:vAlign w:val="center"/>
          </w:tcPr>
          <w:p w14:paraId="38033B10"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EFD9A92"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121FBC77"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668DEA95" w14:textId="77777777" w:rsidR="00684856" w:rsidRPr="00683014" w:rsidRDefault="00684856" w:rsidP="00684856">
            <w:pPr>
              <w:jc w:val="center"/>
              <w:rPr>
                <w:rFonts w:cs="Arial"/>
                <w:b/>
                <w:bCs/>
                <w:i/>
                <w:iCs/>
                <w:sz w:val="20"/>
                <w:szCs w:val="20"/>
              </w:rPr>
            </w:pPr>
          </w:p>
        </w:tc>
      </w:tr>
      <w:tr w:rsidR="00684856" w:rsidRPr="00683014" w14:paraId="556E1C53"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595F810" w14:textId="77777777" w:rsidR="00684856" w:rsidRDefault="00684856" w:rsidP="00684856">
            <w:pPr>
              <w:jc w:val="center"/>
              <w:rPr>
                <w:rFonts w:cs="Arial"/>
                <w:b/>
                <w:bCs/>
                <w:i/>
                <w:iCs/>
                <w:sz w:val="20"/>
                <w:szCs w:val="20"/>
                <w:lang w:val="sr-Cyrl-CS"/>
              </w:rPr>
            </w:pPr>
            <w:r w:rsidRPr="000E49C3">
              <w:rPr>
                <w:rFonts w:cs="Arial"/>
                <w:color w:val="000000"/>
              </w:rPr>
              <w:t>1.20</w:t>
            </w:r>
          </w:p>
        </w:tc>
        <w:tc>
          <w:tcPr>
            <w:tcW w:w="1284" w:type="pct"/>
            <w:tcBorders>
              <w:top w:val="nil"/>
              <w:left w:val="nil"/>
              <w:bottom w:val="single" w:sz="4" w:space="0" w:color="auto"/>
              <w:right w:val="single" w:sz="4" w:space="0" w:color="auto"/>
            </w:tcBorders>
            <w:shd w:val="clear" w:color="auto" w:fill="auto"/>
            <w:vAlign w:val="center"/>
          </w:tcPr>
          <w:p w14:paraId="355A466B" w14:textId="77777777" w:rsidR="00684856" w:rsidRPr="00683014" w:rsidRDefault="00684856" w:rsidP="00684856">
            <w:pPr>
              <w:jc w:val="center"/>
              <w:rPr>
                <w:rFonts w:cs="Arial"/>
                <w:bCs/>
                <w:i/>
                <w:iCs/>
                <w:sz w:val="20"/>
                <w:szCs w:val="20"/>
                <w:lang w:val="sr-Latn-RS"/>
              </w:rPr>
            </w:pPr>
            <w:r w:rsidRPr="000E49C3">
              <w:rPr>
                <w:rFonts w:cs="Arial"/>
                <w:color w:val="000000"/>
              </w:rPr>
              <w:t>Ц-вратне кичме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634C5115"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01CF8726"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1805B3B"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438902D"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8FFB923" w14:textId="77777777" w:rsidR="00684856" w:rsidRPr="00683014" w:rsidRDefault="00684856" w:rsidP="00684856">
            <w:pPr>
              <w:jc w:val="center"/>
              <w:rPr>
                <w:rFonts w:cs="Arial"/>
                <w:b/>
                <w:bCs/>
                <w:i/>
                <w:iCs/>
                <w:sz w:val="20"/>
                <w:szCs w:val="20"/>
              </w:rPr>
            </w:pPr>
          </w:p>
        </w:tc>
      </w:tr>
      <w:tr w:rsidR="00684856" w:rsidRPr="00683014" w14:paraId="627150CB"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C418739" w14:textId="77777777" w:rsidR="00684856" w:rsidRDefault="00684856" w:rsidP="00684856">
            <w:pPr>
              <w:jc w:val="center"/>
              <w:rPr>
                <w:rFonts w:cs="Arial"/>
                <w:b/>
                <w:bCs/>
                <w:i/>
                <w:iCs/>
                <w:sz w:val="20"/>
                <w:szCs w:val="20"/>
                <w:lang w:val="sr-Cyrl-CS"/>
              </w:rPr>
            </w:pPr>
            <w:r w:rsidRPr="000E49C3">
              <w:rPr>
                <w:rFonts w:cs="Arial"/>
                <w:color w:val="000000"/>
              </w:rPr>
              <w:t>1.21</w:t>
            </w:r>
          </w:p>
        </w:tc>
        <w:tc>
          <w:tcPr>
            <w:tcW w:w="1284" w:type="pct"/>
            <w:tcBorders>
              <w:top w:val="nil"/>
              <w:left w:val="nil"/>
              <w:bottom w:val="single" w:sz="4" w:space="0" w:color="auto"/>
              <w:right w:val="single" w:sz="4" w:space="0" w:color="auto"/>
            </w:tcBorders>
            <w:shd w:val="clear" w:color="auto" w:fill="auto"/>
            <w:vAlign w:val="center"/>
          </w:tcPr>
          <w:p w14:paraId="78ED8532" w14:textId="77777777" w:rsidR="00684856" w:rsidRPr="00683014" w:rsidRDefault="00684856" w:rsidP="00684856">
            <w:pPr>
              <w:jc w:val="center"/>
              <w:rPr>
                <w:rFonts w:cs="Arial"/>
                <w:bCs/>
                <w:i/>
                <w:iCs/>
                <w:sz w:val="20"/>
                <w:szCs w:val="20"/>
                <w:lang w:val="sr-Latn-RS"/>
              </w:rPr>
            </w:pPr>
            <w:r w:rsidRPr="000E49C3">
              <w:rPr>
                <w:rFonts w:cs="Arial"/>
                <w:color w:val="000000"/>
              </w:rPr>
              <w:t>ТХ-торакалне кичме</w:t>
            </w:r>
          </w:p>
        </w:tc>
        <w:tc>
          <w:tcPr>
            <w:tcW w:w="573" w:type="pct"/>
            <w:tcBorders>
              <w:top w:val="single" w:sz="4" w:space="0" w:color="auto"/>
              <w:left w:val="nil"/>
              <w:bottom w:val="single" w:sz="4" w:space="0" w:color="auto"/>
              <w:right w:val="single" w:sz="4" w:space="0" w:color="auto"/>
            </w:tcBorders>
            <w:shd w:val="clear" w:color="auto" w:fill="auto"/>
            <w:vAlign w:val="center"/>
          </w:tcPr>
          <w:p w14:paraId="4B1BDA28" w14:textId="77777777" w:rsidR="00684856" w:rsidRPr="00683014" w:rsidRDefault="00684856" w:rsidP="00684856">
            <w:pPr>
              <w:jc w:val="center"/>
              <w:rPr>
                <w:rFonts w:cs="Arial"/>
                <w:bCs/>
                <w:i/>
                <w:iCs/>
                <w:sz w:val="20"/>
                <w:szCs w:val="20"/>
                <w:lang w:val="sr-Cyrl-RS"/>
              </w:rPr>
            </w:pPr>
            <w:r w:rsidRPr="000B4382">
              <w:rPr>
                <w:rFonts w:cs="Arial"/>
                <w:color w:val="000000"/>
              </w:rPr>
              <w:t>10</w:t>
            </w:r>
          </w:p>
        </w:tc>
        <w:tc>
          <w:tcPr>
            <w:tcW w:w="619" w:type="pct"/>
            <w:shd w:val="clear" w:color="auto" w:fill="auto"/>
            <w:vAlign w:val="center"/>
          </w:tcPr>
          <w:p w14:paraId="068D0847"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B8333C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3673F87"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AFCE1DA" w14:textId="77777777" w:rsidR="00684856" w:rsidRPr="00683014" w:rsidRDefault="00684856" w:rsidP="00684856">
            <w:pPr>
              <w:jc w:val="center"/>
              <w:rPr>
                <w:rFonts w:cs="Arial"/>
                <w:b/>
                <w:bCs/>
                <w:i/>
                <w:iCs/>
                <w:sz w:val="20"/>
                <w:szCs w:val="20"/>
              </w:rPr>
            </w:pPr>
          </w:p>
        </w:tc>
      </w:tr>
      <w:tr w:rsidR="00684856" w:rsidRPr="00683014" w14:paraId="329ABA42"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30356B77" w14:textId="77777777" w:rsidR="00684856" w:rsidRDefault="00684856" w:rsidP="00684856">
            <w:pPr>
              <w:jc w:val="center"/>
              <w:rPr>
                <w:rFonts w:cs="Arial"/>
                <w:b/>
                <w:bCs/>
                <w:i/>
                <w:iCs/>
                <w:sz w:val="20"/>
                <w:szCs w:val="20"/>
                <w:lang w:val="sr-Cyrl-CS"/>
              </w:rPr>
            </w:pPr>
            <w:r w:rsidRPr="000E49C3">
              <w:rPr>
                <w:rFonts w:cs="Arial"/>
                <w:color w:val="000000"/>
              </w:rPr>
              <w:t>1.22</w:t>
            </w:r>
          </w:p>
        </w:tc>
        <w:tc>
          <w:tcPr>
            <w:tcW w:w="1284" w:type="pct"/>
            <w:tcBorders>
              <w:top w:val="nil"/>
              <w:left w:val="nil"/>
              <w:bottom w:val="single" w:sz="4" w:space="0" w:color="auto"/>
              <w:right w:val="single" w:sz="4" w:space="0" w:color="auto"/>
            </w:tcBorders>
            <w:shd w:val="clear" w:color="auto" w:fill="auto"/>
            <w:vAlign w:val="center"/>
          </w:tcPr>
          <w:p w14:paraId="0C688768" w14:textId="77777777" w:rsidR="00684856" w:rsidRPr="00683014" w:rsidRDefault="00684856" w:rsidP="00684856">
            <w:pPr>
              <w:jc w:val="center"/>
              <w:rPr>
                <w:rFonts w:cs="Arial"/>
                <w:bCs/>
                <w:i/>
                <w:iCs/>
                <w:sz w:val="20"/>
                <w:szCs w:val="20"/>
                <w:lang w:val="sr-Latn-RS"/>
              </w:rPr>
            </w:pPr>
            <w:r w:rsidRPr="000E49C3">
              <w:rPr>
                <w:rFonts w:cs="Arial"/>
                <w:color w:val="000000"/>
              </w:rPr>
              <w:t>ТХ-торакалне кичме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211F45B9"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47C292B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E842FE9"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02EA98F"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92B7100" w14:textId="77777777" w:rsidR="00684856" w:rsidRPr="00683014" w:rsidRDefault="00684856" w:rsidP="00684856">
            <w:pPr>
              <w:jc w:val="center"/>
              <w:rPr>
                <w:rFonts w:cs="Arial"/>
                <w:b/>
                <w:bCs/>
                <w:i/>
                <w:iCs/>
                <w:sz w:val="20"/>
                <w:szCs w:val="20"/>
              </w:rPr>
            </w:pPr>
          </w:p>
        </w:tc>
      </w:tr>
      <w:tr w:rsidR="00684856" w:rsidRPr="00683014" w14:paraId="5E3978E1"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4E85317" w14:textId="77777777" w:rsidR="00684856" w:rsidRDefault="00684856" w:rsidP="00684856">
            <w:pPr>
              <w:jc w:val="center"/>
              <w:rPr>
                <w:rFonts w:cs="Arial"/>
                <w:b/>
                <w:bCs/>
                <w:i/>
                <w:iCs/>
                <w:sz w:val="20"/>
                <w:szCs w:val="20"/>
                <w:lang w:val="sr-Cyrl-CS"/>
              </w:rPr>
            </w:pPr>
            <w:r w:rsidRPr="000E49C3">
              <w:rPr>
                <w:rFonts w:cs="Arial"/>
                <w:color w:val="000000"/>
              </w:rPr>
              <w:t>1.23</w:t>
            </w:r>
          </w:p>
        </w:tc>
        <w:tc>
          <w:tcPr>
            <w:tcW w:w="1284" w:type="pct"/>
            <w:tcBorders>
              <w:top w:val="nil"/>
              <w:left w:val="nil"/>
              <w:bottom w:val="single" w:sz="4" w:space="0" w:color="auto"/>
              <w:right w:val="single" w:sz="4" w:space="0" w:color="auto"/>
            </w:tcBorders>
            <w:shd w:val="clear" w:color="auto" w:fill="auto"/>
            <w:vAlign w:val="center"/>
          </w:tcPr>
          <w:p w14:paraId="0FC898F6" w14:textId="77777777" w:rsidR="00684856" w:rsidRPr="00683014" w:rsidRDefault="00684856" w:rsidP="00684856">
            <w:pPr>
              <w:jc w:val="center"/>
              <w:rPr>
                <w:rFonts w:cs="Arial"/>
                <w:bCs/>
                <w:i/>
                <w:iCs/>
                <w:sz w:val="20"/>
                <w:szCs w:val="20"/>
                <w:lang w:val="sr-Latn-RS"/>
              </w:rPr>
            </w:pPr>
            <w:r w:rsidRPr="000E49C3">
              <w:rPr>
                <w:rFonts w:cs="Arial"/>
                <w:color w:val="000000"/>
              </w:rPr>
              <w:t>ЛС-лумбо-сакралне кичме</w:t>
            </w:r>
          </w:p>
        </w:tc>
        <w:tc>
          <w:tcPr>
            <w:tcW w:w="573" w:type="pct"/>
            <w:tcBorders>
              <w:top w:val="single" w:sz="4" w:space="0" w:color="auto"/>
              <w:left w:val="nil"/>
              <w:bottom w:val="single" w:sz="4" w:space="0" w:color="auto"/>
              <w:right w:val="single" w:sz="4" w:space="0" w:color="auto"/>
            </w:tcBorders>
            <w:shd w:val="clear" w:color="auto" w:fill="auto"/>
            <w:vAlign w:val="center"/>
          </w:tcPr>
          <w:p w14:paraId="1DA0D5BC" w14:textId="77777777" w:rsidR="00684856" w:rsidRPr="00683014" w:rsidRDefault="00684856" w:rsidP="00684856">
            <w:pPr>
              <w:jc w:val="center"/>
              <w:rPr>
                <w:rFonts w:cs="Arial"/>
                <w:bCs/>
                <w:i/>
                <w:iCs/>
                <w:sz w:val="20"/>
                <w:szCs w:val="20"/>
                <w:lang w:val="sr-Cyrl-RS"/>
              </w:rPr>
            </w:pPr>
            <w:r>
              <w:rPr>
                <w:rFonts w:cs="Arial"/>
                <w:color w:val="000000"/>
              </w:rPr>
              <w:t>50</w:t>
            </w:r>
          </w:p>
        </w:tc>
        <w:tc>
          <w:tcPr>
            <w:tcW w:w="619" w:type="pct"/>
            <w:shd w:val="clear" w:color="auto" w:fill="auto"/>
            <w:vAlign w:val="center"/>
          </w:tcPr>
          <w:p w14:paraId="3E3441E6"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5D0DBA9"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887CAB1"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C77E282" w14:textId="77777777" w:rsidR="00684856" w:rsidRPr="00683014" w:rsidRDefault="00684856" w:rsidP="00684856">
            <w:pPr>
              <w:jc w:val="center"/>
              <w:rPr>
                <w:rFonts w:cs="Arial"/>
                <w:b/>
                <w:bCs/>
                <w:i/>
                <w:iCs/>
                <w:sz w:val="20"/>
                <w:szCs w:val="20"/>
              </w:rPr>
            </w:pPr>
          </w:p>
        </w:tc>
      </w:tr>
      <w:tr w:rsidR="00684856" w:rsidRPr="00683014" w14:paraId="49528DA2"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DDF3FE8" w14:textId="77777777" w:rsidR="00684856" w:rsidRDefault="00684856" w:rsidP="00684856">
            <w:pPr>
              <w:jc w:val="center"/>
              <w:rPr>
                <w:rFonts w:cs="Arial"/>
                <w:b/>
                <w:bCs/>
                <w:i/>
                <w:iCs/>
                <w:sz w:val="20"/>
                <w:szCs w:val="20"/>
                <w:lang w:val="sr-Cyrl-CS"/>
              </w:rPr>
            </w:pPr>
            <w:r w:rsidRPr="000E49C3">
              <w:rPr>
                <w:rFonts w:cs="Arial"/>
                <w:color w:val="000000"/>
              </w:rPr>
              <w:t>1.24</w:t>
            </w:r>
          </w:p>
        </w:tc>
        <w:tc>
          <w:tcPr>
            <w:tcW w:w="1284" w:type="pct"/>
            <w:tcBorders>
              <w:top w:val="nil"/>
              <w:left w:val="nil"/>
              <w:bottom w:val="single" w:sz="4" w:space="0" w:color="auto"/>
              <w:right w:val="single" w:sz="4" w:space="0" w:color="auto"/>
            </w:tcBorders>
            <w:shd w:val="clear" w:color="auto" w:fill="auto"/>
            <w:vAlign w:val="center"/>
          </w:tcPr>
          <w:p w14:paraId="58A37DE6" w14:textId="77777777" w:rsidR="00684856" w:rsidRPr="00683014" w:rsidRDefault="00684856" w:rsidP="00684856">
            <w:pPr>
              <w:jc w:val="center"/>
              <w:rPr>
                <w:rFonts w:cs="Arial"/>
                <w:bCs/>
                <w:i/>
                <w:iCs/>
                <w:sz w:val="20"/>
                <w:szCs w:val="20"/>
                <w:lang w:val="sr-Latn-RS"/>
              </w:rPr>
            </w:pPr>
            <w:r w:rsidRPr="000E49C3">
              <w:rPr>
                <w:rFonts w:cs="Arial"/>
                <w:color w:val="000000"/>
              </w:rPr>
              <w:t>ЛС-лумбо-сакралне кичме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1321B97F"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0FD607EB"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0FA807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5200524"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87205B9" w14:textId="77777777" w:rsidR="00684856" w:rsidRPr="00683014" w:rsidRDefault="00684856" w:rsidP="00684856">
            <w:pPr>
              <w:jc w:val="center"/>
              <w:rPr>
                <w:rFonts w:cs="Arial"/>
                <w:b/>
                <w:bCs/>
                <w:i/>
                <w:iCs/>
                <w:sz w:val="20"/>
                <w:szCs w:val="20"/>
              </w:rPr>
            </w:pPr>
          </w:p>
        </w:tc>
      </w:tr>
      <w:tr w:rsidR="00684856" w:rsidRPr="00683014" w14:paraId="43C3E16D"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F104A67" w14:textId="77777777" w:rsidR="00684856" w:rsidRDefault="00684856" w:rsidP="00684856">
            <w:pPr>
              <w:jc w:val="center"/>
              <w:rPr>
                <w:rFonts w:cs="Arial"/>
                <w:b/>
                <w:bCs/>
                <w:i/>
                <w:iCs/>
                <w:sz w:val="20"/>
                <w:szCs w:val="20"/>
                <w:lang w:val="sr-Cyrl-CS"/>
              </w:rPr>
            </w:pPr>
            <w:r w:rsidRPr="000E49C3">
              <w:rPr>
                <w:rFonts w:cs="Arial"/>
                <w:color w:val="000000"/>
              </w:rPr>
              <w:t>1.25</w:t>
            </w:r>
          </w:p>
        </w:tc>
        <w:tc>
          <w:tcPr>
            <w:tcW w:w="1284" w:type="pct"/>
            <w:tcBorders>
              <w:top w:val="nil"/>
              <w:left w:val="nil"/>
              <w:bottom w:val="single" w:sz="4" w:space="0" w:color="auto"/>
              <w:right w:val="single" w:sz="4" w:space="0" w:color="auto"/>
            </w:tcBorders>
            <w:shd w:val="clear" w:color="auto" w:fill="auto"/>
            <w:vAlign w:val="center"/>
          </w:tcPr>
          <w:p w14:paraId="2F03475B" w14:textId="77777777" w:rsidR="00684856" w:rsidRPr="00683014" w:rsidRDefault="00684856" w:rsidP="00684856">
            <w:pPr>
              <w:jc w:val="center"/>
              <w:rPr>
                <w:rFonts w:cs="Arial"/>
                <w:bCs/>
                <w:i/>
                <w:iCs/>
                <w:sz w:val="20"/>
                <w:szCs w:val="20"/>
                <w:lang w:val="sr-Latn-RS"/>
              </w:rPr>
            </w:pPr>
            <w:r w:rsidRPr="000E49C3">
              <w:rPr>
                <w:rFonts w:cs="Arial"/>
                <w:color w:val="000000"/>
              </w:rPr>
              <w:t xml:space="preserve">Колена </w:t>
            </w:r>
          </w:p>
        </w:tc>
        <w:tc>
          <w:tcPr>
            <w:tcW w:w="573" w:type="pct"/>
            <w:tcBorders>
              <w:top w:val="single" w:sz="4" w:space="0" w:color="auto"/>
              <w:left w:val="nil"/>
              <w:bottom w:val="single" w:sz="4" w:space="0" w:color="auto"/>
              <w:right w:val="single" w:sz="4" w:space="0" w:color="auto"/>
            </w:tcBorders>
            <w:shd w:val="clear" w:color="auto" w:fill="auto"/>
            <w:vAlign w:val="center"/>
          </w:tcPr>
          <w:p w14:paraId="2BD5444D" w14:textId="77777777" w:rsidR="00684856" w:rsidRPr="00683014" w:rsidRDefault="00684856" w:rsidP="00684856">
            <w:pPr>
              <w:jc w:val="center"/>
              <w:rPr>
                <w:rFonts w:cs="Arial"/>
                <w:bCs/>
                <w:i/>
                <w:iCs/>
                <w:sz w:val="20"/>
                <w:szCs w:val="20"/>
                <w:lang w:val="sr-Cyrl-RS"/>
              </w:rPr>
            </w:pPr>
            <w:r>
              <w:rPr>
                <w:rFonts w:cs="Arial"/>
                <w:color w:val="000000"/>
              </w:rPr>
              <w:t>40</w:t>
            </w:r>
          </w:p>
        </w:tc>
        <w:tc>
          <w:tcPr>
            <w:tcW w:w="619" w:type="pct"/>
            <w:shd w:val="clear" w:color="auto" w:fill="auto"/>
            <w:vAlign w:val="center"/>
          </w:tcPr>
          <w:p w14:paraId="2FAA1A6F"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BC4F3B6"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DC6495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AF929C2" w14:textId="77777777" w:rsidR="00684856" w:rsidRPr="00683014" w:rsidRDefault="00684856" w:rsidP="00684856">
            <w:pPr>
              <w:jc w:val="center"/>
              <w:rPr>
                <w:rFonts w:cs="Arial"/>
                <w:b/>
                <w:bCs/>
                <w:i/>
                <w:iCs/>
                <w:sz w:val="20"/>
                <w:szCs w:val="20"/>
              </w:rPr>
            </w:pPr>
          </w:p>
        </w:tc>
      </w:tr>
      <w:tr w:rsidR="00684856" w:rsidRPr="00683014" w14:paraId="6BBBF01D"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4CABE671" w14:textId="77777777" w:rsidR="00684856" w:rsidRDefault="00684856" w:rsidP="00684856">
            <w:pPr>
              <w:jc w:val="center"/>
              <w:rPr>
                <w:rFonts w:cs="Arial"/>
                <w:b/>
                <w:bCs/>
                <w:i/>
                <w:iCs/>
                <w:sz w:val="20"/>
                <w:szCs w:val="20"/>
                <w:lang w:val="sr-Cyrl-CS"/>
              </w:rPr>
            </w:pPr>
            <w:r w:rsidRPr="000E49C3">
              <w:rPr>
                <w:rFonts w:cs="Arial"/>
                <w:color w:val="000000"/>
              </w:rPr>
              <w:t>1.26</w:t>
            </w:r>
          </w:p>
        </w:tc>
        <w:tc>
          <w:tcPr>
            <w:tcW w:w="1284" w:type="pct"/>
            <w:tcBorders>
              <w:top w:val="nil"/>
              <w:left w:val="nil"/>
              <w:bottom w:val="single" w:sz="4" w:space="0" w:color="auto"/>
              <w:right w:val="single" w:sz="4" w:space="0" w:color="auto"/>
            </w:tcBorders>
            <w:shd w:val="clear" w:color="auto" w:fill="auto"/>
            <w:vAlign w:val="center"/>
          </w:tcPr>
          <w:p w14:paraId="79B460B4" w14:textId="77777777" w:rsidR="00684856" w:rsidRPr="00683014" w:rsidRDefault="00684856" w:rsidP="00684856">
            <w:pPr>
              <w:jc w:val="center"/>
              <w:rPr>
                <w:rFonts w:cs="Arial"/>
                <w:bCs/>
                <w:i/>
                <w:iCs/>
                <w:sz w:val="20"/>
                <w:szCs w:val="20"/>
                <w:lang w:val="sr-Latn-RS"/>
              </w:rPr>
            </w:pPr>
            <w:r w:rsidRPr="000E49C3">
              <w:rPr>
                <w:rFonts w:cs="Arial"/>
                <w:color w:val="000000"/>
              </w:rPr>
              <w:t>Колена са контрастом</w:t>
            </w:r>
          </w:p>
        </w:tc>
        <w:tc>
          <w:tcPr>
            <w:tcW w:w="573" w:type="pct"/>
            <w:tcBorders>
              <w:top w:val="single" w:sz="4" w:space="0" w:color="auto"/>
              <w:left w:val="nil"/>
              <w:bottom w:val="single" w:sz="4" w:space="0" w:color="auto"/>
              <w:right w:val="single" w:sz="4" w:space="0" w:color="auto"/>
            </w:tcBorders>
            <w:shd w:val="clear" w:color="auto" w:fill="auto"/>
            <w:vAlign w:val="center"/>
          </w:tcPr>
          <w:p w14:paraId="17EEC990"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3EB749A4"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890F87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C999A12"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BB86307" w14:textId="77777777" w:rsidR="00684856" w:rsidRPr="00683014" w:rsidRDefault="00684856" w:rsidP="00684856">
            <w:pPr>
              <w:jc w:val="center"/>
              <w:rPr>
                <w:rFonts w:cs="Arial"/>
                <w:b/>
                <w:bCs/>
                <w:i/>
                <w:iCs/>
                <w:sz w:val="20"/>
                <w:szCs w:val="20"/>
              </w:rPr>
            </w:pPr>
          </w:p>
        </w:tc>
      </w:tr>
      <w:tr w:rsidR="00684856" w:rsidRPr="00683014" w14:paraId="1B36D5DF"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3F76A05" w14:textId="77777777" w:rsidR="00684856" w:rsidRDefault="00684856" w:rsidP="00684856">
            <w:pPr>
              <w:jc w:val="center"/>
              <w:rPr>
                <w:rFonts w:cs="Arial"/>
                <w:b/>
                <w:bCs/>
                <w:i/>
                <w:iCs/>
                <w:sz w:val="20"/>
                <w:szCs w:val="20"/>
                <w:lang w:val="sr-Cyrl-CS"/>
              </w:rPr>
            </w:pPr>
            <w:r w:rsidRPr="000E49C3">
              <w:rPr>
                <w:rFonts w:cs="Arial"/>
                <w:color w:val="000000"/>
              </w:rPr>
              <w:t>1.27</w:t>
            </w:r>
          </w:p>
        </w:tc>
        <w:tc>
          <w:tcPr>
            <w:tcW w:w="1284" w:type="pct"/>
            <w:tcBorders>
              <w:top w:val="nil"/>
              <w:left w:val="nil"/>
              <w:bottom w:val="single" w:sz="4" w:space="0" w:color="auto"/>
              <w:right w:val="single" w:sz="4" w:space="0" w:color="auto"/>
            </w:tcBorders>
            <w:shd w:val="clear" w:color="auto" w:fill="auto"/>
            <w:vAlign w:val="center"/>
          </w:tcPr>
          <w:p w14:paraId="65AB016E" w14:textId="77777777" w:rsidR="00684856" w:rsidRPr="00683014" w:rsidRDefault="00684856" w:rsidP="00684856">
            <w:pPr>
              <w:jc w:val="center"/>
              <w:rPr>
                <w:rFonts w:cs="Arial"/>
                <w:bCs/>
                <w:i/>
                <w:iCs/>
                <w:sz w:val="20"/>
                <w:szCs w:val="20"/>
                <w:lang w:val="sr-Latn-RS"/>
              </w:rPr>
            </w:pPr>
            <w:r w:rsidRPr="000E49C3">
              <w:rPr>
                <w:rFonts w:cs="Arial"/>
                <w:color w:val="000000"/>
              </w:rPr>
              <w:t>Дојке</w:t>
            </w:r>
          </w:p>
        </w:tc>
        <w:tc>
          <w:tcPr>
            <w:tcW w:w="573" w:type="pct"/>
            <w:tcBorders>
              <w:top w:val="single" w:sz="4" w:space="0" w:color="auto"/>
              <w:left w:val="nil"/>
              <w:bottom w:val="single" w:sz="4" w:space="0" w:color="auto"/>
              <w:right w:val="single" w:sz="4" w:space="0" w:color="auto"/>
            </w:tcBorders>
            <w:shd w:val="clear" w:color="auto" w:fill="auto"/>
            <w:vAlign w:val="center"/>
          </w:tcPr>
          <w:p w14:paraId="6C62BAF7" w14:textId="77777777" w:rsidR="00684856" w:rsidRPr="00683014" w:rsidRDefault="00684856" w:rsidP="00684856">
            <w:pPr>
              <w:jc w:val="center"/>
              <w:rPr>
                <w:rFonts w:cs="Arial"/>
                <w:bCs/>
                <w:i/>
                <w:iCs/>
                <w:sz w:val="20"/>
                <w:szCs w:val="20"/>
                <w:lang w:val="sr-Cyrl-RS"/>
              </w:rPr>
            </w:pPr>
            <w:r>
              <w:rPr>
                <w:rFonts w:cs="Arial"/>
                <w:color w:val="000000"/>
              </w:rPr>
              <w:t>5</w:t>
            </w:r>
          </w:p>
        </w:tc>
        <w:tc>
          <w:tcPr>
            <w:tcW w:w="619" w:type="pct"/>
            <w:shd w:val="clear" w:color="auto" w:fill="auto"/>
            <w:vAlign w:val="center"/>
          </w:tcPr>
          <w:p w14:paraId="22AB860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9425EF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242E793"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BBAE02D" w14:textId="77777777" w:rsidR="00684856" w:rsidRPr="00683014" w:rsidRDefault="00684856" w:rsidP="00684856">
            <w:pPr>
              <w:jc w:val="center"/>
              <w:rPr>
                <w:rFonts w:cs="Arial"/>
                <w:b/>
                <w:bCs/>
                <w:i/>
                <w:iCs/>
                <w:sz w:val="20"/>
                <w:szCs w:val="20"/>
              </w:rPr>
            </w:pPr>
          </w:p>
        </w:tc>
      </w:tr>
      <w:tr w:rsidR="00684856" w:rsidRPr="00683014" w14:paraId="6F823B5B"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1B79658" w14:textId="77777777" w:rsidR="00684856" w:rsidRDefault="00684856" w:rsidP="00684856">
            <w:pPr>
              <w:jc w:val="center"/>
              <w:rPr>
                <w:rFonts w:cs="Arial"/>
                <w:b/>
                <w:bCs/>
                <w:i/>
                <w:iCs/>
                <w:sz w:val="20"/>
                <w:szCs w:val="20"/>
                <w:lang w:val="sr-Cyrl-CS"/>
              </w:rPr>
            </w:pPr>
            <w:r w:rsidRPr="000E49C3">
              <w:rPr>
                <w:rFonts w:cs="Arial"/>
                <w:color w:val="000000"/>
              </w:rPr>
              <w:t>1.28</w:t>
            </w:r>
          </w:p>
        </w:tc>
        <w:tc>
          <w:tcPr>
            <w:tcW w:w="1284" w:type="pct"/>
            <w:tcBorders>
              <w:top w:val="nil"/>
              <w:left w:val="nil"/>
              <w:bottom w:val="single" w:sz="4" w:space="0" w:color="auto"/>
              <w:right w:val="single" w:sz="4" w:space="0" w:color="auto"/>
            </w:tcBorders>
            <w:shd w:val="clear" w:color="auto" w:fill="auto"/>
            <w:vAlign w:val="center"/>
          </w:tcPr>
          <w:p w14:paraId="1B0F68A4" w14:textId="77777777" w:rsidR="00684856" w:rsidRPr="00683014" w:rsidRDefault="00684856" w:rsidP="00684856">
            <w:pPr>
              <w:jc w:val="center"/>
              <w:rPr>
                <w:rFonts w:cs="Arial"/>
                <w:bCs/>
                <w:i/>
                <w:iCs/>
                <w:sz w:val="20"/>
                <w:szCs w:val="20"/>
                <w:lang w:val="sr-Latn-RS"/>
              </w:rPr>
            </w:pPr>
            <w:r w:rsidRPr="000E49C3">
              <w:rPr>
                <w:rFonts w:cs="Arial"/>
                <w:color w:val="000000"/>
                <w:lang w:val="sr-Cyrl-RS"/>
              </w:rPr>
              <w:t>Х</w:t>
            </w:r>
            <w:r w:rsidRPr="000E49C3">
              <w:rPr>
                <w:rFonts w:cs="Arial"/>
                <w:color w:val="000000"/>
              </w:rPr>
              <w:t>П</w:t>
            </w:r>
          </w:p>
        </w:tc>
        <w:tc>
          <w:tcPr>
            <w:tcW w:w="573" w:type="pct"/>
            <w:tcBorders>
              <w:top w:val="single" w:sz="4" w:space="0" w:color="auto"/>
              <w:left w:val="nil"/>
              <w:bottom w:val="single" w:sz="4" w:space="0" w:color="auto"/>
              <w:right w:val="single" w:sz="4" w:space="0" w:color="auto"/>
            </w:tcBorders>
            <w:shd w:val="clear" w:color="auto" w:fill="auto"/>
            <w:vAlign w:val="center"/>
          </w:tcPr>
          <w:p w14:paraId="392E17AC" w14:textId="77777777" w:rsidR="00684856" w:rsidRPr="00683014" w:rsidRDefault="00684856" w:rsidP="00684856">
            <w:pPr>
              <w:jc w:val="center"/>
              <w:rPr>
                <w:rFonts w:cs="Arial"/>
                <w:bCs/>
                <w:i/>
                <w:iCs/>
                <w:sz w:val="20"/>
                <w:szCs w:val="20"/>
                <w:lang w:val="sr-Cyrl-RS"/>
              </w:rPr>
            </w:pPr>
            <w:r>
              <w:rPr>
                <w:rFonts w:cs="Arial"/>
                <w:color w:val="000000"/>
              </w:rPr>
              <w:t>1</w:t>
            </w:r>
          </w:p>
        </w:tc>
        <w:tc>
          <w:tcPr>
            <w:tcW w:w="619" w:type="pct"/>
            <w:shd w:val="clear" w:color="auto" w:fill="auto"/>
            <w:vAlign w:val="center"/>
          </w:tcPr>
          <w:p w14:paraId="384EEEE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72F464B"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BA87E30"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9FDFA91" w14:textId="77777777" w:rsidR="00684856" w:rsidRPr="00683014" w:rsidRDefault="00684856" w:rsidP="00684856">
            <w:pPr>
              <w:jc w:val="center"/>
              <w:rPr>
                <w:rFonts w:cs="Arial"/>
                <w:b/>
                <w:bCs/>
                <w:i/>
                <w:iCs/>
                <w:sz w:val="20"/>
                <w:szCs w:val="20"/>
              </w:rPr>
            </w:pPr>
          </w:p>
        </w:tc>
      </w:tr>
      <w:tr w:rsidR="00684856" w:rsidRPr="00683014" w14:paraId="22FB551C"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22BF21D" w14:textId="77777777" w:rsidR="00684856" w:rsidRDefault="00684856" w:rsidP="00684856">
            <w:pPr>
              <w:jc w:val="center"/>
              <w:rPr>
                <w:rFonts w:cs="Arial"/>
                <w:b/>
                <w:bCs/>
                <w:i/>
                <w:iCs/>
                <w:sz w:val="20"/>
                <w:szCs w:val="20"/>
                <w:lang w:val="sr-Cyrl-CS"/>
              </w:rPr>
            </w:pPr>
            <w:r w:rsidRPr="000E49C3">
              <w:rPr>
                <w:rFonts w:cs="Arial"/>
                <w:color w:val="000000"/>
              </w:rPr>
              <w:t>1.29</w:t>
            </w:r>
          </w:p>
        </w:tc>
        <w:tc>
          <w:tcPr>
            <w:tcW w:w="1284" w:type="pct"/>
            <w:tcBorders>
              <w:top w:val="nil"/>
              <w:left w:val="nil"/>
              <w:bottom w:val="single" w:sz="4" w:space="0" w:color="auto"/>
              <w:right w:val="single" w:sz="4" w:space="0" w:color="auto"/>
            </w:tcBorders>
            <w:shd w:val="clear" w:color="auto" w:fill="auto"/>
            <w:vAlign w:val="center"/>
          </w:tcPr>
          <w:p w14:paraId="1AF43DA5" w14:textId="77777777" w:rsidR="00684856" w:rsidRPr="00683014" w:rsidRDefault="00684856" w:rsidP="00684856">
            <w:pPr>
              <w:jc w:val="center"/>
              <w:rPr>
                <w:rFonts w:cs="Arial"/>
                <w:bCs/>
                <w:i/>
                <w:iCs/>
                <w:sz w:val="20"/>
                <w:szCs w:val="20"/>
                <w:lang w:val="sr-Latn-RS"/>
              </w:rPr>
            </w:pPr>
            <w:r w:rsidRPr="000E49C3">
              <w:rPr>
                <w:rFonts w:cs="Arial"/>
                <w:color w:val="000000"/>
              </w:rPr>
              <w:t>Осталих делова тела</w:t>
            </w:r>
          </w:p>
        </w:tc>
        <w:tc>
          <w:tcPr>
            <w:tcW w:w="573" w:type="pct"/>
            <w:tcBorders>
              <w:top w:val="single" w:sz="4" w:space="0" w:color="auto"/>
              <w:left w:val="nil"/>
              <w:bottom w:val="single" w:sz="4" w:space="0" w:color="auto"/>
              <w:right w:val="single" w:sz="4" w:space="0" w:color="auto"/>
            </w:tcBorders>
            <w:shd w:val="clear" w:color="auto" w:fill="auto"/>
            <w:vAlign w:val="center"/>
          </w:tcPr>
          <w:p w14:paraId="26EDA734" w14:textId="77777777" w:rsidR="00684856" w:rsidRPr="00683014" w:rsidRDefault="00684856" w:rsidP="00684856">
            <w:pPr>
              <w:jc w:val="center"/>
              <w:rPr>
                <w:rFonts w:cs="Arial"/>
                <w:bCs/>
                <w:i/>
                <w:iCs/>
                <w:sz w:val="20"/>
                <w:szCs w:val="20"/>
                <w:lang w:val="sr-Cyrl-RS"/>
              </w:rPr>
            </w:pPr>
            <w:r>
              <w:rPr>
                <w:rFonts w:cs="Arial"/>
                <w:color w:val="000000"/>
              </w:rPr>
              <w:t>20</w:t>
            </w:r>
          </w:p>
        </w:tc>
        <w:tc>
          <w:tcPr>
            <w:tcW w:w="619" w:type="pct"/>
            <w:shd w:val="clear" w:color="auto" w:fill="auto"/>
            <w:vAlign w:val="center"/>
          </w:tcPr>
          <w:p w14:paraId="06343B94"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CDE4D66"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174BF11D"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76D9BB5" w14:textId="77777777" w:rsidR="00684856" w:rsidRPr="00683014" w:rsidRDefault="00684856" w:rsidP="00684856">
            <w:pPr>
              <w:jc w:val="center"/>
              <w:rPr>
                <w:rFonts w:cs="Arial"/>
                <w:b/>
                <w:bCs/>
                <w:i/>
                <w:iCs/>
                <w:sz w:val="20"/>
                <w:szCs w:val="20"/>
              </w:rPr>
            </w:pPr>
          </w:p>
        </w:tc>
      </w:tr>
      <w:tr w:rsidR="00684856" w:rsidRPr="00683014" w14:paraId="0363F468"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EFCCB4C" w14:textId="77777777" w:rsidR="00684856" w:rsidRDefault="00684856" w:rsidP="00684856">
            <w:pPr>
              <w:jc w:val="center"/>
              <w:rPr>
                <w:rFonts w:cs="Arial"/>
                <w:b/>
                <w:bCs/>
                <w:i/>
                <w:iCs/>
                <w:sz w:val="20"/>
                <w:szCs w:val="20"/>
                <w:lang w:val="sr-Cyrl-CS"/>
              </w:rPr>
            </w:pPr>
            <w:r w:rsidRPr="000E49C3">
              <w:rPr>
                <w:rFonts w:cs="Arial"/>
                <w:color w:val="000000"/>
              </w:rPr>
              <w:lastRenderedPageBreak/>
              <w:t>1.30</w:t>
            </w:r>
          </w:p>
        </w:tc>
        <w:tc>
          <w:tcPr>
            <w:tcW w:w="1284" w:type="pct"/>
            <w:tcBorders>
              <w:top w:val="nil"/>
              <w:left w:val="nil"/>
              <w:bottom w:val="single" w:sz="4" w:space="0" w:color="auto"/>
              <w:right w:val="single" w:sz="4" w:space="0" w:color="auto"/>
            </w:tcBorders>
            <w:shd w:val="clear" w:color="auto" w:fill="auto"/>
            <w:vAlign w:val="center"/>
          </w:tcPr>
          <w:p w14:paraId="630FD7F5" w14:textId="77777777" w:rsidR="00684856" w:rsidRPr="00683014" w:rsidRDefault="00684856" w:rsidP="00684856">
            <w:pPr>
              <w:jc w:val="center"/>
              <w:rPr>
                <w:rFonts w:cs="Arial"/>
                <w:bCs/>
                <w:i/>
                <w:iCs/>
                <w:sz w:val="20"/>
                <w:szCs w:val="20"/>
                <w:lang w:val="sr-Latn-RS"/>
              </w:rPr>
            </w:pPr>
            <w:r w:rsidRPr="000E49C3">
              <w:rPr>
                <w:rFonts w:cs="Arial"/>
                <w:color w:val="000000"/>
              </w:rPr>
              <w:t>Осталих делова тела са контрастом</w:t>
            </w:r>
          </w:p>
        </w:tc>
        <w:tc>
          <w:tcPr>
            <w:tcW w:w="573" w:type="pct"/>
            <w:tcBorders>
              <w:top w:val="nil"/>
              <w:left w:val="nil"/>
              <w:bottom w:val="single" w:sz="4" w:space="0" w:color="auto"/>
              <w:right w:val="single" w:sz="4" w:space="0" w:color="auto"/>
            </w:tcBorders>
            <w:shd w:val="clear" w:color="auto" w:fill="auto"/>
            <w:vAlign w:val="center"/>
          </w:tcPr>
          <w:p w14:paraId="71DCB86E" w14:textId="77777777" w:rsidR="00684856" w:rsidRPr="00683014" w:rsidRDefault="00684856" w:rsidP="00684856">
            <w:pPr>
              <w:jc w:val="center"/>
              <w:rPr>
                <w:rFonts w:cs="Arial"/>
                <w:bCs/>
                <w:i/>
                <w:iCs/>
                <w:sz w:val="20"/>
                <w:szCs w:val="20"/>
                <w:lang w:val="sr-Cyrl-RS"/>
              </w:rPr>
            </w:pPr>
            <w:r>
              <w:rPr>
                <w:rFonts w:cs="Arial"/>
                <w:color w:val="000000"/>
              </w:rPr>
              <w:t>2</w:t>
            </w:r>
          </w:p>
        </w:tc>
        <w:tc>
          <w:tcPr>
            <w:tcW w:w="619" w:type="pct"/>
            <w:shd w:val="clear" w:color="auto" w:fill="auto"/>
            <w:vAlign w:val="center"/>
          </w:tcPr>
          <w:p w14:paraId="3B9C396A"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3536F3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2DFB8A0"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BBAABF7" w14:textId="77777777" w:rsidR="00684856" w:rsidRPr="00683014" w:rsidRDefault="00684856" w:rsidP="00684856">
            <w:pPr>
              <w:jc w:val="center"/>
              <w:rPr>
                <w:rFonts w:cs="Arial"/>
                <w:b/>
                <w:bCs/>
                <w:i/>
                <w:iCs/>
                <w:sz w:val="20"/>
                <w:szCs w:val="20"/>
              </w:rPr>
            </w:pPr>
          </w:p>
        </w:tc>
      </w:tr>
      <w:tr w:rsidR="00684856" w:rsidRPr="00683014" w14:paraId="0A3BF449"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CA3ECCF" w14:textId="77777777" w:rsidR="00684856" w:rsidRDefault="00684856" w:rsidP="00684856">
            <w:pPr>
              <w:jc w:val="center"/>
              <w:rPr>
                <w:rFonts w:cs="Arial"/>
                <w:b/>
                <w:bCs/>
                <w:i/>
                <w:iCs/>
                <w:sz w:val="20"/>
                <w:szCs w:val="20"/>
                <w:lang w:val="sr-Cyrl-CS"/>
              </w:rPr>
            </w:pPr>
            <w:r w:rsidRPr="000E49C3">
              <w:rPr>
                <w:rFonts w:cs="Arial"/>
                <w:color w:val="000000"/>
              </w:rPr>
              <w:t>1.31</w:t>
            </w:r>
          </w:p>
        </w:tc>
        <w:tc>
          <w:tcPr>
            <w:tcW w:w="1284" w:type="pct"/>
            <w:tcBorders>
              <w:top w:val="nil"/>
              <w:left w:val="nil"/>
              <w:bottom w:val="single" w:sz="4" w:space="0" w:color="auto"/>
              <w:right w:val="single" w:sz="4" w:space="0" w:color="auto"/>
            </w:tcBorders>
            <w:shd w:val="clear" w:color="auto" w:fill="auto"/>
            <w:vAlign w:val="center"/>
          </w:tcPr>
          <w:p w14:paraId="27C08F6D" w14:textId="77777777" w:rsidR="00684856" w:rsidRPr="00683014" w:rsidRDefault="00684856" w:rsidP="00684856">
            <w:pPr>
              <w:jc w:val="center"/>
              <w:rPr>
                <w:rFonts w:cs="Arial"/>
                <w:bCs/>
                <w:i/>
                <w:iCs/>
                <w:sz w:val="20"/>
                <w:szCs w:val="20"/>
                <w:lang w:val="sr-Latn-RS"/>
              </w:rPr>
            </w:pPr>
            <w:r w:rsidRPr="000E49C3">
              <w:rPr>
                <w:rFonts w:cs="Arial"/>
                <w:color w:val="000000"/>
              </w:rPr>
              <w:t>У анестезији</w:t>
            </w:r>
          </w:p>
        </w:tc>
        <w:tc>
          <w:tcPr>
            <w:tcW w:w="573" w:type="pct"/>
            <w:tcBorders>
              <w:top w:val="nil"/>
              <w:left w:val="nil"/>
              <w:bottom w:val="single" w:sz="4" w:space="0" w:color="auto"/>
              <w:right w:val="single" w:sz="4" w:space="0" w:color="auto"/>
            </w:tcBorders>
            <w:shd w:val="clear" w:color="auto" w:fill="auto"/>
            <w:vAlign w:val="center"/>
          </w:tcPr>
          <w:p w14:paraId="214B145A"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58588CA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819835E"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5D181AA"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16852C4" w14:textId="77777777" w:rsidR="00684856" w:rsidRPr="00683014" w:rsidRDefault="00684856" w:rsidP="00684856">
            <w:pPr>
              <w:jc w:val="center"/>
              <w:rPr>
                <w:rFonts w:cs="Arial"/>
                <w:b/>
                <w:bCs/>
                <w:i/>
                <w:iCs/>
                <w:sz w:val="20"/>
                <w:szCs w:val="20"/>
              </w:rPr>
            </w:pPr>
          </w:p>
        </w:tc>
      </w:tr>
      <w:tr w:rsidR="00684856" w:rsidRPr="00683014" w14:paraId="12F68A10"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39174825" w14:textId="77777777" w:rsidR="00684856" w:rsidRDefault="00684856" w:rsidP="00684856">
            <w:pPr>
              <w:jc w:val="center"/>
              <w:rPr>
                <w:rFonts w:cs="Arial"/>
                <w:b/>
                <w:bCs/>
                <w:i/>
                <w:iCs/>
                <w:sz w:val="20"/>
                <w:szCs w:val="20"/>
                <w:lang w:val="sr-Cyrl-CS"/>
              </w:rPr>
            </w:pPr>
            <w:r w:rsidRPr="000E49C3">
              <w:rPr>
                <w:rFonts w:cs="Arial"/>
                <w:color w:val="000000"/>
              </w:rPr>
              <w:t>2</w:t>
            </w:r>
          </w:p>
        </w:tc>
        <w:tc>
          <w:tcPr>
            <w:tcW w:w="1284" w:type="pct"/>
            <w:tcBorders>
              <w:top w:val="nil"/>
              <w:left w:val="nil"/>
              <w:bottom w:val="single" w:sz="4" w:space="0" w:color="auto"/>
              <w:right w:val="single" w:sz="4" w:space="0" w:color="auto"/>
            </w:tcBorders>
            <w:shd w:val="clear" w:color="000000" w:fill="EEECE1"/>
            <w:vAlign w:val="center"/>
          </w:tcPr>
          <w:p w14:paraId="4D37930D" w14:textId="77777777" w:rsidR="00684856" w:rsidRPr="00683014" w:rsidRDefault="00684856" w:rsidP="00684856">
            <w:pPr>
              <w:jc w:val="center"/>
              <w:rPr>
                <w:rFonts w:cs="Arial"/>
                <w:bCs/>
                <w:i/>
                <w:iCs/>
                <w:sz w:val="20"/>
                <w:szCs w:val="20"/>
                <w:lang w:val="sr-Latn-RS"/>
              </w:rPr>
            </w:pPr>
            <w:r w:rsidRPr="000E49C3">
              <w:rPr>
                <w:rFonts w:cs="Arial"/>
                <w:color w:val="000000"/>
              </w:rPr>
              <w:t>Магнетна резонанца са перманентним магнетом отвореног типа</w:t>
            </w:r>
          </w:p>
        </w:tc>
        <w:tc>
          <w:tcPr>
            <w:tcW w:w="573" w:type="pct"/>
            <w:tcBorders>
              <w:top w:val="single" w:sz="4" w:space="0" w:color="auto"/>
              <w:left w:val="single" w:sz="4" w:space="0" w:color="auto"/>
              <w:bottom w:val="single" w:sz="4" w:space="0" w:color="auto"/>
              <w:right w:val="single" w:sz="4" w:space="0" w:color="auto"/>
            </w:tcBorders>
          </w:tcPr>
          <w:p w14:paraId="68112ADE" w14:textId="77777777" w:rsidR="00684856" w:rsidRPr="00683014" w:rsidRDefault="00684856" w:rsidP="00684856">
            <w:pPr>
              <w:jc w:val="center"/>
              <w:rPr>
                <w:rFonts w:cs="Arial"/>
                <w:bCs/>
                <w:i/>
                <w:iCs/>
                <w:sz w:val="20"/>
                <w:szCs w:val="20"/>
                <w:lang w:val="sr-Cyrl-RS"/>
              </w:rPr>
            </w:pPr>
          </w:p>
        </w:tc>
        <w:tc>
          <w:tcPr>
            <w:tcW w:w="619" w:type="pct"/>
            <w:shd w:val="clear" w:color="auto" w:fill="auto"/>
            <w:vAlign w:val="center"/>
          </w:tcPr>
          <w:p w14:paraId="75A67BF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EEF5D9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FE765F8"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B3FA054" w14:textId="77777777" w:rsidR="00684856" w:rsidRPr="00683014" w:rsidRDefault="00684856" w:rsidP="00684856">
            <w:pPr>
              <w:jc w:val="center"/>
              <w:rPr>
                <w:rFonts w:cs="Arial"/>
                <w:b/>
                <w:bCs/>
                <w:i/>
                <w:iCs/>
                <w:sz w:val="20"/>
                <w:szCs w:val="20"/>
              </w:rPr>
            </w:pPr>
          </w:p>
        </w:tc>
      </w:tr>
      <w:tr w:rsidR="00684856" w:rsidRPr="00683014" w14:paraId="1E61FEA9"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71B4F99" w14:textId="77777777" w:rsidR="00684856" w:rsidRDefault="00684856" w:rsidP="00684856">
            <w:pPr>
              <w:jc w:val="center"/>
              <w:rPr>
                <w:rFonts w:cs="Arial"/>
                <w:b/>
                <w:bCs/>
                <w:i/>
                <w:iCs/>
                <w:sz w:val="20"/>
                <w:szCs w:val="20"/>
                <w:lang w:val="sr-Cyrl-CS"/>
              </w:rPr>
            </w:pPr>
            <w:r w:rsidRPr="000E49C3">
              <w:rPr>
                <w:rFonts w:cs="Arial"/>
                <w:color w:val="000000"/>
              </w:rPr>
              <w:t>2.1</w:t>
            </w:r>
          </w:p>
        </w:tc>
        <w:tc>
          <w:tcPr>
            <w:tcW w:w="1284" w:type="pct"/>
            <w:tcBorders>
              <w:top w:val="nil"/>
              <w:left w:val="nil"/>
              <w:bottom w:val="single" w:sz="4" w:space="0" w:color="auto"/>
              <w:right w:val="single" w:sz="4" w:space="0" w:color="auto"/>
            </w:tcBorders>
            <w:shd w:val="clear" w:color="auto" w:fill="auto"/>
            <w:vAlign w:val="center"/>
          </w:tcPr>
          <w:p w14:paraId="0DC95483" w14:textId="77777777" w:rsidR="00684856" w:rsidRPr="00683014" w:rsidRDefault="00684856" w:rsidP="00684856">
            <w:pPr>
              <w:jc w:val="center"/>
              <w:rPr>
                <w:rFonts w:cs="Arial"/>
                <w:bCs/>
                <w:i/>
                <w:iCs/>
                <w:sz w:val="20"/>
                <w:szCs w:val="20"/>
                <w:lang w:val="sr-Latn-RS"/>
              </w:rPr>
            </w:pPr>
            <w:r>
              <w:rPr>
                <w:rFonts w:cs="Arial"/>
                <w:color w:val="000000"/>
                <w:lang w:val="sr-Cyrl-RS"/>
              </w:rPr>
              <w:t>Без контраста</w:t>
            </w:r>
          </w:p>
        </w:tc>
        <w:tc>
          <w:tcPr>
            <w:tcW w:w="573" w:type="pct"/>
            <w:tcBorders>
              <w:top w:val="nil"/>
              <w:left w:val="nil"/>
              <w:bottom w:val="single" w:sz="4" w:space="0" w:color="auto"/>
              <w:right w:val="single" w:sz="4" w:space="0" w:color="auto"/>
            </w:tcBorders>
            <w:shd w:val="clear" w:color="auto" w:fill="auto"/>
            <w:vAlign w:val="center"/>
          </w:tcPr>
          <w:p w14:paraId="7FBBD457" w14:textId="77777777" w:rsidR="00684856" w:rsidRPr="00683014" w:rsidRDefault="00684856" w:rsidP="00684856">
            <w:pPr>
              <w:jc w:val="center"/>
              <w:rPr>
                <w:rFonts w:cs="Arial"/>
                <w:bCs/>
                <w:i/>
                <w:iCs/>
                <w:sz w:val="20"/>
                <w:szCs w:val="20"/>
                <w:lang w:val="sr-Cyrl-RS"/>
              </w:rPr>
            </w:pPr>
            <w:r>
              <w:rPr>
                <w:rFonts w:cs="Arial"/>
                <w:color w:val="000000"/>
                <w:lang w:val="sr-Cyrl-RS"/>
              </w:rPr>
              <w:t>3</w:t>
            </w:r>
          </w:p>
        </w:tc>
        <w:tc>
          <w:tcPr>
            <w:tcW w:w="619" w:type="pct"/>
            <w:shd w:val="clear" w:color="auto" w:fill="auto"/>
            <w:vAlign w:val="center"/>
          </w:tcPr>
          <w:p w14:paraId="63CE1AFE"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4EE792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BABE406"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C57C660" w14:textId="77777777" w:rsidR="00684856" w:rsidRPr="00683014" w:rsidRDefault="00684856" w:rsidP="00684856">
            <w:pPr>
              <w:jc w:val="center"/>
              <w:rPr>
                <w:rFonts w:cs="Arial"/>
                <w:b/>
                <w:bCs/>
                <w:i/>
                <w:iCs/>
                <w:sz w:val="20"/>
                <w:szCs w:val="20"/>
              </w:rPr>
            </w:pPr>
          </w:p>
        </w:tc>
      </w:tr>
      <w:tr w:rsidR="00684856" w:rsidRPr="00683014" w14:paraId="6B113863"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30734C32" w14:textId="77777777" w:rsidR="00684856" w:rsidRDefault="00684856" w:rsidP="00684856">
            <w:pPr>
              <w:jc w:val="center"/>
              <w:rPr>
                <w:rFonts w:cs="Arial"/>
                <w:b/>
                <w:bCs/>
                <w:i/>
                <w:iCs/>
                <w:sz w:val="20"/>
                <w:szCs w:val="20"/>
                <w:lang w:val="sr-Cyrl-CS"/>
              </w:rPr>
            </w:pPr>
            <w:r w:rsidRPr="000E49C3">
              <w:rPr>
                <w:rFonts w:cs="Arial"/>
                <w:color w:val="000000"/>
              </w:rPr>
              <w:t>2.2</w:t>
            </w:r>
          </w:p>
        </w:tc>
        <w:tc>
          <w:tcPr>
            <w:tcW w:w="1284" w:type="pct"/>
            <w:tcBorders>
              <w:top w:val="nil"/>
              <w:left w:val="nil"/>
              <w:bottom w:val="single" w:sz="4" w:space="0" w:color="auto"/>
              <w:right w:val="single" w:sz="4" w:space="0" w:color="auto"/>
            </w:tcBorders>
            <w:shd w:val="clear" w:color="auto" w:fill="auto"/>
            <w:vAlign w:val="center"/>
          </w:tcPr>
          <w:p w14:paraId="523EF9D9" w14:textId="77777777" w:rsidR="00684856" w:rsidRPr="00683014" w:rsidRDefault="00684856" w:rsidP="00684856">
            <w:pPr>
              <w:jc w:val="center"/>
              <w:rPr>
                <w:rFonts w:cs="Arial"/>
                <w:bCs/>
                <w:i/>
                <w:iCs/>
                <w:sz w:val="20"/>
                <w:szCs w:val="20"/>
                <w:lang w:val="sr-Latn-RS"/>
              </w:rPr>
            </w:pPr>
            <w:r>
              <w:rPr>
                <w:rFonts w:cs="Arial"/>
                <w:color w:val="000000"/>
                <w:lang w:val="sr-Cyrl-RS"/>
              </w:rPr>
              <w:t>Са контрастом</w:t>
            </w:r>
          </w:p>
        </w:tc>
        <w:tc>
          <w:tcPr>
            <w:tcW w:w="573" w:type="pct"/>
            <w:tcBorders>
              <w:top w:val="nil"/>
              <w:left w:val="nil"/>
              <w:bottom w:val="single" w:sz="4" w:space="0" w:color="auto"/>
              <w:right w:val="single" w:sz="4" w:space="0" w:color="auto"/>
            </w:tcBorders>
            <w:shd w:val="clear" w:color="auto" w:fill="auto"/>
            <w:vAlign w:val="center"/>
          </w:tcPr>
          <w:p w14:paraId="5503D1F2" w14:textId="77777777" w:rsidR="00684856" w:rsidRPr="00683014" w:rsidRDefault="00684856" w:rsidP="00684856">
            <w:pPr>
              <w:jc w:val="center"/>
              <w:rPr>
                <w:rFonts w:cs="Arial"/>
                <w:bCs/>
                <w:i/>
                <w:iCs/>
                <w:sz w:val="20"/>
                <w:szCs w:val="20"/>
                <w:lang w:val="sr-Cyrl-RS"/>
              </w:rPr>
            </w:pPr>
            <w:r>
              <w:rPr>
                <w:rFonts w:cs="Arial"/>
                <w:color w:val="000000"/>
                <w:lang w:val="sr-Cyrl-RS"/>
              </w:rPr>
              <w:t>5</w:t>
            </w:r>
          </w:p>
        </w:tc>
        <w:tc>
          <w:tcPr>
            <w:tcW w:w="619" w:type="pct"/>
            <w:shd w:val="clear" w:color="auto" w:fill="auto"/>
            <w:vAlign w:val="center"/>
          </w:tcPr>
          <w:p w14:paraId="0E9A2222"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A1C376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787894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65AAF8A1" w14:textId="77777777" w:rsidR="00684856" w:rsidRPr="00683014" w:rsidRDefault="00684856" w:rsidP="00684856">
            <w:pPr>
              <w:jc w:val="center"/>
              <w:rPr>
                <w:rFonts w:cs="Arial"/>
                <w:b/>
                <w:bCs/>
                <w:i/>
                <w:iCs/>
                <w:sz w:val="20"/>
                <w:szCs w:val="20"/>
              </w:rPr>
            </w:pPr>
          </w:p>
        </w:tc>
      </w:tr>
      <w:tr w:rsidR="00684856" w:rsidRPr="00683014" w14:paraId="04F3BB40"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0EAD307E" w14:textId="77777777" w:rsidR="00684856" w:rsidRDefault="00684856" w:rsidP="00684856">
            <w:pPr>
              <w:jc w:val="center"/>
              <w:rPr>
                <w:rFonts w:cs="Arial"/>
                <w:b/>
                <w:bCs/>
                <w:i/>
                <w:iCs/>
                <w:sz w:val="20"/>
                <w:szCs w:val="20"/>
                <w:lang w:val="sr-Cyrl-CS"/>
              </w:rPr>
            </w:pPr>
            <w:r w:rsidRPr="000E49C3">
              <w:rPr>
                <w:rFonts w:cs="Arial"/>
                <w:color w:val="000000"/>
              </w:rPr>
              <w:t>3</w:t>
            </w:r>
          </w:p>
        </w:tc>
        <w:tc>
          <w:tcPr>
            <w:tcW w:w="1284" w:type="pct"/>
            <w:tcBorders>
              <w:top w:val="nil"/>
              <w:left w:val="nil"/>
              <w:bottom w:val="single" w:sz="4" w:space="0" w:color="auto"/>
              <w:right w:val="single" w:sz="4" w:space="0" w:color="auto"/>
            </w:tcBorders>
            <w:shd w:val="clear" w:color="000000" w:fill="EEECE1"/>
            <w:vAlign w:val="center"/>
          </w:tcPr>
          <w:p w14:paraId="252A1570" w14:textId="77777777" w:rsidR="00684856" w:rsidRPr="00683014" w:rsidRDefault="00684856" w:rsidP="00684856">
            <w:pPr>
              <w:jc w:val="center"/>
              <w:rPr>
                <w:rFonts w:cs="Arial"/>
                <w:bCs/>
                <w:i/>
                <w:iCs/>
                <w:sz w:val="20"/>
                <w:szCs w:val="20"/>
                <w:lang w:val="sr-Latn-RS"/>
              </w:rPr>
            </w:pPr>
            <w:r w:rsidRPr="000E49C3">
              <w:rPr>
                <w:rFonts w:cs="Arial"/>
                <w:color w:val="000000"/>
              </w:rPr>
              <w:t>КОМПЈУТЕРИЗОВАНА ТОМОГРАФИЈА (ЦТ)</w:t>
            </w:r>
          </w:p>
        </w:tc>
        <w:tc>
          <w:tcPr>
            <w:tcW w:w="573" w:type="pct"/>
            <w:tcBorders>
              <w:top w:val="nil"/>
              <w:left w:val="nil"/>
              <w:bottom w:val="single" w:sz="4" w:space="0" w:color="auto"/>
              <w:right w:val="single" w:sz="4" w:space="0" w:color="auto"/>
            </w:tcBorders>
            <w:shd w:val="clear" w:color="auto" w:fill="auto"/>
            <w:vAlign w:val="center"/>
          </w:tcPr>
          <w:p w14:paraId="5A851DFC" w14:textId="77777777" w:rsidR="00684856" w:rsidRPr="00683014" w:rsidRDefault="00684856" w:rsidP="00684856">
            <w:pPr>
              <w:jc w:val="center"/>
              <w:rPr>
                <w:rFonts w:cs="Arial"/>
                <w:bCs/>
                <w:i/>
                <w:iCs/>
                <w:sz w:val="20"/>
                <w:szCs w:val="20"/>
                <w:lang w:val="sr-Cyrl-RS"/>
              </w:rPr>
            </w:pPr>
            <w:r w:rsidRPr="000E49C3">
              <w:rPr>
                <w:rFonts w:cs="Arial"/>
                <w:color w:val="000000"/>
              </w:rPr>
              <w:t> </w:t>
            </w:r>
          </w:p>
        </w:tc>
        <w:tc>
          <w:tcPr>
            <w:tcW w:w="619" w:type="pct"/>
            <w:shd w:val="clear" w:color="auto" w:fill="auto"/>
            <w:vAlign w:val="center"/>
          </w:tcPr>
          <w:p w14:paraId="3FDC4482"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03D01A7"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F750FA7"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8E6450D" w14:textId="77777777" w:rsidR="00684856" w:rsidRPr="00683014" w:rsidRDefault="00684856" w:rsidP="00684856">
            <w:pPr>
              <w:jc w:val="center"/>
              <w:rPr>
                <w:rFonts w:cs="Arial"/>
                <w:b/>
                <w:bCs/>
                <w:i/>
                <w:iCs/>
                <w:sz w:val="20"/>
                <w:szCs w:val="20"/>
              </w:rPr>
            </w:pPr>
          </w:p>
        </w:tc>
      </w:tr>
      <w:tr w:rsidR="00684856" w:rsidRPr="00683014" w14:paraId="3283CCDC"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5632A38" w14:textId="77777777" w:rsidR="00684856" w:rsidRDefault="00684856" w:rsidP="00684856">
            <w:pPr>
              <w:jc w:val="center"/>
              <w:rPr>
                <w:rFonts w:cs="Arial"/>
                <w:b/>
                <w:bCs/>
                <w:i/>
                <w:iCs/>
                <w:sz w:val="20"/>
                <w:szCs w:val="20"/>
                <w:lang w:val="sr-Cyrl-CS"/>
              </w:rPr>
            </w:pPr>
            <w:r w:rsidRPr="000E49C3">
              <w:rPr>
                <w:rFonts w:cs="Arial"/>
                <w:color w:val="000000"/>
              </w:rPr>
              <w:t>3.1</w:t>
            </w:r>
          </w:p>
        </w:tc>
        <w:tc>
          <w:tcPr>
            <w:tcW w:w="1284" w:type="pct"/>
            <w:tcBorders>
              <w:top w:val="nil"/>
              <w:left w:val="nil"/>
              <w:bottom w:val="single" w:sz="4" w:space="0" w:color="auto"/>
              <w:right w:val="single" w:sz="4" w:space="0" w:color="auto"/>
            </w:tcBorders>
            <w:shd w:val="clear" w:color="auto" w:fill="auto"/>
            <w:vAlign w:val="center"/>
          </w:tcPr>
          <w:p w14:paraId="18576104" w14:textId="77777777" w:rsidR="00684856" w:rsidRPr="00683014" w:rsidRDefault="00684856" w:rsidP="00684856">
            <w:pPr>
              <w:jc w:val="center"/>
              <w:rPr>
                <w:rFonts w:cs="Arial"/>
                <w:bCs/>
                <w:i/>
                <w:iCs/>
                <w:sz w:val="20"/>
                <w:szCs w:val="20"/>
                <w:lang w:val="sr-Latn-RS"/>
              </w:rPr>
            </w:pPr>
            <w:r w:rsidRPr="000E49C3">
              <w:rPr>
                <w:rFonts w:cs="Arial"/>
                <w:color w:val="000000"/>
              </w:rPr>
              <w:t>Главе</w:t>
            </w:r>
          </w:p>
        </w:tc>
        <w:tc>
          <w:tcPr>
            <w:tcW w:w="573" w:type="pct"/>
            <w:tcBorders>
              <w:top w:val="nil"/>
              <w:left w:val="nil"/>
              <w:bottom w:val="single" w:sz="4" w:space="0" w:color="auto"/>
              <w:right w:val="single" w:sz="4" w:space="0" w:color="auto"/>
            </w:tcBorders>
            <w:shd w:val="clear" w:color="auto" w:fill="auto"/>
            <w:vAlign w:val="center"/>
          </w:tcPr>
          <w:p w14:paraId="6B31928B" w14:textId="77777777" w:rsidR="00684856" w:rsidRPr="00683014" w:rsidRDefault="00684856" w:rsidP="00684856">
            <w:pPr>
              <w:jc w:val="center"/>
              <w:rPr>
                <w:rFonts w:cs="Arial"/>
                <w:bCs/>
                <w:i/>
                <w:iCs/>
                <w:sz w:val="20"/>
                <w:szCs w:val="20"/>
                <w:lang w:val="sr-Cyrl-RS"/>
              </w:rPr>
            </w:pPr>
            <w:r w:rsidRPr="000E49C3">
              <w:rPr>
                <w:rFonts w:cs="Arial"/>
                <w:color w:val="000000"/>
              </w:rPr>
              <w:t>5</w:t>
            </w:r>
          </w:p>
        </w:tc>
        <w:tc>
          <w:tcPr>
            <w:tcW w:w="619" w:type="pct"/>
            <w:shd w:val="clear" w:color="auto" w:fill="auto"/>
            <w:vAlign w:val="center"/>
          </w:tcPr>
          <w:p w14:paraId="67CFD242"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AC2203E"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45BC46F"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F8BD553" w14:textId="77777777" w:rsidR="00684856" w:rsidRPr="00683014" w:rsidRDefault="00684856" w:rsidP="00684856">
            <w:pPr>
              <w:jc w:val="center"/>
              <w:rPr>
                <w:rFonts w:cs="Arial"/>
                <w:b/>
                <w:bCs/>
                <w:i/>
                <w:iCs/>
                <w:sz w:val="20"/>
                <w:szCs w:val="20"/>
              </w:rPr>
            </w:pPr>
          </w:p>
        </w:tc>
      </w:tr>
      <w:tr w:rsidR="00684856" w:rsidRPr="00683014" w14:paraId="5523DF13"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0556E992" w14:textId="77777777" w:rsidR="00684856" w:rsidRDefault="00684856" w:rsidP="00684856">
            <w:pPr>
              <w:jc w:val="center"/>
              <w:rPr>
                <w:rFonts w:cs="Arial"/>
                <w:b/>
                <w:bCs/>
                <w:i/>
                <w:iCs/>
                <w:sz w:val="20"/>
                <w:szCs w:val="20"/>
                <w:lang w:val="sr-Cyrl-CS"/>
              </w:rPr>
            </w:pPr>
            <w:r w:rsidRPr="000E49C3">
              <w:rPr>
                <w:rFonts w:cs="Arial"/>
                <w:color w:val="000000"/>
              </w:rPr>
              <w:t>3.2</w:t>
            </w:r>
          </w:p>
        </w:tc>
        <w:tc>
          <w:tcPr>
            <w:tcW w:w="1284" w:type="pct"/>
            <w:tcBorders>
              <w:top w:val="nil"/>
              <w:left w:val="nil"/>
              <w:bottom w:val="single" w:sz="4" w:space="0" w:color="auto"/>
              <w:right w:val="single" w:sz="4" w:space="0" w:color="auto"/>
            </w:tcBorders>
            <w:shd w:val="clear" w:color="auto" w:fill="auto"/>
            <w:vAlign w:val="center"/>
          </w:tcPr>
          <w:p w14:paraId="724B2AC0" w14:textId="77777777" w:rsidR="00684856" w:rsidRPr="00683014" w:rsidRDefault="00684856" w:rsidP="00684856">
            <w:pPr>
              <w:jc w:val="center"/>
              <w:rPr>
                <w:rFonts w:cs="Arial"/>
                <w:bCs/>
                <w:i/>
                <w:iCs/>
                <w:sz w:val="20"/>
                <w:szCs w:val="20"/>
                <w:lang w:val="sr-Latn-RS"/>
              </w:rPr>
            </w:pPr>
            <w:r w:rsidRPr="000E49C3">
              <w:rPr>
                <w:rFonts w:cs="Arial"/>
                <w:color w:val="000000"/>
              </w:rPr>
              <w:t xml:space="preserve">Главе са контрастом </w:t>
            </w:r>
          </w:p>
        </w:tc>
        <w:tc>
          <w:tcPr>
            <w:tcW w:w="573" w:type="pct"/>
            <w:tcBorders>
              <w:top w:val="nil"/>
              <w:left w:val="nil"/>
              <w:bottom w:val="single" w:sz="4" w:space="0" w:color="auto"/>
              <w:right w:val="single" w:sz="4" w:space="0" w:color="auto"/>
            </w:tcBorders>
            <w:shd w:val="clear" w:color="auto" w:fill="auto"/>
            <w:vAlign w:val="center"/>
          </w:tcPr>
          <w:p w14:paraId="48B4081A"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3DA7AD21"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4A9A31A"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5AE30DA9"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38FF7D7" w14:textId="77777777" w:rsidR="00684856" w:rsidRPr="00683014" w:rsidRDefault="00684856" w:rsidP="00684856">
            <w:pPr>
              <w:jc w:val="center"/>
              <w:rPr>
                <w:rFonts w:cs="Arial"/>
                <w:b/>
                <w:bCs/>
                <w:i/>
                <w:iCs/>
                <w:sz w:val="20"/>
                <w:szCs w:val="20"/>
              </w:rPr>
            </w:pPr>
          </w:p>
        </w:tc>
      </w:tr>
      <w:tr w:rsidR="00684856" w:rsidRPr="00683014" w14:paraId="51AFC26E"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C31D24A"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.3</w:t>
            </w:r>
          </w:p>
        </w:tc>
        <w:tc>
          <w:tcPr>
            <w:tcW w:w="1284" w:type="pct"/>
            <w:tcBorders>
              <w:top w:val="nil"/>
              <w:left w:val="nil"/>
              <w:bottom w:val="single" w:sz="4" w:space="0" w:color="auto"/>
              <w:right w:val="single" w:sz="4" w:space="0" w:color="auto"/>
            </w:tcBorders>
            <w:shd w:val="clear" w:color="auto" w:fill="auto"/>
            <w:vAlign w:val="center"/>
          </w:tcPr>
          <w:p w14:paraId="7E5D3A6B" w14:textId="77777777" w:rsidR="00684856" w:rsidRPr="00683014" w:rsidRDefault="00684856" w:rsidP="00684856">
            <w:pPr>
              <w:jc w:val="center"/>
              <w:rPr>
                <w:rFonts w:cs="Arial"/>
                <w:bCs/>
                <w:i/>
                <w:iCs/>
                <w:sz w:val="20"/>
                <w:szCs w:val="20"/>
                <w:lang w:val="sr-Latn-RS"/>
              </w:rPr>
            </w:pPr>
            <w:r w:rsidRPr="000E49C3">
              <w:rPr>
                <w:rFonts w:cs="Arial"/>
                <w:color w:val="000000"/>
              </w:rPr>
              <w:t xml:space="preserve">Меких ткива врата </w:t>
            </w:r>
          </w:p>
        </w:tc>
        <w:tc>
          <w:tcPr>
            <w:tcW w:w="573" w:type="pct"/>
            <w:tcBorders>
              <w:top w:val="nil"/>
              <w:left w:val="nil"/>
              <w:bottom w:val="single" w:sz="4" w:space="0" w:color="auto"/>
              <w:right w:val="single" w:sz="4" w:space="0" w:color="auto"/>
            </w:tcBorders>
            <w:shd w:val="clear" w:color="auto" w:fill="auto"/>
            <w:vAlign w:val="center"/>
          </w:tcPr>
          <w:p w14:paraId="59971D65"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154F95B8"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92F6825"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1ABB250A"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888C30F" w14:textId="77777777" w:rsidR="00684856" w:rsidRPr="00683014" w:rsidRDefault="00684856" w:rsidP="00684856">
            <w:pPr>
              <w:jc w:val="center"/>
              <w:rPr>
                <w:rFonts w:cs="Arial"/>
                <w:b/>
                <w:bCs/>
                <w:i/>
                <w:iCs/>
                <w:sz w:val="20"/>
                <w:szCs w:val="20"/>
              </w:rPr>
            </w:pPr>
          </w:p>
        </w:tc>
      </w:tr>
      <w:tr w:rsidR="00684856" w:rsidRPr="00683014" w14:paraId="0213F6B2"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EC2E7B3"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.4</w:t>
            </w:r>
          </w:p>
        </w:tc>
        <w:tc>
          <w:tcPr>
            <w:tcW w:w="1284" w:type="pct"/>
            <w:tcBorders>
              <w:top w:val="nil"/>
              <w:left w:val="nil"/>
              <w:bottom w:val="single" w:sz="4" w:space="0" w:color="auto"/>
              <w:right w:val="single" w:sz="4" w:space="0" w:color="auto"/>
            </w:tcBorders>
            <w:shd w:val="clear" w:color="auto" w:fill="auto"/>
            <w:vAlign w:val="center"/>
          </w:tcPr>
          <w:p w14:paraId="763FB3E3" w14:textId="77777777" w:rsidR="00684856" w:rsidRPr="00683014" w:rsidRDefault="00684856" w:rsidP="00684856">
            <w:pPr>
              <w:jc w:val="center"/>
              <w:rPr>
                <w:rFonts w:cs="Arial"/>
                <w:bCs/>
                <w:i/>
                <w:iCs/>
                <w:sz w:val="20"/>
                <w:szCs w:val="20"/>
                <w:lang w:val="sr-Latn-RS"/>
              </w:rPr>
            </w:pPr>
            <w:r w:rsidRPr="000E49C3">
              <w:rPr>
                <w:rFonts w:cs="Arial"/>
                <w:color w:val="000000"/>
              </w:rPr>
              <w:t>Меких ткива врата са контрастом</w:t>
            </w:r>
          </w:p>
        </w:tc>
        <w:tc>
          <w:tcPr>
            <w:tcW w:w="573" w:type="pct"/>
            <w:tcBorders>
              <w:top w:val="nil"/>
              <w:left w:val="nil"/>
              <w:bottom w:val="single" w:sz="4" w:space="0" w:color="auto"/>
              <w:right w:val="single" w:sz="4" w:space="0" w:color="auto"/>
            </w:tcBorders>
            <w:shd w:val="clear" w:color="auto" w:fill="auto"/>
            <w:vAlign w:val="center"/>
          </w:tcPr>
          <w:p w14:paraId="04E500F5"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60626349"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3987CEC5"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A1440F2"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660C5489" w14:textId="77777777" w:rsidR="00684856" w:rsidRPr="00683014" w:rsidRDefault="00684856" w:rsidP="00684856">
            <w:pPr>
              <w:jc w:val="center"/>
              <w:rPr>
                <w:rFonts w:cs="Arial"/>
                <w:b/>
                <w:bCs/>
                <w:i/>
                <w:iCs/>
                <w:sz w:val="20"/>
                <w:szCs w:val="20"/>
              </w:rPr>
            </w:pPr>
          </w:p>
        </w:tc>
      </w:tr>
      <w:tr w:rsidR="00684856" w:rsidRPr="00683014" w14:paraId="497D521F"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2EBC5DB"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.5</w:t>
            </w:r>
          </w:p>
        </w:tc>
        <w:tc>
          <w:tcPr>
            <w:tcW w:w="1284" w:type="pct"/>
            <w:tcBorders>
              <w:top w:val="nil"/>
              <w:left w:val="nil"/>
              <w:bottom w:val="single" w:sz="4" w:space="0" w:color="auto"/>
              <w:right w:val="single" w:sz="4" w:space="0" w:color="auto"/>
            </w:tcBorders>
            <w:shd w:val="clear" w:color="auto" w:fill="auto"/>
            <w:vAlign w:val="center"/>
          </w:tcPr>
          <w:p w14:paraId="3A124F6F" w14:textId="77777777" w:rsidR="00684856" w:rsidRPr="00683014" w:rsidRDefault="00684856" w:rsidP="00684856">
            <w:pPr>
              <w:jc w:val="center"/>
              <w:rPr>
                <w:rFonts w:cs="Arial"/>
                <w:bCs/>
                <w:i/>
                <w:iCs/>
                <w:sz w:val="20"/>
                <w:szCs w:val="20"/>
                <w:lang w:val="sr-Latn-RS"/>
              </w:rPr>
            </w:pPr>
            <w:r w:rsidRPr="000E49C3">
              <w:rPr>
                <w:rFonts w:cs="Arial"/>
                <w:color w:val="000000"/>
              </w:rPr>
              <w:t>Грудног коша</w:t>
            </w:r>
          </w:p>
        </w:tc>
        <w:tc>
          <w:tcPr>
            <w:tcW w:w="573" w:type="pct"/>
            <w:tcBorders>
              <w:top w:val="nil"/>
              <w:left w:val="nil"/>
              <w:bottom w:val="single" w:sz="4" w:space="0" w:color="auto"/>
              <w:right w:val="single" w:sz="4" w:space="0" w:color="auto"/>
            </w:tcBorders>
            <w:shd w:val="clear" w:color="auto" w:fill="auto"/>
            <w:vAlign w:val="center"/>
          </w:tcPr>
          <w:p w14:paraId="6B7E1CE1" w14:textId="77777777" w:rsidR="00684856" w:rsidRPr="00683014" w:rsidRDefault="00684856" w:rsidP="00684856">
            <w:pPr>
              <w:jc w:val="center"/>
              <w:rPr>
                <w:rFonts w:cs="Arial"/>
                <w:bCs/>
                <w:i/>
                <w:iCs/>
                <w:sz w:val="20"/>
                <w:szCs w:val="20"/>
                <w:lang w:val="sr-Cyrl-RS"/>
              </w:rPr>
            </w:pPr>
            <w:r w:rsidRPr="000E49C3">
              <w:rPr>
                <w:rFonts w:cs="Arial"/>
                <w:color w:val="000000"/>
              </w:rPr>
              <w:t>2</w:t>
            </w:r>
          </w:p>
        </w:tc>
        <w:tc>
          <w:tcPr>
            <w:tcW w:w="619" w:type="pct"/>
            <w:shd w:val="clear" w:color="auto" w:fill="auto"/>
            <w:vAlign w:val="center"/>
          </w:tcPr>
          <w:p w14:paraId="6026CF7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BF2A9AE"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76445B0"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CD243BC" w14:textId="77777777" w:rsidR="00684856" w:rsidRPr="00683014" w:rsidRDefault="00684856" w:rsidP="00684856">
            <w:pPr>
              <w:jc w:val="center"/>
              <w:rPr>
                <w:rFonts w:cs="Arial"/>
                <w:b/>
                <w:bCs/>
                <w:i/>
                <w:iCs/>
                <w:sz w:val="20"/>
                <w:szCs w:val="20"/>
              </w:rPr>
            </w:pPr>
          </w:p>
        </w:tc>
      </w:tr>
      <w:tr w:rsidR="00684856" w:rsidRPr="00683014" w14:paraId="13EBC287"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67C44C65"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.6</w:t>
            </w:r>
          </w:p>
        </w:tc>
        <w:tc>
          <w:tcPr>
            <w:tcW w:w="1284" w:type="pct"/>
            <w:tcBorders>
              <w:top w:val="nil"/>
              <w:left w:val="nil"/>
              <w:bottom w:val="single" w:sz="4" w:space="0" w:color="auto"/>
              <w:right w:val="single" w:sz="4" w:space="0" w:color="auto"/>
            </w:tcBorders>
            <w:shd w:val="clear" w:color="auto" w:fill="auto"/>
            <w:vAlign w:val="center"/>
          </w:tcPr>
          <w:p w14:paraId="70B3B66D" w14:textId="77777777" w:rsidR="00684856" w:rsidRPr="00683014" w:rsidRDefault="00684856" w:rsidP="00684856">
            <w:pPr>
              <w:jc w:val="center"/>
              <w:rPr>
                <w:rFonts w:cs="Arial"/>
                <w:bCs/>
                <w:i/>
                <w:iCs/>
                <w:sz w:val="20"/>
                <w:szCs w:val="20"/>
                <w:lang w:val="sr-Latn-RS"/>
              </w:rPr>
            </w:pPr>
            <w:r w:rsidRPr="000E49C3">
              <w:rPr>
                <w:rFonts w:cs="Arial"/>
                <w:color w:val="000000"/>
              </w:rPr>
              <w:t>Грудног коша са контрастом</w:t>
            </w:r>
          </w:p>
        </w:tc>
        <w:tc>
          <w:tcPr>
            <w:tcW w:w="573" w:type="pct"/>
            <w:tcBorders>
              <w:top w:val="nil"/>
              <w:left w:val="nil"/>
              <w:bottom w:val="single" w:sz="4" w:space="0" w:color="auto"/>
              <w:right w:val="single" w:sz="4" w:space="0" w:color="auto"/>
            </w:tcBorders>
            <w:shd w:val="clear" w:color="auto" w:fill="auto"/>
            <w:vAlign w:val="center"/>
          </w:tcPr>
          <w:p w14:paraId="396A577A" w14:textId="77777777" w:rsidR="00684856" w:rsidRPr="00683014" w:rsidRDefault="00684856" w:rsidP="00684856">
            <w:pPr>
              <w:jc w:val="center"/>
              <w:rPr>
                <w:rFonts w:cs="Arial"/>
                <w:bCs/>
                <w:i/>
                <w:iCs/>
                <w:sz w:val="20"/>
                <w:szCs w:val="20"/>
                <w:lang w:val="sr-Cyrl-RS"/>
              </w:rPr>
            </w:pPr>
            <w:r w:rsidRPr="00565136">
              <w:rPr>
                <w:rFonts w:cs="Arial"/>
                <w:color w:val="000000"/>
              </w:rPr>
              <w:t>8</w:t>
            </w:r>
          </w:p>
        </w:tc>
        <w:tc>
          <w:tcPr>
            <w:tcW w:w="619" w:type="pct"/>
            <w:shd w:val="clear" w:color="auto" w:fill="auto"/>
            <w:vAlign w:val="center"/>
          </w:tcPr>
          <w:p w14:paraId="3FAAC21B"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4E55709"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D48A3D9"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26C2A2C9" w14:textId="77777777" w:rsidR="00684856" w:rsidRPr="00683014" w:rsidRDefault="00684856" w:rsidP="00684856">
            <w:pPr>
              <w:jc w:val="center"/>
              <w:rPr>
                <w:rFonts w:cs="Arial"/>
                <w:b/>
                <w:bCs/>
                <w:i/>
                <w:iCs/>
                <w:sz w:val="20"/>
                <w:szCs w:val="20"/>
              </w:rPr>
            </w:pPr>
          </w:p>
        </w:tc>
      </w:tr>
      <w:tr w:rsidR="00684856" w:rsidRPr="00683014" w14:paraId="22A450DC"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6926FC9"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.7</w:t>
            </w:r>
          </w:p>
        </w:tc>
        <w:tc>
          <w:tcPr>
            <w:tcW w:w="1284" w:type="pct"/>
            <w:tcBorders>
              <w:top w:val="nil"/>
              <w:left w:val="nil"/>
              <w:bottom w:val="single" w:sz="4" w:space="0" w:color="auto"/>
              <w:right w:val="single" w:sz="4" w:space="0" w:color="auto"/>
            </w:tcBorders>
            <w:shd w:val="clear" w:color="auto" w:fill="auto"/>
            <w:vAlign w:val="center"/>
          </w:tcPr>
          <w:p w14:paraId="4AD75B71" w14:textId="77777777" w:rsidR="00684856" w:rsidRPr="00683014" w:rsidRDefault="00684856" w:rsidP="00684856">
            <w:pPr>
              <w:jc w:val="center"/>
              <w:rPr>
                <w:rFonts w:cs="Arial"/>
                <w:bCs/>
                <w:i/>
                <w:iCs/>
                <w:sz w:val="20"/>
                <w:szCs w:val="20"/>
                <w:lang w:val="sr-Latn-RS"/>
              </w:rPr>
            </w:pPr>
            <w:r w:rsidRPr="000E49C3">
              <w:rPr>
                <w:rFonts w:cs="Arial"/>
                <w:color w:val="000000"/>
              </w:rPr>
              <w:t>Абдомена</w:t>
            </w:r>
          </w:p>
        </w:tc>
        <w:tc>
          <w:tcPr>
            <w:tcW w:w="573" w:type="pct"/>
            <w:tcBorders>
              <w:top w:val="nil"/>
              <w:left w:val="nil"/>
              <w:bottom w:val="single" w:sz="4" w:space="0" w:color="auto"/>
              <w:right w:val="single" w:sz="4" w:space="0" w:color="auto"/>
            </w:tcBorders>
            <w:shd w:val="clear" w:color="auto" w:fill="auto"/>
            <w:vAlign w:val="center"/>
          </w:tcPr>
          <w:p w14:paraId="42DBEDB2" w14:textId="77777777" w:rsidR="00684856" w:rsidRPr="00683014" w:rsidRDefault="00684856" w:rsidP="00684856">
            <w:pPr>
              <w:jc w:val="center"/>
              <w:rPr>
                <w:rFonts w:cs="Arial"/>
                <w:bCs/>
                <w:i/>
                <w:iCs/>
                <w:sz w:val="20"/>
                <w:szCs w:val="20"/>
                <w:lang w:val="sr-Cyrl-RS"/>
              </w:rPr>
            </w:pPr>
            <w:r>
              <w:rPr>
                <w:rFonts w:cs="Arial"/>
                <w:color w:val="000000"/>
              </w:rPr>
              <w:t>5</w:t>
            </w:r>
          </w:p>
        </w:tc>
        <w:tc>
          <w:tcPr>
            <w:tcW w:w="619" w:type="pct"/>
            <w:shd w:val="clear" w:color="auto" w:fill="auto"/>
            <w:vAlign w:val="center"/>
          </w:tcPr>
          <w:p w14:paraId="0A3A91DF"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3FAC114"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5CDBE0F"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1011C38" w14:textId="77777777" w:rsidR="00684856" w:rsidRPr="00683014" w:rsidRDefault="00684856" w:rsidP="00684856">
            <w:pPr>
              <w:jc w:val="center"/>
              <w:rPr>
                <w:rFonts w:cs="Arial"/>
                <w:b/>
                <w:bCs/>
                <w:i/>
                <w:iCs/>
                <w:sz w:val="20"/>
                <w:szCs w:val="20"/>
              </w:rPr>
            </w:pPr>
          </w:p>
        </w:tc>
      </w:tr>
      <w:tr w:rsidR="00684856" w:rsidRPr="00683014" w14:paraId="31FD4FA8"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4BECA76"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.8</w:t>
            </w:r>
          </w:p>
        </w:tc>
        <w:tc>
          <w:tcPr>
            <w:tcW w:w="1284" w:type="pct"/>
            <w:tcBorders>
              <w:top w:val="nil"/>
              <w:left w:val="nil"/>
              <w:bottom w:val="single" w:sz="4" w:space="0" w:color="auto"/>
              <w:right w:val="single" w:sz="4" w:space="0" w:color="auto"/>
            </w:tcBorders>
            <w:shd w:val="clear" w:color="auto" w:fill="auto"/>
            <w:vAlign w:val="center"/>
          </w:tcPr>
          <w:p w14:paraId="7669DB3B" w14:textId="77777777" w:rsidR="00684856" w:rsidRPr="00683014" w:rsidRDefault="00684856" w:rsidP="00684856">
            <w:pPr>
              <w:jc w:val="center"/>
              <w:rPr>
                <w:rFonts w:cs="Arial"/>
                <w:bCs/>
                <w:i/>
                <w:iCs/>
                <w:sz w:val="20"/>
                <w:szCs w:val="20"/>
                <w:lang w:val="sr-Latn-RS"/>
              </w:rPr>
            </w:pPr>
            <w:r w:rsidRPr="000E49C3">
              <w:rPr>
                <w:rFonts w:cs="Arial"/>
                <w:color w:val="000000"/>
              </w:rPr>
              <w:t>Абдомена са контрастом</w:t>
            </w:r>
          </w:p>
        </w:tc>
        <w:tc>
          <w:tcPr>
            <w:tcW w:w="573" w:type="pct"/>
            <w:tcBorders>
              <w:top w:val="nil"/>
              <w:left w:val="nil"/>
              <w:bottom w:val="single" w:sz="4" w:space="0" w:color="auto"/>
              <w:right w:val="single" w:sz="4" w:space="0" w:color="auto"/>
            </w:tcBorders>
            <w:shd w:val="clear" w:color="auto" w:fill="auto"/>
            <w:vAlign w:val="center"/>
          </w:tcPr>
          <w:p w14:paraId="560C5E21" w14:textId="77777777" w:rsidR="00684856" w:rsidRPr="00683014" w:rsidRDefault="00684856" w:rsidP="00684856">
            <w:pPr>
              <w:jc w:val="center"/>
              <w:rPr>
                <w:rFonts w:cs="Arial"/>
                <w:bCs/>
                <w:i/>
                <w:iCs/>
                <w:sz w:val="20"/>
                <w:szCs w:val="20"/>
                <w:lang w:val="sr-Cyrl-RS"/>
              </w:rPr>
            </w:pPr>
            <w:r>
              <w:rPr>
                <w:rFonts w:cs="Arial"/>
                <w:color w:val="000000"/>
              </w:rPr>
              <w:t>10</w:t>
            </w:r>
          </w:p>
        </w:tc>
        <w:tc>
          <w:tcPr>
            <w:tcW w:w="619" w:type="pct"/>
            <w:shd w:val="clear" w:color="auto" w:fill="auto"/>
            <w:vAlign w:val="center"/>
          </w:tcPr>
          <w:p w14:paraId="33840B9B"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BBDF732"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1C13AB6"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CF65A92" w14:textId="77777777" w:rsidR="00684856" w:rsidRPr="00683014" w:rsidRDefault="00684856" w:rsidP="00684856">
            <w:pPr>
              <w:jc w:val="center"/>
              <w:rPr>
                <w:rFonts w:cs="Arial"/>
                <w:b/>
                <w:bCs/>
                <w:i/>
                <w:iCs/>
                <w:sz w:val="20"/>
                <w:szCs w:val="20"/>
              </w:rPr>
            </w:pPr>
          </w:p>
        </w:tc>
      </w:tr>
      <w:tr w:rsidR="00684856" w:rsidRPr="00683014" w14:paraId="2DFD00C7"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DE5B7D9"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.9</w:t>
            </w:r>
          </w:p>
        </w:tc>
        <w:tc>
          <w:tcPr>
            <w:tcW w:w="1284" w:type="pct"/>
            <w:tcBorders>
              <w:top w:val="nil"/>
              <w:left w:val="nil"/>
              <w:bottom w:val="single" w:sz="4" w:space="0" w:color="auto"/>
              <w:right w:val="single" w:sz="4" w:space="0" w:color="auto"/>
            </w:tcBorders>
            <w:shd w:val="clear" w:color="auto" w:fill="auto"/>
            <w:vAlign w:val="center"/>
          </w:tcPr>
          <w:p w14:paraId="50CAD52D" w14:textId="77777777" w:rsidR="00684856" w:rsidRPr="00683014" w:rsidRDefault="00684856" w:rsidP="00684856">
            <w:pPr>
              <w:jc w:val="center"/>
              <w:rPr>
                <w:rFonts w:cs="Arial"/>
                <w:bCs/>
                <w:i/>
                <w:iCs/>
                <w:sz w:val="20"/>
                <w:szCs w:val="20"/>
                <w:lang w:val="sr-Latn-RS"/>
              </w:rPr>
            </w:pPr>
            <w:r w:rsidRPr="000E49C3">
              <w:rPr>
                <w:rFonts w:cs="Arial"/>
                <w:color w:val="000000"/>
              </w:rPr>
              <w:t>Мале карлице</w:t>
            </w:r>
          </w:p>
        </w:tc>
        <w:tc>
          <w:tcPr>
            <w:tcW w:w="573" w:type="pct"/>
            <w:tcBorders>
              <w:top w:val="nil"/>
              <w:left w:val="nil"/>
              <w:bottom w:val="single" w:sz="4" w:space="0" w:color="auto"/>
              <w:right w:val="single" w:sz="4" w:space="0" w:color="auto"/>
            </w:tcBorders>
            <w:shd w:val="clear" w:color="auto" w:fill="auto"/>
            <w:vAlign w:val="center"/>
          </w:tcPr>
          <w:p w14:paraId="1060F4EB" w14:textId="77777777" w:rsidR="00684856" w:rsidRPr="00683014" w:rsidRDefault="00684856" w:rsidP="00684856">
            <w:pPr>
              <w:jc w:val="center"/>
              <w:rPr>
                <w:rFonts w:cs="Arial"/>
                <w:bCs/>
                <w:i/>
                <w:iCs/>
                <w:sz w:val="20"/>
                <w:szCs w:val="20"/>
                <w:lang w:val="sr-Cyrl-RS"/>
              </w:rPr>
            </w:pPr>
            <w:r w:rsidRPr="000E49C3">
              <w:rPr>
                <w:rFonts w:cs="Arial"/>
                <w:color w:val="000000"/>
              </w:rPr>
              <w:t>15</w:t>
            </w:r>
          </w:p>
        </w:tc>
        <w:tc>
          <w:tcPr>
            <w:tcW w:w="619" w:type="pct"/>
            <w:shd w:val="clear" w:color="auto" w:fill="auto"/>
            <w:vAlign w:val="center"/>
          </w:tcPr>
          <w:p w14:paraId="72A09F7A"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7130FCC"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5151BDFB"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7F21ADA" w14:textId="77777777" w:rsidR="00684856" w:rsidRPr="00683014" w:rsidRDefault="00684856" w:rsidP="00684856">
            <w:pPr>
              <w:jc w:val="center"/>
              <w:rPr>
                <w:rFonts w:cs="Arial"/>
                <w:b/>
                <w:bCs/>
                <w:i/>
                <w:iCs/>
                <w:sz w:val="20"/>
                <w:szCs w:val="20"/>
              </w:rPr>
            </w:pPr>
          </w:p>
        </w:tc>
      </w:tr>
      <w:tr w:rsidR="00684856" w:rsidRPr="00683014" w14:paraId="22DF6ACE"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E139521"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.10</w:t>
            </w:r>
          </w:p>
        </w:tc>
        <w:tc>
          <w:tcPr>
            <w:tcW w:w="1284" w:type="pct"/>
            <w:tcBorders>
              <w:top w:val="nil"/>
              <w:left w:val="nil"/>
              <w:bottom w:val="single" w:sz="4" w:space="0" w:color="auto"/>
              <w:right w:val="single" w:sz="4" w:space="0" w:color="auto"/>
            </w:tcBorders>
            <w:shd w:val="clear" w:color="auto" w:fill="auto"/>
            <w:vAlign w:val="center"/>
          </w:tcPr>
          <w:p w14:paraId="304CEDBA" w14:textId="77777777" w:rsidR="00684856" w:rsidRPr="00683014" w:rsidRDefault="00684856" w:rsidP="00684856">
            <w:pPr>
              <w:jc w:val="center"/>
              <w:rPr>
                <w:rFonts w:cs="Arial"/>
                <w:bCs/>
                <w:i/>
                <w:iCs/>
                <w:sz w:val="20"/>
                <w:szCs w:val="20"/>
                <w:lang w:val="sr-Latn-RS"/>
              </w:rPr>
            </w:pPr>
            <w:r w:rsidRPr="000E49C3">
              <w:rPr>
                <w:rFonts w:cs="Arial"/>
                <w:color w:val="000000"/>
              </w:rPr>
              <w:t>Мале карлице са контрастом</w:t>
            </w:r>
          </w:p>
        </w:tc>
        <w:tc>
          <w:tcPr>
            <w:tcW w:w="573" w:type="pct"/>
            <w:tcBorders>
              <w:top w:val="nil"/>
              <w:left w:val="nil"/>
              <w:bottom w:val="single" w:sz="4" w:space="0" w:color="auto"/>
              <w:right w:val="single" w:sz="4" w:space="0" w:color="auto"/>
            </w:tcBorders>
            <w:shd w:val="clear" w:color="auto" w:fill="auto"/>
            <w:vAlign w:val="center"/>
          </w:tcPr>
          <w:p w14:paraId="1248D123"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0E8BFA05"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B033E2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6750C34"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3620826" w14:textId="77777777" w:rsidR="00684856" w:rsidRPr="00683014" w:rsidRDefault="00684856" w:rsidP="00684856">
            <w:pPr>
              <w:jc w:val="center"/>
              <w:rPr>
                <w:rFonts w:cs="Arial"/>
                <w:b/>
                <w:bCs/>
                <w:i/>
                <w:iCs/>
                <w:sz w:val="20"/>
                <w:szCs w:val="20"/>
              </w:rPr>
            </w:pPr>
          </w:p>
        </w:tc>
      </w:tr>
      <w:tr w:rsidR="00684856" w:rsidRPr="00683014" w14:paraId="23170E09"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01121DF"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.11</w:t>
            </w:r>
          </w:p>
        </w:tc>
        <w:tc>
          <w:tcPr>
            <w:tcW w:w="1284" w:type="pct"/>
            <w:tcBorders>
              <w:top w:val="nil"/>
              <w:left w:val="nil"/>
              <w:bottom w:val="single" w:sz="4" w:space="0" w:color="auto"/>
              <w:right w:val="single" w:sz="4" w:space="0" w:color="auto"/>
            </w:tcBorders>
            <w:shd w:val="clear" w:color="auto" w:fill="auto"/>
            <w:vAlign w:val="center"/>
          </w:tcPr>
          <w:p w14:paraId="5C4D5B53" w14:textId="77777777" w:rsidR="00684856" w:rsidRPr="00683014" w:rsidRDefault="00684856" w:rsidP="00684856">
            <w:pPr>
              <w:jc w:val="center"/>
              <w:rPr>
                <w:rFonts w:cs="Arial"/>
                <w:bCs/>
                <w:i/>
                <w:iCs/>
                <w:sz w:val="20"/>
                <w:szCs w:val="20"/>
                <w:lang w:val="sr-Latn-RS"/>
              </w:rPr>
            </w:pPr>
            <w:r w:rsidRPr="000E49C3">
              <w:rPr>
                <w:rFonts w:cs="Arial"/>
                <w:color w:val="000000"/>
              </w:rPr>
              <w:t>Кичме по сегментима</w:t>
            </w:r>
          </w:p>
        </w:tc>
        <w:tc>
          <w:tcPr>
            <w:tcW w:w="573" w:type="pct"/>
            <w:tcBorders>
              <w:top w:val="nil"/>
              <w:left w:val="nil"/>
              <w:bottom w:val="single" w:sz="4" w:space="0" w:color="auto"/>
              <w:right w:val="single" w:sz="4" w:space="0" w:color="auto"/>
            </w:tcBorders>
            <w:shd w:val="clear" w:color="auto" w:fill="auto"/>
            <w:vAlign w:val="center"/>
          </w:tcPr>
          <w:p w14:paraId="1EB56DF9"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3148B5B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4D70C3B0"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A102155"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7DBB762" w14:textId="77777777" w:rsidR="00684856" w:rsidRPr="00683014" w:rsidRDefault="00684856" w:rsidP="00684856">
            <w:pPr>
              <w:jc w:val="center"/>
              <w:rPr>
                <w:rFonts w:cs="Arial"/>
                <w:b/>
                <w:bCs/>
                <w:i/>
                <w:iCs/>
                <w:sz w:val="20"/>
                <w:szCs w:val="20"/>
              </w:rPr>
            </w:pPr>
          </w:p>
        </w:tc>
      </w:tr>
      <w:tr w:rsidR="00684856" w:rsidRPr="00683014" w14:paraId="53FFCD9D"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4682242B"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.12</w:t>
            </w:r>
          </w:p>
        </w:tc>
        <w:tc>
          <w:tcPr>
            <w:tcW w:w="1284" w:type="pct"/>
            <w:tcBorders>
              <w:top w:val="nil"/>
              <w:left w:val="nil"/>
              <w:bottom w:val="single" w:sz="4" w:space="0" w:color="auto"/>
              <w:right w:val="single" w:sz="4" w:space="0" w:color="auto"/>
            </w:tcBorders>
            <w:shd w:val="clear" w:color="auto" w:fill="auto"/>
            <w:vAlign w:val="center"/>
          </w:tcPr>
          <w:p w14:paraId="09B2689B" w14:textId="77777777" w:rsidR="00684856" w:rsidRPr="00683014" w:rsidRDefault="00684856" w:rsidP="00684856">
            <w:pPr>
              <w:jc w:val="center"/>
              <w:rPr>
                <w:rFonts w:cs="Arial"/>
                <w:bCs/>
                <w:i/>
                <w:iCs/>
                <w:sz w:val="20"/>
                <w:szCs w:val="20"/>
                <w:lang w:val="sr-Latn-RS"/>
              </w:rPr>
            </w:pPr>
            <w:r w:rsidRPr="000E49C3">
              <w:rPr>
                <w:rFonts w:cs="Arial"/>
                <w:color w:val="000000"/>
              </w:rPr>
              <w:t>Кичме по сегментима са контрастом</w:t>
            </w:r>
          </w:p>
        </w:tc>
        <w:tc>
          <w:tcPr>
            <w:tcW w:w="573" w:type="pct"/>
            <w:tcBorders>
              <w:top w:val="nil"/>
              <w:left w:val="nil"/>
              <w:bottom w:val="single" w:sz="4" w:space="0" w:color="auto"/>
              <w:right w:val="single" w:sz="4" w:space="0" w:color="auto"/>
            </w:tcBorders>
            <w:shd w:val="clear" w:color="auto" w:fill="auto"/>
            <w:vAlign w:val="center"/>
          </w:tcPr>
          <w:p w14:paraId="1C63B3C4"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37F4152F"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9DD81A5"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1C35B0D"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2E88DFD5" w14:textId="77777777" w:rsidR="00684856" w:rsidRPr="00683014" w:rsidRDefault="00684856" w:rsidP="00684856">
            <w:pPr>
              <w:jc w:val="center"/>
              <w:rPr>
                <w:rFonts w:cs="Arial"/>
                <w:b/>
                <w:bCs/>
                <w:i/>
                <w:iCs/>
                <w:sz w:val="20"/>
                <w:szCs w:val="20"/>
              </w:rPr>
            </w:pPr>
          </w:p>
        </w:tc>
      </w:tr>
      <w:tr w:rsidR="00684856" w:rsidRPr="00683014" w14:paraId="506F9116"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77FD4B5"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.13</w:t>
            </w:r>
          </w:p>
        </w:tc>
        <w:tc>
          <w:tcPr>
            <w:tcW w:w="1284" w:type="pct"/>
            <w:tcBorders>
              <w:top w:val="nil"/>
              <w:left w:val="nil"/>
              <w:bottom w:val="single" w:sz="4" w:space="0" w:color="auto"/>
              <w:right w:val="single" w:sz="4" w:space="0" w:color="auto"/>
            </w:tcBorders>
            <w:shd w:val="clear" w:color="auto" w:fill="auto"/>
            <w:vAlign w:val="center"/>
          </w:tcPr>
          <w:p w14:paraId="1E0FE0F9" w14:textId="77777777" w:rsidR="00684856" w:rsidRPr="00683014" w:rsidRDefault="00684856" w:rsidP="00684856">
            <w:pPr>
              <w:jc w:val="center"/>
              <w:rPr>
                <w:rFonts w:cs="Arial"/>
                <w:bCs/>
                <w:i/>
                <w:iCs/>
                <w:sz w:val="20"/>
                <w:szCs w:val="20"/>
                <w:lang w:val="sr-Latn-RS"/>
              </w:rPr>
            </w:pPr>
            <w:r w:rsidRPr="000E49C3">
              <w:rPr>
                <w:rFonts w:cs="Arial"/>
                <w:color w:val="000000"/>
              </w:rPr>
              <w:t>Осталих делова тела</w:t>
            </w:r>
          </w:p>
        </w:tc>
        <w:tc>
          <w:tcPr>
            <w:tcW w:w="573" w:type="pct"/>
            <w:tcBorders>
              <w:top w:val="nil"/>
              <w:left w:val="nil"/>
              <w:bottom w:val="single" w:sz="4" w:space="0" w:color="auto"/>
              <w:right w:val="single" w:sz="4" w:space="0" w:color="auto"/>
            </w:tcBorders>
            <w:shd w:val="clear" w:color="auto" w:fill="auto"/>
            <w:vAlign w:val="center"/>
          </w:tcPr>
          <w:p w14:paraId="6236734B"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5DF1DEFC"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304421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56920D5"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D1D8476" w14:textId="77777777" w:rsidR="00684856" w:rsidRPr="00683014" w:rsidRDefault="00684856" w:rsidP="00684856">
            <w:pPr>
              <w:jc w:val="center"/>
              <w:rPr>
                <w:rFonts w:cs="Arial"/>
                <w:b/>
                <w:bCs/>
                <w:i/>
                <w:iCs/>
                <w:sz w:val="20"/>
                <w:szCs w:val="20"/>
              </w:rPr>
            </w:pPr>
          </w:p>
        </w:tc>
      </w:tr>
      <w:tr w:rsidR="00684856" w:rsidRPr="00683014" w14:paraId="3E021344"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631DDA3F"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.14</w:t>
            </w:r>
          </w:p>
        </w:tc>
        <w:tc>
          <w:tcPr>
            <w:tcW w:w="1284" w:type="pct"/>
            <w:tcBorders>
              <w:top w:val="nil"/>
              <w:left w:val="nil"/>
              <w:bottom w:val="single" w:sz="4" w:space="0" w:color="auto"/>
              <w:right w:val="single" w:sz="4" w:space="0" w:color="auto"/>
            </w:tcBorders>
            <w:shd w:val="clear" w:color="auto" w:fill="auto"/>
            <w:vAlign w:val="center"/>
          </w:tcPr>
          <w:p w14:paraId="0B4A9A40" w14:textId="77777777" w:rsidR="00684856" w:rsidRPr="00683014" w:rsidRDefault="00684856" w:rsidP="00684856">
            <w:pPr>
              <w:jc w:val="center"/>
              <w:rPr>
                <w:rFonts w:cs="Arial"/>
                <w:bCs/>
                <w:i/>
                <w:iCs/>
                <w:sz w:val="20"/>
                <w:szCs w:val="20"/>
                <w:lang w:val="sr-Latn-RS"/>
              </w:rPr>
            </w:pPr>
            <w:r w:rsidRPr="000E49C3">
              <w:rPr>
                <w:rFonts w:cs="Arial"/>
                <w:color w:val="000000"/>
              </w:rPr>
              <w:t>Осталих делова тела са контрастом</w:t>
            </w:r>
          </w:p>
        </w:tc>
        <w:tc>
          <w:tcPr>
            <w:tcW w:w="573" w:type="pct"/>
            <w:tcBorders>
              <w:top w:val="nil"/>
              <w:left w:val="nil"/>
              <w:bottom w:val="single" w:sz="4" w:space="0" w:color="auto"/>
              <w:right w:val="single" w:sz="4" w:space="0" w:color="auto"/>
            </w:tcBorders>
            <w:shd w:val="clear" w:color="auto" w:fill="auto"/>
            <w:vAlign w:val="center"/>
          </w:tcPr>
          <w:p w14:paraId="480C4A4A" w14:textId="77777777" w:rsidR="00684856" w:rsidRPr="00683014" w:rsidRDefault="00684856" w:rsidP="00684856">
            <w:pPr>
              <w:jc w:val="center"/>
              <w:rPr>
                <w:rFonts w:cs="Arial"/>
                <w:bCs/>
                <w:i/>
                <w:iCs/>
                <w:sz w:val="20"/>
                <w:szCs w:val="20"/>
                <w:lang w:val="sr-Cyrl-RS"/>
              </w:rPr>
            </w:pPr>
            <w:r>
              <w:rPr>
                <w:rFonts w:cs="Arial"/>
                <w:color w:val="000000"/>
              </w:rPr>
              <w:t>3</w:t>
            </w:r>
          </w:p>
        </w:tc>
        <w:tc>
          <w:tcPr>
            <w:tcW w:w="619" w:type="pct"/>
            <w:shd w:val="clear" w:color="auto" w:fill="auto"/>
            <w:vAlign w:val="center"/>
          </w:tcPr>
          <w:p w14:paraId="1A8AC5D6"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8D46B1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81E6FEE"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2B8FE56" w14:textId="77777777" w:rsidR="00684856" w:rsidRPr="00683014" w:rsidRDefault="00684856" w:rsidP="00684856">
            <w:pPr>
              <w:jc w:val="center"/>
              <w:rPr>
                <w:rFonts w:cs="Arial"/>
                <w:b/>
                <w:bCs/>
                <w:i/>
                <w:iCs/>
                <w:sz w:val="20"/>
                <w:szCs w:val="20"/>
              </w:rPr>
            </w:pPr>
          </w:p>
        </w:tc>
      </w:tr>
      <w:tr w:rsidR="00684856" w:rsidRPr="00683014" w14:paraId="277383B3"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0A9F270"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.15</w:t>
            </w:r>
          </w:p>
        </w:tc>
        <w:tc>
          <w:tcPr>
            <w:tcW w:w="1284" w:type="pct"/>
            <w:tcBorders>
              <w:top w:val="nil"/>
              <w:left w:val="nil"/>
              <w:bottom w:val="single" w:sz="4" w:space="0" w:color="auto"/>
              <w:right w:val="single" w:sz="4" w:space="0" w:color="auto"/>
            </w:tcBorders>
            <w:shd w:val="clear" w:color="auto" w:fill="auto"/>
            <w:vAlign w:val="center"/>
          </w:tcPr>
          <w:p w14:paraId="42C6B19E" w14:textId="77777777" w:rsidR="00684856" w:rsidRPr="00683014" w:rsidRDefault="00684856" w:rsidP="00684856">
            <w:pPr>
              <w:jc w:val="center"/>
              <w:rPr>
                <w:rFonts w:cs="Arial"/>
                <w:bCs/>
                <w:i/>
                <w:iCs/>
                <w:sz w:val="20"/>
                <w:szCs w:val="20"/>
                <w:lang w:val="sr-Latn-RS"/>
              </w:rPr>
            </w:pPr>
            <w:r w:rsidRPr="000E49C3">
              <w:rPr>
                <w:rFonts w:cs="Arial"/>
                <w:color w:val="000000"/>
              </w:rPr>
              <w:t>Мултислајсни</w:t>
            </w:r>
          </w:p>
        </w:tc>
        <w:tc>
          <w:tcPr>
            <w:tcW w:w="573" w:type="pct"/>
            <w:tcBorders>
              <w:top w:val="nil"/>
              <w:left w:val="nil"/>
              <w:bottom w:val="single" w:sz="4" w:space="0" w:color="auto"/>
              <w:right w:val="single" w:sz="4" w:space="0" w:color="auto"/>
            </w:tcBorders>
            <w:shd w:val="clear" w:color="auto" w:fill="auto"/>
            <w:vAlign w:val="center"/>
          </w:tcPr>
          <w:p w14:paraId="5B98C8D9" w14:textId="77777777" w:rsidR="00684856" w:rsidRPr="00683014" w:rsidRDefault="00684856" w:rsidP="00684856">
            <w:pPr>
              <w:jc w:val="center"/>
              <w:rPr>
                <w:rFonts w:cs="Arial"/>
                <w:bCs/>
                <w:i/>
                <w:iCs/>
                <w:sz w:val="20"/>
                <w:szCs w:val="20"/>
                <w:lang w:val="sr-Cyrl-RS"/>
              </w:rPr>
            </w:pPr>
            <w:r>
              <w:rPr>
                <w:rFonts w:cs="Arial"/>
                <w:color w:val="000000"/>
              </w:rPr>
              <w:t>2</w:t>
            </w:r>
          </w:p>
        </w:tc>
        <w:tc>
          <w:tcPr>
            <w:tcW w:w="619" w:type="pct"/>
            <w:shd w:val="clear" w:color="auto" w:fill="auto"/>
            <w:vAlign w:val="center"/>
          </w:tcPr>
          <w:p w14:paraId="0F5E0D7E"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6385A64"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5AF069F8"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541E3F69" w14:textId="77777777" w:rsidR="00684856" w:rsidRPr="00683014" w:rsidRDefault="00684856" w:rsidP="00684856">
            <w:pPr>
              <w:jc w:val="center"/>
              <w:rPr>
                <w:rFonts w:cs="Arial"/>
                <w:b/>
                <w:bCs/>
                <w:i/>
                <w:iCs/>
                <w:sz w:val="20"/>
                <w:szCs w:val="20"/>
              </w:rPr>
            </w:pPr>
          </w:p>
        </w:tc>
      </w:tr>
      <w:tr w:rsidR="00684856" w:rsidRPr="00683014" w14:paraId="5B3ED7FF"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5903ABA"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.16</w:t>
            </w:r>
          </w:p>
        </w:tc>
        <w:tc>
          <w:tcPr>
            <w:tcW w:w="1284" w:type="pct"/>
            <w:tcBorders>
              <w:top w:val="nil"/>
              <w:left w:val="nil"/>
              <w:bottom w:val="single" w:sz="4" w:space="0" w:color="auto"/>
              <w:right w:val="single" w:sz="4" w:space="0" w:color="auto"/>
            </w:tcBorders>
            <w:shd w:val="clear" w:color="auto" w:fill="auto"/>
            <w:vAlign w:val="center"/>
          </w:tcPr>
          <w:p w14:paraId="5929BD19" w14:textId="77777777" w:rsidR="00684856" w:rsidRPr="00683014" w:rsidRDefault="00684856" w:rsidP="00684856">
            <w:pPr>
              <w:jc w:val="center"/>
              <w:rPr>
                <w:rFonts w:cs="Arial"/>
                <w:bCs/>
                <w:i/>
                <w:iCs/>
                <w:sz w:val="20"/>
                <w:szCs w:val="20"/>
                <w:lang w:val="sr-Latn-RS"/>
              </w:rPr>
            </w:pPr>
            <w:r w:rsidRPr="000E49C3">
              <w:rPr>
                <w:rFonts w:cs="Arial"/>
                <w:color w:val="000000"/>
              </w:rPr>
              <w:t>Мултислајсни са контрастом</w:t>
            </w:r>
          </w:p>
        </w:tc>
        <w:tc>
          <w:tcPr>
            <w:tcW w:w="573" w:type="pct"/>
            <w:tcBorders>
              <w:top w:val="nil"/>
              <w:left w:val="nil"/>
              <w:bottom w:val="single" w:sz="4" w:space="0" w:color="auto"/>
              <w:right w:val="single" w:sz="4" w:space="0" w:color="auto"/>
            </w:tcBorders>
            <w:shd w:val="clear" w:color="auto" w:fill="auto"/>
            <w:vAlign w:val="center"/>
          </w:tcPr>
          <w:p w14:paraId="31484585" w14:textId="77777777" w:rsidR="00684856" w:rsidRPr="00683014" w:rsidRDefault="00684856" w:rsidP="00684856">
            <w:pPr>
              <w:jc w:val="center"/>
              <w:rPr>
                <w:rFonts w:cs="Arial"/>
                <w:bCs/>
                <w:i/>
                <w:iCs/>
                <w:sz w:val="20"/>
                <w:szCs w:val="20"/>
                <w:lang w:val="sr-Cyrl-RS"/>
              </w:rPr>
            </w:pPr>
            <w:r>
              <w:rPr>
                <w:rFonts w:cs="Arial"/>
                <w:color w:val="000000"/>
              </w:rPr>
              <w:t>2</w:t>
            </w:r>
          </w:p>
        </w:tc>
        <w:tc>
          <w:tcPr>
            <w:tcW w:w="619" w:type="pct"/>
            <w:shd w:val="clear" w:color="auto" w:fill="auto"/>
            <w:vAlign w:val="center"/>
          </w:tcPr>
          <w:p w14:paraId="3C9FC63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88365EC"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3E9EEF1"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0807616" w14:textId="77777777" w:rsidR="00684856" w:rsidRPr="00683014" w:rsidRDefault="00684856" w:rsidP="00684856">
            <w:pPr>
              <w:jc w:val="center"/>
              <w:rPr>
                <w:rFonts w:cs="Arial"/>
                <w:b/>
                <w:bCs/>
                <w:i/>
                <w:iCs/>
                <w:sz w:val="20"/>
                <w:szCs w:val="20"/>
              </w:rPr>
            </w:pPr>
          </w:p>
        </w:tc>
      </w:tr>
      <w:tr w:rsidR="00684856" w:rsidRPr="00683014" w14:paraId="025EED7E"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4F13FB6" w14:textId="77777777" w:rsidR="00684856" w:rsidRDefault="00684856" w:rsidP="00684856">
            <w:pPr>
              <w:jc w:val="center"/>
              <w:rPr>
                <w:rFonts w:cs="Arial"/>
                <w:b/>
                <w:bCs/>
                <w:i/>
                <w:iCs/>
                <w:sz w:val="20"/>
                <w:szCs w:val="20"/>
                <w:lang w:val="sr-Cyrl-CS"/>
              </w:rPr>
            </w:pPr>
            <w:r w:rsidRPr="000E49C3">
              <w:rPr>
                <w:rFonts w:cs="Arial"/>
                <w:color w:val="000000"/>
                <w:lang w:val="sr-Cyrl-RS"/>
              </w:rPr>
              <w:t>3</w:t>
            </w:r>
            <w:r w:rsidRPr="000E49C3">
              <w:rPr>
                <w:rFonts w:cs="Arial"/>
                <w:color w:val="000000"/>
              </w:rPr>
              <w:t>.17</w:t>
            </w:r>
          </w:p>
        </w:tc>
        <w:tc>
          <w:tcPr>
            <w:tcW w:w="1284" w:type="pct"/>
            <w:tcBorders>
              <w:top w:val="nil"/>
              <w:left w:val="nil"/>
              <w:bottom w:val="single" w:sz="4" w:space="0" w:color="auto"/>
              <w:right w:val="single" w:sz="4" w:space="0" w:color="auto"/>
            </w:tcBorders>
            <w:shd w:val="clear" w:color="auto" w:fill="auto"/>
            <w:vAlign w:val="center"/>
          </w:tcPr>
          <w:p w14:paraId="0625E18B" w14:textId="77777777" w:rsidR="00684856" w:rsidRPr="00683014" w:rsidRDefault="00684856" w:rsidP="00684856">
            <w:pPr>
              <w:jc w:val="center"/>
              <w:rPr>
                <w:rFonts w:cs="Arial"/>
                <w:bCs/>
                <w:i/>
                <w:iCs/>
                <w:sz w:val="20"/>
                <w:szCs w:val="20"/>
                <w:lang w:val="sr-Latn-RS"/>
              </w:rPr>
            </w:pPr>
            <w:r w:rsidRPr="000E49C3">
              <w:rPr>
                <w:rFonts w:cs="Arial"/>
                <w:color w:val="000000"/>
              </w:rPr>
              <w:t>Мултислајсни - урографија</w:t>
            </w:r>
          </w:p>
        </w:tc>
        <w:tc>
          <w:tcPr>
            <w:tcW w:w="573" w:type="pct"/>
            <w:tcBorders>
              <w:top w:val="nil"/>
              <w:left w:val="nil"/>
              <w:bottom w:val="single" w:sz="4" w:space="0" w:color="auto"/>
              <w:right w:val="single" w:sz="4" w:space="0" w:color="auto"/>
            </w:tcBorders>
            <w:shd w:val="clear" w:color="auto" w:fill="auto"/>
            <w:vAlign w:val="center"/>
          </w:tcPr>
          <w:p w14:paraId="764A3C5A"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18FA4501"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435F807"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578F504"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C5C7770" w14:textId="77777777" w:rsidR="00684856" w:rsidRPr="00683014" w:rsidRDefault="00684856" w:rsidP="00684856">
            <w:pPr>
              <w:jc w:val="center"/>
              <w:rPr>
                <w:rFonts w:cs="Arial"/>
                <w:b/>
                <w:bCs/>
                <w:i/>
                <w:iCs/>
                <w:sz w:val="20"/>
                <w:szCs w:val="20"/>
              </w:rPr>
            </w:pPr>
          </w:p>
        </w:tc>
      </w:tr>
      <w:tr w:rsidR="00684856" w:rsidRPr="00683014" w14:paraId="6B7A6D8B" w14:textId="77777777" w:rsidTr="003F7FA7">
        <w:tc>
          <w:tcPr>
            <w:tcW w:w="342" w:type="pct"/>
            <w:tcBorders>
              <w:top w:val="nil"/>
              <w:left w:val="single" w:sz="4" w:space="0" w:color="auto"/>
              <w:bottom w:val="single" w:sz="4" w:space="0" w:color="auto"/>
              <w:right w:val="single" w:sz="4" w:space="0" w:color="auto"/>
            </w:tcBorders>
            <w:shd w:val="clear" w:color="auto" w:fill="EEECE1"/>
            <w:vAlign w:val="center"/>
          </w:tcPr>
          <w:p w14:paraId="0EC99A2C" w14:textId="77777777" w:rsidR="00684856" w:rsidRDefault="00684856" w:rsidP="00684856">
            <w:pPr>
              <w:jc w:val="center"/>
              <w:rPr>
                <w:rFonts w:cs="Arial"/>
                <w:b/>
                <w:bCs/>
                <w:i/>
                <w:iCs/>
                <w:sz w:val="20"/>
                <w:szCs w:val="20"/>
                <w:lang w:val="sr-Cyrl-CS"/>
              </w:rPr>
            </w:pPr>
            <w:r w:rsidRPr="000E49C3">
              <w:rPr>
                <w:rFonts w:cs="Arial"/>
                <w:color w:val="000000"/>
                <w:lang w:val="sr-Cyrl-RS"/>
              </w:rPr>
              <w:t>4</w:t>
            </w:r>
          </w:p>
        </w:tc>
        <w:tc>
          <w:tcPr>
            <w:tcW w:w="1284" w:type="pct"/>
            <w:tcBorders>
              <w:top w:val="nil"/>
              <w:left w:val="nil"/>
              <w:bottom w:val="single" w:sz="4" w:space="0" w:color="auto"/>
              <w:right w:val="single" w:sz="4" w:space="0" w:color="auto"/>
            </w:tcBorders>
            <w:shd w:val="clear" w:color="auto" w:fill="EEECE1"/>
            <w:vAlign w:val="center"/>
          </w:tcPr>
          <w:p w14:paraId="672C4195" w14:textId="77777777" w:rsidR="00684856" w:rsidRPr="00683014" w:rsidRDefault="00684856" w:rsidP="00684856">
            <w:pPr>
              <w:jc w:val="center"/>
              <w:rPr>
                <w:rFonts w:cs="Arial"/>
                <w:bCs/>
                <w:i/>
                <w:iCs/>
                <w:sz w:val="20"/>
                <w:szCs w:val="20"/>
                <w:lang w:val="sr-Latn-RS"/>
              </w:rPr>
            </w:pPr>
            <w:r w:rsidRPr="000E49C3">
              <w:rPr>
                <w:rFonts w:cs="Arial"/>
                <w:color w:val="000000"/>
              </w:rPr>
              <w:t>КОЛОР ДОПЛЕР</w:t>
            </w:r>
          </w:p>
        </w:tc>
        <w:tc>
          <w:tcPr>
            <w:tcW w:w="573" w:type="pct"/>
            <w:tcBorders>
              <w:top w:val="nil"/>
              <w:left w:val="nil"/>
              <w:bottom w:val="single" w:sz="4" w:space="0" w:color="auto"/>
              <w:right w:val="single" w:sz="4" w:space="0" w:color="auto"/>
            </w:tcBorders>
            <w:shd w:val="clear" w:color="auto" w:fill="FFFFFF"/>
            <w:vAlign w:val="center"/>
          </w:tcPr>
          <w:p w14:paraId="27DCD96E" w14:textId="77777777" w:rsidR="00684856" w:rsidRPr="00683014" w:rsidRDefault="00684856" w:rsidP="00684856">
            <w:pPr>
              <w:jc w:val="center"/>
              <w:rPr>
                <w:rFonts w:cs="Arial"/>
                <w:bCs/>
                <w:i/>
                <w:iCs/>
                <w:sz w:val="20"/>
                <w:szCs w:val="20"/>
                <w:lang w:val="sr-Cyrl-RS"/>
              </w:rPr>
            </w:pPr>
            <w:r w:rsidRPr="000E49C3">
              <w:rPr>
                <w:rFonts w:cs="Arial"/>
                <w:color w:val="000000"/>
              </w:rPr>
              <w:t> </w:t>
            </w:r>
          </w:p>
        </w:tc>
        <w:tc>
          <w:tcPr>
            <w:tcW w:w="619" w:type="pct"/>
            <w:shd w:val="clear" w:color="auto" w:fill="auto"/>
            <w:vAlign w:val="center"/>
          </w:tcPr>
          <w:p w14:paraId="5E8E24CE"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0E26D67E"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2FF6995"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B822963" w14:textId="77777777" w:rsidR="00684856" w:rsidRPr="00683014" w:rsidRDefault="00684856" w:rsidP="00684856">
            <w:pPr>
              <w:jc w:val="center"/>
              <w:rPr>
                <w:rFonts w:cs="Arial"/>
                <w:b/>
                <w:bCs/>
                <w:i/>
                <w:iCs/>
                <w:sz w:val="20"/>
                <w:szCs w:val="20"/>
              </w:rPr>
            </w:pPr>
          </w:p>
        </w:tc>
      </w:tr>
      <w:tr w:rsidR="00684856" w:rsidRPr="00683014" w14:paraId="45553BAB"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52C94F47" w14:textId="77777777" w:rsidR="00684856" w:rsidRDefault="00684856" w:rsidP="00684856">
            <w:pPr>
              <w:jc w:val="center"/>
              <w:rPr>
                <w:rFonts w:cs="Arial"/>
                <w:b/>
                <w:bCs/>
                <w:i/>
                <w:iCs/>
                <w:sz w:val="20"/>
                <w:szCs w:val="20"/>
                <w:lang w:val="sr-Cyrl-CS"/>
              </w:rPr>
            </w:pPr>
            <w:r w:rsidRPr="000E49C3">
              <w:rPr>
                <w:rFonts w:cs="Arial"/>
                <w:color w:val="000000"/>
                <w:lang w:val="sr-Cyrl-RS"/>
              </w:rPr>
              <w:t>4</w:t>
            </w:r>
            <w:r w:rsidRPr="000E49C3">
              <w:rPr>
                <w:rFonts w:cs="Arial"/>
                <w:color w:val="000000"/>
              </w:rPr>
              <w:t>.1</w:t>
            </w:r>
          </w:p>
        </w:tc>
        <w:tc>
          <w:tcPr>
            <w:tcW w:w="1284" w:type="pct"/>
            <w:tcBorders>
              <w:top w:val="nil"/>
              <w:left w:val="nil"/>
              <w:bottom w:val="single" w:sz="4" w:space="0" w:color="auto"/>
              <w:right w:val="single" w:sz="4" w:space="0" w:color="auto"/>
            </w:tcBorders>
            <w:shd w:val="clear" w:color="auto" w:fill="auto"/>
            <w:vAlign w:val="center"/>
          </w:tcPr>
          <w:p w14:paraId="0FF33249" w14:textId="77777777" w:rsidR="00684856" w:rsidRPr="00683014" w:rsidRDefault="00684856" w:rsidP="00684856">
            <w:pPr>
              <w:jc w:val="center"/>
              <w:rPr>
                <w:rFonts w:cs="Arial"/>
                <w:bCs/>
                <w:i/>
                <w:iCs/>
                <w:sz w:val="20"/>
                <w:szCs w:val="20"/>
                <w:lang w:val="sr-Latn-RS"/>
              </w:rPr>
            </w:pPr>
            <w:r w:rsidRPr="000E49C3">
              <w:rPr>
                <w:rFonts w:cs="Arial"/>
                <w:color w:val="000000"/>
              </w:rPr>
              <w:t>Крвних судова руку 4Д</w:t>
            </w:r>
          </w:p>
        </w:tc>
        <w:tc>
          <w:tcPr>
            <w:tcW w:w="573" w:type="pct"/>
            <w:tcBorders>
              <w:top w:val="nil"/>
              <w:left w:val="nil"/>
              <w:bottom w:val="single" w:sz="4" w:space="0" w:color="auto"/>
              <w:right w:val="single" w:sz="4" w:space="0" w:color="auto"/>
            </w:tcBorders>
            <w:shd w:val="clear" w:color="auto" w:fill="auto"/>
            <w:vAlign w:val="center"/>
          </w:tcPr>
          <w:p w14:paraId="7FDCC5AD" w14:textId="77777777" w:rsidR="00684856" w:rsidRPr="00683014" w:rsidRDefault="00684856" w:rsidP="00684856">
            <w:pPr>
              <w:jc w:val="center"/>
              <w:rPr>
                <w:rFonts w:cs="Arial"/>
                <w:bCs/>
                <w:i/>
                <w:iCs/>
                <w:sz w:val="20"/>
                <w:szCs w:val="20"/>
                <w:lang w:val="sr-Cyrl-RS"/>
              </w:rPr>
            </w:pPr>
            <w:r w:rsidRPr="000E49C3">
              <w:rPr>
                <w:rFonts w:cs="Arial"/>
                <w:color w:val="000000"/>
              </w:rPr>
              <w:t>5</w:t>
            </w:r>
          </w:p>
        </w:tc>
        <w:tc>
          <w:tcPr>
            <w:tcW w:w="619" w:type="pct"/>
            <w:shd w:val="clear" w:color="auto" w:fill="auto"/>
            <w:vAlign w:val="center"/>
          </w:tcPr>
          <w:p w14:paraId="53986FAA"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A00A34D"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258592F2"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0631CD1" w14:textId="77777777" w:rsidR="00684856" w:rsidRPr="00683014" w:rsidRDefault="00684856" w:rsidP="00684856">
            <w:pPr>
              <w:jc w:val="center"/>
              <w:rPr>
                <w:rFonts w:cs="Arial"/>
                <w:b/>
                <w:bCs/>
                <w:i/>
                <w:iCs/>
                <w:sz w:val="20"/>
                <w:szCs w:val="20"/>
              </w:rPr>
            </w:pPr>
          </w:p>
        </w:tc>
      </w:tr>
      <w:tr w:rsidR="00684856" w:rsidRPr="00683014" w14:paraId="2AA03E52"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71DEDC5F" w14:textId="77777777" w:rsidR="00684856" w:rsidRDefault="00684856" w:rsidP="00684856">
            <w:pPr>
              <w:jc w:val="center"/>
              <w:rPr>
                <w:rFonts w:cs="Arial"/>
                <w:b/>
                <w:bCs/>
                <w:i/>
                <w:iCs/>
                <w:sz w:val="20"/>
                <w:szCs w:val="20"/>
                <w:lang w:val="sr-Cyrl-CS"/>
              </w:rPr>
            </w:pPr>
            <w:r w:rsidRPr="000E49C3">
              <w:rPr>
                <w:rFonts w:cs="Arial"/>
                <w:color w:val="000000"/>
                <w:lang w:val="sr-Cyrl-RS"/>
              </w:rPr>
              <w:t>4</w:t>
            </w:r>
            <w:r w:rsidRPr="000E49C3">
              <w:rPr>
                <w:rFonts w:cs="Arial"/>
                <w:color w:val="000000"/>
              </w:rPr>
              <w:t>.2</w:t>
            </w:r>
          </w:p>
        </w:tc>
        <w:tc>
          <w:tcPr>
            <w:tcW w:w="1284" w:type="pct"/>
            <w:tcBorders>
              <w:top w:val="nil"/>
              <w:left w:val="nil"/>
              <w:bottom w:val="single" w:sz="4" w:space="0" w:color="auto"/>
              <w:right w:val="single" w:sz="4" w:space="0" w:color="auto"/>
            </w:tcBorders>
            <w:shd w:val="clear" w:color="auto" w:fill="auto"/>
            <w:vAlign w:val="center"/>
          </w:tcPr>
          <w:p w14:paraId="0DB90CC5" w14:textId="77777777" w:rsidR="00684856" w:rsidRPr="00683014" w:rsidRDefault="00684856" w:rsidP="00684856">
            <w:pPr>
              <w:jc w:val="center"/>
              <w:rPr>
                <w:rFonts w:cs="Arial"/>
                <w:bCs/>
                <w:i/>
                <w:iCs/>
                <w:sz w:val="20"/>
                <w:szCs w:val="20"/>
                <w:lang w:val="sr-Latn-RS"/>
              </w:rPr>
            </w:pPr>
            <w:r w:rsidRPr="000E49C3">
              <w:rPr>
                <w:rFonts w:cs="Arial"/>
                <w:color w:val="000000"/>
              </w:rPr>
              <w:t>Вена + артерија ногу 4Д</w:t>
            </w:r>
          </w:p>
        </w:tc>
        <w:tc>
          <w:tcPr>
            <w:tcW w:w="573" w:type="pct"/>
            <w:tcBorders>
              <w:top w:val="nil"/>
              <w:left w:val="nil"/>
              <w:bottom w:val="single" w:sz="4" w:space="0" w:color="auto"/>
              <w:right w:val="single" w:sz="4" w:space="0" w:color="auto"/>
            </w:tcBorders>
            <w:shd w:val="clear" w:color="auto" w:fill="auto"/>
            <w:vAlign w:val="center"/>
          </w:tcPr>
          <w:p w14:paraId="0F2B968B" w14:textId="77777777" w:rsidR="00684856" w:rsidRPr="00683014" w:rsidRDefault="00684856" w:rsidP="00684856">
            <w:pPr>
              <w:jc w:val="center"/>
              <w:rPr>
                <w:rFonts w:cs="Arial"/>
                <w:bCs/>
                <w:i/>
                <w:iCs/>
                <w:sz w:val="20"/>
                <w:szCs w:val="20"/>
                <w:lang w:val="sr-Cyrl-RS"/>
              </w:rPr>
            </w:pPr>
            <w:r w:rsidRPr="00B40C67">
              <w:rPr>
                <w:rFonts w:cs="Arial"/>
                <w:color w:val="000000"/>
              </w:rPr>
              <w:t>20</w:t>
            </w:r>
          </w:p>
        </w:tc>
        <w:tc>
          <w:tcPr>
            <w:tcW w:w="619" w:type="pct"/>
            <w:shd w:val="clear" w:color="auto" w:fill="auto"/>
            <w:vAlign w:val="center"/>
          </w:tcPr>
          <w:p w14:paraId="163B1616"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3CAF752"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C7F00DF"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F513D0F" w14:textId="77777777" w:rsidR="00684856" w:rsidRPr="00683014" w:rsidRDefault="00684856" w:rsidP="00684856">
            <w:pPr>
              <w:jc w:val="center"/>
              <w:rPr>
                <w:rFonts w:cs="Arial"/>
                <w:b/>
                <w:bCs/>
                <w:i/>
                <w:iCs/>
                <w:sz w:val="20"/>
                <w:szCs w:val="20"/>
              </w:rPr>
            </w:pPr>
          </w:p>
        </w:tc>
      </w:tr>
      <w:tr w:rsidR="00684856" w:rsidRPr="00683014" w14:paraId="6B4151C0"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60838968" w14:textId="77777777" w:rsidR="00684856" w:rsidRDefault="00684856" w:rsidP="00684856">
            <w:pPr>
              <w:jc w:val="center"/>
              <w:rPr>
                <w:rFonts w:cs="Arial"/>
                <w:b/>
                <w:bCs/>
                <w:i/>
                <w:iCs/>
                <w:sz w:val="20"/>
                <w:szCs w:val="20"/>
                <w:lang w:val="sr-Cyrl-CS"/>
              </w:rPr>
            </w:pPr>
            <w:r w:rsidRPr="000E49C3">
              <w:rPr>
                <w:rFonts w:cs="Arial"/>
                <w:color w:val="000000"/>
                <w:lang w:val="sr-Cyrl-RS"/>
              </w:rPr>
              <w:t>4</w:t>
            </w:r>
            <w:r w:rsidRPr="000E49C3">
              <w:rPr>
                <w:rFonts w:cs="Arial"/>
                <w:color w:val="000000"/>
              </w:rPr>
              <w:t>.3</w:t>
            </w:r>
          </w:p>
        </w:tc>
        <w:tc>
          <w:tcPr>
            <w:tcW w:w="1284" w:type="pct"/>
            <w:tcBorders>
              <w:top w:val="nil"/>
              <w:left w:val="nil"/>
              <w:bottom w:val="single" w:sz="4" w:space="0" w:color="auto"/>
              <w:right w:val="single" w:sz="4" w:space="0" w:color="auto"/>
            </w:tcBorders>
            <w:shd w:val="clear" w:color="auto" w:fill="auto"/>
            <w:vAlign w:val="center"/>
          </w:tcPr>
          <w:p w14:paraId="313B4EC5" w14:textId="77777777" w:rsidR="00684856" w:rsidRPr="00683014" w:rsidRDefault="00684856" w:rsidP="00684856">
            <w:pPr>
              <w:jc w:val="center"/>
              <w:rPr>
                <w:rFonts w:cs="Arial"/>
                <w:bCs/>
                <w:i/>
                <w:iCs/>
                <w:sz w:val="20"/>
                <w:szCs w:val="20"/>
                <w:lang w:val="sr-Latn-RS"/>
              </w:rPr>
            </w:pPr>
            <w:r w:rsidRPr="000E49C3">
              <w:rPr>
                <w:rFonts w:cs="Arial"/>
                <w:color w:val="000000"/>
              </w:rPr>
              <w:t>Крвних судова врата 4Д</w:t>
            </w:r>
          </w:p>
        </w:tc>
        <w:tc>
          <w:tcPr>
            <w:tcW w:w="573" w:type="pct"/>
            <w:tcBorders>
              <w:top w:val="nil"/>
              <w:left w:val="nil"/>
              <w:bottom w:val="single" w:sz="4" w:space="0" w:color="auto"/>
              <w:right w:val="single" w:sz="4" w:space="0" w:color="auto"/>
            </w:tcBorders>
            <w:shd w:val="clear" w:color="auto" w:fill="auto"/>
            <w:vAlign w:val="center"/>
          </w:tcPr>
          <w:p w14:paraId="4B49BC4C" w14:textId="77777777" w:rsidR="00684856" w:rsidRPr="00683014" w:rsidRDefault="00684856" w:rsidP="00684856">
            <w:pPr>
              <w:jc w:val="center"/>
              <w:rPr>
                <w:rFonts w:cs="Arial"/>
                <w:bCs/>
                <w:i/>
                <w:iCs/>
                <w:sz w:val="20"/>
                <w:szCs w:val="20"/>
                <w:lang w:val="sr-Cyrl-RS"/>
              </w:rPr>
            </w:pPr>
            <w:r>
              <w:rPr>
                <w:rFonts w:cs="Arial"/>
                <w:color w:val="000000"/>
              </w:rPr>
              <w:t>40</w:t>
            </w:r>
          </w:p>
        </w:tc>
        <w:tc>
          <w:tcPr>
            <w:tcW w:w="619" w:type="pct"/>
            <w:shd w:val="clear" w:color="auto" w:fill="auto"/>
            <w:vAlign w:val="center"/>
          </w:tcPr>
          <w:p w14:paraId="66C99C8E"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F87D178"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87BD948"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24BA68D" w14:textId="77777777" w:rsidR="00684856" w:rsidRPr="00683014" w:rsidRDefault="00684856" w:rsidP="00684856">
            <w:pPr>
              <w:jc w:val="center"/>
              <w:rPr>
                <w:rFonts w:cs="Arial"/>
                <w:b/>
                <w:bCs/>
                <w:i/>
                <w:iCs/>
                <w:sz w:val="20"/>
                <w:szCs w:val="20"/>
              </w:rPr>
            </w:pPr>
          </w:p>
        </w:tc>
      </w:tr>
      <w:tr w:rsidR="00684856" w:rsidRPr="00683014" w14:paraId="4E90D858"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43EA2D7C" w14:textId="77777777" w:rsidR="00684856" w:rsidRDefault="00684856" w:rsidP="00684856">
            <w:pPr>
              <w:jc w:val="center"/>
              <w:rPr>
                <w:rFonts w:cs="Arial"/>
                <w:b/>
                <w:bCs/>
                <w:i/>
                <w:iCs/>
                <w:sz w:val="20"/>
                <w:szCs w:val="20"/>
                <w:lang w:val="sr-Cyrl-CS"/>
              </w:rPr>
            </w:pPr>
            <w:r w:rsidRPr="000E49C3">
              <w:rPr>
                <w:rFonts w:cs="Arial"/>
                <w:color w:val="000000"/>
                <w:lang w:val="sr-Cyrl-RS"/>
              </w:rPr>
              <w:t>4</w:t>
            </w:r>
            <w:r w:rsidRPr="000E49C3">
              <w:rPr>
                <w:rFonts w:cs="Arial"/>
                <w:color w:val="000000"/>
              </w:rPr>
              <w:t>.4</w:t>
            </w:r>
          </w:p>
        </w:tc>
        <w:tc>
          <w:tcPr>
            <w:tcW w:w="1284" w:type="pct"/>
            <w:tcBorders>
              <w:top w:val="nil"/>
              <w:left w:val="nil"/>
              <w:bottom w:val="single" w:sz="4" w:space="0" w:color="auto"/>
              <w:right w:val="single" w:sz="4" w:space="0" w:color="auto"/>
            </w:tcBorders>
            <w:shd w:val="clear" w:color="auto" w:fill="auto"/>
            <w:vAlign w:val="center"/>
          </w:tcPr>
          <w:p w14:paraId="09DFB5E8" w14:textId="77777777" w:rsidR="00684856" w:rsidRPr="00683014" w:rsidRDefault="00684856" w:rsidP="00684856">
            <w:pPr>
              <w:jc w:val="center"/>
              <w:rPr>
                <w:rFonts w:cs="Arial"/>
                <w:bCs/>
                <w:i/>
                <w:iCs/>
                <w:sz w:val="20"/>
                <w:szCs w:val="20"/>
                <w:lang w:val="sr-Latn-RS"/>
              </w:rPr>
            </w:pPr>
            <w:r w:rsidRPr="000E49C3">
              <w:rPr>
                <w:rFonts w:cs="Arial"/>
                <w:color w:val="000000"/>
              </w:rPr>
              <w:t>Абдоминалне аорте</w:t>
            </w:r>
          </w:p>
        </w:tc>
        <w:tc>
          <w:tcPr>
            <w:tcW w:w="573" w:type="pct"/>
            <w:tcBorders>
              <w:top w:val="nil"/>
              <w:left w:val="nil"/>
              <w:bottom w:val="single" w:sz="4" w:space="0" w:color="auto"/>
              <w:right w:val="single" w:sz="4" w:space="0" w:color="auto"/>
            </w:tcBorders>
            <w:shd w:val="clear" w:color="auto" w:fill="auto"/>
            <w:vAlign w:val="center"/>
          </w:tcPr>
          <w:p w14:paraId="6652402C" w14:textId="77777777" w:rsidR="00684856" w:rsidRPr="00683014" w:rsidRDefault="00684856" w:rsidP="00684856">
            <w:pPr>
              <w:jc w:val="center"/>
              <w:rPr>
                <w:rFonts w:cs="Arial"/>
                <w:bCs/>
                <w:i/>
                <w:iCs/>
                <w:sz w:val="20"/>
                <w:szCs w:val="20"/>
                <w:lang w:val="sr-Cyrl-RS"/>
              </w:rPr>
            </w:pPr>
            <w:r>
              <w:rPr>
                <w:rFonts w:cs="Arial"/>
                <w:color w:val="000000"/>
              </w:rPr>
              <w:t>10</w:t>
            </w:r>
          </w:p>
        </w:tc>
        <w:tc>
          <w:tcPr>
            <w:tcW w:w="619" w:type="pct"/>
            <w:shd w:val="clear" w:color="auto" w:fill="auto"/>
            <w:vAlign w:val="center"/>
          </w:tcPr>
          <w:p w14:paraId="7C74CF57"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8434A5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888EB77"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7BDFC9C" w14:textId="77777777" w:rsidR="00684856" w:rsidRPr="00683014" w:rsidRDefault="00684856" w:rsidP="00684856">
            <w:pPr>
              <w:jc w:val="center"/>
              <w:rPr>
                <w:rFonts w:cs="Arial"/>
                <w:b/>
                <w:bCs/>
                <w:i/>
                <w:iCs/>
                <w:sz w:val="20"/>
                <w:szCs w:val="20"/>
              </w:rPr>
            </w:pPr>
          </w:p>
        </w:tc>
      </w:tr>
      <w:tr w:rsidR="00684856" w:rsidRPr="00683014" w14:paraId="508E759E"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25C8828F" w14:textId="77777777" w:rsidR="00684856" w:rsidRDefault="00684856" w:rsidP="00684856">
            <w:pPr>
              <w:jc w:val="center"/>
              <w:rPr>
                <w:rFonts w:cs="Arial"/>
                <w:b/>
                <w:bCs/>
                <w:i/>
                <w:iCs/>
                <w:sz w:val="20"/>
                <w:szCs w:val="20"/>
                <w:lang w:val="sr-Cyrl-CS"/>
              </w:rPr>
            </w:pPr>
            <w:r w:rsidRPr="000E49C3">
              <w:rPr>
                <w:rFonts w:cs="Arial"/>
                <w:color w:val="000000"/>
                <w:lang w:val="sr-Cyrl-RS"/>
              </w:rPr>
              <w:t>5</w:t>
            </w:r>
          </w:p>
        </w:tc>
        <w:tc>
          <w:tcPr>
            <w:tcW w:w="1284" w:type="pct"/>
            <w:tcBorders>
              <w:top w:val="nil"/>
              <w:left w:val="nil"/>
              <w:bottom w:val="single" w:sz="4" w:space="0" w:color="auto"/>
              <w:right w:val="single" w:sz="4" w:space="0" w:color="auto"/>
            </w:tcBorders>
            <w:shd w:val="clear" w:color="000000" w:fill="EEECE1"/>
            <w:vAlign w:val="center"/>
          </w:tcPr>
          <w:p w14:paraId="18457295" w14:textId="77777777" w:rsidR="00684856" w:rsidRPr="00683014" w:rsidRDefault="00684856" w:rsidP="00684856">
            <w:pPr>
              <w:jc w:val="center"/>
              <w:rPr>
                <w:rFonts w:cs="Arial"/>
                <w:bCs/>
                <w:i/>
                <w:iCs/>
                <w:sz w:val="20"/>
                <w:szCs w:val="20"/>
                <w:lang w:val="sr-Latn-RS"/>
              </w:rPr>
            </w:pPr>
            <w:r w:rsidRPr="000E49C3">
              <w:rPr>
                <w:rFonts w:cs="Arial"/>
                <w:color w:val="000000"/>
              </w:rPr>
              <w:t>ЕХО СРЦА 4Д</w:t>
            </w:r>
          </w:p>
        </w:tc>
        <w:tc>
          <w:tcPr>
            <w:tcW w:w="573" w:type="pct"/>
            <w:tcBorders>
              <w:top w:val="nil"/>
              <w:left w:val="nil"/>
              <w:bottom w:val="single" w:sz="4" w:space="0" w:color="auto"/>
              <w:right w:val="single" w:sz="4" w:space="0" w:color="auto"/>
            </w:tcBorders>
            <w:shd w:val="clear" w:color="auto" w:fill="auto"/>
            <w:vAlign w:val="center"/>
          </w:tcPr>
          <w:p w14:paraId="3B496E4F" w14:textId="77777777" w:rsidR="00684856" w:rsidRPr="00683014" w:rsidRDefault="00684856" w:rsidP="00684856">
            <w:pPr>
              <w:jc w:val="center"/>
              <w:rPr>
                <w:rFonts w:cs="Arial"/>
                <w:bCs/>
                <w:i/>
                <w:iCs/>
                <w:sz w:val="20"/>
                <w:szCs w:val="20"/>
                <w:lang w:val="sr-Cyrl-RS"/>
              </w:rPr>
            </w:pPr>
            <w:r>
              <w:rPr>
                <w:rFonts w:cs="Arial"/>
                <w:color w:val="000000"/>
              </w:rPr>
              <w:t>80</w:t>
            </w:r>
          </w:p>
        </w:tc>
        <w:tc>
          <w:tcPr>
            <w:tcW w:w="619" w:type="pct"/>
            <w:shd w:val="clear" w:color="auto" w:fill="auto"/>
            <w:vAlign w:val="center"/>
          </w:tcPr>
          <w:p w14:paraId="0B199EA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0E8FB62"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500C2B5"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93A6700" w14:textId="77777777" w:rsidR="00684856" w:rsidRPr="00683014" w:rsidRDefault="00684856" w:rsidP="00684856">
            <w:pPr>
              <w:jc w:val="center"/>
              <w:rPr>
                <w:rFonts w:cs="Arial"/>
                <w:b/>
                <w:bCs/>
                <w:i/>
                <w:iCs/>
                <w:sz w:val="20"/>
                <w:szCs w:val="20"/>
              </w:rPr>
            </w:pPr>
          </w:p>
        </w:tc>
      </w:tr>
      <w:tr w:rsidR="00684856" w:rsidRPr="00683014" w14:paraId="23B9EF9D"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044309BD" w14:textId="77777777" w:rsidR="00684856" w:rsidRDefault="00684856" w:rsidP="00684856">
            <w:pPr>
              <w:jc w:val="center"/>
              <w:rPr>
                <w:rFonts w:cs="Arial"/>
                <w:b/>
                <w:bCs/>
                <w:i/>
                <w:iCs/>
                <w:sz w:val="20"/>
                <w:szCs w:val="20"/>
                <w:lang w:val="sr-Cyrl-CS"/>
              </w:rPr>
            </w:pPr>
            <w:r w:rsidRPr="000E49C3">
              <w:rPr>
                <w:rFonts w:cs="Arial"/>
                <w:color w:val="000000"/>
                <w:lang w:val="sr-Cyrl-RS"/>
              </w:rPr>
              <w:t>6</w:t>
            </w:r>
          </w:p>
        </w:tc>
        <w:tc>
          <w:tcPr>
            <w:tcW w:w="1284" w:type="pct"/>
            <w:tcBorders>
              <w:top w:val="nil"/>
              <w:left w:val="nil"/>
              <w:bottom w:val="single" w:sz="4" w:space="0" w:color="auto"/>
              <w:right w:val="single" w:sz="4" w:space="0" w:color="auto"/>
            </w:tcBorders>
            <w:shd w:val="clear" w:color="000000" w:fill="EEECE1"/>
            <w:vAlign w:val="center"/>
          </w:tcPr>
          <w:p w14:paraId="1AD95B40" w14:textId="77777777" w:rsidR="00684856" w:rsidRPr="00683014" w:rsidRDefault="00684856" w:rsidP="00684856">
            <w:pPr>
              <w:jc w:val="center"/>
              <w:rPr>
                <w:rFonts w:cs="Arial"/>
                <w:bCs/>
                <w:i/>
                <w:iCs/>
                <w:sz w:val="20"/>
                <w:szCs w:val="20"/>
                <w:lang w:val="sr-Latn-RS"/>
              </w:rPr>
            </w:pPr>
            <w:r w:rsidRPr="000E49C3">
              <w:rPr>
                <w:rFonts w:cs="Arial"/>
                <w:color w:val="000000"/>
              </w:rPr>
              <w:t>ЕХО меких ткива 4Д</w:t>
            </w:r>
          </w:p>
        </w:tc>
        <w:tc>
          <w:tcPr>
            <w:tcW w:w="573" w:type="pct"/>
            <w:tcBorders>
              <w:top w:val="nil"/>
              <w:left w:val="nil"/>
              <w:bottom w:val="single" w:sz="4" w:space="0" w:color="auto"/>
              <w:right w:val="single" w:sz="4" w:space="0" w:color="auto"/>
            </w:tcBorders>
            <w:shd w:val="clear" w:color="auto" w:fill="auto"/>
            <w:vAlign w:val="center"/>
          </w:tcPr>
          <w:p w14:paraId="1F8E5395" w14:textId="77777777" w:rsidR="00684856" w:rsidRPr="00683014" w:rsidRDefault="00684856" w:rsidP="00684856">
            <w:pPr>
              <w:jc w:val="center"/>
              <w:rPr>
                <w:rFonts w:cs="Arial"/>
                <w:bCs/>
                <w:i/>
                <w:iCs/>
                <w:sz w:val="20"/>
                <w:szCs w:val="20"/>
                <w:lang w:val="sr-Cyrl-RS"/>
              </w:rPr>
            </w:pPr>
            <w:r>
              <w:rPr>
                <w:rFonts w:cs="Arial"/>
                <w:color w:val="000000"/>
              </w:rPr>
              <w:t>15</w:t>
            </w:r>
          </w:p>
        </w:tc>
        <w:tc>
          <w:tcPr>
            <w:tcW w:w="619" w:type="pct"/>
            <w:shd w:val="clear" w:color="auto" w:fill="auto"/>
            <w:vAlign w:val="center"/>
          </w:tcPr>
          <w:p w14:paraId="322950D9"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60F66E0"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7EA9B9B"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E606972" w14:textId="77777777" w:rsidR="00684856" w:rsidRPr="00683014" w:rsidRDefault="00684856" w:rsidP="00684856">
            <w:pPr>
              <w:jc w:val="center"/>
              <w:rPr>
                <w:rFonts w:cs="Arial"/>
                <w:b/>
                <w:bCs/>
                <w:i/>
                <w:iCs/>
                <w:sz w:val="20"/>
                <w:szCs w:val="20"/>
              </w:rPr>
            </w:pPr>
          </w:p>
        </w:tc>
      </w:tr>
      <w:tr w:rsidR="00684856" w:rsidRPr="00683014" w14:paraId="3FEA5530"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2F2A3287" w14:textId="77777777" w:rsidR="00684856" w:rsidRDefault="00684856" w:rsidP="00684856">
            <w:pPr>
              <w:jc w:val="center"/>
              <w:rPr>
                <w:rFonts w:cs="Arial"/>
                <w:b/>
                <w:bCs/>
                <w:i/>
                <w:iCs/>
                <w:sz w:val="20"/>
                <w:szCs w:val="20"/>
                <w:lang w:val="sr-Cyrl-CS"/>
              </w:rPr>
            </w:pPr>
            <w:r w:rsidRPr="000E49C3">
              <w:rPr>
                <w:rFonts w:cs="Arial"/>
                <w:color w:val="000000"/>
                <w:lang w:val="sr-Cyrl-RS"/>
              </w:rPr>
              <w:t>7</w:t>
            </w:r>
          </w:p>
        </w:tc>
        <w:tc>
          <w:tcPr>
            <w:tcW w:w="1284" w:type="pct"/>
            <w:tcBorders>
              <w:top w:val="nil"/>
              <w:left w:val="nil"/>
              <w:bottom w:val="single" w:sz="4" w:space="0" w:color="auto"/>
              <w:right w:val="single" w:sz="4" w:space="0" w:color="auto"/>
            </w:tcBorders>
            <w:shd w:val="clear" w:color="000000" w:fill="EEECE1"/>
            <w:vAlign w:val="center"/>
          </w:tcPr>
          <w:p w14:paraId="00E12C61" w14:textId="77777777" w:rsidR="00684856" w:rsidRPr="00683014" w:rsidRDefault="00684856" w:rsidP="00684856">
            <w:pPr>
              <w:jc w:val="center"/>
              <w:rPr>
                <w:rFonts w:cs="Arial"/>
                <w:bCs/>
                <w:i/>
                <w:iCs/>
                <w:sz w:val="20"/>
                <w:szCs w:val="20"/>
                <w:lang w:val="sr-Latn-RS"/>
              </w:rPr>
            </w:pPr>
            <w:r w:rsidRPr="000E49C3">
              <w:rPr>
                <w:rFonts w:cs="Arial"/>
                <w:color w:val="000000"/>
              </w:rPr>
              <w:t>АБДОМИНАЛНА И УРОЛОШКА ДИЈАГНОСТИКА</w:t>
            </w:r>
          </w:p>
        </w:tc>
        <w:tc>
          <w:tcPr>
            <w:tcW w:w="573" w:type="pct"/>
            <w:tcBorders>
              <w:top w:val="nil"/>
              <w:left w:val="nil"/>
              <w:bottom w:val="single" w:sz="4" w:space="0" w:color="auto"/>
              <w:right w:val="single" w:sz="4" w:space="0" w:color="auto"/>
            </w:tcBorders>
            <w:shd w:val="clear" w:color="auto" w:fill="auto"/>
            <w:vAlign w:val="center"/>
          </w:tcPr>
          <w:p w14:paraId="597035B7" w14:textId="77777777" w:rsidR="00684856" w:rsidRPr="00683014" w:rsidRDefault="00684856" w:rsidP="00684856">
            <w:pPr>
              <w:jc w:val="center"/>
              <w:rPr>
                <w:rFonts w:cs="Arial"/>
                <w:bCs/>
                <w:i/>
                <w:iCs/>
                <w:sz w:val="20"/>
                <w:szCs w:val="20"/>
                <w:lang w:val="sr-Cyrl-RS"/>
              </w:rPr>
            </w:pPr>
            <w:r w:rsidRPr="000E49C3">
              <w:rPr>
                <w:rFonts w:cs="Arial"/>
                <w:color w:val="000000"/>
              </w:rPr>
              <w:t> </w:t>
            </w:r>
          </w:p>
        </w:tc>
        <w:tc>
          <w:tcPr>
            <w:tcW w:w="619" w:type="pct"/>
            <w:shd w:val="clear" w:color="auto" w:fill="auto"/>
            <w:vAlign w:val="center"/>
          </w:tcPr>
          <w:p w14:paraId="40C99B54"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158AF66"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124D9348"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517DF9D" w14:textId="77777777" w:rsidR="00684856" w:rsidRPr="00683014" w:rsidRDefault="00684856" w:rsidP="00684856">
            <w:pPr>
              <w:jc w:val="center"/>
              <w:rPr>
                <w:rFonts w:cs="Arial"/>
                <w:b/>
                <w:bCs/>
                <w:i/>
                <w:iCs/>
                <w:sz w:val="20"/>
                <w:szCs w:val="20"/>
              </w:rPr>
            </w:pPr>
          </w:p>
        </w:tc>
      </w:tr>
      <w:tr w:rsidR="00684856" w:rsidRPr="00683014" w14:paraId="080E3DE5"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1BD2F366" w14:textId="77777777" w:rsidR="00684856" w:rsidRDefault="00684856" w:rsidP="00684856">
            <w:pPr>
              <w:jc w:val="center"/>
              <w:rPr>
                <w:rFonts w:cs="Arial"/>
                <w:b/>
                <w:bCs/>
                <w:i/>
                <w:iCs/>
                <w:sz w:val="20"/>
                <w:szCs w:val="20"/>
                <w:lang w:val="sr-Cyrl-CS"/>
              </w:rPr>
            </w:pPr>
            <w:r w:rsidRPr="000E49C3">
              <w:rPr>
                <w:rFonts w:cs="Arial"/>
                <w:color w:val="000000"/>
                <w:lang w:val="sr-Cyrl-RS"/>
              </w:rPr>
              <w:t>7</w:t>
            </w:r>
            <w:r w:rsidRPr="000E49C3">
              <w:rPr>
                <w:rFonts w:cs="Arial"/>
                <w:color w:val="000000"/>
              </w:rPr>
              <w:t>.1</w:t>
            </w:r>
          </w:p>
        </w:tc>
        <w:tc>
          <w:tcPr>
            <w:tcW w:w="1284" w:type="pct"/>
            <w:tcBorders>
              <w:top w:val="nil"/>
              <w:left w:val="nil"/>
              <w:bottom w:val="single" w:sz="4" w:space="0" w:color="auto"/>
              <w:right w:val="single" w:sz="4" w:space="0" w:color="auto"/>
            </w:tcBorders>
            <w:shd w:val="clear" w:color="auto" w:fill="auto"/>
            <w:vAlign w:val="center"/>
          </w:tcPr>
          <w:p w14:paraId="06D0452F" w14:textId="77777777" w:rsidR="00684856" w:rsidRPr="00683014" w:rsidRDefault="00684856" w:rsidP="00684856">
            <w:pPr>
              <w:jc w:val="center"/>
              <w:rPr>
                <w:rFonts w:cs="Arial"/>
                <w:bCs/>
                <w:i/>
                <w:iCs/>
                <w:sz w:val="20"/>
                <w:szCs w:val="20"/>
                <w:lang w:val="sr-Latn-RS"/>
              </w:rPr>
            </w:pPr>
            <w:r w:rsidRPr="000E49C3">
              <w:rPr>
                <w:rFonts w:cs="Arial"/>
                <w:color w:val="000000"/>
              </w:rPr>
              <w:t>РТГ пасажа танког црева</w:t>
            </w:r>
          </w:p>
        </w:tc>
        <w:tc>
          <w:tcPr>
            <w:tcW w:w="573" w:type="pct"/>
            <w:tcBorders>
              <w:top w:val="nil"/>
              <w:left w:val="nil"/>
              <w:bottom w:val="single" w:sz="4" w:space="0" w:color="auto"/>
              <w:right w:val="single" w:sz="4" w:space="0" w:color="auto"/>
            </w:tcBorders>
            <w:shd w:val="clear" w:color="auto" w:fill="auto"/>
            <w:vAlign w:val="center"/>
          </w:tcPr>
          <w:p w14:paraId="7EFAC73B" w14:textId="77777777" w:rsidR="00684856" w:rsidRPr="00683014" w:rsidRDefault="00684856" w:rsidP="00684856">
            <w:pPr>
              <w:jc w:val="center"/>
              <w:rPr>
                <w:rFonts w:cs="Arial"/>
                <w:bCs/>
                <w:i/>
                <w:iCs/>
                <w:sz w:val="20"/>
                <w:szCs w:val="20"/>
                <w:lang w:val="sr-Cyrl-RS"/>
              </w:rPr>
            </w:pPr>
            <w:r w:rsidRPr="000E49C3">
              <w:rPr>
                <w:rFonts w:cs="Arial"/>
                <w:color w:val="000000"/>
              </w:rPr>
              <w:t>2</w:t>
            </w:r>
          </w:p>
        </w:tc>
        <w:tc>
          <w:tcPr>
            <w:tcW w:w="619" w:type="pct"/>
            <w:shd w:val="clear" w:color="auto" w:fill="auto"/>
            <w:vAlign w:val="center"/>
          </w:tcPr>
          <w:p w14:paraId="75BA143F"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EA7B1CA"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25C8AC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34563B1" w14:textId="77777777" w:rsidR="00684856" w:rsidRPr="00683014" w:rsidRDefault="00684856" w:rsidP="00684856">
            <w:pPr>
              <w:jc w:val="center"/>
              <w:rPr>
                <w:rFonts w:cs="Arial"/>
                <w:b/>
                <w:bCs/>
                <w:i/>
                <w:iCs/>
                <w:sz w:val="20"/>
                <w:szCs w:val="20"/>
              </w:rPr>
            </w:pPr>
          </w:p>
        </w:tc>
      </w:tr>
      <w:tr w:rsidR="00684856" w:rsidRPr="00683014" w14:paraId="319BCF97"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25693456" w14:textId="77777777" w:rsidR="00684856" w:rsidRDefault="00684856" w:rsidP="00684856">
            <w:pPr>
              <w:jc w:val="center"/>
              <w:rPr>
                <w:rFonts w:cs="Arial"/>
                <w:b/>
                <w:bCs/>
                <w:i/>
                <w:iCs/>
                <w:sz w:val="20"/>
                <w:szCs w:val="20"/>
                <w:lang w:val="sr-Cyrl-CS"/>
              </w:rPr>
            </w:pPr>
            <w:r w:rsidRPr="000E49C3">
              <w:rPr>
                <w:rFonts w:cs="Arial"/>
                <w:color w:val="000000"/>
                <w:lang w:val="sr-Cyrl-RS"/>
              </w:rPr>
              <w:t>7</w:t>
            </w:r>
            <w:r w:rsidRPr="000E49C3">
              <w:rPr>
                <w:rFonts w:cs="Arial"/>
                <w:color w:val="000000"/>
              </w:rPr>
              <w:t>.2</w:t>
            </w:r>
          </w:p>
        </w:tc>
        <w:tc>
          <w:tcPr>
            <w:tcW w:w="1284" w:type="pct"/>
            <w:tcBorders>
              <w:top w:val="nil"/>
              <w:left w:val="nil"/>
              <w:bottom w:val="single" w:sz="4" w:space="0" w:color="auto"/>
              <w:right w:val="single" w:sz="4" w:space="0" w:color="auto"/>
            </w:tcBorders>
            <w:shd w:val="clear" w:color="auto" w:fill="auto"/>
            <w:vAlign w:val="center"/>
          </w:tcPr>
          <w:p w14:paraId="50099F48" w14:textId="77777777" w:rsidR="00684856" w:rsidRPr="00683014" w:rsidRDefault="00684856" w:rsidP="00684856">
            <w:pPr>
              <w:jc w:val="center"/>
              <w:rPr>
                <w:rFonts w:cs="Arial"/>
                <w:bCs/>
                <w:i/>
                <w:iCs/>
                <w:sz w:val="20"/>
                <w:szCs w:val="20"/>
                <w:lang w:val="sr-Latn-RS"/>
              </w:rPr>
            </w:pPr>
            <w:r w:rsidRPr="000E49C3">
              <w:rPr>
                <w:rFonts w:cs="Arial"/>
                <w:color w:val="000000"/>
              </w:rPr>
              <w:t xml:space="preserve">РТГ пасажа једњака </w:t>
            </w:r>
          </w:p>
        </w:tc>
        <w:tc>
          <w:tcPr>
            <w:tcW w:w="573" w:type="pct"/>
            <w:tcBorders>
              <w:top w:val="nil"/>
              <w:left w:val="nil"/>
              <w:bottom w:val="single" w:sz="4" w:space="0" w:color="auto"/>
              <w:right w:val="single" w:sz="4" w:space="0" w:color="auto"/>
            </w:tcBorders>
            <w:shd w:val="clear" w:color="auto" w:fill="auto"/>
            <w:vAlign w:val="center"/>
          </w:tcPr>
          <w:p w14:paraId="1C307768" w14:textId="77777777" w:rsidR="00684856" w:rsidRPr="00683014" w:rsidRDefault="00684856" w:rsidP="00684856">
            <w:pPr>
              <w:jc w:val="center"/>
              <w:rPr>
                <w:rFonts w:cs="Arial"/>
                <w:bCs/>
                <w:i/>
                <w:iCs/>
                <w:sz w:val="20"/>
                <w:szCs w:val="20"/>
                <w:lang w:val="sr-Cyrl-RS"/>
              </w:rPr>
            </w:pPr>
            <w:r w:rsidRPr="000E49C3">
              <w:rPr>
                <w:rFonts w:cs="Arial"/>
                <w:color w:val="000000"/>
              </w:rPr>
              <w:t>2</w:t>
            </w:r>
          </w:p>
        </w:tc>
        <w:tc>
          <w:tcPr>
            <w:tcW w:w="619" w:type="pct"/>
            <w:shd w:val="clear" w:color="auto" w:fill="auto"/>
            <w:vAlign w:val="center"/>
          </w:tcPr>
          <w:p w14:paraId="0A6199F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D5D4424"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5E0C12F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0413BB2" w14:textId="77777777" w:rsidR="00684856" w:rsidRPr="00683014" w:rsidRDefault="00684856" w:rsidP="00684856">
            <w:pPr>
              <w:jc w:val="center"/>
              <w:rPr>
                <w:rFonts w:cs="Arial"/>
                <w:b/>
                <w:bCs/>
                <w:i/>
                <w:iCs/>
                <w:sz w:val="20"/>
                <w:szCs w:val="20"/>
              </w:rPr>
            </w:pPr>
          </w:p>
        </w:tc>
      </w:tr>
      <w:tr w:rsidR="00684856" w:rsidRPr="00683014" w14:paraId="097FCCDB"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4177A8F9" w14:textId="77777777" w:rsidR="00684856" w:rsidRDefault="00684856" w:rsidP="00684856">
            <w:pPr>
              <w:jc w:val="center"/>
              <w:rPr>
                <w:rFonts w:cs="Arial"/>
                <w:b/>
                <w:bCs/>
                <w:i/>
                <w:iCs/>
                <w:sz w:val="20"/>
                <w:szCs w:val="20"/>
                <w:lang w:val="sr-Cyrl-CS"/>
              </w:rPr>
            </w:pPr>
            <w:r w:rsidRPr="000E49C3">
              <w:rPr>
                <w:rFonts w:cs="Arial"/>
                <w:color w:val="000000"/>
                <w:lang w:val="sr-Cyrl-RS"/>
              </w:rPr>
              <w:t>7</w:t>
            </w:r>
            <w:r w:rsidRPr="000E49C3">
              <w:rPr>
                <w:rFonts w:cs="Arial"/>
                <w:color w:val="000000"/>
              </w:rPr>
              <w:t>.3</w:t>
            </w:r>
          </w:p>
        </w:tc>
        <w:tc>
          <w:tcPr>
            <w:tcW w:w="1284" w:type="pct"/>
            <w:tcBorders>
              <w:top w:val="nil"/>
              <w:left w:val="nil"/>
              <w:bottom w:val="single" w:sz="4" w:space="0" w:color="auto"/>
              <w:right w:val="single" w:sz="4" w:space="0" w:color="auto"/>
            </w:tcBorders>
            <w:shd w:val="clear" w:color="auto" w:fill="auto"/>
            <w:vAlign w:val="center"/>
          </w:tcPr>
          <w:p w14:paraId="269A3F7C" w14:textId="77777777" w:rsidR="00684856" w:rsidRPr="00683014" w:rsidRDefault="00684856" w:rsidP="00684856">
            <w:pPr>
              <w:jc w:val="center"/>
              <w:rPr>
                <w:rFonts w:cs="Arial"/>
                <w:bCs/>
                <w:i/>
                <w:iCs/>
                <w:sz w:val="20"/>
                <w:szCs w:val="20"/>
                <w:lang w:val="sr-Latn-RS"/>
              </w:rPr>
            </w:pPr>
            <w:r w:rsidRPr="000E49C3">
              <w:rPr>
                <w:rFonts w:cs="Arial"/>
                <w:color w:val="000000"/>
              </w:rPr>
              <w:t>И.В. урографија</w:t>
            </w:r>
          </w:p>
        </w:tc>
        <w:tc>
          <w:tcPr>
            <w:tcW w:w="573" w:type="pct"/>
            <w:tcBorders>
              <w:top w:val="nil"/>
              <w:left w:val="nil"/>
              <w:bottom w:val="single" w:sz="4" w:space="0" w:color="auto"/>
              <w:right w:val="single" w:sz="4" w:space="0" w:color="auto"/>
            </w:tcBorders>
            <w:shd w:val="clear" w:color="auto" w:fill="auto"/>
            <w:vAlign w:val="center"/>
          </w:tcPr>
          <w:p w14:paraId="06824886" w14:textId="77777777" w:rsidR="00684856" w:rsidRPr="00683014" w:rsidRDefault="00684856" w:rsidP="00684856">
            <w:pPr>
              <w:jc w:val="center"/>
              <w:rPr>
                <w:rFonts w:cs="Arial"/>
                <w:bCs/>
                <w:i/>
                <w:iCs/>
                <w:sz w:val="20"/>
                <w:szCs w:val="20"/>
                <w:lang w:val="sr-Cyrl-RS"/>
              </w:rPr>
            </w:pPr>
            <w:r w:rsidRPr="000E49C3">
              <w:rPr>
                <w:rFonts w:cs="Arial"/>
                <w:color w:val="000000"/>
              </w:rPr>
              <w:t>2</w:t>
            </w:r>
          </w:p>
        </w:tc>
        <w:tc>
          <w:tcPr>
            <w:tcW w:w="619" w:type="pct"/>
            <w:shd w:val="clear" w:color="auto" w:fill="auto"/>
            <w:vAlign w:val="center"/>
          </w:tcPr>
          <w:p w14:paraId="4F24F34D"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796BAC5"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C8803B0"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90254E6" w14:textId="77777777" w:rsidR="00684856" w:rsidRPr="00683014" w:rsidRDefault="00684856" w:rsidP="00684856">
            <w:pPr>
              <w:jc w:val="center"/>
              <w:rPr>
                <w:rFonts w:cs="Arial"/>
                <w:b/>
                <w:bCs/>
                <w:i/>
                <w:iCs/>
                <w:sz w:val="20"/>
                <w:szCs w:val="20"/>
              </w:rPr>
            </w:pPr>
          </w:p>
        </w:tc>
      </w:tr>
      <w:tr w:rsidR="00684856" w:rsidRPr="00683014" w14:paraId="553EBBDD"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06E2A41C" w14:textId="77777777" w:rsidR="00684856" w:rsidRDefault="00684856" w:rsidP="00684856">
            <w:pPr>
              <w:jc w:val="center"/>
              <w:rPr>
                <w:rFonts w:cs="Arial"/>
                <w:b/>
                <w:bCs/>
                <w:i/>
                <w:iCs/>
                <w:sz w:val="20"/>
                <w:szCs w:val="20"/>
                <w:lang w:val="sr-Cyrl-CS"/>
              </w:rPr>
            </w:pPr>
            <w:r w:rsidRPr="000E49C3">
              <w:rPr>
                <w:rFonts w:cs="Arial"/>
                <w:color w:val="000000"/>
                <w:lang w:val="sr-Cyrl-RS"/>
              </w:rPr>
              <w:t>7</w:t>
            </w:r>
            <w:r w:rsidRPr="000E49C3">
              <w:rPr>
                <w:rFonts w:cs="Arial"/>
                <w:color w:val="000000"/>
              </w:rPr>
              <w:t>.4</w:t>
            </w:r>
          </w:p>
        </w:tc>
        <w:tc>
          <w:tcPr>
            <w:tcW w:w="1284" w:type="pct"/>
            <w:tcBorders>
              <w:top w:val="nil"/>
              <w:left w:val="nil"/>
              <w:bottom w:val="single" w:sz="4" w:space="0" w:color="auto"/>
              <w:right w:val="single" w:sz="4" w:space="0" w:color="auto"/>
            </w:tcBorders>
            <w:shd w:val="clear" w:color="auto" w:fill="auto"/>
            <w:vAlign w:val="center"/>
          </w:tcPr>
          <w:p w14:paraId="3FBE82A4" w14:textId="77777777" w:rsidR="00684856" w:rsidRPr="00683014" w:rsidRDefault="00684856" w:rsidP="00684856">
            <w:pPr>
              <w:jc w:val="center"/>
              <w:rPr>
                <w:rFonts w:cs="Arial"/>
                <w:bCs/>
                <w:i/>
                <w:iCs/>
                <w:sz w:val="20"/>
                <w:szCs w:val="20"/>
                <w:lang w:val="sr-Latn-RS"/>
              </w:rPr>
            </w:pPr>
            <w:r w:rsidRPr="000E49C3">
              <w:rPr>
                <w:rFonts w:cs="Arial"/>
                <w:color w:val="000000"/>
              </w:rPr>
              <w:t>Иригографија</w:t>
            </w:r>
          </w:p>
        </w:tc>
        <w:tc>
          <w:tcPr>
            <w:tcW w:w="573" w:type="pct"/>
            <w:tcBorders>
              <w:top w:val="nil"/>
              <w:left w:val="nil"/>
              <w:bottom w:val="single" w:sz="4" w:space="0" w:color="auto"/>
              <w:right w:val="single" w:sz="4" w:space="0" w:color="auto"/>
            </w:tcBorders>
            <w:shd w:val="clear" w:color="auto" w:fill="auto"/>
            <w:vAlign w:val="center"/>
          </w:tcPr>
          <w:p w14:paraId="0AA69776" w14:textId="77777777" w:rsidR="00684856" w:rsidRPr="00683014" w:rsidRDefault="00684856" w:rsidP="00684856">
            <w:pPr>
              <w:jc w:val="center"/>
              <w:rPr>
                <w:rFonts w:cs="Arial"/>
                <w:bCs/>
                <w:i/>
                <w:iCs/>
                <w:sz w:val="20"/>
                <w:szCs w:val="20"/>
                <w:lang w:val="sr-Cyrl-RS"/>
              </w:rPr>
            </w:pPr>
            <w:r w:rsidRPr="00BF24B6">
              <w:rPr>
                <w:rFonts w:cs="Arial"/>
                <w:color w:val="000000"/>
              </w:rPr>
              <w:t>3</w:t>
            </w:r>
          </w:p>
        </w:tc>
        <w:tc>
          <w:tcPr>
            <w:tcW w:w="619" w:type="pct"/>
            <w:shd w:val="clear" w:color="auto" w:fill="auto"/>
            <w:vAlign w:val="center"/>
          </w:tcPr>
          <w:p w14:paraId="340D4117"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B86E42C"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0EC5D81"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06CBD889" w14:textId="77777777" w:rsidR="00684856" w:rsidRPr="00683014" w:rsidRDefault="00684856" w:rsidP="00684856">
            <w:pPr>
              <w:jc w:val="center"/>
              <w:rPr>
                <w:rFonts w:cs="Arial"/>
                <w:b/>
                <w:bCs/>
                <w:i/>
                <w:iCs/>
                <w:sz w:val="20"/>
                <w:szCs w:val="20"/>
              </w:rPr>
            </w:pPr>
          </w:p>
        </w:tc>
      </w:tr>
      <w:tr w:rsidR="00684856" w:rsidRPr="00683014" w14:paraId="54C971A5"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62B9E630" w14:textId="77777777" w:rsidR="00684856" w:rsidRDefault="00684856" w:rsidP="00684856">
            <w:pPr>
              <w:jc w:val="center"/>
              <w:rPr>
                <w:rFonts w:cs="Arial"/>
                <w:b/>
                <w:bCs/>
                <w:i/>
                <w:iCs/>
                <w:sz w:val="20"/>
                <w:szCs w:val="20"/>
                <w:lang w:val="sr-Cyrl-CS"/>
              </w:rPr>
            </w:pPr>
            <w:r w:rsidRPr="000E49C3">
              <w:rPr>
                <w:rFonts w:cs="Arial"/>
                <w:color w:val="000000"/>
                <w:lang w:val="sr-Cyrl-RS"/>
              </w:rPr>
              <w:t>7</w:t>
            </w:r>
            <w:r w:rsidRPr="000E49C3">
              <w:rPr>
                <w:rFonts w:cs="Arial"/>
                <w:color w:val="000000"/>
              </w:rPr>
              <w:t>.5</w:t>
            </w:r>
          </w:p>
        </w:tc>
        <w:tc>
          <w:tcPr>
            <w:tcW w:w="1284" w:type="pct"/>
            <w:tcBorders>
              <w:top w:val="nil"/>
              <w:left w:val="nil"/>
              <w:bottom w:val="single" w:sz="4" w:space="0" w:color="auto"/>
              <w:right w:val="single" w:sz="4" w:space="0" w:color="auto"/>
            </w:tcBorders>
            <w:shd w:val="clear" w:color="auto" w:fill="auto"/>
            <w:vAlign w:val="center"/>
          </w:tcPr>
          <w:p w14:paraId="10C099F4" w14:textId="77777777" w:rsidR="00684856" w:rsidRPr="00683014" w:rsidRDefault="00684856" w:rsidP="00684856">
            <w:pPr>
              <w:jc w:val="center"/>
              <w:rPr>
                <w:rFonts w:cs="Arial"/>
                <w:bCs/>
                <w:i/>
                <w:iCs/>
                <w:sz w:val="20"/>
                <w:szCs w:val="20"/>
                <w:lang w:val="sr-Latn-RS"/>
              </w:rPr>
            </w:pPr>
            <w:r w:rsidRPr="000E49C3">
              <w:rPr>
                <w:rFonts w:cs="Arial"/>
                <w:color w:val="000000"/>
              </w:rPr>
              <w:t>И.В. холангиографија</w:t>
            </w:r>
          </w:p>
        </w:tc>
        <w:tc>
          <w:tcPr>
            <w:tcW w:w="573" w:type="pct"/>
            <w:tcBorders>
              <w:top w:val="nil"/>
              <w:left w:val="nil"/>
              <w:bottom w:val="single" w:sz="4" w:space="0" w:color="auto"/>
              <w:right w:val="single" w:sz="4" w:space="0" w:color="auto"/>
            </w:tcBorders>
            <w:shd w:val="clear" w:color="auto" w:fill="auto"/>
            <w:vAlign w:val="center"/>
          </w:tcPr>
          <w:p w14:paraId="47DEE94D" w14:textId="77777777" w:rsidR="00684856" w:rsidRPr="00683014" w:rsidRDefault="00684856" w:rsidP="00684856">
            <w:pPr>
              <w:jc w:val="center"/>
              <w:rPr>
                <w:rFonts w:cs="Arial"/>
                <w:bCs/>
                <w:i/>
                <w:iCs/>
                <w:sz w:val="20"/>
                <w:szCs w:val="20"/>
                <w:lang w:val="sr-Cyrl-RS"/>
              </w:rPr>
            </w:pPr>
            <w:r w:rsidRPr="000E49C3">
              <w:rPr>
                <w:rFonts w:cs="Arial"/>
                <w:color w:val="000000"/>
              </w:rPr>
              <w:t>1</w:t>
            </w:r>
          </w:p>
        </w:tc>
        <w:tc>
          <w:tcPr>
            <w:tcW w:w="619" w:type="pct"/>
            <w:shd w:val="clear" w:color="auto" w:fill="auto"/>
            <w:vAlign w:val="center"/>
          </w:tcPr>
          <w:p w14:paraId="4DA909A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8E383CF"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7B4494FB"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11459E5" w14:textId="77777777" w:rsidR="00684856" w:rsidRPr="00683014" w:rsidRDefault="00684856" w:rsidP="00684856">
            <w:pPr>
              <w:jc w:val="center"/>
              <w:rPr>
                <w:rFonts w:cs="Arial"/>
                <w:b/>
                <w:bCs/>
                <w:i/>
                <w:iCs/>
                <w:sz w:val="20"/>
                <w:szCs w:val="20"/>
              </w:rPr>
            </w:pPr>
          </w:p>
        </w:tc>
      </w:tr>
      <w:tr w:rsidR="00684856" w:rsidRPr="00683014" w14:paraId="79E6B045"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4F199D68" w14:textId="77777777" w:rsidR="00684856" w:rsidRDefault="00684856" w:rsidP="00684856">
            <w:pPr>
              <w:jc w:val="center"/>
              <w:rPr>
                <w:rFonts w:cs="Arial"/>
                <w:b/>
                <w:bCs/>
                <w:i/>
                <w:iCs/>
                <w:sz w:val="20"/>
                <w:szCs w:val="20"/>
                <w:lang w:val="sr-Cyrl-CS"/>
              </w:rPr>
            </w:pPr>
            <w:r w:rsidRPr="000E49C3">
              <w:rPr>
                <w:rFonts w:cs="Arial"/>
                <w:color w:val="000000"/>
                <w:lang w:val="sr-Cyrl-RS"/>
              </w:rPr>
              <w:t>7</w:t>
            </w:r>
            <w:r w:rsidRPr="000E49C3">
              <w:rPr>
                <w:rFonts w:cs="Arial"/>
                <w:color w:val="000000"/>
              </w:rPr>
              <w:t>.6</w:t>
            </w:r>
          </w:p>
        </w:tc>
        <w:tc>
          <w:tcPr>
            <w:tcW w:w="1284" w:type="pct"/>
            <w:tcBorders>
              <w:top w:val="nil"/>
              <w:left w:val="nil"/>
              <w:bottom w:val="single" w:sz="4" w:space="0" w:color="auto"/>
              <w:right w:val="single" w:sz="4" w:space="0" w:color="auto"/>
            </w:tcBorders>
            <w:shd w:val="clear" w:color="auto" w:fill="auto"/>
            <w:vAlign w:val="center"/>
          </w:tcPr>
          <w:p w14:paraId="24B89026" w14:textId="77777777" w:rsidR="00684856" w:rsidRPr="00683014" w:rsidRDefault="00684856" w:rsidP="00684856">
            <w:pPr>
              <w:jc w:val="center"/>
              <w:rPr>
                <w:rFonts w:cs="Arial"/>
                <w:bCs/>
                <w:i/>
                <w:iCs/>
                <w:sz w:val="20"/>
                <w:szCs w:val="20"/>
                <w:lang w:val="sr-Latn-RS"/>
              </w:rPr>
            </w:pPr>
            <w:r w:rsidRPr="000E49C3">
              <w:rPr>
                <w:rFonts w:cs="Arial"/>
                <w:color w:val="000000"/>
              </w:rPr>
              <w:t>РТГ гастродуоденума</w:t>
            </w:r>
          </w:p>
        </w:tc>
        <w:tc>
          <w:tcPr>
            <w:tcW w:w="573" w:type="pct"/>
            <w:tcBorders>
              <w:top w:val="nil"/>
              <w:left w:val="nil"/>
              <w:bottom w:val="single" w:sz="4" w:space="0" w:color="auto"/>
              <w:right w:val="single" w:sz="4" w:space="0" w:color="auto"/>
            </w:tcBorders>
            <w:shd w:val="clear" w:color="auto" w:fill="auto"/>
            <w:vAlign w:val="center"/>
          </w:tcPr>
          <w:p w14:paraId="577ED4D3" w14:textId="77777777" w:rsidR="00684856" w:rsidRPr="00683014" w:rsidRDefault="00684856" w:rsidP="00684856">
            <w:pPr>
              <w:jc w:val="center"/>
              <w:rPr>
                <w:rFonts w:cs="Arial"/>
                <w:bCs/>
                <w:i/>
                <w:iCs/>
                <w:sz w:val="20"/>
                <w:szCs w:val="20"/>
                <w:lang w:val="sr-Cyrl-RS"/>
              </w:rPr>
            </w:pPr>
            <w:r>
              <w:rPr>
                <w:rFonts w:cs="Arial"/>
                <w:color w:val="000000"/>
              </w:rPr>
              <w:t>3</w:t>
            </w:r>
          </w:p>
        </w:tc>
        <w:tc>
          <w:tcPr>
            <w:tcW w:w="619" w:type="pct"/>
            <w:shd w:val="clear" w:color="auto" w:fill="auto"/>
            <w:vAlign w:val="center"/>
          </w:tcPr>
          <w:p w14:paraId="37B78662"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16AB2E61"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401EEB5F"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D3874D3" w14:textId="77777777" w:rsidR="00684856" w:rsidRPr="00683014" w:rsidRDefault="00684856" w:rsidP="00684856">
            <w:pPr>
              <w:jc w:val="center"/>
              <w:rPr>
                <w:rFonts w:cs="Arial"/>
                <w:b/>
                <w:bCs/>
                <w:i/>
                <w:iCs/>
                <w:sz w:val="20"/>
                <w:szCs w:val="20"/>
              </w:rPr>
            </w:pPr>
          </w:p>
        </w:tc>
      </w:tr>
      <w:tr w:rsidR="00684856" w:rsidRPr="00683014" w14:paraId="3BDCE75F"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22053D61" w14:textId="77777777" w:rsidR="00684856" w:rsidRDefault="00684856" w:rsidP="00684856">
            <w:pPr>
              <w:jc w:val="center"/>
              <w:rPr>
                <w:rFonts w:cs="Arial"/>
                <w:b/>
                <w:bCs/>
                <w:i/>
                <w:iCs/>
                <w:sz w:val="20"/>
                <w:szCs w:val="20"/>
                <w:lang w:val="sr-Cyrl-CS"/>
              </w:rPr>
            </w:pPr>
            <w:r w:rsidRPr="000E49C3">
              <w:rPr>
                <w:rFonts w:cs="Arial"/>
                <w:color w:val="000000"/>
                <w:lang w:val="sr-Cyrl-RS"/>
              </w:rPr>
              <w:t>8</w:t>
            </w:r>
          </w:p>
        </w:tc>
        <w:tc>
          <w:tcPr>
            <w:tcW w:w="1284" w:type="pct"/>
            <w:tcBorders>
              <w:top w:val="nil"/>
              <w:left w:val="nil"/>
              <w:bottom w:val="single" w:sz="4" w:space="0" w:color="auto"/>
              <w:right w:val="single" w:sz="4" w:space="0" w:color="auto"/>
            </w:tcBorders>
            <w:shd w:val="clear" w:color="000000" w:fill="EEECE1"/>
            <w:vAlign w:val="center"/>
          </w:tcPr>
          <w:p w14:paraId="3E1084E2" w14:textId="77777777" w:rsidR="00684856" w:rsidRPr="00683014" w:rsidRDefault="00684856" w:rsidP="00684856">
            <w:pPr>
              <w:jc w:val="center"/>
              <w:rPr>
                <w:rFonts w:cs="Arial"/>
                <w:bCs/>
                <w:i/>
                <w:iCs/>
                <w:sz w:val="20"/>
                <w:szCs w:val="20"/>
                <w:lang w:val="sr-Latn-RS"/>
              </w:rPr>
            </w:pPr>
            <w:r w:rsidRPr="000E49C3">
              <w:rPr>
                <w:rFonts w:cs="Arial"/>
                <w:color w:val="000000"/>
              </w:rPr>
              <w:t>МАМОГРАФИЈА</w:t>
            </w:r>
          </w:p>
        </w:tc>
        <w:tc>
          <w:tcPr>
            <w:tcW w:w="573" w:type="pct"/>
            <w:tcBorders>
              <w:top w:val="nil"/>
              <w:left w:val="nil"/>
              <w:bottom w:val="single" w:sz="4" w:space="0" w:color="auto"/>
              <w:right w:val="single" w:sz="4" w:space="0" w:color="auto"/>
            </w:tcBorders>
            <w:shd w:val="clear" w:color="auto" w:fill="auto"/>
            <w:vAlign w:val="center"/>
          </w:tcPr>
          <w:p w14:paraId="1AC6B95B" w14:textId="77777777" w:rsidR="00684856" w:rsidRPr="00683014" w:rsidRDefault="00684856" w:rsidP="00684856">
            <w:pPr>
              <w:jc w:val="center"/>
              <w:rPr>
                <w:rFonts w:cs="Arial"/>
                <w:bCs/>
                <w:i/>
                <w:iCs/>
                <w:sz w:val="20"/>
                <w:szCs w:val="20"/>
                <w:lang w:val="sr-Cyrl-RS"/>
              </w:rPr>
            </w:pPr>
            <w:r>
              <w:rPr>
                <w:rFonts w:cs="Arial"/>
                <w:color w:val="000000"/>
              </w:rPr>
              <w:t>3</w:t>
            </w:r>
          </w:p>
        </w:tc>
        <w:tc>
          <w:tcPr>
            <w:tcW w:w="619" w:type="pct"/>
            <w:shd w:val="clear" w:color="auto" w:fill="auto"/>
            <w:vAlign w:val="center"/>
          </w:tcPr>
          <w:p w14:paraId="54C1971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21CD8487"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461F39A"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CCB3C81" w14:textId="77777777" w:rsidR="00684856" w:rsidRPr="00683014" w:rsidRDefault="00684856" w:rsidP="00684856">
            <w:pPr>
              <w:jc w:val="center"/>
              <w:rPr>
                <w:rFonts w:cs="Arial"/>
                <w:b/>
                <w:bCs/>
                <w:i/>
                <w:iCs/>
                <w:sz w:val="20"/>
                <w:szCs w:val="20"/>
              </w:rPr>
            </w:pPr>
          </w:p>
        </w:tc>
      </w:tr>
      <w:tr w:rsidR="00684856" w:rsidRPr="00683014" w14:paraId="6E80B7C9"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24A4FE6E" w14:textId="77777777" w:rsidR="00684856" w:rsidRDefault="00684856" w:rsidP="00684856">
            <w:pPr>
              <w:jc w:val="center"/>
              <w:rPr>
                <w:rFonts w:cs="Arial"/>
                <w:b/>
                <w:bCs/>
                <w:i/>
                <w:iCs/>
                <w:sz w:val="20"/>
                <w:szCs w:val="20"/>
                <w:lang w:val="sr-Cyrl-CS"/>
              </w:rPr>
            </w:pPr>
            <w:r w:rsidRPr="000E49C3">
              <w:rPr>
                <w:rFonts w:cs="Arial"/>
                <w:color w:val="000000"/>
                <w:lang w:val="sr-Cyrl-RS"/>
              </w:rPr>
              <w:lastRenderedPageBreak/>
              <w:t>9</w:t>
            </w:r>
          </w:p>
        </w:tc>
        <w:tc>
          <w:tcPr>
            <w:tcW w:w="1284" w:type="pct"/>
            <w:tcBorders>
              <w:top w:val="nil"/>
              <w:left w:val="nil"/>
              <w:bottom w:val="single" w:sz="4" w:space="0" w:color="auto"/>
              <w:right w:val="single" w:sz="4" w:space="0" w:color="auto"/>
            </w:tcBorders>
            <w:shd w:val="clear" w:color="000000" w:fill="EEECE1"/>
            <w:vAlign w:val="center"/>
          </w:tcPr>
          <w:p w14:paraId="68C19069" w14:textId="77777777" w:rsidR="00684856" w:rsidRPr="00683014" w:rsidRDefault="00684856" w:rsidP="00684856">
            <w:pPr>
              <w:jc w:val="center"/>
              <w:rPr>
                <w:rFonts w:cs="Arial"/>
                <w:bCs/>
                <w:i/>
                <w:iCs/>
                <w:sz w:val="20"/>
                <w:szCs w:val="20"/>
                <w:lang w:val="sr-Latn-RS"/>
              </w:rPr>
            </w:pPr>
            <w:r w:rsidRPr="000E49C3">
              <w:rPr>
                <w:rFonts w:cs="Arial"/>
                <w:color w:val="000000"/>
              </w:rPr>
              <w:t>Колоноскопија у анестезији</w:t>
            </w:r>
          </w:p>
        </w:tc>
        <w:tc>
          <w:tcPr>
            <w:tcW w:w="573" w:type="pct"/>
            <w:tcBorders>
              <w:top w:val="nil"/>
              <w:left w:val="nil"/>
              <w:bottom w:val="single" w:sz="4" w:space="0" w:color="auto"/>
              <w:right w:val="single" w:sz="4" w:space="0" w:color="auto"/>
            </w:tcBorders>
            <w:shd w:val="clear" w:color="auto" w:fill="auto"/>
            <w:vAlign w:val="center"/>
          </w:tcPr>
          <w:p w14:paraId="64CDECCD" w14:textId="77777777" w:rsidR="00684856" w:rsidRPr="00683014" w:rsidRDefault="00684856" w:rsidP="00684856">
            <w:pPr>
              <w:jc w:val="center"/>
              <w:rPr>
                <w:rFonts w:cs="Arial"/>
                <w:bCs/>
                <w:i/>
                <w:iCs/>
                <w:sz w:val="20"/>
                <w:szCs w:val="20"/>
                <w:lang w:val="sr-Cyrl-RS"/>
              </w:rPr>
            </w:pPr>
            <w:r w:rsidRPr="000E49C3">
              <w:rPr>
                <w:rFonts w:cs="Arial"/>
                <w:color w:val="000000"/>
              </w:rPr>
              <w:t>2</w:t>
            </w:r>
          </w:p>
        </w:tc>
        <w:tc>
          <w:tcPr>
            <w:tcW w:w="619" w:type="pct"/>
            <w:shd w:val="clear" w:color="auto" w:fill="auto"/>
            <w:vAlign w:val="center"/>
          </w:tcPr>
          <w:p w14:paraId="4B025A7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3454CFC9"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4B41BFA"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7CA20402" w14:textId="77777777" w:rsidR="00684856" w:rsidRPr="00683014" w:rsidRDefault="00684856" w:rsidP="00684856">
            <w:pPr>
              <w:jc w:val="center"/>
              <w:rPr>
                <w:rFonts w:cs="Arial"/>
                <w:b/>
                <w:bCs/>
                <w:i/>
                <w:iCs/>
                <w:sz w:val="20"/>
                <w:szCs w:val="20"/>
              </w:rPr>
            </w:pPr>
          </w:p>
        </w:tc>
      </w:tr>
      <w:tr w:rsidR="00684856" w:rsidRPr="00683014" w14:paraId="1E69D3D9"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5B178BFC" w14:textId="77777777" w:rsidR="00684856" w:rsidRDefault="00684856" w:rsidP="00684856">
            <w:pPr>
              <w:jc w:val="center"/>
              <w:rPr>
                <w:rFonts w:cs="Arial"/>
                <w:b/>
                <w:bCs/>
                <w:i/>
                <w:iCs/>
                <w:sz w:val="20"/>
                <w:szCs w:val="20"/>
                <w:lang w:val="sr-Cyrl-CS"/>
              </w:rPr>
            </w:pPr>
            <w:r w:rsidRPr="000E49C3">
              <w:rPr>
                <w:rFonts w:cs="Arial"/>
                <w:color w:val="000000"/>
                <w:lang w:val="sr-Cyrl-RS"/>
              </w:rPr>
              <w:t>10</w:t>
            </w:r>
          </w:p>
        </w:tc>
        <w:tc>
          <w:tcPr>
            <w:tcW w:w="1284" w:type="pct"/>
            <w:tcBorders>
              <w:top w:val="nil"/>
              <w:left w:val="nil"/>
              <w:bottom w:val="single" w:sz="4" w:space="0" w:color="auto"/>
              <w:right w:val="single" w:sz="4" w:space="0" w:color="auto"/>
            </w:tcBorders>
            <w:shd w:val="clear" w:color="000000" w:fill="EEECE1"/>
            <w:vAlign w:val="center"/>
          </w:tcPr>
          <w:p w14:paraId="31622707" w14:textId="77777777" w:rsidR="00684856" w:rsidRPr="00683014" w:rsidRDefault="00684856" w:rsidP="00684856">
            <w:pPr>
              <w:jc w:val="center"/>
              <w:rPr>
                <w:rFonts w:cs="Arial"/>
                <w:bCs/>
                <w:i/>
                <w:iCs/>
                <w:sz w:val="20"/>
                <w:szCs w:val="20"/>
                <w:lang w:val="sr-Latn-RS"/>
              </w:rPr>
            </w:pPr>
            <w:r w:rsidRPr="000E49C3">
              <w:rPr>
                <w:rFonts w:cs="Arial"/>
                <w:color w:val="000000"/>
              </w:rPr>
              <w:t>Електроенцефалографија ЕЕГ</w:t>
            </w:r>
          </w:p>
        </w:tc>
        <w:tc>
          <w:tcPr>
            <w:tcW w:w="573" w:type="pct"/>
            <w:tcBorders>
              <w:top w:val="nil"/>
              <w:left w:val="nil"/>
              <w:bottom w:val="single" w:sz="4" w:space="0" w:color="auto"/>
              <w:right w:val="single" w:sz="4" w:space="0" w:color="auto"/>
            </w:tcBorders>
            <w:shd w:val="clear" w:color="auto" w:fill="auto"/>
            <w:vAlign w:val="center"/>
          </w:tcPr>
          <w:p w14:paraId="1D800146" w14:textId="77777777" w:rsidR="00684856" w:rsidRPr="00683014" w:rsidRDefault="00684856" w:rsidP="00684856">
            <w:pPr>
              <w:jc w:val="center"/>
              <w:rPr>
                <w:rFonts w:cs="Arial"/>
                <w:bCs/>
                <w:i/>
                <w:iCs/>
                <w:sz w:val="20"/>
                <w:szCs w:val="20"/>
                <w:lang w:val="sr-Cyrl-RS"/>
              </w:rPr>
            </w:pPr>
            <w:r>
              <w:rPr>
                <w:rFonts w:cs="Arial"/>
                <w:color w:val="000000"/>
              </w:rPr>
              <w:t xml:space="preserve"> 3</w:t>
            </w:r>
          </w:p>
        </w:tc>
        <w:tc>
          <w:tcPr>
            <w:tcW w:w="619" w:type="pct"/>
            <w:shd w:val="clear" w:color="auto" w:fill="auto"/>
            <w:vAlign w:val="center"/>
          </w:tcPr>
          <w:p w14:paraId="52BDAA14"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51329E53"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1DF0C6E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90C0D5F" w14:textId="77777777" w:rsidR="00684856" w:rsidRPr="00683014" w:rsidRDefault="00684856" w:rsidP="00684856">
            <w:pPr>
              <w:jc w:val="center"/>
              <w:rPr>
                <w:rFonts w:cs="Arial"/>
                <w:b/>
                <w:bCs/>
                <w:i/>
                <w:iCs/>
                <w:sz w:val="20"/>
                <w:szCs w:val="20"/>
              </w:rPr>
            </w:pPr>
          </w:p>
        </w:tc>
      </w:tr>
      <w:tr w:rsidR="00684856" w:rsidRPr="00683014" w14:paraId="0AEC07D8"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5CF0F99B" w14:textId="77777777" w:rsidR="00684856" w:rsidRDefault="00684856" w:rsidP="00684856">
            <w:pPr>
              <w:jc w:val="center"/>
              <w:rPr>
                <w:rFonts w:cs="Arial"/>
                <w:b/>
                <w:bCs/>
                <w:i/>
                <w:iCs/>
                <w:sz w:val="20"/>
                <w:szCs w:val="20"/>
                <w:lang w:val="sr-Cyrl-CS"/>
              </w:rPr>
            </w:pPr>
            <w:r w:rsidRPr="000E49C3">
              <w:rPr>
                <w:rFonts w:cs="Arial"/>
                <w:color w:val="000000"/>
              </w:rPr>
              <w:t>1</w:t>
            </w:r>
            <w:r w:rsidRPr="000E49C3">
              <w:rPr>
                <w:rFonts w:cs="Arial"/>
                <w:color w:val="000000"/>
                <w:lang w:val="sr-Cyrl-RS"/>
              </w:rPr>
              <w:t>1</w:t>
            </w:r>
          </w:p>
        </w:tc>
        <w:tc>
          <w:tcPr>
            <w:tcW w:w="1284" w:type="pct"/>
            <w:tcBorders>
              <w:top w:val="nil"/>
              <w:left w:val="nil"/>
              <w:bottom w:val="single" w:sz="4" w:space="0" w:color="auto"/>
              <w:right w:val="single" w:sz="4" w:space="0" w:color="auto"/>
            </w:tcBorders>
            <w:shd w:val="clear" w:color="000000" w:fill="EEECE1"/>
            <w:vAlign w:val="center"/>
          </w:tcPr>
          <w:p w14:paraId="23A49DFB" w14:textId="77777777" w:rsidR="00684856" w:rsidRPr="00683014" w:rsidRDefault="00684856" w:rsidP="00684856">
            <w:pPr>
              <w:jc w:val="center"/>
              <w:rPr>
                <w:rFonts w:cs="Arial"/>
                <w:bCs/>
                <w:i/>
                <w:iCs/>
                <w:sz w:val="20"/>
                <w:szCs w:val="20"/>
                <w:lang w:val="sr-Latn-RS"/>
              </w:rPr>
            </w:pPr>
            <w:r w:rsidRPr="000E49C3">
              <w:rPr>
                <w:rFonts w:cs="Arial"/>
                <w:color w:val="000000"/>
              </w:rPr>
              <w:t>Тест оптерећења срца/ергометрија</w:t>
            </w:r>
          </w:p>
        </w:tc>
        <w:tc>
          <w:tcPr>
            <w:tcW w:w="573" w:type="pct"/>
            <w:tcBorders>
              <w:top w:val="nil"/>
              <w:left w:val="nil"/>
              <w:bottom w:val="single" w:sz="4" w:space="0" w:color="auto"/>
              <w:right w:val="single" w:sz="4" w:space="0" w:color="auto"/>
            </w:tcBorders>
            <w:shd w:val="clear" w:color="auto" w:fill="auto"/>
            <w:vAlign w:val="center"/>
          </w:tcPr>
          <w:p w14:paraId="7D4D6485" w14:textId="77777777" w:rsidR="00684856" w:rsidRPr="00683014" w:rsidRDefault="00684856" w:rsidP="00684856">
            <w:pPr>
              <w:jc w:val="center"/>
              <w:rPr>
                <w:rFonts w:cs="Arial"/>
                <w:bCs/>
                <w:i/>
                <w:iCs/>
                <w:sz w:val="20"/>
                <w:szCs w:val="20"/>
                <w:lang w:val="sr-Cyrl-RS"/>
              </w:rPr>
            </w:pPr>
            <w:r>
              <w:rPr>
                <w:rFonts w:cs="Arial"/>
                <w:color w:val="000000"/>
              </w:rPr>
              <w:t>3</w:t>
            </w:r>
          </w:p>
        </w:tc>
        <w:tc>
          <w:tcPr>
            <w:tcW w:w="619" w:type="pct"/>
            <w:shd w:val="clear" w:color="auto" w:fill="auto"/>
            <w:vAlign w:val="center"/>
          </w:tcPr>
          <w:p w14:paraId="1D164751"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ABAB1C8"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6743512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1C8DE738" w14:textId="77777777" w:rsidR="00684856" w:rsidRPr="00683014" w:rsidRDefault="00684856" w:rsidP="00684856">
            <w:pPr>
              <w:jc w:val="center"/>
              <w:rPr>
                <w:rFonts w:cs="Arial"/>
                <w:b/>
                <w:bCs/>
                <w:i/>
                <w:iCs/>
                <w:sz w:val="20"/>
                <w:szCs w:val="20"/>
              </w:rPr>
            </w:pPr>
          </w:p>
        </w:tc>
      </w:tr>
      <w:tr w:rsidR="00684856" w:rsidRPr="00683014" w14:paraId="3ECA3F19" w14:textId="77777777" w:rsidTr="003F7FA7">
        <w:tc>
          <w:tcPr>
            <w:tcW w:w="342" w:type="pct"/>
            <w:tcBorders>
              <w:top w:val="nil"/>
              <w:left w:val="single" w:sz="4" w:space="0" w:color="auto"/>
              <w:bottom w:val="single" w:sz="4" w:space="0" w:color="auto"/>
              <w:right w:val="single" w:sz="4" w:space="0" w:color="auto"/>
            </w:tcBorders>
            <w:shd w:val="clear" w:color="000000" w:fill="EEECE1"/>
            <w:vAlign w:val="center"/>
          </w:tcPr>
          <w:p w14:paraId="1BF59B4C" w14:textId="77777777" w:rsidR="00684856" w:rsidRDefault="00684856" w:rsidP="00684856">
            <w:pPr>
              <w:jc w:val="center"/>
              <w:rPr>
                <w:rFonts w:cs="Arial"/>
                <w:b/>
                <w:bCs/>
                <w:i/>
                <w:iCs/>
                <w:sz w:val="20"/>
                <w:szCs w:val="20"/>
                <w:lang w:val="sr-Cyrl-CS"/>
              </w:rPr>
            </w:pPr>
            <w:r w:rsidRPr="000E49C3">
              <w:rPr>
                <w:rFonts w:cs="Arial"/>
                <w:color w:val="000000"/>
              </w:rPr>
              <w:t>1</w:t>
            </w:r>
            <w:r w:rsidRPr="000E49C3">
              <w:rPr>
                <w:rFonts w:cs="Arial"/>
                <w:color w:val="000000"/>
                <w:lang w:val="sr-Cyrl-RS"/>
              </w:rPr>
              <w:t>2</w:t>
            </w:r>
          </w:p>
        </w:tc>
        <w:tc>
          <w:tcPr>
            <w:tcW w:w="1284" w:type="pct"/>
            <w:tcBorders>
              <w:top w:val="nil"/>
              <w:left w:val="nil"/>
              <w:bottom w:val="single" w:sz="4" w:space="0" w:color="auto"/>
              <w:right w:val="single" w:sz="4" w:space="0" w:color="auto"/>
            </w:tcBorders>
            <w:shd w:val="clear" w:color="000000" w:fill="EEECE1"/>
            <w:vAlign w:val="center"/>
          </w:tcPr>
          <w:p w14:paraId="3853846F" w14:textId="77777777" w:rsidR="00684856" w:rsidRPr="00683014" w:rsidRDefault="00684856" w:rsidP="00684856">
            <w:pPr>
              <w:jc w:val="center"/>
              <w:rPr>
                <w:rFonts w:cs="Arial"/>
                <w:bCs/>
                <w:i/>
                <w:iCs/>
                <w:sz w:val="20"/>
                <w:szCs w:val="20"/>
                <w:lang w:val="sr-Latn-RS"/>
              </w:rPr>
            </w:pPr>
            <w:r w:rsidRPr="000E49C3">
              <w:rPr>
                <w:rFonts w:cs="Arial"/>
                <w:color w:val="000000"/>
              </w:rPr>
              <w:t xml:space="preserve">КОНСУЛТАЦИЈА </w:t>
            </w:r>
          </w:p>
        </w:tc>
        <w:tc>
          <w:tcPr>
            <w:tcW w:w="573" w:type="pct"/>
            <w:tcBorders>
              <w:top w:val="nil"/>
              <w:left w:val="nil"/>
              <w:bottom w:val="single" w:sz="4" w:space="0" w:color="auto"/>
              <w:right w:val="single" w:sz="4" w:space="0" w:color="auto"/>
            </w:tcBorders>
            <w:shd w:val="clear" w:color="auto" w:fill="auto"/>
            <w:vAlign w:val="center"/>
          </w:tcPr>
          <w:p w14:paraId="770C5749" w14:textId="77777777" w:rsidR="00684856" w:rsidRPr="00683014" w:rsidRDefault="00684856" w:rsidP="00684856">
            <w:pPr>
              <w:jc w:val="center"/>
              <w:rPr>
                <w:rFonts w:cs="Arial"/>
                <w:bCs/>
                <w:i/>
                <w:iCs/>
                <w:sz w:val="20"/>
                <w:szCs w:val="20"/>
                <w:lang w:val="sr-Cyrl-RS"/>
              </w:rPr>
            </w:pPr>
            <w:r w:rsidRPr="000E49C3">
              <w:rPr>
                <w:rFonts w:cs="Arial"/>
                <w:color w:val="000000"/>
              </w:rPr>
              <w:t> </w:t>
            </w:r>
          </w:p>
        </w:tc>
        <w:tc>
          <w:tcPr>
            <w:tcW w:w="619" w:type="pct"/>
            <w:shd w:val="clear" w:color="auto" w:fill="auto"/>
            <w:vAlign w:val="center"/>
          </w:tcPr>
          <w:p w14:paraId="2F7D77DE"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7B6C4C4C"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4B7F8D9"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20D24C6A" w14:textId="77777777" w:rsidR="00684856" w:rsidRPr="00683014" w:rsidRDefault="00684856" w:rsidP="00684856">
            <w:pPr>
              <w:jc w:val="center"/>
              <w:rPr>
                <w:rFonts w:cs="Arial"/>
                <w:b/>
                <w:bCs/>
                <w:i/>
                <w:iCs/>
                <w:sz w:val="20"/>
                <w:szCs w:val="20"/>
              </w:rPr>
            </w:pPr>
          </w:p>
        </w:tc>
      </w:tr>
      <w:tr w:rsidR="00684856" w:rsidRPr="00683014" w14:paraId="0604F8A7" w14:textId="77777777" w:rsidTr="003F7FA7">
        <w:tc>
          <w:tcPr>
            <w:tcW w:w="342" w:type="pct"/>
            <w:tcBorders>
              <w:top w:val="nil"/>
              <w:left w:val="single" w:sz="4" w:space="0" w:color="auto"/>
              <w:bottom w:val="single" w:sz="4" w:space="0" w:color="auto"/>
              <w:right w:val="single" w:sz="4" w:space="0" w:color="auto"/>
            </w:tcBorders>
            <w:shd w:val="clear" w:color="auto" w:fill="auto"/>
            <w:vAlign w:val="center"/>
          </w:tcPr>
          <w:p w14:paraId="6FE36B96" w14:textId="77777777" w:rsidR="00684856" w:rsidRDefault="00684856" w:rsidP="00684856">
            <w:pPr>
              <w:jc w:val="center"/>
              <w:rPr>
                <w:rFonts w:cs="Arial"/>
                <w:b/>
                <w:bCs/>
                <w:i/>
                <w:iCs/>
                <w:sz w:val="20"/>
                <w:szCs w:val="20"/>
                <w:lang w:val="sr-Cyrl-CS"/>
              </w:rPr>
            </w:pPr>
            <w:r w:rsidRPr="000E49C3">
              <w:rPr>
                <w:rFonts w:cs="Arial"/>
                <w:color w:val="000000"/>
                <w:lang w:val="sr-Cyrl-RS"/>
              </w:rPr>
              <w:t>12.1</w:t>
            </w:r>
            <w:r w:rsidRPr="000E49C3">
              <w:rPr>
                <w:rFonts w:cs="Arial"/>
                <w:color w:val="000000"/>
              </w:rPr>
              <w:t> </w:t>
            </w:r>
          </w:p>
        </w:tc>
        <w:tc>
          <w:tcPr>
            <w:tcW w:w="1284" w:type="pct"/>
            <w:tcBorders>
              <w:top w:val="nil"/>
              <w:left w:val="nil"/>
              <w:bottom w:val="single" w:sz="4" w:space="0" w:color="auto"/>
              <w:right w:val="single" w:sz="4" w:space="0" w:color="auto"/>
            </w:tcBorders>
            <w:shd w:val="clear" w:color="auto" w:fill="auto"/>
            <w:vAlign w:val="center"/>
          </w:tcPr>
          <w:p w14:paraId="02A33A9A" w14:textId="77777777" w:rsidR="00684856" w:rsidRPr="00683014" w:rsidRDefault="00684856" w:rsidP="00684856">
            <w:pPr>
              <w:jc w:val="center"/>
              <w:rPr>
                <w:rFonts w:cs="Arial"/>
                <w:bCs/>
                <w:i/>
                <w:iCs/>
                <w:sz w:val="20"/>
                <w:szCs w:val="20"/>
                <w:lang w:val="sr-Latn-RS"/>
              </w:rPr>
            </w:pPr>
            <w:r w:rsidRPr="000E49C3">
              <w:rPr>
                <w:rFonts w:cs="Arial"/>
                <w:color w:val="000000"/>
              </w:rPr>
              <w:t>Консултација професора експерата из различитих специфичних области</w:t>
            </w:r>
          </w:p>
        </w:tc>
        <w:tc>
          <w:tcPr>
            <w:tcW w:w="573" w:type="pct"/>
            <w:tcBorders>
              <w:top w:val="nil"/>
              <w:left w:val="nil"/>
              <w:bottom w:val="single" w:sz="4" w:space="0" w:color="auto"/>
              <w:right w:val="single" w:sz="4" w:space="0" w:color="auto"/>
            </w:tcBorders>
            <w:shd w:val="clear" w:color="auto" w:fill="auto"/>
            <w:vAlign w:val="center"/>
          </w:tcPr>
          <w:p w14:paraId="4B0BE901" w14:textId="77777777" w:rsidR="00684856" w:rsidRPr="00683014" w:rsidRDefault="00684856" w:rsidP="00684856">
            <w:pPr>
              <w:jc w:val="center"/>
              <w:rPr>
                <w:rFonts w:cs="Arial"/>
                <w:bCs/>
                <w:i/>
                <w:iCs/>
                <w:sz w:val="20"/>
                <w:szCs w:val="20"/>
                <w:lang w:val="sr-Cyrl-RS"/>
              </w:rPr>
            </w:pPr>
            <w:r>
              <w:rPr>
                <w:rFonts w:cs="Arial"/>
                <w:color w:val="000000"/>
              </w:rPr>
              <w:t xml:space="preserve"> 140</w:t>
            </w:r>
          </w:p>
        </w:tc>
        <w:tc>
          <w:tcPr>
            <w:tcW w:w="619" w:type="pct"/>
            <w:shd w:val="clear" w:color="auto" w:fill="auto"/>
            <w:vAlign w:val="center"/>
          </w:tcPr>
          <w:p w14:paraId="22F6BB03"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6E711EEE"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04BC7D30"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4E1B3D21" w14:textId="77777777" w:rsidR="00684856" w:rsidRPr="00683014" w:rsidRDefault="00684856" w:rsidP="00684856">
            <w:pPr>
              <w:jc w:val="center"/>
              <w:rPr>
                <w:rFonts w:cs="Arial"/>
                <w:b/>
                <w:bCs/>
                <w:i/>
                <w:iCs/>
                <w:sz w:val="20"/>
                <w:szCs w:val="20"/>
              </w:rPr>
            </w:pPr>
          </w:p>
        </w:tc>
      </w:tr>
      <w:tr w:rsidR="00684856" w:rsidRPr="00683014" w14:paraId="5EC7E2B7" w14:textId="77777777" w:rsidTr="003F7FA7">
        <w:trPr>
          <w:trHeight w:val="555"/>
        </w:trPr>
        <w:tc>
          <w:tcPr>
            <w:tcW w:w="2200" w:type="pct"/>
            <w:gridSpan w:val="3"/>
            <w:shd w:val="clear" w:color="auto" w:fill="auto"/>
            <w:vAlign w:val="center"/>
          </w:tcPr>
          <w:p w14:paraId="07C3D418" w14:textId="77777777" w:rsidR="00684856" w:rsidRPr="00683014" w:rsidRDefault="00684856" w:rsidP="00684856">
            <w:pPr>
              <w:jc w:val="center"/>
              <w:rPr>
                <w:rFonts w:cs="Arial"/>
                <w:bCs/>
                <w:i/>
                <w:iCs/>
                <w:sz w:val="20"/>
                <w:szCs w:val="20"/>
                <w:lang w:val="sr-Cyrl-CS"/>
              </w:rPr>
            </w:pPr>
            <w:r w:rsidRPr="00396321">
              <w:rPr>
                <w:rFonts w:cs="Arial"/>
                <w:bCs/>
                <w:iCs/>
                <w:sz w:val="20"/>
                <w:szCs w:val="20"/>
                <w:lang w:val="sr-Cyrl-CS"/>
              </w:rPr>
              <w:t>УКУПНО:</w:t>
            </w:r>
          </w:p>
        </w:tc>
        <w:tc>
          <w:tcPr>
            <w:tcW w:w="619" w:type="pct"/>
            <w:shd w:val="clear" w:color="auto" w:fill="auto"/>
            <w:vAlign w:val="center"/>
          </w:tcPr>
          <w:p w14:paraId="7EAC63BF" w14:textId="77777777" w:rsidR="00684856" w:rsidRPr="00683014" w:rsidRDefault="00684856" w:rsidP="00684856">
            <w:pPr>
              <w:jc w:val="center"/>
              <w:rPr>
                <w:rFonts w:cs="Arial"/>
                <w:b/>
                <w:bCs/>
                <w:i/>
                <w:iCs/>
                <w:sz w:val="20"/>
                <w:szCs w:val="20"/>
              </w:rPr>
            </w:pPr>
          </w:p>
        </w:tc>
        <w:tc>
          <w:tcPr>
            <w:tcW w:w="704" w:type="pct"/>
            <w:shd w:val="clear" w:color="auto" w:fill="auto"/>
            <w:vAlign w:val="center"/>
          </w:tcPr>
          <w:p w14:paraId="367B9E15" w14:textId="77777777" w:rsidR="00684856" w:rsidRPr="00683014" w:rsidRDefault="00684856" w:rsidP="00684856">
            <w:pPr>
              <w:jc w:val="center"/>
              <w:rPr>
                <w:rFonts w:cs="Arial"/>
                <w:b/>
                <w:bCs/>
                <w:i/>
                <w:iCs/>
                <w:sz w:val="20"/>
                <w:szCs w:val="20"/>
              </w:rPr>
            </w:pPr>
          </w:p>
        </w:tc>
        <w:tc>
          <w:tcPr>
            <w:tcW w:w="703" w:type="pct"/>
            <w:shd w:val="clear" w:color="auto" w:fill="auto"/>
            <w:vAlign w:val="center"/>
          </w:tcPr>
          <w:p w14:paraId="3F6C63AC" w14:textId="77777777" w:rsidR="00684856" w:rsidRPr="00683014" w:rsidRDefault="00684856" w:rsidP="00684856">
            <w:pPr>
              <w:jc w:val="center"/>
              <w:rPr>
                <w:rFonts w:cs="Arial"/>
                <w:b/>
                <w:bCs/>
                <w:i/>
                <w:iCs/>
                <w:sz w:val="20"/>
                <w:szCs w:val="20"/>
              </w:rPr>
            </w:pPr>
          </w:p>
        </w:tc>
        <w:tc>
          <w:tcPr>
            <w:tcW w:w="774" w:type="pct"/>
            <w:shd w:val="clear" w:color="auto" w:fill="auto"/>
            <w:vAlign w:val="center"/>
          </w:tcPr>
          <w:p w14:paraId="3C38815F" w14:textId="77777777" w:rsidR="00684856" w:rsidRPr="00683014" w:rsidRDefault="00684856" w:rsidP="00684856">
            <w:pPr>
              <w:jc w:val="center"/>
              <w:rPr>
                <w:rFonts w:cs="Arial"/>
                <w:b/>
                <w:bCs/>
                <w:i/>
                <w:iCs/>
                <w:sz w:val="20"/>
                <w:szCs w:val="20"/>
              </w:rPr>
            </w:pPr>
          </w:p>
        </w:tc>
      </w:tr>
    </w:tbl>
    <w:p w14:paraId="35517214" w14:textId="77777777" w:rsidR="00D04CC4" w:rsidRDefault="00D04CC4" w:rsidP="00D04CC4">
      <w:pPr>
        <w:tabs>
          <w:tab w:val="left" w:pos="1134"/>
        </w:tabs>
        <w:jc w:val="left"/>
        <w:rPr>
          <w:rFonts w:cs="Arial"/>
          <w:lang w:val="sr-Cyrl-RS"/>
        </w:rPr>
      </w:pPr>
    </w:p>
    <w:p w14:paraId="10923CD0" w14:textId="77777777" w:rsidR="00D04CC4" w:rsidRPr="00396321" w:rsidRDefault="00D04CC4" w:rsidP="00D04CC4">
      <w:pPr>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D04CC4" w:rsidRPr="008E770D" w14:paraId="4CD649BF" w14:textId="77777777" w:rsidTr="00D04CC4">
        <w:trPr>
          <w:trHeight w:val="418"/>
        </w:trPr>
        <w:tc>
          <w:tcPr>
            <w:tcW w:w="568" w:type="dxa"/>
            <w:vAlign w:val="center"/>
            <w:hideMark/>
          </w:tcPr>
          <w:p w14:paraId="5533BF58" w14:textId="77777777" w:rsidR="00D04CC4" w:rsidRPr="008E770D" w:rsidRDefault="00D04CC4" w:rsidP="00D04CC4">
            <w:pPr>
              <w:ind w:right="-43"/>
              <w:jc w:val="center"/>
              <w:rPr>
                <w:rFonts w:cs="Arial"/>
                <w:b/>
                <w:lang w:val="sr-Latn-CS" w:eastAsia="sr-Latn-CS"/>
              </w:rPr>
            </w:pPr>
            <w:r w:rsidRPr="008E770D">
              <w:rPr>
                <w:rFonts w:cs="Arial"/>
                <w:b/>
              </w:rPr>
              <w:t>I</w:t>
            </w:r>
          </w:p>
        </w:tc>
        <w:tc>
          <w:tcPr>
            <w:tcW w:w="5138" w:type="dxa"/>
            <w:hideMark/>
          </w:tcPr>
          <w:p w14:paraId="3D406D42" w14:textId="77777777" w:rsidR="00D04CC4" w:rsidRPr="008E770D" w:rsidRDefault="00D04CC4" w:rsidP="00030A54">
            <w:pPr>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Pr>
                <w:rFonts w:cs="Arial"/>
                <w:b/>
                <w:lang w:val="sr-Cyrl-RS" w:eastAsia="sr-Latn-CS"/>
              </w:rPr>
              <w:t>6</w:t>
            </w:r>
            <w:r w:rsidR="00030A54">
              <w:rPr>
                <w:rFonts w:cs="Arial"/>
                <w:b/>
                <w:lang w:val="sr-Cyrl-RS" w:eastAsia="sr-Latn-CS"/>
              </w:rPr>
              <w:t xml:space="preserve"> Табела 1)</w:t>
            </w:r>
          </w:p>
        </w:tc>
        <w:tc>
          <w:tcPr>
            <w:tcW w:w="2610" w:type="dxa"/>
          </w:tcPr>
          <w:p w14:paraId="6BAC5218" w14:textId="77777777" w:rsidR="00D04CC4" w:rsidRPr="008E770D" w:rsidRDefault="00D04CC4" w:rsidP="00D04CC4">
            <w:pPr>
              <w:ind w:right="-43"/>
              <w:rPr>
                <w:rFonts w:cs="Arial"/>
                <w:color w:val="FF0000"/>
                <w:lang w:val="sr-Latn-CS" w:eastAsia="sr-Latn-CS"/>
              </w:rPr>
            </w:pPr>
          </w:p>
        </w:tc>
      </w:tr>
      <w:tr w:rsidR="00D04CC4" w:rsidRPr="008E770D" w14:paraId="60D9A997" w14:textId="77777777" w:rsidTr="009629A9">
        <w:trPr>
          <w:trHeight w:val="362"/>
        </w:trPr>
        <w:tc>
          <w:tcPr>
            <w:tcW w:w="568" w:type="dxa"/>
            <w:tcBorders>
              <w:bottom w:val="single" w:sz="4" w:space="0" w:color="auto"/>
            </w:tcBorders>
            <w:vAlign w:val="center"/>
            <w:hideMark/>
          </w:tcPr>
          <w:p w14:paraId="53D7F4EF" w14:textId="77777777" w:rsidR="00D04CC4" w:rsidRPr="008E770D" w:rsidRDefault="00D04CC4" w:rsidP="00D04CC4">
            <w:pPr>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14:paraId="1EDC58C8" w14:textId="77777777" w:rsidR="00D04CC4" w:rsidRPr="00396321" w:rsidRDefault="00D04CC4" w:rsidP="009629A9">
            <w:pPr>
              <w:ind w:right="-43"/>
              <w:jc w:val="center"/>
              <w:rPr>
                <w:rFonts w:cs="Arial"/>
                <w:b/>
                <w:color w:val="00B050"/>
                <w:lang w:val="sr-Cyrl-RS" w:eastAsia="sr-Latn-CS"/>
              </w:rPr>
            </w:pPr>
            <w:r w:rsidRPr="008E770D">
              <w:rPr>
                <w:rFonts w:cs="Arial"/>
                <w:b/>
              </w:rPr>
              <w:t>УКУПАН ИЗНОС  ПДВ динара</w:t>
            </w:r>
            <w:r>
              <w:rPr>
                <w:rFonts w:cs="Arial"/>
                <w:b/>
                <w:lang w:val="sr-Cyrl-RS"/>
              </w:rPr>
              <w:t xml:space="preserve">                                  </w:t>
            </w:r>
          </w:p>
        </w:tc>
        <w:tc>
          <w:tcPr>
            <w:tcW w:w="2610" w:type="dxa"/>
            <w:tcBorders>
              <w:bottom w:val="single" w:sz="4" w:space="0" w:color="auto"/>
              <w:right w:val="single" w:sz="4" w:space="0" w:color="auto"/>
            </w:tcBorders>
          </w:tcPr>
          <w:p w14:paraId="0646AFF9" w14:textId="77777777" w:rsidR="00D04CC4" w:rsidRPr="008E770D" w:rsidRDefault="00D04CC4" w:rsidP="00D04CC4">
            <w:pPr>
              <w:ind w:right="-43"/>
              <w:rPr>
                <w:rFonts w:cs="Arial"/>
                <w:color w:val="FF0000"/>
                <w:lang w:val="sr-Latn-CS" w:eastAsia="sr-Latn-CS"/>
              </w:rPr>
            </w:pPr>
          </w:p>
        </w:tc>
      </w:tr>
      <w:tr w:rsidR="00D04CC4" w:rsidRPr="008E770D" w14:paraId="6D842BB2" w14:textId="77777777" w:rsidTr="00D04CC4">
        <w:trPr>
          <w:trHeight w:val="355"/>
        </w:trPr>
        <w:tc>
          <w:tcPr>
            <w:tcW w:w="568" w:type="dxa"/>
            <w:tcBorders>
              <w:bottom w:val="single" w:sz="4" w:space="0" w:color="auto"/>
            </w:tcBorders>
            <w:vAlign w:val="center"/>
            <w:hideMark/>
          </w:tcPr>
          <w:p w14:paraId="194BE04C" w14:textId="77777777" w:rsidR="00D04CC4" w:rsidRPr="008E770D" w:rsidRDefault="00D04CC4" w:rsidP="00D04CC4">
            <w:pPr>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14:paraId="0EE8804E" w14:textId="77777777" w:rsidR="00D04CC4" w:rsidRPr="008E770D" w:rsidRDefault="00D04CC4" w:rsidP="00D04CC4">
            <w:pPr>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14:paraId="088EE8C3" w14:textId="77777777" w:rsidR="00D04CC4" w:rsidRPr="008E770D" w:rsidRDefault="00D04CC4" w:rsidP="00D04CC4">
            <w:pPr>
              <w:ind w:right="-43"/>
              <w:rPr>
                <w:rFonts w:cs="Arial"/>
                <w:color w:val="FF0000"/>
                <w:lang w:val="sr-Latn-CS" w:eastAsia="sr-Latn-CS"/>
              </w:rPr>
            </w:pPr>
          </w:p>
        </w:tc>
      </w:tr>
    </w:tbl>
    <w:p w14:paraId="028D47F9" w14:textId="77777777" w:rsidR="00D04CC4" w:rsidRPr="008E770D" w:rsidRDefault="00D04CC4" w:rsidP="00D04CC4">
      <w:pPr>
        <w:ind w:right="-43"/>
        <w:rPr>
          <w:rFonts w:cs="Arial"/>
          <w:b/>
        </w:rPr>
      </w:pPr>
    </w:p>
    <w:p w14:paraId="010EDC20" w14:textId="77777777" w:rsidR="00D04CC4" w:rsidRPr="008E770D" w:rsidRDefault="00D04CC4" w:rsidP="00D04CC4">
      <w:pPr>
        <w:ind w:right="-43"/>
        <w:rPr>
          <w:rFonts w:cs="Arial"/>
          <w:b/>
        </w:rPr>
      </w:pPr>
    </w:p>
    <w:p w14:paraId="321F61BD" w14:textId="77777777" w:rsidR="00D04CC4" w:rsidRPr="008E770D" w:rsidRDefault="00D04CC4" w:rsidP="00D04CC4">
      <w:pPr>
        <w:ind w:right="-43"/>
        <w:rPr>
          <w:rFonts w:cs="Arial"/>
          <w:b/>
        </w:rPr>
      </w:pPr>
    </w:p>
    <w:p w14:paraId="78F55D47" w14:textId="77777777" w:rsidR="00D04CC4" w:rsidRPr="008E770D" w:rsidRDefault="00D04CC4" w:rsidP="00D04CC4">
      <w:pPr>
        <w:ind w:right="-43"/>
        <w:rPr>
          <w:rFonts w:cs="Arial"/>
          <w:b/>
        </w:rPr>
      </w:pPr>
    </w:p>
    <w:p w14:paraId="780860BE" w14:textId="77777777" w:rsidR="00D04CC4" w:rsidRPr="008E770D" w:rsidRDefault="00D04CC4" w:rsidP="00D04CC4">
      <w:pPr>
        <w:widowControl w:val="0"/>
        <w:ind w:right="-43"/>
        <w:rPr>
          <w:rFonts w:eastAsia="Arial Unicode MS" w:cs="Arial"/>
          <w:lang w:val="sr-Cyrl-RS"/>
        </w:rPr>
      </w:pPr>
    </w:p>
    <w:p w14:paraId="7474497D" w14:textId="77777777" w:rsidR="00D04CC4" w:rsidRPr="008E770D" w:rsidRDefault="00D04CC4" w:rsidP="00D04CC4">
      <w:pPr>
        <w:widowControl w:val="0"/>
        <w:ind w:right="-43"/>
        <w:rPr>
          <w:rFonts w:eastAsia="Arial Unicode MS" w:cs="Arial"/>
          <w:lang w:val="sr-Cyrl-RS"/>
        </w:rPr>
      </w:pPr>
    </w:p>
    <w:p w14:paraId="2C3432FA" w14:textId="77777777" w:rsidR="00D04CC4" w:rsidRPr="008E770D" w:rsidRDefault="00D04CC4" w:rsidP="00D04CC4">
      <w:pPr>
        <w:widowControl w:val="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D04CC4" w:rsidRPr="008E770D" w14:paraId="240F6CFF" w14:textId="77777777" w:rsidTr="00D04CC4">
        <w:trPr>
          <w:jc w:val="center"/>
        </w:trPr>
        <w:tc>
          <w:tcPr>
            <w:tcW w:w="3882" w:type="dxa"/>
            <w:hideMark/>
          </w:tcPr>
          <w:p w14:paraId="69947051" w14:textId="77777777" w:rsidR="00D04CC4" w:rsidRPr="008E770D" w:rsidRDefault="00D04CC4" w:rsidP="00D04CC4">
            <w:pPr>
              <w:ind w:right="-43"/>
              <w:jc w:val="center"/>
              <w:rPr>
                <w:rFonts w:cs="Arial"/>
                <w:b/>
                <w:lang w:val="sr-Latn-CS" w:eastAsia="sr-Latn-CS"/>
              </w:rPr>
            </w:pPr>
            <w:r w:rsidRPr="008E770D">
              <w:rPr>
                <w:rFonts w:cs="Arial"/>
                <w:b/>
                <w:lang w:val="sr-Latn-CS" w:eastAsia="sr-Latn-CS"/>
              </w:rPr>
              <w:t>Датум:</w:t>
            </w:r>
          </w:p>
        </w:tc>
        <w:tc>
          <w:tcPr>
            <w:tcW w:w="2127" w:type="dxa"/>
          </w:tcPr>
          <w:p w14:paraId="7EA5C8E9" w14:textId="77777777" w:rsidR="00D04CC4" w:rsidRPr="008E770D" w:rsidRDefault="00D04CC4" w:rsidP="00D04CC4">
            <w:pPr>
              <w:ind w:right="-43"/>
              <w:jc w:val="center"/>
              <w:rPr>
                <w:rFonts w:cs="Arial"/>
                <w:lang w:val="ru-RU" w:eastAsia="sr-Latn-CS"/>
              </w:rPr>
            </w:pPr>
          </w:p>
        </w:tc>
        <w:tc>
          <w:tcPr>
            <w:tcW w:w="4022" w:type="dxa"/>
            <w:hideMark/>
          </w:tcPr>
          <w:p w14:paraId="39198BA8" w14:textId="77777777" w:rsidR="00D04CC4" w:rsidRPr="008E770D" w:rsidRDefault="00D04CC4" w:rsidP="00D04CC4">
            <w:pPr>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D04CC4" w:rsidRPr="008E770D" w14:paraId="4AA8E41F" w14:textId="77777777" w:rsidTr="00D04CC4">
        <w:trPr>
          <w:jc w:val="center"/>
        </w:trPr>
        <w:tc>
          <w:tcPr>
            <w:tcW w:w="3882" w:type="dxa"/>
          </w:tcPr>
          <w:p w14:paraId="7ED5389E" w14:textId="77777777" w:rsidR="00D04CC4" w:rsidRPr="008E770D" w:rsidRDefault="00D04CC4" w:rsidP="00D04CC4">
            <w:pPr>
              <w:ind w:right="-43"/>
              <w:jc w:val="center"/>
              <w:rPr>
                <w:rFonts w:cs="Arial"/>
                <w:lang w:val="sr-Latn-CS" w:eastAsia="sr-Latn-CS"/>
              </w:rPr>
            </w:pPr>
          </w:p>
        </w:tc>
        <w:tc>
          <w:tcPr>
            <w:tcW w:w="2127" w:type="dxa"/>
            <w:hideMark/>
          </w:tcPr>
          <w:p w14:paraId="54E9F843" w14:textId="77777777" w:rsidR="00D04CC4" w:rsidRPr="008E770D" w:rsidRDefault="00D04CC4" w:rsidP="00D04CC4">
            <w:pPr>
              <w:ind w:right="-43"/>
              <w:jc w:val="center"/>
              <w:rPr>
                <w:rFonts w:cs="Arial"/>
                <w:b/>
                <w:lang w:val="sr-Latn-CS" w:eastAsia="sr-Latn-CS"/>
              </w:rPr>
            </w:pPr>
            <w:r w:rsidRPr="008E770D">
              <w:rPr>
                <w:rFonts w:cs="Arial"/>
                <w:b/>
                <w:lang w:val="sr-Latn-CS" w:eastAsia="sr-Latn-CS"/>
              </w:rPr>
              <w:t>М.П.</w:t>
            </w:r>
          </w:p>
        </w:tc>
        <w:tc>
          <w:tcPr>
            <w:tcW w:w="4022" w:type="dxa"/>
          </w:tcPr>
          <w:p w14:paraId="2EE60DB7" w14:textId="77777777" w:rsidR="00D04CC4" w:rsidRPr="008E770D" w:rsidRDefault="00D04CC4" w:rsidP="00D04CC4">
            <w:pPr>
              <w:ind w:right="-43"/>
              <w:jc w:val="center"/>
              <w:rPr>
                <w:rFonts w:cs="Arial"/>
                <w:lang w:val="ru-RU" w:eastAsia="sr-Latn-CS"/>
              </w:rPr>
            </w:pPr>
          </w:p>
        </w:tc>
      </w:tr>
      <w:tr w:rsidR="00D04CC4" w:rsidRPr="008E770D" w14:paraId="70355BC5" w14:textId="77777777" w:rsidTr="00D04CC4">
        <w:trPr>
          <w:trHeight w:val="389"/>
          <w:jc w:val="center"/>
        </w:trPr>
        <w:tc>
          <w:tcPr>
            <w:tcW w:w="3882" w:type="dxa"/>
            <w:tcBorders>
              <w:top w:val="single" w:sz="4" w:space="0" w:color="auto"/>
              <w:left w:val="nil"/>
              <w:bottom w:val="nil"/>
              <w:right w:val="nil"/>
            </w:tcBorders>
          </w:tcPr>
          <w:p w14:paraId="4C444D68" w14:textId="77777777" w:rsidR="00D04CC4" w:rsidRPr="008E770D" w:rsidRDefault="00D04CC4" w:rsidP="00D04CC4">
            <w:pPr>
              <w:ind w:right="-43"/>
              <w:rPr>
                <w:rFonts w:cs="Arial"/>
                <w:lang w:val="sr-Cyrl-RS" w:eastAsia="sr-Latn-CS"/>
              </w:rPr>
            </w:pPr>
          </w:p>
        </w:tc>
        <w:tc>
          <w:tcPr>
            <w:tcW w:w="2127" w:type="dxa"/>
          </w:tcPr>
          <w:p w14:paraId="735A67F1" w14:textId="77777777" w:rsidR="00D04CC4" w:rsidRPr="008E770D" w:rsidRDefault="00D04CC4" w:rsidP="00D04CC4">
            <w:pPr>
              <w:ind w:right="-43"/>
              <w:jc w:val="center"/>
              <w:rPr>
                <w:rFonts w:cs="Arial"/>
                <w:lang w:val="ru-RU" w:eastAsia="sr-Latn-CS"/>
              </w:rPr>
            </w:pPr>
          </w:p>
        </w:tc>
        <w:tc>
          <w:tcPr>
            <w:tcW w:w="4022" w:type="dxa"/>
            <w:tcBorders>
              <w:top w:val="single" w:sz="4" w:space="0" w:color="auto"/>
              <w:left w:val="nil"/>
              <w:bottom w:val="nil"/>
              <w:right w:val="nil"/>
            </w:tcBorders>
          </w:tcPr>
          <w:p w14:paraId="6E528E98" w14:textId="77777777" w:rsidR="00D04CC4" w:rsidRPr="008E770D" w:rsidRDefault="00D04CC4" w:rsidP="00D04CC4">
            <w:pPr>
              <w:ind w:right="-43"/>
              <w:jc w:val="center"/>
              <w:rPr>
                <w:rFonts w:cs="Arial"/>
                <w:lang w:val="ru-RU" w:eastAsia="sr-Latn-CS"/>
              </w:rPr>
            </w:pPr>
          </w:p>
        </w:tc>
      </w:tr>
    </w:tbl>
    <w:p w14:paraId="4A0E8CD3" w14:textId="77777777" w:rsidR="00D04CC4" w:rsidRPr="008E770D" w:rsidRDefault="00D04CC4" w:rsidP="00D04CC4">
      <w:pPr>
        <w:ind w:right="-43"/>
        <w:rPr>
          <w:rFonts w:cs="Arial"/>
          <w:b/>
          <w:lang w:val="sr-Cyrl-CS"/>
        </w:rPr>
      </w:pPr>
      <w:r w:rsidRPr="008E770D">
        <w:rPr>
          <w:rFonts w:cs="Arial"/>
          <w:b/>
          <w:lang w:val="sr-Cyrl-CS"/>
        </w:rPr>
        <w:t>Напомена:</w:t>
      </w:r>
    </w:p>
    <w:p w14:paraId="2B3D6906" w14:textId="77777777" w:rsidR="00D04CC4" w:rsidRPr="008E770D" w:rsidRDefault="00D04CC4" w:rsidP="00D04CC4">
      <w:pPr>
        <w:tabs>
          <w:tab w:val="left" w:pos="1134"/>
        </w:tabs>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14:paraId="6DF2D402" w14:textId="77777777" w:rsidR="00D04CC4" w:rsidRDefault="00D04CC4" w:rsidP="00D04CC4">
      <w:pPr>
        <w:tabs>
          <w:tab w:val="left" w:pos="1134"/>
        </w:tabs>
        <w:ind w:right="-43"/>
        <w:rPr>
          <w:rFonts w:eastAsia="TimesNewRomanPS-BoldMT" w:cs="Arial"/>
          <w:lang w:val="ru-RU"/>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r w:rsidR="008F0AC7">
        <w:rPr>
          <w:rFonts w:eastAsia="TimesNewRomanPS-BoldMT" w:cs="Arial"/>
          <w:lang w:val="ru-RU"/>
        </w:rPr>
        <w:t>–</w:t>
      </w:r>
    </w:p>
    <w:p w14:paraId="17BC3FD9" w14:textId="77777777" w:rsidR="008F0AC7" w:rsidRPr="008E770D" w:rsidRDefault="008F0AC7" w:rsidP="00D04CC4">
      <w:pPr>
        <w:tabs>
          <w:tab w:val="left" w:pos="1134"/>
        </w:tabs>
        <w:ind w:right="-43"/>
        <w:rPr>
          <w:rFonts w:eastAsia="TimesNewRomanPS-BoldMT" w:cs="Arial"/>
          <w:lang w:val="sr-Cyrl-RS"/>
        </w:rPr>
      </w:pPr>
      <w:r>
        <w:rPr>
          <w:rFonts w:eastAsia="TimesNewRomanPS-BoldMT" w:cs="Arial"/>
          <w:lang w:val="sr-Cyrl-RS"/>
        </w:rPr>
        <w:t>-</w:t>
      </w:r>
    </w:p>
    <w:p w14:paraId="2BEA29B2" w14:textId="77777777" w:rsidR="008F0AC7" w:rsidRPr="008F0AC7" w:rsidRDefault="008F0AC7" w:rsidP="008F0AC7">
      <w:pPr>
        <w:rPr>
          <w:rFonts w:cs="Arial"/>
          <w:lang w:val="sr-Cyrl-RS"/>
        </w:rPr>
      </w:pPr>
      <w:r w:rsidRPr="008F0AC7">
        <w:rPr>
          <w:rFonts w:cs="Arial"/>
          <w:lang w:val="sr-Cyrl-RS"/>
        </w:rPr>
        <w:t>У обрасцу структуре цене дате су оквирне количине, и плаћање ће се вршити према стварно реализованим количинама и јединичним ценама из обрасца структуре цене, а максимално до висине укупне понуђене цене из обрасца структуре цене и обрасца понуде.</w:t>
      </w:r>
    </w:p>
    <w:p w14:paraId="514E5E8A" w14:textId="77777777" w:rsidR="00D04CC4" w:rsidRDefault="00D04CC4" w:rsidP="00D04CC4">
      <w:pPr>
        <w:tabs>
          <w:tab w:val="left" w:pos="1134"/>
        </w:tabs>
        <w:jc w:val="left"/>
        <w:rPr>
          <w:rFonts w:cs="Arial"/>
          <w:lang w:val="sr-Cyrl-RS"/>
        </w:rPr>
      </w:pPr>
    </w:p>
    <w:p w14:paraId="468DBBE9" w14:textId="77777777" w:rsidR="00D04CC4" w:rsidRDefault="00D04CC4" w:rsidP="00D04CC4">
      <w:pPr>
        <w:tabs>
          <w:tab w:val="left" w:pos="1134"/>
        </w:tabs>
        <w:jc w:val="left"/>
        <w:rPr>
          <w:rFonts w:cs="Arial"/>
          <w:lang w:val="sr-Cyrl-RS"/>
        </w:rPr>
      </w:pPr>
    </w:p>
    <w:p w14:paraId="466EA313" w14:textId="77777777" w:rsidR="00D04CC4" w:rsidRPr="00BB6AC1" w:rsidRDefault="00D04CC4" w:rsidP="00D04CC4">
      <w:pPr>
        <w:tabs>
          <w:tab w:val="left" w:pos="1134"/>
        </w:tabs>
        <w:jc w:val="left"/>
        <w:rPr>
          <w:rFonts w:cs="Arial"/>
          <w:lang w:val="sr-Cyrl-RS"/>
        </w:rPr>
      </w:pPr>
      <w:r w:rsidRPr="00BB6AC1">
        <w:rPr>
          <w:rFonts w:cs="Arial"/>
          <w:lang w:val="sr-Cyrl-RS"/>
        </w:rPr>
        <w:t xml:space="preserve">Табела </w:t>
      </w:r>
      <w:r w:rsidR="009629A9">
        <w:rPr>
          <w:rFonts w:cs="Arial"/>
          <w:lang w:val="sr-Cyrl-RS"/>
        </w:rPr>
        <w:t>2</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D04CC4" w:rsidRPr="00BB6AC1" w14:paraId="4322ED87" w14:textId="77777777" w:rsidTr="00D04CC4">
        <w:trPr>
          <w:trHeight w:val="841"/>
        </w:trPr>
        <w:tc>
          <w:tcPr>
            <w:tcW w:w="2972" w:type="dxa"/>
            <w:vMerge w:val="restart"/>
            <w:shd w:val="clear" w:color="auto" w:fill="auto"/>
            <w:vAlign w:val="center"/>
          </w:tcPr>
          <w:p w14:paraId="1D72EA0B" w14:textId="77777777" w:rsidR="00D04CC4" w:rsidRPr="00BB6AC1" w:rsidRDefault="00D04CC4" w:rsidP="00D04CC4">
            <w:pPr>
              <w:suppressAutoHyphens/>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14:paraId="5C896F2D" w14:textId="77777777" w:rsidR="00D04CC4" w:rsidRPr="00BB6AC1" w:rsidRDefault="00D04CC4" w:rsidP="00D04CC4">
            <w:pPr>
              <w:suppressAutoHyphens/>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14:paraId="1F7B009E" w14:textId="77777777" w:rsidR="00D04CC4" w:rsidRPr="00BB6AC1" w:rsidRDefault="00D04CC4" w:rsidP="00D04CC4">
            <w:pPr>
              <w:suppressAutoHyphens/>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14:paraId="4CD37D1F" w14:textId="77777777" w:rsidR="00D04CC4" w:rsidRDefault="00D04CC4"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6873F24A" w14:textId="77777777" w:rsidR="00D04CC4" w:rsidRPr="00BB6AC1" w:rsidRDefault="00D04CC4"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D04CC4" w:rsidRPr="00BB6AC1" w14:paraId="3C41E7CB" w14:textId="77777777" w:rsidTr="00D04CC4">
        <w:trPr>
          <w:trHeight w:val="700"/>
        </w:trPr>
        <w:tc>
          <w:tcPr>
            <w:tcW w:w="2972" w:type="dxa"/>
            <w:vMerge/>
            <w:shd w:val="clear" w:color="auto" w:fill="auto"/>
          </w:tcPr>
          <w:p w14:paraId="2DFF3C6B" w14:textId="77777777" w:rsidR="00D04CC4" w:rsidRPr="00BB6AC1" w:rsidRDefault="00D04CC4" w:rsidP="00D04CC4">
            <w:pPr>
              <w:suppressAutoHyphens/>
              <w:rPr>
                <w:rFonts w:eastAsia="Lucida Sans Unicode" w:cs="Arial"/>
                <w:kern w:val="1"/>
                <w:lang w:eastAsia="hi-IN" w:bidi="hi-IN"/>
              </w:rPr>
            </w:pPr>
          </w:p>
        </w:tc>
        <w:tc>
          <w:tcPr>
            <w:tcW w:w="2977" w:type="dxa"/>
            <w:shd w:val="clear" w:color="auto" w:fill="auto"/>
            <w:vAlign w:val="center"/>
          </w:tcPr>
          <w:p w14:paraId="33BDAFAF" w14:textId="77777777" w:rsidR="00D04CC4" w:rsidRPr="00BB6AC1" w:rsidRDefault="00D04CC4" w:rsidP="00D04CC4">
            <w:pPr>
              <w:suppressAutoHyphens/>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14:paraId="0F09AC1C" w14:textId="77777777" w:rsidR="00D04CC4" w:rsidRDefault="00D04CC4"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011C785B" w14:textId="77777777" w:rsidR="00D04CC4" w:rsidRPr="00BB6AC1" w:rsidRDefault="00D04CC4"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14:paraId="47661B15" w14:textId="77777777" w:rsidR="004C7D5A" w:rsidRDefault="004C7D5A" w:rsidP="008D66AC">
      <w:pPr>
        <w:tabs>
          <w:tab w:val="left" w:pos="992"/>
        </w:tabs>
        <w:ind w:right="-43"/>
        <w:rPr>
          <w:rFonts w:cs="Arial"/>
          <w:lang w:val="sr-Latn-CS"/>
        </w:rPr>
      </w:pPr>
    </w:p>
    <w:p w14:paraId="3329CCBF" w14:textId="77777777" w:rsidR="004C7D5A" w:rsidRDefault="004C7D5A" w:rsidP="008D66AC">
      <w:pPr>
        <w:tabs>
          <w:tab w:val="left" w:pos="992"/>
        </w:tabs>
        <w:ind w:right="-43"/>
        <w:rPr>
          <w:rFonts w:cs="Arial"/>
          <w:lang w:val="sr-Latn-CS"/>
        </w:rPr>
      </w:pPr>
    </w:p>
    <w:p w14:paraId="65A0863D" w14:textId="77777777" w:rsidR="001D1528" w:rsidRPr="00520FBC" w:rsidRDefault="001D1528" w:rsidP="008D66AC">
      <w:pPr>
        <w:tabs>
          <w:tab w:val="left" w:pos="992"/>
        </w:tabs>
        <w:ind w:right="-43"/>
        <w:rPr>
          <w:rFonts w:cs="Arial"/>
          <w:lang w:val="sr-Cyrl-RS"/>
        </w:rPr>
      </w:pPr>
    </w:p>
    <w:p w14:paraId="5A4ABD9B" w14:textId="77777777" w:rsidR="009629A9" w:rsidRDefault="009629A9" w:rsidP="008D66AC">
      <w:pPr>
        <w:ind w:right="-43"/>
        <w:rPr>
          <w:rFonts w:cs="Arial"/>
          <w:b/>
        </w:rPr>
      </w:pPr>
    </w:p>
    <w:p w14:paraId="0058CF49" w14:textId="77777777" w:rsidR="009629A9" w:rsidRDefault="009629A9" w:rsidP="008D66AC">
      <w:pPr>
        <w:ind w:right="-43"/>
        <w:rPr>
          <w:rFonts w:cs="Arial"/>
          <w:b/>
        </w:rPr>
      </w:pPr>
    </w:p>
    <w:p w14:paraId="6A14CD2D" w14:textId="77777777" w:rsidR="009629A9" w:rsidRDefault="009629A9" w:rsidP="008D66AC">
      <w:pPr>
        <w:ind w:right="-43"/>
        <w:rPr>
          <w:rFonts w:cs="Arial"/>
          <w:b/>
        </w:rPr>
      </w:pPr>
    </w:p>
    <w:p w14:paraId="3B103741" w14:textId="77777777" w:rsidR="009629A9" w:rsidRDefault="009629A9" w:rsidP="008D66AC">
      <w:pPr>
        <w:ind w:right="-43"/>
        <w:rPr>
          <w:rFonts w:cs="Arial"/>
          <w:b/>
        </w:rPr>
      </w:pPr>
    </w:p>
    <w:p w14:paraId="78247CCC" w14:textId="77777777" w:rsidR="009629A9" w:rsidRDefault="009629A9" w:rsidP="008D66AC">
      <w:pPr>
        <w:ind w:right="-43"/>
        <w:rPr>
          <w:rFonts w:cs="Arial"/>
          <w:b/>
        </w:rPr>
      </w:pPr>
    </w:p>
    <w:p w14:paraId="2AD48330" w14:textId="77777777" w:rsidR="009629A9" w:rsidRDefault="009629A9" w:rsidP="008D66AC">
      <w:pPr>
        <w:ind w:right="-43"/>
        <w:rPr>
          <w:rFonts w:cs="Arial"/>
          <w:b/>
        </w:rPr>
      </w:pPr>
    </w:p>
    <w:p w14:paraId="35B9A3A0" w14:textId="77777777" w:rsidR="009629A9" w:rsidRDefault="009629A9" w:rsidP="008D66AC">
      <w:pPr>
        <w:ind w:right="-43"/>
        <w:rPr>
          <w:rFonts w:cs="Arial"/>
          <w:b/>
        </w:rPr>
      </w:pPr>
    </w:p>
    <w:p w14:paraId="2DC70D23" w14:textId="77777777" w:rsidR="009629A9" w:rsidRDefault="009629A9" w:rsidP="008D66AC">
      <w:pPr>
        <w:ind w:right="-43"/>
        <w:rPr>
          <w:rFonts w:cs="Arial"/>
          <w:b/>
        </w:rPr>
      </w:pPr>
    </w:p>
    <w:p w14:paraId="484FD3A7" w14:textId="77777777" w:rsidR="009629A9" w:rsidRDefault="009629A9" w:rsidP="008D66AC">
      <w:pPr>
        <w:ind w:right="-43"/>
        <w:rPr>
          <w:rFonts w:cs="Arial"/>
          <w:b/>
        </w:rPr>
      </w:pPr>
    </w:p>
    <w:p w14:paraId="397782A3" w14:textId="77777777" w:rsidR="0047369A" w:rsidRPr="008E770D" w:rsidRDefault="0047369A" w:rsidP="008D66AC">
      <w:pPr>
        <w:pStyle w:val="KDObrazac"/>
        <w:rPr>
          <w:lang w:val="sr-Cyrl-RS"/>
        </w:rPr>
      </w:pPr>
      <w:r w:rsidRPr="008E770D">
        <w:lastRenderedPageBreak/>
        <w:t xml:space="preserve">ОБРАЗАЦ </w:t>
      </w:r>
      <w:r w:rsidRPr="008E770D">
        <w:rPr>
          <w:lang w:val="sr-Cyrl-RS"/>
        </w:rPr>
        <w:t>2</w:t>
      </w:r>
      <w:r w:rsidRPr="008E770D">
        <w:t>.</w:t>
      </w:r>
      <w:r w:rsidRPr="008E770D">
        <w:rPr>
          <w:lang w:val="sr-Cyrl-RS"/>
        </w:rPr>
        <w:t>2</w:t>
      </w:r>
    </w:p>
    <w:p w14:paraId="38DB804E" w14:textId="77777777" w:rsidR="00F8064B" w:rsidRPr="008E770D" w:rsidRDefault="00F8064B" w:rsidP="008D66AC">
      <w:pPr>
        <w:ind w:right="-43"/>
        <w:rPr>
          <w:rFonts w:cs="Arial"/>
          <w:b/>
        </w:rPr>
      </w:pPr>
    </w:p>
    <w:p w14:paraId="57D6090D" w14:textId="77777777" w:rsidR="00F8064B" w:rsidRPr="008E770D" w:rsidRDefault="00F8064B" w:rsidP="008D66AC">
      <w:pPr>
        <w:ind w:right="-43"/>
        <w:jc w:val="center"/>
        <w:rPr>
          <w:rFonts w:cs="Arial"/>
          <w:b/>
          <w:lang w:val="sr-Cyrl-RS"/>
        </w:rPr>
      </w:pPr>
      <w:r w:rsidRPr="008E770D">
        <w:rPr>
          <w:rFonts w:cs="Arial"/>
          <w:b/>
        </w:rPr>
        <w:t>ОБРАЗАЦ СТРУКТ</w:t>
      </w:r>
      <w:r w:rsidR="006A5A14">
        <w:rPr>
          <w:rFonts w:cs="Arial"/>
          <w:b/>
          <w:lang w:val="sr-Cyrl-RS"/>
        </w:rPr>
        <w:t>У</w:t>
      </w:r>
      <w:r w:rsidRPr="008E770D">
        <w:rPr>
          <w:rFonts w:cs="Arial"/>
          <w:b/>
        </w:rPr>
        <w:t>РЕ ЦЕНЕ</w:t>
      </w:r>
    </w:p>
    <w:p w14:paraId="492613F6" w14:textId="77777777" w:rsidR="00F8064B" w:rsidRPr="008E770D" w:rsidRDefault="00F8064B" w:rsidP="008D66AC">
      <w:pPr>
        <w:ind w:right="-43"/>
        <w:rPr>
          <w:rFonts w:cs="Arial"/>
          <w:b/>
        </w:rPr>
      </w:pPr>
    </w:p>
    <w:p w14:paraId="54D88ED8" w14:textId="77777777" w:rsidR="009629A9" w:rsidRPr="009629A9" w:rsidRDefault="009629A9" w:rsidP="009629A9">
      <w:pPr>
        <w:rPr>
          <w:rFonts w:cs="Arial"/>
          <w:b/>
          <w:lang w:val="ru-RU"/>
        </w:rPr>
      </w:pPr>
      <w:r w:rsidRPr="009629A9">
        <w:rPr>
          <w:rFonts w:cs="Arial"/>
          <w:b/>
          <w:lang w:val="sr-Cyrl-CS"/>
        </w:rPr>
        <w:t xml:space="preserve">Партија </w:t>
      </w:r>
      <w:r w:rsidRPr="009629A9">
        <w:rPr>
          <w:rFonts w:cs="Arial"/>
          <w:b/>
        </w:rPr>
        <w:t>2</w:t>
      </w:r>
      <w:r w:rsidRPr="009629A9">
        <w:rPr>
          <w:rFonts w:cs="Arial"/>
          <w:b/>
          <w:lang w:val="sr-Cyrl-CS"/>
        </w:rPr>
        <w:t xml:space="preserve"> – </w:t>
      </w:r>
      <w:r w:rsidRPr="009629A9">
        <w:rPr>
          <w:rFonts w:cs="Arial"/>
          <w:b/>
          <w:lang w:val="ru-RU"/>
        </w:rPr>
        <w:t xml:space="preserve">Остале медицинске услуге за запослене за потребе огранка ТЕНТ </w:t>
      </w:r>
    </w:p>
    <w:p w14:paraId="12ECE371" w14:textId="77777777" w:rsidR="003D0672" w:rsidRDefault="003D0672" w:rsidP="0066148A">
      <w:pPr>
        <w:rPr>
          <w:rFonts w:cs="Arial"/>
          <w:b/>
          <w:lang w:val="ru-RU"/>
        </w:rPr>
      </w:pPr>
    </w:p>
    <w:p w14:paraId="24DE19E7" w14:textId="77777777" w:rsidR="003D0672" w:rsidRPr="00287E3B" w:rsidRDefault="009629A9" w:rsidP="009629A9">
      <w:pPr>
        <w:tabs>
          <w:tab w:val="left" w:pos="1134"/>
        </w:tabs>
        <w:jc w:val="left"/>
        <w:rPr>
          <w:rFonts w:cs="Arial"/>
          <w:b/>
          <w:lang w:val="sr-Cyrl-RS"/>
        </w:rPr>
      </w:pPr>
      <w:bookmarkStart w:id="243" w:name="_Hlk516431695"/>
      <w:r w:rsidRPr="00BB6AC1">
        <w:rPr>
          <w:rFonts w:cs="Arial"/>
          <w:lang w:val="sr-Cyrl-RS"/>
        </w:rPr>
        <w:t xml:space="preserve">Табела </w:t>
      </w:r>
      <w:r>
        <w:rPr>
          <w:rFonts w:cs="Arial"/>
          <w:lang w:val="sr-Cyrl-RS"/>
        </w:rPr>
        <w:t>1</w:t>
      </w:r>
      <w:r w:rsidRPr="00BB6AC1">
        <w:rPr>
          <w:rFonts w:cs="Arial"/>
          <w:lang w:val="sr-Cyrl-RS"/>
        </w:rPr>
        <w:t>.</w:t>
      </w:r>
    </w:p>
    <w:tbl>
      <w:tblPr>
        <w:tblW w:w="549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466"/>
        <w:gridCol w:w="1238"/>
        <w:gridCol w:w="1356"/>
        <w:gridCol w:w="1530"/>
        <w:gridCol w:w="1530"/>
        <w:gridCol w:w="1705"/>
      </w:tblGrid>
      <w:tr w:rsidR="00503155" w:rsidRPr="00683014" w14:paraId="71162995" w14:textId="77777777" w:rsidTr="00D159C6">
        <w:tc>
          <w:tcPr>
            <w:tcW w:w="414" w:type="pct"/>
            <w:tcBorders>
              <w:top w:val="single" w:sz="4" w:space="0" w:color="auto"/>
              <w:left w:val="single" w:sz="4" w:space="0" w:color="auto"/>
              <w:bottom w:val="single" w:sz="4" w:space="0" w:color="auto"/>
              <w:right w:val="single" w:sz="4" w:space="0" w:color="auto"/>
            </w:tcBorders>
            <w:vAlign w:val="center"/>
          </w:tcPr>
          <w:p w14:paraId="77948111" w14:textId="77777777" w:rsidR="00503155" w:rsidRPr="00683014" w:rsidRDefault="00503155" w:rsidP="003D0672">
            <w:pPr>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1" w:type="pct"/>
            <w:tcBorders>
              <w:top w:val="single" w:sz="4" w:space="0" w:color="auto"/>
              <w:left w:val="single" w:sz="4" w:space="0" w:color="auto"/>
              <w:bottom w:val="single" w:sz="4" w:space="0" w:color="auto"/>
              <w:right w:val="single" w:sz="4" w:space="0" w:color="auto"/>
            </w:tcBorders>
            <w:vAlign w:val="center"/>
          </w:tcPr>
          <w:p w14:paraId="17285453" w14:textId="77777777" w:rsidR="00503155" w:rsidRPr="00683014" w:rsidRDefault="00503155" w:rsidP="003D0672">
            <w:pPr>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578" w:type="pct"/>
            <w:shd w:val="clear" w:color="auto" w:fill="C6D9F1" w:themeFill="text2" w:themeFillTint="33"/>
            <w:vAlign w:val="center"/>
          </w:tcPr>
          <w:p w14:paraId="0137C468" w14:textId="77777777" w:rsidR="00503155" w:rsidRPr="00683014" w:rsidRDefault="009629A9" w:rsidP="003D0672">
            <w:pPr>
              <w:jc w:val="center"/>
              <w:rPr>
                <w:rFonts w:cs="Arial"/>
                <w:b/>
                <w:bCs/>
                <w:i/>
                <w:iCs/>
                <w:sz w:val="20"/>
                <w:szCs w:val="20"/>
                <w:lang w:val="sr-Cyrl-CS"/>
              </w:rPr>
            </w:pPr>
            <w:r w:rsidRPr="00683014">
              <w:rPr>
                <w:rFonts w:cs="Arial"/>
                <w:b/>
                <w:bCs/>
                <w:i/>
                <w:iCs/>
                <w:sz w:val="20"/>
                <w:szCs w:val="20"/>
                <w:lang w:val="sr-Cyrl-CS"/>
              </w:rPr>
              <w:t>количина (</w:t>
            </w:r>
            <w:r w:rsidRPr="00684856">
              <w:rPr>
                <w:rFonts w:cs="Arial"/>
                <w:b/>
                <w:i/>
                <w:color w:val="000000"/>
                <w:sz w:val="20"/>
                <w:szCs w:val="20"/>
              </w:rPr>
              <w:t>Процењен број прегледа (услуга)</w:t>
            </w:r>
          </w:p>
        </w:tc>
        <w:tc>
          <w:tcPr>
            <w:tcW w:w="633" w:type="pct"/>
            <w:shd w:val="clear" w:color="auto" w:fill="C6D9F1" w:themeFill="text2" w:themeFillTint="33"/>
            <w:vAlign w:val="center"/>
          </w:tcPr>
          <w:p w14:paraId="53766B80"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Јед.</w:t>
            </w:r>
          </w:p>
          <w:p w14:paraId="0106DD4E"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цена без ПДВ</w:t>
            </w:r>
          </w:p>
          <w:p w14:paraId="7F64A311"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 xml:space="preserve">дин. </w:t>
            </w:r>
          </w:p>
        </w:tc>
        <w:tc>
          <w:tcPr>
            <w:tcW w:w="714" w:type="pct"/>
            <w:shd w:val="clear" w:color="auto" w:fill="C6D9F1" w:themeFill="text2" w:themeFillTint="33"/>
            <w:vAlign w:val="center"/>
          </w:tcPr>
          <w:p w14:paraId="52D0CA0C"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Јед.</w:t>
            </w:r>
          </w:p>
          <w:p w14:paraId="2EE411F1"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цена са ПДВ</w:t>
            </w:r>
          </w:p>
          <w:p w14:paraId="7E910D62"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 xml:space="preserve">дин. </w:t>
            </w:r>
          </w:p>
        </w:tc>
        <w:tc>
          <w:tcPr>
            <w:tcW w:w="714" w:type="pct"/>
            <w:shd w:val="clear" w:color="auto" w:fill="C6D9F1" w:themeFill="text2" w:themeFillTint="33"/>
            <w:vAlign w:val="center"/>
          </w:tcPr>
          <w:p w14:paraId="1DBB69B5"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Укупна цена без ПДВ</w:t>
            </w:r>
          </w:p>
          <w:p w14:paraId="39D2F708"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 xml:space="preserve">дин. </w:t>
            </w:r>
          </w:p>
        </w:tc>
        <w:tc>
          <w:tcPr>
            <w:tcW w:w="796" w:type="pct"/>
            <w:shd w:val="clear" w:color="auto" w:fill="C6D9F1" w:themeFill="text2" w:themeFillTint="33"/>
            <w:vAlign w:val="center"/>
          </w:tcPr>
          <w:p w14:paraId="6D5BC32C"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Укупна цена са ПДВ</w:t>
            </w:r>
          </w:p>
          <w:p w14:paraId="745B63F2" w14:textId="77777777" w:rsidR="00503155" w:rsidRPr="00683014" w:rsidRDefault="00503155" w:rsidP="003D0672">
            <w:pPr>
              <w:jc w:val="center"/>
              <w:rPr>
                <w:rFonts w:cs="Arial"/>
                <w:b/>
                <w:bCs/>
                <w:i/>
                <w:iCs/>
                <w:sz w:val="20"/>
                <w:szCs w:val="20"/>
                <w:lang w:val="sr-Cyrl-CS"/>
              </w:rPr>
            </w:pPr>
            <w:r w:rsidRPr="00683014">
              <w:rPr>
                <w:rFonts w:cs="Arial"/>
                <w:b/>
                <w:bCs/>
                <w:i/>
                <w:iCs/>
                <w:sz w:val="20"/>
                <w:szCs w:val="20"/>
                <w:lang w:val="sr-Cyrl-CS"/>
              </w:rPr>
              <w:t>дин.</w:t>
            </w:r>
          </w:p>
        </w:tc>
      </w:tr>
      <w:tr w:rsidR="00503155" w:rsidRPr="00683014" w14:paraId="51E30D28" w14:textId="77777777" w:rsidTr="00D159C6">
        <w:tc>
          <w:tcPr>
            <w:tcW w:w="414" w:type="pct"/>
            <w:shd w:val="clear" w:color="auto" w:fill="auto"/>
          </w:tcPr>
          <w:p w14:paraId="7A461DE7" w14:textId="77777777" w:rsidR="00503155" w:rsidRPr="00683014" w:rsidRDefault="00503155" w:rsidP="008D66AC">
            <w:pPr>
              <w:jc w:val="center"/>
              <w:rPr>
                <w:rFonts w:cs="Arial"/>
                <w:b/>
                <w:bCs/>
                <w:i/>
                <w:iCs/>
                <w:sz w:val="20"/>
                <w:szCs w:val="20"/>
                <w:lang w:val="sr-Cyrl-CS"/>
              </w:rPr>
            </w:pPr>
            <w:r w:rsidRPr="00683014">
              <w:rPr>
                <w:rFonts w:cs="Arial"/>
                <w:b/>
                <w:bCs/>
                <w:i/>
                <w:iCs/>
                <w:sz w:val="20"/>
                <w:szCs w:val="20"/>
                <w:lang w:val="sr-Cyrl-CS"/>
              </w:rPr>
              <w:t>(1)</w:t>
            </w:r>
          </w:p>
        </w:tc>
        <w:tc>
          <w:tcPr>
            <w:tcW w:w="1151" w:type="pct"/>
            <w:shd w:val="clear" w:color="auto" w:fill="auto"/>
          </w:tcPr>
          <w:p w14:paraId="6EF632F5" w14:textId="77777777" w:rsidR="00503155" w:rsidRPr="00683014" w:rsidRDefault="00503155" w:rsidP="008D66AC">
            <w:pPr>
              <w:jc w:val="center"/>
              <w:rPr>
                <w:rFonts w:cs="Arial"/>
                <w:b/>
                <w:bCs/>
                <w:i/>
                <w:iCs/>
                <w:sz w:val="20"/>
                <w:szCs w:val="20"/>
                <w:lang w:val="sr-Cyrl-CS"/>
              </w:rPr>
            </w:pPr>
            <w:r w:rsidRPr="00683014">
              <w:rPr>
                <w:rFonts w:cs="Arial"/>
                <w:b/>
                <w:bCs/>
                <w:i/>
                <w:iCs/>
                <w:sz w:val="20"/>
                <w:szCs w:val="20"/>
                <w:lang w:val="sr-Cyrl-CS"/>
              </w:rPr>
              <w:t>(2)</w:t>
            </w:r>
          </w:p>
        </w:tc>
        <w:tc>
          <w:tcPr>
            <w:tcW w:w="578" w:type="pct"/>
            <w:shd w:val="clear" w:color="auto" w:fill="auto"/>
          </w:tcPr>
          <w:p w14:paraId="760DCD92" w14:textId="77777777" w:rsidR="00503155" w:rsidRPr="00683014" w:rsidRDefault="00503155" w:rsidP="008D66AC">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633" w:type="pct"/>
            <w:shd w:val="clear" w:color="auto" w:fill="auto"/>
          </w:tcPr>
          <w:p w14:paraId="0A9461E3" w14:textId="77777777" w:rsidR="00503155" w:rsidRPr="00683014" w:rsidRDefault="00503155" w:rsidP="008D66AC">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14" w:type="pct"/>
            <w:shd w:val="clear" w:color="auto" w:fill="auto"/>
          </w:tcPr>
          <w:p w14:paraId="797C0113" w14:textId="77777777" w:rsidR="00503155" w:rsidRPr="00683014" w:rsidRDefault="00503155" w:rsidP="008D66AC">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14" w:type="pct"/>
            <w:shd w:val="clear" w:color="auto" w:fill="auto"/>
          </w:tcPr>
          <w:p w14:paraId="25423E46" w14:textId="77777777" w:rsidR="00503155" w:rsidRPr="00683014" w:rsidRDefault="00503155" w:rsidP="008D66AC">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796" w:type="pct"/>
            <w:shd w:val="clear" w:color="auto" w:fill="auto"/>
          </w:tcPr>
          <w:p w14:paraId="795BCD61" w14:textId="77777777" w:rsidR="00503155" w:rsidRPr="00683014" w:rsidRDefault="00503155" w:rsidP="008D66AC">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bookmarkEnd w:id="243"/>
      <w:tr w:rsidR="009629A9" w:rsidRPr="00683014" w14:paraId="322B5C6D" w14:textId="77777777" w:rsidTr="00D159C6">
        <w:tc>
          <w:tcPr>
            <w:tcW w:w="414" w:type="pct"/>
            <w:tcBorders>
              <w:top w:val="nil"/>
              <w:left w:val="single" w:sz="4" w:space="0" w:color="auto"/>
              <w:bottom w:val="single" w:sz="4" w:space="0" w:color="auto"/>
              <w:right w:val="single" w:sz="4" w:space="0" w:color="auto"/>
            </w:tcBorders>
            <w:shd w:val="clear" w:color="000000" w:fill="EEECE1"/>
            <w:vAlign w:val="center"/>
          </w:tcPr>
          <w:p w14:paraId="0E7C8862" w14:textId="77777777" w:rsidR="009629A9" w:rsidRPr="00683014" w:rsidRDefault="009629A9" w:rsidP="009629A9">
            <w:pPr>
              <w:jc w:val="center"/>
              <w:rPr>
                <w:rFonts w:cs="Arial"/>
                <w:b/>
                <w:bCs/>
                <w:i/>
                <w:iCs/>
                <w:sz w:val="20"/>
                <w:szCs w:val="20"/>
                <w:lang w:val="sr-Cyrl-CS"/>
              </w:rPr>
            </w:pPr>
            <w:r w:rsidRPr="000E49C3">
              <w:rPr>
                <w:rFonts w:cs="Arial"/>
                <w:b/>
                <w:bCs/>
                <w:color w:val="000000"/>
              </w:rPr>
              <w:t>1</w:t>
            </w:r>
          </w:p>
        </w:tc>
        <w:tc>
          <w:tcPr>
            <w:tcW w:w="1151" w:type="pct"/>
            <w:tcBorders>
              <w:top w:val="nil"/>
              <w:left w:val="nil"/>
              <w:bottom w:val="single" w:sz="4" w:space="0" w:color="auto"/>
              <w:right w:val="single" w:sz="4" w:space="0" w:color="auto"/>
            </w:tcBorders>
            <w:shd w:val="clear" w:color="000000" w:fill="EEECE1"/>
            <w:vAlign w:val="center"/>
          </w:tcPr>
          <w:p w14:paraId="5A88CAB4" w14:textId="77777777" w:rsidR="009629A9" w:rsidRPr="00683014" w:rsidRDefault="009629A9" w:rsidP="009629A9">
            <w:pPr>
              <w:jc w:val="center"/>
              <w:rPr>
                <w:rFonts w:cs="Arial"/>
                <w:bCs/>
                <w:i/>
                <w:iCs/>
                <w:sz w:val="20"/>
                <w:szCs w:val="20"/>
                <w:lang w:val="sr-Latn-RS"/>
              </w:rPr>
            </w:pPr>
            <w:r w:rsidRPr="000E49C3">
              <w:rPr>
                <w:rFonts w:cs="Arial"/>
                <w:b/>
                <w:bCs/>
                <w:color w:val="000000"/>
              </w:rPr>
              <w:t>Хирургија</w:t>
            </w:r>
          </w:p>
        </w:tc>
        <w:tc>
          <w:tcPr>
            <w:tcW w:w="578" w:type="pct"/>
            <w:tcBorders>
              <w:top w:val="nil"/>
              <w:left w:val="nil"/>
              <w:bottom w:val="single" w:sz="4" w:space="0" w:color="auto"/>
              <w:right w:val="single" w:sz="4" w:space="0" w:color="auto"/>
            </w:tcBorders>
            <w:shd w:val="clear" w:color="000000" w:fill="EEECE1"/>
            <w:vAlign w:val="center"/>
          </w:tcPr>
          <w:p w14:paraId="4CD53095" w14:textId="77777777" w:rsidR="009629A9" w:rsidRPr="00683014" w:rsidRDefault="009629A9" w:rsidP="009629A9">
            <w:pPr>
              <w:jc w:val="center"/>
              <w:rPr>
                <w:rFonts w:cs="Arial"/>
                <w:bCs/>
                <w:i/>
                <w:iCs/>
                <w:sz w:val="20"/>
                <w:szCs w:val="20"/>
                <w:lang w:val="sr-Cyrl-RS"/>
              </w:rPr>
            </w:pPr>
            <w:r w:rsidRPr="000E49C3">
              <w:rPr>
                <w:rFonts w:cs="Arial"/>
                <w:color w:val="000000"/>
              </w:rPr>
              <w:t> </w:t>
            </w:r>
          </w:p>
        </w:tc>
        <w:tc>
          <w:tcPr>
            <w:tcW w:w="633" w:type="pct"/>
            <w:shd w:val="clear" w:color="auto" w:fill="auto"/>
            <w:vAlign w:val="center"/>
          </w:tcPr>
          <w:p w14:paraId="29B5B220"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3A7F41FA"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3F12F12E"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54BB57FD" w14:textId="77777777" w:rsidR="009629A9" w:rsidRPr="00683014" w:rsidRDefault="009629A9" w:rsidP="009629A9">
            <w:pPr>
              <w:jc w:val="center"/>
              <w:rPr>
                <w:rFonts w:cs="Arial"/>
                <w:b/>
                <w:bCs/>
                <w:i/>
                <w:iCs/>
                <w:sz w:val="20"/>
                <w:szCs w:val="20"/>
              </w:rPr>
            </w:pPr>
          </w:p>
        </w:tc>
      </w:tr>
      <w:tr w:rsidR="009629A9" w:rsidRPr="00683014" w14:paraId="3F09F155"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4485A16E" w14:textId="77777777" w:rsidR="009629A9" w:rsidRPr="00683014" w:rsidRDefault="009629A9" w:rsidP="009629A9">
            <w:pPr>
              <w:jc w:val="center"/>
              <w:rPr>
                <w:rFonts w:cs="Arial"/>
                <w:b/>
                <w:bCs/>
                <w:i/>
                <w:iCs/>
                <w:sz w:val="20"/>
                <w:szCs w:val="20"/>
                <w:lang w:val="sr-Cyrl-CS"/>
              </w:rPr>
            </w:pPr>
            <w:r w:rsidRPr="000E49C3">
              <w:rPr>
                <w:rFonts w:cs="Arial"/>
                <w:color w:val="000000"/>
              </w:rPr>
              <w:t>1.1</w:t>
            </w:r>
          </w:p>
        </w:tc>
        <w:tc>
          <w:tcPr>
            <w:tcW w:w="1151" w:type="pct"/>
            <w:tcBorders>
              <w:top w:val="nil"/>
              <w:left w:val="nil"/>
              <w:bottom w:val="single" w:sz="4" w:space="0" w:color="auto"/>
              <w:right w:val="single" w:sz="4" w:space="0" w:color="auto"/>
            </w:tcBorders>
            <w:shd w:val="clear" w:color="auto" w:fill="auto"/>
            <w:vAlign w:val="center"/>
          </w:tcPr>
          <w:p w14:paraId="558EDF03" w14:textId="77777777" w:rsidR="009629A9" w:rsidRPr="00683014" w:rsidRDefault="009629A9" w:rsidP="009629A9">
            <w:pPr>
              <w:jc w:val="center"/>
              <w:rPr>
                <w:rFonts w:cs="Arial"/>
                <w:bCs/>
                <w:i/>
                <w:iCs/>
                <w:sz w:val="20"/>
                <w:szCs w:val="20"/>
                <w:lang w:val="sr-Latn-RS"/>
              </w:rPr>
            </w:pPr>
            <w:r w:rsidRPr="000E49C3">
              <w:rPr>
                <w:rFonts w:cs="Arial"/>
                <w:color w:val="000000"/>
              </w:rPr>
              <w:t>Преглед специјалисте</w:t>
            </w:r>
          </w:p>
        </w:tc>
        <w:tc>
          <w:tcPr>
            <w:tcW w:w="578" w:type="pct"/>
            <w:tcBorders>
              <w:top w:val="nil"/>
              <w:left w:val="nil"/>
              <w:bottom w:val="single" w:sz="4" w:space="0" w:color="auto"/>
              <w:right w:val="single" w:sz="4" w:space="0" w:color="auto"/>
            </w:tcBorders>
            <w:shd w:val="clear" w:color="auto" w:fill="auto"/>
            <w:vAlign w:val="center"/>
          </w:tcPr>
          <w:p w14:paraId="650E5F10" w14:textId="77777777" w:rsidR="009629A9" w:rsidRPr="00683014" w:rsidRDefault="009629A9" w:rsidP="009629A9">
            <w:pPr>
              <w:jc w:val="center"/>
              <w:rPr>
                <w:rFonts w:cs="Arial"/>
                <w:bCs/>
                <w:i/>
                <w:iCs/>
                <w:sz w:val="20"/>
                <w:szCs w:val="20"/>
                <w:lang w:val="sr-Cyrl-RS"/>
              </w:rPr>
            </w:pPr>
            <w:r>
              <w:rPr>
                <w:rFonts w:cs="Arial"/>
                <w:color w:val="000000"/>
              </w:rPr>
              <w:t>25</w:t>
            </w:r>
          </w:p>
        </w:tc>
        <w:tc>
          <w:tcPr>
            <w:tcW w:w="633" w:type="pct"/>
            <w:shd w:val="clear" w:color="auto" w:fill="auto"/>
            <w:vAlign w:val="center"/>
          </w:tcPr>
          <w:p w14:paraId="7361D502"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B3592A9"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1480449"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62D92269" w14:textId="77777777" w:rsidR="009629A9" w:rsidRPr="00683014" w:rsidRDefault="009629A9" w:rsidP="009629A9">
            <w:pPr>
              <w:jc w:val="center"/>
              <w:rPr>
                <w:rFonts w:cs="Arial"/>
                <w:b/>
                <w:bCs/>
                <w:i/>
                <w:iCs/>
                <w:sz w:val="20"/>
                <w:szCs w:val="20"/>
              </w:rPr>
            </w:pPr>
          </w:p>
        </w:tc>
      </w:tr>
      <w:tr w:rsidR="009629A9" w:rsidRPr="00683014" w14:paraId="6751BD2D"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7B7C25E3" w14:textId="77777777" w:rsidR="009629A9" w:rsidRPr="00683014" w:rsidRDefault="009629A9" w:rsidP="009629A9">
            <w:pPr>
              <w:jc w:val="center"/>
              <w:rPr>
                <w:rFonts w:cs="Arial"/>
                <w:b/>
                <w:bCs/>
                <w:i/>
                <w:iCs/>
                <w:sz w:val="20"/>
                <w:szCs w:val="20"/>
                <w:lang w:val="sr-Cyrl-CS"/>
              </w:rPr>
            </w:pPr>
            <w:r w:rsidRPr="000E49C3">
              <w:rPr>
                <w:rFonts w:cs="Arial"/>
                <w:b/>
                <w:bCs/>
                <w:color w:val="000000"/>
              </w:rPr>
              <w:t>1.2</w:t>
            </w:r>
          </w:p>
        </w:tc>
        <w:tc>
          <w:tcPr>
            <w:tcW w:w="1151" w:type="pct"/>
            <w:tcBorders>
              <w:top w:val="nil"/>
              <w:left w:val="nil"/>
              <w:bottom w:val="single" w:sz="4" w:space="0" w:color="auto"/>
              <w:right w:val="single" w:sz="4" w:space="0" w:color="auto"/>
            </w:tcBorders>
            <w:shd w:val="clear" w:color="auto" w:fill="auto"/>
            <w:vAlign w:val="center"/>
          </w:tcPr>
          <w:p w14:paraId="64C677C3" w14:textId="77777777" w:rsidR="009629A9" w:rsidRPr="00683014" w:rsidRDefault="009629A9" w:rsidP="009629A9">
            <w:pPr>
              <w:jc w:val="center"/>
              <w:rPr>
                <w:rFonts w:cs="Arial"/>
                <w:bCs/>
                <w:i/>
                <w:iCs/>
                <w:sz w:val="20"/>
                <w:szCs w:val="20"/>
                <w:lang w:val="sr-Latn-RS"/>
              </w:rPr>
            </w:pPr>
            <w:r w:rsidRPr="000E49C3">
              <w:rPr>
                <w:rFonts w:cs="Arial"/>
                <w:b/>
                <w:bCs/>
                <w:color w:val="000000"/>
              </w:rPr>
              <w:t>Интервенције</w:t>
            </w:r>
          </w:p>
        </w:tc>
        <w:tc>
          <w:tcPr>
            <w:tcW w:w="578" w:type="pct"/>
            <w:tcBorders>
              <w:top w:val="nil"/>
              <w:left w:val="nil"/>
              <w:bottom w:val="single" w:sz="4" w:space="0" w:color="auto"/>
              <w:right w:val="single" w:sz="4" w:space="0" w:color="auto"/>
            </w:tcBorders>
            <w:shd w:val="clear" w:color="auto" w:fill="auto"/>
            <w:vAlign w:val="center"/>
          </w:tcPr>
          <w:p w14:paraId="2CED6F40" w14:textId="77777777" w:rsidR="009629A9" w:rsidRPr="00683014" w:rsidRDefault="009629A9" w:rsidP="009629A9">
            <w:pPr>
              <w:jc w:val="center"/>
              <w:rPr>
                <w:rFonts w:cs="Arial"/>
                <w:bCs/>
                <w:i/>
                <w:iCs/>
                <w:sz w:val="20"/>
                <w:szCs w:val="20"/>
                <w:lang w:val="sr-Cyrl-RS"/>
              </w:rPr>
            </w:pPr>
            <w:r w:rsidRPr="000E49C3">
              <w:rPr>
                <w:rFonts w:cs="Arial"/>
                <w:color w:val="000000"/>
              </w:rPr>
              <w:t> </w:t>
            </w:r>
          </w:p>
        </w:tc>
        <w:tc>
          <w:tcPr>
            <w:tcW w:w="633" w:type="pct"/>
            <w:shd w:val="clear" w:color="auto" w:fill="auto"/>
            <w:vAlign w:val="center"/>
          </w:tcPr>
          <w:p w14:paraId="2BD1A3F2"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48B4F83"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F760AD7"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3E8AA110" w14:textId="77777777" w:rsidR="009629A9" w:rsidRPr="00683014" w:rsidRDefault="009629A9" w:rsidP="009629A9">
            <w:pPr>
              <w:jc w:val="center"/>
              <w:rPr>
                <w:rFonts w:cs="Arial"/>
                <w:b/>
                <w:bCs/>
                <w:i/>
                <w:iCs/>
                <w:sz w:val="20"/>
                <w:szCs w:val="20"/>
              </w:rPr>
            </w:pPr>
          </w:p>
        </w:tc>
      </w:tr>
      <w:tr w:rsidR="009629A9" w:rsidRPr="00683014" w14:paraId="59389A09"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45D3436F" w14:textId="77777777" w:rsidR="009629A9" w:rsidRPr="00683014" w:rsidRDefault="009629A9" w:rsidP="009629A9">
            <w:pPr>
              <w:jc w:val="center"/>
              <w:rPr>
                <w:rFonts w:cs="Arial"/>
                <w:b/>
                <w:bCs/>
                <w:i/>
                <w:iCs/>
                <w:sz w:val="20"/>
                <w:szCs w:val="20"/>
                <w:lang w:val="sr-Cyrl-CS"/>
              </w:rPr>
            </w:pPr>
            <w:r w:rsidRPr="000E49C3">
              <w:rPr>
                <w:rFonts w:cs="Arial"/>
                <w:color w:val="000000"/>
              </w:rPr>
              <w:t>1.2.1</w:t>
            </w:r>
          </w:p>
        </w:tc>
        <w:tc>
          <w:tcPr>
            <w:tcW w:w="1151" w:type="pct"/>
            <w:tcBorders>
              <w:top w:val="nil"/>
              <w:left w:val="nil"/>
              <w:bottom w:val="single" w:sz="4" w:space="0" w:color="auto"/>
              <w:right w:val="single" w:sz="4" w:space="0" w:color="auto"/>
            </w:tcBorders>
            <w:shd w:val="clear" w:color="auto" w:fill="auto"/>
            <w:vAlign w:val="center"/>
          </w:tcPr>
          <w:p w14:paraId="54CEDC3B" w14:textId="77777777" w:rsidR="009629A9" w:rsidRPr="00683014" w:rsidRDefault="009629A9" w:rsidP="009629A9">
            <w:pPr>
              <w:jc w:val="center"/>
              <w:rPr>
                <w:rFonts w:cs="Arial"/>
                <w:bCs/>
                <w:i/>
                <w:iCs/>
                <w:sz w:val="20"/>
                <w:szCs w:val="20"/>
                <w:lang w:val="sr-Latn-RS"/>
              </w:rPr>
            </w:pPr>
            <w:r w:rsidRPr="000E49C3">
              <w:rPr>
                <w:rFonts w:cs="Arial"/>
                <w:color w:val="000000"/>
              </w:rPr>
              <w:t>Инцизија,дренажа,испирање,одстр.продуката упал.процеса</w:t>
            </w:r>
          </w:p>
        </w:tc>
        <w:tc>
          <w:tcPr>
            <w:tcW w:w="578" w:type="pct"/>
            <w:tcBorders>
              <w:top w:val="nil"/>
              <w:left w:val="nil"/>
              <w:bottom w:val="single" w:sz="4" w:space="0" w:color="auto"/>
              <w:right w:val="single" w:sz="4" w:space="0" w:color="auto"/>
            </w:tcBorders>
            <w:shd w:val="clear" w:color="auto" w:fill="auto"/>
            <w:vAlign w:val="center"/>
          </w:tcPr>
          <w:p w14:paraId="1EE39449" w14:textId="77777777" w:rsidR="009629A9" w:rsidRPr="00683014" w:rsidRDefault="009629A9" w:rsidP="009629A9">
            <w:pPr>
              <w:jc w:val="center"/>
              <w:rPr>
                <w:rFonts w:cs="Arial"/>
                <w:bCs/>
                <w:i/>
                <w:iCs/>
                <w:sz w:val="20"/>
                <w:szCs w:val="20"/>
                <w:lang w:val="sr-Cyrl-RS"/>
              </w:rPr>
            </w:pPr>
            <w:r w:rsidRPr="000E49C3">
              <w:rPr>
                <w:rFonts w:cs="Arial"/>
                <w:color w:val="000000"/>
              </w:rPr>
              <w:t>10</w:t>
            </w:r>
          </w:p>
        </w:tc>
        <w:tc>
          <w:tcPr>
            <w:tcW w:w="633" w:type="pct"/>
            <w:shd w:val="clear" w:color="auto" w:fill="auto"/>
            <w:vAlign w:val="center"/>
          </w:tcPr>
          <w:p w14:paraId="1BBC67A0"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5E013F5"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06A65A3"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2CC9EA91" w14:textId="77777777" w:rsidR="009629A9" w:rsidRPr="00683014" w:rsidRDefault="009629A9" w:rsidP="009629A9">
            <w:pPr>
              <w:jc w:val="center"/>
              <w:rPr>
                <w:rFonts w:cs="Arial"/>
                <w:b/>
                <w:bCs/>
                <w:i/>
                <w:iCs/>
                <w:sz w:val="20"/>
                <w:szCs w:val="20"/>
              </w:rPr>
            </w:pPr>
          </w:p>
        </w:tc>
      </w:tr>
      <w:tr w:rsidR="009629A9" w:rsidRPr="00683014" w14:paraId="1292FDF1"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6B7A318B" w14:textId="77777777" w:rsidR="009629A9" w:rsidRPr="00683014" w:rsidRDefault="009629A9" w:rsidP="009629A9">
            <w:pPr>
              <w:jc w:val="left"/>
              <w:rPr>
                <w:rFonts w:cs="Arial"/>
                <w:b/>
                <w:bCs/>
                <w:i/>
                <w:iCs/>
                <w:sz w:val="20"/>
                <w:szCs w:val="20"/>
                <w:lang w:val="sr-Cyrl-CS"/>
              </w:rPr>
            </w:pPr>
            <w:r w:rsidRPr="000E49C3">
              <w:rPr>
                <w:rFonts w:cs="Arial"/>
                <w:color w:val="000000"/>
              </w:rPr>
              <w:t>1.2.2</w:t>
            </w:r>
          </w:p>
        </w:tc>
        <w:tc>
          <w:tcPr>
            <w:tcW w:w="1151" w:type="pct"/>
            <w:tcBorders>
              <w:top w:val="nil"/>
              <w:left w:val="nil"/>
              <w:bottom w:val="single" w:sz="4" w:space="0" w:color="auto"/>
              <w:right w:val="single" w:sz="4" w:space="0" w:color="auto"/>
            </w:tcBorders>
            <w:shd w:val="clear" w:color="auto" w:fill="auto"/>
            <w:vAlign w:val="center"/>
          </w:tcPr>
          <w:p w14:paraId="49CB9F60" w14:textId="77777777" w:rsidR="009629A9" w:rsidRPr="00683014" w:rsidRDefault="009629A9" w:rsidP="009629A9">
            <w:pPr>
              <w:jc w:val="center"/>
              <w:rPr>
                <w:rFonts w:cs="Arial"/>
                <w:bCs/>
                <w:i/>
                <w:iCs/>
                <w:sz w:val="20"/>
                <w:szCs w:val="20"/>
                <w:lang w:val="sr-Latn-RS"/>
              </w:rPr>
            </w:pPr>
            <w:r w:rsidRPr="000E49C3">
              <w:rPr>
                <w:rFonts w:cs="Arial"/>
                <w:color w:val="000000"/>
              </w:rPr>
              <w:t>Ексцизија,одстр.ткива,деструкција,чишћење рана</w:t>
            </w:r>
          </w:p>
        </w:tc>
        <w:tc>
          <w:tcPr>
            <w:tcW w:w="578" w:type="pct"/>
            <w:tcBorders>
              <w:top w:val="nil"/>
              <w:left w:val="nil"/>
              <w:bottom w:val="single" w:sz="4" w:space="0" w:color="auto"/>
              <w:right w:val="single" w:sz="4" w:space="0" w:color="auto"/>
            </w:tcBorders>
            <w:shd w:val="clear" w:color="auto" w:fill="auto"/>
            <w:vAlign w:val="center"/>
          </w:tcPr>
          <w:p w14:paraId="23AE05B6" w14:textId="77777777" w:rsidR="009629A9" w:rsidRPr="00683014" w:rsidRDefault="009629A9" w:rsidP="009629A9">
            <w:pPr>
              <w:jc w:val="center"/>
              <w:rPr>
                <w:rFonts w:cs="Arial"/>
                <w:bCs/>
                <w:i/>
                <w:iCs/>
                <w:sz w:val="20"/>
                <w:szCs w:val="20"/>
                <w:lang w:val="sr-Cyrl-RS"/>
              </w:rPr>
            </w:pPr>
            <w:r>
              <w:rPr>
                <w:rFonts w:cs="Arial"/>
                <w:color w:val="000000"/>
              </w:rPr>
              <w:t>10</w:t>
            </w:r>
          </w:p>
        </w:tc>
        <w:tc>
          <w:tcPr>
            <w:tcW w:w="633" w:type="pct"/>
            <w:shd w:val="clear" w:color="auto" w:fill="auto"/>
            <w:vAlign w:val="center"/>
          </w:tcPr>
          <w:p w14:paraId="661DD6CE"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1C685D0"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58084265"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4FE8019F" w14:textId="77777777" w:rsidR="009629A9" w:rsidRPr="00683014" w:rsidRDefault="009629A9" w:rsidP="009629A9">
            <w:pPr>
              <w:jc w:val="center"/>
              <w:rPr>
                <w:rFonts w:cs="Arial"/>
                <w:b/>
                <w:bCs/>
                <w:i/>
                <w:iCs/>
                <w:sz w:val="20"/>
                <w:szCs w:val="20"/>
              </w:rPr>
            </w:pPr>
          </w:p>
        </w:tc>
      </w:tr>
      <w:tr w:rsidR="009629A9" w:rsidRPr="00683014" w14:paraId="6DACAB84"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2C24BD7A" w14:textId="77777777" w:rsidR="009629A9" w:rsidRPr="00683014" w:rsidRDefault="009629A9" w:rsidP="009629A9">
            <w:pPr>
              <w:jc w:val="center"/>
              <w:rPr>
                <w:rFonts w:cs="Arial"/>
                <w:b/>
                <w:bCs/>
                <w:i/>
                <w:iCs/>
                <w:sz w:val="20"/>
                <w:szCs w:val="20"/>
                <w:lang w:val="sr-Cyrl-CS"/>
              </w:rPr>
            </w:pPr>
            <w:r w:rsidRPr="000E49C3">
              <w:rPr>
                <w:rFonts w:cs="Arial"/>
                <w:color w:val="000000"/>
              </w:rPr>
              <w:t>1.2.3</w:t>
            </w:r>
          </w:p>
        </w:tc>
        <w:tc>
          <w:tcPr>
            <w:tcW w:w="1151" w:type="pct"/>
            <w:tcBorders>
              <w:top w:val="nil"/>
              <w:left w:val="nil"/>
              <w:bottom w:val="single" w:sz="4" w:space="0" w:color="auto"/>
              <w:right w:val="single" w:sz="4" w:space="0" w:color="auto"/>
            </w:tcBorders>
            <w:shd w:val="clear" w:color="auto" w:fill="auto"/>
            <w:vAlign w:val="center"/>
          </w:tcPr>
          <w:p w14:paraId="1885AA45" w14:textId="77777777" w:rsidR="009629A9" w:rsidRPr="00683014" w:rsidRDefault="009629A9" w:rsidP="009629A9">
            <w:pPr>
              <w:jc w:val="center"/>
              <w:rPr>
                <w:rFonts w:cs="Arial"/>
                <w:bCs/>
                <w:i/>
                <w:iCs/>
                <w:sz w:val="20"/>
                <w:szCs w:val="20"/>
                <w:lang w:val="sr-Latn-RS"/>
              </w:rPr>
            </w:pPr>
            <w:r w:rsidRPr="000E49C3">
              <w:rPr>
                <w:rFonts w:cs="Arial"/>
                <w:color w:val="000000"/>
              </w:rPr>
              <w:t>Сложена терапеутска процедура/мања хир.интервенција</w:t>
            </w:r>
          </w:p>
        </w:tc>
        <w:tc>
          <w:tcPr>
            <w:tcW w:w="578" w:type="pct"/>
            <w:tcBorders>
              <w:top w:val="nil"/>
              <w:left w:val="nil"/>
              <w:bottom w:val="single" w:sz="4" w:space="0" w:color="auto"/>
              <w:right w:val="single" w:sz="4" w:space="0" w:color="auto"/>
            </w:tcBorders>
            <w:shd w:val="clear" w:color="auto" w:fill="auto"/>
            <w:vAlign w:val="center"/>
          </w:tcPr>
          <w:p w14:paraId="5AE1CE57" w14:textId="77777777" w:rsidR="009629A9" w:rsidRPr="00683014" w:rsidRDefault="009629A9" w:rsidP="009629A9">
            <w:pPr>
              <w:jc w:val="center"/>
              <w:rPr>
                <w:rFonts w:cs="Arial"/>
                <w:bCs/>
                <w:i/>
                <w:iCs/>
                <w:sz w:val="20"/>
                <w:szCs w:val="20"/>
                <w:lang w:val="sr-Cyrl-RS"/>
              </w:rPr>
            </w:pPr>
            <w:r>
              <w:rPr>
                <w:rFonts w:cs="Arial"/>
                <w:color w:val="000000"/>
              </w:rPr>
              <w:t>2</w:t>
            </w:r>
            <w:r w:rsidRPr="000E49C3">
              <w:rPr>
                <w:rFonts w:cs="Arial"/>
                <w:color w:val="000000"/>
              </w:rPr>
              <w:t>0</w:t>
            </w:r>
          </w:p>
        </w:tc>
        <w:tc>
          <w:tcPr>
            <w:tcW w:w="633" w:type="pct"/>
            <w:shd w:val="clear" w:color="auto" w:fill="auto"/>
            <w:vAlign w:val="center"/>
          </w:tcPr>
          <w:p w14:paraId="23B5BF11"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E6FB264"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E1B572E"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29EC6A09" w14:textId="77777777" w:rsidR="009629A9" w:rsidRPr="00683014" w:rsidRDefault="009629A9" w:rsidP="009629A9">
            <w:pPr>
              <w:jc w:val="center"/>
              <w:rPr>
                <w:rFonts w:cs="Arial"/>
                <w:b/>
                <w:bCs/>
                <w:i/>
                <w:iCs/>
                <w:sz w:val="20"/>
                <w:szCs w:val="20"/>
              </w:rPr>
            </w:pPr>
          </w:p>
        </w:tc>
      </w:tr>
      <w:tr w:rsidR="009629A9" w:rsidRPr="00683014" w14:paraId="502C93F5"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143CD567" w14:textId="77777777" w:rsidR="009629A9" w:rsidRPr="00683014" w:rsidRDefault="009629A9" w:rsidP="009629A9">
            <w:pPr>
              <w:jc w:val="center"/>
              <w:rPr>
                <w:rFonts w:cs="Arial"/>
                <w:b/>
                <w:bCs/>
                <w:i/>
                <w:iCs/>
                <w:sz w:val="20"/>
                <w:szCs w:val="20"/>
                <w:lang w:val="sr-Cyrl-CS"/>
              </w:rPr>
            </w:pPr>
            <w:r w:rsidRPr="000E49C3">
              <w:rPr>
                <w:rFonts w:cs="Arial"/>
                <w:color w:val="000000"/>
              </w:rPr>
              <w:t>1.2.4</w:t>
            </w:r>
          </w:p>
        </w:tc>
        <w:tc>
          <w:tcPr>
            <w:tcW w:w="1151" w:type="pct"/>
            <w:tcBorders>
              <w:top w:val="nil"/>
              <w:left w:val="nil"/>
              <w:bottom w:val="single" w:sz="4" w:space="0" w:color="auto"/>
              <w:right w:val="single" w:sz="4" w:space="0" w:color="auto"/>
            </w:tcBorders>
            <w:shd w:val="clear" w:color="auto" w:fill="auto"/>
            <w:vAlign w:val="center"/>
          </w:tcPr>
          <w:p w14:paraId="7CD37A00" w14:textId="77777777" w:rsidR="009629A9" w:rsidRPr="00683014" w:rsidRDefault="009629A9" w:rsidP="009629A9">
            <w:pPr>
              <w:jc w:val="center"/>
              <w:rPr>
                <w:rFonts w:cs="Arial"/>
                <w:bCs/>
                <w:i/>
                <w:iCs/>
                <w:sz w:val="20"/>
                <w:szCs w:val="20"/>
                <w:lang w:val="sr-Latn-RS"/>
              </w:rPr>
            </w:pPr>
            <w:r w:rsidRPr="000E49C3">
              <w:rPr>
                <w:rFonts w:cs="Arial"/>
                <w:color w:val="000000"/>
              </w:rPr>
              <w:t>Завоји( превијање),компресивни завоји,компресија,тампонада</w:t>
            </w:r>
          </w:p>
        </w:tc>
        <w:tc>
          <w:tcPr>
            <w:tcW w:w="578" w:type="pct"/>
            <w:tcBorders>
              <w:top w:val="nil"/>
              <w:left w:val="nil"/>
              <w:bottom w:val="single" w:sz="4" w:space="0" w:color="auto"/>
              <w:right w:val="single" w:sz="4" w:space="0" w:color="auto"/>
            </w:tcBorders>
            <w:shd w:val="clear" w:color="auto" w:fill="auto"/>
            <w:vAlign w:val="center"/>
          </w:tcPr>
          <w:p w14:paraId="57FC4AEF" w14:textId="77777777" w:rsidR="009629A9" w:rsidRPr="00683014" w:rsidRDefault="009629A9" w:rsidP="009629A9">
            <w:pPr>
              <w:jc w:val="center"/>
              <w:rPr>
                <w:rFonts w:cs="Arial"/>
                <w:bCs/>
                <w:i/>
                <w:iCs/>
                <w:sz w:val="20"/>
                <w:szCs w:val="20"/>
                <w:lang w:val="sr-Cyrl-RS"/>
              </w:rPr>
            </w:pPr>
            <w:r>
              <w:rPr>
                <w:rFonts w:cs="Arial"/>
                <w:color w:val="000000"/>
              </w:rPr>
              <w:t>10</w:t>
            </w:r>
          </w:p>
        </w:tc>
        <w:tc>
          <w:tcPr>
            <w:tcW w:w="633" w:type="pct"/>
            <w:shd w:val="clear" w:color="auto" w:fill="auto"/>
            <w:vAlign w:val="center"/>
          </w:tcPr>
          <w:p w14:paraId="04D39343"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43C51C0D"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BD1E6BA"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3E8D5CC4" w14:textId="77777777" w:rsidR="009629A9" w:rsidRPr="00683014" w:rsidRDefault="009629A9" w:rsidP="009629A9">
            <w:pPr>
              <w:jc w:val="center"/>
              <w:rPr>
                <w:rFonts w:cs="Arial"/>
                <w:b/>
                <w:bCs/>
                <w:i/>
                <w:iCs/>
                <w:sz w:val="20"/>
                <w:szCs w:val="20"/>
              </w:rPr>
            </w:pPr>
          </w:p>
        </w:tc>
      </w:tr>
      <w:tr w:rsidR="009629A9" w:rsidRPr="00683014" w14:paraId="08762E71"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59350627" w14:textId="77777777" w:rsidR="009629A9" w:rsidRPr="00683014" w:rsidRDefault="009629A9" w:rsidP="009629A9">
            <w:pPr>
              <w:jc w:val="center"/>
              <w:rPr>
                <w:rFonts w:cs="Arial"/>
                <w:b/>
                <w:bCs/>
                <w:i/>
                <w:iCs/>
                <w:sz w:val="20"/>
                <w:szCs w:val="20"/>
                <w:lang w:val="sr-Cyrl-CS"/>
              </w:rPr>
            </w:pPr>
            <w:r w:rsidRPr="000E49C3">
              <w:rPr>
                <w:rFonts w:cs="Arial"/>
                <w:color w:val="000000"/>
              </w:rPr>
              <w:t>1.2.5</w:t>
            </w:r>
          </w:p>
        </w:tc>
        <w:tc>
          <w:tcPr>
            <w:tcW w:w="1151" w:type="pct"/>
            <w:tcBorders>
              <w:top w:val="nil"/>
              <w:left w:val="nil"/>
              <w:bottom w:val="single" w:sz="4" w:space="0" w:color="auto"/>
              <w:right w:val="single" w:sz="4" w:space="0" w:color="auto"/>
            </w:tcBorders>
            <w:shd w:val="clear" w:color="auto" w:fill="auto"/>
            <w:vAlign w:val="center"/>
          </w:tcPr>
          <w:p w14:paraId="6239F270" w14:textId="77777777" w:rsidR="009629A9" w:rsidRPr="00683014" w:rsidRDefault="009629A9" w:rsidP="009629A9">
            <w:pPr>
              <w:jc w:val="center"/>
              <w:rPr>
                <w:rFonts w:cs="Arial"/>
                <w:bCs/>
                <w:i/>
                <w:iCs/>
                <w:sz w:val="20"/>
                <w:szCs w:val="20"/>
                <w:lang w:val="sr-Latn-RS"/>
              </w:rPr>
            </w:pPr>
            <w:r w:rsidRPr="000E49C3">
              <w:rPr>
                <w:rFonts w:cs="Arial"/>
                <w:color w:val="000000"/>
              </w:rPr>
              <w:t>Узимање материјала за анализу и тестирање</w:t>
            </w:r>
            <w:r w:rsidRPr="000E49C3">
              <w:rPr>
                <w:rFonts w:cs="Arial"/>
                <w:color w:val="000000"/>
                <w:lang w:val="sr-Cyrl-RS"/>
              </w:rPr>
              <w:t xml:space="preserve"> са патохистолошким налазом</w:t>
            </w:r>
          </w:p>
        </w:tc>
        <w:tc>
          <w:tcPr>
            <w:tcW w:w="578" w:type="pct"/>
            <w:tcBorders>
              <w:top w:val="nil"/>
              <w:left w:val="nil"/>
              <w:bottom w:val="single" w:sz="4" w:space="0" w:color="auto"/>
              <w:right w:val="single" w:sz="4" w:space="0" w:color="auto"/>
            </w:tcBorders>
            <w:shd w:val="clear" w:color="auto" w:fill="auto"/>
            <w:vAlign w:val="center"/>
          </w:tcPr>
          <w:p w14:paraId="64169E95" w14:textId="77777777" w:rsidR="009629A9" w:rsidRPr="00683014" w:rsidRDefault="009629A9" w:rsidP="009629A9">
            <w:pPr>
              <w:jc w:val="center"/>
              <w:rPr>
                <w:rFonts w:cs="Arial"/>
                <w:bCs/>
                <w:i/>
                <w:iCs/>
                <w:sz w:val="20"/>
                <w:szCs w:val="20"/>
                <w:lang w:val="sr-Cyrl-RS"/>
              </w:rPr>
            </w:pPr>
            <w:r>
              <w:rPr>
                <w:rFonts w:cs="Arial"/>
                <w:color w:val="000000"/>
              </w:rPr>
              <w:t>5</w:t>
            </w:r>
          </w:p>
        </w:tc>
        <w:tc>
          <w:tcPr>
            <w:tcW w:w="633" w:type="pct"/>
            <w:shd w:val="clear" w:color="auto" w:fill="auto"/>
            <w:vAlign w:val="center"/>
          </w:tcPr>
          <w:p w14:paraId="52CEA98C"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5D4B3D85"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A83F31B"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231219D8" w14:textId="77777777" w:rsidR="009629A9" w:rsidRPr="00683014" w:rsidRDefault="009629A9" w:rsidP="009629A9">
            <w:pPr>
              <w:jc w:val="center"/>
              <w:rPr>
                <w:rFonts w:cs="Arial"/>
                <w:b/>
                <w:bCs/>
                <w:i/>
                <w:iCs/>
                <w:sz w:val="20"/>
                <w:szCs w:val="20"/>
              </w:rPr>
            </w:pPr>
          </w:p>
        </w:tc>
      </w:tr>
      <w:tr w:rsidR="009629A9" w:rsidRPr="00683014" w14:paraId="4DA13667" w14:textId="77777777" w:rsidTr="00D159C6">
        <w:tc>
          <w:tcPr>
            <w:tcW w:w="414" w:type="pct"/>
            <w:tcBorders>
              <w:top w:val="nil"/>
              <w:left w:val="single" w:sz="4" w:space="0" w:color="auto"/>
              <w:bottom w:val="single" w:sz="4" w:space="0" w:color="auto"/>
              <w:right w:val="single" w:sz="4" w:space="0" w:color="auto"/>
            </w:tcBorders>
            <w:shd w:val="clear" w:color="000000" w:fill="EEECE1"/>
            <w:vAlign w:val="center"/>
          </w:tcPr>
          <w:p w14:paraId="38E056A7" w14:textId="77777777" w:rsidR="009629A9" w:rsidRDefault="009629A9" w:rsidP="009629A9">
            <w:pPr>
              <w:jc w:val="center"/>
              <w:rPr>
                <w:rFonts w:cs="Arial"/>
                <w:b/>
                <w:bCs/>
                <w:i/>
                <w:iCs/>
                <w:sz w:val="20"/>
                <w:szCs w:val="20"/>
                <w:lang w:val="sr-Cyrl-CS"/>
              </w:rPr>
            </w:pPr>
            <w:r w:rsidRPr="000E49C3">
              <w:rPr>
                <w:rFonts w:cs="Arial"/>
                <w:b/>
                <w:bCs/>
                <w:color w:val="000000"/>
              </w:rPr>
              <w:t>2</w:t>
            </w:r>
          </w:p>
        </w:tc>
        <w:tc>
          <w:tcPr>
            <w:tcW w:w="1151" w:type="pct"/>
            <w:tcBorders>
              <w:top w:val="nil"/>
              <w:left w:val="nil"/>
              <w:bottom w:val="single" w:sz="4" w:space="0" w:color="auto"/>
              <w:right w:val="single" w:sz="4" w:space="0" w:color="auto"/>
            </w:tcBorders>
            <w:shd w:val="clear" w:color="000000" w:fill="EEECE1"/>
            <w:vAlign w:val="center"/>
          </w:tcPr>
          <w:p w14:paraId="116927F3" w14:textId="77777777" w:rsidR="009629A9" w:rsidRPr="00683014" w:rsidRDefault="009629A9" w:rsidP="009629A9">
            <w:pPr>
              <w:jc w:val="center"/>
              <w:rPr>
                <w:rFonts w:cs="Arial"/>
                <w:bCs/>
                <w:i/>
                <w:iCs/>
                <w:sz w:val="20"/>
                <w:szCs w:val="20"/>
                <w:lang w:val="sr-Latn-RS"/>
              </w:rPr>
            </w:pPr>
            <w:r w:rsidRPr="000E49C3">
              <w:rPr>
                <w:rFonts w:cs="Arial"/>
                <w:b/>
                <w:bCs/>
                <w:color w:val="000000"/>
              </w:rPr>
              <w:t>Ендокринологија</w:t>
            </w:r>
          </w:p>
        </w:tc>
        <w:tc>
          <w:tcPr>
            <w:tcW w:w="578" w:type="pct"/>
            <w:tcBorders>
              <w:top w:val="nil"/>
              <w:left w:val="nil"/>
              <w:bottom w:val="single" w:sz="4" w:space="0" w:color="auto"/>
              <w:right w:val="single" w:sz="4" w:space="0" w:color="auto"/>
            </w:tcBorders>
            <w:shd w:val="clear" w:color="000000" w:fill="EEECE1"/>
            <w:vAlign w:val="center"/>
          </w:tcPr>
          <w:p w14:paraId="0A2E629B" w14:textId="77777777" w:rsidR="009629A9" w:rsidRPr="00683014" w:rsidRDefault="009629A9" w:rsidP="009629A9">
            <w:pPr>
              <w:jc w:val="center"/>
              <w:rPr>
                <w:rFonts w:cs="Arial"/>
                <w:bCs/>
                <w:i/>
                <w:iCs/>
                <w:sz w:val="20"/>
                <w:szCs w:val="20"/>
                <w:lang w:val="sr-Cyrl-RS"/>
              </w:rPr>
            </w:pPr>
            <w:r w:rsidRPr="000E49C3">
              <w:rPr>
                <w:rFonts w:cs="Arial"/>
                <w:b/>
                <w:bCs/>
                <w:color w:val="000000"/>
              </w:rPr>
              <w:t> </w:t>
            </w:r>
          </w:p>
        </w:tc>
        <w:tc>
          <w:tcPr>
            <w:tcW w:w="633" w:type="pct"/>
            <w:shd w:val="clear" w:color="auto" w:fill="auto"/>
            <w:vAlign w:val="center"/>
          </w:tcPr>
          <w:p w14:paraId="3089992B"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9C5DDB0"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6D68553"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0EC59992" w14:textId="77777777" w:rsidR="009629A9" w:rsidRPr="00683014" w:rsidRDefault="009629A9" w:rsidP="009629A9">
            <w:pPr>
              <w:jc w:val="center"/>
              <w:rPr>
                <w:rFonts w:cs="Arial"/>
                <w:b/>
                <w:bCs/>
                <w:i/>
                <w:iCs/>
                <w:sz w:val="20"/>
                <w:szCs w:val="20"/>
              </w:rPr>
            </w:pPr>
          </w:p>
        </w:tc>
      </w:tr>
      <w:tr w:rsidR="009629A9" w:rsidRPr="00683014" w14:paraId="04BE858B"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3CB0E862" w14:textId="77777777" w:rsidR="009629A9" w:rsidRDefault="009629A9" w:rsidP="009629A9">
            <w:pPr>
              <w:jc w:val="center"/>
              <w:rPr>
                <w:rFonts w:cs="Arial"/>
                <w:b/>
                <w:bCs/>
                <w:i/>
                <w:iCs/>
                <w:sz w:val="20"/>
                <w:szCs w:val="20"/>
                <w:lang w:val="sr-Cyrl-CS"/>
              </w:rPr>
            </w:pPr>
            <w:r w:rsidRPr="000E49C3">
              <w:rPr>
                <w:rFonts w:cs="Arial"/>
                <w:color w:val="000000"/>
              </w:rPr>
              <w:t>2.1</w:t>
            </w:r>
          </w:p>
        </w:tc>
        <w:tc>
          <w:tcPr>
            <w:tcW w:w="1151" w:type="pct"/>
            <w:tcBorders>
              <w:top w:val="nil"/>
              <w:left w:val="nil"/>
              <w:bottom w:val="single" w:sz="4" w:space="0" w:color="auto"/>
              <w:right w:val="single" w:sz="4" w:space="0" w:color="auto"/>
            </w:tcBorders>
            <w:shd w:val="clear" w:color="auto" w:fill="auto"/>
            <w:vAlign w:val="center"/>
          </w:tcPr>
          <w:p w14:paraId="69CFBEB5" w14:textId="77777777" w:rsidR="009629A9" w:rsidRPr="00683014" w:rsidRDefault="009629A9" w:rsidP="009629A9">
            <w:pPr>
              <w:jc w:val="center"/>
              <w:rPr>
                <w:rFonts w:cs="Arial"/>
                <w:bCs/>
                <w:i/>
                <w:iCs/>
                <w:sz w:val="20"/>
                <w:szCs w:val="20"/>
                <w:lang w:val="sr-Latn-RS"/>
              </w:rPr>
            </w:pPr>
            <w:r w:rsidRPr="000E49C3">
              <w:rPr>
                <w:rFonts w:cs="Arial"/>
                <w:color w:val="000000"/>
              </w:rPr>
              <w:t>Преглед специјалисте</w:t>
            </w:r>
          </w:p>
        </w:tc>
        <w:tc>
          <w:tcPr>
            <w:tcW w:w="578" w:type="pct"/>
            <w:tcBorders>
              <w:top w:val="nil"/>
              <w:left w:val="nil"/>
              <w:bottom w:val="single" w:sz="4" w:space="0" w:color="auto"/>
              <w:right w:val="single" w:sz="4" w:space="0" w:color="auto"/>
            </w:tcBorders>
            <w:shd w:val="clear" w:color="auto" w:fill="auto"/>
            <w:vAlign w:val="center"/>
          </w:tcPr>
          <w:p w14:paraId="61D40E0D" w14:textId="77777777" w:rsidR="009629A9" w:rsidRPr="00683014" w:rsidRDefault="009629A9" w:rsidP="009629A9">
            <w:pPr>
              <w:jc w:val="center"/>
              <w:rPr>
                <w:rFonts w:cs="Arial"/>
                <w:bCs/>
                <w:i/>
                <w:iCs/>
                <w:sz w:val="20"/>
                <w:szCs w:val="20"/>
                <w:lang w:val="sr-Cyrl-RS"/>
              </w:rPr>
            </w:pPr>
            <w:r w:rsidRPr="000E49C3">
              <w:rPr>
                <w:rFonts w:cs="Arial"/>
                <w:color w:val="000000"/>
              </w:rPr>
              <w:t>20</w:t>
            </w:r>
          </w:p>
        </w:tc>
        <w:tc>
          <w:tcPr>
            <w:tcW w:w="633" w:type="pct"/>
            <w:shd w:val="clear" w:color="auto" w:fill="auto"/>
            <w:vAlign w:val="center"/>
          </w:tcPr>
          <w:p w14:paraId="1F2C02EF"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679481D"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5D070B4"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48808015" w14:textId="77777777" w:rsidR="009629A9" w:rsidRPr="00683014" w:rsidRDefault="009629A9" w:rsidP="009629A9">
            <w:pPr>
              <w:jc w:val="center"/>
              <w:rPr>
                <w:rFonts w:cs="Arial"/>
                <w:b/>
                <w:bCs/>
                <w:i/>
                <w:iCs/>
                <w:sz w:val="20"/>
                <w:szCs w:val="20"/>
              </w:rPr>
            </w:pPr>
          </w:p>
        </w:tc>
      </w:tr>
      <w:tr w:rsidR="009629A9" w:rsidRPr="00683014" w14:paraId="3382E485"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1C15C5CB" w14:textId="77777777" w:rsidR="009629A9" w:rsidRDefault="009629A9" w:rsidP="009629A9">
            <w:pPr>
              <w:jc w:val="center"/>
              <w:rPr>
                <w:rFonts w:cs="Arial"/>
                <w:b/>
                <w:bCs/>
                <w:i/>
                <w:iCs/>
                <w:sz w:val="20"/>
                <w:szCs w:val="20"/>
                <w:lang w:val="sr-Cyrl-CS"/>
              </w:rPr>
            </w:pPr>
            <w:r w:rsidRPr="000E49C3">
              <w:rPr>
                <w:rFonts w:cs="Arial"/>
                <w:color w:val="000000"/>
              </w:rPr>
              <w:t>2.2</w:t>
            </w:r>
          </w:p>
        </w:tc>
        <w:tc>
          <w:tcPr>
            <w:tcW w:w="1151" w:type="pct"/>
            <w:tcBorders>
              <w:top w:val="nil"/>
              <w:left w:val="nil"/>
              <w:bottom w:val="single" w:sz="4" w:space="0" w:color="auto"/>
              <w:right w:val="single" w:sz="4" w:space="0" w:color="auto"/>
            </w:tcBorders>
            <w:shd w:val="clear" w:color="auto" w:fill="auto"/>
            <w:vAlign w:val="center"/>
          </w:tcPr>
          <w:p w14:paraId="0A51BB3D" w14:textId="77777777" w:rsidR="009629A9" w:rsidRPr="00683014" w:rsidRDefault="009629A9" w:rsidP="009629A9">
            <w:pPr>
              <w:jc w:val="center"/>
              <w:rPr>
                <w:rFonts w:cs="Arial"/>
                <w:bCs/>
                <w:i/>
                <w:iCs/>
                <w:sz w:val="20"/>
                <w:szCs w:val="20"/>
                <w:lang w:val="sr-Latn-RS"/>
              </w:rPr>
            </w:pPr>
            <w:r w:rsidRPr="000E49C3">
              <w:rPr>
                <w:rFonts w:cs="Arial"/>
                <w:color w:val="000000"/>
              </w:rPr>
              <w:t>УЗ преглед регије</w:t>
            </w:r>
          </w:p>
        </w:tc>
        <w:tc>
          <w:tcPr>
            <w:tcW w:w="578" w:type="pct"/>
            <w:tcBorders>
              <w:top w:val="nil"/>
              <w:left w:val="nil"/>
              <w:bottom w:val="single" w:sz="4" w:space="0" w:color="auto"/>
              <w:right w:val="single" w:sz="4" w:space="0" w:color="auto"/>
            </w:tcBorders>
            <w:shd w:val="clear" w:color="auto" w:fill="auto"/>
            <w:vAlign w:val="center"/>
          </w:tcPr>
          <w:p w14:paraId="7C88D95D" w14:textId="77777777" w:rsidR="009629A9" w:rsidRPr="00683014" w:rsidRDefault="009629A9" w:rsidP="009629A9">
            <w:pPr>
              <w:jc w:val="center"/>
              <w:rPr>
                <w:rFonts w:cs="Arial"/>
                <w:bCs/>
                <w:i/>
                <w:iCs/>
                <w:sz w:val="20"/>
                <w:szCs w:val="20"/>
                <w:lang w:val="sr-Cyrl-RS"/>
              </w:rPr>
            </w:pPr>
            <w:r>
              <w:rPr>
                <w:rFonts w:cs="Arial"/>
                <w:color w:val="000000"/>
              </w:rPr>
              <w:t>10</w:t>
            </w:r>
          </w:p>
        </w:tc>
        <w:tc>
          <w:tcPr>
            <w:tcW w:w="633" w:type="pct"/>
            <w:shd w:val="clear" w:color="auto" w:fill="auto"/>
            <w:vAlign w:val="center"/>
          </w:tcPr>
          <w:p w14:paraId="2907CC8F"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B3F4286"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34E7C77A"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3ADC6106" w14:textId="77777777" w:rsidR="009629A9" w:rsidRPr="00683014" w:rsidRDefault="009629A9" w:rsidP="009629A9">
            <w:pPr>
              <w:jc w:val="center"/>
              <w:rPr>
                <w:rFonts w:cs="Arial"/>
                <w:b/>
                <w:bCs/>
                <w:i/>
                <w:iCs/>
                <w:sz w:val="20"/>
                <w:szCs w:val="20"/>
              </w:rPr>
            </w:pPr>
          </w:p>
        </w:tc>
      </w:tr>
      <w:tr w:rsidR="009629A9" w:rsidRPr="00683014" w14:paraId="4537D29D" w14:textId="77777777" w:rsidTr="00D159C6">
        <w:tc>
          <w:tcPr>
            <w:tcW w:w="414" w:type="pct"/>
            <w:tcBorders>
              <w:top w:val="nil"/>
              <w:left w:val="single" w:sz="4" w:space="0" w:color="auto"/>
              <w:bottom w:val="single" w:sz="4" w:space="0" w:color="auto"/>
              <w:right w:val="single" w:sz="4" w:space="0" w:color="auto"/>
            </w:tcBorders>
            <w:shd w:val="clear" w:color="000000" w:fill="EEECE1"/>
            <w:vAlign w:val="center"/>
          </w:tcPr>
          <w:p w14:paraId="3F8584C7" w14:textId="77777777" w:rsidR="009629A9" w:rsidRDefault="009629A9" w:rsidP="009629A9">
            <w:pPr>
              <w:jc w:val="center"/>
              <w:rPr>
                <w:rFonts w:cs="Arial"/>
                <w:b/>
                <w:bCs/>
                <w:i/>
                <w:iCs/>
                <w:sz w:val="20"/>
                <w:szCs w:val="20"/>
                <w:lang w:val="sr-Cyrl-CS"/>
              </w:rPr>
            </w:pPr>
            <w:r w:rsidRPr="000E49C3">
              <w:rPr>
                <w:rFonts w:cs="Arial"/>
                <w:b/>
                <w:bCs/>
                <w:color w:val="000000"/>
              </w:rPr>
              <w:t>3</w:t>
            </w:r>
          </w:p>
        </w:tc>
        <w:tc>
          <w:tcPr>
            <w:tcW w:w="1151" w:type="pct"/>
            <w:tcBorders>
              <w:top w:val="nil"/>
              <w:left w:val="nil"/>
              <w:bottom w:val="single" w:sz="4" w:space="0" w:color="auto"/>
              <w:right w:val="single" w:sz="4" w:space="0" w:color="auto"/>
            </w:tcBorders>
            <w:shd w:val="clear" w:color="000000" w:fill="EEECE1"/>
            <w:vAlign w:val="center"/>
          </w:tcPr>
          <w:p w14:paraId="0043A48F" w14:textId="77777777" w:rsidR="009629A9" w:rsidRPr="00683014" w:rsidRDefault="009629A9" w:rsidP="009629A9">
            <w:pPr>
              <w:jc w:val="center"/>
              <w:rPr>
                <w:rFonts w:cs="Arial"/>
                <w:bCs/>
                <w:i/>
                <w:iCs/>
                <w:sz w:val="20"/>
                <w:szCs w:val="20"/>
                <w:lang w:val="sr-Latn-RS"/>
              </w:rPr>
            </w:pPr>
            <w:r w:rsidRPr="000E49C3">
              <w:rPr>
                <w:rFonts w:cs="Arial"/>
                <w:b/>
                <w:bCs/>
                <w:color w:val="000000"/>
              </w:rPr>
              <w:t>Урологија</w:t>
            </w:r>
          </w:p>
        </w:tc>
        <w:tc>
          <w:tcPr>
            <w:tcW w:w="578" w:type="pct"/>
            <w:tcBorders>
              <w:top w:val="nil"/>
              <w:left w:val="nil"/>
              <w:bottom w:val="single" w:sz="4" w:space="0" w:color="auto"/>
              <w:right w:val="single" w:sz="4" w:space="0" w:color="auto"/>
            </w:tcBorders>
            <w:shd w:val="clear" w:color="000000" w:fill="EEECE1"/>
            <w:vAlign w:val="center"/>
          </w:tcPr>
          <w:p w14:paraId="3E0CA265" w14:textId="77777777" w:rsidR="009629A9" w:rsidRPr="00683014" w:rsidRDefault="009629A9" w:rsidP="009629A9">
            <w:pPr>
              <w:jc w:val="center"/>
              <w:rPr>
                <w:rFonts w:cs="Arial"/>
                <w:bCs/>
                <w:i/>
                <w:iCs/>
                <w:sz w:val="20"/>
                <w:szCs w:val="20"/>
                <w:lang w:val="sr-Cyrl-RS"/>
              </w:rPr>
            </w:pPr>
            <w:r w:rsidRPr="000E49C3">
              <w:rPr>
                <w:rFonts w:cs="Arial"/>
                <w:b/>
                <w:bCs/>
                <w:color w:val="000000"/>
              </w:rPr>
              <w:t> </w:t>
            </w:r>
          </w:p>
        </w:tc>
        <w:tc>
          <w:tcPr>
            <w:tcW w:w="633" w:type="pct"/>
            <w:shd w:val="clear" w:color="auto" w:fill="auto"/>
            <w:vAlign w:val="center"/>
          </w:tcPr>
          <w:p w14:paraId="05BEC920"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336769E"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5B714265"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230D02F9" w14:textId="77777777" w:rsidR="009629A9" w:rsidRPr="00683014" w:rsidRDefault="009629A9" w:rsidP="009629A9">
            <w:pPr>
              <w:jc w:val="center"/>
              <w:rPr>
                <w:rFonts w:cs="Arial"/>
                <w:b/>
                <w:bCs/>
                <w:i/>
                <w:iCs/>
                <w:sz w:val="20"/>
                <w:szCs w:val="20"/>
              </w:rPr>
            </w:pPr>
          </w:p>
        </w:tc>
      </w:tr>
      <w:tr w:rsidR="009629A9" w:rsidRPr="00683014" w14:paraId="3B999FEF"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0997A7CE" w14:textId="77777777" w:rsidR="009629A9" w:rsidRDefault="009629A9" w:rsidP="009629A9">
            <w:pPr>
              <w:jc w:val="center"/>
              <w:rPr>
                <w:rFonts w:cs="Arial"/>
                <w:b/>
                <w:bCs/>
                <w:i/>
                <w:iCs/>
                <w:sz w:val="20"/>
                <w:szCs w:val="20"/>
                <w:lang w:val="sr-Cyrl-CS"/>
              </w:rPr>
            </w:pPr>
            <w:r w:rsidRPr="000E49C3">
              <w:rPr>
                <w:rFonts w:cs="Arial"/>
                <w:color w:val="000000"/>
              </w:rPr>
              <w:t>3.1</w:t>
            </w:r>
          </w:p>
        </w:tc>
        <w:tc>
          <w:tcPr>
            <w:tcW w:w="1151" w:type="pct"/>
            <w:tcBorders>
              <w:top w:val="nil"/>
              <w:left w:val="nil"/>
              <w:bottom w:val="single" w:sz="4" w:space="0" w:color="auto"/>
              <w:right w:val="single" w:sz="4" w:space="0" w:color="auto"/>
            </w:tcBorders>
            <w:shd w:val="clear" w:color="auto" w:fill="auto"/>
            <w:vAlign w:val="center"/>
          </w:tcPr>
          <w:p w14:paraId="1A0D4A5A" w14:textId="77777777" w:rsidR="009629A9" w:rsidRPr="00683014" w:rsidRDefault="009629A9" w:rsidP="009629A9">
            <w:pPr>
              <w:jc w:val="center"/>
              <w:rPr>
                <w:rFonts w:cs="Arial"/>
                <w:bCs/>
                <w:i/>
                <w:iCs/>
                <w:sz w:val="20"/>
                <w:szCs w:val="20"/>
                <w:lang w:val="sr-Latn-RS"/>
              </w:rPr>
            </w:pPr>
            <w:r w:rsidRPr="000E49C3">
              <w:rPr>
                <w:rFonts w:cs="Arial"/>
                <w:color w:val="000000"/>
              </w:rPr>
              <w:t>Преглед специјалисте</w:t>
            </w:r>
          </w:p>
        </w:tc>
        <w:tc>
          <w:tcPr>
            <w:tcW w:w="578" w:type="pct"/>
            <w:tcBorders>
              <w:top w:val="nil"/>
              <w:left w:val="nil"/>
              <w:bottom w:val="single" w:sz="4" w:space="0" w:color="auto"/>
              <w:right w:val="single" w:sz="4" w:space="0" w:color="auto"/>
            </w:tcBorders>
            <w:shd w:val="clear" w:color="auto" w:fill="auto"/>
            <w:vAlign w:val="center"/>
          </w:tcPr>
          <w:p w14:paraId="0AEA213C" w14:textId="77777777" w:rsidR="009629A9" w:rsidRPr="00683014" w:rsidRDefault="009629A9" w:rsidP="009629A9">
            <w:pPr>
              <w:jc w:val="center"/>
              <w:rPr>
                <w:rFonts w:cs="Arial"/>
                <w:bCs/>
                <w:i/>
                <w:iCs/>
                <w:sz w:val="20"/>
                <w:szCs w:val="20"/>
                <w:lang w:val="sr-Cyrl-RS"/>
              </w:rPr>
            </w:pPr>
            <w:r>
              <w:rPr>
                <w:rFonts w:cs="Arial"/>
                <w:color w:val="000000"/>
              </w:rPr>
              <w:t>30</w:t>
            </w:r>
          </w:p>
        </w:tc>
        <w:tc>
          <w:tcPr>
            <w:tcW w:w="633" w:type="pct"/>
            <w:shd w:val="clear" w:color="auto" w:fill="auto"/>
            <w:vAlign w:val="center"/>
          </w:tcPr>
          <w:p w14:paraId="5309B9A9"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37247172"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C20EF38"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6685F1C9" w14:textId="77777777" w:rsidR="009629A9" w:rsidRPr="00683014" w:rsidRDefault="009629A9" w:rsidP="009629A9">
            <w:pPr>
              <w:jc w:val="center"/>
              <w:rPr>
                <w:rFonts w:cs="Arial"/>
                <w:b/>
                <w:bCs/>
                <w:i/>
                <w:iCs/>
                <w:sz w:val="20"/>
                <w:szCs w:val="20"/>
              </w:rPr>
            </w:pPr>
          </w:p>
        </w:tc>
      </w:tr>
      <w:tr w:rsidR="009629A9" w:rsidRPr="00683014" w14:paraId="3E4DF56E"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0F996D97" w14:textId="77777777" w:rsidR="009629A9" w:rsidRDefault="009629A9" w:rsidP="009629A9">
            <w:pPr>
              <w:jc w:val="center"/>
              <w:rPr>
                <w:rFonts w:cs="Arial"/>
                <w:b/>
                <w:bCs/>
                <w:i/>
                <w:iCs/>
                <w:sz w:val="20"/>
                <w:szCs w:val="20"/>
                <w:lang w:val="sr-Cyrl-CS"/>
              </w:rPr>
            </w:pPr>
            <w:r w:rsidRPr="000E49C3">
              <w:rPr>
                <w:rFonts w:cs="Arial"/>
                <w:color w:val="000000"/>
              </w:rPr>
              <w:t>3.2</w:t>
            </w:r>
          </w:p>
        </w:tc>
        <w:tc>
          <w:tcPr>
            <w:tcW w:w="1151" w:type="pct"/>
            <w:tcBorders>
              <w:top w:val="nil"/>
              <w:left w:val="nil"/>
              <w:bottom w:val="single" w:sz="4" w:space="0" w:color="auto"/>
              <w:right w:val="single" w:sz="4" w:space="0" w:color="auto"/>
            </w:tcBorders>
            <w:shd w:val="clear" w:color="auto" w:fill="auto"/>
            <w:vAlign w:val="center"/>
          </w:tcPr>
          <w:p w14:paraId="0C0E0490" w14:textId="77777777" w:rsidR="009629A9" w:rsidRPr="00683014" w:rsidRDefault="009629A9" w:rsidP="009629A9">
            <w:pPr>
              <w:jc w:val="center"/>
              <w:rPr>
                <w:rFonts w:cs="Arial"/>
                <w:bCs/>
                <w:i/>
                <w:iCs/>
                <w:sz w:val="20"/>
                <w:szCs w:val="20"/>
                <w:lang w:val="sr-Latn-RS"/>
              </w:rPr>
            </w:pPr>
            <w:r w:rsidRPr="000E49C3">
              <w:rPr>
                <w:rFonts w:cs="Arial"/>
                <w:color w:val="000000"/>
              </w:rPr>
              <w:t>УЗ преглед</w:t>
            </w:r>
          </w:p>
        </w:tc>
        <w:tc>
          <w:tcPr>
            <w:tcW w:w="578" w:type="pct"/>
            <w:tcBorders>
              <w:top w:val="nil"/>
              <w:left w:val="nil"/>
              <w:bottom w:val="single" w:sz="4" w:space="0" w:color="auto"/>
              <w:right w:val="single" w:sz="4" w:space="0" w:color="auto"/>
            </w:tcBorders>
            <w:shd w:val="clear" w:color="auto" w:fill="auto"/>
            <w:vAlign w:val="center"/>
          </w:tcPr>
          <w:p w14:paraId="10D1BF77" w14:textId="77777777" w:rsidR="009629A9" w:rsidRPr="00683014" w:rsidRDefault="009629A9" w:rsidP="009629A9">
            <w:pPr>
              <w:jc w:val="center"/>
              <w:rPr>
                <w:rFonts w:cs="Arial"/>
                <w:bCs/>
                <w:i/>
                <w:iCs/>
                <w:sz w:val="20"/>
                <w:szCs w:val="20"/>
                <w:lang w:val="sr-Cyrl-RS"/>
              </w:rPr>
            </w:pPr>
            <w:r w:rsidRPr="000E49C3">
              <w:rPr>
                <w:rFonts w:cs="Arial"/>
                <w:color w:val="000000"/>
              </w:rPr>
              <w:t>25</w:t>
            </w:r>
          </w:p>
        </w:tc>
        <w:tc>
          <w:tcPr>
            <w:tcW w:w="633" w:type="pct"/>
            <w:shd w:val="clear" w:color="auto" w:fill="auto"/>
            <w:vAlign w:val="center"/>
          </w:tcPr>
          <w:p w14:paraId="59AADFB7"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B55651F"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615107B"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51261DB1" w14:textId="77777777" w:rsidR="009629A9" w:rsidRPr="00683014" w:rsidRDefault="009629A9" w:rsidP="009629A9">
            <w:pPr>
              <w:jc w:val="center"/>
              <w:rPr>
                <w:rFonts w:cs="Arial"/>
                <w:b/>
                <w:bCs/>
                <w:i/>
                <w:iCs/>
                <w:sz w:val="20"/>
                <w:szCs w:val="20"/>
              </w:rPr>
            </w:pPr>
          </w:p>
        </w:tc>
      </w:tr>
      <w:tr w:rsidR="009629A9" w:rsidRPr="00683014" w14:paraId="5EC7FAE8"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4FCD468A" w14:textId="77777777" w:rsidR="009629A9" w:rsidRDefault="009629A9" w:rsidP="009629A9">
            <w:pPr>
              <w:jc w:val="center"/>
              <w:rPr>
                <w:rFonts w:cs="Arial"/>
                <w:b/>
                <w:bCs/>
                <w:i/>
                <w:iCs/>
                <w:sz w:val="20"/>
                <w:szCs w:val="20"/>
                <w:lang w:val="sr-Cyrl-CS"/>
              </w:rPr>
            </w:pPr>
            <w:r w:rsidRPr="000E49C3">
              <w:rPr>
                <w:rFonts w:cs="Arial"/>
                <w:color w:val="000000"/>
              </w:rPr>
              <w:t>3.3</w:t>
            </w:r>
          </w:p>
        </w:tc>
        <w:tc>
          <w:tcPr>
            <w:tcW w:w="1151" w:type="pct"/>
            <w:tcBorders>
              <w:top w:val="nil"/>
              <w:left w:val="nil"/>
              <w:bottom w:val="single" w:sz="4" w:space="0" w:color="auto"/>
              <w:right w:val="single" w:sz="4" w:space="0" w:color="auto"/>
            </w:tcBorders>
            <w:shd w:val="clear" w:color="auto" w:fill="auto"/>
            <w:vAlign w:val="center"/>
          </w:tcPr>
          <w:p w14:paraId="11180436" w14:textId="77777777" w:rsidR="009629A9" w:rsidRPr="00683014" w:rsidRDefault="009629A9" w:rsidP="009629A9">
            <w:pPr>
              <w:jc w:val="center"/>
              <w:rPr>
                <w:rFonts w:cs="Arial"/>
                <w:bCs/>
                <w:i/>
                <w:iCs/>
                <w:sz w:val="20"/>
                <w:szCs w:val="20"/>
                <w:lang w:val="sr-Latn-RS"/>
              </w:rPr>
            </w:pPr>
            <w:r w:rsidRPr="000E49C3">
              <w:rPr>
                <w:rFonts w:cs="Arial"/>
                <w:color w:val="000000"/>
              </w:rPr>
              <w:t>Мала хир.репрододукт. органа</w:t>
            </w:r>
          </w:p>
        </w:tc>
        <w:tc>
          <w:tcPr>
            <w:tcW w:w="578" w:type="pct"/>
            <w:tcBorders>
              <w:top w:val="nil"/>
              <w:left w:val="nil"/>
              <w:bottom w:val="single" w:sz="4" w:space="0" w:color="auto"/>
              <w:right w:val="single" w:sz="4" w:space="0" w:color="auto"/>
            </w:tcBorders>
            <w:shd w:val="clear" w:color="auto" w:fill="auto"/>
            <w:vAlign w:val="center"/>
          </w:tcPr>
          <w:p w14:paraId="61664A8E" w14:textId="77777777" w:rsidR="009629A9" w:rsidRPr="00683014" w:rsidRDefault="009629A9" w:rsidP="009629A9">
            <w:pPr>
              <w:jc w:val="center"/>
              <w:rPr>
                <w:rFonts w:cs="Arial"/>
                <w:bCs/>
                <w:i/>
                <w:iCs/>
                <w:sz w:val="20"/>
                <w:szCs w:val="20"/>
                <w:lang w:val="sr-Cyrl-RS"/>
              </w:rPr>
            </w:pPr>
            <w:r>
              <w:rPr>
                <w:rFonts w:cs="Arial"/>
                <w:color w:val="000000"/>
              </w:rPr>
              <w:t>2</w:t>
            </w:r>
          </w:p>
        </w:tc>
        <w:tc>
          <w:tcPr>
            <w:tcW w:w="633" w:type="pct"/>
            <w:shd w:val="clear" w:color="auto" w:fill="auto"/>
            <w:vAlign w:val="center"/>
          </w:tcPr>
          <w:p w14:paraId="2C47199B"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3EAE17FD"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37DB2618"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6D5130BF" w14:textId="77777777" w:rsidR="009629A9" w:rsidRPr="00683014" w:rsidRDefault="009629A9" w:rsidP="009629A9">
            <w:pPr>
              <w:jc w:val="center"/>
              <w:rPr>
                <w:rFonts w:cs="Arial"/>
                <w:b/>
                <w:bCs/>
                <w:i/>
                <w:iCs/>
                <w:sz w:val="20"/>
                <w:szCs w:val="20"/>
              </w:rPr>
            </w:pPr>
          </w:p>
        </w:tc>
      </w:tr>
      <w:tr w:rsidR="009629A9" w:rsidRPr="00683014" w14:paraId="1270A6EE"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38F1894C" w14:textId="77777777" w:rsidR="009629A9" w:rsidRDefault="009629A9" w:rsidP="009629A9">
            <w:pPr>
              <w:jc w:val="center"/>
              <w:rPr>
                <w:rFonts w:cs="Arial"/>
                <w:b/>
                <w:bCs/>
                <w:i/>
                <w:iCs/>
                <w:sz w:val="20"/>
                <w:szCs w:val="20"/>
                <w:lang w:val="sr-Cyrl-CS"/>
              </w:rPr>
            </w:pPr>
            <w:r w:rsidRPr="000E49C3">
              <w:rPr>
                <w:rFonts w:cs="Arial"/>
                <w:color w:val="000000"/>
                <w:lang w:val="sr-Cyrl-RS"/>
              </w:rPr>
              <w:t>3.4</w:t>
            </w:r>
          </w:p>
        </w:tc>
        <w:tc>
          <w:tcPr>
            <w:tcW w:w="1151" w:type="pct"/>
            <w:tcBorders>
              <w:top w:val="nil"/>
              <w:left w:val="nil"/>
              <w:bottom w:val="single" w:sz="4" w:space="0" w:color="auto"/>
              <w:right w:val="single" w:sz="4" w:space="0" w:color="auto"/>
            </w:tcBorders>
            <w:shd w:val="clear" w:color="auto" w:fill="auto"/>
            <w:vAlign w:val="center"/>
          </w:tcPr>
          <w:p w14:paraId="252CFB7B" w14:textId="77777777" w:rsidR="009629A9" w:rsidRPr="00683014" w:rsidRDefault="009629A9" w:rsidP="009629A9">
            <w:pPr>
              <w:jc w:val="center"/>
              <w:rPr>
                <w:rFonts w:cs="Arial"/>
                <w:bCs/>
                <w:i/>
                <w:iCs/>
                <w:sz w:val="20"/>
                <w:szCs w:val="20"/>
                <w:lang w:val="sr-Latn-RS"/>
              </w:rPr>
            </w:pPr>
            <w:r w:rsidRPr="000E49C3">
              <w:rPr>
                <w:rFonts w:cs="Arial"/>
                <w:color w:val="000000"/>
                <w:lang w:val="sr-Cyrl-RS"/>
              </w:rPr>
              <w:t>Патохистолошки налаз</w:t>
            </w:r>
          </w:p>
        </w:tc>
        <w:tc>
          <w:tcPr>
            <w:tcW w:w="578" w:type="pct"/>
            <w:tcBorders>
              <w:top w:val="nil"/>
              <w:left w:val="nil"/>
              <w:bottom w:val="single" w:sz="4" w:space="0" w:color="auto"/>
              <w:right w:val="single" w:sz="4" w:space="0" w:color="auto"/>
            </w:tcBorders>
            <w:shd w:val="clear" w:color="auto" w:fill="auto"/>
            <w:vAlign w:val="center"/>
          </w:tcPr>
          <w:p w14:paraId="49B8737A" w14:textId="77777777" w:rsidR="009629A9" w:rsidRPr="00683014" w:rsidRDefault="009629A9" w:rsidP="009629A9">
            <w:pPr>
              <w:jc w:val="center"/>
              <w:rPr>
                <w:rFonts w:cs="Arial"/>
                <w:bCs/>
                <w:i/>
                <w:iCs/>
                <w:sz w:val="20"/>
                <w:szCs w:val="20"/>
                <w:lang w:val="sr-Cyrl-RS"/>
              </w:rPr>
            </w:pPr>
            <w:r>
              <w:rPr>
                <w:rFonts w:cs="Arial"/>
                <w:color w:val="000000"/>
              </w:rPr>
              <w:t>2</w:t>
            </w:r>
          </w:p>
        </w:tc>
        <w:tc>
          <w:tcPr>
            <w:tcW w:w="633" w:type="pct"/>
            <w:shd w:val="clear" w:color="auto" w:fill="auto"/>
            <w:vAlign w:val="center"/>
          </w:tcPr>
          <w:p w14:paraId="4432E856"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007FCFD"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D815644"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65D75F52" w14:textId="77777777" w:rsidR="009629A9" w:rsidRPr="00683014" w:rsidRDefault="009629A9" w:rsidP="009629A9">
            <w:pPr>
              <w:jc w:val="center"/>
              <w:rPr>
                <w:rFonts w:cs="Arial"/>
                <w:b/>
                <w:bCs/>
                <w:i/>
                <w:iCs/>
                <w:sz w:val="20"/>
                <w:szCs w:val="20"/>
              </w:rPr>
            </w:pPr>
          </w:p>
        </w:tc>
      </w:tr>
      <w:tr w:rsidR="009629A9" w:rsidRPr="00683014" w14:paraId="61EADEBD" w14:textId="77777777" w:rsidTr="00D159C6">
        <w:tc>
          <w:tcPr>
            <w:tcW w:w="414" w:type="pct"/>
            <w:tcBorders>
              <w:top w:val="nil"/>
              <w:left w:val="single" w:sz="4" w:space="0" w:color="auto"/>
              <w:bottom w:val="single" w:sz="4" w:space="0" w:color="auto"/>
              <w:right w:val="single" w:sz="4" w:space="0" w:color="auto"/>
            </w:tcBorders>
            <w:shd w:val="clear" w:color="000000" w:fill="EEECE1"/>
            <w:vAlign w:val="center"/>
          </w:tcPr>
          <w:p w14:paraId="06C0BFA6" w14:textId="77777777" w:rsidR="009629A9" w:rsidRDefault="009629A9" w:rsidP="009629A9">
            <w:pPr>
              <w:jc w:val="center"/>
              <w:rPr>
                <w:rFonts w:cs="Arial"/>
                <w:b/>
                <w:bCs/>
                <w:i/>
                <w:iCs/>
                <w:sz w:val="20"/>
                <w:szCs w:val="20"/>
                <w:lang w:val="sr-Cyrl-CS"/>
              </w:rPr>
            </w:pPr>
            <w:r w:rsidRPr="000E49C3">
              <w:rPr>
                <w:rFonts w:cs="Arial"/>
                <w:b/>
                <w:bCs/>
                <w:color w:val="000000"/>
              </w:rPr>
              <w:t>4</w:t>
            </w:r>
          </w:p>
        </w:tc>
        <w:tc>
          <w:tcPr>
            <w:tcW w:w="1151" w:type="pct"/>
            <w:tcBorders>
              <w:top w:val="nil"/>
              <w:left w:val="nil"/>
              <w:bottom w:val="single" w:sz="4" w:space="0" w:color="auto"/>
              <w:right w:val="single" w:sz="4" w:space="0" w:color="auto"/>
            </w:tcBorders>
            <w:shd w:val="clear" w:color="000000" w:fill="EEECE1"/>
            <w:vAlign w:val="center"/>
          </w:tcPr>
          <w:p w14:paraId="2B84E5D9" w14:textId="77777777" w:rsidR="009629A9" w:rsidRPr="00683014" w:rsidRDefault="009629A9" w:rsidP="009629A9">
            <w:pPr>
              <w:jc w:val="center"/>
              <w:rPr>
                <w:rFonts w:cs="Arial"/>
                <w:bCs/>
                <w:i/>
                <w:iCs/>
                <w:sz w:val="20"/>
                <w:szCs w:val="20"/>
                <w:lang w:val="sr-Latn-RS"/>
              </w:rPr>
            </w:pPr>
            <w:r w:rsidRPr="000E49C3">
              <w:rPr>
                <w:rFonts w:cs="Arial"/>
                <w:b/>
                <w:bCs/>
                <w:color w:val="000000"/>
              </w:rPr>
              <w:t>Гастроентерологија</w:t>
            </w:r>
          </w:p>
        </w:tc>
        <w:tc>
          <w:tcPr>
            <w:tcW w:w="578" w:type="pct"/>
            <w:tcBorders>
              <w:top w:val="nil"/>
              <w:left w:val="nil"/>
              <w:bottom w:val="single" w:sz="4" w:space="0" w:color="auto"/>
              <w:right w:val="single" w:sz="4" w:space="0" w:color="auto"/>
            </w:tcBorders>
            <w:shd w:val="clear" w:color="000000" w:fill="EEECE1"/>
            <w:vAlign w:val="center"/>
          </w:tcPr>
          <w:p w14:paraId="2472858F" w14:textId="77777777" w:rsidR="009629A9" w:rsidRPr="00683014" w:rsidRDefault="009629A9" w:rsidP="009629A9">
            <w:pPr>
              <w:jc w:val="center"/>
              <w:rPr>
                <w:rFonts w:cs="Arial"/>
                <w:bCs/>
                <w:i/>
                <w:iCs/>
                <w:sz w:val="20"/>
                <w:szCs w:val="20"/>
                <w:lang w:val="sr-Cyrl-RS"/>
              </w:rPr>
            </w:pPr>
            <w:r w:rsidRPr="000E49C3">
              <w:rPr>
                <w:rFonts w:cs="Arial"/>
                <w:color w:val="000000"/>
              </w:rPr>
              <w:t> </w:t>
            </w:r>
          </w:p>
        </w:tc>
        <w:tc>
          <w:tcPr>
            <w:tcW w:w="633" w:type="pct"/>
            <w:shd w:val="clear" w:color="auto" w:fill="auto"/>
            <w:vAlign w:val="center"/>
          </w:tcPr>
          <w:p w14:paraId="587A7C9D"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E0B7FAE"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4A2E1E96"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66583B61" w14:textId="77777777" w:rsidR="009629A9" w:rsidRPr="00683014" w:rsidRDefault="009629A9" w:rsidP="009629A9">
            <w:pPr>
              <w:jc w:val="center"/>
              <w:rPr>
                <w:rFonts w:cs="Arial"/>
                <w:b/>
                <w:bCs/>
                <w:i/>
                <w:iCs/>
                <w:sz w:val="20"/>
                <w:szCs w:val="20"/>
              </w:rPr>
            </w:pPr>
          </w:p>
        </w:tc>
      </w:tr>
      <w:tr w:rsidR="009629A9" w:rsidRPr="00683014" w14:paraId="2611F54A"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0A6FE516" w14:textId="77777777" w:rsidR="009629A9" w:rsidRDefault="009629A9" w:rsidP="009629A9">
            <w:pPr>
              <w:jc w:val="center"/>
              <w:rPr>
                <w:rFonts w:cs="Arial"/>
                <w:b/>
                <w:bCs/>
                <w:i/>
                <w:iCs/>
                <w:sz w:val="20"/>
                <w:szCs w:val="20"/>
                <w:lang w:val="sr-Cyrl-CS"/>
              </w:rPr>
            </w:pPr>
            <w:r w:rsidRPr="000E49C3">
              <w:rPr>
                <w:rFonts w:cs="Arial"/>
                <w:color w:val="000000"/>
              </w:rPr>
              <w:t>4.1</w:t>
            </w:r>
          </w:p>
        </w:tc>
        <w:tc>
          <w:tcPr>
            <w:tcW w:w="1151" w:type="pct"/>
            <w:tcBorders>
              <w:top w:val="nil"/>
              <w:left w:val="nil"/>
              <w:bottom w:val="single" w:sz="4" w:space="0" w:color="auto"/>
              <w:right w:val="single" w:sz="4" w:space="0" w:color="auto"/>
            </w:tcBorders>
            <w:shd w:val="clear" w:color="auto" w:fill="auto"/>
            <w:vAlign w:val="center"/>
          </w:tcPr>
          <w:p w14:paraId="01B42A1A" w14:textId="77777777" w:rsidR="009629A9" w:rsidRPr="00683014" w:rsidRDefault="009629A9" w:rsidP="009629A9">
            <w:pPr>
              <w:jc w:val="center"/>
              <w:rPr>
                <w:rFonts w:cs="Arial"/>
                <w:bCs/>
                <w:i/>
                <w:iCs/>
                <w:sz w:val="20"/>
                <w:szCs w:val="20"/>
                <w:lang w:val="sr-Latn-RS"/>
              </w:rPr>
            </w:pPr>
            <w:r w:rsidRPr="000E49C3">
              <w:rPr>
                <w:rFonts w:cs="Arial"/>
                <w:color w:val="000000"/>
              </w:rPr>
              <w:t>Преглед специјалисте</w:t>
            </w:r>
          </w:p>
        </w:tc>
        <w:tc>
          <w:tcPr>
            <w:tcW w:w="578" w:type="pct"/>
            <w:tcBorders>
              <w:top w:val="nil"/>
              <w:left w:val="nil"/>
              <w:bottom w:val="single" w:sz="4" w:space="0" w:color="auto"/>
              <w:right w:val="single" w:sz="4" w:space="0" w:color="auto"/>
            </w:tcBorders>
            <w:shd w:val="clear" w:color="auto" w:fill="auto"/>
            <w:vAlign w:val="center"/>
          </w:tcPr>
          <w:p w14:paraId="77BFE841" w14:textId="77777777" w:rsidR="009629A9" w:rsidRPr="00683014" w:rsidRDefault="009629A9" w:rsidP="009629A9">
            <w:pPr>
              <w:jc w:val="center"/>
              <w:rPr>
                <w:rFonts w:cs="Arial"/>
                <w:bCs/>
                <w:i/>
                <w:iCs/>
                <w:sz w:val="20"/>
                <w:szCs w:val="20"/>
                <w:lang w:val="sr-Cyrl-RS"/>
              </w:rPr>
            </w:pPr>
            <w:r w:rsidRPr="000E49C3">
              <w:rPr>
                <w:rFonts w:cs="Arial"/>
                <w:color w:val="000000"/>
              </w:rPr>
              <w:t>25</w:t>
            </w:r>
          </w:p>
        </w:tc>
        <w:tc>
          <w:tcPr>
            <w:tcW w:w="633" w:type="pct"/>
            <w:shd w:val="clear" w:color="auto" w:fill="auto"/>
            <w:vAlign w:val="center"/>
          </w:tcPr>
          <w:p w14:paraId="183E0A64"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1F2163CA"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5EFDFE78"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51182360" w14:textId="77777777" w:rsidR="009629A9" w:rsidRPr="00683014" w:rsidRDefault="009629A9" w:rsidP="009629A9">
            <w:pPr>
              <w:jc w:val="center"/>
              <w:rPr>
                <w:rFonts w:cs="Arial"/>
                <w:b/>
                <w:bCs/>
                <w:i/>
                <w:iCs/>
                <w:sz w:val="20"/>
                <w:szCs w:val="20"/>
              </w:rPr>
            </w:pPr>
          </w:p>
        </w:tc>
      </w:tr>
      <w:tr w:rsidR="009629A9" w:rsidRPr="00683014" w14:paraId="6ED623C9"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19FBE270" w14:textId="77777777" w:rsidR="009629A9" w:rsidRDefault="009629A9" w:rsidP="009629A9">
            <w:pPr>
              <w:jc w:val="center"/>
              <w:rPr>
                <w:rFonts w:cs="Arial"/>
                <w:b/>
                <w:bCs/>
                <w:i/>
                <w:iCs/>
                <w:sz w:val="20"/>
                <w:szCs w:val="20"/>
                <w:lang w:val="sr-Cyrl-CS"/>
              </w:rPr>
            </w:pPr>
            <w:r w:rsidRPr="000E49C3">
              <w:rPr>
                <w:rFonts w:cs="Arial"/>
                <w:color w:val="000000"/>
              </w:rPr>
              <w:t>4.2</w:t>
            </w:r>
          </w:p>
        </w:tc>
        <w:tc>
          <w:tcPr>
            <w:tcW w:w="1151" w:type="pct"/>
            <w:tcBorders>
              <w:top w:val="nil"/>
              <w:left w:val="nil"/>
              <w:bottom w:val="single" w:sz="4" w:space="0" w:color="auto"/>
              <w:right w:val="single" w:sz="4" w:space="0" w:color="auto"/>
            </w:tcBorders>
            <w:shd w:val="clear" w:color="auto" w:fill="auto"/>
            <w:vAlign w:val="center"/>
          </w:tcPr>
          <w:p w14:paraId="6F2AB242" w14:textId="77777777" w:rsidR="009629A9" w:rsidRPr="00683014" w:rsidRDefault="009629A9" w:rsidP="009629A9">
            <w:pPr>
              <w:jc w:val="center"/>
              <w:rPr>
                <w:rFonts w:cs="Arial"/>
                <w:bCs/>
                <w:i/>
                <w:iCs/>
                <w:sz w:val="20"/>
                <w:szCs w:val="20"/>
                <w:lang w:val="sr-Latn-RS"/>
              </w:rPr>
            </w:pPr>
            <w:r w:rsidRPr="000E49C3">
              <w:rPr>
                <w:rFonts w:cs="Arial"/>
                <w:color w:val="000000"/>
              </w:rPr>
              <w:t>УЗ преглед регије</w:t>
            </w:r>
          </w:p>
        </w:tc>
        <w:tc>
          <w:tcPr>
            <w:tcW w:w="578" w:type="pct"/>
            <w:tcBorders>
              <w:top w:val="nil"/>
              <w:left w:val="nil"/>
              <w:bottom w:val="single" w:sz="4" w:space="0" w:color="auto"/>
              <w:right w:val="single" w:sz="4" w:space="0" w:color="auto"/>
            </w:tcBorders>
            <w:shd w:val="clear" w:color="auto" w:fill="auto"/>
            <w:vAlign w:val="center"/>
          </w:tcPr>
          <w:p w14:paraId="54058A6E" w14:textId="77777777" w:rsidR="009629A9" w:rsidRPr="00683014" w:rsidRDefault="009629A9" w:rsidP="009629A9">
            <w:pPr>
              <w:jc w:val="center"/>
              <w:rPr>
                <w:rFonts w:cs="Arial"/>
                <w:bCs/>
                <w:i/>
                <w:iCs/>
                <w:sz w:val="20"/>
                <w:szCs w:val="20"/>
                <w:lang w:val="sr-Cyrl-RS"/>
              </w:rPr>
            </w:pPr>
            <w:r w:rsidRPr="000E49C3">
              <w:rPr>
                <w:rFonts w:cs="Arial"/>
                <w:color w:val="000000"/>
              </w:rPr>
              <w:t>5</w:t>
            </w:r>
          </w:p>
        </w:tc>
        <w:tc>
          <w:tcPr>
            <w:tcW w:w="633" w:type="pct"/>
            <w:shd w:val="clear" w:color="auto" w:fill="auto"/>
            <w:vAlign w:val="center"/>
          </w:tcPr>
          <w:p w14:paraId="739C92EC"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58BD5654"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2A5B240"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59B42401" w14:textId="77777777" w:rsidR="009629A9" w:rsidRPr="00683014" w:rsidRDefault="009629A9" w:rsidP="009629A9">
            <w:pPr>
              <w:jc w:val="center"/>
              <w:rPr>
                <w:rFonts w:cs="Arial"/>
                <w:b/>
                <w:bCs/>
                <w:i/>
                <w:iCs/>
                <w:sz w:val="20"/>
                <w:szCs w:val="20"/>
              </w:rPr>
            </w:pPr>
          </w:p>
        </w:tc>
      </w:tr>
      <w:tr w:rsidR="009629A9" w:rsidRPr="00683014" w14:paraId="57746F54"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2827C5AA" w14:textId="77777777" w:rsidR="009629A9" w:rsidRDefault="009629A9" w:rsidP="009629A9">
            <w:pPr>
              <w:jc w:val="center"/>
              <w:rPr>
                <w:rFonts w:cs="Arial"/>
                <w:b/>
                <w:bCs/>
                <w:i/>
                <w:iCs/>
                <w:sz w:val="20"/>
                <w:szCs w:val="20"/>
                <w:lang w:val="sr-Cyrl-CS"/>
              </w:rPr>
            </w:pPr>
            <w:r w:rsidRPr="000E49C3">
              <w:rPr>
                <w:rFonts w:cs="Arial"/>
                <w:color w:val="000000"/>
              </w:rPr>
              <w:t>4.3</w:t>
            </w:r>
          </w:p>
        </w:tc>
        <w:tc>
          <w:tcPr>
            <w:tcW w:w="1151" w:type="pct"/>
            <w:tcBorders>
              <w:top w:val="nil"/>
              <w:left w:val="nil"/>
              <w:bottom w:val="single" w:sz="4" w:space="0" w:color="auto"/>
              <w:right w:val="single" w:sz="4" w:space="0" w:color="auto"/>
            </w:tcBorders>
            <w:shd w:val="clear" w:color="auto" w:fill="auto"/>
            <w:vAlign w:val="center"/>
          </w:tcPr>
          <w:p w14:paraId="18D6D71D" w14:textId="77777777" w:rsidR="009629A9" w:rsidRPr="00683014" w:rsidRDefault="009629A9" w:rsidP="009629A9">
            <w:pPr>
              <w:jc w:val="center"/>
              <w:rPr>
                <w:rFonts w:cs="Arial"/>
                <w:bCs/>
                <w:i/>
                <w:iCs/>
                <w:sz w:val="20"/>
                <w:szCs w:val="20"/>
                <w:lang w:val="sr-Latn-RS"/>
              </w:rPr>
            </w:pPr>
            <w:r w:rsidRPr="000E49C3">
              <w:rPr>
                <w:rFonts w:cs="Arial"/>
                <w:color w:val="000000"/>
              </w:rPr>
              <w:t>Гастроскопија</w:t>
            </w:r>
          </w:p>
        </w:tc>
        <w:tc>
          <w:tcPr>
            <w:tcW w:w="578" w:type="pct"/>
            <w:tcBorders>
              <w:top w:val="nil"/>
              <w:left w:val="nil"/>
              <w:bottom w:val="single" w:sz="4" w:space="0" w:color="auto"/>
              <w:right w:val="single" w:sz="4" w:space="0" w:color="auto"/>
            </w:tcBorders>
            <w:shd w:val="clear" w:color="auto" w:fill="auto"/>
            <w:vAlign w:val="center"/>
          </w:tcPr>
          <w:p w14:paraId="05072A89" w14:textId="77777777" w:rsidR="009629A9" w:rsidRPr="00683014" w:rsidRDefault="009629A9" w:rsidP="009629A9">
            <w:pPr>
              <w:jc w:val="center"/>
              <w:rPr>
                <w:rFonts w:cs="Arial"/>
                <w:bCs/>
                <w:i/>
                <w:iCs/>
                <w:sz w:val="20"/>
                <w:szCs w:val="20"/>
                <w:lang w:val="sr-Cyrl-RS"/>
              </w:rPr>
            </w:pPr>
            <w:r>
              <w:rPr>
                <w:rFonts w:cs="Arial"/>
                <w:color w:val="000000"/>
              </w:rPr>
              <w:t>5</w:t>
            </w:r>
          </w:p>
        </w:tc>
        <w:tc>
          <w:tcPr>
            <w:tcW w:w="633" w:type="pct"/>
            <w:shd w:val="clear" w:color="auto" w:fill="auto"/>
            <w:vAlign w:val="center"/>
          </w:tcPr>
          <w:p w14:paraId="7EF789AE"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969D616"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C471030"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7D44E790" w14:textId="77777777" w:rsidR="009629A9" w:rsidRPr="00683014" w:rsidRDefault="009629A9" w:rsidP="009629A9">
            <w:pPr>
              <w:jc w:val="center"/>
              <w:rPr>
                <w:rFonts w:cs="Arial"/>
                <w:b/>
                <w:bCs/>
                <w:i/>
                <w:iCs/>
                <w:sz w:val="20"/>
                <w:szCs w:val="20"/>
              </w:rPr>
            </w:pPr>
          </w:p>
        </w:tc>
      </w:tr>
      <w:tr w:rsidR="009629A9" w:rsidRPr="00683014" w14:paraId="47783609"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28DFD8A3" w14:textId="77777777" w:rsidR="009629A9" w:rsidRDefault="009629A9" w:rsidP="009629A9">
            <w:pPr>
              <w:jc w:val="center"/>
              <w:rPr>
                <w:rFonts w:cs="Arial"/>
                <w:b/>
                <w:bCs/>
                <w:i/>
                <w:iCs/>
                <w:sz w:val="20"/>
                <w:szCs w:val="20"/>
                <w:lang w:val="sr-Cyrl-CS"/>
              </w:rPr>
            </w:pPr>
            <w:r w:rsidRPr="000E49C3">
              <w:rPr>
                <w:rFonts w:cs="Arial"/>
                <w:color w:val="000000"/>
              </w:rPr>
              <w:t>4.4</w:t>
            </w:r>
          </w:p>
        </w:tc>
        <w:tc>
          <w:tcPr>
            <w:tcW w:w="1151" w:type="pct"/>
            <w:tcBorders>
              <w:top w:val="nil"/>
              <w:left w:val="nil"/>
              <w:bottom w:val="single" w:sz="4" w:space="0" w:color="auto"/>
              <w:right w:val="single" w:sz="4" w:space="0" w:color="auto"/>
            </w:tcBorders>
            <w:shd w:val="clear" w:color="auto" w:fill="auto"/>
            <w:vAlign w:val="center"/>
          </w:tcPr>
          <w:p w14:paraId="2E86A701" w14:textId="77777777" w:rsidR="009629A9" w:rsidRPr="00683014" w:rsidRDefault="009629A9" w:rsidP="009629A9">
            <w:pPr>
              <w:jc w:val="center"/>
              <w:rPr>
                <w:rFonts w:cs="Arial"/>
                <w:bCs/>
                <w:i/>
                <w:iCs/>
                <w:sz w:val="20"/>
                <w:szCs w:val="20"/>
                <w:lang w:val="sr-Latn-RS"/>
              </w:rPr>
            </w:pPr>
            <w:r w:rsidRPr="000E49C3">
              <w:rPr>
                <w:rFonts w:cs="Arial"/>
                <w:color w:val="000000"/>
              </w:rPr>
              <w:t>Аноскопија</w:t>
            </w:r>
          </w:p>
        </w:tc>
        <w:tc>
          <w:tcPr>
            <w:tcW w:w="578" w:type="pct"/>
            <w:tcBorders>
              <w:top w:val="nil"/>
              <w:left w:val="nil"/>
              <w:bottom w:val="single" w:sz="4" w:space="0" w:color="auto"/>
              <w:right w:val="single" w:sz="4" w:space="0" w:color="auto"/>
            </w:tcBorders>
            <w:shd w:val="clear" w:color="auto" w:fill="auto"/>
            <w:vAlign w:val="center"/>
          </w:tcPr>
          <w:p w14:paraId="7EC19745" w14:textId="77777777" w:rsidR="009629A9" w:rsidRPr="00683014" w:rsidRDefault="009629A9" w:rsidP="009629A9">
            <w:pPr>
              <w:jc w:val="center"/>
              <w:rPr>
                <w:rFonts w:cs="Arial"/>
                <w:bCs/>
                <w:i/>
                <w:iCs/>
                <w:sz w:val="20"/>
                <w:szCs w:val="20"/>
                <w:lang w:val="sr-Cyrl-RS"/>
              </w:rPr>
            </w:pPr>
            <w:r>
              <w:rPr>
                <w:rFonts w:cs="Arial"/>
                <w:color w:val="000000"/>
              </w:rPr>
              <w:t>5</w:t>
            </w:r>
          </w:p>
        </w:tc>
        <w:tc>
          <w:tcPr>
            <w:tcW w:w="633" w:type="pct"/>
            <w:shd w:val="clear" w:color="auto" w:fill="auto"/>
            <w:vAlign w:val="center"/>
          </w:tcPr>
          <w:p w14:paraId="63D51DF6"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1EB55CA"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3C46DDAE"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05B33801" w14:textId="77777777" w:rsidR="009629A9" w:rsidRPr="00683014" w:rsidRDefault="009629A9" w:rsidP="009629A9">
            <w:pPr>
              <w:jc w:val="center"/>
              <w:rPr>
                <w:rFonts w:cs="Arial"/>
                <w:b/>
                <w:bCs/>
                <w:i/>
                <w:iCs/>
                <w:sz w:val="20"/>
                <w:szCs w:val="20"/>
              </w:rPr>
            </w:pPr>
          </w:p>
        </w:tc>
      </w:tr>
      <w:tr w:rsidR="009629A9" w:rsidRPr="00683014" w14:paraId="7BC0C950" w14:textId="77777777" w:rsidTr="00D159C6">
        <w:tc>
          <w:tcPr>
            <w:tcW w:w="414" w:type="pct"/>
            <w:tcBorders>
              <w:top w:val="nil"/>
              <w:left w:val="single" w:sz="4" w:space="0" w:color="auto"/>
              <w:bottom w:val="single" w:sz="4" w:space="0" w:color="auto"/>
              <w:right w:val="single" w:sz="4" w:space="0" w:color="auto"/>
            </w:tcBorders>
            <w:shd w:val="clear" w:color="000000" w:fill="EEECE1"/>
            <w:vAlign w:val="center"/>
          </w:tcPr>
          <w:p w14:paraId="69BDCF88" w14:textId="77777777" w:rsidR="009629A9" w:rsidRDefault="009629A9" w:rsidP="009629A9">
            <w:pPr>
              <w:jc w:val="center"/>
              <w:rPr>
                <w:rFonts w:cs="Arial"/>
                <w:b/>
                <w:bCs/>
                <w:i/>
                <w:iCs/>
                <w:sz w:val="20"/>
                <w:szCs w:val="20"/>
                <w:lang w:val="sr-Cyrl-CS"/>
              </w:rPr>
            </w:pPr>
            <w:r w:rsidRPr="000E49C3">
              <w:rPr>
                <w:rFonts w:cs="Arial"/>
                <w:b/>
                <w:bCs/>
                <w:color w:val="000000"/>
              </w:rPr>
              <w:t>5</w:t>
            </w:r>
          </w:p>
        </w:tc>
        <w:tc>
          <w:tcPr>
            <w:tcW w:w="1151" w:type="pct"/>
            <w:tcBorders>
              <w:top w:val="nil"/>
              <w:left w:val="nil"/>
              <w:bottom w:val="single" w:sz="4" w:space="0" w:color="auto"/>
              <w:right w:val="single" w:sz="4" w:space="0" w:color="auto"/>
            </w:tcBorders>
            <w:shd w:val="clear" w:color="000000" w:fill="EEECE1"/>
            <w:vAlign w:val="center"/>
          </w:tcPr>
          <w:p w14:paraId="31CF9390" w14:textId="77777777" w:rsidR="009629A9" w:rsidRPr="00683014" w:rsidRDefault="009629A9" w:rsidP="009629A9">
            <w:pPr>
              <w:jc w:val="center"/>
              <w:rPr>
                <w:rFonts w:cs="Arial"/>
                <w:bCs/>
                <w:i/>
                <w:iCs/>
                <w:sz w:val="20"/>
                <w:szCs w:val="20"/>
                <w:lang w:val="sr-Latn-RS"/>
              </w:rPr>
            </w:pPr>
            <w:r w:rsidRPr="000E49C3">
              <w:rPr>
                <w:rFonts w:cs="Arial"/>
                <w:b/>
                <w:bCs/>
                <w:color w:val="000000"/>
              </w:rPr>
              <w:t>Нефрологија</w:t>
            </w:r>
          </w:p>
        </w:tc>
        <w:tc>
          <w:tcPr>
            <w:tcW w:w="578" w:type="pct"/>
            <w:tcBorders>
              <w:top w:val="nil"/>
              <w:left w:val="nil"/>
              <w:bottom w:val="single" w:sz="4" w:space="0" w:color="auto"/>
              <w:right w:val="single" w:sz="4" w:space="0" w:color="auto"/>
            </w:tcBorders>
            <w:shd w:val="clear" w:color="000000" w:fill="EEECE1"/>
            <w:vAlign w:val="center"/>
          </w:tcPr>
          <w:p w14:paraId="035CB829" w14:textId="77777777" w:rsidR="009629A9" w:rsidRPr="00683014" w:rsidRDefault="009629A9" w:rsidP="009629A9">
            <w:pPr>
              <w:jc w:val="center"/>
              <w:rPr>
                <w:rFonts w:cs="Arial"/>
                <w:bCs/>
                <w:i/>
                <w:iCs/>
                <w:sz w:val="20"/>
                <w:szCs w:val="20"/>
                <w:lang w:val="sr-Cyrl-RS"/>
              </w:rPr>
            </w:pPr>
            <w:r w:rsidRPr="000E49C3">
              <w:rPr>
                <w:rFonts w:cs="Arial"/>
                <w:color w:val="000000"/>
              </w:rPr>
              <w:t> </w:t>
            </w:r>
          </w:p>
        </w:tc>
        <w:tc>
          <w:tcPr>
            <w:tcW w:w="633" w:type="pct"/>
            <w:shd w:val="clear" w:color="auto" w:fill="auto"/>
            <w:vAlign w:val="center"/>
          </w:tcPr>
          <w:p w14:paraId="17119CE4"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19BC9FD0"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44B9EE3"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141B70BD" w14:textId="77777777" w:rsidR="009629A9" w:rsidRPr="00683014" w:rsidRDefault="009629A9" w:rsidP="009629A9">
            <w:pPr>
              <w:jc w:val="center"/>
              <w:rPr>
                <w:rFonts w:cs="Arial"/>
                <w:b/>
                <w:bCs/>
                <w:i/>
                <w:iCs/>
                <w:sz w:val="20"/>
                <w:szCs w:val="20"/>
              </w:rPr>
            </w:pPr>
          </w:p>
        </w:tc>
      </w:tr>
      <w:tr w:rsidR="009629A9" w:rsidRPr="00683014" w14:paraId="3E252524"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2DF80D48" w14:textId="77777777" w:rsidR="009629A9" w:rsidRDefault="009629A9" w:rsidP="009629A9">
            <w:pPr>
              <w:jc w:val="center"/>
              <w:rPr>
                <w:rFonts w:cs="Arial"/>
                <w:b/>
                <w:bCs/>
                <w:i/>
                <w:iCs/>
                <w:sz w:val="20"/>
                <w:szCs w:val="20"/>
                <w:lang w:val="sr-Cyrl-CS"/>
              </w:rPr>
            </w:pPr>
            <w:r w:rsidRPr="000E49C3">
              <w:rPr>
                <w:rFonts w:cs="Arial"/>
                <w:color w:val="000000"/>
              </w:rPr>
              <w:lastRenderedPageBreak/>
              <w:t>5.1</w:t>
            </w:r>
          </w:p>
        </w:tc>
        <w:tc>
          <w:tcPr>
            <w:tcW w:w="1151" w:type="pct"/>
            <w:tcBorders>
              <w:top w:val="nil"/>
              <w:left w:val="nil"/>
              <w:bottom w:val="single" w:sz="4" w:space="0" w:color="auto"/>
              <w:right w:val="single" w:sz="4" w:space="0" w:color="auto"/>
            </w:tcBorders>
            <w:shd w:val="clear" w:color="auto" w:fill="auto"/>
            <w:vAlign w:val="center"/>
          </w:tcPr>
          <w:p w14:paraId="20224984" w14:textId="77777777" w:rsidR="009629A9" w:rsidRPr="00683014" w:rsidRDefault="009629A9" w:rsidP="009629A9">
            <w:pPr>
              <w:jc w:val="center"/>
              <w:rPr>
                <w:rFonts w:cs="Arial"/>
                <w:bCs/>
                <w:i/>
                <w:iCs/>
                <w:sz w:val="20"/>
                <w:szCs w:val="20"/>
                <w:lang w:val="sr-Latn-RS"/>
              </w:rPr>
            </w:pPr>
            <w:r w:rsidRPr="000E49C3">
              <w:rPr>
                <w:rFonts w:cs="Arial"/>
                <w:color w:val="000000"/>
              </w:rPr>
              <w:t>Преглед специјалисте</w:t>
            </w:r>
          </w:p>
        </w:tc>
        <w:tc>
          <w:tcPr>
            <w:tcW w:w="578" w:type="pct"/>
            <w:tcBorders>
              <w:top w:val="nil"/>
              <w:left w:val="nil"/>
              <w:bottom w:val="single" w:sz="4" w:space="0" w:color="auto"/>
              <w:right w:val="single" w:sz="4" w:space="0" w:color="auto"/>
            </w:tcBorders>
            <w:shd w:val="clear" w:color="auto" w:fill="auto"/>
            <w:vAlign w:val="center"/>
          </w:tcPr>
          <w:p w14:paraId="5E6B15EF" w14:textId="77777777" w:rsidR="009629A9" w:rsidRPr="00683014" w:rsidRDefault="009629A9" w:rsidP="009629A9">
            <w:pPr>
              <w:jc w:val="center"/>
              <w:rPr>
                <w:rFonts w:cs="Arial"/>
                <w:bCs/>
                <w:i/>
                <w:iCs/>
                <w:sz w:val="20"/>
                <w:szCs w:val="20"/>
                <w:lang w:val="sr-Cyrl-RS"/>
              </w:rPr>
            </w:pPr>
            <w:r>
              <w:rPr>
                <w:rFonts w:cs="Arial"/>
                <w:color w:val="000000"/>
              </w:rPr>
              <w:t>5</w:t>
            </w:r>
          </w:p>
        </w:tc>
        <w:tc>
          <w:tcPr>
            <w:tcW w:w="633" w:type="pct"/>
            <w:shd w:val="clear" w:color="auto" w:fill="auto"/>
            <w:vAlign w:val="center"/>
          </w:tcPr>
          <w:p w14:paraId="4D354884"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102BCFDD"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BD217F0"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45ED5D67" w14:textId="77777777" w:rsidR="009629A9" w:rsidRPr="00683014" w:rsidRDefault="009629A9" w:rsidP="009629A9">
            <w:pPr>
              <w:jc w:val="center"/>
              <w:rPr>
                <w:rFonts w:cs="Arial"/>
                <w:b/>
                <w:bCs/>
                <w:i/>
                <w:iCs/>
                <w:sz w:val="20"/>
                <w:szCs w:val="20"/>
              </w:rPr>
            </w:pPr>
          </w:p>
        </w:tc>
      </w:tr>
      <w:tr w:rsidR="009629A9" w:rsidRPr="00683014" w14:paraId="1D2724FD"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320E9F0F" w14:textId="77777777" w:rsidR="009629A9" w:rsidRDefault="009629A9" w:rsidP="009629A9">
            <w:pPr>
              <w:jc w:val="center"/>
              <w:rPr>
                <w:rFonts w:cs="Arial"/>
                <w:b/>
                <w:bCs/>
                <w:i/>
                <w:iCs/>
                <w:sz w:val="20"/>
                <w:szCs w:val="20"/>
                <w:lang w:val="sr-Cyrl-CS"/>
              </w:rPr>
            </w:pPr>
            <w:r w:rsidRPr="000E49C3">
              <w:rPr>
                <w:rFonts w:cs="Arial"/>
                <w:color w:val="000000"/>
              </w:rPr>
              <w:t>5.2</w:t>
            </w:r>
          </w:p>
        </w:tc>
        <w:tc>
          <w:tcPr>
            <w:tcW w:w="1151" w:type="pct"/>
            <w:tcBorders>
              <w:top w:val="nil"/>
              <w:left w:val="nil"/>
              <w:bottom w:val="single" w:sz="4" w:space="0" w:color="auto"/>
              <w:right w:val="single" w:sz="4" w:space="0" w:color="auto"/>
            </w:tcBorders>
            <w:shd w:val="clear" w:color="auto" w:fill="auto"/>
            <w:vAlign w:val="center"/>
          </w:tcPr>
          <w:p w14:paraId="75F8D923" w14:textId="77777777" w:rsidR="009629A9" w:rsidRPr="00683014" w:rsidRDefault="009629A9" w:rsidP="009629A9">
            <w:pPr>
              <w:jc w:val="center"/>
              <w:rPr>
                <w:rFonts w:cs="Arial"/>
                <w:bCs/>
                <w:i/>
                <w:iCs/>
                <w:sz w:val="20"/>
                <w:szCs w:val="20"/>
                <w:lang w:val="sr-Latn-RS"/>
              </w:rPr>
            </w:pPr>
            <w:r w:rsidRPr="000E49C3">
              <w:rPr>
                <w:rFonts w:cs="Arial"/>
                <w:color w:val="000000"/>
              </w:rPr>
              <w:t>УЗ преглед регије</w:t>
            </w:r>
          </w:p>
        </w:tc>
        <w:tc>
          <w:tcPr>
            <w:tcW w:w="578" w:type="pct"/>
            <w:tcBorders>
              <w:top w:val="nil"/>
              <w:left w:val="nil"/>
              <w:bottom w:val="single" w:sz="4" w:space="0" w:color="auto"/>
              <w:right w:val="single" w:sz="4" w:space="0" w:color="auto"/>
            </w:tcBorders>
            <w:shd w:val="clear" w:color="auto" w:fill="auto"/>
            <w:vAlign w:val="center"/>
          </w:tcPr>
          <w:p w14:paraId="66AF19FC" w14:textId="77777777" w:rsidR="009629A9" w:rsidRPr="00683014" w:rsidRDefault="009629A9" w:rsidP="009629A9">
            <w:pPr>
              <w:jc w:val="center"/>
              <w:rPr>
                <w:rFonts w:cs="Arial"/>
                <w:bCs/>
                <w:i/>
                <w:iCs/>
                <w:sz w:val="20"/>
                <w:szCs w:val="20"/>
                <w:lang w:val="sr-Cyrl-RS"/>
              </w:rPr>
            </w:pPr>
            <w:r>
              <w:rPr>
                <w:rFonts w:cs="Arial"/>
                <w:color w:val="000000"/>
              </w:rPr>
              <w:t>5</w:t>
            </w:r>
          </w:p>
        </w:tc>
        <w:tc>
          <w:tcPr>
            <w:tcW w:w="633" w:type="pct"/>
            <w:shd w:val="clear" w:color="auto" w:fill="auto"/>
            <w:vAlign w:val="center"/>
          </w:tcPr>
          <w:p w14:paraId="6684C591"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E9C3088"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18FE979E"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7A0B4370" w14:textId="77777777" w:rsidR="009629A9" w:rsidRPr="00683014" w:rsidRDefault="009629A9" w:rsidP="009629A9">
            <w:pPr>
              <w:jc w:val="center"/>
              <w:rPr>
                <w:rFonts w:cs="Arial"/>
                <w:b/>
                <w:bCs/>
                <w:i/>
                <w:iCs/>
                <w:sz w:val="20"/>
                <w:szCs w:val="20"/>
              </w:rPr>
            </w:pPr>
          </w:p>
        </w:tc>
      </w:tr>
      <w:tr w:rsidR="009629A9" w:rsidRPr="00683014" w14:paraId="2F741025" w14:textId="77777777" w:rsidTr="00D159C6">
        <w:tc>
          <w:tcPr>
            <w:tcW w:w="414" w:type="pct"/>
            <w:tcBorders>
              <w:top w:val="nil"/>
              <w:left w:val="single" w:sz="4" w:space="0" w:color="auto"/>
              <w:bottom w:val="single" w:sz="4" w:space="0" w:color="auto"/>
              <w:right w:val="single" w:sz="4" w:space="0" w:color="auto"/>
            </w:tcBorders>
            <w:shd w:val="clear" w:color="000000" w:fill="EEECE1"/>
            <w:vAlign w:val="center"/>
          </w:tcPr>
          <w:p w14:paraId="01C2B6C9" w14:textId="77777777" w:rsidR="009629A9" w:rsidRDefault="009629A9" w:rsidP="009629A9">
            <w:pPr>
              <w:jc w:val="center"/>
              <w:rPr>
                <w:rFonts w:cs="Arial"/>
                <w:b/>
                <w:bCs/>
                <w:i/>
                <w:iCs/>
                <w:sz w:val="20"/>
                <w:szCs w:val="20"/>
                <w:lang w:val="sr-Cyrl-CS"/>
              </w:rPr>
            </w:pPr>
            <w:r w:rsidRPr="000E49C3">
              <w:rPr>
                <w:rFonts w:cs="Arial"/>
                <w:b/>
                <w:bCs/>
                <w:color w:val="000000"/>
              </w:rPr>
              <w:t>6</w:t>
            </w:r>
          </w:p>
        </w:tc>
        <w:tc>
          <w:tcPr>
            <w:tcW w:w="1151" w:type="pct"/>
            <w:tcBorders>
              <w:top w:val="nil"/>
              <w:left w:val="nil"/>
              <w:bottom w:val="single" w:sz="4" w:space="0" w:color="auto"/>
              <w:right w:val="single" w:sz="4" w:space="0" w:color="auto"/>
            </w:tcBorders>
            <w:shd w:val="clear" w:color="000000" w:fill="EEECE1"/>
            <w:vAlign w:val="center"/>
          </w:tcPr>
          <w:p w14:paraId="25EAEB54" w14:textId="77777777" w:rsidR="009629A9" w:rsidRPr="00683014" w:rsidRDefault="009629A9" w:rsidP="009629A9">
            <w:pPr>
              <w:jc w:val="center"/>
              <w:rPr>
                <w:rFonts w:cs="Arial"/>
                <w:bCs/>
                <w:i/>
                <w:iCs/>
                <w:sz w:val="20"/>
                <w:szCs w:val="20"/>
                <w:lang w:val="sr-Latn-RS"/>
              </w:rPr>
            </w:pPr>
            <w:r w:rsidRPr="000E49C3">
              <w:rPr>
                <w:rFonts w:cs="Arial"/>
                <w:b/>
                <w:bCs/>
                <w:color w:val="000000"/>
              </w:rPr>
              <w:t>Гинекологија</w:t>
            </w:r>
          </w:p>
        </w:tc>
        <w:tc>
          <w:tcPr>
            <w:tcW w:w="578" w:type="pct"/>
            <w:tcBorders>
              <w:top w:val="nil"/>
              <w:left w:val="nil"/>
              <w:bottom w:val="single" w:sz="4" w:space="0" w:color="auto"/>
              <w:right w:val="single" w:sz="4" w:space="0" w:color="auto"/>
            </w:tcBorders>
            <w:shd w:val="clear" w:color="000000" w:fill="EEECE1"/>
            <w:vAlign w:val="center"/>
          </w:tcPr>
          <w:p w14:paraId="4052B2BC" w14:textId="77777777" w:rsidR="009629A9" w:rsidRPr="00683014" w:rsidRDefault="009629A9" w:rsidP="009629A9">
            <w:pPr>
              <w:jc w:val="center"/>
              <w:rPr>
                <w:rFonts w:cs="Arial"/>
                <w:bCs/>
                <w:i/>
                <w:iCs/>
                <w:sz w:val="20"/>
                <w:szCs w:val="20"/>
                <w:lang w:val="sr-Cyrl-RS"/>
              </w:rPr>
            </w:pPr>
            <w:r w:rsidRPr="000E49C3">
              <w:rPr>
                <w:rFonts w:cs="Arial"/>
                <w:color w:val="000000"/>
              </w:rPr>
              <w:t> </w:t>
            </w:r>
          </w:p>
        </w:tc>
        <w:tc>
          <w:tcPr>
            <w:tcW w:w="633" w:type="pct"/>
            <w:shd w:val="clear" w:color="auto" w:fill="auto"/>
            <w:vAlign w:val="center"/>
          </w:tcPr>
          <w:p w14:paraId="3F9FB023"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C350062"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485CAF5B"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26C0045C" w14:textId="77777777" w:rsidR="009629A9" w:rsidRPr="00683014" w:rsidRDefault="009629A9" w:rsidP="009629A9">
            <w:pPr>
              <w:jc w:val="center"/>
              <w:rPr>
                <w:rFonts w:cs="Arial"/>
                <w:b/>
                <w:bCs/>
                <w:i/>
                <w:iCs/>
                <w:sz w:val="20"/>
                <w:szCs w:val="20"/>
              </w:rPr>
            </w:pPr>
          </w:p>
        </w:tc>
      </w:tr>
      <w:tr w:rsidR="009629A9" w:rsidRPr="00683014" w14:paraId="50C61C32"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129C234D" w14:textId="77777777" w:rsidR="009629A9" w:rsidRDefault="009629A9" w:rsidP="009629A9">
            <w:pPr>
              <w:jc w:val="center"/>
              <w:rPr>
                <w:rFonts w:cs="Arial"/>
                <w:b/>
                <w:bCs/>
                <w:i/>
                <w:iCs/>
                <w:sz w:val="20"/>
                <w:szCs w:val="20"/>
                <w:lang w:val="sr-Cyrl-CS"/>
              </w:rPr>
            </w:pPr>
            <w:r w:rsidRPr="000E49C3">
              <w:rPr>
                <w:rFonts w:cs="Arial"/>
                <w:color w:val="000000"/>
              </w:rPr>
              <w:t>6.1</w:t>
            </w:r>
          </w:p>
        </w:tc>
        <w:tc>
          <w:tcPr>
            <w:tcW w:w="1151" w:type="pct"/>
            <w:tcBorders>
              <w:top w:val="nil"/>
              <w:left w:val="nil"/>
              <w:bottom w:val="single" w:sz="4" w:space="0" w:color="auto"/>
              <w:right w:val="single" w:sz="4" w:space="0" w:color="auto"/>
            </w:tcBorders>
            <w:shd w:val="clear" w:color="auto" w:fill="auto"/>
            <w:vAlign w:val="center"/>
          </w:tcPr>
          <w:p w14:paraId="0B02FBDF" w14:textId="77777777" w:rsidR="009629A9" w:rsidRPr="00683014" w:rsidRDefault="009629A9" w:rsidP="009629A9">
            <w:pPr>
              <w:jc w:val="center"/>
              <w:rPr>
                <w:rFonts w:cs="Arial"/>
                <w:bCs/>
                <w:i/>
                <w:iCs/>
                <w:sz w:val="20"/>
                <w:szCs w:val="20"/>
                <w:lang w:val="sr-Latn-RS"/>
              </w:rPr>
            </w:pPr>
            <w:r w:rsidRPr="000E49C3">
              <w:rPr>
                <w:rFonts w:cs="Arial"/>
                <w:color w:val="000000"/>
              </w:rPr>
              <w:t>Мала амбулантна гинеколошка хирургија</w:t>
            </w:r>
          </w:p>
        </w:tc>
        <w:tc>
          <w:tcPr>
            <w:tcW w:w="578" w:type="pct"/>
            <w:tcBorders>
              <w:top w:val="nil"/>
              <w:left w:val="nil"/>
              <w:bottom w:val="single" w:sz="4" w:space="0" w:color="auto"/>
              <w:right w:val="single" w:sz="4" w:space="0" w:color="auto"/>
            </w:tcBorders>
            <w:shd w:val="clear" w:color="auto" w:fill="auto"/>
            <w:vAlign w:val="center"/>
          </w:tcPr>
          <w:p w14:paraId="0C8544A6" w14:textId="77777777" w:rsidR="009629A9" w:rsidRPr="00683014" w:rsidRDefault="009629A9" w:rsidP="009629A9">
            <w:pPr>
              <w:jc w:val="center"/>
              <w:rPr>
                <w:rFonts w:cs="Arial"/>
                <w:bCs/>
                <w:i/>
                <w:iCs/>
                <w:sz w:val="20"/>
                <w:szCs w:val="20"/>
                <w:lang w:val="sr-Cyrl-RS"/>
              </w:rPr>
            </w:pPr>
            <w:r w:rsidRPr="000E49C3">
              <w:rPr>
                <w:rFonts w:cs="Arial"/>
                <w:color w:val="000000"/>
              </w:rPr>
              <w:t> </w:t>
            </w:r>
          </w:p>
        </w:tc>
        <w:tc>
          <w:tcPr>
            <w:tcW w:w="633" w:type="pct"/>
            <w:shd w:val="clear" w:color="auto" w:fill="auto"/>
            <w:vAlign w:val="center"/>
          </w:tcPr>
          <w:p w14:paraId="6FA75557"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181DDED"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E2B6F30"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13557715" w14:textId="77777777" w:rsidR="009629A9" w:rsidRPr="00683014" w:rsidRDefault="009629A9" w:rsidP="009629A9">
            <w:pPr>
              <w:jc w:val="center"/>
              <w:rPr>
                <w:rFonts w:cs="Arial"/>
                <w:b/>
                <w:bCs/>
                <w:i/>
                <w:iCs/>
                <w:sz w:val="20"/>
                <w:szCs w:val="20"/>
              </w:rPr>
            </w:pPr>
          </w:p>
        </w:tc>
      </w:tr>
      <w:tr w:rsidR="009629A9" w:rsidRPr="00683014" w14:paraId="65282391"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5B349383" w14:textId="77777777" w:rsidR="009629A9" w:rsidRDefault="009629A9" w:rsidP="009629A9">
            <w:pPr>
              <w:jc w:val="center"/>
              <w:rPr>
                <w:rFonts w:cs="Arial"/>
                <w:b/>
                <w:bCs/>
                <w:i/>
                <w:iCs/>
                <w:sz w:val="20"/>
                <w:szCs w:val="20"/>
                <w:lang w:val="sr-Cyrl-CS"/>
              </w:rPr>
            </w:pPr>
            <w:r w:rsidRPr="000E49C3">
              <w:rPr>
                <w:rFonts w:cs="Arial"/>
                <w:color w:val="000000"/>
              </w:rPr>
              <w:t>6.1.1</w:t>
            </w:r>
          </w:p>
        </w:tc>
        <w:tc>
          <w:tcPr>
            <w:tcW w:w="1151" w:type="pct"/>
            <w:tcBorders>
              <w:top w:val="nil"/>
              <w:left w:val="nil"/>
              <w:bottom w:val="single" w:sz="4" w:space="0" w:color="auto"/>
              <w:right w:val="single" w:sz="4" w:space="0" w:color="auto"/>
            </w:tcBorders>
            <w:shd w:val="clear" w:color="auto" w:fill="auto"/>
            <w:vAlign w:val="center"/>
          </w:tcPr>
          <w:p w14:paraId="0B0BF145" w14:textId="77777777" w:rsidR="009629A9" w:rsidRPr="00683014" w:rsidRDefault="009629A9" w:rsidP="009629A9">
            <w:pPr>
              <w:jc w:val="center"/>
              <w:rPr>
                <w:rFonts w:cs="Arial"/>
                <w:bCs/>
                <w:i/>
                <w:iCs/>
                <w:sz w:val="20"/>
                <w:szCs w:val="20"/>
                <w:lang w:val="sr-Latn-RS"/>
              </w:rPr>
            </w:pPr>
            <w:r w:rsidRPr="000E49C3">
              <w:rPr>
                <w:rFonts w:cs="Arial"/>
                <w:color w:val="000000"/>
              </w:rPr>
              <w:t>Терапија  радиоталасима</w:t>
            </w:r>
          </w:p>
        </w:tc>
        <w:tc>
          <w:tcPr>
            <w:tcW w:w="578" w:type="pct"/>
            <w:tcBorders>
              <w:top w:val="nil"/>
              <w:left w:val="nil"/>
              <w:bottom w:val="single" w:sz="4" w:space="0" w:color="auto"/>
              <w:right w:val="single" w:sz="4" w:space="0" w:color="auto"/>
            </w:tcBorders>
            <w:shd w:val="clear" w:color="auto" w:fill="auto"/>
            <w:vAlign w:val="center"/>
          </w:tcPr>
          <w:p w14:paraId="64338E06" w14:textId="77777777" w:rsidR="009629A9" w:rsidRPr="00683014" w:rsidRDefault="009629A9" w:rsidP="009629A9">
            <w:pPr>
              <w:jc w:val="center"/>
              <w:rPr>
                <w:rFonts w:cs="Arial"/>
                <w:bCs/>
                <w:i/>
                <w:iCs/>
                <w:sz w:val="20"/>
                <w:szCs w:val="20"/>
                <w:lang w:val="sr-Cyrl-RS"/>
              </w:rPr>
            </w:pPr>
            <w:r>
              <w:rPr>
                <w:rFonts w:cs="Arial"/>
                <w:color w:val="000000"/>
              </w:rPr>
              <w:t>15</w:t>
            </w:r>
          </w:p>
        </w:tc>
        <w:tc>
          <w:tcPr>
            <w:tcW w:w="633" w:type="pct"/>
            <w:shd w:val="clear" w:color="auto" w:fill="auto"/>
            <w:vAlign w:val="center"/>
          </w:tcPr>
          <w:p w14:paraId="28DC7198"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2BFE9FE6"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248FF90"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25811C51" w14:textId="77777777" w:rsidR="009629A9" w:rsidRPr="00683014" w:rsidRDefault="009629A9" w:rsidP="009629A9">
            <w:pPr>
              <w:jc w:val="center"/>
              <w:rPr>
                <w:rFonts w:cs="Arial"/>
                <w:b/>
                <w:bCs/>
                <w:i/>
                <w:iCs/>
                <w:sz w:val="20"/>
                <w:szCs w:val="20"/>
              </w:rPr>
            </w:pPr>
          </w:p>
        </w:tc>
      </w:tr>
      <w:tr w:rsidR="009629A9" w:rsidRPr="00683014" w14:paraId="482DDF8E"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4FE97134" w14:textId="77777777" w:rsidR="009629A9" w:rsidRDefault="009629A9" w:rsidP="009629A9">
            <w:pPr>
              <w:jc w:val="center"/>
              <w:rPr>
                <w:rFonts w:cs="Arial"/>
                <w:b/>
                <w:bCs/>
                <w:i/>
                <w:iCs/>
                <w:sz w:val="20"/>
                <w:szCs w:val="20"/>
                <w:lang w:val="sr-Cyrl-CS"/>
              </w:rPr>
            </w:pPr>
            <w:r w:rsidRPr="000E49C3">
              <w:rPr>
                <w:rFonts w:cs="Arial"/>
                <w:color w:val="000000"/>
              </w:rPr>
              <w:t>6.1.2</w:t>
            </w:r>
          </w:p>
        </w:tc>
        <w:tc>
          <w:tcPr>
            <w:tcW w:w="1151" w:type="pct"/>
            <w:tcBorders>
              <w:top w:val="nil"/>
              <w:left w:val="nil"/>
              <w:bottom w:val="single" w:sz="4" w:space="0" w:color="auto"/>
              <w:right w:val="single" w:sz="4" w:space="0" w:color="auto"/>
            </w:tcBorders>
            <w:shd w:val="clear" w:color="auto" w:fill="auto"/>
            <w:vAlign w:val="center"/>
          </w:tcPr>
          <w:p w14:paraId="49A8B793" w14:textId="77777777" w:rsidR="009629A9" w:rsidRPr="00683014" w:rsidRDefault="009629A9" w:rsidP="009629A9">
            <w:pPr>
              <w:jc w:val="center"/>
              <w:rPr>
                <w:rFonts w:cs="Arial"/>
                <w:bCs/>
                <w:i/>
                <w:iCs/>
                <w:sz w:val="20"/>
                <w:szCs w:val="20"/>
                <w:lang w:val="sr-Latn-RS"/>
              </w:rPr>
            </w:pPr>
            <w:r w:rsidRPr="000E49C3">
              <w:rPr>
                <w:rFonts w:cs="Arial"/>
                <w:color w:val="000000"/>
              </w:rPr>
              <w:t>Узимање материјала за анализу и тестирање</w:t>
            </w:r>
          </w:p>
        </w:tc>
        <w:tc>
          <w:tcPr>
            <w:tcW w:w="578" w:type="pct"/>
            <w:tcBorders>
              <w:top w:val="nil"/>
              <w:left w:val="nil"/>
              <w:bottom w:val="single" w:sz="4" w:space="0" w:color="auto"/>
              <w:right w:val="single" w:sz="4" w:space="0" w:color="auto"/>
            </w:tcBorders>
            <w:shd w:val="clear" w:color="auto" w:fill="auto"/>
            <w:vAlign w:val="center"/>
          </w:tcPr>
          <w:p w14:paraId="68975A84" w14:textId="77777777" w:rsidR="009629A9" w:rsidRPr="00683014" w:rsidRDefault="009629A9" w:rsidP="009629A9">
            <w:pPr>
              <w:jc w:val="center"/>
              <w:rPr>
                <w:rFonts w:cs="Arial"/>
                <w:bCs/>
                <w:i/>
                <w:iCs/>
                <w:sz w:val="20"/>
                <w:szCs w:val="20"/>
                <w:lang w:val="sr-Cyrl-RS"/>
              </w:rPr>
            </w:pPr>
            <w:r>
              <w:rPr>
                <w:rFonts w:cs="Arial"/>
                <w:color w:val="000000"/>
                <w:lang w:val="sr-Cyrl-RS"/>
              </w:rPr>
              <w:t>5</w:t>
            </w:r>
          </w:p>
        </w:tc>
        <w:tc>
          <w:tcPr>
            <w:tcW w:w="633" w:type="pct"/>
            <w:shd w:val="clear" w:color="auto" w:fill="auto"/>
            <w:vAlign w:val="center"/>
          </w:tcPr>
          <w:p w14:paraId="11786B2C"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53B43C11"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44714426"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485035D4" w14:textId="77777777" w:rsidR="009629A9" w:rsidRPr="00683014" w:rsidRDefault="009629A9" w:rsidP="009629A9">
            <w:pPr>
              <w:jc w:val="center"/>
              <w:rPr>
                <w:rFonts w:cs="Arial"/>
                <w:b/>
                <w:bCs/>
                <w:i/>
                <w:iCs/>
                <w:sz w:val="20"/>
                <w:szCs w:val="20"/>
              </w:rPr>
            </w:pPr>
          </w:p>
        </w:tc>
      </w:tr>
      <w:tr w:rsidR="009629A9" w:rsidRPr="00683014" w14:paraId="7E74C96D"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22E626C0" w14:textId="77777777" w:rsidR="009629A9" w:rsidRDefault="009629A9" w:rsidP="009629A9">
            <w:pPr>
              <w:jc w:val="center"/>
              <w:rPr>
                <w:rFonts w:cs="Arial"/>
                <w:b/>
                <w:bCs/>
                <w:i/>
                <w:iCs/>
                <w:sz w:val="20"/>
                <w:szCs w:val="20"/>
                <w:lang w:val="sr-Cyrl-CS"/>
              </w:rPr>
            </w:pPr>
            <w:r w:rsidRPr="000E49C3">
              <w:rPr>
                <w:rFonts w:cs="Arial"/>
                <w:color w:val="000000"/>
                <w:lang w:val="sr-Cyrl-RS"/>
              </w:rPr>
              <w:t>6.1.3</w:t>
            </w:r>
          </w:p>
        </w:tc>
        <w:tc>
          <w:tcPr>
            <w:tcW w:w="1151" w:type="pct"/>
            <w:tcBorders>
              <w:top w:val="nil"/>
              <w:left w:val="nil"/>
              <w:bottom w:val="single" w:sz="4" w:space="0" w:color="auto"/>
              <w:right w:val="single" w:sz="4" w:space="0" w:color="auto"/>
            </w:tcBorders>
            <w:shd w:val="clear" w:color="auto" w:fill="auto"/>
            <w:vAlign w:val="center"/>
          </w:tcPr>
          <w:p w14:paraId="72695742" w14:textId="77777777" w:rsidR="009629A9" w:rsidRPr="00683014" w:rsidRDefault="009629A9" w:rsidP="009629A9">
            <w:pPr>
              <w:jc w:val="center"/>
              <w:rPr>
                <w:rFonts w:cs="Arial"/>
                <w:bCs/>
                <w:i/>
                <w:iCs/>
                <w:sz w:val="20"/>
                <w:szCs w:val="20"/>
                <w:lang w:val="sr-Latn-RS"/>
              </w:rPr>
            </w:pPr>
            <w:r w:rsidRPr="000E49C3">
              <w:rPr>
                <w:rFonts w:cs="Arial"/>
                <w:color w:val="000000"/>
                <w:lang w:val="sr-Cyrl-RS"/>
              </w:rPr>
              <w:t>Патохистолошки налаз</w:t>
            </w:r>
          </w:p>
        </w:tc>
        <w:tc>
          <w:tcPr>
            <w:tcW w:w="578" w:type="pct"/>
            <w:tcBorders>
              <w:top w:val="nil"/>
              <w:left w:val="nil"/>
              <w:bottom w:val="single" w:sz="4" w:space="0" w:color="auto"/>
              <w:right w:val="single" w:sz="4" w:space="0" w:color="auto"/>
            </w:tcBorders>
            <w:shd w:val="clear" w:color="auto" w:fill="auto"/>
            <w:vAlign w:val="center"/>
          </w:tcPr>
          <w:p w14:paraId="4E457211" w14:textId="77777777" w:rsidR="009629A9" w:rsidRPr="00683014" w:rsidRDefault="009629A9" w:rsidP="009629A9">
            <w:pPr>
              <w:jc w:val="center"/>
              <w:rPr>
                <w:rFonts w:cs="Arial"/>
                <w:bCs/>
                <w:i/>
                <w:iCs/>
                <w:sz w:val="20"/>
                <w:szCs w:val="20"/>
                <w:lang w:val="sr-Cyrl-RS"/>
              </w:rPr>
            </w:pPr>
            <w:r>
              <w:rPr>
                <w:rFonts w:cs="Arial"/>
                <w:color w:val="000000"/>
                <w:lang w:val="sr-Cyrl-RS"/>
              </w:rPr>
              <w:t>5</w:t>
            </w:r>
          </w:p>
        </w:tc>
        <w:tc>
          <w:tcPr>
            <w:tcW w:w="633" w:type="pct"/>
            <w:shd w:val="clear" w:color="auto" w:fill="auto"/>
            <w:vAlign w:val="center"/>
          </w:tcPr>
          <w:p w14:paraId="5935D003"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0079FB21"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62A3D403"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42096BAE" w14:textId="77777777" w:rsidR="009629A9" w:rsidRPr="00683014" w:rsidRDefault="009629A9" w:rsidP="009629A9">
            <w:pPr>
              <w:jc w:val="center"/>
              <w:rPr>
                <w:rFonts w:cs="Arial"/>
                <w:b/>
                <w:bCs/>
                <w:i/>
                <w:iCs/>
                <w:sz w:val="20"/>
                <w:szCs w:val="20"/>
              </w:rPr>
            </w:pPr>
          </w:p>
        </w:tc>
      </w:tr>
      <w:tr w:rsidR="009629A9" w:rsidRPr="00683014" w14:paraId="2B9065FB" w14:textId="77777777" w:rsidTr="00D159C6">
        <w:tc>
          <w:tcPr>
            <w:tcW w:w="414" w:type="pct"/>
            <w:tcBorders>
              <w:top w:val="nil"/>
              <w:left w:val="single" w:sz="4" w:space="0" w:color="auto"/>
              <w:bottom w:val="single" w:sz="4" w:space="0" w:color="auto"/>
              <w:right w:val="single" w:sz="4" w:space="0" w:color="auto"/>
            </w:tcBorders>
            <w:shd w:val="clear" w:color="auto" w:fill="auto"/>
            <w:vAlign w:val="center"/>
          </w:tcPr>
          <w:p w14:paraId="616044EB" w14:textId="77777777" w:rsidR="009629A9" w:rsidRDefault="009629A9" w:rsidP="009629A9">
            <w:pPr>
              <w:jc w:val="center"/>
              <w:rPr>
                <w:rFonts w:cs="Arial"/>
                <w:b/>
                <w:bCs/>
                <w:i/>
                <w:iCs/>
                <w:sz w:val="20"/>
                <w:szCs w:val="20"/>
                <w:lang w:val="sr-Cyrl-CS"/>
              </w:rPr>
            </w:pPr>
            <w:r w:rsidRPr="000E49C3">
              <w:rPr>
                <w:rFonts w:cs="Arial"/>
                <w:color w:val="000000"/>
              </w:rPr>
              <w:t>6.2</w:t>
            </w:r>
          </w:p>
        </w:tc>
        <w:tc>
          <w:tcPr>
            <w:tcW w:w="1151" w:type="pct"/>
            <w:tcBorders>
              <w:top w:val="nil"/>
              <w:left w:val="nil"/>
              <w:bottom w:val="single" w:sz="4" w:space="0" w:color="auto"/>
              <w:right w:val="single" w:sz="4" w:space="0" w:color="auto"/>
            </w:tcBorders>
            <w:shd w:val="clear" w:color="auto" w:fill="auto"/>
            <w:vAlign w:val="center"/>
          </w:tcPr>
          <w:p w14:paraId="4540E1FC" w14:textId="77777777" w:rsidR="009629A9" w:rsidRPr="00683014" w:rsidRDefault="009629A9" w:rsidP="009629A9">
            <w:pPr>
              <w:jc w:val="center"/>
              <w:rPr>
                <w:rFonts w:cs="Arial"/>
                <w:bCs/>
                <w:i/>
                <w:iCs/>
                <w:sz w:val="20"/>
                <w:szCs w:val="20"/>
                <w:lang w:val="sr-Latn-RS"/>
              </w:rPr>
            </w:pPr>
            <w:r w:rsidRPr="000E49C3">
              <w:rPr>
                <w:rFonts w:cs="Arial"/>
                <w:color w:val="000000"/>
              </w:rPr>
              <w:t>Електрофизиолошко снимање у гинекологији и акушерству-кардиотокографија</w:t>
            </w:r>
          </w:p>
        </w:tc>
        <w:tc>
          <w:tcPr>
            <w:tcW w:w="578" w:type="pct"/>
            <w:tcBorders>
              <w:top w:val="nil"/>
              <w:left w:val="nil"/>
              <w:bottom w:val="single" w:sz="4" w:space="0" w:color="auto"/>
              <w:right w:val="single" w:sz="4" w:space="0" w:color="auto"/>
            </w:tcBorders>
            <w:shd w:val="clear" w:color="auto" w:fill="auto"/>
            <w:vAlign w:val="center"/>
          </w:tcPr>
          <w:p w14:paraId="652A48A0" w14:textId="77777777" w:rsidR="009629A9" w:rsidRPr="00683014" w:rsidRDefault="009629A9" w:rsidP="009629A9">
            <w:pPr>
              <w:jc w:val="center"/>
              <w:rPr>
                <w:rFonts w:cs="Arial"/>
                <w:bCs/>
                <w:i/>
                <w:iCs/>
                <w:sz w:val="20"/>
                <w:szCs w:val="20"/>
                <w:lang w:val="sr-Cyrl-RS"/>
              </w:rPr>
            </w:pPr>
            <w:r w:rsidRPr="000E49C3">
              <w:rPr>
                <w:rFonts w:cs="Arial"/>
                <w:color w:val="000000"/>
              </w:rPr>
              <w:t>2</w:t>
            </w:r>
          </w:p>
        </w:tc>
        <w:tc>
          <w:tcPr>
            <w:tcW w:w="633" w:type="pct"/>
            <w:shd w:val="clear" w:color="auto" w:fill="auto"/>
            <w:vAlign w:val="center"/>
          </w:tcPr>
          <w:p w14:paraId="2231184A"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507D9384" w14:textId="77777777" w:rsidR="009629A9" w:rsidRPr="00683014" w:rsidRDefault="009629A9" w:rsidP="009629A9">
            <w:pPr>
              <w:jc w:val="center"/>
              <w:rPr>
                <w:rFonts w:cs="Arial"/>
                <w:b/>
                <w:bCs/>
                <w:i/>
                <w:iCs/>
                <w:sz w:val="20"/>
                <w:szCs w:val="20"/>
              </w:rPr>
            </w:pPr>
          </w:p>
        </w:tc>
        <w:tc>
          <w:tcPr>
            <w:tcW w:w="714" w:type="pct"/>
            <w:shd w:val="clear" w:color="auto" w:fill="auto"/>
            <w:vAlign w:val="center"/>
          </w:tcPr>
          <w:p w14:paraId="7C91177A" w14:textId="77777777" w:rsidR="009629A9" w:rsidRPr="00683014" w:rsidRDefault="009629A9" w:rsidP="009629A9">
            <w:pPr>
              <w:jc w:val="center"/>
              <w:rPr>
                <w:rFonts w:cs="Arial"/>
                <w:b/>
                <w:bCs/>
                <w:i/>
                <w:iCs/>
                <w:sz w:val="20"/>
                <w:szCs w:val="20"/>
              </w:rPr>
            </w:pPr>
          </w:p>
        </w:tc>
        <w:tc>
          <w:tcPr>
            <w:tcW w:w="796" w:type="pct"/>
            <w:shd w:val="clear" w:color="auto" w:fill="auto"/>
            <w:vAlign w:val="center"/>
          </w:tcPr>
          <w:p w14:paraId="653E8C11" w14:textId="77777777" w:rsidR="009629A9" w:rsidRPr="00683014" w:rsidRDefault="009629A9" w:rsidP="009629A9">
            <w:pPr>
              <w:jc w:val="center"/>
              <w:rPr>
                <w:rFonts w:cs="Arial"/>
                <w:b/>
                <w:bCs/>
                <w:i/>
                <w:iCs/>
                <w:sz w:val="20"/>
                <w:szCs w:val="20"/>
              </w:rPr>
            </w:pPr>
          </w:p>
        </w:tc>
      </w:tr>
      <w:tr w:rsidR="00503155" w:rsidRPr="00683014" w14:paraId="658904C6" w14:textId="77777777" w:rsidTr="00D159C6">
        <w:trPr>
          <w:trHeight w:val="555"/>
        </w:trPr>
        <w:tc>
          <w:tcPr>
            <w:tcW w:w="2143" w:type="pct"/>
            <w:gridSpan w:val="3"/>
            <w:shd w:val="clear" w:color="auto" w:fill="auto"/>
            <w:vAlign w:val="center"/>
          </w:tcPr>
          <w:p w14:paraId="5DA5270C" w14:textId="77777777" w:rsidR="00503155" w:rsidRPr="00683014" w:rsidRDefault="00396321" w:rsidP="00D04CC4">
            <w:pPr>
              <w:jc w:val="center"/>
              <w:rPr>
                <w:rFonts w:cs="Arial"/>
                <w:bCs/>
                <w:i/>
                <w:iCs/>
                <w:sz w:val="20"/>
                <w:szCs w:val="20"/>
                <w:lang w:val="sr-Cyrl-CS"/>
              </w:rPr>
            </w:pPr>
            <w:r w:rsidRPr="00396321">
              <w:rPr>
                <w:rFonts w:cs="Arial"/>
                <w:bCs/>
                <w:iCs/>
                <w:sz w:val="20"/>
                <w:szCs w:val="20"/>
                <w:lang w:val="sr-Cyrl-CS"/>
              </w:rPr>
              <w:t>УКУПНО:</w:t>
            </w:r>
          </w:p>
        </w:tc>
        <w:tc>
          <w:tcPr>
            <w:tcW w:w="633" w:type="pct"/>
            <w:shd w:val="clear" w:color="auto" w:fill="auto"/>
            <w:vAlign w:val="center"/>
          </w:tcPr>
          <w:p w14:paraId="23D7E189" w14:textId="77777777" w:rsidR="00503155" w:rsidRPr="00683014" w:rsidRDefault="00503155" w:rsidP="00D04CC4">
            <w:pPr>
              <w:jc w:val="center"/>
              <w:rPr>
                <w:rFonts w:cs="Arial"/>
                <w:b/>
                <w:bCs/>
                <w:i/>
                <w:iCs/>
                <w:sz w:val="20"/>
                <w:szCs w:val="20"/>
              </w:rPr>
            </w:pPr>
          </w:p>
        </w:tc>
        <w:tc>
          <w:tcPr>
            <w:tcW w:w="714" w:type="pct"/>
            <w:shd w:val="clear" w:color="auto" w:fill="auto"/>
            <w:vAlign w:val="center"/>
          </w:tcPr>
          <w:p w14:paraId="2BF40702" w14:textId="77777777" w:rsidR="00503155" w:rsidRPr="00683014" w:rsidRDefault="00503155" w:rsidP="00D04CC4">
            <w:pPr>
              <w:jc w:val="center"/>
              <w:rPr>
                <w:rFonts w:cs="Arial"/>
                <w:b/>
                <w:bCs/>
                <w:i/>
                <w:iCs/>
                <w:sz w:val="20"/>
                <w:szCs w:val="20"/>
              </w:rPr>
            </w:pPr>
          </w:p>
        </w:tc>
        <w:tc>
          <w:tcPr>
            <w:tcW w:w="714" w:type="pct"/>
            <w:shd w:val="clear" w:color="auto" w:fill="auto"/>
            <w:vAlign w:val="center"/>
          </w:tcPr>
          <w:p w14:paraId="4BBDA115" w14:textId="77777777" w:rsidR="00503155" w:rsidRPr="00683014" w:rsidRDefault="00503155" w:rsidP="00D04CC4">
            <w:pPr>
              <w:jc w:val="center"/>
              <w:rPr>
                <w:rFonts w:cs="Arial"/>
                <w:b/>
                <w:bCs/>
                <w:i/>
                <w:iCs/>
                <w:sz w:val="20"/>
                <w:szCs w:val="20"/>
              </w:rPr>
            </w:pPr>
          </w:p>
        </w:tc>
        <w:tc>
          <w:tcPr>
            <w:tcW w:w="796" w:type="pct"/>
            <w:shd w:val="clear" w:color="auto" w:fill="auto"/>
            <w:vAlign w:val="center"/>
          </w:tcPr>
          <w:p w14:paraId="44D975CD" w14:textId="77777777" w:rsidR="00503155" w:rsidRPr="00683014" w:rsidRDefault="00503155" w:rsidP="00D04CC4">
            <w:pPr>
              <w:jc w:val="center"/>
              <w:rPr>
                <w:rFonts w:cs="Arial"/>
                <w:b/>
                <w:bCs/>
                <w:i/>
                <w:iCs/>
                <w:sz w:val="20"/>
                <w:szCs w:val="20"/>
              </w:rPr>
            </w:pPr>
          </w:p>
        </w:tc>
      </w:tr>
    </w:tbl>
    <w:p w14:paraId="54890ED3" w14:textId="77777777" w:rsidR="00BB6AC1" w:rsidRDefault="009629A9" w:rsidP="009629A9">
      <w:pPr>
        <w:tabs>
          <w:tab w:val="left" w:pos="3120"/>
        </w:tabs>
        <w:jc w:val="left"/>
        <w:rPr>
          <w:rFonts w:cs="Arial"/>
          <w:lang w:val="sr-Cyrl-RS"/>
        </w:rPr>
      </w:pPr>
      <w:r>
        <w:rPr>
          <w:rFonts w:cs="Arial"/>
          <w:lang w:val="sr-Cyrl-RS"/>
        </w:rPr>
        <w:tab/>
      </w:r>
    </w:p>
    <w:p w14:paraId="290A87E6" w14:textId="77777777" w:rsidR="00683014" w:rsidRPr="00396321" w:rsidRDefault="00683014" w:rsidP="008D66AC">
      <w:pPr>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7B2F3C" w:rsidRPr="008E770D" w14:paraId="78BD4D17" w14:textId="77777777" w:rsidTr="007B2F3C">
        <w:trPr>
          <w:trHeight w:val="418"/>
        </w:trPr>
        <w:tc>
          <w:tcPr>
            <w:tcW w:w="568" w:type="dxa"/>
            <w:vAlign w:val="center"/>
            <w:hideMark/>
          </w:tcPr>
          <w:p w14:paraId="140C54D4" w14:textId="77777777" w:rsidR="007B2F3C" w:rsidRPr="008E770D" w:rsidRDefault="007B2F3C" w:rsidP="007B2F3C">
            <w:pPr>
              <w:ind w:right="-43"/>
              <w:jc w:val="center"/>
              <w:rPr>
                <w:rFonts w:cs="Arial"/>
                <w:b/>
                <w:lang w:val="sr-Latn-CS" w:eastAsia="sr-Latn-CS"/>
              </w:rPr>
            </w:pPr>
            <w:r w:rsidRPr="008E770D">
              <w:rPr>
                <w:rFonts w:cs="Arial"/>
                <w:b/>
              </w:rPr>
              <w:t>I</w:t>
            </w:r>
          </w:p>
        </w:tc>
        <w:tc>
          <w:tcPr>
            <w:tcW w:w="5138" w:type="dxa"/>
            <w:hideMark/>
          </w:tcPr>
          <w:p w14:paraId="381F0D6D" w14:textId="77777777" w:rsidR="007B2F3C" w:rsidRPr="008E770D" w:rsidRDefault="007B2F3C" w:rsidP="009629A9">
            <w:pPr>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sidR="00503155">
              <w:rPr>
                <w:rFonts w:cs="Arial"/>
                <w:b/>
                <w:lang w:val="sr-Cyrl-RS" w:eastAsia="sr-Latn-CS"/>
              </w:rPr>
              <w:t>6</w:t>
            </w:r>
            <w:r w:rsidR="00030A54">
              <w:rPr>
                <w:rFonts w:cs="Arial"/>
                <w:b/>
                <w:lang w:val="sr-Cyrl-RS" w:eastAsia="sr-Latn-CS"/>
              </w:rPr>
              <w:t xml:space="preserve"> Табела 1</w:t>
            </w:r>
            <w:r>
              <w:rPr>
                <w:rFonts w:cs="Arial"/>
                <w:b/>
                <w:lang w:val="sr-Cyrl-RS" w:eastAsia="sr-Latn-CS"/>
              </w:rPr>
              <w:t>)</w:t>
            </w:r>
          </w:p>
        </w:tc>
        <w:tc>
          <w:tcPr>
            <w:tcW w:w="2610" w:type="dxa"/>
          </w:tcPr>
          <w:p w14:paraId="1A52E238" w14:textId="77777777" w:rsidR="007B2F3C" w:rsidRPr="008E770D" w:rsidRDefault="007B2F3C" w:rsidP="007B2F3C">
            <w:pPr>
              <w:ind w:right="-43"/>
              <w:rPr>
                <w:rFonts w:cs="Arial"/>
                <w:color w:val="FF0000"/>
                <w:lang w:val="sr-Latn-CS" w:eastAsia="sr-Latn-CS"/>
              </w:rPr>
            </w:pPr>
          </w:p>
        </w:tc>
      </w:tr>
      <w:tr w:rsidR="007B2F3C" w:rsidRPr="008E770D" w14:paraId="6E54873D" w14:textId="77777777" w:rsidTr="009629A9">
        <w:trPr>
          <w:trHeight w:val="365"/>
        </w:trPr>
        <w:tc>
          <w:tcPr>
            <w:tcW w:w="568" w:type="dxa"/>
            <w:tcBorders>
              <w:bottom w:val="single" w:sz="4" w:space="0" w:color="auto"/>
            </w:tcBorders>
            <w:vAlign w:val="center"/>
            <w:hideMark/>
          </w:tcPr>
          <w:p w14:paraId="114367E4" w14:textId="77777777" w:rsidR="007B2F3C" w:rsidRPr="008E770D" w:rsidRDefault="007B2F3C" w:rsidP="007B2F3C">
            <w:pPr>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14:paraId="61F5451B" w14:textId="77777777" w:rsidR="007B2F3C" w:rsidRPr="00396321" w:rsidRDefault="007B2F3C" w:rsidP="009629A9">
            <w:pPr>
              <w:ind w:right="-43"/>
              <w:jc w:val="center"/>
              <w:rPr>
                <w:rFonts w:cs="Arial"/>
                <w:b/>
                <w:color w:val="00B050"/>
                <w:lang w:val="sr-Cyrl-RS" w:eastAsia="sr-Latn-CS"/>
              </w:rPr>
            </w:pPr>
            <w:r w:rsidRPr="008E770D">
              <w:rPr>
                <w:rFonts w:cs="Arial"/>
                <w:b/>
              </w:rPr>
              <w:t>УКУПАН ИЗНОС  ПДВ динара</w:t>
            </w:r>
            <w:r w:rsidR="00396321">
              <w:rPr>
                <w:rFonts w:cs="Arial"/>
                <w:b/>
                <w:lang w:val="sr-Cyrl-RS"/>
              </w:rPr>
              <w:t xml:space="preserve">                                  </w:t>
            </w:r>
          </w:p>
        </w:tc>
        <w:tc>
          <w:tcPr>
            <w:tcW w:w="2610" w:type="dxa"/>
            <w:tcBorders>
              <w:bottom w:val="single" w:sz="4" w:space="0" w:color="auto"/>
              <w:right w:val="single" w:sz="4" w:space="0" w:color="auto"/>
            </w:tcBorders>
          </w:tcPr>
          <w:p w14:paraId="19690E41" w14:textId="77777777" w:rsidR="007B2F3C" w:rsidRPr="008E770D" w:rsidRDefault="007B2F3C" w:rsidP="007B2F3C">
            <w:pPr>
              <w:ind w:right="-43"/>
              <w:rPr>
                <w:rFonts w:cs="Arial"/>
                <w:color w:val="FF0000"/>
                <w:lang w:val="sr-Latn-CS" w:eastAsia="sr-Latn-CS"/>
              </w:rPr>
            </w:pPr>
          </w:p>
        </w:tc>
      </w:tr>
      <w:tr w:rsidR="007B2F3C" w:rsidRPr="008E770D" w14:paraId="5952885D" w14:textId="77777777" w:rsidTr="007B2F3C">
        <w:trPr>
          <w:trHeight w:val="355"/>
        </w:trPr>
        <w:tc>
          <w:tcPr>
            <w:tcW w:w="568" w:type="dxa"/>
            <w:tcBorders>
              <w:bottom w:val="single" w:sz="4" w:space="0" w:color="auto"/>
            </w:tcBorders>
            <w:vAlign w:val="center"/>
            <w:hideMark/>
          </w:tcPr>
          <w:p w14:paraId="3BD50EC5" w14:textId="77777777" w:rsidR="007B2F3C" w:rsidRPr="008E770D" w:rsidRDefault="007B2F3C" w:rsidP="007B2F3C">
            <w:pPr>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14:paraId="77A46CB6" w14:textId="77777777" w:rsidR="007B2F3C" w:rsidRPr="008E770D" w:rsidRDefault="007B2F3C" w:rsidP="007B2F3C">
            <w:pPr>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14:paraId="79EB7774" w14:textId="77777777" w:rsidR="007B2F3C" w:rsidRPr="008E770D" w:rsidRDefault="007B2F3C" w:rsidP="007B2F3C">
            <w:pPr>
              <w:ind w:right="-43"/>
              <w:rPr>
                <w:rFonts w:cs="Arial"/>
                <w:color w:val="FF0000"/>
                <w:lang w:val="sr-Latn-CS" w:eastAsia="sr-Latn-CS"/>
              </w:rPr>
            </w:pPr>
          </w:p>
        </w:tc>
      </w:tr>
    </w:tbl>
    <w:p w14:paraId="4E462EED" w14:textId="77777777" w:rsidR="00BC13BF" w:rsidRPr="008E770D" w:rsidRDefault="00BC13BF" w:rsidP="008D66AC">
      <w:pPr>
        <w:ind w:right="-43"/>
        <w:rPr>
          <w:rFonts w:cs="Arial"/>
          <w:b/>
        </w:rPr>
      </w:pPr>
    </w:p>
    <w:p w14:paraId="75831D73" w14:textId="77777777" w:rsidR="00AC5991" w:rsidRPr="008E770D" w:rsidRDefault="00AC5991" w:rsidP="008D66AC">
      <w:pPr>
        <w:ind w:right="-43"/>
        <w:rPr>
          <w:rFonts w:cs="Arial"/>
          <w:b/>
        </w:rPr>
      </w:pPr>
    </w:p>
    <w:p w14:paraId="420DBF6F" w14:textId="77777777" w:rsidR="00AC5991" w:rsidRPr="008E770D" w:rsidRDefault="00AC5991" w:rsidP="008D66AC">
      <w:pPr>
        <w:ind w:right="-43"/>
        <w:rPr>
          <w:rFonts w:cs="Arial"/>
          <w:b/>
        </w:rPr>
      </w:pPr>
    </w:p>
    <w:p w14:paraId="2475EC81" w14:textId="77777777" w:rsidR="00AC5991" w:rsidRPr="008E770D" w:rsidRDefault="00AC5991" w:rsidP="008D66AC">
      <w:pPr>
        <w:ind w:right="-43"/>
        <w:rPr>
          <w:rFonts w:cs="Arial"/>
          <w:b/>
        </w:rPr>
      </w:pPr>
    </w:p>
    <w:p w14:paraId="5AFEC8E9" w14:textId="77777777" w:rsidR="00BC13BF" w:rsidRPr="008E770D" w:rsidRDefault="00BC13BF" w:rsidP="008D66AC">
      <w:pPr>
        <w:widowControl w:val="0"/>
        <w:ind w:right="-43"/>
        <w:rPr>
          <w:rFonts w:eastAsia="Arial Unicode MS" w:cs="Arial"/>
          <w:lang w:val="sr-Cyrl-RS"/>
        </w:rPr>
      </w:pPr>
    </w:p>
    <w:p w14:paraId="7B6E6763" w14:textId="77777777" w:rsidR="00BC13BF" w:rsidRPr="008E770D" w:rsidRDefault="00BC13BF" w:rsidP="008D66AC">
      <w:pPr>
        <w:widowControl w:val="0"/>
        <w:ind w:right="-43"/>
        <w:rPr>
          <w:rFonts w:eastAsia="Arial Unicode MS" w:cs="Arial"/>
          <w:lang w:val="sr-Cyrl-RS"/>
        </w:rPr>
      </w:pPr>
    </w:p>
    <w:p w14:paraId="55812B83" w14:textId="77777777" w:rsidR="00277200" w:rsidRPr="008E770D" w:rsidRDefault="00277200" w:rsidP="008D66AC">
      <w:pPr>
        <w:widowControl w:val="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BC13BF" w:rsidRPr="008E770D" w14:paraId="3DF84E92" w14:textId="77777777" w:rsidTr="00BC13BF">
        <w:trPr>
          <w:jc w:val="center"/>
        </w:trPr>
        <w:tc>
          <w:tcPr>
            <w:tcW w:w="3882" w:type="dxa"/>
            <w:hideMark/>
          </w:tcPr>
          <w:p w14:paraId="576F25D1" w14:textId="77777777" w:rsidR="00BC13BF" w:rsidRPr="008E770D" w:rsidRDefault="00BC13BF" w:rsidP="008D66AC">
            <w:pPr>
              <w:ind w:right="-43"/>
              <w:jc w:val="center"/>
              <w:rPr>
                <w:rFonts w:cs="Arial"/>
                <w:b/>
                <w:lang w:val="sr-Latn-CS" w:eastAsia="sr-Latn-CS"/>
              </w:rPr>
            </w:pPr>
            <w:r w:rsidRPr="008E770D">
              <w:rPr>
                <w:rFonts w:cs="Arial"/>
                <w:b/>
                <w:lang w:val="sr-Latn-CS" w:eastAsia="sr-Latn-CS"/>
              </w:rPr>
              <w:t>Датум:</w:t>
            </w:r>
          </w:p>
        </w:tc>
        <w:tc>
          <w:tcPr>
            <w:tcW w:w="2127" w:type="dxa"/>
          </w:tcPr>
          <w:p w14:paraId="5E0AABF9" w14:textId="77777777" w:rsidR="00BC13BF" w:rsidRPr="008E770D" w:rsidRDefault="00BC13BF" w:rsidP="008D66AC">
            <w:pPr>
              <w:ind w:right="-43"/>
              <w:jc w:val="center"/>
              <w:rPr>
                <w:rFonts w:cs="Arial"/>
                <w:lang w:val="ru-RU" w:eastAsia="sr-Latn-CS"/>
              </w:rPr>
            </w:pPr>
          </w:p>
        </w:tc>
        <w:tc>
          <w:tcPr>
            <w:tcW w:w="4022" w:type="dxa"/>
            <w:hideMark/>
          </w:tcPr>
          <w:p w14:paraId="5A74629F" w14:textId="77777777" w:rsidR="00BC13BF" w:rsidRPr="008E770D" w:rsidRDefault="00BC13BF" w:rsidP="008D66AC">
            <w:pPr>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BC13BF" w:rsidRPr="008E770D" w14:paraId="3589B67C" w14:textId="77777777" w:rsidTr="00BC13BF">
        <w:trPr>
          <w:jc w:val="center"/>
        </w:trPr>
        <w:tc>
          <w:tcPr>
            <w:tcW w:w="3882" w:type="dxa"/>
          </w:tcPr>
          <w:p w14:paraId="79EB0496" w14:textId="77777777" w:rsidR="00BC13BF" w:rsidRPr="008E770D" w:rsidRDefault="00BC13BF" w:rsidP="008D66AC">
            <w:pPr>
              <w:ind w:right="-43"/>
              <w:jc w:val="center"/>
              <w:rPr>
                <w:rFonts w:cs="Arial"/>
                <w:lang w:val="sr-Latn-CS" w:eastAsia="sr-Latn-CS"/>
              </w:rPr>
            </w:pPr>
          </w:p>
        </w:tc>
        <w:tc>
          <w:tcPr>
            <w:tcW w:w="2127" w:type="dxa"/>
            <w:hideMark/>
          </w:tcPr>
          <w:p w14:paraId="481BEE9F" w14:textId="77777777" w:rsidR="00BC13BF" w:rsidRPr="008E770D" w:rsidRDefault="00BC13BF" w:rsidP="008D66AC">
            <w:pPr>
              <w:ind w:right="-43"/>
              <w:jc w:val="center"/>
              <w:rPr>
                <w:rFonts w:cs="Arial"/>
                <w:b/>
                <w:lang w:val="sr-Latn-CS" w:eastAsia="sr-Latn-CS"/>
              </w:rPr>
            </w:pPr>
            <w:r w:rsidRPr="008E770D">
              <w:rPr>
                <w:rFonts w:cs="Arial"/>
                <w:b/>
                <w:lang w:val="sr-Latn-CS" w:eastAsia="sr-Latn-CS"/>
              </w:rPr>
              <w:t>М.П.</w:t>
            </w:r>
          </w:p>
        </w:tc>
        <w:tc>
          <w:tcPr>
            <w:tcW w:w="4022" w:type="dxa"/>
          </w:tcPr>
          <w:p w14:paraId="729E149D" w14:textId="77777777" w:rsidR="00BC13BF" w:rsidRPr="008E770D" w:rsidRDefault="00BC13BF" w:rsidP="008D66AC">
            <w:pPr>
              <w:ind w:right="-43"/>
              <w:jc w:val="center"/>
              <w:rPr>
                <w:rFonts w:cs="Arial"/>
                <w:lang w:val="ru-RU" w:eastAsia="sr-Latn-CS"/>
              </w:rPr>
            </w:pPr>
          </w:p>
        </w:tc>
      </w:tr>
      <w:tr w:rsidR="00BC13BF" w:rsidRPr="008E770D" w14:paraId="5F4E1D6F" w14:textId="77777777" w:rsidTr="00BC13BF">
        <w:trPr>
          <w:trHeight w:val="389"/>
          <w:jc w:val="center"/>
        </w:trPr>
        <w:tc>
          <w:tcPr>
            <w:tcW w:w="3882" w:type="dxa"/>
            <w:tcBorders>
              <w:top w:val="single" w:sz="4" w:space="0" w:color="auto"/>
              <w:left w:val="nil"/>
              <w:bottom w:val="nil"/>
              <w:right w:val="nil"/>
            </w:tcBorders>
          </w:tcPr>
          <w:p w14:paraId="7F2A78CD" w14:textId="77777777" w:rsidR="00BC13BF" w:rsidRPr="008E770D" w:rsidRDefault="00BC13BF" w:rsidP="008D66AC">
            <w:pPr>
              <w:ind w:right="-43"/>
              <w:rPr>
                <w:rFonts w:cs="Arial"/>
                <w:lang w:val="sr-Cyrl-RS" w:eastAsia="sr-Latn-CS"/>
              </w:rPr>
            </w:pPr>
          </w:p>
        </w:tc>
        <w:tc>
          <w:tcPr>
            <w:tcW w:w="2127" w:type="dxa"/>
          </w:tcPr>
          <w:p w14:paraId="1B6954CC" w14:textId="77777777" w:rsidR="00BC13BF" w:rsidRPr="008E770D" w:rsidRDefault="00BC13BF" w:rsidP="008D66AC">
            <w:pPr>
              <w:ind w:right="-43"/>
              <w:jc w:val="center"/>
              <w:rPr>
                <w:rFonts w:cs="Arial"/>
                <w:lang w:val="ru-RU" w:eastAsia="sr-Latn-CS"/>
              </w:rPr>
            </w:pPr>
          </w:p>
        </w:tc>
        <w:tc>
          <w:tcPr>
            <w:tcW w:w="4022" w:type="dxa"/>
            <w:tcBorders>
              <w:top w:val="single" w:sz="4" w:space="0" w:color="auto"/>
              <w:left w:val="nil"/>
              <w:bottom w:val="nil"/>
              <w:right w:val="nil"/>
            </w:tcBorders>
          </w:tcPr>
          <w:p w14:paraId="32E6E78F" w14:textId="77777777" w:rsidR="00BC13BF" w:rsidRPr="008E770D" w:rsidRDefault="00BC13BF" w:rsidP="008D66AC">
            <w:pPr>
              <w:ind w:right="-43"/>
              <w:jc w:val="center"/>
              <w:rPr>
                <w:rFonts w:cs="Arial"/>
                <w:lang w:val="ru-RU" w:eastAsia="sr-Latn-CS"/>
              </w:rPr>
            </w:pPr>
          </w:p>
        </w:tc>
      </w:tr>
    </w:tbl>
    <w:p w14:paraId="52CC05E9" w14:textId="77777777" w:rsidR="00BC13BF" w:rsidRPr="008E770D" w:rsidRDefault="00BC13BF" w:rsidP="008D66AC">
      <w:pPr>
        <w:ind w:right="-43"/>
        <w:rPr>
          <w:rFonts w:cs="Arial"/>
          <w:b/>
          <w:lang w:val="sr-Cyrl-CS"/>
        </w:rPr>
      </w:pPr>
      <w:r w:rsidRPr="008E770D">
        <w:rPr>
          <w:rFonts w:cs="Arial"/>
          <w:b/>
          <w:lang w:val="sr-Cyrl-CS"/>
        </w:rPr>
        <w:t>Напомена:</w:t>
      </w:r>
    </w:p>
    <w:p w14:paraId="780BACA2" w14:textId="77777777" w:rsidR="00BC13BF" w:rsidRPr="008E770D" w:rsidRDefault="00BC13BF" w:rsidP="008D66AC">
      <w:pPr>
        <w:tabs>
          <w:tab w:val="left" w:pos="1134"/>
        </w:tabs>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14:paraId="72EABFC1" w14:textId="77777777" w:rsidR="00BC13BF" w:rsidRDefault="00BC13BF" w:rsidP="008D66AC">
      <w:pPr>
        <w:tabs>
          <w:tab w:val="left" w:pos="1134"/>
        </w:tabs>
        <w:ind w:right="-43"/>
        <w:rPr>
          <w:rFonts w:eastAsia="TimesNewRomanPS-BoldMT" w:cs="Arial"/>
          <w:lang w:val="ru-RU"/>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32CB4786" w14:textId="77777777" w:rsidR="004B04D1" w:rsidRPr="004B04D1" w:rsidRDefault="004B04D1" w:rsidP="004B04D1">
      <w:pPr>
        <w:rPr>
          <w:rFonts w:eastAsia="TimesNewRomanPS-BoldMT" w:cs="Arial"/>
          <w:lang w:val="ru-RU"/>
        </w:rPr>
      </w:pPr>
      <w:r>
        <w:rPr>
          <w:rFonts w:eastAsia="TimesNewRomanPS-BoldMT" w:cs="Arial"/>
          <w:lang w:val="ru-RU"/>
        </w:rPr>
        <w:t>-</w:t>
      </w:r>
      <w:r w:rsidRPr="004B04D1">
        <w:t xml:space="preserve"> </w:t>
      </w:r>
      <w:r w:rsidRPr="004B04D1">
        <w:rPr>
          <w:rFonts w:eastAsia="TimesNewRomanPS-BoldMT" w:cs="Arial"/>
          <w:lang w:val="ru-RU"/>
        </w:rPr>
        <w:t>У обрасцу структуре цене дате су оквирне количине, и плаћање ће се вршити према стварно реализованим количинама и јединичним ценама из обрасца структуре цене, а максимално до висине укупне понуђене цене из обрасца структуре цене и обрасца понуде.</w:t>
      </w:r>
    </w:p>
    <w:p w14:paraId="3B83B59F" w14:textId="77777777" w:rsidR="004B04D1" w:rsidRPr="008E770D" w:rsidRDefault="004B04D1" w:rsidP="008D66AC">
      <w:pPr>
        <w:tabs>
          <w:tab w:val="left" w:pos="1134"/>
        </w:tabs>
        <w:ind w:right="-43"/>
        <w:rPr>
          <w:rFonts w:eastAsia="TimesNewRomanPS-BoldMT" w:cs="Arial"/>
          <w:lang w:val="sr-Cyrl-RS"/>
        </w:rPr>
      </w:pPr>
    </w:p>
    <w:p w14:paraId="46DB7BB7" w14:textId="77777777" w:rsidR="003C18FA" w:rsidRDefault="003C18FA" w:rsidP="003C18FA">
      <w:pPr>
        <w:tabs>
          <w:tab w:val="left" w:pos="1134"/>
        </w:tabs>
        <w:jc w:val="left"/>
        <w:rPr>
          <w:rFonts w:cs="Arial"/>
          <w:lang w:val="sr-Cyrl-RS"/>
        </w:rPr>
      </w:pPr>
    </w:p>
    <w:p w14:paraId="6D25E4FC" w14:textId="77777777" w:rsidR="003C18FA" w:rsidRDefault="003C18FA" w:rsidP="003C18FA">
      <w:pPr>
        <w:tabs>
          <w:tab w:val="left" w:pos="1134"/>
        </w:tabs>
        <w:jc w:val="left"/>
        <w:rPr>
          <w:rFonts w:cs="Arial"/>
          <w:lang w:val="sr-Cyrl-RS"/>
        </w:rPr>
      </w:pPr>
    </w:p>
    <w:p w14:paraId="61CE78A7" w14:textId="77777777" w:rsidR="003C18FA" w:rsidRPr="00BB6AC1" w:rsidRDefault="003C18FA" w:rsidP="003C18FA">
      <w:pPr>
        <w:tabs>
          <w:tab w:val="left" w:pos="1134"/>
        </w:tabs>
        <w:jc w:val="left"/>
        <w:rPr>
          <w:rFonts w:cs="Arial"/>
          <w:lang w:val="sr-Cyrl-RS"/>
        </w:rPr>
      </w:pPr>
      <w:r w:rsidRPr="00BB6AC1">
        <w:rPr>
          <w:rFonts w:cs="Arial"/>
          <w:lang w:val="sr-Cyrl-RS"/>
        </w:rPr>
        <w:t xml:space="preserve">Табела </w:t>
      </w:r>
      <w:r w:rsidR="009629A9">
        <w:rPr>
          <w:rFonts w:cs="Arial"/>
          <w:lang w:val="sr-Cyrl-RS"/>
        </w:rPr>
        <w:t>2</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3C18FA" w:rsidRPr="00BB6AC1" w14:paraId="646859E5" w14:textId="77777777" w:rsidTr="003C18FA">
        <w:trPr>
          <w:trHeight w:val="841"/>
        </w:trPr>
        <w:tc>
          <w:tcPr>
            <w:tcW w:w="2972" w:type="dxa"/>
            <w:vMerge w:val="restart"/>
            <w:shd w:val="clear" w:color="auto" w:fill="auto"/>
            <w:vAlign w:val="center"/>
          </w:tcPr>
          <w:p w14:paraId="48F78818" w14:textId="77777777" w:rsidR="003C18FA" w:rsidRPr="00BB6AC1" w:rsidRDefault="003C18FA" w:rsidP="00D04CC4">
            <w:pPr>
              <w:suppressAutoHyphens/>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14:paraId="5B2CC9FF" w14:textId="77777777" w:rsidR="003C18FA" w:rsidRPr="00BB6AC1" w:rsidRDefault="003C18FA" w:rsidP="00D04CC4">
            <w:pPr>
              <w:suppressAutoHyphens/>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14:paraId="604E2E33" w14:textId="77777777" w:rsidR="003C18FA" w:rsidRPr="00BB6AC1" w:rsidRDefault="003C18FA" w:rsidP="00D04CC4">
            <w:pPr>
              <w:suppressAutoHyphens/>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14:paraId="324F5051" w14:textId="77777777" w:rsidR="003C18FA" w:rsidRDefault="003C18FA"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27C8FB95" w14:textId="77777777" w:rsidR="003C18FA" w:rsidRPr="00BB6AC1" w:rsidRDefault="003C18FA"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3C18FA" w:rsidRPr="00BB6AC1" w14:paraId="066F6F70" w14:textId="77777777" w:rsidTr="003C18FA">
        <w:trPr>
          <w:trHeight w:val="700"/>
        </w:trPr>
        <w:tc>
          <w:tcPr>
            <w:tcW w:w="2972" w:type="dxa"/>
            <w:vMerge/>
            <w:shd w:val="clear" w:color="auto" w:fill="auto"/>
          </w:tcPr>
          <w:p w14:paraId="124D8D12" w14:textId="77777777" w:rsidR="003C18FA" w:rsidRPr="00BB6AC1" w:rsidRDefault="003C18FA" w:rsidP="00D04CC4">
            <w:pPr>
              <w:suppressAutoHyphens/>
              <w:rPr>
                <w:rFonts w:eastAsia="Lucida Sans Unicode" w:cs="Arial"/>
                <w:kern w:val="1"/>
                <w:lang w:eastAsia="hi-IN" w:bidi="hi-IN"/>
              </w:rPr>
            </w:pPr>
          </w:p>
        </w:tc>
        <w:tc>
          <w:tcPr>
            <w:tcW w:w="2977" w:type="dxa"/>
            <w:shd w:val="clear" w:color="auto" w:fill="auto"/>
            <w:vAlign w:val="center"/>
          </w:tcPr>
          <w:p w14:paraId="4429AE13" w14:textId="77777777" w:rsidR="003C18FA" w:rsidRPr="00BB6AC1" w:rsidRDefault="003C18FA" w:rsidP="00D04CC4">
            <w:pPr>
              <w:suppressAutoHyphens/>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14:paraId="0E07F422" w14:textId="77777777" w:rsidR="003C18FA" w:rsidRDefault="003C18FA"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622D7F09" w14:textId="77777777" w:rsidR="003C18FA" w:rsidRPr="00BB6AC1" w:rsidRDefault="003C18FA"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14:paraId="7C12D621" w14:textId="77777777" w:rsidR="007B2F3C" w:rsidRDefault="007B2F3C" w:rsidP="008D66AC">
      <w:pPr>
        <w:tabs>
          <w:tab w:val="left" w:pos="992"/>
        </w:tabs>
        <w:ind w:right="-43"/>
        <w:rPr>
          <w:rFonts w:cs="Arial"/>
          <w:lang w:val="sr-Latn-CS"/>
        </w:rPr>
      </w:pPr>
    </w:p>
    <w:p w14:paraId="79ADA3E6" w14:textId="77777777" w:rsidR="007B2F3C" w:rsidRDefault="007B2F3C" w:rsidP="008D66AC">
      <w:pPr>
        <w:tabs>
          <w:tab w:val="left" w:pos="992"/>
        </w:tabs>
        <w:ind w:right="-43"/>
        <w:rPr>
          <w:rFonts w:cs="Arial"/>
          <w:lang w:val="sr-Latn-CS"/>
        </w:rPr>
      </w:pPr>
    </w:p>
    <w:p w14:paraId="1575AEC3" w14:textId="77777777" w:rsidR="00CC607F" w:rsidRDefault="00CC607F" w:rsidP="008D66AC">
      <w:pPr>
        <w:ind w:right="-43"/>
        <w:rPr>
          <w:rFonts w:cs="Arial"/>
          <w:iCs/>
          <w:lang w:val="sr-Cyrl-RS"/>
        </w:rPr>
      </w:pPr>
    </w:p>
    <w:p w14:paraId="5EBE1A39" w14:textId="77777777" w:rsidR="00CC607F" w:rsidRDefault="00CC607F" w:rsidP="008D66AC">
      <w:pPr>
        <w:ind w:right="-43"/>
        <w:rPr>
          <w:rFonts w:cs="Arial"/>
          <w:iCs/>
          <w:lang w:val="sr-Cyrl-RS"/>
        </w:rPr>
      </w:pPr>
    </w:p>
    <w:p w14:paraId="3E00DD11" w14:textId="77777777" w:rsidR="002364AA" w:rsidRDefault="002364AA" w:rsidP="008D66AC">
      <w:pPr>
        <w:ind w:right="-43"/>
        <w:rPr>
          <w:rFonts w:cs="Arial"/>
          <w:iCs/>
          <w:lang w:val="sr-Cyrl-RS"/>
        </w:rPr>
      </w:pPr>
    </w:p>
    <w:p w14:paraId="422D9F48" w14:textId="77777777" w:rsidR="00CC607F" w:rsidRDefault="00CC607F" w:rsidP="008D66AC">
      <w:pPr>
        <w:ind w:right="-43"/>
        <w:rPr>
          <w:rFonts w:cs="Arial"/>
          <w:iCs/>
          <w:lang w:val="sr-Cyrl-RS"/>
        </w:rPr>
      </w:pPr>
    </w:p>
    <w:p w14:paraId="6B445948" w14:textId="77777777" w:rsidR="00CC607F" w:rsidRDefault="00CC607F" w:rsidP="008D66AC">
      <w:pPr>
        <w:ind w:right="-43"/>
        <w:rPr>
          <w:rFonts w:cs="Arial"/>
          <w:iCs/>
          <w:lang w:val="sr-Cyrl-RS"/>
        </w:rPr>
      </w:pPr>
    </w:p>
    <w:p w14:paraId="38220DFA" w14:textId="77777777" w:rsidR="00BC13BF" w:rsidRPr="008E770D" w:rsidRDefault="00BC13BF" w:rsidP="008D66AC">
      <w:pPr>
        <w:ind w:right="-43"/>
        <w:rPr>
          <w:rFonts w:cs="Arial"/>
          <w:b/>
        </w:rPr>
      </w:pPr>
    </w:p>
    <w:p w14:paraId="0D7EFC2D" w14:textId="77777777" w:rsidR="00BC13BF" w:rsidRPr="008E770D" w:rsidRDefault="00BC13BF" w:rsidP="008D66AC">
      <w:pPr>
        <w:pStyle w:val="KDObrazac"/>
        <w:rPr>
          <w:lang w:val="sr-Cyrl-RS"/>
        </w:rPr>
      </w:pPr>
      <w:r w:rsidRPr="008E770D">
        <w:t xml:space="preserve">ОБРАЗАЦ </w:t>
      </w:r>
      <w:r w:rsidRPr="008E770D">
        <w:rPr>
          <w:lang w:val="sr-Cyrl-RS"/>
        </w:rPr>
        <w:t>2</w:t>
      </w:r>
      <w:r w:rsidRPr="008E770D">
        <w:t>.</w:t>
      </w:r>
      <w:r w:rsidRPr="008E770D">
        <w:rPr>
          <w:lang w:val="sr-Cyrl-RS"/>
        </w:rPr>
        <w:t>3</w:t>
      </w:r>
    </w:p>
    <w:p w14:paraId="5B9D0158" w14:textId="77777777" w:rsidR="00BC13BF" w:rsidRPr="008E770D" w:rsidRDefault="00BC13BF" w:rsidP="008D66AC">
      <w:pPr>
        <w:ind w:right="-43"/>
        <w:jc w:val="center"/>
        <w:rPr>
          <w:rFonts w:cs="Arial"/>
          <w:b/>
        </w:rPr>
      </w:pPr>
    </w:p>
    <w:p w14:paraId="3149733F" w14:textId="77777777" w:rsidR="00BC13BF" w:rsidRPr="008E770D" w:rsidRDefault="00BC13BF" w:rsidP="008D66AC">
      <w:pPr>
        <w:ind w:right="-43"/>
        <w:jc w:val="center"/>
        <w:rPr>
          <w:rFonts w:cs="Arial"/>
          <w:b/>
        </w:rPr>
      </w:pPr>
      <w:r w:rsidRPr="008E770D">
        <w:rPr>
          <w:rFonts w:cs="Arial"/>
          <w:b/>
        </w:rPr>
        <w:t>ОБРАЗАЦ СТРУКТ</w:t>
      </w:r>
      <w:r w:rsidR="00714834">
        <w:rPr>
          <w:rFonts w:cs="Arial"/>
          <w:b/>
          <w:lang w:val="sr-Cyrl-RS"/>
        </w:rPr>
        <w:t>У</w:t>
      </w:r>
      <w:r w:rsidRPr="008E770D">
        <w:rPr>
          <w:rFonts w:cs="Arial"/>
          <w:b/>
        </w:rPr>
        <w:t>РЕ ЦЕНЕ</w:t>
      </w:r>
    </w:p>
    <w:p w14:paraId="69D70F67" w14:textId="77777777" w:rsidR="00BC13BF" w:rsidRPr="008E770D" w:rsidRDefault="00BC13BF" w:rsidP="008D66AC">
      <w:pPr>
        <w:ind w:right="-43"/>
        <w:jc w:val="center"/>
        <w:rPr>
          <w:rFonts w:cs="Arial"/>
          <w:b/>
          <w:lang w:val="sr-Cyrl-RS"/>
        </w:rPr>
      </w:pPr>
    </w:p>
    <w:p w14:paraId="7A76C23F" w14:textId="77777777" w:rsidR="00F33835" w:rsidRPr="008E770D" w:rsidRDefault="00030A54" w:rsidP="007B2F3C">
      <w:pPr>
        <w:rPr>
          <w:rFonts w:cs="Arial"/>
          <w:b/>
          <w:i/>
          <w:lang w:val="sr-Cyrl-RS" w:eastAsia="ar-SA"/>
        </w:rPr>
      </w:pPr>
      <w:r w:rsidRPr="00030A54">
        <w:rPr>
          <w:rFonts w:cs="Arial"/>
          <w:b/>
          <w:lang w:val="sr-Cyrl-CS"/>
        </w:rPr>
        <w:t xml:space="preserve">Партија </w:t>
      </w:r>
      <w:r w:rsidRPr="00030A54">
        <w:rPr>
          <w:rFonts w:cs="Arial"/>
          <w:b/>
        </w:rPr>
        <w:t>3</w:t>
      </w:r>
      <w:r w:rsidRPr="00030A54">
        <w:rPr>
          <w:rFonts w:cs="Arial"/>
          <w:b/>
          <w:lang w:val="sr-Cyrl-CS"/>
        </w:rPr>
        <w:t xml:space="preserve"> – </w:t>
      </w:r>
      <w:r w:rsidRPr="00030A54">
        <w:rPr>
          <w:rFonts w:cs="Arial"/>
          <w:b/>
          <w:lang w:val="ru-RU"/>
        </w:rPr>
        <w:t xml:space="preserve">Специјалистички лекарски прегледи за потребе огранка ДЛХЕ </w:t>
      </w:r>
    </w:p>
    <w:p w14:paraId="3906F74E" w14:textId="77777777" w:rsidR="00D04CC4" w:rsidRDefault="00D04CC4" w:rsidP="00D04CC4">
      <w:pPr>
        <w:jc w:val="center"/>
        <w:rPr>
          <w:rFonts w:cs="Arial"/>
          <w:b/>
          <w:lang w:val="sr-Cyrl-RS"/>
        </w:rPr>
      </w:pPr>
    </w:p>
    <w:p w14:paraId="5B4A2E19" w14:textId="77777777" w:rsidR="00D04CC4" w:rsidRPr="00030A54" w:rsidRDefault="00D04CC4" w:rsidP="00030A54">
      <w:pPr>
        <w:jc w:val="left"/>
        <w:rPr>
          <w:rFonts w:cs="Arial"/>
        </w:rPr>
      </w:pPr>
      <w:r w:rsidRPr="00030A54">
        <w:rPr>
          <w:rFonts w:cs="Arial"/>
          <w:lang w:val="sr-Cyrl-RS"/>
        </w:rPr>
        <w:t>ТАБЕЛА 1</w:t>
      </w:r>
      <w:r w:rsidRPr="00030A54">
        <w:rPr>
          <w:rFonts w:cs="Arial"/>
          <w:sz w:val="24"/>
          <w:szCs w:val="24"/>
          <w:lang w:val="sr-Cyrl-RS" w:eastAsia="sr-Latn-CS"/>
        </w:rPr>
        <w:t xml:space="preserve">  </w:t>
      </w:r>
    </w:p>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468"/>
        <w:gridCol w:w="1241"/>
        <w:gridCol w:w="1260"/>
        <w:gridCol w:w="1472"/>
        <w:gridCol w:w="1582"/>
        <w:gridCol w:w="1672"/>
      </w:tblGrid>
      <w:tr w:rsidR="00D04CC4" w:rsidRPr="00683014" w14:paraId="695539E2" w14:textId="77777777" w:rsidTr="003F7FA7">
        <w:tc>
          <w:tcPr>
            <w:tcW w:w="337" w:type="pct"/>
            <w:tcBorders>
              <w:top w:val="single" w:sz="4" w:space="0" w:color="auto"/>
              <w:left w:val="single" w:sz="4" w:space="0" w:color="auto"/>
              <w:bottom w:val="single" w:sz="4" w:space="0" w:color="auto"/>
              <w:right w:val="single" w:sz="4" w:space="0" w:color="auto"/>
            </w:tcBorders>
            <w:vAlign w:val="center"/>
          </w:tcPr>
          <w:p w14:paraId="47D748DA" w14:textId="77777777" w:rsidR="00D04CC4" w:rsidRPr="00683014" w:rsidRDefault="00D04CC4" w:rsidP="00D04CC4">
            <w:pPr>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87" w:type="pct"/>
            <w:tcBorders>
              <w:top w:val="single" w:sz="4" w:space="0" w:color="auto"/>
              <w:left w:val="single" w:sz="4" w:space="0" w:color="auto"/>
              <w:bottom w:val="single" w:sz="4" w:space="0" w:color="auto"/>
              <w:right w:val="single" w:sz="4" w:space="0" w:color="auto"/>
            </w:tcBorders>
            <w:vAlign w:val="center"/>
          </w:tcPr>
          <w:p w14:paraId="2912AFE2" w14:textId="77777777" w:rsidR="00D04CC4" w:rsidRPr="00683014" w:rsidRDefault="00D04CC4" w:rsidP="00D04CC4">
            <w:pPr>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597" w:type="pct"/>
            <w:shd w:val="clear" w:color="auto" w:fill="C6D9F1" w:themeFill="text2" w:themeFillTint="33"/>
            <w:vAlign w:val="center"/>
          </w:tcPr>
          <w:p w14:paraId="4CF23F07" w14:textId="77777777" w:rsidR="00D04CC4" w:rsidRPr="00683014" w:rsidRDefault="00030A54" w:rsidP="00D04CC4">
            <w:pPr>
              <w:jc w:val="center"/>
              <w:rPr>
                <w:rFonts w:cs="Arial"/>
                <w:b/>
                <w:bCs/>
                <w:i/>
                <w:iCs/>
                <w:sz w:val="20"/>
                <w:szCs w:val="20"/>
                <w:lang w:val="sr-Cyrl-CS"/>
              </w:rPr>
            </w:pPr>
            <w:r w:rsidRPr="00683014">
              <w:rPr>
                <w:rFonts w:cs="Arial"/>
                <w:b/>
                <w:bCs/>
                <w:i/>
                <w:iCs/>
                <w:sz w:val="20"/>
                <w:szCs w:val="20"/>
                <w:lang w:val="sr-Cyrl-CS"/>
              </w:rPr>
              <w:t>количина (</w:t>
            </w:r>
            <w:r w:rsidRPr="00684856">
              <w:rPr>
                <w:rFonts w:cs="Arial"/>
                <w:b/>
                <w:i/>
                <w:color w:val="000000"/>
                <w:sz w:val="20"/>
                <w:szCs w:val="20"/>
              </w:rPr>
              <w:t>Процењен број прегледа (услуга)</w:t>
            </w:r>
          </w:p>
        </w:tc>
        <w:tc>
          <w:tcPr>
            <w:tcW w:w="606" w:type="pct"/>
            <w:shd w:val="clear" w:color="auto" w:fill="C6D9F1" w:themeFill="text2" w:themeFillTint="33"/>
            <w:vAlign w:val="center"/>
          </w:tcPr>
          <w:p w14:paraId="0468C5CA"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Јед.</w:t>
            </w:r>
          </w:p>
          <w:p w14:paraId="42788C7B"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цена без ПДВ</w:t>
            </w:r>
          </w:p>
          <w:p w14:paraId="25B22A12"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708" w:type="pct"/>
            <w:shd w:val="clear" w:color="auto" w:fill="C6D9F1" w:themeFill="text2" w:themeFillTint="33"/>
            <w:vAlign w:val="center"/>
          </w:tcPr>
          <w:p w14:paraId="3F04B0C8"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Јед.</w:t>
            </w:r>
          </w:p>
          <w:p w14:paraId="31FEC3FF"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цена са ПДВ</w:t>
            </w:r>
          </w:p>
          <w:p w14:paraId="15B1D13A"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761" w:type="pct"/>
            <w:shd w:val="clear" w:color="auto" w:fill="C6D9F1" w:themeFill="text2" w:themeFillTint="33"/>
            <w:vAlign w:val="center"/>
          </w:tcPr>
          <w:p w14:paraId="61B44B66"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Укупна цена без ПДВ</w:t>
            </w:r>
          </w:p>
          <w:p w14:paraId="5CBD8422"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804" w:type="pct"/>
            <w:shd w:val="clear" w:color="auto" w:fill="C6D9F1" w:themeFill="text2" w:themeFillTint="33"/>
            <w:vAlign w:val="center"/>
          </w:tcPr>
          <w:p w14:paraId="6D8304C2"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Укупна цена са ПДВ</w:t>
            </w:r>
          </w:p>
          <w:p w14:paraId="565A82B5"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дин.</w:t>
            </w:r>
          </w:p>
        </w:tc>
      </w:tr>
      <w:tr w:rsidR="00D04CC4" w:rsidRPr="00683014" w14:paraId="667BDE09" w14:textId="77777777" w:rsidTr="003F7FA7">
        <w:tc>
          <w:tcPr>
            <w:tcW w:w="337" w:type="pct"/>
            <w:shd w:val="clear" w:color="auto" w:fill="auto"/>
          </w:tcPr>
          <w:p w14:paraId="059A9508"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(1)</w:t>
            </w:r>
          </w:p>
        </w:tc>
        <w:tc>
          <w:tcPr>
            <w:tcW w:w="1187" w:type="pct"/>
            <w:shd w:val="clear" w:color="auto" w:fill="auto"/>
          </w:tcPr>
          <w:p w14:paraId="16540609"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(2)</w:t>
            </w:r>
          </w:p>
        </w:tc>
        <w:tc>
          <w:tcPr>
            <w:tcW w:w="597" w:type="pct"/>
            <w:shd w:val="clear" w:color="auto" w:fill="auto"/>
          </w:tcPr>
          <w:p w14:paraId="30784E9A"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606" w:type="pct"/>
            <w:shd w:val="clear" w:color="auto" w:fill="auto"/>
          </w:tcPr>
          <w:p w14:paraId="126C40CA"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708" w:type="pct"/>
            <w:shd w:val="clear" w:color="auto" w:fill="auto"/>
          </w:tcPr>
          <w:p w14:paraId="5DFE4CDD"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61" w:type="pct"/>
            <w:shd w:val="clear" w:color="auto" w:fill="auto"/>
          </w:tcPr>
          <w:p w14:paraId="7FD79F0F"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804" w:type="pct"/>
            <w:shd w:val="clear" w:color="auto" w:fill="auto"/>
          </w:tcPr>
          <w:p w14:paraId="0DFE0E6B"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030A54" w:rsidRPr="00683014" w14:paraId="787F02C9" w14:textId="77777777" w:rsidTr="003F7FA7">
        <w:tc>
          <w:tcPr>
            <w:tcW w:w="337" w:type="pct"/>
            <w:shd w:val="clear" w:color="auto" w:fill="auto"/>
            <w:vAlign w:val="center"/>
          </w:tcPr>
          <w:p w14:paraId="3901DDD4"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1</w:t>
            </w:r>
          </w:p>
        </w:tc>
        <w:tc>
          <w:tcPr>
            <w:tcW w:w="1187" w:type="pct"/>
            <w:shd w:val="clear" w:color="auto" w:fill="auto"/>
            <w:vAlign w:val="center"/>
          </w:tcPr>
          <w:p w14:paraId="17A7F0B3" w14:textId="77777777" w:rsidR="00030A54" w:rsidRPr="00683014" w:rsidRDefault="00030A54" w:rsidP="00030A54">
            <w:pPr>
              <w:jc w:val="center"/>
              <w:rPr>
                <w:rFonts w:cs="Arial"/>
                <w:bCs/>
                <w:i/>
                <w:iCs/>
                <w:sz w:val="20"/>
                <w:szCs w:val="20"/>
                <w:lang w:val="sr-Latn-RS"/>
              </w:rPr>
            </w:pPr>
            <w:r w:rsidRPr="00233B09">
              <w:rPr>
                <w:rFonts w:cs="Arial"/>
                <w:bCs/>
                <w:lang w:val="sr-Cyrl-CS" w:eastAsia="sr-Cyrl-CS"/>
              </w:rPr>
              <w:t>Снимање рада</w:t>
            </w:r>
            <w:r w:rsidRPr="00233B09">
              <w:rPr>
                <w:rFonts w:cs="Arial"/>
                <w:bCs/>
                <w:lang w:val="sr-Cyrl-RS" w:eastAsia="sr-Cyrl-CS"/>
              </w:rPr>
              <w:t xml:space="preserve"> срца (ЕКГ)</w:t>
            </w:r>
          </w:p>
        </w:tc>
        <w:tc>
          <w:tcPr>
            <w:tcW w:w="597" w:type="pct"/>
            <w:shd w:val="clear" w:color="auto" w:fill="auto"/>
            <w:vAlign w:val="center"/>
          </w:tcPr>
          <w:p w14:paraId="20C9BEF9"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100</w:t>
            </w:r>
          </w:p>
        </w:tc>
        <w:tc>
          <w:tcPr>
            <w:tcW w:w="606" w:type="pct"/>
            <w:shd w:val="clear" w:color="auto" w:fill="auto"/>
            <w:vAlign w:val="center"/>
          </w:tcPr>
          <w:p w14:paraId="76B015EB"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5C45D2CD"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7DB4FB2E"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23150574" w14:textId="77777777" w:rsidR="00030A54" w:rsidRPr="00683014" w:rsidRDefault="00030A54" w:rsidP="00030A54">
            <w:pPr>
              <w:jc w:val="center"/>
              <w:rPr>
                <w:rFonts w:cs="Arial"/>
                <w:b/>
                <w:bCs/>
                <w:i/>
                <w:iCs/>
                <w:sz w:val="20"/>
                <w:szCs w:val="20"/>
              </w:rPr>
            </w:pPr>
          </w:p>
        </w:tc>
      </w:tr>
      <w:tr w:rsidR="00030A54" w:rsidRPr="00683014" w14:paraId="55F82215" w14:textId="77777777" w:rsidTr="003F7FA7">
        <w:tc>
          <w:tcPr>
            <w:tcW w:w="337" w:type="pct"/>
            <w:shd w:val="clear" w:color="auto" w:fill="auto"/>
            <w:vAlign w:val="center"/>
          </w:tcPr>
          <w:p w14:paraId="3B9ADC72"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2</w:t>
            </w:r>
          </w:p>
        </w:tc>
        <w:tc>
          <w:tcPr>
            <w:tcW w:w="1187" w:type="pct"/>
            <w:shd w:val="clear" w:color="auto" w:fill="auto"/>
            <w:vAlign w:val="center"/>
          </w:tcPr>
          <w:p w14:paraId="3F07CBF8" w14:textId="77777777" w:rsidR="00030A54" w:rsidRPr="00683014" w:rsidRDefault="00030A54" w:rsidP="00030A54">
            <w:pPr>
              <w:jc w:val="center"/>
              <w:rPr>
                <w:rFonts w:cs="Arial"/>
                <w:bCs/>
                <w:i/>
                <w:iCs/>
                <w:sz w:val="20"/>
                <w:szCs w:val="20"/>
                <w:lang w:val="sr-Latn-RS"/>
              </w:rPr>
            </w:pPr>
            <w:r w:rsidRPr="006119BC">
              <w:rPr>
                <w:rFonts w:cs="Arial"/>
                <w:bCs/>
                <w:lang w:val="sr-Cyrl-RS" w:eastAsia="sr-Cyrl-CS"/>
              </w:rPr>
              <w:t>Ултра звучно снимање рада срца (</w:t>
            </w:r>
            <w:r w:rsidRPr="006119BC">
              <w:rPr>
                <w:rFonts w:cs="Arial"/>
                <w:bCs/>
                <w:lang w:val="sr-Cyrl-CS" w:eastAsia="sr-Cyrl-CS"/>
              </w:rPr>
              <w:t>ЕХО)</w:t>
            </w:r>
          </w:p>
        </w:tc>
        <w:tc>
          <w:tcPr>
            <w:tcW w:w="597" w:type="pct"/>
            <w:shd w:val="clear" w:color="auto" w:fill="auto"/>
            <w:vAlign w:val="center"/>
          </w:tcPr>
          <w:p w14:paraId="2928B8AB"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100</w:t>
            </w:r>
          </w:p>
        </w:tc>
        <w:tc>
          <w:tcPr>
            <w:tcW w:w="606" w:type="pct"/>
            <w:shd w:val="clear" w:color="auto" w:fill="auto"/>
            <w:vAlign w:val="center"/>
          </w:tcPr>
          <w:p w14:paraId="1A414E37"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56626281"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1769D67E"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52565B44" w14:textId="77777777" w:rsidR="00030A54" w:rsidRPr="00683014" w:rsidRDefault="00030A54" w:rsidP="00030A54">
            <w:pPr>
              <w:jc w:val="center"/>
              <w:rPr>
                <w:rFonts w:cs="Arial"/>
                <w:b/>
                <w:bCs/>
                <w:i/>
                <w:iCs/>
                <w:sz w:val="20"/>
                <w:szCs w:val="20"/>
              </w:rPr>
            </w:pPr>
          </w:p>
        </w:tc>
      </w:tr>
      <w:tr w:rsidR="00030A54" w:rsidRPr="00683014" w14:paraId="645171F1" w14:textId="77777777" w:rsidTr="003F7FA7">
        <w:tc>
          <w:tcPr>
            <w:tcW w:w="337" w:type="pct"/>
            <w:shd w:val="clear" w:color="auto" w:fill="auto"/>
            <w:vAlign w:val="center"/>
          </w:tcPr>
          <w:p w14:paraId="2B406C6D"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3</w:t>
            </w:r>
          </w:p>
        </w:tc>
        <w:tc>
          <w:tcPr>
            <w:tcW w:w="1187" w:type="pct"/>
            <w:shd w:val="clear" w:color="auto" w:fill="auto"/>
            <w:vAlign w:val="center"/>
          </w:tcPr>
          <w:p w14:paraId="618C618B" w14:textId="77777777" w:rsidR="00030A54" w:rsidRPr="00683014" w:rsidRDefault="00030A54" w:rsidP="00030A54">
            <w:pPr>
              <w:jc w:val="center"/>
              <w:rPr>
                <w:rFonts w:cs="Arial"/>
                <w:bCs/>
                <w:i/>
                <w:iCs/>
                <w:sz w:val="20"/>
                <w:szCs w:val="20"/>
                <w:lang w:val="sr-Latn-RS"/>
              </w:rPr>
            </w:pPr>
            <w:r w:rsidRPr="006119BC">
              <w:rPr>
                <w:rFonts w:cs="Arial"/>
                <w:bCs/>
                <w:lang w:val="sr-Cyrl-CS" w:eastAsia="sr-Cyrl-CS"/>
              </w:rPr>
              <w:t>Тест оптерећења (ЕРГО)</w:t>
            </w:r>
          </w:p>
        </w:tc>
        <w:tc>
          <w:tcPr>
            <w:tcW w:w="597" w:type="pct"/>
            <w:shd w:val="clear" w:color="auto" w:fill="auto"/>
            <w:vAlign w:val="center"/>
          </w:tcPr>
          <w:p w14:paraId="61870A6E"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60</w:t>
            </w:r>
          </w:p>
        </w:tc>
        <w:tc>
          <w:tcPr>
            <w:tcW w:w="606" w:type="pct"/>
            <w:shd w:val="clear" w:color="auto" w:fill="auto"/>
            <w:vAlign w:val="center"/>
          </w:tcPr>
          <w:p w14:paraId="14A7FE3F"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0BD17A07"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7E43086D"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6CA72C0A" w14:textId="77777777" w:rsidR="00030A54" w:rsidRPr="00683014" w:rsidRDefault="00030A54" w:rsidP="00030A54">
            <w:pPr>
              <w:jc w:val="center"/>
              <w:rPr>
                <w:rFonts w:cs="Arial"/>
                <w:b/>
                <w:bCs/>
                <w:i/>
                <w:iCs/>
                <w:sz w:val="20"/>
                <w:szCs w:val="20"/>
              </w:rPr>
            </w:pPr>
          </w:p>
        </w:tc>
      </w:tr>
      <w:tr w:rsidR="00030A54" w:rsidRPr="00683014" w14:paraId="7EF63CFC" w14:textId="77777777" w:rsidTr="003F7FA7">
        <w:tc>
          <w:tcPr>
            <w:tcW w:w="337" w:type="pct"/>
            <w:shd w:val="clear" w:color="auto" w:fill="auto"/>
            <w:vAlign w:val="center"/>
          </w:tcPr>
          <w:p w14:paraId="238D2390"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4</w:t>
            </w:r>
          </w:p>
        </w:tc>
        <w:tc>
          <w:tcPr>
            <w:tcW w:w="1187" w:type="pct"/>
            <w:shd w:val="clear" w:color="auto" w:fill="auto"/>
            <w:vAlign w:val="center"/>
          </w:tcPr>
          <w:p w14:paraId="789A0C33" w14:textId="77777777" w:rsidR="00030A54" w:rsidRPr="00683014" w:rsidRDefault="00030A54" w:rsidP="00030A54">
            <w:pPr>
              <w:jc w:val="center"/>
              <w:rPr>
                <w:rFonts w:cs="Arial"/>
                <w:bCs/>
                <w:i/>
                <w:iCs/>
                <w:sz w:val="20"/>
                <w:szCs w:val="20"/>
                <w:lang w:val="sr-Latn-RS"/>
              </w:rPr>
            </w:pPr>
            <w:r w:rsidRPr="006119BC">
              <w:rPr>
                <w:rFonts w:cs="Arial"/>
                <w:bCs/>
                <w:lang w:val="sr-Cyrl-CS" w:eastAsia="sr-Cyrl-CS"/>
              </w:rPr>
              <w:t>Снимање рада срца (ХОЛТЕР)</w:t>
            </w:r>
          </w:p>
        </w:tc>
        <w:tc>
          <w:tcPr>
            <w:tcW w:w="597" w:type="pct"/>
            <w:shd w:val="clear" w:color="auto" w:fill="auto"/>
            <w:vAlign w:val="center"/>
          </w:tcPr>
          <w:p w14:paraId="48D2E5E8"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30</w:t>
            </w:r>
          </w:p>
        </w:tc>
        <w:tc>
          <w:tcPr>
            <w:tcW w:w="606" w:type="pct"/>
            <w:shd w:val="clear" w:color="auto" w:fill="auto"/>
            <w:vAlign w:val="center"/>
          </w:tcPr>
          <w:p w14:paraId="5DCAC5FA"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4719F9B6"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4A8D988D"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35224678" w14:textId="77777777" w:rsidR="00030A54" w:rsidRPr="00683014" w:rsidRDefault="00030A54" w:rsidP="00030A54">
            <w:pPr>
              <w:jc w:val="center"/>
              <w:rPr>
                <w:rFonts w:cs="Arial"/>
                <w:b/>
                <w:bCs/>
                <w:i/>
                <w:iCs/>
                <w:sz w:val="20"/>
                <w:szCs w:val="20"/>
              </w:rPr>
            </w:pPr>
          </w:p>
        </w:tc>
      </w:tr>
      <w:tr w:rsidR="00030A54" w:rsidRPr="00683014" w14:paraId="4335827E" w14:textId="77777777" w:rsidTr="003F7FA7">
        <w:tc>
          <w:tcPr>
            <w:tcW w:w="337" w:type="pct"/>
            <w:shd w:val="clear" w:color="auto" w:fill="auto"/>
            <w:vAlign w:val="center"/>
          </w:tcPr>
          <w:p w14:paraId="478E961E"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5</w:t>
            </w:r>
          </w:p>
        </w:tc>
        <w:tc>
          <w:tcPr>
            <w:tcW w:w="1187" w:type="pct"/>
            <w:shd w:val="clear" w:color="auto" w:fill="auto"/>
            <w:vAlign w:val="center"/>
          </w:tcPr>
          <w:p w14:paraId="4421DF6E" w14:textId="77777777" w:rsidR="00030A54" w:rsidRPr="00683014" w:rsidRDefault="00030A54" w:rsidP="00030A54">
            <w:pPr>
              <w:jc w:val="center"/>
              <w:rPr>
                <w:rFonts w:cs="Arial"/>
                <w:bCs/>
                <w:i/>
                <w:iCs/>
                <w:sz w:val="20"/>
                <w:szCs w:val="20"/>
                <w:lang w:val="sr-Latn-RS"/>
              </w:rPr>
            </w:pPr>
            <w:r w:rsidRPr="006119BC">
              <w:rPr>
                <w:rFonts w:cs="Arial"/>
                <w:bCs/>
                <w:lang w:val="sr-Cyrl-CS" w:eastAsia="sr-Cyrl-CS"/>
              </w:rPr>
              <w:t xml:space="preserve">Доплер крвних судова врата </w:t>
            </w:r>
          </w:p>
        </w:tc>
        <w:tc>
          <w:tcPr>
            <w:tcW w:w="597" w:type="pct"/>
            <w:shd w:val="clear" w:color="auto" w:fill="auto"/>
            <w:vAlign w:val="center"/>
          </w:tcPr>
          <w:p w14:paraId="62855354"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60</w:t>
            </w:r>
          </w:p>
        </w:tc>
        <w:tc>
          <w:tcPr>
            <w:tcW w:w="606" w:type="pct"/>
            <w:shd w:val="clear" w:color="auto" w:fill="auto"/>
            <w:vAlign w:val="center"/>
          </w:tcPr>
          <w:p w14:paraId="2FDAAB96"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72F56CCF"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4C5C40CD"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0A2EDF34" w14:textId="77777777" w:rsidR="00030A54" w:rsidRPr="00683014" w:rsidRDefault="00030A54" w:rsidP="00030A54">
            <w:pPr>
              <w:jc w:val="center"/>
              <w:rPr>
                <w:rFonts w:cs="Arial"/>
                <w:b/>
                <w:bCs/>
                <w:i/>
                <w:iCs/>
                <w:sz w:val="20"/>
                <w:szCs w:val="20"/>
              </w:rPr>
            </w:pPr>
          </w:p>
        </w:tc>
      </w:tr>
      <w:tr w:rsidR="00030A54" w:rsidRPr="00683014" w14:paraId="279B9ED3" w14:textId="77777777" w:rsidTr="003F7FA7">
        <w:tc>
          <w:tcPr>
            <w:tcW w:w="337" w:type="pct"/>
            <w:shd w:val="clear" w:color="auto" w:fill="auto"/>
            <w:vAlign w:val="center"/>
          </w:tcPr>
          <w:p w14:paraId="76DBE2E1"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6</w:t>
            </w:r>
          </w:p>
        </w:tc>
        <w:tc>
          <w:tcPr>
            <w:tcW w:w="1187" w:type="pct"/>
            <w:shd w:val="clear" w:color="auto" w:fill="auto"/>
            <w:vAlign w:val="center"/>
          </w:tcPr>
          <w:p w14:paraId="6C9BBA09" w14:textId="77777777" w:rsidR="00030A54" w:rsidRPr="00683014" w:rsidRDefault="00030A54" w:rsidP="00030A54">
            <w:pPr>
              <w:jc w:val="center"/>
              <w:rPr>
                <w:rFonts w:cs="Arial"/>
                <w:bCs/>
                <w:i/>
                <w:iCs/>
                <w:sz w:val="20"/>
                <w:szCs w:val="20"/>
                <w:lang w:val="sr-Latn-RS"/>
              </w:rPr>
            </w:pPr>
            <w:r w:rsidRPr="006119BC">
              <w:rPr>
                <w:rFonts w:cs="Arial"/>
                <w:bCs/>
                <w:lang w:val="sr-Cyrl-CS" w:eastAsia="sr-Cyrl-CS"/>
              </w:rPr>
              <w:t>Доплер крвних судова ногу</w:t>
            </w:r>
          </w:p>
        </w:tc>
        <w:tc>
          <w:tcPr>
            <w:tcW w:w="597" w:type="pct"/>
            <w:shd w:val="clear" w:color="auto" w:fill="auto"/>
            <w:vAlign w:val="center"/>
          </w:tcPr>
          <w:p w14:paraId="2D3CE57B"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60</w:t>
            </w:r>
          </w:p>
        </w:tc>
        <w:tc>
          <w:tcPr>
            <w:tcW w:w="606" w:type="pct"/>
            <w:shd w:val="clear" w:color="auto" w:fill="auto"/>
            <w:vAlign w:val="center"/>
          </w:tcPr>
          <w:p w14:paraId="143C5D0E"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6ACA8C7E"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777CB6A1"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06773E3F" w14:textId="77777777" w:rsidR="00030A54" w:rsidRPr="00683014" w:rsidRDefault="00030A54" w:rsidP="00030A54">
            <w:pPr>
              <w:jc w:val="center"/>
              <w:rPr>
                <w:rFonts w:cs="Arial"/>
                <w:b/>
                <w:bCs/>
                <w:i/>
                <w:iCs/>
                <w:sz w:val="20"/>
                <w:szCs w:val="20"/>
              </w:rPr>
            </w:pPr>
          </w:p>
        </w:tc>
      </w:tr>
      <w:tr w:rsidR="00030A54" w:rsidRPr="00683014" w14:paraId="1163D2CA" w14:textId="77777777" w:rsidTr="003F7FA7">
        <w:tc>
          <w:tcPr>
            <w:tcW w:w="337" w:type="pct"/>
            <w:shd w:val="clear" w:color="auto" w:fill="auto"/>
            <w:vAlign w:val="center"/>
          </w:tcPr>
          <w:p w14:paraId="1828D760"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7</w:t>
            </w:r>
          </w:p>
        </w:tc>
        <w:tc>
          <w:tcPr>
            <w:tcW w:w="1187" w:type="pct"/>
            <w:shd w:val="clear" w:color="auto" w:fill="auto"/>
          </w:tcPr>
          <w:p w14:paraId="71DB45BB" w14:textId="77777777" w:rsidR="00030A54" w:rsidRPr="00683014" w:rsidRDefault="00030A54" w:rsidP="00030A54">
            <w:pPr>
              <w:jc w:val="center"/>
              <w:rPr>
                <w:rFonts w:cs="Arial"/>
                <w:bCs/>
                <w:i/>
                <w:iCs/>
                <w:sz w:val="20"/>
                <w:szCs w:val="20"/>
                <w:lang w:val="sr-Latn-RS"/>
              </w:rPr>
            </w:pPr>
            <w:r w:rsidRPr="00233B09">
              <w:rPr>
                <w:rFonts w:cs="Arial"/>
                <w:lang w:val="sr-Cyrl-CS"/>
              </w:rPr>
              <w:t>Ултразвучни преглед штитне жлезде, абдомена, простате</w:t>
            </w:r>
          </w:p>
        </w:tc>
        <w:tc>
          <w:tcPr>
            <w:tcW w:w="597" w:type="pct"/>
            <w:shd w:val="clear" w:color="auto" w:fill="auto"/>
            <w:vAlign w:val="center"/>
          </w:tcPr>
          <w:p w14:paraId="040EF832"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100</w:t>
            </w:r>
          </w:p>
        </w:tc>
        <w:tc>
          <w:tcPr>
            <w:tcW w:w="606" w:type="pct"/>
            <w:shd w:val="clear" w:color="auto" w:fill="auto"/>
            <w:vAlign w:val="center"/>
          </w:tcPr>
          <w:p w14:paraId="4D5440F3"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344C7941"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74D47752"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15F27449" w14:textId="77777777" w:rsidR="00030A54" w:rsidRPr="00683014" w:rsidRDefault="00030A54" w:rsidP="00030A54">
            <w:pPr>
              <w:jc w:val="center"/>
              <w:rPr>
                <w:rFonts w:cs="Arial"/>
                <w:b/>
                <w:bCs/>
                <w:i/>
                <w:iCs/>
                <w:sz w:val="20"/>
                <w:szCs w:val="20"/>
              </w:rPr>
            </w:pPr>
          </w:p>
        </w:tc>
      </w:tr>
      <w:tr w:rsidR="00030A54" w:rsidRPr="00683014" w14:paraId="2B72F6AF" w14:textId="77777777" w:rsidTr="003F7FA7">
        <w:tc>
          <w:tcPr>
            <w:tcW w:w="337" w:type="pct"/>
            <w:shd w:val="clear" w:color="auto" w:fill="auto"/>
            <w:vAlign w:val="center"/>
          </w:tcPr>
          <w:p w14:paraId="3D9A40B0"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8</w:t>
            </w:r>
          </w:p>
        </w:tc>
        <w:tc>
          <w:tcPr>
            <w:tcW w:w="1187" w:type="pct"/>
            <w:shd w:val="clear" w:color="auto" w:fill="auto"/>
            <w:vAlign w:val="center"/>
          </w:tcPr>
          <w:p w14:paraId="61B06758" w14:textId="77777777" w:rsidR="00030A54" w:rsidRPr="00683014" w:rsidRDefault="00030A54" w:rsidP="00030A54">
            <w:pPr>
              <w:jc w:val="center"/>
              <w:rPr>
                <w:rFonts w:cs="Arial"/>
                <w:bCs/>
                <w:i/>
                <w:iCs/>
                <w:sz w:val="20"/>
                <w:szCs w:val="20"/>
                <w:lang w:val="sr-Latn-RS"/>
              </w:rPr>
            </w:pPr>
            <w:r w:rsidRPr="00233B09">
              <w:rPr>
                <w:rFonts w:cs="Arial"/>
                <w:lang w:val="sr-Cyrl-CS"/>
              </w:rPr>
              <w:t>Специјалистички прегледи лекара специјалисте гастроентеролога</w:t>
            </w:r>
          </w:p>
        </w:tc>
        <w:tc>
          <w:tcPr>
            <w:tcW w:w="597" w:type="pct"/>
            <w:shd w:val="clear" w:color="auto" w:fill="auto"/>
            <w:vAlign w:val="center"/>
          </w:tcPr>
          <w:p w14:paraId="477978C7"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60</w:t>
            </w:r>
          </w:p>
        </w:tc>
        <w:tc>
          <w:tcPr>
            <w:tcW w:w="606" w:type="pct"/>
            <w:shd w:val="clear" w:color="auto" w:fill="auto"/>
            <w:vAlign w:val="center"/>
          </w:tcPr>
          <w:p w14:paraId="1A1B5405"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2573029C"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4837D664"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21288B41" w14:textId="77777777" w:rsidR="00030A54" w:rsidRPr="00683014" w:rsidRDefault="00030A54" w:rsidP="00030A54">
            <w:pPr>
              <w:jc w:val="center"/>
              <w:rPr>
                <w:rFonts w:cs="Arial"/>
                <w:b/>
                <w:bCs/>
                <w:i/>
                <w:iCs/>
                <w:sz w:val="20"/>
                <w:szCs w:val="20"/>
              </w:rPr>
            </w:pPr>
          </w:p>
        </w:tc>
      </w:tr>
      <w:tr w:rsidR="00030A54" w:rsidRPr="00683014" w14:paraId="253B6C02" w14:textId="77777777" w:rsidTr="003F7FA7">
        <w:tc>
          <w:tcPr>
            <w:tcW w:w="337" w:type="pct"/>
            <w:shd w:val="clear" w:color="auto" w:fill="auto"/>
            <w:vAlign w:val="center"/>
          </w:tcPr>
          <w:p w14:paraId="746E68A5" w14:textId="77777777" w:rsidR="00030A54" w:rsidRDefault="00030A54" w:rsidP="00030A54">
            <w:pPr>
              <w:jc w:val="center"/>
              <w:rPr>
                <w:rFonts w:cs="Arial"/>
                <w:b/>
                <w:bCs/>
                <w:i/>
                <w:iCs/>
                <w:sz w:val="20"/>
                <w:szCs w:val="20"/>
                <w:lang w:val="sr-Cyrl-CS"/>
              </w:rPr>
            </w:pPr>
            <w:r>
              <w:rPr>
                <w:rFonts w:cs="Arial"/>
                <w:b/>
                <w:bCs/>
                <w:i/>
                <w:iCs/>
                <w:sz w:val="20"/>
                <w:szCs w:val="20"/>
                <w:lang w:val="sr-Cyrl-CS"/>
              </w:rPr>
              <w:t>9</w:t>
            </w:r>
          </w:p>
        </w:tc>
        <w:tc>
          <w:tcPr>
            <w:tcW w:w="1187" w:type="pct"/>
            <w:shd w:val="clear" w:color="auto" w:fill="auto"/>
            <w:vAlign w:val="center"/>
          </w:tcPr>
          <w:p w14:paraId="4AB1704F" w14:textId="77777777" w:rsidR="00030A54" w:rsidRPr="00683014" w:rsidRDefault="00030A54" w:rsidP="00030A54">
            <w:pPr>
              <w:jc w:val="center"/>
              <w:rPr>
                <w:rFonts w:cs="Arial"/>
                <w:bCs/>
                <w:i/>
                <w:iCs/>
                <w:sz w:val="20"/>
                <w:szCs w:val="20"/>
                <w:lang w:val="sr-Latn-RS"/>
              </w:rPr>
            </w:pPr>
            <w:r w:rsidRPr="00233B09">
              <w:rPr>
                <w:rFonts w:cs="Arial"/>
                <w:lang w:val="sr-Cyrl-CS"/>
              </w:rPr>
              <w:t>Специјалистички прегледи лекара специјалисте кардиолога</w:t>
            </w:r>
          </w:p>
        </w:tc>
        <w:tc>
          <w:tcPr>
            <w:tcW w:w="597" w:type="pct"/>
            <w:shd w:val="clear" w:color="auto" w:fill="auto"/>
            <w:vAlign w:val="center"/>
          </w:tcPr>
          <w:p w14:paraId="142E75F9"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60</w:t>
            </w:r>
          </w:p>
        </w:tc>
        <w:tc>
          <w:tcPr>
            <w:tcW w:w="606" w:type="pct"/>
            <w:shd w:val="clear" w:color="auto" w:fill="auto"/>
            <w:vAlign w:val="center"/>
          </w:tcPr>
          <w:p w14:paraId="55707AD1"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572487F4"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2F80884A"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70F940E4" w14:textId="77777777" w:rsidR="00030A54" w:rsidRPr="00683014" w:rsidRDefault="00030A54" w:rsidP="00030A54">
            <w:pPr>
              <w:jc w:val="center"/>
              <w:rPr>
                <w:rFonts w:cs="Arial"/>
                <w:b/>
                <w:bCs/>
                <w:i/>
                <w:iCs/>
                <w:sz w:val="20"/>
                <w:szCs w:val="20"/>
              </w:rPr>
            </w:pPr>
          </w:p>
        </w:tc>
      </w:tr>
      <w:tr w:rsidR="00030A54" w:rsidRPr="00683014" w14:paraId="760405A3" w14:textId="77777777" w:rsidTr="003F7FA7">
        <w:tc>
          <w:tcPr>
            <w:tcW w:w="337" w:type="pct"/>
            <w:shd w:val="clear" w:color="auto" w:fill="auto"/>
            <w:vAlign w:val="center"/>
          </w:tcPr>
          <w:p w14:paraId="73AB41E5" w14:textId="77777777" w:rsidR="00030A54" w:rsidRDefault="00030A54" w:rsidP="00030A54">
            <w:pPr>
              <w:jc w:val="center"/>
              <w:rPr>
                <w:rFonts w:cs="Arial"/>
                <w:b/>
                <w:bCs/>
                <w:i/>
                <w:iCs/>
                <w:sz w:val="20"/>
                <w:szCs w:val="20"/>
                <w:lang w:val="sr-Cyrl-CS"/>
              </w:rPr>
            </w:pPr>
            <w:r>
              <w:rPr>
                <w:rFonts w:cs="Arial"/>
                <w:b/>
                <w:bCs/>
                <w:i/>
                <w:iCs/>
                <w:sz w:val="20"/>
                <w:szCs w:val="20"/>
                <w:lang w:val="sr-Cyrl-CS"/>
              </w:rPr>
              <w:t>10</w:t>
            </w:r>
          </w:p>
        </w:tc>
        <w:tc>
          <w:tcPr>
            <w:tcW w:w="1187" w:type="pct"/>
            <w:shd w:val="clear" w:color="auto" w:fill="auto"/>
            <w:vAlign w:val="center"/>
          </w:tcPr>
          <w:p w14:paraId="0C0BDEBD" w14:textId="77777777" w:rsidR="00030A54" w:rsidRPr="00683014" w:rsidRDefault="00030A54" w:rsidP="00030A54">
            <w:pPr>
              <w:jc w:val="center"/>
              <w:rPr>
                <w:rFonts w:cs="Arial"/>
                <w:bCs/>
                <w:i/>
                <w:iCs/>
                <w:sz w:val="20"/>
                <w:szCs w:val="20"/>
                <w:lang w:val="sr-Latn-RS"/>
              </w:rPr>
            </w:pPr>
            <w:r w:rsidRPr="00233B09">
              <w:rPr>
                <w:rFonts w:cs="Arial"/>
                <w:lang w:val="sr-Cyrl-CS"/>
              </w:rPr>
              <w:t>Специјалистички прегледи мушкараца лекара специјалисте уролога</w:t>
            </w:r>
          </w:p>
        </w:tc>
        <w:tc>
          <w:tcPr>
            <w:tcW w:w="597" w:type="pct"/>
            <w:shd w:val="clear" w:color="auto" w:fill="auto"/>
            <w:vAlign w:val="center"/>
          </w:tcPr>
          <w:p w14:paraId="3E6CA58B"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40</w:t>
            </w:r>
          </w:p>
        </w:tc>
        <w:tc>
          <w:tcPr>
            <w:tcW w:w="606" w:type="pct"/>
            <w:shd w:val="clear" w:color="auto" w:fill="auto"/>
            <w:vAlign w:val="center"/>
          </w:tcPr>
          <w:p w14:paraId="691797C4"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492624FA"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57655E70"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66E4E3CC" w14:textId="77777777" w:rsidR="00030A54" w:rsidRPr="00683014" w:rsidRDefault="00030A54" w:rsidP="00030A54">
            <w:pPr>
              <w:jc w:val="center"/>
              <w:rPr>
                <w:rFonts w:cs="Arial"/>
                <w:b/>
                <w:bCs/>
                <w:i/>
                <w:iCs/>
                <w:sz w:val="20"/>
                <w:szCs w:val="20"/>
              </w:rPr>
            </w:pPr>
          </w:p>
        </w:tc>
      </w:tr>
      <w:tr w:rsidR="00030A54" w:rsidRPr="00683014" w14:paraId="4C8CE3CC" w14:textId="77777777" w:rsidTr="003F7FA7">
        <w:tc>
          <w:tcPr>
            <w:tcW w:w="337" w:type="pct"/>
            <w:shd w:val="clear" w:color="auto" w:fill="auto"/>
            <w:vAlign w:val="center"/>
          </w:tcPr>
          <w:p w14:paraId="13593A13" w14:textId="77777777" w:rsidR="00030A54" w:rsidRDefault="00030A54" w:rsidP="00030A54">
            <w:pPr>
              <w:jc w:val="center"/>
              <w:rPr>
                <w:rFonts w:cs="Arial"/>
                <w:b/>
                <w:bCs/>
                <w:i/>
                <w:iCs/>
                <w:sz w:val="20"/>
                <w:szCs w:val="20"/>
                <w:lang w:val="sr-Cyrl-CS"/>
              </w:rPr>
            </w:pPr>
            <w:r>
              <w:rPr>
                <w:rFonts w:cs="Arial"/>
                <w:b/>
                <w:bCs/>
                <w:i/>
                <w:iCs/>
                <w:sz w:val="20"/>
                <w:szCs w:val="20"/>
                <w:lang w:val="sr-Cyrl-CS"/>
              </w:rPr>
              <w:t>11</w:t>
            </w:r>
          </w:p>
        </w:tc>
        <w:tc>
          <w:tcPr>
            <w:tcW w:w="1187" w:type="pct"/>
            <w:shd w:val="clear" w:color="auto" w:fill="auto"/>
            <w:vAlign w:val="center"/>
          </w:tcPr>
          <w:p w14:paraId="6115A81E" w14:textId="77777777" w:rsidR="00030A54" w:rsidRPr="00683014" w:rsidRDefault="00030A54" w:rsidP="00030A54">
            <w:pPr>
              <w:jc w:val="center"/>
              <w:rPr>
                <w:rFonts w:cs="Arial"/>
                <w:bCs/>
                <w:i/>
                <w:iCs/>
                <w:sz w:val="20"/>
                <w:szCs w:val="20"/>
                <w:lang w:val="sr-Latn-RS"/>
              </w:rPr>
            </w:pPr>
            <w:r w:rsidRPr="00233B09">
              <w:rPr>
                <w:rFonts w:cs="Arial"/>
                <w:lang w:val="sr-Cyrl-CS"/>
              </w:rPr>
              <w:t>Специјалистички прегледи лекара специјалисте ендокринолога</w:t>
            </w:r>
          </w:p>
        </w:tc>
        <w:tc>
          <w:tcPr>
            <w:tcW w:w="597" w:type="pct"/>
            <w:shd w:val="clear" w:color="auto" w:fill="auto"/>
            <w:vAlign w:val="center"/>
          </w:tcPr>
          <w:p w14:paraId="16DF701A"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40</w:t>
            </w:r>
          </w:p>
        </w:tc>
        <w:tc>
          <w:tcPr>
            <w:tcW w:w="606" w:type="pct"/>
            <w:shd w:val="clear" w:color="auto" w:fill="auto"/>
            <w:vAlign w:val="center"/>
          </w:tcPr>
          <w:p w14:paraId="14DC49D3"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6208D5DA"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080100DD"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298ACAA5" w14:textId="77777777" w:rsidR="00030A54" w:rsidRPr="00683014" w:rsidRDefault="00030A54" w:rsidP="00030A54">
            <w:pPr>
              <w:jc w:val="center"/>
              <w:rPr>
                <w:rFonts w:cs="Arial"/>
                <w:b/>
                <w:bCs/>
                <w:i/>
                <w:iCs/>
                <w:sz w:val="20"/>
                <w:szCs w:val="20"/>
              </w:rPr>
            </w:pPr>
          </w:p>
        </w:tc>
      </w:tr>
      <w:tr w:rsidR="00030A54" w:rsidRPr="00683014" w14:paraId="320F7B82" w14:textId="77777777" w:rsidTr="003F7FA7">
        <w:tc>
          <w:tcPr>
            <w:tcW w:w="337" w:type="pct"/>
            <w:shd w:val="clear" w:color="auto" w:fill="auto"/>
            <w:vAlign w:val="center"/>
          </w:tcPr>
          <w:p w14:paraId="540BEA5E" w14:textId="77777777" w:rsidR="00030A54" w:rsidRDefault="00030A54" w:rsidP="00030A54">
            <w:pPr>
              <w:jc w:val="center"/>
              <w:rPr>
                <w:rFonts w:cs="Arial"/>
                <w:b/>
                <w:bCs/>
                <w:i/>
                <w:iCs/>
                <w:sz w:val="20"/>
                <w:szCs w:val="20"/>
                <w:lang w:val="sr-Cyrl-CS"/>
              </w:rPr>
            </w:pPr>
            <w:r>
              <w:rPr>
                <w:rFonts w:cs="Arial"/>
                <w:b/>
                <w:bCs/>
                <w:i/>
                <w:iCs/>
                <w:sz w:val="20"/>
                <w:szCs w:val="20"/>
                <w:lang w:val="sr-Cyrl-CS"/>
              </w:rPr>
              <w:t>12</w:t>
            </w:r>
          </w:p>
        </w:tc>
        <w:tc>
          <w:tcPr>
            <w:tcW w:w="1187" w:type="pct"/>
            <w:shd w:val="clear" w:color="auto" w:fill="auto"/>
            <w:vAlign w:val="center"/>
          </w:tcPr>
          <w:p w14:paraId="682AE925" w14:textId="77777777" w:rsidR="00030A54" w:rsidRPr="00683014" w:rsidRDefault="00030A54" w:rsidP="00030A54">
            <w:pPr>
              <w:jc w:val="center"/>
              <w:rPr>
                <w:rFonts w:cs="Arial"/>
                <w:bCs/>
                <w:i/>
                <w:iCs/>
                <w:sz w:val="20"/>
                <w:szCs w:val="20"/>
                <w:lang w:val="sr-Latn-RS"/>
              </w:rPr>
            </w:pPr>
            <w:r w:rsidRPr="00233B09">
              <w:rPr>
                <w:rFonts w:cs="Arial"/>
                <w:bCs/>
                <w:lang w:val="sr-Cyrl-CS" w:eastAsia="sr-Cyrl-CS"/>
              </w:rPr>
              <w:t>Специјалистички преглед лекара специјалисте реуматолога</w:t>
            </w:r>
          </w:p>
        </w:tc>
        <w:tc>
          <w:tcPr>
            <w:tcW w:w="597" w:type="pct"/>
            <w:shd w:val="clear" w:color="auto" w:fill="auto"/>
            <w:vAlign w:val="center"/>
          </w:tcPr>
          <w:p w14:paraId="513F17D7"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30</w:t>
            </w:r>
          </w:p>
        </w:tc>
        <w:tc>
          <w:tcPr>
            <w:tcW w:w="606" w:type="pct"/>
            <w:shd w:val="clear" w:color="auto" w:fill="auto"/>
            <w:vAlign w:val="center"/>
          </w:tcPr>
          <w:p w14:paraId="7C82866B"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366BA59E"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5ABD63DB"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2EACB103" w14:textId="77777777" w:rsidR="00030A54" w:rsidRPr="00683014" w:rsidRDefault="00030A54" w:rsidP="00030A54">
            <w:pPr>
              <w:jc w:val="center"/>
              <w:rPr>
                <w:rFonts w:cs="Arial"/>
                <w:b/>
                <w:bCs/>
                <w:i/>
                <w:iCs/>
                <w:sz w:val="20"/>
                <w:szCs w:val="20"/>
              </w:rPr>
            </w:pPr>
          </w:p>
        </w:tc>
      </w:tr>
      <w:tr w:rsidR="00030A54" w:rsidRPr="00683014" w14:paraId="4624F12F" w14:textId="77777777" w:rsidTr="003F7FA7">
        <w:tc>
          <w:tcPr>
            <w:tcW w:w="337" w:type="pct"/>
            <w:shd w:val="clear" w:color="auto" w:fill="auto"/>
            <w:vAlign w:val="center"/>
          </w:tcPr>
          <w:p w14:paraId="170205A4" w14:textId="77777777" w:rsidR="00030A54" w:rsidRDefault="00030A54" w:rsidP="00030A54">
            <w:pPr>
              <w:jc w:val="center"/>
              <w:rPr>
                <w:rFonts w:cs="Arial"/>
                <w:b/>
                <w:bCs/>
                <w:i/>
                <w:iCs/>
                <w:sz w:val="20"/>
                <w:szCs w:val="20"/>
                <w:lang w:val="sr-Cyrl-CS"/>
              </w:rPr>
            </w:pPr>
            <w:r>
              <w:rPr>
                <w:rFonts w:cs="Arial"/>
                <w:b/>
                <w:bCs/>
                <w:i/>
                <w:iCs/>
                <w:sz w:val="20"/>
                <w:szCs w:val="20"/>
                <w:lang w:val="sr-Cyrl-CS"/>
              </w:rPr>
              <w:t>13</w:t>
            </w:r>
          </w:p>
        </w:tc>
        <w:tc>
          <w:tcPr>
            <w:tcW w:w="1187" w:type="pct"/>
            <w:shd w:val="clear" w:color="auto" w:fill="auto"/>
          </w:tcPr>
          <w:p w14:paraId="439F2F22" w14:textId="77777777" w:rsidR="00030A54" w:rsidRPr="00683014" w:rsidRDefault="00030A54" w:rsidP="00030A54">
            <w:pPr>
              <w:jc w:val="center"/>
              <w:rPr>
                <w:rFonts w:cs="Arial"/>
                <w:bCs/>
                <w:i/>
                <w:iCs/>
                <w:sz w:val="20"/>
                <w:szCs w:val="20"/>
                <w:lang w:val="sr-Latn-RS"/>
              </w:rPr>
            </w:pPr>
            <w:r w:rsidRPr="00233B09">
              <w:rPr>
                <w:rFonts w:cs="Arial"/>
                <w:lang w:val="sr-Cyrl-CS"/>
              </w:rPr>
              <w:t>Скенер дијагностика без контраста</w:t>
            </w:r>
          </w:p>
        </w:tc>
        <w:tc>
          <w:tcPr>
            <w:tcW w:w="597" w:type="pct"/>
            <w:shd w:val="clear" w:color="auto" w:fill="auto"/>
            <w:vAlign w:val="center"/>
          </w:tcPr>
          <w:p w14:paraId="4CDFFAED"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15</w:t>
            </w:r>
          </w:p>
        </w:tc>
        <w:tc>
          <w:tcPr>
            <w:tcW w:w="606" w:type="pct"/>
            <w:shd w:val="clear" w:color="auto" w:fill="auto"/>
            <w:vAlign w:val="center"/>
          </w:tcPr>
          <w:p w14:paraId="47AA2C31"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666E2253"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2A27B1C8"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4FDC0126" w14:textId="77777777" w:rsidR="00030A54" w:rsidRPr="00683014" w:rsidRDefault="00030A54" w:rsidP="00030A54">
            <w:pPr>
              <w:jc w:val="center"/>
              <w:rPr>
                <w:rFonts w:cs="Arial"/>
                <w:b/>
                <w:bCs/>
                <w:i/>
                <w:iCs/>
                <w:sz w:val="20"/>
                <w:szCs w:val="20"/>
              </w:rPr>
            </w:pPr>
          </w:p>
        </w:tc>
      </w:tr>
      <w:tr w:rsidR="00030A54" w:rsidRPr="00683014" w14:paraId="6893F159" w14:textId="77777777" w:rsidTr="003F7FA7">
        <w:tc>
          <w:tcPr>
            <w:tcW w:w="337" w:type="pct"/>
            <w:shd w:val="clear" w:color="auto" w:fill="auto"/>
            <w:vAlign w:val="center"/>
          </w:tcPr>
          <w:p w14:paraId="124584E0" w14:textId="77777777" w:rsidR="00030A54" w:rsidRDefault="00030A54" w:rsidP="00030A54">
            <w:pPr>
              <w:jc w:val="center"/>
              <w:rPr>
                <w:rFonts w:cs="Arial"/>
                <w:b/>
                <w:bCs/>
                <w:i/>
                <w:iCs/>
                <w:sz w:val="20"/>
                <w:szCs w:val="20"/>
                <w:lang w:val="sr-Cyrl-CS"/>
              </w:rPr>
            </w:pPr>
            <w:r>
              <w:rPr>
                <w:rFonts w:cs="Arial"/>
                <w:b/>
                <w:bCs/>
                <w:i/>
                <w:iCs/>
                <w:sz w:val="20"/>
                <w:szCs w:val="20"/>
                <w:lang w:val="sr-Cyrl-CS"/>
              </w:rPr>
              <w:t>14</w:t>
            </w:r>
          </w:p>
        </w:tc>
        <w:tc>
          <w:tcPr>
            <w:tcW w:w="1187" w:type="pct"/>
            <w:shd w:val="clear" w:color="auto" w:fill="auto"/>
          </w:tcPr>
          <w:p w14:paraId="10072EF7" w14:textId="77777777" w:rsidR="00030A54" w:rsidRPr="00683014" w:rsidRDefault="00030A54" w:rsidP="00030A54">
            <w:pPr>
              <w:jc w:val="center"/>
              <w:rPr>
                <w:rFonts w:cs="Arial"/>
                <w:bCs/>
                <w:i/>
                <w:iCs/>
                <w:sz w:val="20"/>
                <w:szCs w:val="20"/>
                <w:lang w:val="sr-Latn-RS"/>
              </w:rPr>
            </w:pPr>
            <w:r w:rsidRPr="00233B09">
              <w:rPr>
                <w:rFonts w:cs="Arial"/>
                <w:lang w:val="sr-Cyrl-CS"/>
              </w:rPr>
              <w:t>Скенер дијагностика са контрастом</w:t>
            </w:r>
          </w:p>
        </w:tc>
        <w:tc>
          <w:tcPr>
            <w:tcW w:w="597" w:type="pct"/>
            <w:shd w:val="clear" w:color="auto" w:fill="auto"/>
            <w:vAlign w:val="center"/>
          </w:tcPr>
          <w:p w14:paraId="7EA165EF"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15</w:t>
            </w:r>
          </w:p>
        </w:tc>
        <w:tc>
          <w:tcPr>
            <w:tcW w:w="606" w:type="pct"/>
            <w:shd w:val="clear" w:color="auto" w:fill="auto"/>
            <w:vAlign w:val="center"/>
          </w:tcPr>
          <w:p w14:paraId="10D08879"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2B104D2B"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2B6D41D7"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19839911" w14:textId="77777777" w:rsidR="00030A54" w:rsidRPr="00683014" w:rsidRDefault="00030A54" w:rsidP="00030A54">
            <w:pPr>
              <w:jc w:val="center"/>
              <w:rPr>
                <w:rFonts w:cs="Arial"/>
                <w:b/>
                <w:bCs/>
                <w:i/>
                <w:iCs/>
                <w:sz w:val="20"/>
                <w:szCs w:val="20"/>
              </w:rPr>
            </w:pPr>
          </w:p>
        </w:tc>
      </w:tr>
      <w:tr w:rsidR="00030A54" w:rsidRPr="00683014" w14:paraId="6BABC10A" w14:textId="77777777" w:rsidTr="003F7FA7">
        <w:tc>
          <w:tcPr>
            <w:tcW w:w="337" w:type="pct"/>
            <w:shd w:val="clear" w:color="auto" w:fill="auto"/>
            <w:vAlign w:val="center"/>
          </w:tcPr>
          <w:p w14:paraId="0E9ECAD0" w14:textId="77777777" w:rsidR="00030A54" w:rsidRDefault="00030A54" w:rsidP="00030A54">
            <w:pPr>
              <w:jc w:val="center"/>
              <w:rPr>
                <w:rFonts w:cs="Arial"/>
                <w:b/>
                <w:bCs/>
                <w:i/>
                <w:iCs/>
                <w:sz w:val="20"/>
                <w:szCs w:val="20"/>
                <w:lang w:val="sr-Cyrl-CS"/>
              </w:rPr>
            </w:pPr>
            <w:r>
              <w:rPr>
                <w:rFonts w:cs="Arial"/>
                <w:b/>
                <w:bCs/>
                <w:i/>
                <w:iCs/>
                <w:sz w:val="20"/>
                <w:szCs w:val="20"/>
                <w:lang w:val="sr-Cyrl-CS"/>
              </w:rPr>
              <w:lastRenderedPageBreak/>
              <w:t>15</w:t>
            </w:r>
          </w:p>
        </w:tc>
        <w:tc>
          <w:tcPr>
            <w:tcW w:w="1187" w:type="pct"/>
            <w:shd w:val="clear" w:color="auto" w:fill="auto"/>
          </w:tcPr>
          <w:p w14:paraId="7CD73B1E" w14:textId="77777777" w:rsidR="00030A54" w:rsidRPr="00683014" w:rsidRDefault="00030A54" w:rsidP="00030A54">
            <w:pPr>
              <w:jc w:val="center"/>
              <w:rPr>
                <w:rFonts w:cs="Arial"/>
                <w:bCs/>
                <w:i/>
                <w:iCs/>
                <w:sz w:val="20"/>
                <w:szCs w:val="20"/>
                <w:lang w:val="sr-Latn-RS"/>
              </w:rPr>
            </w:pPr>
            <w:r w:rsidRPr="00233B09">
              <w:rPr>
                <w:rFonts w:cs="Arial"/>
                <w:lang w:val="sr-Cyrl-CS"/>
              </w:rPr>
              <w:t>Снимање МРИ</w:t>
            </w:r>
          </w:p>
        </w:tc>
        <w:tc>
          <w:tcPr>
            <w:tcW w:w="597" w:type="pct"/>
            <w:shd w:val="clear" w:color="auto" w:fill="auto"/>
            <w:vAlign w:val="center"/>
          </w:tcPr>
          <w:p w14:paraId="6803D885"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15</w:t>
            </w:r>
          </w:p>
        </w:tc>
        <w:tc>
          <w:tcPr>
            <w:tcW w:w="606" w:type="pct"/>
            <w:shd w:val="clear" w:color="auto" w:fill="auto"/>
            <w:vAlign w:val="center"/>
          </w:tcPr>
          <w:p w14:paraId="7696526F"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7FE570A5"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201F61C1"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6EF5EDAC" w14:textId="77777777" w:rsidR="00030A54" w:rsidRPr="00683014" w:rsidRDefault="00030A54" w:rsidP="00030A54">
            <w:pPr>
              <w:jc w:val="center"/>
              <w:rPr>
                <w:rFonts w:cs="Arial"/>
                <w:b/>
                <w:bCs/>
                <w:i/>
                <w:iCs/>
                <w:sz w:val="20"/>
                <w:szCs w:val="20"/>
              </w:rPr>
            </w:pPr>
          </w:p>
        </w:tc>
      </w:tr>
      <w:tr w:rsidR="00030A54" w:rsidRPr="00683014" w14:paraId="66243900" w14:textId="77777777" w:rsidTr="003F7FA7">
        <w:tc>
          <w:tcPr>
            <w:tcW w:w="337" w:type="pct"/>
            <w:shd w:val="clear" w:color="auto" w:fill="auto"/>
            <w:vAlign w:val="center"/>
          </w:tcPr>
          <w:p w14:paraId="371989A8" w14:textId="77777777" w:rsidR="00030A54" w:rsidRDefault="00030A54" w:rsidP="00030A54">
            <w:pPr>
              <w:jc w:val="center"/>
              <w:rPr>
                <w:rFonts w:cs="Arial"/>
                <w:b/>
                <w:bCs/>
                <w:i/>
                <w:iCs/>
                <w:sz w:val="20"/>
                <w:szCs w:val="20"/>
                <w:lang w:val="sr-Cyrl-CS"/>
              </w:rPr>
            </w:pPr>
            <w:r>
              <w:rPr>
                <w:rFonts w:cs="Arial"/>
                <w:b/>
                <w:bCs/>
                <w:i/>
                <w:iCs/>
                <w:sz w:val="20"/>
                <w:szCs w:val="20"/>
                <w:lang w:val="sr-Cyrl-CS"/>
              </w:rPr>
              <w:t>16</w:t>
            </w:r>
          </w:p>
        </w:tc>
        <w:tc>
          <w:tcPr>
            <w:tcW w:w="1187" w:type="pct"/>
            <w:shd w:val="clear" w:color="auto" w:fill="auto"/>
            <w:vAlign w:val="center"/>
          </w:tcPr>
          <w:p w14:paraId="69C2B098" w14:textId="77777777" w:rsidR="00030A54" w:rsidRPr="00683014" w:rsidRDefault="00030A54" w:rsidP="00030A54">
            <w:pPr>
              <w:jc w:val="center"/>
              <w:rPr>
                <w:rFonts w:cs="Arial"/>
                <w:bCs/>
                <w:i/>
                <w:iCs/>
                <w:sz w:val="20"/>
                <w:szCs w:val="20"/>
                <w:lang w:val="sr-Latn-RS"/>
              </w:rPr>
            </w:pPr>
            <w:r w:rsidRPr="006119BC">
              <w:rPr>
                <w:rFonts w:cs="Arial"/>
                <w:bCs/>
                <w:lang w:val="sr-Cyrl-CS" w:eastAsia="sr-Cyrl-CS"/>
              </w:rPr>
              <w:t>Радиолошки прегледи плућа, грудног коша,... и сл.</w:t>
            </w:r>
          </w:p>
        </w:tc>
        <w:tc>
          <w:tcPr>
            <w:tcW w:w="597" w:type="pct"/>
            <w:shd w:val="clear" w:color="auto" w:fill="auto"/>
            <w:vAlign w:val="center"/>
          </w:tcPr>
          <w:p w14:paraId="6CFDAAC1"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15</w:t>
            </w:r>
          </w:p>
        </w:tc>
        <w:tc>
          <w:tcPr>
            <w:tcW w:w="606" w:type="pct"/>
            <w:shd w:val="clear" w:color="auto" w:fill="auto"/>
            <w:vAlign w:val="center"/>
          </w:tcPr>
          <w:p w14:paraId="5A8CB1C3"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628C6539"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3F141E50"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01DBBE67" w14:textId="77777777" w:rsidR="00030A54" w:rsidRPr="00683014" w:rsidRDefault="00030A54" w:rsidP="00030A54">
            <w:pPr>
              <w:jc w:val="center"/>
              <w:rPr>
                <w:rFonts w:cs="Arial"/>
                <w:b/>
                <w:bCs/>
                <w:i/>
                <w:iCs/>
                <w:sz w:val="20"/>
                <w:szCs w:val="20"/>
              </w:rPr>
            </w:pPr>
          </w:p>
        </w:tc>
      </w:tr>
      <w:tr w:rsidR="00030A54" w:rsidRPr="00683014" w14:paraId="2FCE2266" w14:textId="77777777" w:rsidTr="003F7FA7">
        <w:tc>
          <w:tcPr>
            <w:tcW w:w="337" w:type="pct"/>
            <w:shd w:val="clear" w:color="auto" w:fill="auto"/>
            <w:vAlign w:val="center"/>
          </w:tcPr>
          <w:p w14:paraId="16ABAF10" w14:textId="77777777" w:rsidR="00030A54" w:rsidRDefault="00030A54" w:rsidP="00030A54">
            <w:pPr>
              <w:jc w:val="center"/>
              <w:rPr>
                <w:rFonts w:cs="Arial"/>
                <w:b/>
                <w:bCs/>
                <w:i/>
                <w:iCs/>
                <w:sz w:val="20"/>
                <w:szCs w:val="20"/>
                <w:lang w:val="sr-Cyrl-CS"/>
              </w:rPr>
            </w:pPr>
            <w:r>
              <w:rPr>
                <w:rFonts w:cs="Arial"/>
                <w:b/>
                <w:bCs/>
                <w:i/>
                <w:iCs/>
                <w:sz w:val="20"/>
                <w:szCs w:val="20"/>
                <w:lang w:val="sr-Cyrl-CS"/>
              </w:rPr>
              <w:t>17</w:t>
            </w:r>
          </w:p>
        </w:tc>
        <w:tc>
          <w:tcPr>
            <w:tcW w:w="1187" w:type="pct"/>
            <w:shd w:val="clear" w:color="auto" w:fill="auto"/>
          </w:tcPr>
          <w:p w14:paraId="5367BF2B" w14:textId="77777777" w:rsidR="00030A54" w:rsidRPr="00683014" w:rsidRDefault="00030A54" w:rsidP="00030A54">
            <w:pPr>
              <w:jc w:val="center"/>
              <w:rPr>
                <w:rFonts w:cs="Arial"/>
                <w:bCs/>
                <w:i/>
                <w:iCs/>
                <w:sz w:val="20"/>
                <w:szCs w:val="20"/>
                <w:lang w:val="sr-Latn-RS"/>
              </w:rPr>
            </w:pPr>
            <w:r w:rsidRPr="00233B09">
              <w:rPr>
                <w:rFonts w:cs="Arial"/>
                <w:lang w:val="sr-Cyrl-CS"/>
              </w:rPr>
              <w:t>Ендоскопски прегледи унутрашњих органа (колоноскопија, ларингоскопија, бронхоскопија,...)</w:t>
            </w:r>
          </w:p>
        </w:tc>
        <w:tc>
          <w:tcPr>
            <w:tcW w:w="597" w:type="pct"/>
            <w:shd w:val="clear" w:color="auto" w:fill="auto"/>
            <w:vAlign w:val="center"/>
          </w:tcPr>
          <w:p w14:paraId="4E1DC3F7"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40</w:t>
            </w:r>
          </w:p>
        </w:tc>
        <w:tc>
          <w:tcPr>
            <w:tcW w:w="606" w:type="pct"/>
            <w:shd w:val="clear" w:color="auto" w:fill="auto"/>
            <w:vAlign w:val="center"/>
          </w:tcPr>
          <w:p w14:paraId="66F3B16C"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2DEA5C25"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12DDBE1A"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5FD2A9EF" w14:textId="77777777" w:rsidR="00030A54" w:rsidRPr="00683014" w:rsidRDefault="00030A54" w:rsidP="00030A54">
            <w:pPr>
              <w:jc w:val="center"/>
              <w:rPr>
                <w:rFonts w:cs="Arial"/>
                <w:b/>
                <w:bCs/>
                <w:i/>
                <w:iCs/>
                <w:sz w:val="20"/>
                <w:szCs w:val="20"/>
              </w:rPr>
            </w:pPr>
          </w:p>
        </w:tc>
      </w:tr>
      <w:tr w:rsidR="00030A54" w:rsidRPr="00683014" w14:paraId="2EAF57AB" w14:textId="77777777" w:rsidTr="003F7FA7">
        <w:tc>
          <w:tcPr>
            <w:tcW w:w="337" w:type="pct"/>
            <w:shd w:val="clear" w:color="auto" w:fill="auto"/>
            <w:vAlign w:val="center"/>
          </w:tcPr>
          <w:p w14:paraId="120A5E1A" w14:textId="77777777" w:rsidR="00030A54" w:rsidRDefault="00030A54" w:rsidP="00030A54">
            <w:pPr>
              <w:jc w:val="center"/>
              <w:rPr>
                <w:rFonts w:cs="Arial"/>
                <w:b/>
                <w:bCs/>
                <w:i/>
                <w:iCs/>
                <w:sz w:val="20"/>
                <w:szCs w:val="20"/>
                <w:lang w:val="sr-Cyrl-CS"/>
              </w:rPr>
            </w:pPr>
            <w:r>
              <w:rPr>
                <w:rFonts w:cs="Arial"/>
                <w:b/>
                <w:bCs/>
                <w:i/>
                <w:iCs/>
                <w:sz w:val="20"/>
                <w:szCs w:val="20"/>
                <w:lang w:val="sr-Cyrl-CS"/>
              </w:rPr>
              <w:t>18</w:t>
            </w:r>
          </w:p>
        </w:tc>
        <w:tc>
          <w:tcPr>
            <w:tcW w:w="1187" w:type="pct"/>
            <w:shd w:val="clear" w:color="auto" w:fill="auto"/>
          </w:tcPr>
          <w:p w14:paraId="32C8C404" w14:textId="77777777" w:rsidR="00030A54" w:rsidRPr="00683014" w:rsidRDefault="00030A54" w:rsidP="00030A54">
            <w:pPr>
              <w:jc w:val="center"/>
              <w:rPr>
                <w:rFonts w:cs="Arial"/>
                <w:bCs/>
                <w:i/>
                <w:iCs/>
                <w:sz w:val="20"/>
                <w:szCs w:val="20"/>
                <w:lang w:val="sr-Latn-RS"/>
              </w:rPr>
            </w:pPr>
            <w:r w:rsidRPr="00233B09">
              <w:rPr>
                <w:rFonts w:cs="Arial"/>
                <w:lang w:val="sr-Cyrl-CS"/>
              </w:rPr>
              <w:t xml:space="preserve">Гастроскопски </w:t>
            </w:r>
            <w:r w:rsidRPr="00233B09">
              <w:rPr>
                <w:rFonts w:eastAsia="Calibri" w:cs="Arial"/>
                <w:color w:val="212121"/>
                <w:shd w:val="clear" w:color="auto" w:fill="F5F5F5"/>
              </w:rPr>
              <w:t>преглед горњег дела гастроинтестиналног</w:t>
            </w:r>
            <w:r w:rsidRPr="00233B09">
              <w:rPr>
                <w:rFonts w:eastAsia="Calibri" w:cs="Arial"/>
                <w:color w:val="212121"/>
                <w:shd w:val="clear" w:color="auto" w:fill="F5F5F5"/>
                <w:lang w:val="sr-Cyrl-RS"/>
              </w:rPr>
              <w:t xml:space="preserve"> тракта</w:t>
            </w:r>
          </w:p>
        </w:tc>
        <w:tc>
          <w:tcPr>
            <w:tcW w:w="597" w:type="pct"/>
            <w:shd w:val="clear" w:color="auto" w:fill="auto"/>
            <w:vAlign w:val="center"/>
          </w:tcPr>
          <w:p w14:paraId="5B14AC9C"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40</w:t>
            </w:r>
          </w:p>
        </w:tc>
        <w:tc>
          <w:tcPr>
            <w:tcW w:w="606" w:type="pct"/>
            <w:shd w:val="clear" w:color="auto" w:fill="auto"/>
            <w:vAlign w:val="center"/>
          </w:tcPr>
          <w:p w14:paraId="432ED0BC"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760AA3FF"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11425677"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38FBCB34" w14:textId="77777777" w:rsidR="00030A54" w:rsidRPr="00683014" w:rsidRDefault="00030A54" w:rsidP="00030A54">
            <w:pPr>
              <w:jc w:val="center"/>
              <w:rPr>
                <w:rFonts w:cs="Arial"/>
                <w:b/>
                <w:bCs/>
                <w:i/>
                <w:iCs/>
                <w:sz w:val="20"/>
                <w:szCs w:val="20"/>
              </w:rPr>
            </w:pPr>
          </w:p>
        </w:tc>
      </w:tr>
      <w:tr w:rsidR="00030A54" w:rsidRPr="00683014" w14:paraId="473CA6C0" w14:textId="77777777" w:rsidTr="003F7FA7">
        <w:tc>
          <w:tcPr>
            <w:tcW w:w="337" w:type="pct"/>
            <w:shd w:val="clear" w:color="auto" w:fill="auto"/>
            <w:vAlign w:val="center"/>
          </w:tcPr>
          <w:p w14:paraId="17C3036E" w14:textId="77777777" w:rsidR="00030A54" w:rsidRDefault="00030A54" w:rsidP="00030A54">
            <w:pPr>
              <w:jc w:val="center"/>
              <w:rPr>
                <w:rFonts w:cs="Arial"/>
                <w:b/>
                <w:bCs/>
                <w:i/>
                <w:iCs/>
                <w:sz w:val="20"/>
                <w:szCs w:val="20"/>
                <w:lang w:val="sr-Cyrl-CS"/>
              </w:rPr>
            </w:pPr>
            <w:r>
              <w:rPr>
                <w:rFonts w:cs="Arial"/>
                <w:b/>
                <w:bCs/>
                <w:i/>
                <w:iCs/>
                <w:sz w:val="20"/>
                <w:szCs w:val="20"/>
                <w:lang w:val="sr-Cyrl-CS"/>
              </w:rPr>
              <w:t>19</w:t>
            </w:r>
          </w:p>
        </w:tc>
        <w:tc>
          <w:tcPr>
            <w:tcW w:w="1187" w:type="pct"/>
            <w:shd w:val="clear" w:color="auto" w:fill="auto"/>
          </w:tcPr>
          <w:p w14:paraId="2F67514D" w14:textId="77777777" w:rsidR="00030A54" w:rsidRPr="00683014" w:rsidRDefault="00030A54" w:rsidP="00030A54">
            <w:pPr>
              <w:jc w:val="center"/>
              <w:rPr>
                <w:rFonts w:cs="Arial"/>
                <w:bCs/>
                <w:i/>
                <w:iCs/>
                <w:sz w:val="20"/>
                <w:szCs w:val="20"/>
                <w:lang w:val="sr-Latn-RS"/>
              </w:rPr>
            </w:pPr>
            <w:r w:rsidRPr="00233B09">
              <w:rPr>
                <w:rFonts w:cs="Arial"/>
                <w:lang w:val="sr-Cyrl-CS"/>
              </w:rPr>
              <w:t>Анализа хормона штитне жлезде (</w:t>
            </w:r>
            <w:r w:rsidRPr="00233B09">
              <w:rPr>
                <w:rFonts w:eastAsia="Calibri" w:cs="Arial"/>
                <w:color w:val="000000"/>
              </w:rPr>
              <w:t>TSH</w:t>
            </w:r>
            <w:r w:rsidRPr="00233B09">
              <w:rPr>
                <w:rFonts w:eastAsia="Calibri" w:cs="Arial"/>
                <w:color w:val="000000"/>
                <w:lang w:val="sr-Cyrl-RS"/>
              </w:rPr>
              <w:t xml:space="preserve">, </w:t>
            </w:r>
            <w:r w:rsidRPr="00233B09">
              <w:rPr>
                <w:rFonts w:eastAsia="Calibri" w:cs="Arial"/>
                <w:color w:val="000000"/>
                <w:lang w:val="sr-Latn-RS"/>
              </w:rPr>
              <w:t xml:space="preserve">FT3 </w:t>
            </w:r>
            <w:r w:rsidRPr="00233B09">
              <w:rPr>
                <w:rFonts w:eastAsia="Calibri" w:cs="Arial"/>
                <w:color w:val="000000"/>
                <w:lang w:val="sr-Cyrl-RS"/>
              </w:rPr>
              <w:t xml:space="preserve">и </w:t>
            </w:r>
            <w:r w:rsidRPr="00233B09">
              <w:rPr>
                <w:rFonts w:eastAsia="Calibri" w:cs="Arial"/>
                <w:color w:val="000000"/>
              </w:rPr>
              <w:t>FT4</w:t>
            </w:r>
            <w:r w:rsidRPr="00233B09">
              <w:rPr>
                <w:rFonts w:eastAsia="Calibri" w:cs="Arial"/>
                <w:color w:val="000000"/>
                <w:lang w:val="sr-Cyrl-RS"/>
              </w:rPr>
              <w:t>)</w:t>
            </w:r>
          </w:p>
        </w:tc>
        <w:tc>
          <w:tcPr>
            <w:tcW w:w="597" w:type="pct"/>
            <w:shd w:val="clear" w:color="auto" w:fill="auto"/>
            <w:vAlign w:val="center"/>
          </w:tcPr>
          <w:p w14:paraId="29A6D59C"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40</w:t>
            </w:r>
          </w:p>
        </w:tc>
        <w:tc>
          <w:tcPr>
            <w:tcW w:w="606" w:type="pct"/>
            <w:shd w:val="clear" w:color="auto" w:fill="auto"/>
            <w:vAlign w:val="center"/>
          </w:tcPr>
          <w:p w14:paraId="005D84F6"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1EC28931"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2815DCA5"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69BE5E83" w14:textId="77777777" w:rsidR="00030A54" w:rsidRPr="00683014" w:rsidRDefault="00030A54" w:rsidP="00030A54">
            <w:pPr>
              <w:jc w:val="center"/>
              <w:rPr>
                <w:rFonts w:cs="Arial"/>
                <w:b/>
                <w:bCs/>
                <w:i/>
                <w:iCs/>
                <w:sz w:val="20"/>
                <w:szCs w:val="20"/>
              </w:rPr>
            </w:pPr>
          </w:p>
        </w:tc>
      </w:tr>
      <w:tr w:rsidR="00030A54" w:rsidRPr="00683014" w14:paraId="1662D641" w14:textId="77777777" w:rsidTr="003F7FA7">
        <w:tc>
          <w:tcPr>
            <w:tcW w:w="337" w:type="pct"/>
            <w:shd w:val="clear" w:color="auto" w:fill="auto"/>
            <w:vAlign w:val="center"/>
          </w:tcPr>
          <w:p w14:paraId="7CD5E172" w14:textId="77777777" w:rsidR="00030A54" w:rsidRDefault="00030A54" w:rsidP="00030A54">
            <w:pPr>
              <w:jc w:val="center"/>
              <w:rPr>
                <w:rFonts w:cs="Arial"/>
                <w:b/>
                <w:bCs/>
                <w:i/>
                <w:iCs/>
                <w:sz w:val="20"/>
                <w:szCs w:val="20"/>
                <w:lang w:val="sr-Cyrl-CS"/>
              </w:rPr>
            </w:pPr>
            <w:r>
              <w:rPr>
                <w:rFonts w:cs="Arial"/>
                <w:b/>
                <w:bCs/>
                <w:i/>
                <w:iCs/>
                <w:sz w:val="20"/>
                <w:szCs w:val="20"/>
                <w:lang w:val="sr-Cyrl-CS"/>
              </w:rPr>
              <w:t>20</w:t>
            </w:r>
          </w:p>
        </w:tc>
        <w:tc>
          <w:tcPr>
            <w:tcW w:w="1187" w:type="pct"/>
            <w:shd w:val="clear" w:color="auto" w:fill="auto"/>
          </w:tcPr>
          <w:p w14:paraId="3436E07B" w14:textId="77777777" w:rsidR="00030A54" w:rsidRPr="00683014" w:rsidRDefault="00030A54" w:rsidP="00030A54">
            <w:pPr>
              <w:jc w:val="center"/>
              <w:rPr>
                <w:rFonts w:cs="Arial"/>
                <w:bCs/>
                <w:i/>
                <w:iCs/>
                <w:sz w:val="20"/>
                <w:szCs w:val="20"/>
                <w:lang w:val="sr-Latn-RS"/>
              </w:rPr>
            </w:pPr>
            <w:r w:rsidRPr="00233B09">
              <w:rPr>
                <w:rFonts w:cs="Arial"/>
                <w:lang w:val="sr-Cyrl-CS"/>
              </w:rPr>
              <w:t>Анализа основних туморских маркера дигестивног тракта, дојке и сл. (</w:t>
            </w:r>
            <w:r w:rsidRPr="00233B09">
              <w:rPr>
                <w:rFonts w:cs="Arial"/>
              </w:rPr>
              <w:t>CEA</w:t>
            </w:r>
            <w:r w:rsidRPr="00233B09">
              <w:rPr>
                <w:rFonts w:cs="Arial"/>
                <w:lang w:val="sr-Cyrl-CS"/>
              </w:rPr>
              <w:t>)</w:t>
            </w:r>
          </w:p>
        </w:tc>
        <w:tc>
          <w:tcPr>
            <w:tcW w:w="597" w:type="pct"/>
            <w:shd w:val="clear" w:color="auto" w:fill="auto"/>
            <w:vAlign w:val="center"/>
          </w:tcPr>
          <w:p w14:paraId="384E9125"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40</w:t>
            </w:r>
          </w:p>
        </w:tc>
        <w:tc>
          <w:tcPr>
            <w:tcW w:w="606" w:type="pct"/>
            <w:shd w:val="clear" w:color="auto" w:fill="auto"/>
            <w:vAlign w:val="center"/>
          </w:tcPr>
          <w:p w14:paraId="392316B4"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122ABE33"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0CCF76F5"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0E1352F9" w14:textId="77777777" w:rsidR="00030A54" w:rsidRPr="00683014" w:rsidRDefault="00030A54" w:rsidP="00030A54">
            <w:pPr>
              <w:jc w:val="center"/>
              <w:rPr>
                <w:rFonts w:cs="Arial"/>
                <w:b/>
                <w:bCs/>
                <w:i/>
                <w:iCs/>
                <w:sz w:val="20"/>
                <w:szCs w:val="20"/>
              </w:rPr>
            </w:pPr>
          </w:p>
        </w:tc>
      </w:tr>
      <w:tr w:rsidR="00030A54" w:rsidRPr="00683014" w14:paraId="7FEF6AA8" w14:textId="77777777" w:rsidTr="003F7FA7">
        <w:tc>
          <w:tcPr>
            <w:tcW w:w="337" w:type="pct"/>
            <w:shd w:val="clear" w:color="auto" w:fill="auto"/>
            <w:vAlign w:val="center"/>
          </w:tcPr>
          <w:p w14:paraId="68C22D24" w14:textId="77777777" w:rsidR="00030A54" w:rsidRDefault="00030A54" w:rsidP="00030A54">
            <w:pPr>
              <w:jc w:val="center"/>
              <w:rPr>
                <w:rFonts w:cs="Arial"/>
                <w:b/>
                <w:bCs/>
                <w:i/>
                <w:iCs/>
                <w:sz w:val="20"/>
                <w:szCs w:val="20"/>
                <w:lang w:val="sr-Cyrl-CS"/>
              </w:rPr>
            </w:pPr>
            <w:r>
              <w:rPr>
                <w:rFonts w:cs="Arial"/>
                <w:b/>
                <w:bCs/>
                <w:i/>
                <w:iCs/>
                <w:sz w:val="20"/>
                <w:szCs w:val="20"/>
                <w:lang w:val="sr-Cyrl-CS"/>
              </w:rPr>
              <w:t>21</w:t>
            </w:r>
          </w:p>
        </w:tc>
        <w:tc>
          <w:tcPr>
            <w:tcW w:w="1187" w:type="pct"/>
            <w:shd w:val="clear" w:color="auto" w:fill="auto"/>
          </w:tcPr>
          <w:p w14:paraId="7C4A9A63" w14:textId="77777777" w:rsidR="00030A54" w:rsidRPr="00683014" w:rsidRDefault="00030A54" w:rsidP="00030A54">
            <w:pPr>
              <w:jc w:val="center"/>
              <w:rPr>
                <w:rFonts w:cs="Arial"/>
                <w:bCs/>
                <w:i/>
                <w:iCs/>
                <w:sz w:val="20"/>
                <w:szCs w:val="20"/>
                <w:lang w:val="sr-Latn-RS"/>
              </w:rPr>
            </w:pPr>
            <w:r w:rsidRPr="00233B09">
              <w:rPr>
                <w:rFonts w:cs="Arial"/>
                <w:lang w:val="sr-Cyrl-CS"/>
              </w:rPr>
              <w:t>Анализа основних туморских маркера за туморе простате (PSA)</w:t>
            </w:r>
          </w:p>
        </w:tc>
        <w:tc>
          <w:tcPr>
            <w:tcW w:w="597" w:type="pct"/>
            <w:shd w:val="clear" w:color="auto" w:fill="auto"/>
            <w:vAlign w:val="center"/>
          </w:tcPr>
          <w:p w14:paraId="5511BFC6" w14:textId="77777777" w:rsidR="00030A54" w:rsidRPr="00683014" w:rsidRDefault="00030A54" w:rsidP="00030A54">
            <w:pPr>
              <w:jc w:val="center"/>
              <w:rPr>
                <w:rFonts w:cs="Arial"/>
                <w:bCs/>
                <w:i/>
                <w:iCs/>
                <w:sz w:val="20"/>
                <w:szCs w:val="20"/>
                <w:lang w:val="sr-Cyrl-RS"/>
              </w:rPr>
            </w:pPr>
            <w:r w:rsidRPr="006119BC">
              <w:rPr>
                <w:rFonts w:cs="Arial"/>
                <w:bCs/>
                <w:lang w:val="sr-Cyrl-RS" w:eastAsia="sr-Cyrl-CS"/>
              </w:rPr>
              <w:t>4</w:t>
            </w:r>
            <w:r w:rsidRPr="006119BC">
              <w:rPr>
                <w:rFonts w:cs="Arial"/>
                <w:bCs/>
                <w:lang w:eastAsia="sr-Cyrl-CS"/>
              </w:rPr>
              <w:t>0</w:t>
            </w:r>
          </w:p>
        </w:tc>
        <w:tc>
          <w:tcPr>
            <w:tcW w:w="606" w:type="pct"/>
            <w:shd w:val="clear" w:color="auto" w:fill="auto"/>
            <w:vAlign w:val="center"/>
          </w:tcPr>
          <w:p w14:paraId="24F6F9DB"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31DC01C1"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603C0F9F"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7B301DAD" w14:textId="77777777" w:rsidR="00030A54" w:rsidRPr="00683014" w:rsidRDefault="00030A54" w:rsidP="00030A54">
            <w:pPr>
              <w:jc w:val="center"/>
              <w:rPr>
                <w:rFonts w:cs="Arial"/>
                <w:b/>
                <w:bCs/>
                <w:i/>
                <w:iCs/>
                <w:sz w:val="20"/>
                <w:szCs w:val="20"/>
              </w:rPr>
            </w:pPr>
          </w:p>
        </w:tc>
      </w:tr>
      <w:tr w:rsidR="00030A54" w:rsidRPr="00683014" w14:paraId="458E78EE" w14:textId="77777777" w:rsidTr="003F7FA7">
        <w:tc>
          <w:tcPr>
            <w:tcW w:w="337" w:type="pct"/>
            <w:shd w:val="clear" w:color="auto" w:fill="auto"/>
            <w:vAlign w:val="center"/>
          </w:tcPr>
          <w:p w14:paraId="1EDBB621" w14:textId="77777777" w:rsidR="00030A54" w:rsidRDefault="00030A54" w:rsidP="00030A54">
            <w:pPr>
              <w:jc w:val="center"/>
              <w:rPr>
                <w:rFonts w:cs="Arial"/>
                <w:b/>
                <w:bCs/>
                <w:i/>
                <w:iCs/>
                <w:sz w:val="20"/>
                <w:szCs w:val="20"/>
                <w:lang w:val="sr-Cyrl-CS"/>
              </w:rPr>
            </w:pPr>
            <w:r>
              <w:rPr>
                <w:rFonts w:cs="Arial"/>
                <w:b/>
                <w:bCs/>
                <w:i/>
                <w:iCs/>
                <w:sz w:val="20"/>
                <w:szCs w:val="20"/>
                <w:lang w:val="sr-Cyrl-CS"/>
              </w:rPr>
              <w:t>22</w:t>
            </w:r>
          </w:p>
        </w:tc>
        <w:tc>
          <w:tcPr>
            <w:tcW w:w="1187" w:type="pct"/>
            <w:shd w:val="clear" w:color="auto" w:fill="auto"/>
          </w:tcPr>
          <w:p w14:paraId="6DE6D6A5" w14:textId="77777777" w:rsidR="00030A54" w:rsidRPr="00683014" w:rsidRDefault="00030A54" w:rsidP="00030A54">
            <w:pPr>
              <w:jc w:val="center"/>
              <w:rPr>
                <w:rFonts w:cs="Arial"/>
                <w:bCs/>
                <w:i/>
                <w:iCs/>
                <w:sz w:val="20"/>
                <w:szCs w:val="20"/>
                <w:lang w:val="sr-Latn-RS"/>
              </w:rPr>
            </w:pPr>
            <w:r w:rsidRPr="00233B09">
              <w:rPr>
                <w:rFonts w:cs="Arial"/>
                <w:lang w:val="sr-Cyrl-CS"/>
              </w:rPr>
              <w:t>Анализа основних туморских маркера за туморе јетре,...(</w:t>
            </w:r>
            <w:r w:rsidRPr="00233B09">
              <w:rPr>
                <w:rFonts w:cs="Arial"/>
              </w:rPr>
              <w:t>AFP</w:t>
            </w:r>
            <w:r w:rsidRPr="00233B09">
              <w:rPr>
                <w:rFonts w:cs="Arial"/>
                <w:lang w:val="sr-Cyrl-CS"/>
              </w:rPr>
              <w:t>)</w:t>
            </w:r>
          </w:p>
        </w:tc>
        <w:tc>
          <w:tcPr>
            <w:tcW w:w="597" w:type="pct"/>
            <w:shd w:val="clear" w:color="auto" w:fill="auto"/>
            <w:vAlign w:val="center"/>
          </w:tcPr>
          <w:p w14:paraId="4BC55CCB"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60</w:t>
            </w:r>
          </w:p>
        </w:tc>
        <w:tc>
          <w:tcPr>
            <w:tcW w:w="606" w:type="pct"/>
            <w:shd w:val="clear" w:color="auto" w:fill="auto"/>
            <w:vAlign w:val="center"/>
          </w:tcPr>
          <w:p w14:paraId="6D85C477"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3FCEF893"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0222F640"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124D965F" w14:textId="77777777" w:rsidR="00030A54" w:rsidRPr="00683014" w:rsidRDefault="00030A54" w:rsidP="00030A54">
            <w:pPr>
              <w:jc w:val="center"/>
              <w:rPr>
                <w:rFonts w:cs="Arial"/>
                <w:b/>
                <w:bCs/>
                <w:i/>
                <w:iCs/>
                <w:sz w:val="20"/>
                <w:szCs w:val="20"/>
              </w:rPr>
            </w:pPr>
          </w:p>
        </w:tc>
      </w:tr>
      <w:tr w:rsidR="00030A54" w:rsidRPr="00683014" w14:paraId="16AC04AA" w14:textId="77777777" w:rsidTr="003F7FA7">
        <w:tc>
          <w:tcPr>
            <w:tcW w:w="337" w:type="pct"/>
            <w:shd w:val="clear" w:color="auto" w:fill="auto"/>
            <w:vAlign w:val="center"/>
          </w:tcPr>
          <w:p w14:paraId="05C218B5" w14:textId="77777777" w:rsidR="00030A54" w:rsidRDefault="00030A54" w:rsidP="00030A54">
            <w:pPr>
              <w:jc w:val="center"/>
              <w:rPr>
                <w:rFonts w:cs="Arial"/>
                <w:b/>
                <w:bCs/>
                <w:i/>
                <w:iCs/>
                <w:sz w:val="20"/>
                <w:szCs w:val="20"/>
                <w:lang w:val="sr-Cyrl-CS"/>
              </w:rPr>
            </w:pPr>
            <w:r>
              <w:rPr>
                <w:rFonts w:cs="Arial"/>
                <w:b/>
                <w:bCs/>
                <w:i/>
                <w:iCs/>
                <w:sz w:val="20"/>
                <w:szCs w:val="20"/>
                <w:lang w:val="sr-Cyrl-CS"/>
              </w:rPr>
              <w:t>23</w:t>
            </w:r>
          </w:p>
        </w:tc>
        <w:tc>
          <w:tcPr>
            <w:tcW w:w="1187" w:type="pct"/>
            <w:shd w:val="clear" w:color="auto" w:fill="auto"/>
          </w:tcPr>
          <w:p w14:paraId="023A8DDB" w14:textId="77777777" w:rsidR="00030A54" w:rsidRPr="00683014" w:rsidRDefault="00030A54" w:rsidP="00030A54">
            <w:pPr>
              <w:jc w:val="center"/>
              <w:rPr>
                <w:rFonts w:cs="Arial"/>
                <w:bCs/>
                <w:i/>
                <w:iCs/>
                <w:sz w:val="20"/>
                <w:szCs w:val="20"/>
                <w:lang w:val="sr-Latn-RS"/>
              </w:rPr>
            </w:pPr>
            <w:r w:rsidRPr="00233B09">
              <w:rPr>
                <w:rFonts w:cs="Arial"/>
                <w:lang w:val="sr-Cyrl-CS"/>
              </w:rPr>
              <w:t>Анализа основних туморских маркера за туморе дојке (</w:t>
            </w:r>
            <w:r w:rsidRPr="00233B09">
              <w:rPr>
                <w:rFonts w:cs="Arial"/>
              </w:rPr>
              <w:t>CA</w:t>
            </w:r>
            <w:r w:rsidRPr="00233B09">
              <w:rPr>
                <w:rFonts w:cs="Arial"/>
                <w:lang w:val="sr-Cyrl-RS"/>
              </w:rPr>
              <w:t>15-3</w:t>
            </w:r>
            <w:r w:rsidRPr="00233B09">
              <w:rPr>
                <w:rFonts w:cs="Arial"/>
                <w:lang w:val="sr-Cyrl-CS"/>
              </w:rPr>
              <w:t>)</w:t>
            </w:r>
          </w:p>
        </w:tc>
        <w:tc>
          <w:tcPr>
            <w:tcW w:w="597" w:type="pct"/>
            <w:shd w:val="clear" w:color="auto" w:fill="auto"/>
            <w:vAlign w:val="center"/>
          </w:tcPr>
          <w:p w14:paraId="1B60C395"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60</w:t>
            </w:r>
          </w:p>
        </w:tc>
        <w:tc>
          <w:tcPr>
            <w:tcW w:w="606" w:type="pct"/>
            <w:shd w:val="clear" w:color="auto" w:fill="auto"/>
            <w:vAlign w:val="center"/>
          </w:tcPr>
          <w:p w14:paraId="6A3BE75F"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172819DB"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7874A113"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2D5450C9" w14:textId="77777777" w:rsidR="00030A54" w:rsidRPr="00683014" w:rsidRDefault="00030A54" w:rsidP="00030A54">
            <w:pPr>
              <w:jc w:val="center"/>
              <w:rPr>
                <w:rFonts w:cs="Arial"/>
                <w:b/>
                <w:bCs/>
                <w:i/>
                <w:iCs/>
                <w:sz w:val="20"/>
                <w:szCs w:val="20"/>
              </w:rPr>
            </w:pPr>
          </w:p>
        </w:tc>
      </w:tr>
      <w:tr w:rsidR="00030A54" w:rsidRPr="00683014" w14:paraId="3BDFB21B" w14:textId="77777777" w:rsidTr="003F7FA7">
        <w:tc>
          <w:tcPr>
            <w:tcW w:w="337" w:type="pct"/>
            <w:shd w:val="clear" w:color="auto" w:fill="auto"/>
            <w:vAlign w:val="center"/>
          </w:tcPr>
          <w:p w14:paraId="603BB8D6" w14:textId="77777777" w:rsidR="00030A54" w:rsidRDefault="00030A54" w:rsidP="00030A54">
            <w:pPr>
              <w:jc w:val="center"/>
              <w:rPr>
                <w:rFonts w:cs="Arial"/>
                <w:b/>
                <w:bCs/>
                <w:i/>
                <w:iCs/>
                <w:sz w:val="20"/>
                <w:szCs w:val="20"/>
                <w:lang w:val="sr-Cyrl-CS"/>
              </w:rPr>
            </w:pPr>
            <w:r>
              <w:rPr>
                <w:rFonts w:cs="Arial"/>
                <w:b/>
                <w:bCs/>
                <w:i/>
                <w:iCs/>
                <w:sz w:val="20"/>
                <w:szCs w:val="20"/>
                <w:lang w:val="sr-Cyrl-CS"/>
              </w:rPr>
              <w:t>24</w:t>
            </w:r>
          </w:p>
        </w:tc>
        <w:tc>
          <w:tcPr>
            <w:tcW w:w="1187" w:type="pct"/>
            <w:shd w:val="clear" w:color="auto" w:fill="auto"/>
          </w:tcPr>
          <w:p w14:paraId="6E2EC3BB" w14:textId="77777777" w:rsidR="00030A54" w:rsidRPr="00683014" w:rsidRDefault="00030A54" w:rsidP="00030A54">
            <w:pPr>
              <w:jc w:val="center"/>
              <w:rPr>
                <w:rFonts w:cs="Arial"/>
                <w:bCs/>
                <w:i/>
                <w:iCs/>
                <w:sz w:val="20"/>
                <w:szCs w:val="20"/>
                <w:lang w:val="sr-Latn-RS"/>
              </w:rPr>
            </w:pPr>
            <w:r w:rsidRPr="00233B09">
              <w:rPr>
                <w:rFonts w:cs="Arial"/>
                <w:lang w:val="sr-Cyrl-CS"/>
              </w:rPr>
              <w:t>Анализа основних туморских маркера за туморе оваријума (</w:t>
            </w:r>
            <w:r w:rsidRPr="00233B09">
              <w:rPr>
                <w:rFonts w:cs="Arial"/>
              </w:rPr>
              <w:t>CA</w:t>
            </w:r>
            <w:r w:rsidRPr="00233B09">
              <w:rPr>
                <w:rFonts w:cs="Arial"/>
                <w:lang w:val="sr-Cyrl-RS"/>
              </w:rPr>
              <w:t>125</w:t>
            </w:r>
            <w:r w:rsidRPr="00233B09">
              <w:rPr>
                <w:rFonts w:cs="Arial"/>
                <w:lang w:val="sr-Cyrl-CS"/>
              </w:rPr>
              <w:t>)</w:t>
            </w:r>
          </w:p>
        </w:tc>
        <w:tc>
          <w:tcPr>
            <w:tcW w:w="597" w:type="pct"/>
            <w:shd w:val="clear" w:color="auto" w:fill="auto"/>
            <w:vAlign w:val="center"/>
          </w:tcPr>
          <w:p w14:paraId="1317BC8C"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60</w:t>
            </w:r>
          </w:p>
        </w:tc>
        <w:tc>
          <w:tcPr>
            <w:tcW w:w="606" w:type="pct"/>
            <w:shd w:val="clear" w:color="auto" w:fill="auto"/>
            <w:vAlign w:val="center"/>
          </w:tcPr>
          <w:p w14:paraId="10A8F1A6"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3C4B15EB"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27949D15"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0B5AF7C3" w14:textId="77777777" w:rsidR="00030A54" w:rsidRPr="00683014" w:rsidRDefault="00030A54" w:rsidP="00030A54">
            <w:pPr>
              <w:jc w:val="center"/>
              <w:rPr>
                <w:rFonts w:cs="Arial"/>
                <w:b/>
                <w:bCs/>
                <w:i/>
                <w:iCs/>
                <w:sz w:val="20"/>
                <w:szCs w:val="20"/>
              </w:rPr>
            </w:pPr>
          </w:p>
        </w:tc>
      </w:tr>
      <w:tr w:rsidR="00030A54" w:rsidRPr="00683014" w14:paraId="79499940" w14:textId="77777777" w:rsidTr="003F7FA7">
        <w:tc>
          <w:tcPr>
            <w:tcW w:w="337" w:type="pct"/>
            <w:shd w:val="clear" w:color="auto" w:fill="auto"/>
            <w:vAlign w:val="center"/>
          </w:tcPr>
          <w:p w14:paraId="0FC08D7A" w14:textId="77777777" w:rsidR="00030A54" w:rsidRDefault="00030A54" w:rsidP="00030A54">
            <w:pPr>
              <w:jc w:val="center"/>
              <w:rPr>
                <w:rFonts w:cs="Arial"/>
                <w:b/>
                <w:bCs/>
                <w:i/>
                <w:iCs/>
                <w:sz w:val="20"/>
                <w:szCs w:val="20"/>
                <w:lang w:val="sr-Cyrl-CS"/>
              </w:rPr>
            </w:pPr>
            <w:r>
              <w:rPr>
                <w:rFonts w:cs="Arial"/>
                <w:b/>
                <w:bCs/>
                <w:i/>
                <w:iCs/>
                <w:sz w:val="20"/>
                <w:szCs w:val="20"/>
                <w:lang w:val="sr-Cyrl-CS"/>
              </w:rPr>
              <w:t>25</w:t>
            </w:r>
          </w:p>
        </w:tc>
        <w:tc>
          <w:tcPr>
            <w:tcW w:w="1187" w:type="pct"/>
            <w:shd w:val="clear" w:color="auto" w:fill="auto"/>
          </w:tcPr>
          <w:p w14:paraId="690048BA" w14:textId="77777777" w:rsidR="00030A54" w:rsidRPr="00683014" w:rsidRDefault="00030A54" w:rsidP="00030A54">
            <w:pPr>
              <w:jc w:val="center"/>
              <w:rPr>
                <w:rFonts w:cs="Arial"/>
                <w:bCs/>
                <w:i/>
                <w:iCs/>
                <w:sz w:val="20"/>
                <w:szCs w:val="20"/>
                <w:lang w:val="sr-Latn-RS"/>
              </w:rPr>
            </w:pPr>
            <w:r w:rsidRPr="00233B09">
              <w:rPr>
                <w:rFonts w:cs="Arial"/>
                <w:lang w:val="sr-Cyrl-CS"/>
              </w:rPr>
              <w:t>Анализа основних туморских маркера за туморе дебелог црева, панкреаса (</w:t>
            </w:r>
            <w:r w:rsidRPr="00233B09">
              <w:rPr>
                <w:rFonts w:cs="Arial"/>
              </w:rPr>
              <w:t>CA</w:t>
            </w:r>
            <w:r w:rsidRPr="00233B09">
              <w:rPr>
                <w:rFonts w:cs="Arial"/>
                <w:lang w:val="sr-Cyrl-RS"/>
              </w:rPr>
              <w:t>19-9</w:t>
            </w:r>
            <w:r w:rsidRPr="00233B09">
              <w:rPr>
                <w:rFonts w:cs="Arial"/>
                <w:lang w:val="sr-Cyrl-CS"/>
              </w:rPr>
              <w:t>)</w:t>
            </w:r>
          </w:p>
        </w:tc>
        <w:tc>
          <w:tcPr>
            <w:tcW w:w="597" w:type="pct"/>
            <w:shd w:val="clear" w:color="auto" w:fill="auto"/>
            <w:vAlign w:val="center"/>
          </w:tcPr>
          <w:p w14:paraId="4AF2E561" w14:textId="77777777" w:rsidR="00030A54" w:rsidRPr="00683014" w:rsidRDefault="00030A54" w:rsidP="00030A54">
            <w:pPr>
              <w:jc w:val="center"/>
              <w:rPr>
                <w:rFonts w:cs="Arial"/>
                <w:bCs/>
                <w:i/>
                <w:iCs/>
                <w:sz w:val="20"/>
                <w:szCs w:val="20"/>
                <w:lang w:val="sr-Cyrl-RS"/>
              </w:rPr>
            </w:pPr>
            <w:r w:rsidRPr="006119BC">
              <w:rPr>
                <w:rFonts w:cs="Arial"/>
                <w:bCs/>
                <w:lang w:val="sr-Cyrl-CS" w:eastAsia="sr-Cyrl-CS"/>
              </w:rPr>
              <w:t>60</w:t>
            </w:r>
          </w:p>
        </w:tc>
        <w:tc>
          <w:tcPr>
            <w:tcW w:w="606" w:type="pct"/>
            <w:shd w:val="clear" w:color="auto" w:fill="auto"/>
            <w:vAlign w:val="center"/>
          </w:tcPr>
          <w:p w14:paraId="6356A3F6" w14:textId="77777777" w:rsidR="00030A54" w:rsidRPr="00683014" w:rsidRDefault="00030A54" w:rsidP="00030A54">
            <w:pPr>
              <w:jc w:val="center"/>
              <w:rPr>
                <w:rFonts w:cs="Arial"/>
                <w:b/>
                <w:bCs/>
                <w:i/>
                <w:iCs/>
                <w:sz w:val="20"/>
                <w:szCs w:val="20"/>
              </w:rPr>
            </w:pPr>
          </w:p>
        </w:tc>
        <w:tc>
          <w:tcPr>
            <w:tcW w:w="708" w:type="pct"/>
            <w:shd w:val="clear" w:color="auto" w:fill="auto"/>
            <w:vAlign w:val="center"/>
          </w:tcPr>
          <w:p w14:paraId="0DDCF986" w14:textId="77777777" w:rsidR="00030A54" w:rsidRPr="00683014" w:rsidRDefault="00030A54" w:rsidP="00030A54">
            <w:pPr>
              <w:jc w:val="center"/>
              <w:rPr>
                <w:rFonts w:cs="Arial"/>
                <w:b/>
                <w:bCs/>
                <w:i/>
                <w:iCs/>
                <w:sz w:val="20"/>
                <w:szCs w:val="20"/>
              </w:rPr>
            </w:pPr>
          </w:p>
        </w:tc>
        <w:tc>
          <w:tcPr>
            <w:tcW w:w="761" w:type="pct"/>
            <w:shd w:val="clear" w:color="auto" w:fill="auto"/>
            <w:vAlign w:val="center"/>
          </w:tcPr>
          <w:p w14:paraId="715D4565" w14:textId="77777777" w:rsidR="00030A54" w:rsidRPr="00683014" w:rsidRDefault="00030A54" w:rsidP="00030A54">
            <w:pPr>
              <w:jc w:val="center"/>
              <w:rPr>
                <w:rFonts w:cs="Arial"/>
                <w:b/>
                <w:bCs/>
                <w:i/>
                <w:iCs/>
                <w:sz w:val="20"/>
                <w:szCs w:val="20"/>
              </w:rPr>
            </w:pPr>
          </w:p>
        </w:tc>
        <w:tc>
          <w:tcPr>
            <w:tcW w:w="804" w:type="pct"/>
            <w:shd w:val="clear" w:color="auto" w:fill="auto"/>
            <w:vAlign w:val="center"/>
          </w:tcPr>
          <w:p w14:paraId="223C2AFB" w14:textId="77777777" w:rsidR="00030A54" w:rsidRPr="00683014" w:rsidRDefault="00030A54" w:rsidP="00030A54">
            <w:pPr>
              <w:jc w:val="center"/>
              <w:rPr>
                <w:rFonts w:cs="Arial"/>
                <w:b/>
                <w:bCs/>
                <w:i/>
                <w:iCs/>
                <w:sz w:val="20"/>
                <w:szCs w:val="20"/>
              </w:rPr>
            </w:pPr>
          </w:p>
        </w:tc>
      </w:tr>
      <w:tr w:rsidR="00D04CC4" w:rsidRPr="00683014" w14:paraId="08CEDF61" w14:textId="77777777" w:rsidTr="003F7FA7">
        <w:trPr>
          <w:trHeight w:val="555"/>
        </w:trPr>
        <w:tc>
          <w:tcPr>
            <w:tcW w:w="2121" w:type="pct"/>
            <w:gridSpan w:val="3"/>
            <w:shd w:val="clear" w:color="auto" w:fill="auto"/>
            <w:vAlign w:val="center"/>
          </w:tcPr>
          <w:p w14:paraId="178923B0" w14:textId="77777777" w:rsidR="00D04CC4" w:rsidRPr="00683014" w:rsidRDefault="00D04CC4" w:rsidP="00D04CC4">
            <w:pPr>
              <w:jc w:val="center"/>
              <w:rPr>
                <w:rFonts w:cs="Arial"/>
                <w:bCs/>
                <w:i/>
                <w:iCs/>
                <w:sz w:val="20"/>
                <w:szCs w:val="20"/>
                <w:lang w:val="sr-Cyrl-CS"/>
              </w:rPr>
            </w:pPr>
            <w:r w:rsidRPr="00396321">
              <w:rPr>
                <w:rFonts w:cs="Arial"/>
                <w:bCs/>
                <w:iCs/>
                <w:sz w:val="20"/>
                <w:szCs w:val="20"/>
                <w:lang w:val="sr-Cyrl-CS"/>
              </w:rPr>
              <w:t>УКУПНО:</w:t>
            </w:r>
          </w:p>
        </w:tc>
        <w:tc>
          <w:tcPr>
            <w:tcW w:w="606" w:type="pct"/>
            <w:shd w:val="clear" w:color="auto" w:fill="auto"/>
            <w:vAlign w:val="center"/>
          </w:tcPr>
          <w:p w14:paraId="032ADF19" w14:textId="77777777" w:rsidR="00D04CC4" w:rsidRPr="00683014" w:rsidRDefault="00D04CC4" w:rsidP="00D04CC4">
            <w:pPr>
              <w:jc w:val="center"/>
              <w:rPr>
                <w:rFonts w:cs="Arial"/>
                <w:b/>
                <w:bCs/>
                <w:i/>
                <w:iCs/>
                <w:sz w:val="20"/>
                <w:szCs w:val="20"/>
              </w:rPr>
            </w:pPr>
          </w:p>
        </w:tc>
        <w:tc>
          <w:tcPr>
            <w:tcW w:w="708" w:type="pct"/>
            <w:shd w:val="clear" w:color="auto" w:fill="auto"/>
            <w:vAlign w:val="center"/>
          </w:tcPr>
          <w:p w14:paraId="1EBD727D" w14:textId="77777777" w:rsidR="00D04CC4" w:rsidRPr="00683014" w:rsidRDefault="00D04CC4" w:rsidP="00D04CC4">
            <w:pPr>
              <w:jc w:val="center"/>
              <w:rPr>
                <w:rFonts w:cs="Arial"/>
                <w:b/>
                <w:bCs/>
                <w:i/>
                <w:iCs/>
                <w:sz w:val="20"/>
                <w:szCs w:val="20"/>
              </w:rPr>
            </w:pPr>
          </w:p>
        </w:tc>
        <w:tc>
          <w:tcPr>
            <w:tcW w:w="761" w:type="pct"/>
            <w:shd w:val="clear" w:color="auto" w:fill="auto"/>
            <w:vAlign w:val="center"/>
          </w:tcPr>
          <w:p w14:paraId="64DDE5ED" w14:textId="77777777" w:rsidR="00D04CC4" w:rsidRPr="00683014" w:rsidRDefault="00D04CC4" w:rsidP="00D04CC4">
            <w:pPr>
              <w:jc w:val="center"/>
              <w:rPr>
                <w:rFonts w:cs="Arial"/>
                <w:b/>
                <w:bCs/>
                <w:i/>
                <w:iCs/>
                <w:sz w:val="20"/>
                <w:szCs w:val="20"/>
              </w:rPr>
            </w:pPr>
          </w:p>
        </w:tc>
        <w:tc>
          <w:tcPr>
            <w:tcW w:w="804" w:type="pct"/>
            <w:shd w:val="clear" w:color="auto" w:fill="auto"/>
            <w:vAlign w:val="center"/>
          </w:tcPr>
          <w:p w14:paraId="2FCA8EA3" w14:textId="77777777" w:rsidR="00D04CC4" w:rsidRPr="00683014" w:rsidRDefault="00D04CC4" w:rsidP="00D04CC4">
            <w:pPr>
              <w:jc w:val="center"/>
              <w:rPr>
                <w:rFonts w:cs="Arial"/>
                <w:b/>
                <w:bCs/>
                <w:i/>
                <w:iCs/>
                <w:sz w:val="20"/>
                <w:szCs w:val="20"/>
              </w:rPr>
            </w:pPr>
          </w:p>
        </w:tc>
      </w:tr>
    </w:tbl>
    <w:p w14:paraId="035C4FC1" w14:textId="77777777" w:rsidR="00D04CC4" w:rsidRDefault="00D04CC4" w:rsidP="00D04CC4">
      <w:pPr>
        <w:tabs>
          <w:tab w:val="left" w:pos="1134"/>
        </w:tabs>
        <w:jc w:val="left"/>
        <w:rPr>
          <w:rFonts w:cs="Arial"/>
          <w:lang w:val="sr-Cyrl-RS"/>
        </w:rPr>
      </w:pPr>
    </w:p>
    <w:p w14:paraId="076C457B" w14:textId="77777777" w:rsidR="00D04CC4" w:rsidRPr="00396321" w:rsidRDefault="00D04CC4" w:rsidP="00D04CC4">
      <w:pPr>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D04CC4" w:rsidRPr="008E770D" w14:paraId="036B4368" w14:textId="77777777" w:rsidTr="00D04CC4">
        <w:trPr>
          <w:trHeight w:val="418"/>
        </w:trPr>
        <w:tc>
          <w:tcPr>
            <w:tcW w:w="568" w:type="dxa"/>
            <w:vAlign w:val="center"/>
            <w:hideMark/>
          </w:tcPr>
          <w:p w14:paraId="5FB23328" w14:textId="77777777" w:rsidR="00D04CC4" w:rsidRPr="008E770D" w:rsidRDefault="00D04CC4" w:rsidP="00D04CC4">
            <w:pPr>
              <w:ind w:right="-43"/>
              <w:jc w:val="center"/>
              <w:rPr>
                <w:rFonts w:cs="Arial"/>
                <w:b/>
                <w:lang w:val="sr-Latn-CS" w:eastAsia="sr-Latn-CS"/>
              </w:rPr>
            </w:pPr>
            <w:r w:rsidRPr="008E770D">
              <w:rPr>
                <w:rFonts w:cs="Arial"/>
                <w:b/>
              </w:rPr>
              <w:t>I</w:t>
            </w:r>
          </w:p>
        </w:tc>
        <w:tc>
          <w:tcPr>
            <w:tcW w:w="5138" w:type="dxa"/>
            <w:hideMark/>
          </w:tcPr>
          <w:p w14:paraId="52617D91" w14:textId="77777777" w:rsidR="00D04CC4" w:rsidRPr="008E770D" w:rsidRDefault="00D04CC4" w:rsidP="00030A54">
            <w:pPr>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Pr>
                <w:rFonts w:cs="Arial"/>
                <w:b/>
                <w:lang w:val="sr-Cyrl-RS" w:eastAsia="sr-Latn-CS"/>
              </w:rPr>
              <w:t>6 у табела 1)</w:t>
            </w:r>
          </w:p>
        </w:tc>
        <w:tc>
          <w:tcPr>
            <w:tcW w:w="2610" w:type="dxa"/>
          </w:tcPr>
          <w:p w14:paraId="011AFD12" w14:textId="77777777" w:rsidR="00D04CC4" w:rsidRPr="008E770D" w:rsidRDefault="00D04CC4" w:rsidP="00D04CC4">
            <w:pPr>
              <w:ind w:right="-43"/>
              <w:rPr>
                <w:rFonts w:cs="Arial"/>
                <w:color w:val="FF0000"/>
                <w:lang w:val="sr-Latn-CS" w:eastAsia="sr-Latn-CS"/>
              </w:rPr>
            </w:pPr>
          </w:p>
        </w:tc>
      </w:tr>
      <w:tr w:rsidR="00D04CC4" w:rsidRPr="008E770D" w14:paraId="6F2D0454" w14:textId="77777777" w:rsidTr="00030A54">
        <w:trPr>
          <w:trHeight w:val="383"/>
        </w:trPr>
        <w:tc>
          <w:tcPr>
            <w:tcW w:w="568" w:type="dxa"/>
            <w:tcBorders>
              <w:bottom w:val="single" w:sz="4" w:space="0" w:color="auto"/>
            </w:tcBorders>
            <w:vAlign w:val="center"/>
            <w:hideMark/>
          </w:tcPr>
          <w:p w14:paraId="4505922C" w14:textId="77777777" w:rsidR="00D04CC4" w:rsidRPr="008E770D" w:rsidRDefault="00D04CC4" w:rsidP="00D04CC4">
            <w:pPr>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14:paraId="01C57976" w14:textId="77777777" w:rsidR="00D04CC4" w:rsidRPr="00396321" w:rsidRDefault="00D04CC4" w:rsidP="00030A54">
            <w:pPr>
              <w:ind w:right="-43"/>
              <w:jc w:val="center"/>
              <w:rPr>
                <w:rFonts w:cs="Arial"/>
                <w:b/>
                <w:color w:val="00B050"/>
                <w:lang w:val="sr-Cyrl-RS" w:eastAsia="sr-Latn-CS"/>
              </w:rPr>
            </w:pPr>
            <w:r w:rsidRPr="008E770D">
              <w:rPr>
                <w:rFonts w:cs="Arial"/>
                <w:b/>
              </w:rPr>
              <w:t>УКУПАН ИЗНОС  ПДВ динара</w:t>
            </w:r>
            <w:r>
              <w:rPr>
                <w:rFonts w:cs="Arial"/>
                <w:b/>
                <w:lang w:val="sr-Cyrl-RS"/>
              </w:rPr>
              <w:t xml:space="preserve">                                  </w:t>
            </w:r>
          </w:p>
        </w:tc>
        <w:tc>
          <w:tcPr>
            <w:tcW w:w="2610" w:type="dxa"/>
            <w:tcBorders>
              <w:bottom w:val="single" w:sz="4" w:space="0" w:color="auto"/>
              <w:right w:val="single" w:sz="4" w:space="0" w:color="auto"/>
            </w:tcBorders>
          </w:tcPr>
          <w:p w14:paraId="0FD1656F" w14:textId="77777777" w:rsidR="00D04CC4" w:rsidRPr="008E770D" w:rsidRDefault="00D04CC4" w:rsidP="00D04CC4">
            <w:pPr>
              <w:ind w:right="-43"/>
              <w:rPr>
                <w:rFonts w:cs="Arial"/>
                <w:color w:val="FF0000"/>
                <w:lang w:val="sr-Latn-CS" w:eastAsia="sr-Latn-CS"/>
              </w:rPr>
            </w:pPr>
          </w:p>
        </w:tc>
      </w:tr>
      <w:tr w:rsidR="00D04CC4" w:rsidRPr="008E770D" w14:paraId="13BBC223" w14:textId="77777777" w:rsidTr="00030A54">
        <w:trPr>
          <w:trHeight w:val="428"/>
        </w:trPr>
        <w:tc>
          <w:tcPr>
            <w:tcW w:w="568" w:type="dxa"/>
            <w:tcBorders>
              <w:bottom w:val="single" w:sz="4" w:space="0" w:color="auto"/>
            </w:tcBorders>
            <w:vAlign w:val="center"/>
            <w:hideMark/>
          </w:tcPr>
          <w:p w14:paraId="2D0BF36B" w14:textId="77777777" w:rsidR="00D04CC4" w:rsidRPr="008E770D" w:rsidRDefault="00D04CC4" w:rsidP="00D04CC4">
            <w:pPr>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14:paraId="3E860EBD" w14:textId="77777777" w:rsidR="00D04CC4" w:rsidRPr="008E770D" w:rsidRDefault="00D04CC4" w:rsidP="00D04CC4">
            <w:pPr>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14:paraId="37F02B59" w14:textId="77777777" w:rsidR="00D04CC4" w:rsidRPr="008E770D" w:rsidRDefault="00D04CC4" w:rsidP="00D04CC4">
            <w:pPr>
              <w:ind w:right="-43"/>
              <w:rPr>
                <w:rFonts w:cs="Arial"/>
                <w:color w:val="FF0000"/>
                <w:lang w:val="sr-Latn-CS" w:eastAsia="sr-Latn-CS"/>
              </w:rPr>
            </w:pPr>
          </w:p>
        </w:tc>
      </w:tr>
    </w:tbl>
    <w:p w14:paraId="25137329" w14:textId="77777777" w:rsidR="00D04CC4" w:rsidRPr="008E770D" w:rsidRDefault="00D04CC4" w:rsidP="00D04CC4">
      <w:pPr>
        <w:ind w:right="-43"/>
        <w:rPr>
          <w:rFonts w:cs="Arial"/>
          <w:b/>
        </w:rPr>
      </w:pPr>
    </w:p>
    <w:p w14:paraId="7635B971" w14:textId="77777777" w:rsidR="00D04CC4" w:rsidRPr="008E770D" w:rsidRDefault="00D04CC4" w:rsidP="00D04CC4">
      <w:pPr>
        <w:ind w:right="-43"/>
        <w:rPr>
          <w:rFonts w:cs="Arial"/>
          <w:b/>
        </w:rPr>
      </w:pPr>
    </w:p>
    <w:p w14:paraId="0618242F" w14:textId="77777777" w:rsidR="00D04CC4" w:rsidRPr="008E770D" w:rsidRDefault="00D04CC4" w:rsidP="00D04CC4">
      <w:pPr>
        <w:ind w:right="-43"/>
        <w:rPr>
          <w:rFonts w:cs="Arial"/>
          <w:b/>
        </w:rPr>
      </w:pPr>
    </w:p>
    <w:p w14:paraId="6730C390" w14:textId="77777777" w:rsidR="00D04CC4" w:rsidRPr="008E770D" w:rsidRDefault="00D04CC4" w:rsidP="00D04CC4">
      <w:pPr>
        <w:ind w:right="-43"/>
        <w:rPr>
          <w:rFonts w:cs="Arial"/>
          <w:b/>
        </w:rPr>
      </w:pPr>
    </w:p>
    <w:p w14:paraId="54CB56C2" w14:textId="77777777" w:rsidR="00D04CC4" w:rsidRPr="008E770D" w:rsidRDefault="00D04CC4" w:rsidP="00D04CC4">
      <w:pPr>
        <w:widowControl w:val="0"/>
        <w:ind w:right="-43"/>
        <w:rPr>
          <w:rFonts w:eastAsia="Arial Unicode MS" w:cs="Arial"/>
          <w:lang w:val="sr-Cyrl-RS"/>
        </w:rPr>
      </w:pPr>
    </w:p>
    <w:p w14:paraId="17CC3C73" w14:textId="77777777" w:rsidR="00D04CC4" w:rsidRPr="008E770D" w:rsidRDefault="00D04CC4" w:rsidP="00D04CC4">
      <w:pPr>
        <w:widowControl w:val="0"/>
        <w:ind w:right="-43"/>
        <w:rPr>
          <w:rFonts w:eastAsia="Arial Unicode MS" w:cs="Arial"/>
          <w:lang w:val="sr-Cyrl-RS"/>
        </w:rPr>
      </w:pPr>
    </w:p>
    <w:p w14:paraId="1137D7CE" w14:textId="77777777" w:rsidR="00D04CC4" w:rsidRPr="008E770D" w:rsidRDefault="00D04CC4" w:rsidP="00D04CC4">
      <w:pPr>
        <w:widowControl w:val="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D04CC4" w:rsidRPr="008E770D" w14:paraId="192BDD5B" w14:textId="77777777" w:rsidTr="00D04CC4">
        <w:trPr>
          <w:jc w:val="center"/>
        </w:trPr>
        <w:tc>
          <w:tcPr>
            <w:tcW w:w="3882" w:type="dxa"/>
            <w:hideMark/>
          </w:tcPr>
          <w:p w14:paraId="265EAD04" w14:textId="77777777" w:rsidR="00D04CC4" w:rsidRPr="008E770D" w:rsidRDefault="00D04CC4" w:rsidP="00D04CC4">
            <w:pPr>
              <w:ind w:right="-43"/>
              <w:jc w:val="center"/>
              <w:rPr>
                <w:rFonts w:cs="Arial"/>
                <w:b/>
                <w:lang w:val="sr-Latn-CS" w:eastAsia="sr-Latn-CS"/>
              </w:rPr>
            </w:pPr>
            <w:r w:rsidRPr="008E770D">
              <w:rPr>
                <w:rFonts w:cs="Arial"/>
                <w:b/>
                <w:lang w:val="sr-Latn-CS" w:eastAsia="sr-Latn-CS"/>
              </w:rPr>
              <w:t>Датум:</w:t>
            </w:r>
          </w:p>
        </w:tc>
        <w:tc>
          <w:tcPr>
            <w:tcW w:w="2127" w:type="dxa"/>
          </w:tcPr>
          <w:p w14:paraId="19202841" w14:textId="77777777" w:rsidR="00D04CC4" w:rsidRPr="008E770D" w:rsidRDefault="00D04CC4" w:rsidP="00D04CC4">
            <w:pPr>
              <w:ind w:right="-43"/>
              <w:jc w:val="center"/>
              <w:rPr>
                <w:rFonts w:cs="Arial"/>
                <w:lang w:val="ru-RU" w:eastAsia="sr-Latn-CS"/>
              </w:rPr>
            </w:pPr>
          </w:p>
        </w:tc>
        <w:tc>
          <w:tcPr>
            <w:tcW w:w="4022" w:type="dxa"/>
            <w:hideMark/>
          </w:tcPr>
          <w:p w14:paraId="01B50921" w14:textId="77777777" w:rsidR="00D04CC4" w:rsidRPr="008E770D" w:rsidRDefault="00D04CC4" w:rsidP="00D04CC4">
            <w:pPr>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D04CC4" w:rsidRPr="008E770D" w14:paraId="41625DB6" w14:textId="77777777" w:rsidTr="00D04CC4">
        <w:trPr>
          <w:jc w:val="center"/>
        </w:trPr>
        <w:tc>
          <w:tcPr>
            <w:tcW w:w="3882" w:type="dxa"/>
          </w:tcPr>
          <w:p w14:paraId="42D79F89" w14:textId="77777777" w:rsidR="00D04CC4" w:rsidRPr="008E770D" w:rsidRDefault="00D04CC4" w:rsidP="00D04CC4">
            <w:pPr>
              <w:ind w:right="-43"/>
              <w:jc w:val="center"/>
              <w:rPr>
                <w:rFonts w:cs="Arial"/>
                <w:lang w:val="sr-Latn-CS" w:eastAsia="sr-Latn-CS"/>
              </w:rPr>
            </w:pPr>
          </w:p>
        </w:tc>
        <w:tc>
          <w:tcPr>
            <w:tcW w:w="2127" w:type="dxa"/>
            <w:hideMark/>
          </w:tcPr>
          <w:p w14:paraId="65103371" w14:textId="77777777" w:rsidR="00D04CC4" w:rsidRPr="008E770D" w:rsidRDefault="00D04CC4" w:rsidP="00D04CC4">
            <w:pPr>
              <w:ind w:right="-43"/>
              <w:jc w:val="center"/>
              <w:rPr>
                <w:rFonts w:cs="Arial"/>
                <w:b/>
                <w:lang w:val="sr-Latn-CS" w:eastAsia="sr-Latn-CS"/>
              </w:rPr>
            </w:pPr>
            <w:r w:rsidRPr="008E770D">
              <w:rPr>
                <w:rFonts w:cs="Arial"/>
                <w:b/>
                <w:lang w:val="sr-Latn-CS" w:eastAsia="sr-Latn-CS"/>
              </w:rPr>
              <w:t>М.П.</w:t>
            </w:r>
          </w:p>
        </w:tc>
        <w:tc>
          <w:tcPr>
            <w:tcW w:w="4022" w:type="dxa"/>
          </w:tcPr>
          <w:p w14:paraId="39926CBD" w14:textId="77777777" w:rsidR="00D04CC4" w:rsidRPr="008E770D" w:rsidRDefault="00D04CC4" w:rsidP="00D04CC4">
            <w:pPr>
              <w:ind w:right="-43"/>
              <w:jc w:val="center"/>
              <w:rPr>
                <w:rFonts w:cs="Arial"/>
                <w:lang w:val="ru-RU" w:eastAsia="sr-Latn-CS"/>
              </w:rPr>
            </w:pPr>
          </w:p>
        </w:tc>
      </w:tr>
      <w:tr w:rsidR="00D04CC4" w:rsidRPr="008E770D" w14:paraId="2F40D9EF" w14:textId="77777777" w:rsidTr="00D04CC4">
        <w:trPr>
          <w:trHeight w:val="389"/>
          <w:jc w:val="center"/>
        </w:trPr>
        <w:tc>
          <w:tcPr>
            <w:tcW w:w="3882" w:type="dxa"/>
            <w:tcBorders>
              <w:top w:val="single" w:sz="4" w:space="0" w:color="auto"/>
              <w:left w:val="nil"/>
              <w:bottom w:val="nil"/>
              <w:right w:val="nil"/>
            </w:tcBorders>
          </w:tcPr>
          <w:p w14:paraId="75B1DACB" w14:textId="77777777" w:rsidR="00D04CC4" w:rsidRPr="008E770D" w:rsidRDefault="00D04CC4" w:rsidP="00D04CC4">
            <w:pPr>
              <w:ind w:right="-43"/>
              <w:rPr>
                <w:rFonts w:cs="Arial"/>
                <w:lang w:val="sr-Cyrl-RS" w:eastAsia="sr-Latn-CS"/>
              </w:rPr>
            </w:pPr>
          </w:p>
        </w:tc>
        <w:tc>
          <w:tcPr>
            <w:tcW w:w="2127" w:type="dxa"/>
          </w:tcPr>
          <w:p w14:paraId="4323891E" w14:textId="77777777" w:rsidR="00D04CC4" w:rsidRPr="008E770D" w:rsidRDefault="00D04CC4" w:rsidP="00D04CC4">
            <w:pPr>
              <w:ind w:right="-43"/>
              <w:jc w:val="center"/>
              <w:rPr>
                <w:rFonts w:cs="Arial"/>
                <w:lang w:val="ru-RU" w:eastAsia="sr-Latn-CS"/>
              </w:rPr>
            </w:pPr>
          </w:p>
        </w:tc>
        <w:tc>
          <w:tcPr>
            <w:tcW w:w="4022" w:type="dxa"/>
            <w:tcBorders>
              <w:top w:val="single" w:sz="4" w:space="0" w:color="auto"/>
              <w:left w:val="nil"/>
              <w:bottom w:val="nil"/>
              <w:right w:val="nil"/>
            </w:tcBorders>
          </w:tcPr>
          <w:p w14:paraId="455028FA" w14:textId="77777777" w:rsidR="00D04CC4" w:rsidRPr="008E770D" w:rsidRDefault="00D04CC4" w:rsidP="00D04CC4">
            <w:pPr>
              <w:ind w:right="-43"/>
              <w:jc w:val="center"/>
              <w:rPr>
                <w:rFonts w:cs="Arial"/>
                <w:lang w:val="ru-RU" w:eastAsia="sr-Latn-CS"/>
              </w:rPr>
            </w:pPr>
          </w:p>
        </w:tc>
      </w:tr>
    </w:tbl>
    <w:p w14:paraId="65F57ADE" w14:textId="77777777" w:rsidR="00D04CC4" w:rsidRPr="008E770D" w:rsidRDefault="00D04CC4" w:rsidP="00D04CC4">
      <w:pPr>
        <w:ind w:right="-43"/>
        <w:rPr>
          <w:rFonts w:cs="Arial"/>
          <w:b/>
          <w:lang w:val="sr-Cyrl-CS"/>
        </w:rPr>
      </w:pPr>
      <w:r w:rsidRPr="008E770D">
        <w:rPr>
          <w:rFonts w:cs="Arial"/>
          <w:b/>
          <w:lang w:val="sr-Cyrl-CS"/>
        </w:rPr>
        <w:t>Напомена:</w:t>
      </w:r>
    </w:p>
    <w:p w14:paraId="157776B6" w14:textId="77777777" w:rsidR="00D04CC4" w:rsidRPr="008E770D" w:rsidRDefault="00D04CC4" w:rsidP="00D04CC4">
      <w:pPr>
        <w:tabs>
          <w:tab w:val="left" w:pos="1134"/>
        </w:tabs>
        <w:ind w:right="-43"/>
        <w:rPr>
          <w:rFonts w:eastAsia="TimesNewRomanPS-BoldMT" w:cs="Arial"/>
          <w:lang w:val="ru-RU"/>
        </w:rPr>
      </w:pPr>
      <w:r w:rsidRPr="008E770D">
        <w:rPr>
          <w:rFonts w:eastAsia="TimesNewRomanPS-BoldMT" w:cs="Arial"/>
          <w:lang w:val="ru-RU"/>
        </w:rPr>
        <w:lastRenderedPageBreak/>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14:paraId="2311D25A" w14:textId="77777777" w:rsidR="00D04CC4" w:rsidRDefault="00D04CC4" w:rsidP="00D04CC4">
      <w:pPr>
        <w:tabs>
          <w:tab w:val="left" w:pos="1134"/>
        </w:tabs>
        <w:ind w:right="-43"/>
        <w:rPr>
          <w:rFonts w:eastAsia="TimesNewRomanPS-BoldMT" w:cs="Arial"/>
          <w:lang w:val="ru-RU"/>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7DBF7CF1" w14:textId="77777777" w:rsidR="004B04D1" w:rsidRPr="004B04D1" w:rsidRDefault="004B04D1" w:rsidP="004B04D1">
      <w:pPr>
        <w:rPr>
          <w:rFonts w:eastAsia="TimesNewRomanPS-BoldMT" w:cs="Arial"/>
          <w:lang w:val="sr-Cyrl-RS"/>
        </w:rPr>
      </w:pPr>
      <w:r w:rsidRPr="004B04D1">
        <w:rPr>
          <w:rFonts w:eastAsia="TimesNewRomanPS-BoldMT" w:cs="Arial"/>
          <w:lang w:val="sr-Cyrl-RS"/>
        </w:rPr>
        <w:t>У обрасцу структуре цене дате су оквирне количине, и плаћање ће се вршити према стварно реализованим количинама и јединичним ценама из обрасца структуре цене, а максимално до висине укупне понуђене цене из обрасца структуре цене и обрасца понуде.</w:t>
      </w:r>
    </w:p>
    <w:p w14:paraId="362916DF" w14:textId="77777777" w:rsidR="004B04D1" w:rsidRPr="008E770D" w:rsidRDefault="004B04D1" w:rsidP="00D04CC4">
      <w:pPr>
        <w:tabs>
          <w:tab w:val="left" w:pos="1134"/>
        </w:tabs>
        <w:ind w:right="-43"/>
        <w:rPr>
          <w:rFonts w:eastAsia="TimesNewRomanPS-BoldMT" w:cs="Arial"/>
          <w:lang w:val="sr-Cyrl-RS"/>
        </w:rPr>
      </w:pPr>
    </w:p>
    <w:p w14:paraId="615F4373" w14:textId="77777777" w:rsidR="00D04CC4" w:rsidRDefault="00D04CC4" w:rsidP="00D04CC4">
      <w:pPr>
        <w:tabs>
          <w:tab w:val="left" w:pos="1134"/>
        </w:tabs>
        <w:jc w:val="left"/>
        <w:rPr>
          <w:rFonts w:cs="Arial"/>
          <w:lang w:val="sr-Cyrl-RS"/>
        </w:rPr>
      </w:pPr>
    </w:p>
    <w:p w14:paraId="1EAB75D6" w14:textId="77777777" w:rsidR="00D04CC4" w:rsidRPr="00BB6AC1" w:rsidRDefault="00D04CC4" w:rsidP="00D04CC4">
      <w:pPr>
        <w:tabs>
          <w:tab w:val="left" w:pos="1134"/>
        </w:tabs>
        <w:jc w:val="left"/>
        <w:rPr>
          <w:rFonts w:cs="Arial"/>
          <w:lang w:val="sr-Cyrl-RS"/>
        </w:rPr>
      </w:pPr>
      <w:r w:rsidRPr="00BB6AC1">
        <w:rPr>
          <w:rFonts w:cs="Arial"/>
          <w:lang w:val="sr-Cyrl-RS"/>
        </w:rPr>
        <w:t xml:space="preserve">Табела </w:t>
      </w:r>
      <w:r w:rsidR="00030A54">
        <w:rPr>
          <w:rFonts w:cs="Arial"/>
          <w:lang w:val="sr-Cyrl-RS"/>
        </w:rPr>
        <w:t>2</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D04CC4" w:rsidRPr="00BB6AC1" w14:paraId="6BDF56AC" w14:textId="77777777" w:rsidTr="00D04CC4">
        <w:trPr>
          <w:trHeight w:val="841"/>
        </w:trPr>
        <w:tc>
          <w:tcPr>
            <w:tcW w:w="2972" w:type="dxa"/>
            <w:vMerge w:val="restart"/>
            <w:shd w:val="clear" w:color="auto" w:fill="auto"/>
            <w:vAlign w:val="center"/>
          </w:tcPr>
          <w:p w14:paraId="32D44B2A" w14:textId="77777777" w:rsidR="00D04CC4" w:rsidRPr="00BB6AC1" w:rsidRDefault="00D04CC4" w:rsidP="00D04CC4">
            <w:pPr>
              <w:suppressAutoHyphens/>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14:paraId="15545B7C" w14:textId="77777777" w:rsidR="00D04CC4" w:rsidRPr="00BB6AC1" w:rsidRDefault="00D04CC4" w:rsidP="00D04CC4">
            <w:pPr>
              <w:suppressAutoHyphens/>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14:paraId="604653A0" w14:textId="77777777" w:rsidR="00D04CC4" w:rsidRPr="00BB6AC1" w:rsidRDefault="00D04CC4" w:rsidP="00D04CC4">
            <w:pPr>
              <w:suppressAutoHyphens/>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14:paraId="05030815" w14:textId="77777777" w:rsidR="00D04CC4" w:rsidRDefault="00D04CC4"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6059B0C5" w14:textId="77777777" w:rsidR="00D04CC4" w:rsidRPr="00BB6AC1" w:rsidRDefault="00D04CC4"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D04CC4" w:rsidRPr="00BB6AC1" w14:paraId="7A6DCC3F" w14:textId="77777777" w:rsidTr="00D04CC4">
        <w:trPr>
          <w:trHeight w:val="700"/>
        </w:trPr>
        <w:tc>
          <w:tcPr>
            <w:tcW w:w="2972" w:type="dxa"/>
            <w:vMerge/>
            <w:shd w:val="clear" w:color="auto" w:fill="auto"/>
          </w:tcPr>
          <w:p w14:paraId="720CEDE8" w14:textId="77777777" w:rsidR="00D04CC4" w:rsidRPr="00BB6AC1" w:rsidRDefault="00D04CC4" w:rsidP="00D04CC4">
            <w:pPr>
              <w:suppressAutoHyphens/>
              <w:rPr>
                <w:rFonts w:eastAsia="Lucida Sans Unicode" w:cs="Arial"/>
                <w:kern w:val="1"/>
                <w:lang w:eastAsia="hi-IN" w:bidi="hi-IN"/>
              </w:rPr>
            </w:pPr>
          </w:p>
        </w:tc>
        <w:tc>
          <w:tcPr>
            <w:tcW w:w="2977" w:type="dxa"/>
            <w:shd w:val="clear" w:color="auto" w:fill="auto"/>
            <w:vAlign w:val="center"/>
          </w:tcPr>
          <w:p w14:paraId="750FCCFF" w14:textId="77777777" w:rsidR="00D04CC4" w:rsidRPr="00BB6AC1" w:rsidRDefault="00D04CC4" w:rsidP="00D04CC4">
            <w:pPr>
              <w:suppressAutoHyphens/>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14:paraId="7A384C3E" w14:textId="77777777" w:rsidR="00D04CC4" w:rsidRDefault="00D04CC4"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5CD1DF3B" w14:textId="77777777" w:rsidR="00D04CC4" w:rsidRPr="00BB6AC1" w:rsidRDefault="00D04CC4"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14:paraId="614189B7" w14:textId="77777777" w:rsidR="00D04CC4" w:rsidRDefault="00D04CC4" w:rsidP="00D04CC4">
      <w:pPr>
        <w:tabs>
          <w:tab w:val="left" w:pos="992"/>
        </w:tabs>
        <w:ind w:right="-43"/>
        <w:rPr>
          <w:rFonts w:cs="Arial"/>
          <w:lang w:val="sr-Latn-CS"/>
        </w:rPr>
      </w:pPr>
    </w:p>
    <w:p w14:paraId="2A4D2300" w14:textId="77777777" w:rsidR="00D04CC4" w:rsidRDefault="00D04CC4" w:rsidP="00D04CC4">
      <w:pPr>
        <w:tabs>
          <w:tab w:val="left" w:pos="992"/>
        </w:tabs>
        <w:ind w:right="-43"/>
        <w:rPr>
          <w:rFonts w:cs="Arial"/>
          <w:lang w:val="sr-Latn-CS"/>
        </w:rPr>
      </w:pPr>
    </w:p>
    <w:p w14:paraId="6C447197" w14:textId="77777777" w:rsidR="00D04CC4" w:rsidRPr="00520FBC" w:rsidRDefault="00D04CC4" w:rsidP="00D04CC4">
      <w:pPr>
        <w:tabs>
          <w:tab w:val="left" w:pos="992"/>
        </w:tabs>
        <w:ind w:right="-43"/>
        <w:rPr>
          <w:rFonts w:cs="Arial"/>
          <w:lang w:val="sr-Cyrl-RS"/>
        </w:rPr>
      </w:pPr>
    </w:p>
    <w:p w14:paraId="18C6AFB5" w14:textId="77777777" w:rsidR="00BC13BF" w:rsidRPr="008E770D" w:rsidRDefault="00BC13BF" w:rsidP="008D66AC">
      <w:pPr>
        <w:tabs>
          <w:tab w:val="left" w:pos="992"/>
        </w:tabs>
        <w:ind w:right="-43"/>
        <w:rPr>
          <w:rFonts w:cs="Arial"/>
          <w:b/>
          <w:lang w:val="sr-Latn-CS"/>
        </w:rPr>
      </w:pPr>
    </w:p>
    <w:p w14:paraId="194F845A" w14:textId="77777777" w:rsidR="00BC13BF" w:rsidRPr="008E770D" w:rsidRDefault="00BC13BF" w:rsidP="008D66AC">
      <w:pPr>
        <w:ind w:right="-43"/>
        <w:rPr>
          <w:rFonts w:cs="Arial"/>
          <w:iCs/>
          <w:lang w:val="sr-Cyrl-RS"/>
        </w:rPr>
      </w:pPr>
    </w:p>
    <w:p w14:paraId="1A95431E" w14:textId="77777777" w:rsidR="00BC13BF" w:rsidRPr="008E770D" w:rsidRDefault="00BC13BF" w:rsidP="008D66AC">
      <w:pPr>
        <w:ind w:right="-43"/>
        <w:rPr>
          <w:rFonts w:cs="Arial"/>
          <w:iCs/>
          <w:lang w:val="sr-Cyrl-RS"/>
        </w:rPr>
      </w:pPr>
    </w:p>
    <w:p w14:paraId="6B3CA83E" w14:textId="77777777" w:rsidR="00BC13BF" w:rsidRPr="008E770D" w:rsidRDefault="00BC13BF" w:rsidP="008D66AC">
      <w:pPr>
        <w:ind w:right="-43"/>
        <w:rPr>
          <w:rFonts w:cs="Arial"/>
          <w:b/>
        </w:rPr>
      </w:pPr>
    </w:p>
    <w:p w14:paraId="110F4445" w14:textId="77777777" w:rsidR="00FC0ABD" w:rsidRPr="008E770D" w:rsidRDefault="00FC0ABD" w:rsidP="008D66AC">
      <w:pPr>
        <w:rPr>
          <w:rFonts w:cs="Arial"/>
          <w:b/>
        </w:rPr>
      </w:pPr>
    </w:p>
    <w:p w14:paraId="11BAB45B" w14:textId="77777777" w:rsidR="00FC0ABD" w:rsidRPr="008E770D" w:rsidRDefault="00FC0ABD" w:rsidP="008D66AC">
      <w:pPr>
        <w:rPr>
          <w:rFonts w:cs="Arial"/>
          <w:b/>
        </w:rPr>
      </w:pPr>
    </w:p>
    <w:p w14:paraId="42A5BDC2" w14:textId="77777777" w:rsidR="00F91F7E" w:rsidRPr="008E770D" w:rsidRDefault="00F91F7E" w:rsidP="008D66AC">
      <w:pPr>
        <w:rPr>
          <w:rFonts w:cs="Arial"/>
          <w:b/>
        </w:rPr>
      </w:pPr>
    </w:p>
    <w:p w14:paraId="6B6D85E1" w14:textId="77777777" w:rsidR="00F91F7E" w:rsidRPr="008E770D" w:rsidRDefault="00F91F7E" w:rsidP="008D66AC">
      <w:pPr>
        <w:rPr>
          <w:rFonts w:cs="Arial"/>
          <w:b/>
        </w:rPr>
      </w:pPr>
    </w:p>
    <w:p w14:paraId="63B5F0BD" w14:textId="77777777" w:rsidR="00E15B35" w:rsidRPr="008E770D" w:rsidRDefault="00E15B35" w:rsidP="008D66AC">
      <w:pPr>
        <w:rPr>
          <w:rFonts w:cs="Arial"/>
          <w:b/>
        </w:rPr>
      </w:pPr>
    </w:p>
    <w:p w14:paraId="55E160FE" w14:textId="77777777" w:rsidR="00E15B35" w:rsidRPr="008E770D" w:rsidRDefault="00E15B35" w:rsidP="008D66AC">
      <w:pPr>
        <w:rPr>
          <w:rFonts w:cs="Arial"/>
          <w:b/>
        </w:rPr>
      </w:pPr>
    </w:p>
    <w:p w14:paraId="4252E46A" w14:textId="77777777" w:rsidR="00E15B35" w:rsidRPr="008E770D" w:rsidRDefault="00E15B35" w:rsidP="008D66AC">
      <w:pPr>
        <w:rPr>
          <w:rFonts w:cs="Arial"/>
          <w:b/>
        </w:rPr>
      </w:pPr>
    </w:p>
    <w:p w14:paraId="01117ED1" w14:textId="77777777" w:rsidR="00F91F7E" w:rsidRPr="008E770D" w:rsidRDefault="00F91F7E" w:rsidP="008D66AC">
      <w:pPr>
        <w:rPr>
          <w:rFonts w:cs="Arial"/>
          <w:b/>
        </w:rPr>
      </w:pPr>
    </w:p>
    <w:p w14:paraId="173AD645" w14:textId="77777777" w:rsidR="00F91F7E" w:rsidRPr="008E770D" w:rsidRDefault="00F91F7E" w:rsidP="008D66AC">
      <w:pPr>
        <w:rPr>
          <w:rFonts w:cs="Arial"/>
          <w:b/>
        </w:rPr>
      </w:pPr>
    </w:p>
    <w:p w14:paraId="473ACD57" w14:textId="77777777" w:rsidR="00BC13BF" w:rsidRPr="008E770D" w:rsidRDefault="00BC13BF" w:rsidP="008D66AC">
      <w:pPr>
        <w:suppressAutoHyphens/>
        <w:jc w:val="left"/>
        <w:rPr>
          <w:rFonts w:cs="Arial"/>
          <w:b/>
          <w:lang w:val="sr-Cyrl-RS" w:eastAsia="ar-SA"/>
        </w:rPr>
      </w:pPr>
    </w:p>
    <w:p w14:paraId="35E45165" w14:textId="77777777" w:rsidR="00BC13BF" w:rsidRPr="00FF15E7" w:rsidRDefault="00683014" w:rsidP="00FF15E7">
      <w:pPr>
        <w:jc w:val="right"/>
        <w:rPr>
          <w:b/>
          <w:lang w:val="sr-Cyrl-RS"/>
        </w:rPr>
      </w:pPr>
      <w:r>
        <w:br w:type="page"/>
      </w:r>
      <w:r w:rsidR="00BC13BF" w:rsidRPr="00FF15E7">
        <w:rPr>
          <w:b/>
        </w:rPr>
        <w:lastRenderedPageBreak/>
        <w:t xml:space="preserve">ОБРАЗАЦ </w:t>
      </w:r>
      <w:r w:rsidR="00BC13BF" w:rsidRPr="00FF15E7">
        <w:rPr>
          <w:b/>
          <w:lang w:val="sr-Cyrl-RS"/>
        </w:rPr>
        <w:t>2</w:t>
      </w:r>
      <w:r w:rsidR="00BC13BF" w:rsidRPr="00FF15E7">
        <w:rPr>
          <w:b/>
        </w:rPr>
        <w:t>.</w:t>
      </w:r>
      <w:r w:rsidR="00BC13BF" w:rsidRPr="00FF15E7">
        <w:rPr>
          <w:b/>
          <w:lang w:val="sr-Cyrl-RS"/>
        </w:rPr>
        <w:t>4</w:t>
      </w:r>
    </w:p>
    <w:p w14:paraId="13135621" w14:textId="77777777" w:rsidR="00BC13BF" w:rsidRPr="008E770D" w:rsidRDefault="00BC13BF" w:rsidP="008D66AC">
      <w:pPr>
        <w:suppressAutoHyphens/>
        <w:jc w:val="left"/>
        <w:rPr>
          <w:rFonts w:cs="Arial"/>
          <w:b/>
          <w:lang w:val="sr-Cyrl-RS" w:eastAsia="ar-SA"/>
        </w:rPr>
      </w:pPr>
    </w:p>
    <w:p w14:paraId="67DBD992" w14:textId="77777777" w:rsidR="00BC13BF" w:rsidRPr="008E770D" w:rsidRDefault="00BC13BF" w:rsidP="008D66AC">
      <w:pPr>
        <w:ind w:right="-43"/>
        <w:jc w:val="center"/>
        <w:rPr>
          <w:rFonts w:cs="Arial"/>
          <w:b/>
          <w:lang w:val="sr-Cyrl-RS"/>
        </w:rPr>
      </w:pPr>
      <w:r w:rsidRPr="008E770D">
        <w:rPr>
          <w:rFonts w:cs="Arial"/>
          <w:b/>
        </w:rPr>
        <w:t>ОБРАЗАЦ СТРУКТ</w:t>
      </w:r>
      <w:r w:rsidR="00360A7F">
        <w:rPr>
          <w:rFonts w:cs="Arial"/>
          <w:b/>
          <w:lang w:val="sr-Cyrl-RS"/>
        </w:rPr>
        <w:t>У</w:t>
      </w:r>
      <w:r w:rsidRPr="008E770D">
        <w:rPr>
          <w:rFonts w:cs="Arial"/>
          <w:b/>
        </w:rPr>
        <w:t>РЕ ЦЕНЕ</w:t>
      </w:r>
    </w:p>
    <w:p w14:paraId="7836AEF8" w14:textId="77777777" w:rsidR="00BC13BF" w:rsidRPr="008E770D" w:rsidRDefault="00BC13BF" w:rsidP="008D66AC">
      <w:pPr>
        <w:ind w:right="-43"/>
        <w:jc w:val="center"/>
        <w:rPr>
          <w:rFonts w:cs="Arial"/>
          <w:b/>
          <w:lang w:val="sr-Cyrl-RS"/>
        </w:rPr>
      </w:pPr>
    </w:p>
    <w:p w14:paraId="64E366BD" w14:textId="77777777" w:rsidR="00030A54" w:rsidRDefault="00030A54" w:rsidP="00D04CC4">
      <w:pPr>
        <w:jc w:val="center"/>
        <w:rPr>
          <w:rFonts w:cs="Arial"/>
          <w:b/>
          <w:lang w:val="sr-Cyrl-RS"/>
        </w:rPr>
      </w:pPr>
      <w:r w:rsidRPr="00030A54">
        <w:rPr>
          <w:rFonts w:cs="Arial"/>
          <w:b/>
          <w:lang w:val="sr-Cyrl-CS"/>
        </w:rPr>
        <w:t xml:space="preserve">Партија </w:t>
      </w:r>
      <w:r w:rsidRPr="00030A54">
        <w:rPr>
          <w:rFonts w:cs="Arial"/>
          <w:b/>
        </w:rPr>
        <w:t>4</w:t>
      </w:r>
      <w:r w:rsidRPr="00030A54">
        <w:rPr>
          <w:rFonts w:cs="Arial"/>
          <w:b/>
          <w:lang w:val="sr-Cyrl-CS"/>
        </w:rPr>
        <w:t xml:space="preserve"> – </w:t>
      </w:r>
      <w:r w:rsidRPr="00030A54">
        <w:rPr>
          <w:rFonts w:cs="Arial"/>
          <w:b/>
          <w:lang w:val="ru-RU"/>
        </w:rPr>
        <w:t>Санитарни прегледи за потребе огранка ДЛХЕ</w:t>
      </w:r>
      <w:r>
        <w:rPr>
          <w:rFonts w:cs="Arial"/>
          <w:b/>
          <w:lang w:val="sr-Cyrl-RS"/>
        </w:rPr>
        <w:t xml:space="preserve"> </w:t>
      </w:r>
    </w:p>
    <w:p w14:paraId="02E94A3D" w14:textId="77777777" w:rsidR="00D04CC4" w:rsidRPr="00030A54" w:rsidRDefault="00D04CC4" w:rsidP="00030A54">
      <w:pPr>
        <w:jc w:val="left"/>
        <w:rPr>
          <w:rFonts w:cs="Arial"/>
          <w:lang w:val="sr-Cyrl-RS"/>
        </w:rPr>
      </w:pPr>
      <w:r w:rsidRPr="00030A54">
        <w:rPr>
          <w:rFonts w:cs="Arial"/>
          <w:lang w:val="sr-Cyrl-RS"/>
        </w:rPr>
        <w:t>ТАБЕЛА 1</w:t>
      </w:r>
      <w:r w:rsidRPr="00030A54">
        <w:rPr>
          <w:rFonts w:cs="Arial"/>
          <w:sz w:val="24"/>
          <w:szCs w:val="24"/>
          <w:lang w:val="sr-Cyrl-RS" w:eastAsia="sr-Latn-CS"/>
        </w:rPr>
        <w:t xml:space="preserve">  </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348"/>
        <w:gridCol w:w="1180"/>
        <w:gridCol w:w="1199"/>
        <w:gridCol w:w="1309"/>
        <w:gridCol w:w="1604"/>
        <w:gridCol w:w="1888"/>
      </w:tblGrid>
      <w:tr w:rsidR="00D04CC4" w:rsidRPr="00683014" w14:paraId="01761A19" w14:textId="77777777" w:rsidTr="003F7FA7">
        <w:trPr>
          <w:trHeight w:val="1114"/>
        </w:trPr>
        <w:tc>
          <w:tcPr>
            <w:tcW w:w="326" w:type="pct"/>
            <w:tcBorders>
              <w:top w:val="single" w:sz="4" w:space="0" w:color="auto"/>
              <w:left w:val="single" w:sz="4" w:space="0" w:color="auto"/>
              <w:bottom w:val="single" w:sz="4" w:space="0" w:color="auto"/>
              <w:right w:val="single" w:sz="4" w:space="0" w:color="auto"/>
            </w:tcBorders>
            <w:vAlign w:val="center"/>
          </w:tcPr>
          <w:p w14:paraId="4AD1B703" w14:textId="77777777" w:rsidR="00D04CC4" w:rsidRPr="00683014" w:rsidRDefault="00D04CC4" w:rsidP="00D04CC4">
            <w:pPr>
              <w:jc w:val="center"/>
              <w:rPr>
                <w:rFonts w:cs="Arial"/>
                <w:bCs/>
                <w:i/>
                <w:iCs/>
                <w:sz w:val="20"/>
                <w:szCs w:val="20"/>
                <w:lang w:val="sr-Cyrl-CS"/>
              </w:rPr>
            </w:pPr>
            <w:r>
              <w:rPr>
                <w:rFonts w:cs="Arial"/>
                <w:bCs/>
                <w:sz w:val="24"/>
                <w:szCs w:val="24"/>
                <w:lang w:val="sr-Cyrl-CS" w:eastAsia="sr-Latn-CS"/>
              </w:rPr>
              <w:t xml:space="preserve">Ред </w:t>
            </w:r>
            <w:r>
              <w:rPr>
                <w:rFonts w:cs="Arial"/>
                <w:bCs/>
                <w:sz w:val="24"/>
                <w:szCs w:val="24"/>
                <w:lang w:val="sr-Cyrl-RS" w:eastAsia="sr-Latn-CS"/>
              </w:rPr>
              <w:t>бр.</w:t>
            </w:r>
          </w:p>
        </w:tc>
        <w:tc>
          <w:tcPr>
            <w:tcW w:w="1152" w:type="pct"/>
            <w:tcBorders>
              <w:top w:val="single" w:sz="4" w:space="0" w:color="auto"/>
              <w:left w:val="single" w:sz="4" w:space="0" w:color="auto"/>
              <w:bottom w:val="single" w:sz="4" w:space="0" w:color="auto"/>
              <w:right w:val="single" w:sz="4" w:space="0" w:color="auto"/>
            </w:tcBorders>
            <w:vAlign w:val="center"/>
          </w:tcPr>
          <w:p w14:paraId="6A66D86A" w14:textId="77777777" w:rsidR="00D04CC4" w:rsidRPr="00683014" w:rsidRDefault="00D04CC4" w:rsidP="00D04CC4">
            <w:pPr>
              <w:jc w:val="center"/>
              <w:rPr>
                <w:rFonts w:cs="Arial"/>
                <w:b/>
                <w:bCs/>
                <w:i/>
                <w:iCs/>
                <w:sz w:val="20"/>
                <w:szCs w:val="20"/>
                <w:lang w:val="sr-Cyrl-CS"/>
              </w:rPr>
            </w:pPr>
            <w:r>
              <w:rPr>
                <w:rFonts w:cs="Arial"/>
                <w:bCs/>
                <w:sz w:val="24"/>
                <w:szCs w:val="24"/>
                <w:lang w:val="sr-Cyrl-CS" w:eastAsia="sr-Latn-CS"/>
              </w:rPr>
              <w:t xml:space="preserve">Врста радног места </w:t>
            </w:r>
          </w:p>
        </w:tc>
        <w:tc>
          <w:tcPr>
            <w:tcW w:w="578" w:type="pct"/>
            <w:shd w:val="clear" w:color="auto" w:fill="C6D9F1" w:themeFill="text2" w:themeFillTint="33"/>
            <w:vAlign w:val="center"/>
          </w:tcPr>
          <w:p w14:paraId="068941B0" w14:textId="77777777" w:rsidR="00D04CC4" w:rsidRPr="00683014" w:rsidRDefault="00FF08A1" w:rsidP="00D04CC4">
            <w:pPr>
              <w:jc w:val="center"/>
              <w:rPr>
                <w:rFonts w:cs="Arial"/>
                <w:b/>
                <w:bCs/>
                <w:i/>
                <w:iCs/>
                <w:sz w:val="20"/>
                <w:szCs w:val="20"/>
                <w:lang w:val="sr-Cyrl-CS"/>
              </w:rPr>
            </w:pPr>
            <w:r w:rsidRPr="00683014">
              <w:rPr>
                <w:rFonts w:cs="Arial"/>
                <w:b/>
                <w:bCs/>
                <w:i/>
                <w:iCs/>
                <w:sz w:val="20"/>
                <w:szCs w:val="20"/>
                <w:lang w:val="sr-Cyrl-CS"/>
              </w:rPr>
              <w:t>количина (</w:t>
            </w:r>
            <w:r w:rsidRPr="00684856">
              <w:rPr>
                <w:rFonts w:cs="Arial"/>
                <w:b/>
                <w:i/>
                <w:color w:val="000000"/>
                <w:sz w:val="20"/>
                <w:szCs w:val="20"/>
              </w:rPr>
              <w:t>Процењен број прегледа (услуга)</w:t>
            </w:r>
          </w:p>
        </w:tc>
        <w:tc>
          <w:tcPr>
            <w:tcW w:w="588" w:type="pct"/>
            <w:shd w:val="clear" w:color="auto" w:fill="C6D9F1" w:themeFill="text2" w:themeFillTint="33"/>
            <w:vAlign w:val="center"/>
          </w:tcPr>
          <w:p w14:paraId="5AA9B4FC"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Јед.</w:t>
            </w:r>
          </w:p>
          <w:p w14:paraId="3B90FC4B"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цена без ПДВ</w:t>
            </w:r>
          </w:p>
          <w:p w14:paraId="442B8D6E"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642" w:type="pct"/>
            <w:shd w:val="clear" w:color="auto" w:fill="C6D9F1" w:themeFill="text2" w:themeFillTint="33"/>
            <w:vAlign w:val="center"/>
          </w:tcPr>
          <w:p w14:paraId="55DD9A0A"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Јед.</w:t>
            </w:r>
          </w:p>
          <w:p w14:paraId="316B4CBF"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цена са ПДВ</w:t>
            </w:r>
          </w:p>
          <w:p w14:paraId="7C6C106D"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787" w:type="pct"/>
            <w:shd w:val="clear" w:color="auto" w:fill="C6D9F1" w:themeFill="text2" w:themeFillTint="33"/>
            <w:vAlign w:val="center"/>
          </w:tcPr>
          <w:p w14:paraId="58BF2C05"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Укупна цена без ПДВ</w:t>
            </w:r>
          </w:p>
          <w:p w14:paraId="39089090"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 xml:space="preserve">дин. </w:t>
            </w:r>
          </w:p>
        </w:tc>
        <w:tc>
          <w:tcPr>
            <w:tcW w:w="926" w:type="pct"/>
            <w:shd w:val="clear" w:color="auto" w:fill="C6D9F1" w:themeFill="text2" w:themeFillTint="33"/>
            <w:vAlign w:val="center"/>
          </w:tcPr>
          <w:p w14:paraId="189EA880"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Укупна цена са ПДВ</w:t>
            </w:r>
          </w:p>
          <w:p w14:paraId="19B2F538"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дин.</w:t>
            </w:r>
          </w:p>
        </w:tc>
      </w:tr>
      <w:tr w:rsidR="00D04CC4" w:rsidRPr="00683014" w14:paraId="3A299008" w14:textId="77777777" w:rsidTr="003F7FA7">
        <w:trPr>
          <w:trHeight w:val="219"/>
        </w:trPr>
        <w:tc>
          <w:tcPr>
            <w:tcW w:w="326" w:type="pct"/>
            <w:shd w:val="clear" w:color="auto" w:fill="auto"/>
          </w:tcPr>
          <w:p w14:paraId="2AD3DFC4"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(1)</w:t>
            </w:r>
          </w:p>
        </w:tc>
        <w:tc>
          <w:tcPr>
            <w:tcW w:w="1152" w:type="pct"/>
            <w:shd w:val="clear" w:color="auto" w:fill="auto"/>
          </w:tcPr>
          <w:p w14:paraId="1D3C1BE7"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(2)</w:t>
            </w:r>
          </w:p>
        </w:tc>
        <w:tc>
          <w:tcPr>
            <w:tcW w:w="578" w:type="pct"/>
            <w:shd w:val="clear" w:color="auto" w:fill="auto"/>
          </w:tcPr>
          <w:p w14:paraId="260726A7"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3</w:t>
            </w:r>
            <w:r w:rsidRPr="00683014">
              <w:rPr>
                <w:rFonts w:cs="Arial"/>
                <w:b/>
                <w:bCs/>
                <w:i/>
                <w:iCs/>
                <w:sz w:val="20"/>
                <w:szCs w:val="20"/>
                <w:lang w:val="sr-Cyrl-CS"/>
              </w:rPr>
              <w:t>)</w:t>
            </w:r>
          </w:p>
        </w:tc>
        <w:tc>
          <w:tcPr>
            <w:tcW w:w="588" w:type="pct"/>
            <w:shd w:val="clear" w:color="auto" w:fill="auto"/>
          </w:tcPr>
          <w:p w14:paraId="7B629990"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4</w:t>
            </w:r>
            <w:r w:rsidRPr="00683014">
              <w:rPr>
                <w:rFonts w:cs="Arial"/>
                <w:b/>
                <w:bCs/>
                <w:i/>
                <w:iCs/>
                <w:sz w:val="20"/>
                <w:szCs w:val="20"/>
                <w:lang w:val="sr-Cyrl-CS"/>
              </w:rPr>
              <w:t>)</w:t>
            </w:r>
          </w:p>
        </w:tc>
        <w:tc>
          <w:tcPr>
            <w:tcW w:w="642" w:type="pct"/>
            <w:shd w:val="clear" w:color="auto" w:fill="auto"/>
          </w:tcPr>
          <w:p w14:paraId="10AA170C"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5</w:t>
            </w:r>
            <w:r w:rsidRPr="00683014">
              <w:rPr>
                <w:rFonts w:cs="Arial"/>
                <w:b/>
                <w:bCs/>
                <w:i/>
                <w:iCs/>
                <w:sz w:val="20"/>
                <w:szCs w:val="20"/>
                <w:lang w:val="sr-Cyrl-CS"/>
              </w:rPr>
              <w:t>)</w:t>
            </w:r>
          </w:p>
        </w:tc>
        <w:tc>
          <w:tcPr>
            <w:tcW w:w="787" w:type="pct"/>
            <w:shd w:val="clear" w:color="auto" w:fill="auto"/>
          </w:tcPr>
          <w:p w14:paraId="6842EE9D"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6</w:t>
            </w:r>
            <w:r w:rsidRPr="00683014">
              <w:rPr>
                <w:rFonts w:cs="Arial"/>
                <w:b/>
                <w:bCs/>
                <w:i/>
                <w:iCs/>
                <w:sz w:val="20"/>
                <w:szCs w:val="20"/>
                <w:lang w:val="sr-Cyrl-CS"/>
              </w:rPr>
              <w:t>)</w:t>
            </w:r>
          </w:p>
        </w:tc>
        <w:tc>
          <w:tcPr>
            <w:tcW w:w="926" w:type="pct"/>
            <w:shd w:val="clear" w:color="auto" w:fill="auto"/>
          </w:tcPr>
          <w:p w14:paraId="6AC8F345" w14:textId="77777777" w:rsidR="00D04CC4" w:rsidRPr="00683014" w:rsidRDefault="00D04CC4" w:rsidP="00D04CC4">
            <w:pPr>
              <w:jc w:val="center"/>
              <w:rPr>
                <w:rFonts w:cs="Arial"/>
                <w:b/>
                <w:bCs/>
                <w:i/>
                <w:iCs/>
                <w:sz w:val="20"/>
                <w:szCs w:val="20"/>
                <w:lang w:val="sr-Cyrl-CS"/>
              </w:rPr>
            </w:pPr>
            <w:r w:rsidRPr="00683014">
              <w:rPr>
                <w:rFonts w:cs="Arial"/>
                <w:b/>
                <w:bCs/>
                <w:i/>
                <w:iCs/>
                <w:sz w:val="20"/>
                <w:szCs w:val="20"/>
                <w:lang w:val="sr-Cyrl-CS"/>
              </w:rPr>
              <w:t>(</w:t>
            </w:r>
            <w:r>
              <w:rPr>
                <w:rFonts w:cs="Arial"/>
                <w:b/>
                <w:bCs/>
                <w:i/>
                <w:iCs/>
                <w:sz w:val="20"/>
                <w:szCs w:val="20"/>
                <w:lang w:val="sr-Cyrl-CS"/>
              </w:rPr>
              <w:t>7</w:t>
            </w:r>
            <w:r w:rsidRPr="00683014">
              <w:rPr>
                <w:rFonts w:cs="Arial"/>
                <w:b/>
                <w:bCs/>
                <w:i/>
                <w:iCs/>
                <w:sz w:val="20"/>
                <w:szCs w:val="20"/>
                <w:lang w:val="sr-Cyrl-CS"/>
              </w:rPr>
              <w:t>)</w:t>
            </w:r>
          </w:p>
        </w:tc>
      </w:tr>
      <w:tr w:rsidR="00030A54" w:rsidRPr="00683014" w14:paraId="36DBA528" w14:textId="77777777" w:rsidTr="003F7FA7">
        <w:trPr>
          <w:trHeight w:val="1480"/>
        </w:trPr>
        <w:tc>
          <w:tcPr>
            <w:tcW w:w="326" w:type="pct"/>
            <w:tcBorders>
              <w:top w:val="single" w:sz="4" w:space="0" w:color="auto"/>
              <w:left w:val="single" w:sz="4" w:space="0" w:color="auto"/>
              <w:bottom w:val="single" w:sz="4" w:space="0" w:color="auto"/>
              <w:right w:val="single" w:sz="4" w:space="0" w:color="auto"/>
            </w:tcBorders>
            <w:vAlign w:val="center"/>
          </w:tcPr>
          <w:p w14:paraId="67876762"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1</w:t>
            </w:r>
          </w:p>
        </w:tc>
        <w:tc>
          <w:tcPr>
            <w:tcW w:w="1152" w:type="pct"/>
            <w:tcBorders>
              <w:top w:val="single" w:sz="4" w:space="0" w:color="auto"/>
              <w:left w:val="single" w:sz="4" w:space="0" w:color="auto"/>
              <w:bottom w:val="single" w:sz="4" w:space="0" w:color="auto"/>
              <w:right w:val="single" w:sz="4" w:space="0" w:color="auto"/>
            </w:tcBorders>
            <w:vAlign w:val="center"/>
          </w:tcPr>
          <w:p w14:paraId="50960AB2" w14:textId="77777777" w:rsidR="00030A54" w:rsidRPr="00683014" w:rsidRDefault="00030A54" w:rsidP="00030A54">
            <w:pPr>
              <w:jc w:val="center"/>
              <w:rPr>
                <w:rFonts w:cs="Arial"/>
                <w:bCs/>
                <w:i/>
                <w:iCs/>
                <w:sz w:val="20"/>
                <w:szCs w:val="20"/>
                <w:lang w:val="sr-Latn-RS"/>
              </w:rPr>
            </w:pPr>
            <w:r>
              <w:rPr>
                <w:rFonts w:cs="Arial"/>
                <w:bCs/>
                <w:lang w:val="sr-Cyrl-CS" w:eastAsia="sr-Cyrl-CS"/>
              </w:rPr>
              <w:t xml:space="preserve">Санитарни преглед за запослене распоређене на радна места у производњи воде за пиће </w:t>
            </w:r>
          </w:p>
        </w:tc>
        <w:tc>
          <w:tcPr>
            <w:tcW w:w="578" w:type="pct"/>
            <w:tcBorders>
              <w:top w:val="single" w:sz="4" w:space="0" w:color="auto"/>
              <w:left w:val="single" w:sz="4" w:space="0" w:color="auto"/>
              <w:bottom w:val="single" w:sz="4" w:space="0" w:color="auto"/>
              <w:right w:val="single" w:sz="4" w:space="0" w:color="auto"/>
            </w:tcBorders>
            <w:vAlign w:val="center"/>
          </w:tcPr>
          <w:p w14:paraId="27251E51" w14:textId="77777777" w:rsidR="00030A54" w:rsidRPr="00683014" w:rsidRDefault="00030A54" w:rsidP="00030A54">
            <w:pPr>
              <w:jc w:val="center"/>
              <w:rPr>
                <w:rFonts w:cs="Arial"/>
                <w:bCs/>
                <w:i/>
                <w:iCs/>
                <w:sz w:val="20"/>
                <w:szCs w:val="20"/>
                <w:lang w:val="sr-Cyrl-RS"/>
              </w:rPr>
            </w:pPr>
            <w:r>
              <w:rPr>
                <w:rFonts w:cs="Arial"/>
                <w:bCs/>
                <w:sz w:val="24"/>
                <w:szCs w:val="24"/>
                <w:lang w:val="sr-Cyrl-CS" w:eastAsia="sr-Cyrl-CS"/>
              </w:rPr>
              <w:t>60</w:t>
            </w:r>
          </w:p>
        </w:tc>
        <w:tc>
          <w:tcPr>
            <w:tcW w:w="588" w:type="pct"/>
            <w:shd w:val="clear" w:color="auto" w:fill="auto"/>
            <w:vAlign w:val="center"/>
          </w:tcPr>
          <w:p w14:paraId="5608C01F" w14:textId="77777777" w:rsidR="00030A54" w:rsidRPr="00683014" w:rsidRDefault="00030A54" w:rsidP="00030A54">
            <w:pPr>
              <w:jc w:val="center"/>
              <w:rPr>
                <w:rFonts w:cs="Arial"/>
                <w:b/>
                <w:bCs/>
                <w:i/>
                <w:iCs/>
                <w:sz w:val="20"/>
                <w:szCs w:val="20"/>
              </w:rPr>
            </w:pPr>
          </w:p>
        </w:tc>
        <w:tc>
          <w:tcPr>
            <w:tcW w:w="642" w:type="pct"/>
            <w:shd w:val="clear" w:color="auto" w:fill="auto"/>
            <w:vAlign w:val="center"/>
          </w:tcPr>
          <w:p w14:paraId="28BF5608" w14:textId="77777777" w:rsidR="00030A54" w:rsidRPr="00683014" w:rsidRDefault="00030A54" w:rsidP="00030A54">
            <w:pPr>
              <w:jc w:val="center"/>
              <w:rPr>
                <w:rFonts w:cs="Arial"/>
                <w:b/>
                <w:bCs/>
                <w:i/>
                <w:iCs/>
                <w:sz w:val="20"/>
                <w:szCs w:val="20"/>
              </w:rPr>
            </w:pPr>
          </w:p>
        </w:tc>
        <w:tc>
          <w:tcPr>
            <w:tcW w:w="787" w:type="pct"/>
            <w:shd w:val="clear" w:color="auto" w:fill="auto"/>
            <w:vAlign w:val="center"/>
          </w:tcPr>
          <w:p w14:paraId="4F54328B" w14:textId="77777777" w:rsidR="00030A54" w:rsidRPr="00683014" w:rsidRDefault="00030A54" w:rsidP="00030A54">
            <w:pPr>
              <w:jc w:val="center"/>
              <w:rPr>
                <w:rFonts w:cs="Arial"/>
                <w:b/>
                <w:bCs/>
                <w:i/>
                <w:iCs/>
                <w:sz w:val="20"/>
                <w:szCs w:val="20"/>
              </w:rPr>
            </w:pPr>
          </w:p>
        </w:tc>
        <w:tc>
          <w:tcPr>
            <w:tcW w:w="926" w:type="pct"/>
            <w:shd w:val="clear" w:color="auto" w:fill="auto"/>
            <w:vAlign w:val="center"/>
          </w:tcPr>
          <w:p w14:paraId="6C23DCD4" w14:textId="77777777" w:rsidR="00030A54" w:rsidRPr="00683014" w:rsidRDefault="00030A54" w:rsidP="00030A54">
            <w:pPr>
              <w:jc w:val="center"/>
              <w:rPr>
                <w:rFonts w:cs="Arial"/>
                <w:b/>
                <w:bCs/>
                <w:i/>
                <w:iCs/>
                <w:sz w:val="20"/>
                <w:szCs w:val="20"/>
              </w:rPr>
            </w:pPr>
          </w:p>
        </w:tc>
      </w:tr>
      <w:tr w:rsidR="00030A54" w:rsidRPr="00683014" w14:paraId="73E74D09" w14:textId="77777777" w:rsidTr="003F7FA7">
        <w:trPr>
          <w:trHeight w:val="1729"/>
        </w:trPr>
        <w:tc>
          <w:tcPr>
            <w:tcW w:w="326" w:type="pct"/>
            <w:tcBorders>
              <w:top w:val="single" w:sz="4" w:space="0" w:color="auto"/>
              <w:left w:val="single" w:sz="4" w:space="0" w:color="auto"/>
              <w:bottom w:val="single" w:sz="4" w:space="0" w:color="auto"/>
              <w:right w:val="single" w:sz="4" w:space="0" w:color="auto"/>
            </w:tcBorders>
            <w:vAlign w:val="center"/>
          </w:tcPr>
          <w:p w14:paraId="235BB7FD" w14:textId="77777777" w:rsidR="00030A54" w:rsidRPr="00683014" w:rsidRDefault="00030A54" w:rsidP="00030A54">
            <w:pPr>
              <w:jc w:val="center"/>
              <w:rPr>
                <w:rFonts w:cs="Arial"/>
                <w:b/>
                <w:bCs/>
                <w:i/>
                <w:iCs/>
                <w:sz w:val="20"/>
                <w:szCs w:val="20"/>
                <w:lang w:val="sr-Cyrl-CS"/>
              </w:rPr>
            </w:pPr>
            <w:r>
              <w:rPr>
                <w:rFonts w:cs="Arial"/>
                <w:b/>
                <w:bCs/>
                <w:i/>
                <w:iCs/>
                <w:sz w:val="20"/>
                <w:szCs w:val="20"/>
                <w:lang w:val="sr-Cyrl-CS"/>
              </w:rPr>
              <w:t>2</w:t>
            </w:r>
          </w:p>
        </w:tc>
        <w:tc>
          <w:tcPr>
            <w:tcW w:w="1152" w:type="pct"/>
            <w:tcBorders>
              <w:top w:val="single" w:sz="4" w:space="0" w:color="auto"/>
              <w:left w:val="single" w:sz="4" w:space="0" w:color="auto"/>
              <w:bottom w:val="single" w:sz="4" w:space="0" w:color="auto"/>
              <w:right w:val="single" w:sz="4" w:space="0" w:color="auto"/>
            </w:tcBorders>
            <w:vAlign w:val="center"/>
          </w:tcPr>
          <w:p w14:paraId="10AE3131" w14:textId="77777777" w:rsidR="00030A54" w:rsidRPr="00683014" w:rsidRDefault="00030A54" w:rsidP="00030A54">
            <w:pPr>
              <w:jc w:val="center"/>
              <w:rPr>
                <w:rFonts w:cs="Arial"/>
                <w:bCs/>
                <w:i/>
                <w:iCs/>
                <w:sz w:val="20"/>
                <w:szCs w:val="20"/>
                <w:lang w:val="sr-Latn-RS"/>
              </w:rPr>
            </w:pPr>
            <w:r>
              <w:rPr>
                <w:rFonts w:cs="Arial"/>
                <w:bCs/>
                <w:lang w:val="sr-Cyrl-CS" w:eastAsia="sr-Cyrl-CS"/>
              </w:rPr>
              <w:t>Санитарни преглед за запослене распоређене на радна места у припремии услуживању хране и топлих напитака</w:t>
            </w:r>
          </w:p>
        </w:tc>
        <w:tc>
          <w:tcPr>
            <w:tcW w:w="578" w:type="pct"/>
            <w:tcBorders>
              <w:top w:val="single" w:sz="4" w:space="0" w:color="auto"/>
              <w:left w:val="single" w:sz="4" w:space="0" w:color="auto"/>
              <w:bottom w:val="single" w:sz="4" w:space="0" w:color="auto"/>
              <w:right w:val="single" w:sz="4" w:space="0" w:color="auto"/>
            </w:tcBorders>
            <w:vAlign w:val="center"/>
          </w:tcPr>
          <w:p w14:paraId="05A1D4D5" w14:textId="77777777" w:rsidR="00030A54" w:rsidRPr="00683014" w:rsidRDefault="00030A54" w:rsidP="00030A54">
            <w:pPr>
              <w:jc w:val="center"/>
              <w:rPr>
                <w:rFonts w:cs="Arial"/>
                <w:bCs/>
                <w:i/>
                <w:iCs/>
                <w:sz w:val="20"/>
                <w:szCs w:val="20"/>
                <w:lang w:val="sr-Cyrl-RS"/>
              </w:rPr>
            </w:pPr>
            <w:r>
              <w:rPr>
                <w:rFonts w:cs="Arial"/>
                <w:bCs/>
                <w:sz w:val="24"/>
                <w:szCs w:val="24"/>
                <w:lang w:val="sr-Cyrl-CS" w:eastAsia="sr-Cyrl-CS"/>
              </w:rPr>
              <w:t>60</w:t>
            </w:r>
          </w:p>
        </w:tc>
        <w:tc>
          <w:tcPr>
            <w:tcW w:w="588" w:type="pct"/>
            <w:shd w:val="clear" w:color="auto" w:fill="auto"/>
            <w:vAlign w:val="center"/>
          </w:tcPr>
          <w:p w14:paraId="2C6EB36A" w14:textId="77777777" w:rsidR="00030A54" w:rsidRPr="00683014" w:rsidRDefault="00030A54" w:rsidP="00030A54">
            <w:pPr>
              <w:jc w:val="center"/>
              <w:rPr>
                <w:rFonts w:cs="Arial"/>
                <w:b/>
                <w:bCs/>
                <w:i/>
                <w:iCs/>
                <w:sz w:val="20"/>
                <w:szCs w:val="20"/>
              </w:rPr>
            </w:pPr>
          </w:p>
        </w:tc>
        <w:tc>
          <w:tcPr>
            <w:tcW w:w="642" w:type="pct"/>
            <w:shd w:val="clear" w:color="auto" w:fill="auto"/>
            <w:vAlign w:val="center"/>
          </w:tcPr>
          <w:p w14:paraId="2DE5C0A7" w14:textId="77777777" w:rsidR="00030A54" w:rsidRPr="00683014" w:rsidRDefault="00030A54" w:rsidP="00030A54">
            <w:pPr>
              <w:jc w:val="center"/>
              <w:rPr>
                <w:rFonts w:cs="Arial"/>
                <w:b/>
                <w:bCs/>
                <w:i/>
                <w:iCs/>
                <w:sz w:val="20"/>
                <w:szCs w:val="20"/>
              </w:rPr>
            </w:pPr>
          </w:p>
        </w:tc>
        <w:tc>
          <w:tcPr>
            <w:tcW w:w="787" w:type="pct"/>
            <w:shd w:val="clear" w:color="auto" w:fill="auto"/>
            <w:vAlign w:val="center"/>
          </w:tcPr>
          <w:p w14:paraId="621C83A8" w14:textId="77777777" w:rsidR="00030A54" w:rsidRPr="00683014" w:rsidRDefault="00030A54" w:rsidP="00030A54">
            <w:pPr>
              <w:jc w:val="center"/>
              <w:rPr>
                <w:rFonts w:cs="Arial"/>
                <w:b/>
                <w:bCs/>
                <w:i/>
                <w:iCs/>
                <w:sz w:val="20"/>
                <w:szCs w:val="20"/>
              </w:rPr>
            </w:pPr>
          </w:p>
        </w:tc>
        <w:tc>
          <w:tcPr>
            <w:tcW w:w="926" w:type="pct"/>
            <w:shd w:val="clear" w:color="auto" w:fill="auto"/>
            <w:vAlign w:val="center"/>
          </w:tcPr>
          <w:p w14:paraId="7AF3BEB0" w14:textId="77777777" w:rsidR="00030A54" w:rsidRPr="00683014" w:rsidRDefault="00030A54" w:rsidP="00030A54">
            <w:pPr>
              <w:jc w:val="center"/>
              <w:rPr>
                <w:rFonts w:cs="Arial"/>
                <w:b/>
                <w:bCs/>
                <w:i/>
                <w:iCs/>
                <w:sz w:val="20"/>
                <w:szCs w:val="20"/>
              </w:rPr>
            </w:pPr>
          </w:p>
        </w:tc>
      </w:tr>
      <w:tr w:rsidR="00D04CC4" w:rsidRPr="00683014" w14:paraId="37998542" w14:textId="77777777" w:rsidTr="003F7FA7">
        <w:trPr>
          <w:trHeight w:val="542"/>
        </w:trPr>
        <w:tc>
          <w:tcPr>
            <w:tcW w:w="2057" w:type="pct"/>
            <w:gridSpan w:val="3"/>
            <w:shd w:val="clear" w:color="auto" w:fill="auto"/>
            <w:vAlign w:val="center"/>
          </w:tcPr>
          <w:p w14:paraId="0B835014" w14:textId="77777777" w:rsidR="00D04CC4" w:rsidRPr="00683014" w:rsidRDefault="00D04CC4" w:rsidP="00D04CC4">
            <w:pPr>
              <w:jc w:val="center"/>
              <w:rPr>
                <w:rFonts w:cs="Arial"/>
                <w:bCs/>
                <w:i/>
                <w:iCs/>
                <w:sz w:val="20"/>
                <w:szCs w:val="20"/>
                <w:lang w:val="sr-Cyrl-CS"/>
              </w:rPr>
            </w:pPr>
            <w:r w:rsidRPr="00396321">
              <w:rPr>
                <w:rFonts w:cs="Arial"/>
                <w:bCs/>
                <w:iCs/>
                <w:sz w:val="20"/>
                <w:szCs w:val="20"/>
                <w:lang w:val="sr-Cyrl-CS"/>
              </w:rPr>
              <w:t>УКУПНО:</w:t>
            </w:r>
          </w:p>
        </w:tc>
        <w:tc>
          <w:tcPr>
            <w:tcW w:w="588" w:type="pct"/>
            <w:shd w:val="clear" w:color="auto" w:fill="auto"/>
            <w:vAlign w:val="center"/>
          </w:tcPr>
          <w:p w14:paraId="47A3C1D8" w14:textId="77777777" w:rsidR="00D04CC4" w:rsidRPr="00683014" w:rsidRDefault="00D04CC4" w:rsidP="00D04CC4">
            <w:pPr>
              <w:jc w:val="center"/>
              <w:rPr>
                <w:rFonts w:cs="Arial"/>
                <w:b/>
                <w:bCs/>
                <w:i/>
                <w:iCs/>
                <w:sz w:val="20"/>
                <w:szCs w:val="20"/>
              </w:rPr>
            </w:pPr>
          </w:p>
        </w:tc>
        <w:tc>
          <w:tcPr>
            <w:tcW w:w="642" w:type="pct"/>
            <w:shd w:val="clear" w:color="auto" w:fill="auto"/>
            <w:vAlign w:val="center"/>
          </w:tcPr>
          <w:p w14:paraId="7050463F" w14:textId="77777777" w:rsidR="00D04CC4" w:rsidRPr="00683014" w:rsidRDefault="00D04CC4" w:rsidP="00D04CC4">
            <w:pPr>
              <w:jc w:val="center"/>
              <w:rPr>
                <w:rFonts w:cs="Arial"/>
                <w:b/>
                <w:bCs/>
                <w:i/>
                <w:iCs/>
                <w:sz w:val="20"/>
                <w:szCs w:val="20"/>
              </w:rPr>
            </w:pPr>
          </w:p>
        </w:tc>
        <w:tc>
          <w:tcPr>
            <w:tcW w:w="787" w:type="pct"/>
            <w:shd w:val="clear" w:color="auto" w:fill="auto"/>
            <w:vAlign w:val="center"/>
          </w:tcPr>
          <w:p w14:paraId="52A3C35D" w14:textId="77777777" w:rsidR="00D04CC4" w:rsidRPr="00683014" w:rsidRDefault="00D04CC4" w:rsidP="00D04CC4">
            <w:pPr>
              <w:jc w:val="center"/>
              <w:rPr>
                <w:rFonts w:cs="Arial"/>
                <w:b/>
                <w:bCs/>
                <w:i/>
                <w:iCs/>
                <w:sz w:val="20"/>
                <w:szCs w:val="20"/>
              </w:rPr>
            </w:pPr>
          </w:p>
        </w:tc>
        <w:tc>
          <w:tcPr>
            <w:tcW w:w="926" w:type="pct"/>
            <w:shd w:val="clear" w:color="auto" w:fill="auto"/>
            <w:vAlign w:val="center"/>
          </w:tcPr>
          <w:p w14:paraId="6F8AB6F3" w14:textId="77777777" w:rsidR="00D04CC4" w:rsidRPr="00683014" w:rsidRDefault="00D04CC4" w:rsidP="00D04CC4">
            <w:pPr>
              <w:jc w:val="center"/>
              <w:rPr>
                <w:rFonts w:cs="Arial"/>
                <w:b/>
                <w:bCs/>
                <w:i/>
                <w:iCs/>
                <w:sz w:val="20"/>
                <w:szCs w:val="20"/>
              </w:rPr>
            </w:pPr>
          </w:p>
        </w:tc>
      </w:tr>
    </w:tbl>
    <w:p w14:paraId="179A0DEB" w14:textId="77777777" w:rsidR="00D04CC4" w:rsidRDefault="00D04CC4" w:rsidP="00D04CC4">
      <w:pPr>
        <w:tabs>
          <w:tab w:val="left" w:pos="1134"/>
        </w:tabs>
        <w:jc w:val="left"/>
        <w:rPr>
          <w:rFonts w:cs="Arial"/>
          <w:lang w:val="sr-Cyrl-RS"/>
        </w:rPr>
      </w:pPr>
    </w:p>
    <w:p w14:paraId="0C14BB27" w14:textId="77777777" w:rsidR="00D04CC4" w:rsidRPr="00396321" w:rsidRDefault="00D04CC4" w:rsidP="00D04CC4">
      <w:pPr>
        <w:ind w:right="-43"/>
        <w:rPr>
          <w:rFonts w:cs="Arial"/>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D04CC4" w:rsidRPr="008E770D" w14:paraId="1820059F" w14:textId="77777777" w:rsidTr="00D04CC4">
        <w:trPr>
          <w:trHeight w:val="418"/>
        </w:trPr>
        <w:tc>
          <w:tcPr>
            <w:tcW w:w="568" w:type="dxa"/>
            <w:vAlign w:val="center"/>
            <w:hideMark/>
          </w:tcPr>
          <w:p w14:paraId="125C8549" w14:textId="77777777" w:rsidR="00D04CC4" w:rsidRPr="008E770D" w:rsidRDefault="00D04CC4" w:rsidP="00D04CC4">
            <w:pPr>
              <w:ind w:right="-43"/>
              <w:jc w:val="center"/>
              <w:rPr>
                <w:rFonts w:cs="Arial"/>
                <w:b/>
                <w:lang w:val="sr-Latn-CS" w:eastAsia="sr-Latn-CS"/>
              </w:rPr>
            </w:pPr>
            <w:r w:rsidRPr="008E770D">
              <w:rPr>
                <w:rFonts w:cs="Arial"/>
                <w:b/>
              </w:rPr>
              <w:t>I</w:t>
            </w:r>
          </w:p>
        </w:tc>
        <w:tc>
          <w:tcPr>
            <w:tcW w:w="5138" w:type="dxa"/>
            <w:hideMark/>
          </w:tcPr>
          <w:p w14:paraId="02720B41" w14:textId="77777777" w:rsidR="00D04CC4" w:rsidRPr="008E770D" w:rsidRDefault="00D04CC4" w:rsidP="00FF08A1">
            <w:pPr>
              <w:ind w:right="-43"/>
              <w:jc w:val="center"/>
              <w:rPr>
                <w:rFonts w:cs="Arial"/>
                <w:b/>
                <w:lang w:val="sr-Cyrl-RS" w:eastAsia="sr-Latn-CS"/>
              </w:rPr>
            </w:pPr>
            <w:r w:rsidRPr="00501F63">
              <w:rPr>
                <w:rFonts w:cs="Arial"/>
                <w:b/>
                <w:bCs/>
                <w:iCs/>
                <w:lang w:val="sr-Cyrl-CS"/>
              </w:rPr>
              <w:t>УКУПНА ЦЕНА</w:t>
            </w:r>
            <w:r w:rsidRPr="00501F63">
              <w:rPr>
                <w:rFonts w:cs="Arial"/>
                <w:b/>
                <w:bCs/>
                <w:iCs/>
                <w:color w:val="00B0F0"/>
                <w:lang w:val="sr-Cyrl-CS"/>
              </w:rPr>
              <w:t xml:space="preserve"> </w:t>
            </w:r>
            <w:r w:rsidRPr="00501F63">
              <w:rPr>
                <w:rFonts w:cs="Arial"/>
                <w:b/>
                <w:bCs/>
                <w:iCs/>
                <w:lang w:val="sr-Cyrl-CS"/>
              </w:rPr>
              <w:t xml:space="preserve">без ПДВ </w:t>
            </w:r>
            <w:r>
              <w:rPr>
                <w:rFonts w:cs="Arial"/>
                <w:b/>
                <w:bCs/>
                <w:iCs/>
                <w:lang w:val="sr-Cyrl-CS"/>
              </w:rPr>
              <w:t>(</w:t>
            </w:r>
            <w:r w:rsidRPr="008E770D">
              <w:rPr>
                <w:rFonts w:cs="Arial"/>
                <w:b/>
                <w:lang w:val="sr-Cyrl-RS" w:eastAsia="sr-Latn-CS"/>
              </w:rPr>
              <w:t xml:space="preserve">збир колоне </w:t>
            </w:r>
            <w:r>
              <w:rPr>
                <w:rFonts w:cs="Arial"/>
                <w:b/>
                <w:lang w:val="sr-Cyrl-RS" w:eastAsia="sr-Latn-CS"/>
              </w:rPr>
              <w:t>6 у табела 1)</w:t>
            </w:r>
          </w:p>
        </w:tc>
        <w:tc>
          <w:tcPr>
            <w:tcW w:w="2610" w:type="dxa"/>
          </w:tcPr>
          <w:p w14:paraId="6C2665E5" w14:textId="77777777" w:rsidR="00D04CC4" w:rsidRPr="008E770D" w:rsidRDefault="00D04CC4" w:rsidP="00D04CC4">
            <w:pPr>
              <w:ind w:right="-43"/>
              <w:rPr>
                <w:rFonts w:cs="Arial"/>
                <w:color w:val="FF0000"/>
                <w:lang w:val="sr-Latn-CS" w:eastAsia="sr-Latn-CS"/>
              </w:rPr>
            </w:pPr>
          </w:p>
        </w:tc>
      </w:tr>
      <w:tr w:rsidR="00D04CC4" w:rsidRPr="008E770D" w14:paraId="3F619179" w14:textId="77777777" w:rsidTr="00FF08A1">
        <w:trPr>
          <w:trHeight w:val="473"/>
        </w:trPr>
        <w:tc>
          <w:tcPr>
            <w:tcW w:w="568" w:type="dxa"/>
            <w:tcBorders>
              <w:bottom w:val="single" w:sz="4" w:space="0" w:color="auto"/>
            </w:tcBorders>
            <w:vAlign w:val="center"/>
            <w:hideMark/>
          </w:tcPr>
          <w:p w14:paraId="1F845FE2" w14:textId="77777777" w:rsidR="00D04CC4" w:rsidRPr="008E770D" w:rsidRDefault="00D04CC4" w:rsidP="00D04CC4">
            <w:pPr>
              <w:ind w:right="-43"/>
              <w:jc w:val="center"/>
              <w:rPr>
                <w:rFonts w:cs="Arial"/>
                <w:b/>
                <w:lang w:val="sr-Latn-CS" w:eastAsia="sr-Latn-CS"/>
              </w:rPr>
            </w:pPr>
            <w:r w:rsidRPr="008E770D">
              <w:rPr>
                <w:rFonts w:cs="Arial"/>
                <w:b/>
                <w:lang w:val="sr-Latn-CS"/>
              </w:rPr>
              <w:t>II</w:t>
            </w:r>
          </w:p>
        </w:tc>
        <w:tc>
          <w:tcPr>
            <w:tcW w:w="5138" w:type="dxa"/>
            <w:tcBorders>
              <w:bottom w:val="single" w:sz="4" w:space="0" w:color="auto"/>
              <w:right w:val="single" w:sz="4" w:space="0" w:color="auto"/>
            </w:tcBorders>
            <w:hideMark/>
          </w:tcPr>
          <w:p w14:paraId="345F20A4" w14:textId="77777777" w:rsidR="00D04CC4" w:rsidRPr="00396321" w:rsidRDefault="00D04CC4" w:rsidP="00FF08A1">
            <w:pPr>
              <w:ind w:right="-43"/>
              <w:jc w:val="center"/>
              <w:rPr>
                <w:rFonts w:cs="Arial"/>
                <w:b/>
                <w:color w:val="00B050"/>
                <w:lang w:val="sr-Cyrl-RS" w:eastAsia="sr-Latn-CS"/>
              </w:rPr>
            </w:pPr>
            <w:r w:rsidRPr="008E770D">
              <w:rPr>
                <w:rFonts w:cs="Arial"/>
                <w:b/>
              </w:rPr>
              <w:t>УКУПАН ИЗНОС  ПДВ динара</w:t>
            </w:r>
            <w:r>
              <w:rPr>
                <w:rFonts w:cs="Arial"/>
                <w:b/>
                <w:lang w:val="sr-Cyrl-RS"/>
              </w:rPr>
              <w:t xml:space="preserve">                                  </w:t>
            </w:r>
          </w:p>
        </w:tc>
        <w:tc>
          <w:tcPr>
            <w:tcW w:w="2610" w:type="dxa"/>
            <w:tcBorders>
              <w:bottom w:val="single" w:sz="4" w:space="0" w:color="auto"/>
              <w:right w:val="single" w:sz="4" w:space="0" w:color="auto"/>
            </w:tcBorders>
          </w:tcPr>
          <w:p w14:paraId="40740E9E" w14:textId="77777777" w:rsidR="00D04CC4" w:rsidRPr="008E770D" w:rsidRDefault="00D04CC4" w:rsidP="00D04CC4">
            <w:pPr>
              <w:ind w:right="-43"/>
              <w:rPr>
                <w:rFonts w:cs="Arial"/>
                <w:color w:val="FF0000"/>
                <w:lang w:val="sr-Latn-CS" w:eastAsia="sr-Latn-CS"/>
              </w:rPr>
            </w:pPr>
          </w:p>
        </w:tc>
      </w:tr>
      <w:tr w:rsidR="00D04CC4" w:rsidRPr="008E770D" w14:paraId="12C52392" w14:textId="77777777" w:rsidTr="00D04CC4">
        <w:trPr>
          <w:trHeight w:val="355"/>
        </w:trPr>
        <w:tc>
          <w:tcPr>
            <w:tcW w:w="568" w:type="dxa"/>
            <w:tcBorders>
              <w:bottom w:val="single" w:sz="4" w:space="0" w:color="auto"/>
            </w:tcBorders>
            <w:vAlign w:val="center"/>
            <w:hideMark/>
          </w:tcPr>
          <w:p w14:paraId="1D16B323" w14:textId="77777777" w:rsidR="00D04CC4" w:rsidRPr="008E770D" w:rsidRDefault="00D04CC4" w:rsidP="00D04CC4">
            <w:pPr>
              <w:ind w:right="-43"/>
              <w:jc w:val="center"/>
              <w:rPr>
                <w:rFonts w:cs="Arial"/>
                <w:b/>
                <w:lang w:val="sr-Latn-CS" w:eastAsia="sr-Latn-CS"/>
              </w:rPr>
            </w:pPr>
            <w:r w:rsidRPr="008E770D">
              <w:rPr>
                <w:rFonts w:cs="Arial"/>
                <w:b/>
                <w:lang w:val="sr-Latn-CS"/>
              </w:rPr>
              <w:t>III</w:t>
            </w:r>
          </w:p>
        </w:tc>
        <w:tc>
          <w:tcPr>
            <w:tcW w:w="5138" w:type="dxa"/>
            <w:tcBorders>
              <w:bottom w:val="single" w:sz="4" w:space="0" w:color="auto"/>
              <w:right w:val="single" w:sz="4" w:space="0" w:color="auto"/>
            </w:tcBorders>
            <w:hideMark/>
          </w:tcPr>
          <w:p w14:paraId="0AE319F0" w14:textId="77777777" w:rsidR="00D04CC4" w:rsidRPr="008E770D" w:rsidRDefault="00D04CC4" w:rsidP="00D04CC4">
            <w:pPr>
              <w:ind w:right="-43"/>
              <w:jc w:val="center"/>
              <w:rPr>
                <w:rFonts w:cs="Arial"/>
                <w:b/>
                <w:lang w:val="sr-Latn-CS" w:eastAsia="sr-Latn-CS"/>
              </w:rPr>
            </w:pPr>
            <w:r w:rsidRPr="00501F63">
              <w:rPr>
                <w:rFonts w:cs="Arial"/>
                <w:b/>
                <w:bCs/>
                <w:iCs/>
                <w:lang w:val="sr-Cyrl-CS"/>
              </w:rPr>
              <w:t>УКУПНА ЦЕНА</w:t>
            </w:r>
            <w:r w:rsidRPr="00501F63">
              <w:rPr>
                <w:rFonts w:cs="Arial"/>
                <w:b/>
                <w:bCs/>
                <w:iCs/>
                <w:color w:val="00B0F0"/>
                <w:lang w:val="sr-Cyrl-CS"/>
              </w:rPr>
              <w:t xml:space="preserve"> </w:t>
            </w:r>
            <w:r w:rsidRPr="008E770D">
              <w:rPr>
                <w:rFonts w:cs="Arial"/>
                <w:b/>
              </w:rPr>
              <w:t>са ПДВ</w:t>
            </w:r>
            <w:r>
              <w:rPr>
                <w:rFonts w:cs="Arial"/>
                <w:b/>
                <w:lang w:val="sr-Cyrl-RS"/>
              </w:rPr>
              <w:t xml:space="preserve"> (</w:t>
            </w:r>
            <w:r w:rsidRPr="008E770D">
              <w:rPr>
                <w:rFonts w:cs="Arial"/>
                <w:b/>
              </w:rPr>
              <w:t xml:space="preserve"> I</w:t>
            </w:r>
            <w:r>
              <w:rPr>
                <w:rFonts w:cs="Arial"/>
                <w:b/>
                <w:lang w:val="sr-Cyrl-RS"/>
              </w:rPr>
              <w:t xml:space="preserve"> +</w:t>
            </w:r>
            <w:r w:rsidRPr="008E770D">
              <w:rPr>
                <w:rFonts w:cs="Arial"/>
                <w:b/>
                <w:lang w:val="sr-Latn-CS"/>
              </w:rPr>
              <w:t xml:space="preserve"> II</w:t>
            </w:r>
            <w:r>
              <w:rPr>
                <w:rFonts w:cs="Arial"/>
                <w:b/>
                <w:lang w:val="sr-Cyrl-RS"/>
              </w:rPr>
              <w:t xml:space="preserve"> )</w:t>
            </w:r>
          </w:p>
        </w:tc>
        <w:tc>
          <w:tcPr>
            <w:tcW w:w="2610" w:type="dxa"/>
            <w:tcBorders>
              <w:bottom w:val="single" w:sz="4" w:space="0" w:color="auto"/>
              <w:right w:val="single" w:sz="4" w:space="0" w:color="auto"/>
            </w:tcBorders>
          </w:tcPr>
          <w:p w14:paraId="4566C5F5" w14:textId="77777777" w:rsidR="00D04CC4" w:rsidRPr="008E770D" w:rsidRDefault="00D04CC4" w:rsidP="00D04CC4">
            <w:pPr>
              <w:ind w:right="-43"/>
              <w:rPr>
                <w:rFonts w:cs="Arial"/>
                <w:color w:val="FF0000"/>
                <w:lang w:val="sr-Latn-CS" w:eastAsia="sr-Latn-CS"/>
              </w:rPr>
            </w:pPr>
          </w:p>
        </w:tc>
      </w:tr>
    </w:tbl>
    <w:p w14:paraId="2FF24A2B" w14:textId="77777777" w:rsidR="00D04CC4" w:rsidRPr="008E770D" w:rsidRDefault="00D04CC4" w:rsidP="00D04CC4">
      <w:pPr>
        <w:ind w:right="-43"/>
        <w:rPr>
          <w:rFonts w:cs="Arial"/>
          <w:b/>
        </w:rPr>
      </w:pPr>
    </w:p>
    <w:p w14:paraId="7D141AF3" w14:textId="77777777" w:rsidR="00D04CC4" w:rsidRPr="008E770D" w:rsidRDefault="00D04CC4" w:rsidP="00D04CC4">
      <w:pPr>
        <w:ind w:right="-43"/>
        <w:rPr>
          <w:rFonts w:cs="Arial"/>
          <w:b/>
        </w:rPr>
      </w:pPr>
    </w:p>
    <w:p w14:paraId="075AD97C" w14:textId="77777777" w:rsidR="00D04CC4" w:rsidRPr="008E770D" w:rsidRDefault="00D04CC4" w:rsidP="00D04CC4">
      <w:pPr>
        <w:ind w:right="-43"/>
        <w:rPr>
          <w:rFonts w:cs="Arial"/>
          <w:b/>
        </w:rPr>
      </w:pPr>
    </w:p>
    <w:p w14:paraId="4356319B" w14:textId="77777777" w:rsidR="00D04CC4" w:rsidRPr="008E770D" w:rsidRDefault="00D04CC4" w:rsidP="00D04CC4">
      <w:pPr>
        <w:ind w:right="-43"/>
        <w:rPr>
          <w:rFonts w:cs="Arial"/>
          <w:b/>
        </w:rPr>
      </w:pPr>
    </w:p>
    <w:p w14:paraId="5CB9CCB1" w14:textId="77777777" w:rsidR="00D04CC4" w:rsidRPr="008E770D" w:rsidRDefault="00D04CC4" w:rsidP="00D04CC4">
      <w:pPr>
        <w:widowControl w:val="0"/>
        <w:ind w:right="-43"/>
        <w:rPr>
          <w:rFonts w:eastAsia="Arial Unicode MS" w:cs="Arial"/>
          <w:lang w:val="sr-Cyrl-RS"/>
        </w:rPr>
      </w:pPr>
    </w:p>
    <w:p w14:paraId="5EEE83C8" w14:textId="77777777" w:rsidR="00D04CC4" w:rsidRPr="008E770D" w:rsidRDefault="00D04CC4" w:rsidP="00D04CC4">
      <w:pPr>
        <w:widowControl w:val="0"/>
        <w:ind w:right="-43"/>
        <w:rPr>
          <w:rFonts w:eastAsia="Arial Unicode MS" w:cs="Arial"/>
          <w:lang w:val="sr-Cyrl-RS"/>
        </w:rPr>
      </w:pPr>
    </w:p>
    <w:p w14:paraId="7F42758E" w14:textId="77777777" w:rsidR="00D04CC4" w:rsidRPr="008E770D" w:rsidRDefault="00D04CC4" w:rsidP="00D04CC4">
      <w:pPr>
        <w:widowControl w:val="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D04CC4" w:rsidRPr="008E770D" w14:paraId="2ECC64AF" w14:textId="77777777" w:rsidTr="00D04CC4">
        <w:trPr>
          <w:jc w:val="center"/>
        </w:trPr>
        <w:tc>
          <w:tcPr>
            <w:tcW w:w="3882" w:type="dxa"/>
            <w:hideMark/>
          </w:tcPr>
          <w:p w14:paraId="33A4C9FD" w14:textId="77777777" w:rsidR="00D04CC4" w:rsidRPr="008E770D" w:rsidRDefault="00D04CC4" w:rsidP="00D04CC4">
            <w:pPr>
              <w:ind w:right="-43"/>
              <w:jc w:val="center"/>
              <w:rPr>
                <w:rFonts w:cs="Arial"/>
                <w:b/>
                <w:lang w:val="sr-Latn-CS" w:eastAsia="sr-Latn-CS"/>
              </w:rPr>
            </w:pPr>
            <w:r w:rsidRPr="008E770D">
              <w:rPr>
                <w:rFonts w:cs="Arial"/>
                <w:b/>
                <w:lang w:val="sr-Latn-CS" w:eastAsia="sr-Latn-CS"/>
              </w:rPr>
              <w:t>Датум:</w:t>
            </w:r>
          </w:p>
        </w:tc>
        <w:tc>
          <w:tcPr>
            <w:tcW w:w="2127" w:type="dxa"/>
          </w:tcPr>
          <w:p w14:paraId="53E5BD0F" w14:textId="77777777" w:rsidR="00D04CC4" w:rsidRPr="008E770D" w:rsidRDefault="00D04CC4" w:rsidP="00D04CC4">
            <w:pPr>
              <w:ind w:right="-43"/>
              <w:jc w:val="center"/>
              <w:rPr>
                <w:rFonts w:cs="Arial"/>
                <w:lang w:val="ru-RU" w:eastAsia="sr-Latn-CS"/>
              </w:rPr>
            </w:pPr>
          </w:p>
        </w:tc>
        <w:tc>
          <w:tcPr>
            <w:tcW w:w="4022" w:type="dxa"/>
            <w:hideMark/>
          </w:tcPr>
          <w:p w14:paraId="2F92D399" w14:textId="77777777" w:rsidR="00D04CC4" w:rsidRPr="008E770D" w:rsidRDefault="00D04CC4" w:rsidP="00D04CC4">
            <w:pPr>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D04CC4" w:rsidRPr="008E770D" w14:paraId="5B7D6AC5" w14:textId="77777777" w:rsidTr="00D04CC4">
        <w:trPr>
          <w:jc w:val="center"/>
        </w:trPr>
        <w:tc>
          <w:tcPr>
            <w:tcW w:w="3882" w:type="dxa"/>
          </w:tcPr>
          <w:p w14:paraId="723F47B7" w14:textId="77777777" w:rsidR="00D04CC4" w:rsidRPr="008E770D" w:rsidRDefault="00D04CC4" w:rsidP="00D04CC4">
            <w:pPr>
              <w:ind w:right="-43"/>
              <w:jc w:val="center"/>
              <w:rPr>
                <w:rFonts w:cs="Arial"/>
                <w:lang w:val="sr-Latn-CS" w:eastAsia="sr-Latn-CS"/>
              </w:rPr>
            </w:pPr>
          </w:p>
        </w:tc>
        <w:tc>
          <w:tcPr>
            <w:tcW w:w="2127" w:type="dxa"/>
            <w:hideMark/>
          </w:tcPr>
          <w:p w14:paraId="00AF35E4" w14:textId="77777777" w:rsidR="00D04CC4" w:rsidRPr="008E770D" w:rsidRDefault="00D04CC4" w:rsidP="00D04CC4">
            <w:pPr>
              <w:ind w:right="-43"/>
              <w:jc w:val="center"/>
              <w:rPr>
                <w:rFonts w:cs="Arial"/>
                <w:b/>
                <w:lang w:val="sr-Latn-CS" w:eastAsia="sr-Latn-CS"/>
              </w:rPr>
            </w:pPr>
            <w:r w:rsidRPr="008E770D">
              <w:rPr>
                <w:rFonts w:cs="Arial"/>
                <w:b/>
                <w:lang w:val="sr-Latn-CS" w:eastAsia="sr-Latn-CS"/>
              </w:rPr>
              <w:t>М.П.</w:t>
            </w:r>
          </w:p>
        </w:tc>
        <w:tc>
          <w:tcPr>
            <w:tcW w:w="4022" w:type="dxa"/>
          </w:tcPr>
          <w:p w14:paraId="5CB3096C" w14:textId="77777777" w:rsidR="00D04CC4" w:rsidRPr="008E770D" w:rsidRDefault="00D04CC4" w:rsidP="00D04CC4">
            <w:pPr>
              <w:ind w:right="-43"/>
              <w:jc w:val="center"/>
              <w:rPr>
                <w:rFonts w:cs="Arial"/>
                <w:lang w:val="ru-RU" w:eastAsia="sr-Latn-CS"/>
              </w:rPr>
            </w:pPr>
          </w:p>
        </w:tc>
      </w:tr>
      <w:tr w:rsidR="00D04CC4" w:rsidRPr="008E770D" w14:paraId="332BB66E" w14:textId="77777777" w:rsidTr="00D04CC4">
        <w:trPr>
          <w:trHeight w:val="389"/>
          <w:jc w:val="center"/>
        </w:trPr>
        <w:tc>
          <w:tcPr>
            <w:tcW w:w="3882" w:type="dxa"/>
            <w:tcBorders>
              <w:top w:val="single" w:sz="4" w:space="0" w:color="auto"/>
              <w:left w:val="nil"/>
              <w:bottom w:val="nil"/>
              <w:right w:val="nil"/>
            </w:tcBorders>
          </w:tcPr>
          <w:p w14:paraId="7575FA81" w14:textId="77777777" w:rsidR="00D04CC4" w:rsidRPr="008E770D" w:rsidRDefault="00D04CC4" w:rsidP="00D04CC4">
            <w:pPr>
              <w:ind w:right="-43"/>
              <w:rPr>
                <w:rFonts w:cs="Arial"/>
                <w:lang w:val="sr-Cyrl-RS" w:eastAsia="sr-Latn-CS"/>
              </w:rPr>
            </w:pPr>
          </w:p>
        </w:tc>
        <w:tc>
          <w:tcPr>
            <w:tcW w:w="2127" w:type="dxa"/>
          </w:tcPr>
          <w:p w14:paraId="4A181921" w14:textId="77777777" w:rsidR="00D04CC4" w:rsidRPr="008E770D" w:rsidRDefault="00D04CC4" w:rsidP="00D04CC4">
            <w:pPr>
              <w:ind w:right="-43"/>
              <w:jc w:val="center"/>
              <w:rPr>
                <w:rFonts w:cs="Arial"/>
                <w:lang w:val="ru-RU" w:eastAsia="sr-Latn-CS"/>
              </w:rPr>
            </w:pPr>
          </w:p>
        </w:tc>
        <w:tc>
          <w:tcPr>
            <w:tcW w:w="4022" w:type="dxa"/>
            <w:tcBorders>
              <w:top w:val="single" w:sz="4" w:space="0" w:color="auto"/>
              <w:left w:val="nil"/>
              <w:bottom w:val="nil"/>
              <w:right w:val="nil"/>
            </w:tcBorders>
          </w:tcPr>
          <w:p w14:paraId="1988E0FB" w14:textId="77777777" w:rsidR="00D04CC4" w:rsidRPr="008E770D" w:rsidRDefault="00D04CC4" w:rsidP="00D04CC4">
            <w:pPr>
              <w:ind w:right="-43"/>
              <w:jc w:val="center"/>
              <w:rPr>
                <w:rFonts w:cs="Arial"/>
                <w:lang w:val="ru-RU" w:eastAsia="sr-Latn-CS"/>
              </w:rPr>
            </w:pPr>
          </w:p>
        </w:tc>
      </w:tr>
    </w:tbl>
    <w:p w14:paraId="2F026B1C" w14:textId="77777777" w:rsidR="00D04CC4" w:rsidRPr="008E770D" w:rsidRDefault="00D04CC4" w:rsidP="00D04CC4">
      <w:pPr>
        <w:ind w:right="-43"/>
        <w:rPr>
          <w:rFonts w:cs="Arial"/>
          <w:b/>
          <w:lang w:val="sr-Cyrl-CS"/>
        </w:rPr>
      </w:pPr>
      <w:r w:rsidRPr="008E770D">
        <w:rPr>
          <w:rFonts w:cs="Arial"/>
          <w:b/>
          <w:lang w:val="sr-Cyrl-CS"/>
        </w:rPr>
        <w:t>Напомена:</w:t>
      </w:r>
    </w:p>
    <w:p w14:paraId="0AD3E026" w14:textId="77777777" w:rsidR="00D04CC4" w:rsidRPr="008E770D" w:rsidRDefault="00D04CC4" w:rsidP="00D04CC4">
      <w:pPr>
        <w:tabs>
          <w:tab w:val="left" w:pos="1134"/>
        </w:tabs>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14:paraId="7D4AD683" w14:textId="77777777" w:rsidR="00D04CC4" w:rsidRDefault="00D04CC4" w:rsidP="00D04CC4">
      <w:pPr>
        <w:tabs>
          <w:tab w:val="left" w:pos="1134"/>
        </w:tabs>
        <w:ind w:right="-43"/>
        <w:rPr>
          <w:rFonts w:eastAsia="TimesNewRomanPS-BoldMT" w:cs="Arial"/>
          <w:lang w:val="ru-RU"/>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3B144F15" w14:textId="77777777" w:rsidR="004B04D1" w:rsidRPr="004B04D1" w:rsidRDefault="004B04D1" w:rsidP="004B04D1">
      <w:pPr>
        <w:rPr>
          <w:rFonts w:eastAsia="TimesNewRomanPS-BoldMT" w:cs="Arial"/>
          <w:lang w:val="ru-RU"/>
        </w:rPr>
      </w:pPr>
      <w:r>
        <w:rPr>
          <w:rFonts w:eastAsia="TimesNewRomanPS-BoldMT" w:cs="Arial"/>
          <w:lang w:val="ru-RU"/>
        </w:rPr>
        <w:t>-</w:t>
      </w:r>
      <w:r w:rsidRPr="004B04D1">
        <w:t xml:space="preserve"> </w:t>
      </w:r>
      <w:r w:rsidRPr="004B04D1">
        <w:rPr>
          <w:rFonts w:eastAsia="TimesNewRomanPS-BoldMT" w:cs="Arial"/>
          <w:lang w:val="ru-RU"/>
        </w:rPr>
        <w:t>У обрасцу структуре цене дате су оквирне количине, и плаћање ће се вршити према стварно реализованим количинама и јединичним ценама из обрасца структуре цене, а максимално до висине укупне понуђене цене из обрасца структуре цене и обрасца понуде.</w:t>
      </w:r>
    </w:p>
    <w:p w14:paraId="152ABD43" w14:textId="77777777" w:rsidR="004B04D1" w:rsidRPr="008E770D" w:rsidRDefault="004B04D1" w:rsidP="00D04CC4">
      <w:pPr>
        <w:tabs>
          <w:tab w:val="left" w:pos="1134"/>
        </w:tabs>
        <w:ind w:right="-43"/>
        <w:rPr>
          <w:rFonts w:eastAsia="TimesNewRomanPS-BoldMT" w:cs="Arial"/>
          <w:lang w:val="sr-Cyrl-RS"/>
        </w:rPr>
      </w:pPr>
    </w:p>
    <w:p w14:paraId="23AB64A5" w14:textId="77777777" w:rsidR="00D04CC4" w:rsidRPr="00BB6AC1" w:rsidRDefault="00D04CC4" w:rsidP="00D04CC4">
      <w:pPr>
        <w:tabs>
          <w:tab w:val="left" w:pos="1134"/>
        </w:tabs>
        <w:jc w:val="left"/>
        <w:rPr>
          <w:rFonts w:cs="Arial"/>
          <w:lang w:val="sr-Cyrl-RS"/>
        </w:rPr>
      </w:pPr>
      <w:r w:rsidRPr="00BB6AC1">
        <w:rPr>
          <w:rFonts w:cs="Arial"/>
          <w:lang w:val="sr-Cyrl-RS"/>
        </w:rPr>
        <w:t xml:space="preserve">Табела </w:t>
      </w:r>
      <w:r w:rsidR="00FF08A1">
        <w:rPr>
          <w:rFonts w:cs="Arial"/>
          <w:lang w:val="sr-Cyrl-RS"/>
        </w:rPr>
        <w:t>2</w:t>
      </w:r>
      <w:r w:rsidRPr="00BB6AC1">
        <w:rPr>
          <w:rFonts w:cs="Arial"/>
          <w:lang w:val="sr-Cyrl-RS"/>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969"/>
      </w:tblGrid>
      <w:tr w:rsidR="00D04CC4" w:rsidRPr="00BB6AC1" w14:paraId="0F8D9C6F" w14:textId="77777777" w:rsidTr="00D04CC4">
        <w:trPr>
          <w:trHeight w:val="841"/>
        </w:trPr>
        <w:tc>
          <w:tcPr>
            <w:tcW w:w="2972" w:type="dxa"/>
            <w:vMerge w:val="restart"/>
            <w:shd w:val="clear" w:color="auto" w:fill="auto"/>
            <w:vAlign w:val="center"/>
          </w:tcPr>
          <w:p w14:paraId="0140D55A" w14:textId="77777777" w:rsidR="00D04CC4" w:rsidRPr="00BB6AC1" w:rsidRDefault="00D04CC4" w:rsidP="00D04CC4">
            <w:pPr>
              <w:suppressAutoHyphens/>
              <w:rPr>
                <w:rFonts w:eastAsia="Lucida Sans Unicode" w:cs="Arial"/>
                <w:kern w:val="1"/>
                <w:lang w:eastAsia="hi-IN" w:bidi="hi-IN"/>
              </w:rPr>
            </w:pPr>
            <w:r w:rsidRPr="00BB6AC1">
              <w:rPr>
                <w:rFonts w:eastAsia="Lucida Sans Unicode" w:cs="Arial"/>
                <w:kern w:val="1"/>
                <w:lang w:eastAsia="hi-IN" w:bidi="hi-IN"/>
              </w:rPr>
              <w:t>Посебно исказани трошкови који су укључени у укупно понуђену цену без ПДВ-а</w:t>
            </w:r>
          </w:p>
          <w:p w14:paraId="2F459525" w14:textId="77777777" w:rsidR="00D04CC4" w:rsidRPr="00BB6AC1" w:rsidRDefault="00D04CC4" w:rsidP="00D04CC4">
            <w:pPr>
              <w:suppressAutoHyphens/>
              <w:rPr>
                <w:rFonts w:eastAsia="Lucida Sans Unicode" w:cs="Arial"/>
                <w:kern w:val="1"/>
                <w:lang w:val="sr-Latn-CS" w:eastAsia="hi-IN" w:bidi="hi-IN"/>
              </w:rPr>
            </w:pPr>
            <w:r w:rsidRPr="00BB6AC1">
              <w:rPr>
                <w:rFonts w:eastAsia="Lucida Sans Unicode" w:cs="Arial"/>
                <w:kern w:val="1"/>
                <w:lang w:eastAsia="hi-IN" w:bidi="hi-IN"/>
              </w:rPr>
              <w:t xml:space="preserve">(цена из реда бр. </w:t>
            </w:r>
            <w:r w:rsidRPr="00BB6AC1">
              <w:rPr>
                <w:rFonts w:eastAsia="Lucida Sans Unicode" w:cs="Arial"/>
                <w:kern w:val="1"/>
                <w:lang w:val="sr-Latn-CS" w:eastAsia="hi-IN" w:bidi="hi-IN"/>
              </w:rPr>
              <w:t>I</w:t>
            </w:r>
            <w:r w:rsidRPr="00BB6AC1">
              <w:rPr>
                <w:rFonts w:eastAsia="Lucida Sans Unicode" w:cs="Arial"/>
                <w:kern w:val="1"/>
                <w:lang w:eastAsia="hi-IN" w:bidi="hi-IN"/>
              </w:rPr>
              <w:t>)</w:t>
            </w:r>
            <w:r w:rsidRPr="00BB6AC1">
              <w:rPr>
                <w:rFonts w:eastAsia="Lucida Sans Unicode" w:cs="Arial"/>
                <w:kern w:val="1"/>
                <w:lang w:val="sr-Cyrl-RS" w:eastAsia="hi-IN" w:bidi="hi-IN"/>
              </w:rPr>
              <w:t xml:space="preserve"> </w:t>
            </w:r>
            <w:r w:rsidRPr="00BB6AC1">
              <w:rPr>
                <w:rFonts w:eastAsia="Lucida Sans Unicode" w:cs="Arial"/>
                <w:kern w:val="1"/>
                <w:lang w:eastAsia="hi-IN" w:bidi="hi-IN"/>
              </w:rPr>
              <w:t>уколико исти постоје као засебни трошкови</w:t>
            </w:r>
            <w:r w:rsidRPr="00BB6AC1">
              <w:rPr>
                <w:rFonts w:eastAsia="Lucida Sans Unicode" w:cs="Arial"/>
                <w:kern w:val="1"/>
                <w:lang w:val="sr-Latn-CS" w:eastAsia="hi-IN" w:bidi="hi-IN"/>
              </w:rPr>
              <w:t>)</w:t>
            </w:r>
          </w:p>
        </w:tc>
        <w:tc>
          <w:tcPr>
            <w:tcW w:w="2977" w:type="dxa"/>
            <w:shd w:val="clear" w:color="auto" w:fill="auto"/>
            <w:vAlign w:val="center"/>
          </w:tcPr>
          <w:p w14:paraId="1B776FCE" w14:textId="77777777" w:rsidR="00D04CC4" w:rsidRPr="00BB6AC1" w:rsidRDefault="00D04CC4" w:rsidP="00D04CC4">
            <w:pPr>
              <w:suppressAutoHyphens/>
              <w:rPr>
                <w:rFonts w:eastAsia="Lucida Sans Unicode" w:cs="Arial"/>
                <w:kern w:val="1"/>
                <w:lang w:eastAsia="hi-IN" w:bidi="hi-IN"/>
              </w:rPr>
            </w:pPr>
            <w:r w:rsidRPr="00BB6AC1">
              <w:rPr>
                <w:rFonts w:eastAsia="Lucida Sans Unicode" w:cs="Arial"/>
                <w:kern w:val="1"/>
                <w:lang w:eastAsia="hi-IN" w:bidi="hi-IN"/>
              </w:rPr>
              <w:t>Трошкови превоза</w:t>
            </w:r>
          </w:p>
        </w:tc>
        <w:tc>
          <w:tcPr>
            <w:tcW w:w="3969" w:type="dxa"/>
          </w:tcPr>
          <w:p w14:paraId="5008FC20" w14:textId="77777777" w:rsidR="00D04CC4" w:rsidRDefault="00D04CC4"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03BD485C" w14:textId="77777777" w:rsidR="00D04CC4" w:rsidRPr="00BB6AC1" w:rsidRDefault="00D04CC4"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w:t>
            </w:r>
          </w:p>
        </w:tc>
      </w:tr>
      <w:tr w:rsidR="00D04CC4" w:rsidRPr="00BB6AC1" w14:paraId="4DC9DD60" w14:textId="77777777" w:rsidTr="00D04CC4">
        <w:trPr>
          <w:trHeight w:val="700"/>
        </w:trPr>
        <w:tc>
          <w:tcPr>
            <w:tcW w:w="2972" w:type="dxa"/>
            <w:vMerge/>
            <w:shd w:val="clear" w:color="auto" w:fill="auto"/>
          </w:tcPr>
          <w:p w14:paraId="46B70BD7" w14:textId="77777777" w:rsidR="00D04CC4" w:rsidRPr="00BB6AC1" w:rsidRDefault="00D04CC4" w:rsidP="00D04CC4">
            <w:pPr>
              <w:suppressAutoHyphens/>
              <w:rPr>
                <w:rFonts w:eastAsia="Lucida Sans Unicode" w:cs="Arial"/>
                <w:kern w:val="1"/>
                <w:lang w:eastAsia="hi-IN" w:bidi="hi-IN"/>
              </w:rPr>
            </w:pPr>
          </w:p>
        </w:tc>
        <w:tc>
          <w:tcPr>
            <w:tcW w:w="2977" w:type="dxa"/>
            <w:shd w:val="clear" w:color="auto" w:fill="auto"/>
            <w:vAlign w:val="center"/>
          </w:tcPr>
          <w:p w14:paraId="774E15D0" w14:textId="77777777" w:rsidR="00D04CC4" w:rsidRPr="00BB6AC1" w:rsidRDefault="00D04CC4" w:rsidP="00D04CC4">
            <w:pPr>
              <w:suppressAutoHyphens/>
              <w:rPr>
                <w:rFonts w:eastAsia="Lucida Sans Unicode" w:cs="Arial"/>
                <w:kern w:val="1"/>
                <w:lang w:val="sr-Cyrl-CS" w:eastAsia="hi-IN" w:bidi="hi-IN"/>
              </w:rPr>
            </w:pPr>
            <w:r w:rsidRPr="00BB6AC1">
              <w:rPr>
                <w:rFonts w:eastAsia="Lucida Sans Unicode" w:cs="Arial"/>
                <w:kern w:val="1"/>
                <w:lang w:eastAsia="hi-IN" w:bidi="hi-IN"/>
              </w:rPr>
              <w:t>Остали трошкови</w:t>
            </w:r>
            <w:r w:rsidRPr="00BB6AC1">
              <w:rPr>
                <w:rFonts w:eastAsia="Lucida Sans Unicode" w:cs="Arial"/>
                <w:kern w:val="1"/>
                <w:lang w:val="sr-Cyrl-CS" w:eastAsia="hi-IN" w:bidi="hi-IN"/>
              </w:rPr>
              <w:t xml:space="preserve"> (</w:t>
            </w:r>
            <w:r w:rsidRPr="00BB6AC1">
              <w:rPr>
                <w:rFonts w:eastAsia="Lucida Sans Unicode" w:cs="Arial"/>
                <w:i/>
                <w:kern w:val="1"/>
                <w:lang w:val="sr-Cyrl-CS" w:eastAsia="hi-IN" w:bidi="hi-IN"/>
              </w:rPr>
              <w:t>навести</w:t>
            </w:r>
            <w:r w:rsidRPr="00BB6AC1">
              <w:rPr>
                <w:rFonts w:eastAsia="Lucida Sans Unicode" w:cs="Arial"/>
                <w:kern w:val="1"/>
                <w:lang w:val="sr-Cyrl-CS" w:eastAsia="hi-IN" w:bidi="hi-IN"/>
              </w:rPr>
              <w:t>)</w:t>
            </w:r>
          </w:p>
        </w:tc>
        <w:tc>
          <w:tcPr>
            <w:tcW w:w="3969" w:type="dxa"/>
          </w:tcPr>
          <w:p w14:paraId="09A7BD2F" w14:textId="77777777" w:rsidR="00D04CC4" w:rsidRDefault="00D04CC4" w:rsidP="00D04CC4">
            <w:pPr>
              <w:suppressAutoHyphens/>
              <w:jc w:val="center"/>
              <w:rPr>
                <w:rFonts w:eastAsia="Lucida Sans Unicode" w:cs="Arial"/>
                <w:kern w:val="1"/>
                <w:lang w:eastAsia="hi-IN" w:bidi="hi-IN"/>
              </w:rPr>
            </w:pPr>
            <w:r w:rsidRPr="00BB6AC1">
              <w:rPr>
                <w:rFonts w:eastAsia="Lucida Sans Unicode" w:cs="Arial"/>
                <w:kern w:val="1"/>
                <w:lang w:eastAsia="hi-IN" w:bidi="hi-IN"/>
              </w:rPr>
              <w:t>Динара</w:t>
            </w:r>
          </w:p>
          <w:p w14:paraId="031167DB" w14:textId="77777777" w:rsidR="00D04CC4" w:rsidRPr="00BB6AC1" w:rsidRDefault="00D04CC4" w:rsidP="00D04CC4">
            <w:pPr>
              <w:suppressAutoHyphens/>
              <w:jc w:val="center"/>
              <w:rPr>
                <w:rFonts w:eastAsia="Lucida Sans Unicode" w:cs="Arial"/>
                <w:kern w:val="1"/>
                <w:lang w:val="sr-Cyrl-RS" w:eastAsia="hi-IN" w:bidi="hi-IN"/>
              </w:rPr>
            </w:pPr>
            <w:r>
              <w:rPr>
                <w:rFonts w:eastAsia="Lucida Sans Unicode" w:cs="Arial"/>
                <w:kern w:val="1"/>
                <w:lang w:val="sr-Cyrl-RS" w:eastAsia="hi-IN" w:bidi="hi-IN"/>
              </w:rPr>
              <w:t>_________________________</w:t>
            </w:r>
          </w:p>
        </w:tc>
      </w:tr>
    </w:tbl>
    <w:p w14:paraId="543E9B25" w14:textId="77777777" w:rsidR="00D04CC4" w:rsidRDefault="00D04CC4" w:rsidP="00D04CC4">
      <w:pPr>
        <w:tabs>
          <w:tab w:val="left" w:pos="992"/>
        </w:tabs>
        <w:ind w:right="-43"/>
        <w:rPr>
          <w:rFonts w:cs="Arial"/>
          <w:lang w:val="sr-Latn-CS"/>
        </w:rPr>
      </w:pPr>
    </w:p>
    <w:p w14:paraId="00D2C12C" w14:textId="77777777" w:rsidR="00D04CC4" w:rsidRDefault="00D04CC4" w:rsidP="00D04CC4">
      <w:pPr>
        <w:tabs>
          <w:tab w:val="left" w:pos="992"/>
        </w:tabs>
        <w:ind w:right="-43"/>
        <w:rPr>
          <w:rFonts w:cs="Arial"/>
          <w:lang w:val="sr-Cyrl-CS"/>
        </w:rPr>
      </w:pPr>
      <w:r w:rsidRPr="007B2F3C">
        <w:rPr>
          <w:rFonts w:cs="Arial"/>
          <w:b/>
          <w:lang w:val="sr-Latn-CS"/>
        </w:rPr>
        <w:lastRenderedPageBreak/>
        <w:t>Упутство</w:t>
      </w:r>
      <w:r w:rsidRPr="007B2F3C">
        <w:rPr>
          <w:rFonts w:cs="Arial"/>
          <w:b/>
          <w:lang w:val="sr-Cyrl-CS"/>
        </w:rPr>
        <w:t xml:space="preserve"> </w:t>
      </w:r>
      <w:r w:rsidRPr="007B2F3C">
        <w:rPr>
          <w:rFonts w:cs="Arial"/>
          <w:b/>
          <w:lang w:val="sr-Latn-CS"/>
        </w:rPr>
        <w:t xml:space="preserve"> за попуњавањ</w:t>
      </w:r>
      <w:r w:rsidRPr="007B2F3C">
        <w:rPr>
          <w:rFonts w:cs="Arial"/>
          <w:b/>
          <w:lang w:val="sr-Cyrl-CS"/>
        </w:rPr>
        <w:t>е</w:t>
      </w:r>
      <w:r w:rsidRPr="007B2F3C">
        <w:rPr>
          <w:rFonts w:cs="Arial"/>
          <w:b/>
          <w:lang w:val="sr-Cyrl-RS"/>
        </w:rPr>
        <w:t xml:space="preserve"> О</w:t>
      </w:r>
      <w:r w:rsidRPr="007B2F3C">
        <w:rPr>
          <w:rFonts w:cs="Arial"/>
          <w:b/>
          <w:lang w:val="sr-Cyrl-CS"/>
        </w:rPr>
        <w:t>брасца структуре цене</w:t>
      </w:r>
      <w:r w:rsidR="00FF08A1">
        <w:rPr>
          <w:rFonts w:cs="Arial"/>
          <w:b/>
          <w:lang w:val="sr-Cyrl-CS"/>
        </w:rPr>
        <w:t xml:space="preserve"> за партије 1, 2, 3 и 4</w:t>
      </w:r>
    </w:p>
    <w:p w14:paraId="30496996" w14:textId="77777777" w:rsidR="00D04CC4" w:rsidRPr="00520FBC" w:rsidRDefault="00D04CC4" w:rsidP="00D04CC4">
      <w:pPr>
        <w:tabs>
          <w:tab w:val="left" w:pos="992"/>
        </w:tabs>
        <w:ind w:right="-43"/>
        <w:rPr>
          <w:rFonts w:cs="Arial"/>
          <w:lang w:val="sr-Cyrl-RS"/>
        </w:rPr>
      </w:pPr>
      <w:r w:rsidRPr="00520FBC">
        <w:rPr>
          <w:rFonts w:cs="Arial"/>
          <w:lang w:val="sr-Cyrl-CS"/>
        </w:rPr>
        <w:t>Понуђач је обавезан да као саставни део понуде достави образац Структур</w:t>
      </w:r>
      <w:r w:rsidRPr="00520FBC">
        <w:rPr>
          <w:rFonts w:cs="Arial"/>
          <w:lang w:val="sr-Cyrl-RS"/>
        </w:rPr>
        <w:t>е</w:t>
      </w:r>
      <w:r w:rsidRPr="00520FBC">
        <w:rPr>
          <w:rFonts w:cs="Arial"/>
          <w:lang w:val="sr-Cyrl-CS"/>
        </w:rPr>
        <w:t xml:space="preserve"> цене </w:t>
      </w:r>
    </w:p>
    <w:p w14:paraId="0B64669B" w14:textId="77777777" w:rsidR="00D04CC4" w:rsidRPr="00520FBC" w:rsidRDefault="00D04CC4" w:rsidP="00D04CC4">
      <w:pPr>
        <w:tabs>
          <w:tab w:val="left" w:pos="992"/>
        </w:tabs>
        <w:ind w:right="-43"/>
        <w:rPr>
          <w:rFonts w:cs="Arial"/>
          <w:lang w:val="sr-Cyrl-RS"/>
        </w:rPr>
      </w:pPr>
      <w:r w:rsidRPr="00520FBC">
        <w:rPr>
          <w:rFonts w:cs="Arial"/>
          <w:lang w:val="sr-Cyrl-RS"/>
        </w:rPr>
        <w:t>Обавеза понуђача је да у Обрасцу структуре цене попуни све ставке</w:t>
      </w:r>
      <w:r w:rsidRPr="00520FBC">
        <w:rPr>
          <w:rFonts w:cs="Arial"/>
          <w:lang w:val="sr-Cyrl-CS"/>
        </w:rPr>
        <w:t>,</w:t>
      </w:r>
      <w:r w:rsidRPr="00520FBC">
        <w:rPr>
          <w:rFonts w:cs="Arial"/>
          <w:lang w:val="sr-Cyrl-RS"/>
        </w:rPr>
        <w:t xml:space="preserve"> као и да образац</w:t>
      </w:r>
      <w:r w:rsidRPr="00520FBC">
        <w:rPr>
          <w:rFonts w:cs="Arial"/>
          <w:lang w:val="sr-Cyrl-CS"/>
        </w:rPr>
        <w:t xml:space="preserve"> потп</w:t>
      </w:r>
      <w:r w:rsidRPr="00520FBC">
        <w:rPr>
          <w:rFonts w:cs="Arial"/>
          <w:lang w:val="sr-Cyrl-RS"/>
        </w:rPr>
        <w:t xml:space="preserve">ише </w:t>
      </w:r>
      <w:r w:rsidRPr="00520FBC">
        <w:rPr>
          <w:rFonts w:cs="Arial"/>
          <w:lang w:val="sr-Cyrl-CS"/>
        </w:rPr>
        <w:t xml:space="preserve"> и овер</w:t>
      </w:r>
      <w:r w:rsidRPr="00520FBC">
        <w:rPr>
          <w:rFonts w:cs="Arial"/>
          <w:lang w:val="sr-Cyrl-RS"/>
        </w:rPr>
        <w:t>и</w:t>
      </w:r>
      <w:r w:rsidRPr="00520FBC">
        <w:rPr>
          <w:rFonts w:cs="Arial"/>
          <w:lang w:val="sr-Cyrl-CS"/>
        </w:rPr>
        <w:t xml:space="preserve"> у складу са следећим објашњењима:</w:t>
      </w:r>
    </w:p>
    <w:p w14:paraId="25C0EF63" w14:textId="77777777" w:rsidR="00D04CC4" w:rsidRPr="00520FBC" w:rsidRDefault="00D04CC4" w:rsidP="00D04CC4">
      <w:pPr>
        <w:tabs>
          <w:tab w:val="left" w:pos="992"/>
        </w:tabs>
        <w:ind w:right="-43"/>
        <w:rPr>
          <w:rFonts w:cs="Arial"/>
          <w:lang w:val="sr-Cyrl-RS"/>
        </w:rPr>
      </w:pPr>
    </w:p>
    <w:p w14:paraId="75AC6518" w14:textId="77777777" w:rsidR="00D04CC4" w:rsidRPr="00396321" w:rsidRDefault="00D04CC4" w:rsidP="00D04CC4">
      <w:pPr>
        <w:ind w:right="-43"/>
        <w:rPr>
          <w:rFonts w:cs="Arial"/>
        </w:rPr>
      </w:pPr>
      <w:r>
        <w:rPr>
          <w:rFonts w:cs="Arial"/>
          <w:lang w:val="sr-Cyrl-RS"/>
        </w:rPr>
        <w:t>- у</w:t>
      </w:r>
      <w:r w:rsidRPr="00396321">
        <w:rPr>
          <w:rFonts w:cs="Arial"/>
          <w:lang w:val="sr-Cyrl-RS"/>
        </w:rPr>
        <w:t xml:space="preserve"> колони</w:t>
      </w:r>
      <w:r>
        <w:rPr>
          <w:rFonts w:cs="Arial"/>
          <w:lang w:val="sr-Cyrl-RS"/>
        </w:rPr>
        <w:t xml:space="preserve"> бр. 3 - </w:t>
      </w:r>
      <w:r w:rsidRPr="00396321">
        <w:rPr>
          <w:rFonts w:cs="Arial"/>
          <w:lang w:val="sr-Cyrl-RS"/>
        </w:rPr>
        <w:t xml:space="preserve"> обим </w:t>
      </w:r>
      <w:r>
        <w:rPr>
          <w:rFonts w:cs="Arial"/>
          <w:lang w:val="sr-Cyrl-RS"/>
        </w:rPr>
        <w:t>(</w:t>
      </w:r>
      <w:r w:rsidRPr="00396321">
        <w:rPr>
          <w:rFonts w:cs="Arial"/>
          <w:lang w:val="sr-Cyrl-RS"/>
        </w:rPr>
        <w:t>количина</w:t>
      </w:r>
      <w:r>
        <w:rPr>
          <w:rFonts w:cs="Arial"/>
          <w:lang w:val="sr-Cyrl-RS"/>
        </w:rPr>
        <w:t>)</w:t>
      </w:r>
      <w:r w:rsidRPr="00396321">
        <w:rPr>
          <w:rFonts w:cs="Arial"/>
          <w:lang w:val="sr-Cyrl-RS"/>
        </w:rPr>
        <w:t xml:space="preserve"> је наведен број запослених за преглед</w:t>
      </w:r>
      <w:r>
        <w:rPr>
          <w:rFonts w:cs="Arial"/>
          <w:lang w:val="sr-Cyrl-RS"/>
        </w:rPr>
        <w:t>;</w:t>
      </w:r>
    </w:p>
    <w:p w14:paraId="71AF2DC8" w14:textId="77777777" w:rsidR="00D04CC4" w:rsidRDefault="00D04CC4" w:rsidP="00D04CC4">
      <w:pPr>
        <w:tabs>
          <w:tab w:val="left" w:pos="992"/>
        </w:tabs>
        <w:ind w:right="-43"/>
        <w:rPr>
          <w:rFonts w:cs="Arial"/>
          <w:lang w:val="sr-Cyrl-CS"/>
        </w:rPr>
      </w:pPr>
      <w:r w:rsidRPr="00520FBC">
        <w:rPr>
          <w:rFonts w:cs="Arial"/>
          <w:lang w:val="sr-Cyrl-RS"/>
        </w:rPr>
        <w:t xml:space="preserve">- у колону бр. </w:t>
      </w:r>
      <w:r>
        <w:rPr>
          <w:rFonts w:cs="Arial"/>
          <w:lang w:val="sr-Cyrl-RS"/>
        </w:rPr>
        <w:t>4</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без </w:t>
      </w:r>
      <w:r w:rsidRPr="00520FBC">
        <w:rPr>
          <w:rFonts w:cs="Arial"/>
          <w:lang w:val="sr-Cyrl-CS"/>
        </w:rPr>
        <w:t>ПДВ</w:t>
      </w:r>
      <w:r>
        <w:rPr>
          <w:rFonts w:cs="Arial"/>
          <w:lang w:val="sr-Cyrl-CS"/>
        </w:rPr>
        <w:t>-а;</w:t>
      </w:r>
    </w:p>
    <w:p w14:paraId="687C5501" w14:textId="77777777" w:rsidR="00D04CC4" w:rsidRPr="00520FBC" w:rsidRDefault="00D04CC4" w:rsidP="00D04CC4">
      <w:pPr>
        <w:tabs>
          <w:tab w:val="left" w:pos="992"/>
        </w:tabs>
        <w:ind w:right="-43"/>
        <w:rPr>
          <w:rFonts w:cs="Arial"/>
          <w:lang w:val="sr-Cyrl-RS"/>
        </w:rPr>
      </w:pPr>
      <w:r w:rsidRPr="00520FBC">
        <w:rPr>
          <w:rFonts w:cs="Arial"/>
          <w:lang w:val="sr-Cyrl-RS"/>
        </w:rPr>
        <w:t xml:space="preserve">- у колону бр. </w:t>
      </w:r>
      <w:r>
        <w:rPr>
          <w:rFonts w:cs="Arial"/>
          <w:lang w:val="sr-Cyrl-RS"/>
        </w:rPr>
        <w:t>5</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w:t>
      </w:r>
      <w:r>
        <w:rPr>
          <w:rFonts w:cs="Arial"/>
          <w:lang w:val="sr-Cyrl-RS"/>
        </w:rPr>
        <w:t>са</w:t>
      </w:r>
      <w:r w:rsidRPr="00520FBC">
        <w:rPr>
          <w:rFonts w:cs="Arial"/>
          <w:lang w:val="sr-Cyrl-RS"/>
        </w:rPr>
        <w:t xml:space="preserve"> </w:t>
      </w:r>
      <w:r w:rsidRPr="00520FBC">
        <w:rPr>
          <w:rFonts w:cs="Arial"/>
          <w:lang w:val="sr-Cyrl-CS"/>
        </w:rPr>
        <w:t>ПДВ</w:t>
      </w:r>
      <w:r>
        <w:rPr>
          <w:rFonts w:cs="Arial"/>
          <w:lang w:val="sr-Cyrl-CS"/>
        </w:rPr>
        <w:t>-ом;</w:t>
      </w:r>
    </w:p>
    <w:p w14:paraId="04D5F13E" w14:textId="77777777" w:rsidR="00D04CC4" w:rsidRPr="00D97A22" w:rsidRDefault="00D04CC4" w:rsidP="00D04CC4">
      <w:pPr>
        <w:numPr>
          <w:ilvl w:val="0"/>
          <w:numId w:val="10"/>
        </w:numPr>
        <w:tabs>
          <w:tab w:val="left" w:pos="90"/>
        </w:tabs>
        <w:suppressAutoHyphens/>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6</w:t>
      </w:r>
      <w:r w:rsidRPr="00520FBC">
        <w:rPr>
          <w:rFonts w:cs="Arial"/>
          <w:lang w:val="sr-Cyrl-CS"/>
        </w:rPr>
        <w:t xml:space="preserve"> уписује се укупна цена</w:t>
      </w:r>
      <w:r w:rsidRPr="00520FBC">
        <w:rPr>
          <w:rFonts w:cs="Arial"/>
          <w:lang w:val="sr-Cyrl-RS"/>
        </w:rPr>
        <w:t xml:space="preserve"> без ПДВ</w:t>
      </w:r>
      <w:r>
        <w:rPr>
          <w:rFonts w:cs="Arial"/>
          <w:lang w:val="sr-Cyrl-RS"/>
        </w:rPr>
        <w:t>-а</w:t>
      </w:r>
      <w:r w:rsidRPr="00520FBC">
        <w:rPr>
          <w:rFonts w:cs="Arial"/>
          <w:lang w:val="sr-Cyrl-CS"/>
        </w:rPr>
        <w:t xml:space="preserve"> </w:t>
      </w:r>
      <w:r w:rsidRPr="00520FBC">
        <w:rPr>
          <w:rFonts w:cs="Arial"/>
          <w:lang w:val="sr-Cyrl-RS"/>
        </w:rPr>
        <w:t xml:space="preserve">за сваку позицију </w:t>
      </w:r>
      <w:r w:rsidRPr="00D97A22">
        <w:rPr>
          <w:rFonts w:eastAsia="Calibri" w:cs="Arial"/>
          <w:bCs/>
          <w:iCs/>
        </w:rPr>
        <w:t>и то тако што ће</w:t>
      </w:r>
      <w:r>
        <w:rPr>
          <w:rFonts w:eastAsia="Calibri" w:cs="Arial"/>
          <w:bCs/>
          <w:iCs/>
          <w:lang w:val="sr-Cyrl-RS"/>
        </w:rPr>
        <w:t xml:space="preserve"> </w:t>
      </w:r>
      <w:r w:rsidRPr="00D97A22">
        <w:rPr>
          <w:rFonts w:eastAsia="Calibri" w:cs="Arial"/>
          <w:bCs/>
          <w:iCs/>
        </w:rPr>
        <w:t xml:space="preserve"> помножити јединичну цену без ПДВ (наведену у колони </w:t>
      </w:r>
      <w:r>
        <w:rPr>
          <w:rFonts w:eastAsia="Calibri" w:cs="Arial"/>
          <w:bCs/>
          <w:iCs/>
          <w:lang w:val="sr-Cyrl-CS"/>
        </w:rPr>
        <w:t>4</w:t>
      </w:r>
      <w:r w:rsidRPr="00D97A22">
        <w:rPr>
          <w:rFonts w:eastAsia="Calibri" w:cs="Arial"/>
          <w:bCs/>
          <w:iCs/>
        </w:rPr>
        <w:t xml:space="preserve">) са траженим обимом-количином (која је наведена у колони </w:t>
      </w:r>
      <w:r>
        <w:rPr>
          <w:rFonts w:eastAsia="Calibri" w:cs="Arial"/>
          <w:bCs/>
          <w:iCs/>
          <w:lang w:val="sr-Cyrl-CS"/>
        </w:rPr>
        <w:t>3</w:t>
      </w:r>
      <w:r w:rsidRPr="00D97A22">
        <w:rPr>
          <w:rFonts w:eastAsia="Calibri" w:cs="Arial"/>
          <w:bCs/>
          <w:iCs/>
        </w:rPr>
        <w:t xml:space="preserve">); </w:t>
      </w:r>
    </w:p>
    <w:p w14:paraId="1E947DE4" w14:textId="77777777" w:rsidR="00D04CC4" w:rsidRDefault="00D04CC4" w:rsidP="00D04CC4">
      <w:pPr>
        <w:numPr>
          <w:ilvl w:val="0"/>
          <w:numId w:val="10"/>
        </w:numPr>
        <w:tabs>
          <w:tab w:val="left" w:pos="90"/>
        </w:tabs>
        <w:suppressAutoHyphens/>
        <w:ind w:left="0" w:firstLine="0"/>
        <w:contextualSpacing/>
        <w:rPr>
          <w:rFonts w:eastAsia="Calibri" w:cs="Arial"/>
          <w:bCs/>
          <w:iCs/>
        </w:rPr>
      </w:pPr>
      <w:r>
        <w:rPr>
          <w:rFonts w:cs="Arial"/>
          <w:lang w:val="sr-Cyrl-CS"/>
        </w:rPr>
        <w:t xml:space="preserve"> </w:t>
      </w:r>
      <w:r w:rsidRPr="00520FBC">
        <w:rPr>
          <w:rFonts w:cs="Arial"/>
          <w:lang w:val="sr-Cyrl-CS"/>
        </w:rPr>
        <w:t xml:space="preserve">у колону бр. </w:t>
      </w:r>
      <w:r>
        <w:rPr>
          <w:rFonts w:cs="Arial"/>
          <w:lang w:val="sr-Cyrl-CS"/>
        </w:rPr>
        <w:t>7</w:t>
      </w:r>
      <w:r w:rsidRPr="00520FBC">
        <w:rPr>
          <w:rFonts w:cs="Arial"/>
          <w:lang w:val="sr-Cyrl-CS"/>
        </w:rPr>
        <w:t xml:space="preserve"> уписује се укупна цена</w:t>
      </w:r>
      <w:r w:rsidRPr="00520FBC">
        <w:rPr>
          <w:rFonts w:cs="Arial"/>
          <w:lang w:val="sr-Cyrl-RS"/>
        </w:rPr>
        <w:t xml:space="preserve"> </w:t>
      </w:r>
      <w:r>
        <w:rPr>
          <w:rFonts w:cs="Arial"/>
          <w:lang w:val="sr-Cyrl-RS"/>
        </w:rPr>
        <w:t>са</w:t>
      </w:r>
      <w:r w:rsidRPr="00520FBC">
        <w:rPr>
          <w:rFonts w:cs="Arial"/>
          <w:lang w:val="sr-Cyrl-RS"/>
        </w:rPr>
        <w:t xml:space="preserve"> ПДВ</w:t>
      </w:r>
      <w:r>
        <w:rPr>
          <w:rFonts w:cs="Arial"/>
          <w:lang w:val="sr-Cyrl-RS"/>
        </w:rPr>
        <w:t>-ом</w:t>
      </w:r>
      <w:r w:rsidRPr="00520FBC">
        <w:rPr>
          <w:rFonts w:cs="Arial"/>
          <w:lang w:val="sr-Cyrl-CS"/>
        </w:rPr>
        <w:t xml:space="preserve"> </w:t>
      </w:r>
      <w:r w:rsidRPr="00520FBC">
        <w:rPr>
          <w:rFonts w:cs="Arial"/>
          <w:lang w:val="sr-Cyrl-RS"/>
        </w:rPr>
        <w:t>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D97A22">
        <w:rPr>
          <w:rFonts w:eastAsia="Calibri" w:cs="Arial"/>
          <w:bCs/>
          <w:iCs/>
        </w:rPr>
        <w:t xml:space="preserve">и то тако што ће помножити јединичну цену са ПДВ (наведену у колони </w:t>
      </w:r>
      <w:r>
        <w:rPr>
          <w:rFonts w:eastAsia="Calibri" w:cs="Arial"/>
          <w:bCs/>
          <w:iCs/>
          <w:lang w:val="sr-Cyrl-CS"/>
        </w:rPr>
        <w:t>5</w:t>
      </w:r>
      <w:r>
        <w:rPr>
          <w:rFonts w:eastAsia="Calibri" w:cs="Arial"/>
          <w:bCs/>
          <w:iCs/>
        </w:rPr>
        <w:t xml:space="preserve">) са траженим обимом </w:t>
      </w:r>
      <w:r>
        <w:rPr>
          <w:rFonts w:eastAsia="Calibri" w:cs="Arial"/>
          <w:bCs/>
          <w:iCs/>
          <w:lang w:val="sr-Cyrl-RS"/>
        </w:rPr>
        <w:t xml:space="preserve">- </w:t>
      </w:r>
      <w:r w:rsidRPr="00D97A22">
        <w:rPr>
          <w:rFonts w:eastAsia="Calibri" w:cs="Arial"/>
          <w:bCs/>
          <w:iCs/>
        </w:rPr>
        <w:t xml:space="preserve">количином (која је наведена у колони </w:t>
      </w:r>
      <w:r>
        <w:rPr>
          <w:rFonts w:eastAsia="Calibri" w:cs="Arial"/>
          <w:bCs/>
          <w:iCs/>
          <w:lang w:val="sr-Cyrl-CS"/>
        </w:rPr>
        <w:t>3</w:t>
      </w:r>
      <w:r w:rsidRPr="00D97A22">
        <w:rPr>
          <w:rFonts w:eastAsia="Calibri" w:cs="Arial"/>
          <w:bCs/>
          <w:iCs/>
        </w:rPr>
        <w:t>).</w:t>
      </w:r>
    </w:p>
    <w:p w14:paraId="41AE474E" w14:textId="77777777" w:rsidR="00D04CC4" w:rsidRDefault="00D04CC4" w:rsidP="00D04CC4">
      <w:pPr>
        <w:tabs>
          <w:tab w:val="left" w:pos="90"/>
        </w:tabs>
        <w:suppressAutoHyphens/>
        <w:contextualSpacing/>
        <w:rPr>
          <w:rFonts w:eastAsia="Calibri" w:cs="Arial"/>
          <w:bCs/>
          <w:iCs/>
        </w:rPr>
      </w:pPr>
    </w:p>
    <w:p w14:paraId="55F24D02" w14:textId="77777777" w:rsidR="00D04CC4" w:rsidRPr="00D97A22" w:rsidRDefault="00D04CC4" w:rsidP="00604E29">
      <w:pPr>
        <w:numPr>
          <w:ilvl w:val="0"/>
          <w:numId w:val="28"/>
        </w:numPr>
        <w:tabs>
          <w:tab w:val="left" w:pos="142"/>
        </w:tabs>
        <w:ind w:left="142" w:hanging="142"/>
        <w:contextualSpacing/>
        <w:rPr>
          <w:rFonts w:cs="Arial"/>
        </w:rPr>
      </w:pPr>
      <w:r w:rsidRPr="00D97A22">
        <w:rPr>
          <w:rFonts w:cs="Arial"/>
        </w:rPr>
        <w:t xml:space="preserve">у ред бр. I – уписује се укупно понуђена цена за све позиције  </w:t>
      </w:r>
      <w:r>
        <w:rPr>
          <w:rFonts w:cs="Arial"/>
          <w:lang w:val="sr-Cyrl-RS"/>
        </w:rPr>
        <w:t xml:space="preserve">из табеле 1 и табеле 2 </w:t>
      </w:r>
      <w:r w:rsidRPr="00D97A22">
        <w:rPr>
          <w:rFonts w:cs="Arial"/>
        </w:rPr>
        <w:t>без ПДВ (збир</w:t>
      </w:r>
      <w:r w:rsidRPr="00D97A22">
        <w:rPr>
          <w:rFonts w:cs="Arial"/>
          <w:lang w:val="sr-Cyrl-RS"/>
        </w:rPr>
        <w:t xml:space="preserve"> </w:t>
      </w:r>
      <w:r>
        <w:rPr>
          <w:rFonts w:cs="Arial"/>
        </w:rPr>
        <w:t xml:space="preserve">колоне </w:t>
      </w:r>
      <w:r>
        <w:rPr>
          <w:rFonts w:cs="Arial"/>
          <w:lang w:val="sr-Cyrl-RS"/>
        </w:rPr>
        <w:t>6</w:t>
      </w:r>
      <w:r w:rsidRPr="00D97A22">
        <w:rPr>
          <w:rFonts w:cs="Arial"/>
        </w:rPr>
        <w:t>)</w:t>
      </w:r>
      <w:r w:rsidRPr="00D97A22">
        <w:rPr>
          <w:rFonts w:cs="Arial"/>
          <w:lang w:val="sr-Cyrl-RS"/>
        </w:rPr>
        <w:t>;</w:t>
      </w:r>
    </w:p>
    <w:p w14:paraId="4B811F1E" w14:textId="77777777" w:rsidR="00D04CC4" w:rsidRPr="00D97A22" w:rsidRDefault="00D04CC4" w:rsidP="00604E29">
      <w:pPr>
        <w:numPr>
          <w:ilvl w:val="0"/>
          <w:numId w:val="28"/>
        </w:numPr>
        <w:tabs>
          <w:tab w:val="left" w:pos="142"/>
        </w:tabs>
        <w:ind w:left="142" w:hanging="142"/>
        <w:contextualSpacing/>
        <w:rPr>
          <w:rFonts w:cs="Arial"/>
        </w:rPr>
      </w:pPr>
      <w:r w:rsidRPr="00D97A22">
        <w:rPr>
          <w:rFonts w:cs="Arial"/>
        </w:rPr>
        <w:t>у ред бр. II – уписује се укупан износ ПДВ</w:t>
      </w:r>
      <w:r w:rsidRPr="00725D06">
        <w:rPr>
          <w:rFonts w:cs="Arial"/>
          <w:lang w:val="sr-Cyrl-RS"/>
        </w:rPr>
        <w:t xml:space="preserve"> </w:t>
      </w:r>
      <w:r>
        <w:rPr>
          <w:rFonts w:cs="Arial"/>
          <w:lang w:val="sr-Cyrl-RS"/>
        </w:rPr>
        <w:t>из табеле 1 и табеле 2</w:t>
      </w:r>
      <w:r w:rsidRPr="00D97A22">
        <w:rPr>
          <w:rFonts w:cs="Arial"/>
        </w:rPr>
        <w:t>;</w:t>
      </w:r>
    </w:p>
    <w:p w14:paraId="33939020" w14:textId="77777777" w:rsidR="00D04CC4" w:rsidRPr="00D97A22" w:rsidRDefault="00D04CC4" w:rsidP="00604E29">
      <w:pPr>
        <w:numPr>
          <w:ilvl w:val="0"/>
          <w:numId w:val="28"/>
        </w:numPr>
        <w:tabs>
          <w:tab w:val="left" w:pos="142"/>
        </w:tabs>
        <w:ind w:left="142" w:hanging="142"/>
        <w:contextualSpacing/>
        <w:rPr>
          <w:rFonts w:cs="Arial"/>
        </w:rPr>
      </w:pPr>
      <w:r w:rsidRPr="00D97A22">
        <w:rPr>
          <w:rFonts w:cs="Arial"/>
        </w:rPr>
        <w:t>у ред бр. III – уписује се укупно понуђена цена са ПДВ (ред бр. I + ред.бр. II)</w:t>
      </w:r>
      <w:r w:rsidRPr="00D97A22">
        <w:rPr>
          <w:rFonts w:cs="Arial"/>
          <w:lang w:val="sr-Cyrl-RS"/>
        </w:rPr>
        <w:t>.</w:t>
      </w:r>
    </w:p>
    <w:p w14:paraId="3F0CE761" w14:textId="77777777" w:rsidR="00D04CC4" w:rsidRDefault="00D04CC4" w:rsidP="00D04CC4">
      <w:pPr>
        <w:tabs>
          <w:tab w:val="left" w:pos="90"/>
        </w:tabs>
        <w:suppressAutoHyphens/>
        <w:contextualSpacing/>
        <w:rPr>
          <w:rFonts w:eastAsia="Calibri" w:cs="Arial"/>
          <w:bCs/>
          <w:iCs/>
        </w:rPr>
      </w:pPr>
    </w:p>
    <w:p w14:paraId="6D154037" w14:textId="77777777" w:rsidR="00D04CC4" w:rsidRPr="00BB6AC1" w:rsidRDefault="00D04CC4" w:rsidP="00D04CC4">
      <w:pPr>
        <w:suppressAutoHyphens/>
        <w:rPr>
          <w:rFonts w:eastAsia="Lucida Sans Unicode" w:cs="Arial"/>
          <w:kern w:val="1"/>
          <w:lang w:val="sr-Cyrl-RS" w:eastAsia="hi-IN" w:bidi="hi-IN"/>
        </w:rPr>
      </w:pPr>
      <w:r>
        <w:rPr>
          <w:rFonts w:eastAsia="Calibri" w:cs="Arial"/>
          <w:bCs/>
          <w:iCs/>
          <w:lang w:val="sr-Cyrl-RS"/>
        </w:rPr>
        <w:t xml:space="preserve">- у Табелу 3 се уписују трошкови превоза и остали </w:t>
      </w:r>
      <w:r w:rsidRPr="00BB6AC1">
        <w:rPr>
          <w:rFonts w:eastAsia="Lucida Sans Unicode" w:cs="Arial"/>
          <w:kern w:val="1"/>
          <w:lang w:eastAsia="hi-IN" w:bidi="hi-IN"/>
        </w:rPr>
        <w:t>трошкови који су укључени у укупно понуђену цену без ПДВ-а</w:t>
      </w:r>
      <w:r>
        <w:rPr>
          <w:rFonts w:eastAsia="Lucida Sans Unicode" w:cs="Arial"/>
          <w:kern w:val="1"/>
          <w:lang w:val="sr-Cyrl-RS" w:eastAsia="hi-IN" w:bidi="hi-IN"/>
        </w:rPr>
        <w:t xml:space="preserve"> под ред.бр. </w:t>
      </w:r>
      <w:r w:rsidRPr="00D97A22">
        <w:rPr>
          <w:rFonts w:cs="Arial"/>
        </w:rPr>
        <w:t>I</w:t>
      </w:r>
      <w:r>
        <w:rPr>
          <w:rFonts w:cs="Arial"/>
          <w:lang w:val="sr-Cyrl-RS"/>
        </w:rPr>
        <w:t>.</w:t>
      </w:r>
    </w:p>
    <w:p w14:paraId="634D5EDC" w14:textId="77777777" w:rsidR="00D04CC4" w:rsidRPr="003C18FA" w:rsidRDefault="00D04CC4" w:rsidP="00D04CC4">
      <w:pPr>
        <w:tabs>
          <w:tab w:val="left" w:pos="90"/>
        </w:tabs>
        <w:suppressAutoHyphens/>
        <w:contextualSpacing/>
        <w:rPr>
          <w:rFonts w:eastAsia="Calibri" w:cs="Arial"/>
          <w:bCs/>
          <w:iCs/>
          <w:lang w:val="sr-Cyrl-RS"/>
        </w:rPr>
      </w:pPr>
    </w:p>
    <w:p w14:paraId="2A3D18E1" w14:textId="77777777" w:rsidR="00D04CC4" w:rsidRPr="00520FBC" w:rsidRDefault="00D04CC4" w:rsidP="00D04CC4">
      <w:pPr>
        <w:tabs>
          <w:tab w:val="left" w:pos="992"/>
        </w:tabs>
        <w:ind w:right="-43"/>
        <w:rPr>
          <w:rFonts w:cs="Arial"/>
          <w:lang w:val="sr-Cyrl-CS"/>
        </w:rPr>
      </w:pPr>
      <w:r w:rsidRPr="00520FBC">
        <w:rPr>
          <w:rFonts w:cs="Arial"/>
          <w:lang w:val="sr-Cyrl-RS"/>
        </w:rPr>
        <w:t>-</w:t>
      </w:r>
      <w:r w:rsidRPr="00520FBC">
        <w:rPr>
          <w:rFonts w:cs="Arial"/>
          <w:lang w:val="sr-Cyrl-CS"/>
        </w:rPr>
        <w:t>на место предвиђено за место и датум уписује се место и датум попуњавања</w:t>
      </w:r>
    </w:p>
    <w:p w14:paraId="04F04C5B" w14:textId="77777777" w:rsidR="00D04CC4" w:rsidRPr="00520FBC" w:rsidRDefault="00D04CC4" w:rsidP="00D04CC4">
      <w:pPr>
        <w:tabs>
          <w:tab w:val="left" w:pos="992"/>
        </w:tabs>
        <w:ind w:right="-43"/>
        <w:rPr>
          <w:rFonts w:cs="Arial"/>
          <w:lang w:val="sr-Cyrl-CS"/>
        </w:rPr>
      </w:pPr>
      <w:r w:rsidRPr="00520FBC">
        <w:rPr>
          <w:rFonts w:cs="Arial"/>
          <w:lang w:val="sr-Cyrl-CS"/>
        </w:rPr>
        <w:t>обрасца структуре цене.</w:t>
      </w:r>
    </w:p>
    <w:p w14:paraId="11ADDFA8" w14:textId="77777777" w:rsidR="00D04CC4" w:rsidRPr="00520FBC" w:rsidRDefault="00D04CC4" w:rsidP="00D04CC4">
      <w:pPr>
        <w:tabs>
          <w:tab w:val="left" w:pos="992"/>
        </w:tabs>
        <w:ind w:right="-43"/>
        <w:rPr>
          <w:rFonts w:cs="Arial"/>
          <w:lang w:val="sr-Cyrl-CS"/>
        </w:rPr>
      </w:pPr>
      <w:r w:rsidRPr="00520FBC">
        <w:rPr>
          <w:rFonts w:cs="Arial"/>
          <w:lang w:val="sr-Cyrl-RS"/>
        </w:rPr>
        <w:t>-</w:t>
      </w:r>
      <w:r w:rsidRPr="00520FBC">
        <w:rPr>
          <w:rFonts w:cs="Arial"/>
          <w:lang w:val="sr-Cyrl-CS"/>
        </w:rPr>
        <w:t>на  место предвиђено за печат и потпис, овлашћено лице понуђача печатом</w:t>
      </w:r>
    </w:p>
    <w:p w14:paraId="5669E408" w14:textId="77777777" w:rsidR="00D04CC4" w:rsidRPr="008E770D" w:rsidRDefault="00D04CC4" w:rsidP="00D04CC4">
      <w:pPr>
        <w:tabs>
          <w:tab w:val="left" w:pos="992"/>
        </w:tabs>
        <w:ind w:right="-43"/>
        <w:rPr>
          <w:rFonts w:cs="Arial"/>
          <w:lang w:val="sr-Cyrl-CS"/>
        </w:rPr>
      </w:pPr>
      <w:r w:rsidRPr="00520FBC">
        <w:rPr>
          <w:rFonts w:cs="Arial"/>
          <w:lang w:val="sr-Cyrl-CS"/>
        </w:rPr>
        <w:t>оверава и потписује образац структуре цене.</w:t>
      </w:r>
    </w:p>
    <w:p w14:paraId="375DE2FE" w14:textId="77777777" w:rsidR="00BC13BF" w:rsidRPr="008E770D" w:rsidRDefault="00BC13BF" w:rsidP="008D66AC">
      <w:pPr>
        <w:ind w:right="-43"/>
        <w:rPr>
          <w:rFonts w:cs="Arial"/>
          <w:iCs/>
          <w:lang w:val="sr-Cyrl-RS"/>
        </w:rPr>
      </w:pPr>
    </w:p>
    <w:p w14:paraId="27DA0D2E" w14:textId="77777777" w:rsidR="00BC13BF" w:rsidRDefault="00BC13BF" w:rsidP="008D66AC">
      <w:pPr>
        <w:ind w:right="-43"/>
        <w:rPr>
          <w:rFonts w:cs="Arial"/>
          <w:b/>
        </w:rPr>
      </w:pPr>
    </w:p>
    <w:p w14:paraId="73386E8E" w14:textId="77777777" w:rsidR="007B2F3C" w:rsidRDefault="007B2F3C" w:rsidP="008D66AC">
      <w:pPr>
        <w:ind w:right="-43"/>
        <w:rPr>
          <w:rFonts w:cs="Arial"/>
          <w:b/>
        </w:rPr>
      </w:pPr>
    </w:p>
    <w:p w14:paraId="56F63D6A" w14:textId="77777777" w:rsidR="00A41348" w:rsidRDefault="00A41348" w:rsidP="008D66AC">
      <w:pPr>
        <w:ind w:right="-43"/>
        <w:rPr>
          <w:rFonts w:cs="Arial"/>
          <w:b/>
        </w:rPr>
      </w:pPr>
    </w:p>
    <w:p w14:paraId="3F9EE0DA" w14:textId="77777777" w:rsidR="00A41348" w:rsidRDefault="00A41348" w:rsidP="008D66AC">
      <w:pPr>
        <w:ind w:right="-43"/>
        <w:rPr>
          <w:rFonts w:cs="Arial"/>
          <w:b/>
        </w:rPr>
      </w:pPr>
    </w:p>
    <w:p w14:paraId="4D24E0C3" w14:textId="77777777" w:rsidR="00A41348" w:rsidRDefault="00A41348" w:rsidP="008D66AC">
      <w:pPr>
        <w:ind w:right="-43"/>
        <w:rPr>
          <w:rFonts w:cs="Arial"/>
          <w:b/>
        </w:rPr>
      </w:pPr>
    </w:p>
    <w:p w14:paraId="1ACF8351" w14:textId="77777777" w:rsidR="007D7822" w:rsidRDefault="007D7822" w:rsidP="008D66AC">
      <w:pPr>
        <w:ind w:right="-43"/>
        <w:rPr>
          <w:rFonts w:cs="Arial"/>
          <w:b/>
        </w:rPr>
      </w:pPr>
    </w:p>
    <w:p w14:paraId="25ED722D" w14:textId="77777777" w:rsidR="007D7822" w:rsidRDefault="007D7822" w:rsidP="008D66AC">
      <w:pPr>
        <w:ind w:right="-43"/>
        <w:rPr>
          <w:rFonts w:cs="Arial"/>
          <w:b/>
        </w:rPr>
      </w:pPr>
    </w:p>
    <w:p w14:paraId="2141E138" w14:textId="77777777" w:rsidR="007D7822" w:rsidRDefault="007D7822" w:rsidP="008D66AC">
      <w:pPr>
        <w:ind w:right="-43"/>
        <w:rPr>
          <w:rFonts w:cs="Arial"/>
          <w:b/>
        </w:rPr>
      </w:pPr>
    </w:p>
    <w:p w14:paraId="7769F602" w14:textId="77777777" w:rsidR="007D7822" w:rsidRDefault="007D7822" w:rsidP="008D66AC">
      <w:pPr>
        <w:ind w:right="-43"/>
        <w:rPr>
          <w:rFonts w:cs="Arial"/>
          <w:b/>
        </w:rPr>
      </w:pPr>
    </w:p>
    <w:p w14:paraId="370FB4AC" w14:textId="77777777" w:rsidR="007D7822" w:rsidRDefault="007D7822" w:rsidP="008D66AC">
      <w:pPr>
        <w:ind w:right="-43"/>
        <w:rPr>
          <w:rFonts w:cs="Arial"/>
          <w:b/>
        </w:rPr>
      </w:pPr>
    </w:p>
    <w:p w14:paraId="7092ED65" w14:textId="77777777" w:rsidR="007D7822" w:rsidRDefault="007D7822" w:rsidP="008D66AC">
      <w:pPr>
        <w:ind w:right="-43"/>
        <w:rPr>
          <w:rFonts w:cs="Arial"/>
          <w:b/>
        </w:rPr>
      </w:pPr>
    </w:p>
    <w:p w14:paraId="4FAA1D66" w14:textId="77777777" w:rsidR="007D7822" w:rsidRDefault="007D7822" w:rsidP="008D66AC">
      <w:pPr>
        <w:ind w:right="-43"/>
        <w:rPr>
          <w:rFonts w:cs="Arial"/>
          <w:b/>
        </w:rPr>
      </w:pPr>
    </w:p>
    <w:p w14:paraId="4C36A680" w14:textId="77777777" w:rsidR="007D7822" w:rsidRDefault="007D7822" w:rsidP="008D66AC">
      <w:pPr>
        <w:ind w:right="-43"/>
        <w:rPr>
          <w:rFonts w:cs="Arial"/>
          <w:b/>
        </w:rPr>
      </w:pPr>
    </w:p>
    <w:p w14:paraId="679E4B2C" w14:textId="77777777" w:rsidR="007D7822" w:rsidRDefault="007D7822" w:rsidP="008D66AC">
      <w:pPr>
        <w:ind w:right="-43"/>
        <w:rPr>
          <w:rFonts w:cs="Arial"/>
          <w:b/>
        </w:rPr>
      </w:pPr>
    </w:p>
    <w:p w14:paraId="3EB6CC8C" w14:textId="77777777" w:rsidR="007D7822" w:rsidRDefault="007D7822" w:rsidP="008D66AC">
      <w:pPr>
        <w:ind w:right="-43"/>
        <w:rPr>
          <w:rFonts w:cs="Arial"/>
          <w:b/>
        </w:rPr>
      </w:pPr>
    </w:p>
    <w:p w14:paraId="05D1F07A" w14:textId="77777777" w:rsidR="007D7822" w:rsidRDefault="007D7822" w:rsidP="008D66AC">
      <w:pPr>
        <w:ind w:right="-43"/>
        <w:rPr>
          <w:rFonts w:cs="Arial"/>
          <w:b/>
        </w:rPr>
      </w:pPr>
    </w:p>
    <w:p w14:paraId="62033516" w14:textId="77777777" w:rsidR="007D7822" w:rsidRDefault="007D7822" w:rsidP="008D66AC">
      <w:pPr>
        <w:ind w:right="-43"/>
        <w:rPr>
          <w:rFonts w:cs="Arial"/>
          <w:b/>
        </w:rPr>
      </w:pPr>
    </w:p>
    <w:p w14:paraId="301872BF" w14:textId="77777777" w:rsidR="007D7822" w:rsidRDefault="007D7822" w:rsidP="008D66AC">
      <w:pPr>
        <w:ind w:right="-43"/>
        <w:rPr>
          <w:rFonts w:cs="Arial"/>
          <w:b/>
        </w:rPr>
      </w:pPr>
    </w:p>
    <w:p w14:paraId="34F6D67D" w14:textId="77777777" w:rsidR="007D7822" w:rsidRDefault="007D7822" w:rsidP="008D66AC">
      <w:pPr>
        <w:ind w:right="-43"/>
        <w:rPr>
          <w:rFonts w:cs="Arial"/>
          <w:b/>
        </w:rPr>
      </w:pPr>
    </w:p>
    <w:p w14:paraId="7C8F4FB9" w14:textId="77777777" w:rsidR="007D7822" w:rsidRDefault="007D7822" w:rsidP="008D66AC">
      <w:pPr>
        <w:ind w:right="-43"/>
        <w:rPr>
          <w:rFonts w:cs="Arial"/>
          <w:b/>
        </w:rPr>
      </w:pPr>
    </w:p>
    <w:p w14:paraId="20F27601" w14:textId="77777777" w:rsidR="007D7822" w:rsidRDefault="007D7822" w:rsidP="008D66AC">
      <w:pPr>
        <w:ind w:right="-43"/>
        <w:rPr>
          <w:rFonts w:cs="Arial"/>
          <w:b/>
        </w:rPr>
      </w:pPr>
    </w:p>
    <w:p w14:paraId="10A5B957" w14:textId="77777777" w:rsidR="007D7822" w:rsidRDefault="007D7822" w:rsidP="008D66AC">
      <w:pPr>
        <w:ind w:right="-43"/>
        <w:rPr>
          <w:rFonts w:cs="Arial"/>
          <w:b/>
        </w:rPr>
      </w:pPr>
    </w:p>
    <w:p w14:paraId="40C40231" w14:textId="77777777" w:rsidR="00C74049" w:rsidRDefault="00C74049" w:rsidP="008D66AC">
      <w:pPr>
        <w:ind w:right="-43"/>
        <w:rPr>
          <w:rFonts w:cs="Arial"/>
          <w:b/>
        </w:rPr>
      </w:pPr>
    </w:p>
    <w:p w14:paraId="3A94E57F" w14:textId="77777777" w:rsidR="007D7822" w:rsidRDefault="007D7822" w:rsidP="008D66AC">
      <w:pPr>
        <w:ind w:right="-43"/>
        <w:rPr>
          <w:rFonts w:cs="Arial"/>
          <w:b/>
        </w:rPr>
      </w:pPr>
    </w:p>
    <w:p w14:paraId="7D350EDA" w14:textId="77777777" w:rsidR="007D7822" w:rsidRDefault="007D7822" w:rsidP="008D66AC">
      <w:pPr>
        <w:ind w:right="-43"/>
        <w:rPr>
          <w:rFonts w:cs="Arial"/>
          <w:b/>
        </w:rPr>
      </w:pPr>
    </w:p>
    <w:p w14:paraId="7787B99A" w14:textId="77777777" w:rsidR="007D7822" w:rsidRDefault="007D7822" w:rsidP="008D66AC">
      <w:pPr>
        <w:ind w:right="-43"/>
        <w:rPr>
          <w:rFonts w:cs="Arial"/>
          <w:b/>
        </w:rPr>
      </w:pPr>
    </w:p>
    <w:p w14:paraId="2CE84541" w14:textId="77777777" w:rsidR="007B2F3C" w:rsidRPr="008E770D" w:rsidRDefault="007B2F3C" w:rsidP="008D66AC">
      <w:pPr>
        <w:ind w:right="-43"/>
        <w:rPr>
          <w:rFonts w:cs="Arial"/>
          <w:b/>
        </w:rPr>
      </w:pPr>
    </w:p>
    <w:p w14:paraId="65B58F46" w14:textId="77777777" w:rsidR="00FF4CDB" w:rsidRPr="008E770D" w:rsidRDefault="00FF4CDB" w:rsidP="008D66AC">
      <w:pPr>
        <w:ind w:right="-360"/>
        <w:jc w:val="right"/>
        <w:rPr>
          <w:rFonts w:cs="Arial"/>
          <w:b/>
        </w:rPr>
      </w:pPr>
      <w:r w:rsidRPr="008E770D">
        <w:rPr>
          <w:rFonts w:cs="Arial"/>
          <w:b/>
        </w:rPr>
        <w:lastRenderedPageBreak/>
        <w:t>ОБРАЗАЦ</w:t>
      </w:r>
      <w:r w:rsidRPr="008E770D">
        <w:rPr>
          <w:rFonts w:cs="Arial"/>
          <w:b/>
          <w:lang w:val="sr-Cyrl-RS"/>
        </w:rPr>
        <w:t xml:space="preserve"> 3</w:t>
      </w:r>
      <w:r w:rsidRPr="008E770D">
        <w:rPr>
          <w:rFonts w:cs="Arial"/>
          <w:b/>
        </w:rPr>
        <w:t>.</w:t>
      </w:r>
    </w:p>
    <w:p w14:paraId="01466745" w14:textId="77777777" w:rsidR="00FF4CDB" w:rsidRPr="008E770D" w:rsidRDefault="00FF4CDB" w:rsidP="008D66AC">
      <w:pPr>
        <w:ind w:right="-360"/>
        <w:rPr>
          <w:rFonts w:cs="Arial"/>
          <w:lang w:val="ru-RU"/>
        </w:rPr>
      </w:pPr>
    </w:p>
    <w:p w14:paraId="04F478B1" w14:textId="77777777" w:rsidR="00E47C2E" w:rsidRPr="008E770D" w:rsidRDefault="00343A18" w:rsidP="008D66AC">
      <w:pPr>
        <w:ind w:right="-360"/>
        <w:rPr>
          <w:rFonts w:cs="Arial"/>
          <w:lang w:val="ru-RU"/>
        </w:rPr>
      </w:pPr>
      <w:r w:rsidRPr="008E770D">
        <w:rPr>
          <w:rFonts w:cs="Arial"/>
          <w:lang w:val="ru-RU"/>
        </w:rPr>
        <w:t xml:space="preserve">На основу члана 26. Закона </w:t>
      </w:r>
      <w:r w:rsidR="00D159C6">
        <w:rPr>
          <w:rFonts w:cs="Arial"/>
          <w:lang w:val="ru-RU"/>
        </w:rPr>
        <w:t xml:space="preserve">о јавним набавкама </w:t>
      </w:r>
      <w:r w:rsidRPr="008E770D">
        <w:rPr>
          <w:rFonts w:cs="Arial"/>
          <w:lang w:val="ru-RU"/>
        </w:rPr>
        <w:t>(„Службени гласник РС“, бр. 124/2012, 14/</w:t>
      </w:r>
      <w:r w:rsidR="00E469A3">
        <w:rPr>
          <w:rFonts w:cs="Arial"/>
          <w:lang w:val="ru-RU"/>
        </w:rPr>
        <w:t>20</w:t>
      </w:r>
      <w:r w:rsidRPr="008E770D">
        <w:rPr>
          <w:rFonts w:cs="Arial"/>
          <w:lang w:val="ru-RU"/>
        </w:rPr>
        <w:t>15 и 68/</w:t>
      </w:r>
      <w:r w:rsidR="00E469A3">
        <w:rPr>
          <w:rFonts w:cs="Arial"/>
          <w:lang w:val="ru-RU"/>
        </w:rPr>
        <w:t>20</w:t>
      </w:r>
      <w:r w:rsidRPr="008E770D">
        <w:rPr>
          <w:rFonts w:cs="Arial"/>
          <w:lang w:val="ru-RU"/>
        </w:rPr>
        <w:t xml:space="preserve">15), члана </w:t>
      </w:r>
      <w:r w:rsidR="00437E35" w:rsidRPr="008E770D">
        <w:rPr>
          <w:rFonts w:cs="Arial"/>
          <w:lang w:val="ru-RU"/>
        </w:rPr>
        <w:t>6</w:t>
      </w:r>
      <w:r w:rsidRPr="008E770D">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E469A3">
        <w:rPr>
          <w:rFonts w:cs="Arial"/>
          <w:lang w:val="ru-RU"/>
        </w:rPr>
        <w:t>20</w:t>
      </w:r>
      <w:r w:rsidRPr="008E770D">
        <w:rPr>
          <w:rFonts w:cs="Arial"/>
          <w:lang w:val="ru-RU"/>
        </w:rPr>
        <w:t xml:space="preserve">15) </w:t>
      </w:r>
      <w:r w:rsidR="00E47C2E" w:rsidRPr="008E770D">
        <w:rPr>
          <w:rFonts w:cs="Arial"/>
          <w:lang w:val="ru-RU"/>
        </w:rPr>
        <w:t>понуђач/члан групе понуђача даје:</w:t>
      </w:r>
    </w:p>
    <w:p w14:paraId="31C6E1BD" w14:textId="77777777" w:rsidR="00343A18" w:rsidRPr="008E770D" w:rsidRDefault="00343A18" w:rsidP="008D66AC">
      <w:pPr>
        <w:ind w:right="-360"/>
        <w:rPr>
          <w:rFonts w:cs="Arial"/>
          <w:lang w:val="ru-RU"/>
        </w:rPr>
      </w:pPr>
    </w:p>
    <w:p w14:paraId="35CEE0EB" w14:textId="77777777" w:rsidR="00343A18" w:rsidRPr="008E770D" w:rsidRDefault="00343A18" w:rsidP="008D66AC">
      <w:pPr>
        <w:jc w:val="center"/>
        <w:rPr>
          <w:rFonts w:cs="Arial"/>
          <w:b/>
          <w:lang w:val="ru-RU"/>
        </w:rPr>
      </w:pPr>
      <w:r w:rsidRPr="008E770D">
        <w:rPr>
          <w:rFonts w:cs="Arial"/>
          <w:b/>
          <w:lang w:val="ru-RU"/>
        </w:rPr>
        <w:t>ИЗЈАВУ О НЕЗАВИСНОЈ ПОНУДИ</w:t>
      </w:r>
    </w:p>
    <w:p w14:paraId="5C9755F9" w14:textId="77777777" w:rsidR="00343A18" w:rsidRPr="008E770D" w:rsidRDefault="00343A18" w:rsidP="008D66AC">
      <w:pPr>
        <w:jc w:val="center"/>
        <w:rPr>
          <w:rFonts w:cs="Arial"/>
          <w:b/>
          <w:lang w:val="ru-RU"/>
        </w:rPr>
      </w:pPr>
    </w:p>
    <w:p w14:paraId="34CA1543" w14:textId="77777777" w:rsidR="00343A18" w:rsidRPr="008E770D" w:rsidRDefault="00343A18" w:rsidP="008D66AC">
      <w:pPr>
        <w:jc w:val="center"/>
        <w:rPr>
          <w:rFonts w:cs="Arial"/>
          <w:b/>
          <w:lang w:val="ru-RU"/>
        </w:rPr>
      </w:pPr>
    </w:p>
    <w:p w14:paraId="479E8315" w14:textId="77777777" w:rsidR="00343A18" w:rsidRPr="008E770D" w:rsidRDefault="00343A18" w:rsidP="00E469A3">
      <w:pPr>
        <w:ind w:right="-13"/>
        <w:rPr>
          <w:rFonts w:cs="Arial"/>
          <w:lang w:val="ru-RU"/>
        </w:rPr>
      </w:pPr>
      <w:r w:rsidRPr="008E770D">
        <w:rPr>
          <w:rFonts w:cs="Arial"/>
          <w:lang w:val="ru-RU"/>
        </w:rPr>
        <w:t xml:space="preserve">и </w:t>
      </w:r>
      <w:r w:rsidRPr="008443E7">
        <w:rPr>
          <w:rFonts w:cs="Arial"/>
          <w:lang w:val="ru-RU"/>
        </w:rPr>
        <w:t xml:space="preserve">под пуном материјалном и кривичном одговорношћу потврђује да је Понуду број:________ </w:t>
      </w:r>
      <w:r w:rsidR="00FF4CDB" w:rsidRPr="008443E7">
        <w:rPr>
          <w:rFonts w:cs="Arial"/>
          <w:lang w:val="ru-RU"/>
        </w:rPr>
        <w:t>за партиј</w:t>
      </w:r>
      <w:r w:rsidR="008443E7">
        <w:rPr>
          <w:rFonts w:cs="Arial"/>
          <w:lang w:val="ru-RU"/>
        </w:rPr>
        <w:t>у</w:t>
      </w:r>
      <w:r w:rsidR="00FF4CDB" w:rsidRPr="008443E7">
        <w:rPr>
          <w:rFonts w:cs="Arial"/>
          <w:lang w:val="ru-RU"/>
        </w:rPr>
        <w:t xml:space="preserve"> __________ </w:t>
      </w:r>
      <w:r w:rsidRPr="008443E7">
        <w:rPr>
          <w:rFonts w:cs="Arial"/>
          <w:lang w:val="ru-RU"/>
        </w:rPr>
        <w:t xml:space="preserve">за јавну набавку </w:t>
      </w:r>
      <w:r w:rsidR="00FD6BCE" w:rsidRPr="008443E7">
        <w:rPr>
          <w:rFonts w:cs="Arial"/>
          <w:lang w:val="ru-RU"/>
        </w:rPr>
        <w:t>услуг</w:t>
      </w:r>
      <w:r w:rsidR="00E469A3">
        <w:rPr>
          <w:rFonts w:cs="Arial"/>
          <w:lang w:val="ru-RU"/>
        </w:rPr>
        <w:t>е</w:t>
      </w:r>
      <w:r w:rsidR="00FF08A1">
        <w:rPr>
          <w:rFonts w:cs="Arial"/>
          <w:lang w:val="ru-RU"/>
        </w:rPr>
        <w:t>:</w:t>
      </w:r>
      <w:r w:rsidR="00A743E4" w:rsidRPr="008443E7">
        <w:rPr>
          <w:rFonts w:cs="Arial"/>
        </w:rPr>
        <w:t xml:space="preserve"> </w:t>
      </w:r>
      <w:r w:rsidR="00FF08A1">
        <w:rPr>
          <w:rFonts w:cs="Arial"/>
          <w:szCs w:val="24"/>
          <w:lang w:val="ru-RU"/>
        </w:rPr>
        <w:t>Здравствене услуге,</w:t>
      </w:r>
      <w:r w:rsidR="00FF08A1" w:rsidRPr="00010291">
        <w:rPr>
          <w:rFonts w:cs="Arial"/>
          <w:b/>
          <w:lang w:val="sr-Cyrl-RS"/>
        </w:rPr>
        <w:t xml:space="preserve"> </w:t>
      </w:r>
      <w:r w:rsidR="00FF08A1">
        <w:rPr>
          <w:rFonts w:cs="Arial"/>
          <w:lang w:val="sr-Cyrl-RS"/>
        </w:rPr>
        <w:t xml:space="preserve">ЈНО/1000/0013-2/2018, </w:t>
      </w:r>
      <w:r w:rsidRPr="008E770D">
        <w:rPr>
          <w:rFonts w:cs="Arial"/>
          <w:lang w:val="ru-RU"/>
        </w:rPr>
        <w:t xml:space="preserve">Наручиоца </w:t>
      </w:r>
      <w:r w:rsidRPr="008E770D">
        <w:rPr>
          <w:rFonts w:eastAsia="Arial Unicode MS" w:cs="Arial"/>
          <w:color w:val="000000"/>
          <w:kern w:val="1"/>
          <w:lang w:eastAsia="ar-SA"/>
        </w:rPr>
        <w:t>Јавно предузеће „Електропривреда Србије“ Београд</w:t>
      </w:r>
      <w:r w:rsidRPr="008E770D">
        <w:rPr>
          <w:rFonts w:cs="Arial"/>
          <w:lang w:val="ru-RU"/>
        </w:rPr>
        <w:t>, поднео независно, без договора са другим понуђачима или заинтересованим лицима.</w:t>
      </w:r>
    </w:p>
    <w:p w14:paraId="27178B01" w14:textId="77777777" w:rsidR="00343A18" w:rsidRPr="008E770D" w:rsidRDefault="00343A18" w:rsidP="008D66AC">
      <w:pPr>
        <w:tabs>
          <w:tab w:val="left" w:pos="0"/>
        </w:tabs>
        <w:rPr>
          <w:rFonts w:cs="Arial"/>
          <w:lang w:val="ru-RU"/>
        </w:rPr>
      </w:pPr>
      <w:r w:rsidRPr="008E770D">
        <w:rPr>
          <w:rFonts w:cs="Arial"/>
          <w:lang w:val="ru-RU"/>
        </w:rPr>
        <w:t>У супротном упознат је да ће сходно члану 168.став 1.тачка 2) Закона („Службени гласник РС“, бр.124/12, 14/15 и 68/15), уговор о јавној набавци бити ништав.</w:t>
      </w:r>
    </w:p>
    <w:p w14:paraId="4D3C7F0D" w14:textId="77777777" w:rsidR="00343A18" w:rsidRPr="008E770D" w:rsidRDefault="00343A18" w:rsidP="008D66AC">
      <w:pPr>
        <w:rPr>
          <w:rFonts w:cs="Arial"/>
          <w:b/>
          <w:lang w:val="ru-RU"/>
        </w:rPr>
      </w:pPr>
    </w:p>
    <w:p w14:paraId="24E2FFD3" w14:textId="77777777" w:rsidR="00343A18" w:rsidRPr="008E770D" w:rsidRDefault="00343A18" w:rsidP="008D66AC">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E770D" w14:paraId="6DF03403" w14:textId="77777777" w:rsidTr="00BC01DC">
        <w:trPr>
          <w:jc w:val="center"/>
        </w:trPr>
        <w:tc>
          <w:tcPr>
            <w:tcW w:w="3882" w:type="dxa"/>
          </w:tcPr>
          <w:p w14:paraId="337CFCEC" w14:textId="77777777" w:rsidR="00343A18" w:rsidRPr="008E770D" w:rsidRDefault="00343A18" w:rsidP="008D66AC">
            <w:pPr>
              <w:jc w:val="center"/>
              <w:rPr>
                <w:rFonts w:cs="Arial"/>
              </w:rPr>
            </w:pPr>
            <w:r w:rsidRPr="008E770D">
              <w:rPr>
                <w:rFonts w:cs="Arial"/>
              </w:rPr>
              <w:t>Датум:</w:t>
            </w:r>
          </w:p>
        </w:tc>
        <w:tc>
          <w:tcPr>
            <w:tcW w:w="2127" w:type="dxa"/>
          </w:tcPr>
          <w:p w14:paraId="5CFFB735" w14:textId="77777777" w:rsidR="00343A18" w:rsidRPr="008E770D" w:rsidRDefault="00343A18" w:rsidP="008D66AC">
            <w:pPr>
              <w:jc w:val="center"/>
              <w:rPr>
                <w:rFonts w:cs="Arial"/>
                <w:lang w:val="ru-RU"/>
              </w:rPr>
            </w:pPr>
          </w:p>
        </w:tc>
        <w:tc>
          <w:tcPr>
            <w:tcW w:w="4022" w:type="dxa"/>
          </w:tcPr>
          <w:p w14:paraId="59246569" w14:textId="77777777" w:rsidR="00E47C2E" w:rsidRPr="008E770D" w:rsidRDefault="00E47C2E" w:rsidP="008D66AC">
            <w:pPr>
              <w:jc w:val="center"/>
              <w:rPr>
                <w:rFonts w:cs="Arial"/>
                <w:lang w:val="sr-Latn-CS" w:eastAsia="sr-Latn-CS"/>
              </w:rPr>
            </w:pPr>
            <w:r w:rsidRPr="008E770D">
              <w:rPr>
                <w:rFonts w:cs="Arial"/>
                <w:lang w:val="sr-Cyrl-CS" w:eastAsia="sr-Latn-CS"/>
              </w:rPr>
              <w:t>П</w:t>
            </w:r>
            <w:r w:rsidRPr="008E770D">
              <w:rPr>
                <w:rFonts w:cs="Arial"/>
                <w:lang w:val="sr-Latn-CS" w:eastAsia="sr-Latn-CS"/>
              </w:rPr>
              <w:t>онуђач/члан групе понуђача</w:t>
            </w:r>
          </w:p>
          <w:p w14:paraId="64536255" w14:textId="77777777" w:rsidR="00343A18" w:rsidRPr="008E770D" w:rsidRDefault="00343A18" w:rsidP="008D66AC">
            <w:pPr>
              <w:jc w:val="center"/>
              <w:rPr>
                <w:rFonts w:cs="Arial"/>
              </w:rPr>
            </w:pPr>
          </w:p>
        </w:tc>
      </w:tr>
      <w:tr w:rsidR="00343A18" w:rsidRPr="008E770D" w14:paraId="3837F4EF" w14:textId="77777777" w:rsidTr="00BC01DC">
        <w:trPr>
          <w:jc w:val="center"/>
        </w:trPr>
        <w:tc>
          <w:tcPr>
            <w:tcW w:w="3882" w:type="dxa"/>
          </w:tcPr>
          <w:p w14:paraId="33084ED4" w14:textId="77777777" w:rsidR="00343A18" w:rsidRPr="008E770D" w:rsidRDefault="00343A18" w:rsidP="008D66AC">
            <w:pPr>
              <w:jc w:val="center"/>
              <w:rPr>
                <w:rFonts w:cs="Arial"/>
              </w:rPr>
            </w:pPr>
          </w:p>
        </w:tc>
        <w:tc>
          <w:tcPr>
            <w:tcW w:w="2127" w:type="dxa"/>
          </w:tcPr>
          <w:p w14:paraId="60C4D8AE" w14:textId="77777777" w:rsidR="00343A18" w:rsidRPr="008E770D" w:rsidRDefault="00343A18" w:rsidP="008D66AC">
            <w:pPr>
              <w:jc w:val="center"/>
              <w:rPr>
                <w:rFonts w:cs="Arial"/>
              </w:rPr>
            </w:pPr>
            <w:r w:rsidRPr="008E770D">
              <w:rPr>
                <w:rFonts w:cs="Arial"/>
              </w:rPr>
              <w:t>М.П.</w:t>
            </w:r>
          </w:p>
        </w:tc>
        <w:tc>
          <w:tcPr>
            <w:tcW w:w="4022" w:type="dxa"/>
          </w:tcPr>
          <w:p w14:paraId="7AB977DB" w14:textId="77777777" w:rsidR="00343A18" w:rsidRPr="008E770D" w:rsidRDefault="00343A18" w:rsidP="008D66AC">
            <w:pPr>
              <w:jc w:val="center"/>
              <w:rPr>
                <w:rFonts w:cs="Arial"/>
                <w:lang w:val="ru-RU"/>
              </w:rPr>
            </w:pPr>
          </w:p>
        </w:tc>
      </w:tr>
      <w:tr w:rsidR="00343A18" w:rsidRPr="008E770D" w14:paraId="1C99F7C3" w14:textId="77777777" w:rsidTr="00BC01DC">
        <w:trPr>
          <w:jc w:val="center"/>
        </w:trPr>
        <w:tc>
          <w:tcPr>
            <w:tcW w:w="3882" w:type="dxa"/>
            <w:tcBorders>
              <w:bottom w:val="single" w:sz="4" w:space="0" w:color="auto"/>
            </w:tcBorders>
          </w:tcPr>
          <w:p w14:paraId="55BC4FB6" w14:textId="77777777" w:rsidR="00343A18" w:rsidRPr="008E770D" w:rsidRDefault="00343A18" w:rsidP="008D66AC">
            <w:pPr>
              <w:jc w:val="center"/>
              <w:rPr>
                <w:rFonts w:cs="Arial"/>
              </w:rPr>
            </w:pPr>
          </w:p>
        </w:tc>
        <w:tc>
          <w:tcPr>
            <w:tcW w:w="2127" w:type="dxa"/>
          </w:tcPr>
          <w:p w14:paraId="344ADF9F" w14:textId="77777777" w:rsidR="00343A18" w:rsidRPr="008E770D" w:rsidRDefault="00343A18" w:rsidP="008D66AC">
            <w:pPr>
              <w:jc w:val="center"/>
              <w:rPr>
                <w:rFonts w:cs="Arial"/>
                <w:lang w:val="ru-RU"/>
              </w:rPr>
            </w:pPr>
          </w:p>
        </w:tc>
        <w:tc>
          <w:tcPr>
            <w:tcW w:w="4022" w:type="dxa"/>
            <w:tcBorders>
              <w:bottom w:val="single" w:sz="4" w:space="0" w:color="auto"/>
            </w:tcBorders>
          </w:tcPr>
          <w:p w14:paraId="37719CD2" w14:textId="77777777" w:rsidR="00343A18" w:rsidRPr="008E770D" w:rsidRDefault="00343A18" w:rsidP="008D66AC">
            <w:pPr>
              <w:jc w:val="center"/>
              <w:rPr>
                <w:rFonts w:cs="Arial"/>
                <w:lang w:val="ru-RU"/>
              </w:rPr>
            </w:pPr>
          </w:p>
        </w:tc>
      </w:tr>
      <w:tr w:rsidR="00343A18" w:rsidRPr="008E770D" w14:paraId="00063E83" w14:textId="77777777" w:rsidTr="00BC01DC">
        <w:trPr>
          <w:trHeight w:val="389"/>
          <w:jc w:val="center"/>
        </w:trPr>
        <w:tc>
          <w:tcPr>
            <w:tcW w:w="3882" w:type="dxa"/>
            <w:tcBorders>
              <w:top w:val="single" w:sz="4" w:space="0" w:color="auto"/>
            </w:tcBorders>
          </w:tcPr>
          <w:p w14:paraId="59C2B4A7" w14:textId="77777777" w:rsidR="00343A18" w:rsidRPr="008E770D" w:rsidRDefault="00343A18" w:rsidP="008D66AC">
            <w:pPr>
              <w:jc w:val="center"/>
              <w:rPr>
                <w:rFonts w:cs="Arial"/>
              </w:rPr>
            </w:pPr>
          </w:p>
          <w:p w14:paraId="1D994914" w14:textId="77777777" w:rsidR="00343A18" w:rsidRPr="008E770D" w:rsidRDefault="00343A18" w:rsidP="008D66AC">
            <w:pPr>
              <w:jc w:val="center"/>
              <w:rPr>
                <w:rFonts w:cs="Arial"/>
              </w:rPr>
            </w:pPr>
          </w:p>
        </w:tc>
        <w:tc>
          <w:tcPr>
            <w:tcW w:w="2127" w:type="dxa"/>
          </w:tcPr>
          <w:p w14:paraId="1C955903" w14:textId="77777777" w:rsidR="00343A18" w:rsidRPr="008E770D" w:rsidRDefault="00343A18" w:rsidP="008D66AC">
            <w:pPr>
              <w:jc w:val="center"/>
              <w:rPr>
                <w:rFonts w:cs="Arial"/>
                <w:lang w:val="ru-RU"/>
              </w:rPr>
            </w:pPr>
          </w:p>
        </w:tc>
        <w:tc>
          <w:tcPr>
            <w:tcW w:w="4022" w:type="dxa"/>
            <w:tcBorders>
              <w:top w:val="single" w:sz="4" w:space="0" w:color="auto"/>
            </w:tcBorders>
          </w:tcPr>
          <w:p w14:paraId="28848C47" w14:textId="77777777" w:rsidR="00343A18" w:rsidRPr="008E770D" w:rsidRDefault="00343A18" w:rsidP="008D66AC">
            <w:pPr>
              <w:jc w:val="center"/>
              <w:rPr>
                <w:rFonts w:cs="Arial"/>
                <w:lang w:val="ru-RU"/>
              </w:rPr>
            </w:pPr>
          </w:p>
        </w:tc>
      </w:tr>
    </w:tbl>
    <w:p w14:paraId="0A98DC58" w14:textId="77777777" w:rsidR="00343A18" w:rsidRPr="008E770D" w:rsidRDefault="00343A18" w:rsidP="008D66AC">
      <w:pPr>
        <w:jc w:val="center"/>
        <w:rPr>
          <w:rFonts w:cs="Arial"/>
          <w:b/>
          <w:lang w:val="ru-RU"/>
        </w:rPr>
      </w:pPr>
    </w:p>
    <w:p w14:paraId="2549CAA7" w14:textId="77777777" w:rsidR="00343A18" w:rsidRPr="008E770D" w:rsidRDefault="00343A18" w:rsidP="008D66AC">
      <w:pPr>
        <w:jc w:val="center"/>
        <w:rPr>
          <w:rFonts w:cs="Arial"/>
          <w:b/>
          <w:lang w:val="ru-RU"/>
        </w:rPr>
      </w:pPr>
    </w:p>
    <w:p w14:paraId="1AF03005" w14:textId="77777777" w:rsidR="00343A18" w:rsidRPr="008E770D" w:rsidRDefault="00343A18" w:rsidP="008D66AC">
      <w:pPr>
        <w:rPr>
          <w:rFonts w:cs="Arial"/>
          <w:lang w:val="sr-Cyrl-CS"/>
        </w:rPr>
      </w:pPr>
      <w:r w:rsidRPr="008E770D">
        <w:rPr>
          <w:rFonts w:cs="Arial"/>
          <w:b/>
          <w:lang w:val="ru-RU"/>
        </w:rPr>
        <w:t>Напомена:</w:t>
      </w:r>
      <w:r w:rsidR="008443E7">
        <w:rPr>
          <w:rFonts w:cs="Arial"/>
          <w:b/>
          <w:lang w:val="ru-RU"/>
        </w:rPr>
        <w:t xml:space="preserve"> </w:t>
      </w:r>
      <w:r w:rsidRPr="008E770D">
        <w:rPr>
          <w:rFonts w:cs="Arial"/>
        </w:rPr>
        <w:t xml:space="preserve">Уколико </w:t>
      </w:r>
      <w:r w:rsidRPr="008E770D">
        <w:rPr>
          <w:rFonts w:cs="Arial"/>
          <w:lang w:val="sr-Cyrl-CS"/>
        </w:rPr>
        <w:t xml:space="preserve">заједничку </w:t>
      </w:r>
      <w:r w:rsidRPr="008E770D">
        <w:rPr>
          <w:rFonts w:cs="Arial"/>
        </w:rPr>
        <w:t xml:space="preserve">понуду подноси група понуђача Изјава </w:t>
      </w:r>
      <w:r w:rsidRPr="008E770D">
        <w:rPr>
          <w:rFonts w:cs="Arial"/>
          <w:lang w:val="sr-Cyrl-CS"/>
        </w:rPr>
        <w:t xml:space="preserve">се доставља за сваког члана групе понуђача. Изјава </w:t>
      </w:r>
      <w:r w:rsidRPr="008E770D">
        <w:rPr>
          <w:rFonts w:cs="Arial"/>
        </w:rPr>
        <w:t>мора бити попуњена, потписана од стране овлашћеног лица</w:t>
      </w:r>
      <w:r w:rsidRPr="008E770D">
        <w:rPr>
          <w:rFonts w:cs="Arial"/>
          <w:lang w:val="sr-Cyrl-CS"/>
        </w:rPr>
        <w:t xml:space="preserve"> за заступање</w:t>
      </w:r>
      <w:r w:rsidRPr="008E770D">
        <w:rPr>
          <w:rFonts w:cs="Arial"/>
        </w:rPr>
        <w:t xml:space="preserve"> понуђача из групе понуђача и оверена печатом. </w:t>
      </w:r>
    </w:p>
    <w:p w14:paraId="0B6EFECB" w14:textId="77777777" w:rsidR="00343A18" w:rsidRPr="008E770D" w:rsidRDefault="00343A18" w:rsidP="008D66AC">
      <w:pPr>
        <w:rPr>
          <w:rFonts w:cs="Arial"/>
        </w:rPr>
      </w:pPr>
      <w:r w:rsidRPr="008E770D">
        <w:rPr>
          <w:rFonts w:cs="Arial"/>
        </w:rPr>
        <w:t>Приликом подношења понуде овај образац копирати у потребном броју примерака.</w:t>
      </w:r>
    </w:p>
    <w:p w14:paraId="3C317675" w14:textId="77777777" w:rsidR="00343A18" w:rsidRPr="008E770D" w:rsidRDefault="00343A18" w:rsidP="008D66AC">
      <w:pPr>
        <w:rPr>
          <w:rFonts w:cs="Arial"/>
        </w:rPr>
      </w:pPr>
    </w:p>
    <w:p w14:paraId="509A2FA2" w14:textId="77777777" w:rsidR="00343A18" w:rsidRPr="008E770D" w:rsidRDefault="00343A18" w:rsidP="008D66AC">
      <w:pPr>
        <w:rPr>
          <w:rFonts w:cs="Arial"/>
        </w:rPr>
      </w:pPr>
    </w:p>
    <w:p w14:paraId="46223E7B" w14:textId="77777777" w:rsidR="00343A18" w:rsidRPr="008E770D" w:rsidRDefault="00343A18" w:rsidP="008D66AC">
      <w:pPr>
        <w:rPr>
          <w:rFonts w:cs="Arial"/>
        </w:rPr>
      </w:pPr>
    </w:p>
    <w:p w14:paraId="2AC3CC5A" w14:textId="77777777" w:rsidR="00343A18" w:rsidRPr="008E770D" w:rsidRDefault="00343A18" w:rsidP="008D66AC">
      <w:pPr>
        <w:rPr>
          <w:rFonts w:cs="Arial"/>
          <w:lang w:val="sr-Cyrl-RS"/>
        </w:rPr>
      </w:pPr>
    </w:p>
    <w:p w14:paraId="3483601A" w14:textId="77777777" w:rsidR="000A317D" w:rsidRPr="008E770D" w:rsidRDefault="000A317D" w:rsidP="008D66AC">
      <w:pPr>
        <w:rPr>
          <w:rFonts w:cs="Arial"/>
          <w:lang w:val="sr-Cyrl-RS"/>
        </w:rPr>
      </w:pPr>
    </w:p>
    <w:p w14:paraId="2F0AA342" w14:textId="77777777" w:rsidR="000A317D" w:rsidRPr="008E770D" w:rsidRDefault="000A317D" w:rsidP="008D66AC">
      <w:pPr>
        <w:rPr>
          <w:rFonts w:cs="Arial"/>
          <w:lang w:val="sr-Cyrl-RS"/>
        </w:rPr>
      </w:pPr>
    </w:p>
    <w:p w14:paraId="4625DE56" w14:textId="77777777" w:rsidR="00FF02E4" w:rsidRPr="008E770D" w:rsidRDefault="00FF02E4" w:rsidP="008D66AC">
      <w:pPr>
        <w:rPr>
          <w:rFonts w:cs="Arial"/>
          <w:lang w:val="sr-Cyrl-RS"/>
        </w:rPr>
      </w:pPr>
    </w:p>
    <w:p w14:paraId="35CF6E65" w14:textId="77777777" w:rsidR="00702E06" w:rsidRPr="008E770D" w:rsidRDefault="00702E06" w:rsidP="008D66AC">
      <w:pPr>
        <w:rPr>
          <w:rFonts w:cs="Arial"/>
          <w:lang w:val="ru-RU"/>
        </w:rPr>
      </w:pPr>
    </w:p>
    <w:p w14:paraId="71CAFAC5" w14:textId="77777777" w:rsidR="008B3C94" w:rsidRPr="008E770D" w:rsidRDefault="008B3C94" w:rsidP="008D66AC">
      <w:pPr>
        <w:rPr>
          <w:rFonts w:cs="Arial"/>
          <w:lang w:val="ru-RU"/>
        </w:rPr>
      </w:pPr>
    </w:p>
    <w:p w14:paraId="13034EDB" w14:textId="77777777" w:rsidR="00131F89" w:rsidRPr="008E770D" w:rsidRDefault="00131F89" w:rsidP="008D66AC">
      <w:pPr>
        <w:rPr>
          <w:rFonts w:cs="Arial"/>
          <w:lang w:val="ru-RU"/>
        </w:rPr>
      </w:pPr>
    </w:p>
    <w:p w14:paraId="00F4E1A2" w14:textId="77777777" w:rsidR="00FF4CDB" w:rsidRPr="008E770D" w:rsidRDefault="00FF4CDB" w:rsidP="008D66AC">
      <w:pPr>
        <w:rPr>
          <w:rFonts w:cs="Arial"/>
          <w:lang w:val="ru-RU"/>
        </w:rPr>
      </w:pPr>
    </w:p>
    <w:p w14:paraId="4D80AE8F" w14:textId="77777777" w:rsidR="00DB44BE" w:rsidRPr="008E770D" w:rsidRDefault="00DB44BE" w:rsidP="008D66AC">
      <w:pPr>
        <w:rPr>
          <w:rFonts w:cs="Arial"/>
          <w:lang w:val="ru-RU"/>
        </w:rPr>
      </w:pPr>
    </w:p>
    <w:p w14:paraId="5CB59251" w14:textId="77777777" w:rsidR="008B3C94" w:rsidRPr="008E770D" w:rsidRDefault="008B3C94" w:rsidP="008D66AC">
      <w:pPr>
        <w:rPr>
          <w:rFonts w:cs="Arial"/>
          <w:lang w:val="ru-RU"/>
        </w:rPr>
      </w:pPr>
    </w:p>
    <w:p w14:paraId="3CBB2815" w14:textId="77777777" w:rsidR="00520FBC" w:rsidRDefault="00520FBC">
      <w:pPr>
        <w:jc w:val="left"/>
        <w:rPr>
          <w:rFonts w:cs="Arial"/>
          <w:b/>
        </w:rPr>
      </w:pPr>
      <w:bookmarkStart w:id="244" w:name="_Toc442559928"/>
      <w:r>
        <w:br w:type="page"/>
      </w:r>
    </w:p>
    <w:p w14:paraId="72FD94BA" w14:textId="77777777" w:rsidR="00343A18" w:rsidRPr="008E770D" w:rsidRDefault="00343A18" w:rsidP="008D66AC">
      <w:pPr>
        <w:pStyle w:val="KDObrazac"/>
      </w:pPr>
      <w:r w:rsidRPr="008E770D">
        <w:lastRenderedPageBreak/>
        <w:t>ОБРАЗАЦ</w:t>
      </w:r>
      <w:r w:rsidR="00A743E4" w:rsidRPr="008E770D">
        <w:rPr>
          <w:lang w:val="sr-Cyrl-RS"/>
        </w:rPr>
        <w:t xml:space="preserve"> 4</w:t>
      </w:r>
      <w:r w:rsidRPr="008E770D">
        <w:t>.</w:t>
      </w:r>
      <w:bookmarkEnd w:id="244"/>
    </w:p>
    <w:p w14:paraId="053FA161" w14:textId="77777777" w:rsidR="00343A18" w:rsidRPr="008E770D" w:rsidRDefault="00343A18" w:rsidP="008D66AC">
      <w:pPr>
        <w:pStyle w:val="Title"/>
        <w:jc w:val="both"/>
        <w:rPr>
          <w:rFonts w:cs="Arial"/>
          <w:b w:val="0"/>
          <w:caps/>
          <w:sz w:val="22"/>
          <w:szCs w:val="22"/>
        </w:rPr>
      </w:pPr>
    </w:p>
    <w:p w14:paraId="751EB8D0" w14:textId="77777777" w:rsidR="00E47C2E" w:rsidRPr="008E770D" w:rsidRDefault="00343A18" w:rsidP="008D66AC">
      <w:pPr>
        <w:rPr>
          <w:rFonts w:cs="Arial"/>
          <w:lang w:val="ru-RU"/>
        </w:rPr>
      </w:pPr>
      <w:r w:rsidRPr="008E770D">
        <w:rPr>
          <w:rFonts w:cs="Arial"/>
          <w:lang w:val="ru-RU"/>
        </w:rPr>
        <w:t xml:space="preserve">На основу члана 75. став 2. Закона </w:t>
      </w:r>
      <w:r w:rsidR="00D159C6">
        <w:rPr>
          <w:rFonts w:cs="Arial"/>
          <w:lang w:val="ru-RU"/>
        </w:rPr>
        <w:t xml:space="preserve">о јавним набавкама </w:t>
      </w:r>
      <w:r w:rsidRPr="008E770D">
        <w:rPr>
          <w:rFonts w:cs="Arial"/>
          <w:lang w:val="ru-RU"/>
        </w:rPr>
        <w:t>(„Службени гласник РС“ бр.124/2012, 14/</w:t>
      </w:r>
      <w:r w:rsidR="00E469A3">
        <w:rPr>
          <w:rFonts w:cs="Arial"/>
          <w:lang w:val="ru-RU"/>
        </w:rPr>
        <w:t>20</w:t>
      </w:r>
      <w:r w:rsidRPr="008E770D">
        <w:rPr>
          <w:rFonts w:cs="Arial"/>
          <w:lang w:val="ru-RU"/>
        </w:rPr>
        <w:t>15  и 68/</w:t>
      </w:r>
      <w:r w:rsidR="00E469A3">
        <w:rPr>
          <w:rFonts w:cs="Arial"/>
          <w:lang w:val="ru-RU"/>
        </w:rPr>
        <w:t>20</w:t>
      </w:r>
      <w:r w:rsidRPr="008E770D">
        <w:rPr>
          <w:rFonts w:cs="Arial"/>
          <w:lang w:val="ru-RU"/>
        </w:rPr>
        <w:t>15)</w:t>
      </w:r>
      <w:r w:rsidRPr="008E770D">
        <w:rPr>
          <w:rFonts w:cs="Arial"/>
        </w:rPr>
        <w:t xml:space="preserve"> као </w:t>
      </w:r>
      <w:r w:rsidR="00E47C2E" w:rsidRPr="008E770D">
        <w:rPr>
          <w:rFonts w:cs="Arial"/>
          <w:lang w:val="ru-RU"/>
        </w:rPr>
        <w:t>понуђач/члан групе понуђача/подизвођач дајем:</w:t>
      </w:r>
    </w:p>
    <w:p w14:paraId="36A4F4B5" w14:textId="77777777" w:rsidR="00343A18" w:rsidRPr="008E770D" w:rsidRDefault="00343A18" w:rsidP="008D66AC">
      <w:pPr>
        <w:rPr>
          <w:rFonts w:cs="Arial"/>
          <w:lang w:val="ru-RU"/>
        </w:rPr>
      </w:pPr>
    </w:p>
    <w:p w14:paraId="714C8204" w14:textId="77777777" w:rsidR="00343A18" w:rsidRPr="008E770D" w:rsidRDefault="00343A18" w:rsidP="008D66AC">
      <w:pPr>
        <w:jc w:val="center"/>
        <w:rPr>
          <w:rFonts w:cs="Arial"/>
          <w:b/>
          <w:lang w:val="ru-RU"/>
        </w:rPr>
      </w:pPr>
      <w:bookmarkStart w:id="245" w:name="_Toc442559929"/>
      <w:r w:rsidRPr="008E770D">
        <w:rPr>
          <w:rFonts w:cs="Arial"/>
          <w:b/>
          <w:lang w:val="ru-RU"/>
        </w:rPr>
        <w:t>И З Ј А В У</w:t>
      </w:r>
      <w:bookmarkEnd w:id="245"/>
    </w:p>
    <w:p w14:paraId="1F24D17C" w14:textId="77777777" w:rsidR="00343A18" w:rsidRPr="008E770D" w:rsidRDefault="00343A18" w:rsidP="008D66AC">
      <w:pPr>
        <w:rPr>
          <w:rFonts w:cs="Arial"/>
        </w:rPr>
      </w:pPr>
    </w:p>
    <w:p w14:paraId="6285499A" w14:textId="77777777" w:rsidR="00343A18" w:rsidRPr="008E770D" w:rsidRDefault="00343A18" w:rsidP="008D66AC">
      <w:pPr>
        <w:rPr>
          <w:rFonts w:cs="Arial"/>
          <w:lang w:val="ru-RU"/>
        </w:rPr>
      </w:pPr>
      <w:r w:rsidRPr="008E770D">
        <w:rPr>
          <w:rFonts w:cs="Arial"/>
          <w:lang w:val="ru-RU"/>
        </w:rPr>
        <w:t xml:space="preserve">којом изричито наводимо да </w:t>
      </w:r>
      <w:r w:rsidRPr="008E770D">
        <w:rPr>
          <w:rFonts w:cs="Arial"/>
        </w:rPr>
        <w:t>смо у свом досадашњем раду и</w:t>
      </w:r>
      <w:r w:rsidRPr="008E770D">
        <w:rPr>
          <w:rFonts w:cs="Arial"/>
          <w:lang w:val="ru-RU"/>
        </w:rPr>
        <w:t xml:space="preserve"> при састављању Понуде </w:t>
      </w:r>
      <w:r w:rsidRPr="008E770D">
        <w:rPr>
          <w:rFonts w:cs="Arial"/>
        </w:rPr>
        <w:t xml:space="preserve"> број: </w:t>
      </w:r>
      <w:r w:rsidR="007E7BB8" w:rsidRPr="008E770D">
        <w:rPr>
          <w:rFonts w:cs="Arial"/>
        </w:rPr>
        <w:t>______________</w:t>
      </w:r>
      <w:r w:rsidR="00FF4CDB" w:rsidRPr="008E770D">
        <w:rPr>
          <w:rFonts w:cs="Arial"/>
          <w:lang w:val="sr-Cyrl-RS"/>
        </w:rPr>
        <w:t xml:space="preserve"> за партиј</w:t>
      </w:r>
      <w:r w:rsidR="008443E7">
        <w:rPr>
          <w:rFonts w:cs="Arial"/>
          <w:lang w:val="sr-Cyrl-RS"/>
        </w:rPr>
        <w:t>у</w:t>
      </w:r>
      <w:r w:rsidR="00FF4CDB" w:rsidRPr="008E770D">
        <w:rPr>
          <w:rFonts w:cs="Arial"/>
          <w:lang w:val="sr-Cyrl-RS"/>
        </w:rPr>
        <w:t xml:space="preserve"> _____________</w:t>
      </w:r>
      <w:r w:rsidRPr="008E770D">
        <w:rPr>
          <w:rFonts w:cs="Arial"/>
          <w:lang w:val="ru-RU"/>
        </w:rPr>
        <w:t>за јавну набавку</w:t>
      </w:r>
      <w:r w:rsidR="00FF08A1">
        <w:rPr>
          <w:rFonts w:cs="Arial"/>
          <w:lang w:val="ru-RU"/>
        </w:rPr>
        <w:t>:</w:t>
      </w:r>
      <w:r w:rsidRPr="008E770D">
        <w:rPr>
          <w:rFonts w:cs="Arial"/>
          <w:lang w:val="ru-RU"/>
        </w:rPr>
        <w:t xml:space="preserve"> </w:t>
      </w:r>
      <w:r w:rsidR="00FF08A1">
        <w:rPr>
          <w:rFonts w:cs="Arial"/>
          <w:szCs w:val="24"/>
          <w:lang w:val="ru-RU"/>
        </w:rPr>
        <w:t>Здравствене услуге,</w:t>
      </w:r>
      <w:r w:rsidR="00FF08A1" w:rsidRPr="00010291">
        <w:rPr>
          <w:rFonts w:cs="Arial"/>
          <w:b/>
          <w:lang w:val="sr-Cyrl-RS"/>
        </w:rPr>
        <w:t xml:space="preserve"> </w:t>
      </w:r>
      <w:r w:rsidR="00FF08A1">
        <w:rPr>
          <w:rFonts w:cs="Arial"/>
          <w:lang w:val="sr-Cyrl-RS"/>
        </w:rPr>
        <w:t>ЈНО/1000/0013-2/2018,</w:t>
      </w:r>
      <w:r w:rsidR="00E469A3">
        <w:rPr>
          <w:rFonts w:cs="Arial"/>
          <w:lang w:val="sr-Cyrl-RS"/>
        </w:rPr>
        <w:t xml:space="preserve"> </w:t>
      </w:r>
      <w:r w:rsidRPr="008E770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8E770D">
        <w:rPr>
          <w:rFonts w:cs="Arial"/>
        </w:rPr>
        <w:t>,</w:t>
      </w:r>
      <w:r w:rsidRPr="008E770D">
        <w:rPr>
          <w:rFonts w:cs="Arial"/>
          <w:lang w:val="ru-RU"/>
        </w:rPr>
        <w:t xml:space="preserve"> као и да </w:t>
      </w:r>
      <w:r w:rsidRPr="008E770D">
        <w:rPr>
          <w:rFonts w:cs="Arial"/>
        </w:rPr>
        <w:t>немамо забрану обављања делатности која је на снази у време подношења Понуде.</w:t>
      </w:r>
    </w:p>
    <w:p w14:paraId="2E6584B2" w14:textId="77777777" w:rsidR="00343A18" w:rsidRPr="008E770D" w:rsidRDefault="00343A18" w:rsidP="008D66AC">
      <w:pPr>
        <w:rPr>
          <w:rFonts w:cs="Arial"/>
        </w:rPr>
      </w:pPr>
    </w:p>
    <w:p w14:paraId="07A05BC9" w14:textId="77777777" w:rsidR="00343A18" w:rsidRPr="008E770D" w:rsidRDefault="00343A18" w:rsidP="008D66AC">
      <w:pPr>
        <w:tabs>
          <w:tab w:val="left" w:pos="6028"/>
        </w:tabs>
        <w:autoSpaceDE w:val="0"/>
        <w:autoSpaceDN w:val="0"/>
        <w:adjustRightInd w:val="0"/>
        <w:ind w:left="360"/>
        <w:rPr>
          <w:rFonts w:eastAsia="Calibri" w:cs="Arial"/>
          <w:bCs/>
          <w:iCs/>
        </w:rPr>
      </w:pPr>
    </w:p>
    <w:p w14:paraId="2DEDED8F" w14:textId="77777777" w:rsidR="00343A18" w:rsidRPr="008E770D" w:rsidRDefault="00343A18" w:rsidP="008D66AC">
      <w:pPr>
        <w:tabs>
          <w:tab w:val="left" w:pos="6028"/>
        </w:tabs>
        <w:autoSpaceDE w:val="0"/>
        <w:autoSpaceDN w:val="0"/>
        <w:adjustRightInd w:val="0"/>
        <w:ind w:left="360"/>
        <w:rPr>
          <w:rFonts w:eastAsia="Calibri" w:cs="Arial"/>
          <w:bCs/>
          <w:iCs/>
        </w:rPr>
      </w:pPr>
    </w:p>
    <w:p w14:paraId="1BBF61FD" w14:textId="77777777" w:rsidR="00343A18" w:rsidRPr="008E770D" w:rsidRDefault="00343A18" w:rsidP="008D66AC">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E770D" w14:paraId="1FD10F85" w14:textId="77777777" w:rsidTr="00BC01DC">
        <w:trPr>
          <w:jc w:val="center"/>
        </w:trPr>
        <w:tc>
          <w:tcPr>
            <w:tcW w:w="3882" w:type="dxa"/>
          </w:tcPr>
          <w:p w14:paraId="181EF4FD" w14:textId="77777777" w:rsidR="00343A18" w:rsidRPr="008E770D" w:rsidRDefault="00343A18" w:rsidP="008D66AC">
            <w:pPr>
              <w:jc w:val="center"/>
              <w:rPr>
                <w:rFonts w:cs="Arial"/>
              </w:rPr>
            </w:pPr>
            <w:r w:rsidRPr="008E770D">
              <w:rPr>
                <w:rFonts w:cs="Arial"/>
              </w:rPr>
              <w:t>Датум:</w:t>
            </w:r>
          </w:p>
        </w:tc>
        <w:tc>
          <w:tcPr>
            <w:tcW w:w="2127" w:type="dxa"/>
          </w:tcPr>
          <w:p w14:paraId="76A94BB9" w14:textId="77777777" w:rsidR="00343A18" w:rsidRPr="008E770D" w:rsidRDefault="00343A18" w:rsidP="008D66AC">
            <w:pPr>
              <w:jc w:val="center"/>
              <w:rPr>
                <w:rFonts w:cs="Arial"/>
                <w:lang w:val="ru-RU"/>
              </w:rPr>
            </w:pPr>
          </w:p>
        </w:tc>
        <w:tc>
          <w:tcPr>
            <w:tcW w:w="4022" w:type="dxa"/>
          </w:tcPr>
          <w:p w14:paraId="57CAF2CA" w14:textId="77777777" w:rsidR="00343A18" w:rsidRPr="008E770D" w:rsidRDefault="00E47C2E" w:rsidP="008D66AC">
            <w:pPr>
              <w:jc w:val="center"/>
              <w:rPr>
                <w:rFonts w:cs="Arial"/>
                <w:lang w:val="sr-Cyrl-CS"/>
              </w:rPr>
            </w:pPr>
            <w:r w:rsidRPr="008E770D">
              <w:rPr>
                <w:rFonts w:cs="Arial"/>
                <w:lang w:val="sr-Cyrl-CS"/>
              </w:rPr>
              <w:t>П</w:t>
            </w:r>
            <w:r w:rsidRPr="008E770D">
              <w:rPr>
                <w:rFonts w:cs="Arial"/>
              </w:rPr>
              <w:t>онуђач</w:t>
            </w:r>
            <w:r w:rsidRPr="008E770D">
              <w:rPr>
                <w:rFonts w:cs="Arial"/>
                <w:lang w:val="sr-Cyrl-CS"/>
              </w:rPr>
              <w:t>/ члан групе понуђача/ подизвођач</w:t>
            </w:r>
          </w:p>
        </w:tc>
      </w:tr>
      <w:tr w:rsidR="00343A18" w:rsidRPr="008E770D" w14:paraId="7D19703A" w14:textId="77777777" w:rsidTr="00BC01DC">
        <w:trPr>
          <w:jc w:val="center"/>
        </w:trPr>
        <w:tc>
          <w:tcPr>
            <w:tcW w:w="3882" w:type="dxa"/>
          </w:tcPr>
          <w:p w14:paraId="324D1684" w14:textId="77777777" w:rsidR="00343A18" w:rsidRPr="008E770D" w:rsidRDefault="00343A18" w:rsidP="008D66AC">
            <w:pPr>
              <w:jc w:val="center"/>
              <w:rPr>
                <w:rFonts w:cs="Arial"/>
              </w:rPr>
            </w:pPr>
          </w:p>
        </w:tc>
        <w:tc>
          <w:tcPr>
            <w:tcW w:w="2127" w:type="dxa"/>
          </w:tcPr>
          <w:p w14:paraId="52659E71" w14:textId="77777777" w:rsidR="00343A18" w:rsidRPr="008E770D" w:rsidRDefault="00343A18" w:rsidP="008D66AC">
            <w:pPr>
              <w:jc w:val="center"/>
              <w:rPr>
                <w:rFonts w:cs="Arial"/>
              </w:rPr>
            </w:pPr>
            <w:r w:rsidRPr="008E770D">
              <w:rPr>
                <w:rFonts w:cs="Arial"/>
              </w:rPr>
              <w:t>М.П.</w:t>
            </w:r>
          </w:p>
        </w:tc>
        <w:tc>
          <w:tcPr>
            <w:tcW w:w="4022" w:type="dxa"/>
          </w:tcPr>
          <w:p w14:paraId="1F7C42C0" w14:textId="77777777" w:rsidR="00343A18" w:rsidRPr="008E770D" w:rsidRDefault="00343A18" w:rsidP="008D66AC">
            <w:pPr>
              <w:jc w:val="center"/>
              <w:rPr>
                <w:rFonts w:cs="Arial"/>
                <w:lang w:val="ru-RU"/>
              </w:rPr>
            </w:pPr>
          </w:p>
        </w:tc>
      </w:tr>
      <w:tr w:rsidR="00343A18" w:rsidRPr="008E770D" w14:paraId="4722E412" w14:textId="77777777" w:rsidTr="00BC01DC">
        <w:trPr>
          <w:jc w:val="center"/>
        </w:trPr>
        <w:tc>
          <w:tcPr>
            <w:tcW w:w="3882" w:type="dxa"/>
            <w:tcBorders>
              <w:bottom w:val="single" w:sz="4" w:space="0" w:color="auto"/>
            </w:tcBorders>
          </w:tcPr>
          <w:p w14:paraId="53F34EEA" w14:textId="77777777" w:rsidR="00343A18" w:rsidRPr="008E770D" w:rsidRDefault="00343A18" w:rsidP="008D66AC">
            <w:pPr>
              <w:jc w:val="center"/>
              <w:rPr>
                <w:rFonts w:cs="Arial"/>
              </w:rPr>
            </w:pPr>
          </w:p>
        </w:tc>
        <w:tc>
          <w:tcPr>
            <w:tcW w:w="2127" w:type="dxa"/>
          </w:tcPr>
          <w:p w14:paraId="38274BF0" w14:textId="77777777" w:rsidR="00343A18" w:rsidRPr="008E770D" w:rsidRDefault="00343A18" w:rsidP="008D66AC">
            <w:pPr>
              <w:jc w:val="center"/>
              <w:rPr>
                <w:rFonts w:cs="Arial"/>
                <w:lang w:val="ru-RU"/>
              </w:rPr>
            </w:pPr>
          </w:p>
        </w:tc>
        <w:tc>
          <w:tcPr>
            <w:tcW w:w="4022" w:type="dxa"/>
            <w:tcBorders>
              <w:bottom w:val="single" w:sz="4" w:space="0" w:color="auto"/>
            </w:tcBorders>
          </w:tcPr>
          <w:p w14:paraId="5699035D" w14:textId="77777777" w:rsidR="00343A18" w:rsidRPr="008E770D" w:rsidRDefault="00343A18" w:rsidP="008D66AC">
            <w:pPr>
              <w:jc w:val="center"/>
              <w:rPr>
                <w:rFonts w:cs="Arial"/>
                <w:lang w:val="ru-RU"/>
              </w:rPr>
            </w:pPr>
          </w:p>
        </w:tc>
      </w:tr>
      <w:tr w:rsidR="00343A18" w:rsidRPr="008E770D" w14:paraId="6687AD66" w14:textId="77777777" w:rsidTr="00BC01DC">
        <w:trPr>
          <w:trHeight w:val="389"/>
          <w:jc w:val="center"/>
        </w:trPr>
        <w:tc>
          <w:tcPr>
            <w:tcW w:w="3882" w:type="dxa"/>
            <w:tcBorders>
              <w:top w:val="single" w:sz="4" w:space="0" w:color="auto"/>
            </w:tcBorders>
          </w:tcPr>
          <w:p w14:paraId="209465DA" w14:textId="77777777" w:rsidR="00343A18" w:rsidRPr="008E770D" w:rsidRDefault="00343A18" w:rsidP="008D66AC">
            <w:pPr>
              <w:jc w:val="center"/>
              <w:rPr>
                <w:rFonts w:cs="Arial"/>
              </w:rPr>
            </w:pPr>
          </w:p>
          <w:p w14:paraId="78141177" w14:textId="77777777" w:rsidR="00343A18" w:rsidRPr="008E770D" w:rsidRDefault="00343A18" w:rsidP="008D66AC">
            <w:pPr>
              <w:jc w:val="center"/>
              <w:rPr>
                <w:rFonts w:cs="Arial"/>
                <w:lang w:val="sr-Cyrl-RS"/>
              </w:rPr>
            </w:pPr>
          </w:p>
          <w:p w14:paraId="34EF080E" w14:textId="77777777" w:rsidR="00FF02E4" w:rsidRPr="008E770D" w:rsidRDefault="00FF02E4" w:rsidP="008D66AC">
            <w:pPr>
              <w:jc w:val="center"/>
              <w:rPr>
                <w:rFonts w:cs="Arial"/>
                <w:lang w:val="sr-Cyrl-RS"/>
              </w:rPr>
            </w:pPr>
          </w:p>
          <w:p w14:paraId="5114C472" w14:textId="77777777" w:rsidR="00FF02E4" w:rsidRPr="008E770D" w:rsidRDefault="00FF02E4" w:rsidP="008D66AC">
            <w:pPr>
              <w:jc w:val="center"/>
              <w:rPr>
                <w:rFonts w:cs="Arial"/>
                <w:lang w:val="sr-Cyrl-RS"/>
              </w:rPr>
            </w:pPr>
          </w:p>
        </w:tc>
        <w:tc>
          <w:tcPr>
            <w:tcW w:w="2127" w:type="dxa"/>
          </w:tcPr>
          <w:p w14:paraId="24C12E92" w14:textId="77777777" w:rsidR="00343A18" w:rsidRPr="008E770D" w:rsidRDefault="00343A18" w:rsidP="008D66AC">
            <w:pPr>
              <w:jc w:val="center"/>
              <w:rPr>
                <w:rFonts w:cs="Arial"/>
                <w:lang w:val="ru-RU"/>
              </w:rPr>
            </w:pPr>
          </w:p>
        </w:tc>
        <w:tc>
          <w:tcPr>
            <w:tcW w:w="4022" w:type="dxa"/>
            <w:tcBorders>
              <w:top w:val="single" w:sz="4" w:space="0" w:color="auto"/>
            </w:tcBorders>
          </w:tcPr>
          <w:p w14:paraId="222452C2" w14:textId="77777777" w:rsidR="00343A18" w:rsidRPr="008E770D" w:rsidRDefault="00343A18" w:rsidP="008D66AC">
            <w:pPr>
              <w:jc w:val="center"/>
              <w:rPr>
                <w:rFonts w:cs="Arial"/>
                <w:lang w:val="ru-RU"/>
              </w:rPr>
            </w:pPr>
          </w:p>
        </w:tc>
      </w:tr>
    </w:tbl>
    <w:p w14:paraId="7E14027C" w14:textId="77777777" w:rsidR="00343A18" w:rsidRPr="008E770D" w:rsidRDefault="00343A18" w:rsidP="008D66AC">
      <w:pPr>
        <w:rPr>
          <w:rFonts w:cs="Arial"/>
          <w:lang w:val="sr-Cyrl-CS"/>
        </w:rPr>
      </w:pPr>
      <w:r w:rsidRPr="008E770D">
        <w:rPr>
          <w:rFonts w:cs="Arial"/>
          <w:b/>
        </w:rPr>
        <w:t>Напомена:</w:t>
      </w:r>
      <w:r w:rsidRPr="008E770D">
        <w:rPr>
          <w:rFonts w:cs="Arial"/>
        </w:rPr>
        <w:t xml:space="preserve"> Уколико </w:t>
      </w:r>
      <w:r w:rsidRPr="008E770D">
        <w:rPr>
          <w:rFonts w:cs="Arial"/>
          <w:lang w:val="sr-Cyrl-CS"/>
        </w:rPr>
        <w:t xml:space="preserve">заједничку </w:t>
      </w:r>
      <w:r w:rsidRPr="008E770D">
        <w:rPr>
          <w:rFonts w:cs="Arial"/>
        </w:rPr>
        <w:t xml:space="preserve">понуду подноси група понуђача Изјава </w:t>
      </w:r>
      <w:r w:rsidRPr="008E770D">
        <w:rPr>
          <w:rFonts w:cs="Arial"/>
          <w:lang w:val="sr-Cyrl-CS"/>
        </w:rPr>
        <w:t xml:space="preserve">се доставља за сваког члана групе понуђача. Изјава </w:t>
      </w:r>
      <w:r w:rsidRPr="008E770D">
        <w:rPr>
          <w:rFonts w:cs="Arial"/>
        </w:rPr>
        <w:t>мора бити попуњена, потписана од стране овлашћеног лица</w:t>
      </w:r>
      <w:r w:rsidRPr="008E770D">
        <w:rPr>
          <w:rFonts w:cs="Arial"/>
          <w:lang w:val="sr-Cyrl-CS"/>
        </w:rPr>
        <w:t xml:space="preserve"> за заступање</w:t>
      </w:r>
      <w:r w:rsidRPr="008E770D">
        <w:rPr>
          <w:rFonts w:cs="Arial"/>
        </w:rPr>
        <w:t xml:space="preserve"> понуђача из групе понуђача и оверена печатом. </w:t>
      </w:r>
    </w:p>
    <w:p w14:paraId="60B0467B" w14:textId="77777777" w:rsidR="00343A18" w:rsidRPr="008E770D" w:rsidRDefault="00343A18" w:rsidP="008D66AC">
      <w:pPr>
        <w:rPr>
          <w:rFonts w:cs="Arial"/>
        </w:rPr>
      </w:pPr>
      <w:r w:rsidRPr="008E770D">
        <w:rPr>
          <w:rFonts w:eastAsia="Calibri" w:cs="Arial"/>
        </w:rPr>
        <w:t xml:space="preserve">У случају да понуђач подноси понуду са подизвођачем, Изјава </w:t>
      </w:r>
      <w:r w:rsidRPr="008E770D">
        <w:rPr>
          <w:rFonts w:eastAsia="Calibri" w:cs="Arial"/>
          <w:lang w:val="sr-Cyrl-CS"/>
        </w:rPr>
        <w:t xml:space="preserve">се доставља за понуђача и сваког подизвођача. Изјава </w:t>
      </w:r>
      <w:r w:rsidRPr="008E770D">
        <w:rPr>
          <w:rFonts w:eastAsia="Calibri" w:cs="Arial"/>
        </w:rPr>
        <w:t xml:space="preserve">мора бити </w:t>
      </w:r>
      <w:r w:rsidRPr="008E770D">
        <w:rPr>
          <w:rFonts w:eastAsia="Calibri" w:cs="Arial"/>
          <w:lang w:val="sr-Cyrl-CS"/>
        </w:rPr>
        <w:t>попуњена,</w:t>
      </w:r>
      <w:r w:rsidRPr="008E770D">
        <w:rPr>
          <w:rFonts w:eastAsia="Calibri" w:cs="Arial"/>
        </w:rPr>
        <w:t xml:space="preserve"> потписана</w:t>
      </w:r>
      <w:r w:rsidRPr="008E770D">
        <w:rPr>
          <w:rFonts w:eastAsia="Calibri" w:cs="Arial"/>
          <w:lang w:val="sr-Cyrl-CS"/>
        </w:rPr>
        <w:t xml:space="preserve"> и оверена</w:t>
      </w:r>
      <w:r w:rsidRPr="008E770D">
        <w:rPr>
          <w:rFonts w:eastAsia="Calibri" w:cs="Arial"/>
        </w:rPr>
        <w:t xml:space="preserve"> од стране овлашћеног лица за заступање </w:t>
      </w:r>
      <w:r w:rsidRPr="008E770D">
        <w:rPr>
          <w:rFonts w:eastAsia="Calibri" w:cs="Arial"/>
          <w:lang w:val="sr-Cyrl-CS"/>
        </w:rPr>
        <w:t>понуђача/подизво</w:t>
      </w:r>
      <w:r w:rsidRPr="008E770D">
        <w:rPr>
          <w:rFonts w:eastAsia="Calibri" w:cs="Arial"/>
        </w:rPr>
        <w:t>ђача</w:t>
      </w:r>
      <w:r w:rsidRPr="008E770D">
        <w:rPr>
          <w:rFonts w:eastAsia="Calibri" w:cs="Arial"/>
          <w:lang w:val="sr-Cyrl-CS"/>
        </w:rPr>
        <w:t xml:space="preserve"> и оверена печатом.</w:t>
      </w:r>
    </w:p>
    <w:p w14:paraId="658CCB33" w14:textId="77777777" w:rsidR="00343A18" w:rsidRPr="008E770D" w:rsidRDefault="00343A18" w:rsidP="008D66AC">
      <w:pPr>
        <w:rPr>
          <w:rFonts w:cs="Arial"/>
          <w:lang w:val="sr-Cyrl-CS"/>
        </w:rPr>
      </w:pPr>
      <w:r w:rsidRPr="008E770D">
        <w:rPr>
          <w:rFonts w:cs="Arial"/>
        </w:rPr>
        <w:t>Приликом подношења понуде овај образац копирати у потребном броју примерака.</w:t>
      </w:r>
    </w:p>
    <w:p w14:paraId="655C60A8" w14:textId="77777777" w:rsidR="00343A18" w:rsidRPr="008E770D" w:rsidRDefault="00343A18" w:rsidP="008D66AC">
      <w:pPr>
        <w:rPr>
          <w:rFonts w:cs="Arial"/>
        </w:rPr>
      </w:pPr>
    </w:p>
    <w:p w14:paraId="23F4F3E9" w14:textId="77777777" w:rsidR="000F683D" w:rsidRPr="008E770D" w:rsidRDefault="000F683D" w:rsidP="008D66AC">
      <w:pPr>
        <w:rPr>
          <w:rFonts w:cs="Arial"/>
        </w:rPr>
      </w:pPr>
    </w:p>
    <w:p w14:paraId="073DF42F" w14:textId="77777777" w:rsidR="000C3203" w:rsidRPr="008E770D" w:rsidRDefault="000C3203" w:rsidP="008D66AC">
      <w:pPr>
        <w:rPr>
          <w:rFonts w:cs="Arial"/>
          <w:lang w:val="sr-Cyrl-RS"/>
        </w:rPr>
      </w:pPr>
    </w:p>
    <w:p w14:paraId="6ECD6DF0" w14:textId="77777777" w:rsidR="0006041C" w:rsidRPr="008E770D" w:rsidRDefault="0006041C" w:rsidP="008D66AC">
      <w:pPr>
        <w:rPr>
          <w:rFonts w:cs="Arial"/>
          <w:lang w:val="sr-Cyrl-RS"/>
        </w:rPr>
      </w:pPr>
    </w:p>
    <w:p w14:paraId="59FF793C" w14:textId="77777777" w:rsidR="00FF02E4" w:rsidRPr="008E770D" w:rsidRDefault="00FF02E4" w:rsidP="008D66AC">
      <w:pPr>
        <w:rPr>
          <w:rFonts w:cs="Arial"/>
          <w:lang w:val="sr-Cyrl-RS"/>
        </w:rPr>
      </w:pPr>
    </w:p>
    <w:p w14:paraId="38DAE61D" w14:textId="77777777" w:rsidR="00DB44BE" w:rsidRPr="008E770D" w:rsidRDefault="00DB44BE" w:rsidP="008D66AC">
      <w:pPr>
        <w:rPr>
          <w:rFonts w:cs="Arial"/>
          <w:lang w:val="sr-Cyrl-RS"/>
        </w:rPr>
      </w:pPr>
    </w:p>
    <w:p w14:paraId="40BAAEEB" w14:textId="77777777" w:rsidR="00DB44BE" w:rsidRPr="008E770D" w:rsidRDefault="00DB44BE" w:rsidP="008D66AC">
      <w:pPr>
        <w:rPr>
          <w:rFonts w:cs="Arial"/>
          <w:lang w:val="sr-Cyrl-RS"/>
        </w:rPr>
      </w:pPr>
    </w:p>
    <w:p w14:paraId="54D532AE" w14:textId="77777777" w:rsidR="00DB44BE" w:rsidRPr="008E770D" w:rsidRDefault="00DB44BE" w:rsidP="008D66AC">
      <w:pPr>
        <w:rPr>
          <w:rFonts w:cs="Arial"/>
          <w:lang w:val="sr-Cyrl-RS"/>
        </w:rPr>
      </w:pPr>
    </w:p>
    <w:p w14:paraId="120617BA" w14:textId="77777777" w:rsidR="00FF4CDB" w:rsidRPr="008E770D" w:rsidRDefault="00FF4CDB" w:rsidP="008D66AC">
      <w:pPr>
        <w:rPr>
          <w:rFonts w:cs="Arial"/>
          <w:lang w:val="sr-Cyrl-RS"/>
        </w:rPr>
      </w:pPr>
    </w:p>
    <w:p w14:paraId="0EC8FE3C" w14:textId="77777777" w:rsidR="00FF4CDB" w:rsidRPr="008E770D" w:rsidRDefault="00FF4CDB" w:rsidP="008D66AC">
      <w:pPr>
        <w:rPr>
          <w:rFonts w:cs="Arial"/>
          <w:lang w:val="sr-Cyrl-RS"/>
        </w:rPr>
      </w:pPr>
    </w:p>
    <w:p w14:paraId="4FCDF819" w14:textId="77777777" w:rsidR="00FF4CDB" w:rsidRPr="008E770D" w:rsidRDefault="00FF4CDB" w:rsidP="008D66AC">
      <w:pPr>
        <w:rPr>
          <w:rFonts w:cs="Arial"/>
          <w:lang w:val="sr-Cyrl-RS"/>
        </w:rPr>
      </w:pPr>
    </w:p>
    <w:p w14:paraId="2BB3A8AE" w14:textId="77777777" w:rsidR="00DB44BE" w:rsidRPr="008E770D" w:rsidRDefault="00DB44BE" w:rsidP="008D66AC">
      <w:pPr>
        <w:rPr>
          <w:rFonts w:cs="Arial"/>
          <w:lang w:val="sr-Cyrl-RS"/>
        </w:rPr>
      </w:pPr>
    </w:p>
    <w:p w14:paraId="265AEDA2" w14:textId="77777777" w:rsidR="00DB44BE" w:rsidRPr="008E770D" w:rsidRDefault="00DB44BE" w:rsidP="008D66AC">
      <w:pPr>
        <w:rPr>
          <w:rFonts w:cs="Arial"/>
          <w:lang w:val="sr-Cyrl-RS"/>
        </w:rPr>
      </w:pPr>
    </w:p>
    <w:p w14:paraId="095B3234" w14:textId="77777777" w:rsidR="00FF02E4" w:rsidRPr="008E770D" w:rsidRDefault="00FF02E4" w:rsidP="008D66AC">
      <w:pPr>
        <w:rPr>
          <w:rFonts w:cs="Arial"/>
          <w:lang w:val="sr-Cyrl-RS"/>
        </w:rPr>
      </w:pPr>
    </w:p>
    <w:p w14:paraId="0AA199E9" w14:textId="77777777" w:rsidR="006A3B31" w:rsidRPr="008E770D" w:rsidRDefault="006A3B31" w:rsidP="008D66AC">
      <w:pPr>
        <w:rPr>
          <w:rFonts w:cs="Arial"/>
          <w:lang w:val="sr-Cyrl-RS"/>
        </w:rPr>
      </w:pPr>
    </w:p>
    <w:p w14:paraId="749A28C7" w14:textId="77777777" w:rsidR="006A3B31" w:rsidRPr="008E770D" w:rsidRDefault="006A3B31" w:rsidP="008D66AC">
      <w:pPr>
        <w:rPr>
          <w:rFonts w:cs="Arial"/>
          <w:lang w:val="sr-Cyrl-RS"/>
        </w:rPr>
      </w:pPr>
    </w:p>
    <w:p w14:paraId="591B4FC8" w14:textId="77777777" w:rsidR="006A3B31" w:rsidRPr="008E770D" w:rsidRDefault="006A3B31" w:rsidP="008D66AC">
      <w:pPr>
        <w:rPr>
          <w:rFonts w:cs="Arial"/>
          <w:lang w:val="sr-Cyrl-RS"/>
        </w:rPr>
      </w:pPr>
    </w:p>
    <w:p w14:paraId="07D07E4E" w14:textId="77777777" w:rsidR="00520FBC" w:rsidRDefault="00520FBC">
      <w:pPr>
        <w:jc w:val="left"/>
        <w:rPr>
          <w:rFonts w:cs="Arial"/>
          <w:b/>
        </w:rPr>
      </w:pPr>
      <w:r>
        <w:br w:type="page"/>
      </w:r>
    </w:p>
    <w:p w14:paraId="648A3739" w14:textId="77777777" w:rsidR="00520FBC" w:rsidRPr="008E770D" w:rsidRDefault="00520FBC" w:rsidP="00520FBC">
      <w:pPr>
        <w:pStyle w:val="KDObrazac"/>
      </w:pPr>
      <w:r w:rsidRPr="008E770D">
        <w:lastRenderedPageBreak/>
        <w:t>ОБРАЗАЦ</w:t>
      </w:r>
      <w:r w:rsidRPr="008E770D">
        <w:rPr>
          <w:lang w:val="sr-Cyrl-RS"/>
        </w:rPr>
        <w:t xml:space="preserve"> </w:t>
      </w:r>
      <w:r>
        <w:rPr>
          <w:lang w:val="sr-Cyrl-RS"/>
        </w:rPr>
        <w:t>5</w:t>
      </w:r>
      <w:r w:rsidRPr="008E770D">
        <w:t>.</w:t>
      </w:r>
    </w:p>
    <w:p w14:paraId="25756B16" w14:textId="77777777" w:rsidR="00D35F6B" w:rsidRPr="008E770D" w:rsidRDefault="00D35F6B" w:rsidP="008D66AC">
      <w:pPr>
        <w:rPr>
          <w:rFonts w:cs="Arial"/>
        </w:rPr>
      </w:pPr>
    </w:p>
    <w:p w14:paraId="2499FB9E" w14:textId="77777777" w:rsidR="008443E7" w:rsidRDefault="008443E7" w:rsidP="008D66AC">
      <w:pPr>
        <w:jc w:val="center"/>
        <w:rPr>
          <w:rFonts w:cs="Arial"/>
          <w:b/>
        </w:rPr>
      </w:pPr>
    </w:p>
    <w:p w14:paraId="4256A0F5" w14:textId="77777777" w:rsidR="007E7BB8" w:rsidRPr="008E770D" w:rsidRDefault="007E7BB8" w:rsidP="008D66AC">
      <w:pPr>
        <w:jc w:val="center"/>
        <w:rPr>
          <w:rFonts w:cs="Arial"/>
          <w:b/>
        </w:rPr>
      </w:pPr>
      <w:r w:rsidRPr="008E770D">
        <w:rPr>
          <w:rFonts w:cs="Arial"/>
          <w:b/>
        </w:rPr>
        <w:t>ОБРАЗАЦ ТРОШКОВА ПРИПРЕМЕ ПОНУДЕ</w:t>
      </w:r>
    </w:p>
    <w:p w14:paraId="1069B890" w14:textId="77777777" w:rsidR="00BF3B29" w:rsidRPr="008E770D" w:rsidRDefault="007E7BB8" w:rsidP="008D66AC">
      <w:pPr>
        <w:pStyle w:val="ListParagraph"/>
        <w:spacing w:after="0" w:line="240" w:lineRule="auto"/>
        <w:ind w:left="-360" w:right="-14"/>
        <w:jc w:val="center"/>
        <w:rPr>
          <w:rFonts w:ascii="Arial" w:hAnsi="Arial" w:cs="Arial"/>
        </w:rPr>
      </w:pPr>
      <w:r w:rsidRPr="008E770D">
        <w:rPr>
          <w:rFonts w:ascii="Arial" w:hAnsi="Arial" w:cs="Arial"/>
        </w:rPr>
        <w:t xml:space="preserve">за јавну набавку </w:t>
      </w:r>
      <w:r w:rsidR="00FD6BCE" w:rsidRPr="008E770D">
        <w:rPr>
          <w:rFonts w:ascii="Arial" w:hAnsi="Arial" w:cs="Arial"/>
        </w:rPr>
        <w:t>услуга</w:t>
      </w:r>
      <w:r w:rsidRPr="008E770D">
        <w:rPr>
          <w:rFonts w:ascii="Arial" w:hAnsi="Arial" w:cs="Arial"/>
        </w:rPr>
        <w:t>:</w:t>
      </w:r>
      <w:r w:rsidR="00C46C81" w:rsidRPr="008E770D">
        <w:rPr>
          <w:rFonts w:ascii="Arial" w:hAnsi="Arial" w:cs="Arial"/>
        </w:rPr>
        <w:t xml:space="preserve"> </w:t>
      </w:r>
      <w:r w:rsidR="00FF08A1">
        <w:rPr>
          <w:rFonts w:cs="Arial"/>
          <w:szCs w:val="24"/>
          <w:lang w:val="ru-RU"/>
        </w:rPr>
        <w:t>Здравствене услуге</w:t>
      </w:r>
      <w:r w:rsidR="00BF3B29" w:rsidRPr="008443E7">
        <w:rPr>
          <w:rFonts w:ascii="Arial" w:hAnsi="Arial" w:cs="Arial"/>
          <w:lang w:val="ru-RU"/>
        </w:rPr>
        <w:t>,</w:t>
      </w:r>
    </w:p>
    <w:p w14:paraId="42DA32D2" w14:textId="77777777" w:rsidR="007E7BB8" w:rsidRPr="008E770D" w:rsidRDefault="007E7BB8" w:rsidP="008D66AC">
      <w:pPr>
        <w:jc w:val="center"/>
        <w:rPr>
          <w:rFonts w:cs="Arial"/>
        </w:rPr>
      </w:pPr>
      <w:r w:rsidRPr="008E770D">
        <w:rPr>
          <w:rFonts w:cs="Arial"/>
        </w:rPr>
        <w:t xml:space="preserve">бр. </w:t>
      </w:r>
      <w:r w:rsidR="00E469A3">
        <w:rPr>
          <w:rFonts w:cs="Arial"/>
          <w:lang w:val="sr-Cyrl-RS"/>
        </w:rPr>
        <w:t>ЈН</w:t>
      </w:r>
      <w:r w:rsidR="00360A7F">
        <w:rPr>
          <w:rFonts w:cs="Arial"/>
          <w:lang w:val="sr-Cyrl-RS"/>
        </w:rPr>
        <w:t>О</w:t>
      </w:r>
      <w:r w:rsidR="00E469A3">
        <w:rPr>
          <w:rFonts w:cs="Arial"/>
          <w:lang w:val="sr-Cyrl-RS"/>
        </w:rPr>
        <w:t>/1000/0013-</w:t>
      </w:r>
      <w:r w:rsidR="00FF08A1">
        <w:rPr>
          <w:rFonts w:cs="Arial"/>
          <w:lang w:val="sr-Cyrl-RS"/>
        </w:rPr>
        <w:t>2</w:t>
      </w:r>
      <w:r w:rsidR="00E469A3">
        <w:rPr>
          <w:rFonts w:cs="Arial"/>
          <w:lang w:val="sr-Cyrl-RS"/>
        </w:rPr>
        <w:t>/2018</w:t>
      </w:r>
    </w:p>
    <w:p w14:paraId="47DC7935" w14:textId="77777777" w:rsidR="007E7BB8" w:rsidRPr="008E770D" w:rsidRDefault="007E7BB8" w:rsidP="008D66AC">
      <w:pPr>
        <w:tabs>
          <w:tab w:val="left" w:pos="0"/>
        </w:tabs>
        <w:rPr>
          <w:rFonts w:cs="Arial"/>
          <w:lang w:val="ru-RU"/>
        </w:rPr>
      </w:pPr>
      <w:r w:rsidRPr="008E770D">
        <w:rPr>
          <w:rFonts w:cs="Arial"/>
          <w:lang w:val="ru-RU"/>
        </w:rPr>
        <w:t xml:space="preserve">На основу члана 88. став 1. Закона </w:t>
      </w:r>
      <w:r w:rsidR="004B7E20">
        <w:rPr>
          <w:rFonts w:cs="Arial"/>
          <w:lang w:val="ru-RU"/>
        </w:rPr>
        <w:t xml:space="preserve">о јавним набавкама </w:t>
      </w:r>
      <w:r w:rsidRPr="008E770D">
        <w:rPr>
          <w:rFonts w:cs="Arial"/>
          <w:lang w:val="ru-RU"/>
        </w:rPr>
        <w:t>(„Службени гласник РС“, бр.124/</w:t>
      </w:r>
      <w:r w:rsidR="00E469A3">
        <w:rPr>
          <w:rFonts w:cs="Arial"/>
          <w:lang w:val="ru-RU"/>
        </w:rPr>
        <w:t>20</w:t>
      </w:r>
      <w:r w:rsidRPr="008E770D">
        <w:rPr>
          <w:rFonts w:cs="Arial"/>
          <w:lang w:val="ru-RU"/>
        </w:rPr>
        <w:t>12, 14/</w:t>
      </w:r>
      <w:r w:rsidR="00E469A3">
        <w:rPr>
          <w:rFonts w:cs="Arial"/>
          <w:lang w:val="ru-RU"/>
        </w:rPr>
        <w:t>20</w:t>
      </w:r>
      <w:r w:rsidRPr="008E770D">
        <w:rPr>
          <w:rFonts w:cs="Arial"/>
          <w:lang w:val="ru-RU"/>
        </w:rPr>
        <w:t>15 и 68/</w:t>
      </w:r>
      <w:r w:rsidR="00E469A3">
        <w:rPr>
          <w:rFonts w:cs="Arial"/>
          <w:lang w:val="ru-RU"/>
        </w:rPr>
        <w:t>20</w:t>
      </w:r>
      <w:r w:rsidRPr="008E770D">
        <w:rPr>
          <w:rFonts w:cs="Arial"/>
          <w:lang w:val="ru-RU"/>
        </w:rPr>
        <w:t xml:space="preserve">15), члана </w:t>
      </w:r>
      <w:r w:rsidR="006241C8" w:rsidRPr="008E770D">
        <w:rPr>
          <w:rFonts w:cs="Arial"/>
          <w:lang w:val="ru-RU"/>
        </w:rPr>
        <w:t>6</w:t>
      </w:r>
      <w:r w:rsidRPr="008E770D">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E469A3">
        <w:rPr>
          <w:rFonts w:cs="Arial"/>
          <w:lang w:val="ru-RU"/>
        </w:rPr>
        <w:t>20</w:t>
      </w:r>
      <w:r w:rsidRPr="008E770D">
        <w:rPr>
          <w:rFonts w:cs="Arial"/>
          <w:lang w:val="ru-RU"/>
        </w:rPr>
        <w:t xml:space="preserve">15), уз понуду прилажем </w:t>
      </w:r>
    </w:p>
    <w:p w14:paraId="7022B4B4" w14:textId="77777777" w:rsidR="004B7E20" w:rsidRDefault="004B7E20" w:rsidP="008D66AC">
      <w:pPr>
        <w:tabs>
          <w:tab w:val="left" w:pos="0"/>
        </w:tabs>
        <w:jc w:val="center"/>
        <w:rPr>
          <w:rFonts w:cs="Arial"/>
          <w:lang w:val="ru-RU"/>
        </w:rPr>
      </w:pPr>
    </w:p>
    <w:p w14:paraId="7E7B3E0B" w14:textId="77777777" w:rsidR="007E7BB8" w:rsidRPr="008E770D" w:rsidRDefault="007E7BB8" w:rsidP="008D66AC">
      <w:pPr>
        <w:tabs>
          <w:tab w:val="left" w:pos="0"/>
        </w:tabs>
        <w:jc w:val="center"/>
        <w:rPr>
          <w:rFonts w:cs="Arial"/>
          <w:lang w:val="ru-RU"/>
        </w:rPr>
      </w:pPr>
      <w:r w:rsidRPr="008E770D">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99"/>
        <w:gridCol w:w="4334"/>
      </w:tblGrid>
      <w:tr w:rsidR="003B0485" w:rsidRPr="008E770D" w14:paraId="5310BBBD" w14:textId="77777777" w:rsidTr="00520FBC">
        <w:trPr>
          <w:trHeight w:val="190"/>
          <w:tblCellSpacing w:w="20" w:type="dxa"/>
        </w:trPr>
        <w:tc>
          <w:tcPr>
            <w:tcW w:w="2743" w:type="pct"/>
            <w:shd w:val="clear" w:color="auto" w:fill="auto"/>
            <w:vAlign w:val="center"/>
          </w:tcPr>
          <w:p w14:paraId="5908387C" w14:textId="77777777" w:rsidR="003B0485" w:rsidRPr="008E770D" w:rsidRDefault="003B0485" w:rsidP="008D66AC">
            <w:pPr>
              <w:jc w:val="center"/>
              <w:rPr>
                <w:rFonts w:cs="Arial"/>
                <w:color w:val="00B0F0"/>
              </w:rPr>
            </w:pPr>
            <w:r w:rsidRPr="008E770D">
              <w:rPr>
                <w:rFonts w:cs="Arial"/>
              </w:rPr>
              <w:t>трошкови прибављања средстава обезбеђења за озбиљност понуде</w:t>
            </w:r>
          </w:p>
        </w:tc>
        <w:tc>
          <w:tcPr>
            <w:tcW w:w="2195" w:type="pct"/>
            <w:shd w:val="clear" w:color="auto" w:fill="auto"/>
          </w:tcPr>
          <w:p w14:paraId="2B6BDD11" w14:textId="77777777" w:rsidR="003B0485" w:rsidRPr="008E770D" w:rsidRDefault="003B0485" w:rsidP="008D66AC">
            <w:pPr>
              <w:rPr>
                <w:rFonts w:cs="Arial"/>
              </w:rPr>
            </w:pPr>
          </w:p>
          <w:p w14:paraId="640C9DDB" w14:textId="77777777" w:rsidR="003B0485" w:rsidRPr="008E770D" w:rsidRDefault="003B0485" w:rsidP="008D66AC">
            <w:pPr>
              <w:rPr>
                <w:rFonts w:cs="Arial"/>
              </w:rPr>
            </w:pPr>
            <w:r w:rsidRPr="008E770D">
              <w:rPr>
                <w:rFonts w:cs="Arial"/>
              </w:rPr>
              <w:t xml:space="preserve">__________ динара </w:t>
            </w:r>
          </w:p>
        </w:tc>
      </w:tr>
      <w:tr w:rsidR="003B0485" w:rsidRPr="008E770D" w14:paraId="02DF1223" w14:textId="77777777" w:rsidTr="00520FBC">
        <w:trPr>
          <w:trHeight w:val="190"/>
          <w:tblCellSpacing w:w="20" w:type="dxa"/>
        </w:trPr>
        <w:tc>
          <w:tcPr>
            <w:tcW w:w="2743" w:type="pct"/>
            <w:shd w:val="clear" w:color="auto" w:fill="auto"/>
            <w:vAlign w:val="center"/>
          </w:tcPr>
          <w:p w14:paraId="43FF320D" w14:textId="77777777" w:rsidR="003B0485" w:rsidRPr="008E770D" w:rsidRDefault="003B0485" w:rsidP="008D66AC">
            <w:pPr>
              <w:jc w:val="center"/>
              <w:rPr>
                <w:rFonts w:cs="Arial"/>
              </w:rPr>
            </w:pPr>
            <w:r w:rsidRPr="008E770D">
              <w:rPr>
                <w:rFonts w:cs="Arial"/>
              </w:rPr>
              <w:t>Укупни трошкови без ПДВ</w:t>
            </w:r>
          </w:p>
        </w:tc>
        <w:tc>
          <w:tcPr>
            <w:tcW w:w="2195" w:type="pct"/>
            <w:shd w:val="clear" w:color="auto" w:fill="auto"/>
          </w:tcPr>
          <w:p w14:paraId="3030083F" w14:textId="77777777" w:rsidR="003B0485" w:rsidRPr="008E770D" w:rsidRDefault="003B0485" w:rsidP="008D66AC">
            <w:pPr>
              <w:rPr>
                <w:rFonts w:cs="Arial"/>
              </w:rPr>
            </w:pPr>
          </w:p>
          <w:p w14:paraId="3DB92577" w14:textId="77777777" w:rsidR="003B0485" w:rsidRPr="008E770D" w:rsidRDefault="003B0485" w:rsidP="008D66AC">
            <w:pPr>
              <w:rPr>
                <w:rFonts w:cs="Arial"/>
              </w:rPr>
            </w:pPr>
            <w:r w:rsidRPr="008E770D">
              <w:rPr>
                <w:rFonts w:cs="Arial"/>
              </w:rPr>
              <w:t>__________ динара</w:t>
            </w:r>
          </w:p>
        </w:tc>
      </w:tr>
      <w:tr w:rsidR="000C3203" w:rsidRPr="008E770D" w14:paraId="2C3AB922" w14:textId="77777777" w:rsidTr="00520FBC">
        <w:trPr>
          <w:trHeight w:val="190"/>
          <w:tblCellSpacing w:w="20" w:type="dxa"/>
        </w:trPr>
        <w:tc>
          <w:tcPr>
            <w:tcW w:w="2743" w:type="pct"/>
            <w:shd w:val="clear" w:color="auto" w:fill="auto"/>
            <w:vAlign w:val="center"/>
          </w:tcPr>
          <w:p w14:paraId="42C77C44" w14:textId="77777777" w:rsidR="000C3203" w:rsidRPr="008E770D" w:rsidRDefault="000C3203" w:rsidP="008D66AC">
            <w:pPr>
              <w:autoSpaceDE w:val="0"/>
              <w:autoSpaceDN w:val="0"/>
              <w:adjustRightInd w:val="0"/>
              <w:jc w:val="center"/>
              <w:rPr>
                <w:rFonts w:cs="Arial"/>
              </w:rPr>
            </w:pPr>
            <w:r w:rsidRPr="008E770D">
              <w:rPr>
                <w:rFonts w:cs="Arial"/>
              </w:rPr>
              <w:t>ПДВ</w:t>
            </w:r>
          </w:p>
        </w:tc>
        <w:tc>
          <w:tcPr>
            <w:tcW w:w="2195" w:type="pct"/>
            <w:shd w:val="clear" w:color="auto" w:fill="auto"/>
          </w:tcPr>
          <w:p w14:paraId="79F71558" w14:textId="77777777" w:rsidR="000C3203" w:rsidRPr="008E770D" w:rsidRDefault="000C3203" w:rsidP="008D66AC">
            <w:pPr>
              <w:rPr>
                <w:rFonts w:cs="Arial"/>
              </w:rPr>
            </w:pPr>
          </w:p>
          <w:p w14:paraId="16FABD3E" w14:textId="77777777" w:rsidR="000C3203" w:rsidRPr="008E770D" w:rsidRDefault="000C3203" w:rsidP="008D66AC">
            <w:pPr>
              <w:rPr>
                <w:rFonts w:cs="Arial"/>
              </w:rPr>
            </w:pPr>
            <w:r w:rsidRPr="008E770D">
              <w:rPr>
                <w:rFonts w:cs="Arial"/>
              </w:rPr>
              <w:t>__________ динара</w:t>
            </w:r>
          </w:p>
        </w:tc>
      </w:tr>
      <w:tr w:rsidR="000C3203" w:rsidRPr="008E770D" w14:paraId="79733CFE" w14:textId="77777777" w:rsidTr="00520FBC">
        <w:trPr>
          <w:trHeight w:val="190"/>
          <w:tblCellSpacing w:w="20" w:type="dxa"/>
        </w:trPr>
        <w:tc>
          <w:tcPr>
            <w:tcW w:w="2743" w:type="pct"/>
            <w:shd w:val="clear" w:color="auto" w:fill="auto"/>
          </w:tcPr>
          <w:p w14:paraId="63DD1D60" w14:textId="77777777" w:rsidR="000C3203" w:rsidRPr="008E770D" w:rsidRDefault="000C3203" w:rsidP="008D66AC">
            <w:pPr>
              <w:jc w:val="center"/>
              <w:rPr>
                <w:rFonts w:cs="Arial"/>
              </w:rPr>
            </w:pPr>
            <w:r w:rsidRPr="008E770D">
              <w:rPr>
                <w:rFonts w:cs="Arial"/>
              </w:rPr>
              <w:t>Укупни  трошкови са ПДВ</w:t>
            </w:r>
          </w:p>
        </w:tc>
        <w:tc>
          <w:tcPr>
            <w:tcW w:w="2195" w:type="pct"/>
            <w:shd w:val="clear" w:color="auto" w:fill="auto"/>
          </w:tcPr>
          <w:p w14:paraId="34BCC56A" w14:textId="77777777" w:rsidR="000C3203" w:rsidRPr="008E770D" w:rsidRDefault="000C3203" w:rsidP="008D66AC">
            <w:pPr>
              <w:rPr>
                <w:rFonts w:cs="Arial"/>
              </w:rPr>
            </w:pPr>
          </w:p>
          <w:p w14:paraId="48EE4FAB" w14:textId="77777777" w:rsidR="000C3203" w:rsidRPr="008E770D" w:rsidRDefault="000C3203" w:rsidP="008D66AC">
            <w:pPr>
              <w:rPr>
                <w:rFonts w:cs="Arial"/>
              </w:rPr>
            </w:pPr>
            <w:r w:rsidRPr="008E770D">
              <w:rPr>
                <w:rFonts w:cs="Arial"/>
              </w:rPr>
              <w:t>__________ динара</w:t>
            </w:r>
          </w:p>
        </w:tc>
      </w:tr>
    </w:tbl>
    <w:p w14:paraId="54F7CF5D" w14:textId="77777777" w:rsidR="003A0804" w:rsidRPr="008E770D" w:rsidRDefault="003A0804" w:rsidP="008D66AC">
      <w:pPr>
        <w:tabs>
          <w:tab w:val="left" w:pos="0"/>
        </w:tabs>
        <w:rPr>
          <w:rFonts w:cs="Arial"/>
          <w:lang w:val="ru-RU"/>
        </w:rPr>
      </w:pPr>
    </w:p>
    <w:p w14:paraId="41DAFCA0" w14:textId="77777777" w:rsidR="007E7BB8" w:rsidRPr="008E770D" w:rsidRDefault="007E7BB8" w:rsidP="008D66AC">
      <w:pPr>
        <w:tabs>
          <w:tab w:val="left" w:pos="0"/>
        </w:tabs>
        <w:rPr>
          <w:rFonts w:cs="Arial"/>
          <w:lang w:val="ru-RU"/>
        </w:rPr>
      </w:pPr>
      <w:r w:rsidRPr="008E770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(„Службени гласник РС“, бр.124/12, 14/15 и 68/15).</w:t>
      </w:r>
    </w:p>
    <w:p w14:paraId="091A57CD" w14:textId="77777777" w:rsidR="007E7BB8" w:rsidRPr="008E770D" w:rsidRDefault="007E7BB8" w:rsidP="008D66AC">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E770D" w14:paraId="7B5D5534" w14:textId="77777777" w:rsidTr="00BE2EA9">
        <w:trPr>
          <w:jc w:val="center"/>
        </w:trPr>
        <w:tc>
          <w:tcPr>
            <w:tcW w:w="3882" w:type="dxa"/>
          </w:tcPr>
          <w:p w14:paraId="52A7067F" w14:textId="77777777" w:rsidR="007E7BB8" w:rsidRPr="008E770D" w:rsidRDefault="007E7BB8" w:rsidP="008D66AC">
            <w:pPr>
              <w:jc w:val="center"/>
              <w:rPr>
                <w:rFonts w:cs="Arial"/>
              </w:rPr>
            </w:pPr>
            <w:r w:rsidRPr="008E770D">
              <w:rPr>
                <w:rFonts w:cs="Arial"/>
              </w:rPr>
              <w:t>Датум:</w:t>
            </w:r>
          </w:p>
        </w:tc>
        <w:tc>
          <w:tcPr>
            <w:tcW w:w="2127" w:type="dxa"/>
          </w:tcPr>
          <w:p w14:paraId="6CB12AB9" w14:textId="77777777" w:rsidR="007E7BB8" w:rsidRPr="008E770D" w:rsidRDefault="007E7BB8" w:rsidP="008D66AC">
            <w:pPr>
              <w:jc w:val="center"/>
              <w:rPr>
                <w:rFonts w:cs="Arial"/>
                <w:lang w:val="ru-RU"/>
              </w:rPr>
            </w:pPr>
          </w:p>
        </w:tc>
        <w:tc>
          <w:tcPr>
            <w:tcW w:w="4022" w:type="dxa"/>
          </w:tcPr>
          <w:p w14:paraId="63C0ED52" w14:textId="77777777" w:rsidR="007E7BB8" w:rsidRPr="008E770D" w:rsidRDefault="007E7BB8" w:rsidP="008D66AC">
            <w:pPr>
              <w:jc w:val="center"/>
              <w:rPr>
                <w:rFonts w:cs="Arial"/>
                <w:lang w:val="sr-Cyrl-CS"/>
              </w:rPr>
            </w:pPr>
            <w:r w:rsidRPr="008E770D">
              <w:rPr>
                <w:rFonts w:cs="Arial"/>
                <w:lang w:val="sr-Cyrl-CS"/>
              </w:rPr>
              <w:t>П</w:t>
            </w:r>
            <w:r w:rsidRPr="008E770D">
              <w:rPr>
                <w:rFonts w:cs="Arial"/>
              </w:rPr>
              <w:t>онуђач</w:t>
            </w:r>
          </w:p>
        </w:tc>
      </w:tr>
      <w:tr w:rsidR="007E7BB8" w:rsidRPr="008E770D" w14:paraId="321859F4" w14:textId="77777777" w:rsidTr="00BE2EA9">
        <w:trPr>
          <w:jc w:val="center"/>
        </w:trPr>
        <w:tc>
          <w:tcPr>
            <w:tcW w:w="3882" w:type="dxa"/>
          </w:tcPr>
          <w:p w14:paraId="469A93BE" w14:textId="77777777" w:rsidR="007E7BB8" w:rsidRPr="008E770D" w:rsidRDefault="007E7BB8" w:rsidP="008D66AC">
            <w:pPr>
              <w:jc w:val="center"/>
              <w:rPr>
                <w:rFonts w:cs="Arial"/>
              </w:rPr>
            </w:pPr>
          </w:p>
        </w:tc>
        <w:tc>
          <w:tcPr>
            <w:tcW w:w="2127" w:type="dxa"/>
          </w:tcPr>
          <w:p w14:paraId="3322B093" w14:textId="77777777" w:rsidR="007E7BB8" w:rsidRPr="008E770D" w:rsidRDefault="007E7BB8" w:rsidP="008D66AC">
            <w:pPr>
              <w:jc w:val="center"/>
              <w:rPr>
                <w:rFonts w:cs="Arial"/>
              </w:rPr>
            </w:pPr>
            <w:r w:rsidRPr="008E770D">
              <w:rPr>
                <w:rFonts w:cs="Arial"/>
              </w:rPr>
              <w:t>М.П.</w:t>
            </w:r>
          </w:p>
        </w:tc>
        <w:tc>
          <w:tcPr>
            <w:tcW w:w="4022" w:type="dxa"/>
          </w:tcPr>
          <w:p w14:paraId="54DCB4FE" w14:textId="77777777" w:rsidR="007E7BB8" w:rsidRPr="008E770D" w:rsidRDefault="007E7BB8" w:rsidP="008D66AC">
            <w:pPr>
              <w:jc w:val="center"/>
              <w:rPr>
                <w:rFonts w:cs="Arial"/>
                <w:lang w:val="ru-RU"/>
              </w:rPr>
            </w:pPr>
          </w:p>
        </w:tc>
      </w:tr>
      <w:tr w:rsidR="007E7BB8" w:rsidRPr="008E770D" w14:paraId="6F018B8B" w14:textId="77777777" w:rsidTr="00BE2EA9">
        <w:trPr>
          <w:jc w:val="center"/>
        </w:trPr>
        <w:tc>
          <w:tcPr>
            <w:tcW w:w="3882" w:type="dxa"/>
            <w:tcBorders>
              <w:bottom w:val="single" w:sz="4" w:space="0" w:color="auto"/>
            </w:tcBorders>
          </w:tcPr>
          <w:p w14:paraId="6B3FABC5" w14:textId="77777777" w:rsidR="007E7BB8" w:rsidRPr="008E770D" w:rsidRDefault="007E7BB8" w:rsidP="008D66AC">
            <w:pPr>
              <w:jc w:val="center"/>
              <w:rPr>
                <w:rFonts w:cs="Arial"/>
              </w:rPr>
            </w:pPr>
          </w:p>
        </w:tc>
        <w:tc>
          <w:tcPr>
            <w:tcW w:w="2127" w:type="dxa"/>
          </w:tcPr>
          <w:p w14:paraId="04ADA55F" w14:textId="77777777" w:rsidR="007E7BB8" w:rsidRPr="008E770D" w:rsidRDefault="007E7BB8" w:rsidP="008D66AC">
            <w:pPr>
              <w:jc w:val="center"/>
              <w:rPr>
                <w:rFonts w:cs="Arial"/>
                <w:lang w:val="ru-RU"/>
              </w:rPr>
            </w:pPr>
          </w:p>
        </w:tc>
        <w:tc>
          <w:tcPr>
            <w:tcW w:w="4022" w:type="dxa"/>
            <w:tcBorders>
              <w:bottom w:val="single" w:sz="4" w:space="0" w:color="auto"/>
            </w:tcBorders>
          </w:tcPr>
          <w:p w14:paraId="14ADEA48" w14:textId="77777777" w:rsidR="007E7BB8" w:rsidRPr="008E770D" w:rsidRDefault="007E7BB8" w:rsidP="008D66AC">
            <w:pPr>
              <w:jc w:val="center"/>
              <w:rPr>
                <w:rFonts w:cs="Arial"/>
                <w:lang w:val="ru-RU"/>
              </w:rPr>
            </w:pPr>
          </w:p>
        </w:tc>
      </w:tr>
      <w:tr w:rsidR="007E7BB8" w:rsidRPr="008E770D" w14:paraId="5C53DD84" w14:textId="77777777" w:rsidTr="00BE2EA9">
        <w:trPr>
          <w:trHeight w:val="389"/>
          <w:jc w:val="center"/>
        </w:trPr>
        <w:tc>
          <w:tcPr>
            <w:tcW w:w="3882" w:type="dxa"/>
            <w:tcBorders>
              <w:top w:val="single" w:sz="4" w:space="0" w:color="auto"/>
            </w:tcBorders>
          </w:tcPr>
          <w:p w14:paraId="295346F6" w14:textId="77777777" w:rsidR="007E7BB8" w:rsidRPr="008E770D" w:rsidRDefault="007E7BB8" w:rsidP="008D66AC">
            <w:pPr>
              <w:jc w:val="center"/>
              <w:rPr>
                <w:rFonts w:cs="Arial"/>
              </w:rPr>
            </w:pPr>
          </w:p>
        </w:tc>
        <w:tc>
          <w:tcPr>
            <w:tcW w:w="2127" w:type="dxa"/>
          </w:tcPr>
          <w:p w14:paraId="7AD621C2" w14:textId="77777777" w:rsidR="007E7BB8" w:rsidRPr="008E770D" w:rsidRDefault="007E7BB8" w:rsidP="008D66AC">
            <w:pPr>
              <w:jc w:val="center"/>
              <w:rPr>
                <w:rFonts w:cs="Arial"/>
                <w:lang w:val="ru-RU"/>
              </w:rPr>
            </w:pPr>
          </w:p>
        </w:tc>
        <w:tc>
          <w:tcPr>
            <w:tcW w:w="4022" w:type="dxa"/>
            <w:tcBorders>
              <w:top w:val="single" w:sz="4" w:space="0" w:color="auto"/>
            </w:tcBorders>
          </w:tcPr>
          <w:p w14:paraId="03D9F9E1" w14:textId="77777777" w:rsidR="007E7BB8" w:rsidRPr="008E770D" w:rsidRDefault="007E7BB8" w:rsidP="008D66AC">
            <w:pPr>
              <w:jc w:val="center"/>
              <w:rPr>
                <w:rFonts w:cs="Arial"/>
                <w:lang w:val="ru-RU"/>
              </w:rPr>
            </w:pPr>
          </w:p>
        </w:tc>
      </w:tr>
    </w:tbl>
    <w:p w14:paraId="1865F450" w14:textId="77777777" w:rsidR="007E7BB8" w:rsidRPr="008E770D" w:rsidRDefault="007E7BB8" w:rsidP="008D66AC">
      <w:pPr>
        <w:tabs>
          <w:tab w:val="left" w:pos="0"/>
        </w:tabs>
        <w:rPr>
          <w:rFonts w:cs="Arial"/>
          <w:b/>
          <w:lang w:val="ru-RU"/>
        </w:rPr>
      </w:pPr>
      <w:r w:rsidRPr="008E770D">
        <w:rPr>
          <w:rFonts w:cs="Arial"/>
          <w:b/>
          <w:lang w:val="ru-RU"/>
        </w:rPr>
        <w:t>Напомена:</w:t>
      </w:r>
    </w:p>
    <w:p w14:paraId="1A5A4EFF" w14:textId="77777777" w:rsidR="007E7BB8" w:rsidRPr="008E770D" w:rsidRDefault="007E7BB8" w:rsidP="008D66AC">
      <w:pPr>
        <w:rPr>
          <w:rFonts w:cs="Arial"/>
          <w:lang w:val="ru-RU"/>
        </w:rPr>
      </w:pPr>
      <w:r w:rsidRPr="008E770D">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5954D61" w14:textId="77777777" w:rsidR="007E7BB8" w:rsidRPr="008E770D" w:rsidRDefault="007E7BB8" w:rsidP="008D66AC">
      <w:pPr>
        <w:tabs>
          <w:tab w:val="left" w:pos="0"/>
        </w:tabs>
        <w:rPr>
          <w:rFonts w:cs="Arial"/>
          <w:lang w:val="ru-RU"/>
        </w:rPr>
      </w:pPr>
      <w:r w:rsidRPr="008E770D">
        <w:rPr>
          <w:rFonts w:cs="Arial"/>
        </w:rPr>
        <w:t>-</w:t>
      </w:r>
      <w:r w:rsidRPr="008E770D">
        <w:rPr>
          <w:rFonts w:cs="Arial"/>
          <w:lang w:val="sr-Latn-CS"/>
        </w:rPr>
        <w:t>остале трошкове припреме и подношења понуде</w:t>
      </w:r>
      <w:r w:rsidRPr="008E770D">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BC63352" w14:textId="77777777" w:rsidR="007E7BB8" w:rsidRPr="008E770D" w:rsidRDefault="007E7BB8" w:rsidP="008D66AC">
      <w:pPr>
        <w:rPr>
          <w:rFonts w:cs="Arial"/>
          <w:lang w:val="ru-RU"/>
        </w:rPr>
      </w:pPr>
      <w:r w:rsidRPr="008E770D">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DAB834B" w14:textId="77777777" w:rsidR="007E7BB8" w:rsidRDefault="007E7BB8" w:rsidP="008D66AC">
      <w:pPr>
        <w:pStyle w:val="KDKomentar"/>
        <w:rPr>
          <w:rFonts w:eastAsia="TimesNewRomanPS-BoldMT" w:cs="Arial"/>
          <w:i w:val="0"/>
          <w:color w:val="auto"/>
          <w:sz w:val="22"/>
          <w:szCs w:val="22"/>
        </w:rPr>
      </w:pPr>
      <w:r w:rsidRPr="008E770D">
        <w:rPr>
          <w:rFonts w:eastAsia="TimesNewRomanPS-BoldMT" w:cs="Arial"/>
          <w:i w:val="0"/>
          <w:color w:val="auto"/>
          <w:sz w:val="22"/>
          <w:szCs w:val="22"/>
        </w:rPr>
        <w:t xml:space="preserve">-Уколико </w:t>
      </w:r>
      <w:r w:rsidRPr="008E770D">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E770D">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57D8980E" w14:textId="77777777" w:rsidR="007D7822" w:rsidRDefault="007D7822" w:rsidP="008D66AC">
      <w:pPr>
        <w:pStyle w:val="KDKomentar"/>
        <w:rPr>
          <w:rFonts w:eastAsia="TimesNewRomanPS-BoldMT" w:cs="Arial"/>
          <w:i w:val="0"/>
          <w:color w:val="auto"/>
          <w:sz w:val="22"/>
          <w:szCs w:val="22"/>
        </w:rPr>
      </w:pPr>
    </w:p>
    <w:p w14:paraId="2B4E39B0" w14:textId="77777777" w:rsidR="007D7822" w:rsidRDefault="007D7822" w:rsidP="008D66AC">
      <w:pPr>
        <w:pStyle w:val="KDKomentar"/>
        <w:rPr>
          <w:rFonts w:eastAsia="TimesNewRomanPS-BoldMT" w:cs="Arial"/>
          <w:i w:val="0"/>
          <w:color w:val="auto"/>
          <w:sz w:val="22"/>
          <w:szCs w:val="22"/>
        </w:rPr>
      </w:pPr>
    </w:p>
    <w:p w14:paraId="7307DE4A" w14:textId="77777777" w:rsidR="007D7822" w:rsidRDefault="007D7822" w:rsidP="008D66AC">
      <w:pPr>
        <w:pStyle w:val="KDKomentar"/>
        <w:rPr>
          <w:rFonts w:eastAsia="TimesNewRomanPS-BoldMT" w:cs="Arial"/>
          <w:i w:val="0"/>
          <w:color w:val="auto"/>
          <w:sz w:val="22"/>
          <w:szCs w:val="22"/>
        </w:rPr>
      </w:pPr>
    </w:p>
    <w:p w14:paraId="0FE7B66B" w14:textId="77777777" w:rsidR="007D7822" w:rsidRDefault="007D7822" w:rsidP="008D66AC">
      <w:pPr>
        <w:pStyle w:val="KDKomentar"/>
        <w:rPr>
          <w:rFonts w:eastAsia="TimesNewRomanPS-BoldMT" w:cs="Arial"/>
          <w:i w:val="0"/>
          <w:color w:val="auto"/>
          <w:sz w:val="22"/>
          <w:szCs w:val="22"/>
        </w:rPr>
      </w:pPr>
    </w:p>
    <w:p w14:paraId="474DF253" w14:textId="77777777" w:rsidR="007D7822" w:rsidRDefault="007D7822" w:rsidP="008D66AC">
      <w:pPr>
        <w:pStyle w:val="KDKomentar"/>
        <w:rPr>
          <w:rFonts w:eastAsia="TimesNewRomanPS-BoldMT" w:cs="Arial"/>
          <w:i w:val="0"/>
          <w:color w:val="auto"/>
          <w:sz w:val="22"/>
          <w:szCs w:val="22"/>
        </w:rPr>
      </w:pPr>
    </w:p>
    <w:p w14:paraId="1456309F" w14:textId="77777777" w:rsidR="007D7822" w:rsidRDefault="007D7822" w:rsidP="008D66AC">
      <w:pPr>
        <w:pStyle w:val="KDKomentar"/>
        <w:rPr>
          <w:rFonts w:eastAsia="TimesNewRomanPS-BoldMT" w:cs="Arial"/>
          <w:i w:val="0"/>
          <w:color w:val="auto"/>
          <w:sz w:val="22"/>
          <w:szCs w:val="22"/>
        </w:rPr>
      </w:pPr>
    </w:p>
    <w:p w14:paraId="49940EC4" w14:textId="77777777" w:rsidR="007D7822" w:rsidRDefault="007D7822" w:rsidP="008D66AC">
      <w:pPr>
        <w:pStyle w:val="KDKomentar"/>
        <w:rPr>
          <w:rFonts w:eastAsia="TimesNewRomanPS-BoldMT" w:cs="Arial"/>
          <w:i w:val="0"/>
          <w:color w:val="auto"/>
          <w:sz w:val="22"/>
          <w:szCs w:val="22"/>
        </w:rPr>
      </w:pPr>
    </w:p>
    <w:p w14:paraId="50074839" w14:textId="77777777" w:rsidR="007D7822" w:rsidRDefault="007D7822" w:rsidP="008D66AC">
      <w:pPr>
        <w:pStyle w:val="KDKomentar"/>
        <w:rPr>
          <w:rFonts w:eastAsia="TimesNewRomanPS-BoldMT" w:cs="Arial"/>
          <w:i w:val="0"/>
          <w:color w:val="auto"/>
          <w:sz w:val="22"/>
          <w:szCs w:val="22"/>
        </w:rPr>
      </w:pPr>
    </w:p>
    <w:p w14:paraId="426A9670" w14:textId="77777777" w:rsidR="007D7822" w:rsidRDefault="007D7822" w:rsidP="008D66AC">
      <w:pPr>
        <w:pStyle w:val="KDKomentar"/>
        <w:rPr>
          <w:rFonts w:eastAsia="TimesNewRomanPS-BoldMT" w:cs="Arial"/>
          <w:i w:val="0"/>
          <w:color w:val="auto"/>
          <w:sz w:val="22"/>
          <w:szCs w:val="22"/>
        </w:rPr>
      </w:pPr>
    </w:p>
    <w:p w14:paraId="0E1A1777" w14:textId="77777777" w:rsidR="007D7822" w:rsidRDefault="007D7822" w:rsidP="008D66AC">
      <w:pPr>
        <w:pStyle w:val="KDKomentar"/>
        <w:rPr>
          <w:rFonts w:eastAsia="TimesNewRomanPS-BoldMT" w:cs="Arial"/>
          <w:i w:val="0"/>
          <w:color w:val="auto"/>
          <w:sz w:val="22"/>
          <w:szCs w:val="22"/>
        </w:rPr>
      </w:pPr>
    </w:p>
    <w:p w14:paraId="1A02DC5E" w14:textId="77777777" w:rsidR="007D7822" w:rsidRDefault="007D7822" w:rsidP="008D66AC">
      <w:pPr>
        <w:pStyle w:val="KDKomentar"/>
        <w:rPr>
          <w:rFonts w:eastAsia="TimesNewRomanPS-BoldMT" w:cs="Arial"/>
          <w:i w:val="0"/>
          <w:color w:val="auto"/>
          <w:sz w:val="22"/>
          <w:szCs w:val="22"/>
        </w:rPr>
      </w:pPr>
    </w:p>
    <w:p w14:paraId="7ACCB519" w14:textId="77777777" w:rsidR="007D7822" w:rsidRDefault="007D7822" w:rsidP="008D66AC">
      <w:pPr>
        <w:pStyle w:val="KDKomentar"/>
        <w:rPr>
          <w:rFonts w:eastAsia="TimesNewRomanPS-BoldMT" w:cs="Arial"/>
          <w:i w:val="0"/>
          <w:color w:val="auto"/>
          <w:sz w:val="22"/>
          <w:szCs w:val="22"/>
        </w:rPr>
      </w:pPr>
    </w:p>
    <w:p w14:paraId="1A4C6DB4" w14:textId="77777777" w:rsidR="007D7822" w:rsidRDefault="007D7822" w:rsidP="008D66AC">
      <w:pPr>
        <w:pStyle w:val="KDKomentar"/>
        <w:rPr>
          <w:rFonts w:eastAsia="TimesNewRomanPS-BoldMT" w:cs="Arial"/>
          <w:i w:val="0"/>
          <w:color w:val="auto"/>
          <w:sz w:val="22"/>
          <w:szCs w:val="22"/>
        </w:rPr>
      </w:pPr>
    </w:p>
    <w:p w14:paraId="01196258" w14:textId="77777777" w:rsidR="00FF08A1" w:rsidRDefault="00FF08A1" w:rsidP="008D66AC">
      <w:pPr>
        <w:pStyle w:val="KDKomentar"/>
        <w:rPr>
          <w:rFonts w:eastAsia="TimesNewRomanPS-BoldMT" w:cs="Arial"/>
          <w:i w:val="0"/>
          <w:color w:val="auto"/>
          <w:sz w:val="22"/>
          <w:szCs w:val="22"/>
        </w:rPr>
      </w:pPr>
    </w:p>
    <w:p w14:paraId="45DE762D" w14:textId="77777777" w:rsidR="007D7822" w:rsidRDefault="007D7822" w:rsidP="008D66AC">
      <w:pPr>
        <w:pStyle w:val="KDKomentar"/>
        <w:rPr>
          <w:rFonts w:eastAsia="TimesNewRomanPS-BoldMT" w:cs="Arial"/>
          <w:i w:val="0"/>
          <w:color w:val="auto"/>
          <w:sz w:val="22"/>
          <w:szCs w:val="22"/>
        </w:rPr>
      </w:pPr>
    </w:p>
    <w:p w14:paraId="02687CA3" w14:textId="77777777" w:rsidR="007D7822" w:rsidRPr="008E770D" w:rsidRDefault="007D7822" w:rsidP="007D7822">
      <w:pPr>
        <w:pStyle w:val="KDObrazac"/>
      </w:pPr>
      <w:r w:rsidRPr="008E770D">
        <w:lastRenderedPageBreak/>
        <w:t>ОБРАЗАЦ</w:t>
      </w:r>
      <w:r w:rsidRPr="008E770D">
        <w:rPr>
          <w:lang w:val="sr-Cyrl-RS"/>
        </w:rPr>
        <w:t xml:space="preserve"> </w:t>
      </w:r>
      <w:r>
        <w:rPr>
          <w:lang w:val="sr-Cyrl-RS"/>
        </w:rPr>
        <w:t>6</w:t>
      </w:r>
      <w:r w:rsidRPr="008E770D">
        <w:t>.</w:t>
      </w:r>
    </w:p>
    <w:p w14:paraId="7D822173" w14:textId="77777777" w:rsidR="007D7822" w:rsidRDefault="007D7822" w:rsidP="007D7822">
      <w:pPr>
        <w:ind w:right="-319"/>
        <w:contextualSpacing/>
        <w:jc w:val="center"/>
        <w:rPr>
          <w:rFonts w:cs="Arial"/>
          <w:b/>
          <w:lang w:val="ru-RU"/>
        </w:rPr>
      </w:pPr>
    </w:p>
    <w:p w14:paraId="044A2761" w14:textId="77777777" w:rsidR="007D7822" w:rsidRPr="00B4309E" w:rsidRDefault="007D7822" w:rsidP="007D7822">
      <w:pPr>
        <w:ind w:right="-319"/>
        <w:contextualSpacing/>
        <w:jc w:val="center"/>
        <w:rPr>
          <w:rFonts w:cs="Arial"/>
          <w:lang w:val="ru-RU"/>
        </w:rPr>
      </w:pPr>
      <w:r w:rsidRPr="00B4309E">
        <w:rPr>
          <w:rFonts w:cs="Arial"/>
          <w:b/>
          <w:lang w:val="ru-RU"/>
        </w:rPr>
        <w:t>ИЗЈАВА ПОНУЂАЧА – КАДРОВСКИ КАПАЦИТЕТ</w:t>
      </w:r>
    </w:p>
    <w:p w14:paraId="2BD55C54" w14:textId="77777777" w:rsidR="007D7822" w:rsidRPr="00B4309E" w:rsidRDefault="007D7822" w:rsidP="007D7822">
      <w:pPr>
        <w:ind w:left="-426" w:right="-319"/>
        <w:contextualSpacing/>
        <w:rPr>
          <w:rFonts w:cs="Arial"/>
          <w:lang w:val="ru-RU"/>
        </w:rPr>
      </w:pPr>
      <w:r w:rsidRPr="00B4309E">
        <w:rPr>
          <w:rFonts w:cs="Arial"/>
          <w:lang w:val="ru-RU"/>
        </w:rPr>
        <w:t>На основу члана 77. став 4. Закона о јавним набавкама („Службени гла</w:t>
      </w:r>
      <w:r w:rsidRPr="00B4309E">
        <w:rPr>
          <w:rFonts w:cs="Arial"/>
        </w:rPr>
        <w:t>с</w:t>
      </w:r>
      <w:r w:rsidRPr="00B4309E">
        <w:rPr>
          <w:rFonts w:cs="Arial"/>
          <w:lang w:val="ru-RU"/>
        </w:rPr>
        <w:t xml:space="preserve">ник РС“, бр.124/12, 14/15 и 68/15) </w:t>
      </w:r>
      <w:r>
        <w:rPr>
          <w:rFonts w:cs="Arial"/>
          <w:noProof/>
          <w:lang w:val="sr-Cyrl-CS"/>
        </w:rPr>
        <w:t>п</w:t>
      </w:r>
      <w:r w:rsidRPr="00B4309E">
        <w:rPr>
          <w:rFonts w:cs="Arial"/>
          <w:noProof/>
          <w:lang w:val="sr-Cyrl-CS"/>
        </w:rPr>
        <w:t xml:space="preserve">онуђач </w:t>
      </w:r>
      <w:r w:rsidRPr="00B4309E">
        <w:rPr>
          <w:rFonts w:cs="Arial"/>
          <w:noProof/>
        </w:rPr>
        <w:t xml:space="preserve">даје </w:t>
      </w:r>
      <w:r w:rsidRPr="00B4309E">
        <w:rPr>
          <w:rFonts w:cs="Arial"/>
          <w:lang w:val="ru-RU"/>
        </w:rPr>
        <w:t xml:space="preserve">следећу </w:t>
      </w:r>
    </w:p>
    <w:p w14:paraId="3343BCD0" w14:textId="77777777" w:rsidR="007D7822" w:rsidRPr="00B4309E" w:rsidRDefault="007D7822" w:rsidP="007D7822">
      <w:pPr>
        <w:ind w:left="-426" w:right="-319"/>
        <w:contextualSpacing/>
        <w:rPr>
          <w:rFonts w:cs="Arial"/>
          <w:lang w:val="ru-RU"/>
        </w:rPr>
      </w:pPr>
    </w:p>
    <w:p w14:paraId="48AF372D" w14:textId="77777777" w:rsidR="007D7822" w:rsidRPr="00B4309E" w:rsidRDefault="007D7822" w:rsidP="007D7822">
      <w:pPr>
        <w:ind w:left="-426" w:right="-319"/>
        <w:contextualSpacing/>
        <w:jc w:val="center"/>
        <w:rPr>
          <w:rFonts w:cs="Arial"/>
          <w:lang w:val="ru-RU"/>
        </w:rPr>
      </w:pPr>
      <w:r w:rsidRPr="00B4309E">
        <w:rPr>
          <w:rFonts w:cs="Arial"/>
          <w:lang w:val="ru-RU"/>
        </w:rPr>
        <w:t xml:space="preserve">ИЗЈАВУ О КАДРОВСКОМ КАПАЦИТЕТУ </w:t>
      </w:r>
    </w:p>
    <w:p w14:paraId="04E49B5C" w14:textId="77777777" w:rsidR="007D7822" w:rsidRPr="00B4309E" w:rsidRDefault="007D7822" w:rsidP="007D7822">
      <w:pPr>
        <w:ind w:left="-426" w:right="-319"/>
        <w:contextualSpacing/>
        <w:jc w:val="center"/>
        <w:rPr>
          <w:rFonts w:cs="Arial"/>
          <w:lang w:val="ru-RU"/>
        </w:rPr>
      </w:pPr>
    </w:p>
    <w:p w14:paraId="5128BC03" w14:textId="77777777" w:rsidR="007D7822" w:rsidRPr="00294E1B" w:rsidRDefault="007D7822" w:rsidP="007D7822">
      <w:pPr>
        <w:ind w:left="-426" w:right="-319"/>
        <w:rPr>
          <w:rFonts w:cs="Arial"/>
          <w:b/>
          <w:i/>
          <w:iCs/>
          <w:lang w:val="ru-RU"/>
        </w:rPr>
      </w:pPr>
      <w:r w:rsidRPr="00B4309E">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B4309E">
        <w:rPr>
          <w:rFonts w:cs="Arial"/>
          <w:b/>
          <w:lang w:val="ru-RU"/>
        </w:rPr>
        <w:t xml:space="preserve">бр. </w:t>
      </w:r>
      <w:r w:rsidRPr="007D7822">
        <w:rPr>
          <w:rFonts w:cs="Arial"/>
          <w:b/>
          <w:lang w:val="sr-Cyrl-RS"/>
        </w:rPr>
        <w:t>ЈН</w:t>
      </w:r>
      <w:r w:rsidR="002A1082">
        <w:rPr>
          <w:rFonts w:cs="Arial"/>
          <w:b/>
          <w:lang w:val="sr-Cyrl-RS"/>
        </w:rPr>
        <w:t>О</w:t>
      </w:r>
      <w:r w:rsidRPr="007D7822">
        <w:rPr>
          <w:rFonts w:cs="Arial"/>
          <w:b/>
          <w:lang w:val="sr-Cyrl-RS"/>
        </w:rPr>
        <w:t>/1000/0013-</w:t>
      </w:r>
      <w:r w:rsidR="00FF08A1">
        <w:rPr>
          <w:rFonts w:cs="Arial"/>
          <w:b/>
          <w:lang w:val="sr-Cyrl-RS"/>
        </w:rPr>
        <w:t>2</w:t>
      </w:r>
      <w:r w:rsidRPr="007D7822">
        <w:rPr>
          <w:rFonts w:cs="Arial"/>
          <w:b/>
          <w:lang w:val="sr-Cyrl-RS"/>
        </w:rPr>
        <w:t>/2018</w:t>
      </w:r>
      <w:r w:rsidRPr="007D7822">
        <w:rPr>
          <w:rFonts w:cs="Arial"/>
          <w:b/>
          <w:lang w:val="ru-RU"/>
        </w:rPr>
        <w:t xml:space="preserve">- </w:t>
      </w:r>
      <w:r w:rsidR="00FF08A1">
        <w:rPr>
          <w:rFonts w:cs="Arial"/>
          <w:b/>
          <w:szCs w:val="24"/>
          <w:lang w:val="ru-RU"/>
        </w:rPr>
        <w:t>Здравствене услуге</w:t>
      </w:r>
      <w:r w:rsidRPr="00B4309E">
        <w:rPr>
          <w:rFonts w:cs="Arial"/>
          <w:b/>
          <w:lang w:val="ru-RU"/>
        </w:rPr>
        <w:t xml:space="preserve"> у </w:t>
      </w:r>
      <w:r w:rsidRPr="00B4309E">
        <w:rPr>
          <w:rFonts w:cs="Arial"/>
          <w:b/>
          <w:bCs/>
          <w:lang w:val="ru-RU"/>
        </w:rPr>
        <w:t xml:space="preserve">поступку </w:t>
      </w:r>
      <w:r w:rsidRPr="00B4309E">
        <w:rPr>
          <w:rFonts w:cs="Arial"/>
          <w:b/>
          <w:lang w:val="ru-RU"/>
        </w:rPr>
        <w:t xml:space="preserve"> </w:t>
      </w:r>
      <w:r w:rsidRPr="00B4309E">
        <w:rPr>
          <w:rFonts w:cs="Arial"/>
          <w:b/>
          <w:bCs/>
          <w:lang w:val="ru-RU"/>
        </w:rPr>
        <w:t xml:space="preserve">јавне набавке мале вредности </w:t>
      </w:r>
      <w:r>
        <w:rPr>
          <w:rFonts w:cs="Arial"/>
          <w:b/>
          <w:bCs/>
          <w:lang w:val="ru-RU"/>
        </w:rPr>
        <w:t>за</w:t>
      </w:r>
      <w:r w:rsidRPr="00B4309E">
        <w:rPr>
          <w:rFonts w:cs="Arial"/>
          <w:b/>
          <w:bCs/>
          <w:lang w:val="ru-RU"/>
        </w:rPr>
        <w:t xml:space="preserve"> </w:t>
      </w:r>
      <w:r>
        <w:rPr>
          <w:rFonts w:cs="Arial"/>
          <w:b/>
          <w:iCs/>
          <w:lang w:val="ru-RU"/>
        </w:rPr>
        <w:t>Партију</w:t>
      </w:r>
      <w:r w:rsidRPr="00B4309E">
        <w:rPr>
          <w:rFonts w:cs="Arial"/>
          <w:b/>
          <w:iCs/>
          <w:lang w:val="ru-RU"/>
        </w:rPr>
        <w:t xml:space="preserve"> бр</w:t>
      </w:r>
      <w:r w:rsidRPr="00B4309E">
        <w:rPr>
          <w:rFonts w:cs="Arial"/>
          <w:b/>
          <w:i/>
          <w:iCs/>
          <w:lang w:val="ru-RU"/>
        </w:rPr>
        <w:t>.</w:t>
      </w:r>
      <w:r>
        <w:rPr>
          <w:rFonts w:cs="Arial"/>
          <w:b/>
          <w:i/>
          <w:iCs/>
          <w:lang w:val="ru-RU"/>
        </w:rPr>
        <w:t>_</w:t>
      </w:r>
      <w:r w:rsidRPr="00B4309E">
        <w:rPr>
          <w:rFonts w:cs="Arial"/>
          <w:b/>
          <w:i/>
          <w:iCs/>
          <w:lang w:val="ru-RU"/>
        </w:rPr>
        <w:t>______________________________________________</w:t>
      </w:r>
      <w:r>
        <w:rPr>
          <w:rFonts w:cs="Arial"/>
          <w:b/>
          <w:i/>
          <w:iCs/>
          <w:lang w:val="ru-RU"/>
        </w:rPr>
        <w:t>_________</w:t>
      </w:r>
      <w:r w:rsidRPr="00B4309E">
        <w:rPr>
          <w:rFonts w:cs="Arial"/>
          <w:b/>
          <w:i/>
          <w:iCs/>
          <w:lang w:val="ru-RU"/>
        </w:rPr>
        <w:t xml:space="preserve"> </w:t>
      </w:r>
      <w:r w:rsidR="00FF08A1">
        <w:rPr>
          <w:rFonts w:cs="Arial"/>
          <w:b/>
          <w:i/>
          <w:iCs/>
          <w:lang w:val="ru-RU"/>
        </w:rPr>
        <w:t xml:space="preserve">  </w:t>
      </w:r>
      <w:r w:rsidRPr="00294E1B">
        <w:rPr>
          <w:rFonts w:cs="Arial"/>
          <w:i/>
          <w:iCs/>
          <w:lang w:val="ru-RU"/>
        </w:rPr>
        <w:t>(уписати број и назив партије за коју се подноси понуда)</w:t>
      </w:r>
    </w:p>
    <w:p w14:paraId="22C1A3A5" w14:textId="77777777" w:rsidR="007D7822" w:rsidRPr="00B4309E" w:rsidRDefault="007D7822" w:rsidP="007D7822">
      <w:pPr>
        <w:ind w:left="-426" w:right="-319"/>
        <w:rPr>
          <w:rFonts w:cs="Arial"/>
          <w:lang w:val="ru-RU"/>
        </w:rPr>
      </w:pPr>
      <w:r w:rsidRPr="00B4309E">
        <w:rPr>
          <w:rFonts w:cs="Arial"/>
          <w:noProof/>
          <w:lang w:val="ru-RU"/>
        </w:rPr>
        <w:t xml:space="preserve">односно да смо у могућности да ангажујемо </w:t>
      </w:r>
      <w:r w:rsidRPr="00B4309E">
        <w:rPr>
          <w:rFonts w:cs="Arial"/>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B4309E">
        <w:rPr>
          <w:rFonts w:cs="Arial"/>
          <w:noProof/>
          <w:lang w:val="ru-RU"/>
        </w:rPr>
        <w:t xml:space="preserve"> која ће бити ангажована ради пружања услуге која је предмет набавке:</w:t>
      </w:r>
    </w:p>
    <w:p w14:paraId="79AFC1A3" w14:textId="77777777" w:rsidR="007D7822" w:rsidRPr="00B4309E" w:rsidRDefault="007D7822" w:rsidP="007D7822">
      <w:pPr>
        <w:ind w:left="-567" w:right="-187"/>
        <w:contextualSpacing/>
        <w:rPr>
          <w:rFonts w:cs="Arial"/>
          <w:noProof/>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5529"/>
      </w:tblGrid>
      <w:tr w:rsidR="007D7822" w:rsidRPr="00B4309E" w14:paraId="07C8B0F7" w14:textId="77777777" w:rsidTr="00CC607F">
        <w:trPr>
          <w:trHeight w:val="572"/>
        </w:trPr>
        <w:tc>
          <w:tcPr>
            <w:tcW w:w="710" w:type="dxa"/>
            <w:shd w:val="clear" w:color="auto" w:fill="F2F2F2"/>
            <w:vAlign w:val="center"/>
          </w:tcPr>
          <w:p w14:paraId="66A47C1B" w14:textId="77777777" w:rsidR="007D7822" w:rsidRPr="00B4309E" w:rsidRDefault="007D7822" w:rsidP="00CC607F">
            <w:pPr>
              <w:tabs>
                <w:tab w:val="left" w:pos="8098"/>
              </w:tabs>
              <w:contextualSpacing/>
              <w:jc w:val="center"/>
              <w:outlineLvl w:val="0"/>
              <w:rPr>
                <w:rFonts w:cs="Arial"/>
                <w:b/>
                <w:bCs/>
                <w:kern w:val="28"/>
                <w:lang w:val="sr-Cyrl-CS"/>
              </w:rPr>
            </w:pPr>
            <w:r w:rsidRPr="00B4309E">
              <w:rPr>
                <w:rFonts w:cs="Arial"/>
                <w:b/>
                <w:bCs/>
                <w:kern w:val="28"/>
                <w:lang w:val="sr-Cyrl-CS"/>
              </w:rPr>
              <w:t>Ред.бр.</w:t>
            </w:r>
          </w:p>
        </w:tc>
        <w:tc>
          <w:tcPr>
            <w:tcW w:w="4252" w:type="dxa"/>
            <w:shd w:val="clear" w:color="auto" w:fill="F2F2F2"/>
            <w:vAlign w:val="center"/>
          </w:tcPr>
          <w:p w14:paraId="4F39F53E" w14:textId="77777777" w:rsidR="007D7822" w:rsidRPr="00B4309E" w:rsidRDefault="007D7822" w:rsidP="00CC607F">
            <w:pPr>
              <w:contextualSpacing/>
              <w:jc w:val="center"/>
              <w:rPr>
                <w:rFonts w:eastAsia="Calibri" w:cs="Arial"/>
                <w:b/>
                <w:lang w:val="sr-Cyrl-CS"/>
              </w:rPr>
            </w:pPr>
            <w:r w:rsidRPr="00B4309E">
              <w:rPr>
                <w:rFonts w:eastAsia="Calibri" w:cs="Arial"/>
                <w:b/>
                <w:lang w:val="sr-Cyrl-CS"/>
              </w:rPr>
              <w:t>Име и презиме запосленог</w:t>
            </w:r>
          </w:p>
        </w:tc>
        <w:tc>
          <w:tcPr>
            <w:tcW w:w="5529" w:type="dxa"/>
            <w:shd w:val="clear" w:color="auto" w:fill="F2F2F2"/>
            <w:vAlign w:val="center"/>
          </w:tcPr>
          <w:p w14:paraId="7D8238C4" w14:textId="77777777" w:rsidR="007D7822" w:rsidRPr="00B4309E" w:rsidRDefault="007D7822" w:rsidP="00CC607F">
            <w:pPr>
              <w:contextualSpacing/>
              <w:jc w:val="center"/>
              <w:rPr>
                <w:rFonts w:eastAsia="Calibri" w:cs="Arial"/>
                <w:b/>
                <w:lang w:val="sr-Cyrl-CS"/>
              </w:rPr>
            </w:pPr>
            <w:r w:rsidRPr="00B4309E">
              <w:rPr>
                <w:rFonts w:eastAsia="Calibri" w:cs="Arial"/>
                <w:b/>
                <w:lang w:val="sr-Cyrl-CS"/>
              </w:rPr>
              <w:t>Стручна спрема</w:t>
            </w:r>
            <w:r>
              <w:rPr>
                <w:rFonts w:eastAsia="Calibri" w:cs="Arial"/>
                <w:b/>
                <w:lang w:val="sr-Cyrl-CS"/>
              </w:rPr>
              <w:t>/специјализација</w:t>
            </w:r>
          </w:p>
        </w:tc>
      </w:tr>
      <w:tr w:rsidR="007D7822" w:rsidRPr="00B4309E" w14:paraId="6740D925" w14:textId="77777777" w:rsidTr="00CC607F">
        <w:trPr>
          <w:trHeight w:val="563"/>
        </w:trPr>
        <w:tc>
          <w:tcPr>
            <w:tcW w:w="710" w:type="dxa"/>
            <w:shd w:val="clear" w:color="auto" w:fill="auto"/>
            <w:vAlign w:val="center"/>
          </w:tcPr>
          <w:p w14:paraId="3939ADA7"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74C7A2CD"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29BD8916"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2BA92E83" w14:textId="77777777" w:rsidTr="00CC607F">
        <w:trPr>
          <w:trHeight w:val="543"/>
        </w:trPr>
        <w:tc>
          <w:tcPr>
            <w:tcW w:w="710" w:type="dxa"/>
            <w:shd w:val="clear" w:color="auto" w:fill="auto"/>
            <w:vAlign w:val="center"/>
          </w:tcPr>
          <w:p w14:paraId="3DD75D92"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0A2D90EB"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111D49E9"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1D6B5419" w14:textId="77777777" w:rsidTr="00CC607F">
        <w:trPr>
          <w:trHeight w:val="551"/>
        </w:trPr>
        <w:tc>
          <w:tcPr>
            <w:tcW w:w="710" w:type="dxa"/>
            <w:shd w:val="clear" w:color="auto" w:fill="auto"/>
            <w:vAlign w:val="center"/>
          </w:tcPr>
          <w:p w14:paraId="146A1A47"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457EE298"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2FC7C207"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06FB7432" w14:textId="77777777" w:rsidTr="00CC607F">
        <w:trPr>
          <w:trHeight w:val="573"/>
        </w:trPr>
        <w:tc>
          <w:tcPr>
            <w:tcW w:w="710" w:type="dxa"/>
            <w:shd w:val="clear" w:color="auto" w:fill="auto"/>
            <w:vAlign w:val="center"/>
          </w:tcPr>
          <w:p w14:paraId="3985F67C"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634DBDC0"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38754C43"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4C76BB15" w14:textId="77777777" w:rsidTr="00CC607F">
        <w:trPr>
          <w:trHeight w:val="553"/>
        </w:trPr>
        <w:tc>
          <w:tcPr>
            <w:tcW w:w="710" w:type="dxa"/>
            <w:shd w:val="clear" w:color="auto" w:fill="auto"/>
            <w:vAlign w:val="center"/>
          </w:tcPr>
          <w:p w14:paraId="77A54B12"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1B3DF87D"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33728C22"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36B1EB9A" w14:textId="77777777" w:rsidTr="00CC607F">
        <w:trPr>
          <w:trHeight w:val="546"/>
        </w:trPr>
        <w:tc>
          <w:tcPr>
            <w:tcW w:w="710" w:type="dxa"/>
            <w:shd w:val="clear" w:color="auto" w:fill="auto"/>
            <w:vAlign w:val="center"/>
          </w:tcPr>
          <w:p w14:paraId="01F40074"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08C2243B"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1AF4A6DB"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35D6CD34" w14:textId="77777777" w:rsidTr="00CC607F">
        <w:trPr>
          <w:trHeight w:val="555"/>
        </w:trPr>
        <w:tc>
          <w:tcPr>
            <w:tcW w:w="710" w:type="dxa"/>
            <w:shd w:val="clear" w:color="auto" w:fill="auto"/>
            <w:vAlign w:val="center"/>
          </w:tcPr>
          <w:p w14:paraId="62A84B8C"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6D671EDC"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2817D86E"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2499131C" w14:textId="77777777" w:rsidTr="00CC607F">
        <w:trPr>
          <w:trHeight w:val="549"/>
        </w:trPr>
        <w:tc>
          <w:tcPr>
            <w:tcW w:w="710" w:type="dxa"/>
            <w:shd w:val="clear" w:color="auto" w:fill="auto"/>
            <w:vAlign w:val="center"/>
          </w:tcPr>
          <w:p w14:paraId="0C8B042F"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4C2C2CB5"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55BBE6FB"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2424FBF8" w14:textId="77777777" w:rsidTr="00CC607F">
        <w:trPr>
          <w:trHeight w:val="571"/>
        </w:trPr>
        <w:tc>
          <w:tcPr>
            <w:tcW w:w="710" w:type="dxa"/>
            <w:shd w:val="clear" w:color="auto" w:fill="auto"/>
            <w:vAlign w:val="center"/>
          </w:tcPr>
          <w:p w14:paraId="1F7EF08A"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63DEB007"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7113EAD6"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6F1F0F64" w14:textId="77777777" w:rsidTr="00CC607F">
        <w:trPr>
          <w:trHeight w:val="551"/>
        </w:trPr>
        <w:tc>
          <w:tcPr>
            <w:tcW w:w="710" w:type="dxa"/>
            <w:shd w:val="clear" w:color="auto" w:fill="auto"/>
            <w:vAlign w:val="center"/>
          </w:tcPr>
          <w:p w14:paraId="39E3260C"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5A3762BD"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19D3D856"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74895746" w14:textId="77777777" w:rsidTr="00CC607F">
        <w:trPr>
          <w:trHeight w:val="551"/>
        </w:trPr>
        <w:tc>
          <w:tcPr>
            <w:tcW w:w="710" w:type="dxa"/>
            <w:shd w:val="clear" w:color="auto" w:fill="auto"/>
            <w:vAlign w:val="center"/>
          </w:tcPr>
          <w:p w14:paraId="159E595B"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76D6AC6E"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24A1F6E4" w14:textId="77777777" w:rsidR="007D7822" w:rsidRPr="00B4309E" w:rsidRDefault="007D7822" w:rsidP="00CC607F">
            <w:pPr>
              <w:tabs>
                <w:tab w:val="left" w:pos="8098"/>
              </w:tabs>
              <w:outlineLvl w:val="0"/>
              <w:rPr>
                <w:rFonts w:cs="Arial"/>
                <w:bCs/>
                <w:kern w:val="28"/>
                <w:sz w:val="20"/>
                <w:lang w:val="sr-Cyrl-CS"/>
              </w:rPr>
            </w:pPr>
          </w:p>
        </w:tc>
      </w:tr>
      <w:tr w:rsidR="007D7822" w:rsidRPr="00B4309E" w14:paraId="2B1D9D00" w14:textId="77777777" w:rsidTr="00CC607F">
        <w:trPr>
          <w:trHeight w:val="551"/>
        </w:trPr>
        <w:tc>
          <w:tcPr>
            <w:tcW w:w="710" w:type="dxa"/>
            <w:shd w:val="clear" w:color="auto" w:fill="auto"/>
            <w:vAlign w:val="center"/>
          </w:tcPr>
          <w:p w14:paraId="53E61F73" w14:textId="77777777" w:rsidR="007D7822" w:rsidRPr="00B4309E" w:rsidRDefault="007D7822" w:rsidP="00604E29">
            <w:pPr>
              <w:numPr>
                <w:ilvl w:val="0"/>
                <w:numId w:val="29"/>
              </w:numPr>
              <w:tabs>
                <w:tab w:val="left" w:pos="8098"/>
              </w:tabs>
              <w:jc w:val="center"/>
              <w:outlineLvl w:val="0"/>
              <w:rPr>
                <w:rFonts w:cs="Arial"/>
                <w:bCs/>
                <w:kern w:val="28"/>
                <w:sz w:val="20"/>
                <w:lang w:val="sr-Cyrl-CS"/>
              </w:rPr>
            </w:pPr>
          </w:p>
        </w:tc>
        <w:tc>
          <w:tcPr>
            <w:tcW w:w="4252" w:type="dxa"/>
            <w:shd w:val="clear" w:color="auto" w:fill="auto"/>
          </w:tcPr>
          <w:p w14:paraId="3E5164E8" w14:textId="77777777" w:rsidR="007D7822" w:rsidRPr="00B4309E" w:rsidRDefault="007D7822" w:rsidP="00CC607F">
            <w:pPr>
              <w:snapToGrid w:val="0"/>
              <w:spacing w:before="40" w:after="40" w:line="216" w:lineRule="auto"/>
              <w:rPr>
                <w:rFonts w:eastAsia="Calibri" w:cs="Arial"/>
                <w:lang w:val="sr-Cyrl-RS"/>
              </w:rPr>
            </w:pPr>
          </w:p>
        </w:tc>
        <w:tc>
          <w:tcPr>
            <w:tcW w:w="5529" w:type="dxa"/>
            <w:shd w:val="clear" w:color="auto" w:fill="auto"/>
          </w:tcPr>
          <w:p w14:paraId="5398E1DC" w14:textId="77777777" w:rsidR="007D7822" w:rsidRPr="00B4309E" w:rsidRDefault="007D7822" w:rsidP="00CC607F">
            <w:pPr>
              <w:tabs>
                <w:tab w:val="left" w:pos="8098"/>
              </w:tabs>
              <w:outlineLvl w:val="0"/>
              <w:rPr>
                <w:rFonts w:cs="Arial"/>
                <w:bCs/>
                <w:kern w:val="28"/>
                <w:sz w:val="20"/>
                <w:lang w:val="sr-Cyrl-CS"/>
              </w:rPr>
            </w:pPr>
          </w:p>
        </w:tc>
      </w:tr>
    </w:tbl>
    <w:p w14:paraId="2A1CC7F1" w14:textId="77777777" w:rsidR="007D7822" w:rsidRDefault="007D7822" w:rsidP="007D7822">
      <w:pPr>
        <w:ind w:right="-327"/>
        <w:contextualSpacing/>
        <w:rPr>
          <w:rFonts w:cs="Arial"/>
          <w:noProof/>
          <w:lang w:val="ru-RU"/>
        </w:rPr>
      </w:pPr>
    </w:p>
    <w:tbl>
      <w:tblPr>
        <w:tblW w:w="9337" w:type="dxa"/>
        <w:jc w:val="center"/>
        <w:tblLayout w:type="fixed"/>
        <w:tblLook w:val="0000" w:firstRow="0" w:lastRow="0" w:firstColumn="0" w:lastColumn="0" w:noHBand="0" w:noVBand="0"/>
      </w:tblPr>
      <w:tblGrid>
        <w:gridCol w:w="3614"/>
        <w:gridCol w:w="1979"/>
        <w:gridCol w:w="3744"/>
      </w:tblGrid>
      <w:tr w:rsidR="007D7822" w:rsidRPr="00B4309E" w14:paraId="43FFFBC1" w14:textId="77777777" w:rsidTr="00CC607F">
        <w:trPr>
          <w:trHeight w:val="220"/>
          <w:jc w:val="center"/>
        </w:trPr>
        <w:tc>
          <w:tcPr>
            <w:tcW w:w="3614" w:type="dxa"/>
          </w:tcPr>
          <w:p w14:paraId="2D2F3235" w14:textId="77777777" w:rsidR="007D7822" w:rsidRPr="00B4309E" w:rsidRDefault="007D7822" w:rsidP="00CC607F">
            <w:pPr>
              <w:jc w:val="center"/>
              <w:rPr>
                <w:rFonts w:cs="Arial"/>
              </w:rPr>
            </w:pPr>
            <w:r w:rsidRPr="00B4309E">
              <w:rPr>
                <w:rFonts w:cs="Arial"/>
              </w:rPr>
              <w:t>Датум</w:t>
            </w:r>
          </w:p>
        </w:tc>
        <w:tc>
          <w:tcPr>
            <w:tcW w:w="1979" w:type="dxa"/>
          </w:tcPr>
          <w:p w14:paraId="06A5E3F0" w14:textId="77777777" w:rsidR="007D7822" w:rsidRPr="00B4309E" w:rsidRDefault="007D7822" w:rsidP="00CC607F">
            <w:pPr>
              <w:jc w:val="center"/>
              <w:rPr>
                <w:rFonts w:cs="Arial"/>
                <w:lang w:val="ru-RU"/>
              </w:rPr>
            </w:pPr>
          </w:p>
        </w:tc>
        <w:tc>
          <w:tcPr>
            <w:tcW w:w="3744" w:type="dxa"/>
          </w:tcPr>
          <w:p w14:paraId="25262902" w14:textId="77777777" w:rsidR="007D7822" w:rsidRPr="00B4309E" w:rsidRDefault="007D7822" w:rsidP="00CC607F">
            <w:pPr>
              <w:jc w:val="center"/>
              <w:rPr>
                <w:rFonts w:cs="Arial"/>
                <w:lang w:val="ru-RU"/>
              </w:rPr>
            </w:pPr>
            <w:r w:rsidRPr="00B4309E">
              <w:rPr>
                <w:rFonts w:cs="Arial"/>
                <w:lang w:val="sr-Cyrl-CS"/>
              </w:rPr>
              <w:t>П</w:t>
            </w:r>
            <w:r w:rsidRPr="00B4309E">
              <w:rPr>
                <w:rFonts w:cs="Arial"/>
              </w:rPr>
              <w:t>онуђач</w:t>
            </w:r>
          </w:p>
        </w:tc>
      </w:tr>
      <w:tr w:rsidR="007D7822" w:rsidRPr="00B4309E" w14:paraId="05139439" w14:textId="77777777" w:rsidTr="00CC607F">
        <w:trPr>
          <w:trHeight w:val="232"/>
          <w:jc w:val="center"/>
        </w:trPr>
        <w:tc>
          <w:tcPr>
            <w:tcW w:w="3614" w:type="dxa"/>
          </w:tcPr>
          <w:p w14:paraId="4E6A06A3" w14:textId="77777777" w:rsidR="007D7822" w:rsidRPr="00B4309E" w:rsidRDefault="007D7822" w:rsidP="00CC607F">
            <w:pPr>
              <w:jc w:val="center"/>
              <w:rPr>
                <w:rFonts w:cs="Arial"/>
              </w:rPr>
            </w:pPr>
          </w:p>
        </w:tc>
        <w:tc>
          <w:tcPr>
            <w:tcW w:w="1979" w:type="dxa"/>
          </w:tcPr>
          <w:p w14:paraId="548D67CA" w14:textId="77777777" w:rsidR="007D7822" w:rsidRPr="00B4309E" w:rsidRDefault="007D7822" w:rsidP="00CC607F">
            <w:pPr>
              <w:jc w:val="center"/>
              <w:rPr>
                <w:rFonts w:cs="Arial"/>
              </w:rPr>
            </w:pPr>
            <w:r w:rsidRPr="00B4309E">
              <w:rPr>
                <w:rFonts w:cs="Arial"/>
              </w:rPr>
              <w:t>М.П.</w:t>
            </w:r>
          </w:p>
        </w:tc>
        <w:tc>
          <w:tcPr>
            <w:tcW w:w="3744" w:type="dxa"/>
          </w:tcPr>
          <w:p w14:paraId="4FD3A2A6" w14:textId="77777777" w:rsidR="007D7822" w:rsidRPr="00B4309E" w:rsidRDefault="007D7822" w:rsidP="00CC607F">
            <w:pPr>
              <w:jc w:val="center"/>
              <w:rPr>
                <w:rFonts w:cs="Arial"/>
                <w:lang w:val="ru-RU"/>
              </w:rPr>
            </w:pPr>
          </w:p>
        </w:tc>
      </w:tr>
      <w:tr w:rsidR="007D7822" w:rsidRPr="00B4309E" w14:paraId="3BABFB59" w14:textId="77777777" w:rsidTr="00CC607F">
        <w:trPr>
          <w:trHeight w:val="220"/>
          <w:jc w:val="center"/>
        </w:trPr>
        <w:tc>
          <w:tcPr>
            <w:tcW w:w="3614" w:type="dxa"/>
            <w:tcBorders>
              <w:bottom w:val="single" w:sz="4" w:space="0" w:color="auto"/>
            </w:tcBorders>
          </w:tcPr>
          <w:p w14:paraId="5B2A00FC" w14:textId="77777777" w:rsidR="007D7822" w:rsidRPr="00B4309E" w:rsidRDefault="007D7822" w:rsidP="00CC607F">
            <w:pPr>
              <w:jc w:val="center"/>
              <w:rPr>
                <w:rFonts w:cs="Arial"/>
              </w:rPr>
            </w:pPr>
          </w:p>
        </w:tc>
        <w:tc>
          <w:tcPr>
            <w:tcW w:w="1979" w:type="dxa"/>
          </w:tcPr>
          <w:p w14:paraId="757498D0" w14:textId="77777777" w:rsidR="007D7822" w:rsidRPr="00B4309E" w:rsidRDefault="007D7822" w:rsidP="00CC607F">
            <w:pPr>
              <w:jc w:val="center"/>
              <w:rPr>
                <w:rFonts w:cs="Arial"/>
                <w:lang w:val="ru-RU"/>
              </w:rPr>
            </w:pPr>
          </w:p>
        </w:tc>
        <w:tc>
          <w:tcPr>
            <w:tcW w:w="3744" w:type="dxa"/>
            <w:tcBorders>
              <w:bottom w:val="single" w:sz="4" w:space="0" w:color="auto"/>
            </w:tcBorders>
          </w:tcPr>
          <w:p w14:paraId="15175887" w14:textId="77777777" w:rsidR="007D7822" w:rsidRPr="00B4309E" w:rsidRDefault="007D7822" w:rsidP="00CC607F">
            <w:pPr>
              <w:jc w:val="center"/>
              <w:rPr>
                <w:rFonts w:cs="Arial"/>
                <w:lang w:val="ru-RU"/>
              </w:rPr>
            </w:pPr>
          </w:p>
        </w:tc>
      </w:tr>
      <w:tr w:rsidR="007D7822" w:rsidRPr="00B4309E" w14:paraId="3F34E503" w14:textId="77777777" w:rsidTr="00CC607F">
        <w:trPr>
          <w:trHeight w:val="318"/>
          <w:jc w:val="center"/>
        </w:trPr>
        <w:tc>
          <w:tcPr>
            <w:tcW w:w="3614" w:type="dxa"/>
            <w:tcBorders>
              <w:top w:val="single" w:sz="4" w:space="0" w:color="auto"/>
            </w:tcBorders>
          </w:tcPr>
          <w:p w14:paraId="4FD66A09" w14:textId="77777777" w:rsidR="007D7822" w:rsidRPr="00B4309E" w:rsidRDefault="007D7822" w:rsidP="00CC607F">
            <w:pPr>
              <w:jc w:val="center"/>
              <w:rPr>
                <w:rFonts w:cs="Arial"/>
              </w:rPr>
            </w:pPr>
          </w:p>
        </w:tc>
        <w:tc>
          <w:tcPr>
            <w:tcW w:w="1979" w:type="dxa"/>
          </w:tcPr>
          <w:p w14:paraId="6FAEB9E7" w14:textId="77777777" w:rsidR="007D7822" w:rsidRPr="00B4309E" w:rsidRDefault="007D7822" w:rsidP="00CC607F">
            <w:pPr>
              <w:jc w:val="center"/>
              <w:rPr>
                <w:rFonts w:cs="Arial"/>
                <w:lang w:val="ru-RU"/>
              </w:rPr>
            </w:pPr>
          </w:p>
        </w:tc>
        <w:tc>
          <w:tcPr>
            <w:tcW w:w="3744" w:type="dxa"/>
            <w:tcBorders>
              <w:top w:val="single" w:sz="4" w:space="0" w:color="auto"/>
            </w:tcBorders>
          </w:tcPr>
          <w:p w14:paraId="1D1EBC92" w14:textId="77777777" w:rsidR="007D7822" w:rsidRPr="00B4309E" w:rsidRDefault="007D7822" w:rsidP="00CC607F">
            <w:pPr>
              <w:jc w:val="center"/>
              <w:rPr>
                <w:rFonts w:cs="Arial"/>
                <w:lang w:val="ru-RU"/>
              </w:rPr>
            </w:pPr>
          </w:p>
        </w:tc>
      </w:tr>
    </w:tbl>
    <w:p w14:paraId="6B4271DD" w14:textId="77777777" w:rsidR="00FF08A1" w:rsidRDefault="00FF08A1" w:rsidP="007D7822">
      <w:pPr>
        <w:ind w:left="-426" w:right="-327"/>
        <w:contextualSpacing/>
        <w:rPr>
          <w:rFonts w:cs="Arial"/>
          <w:b/>
          <w:i/>
          <w:sz w:val="18"/>
          <w:szCs w:val="20"/>
          <w:lang w:val="sr-Cyrl-CS"/>
        </w:rPr>
      </w:pPr>
    </w:p>
    <w:p w14:paraId="6F1719F4" w14:textId="77777777" w:rsidR="007D7822" w:rsidRPr="00B4309E" w:rsidRDefault="007D7822" w:rsidP="007D7822">
      <w:pPr>
        <w:ind w:left="-426" w:right="-327"/>
        <w:contextualSpacing/>
        <w:rPr>
          <w:rFonts w:cs="Arial"/>
          <w:b/>
          <w:i/>
          <w:sz w:val="18"/>
          <w:szCs w:val="20"/>
          <w:lang w:val="sr-Cyrl-CS"/>
        </w:rPr>
      </w:pPr>
      <w:r w:rsidRPr="00B4309E">
        <w:rPr>
          <w:rFonts w:cs="Arial"/>
          <w:b/>
          <w:i/>
          <w:sz w:val="18"/>
          <w:szCs w:val="20"/>
          <w:lang w:val="sr-Cyrl-CS"/>
        </w:rPr>
        <w:t>Напомена</w:t>
      </w:r>
    </w:p>
    <w:p w14:paraId="644B8A6B" w14:textId="77777777" w:rsidR="007D7822" w:rsidRDefault="007D7822" w:rsidP="007D7822">
      <w:pPr>
        <w:ind w:left="-426"/>
        <w:rPr>
          <w:rFonts w:cs="Arial"/>
          <w:b/>
          <w:sz w:val="36"/>
          <w:lang w:val="sr-Cyrl-CS"/>
        </w:rPr>
      </w:pPr>
      <w:r w:rsidRPr="00B4309E">
        <w:rPr>
          <w:rFonts w:eastAsia="TimesNewRomanPS-BoldMT" w:cs="Arial"/>
          <w:i/>
          <w:sz w:val="18"/>
        </w:rPr>
        <w:t xml:space="preserve">Уколико </w:t>
      </w:r>
      <w:r w:rsidRPr="00B4309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4309E">
        <w:rPr>
          <w:rFonts w:cs="Arial"/>
          <w:i/>
          <w:sz w:val="18"/>
          <w:lang w:val="sr-Cyrl-CS"/>
        </w:rPr>
        <w:t xml:space="preserve">Изјава </w:t>
      </w:r>
      <w:r w:rsidRPr="00B4309E">
        <w:rPr>
          <w:rFonts w:cs="Arial"/>
          <w:i/>
          <w:sz w:val="18"/>
        </w:rPr>
        <w:t>мора бити попуњена, потписана од стране овлашћеног лица</w:t>
      </w:r>
      <w:r w:rsidRPr="00B4309E">
        <w:rPr>
          <w:rFonts w:cs="Arial"/>
          <w:i/>
          <w:sz w:val="18"/>
          <w:lang w:val="sr-Cyrl-CS"/>
        </w:rPr>
        <w:t xml:space="preserve"> за заступање</w:t>
      </w:r>
      <w:r w:rsidRPr="00B4309E">
        <w:rPr>
          <w:rFonts w:cs="Arial"/>
          <w:i/>
          <w:sz w:val="18"/>
        </w:rPr>
        <w:t xml:space="preserve"> понуђача из групе понуђача и оверена печатом.</w:t>
      </w:r>
      <w:r w:rsidRPr="00B4309E">
        <w:rPr>
          <w:rFonts w:cs="Arial"/>
          <w:i/>
          <w:sz w:val="18"/>
          <w:lang w:val="sr-Cyrl-RS"/>
        </w:rPr>
        <w:t xml:space="preserve"> </w:t>
      </w:r>
      <w:r w:rsidRPr="00B4309E">
        <w:rPr>
          <w:rFonts w:cs="Arial"/>
          <w:i/>
          <w:sz w:val="18"/>
          <w:u w:val="single"/>
        </w:rPr>
        <w:t>Приликом подношења понуде овај образац копирати у потребном броју примерака</w:t>
      </w:r>
      <w:r w:rsidRPr="00B4309E">
        <w:rPr>
          <w:rFonts w:cs="Arial"/>
          <w:i/>
          <w:sz w:val="18"/>
          <w:u w:val="single"/>
          <w:lang w:val="sr-Cyrl-RS"/>
        </w:rPr>
        <w:t>.</w:t>
      </w:r>
    </w:p>
    <w:p w14:paraId="410A108D" w14:textId="77777777" w:rsidR="007D7822" w:rsidRPr="008E770D" w:rsidRDefault="007D7822" w:rsidP="008D66AC">
      <w:pPr>
        <w:pStyle w:val="KDKomentar"/>
        <w:rPr>
          <w:rFonts w:eastAsia="TimesNewRomanPS-BoldMT" w:cs="Arial"/>
          <w:i w:val="0"/>
          <w:color w:val="auto"/>
          <w:sz w:val="22"/>
          <w:szCs w:val="22"/>
        </w:rPr>
      </w:pPr>
    </w:p>
    <w:p w14:paraId="3A29B75B" w14:textId="77777777" w:rsidR="0027120F" w:rsidRPr="008E770D" w:rsidRDefault="0027120F" w:rsidP="0027120F">
      <w:pPr>
        <w:pStyle w:val="KDObrazac"/>
      </w:pPr>
      <w:r w:rsidRPr="008E770D">
        <w:lastRenderedPageBreak/>
        <w:t>ОБРАЗАЦ</w:t>
      </w:r>
      <w:r w:rsidRPr="008E770D">
        <w:rPr>
          <w:lang w:val="sr-Cyrl-RS"/>
        </w:rPr>
        <w:t xml:space="preserve"> </w:t>
      </w:r>
      <w:r>
        <w:rPr>
          <w:lang w:val="sr-Cyrl-RS"/>
        </w:rPr>
        <w:t>7.</w:t>
      </w:r>
    </w:p>
    <w:p w14:paraId="6D6BF87F" w14:textId="77777777" w:rsidR="0027120F" w:rsidRDefault="0027120F" w:rsidP="0027120F">
      <w:pPr>
        <w:spacing w:before="120"/>
        <w:jc w:val="center"/>
        <w:rPr>
          <w:rFonts w:cs="Arial"/>
          <w:b/>
          <w:sz w:val="24"/>
          <w:szCs w:val="24"/>
        </w:rPr>
      </w:pPr>
    </w:p>
    <w:p w14:paraId="62290331" w14:textId="77777777" w:rsidR="0027120F" w:rsidRDefault="0027120F" w:rsidP="0027120F">
      <w:pPr>
        <w:spacing w:before="120"/>
        <w:jc w:val="center"/>
        <w:rPr>
          <w:rFonts w:cs="Arial"/>
          <w:b/>
        </w:rPr>
      </w:pPr>
      <w:r w:rsidRPr="0027120F">
        <w:rPr>
          <w:rFonts w:cs="Arial"/>
          <w:b/>
        </w:rPr>
        <w:t>ИЗЈАВА ПОНУЂАЧА – ТЕХНИЧКИ  КАПАЦИТЕТ</w:t>
      </w:r>
    </w:p>
    <w:p w14:paraId="5A6C4DBC" w14:textId="77777777" w:rsidR="0027120F" w:rsidRDefault="0027120F" w:rsidP="0027120F">
      <w:pPr>
        <w:spacing w:before="120"/>
        <w:jc w:val="center"/>
        <w:rPr>
          <w:rFonts w:cs="Arial"/>
          <w:b/>
        </w:rPr>
      </w:pPr>
    </w:p>
    <w:p w14:paraId="07EF0476" w14:textId="77777777" w:rsidR="0027120F" w:rsidRDefault="0027120F" w:rsidP="0027120F">
      <w:pPr>
        <w:ind w:left="-426" w:right="-319"/>
        <w:jc w:val="center"/>
        <w:rPr>
          <w:rFonts w:cs="Arial"/>
          <w:b/>
          <w:bCs/>
          <w:lang w:val="ru-RU"/>
        </w:rPr>
      </w:pPr>
      <w:r w:rsidRPr="0027120F">
        <w:rPr>
          <w:rFonts w:cs="Arial"/>
          <w:b/>
          <w:lang w:val="sr-Cyrl-CS"/>
        </w:rPr>
        <w:t>Ј</w:t>
      </w:r>
      <w:r w:rsidRPr="007D7822">
        <w:rPr>
          <w:rFonts w:cs="Arial"/>
          <w:b/>
          <w:lang w:val="sr-Cyrl-RS"/>
        </w:rPr>
        <w:t>Н</w:t>
      </w:r>
      <w:r>
        <w:rPr>
          <w:rFonts w:cs="Arial"/>
          <w:b/>
          <w:lang w:val="sr-Cyrl-RS"/>
        </w:rPr>
        <w:t>О</w:t>
      </w:r>
      <w:r w:rsidRPr="007D7822">
        <w:rPr>
          <w:rFonts w:cs="Arial"/>
          <w:b/>
          <w:lang w:val="sr-Cyrl-RS"/>
        </w:rPr>
        <w:t>/1000/0013-</w:t>
      </w:r>
      <w:r>
        <w:rPr>
          <w:rFonts w:cs="Arial"/>
          <w:b/>
          <w:lang w:val="sr-Cyrl-RS"/>
        </w:rPr>
        <w:t>2</w:t>
      </w:r>
      <w:r w:rsidRPr="007D7822">
        <w:rPr>
          <w:rFonts w:cs="Arial"/>
          <w:b/>
          <w:lang w:val="sr-Cyrl-RS"/>
        </w:rPr>
        <w:t>/2018</w:t>
      </w:r>
      <w:r w:rsidRPr="007D7822">
        <w:rPr>
          <w:rFonts w:cs="Arial"/>
          <w:b/>
          <w:lang w:val="ru-RU"/>
        </w:rPr>
        <w:t xml:space="preserve">- </w:t>
      </w:r>
      <w:r>
        <w:rPr>
          <w:rFonts w:cs="Arial"/>
          <w:b/>
          <w:szCs w:val="24"/>
          <w:lang w:val="ru-RU"/>
        </w:rPr>
        <w:t>Здравствене услуге</w:t>
      </w:r>
      <w:r w:rsidRPr="00B4309E">
        <w:rPr>
          <w:rFonts w:cs="Arial"/>
          <w:b/>
          <w:lang w:val="ru-RU"/>
        </w:rPr>
        <w:t xml:space="preserve"> у </w:t>
      </w:r>
      <w:r w:rsidRPr="00B4309E">
        <w:rPr>
          <w:rFonts w:cs="Arial"/>
          <w:b/>
          <w:bCs/>
          <w:lang w:val="ru-RU"/>
        </w:rPr>
        <w:t xml:space="preserve">поступку </w:t>
      </w:r>
      <w:r w:rsidRPr="00B4309E">
        <w:rPr>
          <w:rFonts w:cs="Arial"/>
          <w:b/>
          <w:lang w:val="ru-RU"/>
        </w:rPr>
        <w:t xml:space="preserve"> </w:t>
      </w:r>
      <w:r w:rsidRPr="00B4309E">
        <w:rPr>
          <w:rFonts w:cs="Arial"/>
          <w:b/>
          <w:bCs/>
          <w:lang w:val="ru-RU"/>
        </w:rPr>
        <w:t>јавне набавке мале вредности</w:t>
      </w:r>
    </w:p>
    <w:p w14:paraId="778ACA34" w14:textId="77777777" w:rsidR="0027120F" w:rsidRPr="00294E1B" w:rsidRDefault="0027120F" w:rsidP="0027120F">
      <w:pPr>
        <w:ind w:left="-426" w:right="-319"/>
        <w:jc w:val="center"/>
        <w:rPr>
          <w:rFonts w:cs="Arial"/>
          <w:b/>
          <w:i/>
          <w:iCs/>
          <w:lang w:val="ru-RU"/>
        </w:rPr>
      </w:pPr>
      <w:r>
        <w:rPr>
          <w:rFonts w:cs="Arial"/>
          <w:b/>
          <w:bCs/>
          <w:lang w:val="ru-RU"/>
        </w:rPr>
        <w:t>за</w:t>
      </w:r>
      <w:r w:rsidRPr="00B4309E">
        <w:rPr>
          <w:rFonts w:cs="Arial"/>
          <w:b/>
          <w:bCs/>
          <w:lang w:val="ru-RU"/>
        </w:rPr>
        <w:t xml:space="preserve"> </w:t>
      </w:r>
      <w:r>
        <w:rPr>
          <w:rFonts w:cs="Arial"/>
          <w:b/>
          <w:iCs/>
          <w:lang w:val="ru-RU"/>
        </w:rPr>
        <w:t>Партију</w:t>
      </w:r>
      <w:r w:rsidRPr="00B4309E">
        <w:rPr>
          <w:rFonts w:cs="Arial"/>
          <w:b/>
          <w:iCs/>
          <w:lang w:val="ru-RU"/>
        </w:rPr>
        <w:t xml:space="preserve"> бр</w:t>
      </w:r>
      <w:r w:rsidRPr="0027120F">
        <w:rPr>
          <w:rFonts w:cs="Arial"/>
          <w:b/>
          <w:iCs/>
          <w:lang w:val="ru-RU"/>
        </w:rPr>
        <w:t xml:space="preserve"> 1</w:t>
      </w:r>
      <w:r w:rsidRPr="0027120F">
        <w:rPr>
          <w:rFonts w:cs="Arial"/>
          <w:lang w:val="ru-RU"/>
        </w:rPr>
        <w:t xml:space="preserve"> </w:t>
      </w:r>
      <w:r w:rsidRPr="0027120F">
        <w:rPr>
          <w:rFonts w:cs="Arial"/>
          <w:b/>
          <w:lang w:val="ru-RU"/>
        </w:rPr>
        <w:t>- Медицинска дијагностика за запослене за потребе огранка ТЕНТ</w:t>
      </w:r>
    </w:p>
    <w:p w14:paraId="227C1498" w14:textId="77777777" w:rsidR="0027120F" w:rsidRPr="0027120F" w:rsidRDefault="0027120F" w:rsidP="0027120F">
      <w:pPr>
        <w:spacing w:before="120"/>
        <w:jc w:val="center"/>
        <w:rPr>
          <w:rFonts w:cs="Arial"/>
        </w:rPr>
      </w:pPr>
    </w:p>
    <w:p w14:paraId="0D2ECDAF" w14:textId="77777777" w:rsidR="0027120F" w:rsidRPr="0027120F" w:rsidRDefault="0027120F" w:rsidP="0027120F">
      <w:pPr>
        <w:spacing w:before="120"/>
        <w:rPr>
          <w:rFonts w:cs="Arial"/>
        </w:rPr>
      </w:pPr>
      <w:r w:rsidRPr="0027120F">
        <w:rPr>
          <w:rFonts w:cs="Arial"/>
        </w:rPr>
        <w:t xml:space="preserve">На основу члана 77. став 4. Закона о јавним набавкама („Службени гланик РС“, бр.124/12, 14/15 и 68/15) </w:t>
      </w:r>
      <w:r w:rsidRPr="0027120F">
        <w:rPr>
          <w:rFonts w:cs="Arial"/>
          <w:noProof/>
          <w:lang w:val="sr-Cyrl-CS"/>
        </w:rPr>
        <w:t xml:space="preserve">Понуђач </w:t>
      </w:r>
      <w:r w:rsidRPr="0027120F">
        <w:rPr>
          <w:rFonts w:cs="Arial"/>
          <w:noProof/>
          <w:lang w:val="sr-Latn-CS"/>
        </w:rPr>
        <w:t xml:space="preserve">даје </w:t>
      </w:r>
      <w:r w:rsidRPr="0027120F">
        <w:rPr>
          <w:rFonts w:cs="Arial"/>
        </w:rPr>
        <w:t xml:space="preserve">следећу </w:t>
      </w:r>
    </w:p>
    <w:p w14:paraId="57956A78" w14:textId="77777777" w:rsidR="0027120F" w:rsidRPr="0027120F" w:rsidRDefault="0027120F" w:rsidP="0027120F">
      <w:pPr>
        <w:spacing w:before="120"/>
        <w:rPr>
          <w:rFonts w:cs="Arial"/>
        </w:rPr>
      </w:pPr>
    </w:p>
    <w:p w14:paraId="1A226AC4" w14:textId="77777777" w:rsidR="0027120F" w:rsidRPr="0027120F" w:rsidRDefault="0027120F" w:rsidP="0027120F">
      <w:pPr>
        <w:spacing w:before="120"/>
        <w:jc w:val="center"/>
        <w:rPr>
          <w:rFonts w:cs="Arial"/>
          <w:b/>
        </w:rPr>
      </w:pPr>
      <w:r w:rsidRPr="0027120F">
        <w:rPr>
          <w:rFonts w:cs="Arial"/>
          <w:b/>
        </w:rPr>
        <w:t>ИЗЈАВУ О ТЕХНИЧКОМ КАПАЦИТЕТУ ПОНУЂАЧА</w:t>
      </w:r>
    </w:p>
    <w:p w14:paraId="3566ADA2" w14:textId="77777777" w:rsidR="0027120F" w:rsidRPr="00294E1B" w:rsidRDefault="0027120F" w:rsidP="0027120F">
      <w:pPr>
        <w:ind w:left="-426" w:right="-319"/>
        <w:rPr>
          <w:rFonts w:cs="Arial"/>
          <w:b/>
          <w:i/>
          <w:iCs/>
          <w:lang w:val="ru-RU"/>
        </w:rPr>
      </w:pPr>
      <w:r w:rsidRPr="0027120F">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RS"/>
        </w:rPr>
        <w:t>,</w:t>
      </w:r>
      <w:r w:rsidRPr="0027120F">
        <w:rPr>
          <w:rFonts w:cs="Arial"/>
          <w:lang w:val="sr-Cyrl-CS"/>
        </w:rPr>
        <w:t xml:space="preserve"> </w:t>
      </w:r>
      <w:r w:rsidRPr="0027120F">
        <w:rPr>
          <w:rFonts w:cs="Arial"/>
          <w:b/>
          <w:lang w:val="sr-Cyrl-CS"/>
        </w:rPr>
        <w:t>Ј</w:t>
      </w:r>
      <w:r w:rsidRPr="007D7822">
        <w:rPr>
          <w:rFonts w:cs="Arial"/>
          <w:b/>
          <w:lang w:val="sr-Cyrl-RS"/>
        </w:rPr>
        <w:t>Н</w:t>
      </w:r>
      <w:r>
        <w:rPr>
          <w:rFonts w:cs="Arial"/>
          <w:b/>
          <w:lang w:val="sr-Cyrl-RS"/>
        </w:rPr>
        <w:t>О</w:t>
      </w:r>
      <w:r w:rsidRPr="007D7822">
        <w:rPr>
          <w:rFonts w:cs="Arial"/>
          <w:b/>
          <w:lang w:val="sr-Cyrl-RS"/>
        </w:rPr>
        <w:t>/1000/0013-</w:t>
      </w:r>
      <w:r>
        <w:rPr>
          <w:rFonts w:cs="Arial"/>
          <w:b/>
          <w:lang w:val="sr-Cyrl-RS"/>
        </w:rPr>
        <w:t>2</w:t>
      </w:r>
      <w:r w:rsidRPr="007D7822">
        <w:rPr>
          <w:rFonts w:cs="Arial"/>
          <w:b/>
          <w:lang w:val="sr-Cyrl-RS"/>
        </w:rPr>
        <w:t>/2018</w:t>
      </w:r>
      <w:r w:rsidRPr="007D7822">
        <w:rPr>
          <w:rFonts w:cs="Arial"/>
          <w:b/>
          <w:lang w:val="ru-RU"/>
        </w:rPr>
        <w:t xml:space="preserve">- </w:t>
      </w:r>
      <w:r>
        <w:rPr>
          <w:rFonts w:cs="Arial"/>
          <w:b/>
          <w:szCs w:val="24"/>
          <w:lang w:val="ru-RU"/>
        </w:rPr>
        <w:t>Здравствене услуге</w:t>
      </w:r>
      <w:r w:rsidRPr="00B4309E">
        <w:rPr>
          <w:rFonts w:cs="Arial"/>
          <w:b/>
          <w:lang w:val="ru-RU"/>
        </w:rPr>
        <w:t xml:space="preserve"> у </w:t>
      </w:r>
      <w:r w:rsidRPr="00B4309E">
        <w:rPr>
          <w:rFonts w:cs="Arial"/>
          <w:b/>
          <w:bCs/>
          <w:lang w:val="ru-RU"/>
        </w:rPr>
        <w:t xml:space="preserve">поступку </w:t>
      </w:r>
      <w:r w:rsidRPr="00B4309E">
        <w:rPr>
          <w:rFonts w:cs="Arial"/>
          <w:b/>
          <w:lang w:val="ru-RU"/>
        </w:rPr>
        <w:t xml:space="preserve"> </w:t>
      </w:r>
      <w:r w:rsidRPr="00B4309E">
        <w:rPr>
          <w:rFonts w:cs="Arial"/>
          <w:b/>
          <w:bCs/>
          <w:lang w:val="ru-RU"/>
        </w:rPr>
        <w:t xml:space="preserve">јавне набавке мале вредности </w:t>
      </w:r>
      <w:r>
        <w:rPr>
          <w:rFonts w:cs="Arial"/>
          <w:b/>
          <w:bCs/>
          <w:lang w:val="ru-RU"/>
        </w:rPr>
        <w:t>за</w:t>
      </w:r>
      <w:r w:rsidRPr="00B4309E">
        <w:rPr>
          <w:rFonts w:cs="Arial"/>
          <w:b/>
          <w:bCs/>
          <w:lang w:val="ru-RU"/>
        </w:rPr>
        <w:t xml:space="preserve"> </w:t>
      </w:r>
      <w:r>
        <w:rPr>
          <w:rFonts w:cs="Arial"/>
          <w:b/>
          <w:iCs/>
          <w:lang w:val="ru-RU"/>
        </w:rPr>
        <w:t>Партију</w:t>
      </w:r>
      <w:r w:rsidRPr="00B4309E">
        <w:rPr>
          <w:rFonts w:cs="Arial"/>
          <w:b/>
          <w:iCs/>
          <w:lang w:val="ru-RU"/>
        </w:rPr>
        <w:t xml:space="preserve"> бр</w:t>
      </w:r>
      <w:r>
        <w:rPr>
          <w:rFonts w:cs="Arial"/>
          <w:b/>
          <w:i/>
          <w:iCs/>
          <w:lang w:val="ru-RU"/>
        </w:rPr>
        <w:t xml:space="preserve"> </w:t>
      </w:r>
      <w:r w:rsidRPr="0027120F">
        <w:rPr>
          <w:rFonts w:cs="Arial"/>
          <w:b/>
          <w:iCs/>
          <w:lang w:val="ru-RU"/>
        </w:rPr>
        <w:t>1</w:t>
      </w:r>
    </w:p>
    <w:p w14:paraId="3F1FDDD1" w14:textId="77777777" w:rsidR="0027120F" w:rsidRPr="0027120F" w:rsidRDefault="0027120F" w:rsidP="0027120F">
      <w:pPr>
        <w:spacing w:before="120"/>
        <w:rPr>
          <w:rFonts w:cs="Arial"/>
        </w:rPr>
      </w:pPr>
      <w:r>
        <w:rPr>
          <w:rFonts w:cs="Arial"/>
        </w:rPr>
        <w:t xml:space="preserve">   </w:t>
      </w:r>
      <w:r w:rsidRPr="0027120F">
        <w:rPr>
          <w:rFonts w:cs="Arial"/>
        </w:rPr>
        <w:t xml:space="preserve">односно да имамо на располагању:                                                                                                                                                              </w:t>
      </w:r>
    </w:p>
    <w:p w14:paraId="448D7D15" w14:textId="77777777" w:rsidR="0027120F" w:rsidRPr="000F55EA" w:rsidRDefault="0027120F" w:rsidP="00604E29">
      <w:pPr>
        <w:numPr>
          <w:ilvl w:val="0"/>
          <w:numId w:val="42"/>
        </w:numPr>
        <w:snapToGrid w:val="0"/>
        <w:spacing w:after="200" w:line="276" w:lineRule="auto"/>
        <w:contextualSpacing/>
        <w:jc w:val="left"/>
        <w:rPr>
          <w:rFonts w:eastAsiaTheme="minorEastAsia" w:cs="Arial"/>
          <w:lang w:val="sr-Cyrl-CS" w:eastAsia="ar-SA"/>
        </w:rPr>
      </w:pPr>
      <w:r w:rsidRPr="000F55EA">
        <w:rPr>
          <w:rFonts w:eastAsiaTheme="minorEastAsia" w:cs="Arial"/>
          <w:lang w:val="sr-Cyrl-RS" w:eastAsia="ar-SA"/>
        </w:rPr>
        <w:t xml:space="preserve">Најмање један </w:t>
      </w:r>
      <w:r w:rsidRPr="000F55EA">
        <w:rPr>
          <w:rFonts w:eastAsiaTheme="minorEastAsia" w:cs="Arial"/>
          <w:lang w:val="sr-Cyrl-CS" w:eastAsia="ar-SA"/>
        </w:rPr>
        <w:t>апарат за магнетну резонанцу од &gt;=1,5 Т- затвореног типа,</w:t>
      </w:r>
      <w:r w:rsidRPr="000F55EA">
        <w:rPr>
          <w:rFonts w:eastAsiaTheme="minorEastAsia" w:cs="Arial"/>
          <w:lang w:val="sr-Latn-CS" w:eastAsia="ar-SA"/>
        </w:rPr>
        <w:t xml:space="preserve"> </w:t>
      </w:r>
    </w:p>
    <w:p w14:paraId="03046686" w14:textId="77777777" w:rsidR="0027120F" w:rsidRPr="000F55EA" w:rsidRDefault="0027120F" w:rsidP="00604E29">
      <w:pPr>
        <w:numPr>
          <w:ilvl w:val="0"/>
          <w:numId w:val="42"/>
        </w:numPr>
        <w:snapToGrid w:val="0"/>
        <w:spacing w:after="200" w:line="276" w:lineRule="auto"/>
        <w:contextualSpacing/>
        <w:jc w:val="left"/>
        <w:rPr>
          <w:rFonts w:eastAsiaTheme="minorEastAsia" w:cs="Arial"/>
          <w:lang w:val="sr-Cyrl-CS" w:eastAsia="ar-SA"/>
        </w:rPr>
      </w:pPr>
      <w:r w:rsidRPr="000F55EA">
        <w:rPr>
          <w:rFonts w:eastAsiaTheme="minorEastAsia" w:cs="Arial"/>
          <w:lang w:val="sr-Cyrl-RS" w:eastAsia="ar-SA"/>
        </w:rPr>
        <w:t>Најмање један</w:t>
      </w:r>
      <w:r w:rsidRPr="000F55EA">
        <w:rPr>
          <w:rFonts w:eastAsiaTheme="minorEastAsia" w:cs="Arial"/>
          <w:lang w:val="sr-Latn-CS" w:eastAsia="ar-SA"/>
        </w:rPr>
        <w:t xml:space="preserve"> </w:t>
      </w:r>
      <w:r w:rsidRPr="000F55EA">
        <w:rPr>
          <w:rFonts w:eastAsiaTheme="minorEastAsia" w:cs="Arial"/>
          <w:lang w:val="sr-Cyrl-CS" w:eastAsia="ar-SA"/>
        </w:rPr>
        <w:t xml:space="preserve">апарат за магнетну резонанцу са перманентним магнетом отвореног типа, </w:t>
      </w:r>
    </w:p>
    <w:p w14:paraId="5ADDD8A0" w14:textId="77777777" w:rsidR="0027120F" w:rsidRPr="000F55EA" w:rsidRDefault="0027120F" w:rsidP="00604E29">
      <w:pPr>
        <w:numPr>
          <w:ilvl w:val="0"/>
          <w:numId w:val="42"/>
        </w:numPr>
        <w:snapToGrid w:val="0"/>
        <w:spacing w:after="200" w:line="276" w:lineRule="auto"/>
        <w:contextualSpacing/>
        <w:jc w:val="left"/>
        <w:rPr>
          <w:rFonts w:eastAsiaTheme="minorEastAsia" w:cs="Arial"/>
          <w:lang w:val="sr-Cyrl-CS" w:eastAsia="ar-SA"/>
        </w:rPr>
      </w:pPr>
      <w:r w:rsidRPr="000F55EA">
        <w:rPr>
          <w:rFonts w:eastAsiaTheme="minorEastAsia" w:cs="Arial"/>
          <w:lang w:val="sr-Cyrl-CS" w:eastAsia="ar-SA"/>
        </w:rPr>
        <w:t>Најмање један мултислајсни скенер</w:t>
      </w:r>
      <w:r>
        <w:rPr>
          <w:rFonts w:eastAsiaTheme="minorEastAsia" w:cs="Arial"/>
          <w:lang w:val="sr-Cyrl-CS" w:eastAsia="ar-SA"/>
        </w:rPr>
        <w:t>.</w:t>
      </w:r>
    </w:p>
    <w:p w14:paraId="0BCC69F1" w14:textId="77777777" w:rsidR="0027120F" w:rsidRPr="0027120F" w:rsidRDefault="0027120F" w:rsidP="0027120F">
      <w:pPr>
        <w:rPr>
          <w:rFonts w:cs="Arial"/>
          <w:lang w:val="sr-Cyrl-CS" w:eastAsia="zh-CN"/>
        </w:rPr>
      </w:pPr>
    </w:p>
    <w:p w14:paraId="3C08F7AD" w14:textId="77777777" w:rsidR="0027120F" w:rsidRPr="0027120F" w:rsidRDefault="0027120F" w:rsidP="0027120F">
      <w:pPr>
        <w:spacing w:before="12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7120F" w:rsidRPr="0027120F" w14:paraId="3CD47D88" w14:textId="77777777" w:rsidTr="00E8786E">
        <w:trPr>
          <w:jc w:val="center"/>
        </w:trPr>
        <w:tc>
          <w:tcPr>
            <w:tcW w:w="3882" w:type="dxa"/>
          </w:tcPr>
          <w:p w14:paraId="3F12795F" w14:textId="77777777" w:rsidR="0027120F" w:rsidRPr="0027120F" w:rsidRDefault="0027120F" w:rsidP="0027120F">
            <w:pPr>
              <w:jc w:val="center"/>
              <w:rPr>
                <w:rFonts w:cs="Arial"/>
              </w:rPr>
            </w:pPr>
            <w:r w:rsidRPr="0027120F">
              <w:rPr>
                <w:rFonts w:cs="Arial"/>
              </w:rPr>
              <w:t>Датум:</w:t>
            </w:r>
          </w:p>
        </w:tc>
        <w:tc>
          <w:tcPr>
            <w:tcW w:w="2127" w:type="dxa"/>
          </w:tcPr>
          <w:p w14:paraId="42C6FCF7" w14:textId="77777777" w:rsidR="0027120F" w:rsidRPr="0027120F" w:rsidRDefault="0027120F" w:rsidP="0027120F">
            <w:pPr>
              <w:jc w:val="center"/>
              <w:rPr>
                <w:rFonts w:cs="Arial"/>
                <w:lang w:val="ru-RU"/>
              </w:rPr>
            </w:pPr>
          </w:p>
        </w:tc>
        <w:tc>
          <w:tcPr>
            <w:tcW w:w="4022" w:type="dxa"/>
          </w:tcPr>
          <w:p w14:paraId="66E36632" w14:textId="77777777" w:rsidR="0027120F" w:rsidRPr="0027120F" w:rsidRDefault="0027120F" w:rsidP="0027120F">
            <w:pPr>
              <w:jc w:val="center"/>
              <w:rPr>
                <w:rFonts w:cs="Arial"/>
                <w:lang w:val="ru-RU"/>
              </w:rPr>
            </w:pPr>
            <w:r w:rsidRPr="0027120F">
              <w:rPr>
                <w:rFonts w:cs="Arial"/>
                <w:lang w:val="sr-Cyrl-CS"/>
              </w:rPr>
              <w:t>П</w:t>
            </w:r>
            <w:r w:rsidRPr="0027120F">
              <w:rPr>
                <w:rFonts w:cs="Arial"/>
              </w:rPr>
              <w:t>онуђач</w:t>
            </w:r>
            <w:r w:rsidRPr="0027120F">
              <w:rPr>
                <w:rFonts w:cs="Arial"/>
                <w:lang w:val="ru-RU"/>
              </w:rPr>
              <w:t>:</w:t>
            </w:r>
          </w:p>
        </w:tc>
      </w:tr>
      <w:tr w:rsidR="0027120F" w:rsidRPr="0027120F" w14:paraId="38AE2661" w14:textId="77777777" w:rsidTr="00E8786E">
        <w:trPr>
          <w:jc w:val="center"/>
        </w:trPr>
        <w:tc>
          <w:tcPr>
            <w:tcW w:w="3882" w:type="dxa"/>
          </w:tcPr>
          <w:p w14:paraId="3EE09D6D" w14:textId="77777777" w:rsidR="0027120F" w:rsidRPr="0027120F" w:rsidRDefault="0027120F" w:rsidP="0027120F">
            <w:pPr>
              <w:jc w:val="center"/>
              <w:rPr>
                <w:rFonts w:cs="Arial"/>
              </w:rPr>
            </w:pPr>
          </w:p>
        </w:tc>
        <w:tc>
          <w:tcPr>
            <w:tcW w:w="2127" w:type="dxa"/>
          </w:tcPr>
          <w:p w14:paraId="4A044254" w14:textId="77777777" w:rsidR="0027120F" w:rsidRPr="0027120F" w:rsidRDefault="0027120F" w:rsidP="0027120F">
            <w:pPr>
              <w:jc w:val="center"/>
              <w:rPr>
                <w:rFonts w:cs="Arial"/>
              </w:rPr>
            </w:pPr>
            <w:r w:rsidRPr="0027120F">
              <w:rPr>
                <w:rFonts w:cs="Arial"/>
              </w:rPr>
              <w:t>М.П.</w:t>
            </w:r>
          </w:p>
        </w:tc>
        <w:tc>
          <w:tcPr>
            <w:tcW w:w="4022" w:type="dxa"/>
          </w:tcPr>
          <w:p w14:paraId="2071614A" w14:textId="77777777" w:rsidR="0027120F" w:rsidRPr="0027120F" w:rsidRDefault="0027120F" w:rsidP="0027120F">
            <w:pPr>
              <w:jc w:val="center"/>
              <w:rPr>
                <w:rFonts w:cs="Arial"/>
                <w:lang w:val="ru-RU"/>
              </w:rPr>
            </w:pPr>
          </w:p>
        </w:tc>
      </w:tr>
      <w:tr w:rsidR="0027120F" w:rsidRPr="0027120F" w14:paraId="5CFA9FB8" w14:textId="77777777" w:rsidTr="00E8786E">
        <w:trPr>
          <w:trHeight w:val="389"/>
          <w:jc w:val="center"/>
        </w:trPr>
        <w:tc>
          <w:tcPr>
            <w:tcW w:w="3882" w:type="dxa"/>
            <w:tcBorders>
              <w:top w:val="single" w:sz="4" w:space="0" w:color="auto"/>
            </w:tcBorders>
          </w:tcPr>
          <w:p w14:paraId="0C03308E" w14:textId="77777777" w:rsidR="0027120F" w:rsidRPr="0027120F" w:rsidRDefault="0027120F" w:rsidP="0027120F">
            <w:pPr>
              <w:jc w:val="center"/>
              <w:rPr>
                <w:rFonts w:cs="Arial"/>
                <w:sz w:val="24"/>
                <w:szCs w:val="24"/>
              </w:rPr>
            </w:pPr>
          </w:p>
        </w:tc>
        <w:tc>
          <w:tcPr>
            <w:tcW w:w="2127" w:type="dxa"/>
          </w:tcPr>
          <w:p w14:paraId="716A7ED7" w14:textId="77777777" w:rsidR="0027120F" w:rsidRPr="0027120F" w:rsidRDefault="0027120F" w:rsidP="0027120F">
            <w:pPr>
              <w:jc w:val="center"/>
              <w:rPr>
                <w:rFonts w:cs="Arial"/>
                <w:sz w:val="24"/>
                <w:szCs w:val="24"/>
                <w:lang w:val="ru-RU"/>
              </w:rPr>
            </w:pPr>
          </w:p>
        </w:tc>
        <w:tc>
          <w:tcPr>
            <w:tcW w:w="4022" w:type="dxa"/>
            <w:tcBorders>
              <w:top w:val="single" w:sz="4" w:space="0" w:color="auto"/>
            </w:tcBorders>
          </w:tcPr>
          <w:p w14:paraId="1D90F458" w14:textId="77777777" w:rsidR="0027120F" w:rsidRPr="0027120F" w:rsidRDefault="0027120F" w:rsidP="0027120F">
            <w:pPr>
              <w:jc w:val="center"/>
              <w:rPr>
                <w:rFonts w:cs="Arial"/>
                <w:sz w:val="24"/>
                <w:szCs w:val="24"/>
                <w:lang w:val="ru-RU"/>
              </w:rPr>
            </w:pPr>
          </w:p>
        </w:tc>
      </w:tr>
    </w:tbl>
    <w:p w14:paraId="15CE4830" w14:textId="77777777" w:rsidR="0027120F" w:rsidRPr="0027120F" w:rsidRDefault="0027120F" w:rsidP="0027120F">
      <w:pPr>
        <w:tabs>
          <w:tab w:val="left" w:pos="0"/>
          <w:tab w:val="left" w:pos="122"/>
        </w:tabs>
        <w:contextualSpacing/>
        <w:rPr>
          <w:rFonts w:cs="Arial"/>
          <w:sz w:val="24"/>
          <w:szCs w:val="24"/>
          <w:lang w:val="ru-RU"/>
        </w:rPr>
      </w:pPr>
    </w:p>
    <w:p w14:paraId="25B413F5" w14:textId="77777777" w:rsidR="0027120F" w:rsidRPr="0027120F" w:rsidRDefault="0027120F" w:rsidP="0027120F">
      <w:pPr>
        <w:rPr>
          <w:rFonts w:cs="Arial"/>
          <w:b/>
          <w:i/>
          <w:sz w:val="20"/>
          <w:szCs w:val="20"/>
          <w:lang w:val="sr-Cyrl-CS"/>
        </w:rPr>
      </w:pPr>
      <w:r w:rsidRPr="0027120F">
        <w:rPr>
          <w:rFonts w:cs="Arial"/>
          <w:b/>
          <w:i/>
          <w:sz w:val="20"/>
          <w:szCs w:val="20"/>
          <w:lang w:val="sr-Cyrl-CS"/>
        </w:rPr>
        <w:t>Напомена:</w:t>
      </w:r>
    </w:p>
    <w:p w14:paraId="086E7287" w14:textId="77777777" w:rsidR="0027120F" w:rsidRPr="0027120F" w:rsidRDefault="0027120F" w:rsidP="0027120F">
      <w:pPr>
        <w:tabs>
          <w:tab w:val="left" w:pos="1134"/>
        </w:tabs>
        <w:rPr>
          <w:rFonts w:cs="Arial"/>
          <w:sz w:val="20"/>
          <w:szCs w:val="20"/>
          <w:lang w:val="sr-Cyrl-CS"/>
        </w:rPr>
      </w:pPr>
      <w:r w:rsidRPr="0027120F">
        <w:rPr>
          <w:rFonts w:eastAsia="TimesNewRomanPS-BoldMT" w:cs="Arial"/>
          <w:i/>
          <w:sz w:val="20"/>
          <w:szCs w:val="20"/>
          <w:lang w:val="ru-RU"/>
        </w:rPr>
        <w:t xml:space="preserve">-Уколико </w:t>
      </w:r>
      <w:r w:rsidRPr="0027120F">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7120F">
        <w:rPr>
          <w:rFonts w:cs="Arial"/>
          <w:i/>
          <w:sz w:val="20"/>
          <w:szCs w:val="20"/>
          <w:lang w:val="sr-Cyrl-CS"/>
        </w:rPr>
        <w:t xml:space="preserve">Изјава </w:t>
      </w:r>
      <w:r w:rsidRPr="0027120F">
        <w:rPr>
          <w:rFonts w:cs="Arial"/>
          <w:i/>
          <w:sz w:val="20"/>
          <w:szCs w:val="20"/>
          <w:lang w:val="ru-RU"/>
        </w:rPr>
        <w:t>мора бити попуњена, потписана од стране овлашћеног лица</w:t>
      </w:r>
      <w:r w:rsidRPr="0027120F">
        <w:rPr>
          <w:rFonts w:cs="Arial"/>
          <w:i/>
          <w:sz w:val="20"/>
          <w:szCs w:val="20"/>
          <w:lang w:val="sr-Cyrl-CS"/>
        </w:rPr>
        <w:t xml:space="preserve"> за заступање</w:t>
      </w:r>
      <w:r w:rsidRPr="0027120F">
        <w:rPr>
          <w:rFonts w:cs="Arial"/>
          <w:i/>
          <w:sz w:val="20"/>
          <w:szCs w:val="20"/>
          <w:lang w:val="ru-RU"/>
        </w:rPr>
        <w:t xml:space="preserve"> понуђача из групе понуђача и оверена печатом.</w:t>
      </w:r>
    </w:p>
    <w:p w14:paraId="102C5453" w14:textId="77777777" w:rsidR="0027120F" w:rsidRDefault="007E7BB8" w:rsidP="008D66AC">
      <w:pPr>
        <w:pStyle w:val="KDObrazac"/>
        <w:rPr>
          <w:lang w:val="sr-Latn-CS"/>
        </w:rPr>
      </w:pPr>
      <w:r w:rsidRPr="008E770D">
        <w:rPr>
          <w:lang w:val="sr-Latn-CS"/>
        </w:rPr>
        <w:br w:type="page"/>
      </w:r>
    </w:p>
    <w:p w14:paraId="0FABBF3C" w14:textId="77777777" w:rsidR="003D58BD" w:rsidRDefault="003D58BD" w:rsidP="003D58BD">
      <w:pPr>
        <w:pStyle w:val="KDObrazac"/>
      </w:pPr>
    </w:p>
    <w:p w14:paraId="4AD4146C" w14:textId="77777777" w:rsidR="003D58BD" w:rsidRDefault="003D58BD" w:rsidP="003D58BD">
      <w:pPr>
        <w:pStyle w:val="KDObrazac"/>
      </w:pPr>
    </w:p>
    <w:p w14:paraId="452052D8" w14:textId="77777777" w:rsidR="003D58BD" w:rsidRDefault="003D58BD" w:rsidP="003D58BD">
      <w:pPr>
        <w:pStyle w:val="KDObrazac"/>
      </w:pPr>
    </w:p>
    <w:p w14:paraId="0416F99F" w14:textId="77777777" w:rsidR="003D58BD" w:rsidRPr="008E770D" w:rsidRDefault="003D58BD" w:rsidP="003D58BD">
      <w:pPr>
        <w:pStyle w:val="KDObrazac"/>
      </w:pPr>
      <w:r w:rsidRPr="008E770D">
        <w:t>ОБРАЗАЦ</w:t>
      </w:r>
      <w:r w:rsidRPr="008E770D">
        <w:rPr>
          <w:lang w:val="sr-Cyrl-RS"/>
        </w:rPr>
        <w:t xml:space="preserve"> </w:t>
      </w:r>
      <w:r>
        <w:rPr>
          <w:lang w:val="sr-Cyrl-RS"/>
        </w:rPr>
        <w:t>8.</w:t>
      </w:r>
    </w:p>
    <w:p w14:paraId="0072F161" w14:textId="77777777" w:rsidR="003D58BD" w:rsidRDefault="003D58BD" w:rsidP="003D58BD">
      <w:pPr>
        <w:spacing w:before="120"/>
        <w:jc w:val="center"/>
        <w:rPr>
          <w:rFonts w:cs="Arial"/>
          <w:b/>
          <w:sz w:val="24"/>
          <w:szCs w:val="24"/>
        </w:rPr>
      </w:pPr>
    </w:p>
    <w:p w14:paraId="54A2B495" w14:textId="77777777" w:rsidR="003D58BD" w:rsidRDefault="003D58BD" w:rsidP="003D58BD">
      <w:pPr>
        <w:spacing w:before="120"/>
        <w:jc w:val="center"/>
        <w:rPr>
          <w:rFonts w:cs="Arial"/>
          <w:b/>
        </w:rPr>
      </w:pPr>
      <w:r w:rsidRPr="0027120F">
        <w:rPr>
          <w:rFonts w:cs="Arial"/>
          <w:b/>
        </w:rPr>
        <w:t>ИЗЈАВА ПОНУЂАЧА – ТЕХНИЧКИ  КАПАЦИТЕТ</w:t>
      </w:r>
    </w:p>
    <w:p w14:paraId="00F6A7A1" w14:textId="77777777" w:rsidR="003D58BD" w:rsidRDefault="003D58BD" w:rsidP="003D58BD">
      <w:pPr>
        <w:spacing w:before="120"/>
        <w:jc w:val="center"/>
        <w:rPr>
          <w:rFonts w:cs="Arial"/>
          <w:b/>
        </w:rPr>
      </w:pPr>
    </w:p>
    <w:p w14:paraId="11896EDC" w14:textId="77777777" w:rsidR="003D58BD" w:rsidRDefault="003D58BD" w:rsidP="003D58BD">
      <w:pPr>
        <w:ind w:left="-426" w:right="-319"/>
        <w:jc w:val="center"/>
        <w:rPr>
          <w:rFonts w:cs="Arial"/>
          <w:b/>
          <w:bCs/>
          <w:lang w:val="ru-RU"/>
        </w:rPr>
      </w:pPr>
      <w:r w:rsidRPr="0027120F">
        <w:rPr>
          <w:rFonts w:cs="Arial"/>
          <w:b/>
          <w:lang w:val="sr-Cyrl-CS"/>
        </w:rPr>
        <w:t>Ј</w:t>
      </w:r>
      <w:r w:rsidRPr="007D7822">
        <w:rPr>
          <w:rFonts w:cs="Arial"/>
          <w:b/>
          <w:lang w:val="sr-Cyrl-RS"/>
        </w:rPr>
        <w:t>Н</w:t>
      </w:r>
      <w:r>
        <w:rPr>
          <w:rFonts w:cs="Arial"/>
          <w:b/>
          <w:lang w:val="sr-Cyrl-RS"/>
        </w:rPr>
        <w:t>О</w:t>
      </w:r>
      <w:r w:rsidRPr="007D7822">
        <w:rPr>
          <w:rFonts w:cs="Arial"/>
          <w:b/>
          <w:lang w:val="sr-Cyrl-RS"/>
        </w:rPr>
        <w:t>/1000/0013-</w:t>
      </w:r>
      <w:r>
        <w:rPr>
          <w:rFonts w:cs="Arial"/>
          <w:b/>
          <w:lang w:val="sr-Cyrl-RS"/>
        </w:rPr>
        <w:t>2</w:t>
      </w:r>
      <w:r w:rsidRPr="007D7822">
        <w:rPr>
          <w:rFonts w:cs="Arial"/>
          <w:b/>
          <w:lang w:val="sr-Cyrl-RS"/>
        </w:rPr>
        <w:t>/2018</w:t>
      </w:r>
      <w:r w:rsidRPr="007D7822">
        <w:rPr>
          <w:rFonts w:cs="Arial"/>
          <w:b/>
          <w:lang w:val="ru-RU"/>
        </w:rPr>
        <w:t xml:space="preserve">- </w:t>
      </w:r>
      <w:r>
        <w:rPr>
          <w:rFonts w:cs="Arial"/>
          <w:b/>
          <w:szCs w:val="24"/>
          <w:lang w:val="ru-RU"/>
        </w:rPr>
        <w:t>Здравствене услуге</w:t>
      </w:r>
      <w:r w:rsidRPr="00B4309E">
        <w:rPr>
          <w:rFonts w:cs="Arial"/>
          <w:b/>
          <w:lang w:val="ru-RU"/>
        </w:rPr>
        <w:t xml:space="preserve"> у </w:t>
      </w:r>
      <w:r w:rsidRPr="00B4309E">
        <w:rPr>
          <w:rFonts w:cs="Arial"/>
          <w:b/>
          <w:bCs/>
          <w:lang w:val="ru-RU"/>
        </w:rPr>
        <w:t xml:space="preserve">поступку </w:t>
      </w:r>
      <w:r w:rsidRPr="00B4309E">
        <w:rPr>
          <w:rFonts w:cs="Arial"/>
          <w:b/>
          <w:lang w:val="ru-RU"/>
        </w:rPr>
        <w:t xml:space="preserve"> </w:t>
      </w:r>
      <w:r w:rsidRPr="00B4309E">
        <w:rPr>
          <w:rFonts w:cs="Arial"/>
          <w:b/>
          <w:bCs/>
          <w:lang w:val="ru-RU"/>
        </w:rPr>
        <w:t>јавне набавке мале вредности</w:t>
      </w:r>
    </w:p>
    <w:p w14:paraId="606E9735" w14:textId="77777777" w:rsidR="003D58BD" w:rsidRPr="0027120F" w:rsidRDefault="003D58BD" w:rsidP="003D58BD">
      <w:pPr>
        <w:ind w:left="-426" w:right="-319"/>
        <w:jc w:val="center"/>
        <w:rPr>
          <w:rFonts w:cs="Arial"/>
        </w:rPr>
      </w:pPr>
      <w:r>
        <w:rPr>
          <w:rFonts w:cs="Arial"/>
          <w:b/>
          <w:bCs/>
          <w:lang w:val="ru-RU"/>
        </w:rPr>
        <w:t>за</w:t>
      </w:r>
      <w:r w:rsidRPr="00B4309E">
        <w:rPr>
          <w:rFonts w:cs="Arial"/>
          <w:b/>
          <w:bCs/>
          <w:lang w:val="ru-RU"/>
        </w:rPr>
        <w:t xml:space="preserve"> </w:t>
      </w:r>
      <w:r>
        <w:rPr>
          <w:rFonts w:cs="Arial"/>
          <w:b/>
          <w:iCs/>
          <w:lang w:val="ru-RU"/>
        </w:rPr>
        <w:t>Партију</w:t>
      </w:r>
      <w:r w:rsidRPr="00B4309E">
        <w:rPr>
          <w:rFonts w:cs="Arial"/>
          <w:b/>
          <w:iCs/>
          <w:lang w:val="ru-RU"/>
        </w:rPr>
        <w:t xml:space="preserve"> бр</w:t>
      </w:r>
      <w:r w:rsidRPr="0027120F">
        <w:rPr>
          <w:rFonts w:cs="Arial"/>
          <w:b/>
          <w:iCs/>
          <w:lang w:val="ru-RU"/>
        </w:rPr>
        <w:t xml:space="preserve"> </w:t>
      </w:r>
      <w:r>
        <w:rPr>
          <w:rFonts w:cs="Arial"/>
          <w:b/>
          <w:iCs/>
          <w:lang w:val="ru-RU"/>
        </w:rPr>
        <w:t>3</w:t>
      </w:r>
      <w:r w:rsidRPr="0027120F">
        <w:rPr>
          <w:rFonts w:cs="Arial"/>
          <w:lang w:val="ru-RU"/>
        </w:rPr>
        <w:t xml:space="preserve"> </w:t>
      </w:r>
      <w:r w:rsidRPr="0027120F">
        <w:rPr>
          <w:rFonts w:cs="Arial"/>
          <w:b/>
          <w:lang w:val="ru-RU"/>
        </w:rPr>
        <w:t xml:space="preserve">- </w:t>
      </w:r>
      <w:r w:rsidRPr="003D58BD">
        <w:rPr>
          <w:rFonts w:cs="Arial"/>
          <w:b/>
          <w:lang w:val="ru-RU"/>
        </w:rPr>
        <w:t>Специјалистички лекарски прегледи за потребе огранка ДЛХЕ</w:t>
      </w:r>
    </w:p>
    <w:p w14:paraId="0DABB4D2" w14:textId="77777777" w:rsidR="003D58BD" w:rsidRPr="0027120F" w:rsidRDefault="003D58BD" w:rsidP="003D58BD">
      <w:pPr>
        <w:spacing w:before="120"/>
        <w:rPr>
          <w:rFonts w:cs="Arial"/>
        </w:rPr>
      </w:pPr>
      <w:r w:rsidRPr="0027120F">
        <w:rPr>
          <w:rFonts w:cs="Arial"/>
        </w:rPr>
        <w:t xml:space="preserve">На основу члана 77. став 4. Закона о јавним набавкама („Службени гланик РС“, бр.124/12, 14/15 и 68/15) </w:t>
      </w:r>
      <w:r w:rsidRPr="0027120F">
        <w:rPr>
          <w:rFonts w:cs="Arial"/>
          <w:noProof/>
          <w:lang w:val="sr-Cyrl-CS"/>
        </w:rPr>
        <w:t xml:space="preserve">Понуђач </w:t>
      </w:r>
      <w:r w:rsidRPr="0027120F">
        <w:rPr>
          <w:rFonts w:cs="Arial"/>
          <w:noProof/>
          <w:lang w:val="sr-Latn-CS"/>
        </w:rPr>
        <w:t xml:space="preserve">даје </w:t>
      </w:r>
      <w:r w:rsidRPr="0027120F">
        <w:rPr>
          <w:rFonts w:cs="Arial"/>
        </w:rPr>
        <w:t xml:space="preserve">следећу </w:t>
      </w:r>
    </w:p>
    <w:p w14:paraId="0F448EF2" w14:textId="77777777" w:rsidR="003D58BD" w:rsidRDefault="003D58BD" w:rsidP="003D58BD">
      <w:pPr>
        <w:spacing w:before="120"/>
        <w:rPr>
          <w:rFonts w:cs="Arial"/>
        </w:rPr>
      </w:pPr>
    </w:p>
    <w:p w14:paraId="542C854C" w14:textId="77777777" w:rsidR="003D58BD" w:rsidRDefault="003D58BD" w:rsidP="003D58BD">
      <w:pPr>
        <w:spacing w:before="120"/>
        <w:rPr>
          <w:rFonts w:cs="Arial"/>
        </w:rPr>
      </w:pPr>
    </w:p>
    <w:p w14:paraId="4B0294F8" w14:textId="77777777" w:rsidR="003D58BD" w:rsidRPr="0027120F" w:rsidRDefault="003D58BD" w:rsidP="003D58BD">
      <w:pPr>
        <w:spacing w:before="120"/>
        <w:rPr>
          <w:rFonts w:cs="Arial"/>
        </w:rPr>
      </w:pPr>
    </w:p>
    <w:p w14:paraId="3D19B833" w14:textId="77777777" w:rsidR="003D58BD" w:rsidRPr="0027120F" w:rsidRDefault="003D58BD" w:rsidP="003D58BD">
      <w:pPr>
        <w:spacing w:before="120"/>
        <w:jc w:val="center"/>
        <w:rPr>
          <w:rFonts w:cs="Arial"/>
          <w:b/>
        </w:rPr>
      </w:pPr>
      <w:r w:rsidRPr="0027120F">
        <w:rPr>
          <w:rFonts w:cs="Arial"/>
          <w:b/>
        </w:rPr>
        <w:t>ИЗЈАВУ О ТЕХНИЧКОМ КАПАЦИТЕТУ ПОНУЂАЧА</w:t>
      </w:r>
    </w:p>
    <w:p w14:paraId="1EBC48A8" w14:textId="77777777" w:rsidR="003D58BD" w:rsidRPr="00294E1B" w:rsidRDefault="003D58BD" w:rsidP="003D58BD">
      <w:pPr>
        <w:ind w:left="-426" w:right="-319"/>
        <w:rPr>
          <w:rFonts w:cs="Arial"/>
          <w:b/>
          <w:i/>
          <w:iCs/>
          <w:lang w:val="ru-RU"/>
        </w:rPr>
      </w:pPr>
      <w:r w:rsidRPr="0027120F">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RS"/>
        </w:rPr>
        <w:t>,</w:t>
      </w:r>
      <w:r w:rsidRPr="0027120F">
        <w:rPr>
          <w:rFonts w:cs="Arial"/>
          <w:lang w:val="sr-Cyrl-CS"/>
        </w:rPr>
        <w:t xml:space="preserve"> </w:t>
      </w:r>
      <w:r w:rsidRPr="0027120F">
        <w:rPr>
          <w:rFonts w:cs="Arial"/>
          <w:b/>
          <w:lang w:val="sr-Cyrl-CS"/>
        </w:rPr>
        <w:t>Ј</w:t>
      </w:r>
      <w:r w:rsidRPr="007D7822">
        <w:rPr>
          <w:rFonts w:cs="Arial"/>
          <w:b/>
          <w:lang w:val="sr-Cyrl-RS"/>
        </w:rPr>
        <w:t>Н</w:t>
      </w:r>
      <w:r>
        <w:rPr>
          <w:rFonts w:cs="Arial"/>
          <w:b/>
          <w:lang w:val="sr-Cyrl-RS"/>
        </w:rPr>
        <w:t>О</w:t>
      </w:r>
      <w:r w:rsidRPr="007D7822">
        <w:rPr>
          <w:rFonts w:cs="Arial"/>
          <w:b/>
          <w:lang w:val="sr-Cyrl-RS"/>
        </w:rPr>
        <w:t>/1000/0013-</w:t>
      </w:r>
      <w:r>
        <w:rPr>
          <w:rFonts w:cs="Arial"/>
          <w:b/>
          <w:lang w:val="sr-Cyrl-RS"/>
        </w:rPr>
        <w:t>2</w:t>
      </w:r>
      <w:r w:rsidRPr="007D7822">
        <w:rPr>
          <w:rFonts w:cs="Arial"/>
          <w:b/>
          <w:lang w:val="sr-Cyrl-RS"/>
        </w:rPr>
        <w:t>/2018</w:t>
      </w:r>
      <w:r w:rsidRPr="007D7822">
        <w:rPr>
          <w:rFonts w:cs="Arial"/>
          <w:b/>
          <w:lang w:val="ru-RU"/>
        </w:rPr>
        <w:t xml:space="preserve">- </w:t>
      </w:r>
      <w:r>
        <w:rPr>
          <w:rFonts w:cs="Arial"/>
          <w:b/>
          <w:szCs w:val="24"/>
          <w:lang w:val="ru-RU"/>
        </w:rPr>
        <w:t>Здравствене услуге</w:t>
      </w:r>
      <w:r w:rsidRPr="00B4309E">
        <w:rPr>
          <w:rFonts w:cs="Arial"/>
          <w:b/>
          <w:lang w:val="ru-RU"/>
        </w:rPr>
        <w:t xml:space="preserve"> у </w:t>
      </w:r>
      <w:r w:rsidRPr="00B4309E">
        <w:rPr>
          <w:rFonts w:cs="Arial"/>
          <w:b/>
          <w:bCs/>
          <w:lang w:val="ru-RU"/>
        </w:rPr>
        <w:t xml:space="preserve">поступку </w:t>
      </w:r>
      <w:r w:rsidRPr="00B4309E">
        <w:rPr>
          <w:rFonts w:cs="Arial"/>
          <w:b/>
          <w:lang w:val="ru-RU"/>
        </w:rPr>
        <w:t xml:space="preserve"> </w:t>
      </w:r>
      <w:r w:rsidRPr="00B4309E">
        <w:rPr>
          <w:rFonts w:cs="Arial"/>
          <w:b/>
          <w:bCs/>
          <w:lang w:val="ru-RU"/>
        </w:rPr>
        <w:t xml:space="preserve">јавне набавке мале вредности </w:t>
      </w:r>
      <w:r>
        <w:rPr>
          <w:rFonts w:cs="Arial"/>
          <w:b/>
          <w:bCs/>
          <w:lang w:val="ru-RU"/>
        </w:rPr>
        <w:t>за</w:t>
      </w:r>
      <w:r w:rsidRPr="00B4309E">
        <w:rPr>
          <w:rFonts w:cs="Arial"/>
          <w:b/>
          <w:bCs/>
          <w:lang w:val="ru-RU"/>
        </w:rPr>
        <w:t xml:space="preserve"> </w:t>
      </w:r>
      <w:r>
        <w:rPr>
          <w:rFonts w:cs="Arial"/>
          <w:b/>
          <w:iCs/>
          <w:lang w:val="ru-RU"/>
        </w:rPr>
        <w:t>Партију</w:t>
      </w:r>
      <w:r w:rsidRPr="00B4309E">
        <w:rPr>
          <w:rFonts w:cs="Arial"/>
          <w:b/>
          <w:iCs/>
          <w:lang w:val="ru-RU"/>
        </w:rPr>
        <w:t xml:space="preserve"> бр</w:t>
      </w:r>
      <w:r>
        <w:rPr>
          <w:rFonts w:cs="Arial"/>
          <w:b/>
          <w:i/>
          <w:iCs/>
          <w:lang w:val="ru-RU"/>
        </w:rPr>
        <w:t xml:space="preserve"> </w:t>
      </w:r>
      <w:r>
        <w:rPr>
          <w:rFonts w:cs="Arial"/>
          <w:b/>
          <w:iCs/>
          <w:lang w:val="ru-RU"/>
        </w:rPr>
        <w:t>3</w:t>
      </w:r>
    </w:p>
    <w:p w14:paraId="383C1D7D" w14:textId="77777777" w:rsidR="003D58BD" w:rsidRPr="0027120F" w:rsidRDefault="003D58BD" w:rsidP="003D58BD">
      <w:pPr>
        <w:spacing w:before="120"/>
        <w:rPr>
          <w:rFonts w:cs="Arial"/>
        </w:rPr>
      </w:pPr>
      <w:r>
        <w:rPr>
          <w:rFonts w:cs="Arial"/>
        </w:rPr>
        <w:t xml:space="preserve">   </w:t>
      </w:r>
      <w:r w:rsidRPr="0027120F">
        <w:rPr>
          <w:rFonts w:cs="Arial"/>
        </w:rPr>
        <w:t xml:space="preserve">односно да имамо на располагању:                                                                                                                                                              </w:t>
      </w:r>
    </w:p>
    <w:p w14:paraId="754410AF" w14:textId="77777777" w:rsidR="003D58BD" w:rsidRDefault="003D58BD" w:rsidP="003D58BD">
      <w:pPr>
        <w:rPr>
          <w:rFonts w:cs="Arial"/>
          <w:lang w:val="ru-RU"/>
        </w:rPr>
      </w:pPr>
      <w:r>
        <w:rPr>
          <w:rFonts w:cs="Arial"/>
          <w:lang w:val="ru-RU"/>
        </w:rPr>
        <w:t>просторије за све тражене прегледе наведене у Техничкој спецификацији и узимање и анализу лабораторијских налаза. Пословни простор је у потпуности опремљен свим материјално - техничким средствима неопходним за адекватно извршење свих уговорних обавеза које могу настати по основу ове јавне набавке, као и медицинском опремом, тј. средствима за рад неопходним за извршење свих услуга из спецификације предмета јавне набавке.</w:t>
      </w:r>
    </w:p>
    <w:p w14:paraId="4F410654" w14:textId="77777777" w:rsidR="003D58BD" w:rsidRDefault="003D58BD" w:rsidP="003D58BD">
      <w:pPr>
        <w:rPr>
          <w:rFonts w:cs="Arial"/>
          <w:b/>
          <w:u w:val="single"/>
        </w:rPr>
      </w:pPr>
    </w:p>
    <w:p w14:paraId="0C9CAEFE" w14:textId="77777777" w:rsidR="003D58BD" w:rsidRPr="0027120F" w:rsidRDefault="003D58BD" w:rsidP="003D58BD">
      <w:pPr>
        <w:rPr>
          <w:rFonts w:cs="Arial"/>
          <w:lang w:val="sr-Cyrl-CS" w:eastAsia="zh-CN"/>
        </w:rPr>
      </w:pPr>
    </w:p>
    <w:p w14:paraId="71F1FE04" w14:textId="77777777" w:rsidR="003D58BD" w:rsidRPr="0027120F" w:rsidRDefault="003D58BD" w:rsidP="003D58BD">
      <w:pPr>
        <w:spacing w:before="12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D58BD" w:rsidRPr="0027120F" w14:paraId="0276B23F" w14:textId="77777777" w:rsidTr="00E8786E">
        <w:trPr>
          <w:jc w:val="center"/>
        </w:trPr>
        <w:tc>
          <w:tcPr>
            <w:tcW w:w="3882" w:type="dxa"/>
          </w:tcPr>
          <w:p w14:paraId="6BAAE50C" w14:textId="77777777" w:rsidR="003D58BD" w:rsidRPr="0027120F" w:rsidRDefault="003D58BD" w:rsidP="00E8786E">
            <w:pPr>
              <w:jc w:val="center"/>
              <w:rPr>
                <w:rFonts w:cs="Arial"/>
              </w:rPr>
            </w:pPr>
            <w:r w:rsidRPr="0027120F">
              <w:rPr>
                <w:rFonts w:cs="Arial"/>
              </w:rPr>
              <w:t>Датум:</w:t>
            </w:r>
          </w:p>
        </w:tc>
        <w:tc>
          <w:tcPr>
            <w:tcW w:w="2127" w:type="dxa"/>
          </w:tcPr>
          <w:p w14:paraId="1621F878" w14:textId="77777777" w:rsidR="003D58BD" w:rsidRPr="0027120F" w:rsidRDefault="003D58BD" w:rsidP="00E8786E">
            <w:pPr>
              <w:jc w:val="center"/>
              <w:rPr>
                <w:rFonts w:cs="Arial"/>
                <w:lang w:val="ru-RU"/>
              </w:rPr>
            </w:pPr>
          </w:p>
        </w:tc>
        <w:tc>
          <w:tcPr>
            <w:tcW w:w="4022" w:type="dxa"/>
          </w:tcPr>
          <w:p w14:paraId="3045D7DB" w14:textId="77777777" w:rsidR="003D58BD" w:rsidRPr="0027120F" w:rsidRDefault="003D58BD" w:rsidP="00E8786E">
            <w:pPr>
              <w:jc w:val="center"/>
              <w:rPr>
                <w:rFonts w:cs="Arial"/>
                <w:lang w:val="ru-RU"/>
              </w:rPr>
            </w:pPr>
            <w:r w:rsidRPr="0027120F">
              <w:rPr>
                <w:rFonts w:cs="Arial"/>
                <w:lang w:val="sr-Cyrl-CS"/>
              </w:rPr>
              <w:t>П</w:t>
            </w:r>
            <w:r w:rsidRPr="0027120F">
              <w:rPr>
                <w:rFonts w:cs="Arial"/>
              </w:rPr>
              <w:t>онуђач</w:t>
            </w:r>
            <w:r w:rsidRPr="0027120F">
              <w:rPr>
                <w:rFonts w:cs="Arial"/>
                <w:lang w:val="ru-RU"/>
              </w:rPr>
              <w:t>:</w:t>
            </w:r>
          </w:p>
        </w:tc>
      </w:tr>
      <w:tr w:rsidR="003D58BD" w:rsidRPr="0027120F" w14:paraId="094F7C03" w14:textId="77777777" w:rsidTr="00E8786E">
        <w:trPr>
          <w:jc w:val="center"/>
        </w:trPr>
        <w:tc>
          <w:tcPr>
            <w:tcW w:w="3882" w:type="dxa"/>
          </w:tcPr>
          <w:p w14:paraId="1EA0CB84" w14:textId="77777777" w:rsidR="003D58BD" w:rsidRPr="0027120F" w:rsidRDefault="003D58BD" w:rsidP="00E8786E">
            <w:pPr>
              <w:jc w:val="center"/>
              <w:rPr>
                <w:rFonts w:cs="Arial"/>
              </w:rPr>
            </w:pPr>
          </w:p>
        </w:tc>
        <w:tc>
          <w:tcPr>
            <w:tcW w:w="2127" w:type="dxa"/>
          </w:tcPr>
          <w:p w14:paraId="19AC5C60" w14:textId="77777777" w:rsidR="003D58BD" w:rsidRPr="0027120F" w:rsidRDefault="003D58BD" w:rsidP="00E8786E">
            <w:pPr>
              <w:jc w:val="center"/>
              <w:rPr>
                <w:rFonts w:cs="Arial"/>
              </w:rPr>
            </w:pPr>
            <w:r w:rsidRPr="0027120F">
              <w:rPr>
                <w:rFonts w:cs="Arial"/>
              </w:rPr>
              <w:t>М.П.</w:t>
            </w:r>
          </w:p>
        </w:tc>
        <w:tc>
          <w:tcPr>
            <w:tcW w:w="4022" w:type="dxa"/>
          </w:tcPr>
          <w:p w14:paraId="04609C0E" w14:textId="77777777" w:rsidR="003D58BD" w:rsidRPr="0027120F" w:rsidRDefault="003D58BD" w:rsidP="00E8786E">
            <w:pPr>
              <w:jc w:val="center"/>
              <w:rPr>
                <w:rFonts w:cs="Arial"/>
                <w:lang w:val="ru-RU"/>
              </w:rPr>
            </w:pPr>
          </w:p>
        </w:tc>
      </w:tr>
      <w:tr w:rsidR="003D58BD" w:rsidRPr="0027120F" w14:paraId="3E9E5F3C" w14:textId="77777777" w:rsidTr="00E8786E">
        <w:trPr>
          <w:trHeight w:val="389"/>
          <w:jc w:val="center"/>
        </w:trPr>
        <w:tc>
          <w:tcPr>
            <w:tcW w:w="3882" w:type="dxa"/>
            <w:tcBorders>
              <w:top w:val="single" w:sz="4" w:space="0" w:color="auto"/>
            </w:tcBorders>
          </w:tcPr>
          <w:p w14:paraId="49553809" w14:textId="77777777" w:rsidR="003D58BD" w:rsidRPr="0027120F" w:rsidRDefault="003D58BD" w:rsidP="00E8786E">
            <w:pPr>
              <w:jc w:val="center"/>
              <w:rPr>
                <w:rFonts w:cs="Arial"/>
                <w:sz w:val="24"/>
                <w:szCs w:val="24"/>
              </w:rPr>
            </w:pPr>
          </w:p>
        </w:tc>
        <w:tc>
          <w:tcPr>
            <w:tcW w:w="2127" w:type="dxa"/>
          </w:tcPr>
          <w:p w14:paraId="65538CE8" w14:textId="77777777" w:rsidR="003D58BD" w:rsidRPr="0027120F" w:rsidRDefault="003D58BD" w:rsidP="00E8786E">
            <w:pPr>
              <w:jc w:val="center"/>
              <w:rPr>
                <w:rFonts w:cs="Arial"/>
                <w:sz w:val="24"/>
                <w:szCs w:val="24"/>
                <w:lang w:val="ru-RU"/>
              </w:rPr>
            </w:pPr>
          </w:p>
        </w:tc>
        <w:tc>
          <w:tcPr>
            <w:tcW w:w="4022" w:type="dxa"/>
            <w:tcBorders>
              <w:top w:val="single" w:sz="4" w:space="0" w:color="auto"/>
            </w:tcBorders>
          </w:tcPr>
          <w:p w14:paraId="51517FBD" w14:textId="77777777" w:rsidR="003D58BD" w:rsidRPr="0027120F" w:rsidRDefault="003D58BD" w:rsidP="00E8786E">
            <w:pPr>
              <w:jc w:val="center"/>
              <w:rPr>
                <w:rFonts w:cs="Arial"/>
                <w:sz w:val="24"/>
                <w:szCs w:val="24"/>
                <w:lang w:val="ru-RU"/>
              </w:rPr>
            </w:pPr>
          </w:p>
        </w:tc>
      </w:tr>
    </w:tbl>
    <w:p w14:paraId="5CB85803" w14:textId="77777777" w:rsidR="003D58BD" w:rsidRPr="0027120F" w:rsidRDefault="003D58BD" w:rsidP="003D58BD">
      <w:pPr>
        <w:tabs>
          <w:tab w:val="left" w:pos="0"/>
          <w:tab w:val="left" w:pos="122"/>
        </w:tabs>
        <w:contextualSpacing/>
        <w:rPr>
          <w:rFonts w:cs="Arial"/>
          <w:sz w:val="24"/>
          <w:szCs w:val="24"/>
          <w:lang w:val="ru-RU"/>
        </w:rPr>
      </w:pPr>
    </w:p>
    <w:p w14:paraId="2715556A" w14:textId="77777777" w:rsidR="003D58BD" w:rsidRPr="0027120F" w:rsidRDefault="003D58BD" w:rsidP="003D58BD">
      <w:pPr>
        <w:rPr>
          <w:rFonts w:cs="Arial"/>
          <w:b/>
          <w:i/>
          <w:sz w:val="20"/>
          <w:szCs w:val="20"/>
          <w:lang w:val="sr-Cyrl-CS"/>
        </w:rPr>
      </w:pPr>
      <w:r w:rsidRPr="0027120F">
        <w:rPr>
          <w:rFonts w:cs="Arial"/>
          <w:b/>
          <w:i/>
          <w:sz w:val="20"/>
          <w:szCs w:val="20"/>
          <w:lang w:val="sr-Cyrl-CS"/>
        </w:rPr>
        <w:t>Напомена:</w:t>
      </w:r>
    </w:p>
    <w:p w14:paraId="787A93AE" w14:textId="77777777" w:rsidR="003D58BD" w:rsidRPr="0027120F" w:rsidRDefault="003D58BD" w:rsidP="003D58BD">
      <w:pPr>
        <w:tabs>
          <w:tab w:val="left" w:pos="1134"/>
        </w:tabs>
        <w:rPr>
          <w:rFonts w:cs="Arial"/>
          <w:sz w:val="20"/>
          <w:szCs w:val="20"/>
          <w:lang w:val="sr-Cyrl-CS"/>
        </w:rPr>
      </w:pPr>
      <w:r w:rsidRPr="0027120F">
        <w:rPr>
          <w:rFonts w:eastAsia="TimesNewRomanPS-BoldMT" w:cs="Arial"/>
          <w:i/>
          <w:sz w:val="20"/>
          <w:szCs w:val="20"/>
          <w:lang w:val="ru-RU"/>
        </w:rPr>
        <w:t xml:space="preserve">-Уколико </w:t>
      </w:r>
      <w:r w:rsidRPr="0027120F">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7120F">
        <w:rPr>
          <w:rFonts w:cs="Arial"/>
          <w:i/>
          <w:sz w:val="20"/>
          <w:szCs w:val="20"/>
          <w:lang w:val="sr-Cyrl-CS"/>
        </w:rPr>
        <w:t xml:space="preserve">Изјава </w:t>
      </w:r>
      <w:r w:rsidRPr="0027120F">
        <w:rPr>
          <w:rFonts w:cs="Arial"/>
          <w:i/>
          <w:sz w:val="20"/>
          <w:szCs w:val="20"/>
          <w:lang w:val="ru-RU"/>
        </w:rPr>
        <w:t>мора бити попуњена, потписана од стране овлашћеног лица</w:t>
      </w:r>
      <w:r w:rsidRPr="0027120F">
        <w:rPr>
          <w:rFonts w:cs="Arial"/>
          <w:i/>
          <w:sz w:val="20"/>
          <w:szCs w:val="20"/>
          <w:lang w:val="sr-Cyrl-CS"/>
        </w:rPr>
        <w:t xml:space="preserve"> за заступање</w:t>
      </w:r>
      <w:r w:rsidRPr="0027120F">
        <w:rPr>
          <w:rFonts w:cs="Arial"/>
          <w:i/>
          <w:sz w:val="20"/>
          <w:szCs w:val="20"/>
          <w:lang w:val="ru-RU"/>
        </w:rPr>
        <w:t xml:space="preserve"> понуђача из групе понуђача и оверена печатом.</w:t>
      </w:r>
    </w:p>
    <w:p w14:paraId="118061B1" w14:textId="77777777" w:rsidR="0027120F" w:rsidRDefault="0027120F" w:rsidP="008D66AC">
      <w:pPr>
        <w:pStyle w:val="KDObrazac"/>
        <w:rPr>
          <w:lang w:val="sr-Latn-CS"/>
        </w:rPr>
      </w:pPr>
    </w:p>
    <w:p w14:paraId="053070F0" w14:textId="77777777" w:rsidR="003D58BD" w:rsidRDefault="003D58BD" w:rsidP="008D66AC">
      <w:pPr>
        <w:pStyle w:val="KDObrazac"/>
        <w:rPr>
          <w:lang w:val="sr-Latn-CS"/>
        </w:rPr>
      </w:pPr>
    </w:p>
    <w:p w14:paraId="2E694C0E" w14:textId="77777777" w:rsidR="003D58BD" w:rsidRDefault="003D58BD" w:rsidP="008D66AC">
      <w:pPr>
        <w:pStyle w:val="KDObrazac"/>
        <w:rPr>
          <w:lang w:val="sr-Latn-CS"/>
        </w:rPr>
      </w:pPr>
    </w:p>
    <w:p w14:paraId="189776A7" w14:textId="77777777" w:rsidR="003D58BD" w:rsidRDefault="003D58BD" w:rsidP="008D66AC">
      <w:pPr>
        <w:pStyle w:val="KDObrazac"/>
      </w:pPr>
    </w:p>
    <w:p w14:paraId="05AF95AD" w14:textId="77777777" w:rsidR="003D58BD" w:rsidRDefault="003D58BD" w:rsidP="008D66AC">
      <w:pPr>
        <w:pStyle w:val="KDObrazac"/>
      </w:pPr>
    </w:p>
    <w:p w14:paraId="3C0DB962" w14:textId="77777777" w:rsidR="003D58BD" w:rsidRDefault="003D58BD" w:rsidP="008D66AC">
      <w:pPr>
        <w:pStyle w:val="KDObrazac"/>
      </w:pPr>
    </w:p>
    <w:p w14:paraId="758DAC88" w14:textId="77777777" w:rsidR="003D58BD" w:rsidRDefault="003D58BD" w:rsidP="008D66AC">
      <w:pPr>
        <w:pStyle w:val="KDObrazac"/>
      </w:pPr>
    </w:p>
    <w:p w14:paraId="5720C5A1" w14:textId="77777777" w:rsidR="003D58BD" w:rsidRDefault="003D58BD" w:rsidP="008D66AC">
      <w:pPr>
        <w:pStyle w:val="KDObrazac"/>
      </w:pPr>
    </w:p>
    <w:p w14:paraId="1F4AA4CE" w14:textId="77777777" w:rsidR="003D58BD" w:rsidRDefault="003D58BD" w:rsidP="008D66AC">
      <w:pPr>
        <w:pStyle w:val="KDObrazac"/>
      </w:pPr>
    </w:p>
    <w:p w14:paraId="0DA13B38" w14:textId="77777777" w:rsidR="003D58BD" w:rsidRDefault="003D58BD" w:rsidP="008D66AC">
      <w:pPr>
        <w:pStyle w:val="KDObrazac"/>
      </w:pPr>
    </w:p>
    <w:p w14:paraId="7D6998A6" w14:textId="77777777" w:rsidR="003D58BD" w:rsidRDefault="003D58BD" w:rsidP="008D66AC">
      <w:pPr>
        <w:pStyle w:val="KDObrazac"/>
      </w:pPr>
    </w:p>
    <w:p w14:paraId="5712192E" w14:textId="77777777" w:rsidR="003D58BD" w:rsidRDefault="003D58BD" w:rsidP="008D66AC">
      <w:pPr>
        <w:pStyle w:val="KDObrazac"/>
      </w:pPr>
    </w:p>
    <w:p w14:paraId="6C5CE3BB" w14:textId="77777777" w:rsidR="003D58BD" w:rsidRDefault="003D58BD" w:rsidP="008D66AC">
      <w:pPr>
        <w:pStyle w:val="KDObrazac"/>
      </w:pPr>
    </w:p>
    <w:p w14:paraId="42997DF6" w14:textId="77777777" w:rsidR="003D58BD" w:rsidRDefault="003D58BD" w:rsidP="008D66AC">
      <w:pPr>
        <w:pStyle w:val="KDObrazac"/>
      </w:pPr>
    </w:p>
    <w:p w14:paraId="1582181E" w14:textId="77777777" w:rsidR="003D58BD" w:rsidRDefault="003D58BD" w:rsidP="008D66AC">
      <w:pPr>
        <w:pStyle w:val="KDObrazac"/>
      </w:pPr>
    </w:p>
    <w:p w14:paraId="3AE3F0E5" w14:textId="77777777" w:rsidR="003D58BD" w:rsidRDefault="003D58BD" w:rsidP="008D66AC">
      <w:pPr>
        <w:pStyle w:val="KDObrazac"/>
      </w:pPr>
    </w:p>
    <w:p w14:paraId="559D4B4B" w14:textId="77777777" w:rsidR="00925E05" w:rsidRPr="008E770D" w:rsidRDefault="00925E05" w:rsidP="008D66AC">
      <w:pPr>
        <w:pStyle w:val="KDObrazac"/>
      </w:pPr>
      <w:r w:rsidRPr="008E770D">
        <w:lastRenderedPageBreak/>
        <w:t xml:space="preserve">ПРИЛОГ </w:t>
      </w:r>
      <w:r w:rsidR="00C46C81" w:rsidRPr="008E770D">
        <w:t>1</w:t>
      </w:r>
    </w:p>
    <w:p w14:paraId="0E5E6EBD" w14:textId="77777777" w:rsidR="00932668" w:rsidRPr="008E770D" w:rsidRDefault="00932668" w:rsidP="008D66AC">
      <w:pPr>
        <w:pStyle w:val="NoSpacing"/>
        <w:suppressAutoHyphens w:val="0"/>
        <w:spacing w:before="0"/>
        <w:jc w:val="center"/>
        <w:rPr>
          <w:rFonts w:cs="Arial"/>
          <w:sz w:val="22"/>
          <w:szCs w:val="22"/>
          <w:lang w:val="sr-Latn-CS"/>
        </w:rPr>
      </w:pPr>
    </w:p>
    <w:p w14:paraId="57CB111D" w14:textId="77777777" w:rsidR="00E469A3" w:rsidRPr="00D435FC" w:rsidRDefault="00E469A3" w:rsidP="00E469A3">
      <w:pPr>
        <w:pStyle w:val="NoSpacing"/>
        <w:jc w:val="center"/>
        <w:rPr>
          <w:rFonts w:cs="Arial"/>
          <w:b/>
          <w:szCs w:val="24"/>
        </w:rPr>
      </w:pPr>
      <w:r w:rsidRPr="00D435FC">
        <w:rPr>
          <w:rFonts w:cs="Arial"/>
          <w:b/>
          <w:szCs w:val="24"/>
        </w:rPr>
        <w:t>СПОРАЗУМ  УЧЕСНИКА ЗАЈЕДНИЧКЕ ПОНУДЕ</w:t>
      </w:r>
    </w:p>
    <w:p w14:paraId="245C782D" w14:textId="77777777" w:rsidR="00E469A3" w:rsidRPr="00D435FC" w:rsidRDefault="00E469A3" w:rsidP="00E469A3">
      <w:pPr>
        <w:pStyle w:val="NoSpacing"/>
        <w:jc w:val="center"/>
        <w:rPr>
          <w:rFonts w:cs="Arial"/>
          <w:b/>
          <w:szCs w:val="24"/>
        </w:rPr>
      </w:pPr>
    </w:p>
    <w:p w14:paraId="0A7B2CBE" w14:textId="77777777" w:rsidR="00E469A3" w:rsidRPr="00D435FC" w:rsidRDefault="00E469A3" w:rsidP="00E469A3">
      <w:pPr>
        <w:pStyle w:val="NoSpacing"/>
        <w:ind w:left="-142" w:right="-319"/>
        <w:rPr>
          <w:rFonts w:cs="Arial"/>
          <w:i/>
          <w:szCs w:val="24"/>
        </w:rPr>
      </w:pPr>
      <w:r w:rsidRPr="00D435FC">
        <w:rPr>
          <w:rFonts w:cs="Arial"/>
          <w:i/>
          <w:szCs w:val="24"/>
        </w:rPr>
        <w:t xml:space="preserve">На основу члана 81. Закона о јавним набавкама </w:t>
      </w:r>
      <w:r w:rsidRPr="00D435FC">
        <w:rPr>
          <w:rFonts w:eastAsia="TimesNewRomanPSMT" w:cs="Arial"/>
          <w:i/>
          <w:szCs w:val="24"/>
          <w:lang w:val="ru-RU" w:eastAsia="en-US"/>
        </w:rPr>
        <w:t xml:space="preserve">(„Сл. </w:t>
      </w:r>
      <w:r w:rsidRPr="00D435FC">
        <w:rPr>
          <w:rFonts w:eastAsia="TimesNewRomanPSMT" w:cs="Arial"/>
          <w:i/>
          <w:szCs w:val="24"/>
          <w:lang w:val="sr-Cyrl-RS" w:eastAsia="en-US"/>
        </w:rPr>
        <w:t>г</w:t>
      </w:r>
      <w:r w:rsidRPr="00D435FC">
        <w:rPr>
          <w:rFonts w:eastAsia="TimesNewRomanPSMT" w:cs="Arial"/>
          <w:i/>
          <w:szCs w:val="24"/>
          <w:lang w:val="ru-RU" w:eastAsia="en-US"/>
        </w:rPr>
        <w:t>ласник РС” бр. 1</w:t>
      </w:r>
      <w:r w:rsidRPr="00D435FC">
        <w:rPr>
          <w:rFonts w:eastAsia="TimesNewRomanPSMT" w:cs="Arial"/>
          <w:i/>
          <w:szCs w:val="24"/>
          <w:lang w:val="sr-Cyrl-RS" w:eastAsia="en-US"/>
        </w:rPr>
        <w:t>24</w:t>
      </w:r>
      <w:r w:rsidRPr="00D435FC">
        <w:rPr>
          <w:rFonts w:eastAsia="TimesNewRomanPSMT" w:cs="Arial"/>
          <w:i/>
          <w:szCs w:val="24"/>
          <w:lang w:val="ru-RU" w:eastAsia="en-US"/>
        </w:rPr>
        <w:t>/20</w:t>
      </w:r>
      <w:r w:rsidRPr="00D435FC">
        <w:rPr>
          <w:rFonts w:eastAsia="TimesNewRomanPSMT" w:cs="Arial"/>
          <w:i/>
          <w:szCs w:val="24"/>
          <w:lang w:val="sr-Cyrl-RS" w:eastAsia="en-US"/>
        </w:rPr>
        <w:t>12</w:t>
      </w:r>
      <w:r w:rsidRPr="00D435FC">
        <w:rPr>
          <w:rFonts w:eastAsia="TimesNewRomanPSMT" w:cs="Arial"/>
          <w:i/>
          <w:szCs w:val="24"/>
          <w:lang w:val="ru-RU" w:eastAsia="en-US"/>
        </w:rPr>
        <w:t>, 14/</w:t>
      </w:r>
      <w:r w:rsidR="00493688">
        <w:rPr>
          <w:rFonts w:eastAsia="TimesNewRomanPSMT" w:cs="Arial"/>
          <w:i/>
          <w:szCs w:val="24"/>
          <w:lang w:val="ru-RU" w:eastAsia="en-US"/>
        </w:rPr>
        <w:t>20</w:t>
      </w:r>
      <w:r w:rsidRPr="00D435FC">
        <w:rPr>
          <w:rFonts w:eastAsia="TimesNewRomanPSMT" w:cs="Arial"/>
          <w:i/>
          <w:szCs w:val="24"/>
          <w:lang w:val="ru-RU" w:eastAsia="en-US"/>
        </w:rPr>
        <w:t>15, 68/</w:t>
      </w:r>
      <w:r w:rsidR="00493688">
        <w:rPr>
          <w:rFonts w:eastAsia="TimesNewRomanPSMT" w:cs="Arial"/>
          <w:i/>
          <w:szCs w:val="24"/>
          <w:lang w:val="ru-RU" w:eastAsia="en-US"/>
        </w:rPr>
        <w:t>20</w:t>
      </w:r>
      <w:r w:rsidRPr="00D435FC">
        <w:rPr>
          <w:rFonts w:eastAsia="TimesNewRomanPSMT" w:cs="Arial"/>
          <w:i/>
          <w:szCs w:val="24"/>
          <w:lang w:val="ru-RU" w:eastAsia="en-US"/>
        </w:rPr>
        <w:t>15</w:t>
      </w:r>
      <w:r w:rsidRPr="00D435FC">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7"/>
        <w:gridCol w:w="6445"/>
      </w:tblGrid>
      <w:tr w:rsidR="00E469A3" w:rsidRPr="00D435FC" w14:paraId="28144336" w14:textId="77777777" w:rsidTr="00CC607F">
        <w:trPr>
          <w:trHeight w:val="756"/>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14:paraId="3270390F" w14:textId="77777777" w:rsidR="00E469A3" w:rsidRPr="00D435FC" w:rsidRDefault="00E469A3" w:rsidP="00CC607F">
            <w:pPr>
              <w:pStyle w:val="NoSpacing"/>
              <w:rPr>
                <w:rFonts w:cs="Arial"/>
                <w:szCs w:val="24"/>
              </w:rPr>
            </w:pPr>
            <w:r w:rsidRPr="00D435FC">
              <w:rPr>
                <w:rFonts w:cs="Arial"/>
                <w:szCs w:val="24"/>
              </w:rPr>
              <w:t>ПОДАТАК О</w:t>
            </w:r>
          </w:p>
        </w:tc>
        <w:tc>
          <w:tcPr>
            <w:tcW w:w="6445" w:type="dxa"/>
            <w:tcBorders>
              <w:top w:val="single" w:sz="4" w:space="0" w:color="auto"/>
              <w:left w:val="single" w:sz="4" w:space="0" w:color="auto"/>
              <w:bottom w:val="single" w:sz="4" w:space="0" w:color="auto"/>
              <w:right w:val="single" w:sz="4" w:space="0" w:color="auto"/>
            </w:tcBorders>
            <w:shd w:val="clear" w:color="auto" w:fill="F2F2F2"/>
            <w:vAlign w:val="center"/>
          </w:tcPr>
          <w:p w14:paraId="1649CB98" w14:textId="77777777" w:rsidR="00E469A3" w:rsidRPr="00D435FC" w:rsidRDefault="00E469A3" w:rsidP="00CC607F">
            <w:pPr>
              <w:pStyle w:val="NoSpacing"/>
              <w:jc w:val="center"/>
              <w:rPr>
                <w:rFonts w:cs="Arial"/>
                <w:szCs w:val="24"/>
              </w:rPr>
            </w:pPr>
            <w:r w:rsidRPr="00D435FC">
              <w:rPr>
                <w:rFonts w:cs="Arial"/>
                <w:szCs w:val="24"/>
              </w:rPr>
              <w:t>НАЗИВ И СЕДИШТЕ ЧЛАНА ГРУПЕ ПОНУЂАЧА</w:t>
            </w:r>
          </w:p>
        </w:tc>
      </w:tr>
      <w:tr w:rsidR="00E469A3" w:rsidRPr="00D435FC" w14:paraId="743735D3" w14:textId="77777777" w:rsidTr="00CC607F">
        <w:trPr>
          <w:trHeight w:val="2217"/>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14:paraId="2C6342EA" w14:textId="77777777" w:rsidR="00E469A3" w:rsidRPr="00D435FC" w:rsidRDefault="00E469A3" w:rsidP="00CC607F">
            <w:pPr>
              <w:pStyle w:val="NoSpacing"/>
              <w:rPr>
                <w:rFonts w:cs="Arial"/>
                <w:i/>
                <w:szCs w:val="24"/>
              </w:rPr>
            </w:pPr>
            <w:r w:rsidRPr="00D435FC">
              <w:rPr>
                <w:rFonts w:cs="Arial"/>
                <w:i/>
                <w:szCs w:val="24"/>
              </w:rPr>
              <w:t>1. Члан</w:t>
            </w:r>
            <w:r w:rsidRPr="00D435FC">
              <w:rPr>
                <w:rFonts w:cs="Arial"/>
                <w:i/>
                <w:szCs w:val="24"/>
                <w:lang w:val="sr-Cyrl-RS"/>
              </w:rPr>
              <w:t>у</w:t>
            </w:r>
            <w:r w:rsidRPr="00D435F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6445" w:type="dxa"/>
            <w:tcBorders>
              <w:top w:val="single" w:sz="4" w:space="0" w:color="auto"/>
              <w:left w:val="single" w:sz="4" w:space="0" w:color="auto"/>
              <w:bottom w:val="single" w:sz="4" w:space="0" w:color="auto"/>
              <w:right w:val="single" w:sz="4" w:space="0" w:color="auto"/>
            </w:tcBorders>
          </w:tcPr>
          <w:p w14:paraId="770ACBBE" w14:textId="77777777" w:rsidR="00E469A3" w:rsidRPr="00D435FC" w:rsidRDefault="00E469A3" w:rsidP="00CC607F">
            <w:pPr>
              <w:pStyle w:val="NoSpacing"/>
              <w:rPr>
                <w:rFonts w:cs="Arial"/>
                <w:szCs w:val="24"/>
              </w:rPr>
            </w:pPr>
          </w:p>
        </w:tc>
      </w:tr>
      <w:tr w:rsidR="00E469A3" w:rsidRPr="00D435FC" w14:paraId="3D77BB3E" w14:textId="77777777" w:rsidTr="00CC607F">
        <w:trPr>
          <w:trHeight w:val="1820"/>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14:paraId="0518DEF6" w14:textId="77777777" w:rsidR="00E469A3" w:rsidRPr="00D435FC" w:rsidRDefault="00E469A3" w:rsidP="00CC607F">
            <w:pPr>
              <w:pStyle w:val="NoSpacing"/>
              <w:rPr>
                <w:rFonts w:cs="Arial"/>
                <w:i/>
                <w:szCs w:val="24"/>
              </w:rPr>
            </w:pPr>
            <w:r w:rsidRPr="00D435FC">
              <w:rPr>
                <w:rFonts w:cs="Arial"/>
                <w:i/>
                <w:szCs w:val="24"/>
                <w:lang w:val="sr-Cyrl-RS"/>
              </w:rPr>
              <w:t>2.</w:t>
            </w:r>
            <w:r w:rsidRPr="00D435FC">
              <w:rPr>
                <w:rFonts w:cs="Arial"/>
                <w:i/>
                <w:szCs w:val="24"/>
              </w:rPr>
              <w:t xml:space="preserve"> O</w:t>
            </w:r>
            <w:r w:rsidRPr="00D435FC">
              <w:rPr>
                <w:rFonts w:cs="Arial"/>
                <w:i/>
                <w:szCs w:val="24"/>
                <w:lang w:val="sr-Cyrl-RS"/>
              </w:rPr>
              <w:t>пис послова</w:t>
            </w:r>
            <w:r w:rsidRPr="00D435FC">
              <w:rPr>
                <w:rFonts w:cs="Arial"/>
                <w:i/>
                <w:szCs w:val="24"/>
              </w:rPr>
              <w:t xml:space="preserve"> сваког од понуђача из групе понуђача </w:t>
            </w:r>
            <w:r w:rsidRPr="00D435FC">
              <w:rPr>
                <w:rFonts w:cs="Arial"/>
                <w:i/>
                <w:szCs w:val="24"/>
                <w:lang w:val="sr-Cyrl-RS"/>
              </w:rPr>
              <w:t>у</w:t>
            </w:r>
            <w:r w:rsidRPr="00D435FC">
              <w:rPr>
                <w:rFonts w:cs="Arial"/>
                <w:i/>
                <w:szCs w:val="24"/>
              </w:rPr>
              <w:t xml:space="preserve"> извршењ</w:t>
            </w:r>
            <w:r w:rsidRPr="00D435FC">
              <w:rPr>
                <w:rFonts w:cs="Arial"/>
                <w:i/>
                <w:szCs w:val="24"/>
                <w:lang w:val="sr-Cyrl-RS"/>
              </w:rPr>
              <w:t>у</w:t>
            </w:r>
            <w:r w:rsidRPr="00D435FC">
              <w:rPr>
                <w:rFonts w:cs="Arial"/>
                <w:i/>
                <w:szCs w:val="24"/>
              </w:rPr>
              <w:t xml:space="preserve"> </w:t>
            </w:r>
            <w:r w:rsidRPr="00D435FC">
              <w:rPr>
                <w:rFonts w:cs="Arial"/>
                <w:i/>
                <w:szCs w:val="24"/>
                <w:lang w:val="sr-Cyrl-RS"/>
              </w:rPr>
              <w:t>оквирног споразума</w:t>
            </w:r>
            <w:r w:rsidRPr="00D435FC">
              <w:rPr>
                <w:rFonts w:cs="Arial"/>
                <w:i/>
                <w:szCs w:val="24"/>
              </w:rPr>
              <w:t>:</w:t>
            </w:r>
          </w:p>
          <w:p w14:paraId="262E27DC" w14:textId="77777777" w:rsidR="00E469A3" w:rsidRPr="00D435FC" w:rsidRDefault="00E469A3" w:rsidP="00CC607F">
            <w:pPr>
              <w:pStyle w:val="NoSpacing"/>
              <w:rPr>
                <w:rFonts w:cs="Arial"/>
                <w:i/>
                <w:szCs w:val="24"/>
                <w:lang w:val="sr-Cyrl-RS"/>
              </w:rPr>
            </w:pPr>
          </w:p>
          <w:p w14:paraId="53BBE801" w14:textId="77777777" w:rsidR="00E469A3" w:rsidRPr="00D435FC" w:rsidRDefault="00E469A3" w:rsidP="00CC607F">
            <w:pPr>
              <w:pStyle w:val="NoSpacing"/>
              <w:rPr>
                <w:rFonts w:cs="Arial"/>
                <w:i/>
                <w:szCs w:val="24"/>
                <w:lang w:val="sr-Cyrl-RS"/>
              </w:rPr>
            </w:pPr>
          </w:p>
          <w:p w14:paraId="6AC05A55" w14:textId="77777777" w:rsidR="00E469A3" w:rsidRPr="00D435FC" w:rsidRDefault="00E469A3" w:rsidP="00CC607F">
            <w:pPr>
              <w:pStyle w:val="NoSpacing"/>
              <w:rPr>
                <w:rFonts w:cs="Arial"/>
                <w:i/>
                <w:szCs w:val="24"/>
                <w:lang w:val="sr-Cyrl-RS"/>
              </w:rPr>
            </w:pPr>
          </w:p>
        </w:tc>
        <w:tc>
          <w:tcPr>
            <w:tcW w:w="6445" w:type="dxa"/>
            <w:tcBorders>
              <w:top w:val="single" w:sz="4" w:space="0" w:color="auto"/>
              <w:left w:val="single" w:sz="4" w:space="0" w:color="auto"/>
              <w:bottom w:val="single" w:sz="4" w:space="0" w:color="auto"/>
              <w:right w:val="single" w:sz="4" w:space="0" w:color="auto"/>
            </w:tcBorders>
          </w:tcPr>
          <w:p w14:paraId="70566543" w14:textId="77777777" w:rsidR="00E469A3" w:rsidRPr="00D435FC" w:rsidRDefault="00E469A3" w:rsidP="00CC607F">
            <w:pPr>
              <w:pStyle w:val="NoSpacing"/>
              <w:rPr>
                <w:rFonts w:cs="Arial"/>
                <w:szCs w:val="24"/>
              </w:rPr>
            </w:pPr>
          </w:p>
        </w:tc>
      </w:tr>
      <w:tr w:rsidR="00E469A3" w:rsidRPr="00D435FC" w14:paraId="0E841494" w14:textId="77777777" w:rsidTr="00CC607F">
        <w:trPr>
          <w:trHeight w:val="2038"/>
        </w:trPr>
        <w:tc>
          <w:tcPr>
            <w:tcW w:w="3607" w:type="dxa"/>
            <w:tcBorders>
              <w:top w:val="single" w:sz="4" w:space="0" w:color="auto"/>
              <w:left w:val="single" w:sz="4" w:space="0" w:color="auto"/>
              <w:bottom w:val="single" w:sz="4" w:space="0" w:color="auto"/>
              <w:right w:val="single" w:sz="4" w:space="0" w:color="auto"/>
            </w:tcBorders>
            <w:shd w:val="clear" w:color="auto" w:fill="F2F2F2"/>
            <w:vAlign w:val="center"/>
          </w:tcPr>
          <w:p w14:paraId="355715C3" w14:textId="77777777" w:rsidR="00E469A3" w:rsidRPr="00D435FC" w:rsidRDefault="00E469A3" w:rsidP="00CC607F">
            <w:pPr>
              <w:pStyle w:val="NoSpacing"/>
              <w:rPr>
                <w:rFonts w:cs="Arial"/>
                <w:i/>
                <w:szCs w:val="24"/>
                <w:lang w:val="sr-Cyrl-RS"/>
              </w:rPr>
            </w:pPr>
            <w:r w:rsidRPr="00D435FC">
              <w:rPr>
                <w:rFonts w:cs="Arial"/>
                <w:i/>
                <w:szCs w:val="24"/>
                <w:lang w:val="sr-Cyrl-RS"/>
              </w:rPr>
              <w:t>3.Друго:</w:t>
            </w:r>
          </w:p>
          <w:p w14:paraId="68EAA451" w14:textId="77777777" w:rsidR="00E469A3" w:rsidRPr="00D435FC" w:rsidRDefault="00E469A3" w:rsidP="00CC607F">
            <w:pPr>
              <w:pStyle w:val="NoSpacing"/>
              <w:rPr>
                <w:rFonts w:cs="Arial"/>
                <w:i/>
                <w:szCs w:val="24"/>
                <w:lang w:val="sr-Cyrl-RS"/>
              </w:rPr>
            </w:pPr>
          </w:p>
          <w:p w14:paraId="0CAEA666" w14:textId="77777777" w:rsidR="00E469A3" w:rsidRPr="00D435FC" w:rsidRDefault="00E469A3" w:rsidP="00CC607F">
            <w:pPr>
              <w:pStyle w:val="NoSpacing"/>
              <w:rPr>
                <w:rFonts w:cs="Arial"/>
                <w:i/>
                <w:szCs w:val="24"/>
                <w:lang w:val="sr-Cyrl-RS"/>
              </w:rPr>
            </w:pPr>
          </w:p>
          <w:p w14:paraId="23324AE8" w14:textId="77777777" w:rsidR="00E469A3" w:rsidRPr="00D435FC" w:rsidRDefault="00E469A3" w:rsidP="00CC607F">
            <w:pPr>
              <w:pStyle w:val="NoSpacing"/>
              <w:rPr>
                <w:rFonts w:cs="Arial"/>
                <w:i/>
                <w:szCs w:val="24"/>
                <w:lang w:val="sr-Cyrl-RS"/>
              </w:rPr>
            </w:pPr>
          </w:p>
          <w:p w14:paraId="5B70746E" w14:textId="77777777" w:rsidR="00E469A3" w:rsidRPr="00D435FC" w:rsidRDefault="00E469A3" w:rsidP="00CC607F">
            <w:pPr>
              <w:pStyle w:val="NoSpacing"/>
              <w:rPr>
                <w:rFonts w:cs="Arial"/>
                <w:i/>
                <w:szCs w:val="24"/>
                <w:lang w:val="sr-Cyrl-RS"/>
              </w:rPr>
            </w:pPr>
          </w:p>
          <w:p w14:paraId="042F8B1D" w14:textId="77777777" w:rsidR="00E469A3" w:rsidRPr="00D435FC" w:rsidRDefault="00E469A3" w:rsidP="00CC607F">
            <w:pPr>
              <w:pStyle w:val="NoSpacing"/>
              <w:rPr>
                <w:rFonts w:cs="Arial"/>
                <w:i/>
                <w:szCs w:val="24"/>
                <w:lang w:val="sr-Cyrl-RS"/>
              </w:rPr>
            </w:pPr>
          </w:p>
        </w:tc>
        <w:tc>
          <w:tcPr>
            <w:tcW w:w="6445" w:type="dxa"/>
            <w:tcBorders>
              <w:top w:val="single" w:sz="4" w:space="0" w:color="auto"/>
              <w:left w:val="single" w:sz="4" w:space="0" w:color="auto"/>
              <w:bottom w:val="single" w:sz="4" w:space="0" w:color="auto"/>
              <w:right w:val="single" w:sz="4" w:space="0" w:color="auto"/>
            </w:tcBorders>
          </w:tcPr>
          <w:p w14:paraId="2EF88146" w14:textId="77777777" w:rsidR="00E469A3" w:rsidRPr="00D435FC" w:rsidRDefault="00E469A3" w:rsidP="00CC607F">
            <w:pPr>
              <w:pStyle w:val="NoSpacing"/>
              <w:rPr>
                <w:rFonts w:cs="Arial"/>
                <w:szCs w:val="24"/>
              </w:rPr>
            </w:pPr>
          </w:p>
        </w:tc>
      </w:tr>
    </w:tbl>
    <w:p w14:paraId="7C162371" w14:textId="77777777" w:rsidR="00E469A3" w:rsidRDefault="00E469A3" w:rsidP="00E469A3">
      <w:pPr>
        <w:tabs>
          <w:tab w:val="num" w:pos="360"/>
        </w:tabs>
        <w:rPr>
          <w:rFonts w:cs="Arial"/>
          <w:i/>
          <w:lang w:val="sr-Cyrl-CS"/>
        </w:rPr>
      </w:pPr>
      <w:r w:rsidRPr="00D435FC">
        <w:rPr>
          <w:rFonts w:cs="Arial"/>
          <w:i/>
          <w:lang w:val="sr-Cyrl-CS"/>
        </w:rPr>
        <w:t xml:space="preserve">                                </w:t>
      </w:r>
    </w:p>
    <w:p w14:paraId="785A904C" w14:textId="77777777" w:rsidR="00E469A3" w:rsidRPr="00337B9A" w:rsidRDefault="00E469A3" w:rsidP="00E469A3">
      <w:pPr>
        <w:tabs>
          <w:tab w:val="num" w:pos="360"/>
        </w:tabs>
        <w:rPr>
          <w:rFonts w:cs="Arial"/>
          <w:lang w:val="sr-Cyrl-CS"/>
        </w:rPr>
      </w:pPr>
      <w:r w:rsidRPr="00337B9A">
        <w:rPr>
          <w:rFonts w:cs="Arial"/>
          <w:lang w:val="sr-Cyrl-CS"/>
        </w:rPr>
        <w:t>Потп</w:t>
      </w:r>
      <w:r>
        <w:rPr>
          <w:rFonts w:cs="Arial"/>
          <w:lang w:val="sr-Cyrl-CS"/>
        </w:rPr>
        <w:t>ис одговорног лица члана групе п</w:t>
      </w:r>
      <w:r w:rsidRPr="00337B9A">
        <w:rPr>
          <w:rFonts w:cs="Arial"/>
          <w:lang w:val="sr-Cyrl-CS"/>
        </w:rPr>
        <w:t>онуђача</w:t>
      </w:r>
    </w:p>
    <w:p w14:paraId="455EA354" w14:textId="77777777" w:rsidR="00E469A3" w:rsidRPr="00337B9A" w:rsidRDefault="00E469A3" w:rsidP="00E469A3">
      <w:pPr>
        <w:tabs>
          <w:tab w:val="num" w:pos="360"/>
        </w:tabs>
        <w:rPr>
          <w:rFonts w:cs="Arial"/>
          <w:lang w:val="sr-Cyrl-CS"/>
        </w:rPr>
      </w:pPr>
      <w:r w:rsidRPr="00337B9A">
        <w:rPr>
          <w:rFonts w:cs="Arial"/>
          <w:lang w:val="sr-Cyrl-CS"/>
        </w:rPr>
        <w:t>_______________________________________       м.п.</w:t>
      </w:r>
    </w:p>
    <w:p w14:paraId="5AACA0C2" w14:textId="77777777" w:rsidR="00E469A3" w:rsidRPr="00337B9A" w:rsidRDefault="00E469A3" w:rsidP="00E469A3">
      <w:pPr>
        <w:tabs>
          <w:tab w:val="num" w:pos="360"/>
        </w:tabs>
        <w:rPr>
          <w:rFonts w:cs="Arial"/>
          <w:lang w:val="sr-Cyrl-CS"/>
        </w:rPr>
      </w:pPr>
    </w:p>
    <w:p w14:paraId="2BA02B1D" w14:textId="77777777" w:rsidR="00E469A3" w:rsidRPr="00337B9A" w:rsidRDefault="00E469A3" w:rsidP="00E469A3">
      <w:pPr>
        <w:tabs>
          <w:tab w:val="num" w:pos="360"/>
        </w:tabs>
        <w:rPr>
          <w:rFonts w:cs="Arial"/>
          <w:lang w:val="sr-Cyrl-CS"/>
        </w:rPr>
      </w:pPr>
      <w:r w:rsidRPr="00337B9A">
        <w:rPr>
          <w:rFonts w:cs="Arial"/>
          <w:lang w:val="sr-Cyrl-CS"/>
        </w:rPr>
        <w:t>Потп</w:t>
      </w:r>
      <w:r>
        <w:rPr>
          <w:rFonts w:cs="Arial"/>
          <w:lang w:val="sr-Cyrl-CS"/>
        </w:rPr>
        <w:t>ис одговорног лица члана групе п</w:t>
      </w:r>
      <w:r w:rsidRPr="00337B9A">
        <w:rPr>
          <w:rFonts w:cs="Arial"/>
          <w:lang w:val="sr-Cyrl-CS"/>
        </w:rPr>
        <w:t>онуђача</w:t>
      </w:r>
    </w:p>
    <w:p w14:paraId="3AA2BBF2" w14:textId="77777777" w:rsidR="00E469A3" w:rsidRPr="00337B9A" w:rsidRDefault="00E469A3" w:rsidP="00E469A3">
      <w:pPr>
        <w:tabs>
          <w:tab w:val="num" w:pos="360"/>
        </w:tabs>
        <w:rPr>
          <w:rFonts w:cs="Arial"/>
          <w:lang w:val="sr-Cyrl-CS"/>
        </w:rPr>
      </w:pPr>
      <w:r w:rsidRPr="00337B9A">
        <w:rPr>
          <w:rFonts w:cs="Arial"/>
          <w:lang w:val="sr-Cyrl-CS"/>
        </w:rPr>
        <w:t xml:space="preserve">_______________________________________       м.п </w:t>
      </w:r>
    </w:p>
    <w:p w14:paraId="1011068A" w14:textId="77777777" w:rsidR="00E469A3" w:rsidRPr="00337B9A" w:rsidRDefault="00E469A3" w:rsidP="00E469A3">
      <w:pPr>
        <w:tabs>
          <w:tab w:val="num" w:pos="360"/>
        </w:tabs>
        <w:rPr>
          <w:rFonts w:cs="Arial"/>
          <w:lang w:val="sr-Cyrl-CS"/>
        </w:rPr>
      </w:pPr>
    </w:p>
    <w:p w14:paraId="78348484" w14:textId="77777777" w:rsidR="00E469A3" w:rsidRPr="00337B9A" w:rsidRDefault="00E469A3" w:rsidP="00E469A3">
      <w:pPr>
        <w:tabs>
          <w:tab w:val="num" w:pos="360"/>
        </w:tabs>
        <w:rPr>
          <w:rFonts w:cs="Arial"/>
          <w:lang w:val="sr-Cyrl-CS"/>
        </w:rPr>
      </w:pPr>
      <w:r w:rsidRPr="00337B9A">
        <w:rPr>
          <w:rFonts w:cs="Arial"/>
          <w:lang w:val="sr-Cyrl-CS"/>
        </w:rPr>
        <w:t xml:space="preserve">       Датум</w:t>
      </w:r>
    </w:p>
    <w:p w14:paraId="11CCB87D" w14:textId="77777777" w:rsidR="00E469A3" w:rsidRPr="00337B9A" w:rsidRDefault="00E469A3" w:rsidP="00E469A3">
      <w:pPr>
        <w:tabs>
          <w:tab w:val="num" w:pos="360"/>
        </w:tabs>
        <w:rPr>
          <w:rFonts w:cs="Arial"/>
          <w:lang w:val="sr-Cyrl-CS"/>
        </w:rPr>
        <w:sectPr w:rsidR="00E469A3" w:rsidRPr="00337B9A" w:rsidSect="00CC607F">
          <w:footnotePr>
            <w:pos w:val="beneathText"/>
          </w:footnotePr>
          <w:pgSz w:w="11909" w:h="16834" w:code="9"/>
          <w:pgMar w:top="1135" w:right="1080" w:bottom="1134" w:left="1080" w:header="142" w:footer="437" w:gutter="0"/>
          <w:cols w:space="708"/>
          <w:titlePg/>
          <w:docGrid w:linePitch="360"/>
        </w:sectPr>
      </w:pPr>
      <w:r w:rsidRPr="00337B9A">
        <w:rPr>
          <w:rFonts w:cs="Arial"/>
          <w:lang w:val="sr-Cyrl-CS"/>
        </w:rPr>
        <w:t>____________</w:t>
      </w:r>
    </w:p>
    <w:p w14:paraId="75CE42B0" w14:textId="77777777" w:rsidR="00F9746B" w:rsidRPr="008E770D" w:rsidRDefault="00F9746B" w:rsidP="008D66AC">
      <w:pPr>
        <w:rPr>
          <w:rFonts w:cs="Arial"/>
        </w:rPr>
      </w:pPr>
    </w:p>
    <w:p w14:paraId="04E14B62" w14:textId="77777777" w:rsidR="004B7E20" w:rsidRDefault="004B7E20" w:rsidP="008D66AC">
      <w:pPr>
        <w:jc w:val="right"/>
        <w:rPr>
          <w:rFonts w:cs="Arial"/>
          <w:b/>
          <w:lang w:val="sr-Cyrl-RS"/>
        </w:rPr>
      </w:pPr>
    </w:p>
    <w:p w14:paraId="5215A260" w14:textId="77777777" w:rsidR="008443E7" w:rsidRPr="008443E7" w:rsidRDefault="008443E7" w:rsidP="008D66AC">
      <w:pPr>
        <w:jc w:val="right"/>
        <w:rPr>
          <w:rFonts w:cs="Arial"/>
          <w:b/>
          <w:lang w:val="sr-Cyrl-RS"/>
        </w:rPr>
      </w:pPr>
      <w:r>
        <w:rPr>
          <w:rFonts w:cs="Arial"/>
          <w:b/>
          <w:lang w:val="sr-Cyrl-RS"/>
        </w:rPr>
        <w:t>ПРИЛОГ 2.</w:t>
      </w:r>
    </w:p>
    <w:p w14:paraId="23032A6C" w14:textId="77777777" w:rsidR="00E469A3" w:rsidRPr="005754A6" w:rsidRDefault="00E469A3" w:rsidP="00E469A3">
      <w:pPr>
        <w:jc w:val="center"/>
        <w:rPr>
          <w:rFonts w:cs="Arial"/>
          <w:b/>
        </w:rPr>
      </w:pPr>
      <w:r w:rsidRPr="005754A6">
        <w:rPr>
          <w:rFonts w:cs="Arial"/>
          <w:b/>
        </w:rPr>
        <w:t xml:space="preserve">ЗАПИСНИК О </w:t>
      </w:r>
      <w:r>
        <w:rPr>
          <w:rFonts w:cs="Arial"/>
          <w:b/>
          <w:lang w:val="sr-Cyrl-RS"/>
        </w:rPr>
        <w:t>КВАЛИТАТИВНОМ И КВАНТИТАТИВНОМ ПРИЈЕМУ ИЗВРШЕ</w:t>
      </w:r>
      <w:r w:rsidR="007D7822">
        <w:rPr>
          <w:rFonts w:cs="Arial"/>
          <w:b/>
          <w:lang w:val="sr-Cyrl-RS"/>
        </w:rPr>
        <w:t>НИХ</w:t>
      </w:r>
      <w:r>
        <w:rPr>
          <w:rFonts w:cs="Arial"/>
          <w:b/>
          <w:lang w:val="sr-Cyrl-RS"/>
        </w:rPr>
        <w:t xml:space="preserve"> </w:t>
      </w:r>
      <w:r>
        <w:rPr>
          <w:rFonts w:cs="Arial"/>
          <w:b/>
        </w:rPr>
        <w:t>УСЛУГА</w:t>
      </w:r>
    </w:p>
    <w:p w14:paraId="4B7F3A24" w14:textId="77777777" w:rsidR="00E469A3" w:rsidRPr="005754A6" w:rsidRDefault="00E469A3" w:rsidP="00E469A3">
      <w:pPr>
        <w:rPr>
          <w:rFonts w:cs="Arial"/>
          <w:color w:val="00B0F0"/>
        </w:rPr>
      </w:pPr>
    </w:p>
    <w:p w14:paraId="6AE646CD" w14:textId="77777777" w:rsidR="00E469A3" w:rsidRPr="005754A6" w:rsidRDefault="00E469A3" w:rsidP="00E469A3">
      <w:pPr>
        <w:rPr>
          <w:rFonts w:cs="Arial"/>
        </w:rPr>
      </w:pPr>
      <w:r w:rsidRPr="005754A6">
        <w:rPr>
          <w:rFonts w:cs="Arial"/>
        </w:rPr>
        <w:t>Датум ___________</w:t>
      </w:r>
    </w:p>
    <w:p w14:paraId="1F370A81" w14:textId="77777777" w:rsidR="00E469A3" w:rsidRPr="005754A6" w:rsidRDefault="00E469A3" w:rsidP="00E469A3">
      <w:pPr>
        <w:rPr>
          <w:rFonts w:cs="Arial"/>
        </w:rPr>
      </w:pPr>
    </w:p>
    <w:p w14:paraId="1D9ABD39" w14:textId="77777777" w:rsidR="00E469A3" w:rsidRPr="005754A6" w:rsidRDefault="00E469A3" w:rsidP="00E469A3">
      <w:pPr>
        <w:tabs>
          <w:tab w:val="left" w:pos="720"/>
          <w:tab w:val="left" w:pos="1440"/>
          <w:tab w:val="left" w:pos="2160"/>
          <w:tab w:val="left" w:pos="2880"/>
          <w:tab w:val="left" w:pos="3600"/>
          <w:tab w:val="left" w:pos="5085"/>
        </w:tabs>
        <w:rPr>
          <w:rFonts w:cs="Arial"/>
        </w:rPr>
      </w:pPr>
      <w:r>
        <w:rPr>
          <w:rFonts w:cs="Arial"/>
        </w:rPr>
        <w:tab/>
        <w:t>ПРУЖАЛАЦ УСЛУГА</w:t>
      </w:r>
      <w:r>
        <w:rPr>
          <w:rFonts w:cs="Arial"/>
        </w:rPr>
        <w:tab/>
      </w:r>
      <w:r>
        <w:rPr>
          <w:rFonts w:cs="Arial"/>
        </w:rPr>
        <w:tab/>
        <w:t xml:space="preserve">      </w:t>
      </w:r>
      <w:r>
        <w:rPr>
          <w:rFonts w:cs="Arial"/>
          <w:lang w:val="sr-Cyrl-RS"/>
        </w:rPr>
        <w:t xml:space="preserve">                         </w:t>
      </w:r>
      <w:r>
        <w:rPr>
          <w:rFonts w:cs="Arial"/>
        </w:rPr>
        <w:t>КОРИСНИК УСЛУГА</w:t>
      </w:r>
    </w:p>
    <w:p w14:paraId="5459FCB0" w14:textId="77777777" w:rsidR="00E469A3" w:rsidRPr="005754A6" w:rsidRDefault="00E469A3" w:rsidP="00E469A3">
      <w:pPr>
        <w:rPr>
          <w:rFonts w:cs="Arial"/>
          <w:lang w:val="sr-Cyrl-RS"/>
        </w:rPr>
      </w:pPr>
      <w:r w:rsidRPr="005754A6">
        <w:rPr>
          <w:rFonts w:cs="Arial"/>
        </w:rPr>
        <w:t>_________________________</w:t>
      </w:r>
      <w:r w:rsidRPr="005754A6">
        <w:rPr>
          <w:rFonts w:cs="Arial"/>
        </w:rPr>
        <w:tab/>
      </w:r>
      <w:r w:rsidRPr="005754A6">
        <w:rPr>
          <w:rFonts w:cs="Arial"/>
        </w:rPr>
        <w:tab/>
        <w:t>_</w:t>
      </w:r>
      <w:r>
        <w:rPr>
          <w:rFonts w:cs="Arial"/>
          <w:lang w:val="sr-Cyrl-RS"/>
        </w:rPr>
        <w:t xml:space="preserve">                                _________________________</w:t>
      </w:r>
    </w:p>
    <w:p w14:paraId="1B3FC2A2" w14:textId="77777777" w:rsidR="00E469A3" w:rsidRPr="005754A6" w:rsidRDefault="00E469A3" w:rsidP="00E469A3">
      <w:pPr>
        <w:rPr>
          <w:rFonts w:cs="Arial"/>
          <w:color w:val="FF0000"/>
        </w:rPr>
      </w:pPr>
      <w:r w:rsidRPr="005754A6">
        <w:rPr>
          <w:rFonts w:cs="Arial"/>
          <w:color w:val="FF0000"/>
        </w:rPr>
        <w:tab/>
      </w:r>
      <w:r w:rsidRPr="005754A6">
        <w:rPr>
          <w:rFonts w:cs="Arial"/>
          <w:color w:val="FF0000"/>
        </w:rPr>
        <w:tab/>
      </w:r>
      <w:r w:rsidRPr="005754A6">
        <w:rPr>
          <w:rFonts w:cs="Arial"/>
          <w:color w:val="FF0000"/>
        </w:rPr>
        <w:tab/>
      </w:r>
    </w:p>
    <w:p w14:paraId="781A7A65" w14:textId="77777777" w:rsidR="00E469A3" w:rsidRPr="005754A6" w:rsidRDefault="00E469A3" w:rsidP="00E469A3">
      <w:pPr>
        <w:rPr>
          <w:rFonts w:cs="Arial"/>
          <w:color w:val="FF0000"/>
        </w:rPr>
      </w:pPr>
    </w:p>
    <w:p w14:paraId="2AD661B7" w14:textId="77777777" w:rsidR="00E469A3" w:rsidRPr="005754A6" w:rsidRDefault="00E469A3" w:rsidP="00E469A3">
      <w:pPr>
        <w:rPr>
          <w:rFonts w:cs="Arial"/>
          <w:color w:val="FF0000"/>
        </w:rPr>
      </w:pPr>
    </w:p>
    <w:p w14:paraId="7D6F680B" w14:textId="77777777" w:rsidR="00E469A3" w:rsidRPr="005754A6" w:rsidRDefault="00E469A3" w:rsidP="00E469A3">
      <w:pPr>
        <w:rPr>
          <w:rFonts w:cs="Arial"/>
        </w:rPr>
      </w:pPr>
      <w:r w:rsidRPr="005754A6">
        <w:rPr>
          <w:rFonts w:cs="Arial"/>
        </w:rPr>
        <w:t>Број Уговора/Датум:      __________________________________________</w:t>
      </w:r>
    </w:p>
    <w:p w14:paraId="35F76189" w14:textId="77777777" w:rsidR="00E469A3" w:rsidRPr="005754A6" w:rsidRDefault="00E469A3" w:rsidP="00E469A3">
      <w:pPr>
        <w:rPr>
          <w:rFonts w:cs="Arial"/>
        </w:rPr>
      </w:pPr>
      <w:r w:rsidRPr="005754A6">
        <w:rPr>
          <w:rFonts w:cs="Arial"/>
        </w:rPr>
        <w:t>Број налога за набавку (НЗН):  ________________________</w:t>
      </w:r>
    </w:p>
    <w:p w14:paraId="6E65A234" w14:textId="77777777" w:rsidR="00E469A3" w:rsidRPr="005754A6" w:rsidRDefault="00E469A3" w:rsidP="00E469A3">
      <w:pPr>
        <w:rPr>
          <w:rFonts w:cs="Arial"/>
        </w:rPr>
      </w:pPr>
      <w:r w:rsidRPr="005754A6">
        <w:rPr>
          <w:rFonts w:cs="Arial"/>
        </w:rPr>
        <w:t>Место извршене услуге</w:t>
      </w:r>
      <w:r w:rsidRPr="005754A6">
        <w:rPr>
          <w:rFonts w:cs="Arial"/>
          <w:color w:val="FF0000"/>
          <w:vertAlign w:val="superscript"/>
          <w:lang w:val="ru-RU"/>
        </w:rPr>
        <w:t>1</w:t>
      </w:r>
      <w:r w:rsidRPr="005754A6">
        <w:rPr>
          <w:rFonts w:cs="Arial"/>
        </w:rPr>
        <w:t>:  __________________________</w:t>
      </w:r>
    </w:p>
    <w:p w14:paraId="4C0C9223" w14:textId="77777777" w:rsidR="00E469A3" w:rsidRPr="005754A6" w:rsidRDefault="00E469A3" w:rsidP="00E469A3">
      <w:pPr>
        <w:rPr>
          <w:rFonts w:cs="Arial"/>
        </w:rPr>
      </w:pPr>
      <w:r w:rsidRPr="005754A6">
        <w:rPr>
          <w:rFonts w:cs="Arial"/>
        </w:rPr>
        <w:t>Објекат: ______________________________________________________</w:t>
      </w:r>
    </w:p>
    <w:p w14:paraId="194F1C43" w14:textId="77777777" w:rsidR="00E469A3" w:rsidRPr="005754A6" w:rsidRDefault="00E469A3" w:rsidP="00E469A3">
      <w:pPr>
        <w:rPr>
          <w:rFonts w:cs="Arial"/>
        </w:rPr>
      </w:pPr>
    </w:p>
    <w:p w14:paraId="0AFBFE20" w14:textId="77777777" w:rsidR="00E469A3" w:rsidRPr="005754A6" w:rsidRDefault="00E469A3" w:rsidP="00E469A3">
      <w:pPr>
        <w:rPr>
          <w:rFonts w:cs="Arial"/>
          <w:color w:val="00B0F0"/>
        </w:rPr>
      </w:pPr>
    </w:p>
    <w:p w14:paraId="0050C58E" w14:textId="77777777" w:rsidR="00E469A3" w:rsidRPr="005754A6" w:rsidRDefault="00E469A3" w:rsidP="00E469A3">
      <w:pPr>
        <w:rPr>
          <w:rFonts w:cs="Arial"/>
        </w:rPr>
      </w:pPr>
      <w:r w:rsidRPr="005754A6">
        <w:rPr>
          <w:rFonts w:cs="Arial"/>
        </w:rPr>
        <w:t xml:space="preserve">А) ДЕТАЉНА СПЕЦИФИКАЦИЈА УСЛУГЕ: </w:t>
      </w:r>
    </w:p>
    <w:p w14:paraId="35B78758" w14:textId="77777777" w:rsidR="00E469A3" w:rsidRPr="005754A6" w:rsidRDefault="00E469A3" w:rsidP="00E469A3">
      <w:pPr>
        <w:rPr>
          <w:rFonts w:cs="Arial"/>
        </w:rPr>
      </w:pPr>
    </w:p>
    <w:p w14:paraId="5CCFFBA2" w14:textId="77777777" w:rsidR="00E469A3" w:rsidRPr="005754A6" w:rsidRDefault="00E469A3" w:rsidP="00E469A3">
      <w:pPr>
        <w:rPr>
          <w:rFonts w:cs="Arial"/>
        </w:rPr>
      </w:pPr>
      <w:r w:rsidRPr="005754A6">
        <w:rPr>
          <w:rFonts w:cs="Arial"/>
        </w:rPr>
        <w:t xml:space="preserve">Укупна вредност извршених услуга по спецификацији (без ПДВ) </w:t>
      </w:r>
    </w:p>
    <w:p w14:paraId="31F554B6" w14:textId="77777777" w:rsidR="00E469A3" w:rsidRPr="005754A6" w:rsidRDefault="00E469A3" w:rsidP="00E469A3">
      <w:pPr>
        <w:rPr>
          <w:rFonts w:cs="Arial"/>
        </w:rPr>
      </w:pPr>
    </w:p>
    <w:p w14:paraId="2BBFA24F" w14:textId="77777777" w:rsidR="00E469A3" w:rsidRPr="005754A6" w:rsidRDefault="00E469A3" w:rsidP="00E469A3">
      <w:pPr>
        <w:rPr>
          <w:rFonts w:cs="Arial"/>
        </w:rPr>
      </w:pPr>
      <w:r w:rsidRPr="005754A6">
        <w:rPr>
          <w:rFonts w:cs="Arial"/>
        </w:rPr>
        <w:t xml:space="preserve">ПРИЛОГ: НАЛОГ ЗА НАБАВКУ (садржи предмет, рок, количину, јед.мере, јед.цену без ПДВ, укупну цену без ПДВ, укупан износ без ПДВ) / </w:t>
      </w:r>
      <w:r>
        <w:rPr>
          <w:rFonts w:cs="Arial"/>
          <w:lang w:val="sr-Cyrl-RS"/>
        </w:rPr>
        <w:t>Спецификација</w:t>
      </w:r>
      <w:r>
        <w:rPr>
          <w:rFonts w:cs="Arial"/>
        </w:rPr>
        <w:t xml:space="preserve"> извршених услуга</w:t>
      </w:r>
    </w:p>
    <w:p w14:paraId="71C28285" w14:textId="77777777" w:rsidR="00E469A3" w:rsidRPr="005754A6" w:rsidRDefault="00E469A3" w:rsidP="00E469A3">
      <w:pPr>
        <w:rPr>
          <w:rFonts w:cs="Arial"/>
        </w:rPr>
      </w:pPr>
      <w:r w:rsidRPr="005754A6">
        <w:rPr>
          <w:rFonts w:cs="Arial"/>
        </w:rPr>
        <w:t>Предмет уговора (услуге) одговара траженим техничким карактеристикама.</w:t>
      </w:r>
      <w:r w:rsidRPr="005754A6">
        <w:rPr>
          <w:rFonts w:cs="Arial"/>
        </w:rPr>
        <w:tab/>
      </w:r>
    </w:p>
    <w:p w14:paraId="4E160FA4" w14:textId="77777777" w:rsidR="00E469A3" w:rsidRPr="005754A6" w:rsidRDefault="00E469A3" w:rsidP="00E469A3">
      <w:pPr>
        <w:rPr>
          <w:rFonts w:cs="Arial"/>
        </w:rPr>
      </w:pPr>
      <w:r w:rsidRPr="005754A6">
        <w:rPr>
          <w:rFonts w:cs="Arial"/>
        </w:rPr>
        <w:t>□ ДА</w:t>
      </w:r>
    </w:p>
    <w:p w14:paraId="3F62F300" w14:textId="77777777" w:rsidR="00E469A3" w:rsidRPr="005754A6" w:rsidRDefault="00E469A3" w:rsidP="00E469A3">
      <w:pPr>
        <w:rPr>
          <w:rFonts w:cs="Arial"/>
          <w:color w:val="00B0F0"/>
        </w:rPr>
      </w:pPr>
      <w:r w:rsidRPr="005754A6">
        <w:rPr>
          <w:rFonts w:cs="Arial"/>
        </w:rPr>
        <w:t>□ НЕ</w:t>
      </w:r>
    </w:p>
    <w:p w14:paraId="52111A78" w14:textId="77777777" w:rsidR="00E469A3" w:rsidRPr="005754A6" w:rsidRDefault="00E469A3" w:rsidP="00E469A3">
      <w:pPr>
        <w:rPr>
          <w:rFonts w:cs="Arial"/>
        </w:rPr>
      </w:pPr>
      <w:r w:rsidRPr="005754A6">
        <w:rPr>
          <w:rFonts w:cs="Arial"/>
        </w:rPr>
        <w:t>Б) Да су услуга(е) извршени у обиму, квалитету, уговореном року и сагласно уговору потврђују:</w:t>
      </w:r>
    </w:p>
    <w:p w14:paraId="753154C4" w14:textId="77777777" w:rsidR="00E469A3" w:rsidRPr="005754A6" w:rsidRDefault="00E469A3" w:rsidP="00E469A3">
      <w:pPr>
        <w:rPr>
          <w:rFonts w:cs="Arial"/>
          <w:color w:val="00B0F0"/>
        </w:rPr>
      </w:pPr>
    </w:p>
    <w:p w14:paraId="008DE7FB" w14:textId="77777777" w:rsidR="00E469A3" w:rsidRDefault="00E469A3" w:rsidP="00E469A3">
      <w:pPr>
        <w:tabs>
          <w:tab w:val="left" w:pos="720"/>
          <w:tab w:val="left" w:pos="1440"/>
          <w:tab w:val="left" w:pos="2160"/>
          <w:tab w:val="left" w:pos="2880"/>
          <w:tab w:val="left" w:pos="3600"/>
          <w:tab w:val="left" w:pos="5085"/>
        </w:tabs>
        <w:rPr>
          <w:rFonts w:cs="Arial"/>
        </w:rPr>
      </w:pPr>
      <w:r>
        <w:rPr>
          <w:rFonts w:cs="Arial"/>
          <w:lang w:val="sr-Cyrl-RS"/>
        </w:rPr>
        <w:t xml:space="preserve">         </w:t>
      </w:r>
      <w:r>
        <w:rPr>
          <w:rFonts w:cs="Arial"/>
        </w:rPr>
        <w:t>ПРУЖАЛАЦ УСЛУГА</w:t>
      </w:r>
      <w:r>
        <w:rPr>
          <w:rFonts w:cs="Arial"/>
        </w:rPr>
        <w:tab/>
      </w:r>
      <w:r>
        <w:rPr>
          <w:rFonts w:cs="Arial"/>
        </w:rPr>
        <w:tab/>
        <w:t xml:space="preserve">      </w:t>
      </w:r>
      <w:r>
        <w:rPr>
          <w:rFonts w:cs="Arial"/>
          <w:lang w:val="sr-Cyrl-RS"/>
        </w:rPr>
        <w:t xml:space="preserve">                         </w:t>
      </w:r>
      <w:r>
        <w:rPr>
          <w:rFonts w:cs="Arial"/>
        </w:rPr>
        <w:t>КОРИСНИК УСЛУГА</w:t>
      </w:r>
    </w:p>
    <w:p w14:paraId="5F093690" w14:textId="77777777" w:rsidR="00E469A3" w:rsidRPr="005754A6" w:rsidRDefault="00E469A3" w:rsidP="00E469A3">
      <w:pPr>
        <w:tabs>
          <w:tab w:val="left" w:pos="720"/>
          <w:tab w:val="left" w:pos="1440"/>
          <w:tab w:val="left" w:pos="2160"/>
          <w:tab w:val="left" w:pos="2880"/>
          <w:tab w:val="left" w:pos="3600"/>
          <w:tab w:val="left" w:pos="5085"/>
        </w:tabs>
        <w:rPr>
          <w:rFonts w:cs="Arial"/>
        </w:rPr>
      </w:pPr>
    </w:p>
    <w:p w14:paraId="7F7F1CDC" w14:textId="77777777" w:rsidR="00E469A3" w:rsidRPr="005754A6" w:rsidRDefault="00E469A3" w:rsidP="00E469A3">
      <w:pPr>
        <w:rPr>
          <w:rFonts w:cs="Arial"/>
          <w:lang w:val="sr-Cyrl-RS"/>
        </w:rPr>
      </w:pPr>
      <w:r w:rsidRPr="005754A6">
        <w:rPr>
          <w:rFonts w:cs="Arial"/>
        </w:rPr>
        <w:t>_________________________</w:t>
      </w:r>
      <w:r w:rsidRPr="005754A6">
        <w:rPr>
          <w:rFonts w:cs="Arial"/>
        </w:rPr>
        <w:tab/>
      </w:r>
      <w:r w:rsidRPr="005754A6">
        <w:rPr>
          <w:rFonts w:cs="Arial"/>
        </w:rPr>
        <w:tab/>
        <w:t>_</w:t>
      </w:r>
      <w:r>
        <w:rPr>
          <w:rFonts w:cs="Arial"/>
          <w:lang w:val="sr-Cyrl-RS"/>
        </w:rPr>
        <w:t xml:space="preserve">                                _________________________</w:t>
      </w:r>
    </w:p>
    <w:p w14:paraId="4A831477" w14:textId="77777777" w:rsidR="00F9746B" w:rsidRPr="008E770D" w:rsidRDefault="00F9746B" w:rsidP="008D66AC">
      <w:pPr>
        <w:rPr>
          <w:rFonts w:cs="Arial"/>
          <w:color w:val="00B0F0"/>
        </w:rPr>
      </w:pPr>
    </w:p>
    <w:p w14:paraId="21B4EC7A" w14:textId="77777777" w:rsidR="004B0733" w:rsidRPr="008E770D" w:rsidRDefault="004B0733" w:rsidP="008D66AC">
      <w:pPr>
        <w:jc w:val="right"/>
        <w:rPr>
          <w:rFonts w:cs="Arial"/>
          <w:lang w:val="sr-Cyrl-RS"/>
        </w:rPr>
      </w:pPr>
      <w:bookmarkStart w:id="246" w:name="_Toc442559948"/>
    </w:p>
    <w:p w14:paraId="34E0D698" w14:textId="77777777" w:rsidR="00B66E8F" w:rsidRPr="008E770D" w:rsidRDefault="00B66E8F" w:rsidP="008D66AC">
      <w:pPr>
        <w:rPr>
          <w:rFonts w:cs="Arial"/>
          <w:b/>
          <w:lang w:val="sr-Cyrl-RS"/>
        </w:rPr>
      </w:pPr>
    </w:p>
    <w:p w14:paraId="309549A1" w14:textId="77777777" w:rsidR="0013575D" w:rsidRPr="008E770D" w:rsidRDefault="0013575D" w:rsidP="008D66AC">
      <w:pPr>
        <w:rPr>
          <w:rFonts w:cs="Arial"/>
          <w:b/>
          <w:lang w:val="sr-Cyrl-RS"/>
        </w:rPr>
      </w:pPr>
    </w:p>
    <w:p w14:paraId="6A36791B" w14:textId="77777777" w:rsidR="0013575D" w:rsidRPr="008E770D" w:rsidRDefault="0013575D" w:rsidP="008D66AC">
      <w:pPr>
        <w:rPr>
          <w:rFonts w:cs="Arial"/>
          <w:b/>
          <w:lang w:val="sr-Cyrl-RS"/>
        </w:rPr>
      </w:pPr>
    </w:p>
    <w:p w14:paraId="46D0F5EC" w14:textId="77777777" w:rsidR="00B66E8F" w:rsidRPr="008E770D" w:rsidRDefault="00B66E8F" w:rsidP="008D66AC">
      <w:pPr>
        <w:rPr>
          <w:rFonts w:cs="Arial"/>
          <w:b/>
          <w:lang w:val="sr-Cyrl-RS"/>
        </w:rPr>
      </w:pPr>
    </w:p>
    <w:p w14:paraId="597734E7" w14:textId="77777777" w:rsidR="00B66E8F" w:rsidRPr="008E770D" w:rsidRDefault="00B66E8F" w:rsidP="008D66AC">
      <w:pPr>
        <w:rPr>
          <w:rFonts w:cs="Arial"/>
          <w:b/>
          <w:lang w:val="sr-Cyrl-RS"/>
        </w:rPr>
      </w:pPr>
    </w:p>
    <w:p w14:paraId="4D355769" w14:textId="77777777" w:rsidR="00DB44BE" w:rsidRPr="008E770D" w:rsidRDefault="00DB44BE" w:rsidP="008D66AC">
      <w:pPr>
        <w:rPr>
          <w:rFonts w:cs="Arial"/>
          <w:b/>
          <w:lang w:val="sr-Cyrl-RS"/>
        </w:rPr>
      </w:pPr>
    </w:p>
    <w:p w14:paraId="12673AA7" w14:textId="77777777" w:rsidR="00DB44BE" w:rsidRPr="008E770D" w:rsidRDefault="00DB44BE" w:rsidP="008D66AC">
      <w:pPr>
        <w:rPr>
          <w:rFonts w:cs="Arial"/>
          <w:b/>
          <w:lang w:val="sr-Cyrl-RS"/>
        </w:rPr>
      </w:pPr>
    </w:p>
    <w:p w14:paraId="1D41D48A" w14:textId="77777777" w:rsidR="00DB44BE" w:rsidRPr="008E770D" w:rsidRDefault="00DB44BE" w:rsidP="008D66AC">
      <w:pPr>
        <w:rPr>
          <w:rFonts w:cs="Arial"/>
          <w:b/>
          <w:lang w:val="sr-Cyrl-RS"/>
        </w:rPr>
      </w:pPr>
    </w:p>
    <w:p w14:paraId="01836AA2" w14:textId="77777777" w:rsidR="00DB44BE" w:rsidRDefault="00DB44BE" w:rsidP="008D66AC">
      <w:pPr>
        <w:rPr>
          <w:rFonts w:cs="Arial"/>
          <w:b/>
          <w:lang w:val="sr-Cyrl-RS"/>
        </w:rPr>
      </w:pPr>
    </w:p>
    <w:p w14:paraId="299E7AAE" w14:textId="77777777" w:rsidR="004B7E20" w:rsidRDefault="004B7E20" w:rsidP="008D66AC">
      <w:pPr>
        <w:rPr>
          <w:rFonts w:cs="Arial"/>
          <w:b/>
          <w:lang w:val="sr-Cyrl-RS"/>
        </w:rPr>
      </w:pPr>
    </w:p>
    <w:p w14:paraId="3FD53709" w14:textId="77777777" w:rsidR="004B7E20" w:rsidRDefault="004B7E20" w:rsidP="008D66AC">
      <w:pPr>
        <w:rPr>
          <w:rFonts w:cs="Arial"/>
          <w:b/>
          <w:lang w:val="sr-Cyrl-RS"/>
        </w:rPr>
      </w:pPr>
    </w:p>
    <w:p w14:paraId="71AD20BB" w14:textId="77777777" w:rsidR="004B7E20" w:rsidRDefault="004B7E20" w:rsidP="008D66AC">
      <w:pPr>
        <w:rPr>
          <w:rFonts w:cs="Arial"/>
          <w:b/>
          <w:lang w:val="sr-Cyrl-RS"/>
        </w:rPr>
      </w:pPr>
    </w:p>
    <w:p w14:paraId="19CDA0F8" w14:textId="77777777" w:rsidR="004B7E20" w:rsidRDefault="004B7E20" w:rsidP="008D66AC">
      <w:pPr>
        <w:rPr>
          <w:rFonts w:cs="Arial"/>
          <w:b/>
          <w:lang w:val="sr-Cyrl-RS"/>
        </w:rPr>
      </w:pPr>
    </w:p>
    <w:p w14:paraId="00A50777" w14:textId="77777777" w:rsidR="004B7E20" w:rsidRDefault="004B7E20" w:rsidP="008D66AC">
      <w:pPr>
        <w:rPr>
          <w:rFonts w:cs="Arial"/>
          <w:b/>
          <w:lang w:val="sr-Cyrl-RS"/>
        </w:rPr>
      </w:pPr>
    </w:p>
    <w:p w14:paraId="561C0AA4" w14:textId="77777777" w:rsidR="004B7E20" w:rsidRDefault="004B7E20" w:rsidP="008D66AC">
      <w:pPr>
        <w:rPr>
          <w:rFonts w:cs="Arial"/>
          <w:b/>
          <w:lang w:val="sr-Cyrl-RS"/>
        </w:rPr>
      </w:pPr>
    </w:p>
    <w:p w14:paraId="0CD10814" w14:textId="77777777" w:rsidR="004B7E20" w:rsidRDefault="004B7E20" w:rsidP="008D66AC">
      <w:pPr>
        <w:rPr>
          <w:rFonts w:cs="Arial"/>
          <w:b/>
          <w:lang w:val="sr-Cyrl-RS"/>
        </w:rPr>
      </w:pPr>
    </w:p>
    <w:p w14:paraId="4A2FA5AE" w14:textId="77777777" w:rsidR="004B7E20" w:rsidRDefault="004B7E20" w:rsidP="008D66AC">
      <w:pPr>
        <w:rPr>
          <w:rFonts w:cs="Arial"/>
          <w:b/>
          <w:lang w:val="sr-Cyrl-RS"/>
        </w:rPr>
      </w:pPr>
    </w:p>
    <w:p w14:paraId="20F3E9D1" w14:textId="77777777" w:rsidR="004B7E20" w:rsidRDefault="004B7E20" w:rsidP="008D66AC">
      <w:pPr>
        <w:rPr>
          <w:rFonts w:cs="Arial"/>
          <w:b/>
          <w:lang w:val="sr-Cyrl-RS"/>
        </w:rPr>
      </w:pPr>
    </w:p>
    <w:p w14:paraId="485DB617" w14:textId="77777777" w:rsidR="004B7E20" w:rsidRDefault="004B7E20" w:rsidP="008D66AC">
      <w:pPr>
        <w:rPr>
          <w:rFonts w:cs="Arial"/>
          <w:b/>
          <w:lang w:val="sr-Cyrl-RS"/>
        </w:rPr>
      </w:pPr>
    </w:p>
    <w:p w14:paraId="4E1F6EEA" w14:textId="77777777" w:rsidR="004B7E20" w:rsidRDefault="004B7E20" w:rsidP="008D66AC">
      <w:pPr>
        <w:rPr>
          <w:rFonts w:cs="Arial"/>
          <w:b/>
          <w:lang w:val="sr-Cyrl-RS"/>
        </w:rPr>
      </w:pPr>
    </w:p>
    <w:p w14:paraId="26EEE9B1" w14:textId="77777777" w:rsidR="004B7E20" w:rsidRDefault="004B7E20" w:rsidP="008D66AC">
      <w:pPr>
        <w:rPr>
          <w:rFonts w:cs="Arial"/>
          <w:b/>
          <w:lang w:val="sr-Cyrl-RS"/>
        </w:rPr>
      </w:pPr>
    </w:p>
    <w:p w14:paraId="3687E73F" w14:textId="77777777" w:rsidR="004B7E20" w:rsidRDefault="004B7E20" w:rsidP="008D66AC">
      <w:pPr>
        <w:rPr>
          <w:rFonts w:cs="Arial"/>
          <w:b/>
          <w:lang w:val="sr-Cyrl-RS"/>
        </w:rPr>
      </w:pPr>
    </w:p>
    <w:p w14:paraId="16BF1B5B" w14:textId="77777777" w:rsidR="004B7E20" w:rsidRPr="008E770D" w:rsidRDefault="004B7E20" w:rsidP="008D66AC">
      <w:pPr>
        <w:rPr>
          <w:rFonts w:cs="Arial"/>
          <w:b/>
          <w:lang w:val="sr-Cyrl-RS"/>
        </w:rPr>
      </w:pPr>
    </w:p>
    <w:p w14:paraId="3C891FC4" w14:textId="77777777" w:rsidR="008B3C94" w:rsidRPr="008E770D" w:rsidRDefault="008B3C94" w:rsidP="008D66AC">
      <w:pPr>
        <w:jc w:val="right"/>
        <w:rPr>
          <w:rFonts w:cs="Arial"/>
          <w:b/>
          <w:lang w:val="sr-Cyrl-RS"/>
        </w:rPr>
      </w:pPr>
      <w:r w:rsidRPr="008E770D">
        <w:rPr>
          <w:rFonts w:cs="Arial"/>
          <w:b/>
        </w:rPr>
        <w:t xml:space="preserve">ПРИЛОГ </w:t>
      </w:r>
      <w:r w:rsidR="00520FBC">
        <w:rPr>
          <w:rFonts w:cs="Arial"/>
          <w:b/>
          <w:lang w:val="sr-Cyrl-RS"/>
        </w:rPr>
        <w:t>3</w:t>
      </w:r>
      <w:r w:rsidRPr="008E770D">
        <w:rPr>
          <w:rFonts w:cs="Arial"/>
          <w:b/>
          <w:lang w:val="sr-Cyrl-RS"/>
        </w:rPr>
        <w:t>.</w:t>
      </w:r>
    </w:p>
    <w:p w14:paraId="73947466" w14:textId="77777777" w:rsidR="000D6397" w:rsidRPr="008E770D" w:rsidRDefault="000D6397" w:rsidP="008D66AC">
      <w:pPr>
        <w:rPr>
          <w:rFonts w:cs="Arial"/>
          <w:b/>
          <w:lang w:val="sr-Cyrl-RS"/>
        </w:rPr>
      </w:pPr>
    </w:p>
    <w:p w14:paraId="214250DD" w14:textId="77777777" w:rsidR="007D7822" w:rsidRPr="00AA3718" w:rsidRDefault="000D6397" w:rsidP="007D7822">
      <w:pPr>
        <w:jc w:val="right"/>
        <w:rPr>
          <w:rFonts w:cs="Arial"/>
          <w:b/>
        </w:rPr>
      </w:pPr>
      <w:r w:rsidRPr="008E770D">
        <w:t>*</w:t>
      </w:r>
      <w:r w:rsidR="007D7822" w:rsidRPr="007D7822">
        <w:rPr>
          <w:rFonts w:cs="Arial"/>
          <w:b/>
        </w:rPr>
        <w:t xml:space="preserve"> </w:t>
      </w:r>
      <w:r w:rsidR="007D7822" w:rsidRPr="00AA3718">
        <w:rPr>
          <w:rFonts w:cs="Arial"/>
          <w:b/>
        </w:rPr>
        <w:t>меница за озбиљност понуде</w:t>
      </w:r>
    </w:p>
    <w:p w14:paraId="0824DFAB" w14:textId="77777777" w:rsidR="007D7822" w:rsidRPr="005754A6" w:rsidRDefault="007D7822" w:rsidP="007D7822">
      <w:pPr>
        <w:rPr>
          <w:rFonts w:cs="Arial"/>
        </w:rPr>
      </w:pPr>
    </w:p>
    <w:p w14:paraId="09A54B23" w14:textId="77777777" w:rsidR="007D7822" w:rsidRPr="005754A6" w:rsidRDefault="007D7822" w:rsidP="007D7822">
      <w:pPr>
        <w:rPr>
          <w:rFonts w:cs="Arial"/>
        </w:rPr>
      </w:pPr>
      <w:r w:rsidRPr="005754A6">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14:paraId="2540310B" w14:textId="77777777" w:rsidR="007D7822" w:rsidRPr="005754A6" w:rsidRDefault="007D7822" w:rsidP="007D7822">
      <w:pPr>
        <w:rPr>
          <w:rFonts w:cs="Arial"/>
        </w:rPr>
      </w:pPr>
    </w:p>
    <w:p w14:paraId="2AA636BC" w14:textId="77777777" w:rsidR="007D7822" w:rsidRPr="005754A6" w:rsidRDefault="007D7822" w:rsidP="007D7822">
      <w:pPr>
        <w:rPr>
          <w:rFonts w:cs="Arial"/>
          <w:lang w:val="ru-RU"/>
        </w:rPr>
      </w:pPr>
      <w:r w:rsidRPr="005754A6">
        <w:rPr>
          <w:rFonts w:cs="Arial"/>
        </w:rPr>
        <w:t xml:space="preserve">ДУЖНИК:  </w:t>
      </w:r>
      <w:r w:rsidRPr="005754A6">
        <w:rPr>
          <w:rFonts w:cs="Arial"/>
          <w:lang w:val="ru-RU"/>
        </w:rPr>
        <w:t>…………………………………………………………………………........................</w:t>
      </w:r>
    </w:p>
    <w:p w14:paraId="458E8591" w14:textId="77777777" w:rsidR="007D7822" w:rsidRPr="005754A6" w:rsidRDefault="007D7822" w:rsidP="007D7822">
      <w:pPr>
        <w:rPr>
          <w:rFonts w:cs="Arial"/>
        </w:rPr>
      </w:pPr>
      <w:r w:rsidRPr="005754A6">
        <w:rPr>
          <w:rFonts w:cs="Arial"/>
        </w:rPr>
        <w:t>(назив и седиште Понуђача)</w:t>
      </w:r>
    </w:p>
    <w:p w14:paraId="07A6D928" w14:textId="77777777" w:rsidR="007D7822" w:rsidRPr="005754A6" w:rsidRDefault="007D7822" w:rsidP="007D7822">
      <w:pPr>
        <w:rPr>
          <w:rFonts w:cs="Arial"/>
        </w:rPr>
      </w:pPr>
      <w:r w:rsidRPr="005754A6">
        <w:rPr>
          <w:rFonts w:cs="Arial"/>
        </w:rPr>
        <w:t>МАТИЧНИ БРОЈ ДУЖНИКА (Понуђача): ..................................................................</w:t>
      </w:r>
    </w:p>
    <w:p w14:paraId="26E57FF7" w14:textId="77777777" w:rsidR="007D7822" w:rsidRPr="005754A6" w:rsidRDefault="007D7822" w:rsidP="007D7822">
      <w:pPr>
        <w:rPr>
          <w:rFonts w:cs="Arial"/>
        </w:rPr>
      </w:pPr>
      <w:r w:rsidRPr="005754A6">
        <w:rPr>
          <w:rFonts w:cs="Arial"/>
        </w:rPr>
        <w:t>ТЕКУЋИ РАЧУН ДУЖНИКА (Понуђача): ...................................................................</w:t>
      </w:r>
    </w:p>
    <w:p w14:paraId="4D6AF58E" w14:textId="77777777" w:rsidR="007D7822" w:rsidRPr="005754A6" w:rsidRDefault="007D7822" w:rsidP="007D7822">
      <w:pPr>
        <w:rPr>
          <w:rFonts w:cs="Arial"/>
        </w:rPr>
      </w:pPr>
      <w:r w:rsidRPr="005754A6">
        <w:rPr>
          <w:rFonts w:cs="Arial"/>
        </w:rPr>
        <w:t>ПИБ ДУЖНИКА (Понуђача): ........................................................................................</w:t>
      </w:r>
    </w:p>
    <w:p w14:paraId="1B5B25B9" w14:textId="77777777" w:rsidR="007D7822" w:rsidRPr="005754A6" w:rsidRDefault="007D7822" w:rsidP="007D7822">
      <w:pPr>
        <w:rPr>
          <w:rFonts w:cs="Arial"/>
        </w:rPr>
      </w:pPr>
    </w:p>
    <w:p w14:paraId="12C2FB95" w14:textId="77777777" w:rsidR="007D7822" w:rsidRPr="005754A6" w:rsidRDefault="007D7822" w:rsidP="007D7822">
      <w:pPr>
        <w:rPr>
          <w:rFonts w:cs="Arial"/>
        </w:rPr>
      </w:pPr>
      <w:r w:rsidRPr="005754A6">
        <w:rPr>
          <w:rFonts w:cs="Arial"/>
        </w:rPr>
        <w:t>и з д а ј е  д а н а ............................ године</w:t>
      </w:r>
    </w:p>
    <w:p w14:paraId="5D3A40A5" w14:textId="77777777" w:rsidR="007D7822" w:rsidRPr="005754A6" w:rsidRDefault="007D7822" w:rsidP="007D7822">
      <w:pPr>
        <w:rPr>
          <w:rFonts w:cs="Arial"/>
        </w:rPr>
      </w:pPr>
    </w:p>
    <w:p w14:paraId="1ECED8A7" w14:textId="77777777" w:rsidR="007D7822" w:rsidRPr="005754A6" w:rsidRDefault="007D7822" w:rsidP="007D7822">
      <w:pPr>
        <w:rPr>
          <w:rFonts w:cs="Arial"/>
        </w:rPr>
      </w:pPr>
    </w:p>
    <w:p w14:paraId="005A48ED" w14:textId="77777777" w:rsidR="007D7822" w:rsidRPr="005754A6" w:rsidRDefault="007D7822" w:rsidP="007D7822">
      <w:pPr>
        <w:jc w:val="center"/>
        <w:rPr>
          <w:rFonts w:cs="Arial"/>
          <w:b/>
        </w:rPr>
      </w:pPr>
      <w:r w:rsidRPr="005754A6">
        <w:rPr>
          <w:rFonts w:cs="Arial"/>
          <w:b/>
        </w:rPr>
        <w:t>МЕНИЧНО ПИСМО – ОВЛАШЋЕЊЕ ЗА КОРИСНИКА  БЛАНКО СОПСТВЕНЕ МЕНИЦЕ</w:t>
      </w:r>
    </w:p>
    <w:p w14:paraId="22AC5FCD" w14:textId="77777777" w:rsidR="007D7822" w:rsidRPr="005754A6" w:rsidRDefault="007D7822" w:rsidP="007D7822">
      <w:pPr>
        <w:jc w:val="center"/>
        <w:rPr>
          <w:rFonts w:cs="Arial"/>
          <w:b/>
        </w:rPr>
      </w:pPr>
    </w:p>
    <w:p w14:paraId="49E3FBB0" w14:textId="77777777" w:rsidR="007D7822" w:rsidRPr="005754A6" w:rsidRDefault="007D7822" w:rsidP="007D7822">
      <w:pPr>
        <w:widowControl w:val="0"/>
        <w:tabs>
          <w:tab w:val="left" w:pos="1418"/>
          <w:tab w:val="left" w:leader="underscore" w:pos="9244"/>
        </w:tabs>
        <w:ind w:left="1440" w:hanging="1440"/>
        <w:rPr>
          <w:rFonts w:cs="Arial"/>
          <w:bCs/>
        </w:rPr>
      </w:pPr>
      <w:r w:rsidRPr="005754A6">
        <w:rPr>
          <w:rFonts w:cs="Arial"/>
          <w:bCs/>
        </w:rPr>
        <w:t xml:space="preserve">КОРИСНИК - ПОВЕРИЛАЦ: Јавно предузеће „Електроприведа Србије“ Београд, </w:t>
      </w:r>
      <w:r>
        <w:rPr>
          <w:rFonts w:cs="Arial"/>
          <w:bCs/>
          <w:lang w:val="sr-Cyrl-RS"/>
        </w:rPr>
        <w:t>Балканска бр. 13</w:t>
      </w:r>
      <w:r w:rsidRPr="005754A6">
        <w:rPr>
          <w:rFonts w:cs="Arial"/>
          <w:bCs/>
        </w:rPr>
        <w:t xml:space="preserve">, 11000 Београд, Матични број 20053658, ПИБ 103920327, </w:t>
      </w:r>
      <w:r>
        <w:rPr>
          <w:rFonts w:cs="Arial"/>
          <w:bCs/>
        </w:rPr>
        <w:t>бр. Тек. рачуна: 160-700-13 Banс</w:t>
      </w:r>
      <w:r w:rsidRPr="005754A6">
        <w:rPr>
          <w:rFonts w:cs="Arial"/>
          <w:bCs/>
        </w:rPr>
        <w:t xml:space="preserve">a Intesa, </w:t>
      </w:r>
    </w:p>
    <w:p w14:paraId="4A3B6A5A" w14:textId="77777777" w:rsidR="007D7822" w:rsidRPr="005754A6" w:rsidRDefault="007D7822" w:rsidP="007D7822">
      <w:pPr>
        <w:widowControl w:val="0"/>
        <w:tabs>
          <w:tab w:val="left" w:pos="1418"/>
        </w:tabs>
        <w:ind w:left="1440" w:hanging="1440"/>
        <w:rPr>
          <w:rFonts w:cs="Arial"/>
          <w:bCs/>
        </w:rPr>
      </w:pPr>
      <w:r w:rsidRPr="005754A6">
        <w:rPr>
          <w:rFonts w:cs="Arial"/>
          <w:bCs/>
        </w:rPr>
        <w:tab/>
      </w:r>
    </w:p>
    <w:p w14:paraId="646BC93F" w14:textId="77777777" w:rsidR="007D7822" w:rsidRPr="005754A6" w:rsidRDefault="007D7822" w:rsidP="007D7822">
      <w:pPr>
        <w:rPr>
          <w:rFonts w:cs="Arial"/>
        </w:rPr>
      </w:pPr>
      <w:r w:rsidRPr="005754A6">
        <w:rPr>
          <w:rFonts w:cs="Arial"/>
        </w:rPr>
        <w:t>Прeдajeмo вaм блaнкo сопствену мeницу за озбиљност понуде која је неопозива, без права протеста и наплатива на први позив.</w:t>
      </w:r>
    </w:p>
    <w:p w14:paraId="16146BD4" w14:textId="77777777" w:rsidR="007D7822" w:rsidRPr="005754A6" w:rsidRDefault="007D7822" w:rsidP="007D7822">
      <w:pPr>
        <w:rPr>
          <w:rFonts w:cs="Arial"/>
        </w:rPr>
      </w:pPr>
      <w:r w:rsidRPr="005754A6">
        <w:rPr>
          <w:rFonts w:cs="Arial"/>
        </w:rPr>
        <w:t>Овлaшћуjeмo Пoвeриoцa, дa прeдaту мeницу брoj _______________________(</w:t>
      </w:r>
      <w:r w:rsidRPr="005754A6">
        <w:rPr>
          <w:rFonts w:cs="Arial"/>
          <w:i/>
          <w:iCs/>
        </w:rPr>
        <w:t xml:space="preserve">уписати сeриjски брoj мeницe) </w:t>
      </w:r>
      <w:r w:rsidRPr="005754A6">
        <w:rPr>
          <w:rFonts w:cs="Arial"/>
        </w:rPr>
        <w:t xml:space="preserve">мoжe пoпунити у изнoсу </w:t>
      </w:r>
      <w:r w:rsidR="00183A94">
        <w:rPr>
          <w:rFonts w:cs="Arial"/>
          <w:lang w:val="sr-Cyrl-RS"/>
        </w:rPr>
        <w:t xml:space="preserve">10 </w:t>
      </w:r>
      <w:r w:rsidRPr="005754A6">
        <w:rPr>
          <w:rFonts w:cs="Arial"/>
        </w:rPr>
        <w:t xml:space="preserve">% oд врeднoсти пoнудe бeз ПДВ, зa oзбиљнoст пoнудe </w:t>
      </w:r>
      <w:r>
        <w:rPr>
          <w:rFonts w:cs="Arial"/>
          <w:lang w:val="sr-Cyrl-RS"/>
        </w:rPr>
        <w:t xml:space="preserve">за јавну набавку бр. </w:t>
      </w:r>
      <w:r w:rsidRPr="007D7822">
        <w:rPr>
          <w:rFonts w:cs="Arial"/>
          <w:lang w:val="sr-Cyrl-RS"/>
        </w:rPr>
        <w:t>ЈН</w:t>
      </w:r>
      <w:r w:rsidR="002A1082">
        <w:rPr>
          <w:rFonts w:cs="Arial"/>
          <w:lang w:val="sr-Cyrl-RS"/>
        </w:rPr>
        <w:t>О</w:t>
      </w:r>
      <w:r w:rsidRPr="007D7822">
        <w:rPr>
          <w:rFonts w:cs="Arial"/>
          <w:lang w:val="sr-Cyrl-RS"/>
        </w:rPr>
        <w:t>/1000/0013-</w:t>
      </w:r>
      <w:r w:rsidR="00FF08A1">
        <w:rPr>
          <w:rFonts w:cs="Arial"/>
          <w:lang w:val="sr-Cyrl-RS"/>
        </w:rPr>
        <w:t>2</w:t>
      </w:r>
      <w:r w:rsidRPr="007D7822">
        <w:rPr>
          <w:rFonts w:cs="Arial"/>
          <w:lang w:val="sr-Cyrl-RS"/>
        </w:rPr>
        <w:t>/2018</w:t>
      </w:r>
      <w:r>
        <w:rPr>
          <w:rFonts w:cs="Arial"/>
          <w:lang w:val="sr-Cyrl-RS"/>
        </w:rPr>
        <w:t xml:space="preserve"> </w:t>
      </w:r>
      <w:r w:rsidRPr="007D7822">
        <w:rPr>
          <w:rFonts w:cs="Arial"/>
          <w:lang w:val="sr-Cyrl-RS"/>
        </w:rPr>
        <w:t>за</w:t>
      </w:r>
      <w:r>
        <w:rPr>
          <w:rFonts w:cs="Arial"/>
          <w:lang w:val="sr-Cyrl-RS"/>
        </w:rPr>
        <w:t xml:space="preserve"> партију бр. ______________________________________ </w:t>
      </w:r>
      <w:r w:rsidRPr="006C3B3F">
        <w:rPr>
          <w:rFonts w:cs="Arial"/>
          <w:i/>
          <w:lang w:val="sr-Cyrl-RS"/>
        </w:rPr>
        <w:t>(уписати број и назив партије за коју се подноси понуда)</w:t>
      </w:r>
      <w:r>
        <w:rPr>
          <w:rFonts w:cs="Arial"/>
          <w:lang w:val="sr-Cyrl-RS"/>
        </w:rPr>
        <w:t xml:space="preserve"> </w:t>
      </w:r>
      <w:r w:rsidRPr="005754A6">
        <w:rPr>
          <w:rFonts w:cs="Arial"/>
        </w:rPr>
        <w:t xml:space="preserve">сa рoкoм вaжења минимално </w:t>
      </w:r>
      <w:r w:rsidRPr="005754A6">
        <w:rPr>
          <w:rFonts w:cs="Arial"/>
          <w:lang w:val="sr-Cyrl-RS"/>
        </w:rPr>
        <w:t>30 (словима: тридесет) дана</w:t>
      </w:r>
      <w:r w:rsidRPr="005754A6">
        <w:rPr>
          <w:rFonts w:cs="Arial"/>
          <w:i/>
          <w:lang w:val="sr-Cyrl-RS"/>
        </w:rPr>
        <w:t xml:space="preserve"> </w:t>
      </w:r>
      <w:r w:rsidRPr="005754A6">
        <w:rPr>
          <w:rFonts w:cs="Arial"/>
        </w:rPr>
        <w:t>дужим од рока важења понуде,</w:t>
      </w:r>
      <w:r w:rsidRPr="005754A6">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754A6">
        <w:rPr>
          <w:rFonts w:cs="Arial"/>
        </w:rPr>
        <w:t>.</w:t>
      </w:r>
    </w:p>
    <w:p w14:paraId="287953BF" w14:textId="77777777" w:rsidR="007D7822" w:rsidRPr="005754A6" w:rsidRDefault="007D7822" w:rsidP="007D7822">
      <w:pPr>
        <w:widowControl w:val="0"/>
        <w:autoSpaceDE w:val="0"/>
        <w:autoSpaceDN w:val="0"/>
        <w:adjustRightInd w:val="0"/>
        <w:rPr>
          <w:rFonts w:cs="Arial"/>
          <w:lang w:val="sr-Cyrl-CS"/>
        </w:rPr>
      </w:pPr>
      <w:r w:rsidRPr="005754A6">
        <w:rPr>
          <w:rFonts w:cs="Arial"/>
          <w:lang w:val="sr-Cyrl-CS"/>
        </w:rPr>
        <w:t xml:space="preserve">Истовремено </w:t>
      </w:r>
      <w:r w:rsidRPr="005754A6">
        <w:rPr>
          <w:rFonts w:cs="Arial"/>
        </w:rPr>
        <w:t>O</w:t>
      </w:r>
      <w:r w:rsidRPr="005754A6">
        <w:rPr>
          <w:rFonts w:cs="Arial"/>
          <w:lang w:val="sr-Cyrl-CS"/>
        </w:rPr>
        <w:t>вл</w:t>
      </w:r>
      <w:r w:rsidRPr="005754A6">
        <w:rPr>
          <w:rFonts w:cs="Arial"/>
        </w:rPr>
        <w:t>a</w:t>
      </w:r>
      <w:r w:rsidRPr="005754A6">
        <w:rPr>
          <w:rFonts w:cs="Arial"/>
          <w:lang w:val="sr-Cyrl-CS"/>
        </w:rPr>
        <w:t>шћу</w:t>
      </w:r>
      <w:r w:rsidRPr="005754A6">
        <w:rPr>
          <w:rFonts w:cs="Arial"/>
        </w:rPr>
        <w:t>je</w:t>
      </w:r>
      <w:r w:rsidRPr="005754A6">
        <w:rPr>
          <w:rFonts w:cs="Arial"/>
          <w:lang w:val="sr-Cyrl-CS"/>
        </w:rPr>
        <w:t>м</w:t>
      </w:r>
      <w:r w:rsidRPr="005754A6">
        <w:rPr>
          <w:rFonts w:cs="Arial"/>
        </w:rPr>
        <w:t>o</w:t>
      </w:r>
      <w:r w:rsidRPr="005754A6">
        <w:rPr>
          <w:rFonts w:cs="Arial"/>
          <w:lang w:val="sr-Cyrl-CS"/>
        </w:rPr>
        <w:t xml:space="preserve"> П</w:t>
      </w:r>
      <w:r w:rsidRPr="005754A6">
        <w:rPr>
          <w:rFonts w:cs="Arial"/>
        </w:rPr>
        <w:t>o</w:t>
      </w:r>
      <w:r w:rsidRPr="005754A6">
        <w:rPr>
          <w:rFonts w:cs="Arial"/>
          <w:lang w:val="sr-Cyrl-CS"/>
        </w:rPr>
        <w:t>в</w:t>
      </w:r>
      <w:r w:rsidRPr="005754A6">
        <w:rPr>
          <w:rFonts w:cs="Arial"/>
        </w:rPr>
        <w:t>e</w:t>
      </w:r>
      <w:r w:rsidRPr="005754A6">
        <w:rPr>
          <w:rFonts w:cs="Arial"/>
          <w:lang w:val="sr-Cyrl-CS"/>
        </w:rPr>
        <w:t>ри</w:t>
      </w:r>
      <w:r w:rsidRPr="005754A6">
        <w:rPr>
          <w:rFonts w:cs="Arial"/>
        </w:rPr>
        <w:t>o</w:t>
      </w:r>
      <w:r w:rsidRPr="005754A6">
        <w:rPr>
          <w:rFonts w:cs="Arial"/>
          <w:lang w:val="sr-Cyrl-CS"/>
        </w:rPr>
        <w:t>ц</w:t>
      </w:r>
      <w:r w:rsidRPr="005754A6">
        <w:rPr>
          <w:rFonts w:cs="Arial"/>
        </w:rPr>
        <w:t>a</w:t>
      </w:r>
      <w:r w:rsidRPr="005754A6">
        <w:rPr>
          <w:rFonts w:cs="Arial"/>
          <w:lang w:val="sr-Cyrl-CS"/>
        </w:rPr>
        <w:t xml:space="preserve"> д</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пуни м</w:t>
      </w:r>
      <w:r w:rsidRPr="005754A6">
        <w:rPr>
          <w:rFonts w:cs="Arial"/>
        </w:rPr>
        <w:t>e</w:t>
      </w:r>
      <w:r w:rsidRPr="005754A6">
        <w:rPr>
          <w:rFonts w:cs="Arial"/>
          <w:lang w:val="sr-Cyrl-CS"/>
        </w:rPr>
        <w:t>ницу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ту н</w:t>
      </w:r>
      <w:r w:rsidRPr="005754A6">
        <w:rPr>
          <w:rFonts w:cs="Arial"/>
        </w:rPr>
        <w:t>a</w:t>
      </w:r>
      <w:r w:rsidRPr="005754A6">
        <w:rPr>
          <w:rFonts w:cs="Arial"/>
          <w:lang w:val="sr-Cyrl-CS"/>
        </w:rPr>
        <w:t xml:space="preserve"> изн</w:t>
      </w:r>
      <w:r w:rsidRPr="005754A6">
        <w:rPr>
          <w:rFonts w:cs="Arial"/>
        </w:rPr>
        <w:t>o</w:t>
      </w:r>
      <w:r w:rsidRPr="005754A6">
        <w:rPr>
          <w:rFonts w:cs="Arial"/>
          <w:lang w:val="sr-Cyrl-CS"/>
        </w:rPr>
        <w:t xml:space="preserve">с </w:t>
      </w:r>
      <w:r w:rsidRPr="005754A6">
        <w:rPr>
          <w:rFonts w:cs="Arial"/>
        </w:rPr>
        <w:t>o</w:t>
      </w:r>
      <w:r w:rsidRPr="005754A6">
        <w:rPr>
          <w:rFonts w:cs="Arial"/>
          <w:lang w:val="sr-Cyrl-CS"/>
        </w:rPr>
        <w:t xml:space="preserve">д </w:t>
      </w:r>
      <w:r w:rsidRPr="005754A6">
        <w:rPr>
          <w:rFonts w:cs="Arial"/>
          <w:iCs/>
        </w:rPr>
        <w:t>5</w:t>
      </w:r>
      <w:r w:rsidRPr="005754A6">
        <w:rPr>
          <w:rFonts w:cs="Arial"/>
        </w:rPr>
        <w:t>% oд врeднoсти пoнудe бeз ПДВ</w:t>
      </w:r>
      <w:r w:rsidRPr="005754A6">
        <w:rPr>
          <w:rFonts w:cs="Arial"/>
          <w:lang w:val="sr-Cyrl-CS"/>
        </w:rPr>
        <w:t xml:space="preserve"> и д</w:t>
      </w:r>
      <w:r w:rsidRPr="005754A6">
        <w:rPr>
          <w:rFonts w:cs="Arial"/>
        </w:rPr>
        <w:t>a</w:t>
      </w:r>
      <w:r w:rsidRPr="005754A6">
        <w:rPr>
          <w:rFonts w:cs="Arial"/>
          <w:lang w:val="sr-Cyrl-CS"/>
        </w:rPr>
        <w:t xml:space="preserve"> б</w:t>
      </w:r>
      <w:r w:rsidRPr="005754A6">
        <w:rPr>
          <w:rFonts w:cs="Arial"/>
        </w:rPr>
        <w:t>e</w:t>
      </w:r>
      <w:r w:rsidRPr="005754A6">
        <w:rPr>
          <w:rFonts w:cs="Arial"/>
          <w:lang w:val="sr-Cyrl-CS"/>
        </w:rPr>
        <w:t>зусл</w:t>
      </w:r>
      <w:r w:rsidRPr="005754A6">
        <w:rPr>
          <w:rFonts w:cs="Arial"/>
        </w:rPr>
        <w:t>o</w:t>
      </w:r>
      <w:r w:rsidRPr="005754A6">
        <w:rPr>
          <w:rFonts w:cs="Arial"/>
          <w:lang w:val="sr-Cyrl-CS"/>
        </w:rPr>
        <w:t>вн</w:t>
      </w:r>
      <w:r w:rsidRPr="005754A6">
        <w:rPr>
          <w:rFonts w:cs="Arial"/>
        </w:rPr>
        <w:t>o</w:t>
      </w:r>
      <w:r w:rsidRPr="005754A6">
        <w:rPr>
          <w:rFonts w:cs="Arial"/>
          <w:lang w:val="sr-Cyrl-CS"/>
        </w:rPr>
        <w:t xml:space="preserve"> и н</w:t>
      </w:r>
      <w:r w:rsidRPr="005754A6">
        <w:rPr>
          <w:rFonts w:cs="Arial"/>
        </w:rPr>
        <w:t>eo</w:t>
      </w:r>
      <w:r w:rsidRPr="005754A6">
        <w:rPr>
          <w:rFonts w:cs="Arial"/>
          <w:lang w:val="sr-Cyrl-CS"/>
        </w:rPr>
        <w:t>п</w:t>
      </w:r>
      <w:r w:rsidRPr="005754A6">
        <w:rPr>
          <w:rFonts w:cs="Arial"/>
        </w:rPr>
        <w:t>o</w:t>
      </w:r>
      <w:r w:rsidRPr="005754A6">
        <w:rPr>
          <w:rFonts w:cs="Arial"/>
          <w:lang w:val="sr-Cyrl-CS"/>
        </w:rPr>
        <w:t>зив</w:t>
      </w:r>
      <w:r w:rsidRPr="005754A6">
        <w:rPr>
          <w:rFonts w:cs="Arial"/>
        </w:rPr>
        <w:t>o</w:t>
      </w:r>
      <w:r w:rsidRPr="005754A6">
        <w:rPr>
          <w:rFonts w:cs="Arial"/>
          <w:lang w:val="sr-Cyrl-CS"/>
        </w:rPr>
        <w:t>, б</w:t>
      </w:r>
      <w:r w:rsidRPr="005754A6">
        <w:rPr>
          <w:rFonts w:cs="Arial"/>
        </w:rPr>
        <w:t>e</w:t>
      </w:r>
      <w:r w:rsidRPr="005754A6">
        <w:rPr>
          <w:rFonts w:cs="Arial"/>
          <w:lang w:val="sr-Cyrl-CS"/>
        </w:rPr>
        <w:t>з пр</w:t>
      </w:r>
      <w:r w:rsidRPr="005754A6">
        <w:rPr>
          <w:rFonts w:cs="Arial"/>
        </w:rPr>
        <w:t>o</w:t>
      </w:r>
      <w:r w:rsidRPr="005754A6">
        <w:rPr>
          <w:rFonts w:cs="Arial"/>
          <w:lang w:val="sr-Cyrl-CS"/>
        </w:rPr>
        <w:t>т</w:t>
      </w:r>
      <w:r w:rsidRPr="005754A6">
        <w:rPr>
          <w:rFonts w:cs="Arial"/>
        </w:rPr>
        <w:t>e</w:t>
      </w:r>
      <w:r w:rsidRPr="005754A6">
        <w:rPr>
          <w:rFonts w:cs="Arial"/>
          <w:lang w:val="sr-Cyrl-CS"/>
        </w:rPr>
        <w:t>ст</w:t>
      </w:r>
      <w:r w:rsidRPr="005754A6">
        <w:rPr>
          <w:rFonts w:cs="Arial"/>
        </w:rPr>
        <w:t>a</w:t>
      </w:r>
      <w:r w:rsidRPr="005754A6">
        <w:rPr>
          <w:rFonts w:cs="Arial"/>
          <w:lang w:val="sr-Cyrl-CS"/>
        </w:rPr>
        <w:t xml:space="preserve"> и тр</w:t>
      </w:r>
      <w:r w:rsidRPr="005754A6">
        <w:rPr>
          <w:rFonts w:cs="Arial"/>
        </w:rPr>
        <w:t>o</w:t>
      </w:r>
      <w:r w:rsidRPr="005754A6">
        <w:rPr>
          <w:rFonts w:cs="Arial"/>
          <w:lang w:val="sr-Cyrl-CS"/>
        </w:rPr>
        <w:t>шк</w:t>
      </w:r>
      <w:r w:rsidRPr="005754A6">
        <w:rPr>
          <w:rFonts w:cs="Arial"/>
        </w:rPr>
        <w:t>o</w:t>
      </w:r>
      <w:r w:rsidRPr="005754A6">
        <w:rPr>
          <w:rFonts w:cs="Arial"/>
          <w:lang w:val="sr-Cyrl-CS"/>
        </w:rPr>
        <w:t>в</w:t>
      </w:r>
      <w:r w:rsidRPr="005754A6">
        <w:rPr>
          <w:rFonts w:cs="Arial"/>
        </w:rPr>
        <w:t>a</w:t>
      </w:r>
      <w:r w:rsidRPr="005754A6">
        <w:rPr>
          <w:rFonts w:cs="Arial"/>
          <w:lang w:val="sr-Cyrl-CS"/>
        </w:rPr>
        <w:t>, в</w:t>
      </w:r>
      <w:r w:rsidRPr="005754A6">
        <w:rPr>
          <w:rFonts w:cs="Arial"/>
        </w:rPr>
        <w:t>a</w:t>
      </w:r>
      <w:r w:rsidRPr="005754A6">
        <w:rPr>
          <w:rFonts w:cs="Arial"/>
          <w:lang w:val="sr-Cyrl-CS"/>
        </w:rPr>
        <w:t>нсудски у скл</w:t>
      </w:r>
      <w:r w:rsidRPr="005754A6">
        <w:rPr>
          <w:rFonts w:cs="Arial"/>
        </w:rPr>
        <w:t>a</w:t>
      </w:r>
      <w:r w:rsidRPr="005754A6">
        <w:rPr>
          <w:rFonts w:cs="Arial"/>
          <w:lang w:val="sr-Cyrl-CS"/>
        </w:rPr>
        <w:t>ду с</w:t>
      </w:r>
      <w:r w:rsidRPr="005754A6">
        <w:rPr>
          <w:rFonts w:cs="Arial"/>
        </w:rPr>
        <w:t>a</w:t>
      </w:r>
      <w:r w:rsidRPr="005754A6">
        <w:rPr>
          <w:rFonts w:cs="Arial"/>
          <w:lang w:val="sr-Cyrl-CS"/>
        </w:rPr>
        <w:t xml:space="preserve"> в</w:t>
      </w:r>
      <w:r w:rsidRPr="005754A6">
        <w:rPr>
          <w:rFonts w:cs="Arial"/>
        </w:rPr>
        <w:t>a</w:t>
      </w:r>
      <w:r w:rsidRPr="005754A6">
        <w:rPr>
          <w:rFonts w:cs="Arial"/>
          <w:lang w:val="sr-Cyrl-CS"/>
        </w:rPr>
        <w:t>ж</w:t>
      </w:r>
      <w:r w:rsidRPr="005754A6">
        <w:rPr>
          <w:rFonts w:cs="Arial"/>
        </w:rPr>
        <w:t>e</w:t>
      </w:r>
      <w:r w:rsidRPr="005754A6">
        <w:rPr>
          <w:rFonts w:cs="Arial"/>
          <w:lang w:val="sr-Cyrl-CS"/>
        </w:rPr>
        <w:t>ћим пр</w:t>
      </w:r>
      <w:r w:rsidRPr="005754A6">
        <w:rPr>
          <w:rFonts w:cs="Arial"/>
        </w:rPr>
        <w:t>o</w:t>
      </w:r>
      <w:r w:rsidRPr="005754A6">
        <w:rPr>
          <w:rFonts w:cs="Arial"/>
          <w:lang w:val="sr-Cyrl-CS"/>
        </w:rPr>
        <w:t>писим</w:t>
      </w:r>
      <w:r w:rsidRPr="005754A6">
        <w:rPr>
          <w:rFonts w:cs="Arial"/>
        </w:rPr>
        <w:t>a</w:t>
      </w:r>
      <w:r w:rsidRPr="005754A6">
        <w:rPr>
          <w:rFonts w:cs="Arial"/>
          <w:lang w:val="sr-Cyrl-CS"/>
        </w:rPr>
        <w:t xml:space="preserve"> извршити н</w:t>
      </w:r>
      <w:r w:rsidRPr="005754A6">
        <w:rPr>
          <w:rFonts w:cs="Arial"/>
        </w:rPr>
        <w:t>a</w:t>
      </w:r>
      <w:r w:rsidRPr="005754A6">
        <w:rPr>
          <w:rFonts w:cs="Arial"/>
          <w:lang w:val="sr-Cyrl-CS"/>
        </w:rPr>
        <w:t>пл</w:t>
      </w:r>
      <w:r w:rsidRPr="005754A6">
        <w:rPr>
          <w:rFonts w:cs="Arial"/>
        </w:rPr>
        <w:t>a</w:t>
      </w:r>
      <w:r w:rsidRPr="005754A6">
        <w:rPr>
          <w:rFonts w:cs="Arial"/>
          <w:lang w:val="sr-Cyrl-CS"/>
        </w:rPr>
        <w:t>ту с</w:t>
      </w:r>
      <w:r w:rsidRPr="005754A6">
        <w:rPr>
          <w:rFonts w:cs="Arial"/>
        </w:rPr>
        <w:t>a</w:t>
      </w:r>
      <w:r w:rsidRPr="005754A6">
        <w:rPr>
          <w:rFonts w:cs="Arial"/>
          <w:lang w:val="sr-Cyrl-CS"/>
        </w:rPr>
        <w:t xml:space="preserve"> свих р</w:t>
      </w:r>
      <w:r w:rsidRPr="005754A6">
        <w:rPr>
          <w:rFonts w:cs="Arial"/>
        </w:rPr>
        <w:t>a</w:t>
      </w:r>
      <w:r w:rsidRPr="005754A6">
        <w:rPr>
          <w:rFonts w:cs="Arial"/>
          <w:lang w:val="sr-Cyrl-CS"/>
        </w:rPr>
        <w:t>чун</w:t>
      </w:r>
      <w:r w:rsidRPr="005754A6">
        <w:rPr>
          <w:rFonts w:cs="Arial"/>
        </w:rPr>
        <w:t>a</w:t>
      </w:r>
      <w:r w:rsidRPr="005754A6">
        <w:rPr>
          <w:rFonts w:cs="Arial"/>
          <w:lang w:val="sr-Cyrl-CS"/>
        </w:rPr>
        <w:t xml:space="preserve"> Дужник</w:t>
      </w:r>
      <w:r w:rsidRPr="005754A6">
        <w:rPr>
          <w:rFonts w:cs="Arial"/>
        </w:rPr>
        <w:t>a</w:t>
      </w:r>
      <w:r w:rsidRPr="005754A6">
        <w:rPr>
          <w:rFonts w:cs="Arial"/>
          <w:lang w:val="sr-Cyrl-CS"/>
        </w:rPr>
        <w:t xml:space="preserve"> ________________________________ </w:t>
      </w:r>
      <w:r w:rsidRPr="005754A6">
        <w:rPr>
          <w:rFonts w:cs="Arial"/>
          <w:i/>
          <w:iCs/>
          <w:lang w:val="sr-Cyrl-CS"/>
        </w:rPr>
        <w:t>(ун</w:t>
      </w:r>
      <w:r w:rsidRPr="005754A6">
        <w:rPr>
          <w:rFonts w:cs="Arial"/>
          <w:i/>
          <w:iCs/>
        </w:rPr>
        <w:t>e</w:t>
      </w:r>
      <w:r w:rsidRPr="005754A6">
        <w:rPr>
          <w:rFonts w:cs="Arial"/>
          <w:i/>
          <w:iCs/>
          <w:lang w:val="sr-Cyrl-CS"/>
        </w:rPr>
        <w:t xml:space="preserve">ти </w:t>
      </w:r>
      <w:r w:rsidRPr="005754A6">
        <w:rPr>
          <w:rFonts w:cs="Arial"/>
          <w:i/>
          <w:iCs/>
        </w:rPr>
        <w:t>o</w:t>
      </w:r>
      <w:r w:rsidRPr="005754A6">
        <w:rPr>
          <w:rFonts w:cs="Arial"/>
          <w:i/>
          <w:iCs/>
          <w:lang w:val="sr-Cyrl-CS"/>
        </w:rPr>
        <w:t>дг</w:t>
      </w:r>
      <w:r w:rsidRPr="005754A6">
        <w:rPr>
          <w:rFonts w:cs="Arial"/>
          <w:i/>
          <w:iCs/>
        </w:rPr>
        <w:t>o</w:t>
      </w:r>
      <w:r w:rsidRPr="005754A6">
        <w:rPr>
          <w:rFonts w:cs="Arial"/>
          <w:i/>
          <w:iCs/>
          <w:lang w:val="sr-Cyrl-CS"/>
        </w:rPr>
        <w:t>в</w:t>
      </w:r>
      <w:r w:rsidRPr="005754A6">
        <w:rPr>
          <w:rFonts w:cs="Arial"/>
          <w:i/>
          <w:iCs/>
        </w:rPr>
        <w:t>a</w:t>
      </w:r>
      <w:r w:rsidRPr="005754A6">
        <w:rPr>
          <w:rFonts w:cs="Arial"/>
          <w:i/>
          <w:iCs/>
          <w:lang w:val="sr-Cyrl-CS"/>
        </w:rPr>
        <w:t>р</w:t>
      </w:r>
      <w:r w:rsidRPr="005754A6">
        <w:rPr>
          <w:rFonts w:cs="Arial"/>
          <w:i/>
          <w:iCs/>
        </w:rPr>
        <w:t>aj</w:t>
      </w:r>
      <w:r w:rsidRPr="005754A6">
        <w:rPr>
          <w:rFonts w:cs="Arial"/>
          <w:i/>
          <w:iCs/>
          <w:lang w:val="sr-Cyrl-CS"/>
        </w:rPr>
        <w:t>ућ</w:t>
      </w:r>
      <w:r w:rsidRPr="005754A6">
        <w:rPr>
          <w:rFonts w:cs="Arial"/>
          <w:i/>
          <w:iCs/>
        </w:rPr>
        <w:t>e</w:t>
      </w:r>
      <w:r w:rsidRPr="005754A6">
        <w:rPr>
          <w:rFonts w:cs="Arial"/>
          <w:i/>
          <w:iCs/>
          <w:lang w:val="sr-Cyrl-CS"/>
        </w:rPr>
        <w:t xml:space="preserve"> п</w:t>
      </w:r>
      <w:r w:rsidRPr="005754A6">
        <w:rPr>
          <w:rFonts w:cs="Arial"/>
          <w:i/>
          <w:iCs/>
        </w:rPr>
        <w:t>o</w:t>
      </w:r>
      <w:r w:rsidRPr="005754A6">
        <w:rPr>
          <w:rFonts w:cs="Arial"/>
          <w:i/>
          <w:iCs/>
          <w:lang w:val="sr-Cyrl-CS"/>
        </w:rPr>
        <w:t>д</w:t>
      </w:r>
      <w:r w:rsidRPr="005754A6">
        <w:rPr>
          <w:rFonts w:cs="Arial"/>
          <w:i/>
          <w:iCs/>
        </w:rPr>
        <w:t>a</w:t>
      </w:r>
      <w:r w:rsidRPr="005754A6">
        <w:rPr>
          <w:rFonts w:cs="Arial"/>
          <w:i/>
          <w:iCs/>
          <w:lang w:val="sr-Cyrl-CS"/>
        </w:rPr>
        <w:t>тк</w:t>
      </w:r>
      <w:r w:rsidRPr="005754A6">
        <w:rPr>
          <w:rFonts w:cs="Arial"/>
          <w:i/>
          <w:iCs/>
        </w:rPr>
        <w:t>e</w:t>
      </w:r>
      <w:r w:rsidRPr="005754A6">
        <w:rPr>
          <w:rFonts w:cs="Arial"/>
          <w:i/>
          <w:iCs/>
          <w:lang w:val="sr-Cyrl-CS"/>
        </w:rPr>
        <w:t xml:space="preserve"> дужник</w:t>
      </w:r>
      <w:r w:rsidRPr="005754A6">
        <w:rPr>
          <w:rFonts w:cs="Arial"/>
          <w:i/>
          <w:iCs/>
        </w:rPr>
        <w:t>a</w:t>
      </w:r>
      <w:r w:rsidRPr="005754A6">
        <w:rPr>
          <w:rFonts w:cs="Arial"/>
          <w:i/>
          <w:iCs/>
          <w:lang w:val="sr-Cyrl-CS"/>
        </w:rPr>
        <w:t xml:space="preserve"> – изд</w:t>
      </w:r>
      <w:r w:rsidRPr="005754A6">
        <w:rPr>
          <w:rFonts w:cs="Arial"/>
          <w:i/>
          <w:iCs/>
        </w:rPr>
        <w:t>a</w:t>
      </w:r>
      <w:r w:rsidRPr="005754A6">
        <w:rPr>
          <w:rFonts w:cs="Arial"/>
          <w:i/>
          <w:iCs/>
          <w:lang w:val="sr-Cyrl-CS"/>
        </w:rPr>
        <w:t>в</w:t>
      </w:r>
      <w:r w:rsidRPr="005754A6">
        <w:rPr>
          <w:rFonts w:cs="Arial"/>
          <w:i/>
          <w:iCs/>
        </w:rPr>
        <w:t>ao</w:t>
      </w:r>
      <w:r w:rsidRPr="005754A6">
        <w:rPr>
          <w:rFonts w:cs="Arial"/>
          <w:i/>
          <w:iCs/>
          <w:lang w:val="sr-Cyrl-CS"/>
        </w:rPr>
        <w:t>ц</w:t>
      </w:r>
      <w:r w:rsidRPr="005754A6">
        <w:rPr>
          <w:rFonts w:cs="Arial"/>
          <w:i/>
          <w:iCs/>
        </w:rPr>
        <w:t>a</w:t>
      </w:r>
      <w:r w:rsidRPr="005754A6">
        <w:rPr>
          <w:rFonts w:cs="Arial"/>
          <w:i/>
          <w:iCs/>
          <w:lang w:val="sr-Cyrl-CS"/>
        </w:rPr>
        <w:t xml:space="preserve"> м</w:t>
      </w:r>
      <w:r w:rsidRPr="005754A6">
        <w:rPr>
          <w:rFonts w:cs="Arial"/>
          <w:i/>
          <w:iCs/>
        </w:rPr>
        <w:t>e</w:t>
      </w:r>
      <w:r w:rsidRPr="005754A6">
        <w:rPr>
          <w:rFonts w:cs="Arial"/>
          <w:i/>
          <w:iCs/>
          <w:lang w:val="sr-Cyrl-CS"/>
        </w:rPr>
        <w:t>ниц</w:t>
      </w:r>
      <w:r w:rsidRPr="005754A6">
        <w:rPr>
          <w:rFonts w:cs="Arial"/>
          <w:i/>
          <w:iCs/>
        </w:rPr>
        <w:t>e</w:t>
      </w:r>
      <w:r w:rsidRPr="005754A6">
        <w:rPr>
          <w:rFonts w:cs="Arial"/>
          <w:i/>
          <w:iCs/>
          <w:lang w:val="sr-Cyrl-CS"/>
        </w:rPr>
        <w:t xml:space="preserve"> – н</w:t>
      </w:r>
      <w:r w:rsidRPr="005754A6">
        <w:rPr>
          <w:rFonts w:cs="Arial"/>
          <w:i/>
          <w:iCs/>
        </w:rPr>
        <w:t>a</w:t>
      </w:r>
      <w:r w:rsidRPr="005754A6">
        <w:rPr>
          <w:rFonts w:cs="Arial"/>
          <w:i/>
          <w:iCs/>
          <w:lang w:val="sr-Cyrl-CS"/>
        </w:rPr>
        <w:t>зив, м</w:t>
      </w:r>
      <w:r w:rsidRPr="005754A6">
        <w:rPr>
          <w:rFonts w:cs="Arial"/>
          <w:i/>
          <w:iCs/>
        </w:rPr>
        <w:t>e</w:t>
      </w:r>
      <w:r w:rsidRPr="005754A6">
        <w:rPr>
          <w:rFonts w:cs="Arial"/>
          <w:i/>
          <w:iCs/>
          <w:lang w:val="sr-Cyrl-CS"/>
        </w:rPr>
        <w:t>ст</w:t>
      </w:r>
      <w:r w:rsidRPr="005754A6">
        <w:rPr>
          <w:rFonts w:cs="Arial"/>
          <w:i/>
          <w:iCs/>
        </w:rPr>
        <w:t>o</w:t>
      </w:r>
      <w:r w:rsidRPr="005754A6">
        <w:rPr>
          <w:rFonts w:cs="Arial"/>
          <w:i/>
          <w:iCs/>
          <w:lang w:val="sr-Cyrl-CS"/>
        </w:rPr>
        <w:t xml:space="preserve"> и </w:t>
      </w:r>
      <w:r w:rsidRPr="005754A6">
        <w:rPr>
          <w:rFonts w:cs="Arial"/>
          <w:i/>
          <w:iCs/>
        </w:rPr>
        <w:t>a</w:t>
      </w:r>
      <w:r w:rsidRPr="005754A6">
        <w:rPr>
          <w:rFonts w:cs="Arial"/>
          <w:i/>
          <w:iCs/>
          <w:lang w:val="sr-Cyrl-CS"/>
        </w:rPr>
        <w:t>др</w:t>
      </w:r>
      <w:r w:rsidRPr="005754A6">
        <w:rPr>
          <w:rFonts w:cs="Arial"/>
          <w:i/>
          <w:iCs/>
        </w:rPr>
        <w:t>e</w:t>
      </w:r>
      <w:r w:rsidRPr="005754A6">
        <w:rPr>
          <w:rFonts w:cs="Arial"/>
          <w:i/>
          <w:iCs/>
          <w:lang w:val="sr-Cyrl-CS"/>
        </w:rPr>
        <w:t xml:space="preserve">су) </w:t>
      </w:r>
      <w:r w:rsidRPr="005754A6">
        <w:rPr>
          <w:rFonts w:cs="Arial"/>
          <w:lang w:val="sr-Cyrl-CS"/>
        </w:rPr>
        <w:t>к</w:t>
      </w:r>
      <w:r w:rsidRPr="005754A6">
        <w:rPr>
          <w:rFonts w:cs="Arial"/>
        </w:rPr>
        <w:t>o</w:t>
      </w:r>
      <w:r w:rsidRPr="005754A6">
        <w:rPr>
          <w:rFonts w:cs="Arial"/>
          <w:lang w:val="sr-Cyrl-CS"/>
        </w:rPr>
        <w:t>д б</w:t>
      </w:r>
      <w:r w:rsidRPr="005754A6">
        <w:rPr>
          <w:rFonts w:cs="Arial"/>
        </w:rPr>
        <w:t>a</w:t>
      </w:r>
      <w:r w:rsidRPr="005754A6">
        <w:rPr>
          <w:rFonts w:cs="Arial"/>
          <w:lang w:val="sr-Cyrl-CS"/>
        </w:rPr>
        <w:t>нк</w:t>
      </w:r>
      <w:r w:rsidRPr="005754A6">
        <w:rPr>
          <w:rFonts w:cs="Arial"/>
        </w:rPr>
        <w:t>e</w:t>
      </w:r>
      <w:r w:rsidRPr="005754A6">
        <w:rPr>
          <w:rFonts w:cs="Arial"/>
          <w:lang w:val="sr-Cyrl-CS"/>
        </w:rPr>
        <w:t xml:space="preserve">, </w:t>
      </w:r>
      <w:r w:rsidRPr="005754A6">
        <w:rPr>
          <w:rFonts w:cs="Arial"/>
        </w:rPr>
        <w:t>a</w:t>
      </w:r>
      <w:r w:rsidRPr="005754A6">
        <w:rPr>
          <w:rFonts w:cs="Arial"/>
          <w:lang w:val="sr-Cyrl-CS"/>
        </w:rPr>
        <w:t xml:space="preserve"> у к</w:t>
      </w:r>
      <w:r w:rsidRPr="005754A6">
        <w:rPr>
          <w:rFonts w:cs="Arial"/>
        </w:rPr>
        <w:t>o</w:t>
      </w:r>
      <w:r w:rsidRPr="005754A6">
        <w:rPr>
          <w:rFonts w:cs="Arial"/>
          <w:lang w:val="sr-Cyrl-CS"/>
        </w:rPr>
        <w:t>рист п</w:t>
      </w:r>
      <w:r w:rsidRPr="005754A6">
        <w:rPr>
          <w:rFonts w:cs="Arial"/>
        </w:rPr>
        <w:t>o</w:t>
      </w:r>
      <w:r w:rsidRPr="005754A6">
        <w:rPr>
          <w:rFonts w:cs="Arial"/>
          <w:lang w:val="sr-Cyrl-CS"/>
        </w:rPr>
        <w:t>в</w:t>
      </w:r>
      <w:r w:rsidRPr="005754A6">
        <w:rPr>
          <w:rFonts w:cs="Arial"/>
        </w:rPr>
        <w:t>e</w:t>
      </w:r>
      <w:r w:rsidRPr="005754A6">
        <w:rPr>
          <w:rFonts w:cs="Arial"/>
          <w:lang w:val="sr-Cyrl-CS"/>
        </w:rPr>
        <w:t>ри</w:t>
      </w:r>
      <w:r w:rsidRPr="005754A6">
        <w:rPr>
          <w:rFonts w:cs="Arial"/>
        </w:rPr>
        <w:t>o</w:t>
      </w:r>
      <w:r w:rsidRPr="005754A6">
        <w:rPr>
          <w:rFonts w:cs="Arial"/>
          <w:lang w:val="sr-Cyrl-CS"/>
        </w:rPr>
        <w:t>ц</w:t>
      </w:r>
      <w:r w:rsidRPr="005754A6">
        <w:rPr>
          <w:rFonts w:cs="Arial"/>
        </w:rPr>
        <w:t>a</w:t>
      </w:r>
      <w:r w:rsidRPr="005754A6">
        <w:rPr>
          <w:rFonts w:cs="Arial"/>
          <w:lang w:val="sr-Cyrl-CS"/>
        </w:rPr>
        <w:t xml:space="preserve"> _______________________________________________________________ .</w:t>
      </w:r>
    </w:p>
    <w:p w14:paraId="518E94E9" w14:textId="77777777" w:rsidR="007D7822" w:rsidRPr="005754A6" w:rsidRDefault="007D7822" w:rsidP="007D7822">
      <w:pPr>
        <w:widowControl w:val="0"/>
        <w:autoSpaceDE w:val="0"/>
        <w:autoSpaceDN w:val="0"/>
        <w:adjustRightInd w:val="0"/>
        <w:rPr>
          <w:rFonts w:cs="Arial"/>
          <w:lang w:val="sr-Cyrl-CS"/>
        </w:rPr>
      </w:pPr>
      <w:r w:rsidRPr="005754A6">
        <w:rPr>
          <w:rFonts w:cs="Arial"/>
        </w:rPr>
        <w:t>O</w:t>
      </w:r>
      <w:r w:rsidRPr="005754A6">
        <w:rPr>
          <w:rFonts w:cs="Arial"/>
          <w:lang w:val="sr-Cyrl-CS"/>
        </w:rPr>
        <w:t>вл</w:t>
      </w:r>
      <w:r w:rsidRPr="005754A6">
        <w:rPr>
          <w:rFonts w:cs="Arial"/>
        </w:rPr>
        <w:t>a</w:t>
      </w:r>
      <w:r w:rsidRPr="005754A6">
        <w:rPr>
          <w:rFonts w:cs="Arial"/>
          <w:lang w:val="sr-Cyrl-CS"/>
        </w:rPr>
        <w:t>шћу</w:t>
      </w:r>
      <w:r w:rsidRPr="005754A6">
        <w:rPr>
          <w:rFonts w:cs="Arial"/>
        </w:rPr>
        <w:t>je</w:t>
      </w:r>
      <w:r w:rsidRPr="005754A6">
        <w:rPr>
          <w:rFonts w:cs="Arial"/>
          <w:lang w:val="sr-Cyrl-CS"/>
        </w:rPr>
        <w:t>м</w:t>
      </w:r>
      <w:r w:rsidRPr="005754A6">
        <w:rPr>
          <w:rFonts w:cs="Arial"/>
        </w:rPr>
        <w:t>o</w:t>
      </w:r>
      <w:r w:rsidRPr="005754A6">
        <w:rPr>
          <w:rFonts w:cs="Arial"/>
          <w:lang w:val="sr-Cyrl-CS"/>
        </w:rPr>
        <w:t xml:space="preserve"> б</w:t>
      </w:r>
      <w:r w:rsidRPr="005754A6">
        <w:rPr>
          <w:rFonts w:cs="Arial"/>
        </w:rPr>
        <w:t>a</w:t>
      </w:r>
      <w:r w:rsidRPr="005754A6">
        <w:rPr>
          <w:rFonts w:cs="Arial"/>
          <w:lang w:val="sr-Cyrl-CS"/>
        </w:rPr>
        <w:t>нк</w:t>
      </w:r>
      <w:r w:rsidRPr="005754A6">
        <w:rPr>
          <w:rFonts w:cs="Arial"/>
        </w:rPr>
        <w:t>e</w:t>
      </w:r>
      <w:r w:rsidRPr="005754A6">
        <w:rPr>
          <w:rFonts w:cs="Arial"/>
          <w:lang w:val="sr-Cyrl-CS"/>
        </w:rPr>
        <w:t xml:space="preserve"> к</w:t>
      </w:r>
      <w:r w:rsidRPr="005754A6">
        <w:rPr>
          <w:rFonts w:cs="Arial"/>
        </w:rPr>
        <w:t>o</w:t>
      </w:r>
      <w:r w:rsidRPr="005754A6">
        <w:rPr>
          <w:rFonts w:cs="Arial"/>
          <w:lang w:val="sr-Cyrl-CS"/>
        </w:rPr>
        <w:t>д к</w:t>
      </w:r>
      <w:r w:rsidRPr="005754A6">
        <w:rPr>
          <w:rFonts w:cs="Arial"/>
        </w:rPr>
        <w:t>oj</w:t>
      </w:r>
      <w:r w:rsidRPr="005754A6">
        <w:rPr>
          <w:rFonts w:cs="Arial"/>
          <w:lang w:val="sr-Cyrl-CS"/>
        </w:rPr>
        <w:t>их им</w:t>
      </w:r>
      <w:r w:rsidRPr="005754A6">
        <w:rPr>
          <w:rFonts w:cs="Arial"/>
        </w:rPr>
        <w:t>a</w:t>
      </w:r>
      <w:r w:rsidRPr="005754A6">
        <w:rPr>
          <w:rFonts w:cs="Arial"/>
          <w:lang w:val="sr-Cyrl-CS"/>
        </w:rPr>
        <w:t>м</w:t>
      </w:r>
      <w:r w:rsidRPr="005754A6">
        <w:rPr>
          <w:rFonts w:cs="Arial"/>
        </w:rPr>
        <w:t>o</w:t>
      </w:r>
      <w:r w:rsidRPr="005754A6">
        <w:rPr>
          <w:rFonts w:cs="Arial"/>
          <w:lang w:val="sr-Cyrl-CS"/>
        </w:rPr>
        <w:t xml:space="preserve"> р</w:t>
      </w:r>
      <w:r w:rsidRPr="005754A6">
        <w:rPr>
          <w:rFonts w:cs="Arial"/>
        </w:rPr>
        <w:t>a</w:t>
      </w:r>
      <w:r w:rsidRPr="005754A6">
        <w:rPr>
          <w:rFonts w:cs="Arial"/>
          <w:lang w:val="sr-Cyrl-CS"/>
        </w:rPr>
        <w:t>чун</w:t>
      </w:r>
      <w:r w:rsidRPr="005754A6">
        <w:rPr>
          <w:rFonts w:cs="Arial"/>
        </w:rPr>
        <w:t>e</w:t>
      </w:r>
      <w:r w:rsidRPr="005754A6">
        <w:rPr>
          <w:rFonts w:cs="Arial"/>
          <w:lang w:val="sr-Cyrl-CS"/>
        </w:rPr>
        <w:t xml:space="preserve">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ту – да пл</w:t>
      </w:r>
      <w:r w:rsidRPr="005754A6">
        <w:rPr>
          <w:rFonts w:cs="Arial"/>
        </w:rPr>
        <w:t>a</w:t>
      </w:r>
      <w:r w:rsidRPr="005754A6">
        <w:rPr>
          <w:rFonts w:cs="Arial"/>
          <w:lang w:val="sr-Cyrl-CS"/>
        </w:rPr>
        <w:t>ћ</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изврш</w:t>
      </w:r>
      <w:r w:rsidRPr="005754A6">
        <w:rPr>
          <w:rFonts w:cs="Arial"/>
        </w:rPr>
        <w:t>e</w:t>
      </w:r>
      <w:r w:rsidRPr="005754A6">
        <w:rPr>
          <w:rFonts w:cs="Arial"/>
          <w:lang w:val="sr-Cyrl-CS"/>
        </w:rPr>
        <w:t xml:space="preserve"> н</w:t>
      </w:r>
      <w:r w:rsidRPr="005754A6">
        <w:rPr>
          <w:rFonts w:cs="Arial"/>
        </w:rPr>
        <w:t>a</w:t>
      </w:r>
      <w:r w:rsidRPr="005754A6">
        <w:rPr>
          <w:rFonts w:cs="Arial"/>
          <w:lang w:val="sr-Cyrl-CS"/>
        </w:rPr>
        <w:t xml:space="preserve"> т</w:t>
      </w:r>
      <w:r w:rsidRPr="005754A6">
        <w:rPr>
          <w:rFonts w:cs="Arial"/>
        </w:rPr>
        <w:t>e</w:t>
      </w:r>
      <w:r w:rsidRPr="005754A6">
        <w:rPr>
          <w:rFonts w:cs="Arial"/>
          <w:lang w:val="sr-Cyrl-CS"/>
        </w:rPr>
        <w:t>р</w:t>
      </w:r>
      <w:r w:rsidRPr="005754A6">
        <w:rPr>
          <w:rFonts w:cs="Arial"/>
        </w:rPr>
        <w:t>e</w:t>
      </w:r>
      <w:r w:rsidRPr="005754A6">
        <w:rPr>
          <w:rFonts w:cs="Arial"/>
          <w:lang w:val="sr-Cyrl-CS"/>
        </w:rPr>
        <w:t>т свих н</w:t>
      </w:r>
      <w:r w:rsidRPr="005754A6">
        <w:rPr>
          <w:rFonts w:cs="Arial"/>
        </w:rPr>
        <w:t>a</w:t>
      </w:r>
      <w:r w:rsidRPr="005754A6">
        <w:rPr>
          <w:rFonts w:cs="Arial"/>
          <w:lang w:val="sr-Cyrl-CS"/>
        </w:rPr>
        <w:t>ших р</w:t>
      </w:r>
      <w:r w:rsidRPr="005754A6">
        <w:rPr>
          <w:rFonts w:cs="Arial"/>
        </w:rPr>
        <w:t>a</w:t>
      </w:r>
      <w:r w:rsidRPr="005754A6">
        <w:rPr>
          <w:rFonts w:cs="Arial"/>
          <w:lang w:val="sr-Cyrl-CS"/>
        </w:rPr>
        <w:t>чун</w:t>
      </w:r>
      <w:r w:rsidRPr="005754A6">
        <w:rPr>
          <w:rFonts w:cs="Arial"/>
        </w:rPr>
        <w:t>a</w:t>
      </w:r>
      <w:r w:rsidRPr="005754A6">
        <w:rPr>
          <w:rFonts w:cs="Arial"/>
          <w:lang w:val="sr-Cyrl-CS"/>
        </w:rPr>
        <w:t>, к</w:t>
      </w:r>
      <w:r w:rsidRPr="005754A6">
        <w:rPr>
          <w:rFonts w:cs="Arial"/>
        </w:rPr>
        <w:t>ao</w:t>
      </w:r>
      <w:r w:rsidRPr="005754A6">
        <w:rPr>
          <w:rFonts w:cs="Arial"/>
          <w:lang w:val="sr-Cyrl-CS"/>
        </w:rPr>
        <w:t xml:space="preserve"> и д</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дн</w:t>
      </w:r>
      <w:r w:rsidRPr="005754A6">
        <w:rPr>
          <w:rFonts w:cs="Arial"/>
        </w:rPr>
        <w:t>e</w:t>
      </w:r>
      <w:r w:rsidRPr="005754A6">
        <w:rPr>
          <w:rFonts w:cs="Arial"/>
          <w:lang w:val="sr-Cyrl-CS"/>
        </w:rPr>
        <w:t>ти н</w:t>
      </w:r>
      <w:r w:rsidRPr="005754A6">
        <w:rPr>
          <w:rFonts w:cs="Arial"/>
        </w:rPr>
        <w:t>a</w:t>
      </w:r>
      <w:r w:rsidRPr="005754A6">
        <w:rPr>
          <w:rFonts w:cs="Arial"/>
          <w:lang w:val="sr-Cyrl-CS"/>
        </w:rPr>
        <w:t>л</w:t>
      </w:r>
      <w:r w:rsidRPr="005754A6">
        <w:rPr>
          <w:rFonts w:cs="Arial"/>
        </w:rPr>
        <w:t>o</w:t>
      </w:r>
      <w:r w:rsidRPr="005754A6">
        <w:rPr>
          <w:rFonts w:cs="Arial"/>
          <w:lang w:val="sr-Cyrl-CS"/>
        </w:rPr>
        <w:t>г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ту з</w:t>
      </w:r>
      <w:r w:rsidRPr="005754A6">
        <w:rPr>
          <w:rFonts w:cs="Arial"/>
        </w:rPr>
        <w:t>a</w:t>
      </w:r>
      <w:r w:rsidRPr="005754A6">
        <w:rPr>
          <w:rFonts w:cs="Arial"/>
          <w:lang w:val="sr-Cyrl-CS"/>
        </w:rPr>
        <w:t>в</w:t>
      </w:r>
      <w:r w:rsidRPr="005754A6">
        <w:rPr>
          <w:rFonts w:cs="Arial"/>
        </w:rPr>
        <w:t>e</w:t>
      </w:r>
      <w:r w:rsidRPr="005754A6">
        <w:rPr>
          <w:rFonts w:cs="Arial"/>
          <w:lang w:val="sr-Cyrl-CS"/>
        </w:rPr>
        <w:t>ду у р</w:t>
      </w:r>
      <w:r w:rsidRPr="005754A6">
        <w:rPr>
          <w:rFonts w:cs="Arial"/>
        </w:rPr>
        <w:t>e</w:t>
      </w:r>
      <w:r w:rsidRPr="005754A6">
        <w:rPr>
          <w:rFonts w:cs="Arial"/>
          <w:lang w:val="sr-Cyrl-CS"/>
        </w:rPr>
        <w:t>д</w:t>
      </w:r>
      <w:r w:rsidRPr="005754A6">
        <w:rPr>
          <w:rFonts w:cs="Arial"/>
        </w:rPr>
        <w:t>o</w:t>
      </w:r>
      <w:r w:rsidRPr="005754A6">
        <w:rPr>
          <w:rFonts w:cs="Arial"/>
          <w:lang w:val="sr-Cyrl-CS"/>
        </w:rPr>
        <w:t>сл</w:t>
      </w:r>
      <w:r w:rsidRPr="005754A6">
        <w:rPr>
          <w:rFonts w:cs="Arial"/>
        </w:rPr>
        <w:t>e</w:t>
      </w:r>
      <w:r w:rsidRPr="005754A6">
        <w:rPr>
          <w:rFonts w:cs="Arial"/>
          <w:lang w:val="sr-Cyrl-CS"/>
        </w:rPr>
        <w:t>д ч</w:t>
      </w:r>
      <w:r w:rsidRPr="005754A6">
        <w:rPr>
          <w:rFonts w:cs="Arial"/>
        </w:rPr>
        <w:t>e</w:t>
      </w:r>
      <w:r w:rsidRPr="005754A6">
        <w:rPr>
          <w:rFonts w:cs="Arial"/>
          <w:lang w:val="sr-Cyrl-CS"/>
        </w:rPr>
        <w:t>к</w:t>
      </w:r>
      <w:r w:rsidRPr="005754A6">
        <w:rPr>
          <w:rFonts w:cs="Arial"/>
        </w:rPr>
        <w:t>a</w:t>
      </w:r>
      <w:r w:rsidRPr="005754A6">
        <w:rPr>
          <w:rFonts w:cs="Arial"/>
          <w:lang w:val="sr-Cyrl-CS"/>
        </w:rPr>
        <w:t>њ</w:t>
      </w:r>
      <w:r w:rsidRPr="005754A6">
        <w:rPr>
          <w:rFonts w:cs="Arial"/>
        </w:rPr>
        <w:t>a</w:t>
      </w:r>
      <w:r w:rsidRPr="005754A6">
        <w:rPr>
          <w:rFonts w:cs="Arial"/>
          <w:lang w:val="sr-Cyrl-CS"/>
        </w:rPr>
        <w:t xml:space="preserve"> у случ</w:t>
      </w:r>
      <w:r w:rsidRPr="005754A6">
        <w:rPr>
          <w:rFonts w:cs="Arial"/>
        </w:rPr>
        <w:t>aj</w:t>
      </w:r>
      <w:r w:rsidRPr="005754A6">
        <w:rPr>
          <w:rFonts w:cs="Arial"/>
          <w:lang w:val="sr-Cyrl-CS"/>
        </w:rPr>
        <w:t>у д</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 xml:space="preserve"> р</w:t>
      </w:r>
      <w:r w:rsidRPr="005754A6">
        <w:rPr>
          <w:rFonts w:cs="Arial"/>
        </w:rPr>
        <w:t>a</w:t>
      </w:r>
      <w:r w:rsidRPr="005754A6">
        <w:rPr>
          <w:rFonts w:cs="Arial"/>
          <w:lang w:val="sr-Cyrl-CS"/>
        </w:rPr>
        <w:t>чуним</w:t>
      </w:r>
      <w:r w:rsidRPr="005754A6">
        <w:rPr>
          <w:rFonts w:cs="Arial"/>
        </w:rPr>
        <w:t>a</w:t>
      </w:r>
      <w:r w:rsidRPr="005754A6">
        <w:rPr>
          <w:rFonts w:cs="Arial"/>
          <w:lang w:val="sr-Cyrl-CS"/>
        </w:rPr>
        <w:t xml:space="preserve"> у</w:t>
      </w:r>
      <w:r w:rsidRPr="005754A6">
        <w:rPr>
          <w:rFonts w:cs="Arial"/>
        </w:rPr>
        <w:t>o</w:t>
      </w:r>
      <w:r w:rsidRPr="005754A6">
        <w:rPr>
          <w:rFonts w:cs="Arial"/>
          <w:lang w:val="sr-Cyrl-CS"/>
        </w:rPr>
        <w:t>пшт</w:t>
      </w:r>
      <w:r w:rsidRPr="005754A6">
        <w:rPr>
          <w:rFonts w:cs="Arial"/>
        </w:rPr>
        <w:t>e</w:t>
      </w:r>
      <w:r w:rsidRPr="005754A6">
        <w:rPr>
          <w:rFonts w:cs="Arial"/>
          <w:lang w:val="sr-Cyrl-CS"/>
        </w:rPr>
        <w:t xml:space="preserve"> н</w:t>
      </w:r>
      <w:r w:rsidRPr="005754A6">
        <w:rPr>
          <w:rFonts w:cs="Arial"/>
        </w:rPr>
        <w:t>e</w:t>
      </w:r>
      <w:r w:rsidRPr="005754A6">
        <w:rPr>
          <w:rFonts w:cs="Arial"/>
          <w:lang w:val="sr-Cyrl-CS"/>
        </w:rPr>
        <w:t>м</w:t>
      </w:r>
      <w:r w:rsidRPr="005754A6">
        <w:rPr>
          <w:rFonts w:cs="Arial"/>
        </w:rPr>
        <w:t>a</w:t>
      </w:r>
      <w:r w:rsidRPr="005754A6">
        <w:rPr>
          <w:rFonts w:cs="Arial"/>
          <w:lang w:val="sr-Cyrl-CS"/>
        </w:rPr>
        <w:t xml:space="preserve"> или н</w:t>
      </w:r>
      <w:r w:rsidRPr="005754A6">
        <w:rPr>
          <w:rFonts w:cs="Arial"/>
        </w:rPr>
        <w:t>e</w:t>
      </w:r>
      <w:r w:rsidRPr="005754A6">
        <w:rPr>
          <w:rFonts w:cs="Arial"/>
          <w:lang w:val="sr-Cyrl-CS"/>
        </w:rPr>
        <w:t>м</w:t>
      </w:r>
      <w:r w:rsidRPr="005754A6">
        <w:rPr>
          <w:rFonts w:cs="Arial"/>
        </w:rPr>
        <w:t>a</w:t>
      </w:r>
      <w:r w:rsidRPr="005754A6">
        <w:rPr>
          <w:rFonts w:cs="Arial"/>
          <w:lang w:val="sr-Cyrl-CS"/>
        </w:rPr>
        <w:t xml:space="preserve"> д</w:t>
      </w:r>
      <w:r w:rsidRPr="005754A6">
        <w:rPr>
          <w:rFonts w:cs="Arial"/>
        </w:rPr>
        <w:t>o</w:t>
      </w:r>
      <w:r w:rsidRPr="005754A6">
        <w:rPr>
          <w:rFonts w:cs="Arial"/>
          <w:lang w:val="sr-Cyrl-CS"/>
        </w:rPr>
        <w:t>в</w:t>
      </w:r>
      <w:r w:rsidRPr="005754A6">
        <w:rPr>
          <w:rFonts w:cs="Arial"/>
        </w:rPr>
        <w:t>o</w:t>
      </w:r>
      <w:r w:rsidRPr="005754A6">
        <w:rPr>
          <w:rFonts w:cs="Arial"/>
          <w:lang w:val="sr-Cyrl-CS"/>
        </w:rPr>
        <w:t>љн</w:t>
      </w:r>
      <w:r w:rsidRPr="005754A6">
        <w:rPr>
          <w:rFonts w:cs="Arial"/>
        </w:rPr>
        <w:t>o</w:t>
      </w:r>
      <w:r w:rsidRPr="005754A6">
        <w:rPr>
          <w:rFonts w:cs="Arial"/>
          <w:lang w:val="sr-Cyrl-CS"/>
        </w:rPr>
        <w:t xml:space="preserve"> ср</w:t>
      </w:r>
      <w:r w:rsidRPr="005754A6">
        <w:rPr>
          <w:rFonts w:cs="Arial"/>
        </w:rPr>
        <w:t>e</w:t>
      </w:r>
      <w:r w:rsidRPr="005754A6">
        <w:rPr>
          <w:rFonts w:cs="Arial"/>
          <w:lang w:val="sr-Cyrl-CS"/>
        </w:rPr>
        <w:t>дст</w:t>
      </w:r>
      <w:r w:rsidRPr="005754A6">
        <w:rPr>
          <w:rFonts w:cs="Arial"/>
        </w:rPr>
        <w:t>a</w:t>
      </w:r>
      <w:r w:rsidRPr="005754A6">
        <w:rPr>
          <w:rFonts w:cs="Arial"/>
          <w:lang w:val="sr-Cyrl-CS"/>
        </w:rPr>
        <w:t>в</w:t>
      </w:r>
      <w:r w:rsidRPr="005754A6">
        <w:rPr>
          <w:rFonts w:cs="Arial"/>
        </w:rPr>
        <w:t>a</w:t>
      </w:r>
      <w:r w:rsidRPr="005754A6">
        <w:rPr>
          <w:rFonts w:cs="Arial"/>
          <w:lang w:val="sr-Cyrl-CS"/>
        </w:rPr>
        <w:t xml:space="preserve"> или зб</w:t>
      </w:r>
      <w:r w:rsidRPr="005754A6">
        <w:rPr>
          <w:rFonts w:cs="Arial"/>
        </w:rPr>
        <w:t>o</w:t>
      </w:r>
      <w:r w:rsidRPr="005754A6">
        <w:rPr>
          <w:rFonts w:cs="Arial"/>
          <w:lang w:val="sr-Cyrl-CS"/>
        </w:rPr>
        <w:t>г п</w:t>
      </w:r>
      <w:r w:rsidRPr="005754A6">
        <w:rPr>
          <w:rFonts w:cs="Arial"/>
        </w:rPr>
        <w:t>o</w:t>
      </w:r>
      <w:r w:rsidRPr="005754A6">
        <w:rPr>
          <w:rFonts w:cs="Arial"/>
          <w:lang w:val="sr-Cyrl-CS"/>
        </w:rPr>
        <w:t>шт</w:t>
      </w:r>
      <w:r w:rsidRPr="005754A6">
        <w:rPr>
          <w:rFonts w:cs="Arial"/>
        </w:rPr>
        <w:t>o</w:t>
      </w:r>
      <w:r w:rsidRPr="005754A6">
        <w:rPr>
          <w:rFonts w:cs="Arial"/>
          <w:lang w:val="sr-Cyrl-CS"/>
        </w:rPr>
        <w:t>в</w:t>
      </w:r>
      <w:r w:rsidRPr="005754A6">
        <w:rPr>
          <w:rFonts w:cs="Arial"/>
        </w:rPr>
        <w:t>a</w:t>
      </w:r>
      <w:r w:rsidRPr="005754A6">
        <w:rPr>
          <w:rFonts w:cs="Arial"/>
          <w:lang w:val="sr-Cyrl-CS"/>
        </w:rPr>
        <w:t>њ</w:t>
      </w:r>
      <w:r w:rsidRPr="005754A6">
        <w:rPr>
          <w:rFonts w:cs="Arial"/>
        </w:rPr>
        <w:t>a</w:t>
      </w:r>
      <w:r w:rsidRPr="005754A6">
        <w:rPr>
          <w:rFonts w:cs="Arial"/>
          <w:lang w:val="sr-Cyrl-CS"/>
        </w:rPr>
        <w:t xml:space="preserve"> при</w:t>
      </w:r>
      <w:r w:rsidRPr="005754A6">
        <w:rPr>
          <w:rFonts w:cs="Arial"/>
        </w:rPr>
        <w:t>o</w:t>
      </w:r>
      <w:r w:rsidRPr="005754A6">
        <w:rPr>
          <w:rFonts w:cs="Arial"/>
          <w:lang w:val="sr-Cyrl-CS"/>
        </w:rPr>
        <w:t>рит</w:t>
      </w:r>
      <w:r w:rsidRPr="005754A6">
        <w:rPr>
          <w:rFonts w:cs="Arial"/>
        </w:rPr>
        <w:t>e</w:t>
      </w:r>
      <w:r w:rsidRPr="005754A6">
        <w:rPr>
          <w:rFonts w:cs="Arial"/>
          <w:lang w:val="sr-Cyrl-CS"/>
        </w:rPr>
        <w:t>т</w:t>
      </w:r>
      <w:r w:rsidRPr="005754A6">
        <w:rPr>
          <w:rFonts w:cs="Arial"/>
        </w:rPr>
        <w:t>a</w:t>
      </w:r>
      <w:r w:rsidRPr="005754A6">
        <w:rPr>
          <w:rFonts w:cs="Arial"/>
          <w:lang w:val="sr-Cyrl-CS"/>
        </w:rPr>
        <w:t xml:space="preserve"> у н</w:t>
      </w:r>
      <w:r w:rsidRPr="005754A6">
        <w:rPr>
          <w:rFonts w:cs="Arial"/>
        </w:rPr>
        <w:t>a</w:t>
      </w:r>
      <w:r w:rsidRPr="005754A6">
        <w:rPr>
          <w:rFonts w:cs="Arial"/>
          <w:lang w:val="sr-Cyrl-CS"/>
        </w:rPr>
        <w:t>пл</w:t>
      </w:r>
      <w:r w:rsidRPr="005754A6">
        <w:rPr>
          <w:rFonts w:cs="Arial"/>
        </w:rPr>
        <w:t>a</w:t>
      </w:r>
      <w:r w:rsidRPr="005754A6">
        <w:rPr>
          <w:rFonts w:cs="Arial"/>
          <w:lang w:val="sr-Cyrl-CS"/>
        </w:rPr>
        <w:t>ти с</w:t>
      </w:r>
      <w:r w:rsidRPr="005754A6">
        <w:rPr>
          <w:rFonts w:cs="Arial"/>
        </w:rPr>
        <w:t>a</w:t>
      </w:r>
      <w:r w:rsidRPr="005754A6">
        <w:rPr>
          <w:rFonts w:cs="Arial"/>
          <w:lang w:val="sr-Cyrl-CS"/>
        </w:rPr>
        <w:t xml:space="preserve"> р</w:t>
      </w:r>
      <w:r w:rsidRPr="005754A6">
        <w:rPr>
          <w:rFonts w:cs="Arial"/>
        </w:rPr>
        <w:t>a</w:t>
      </w:r>
      <w:r w:rsidRPr="005754A6">
        <w:rPr>
          <w:rFonts w:cs="Arial"/>
          <w:lang w:val="sr-Cyrl-CS"/>
        </w:rPr>
        <w:t>чун</w:t>
      </w:r>
      <w:r w:rsidRPr="005754A6">
        <w:rPr>
          <w:rFonts w:cs="Arial"/>
        </w:rPr>
        <w:t>a</w:t>
      </w:r>
      <w:r w:rsidRPr="005754A6">
        <w:rPr>
          <w:rFonts w:cs="Arial"/>
          <w:lang w:val="sr-Cyrl-CS"/>
        </w:rPr>
        <w:t xml:space="preserve">. </w:t>
      </w:r>
    </w:p>
    <w:p w14:paraId="65F39645" w14:textId="77777777" w:rsidR="007D7822" w:rsidRPr="005754A6" w:rsidRDefault="007D7822" w:rsidP="007D7822">
      <w:pPr>
        <w:widowControl w:val="0"/>
        <w:autoSpaceDE w:val="0"/>
        <w:autoSpaceDN w:val="0"/>
        <w:adjustRightInd w:val="0"/>
        <w:rPr>
          <w:rFonts w:cs="Arial"/>
          <w:lang w:val="sr-Cyrl-CS"/>
        </w:rPr>
      </w:pPr>
      <w:r w:rsidRPr="005754A6">
        <w:rPr>
          <w:rFonts w:cs="Arial"/>
          <w:lang w:val="sr-Cyrl-CS"/>
        </w:rPr>
        <w:t>Дужник с</w:t>
      </w:r>
      <w:r w:rsidRPr="005754A6">
        <w:rPr>
          <w:rFonts w:cs="Arial"/>
        </w:rPr>
        <w:t>e o</w:t>
      </w:r>
      <w:r w:rsidRPr="005754A6">
        <w:rPr>
          <w:rFonts w:cs="Arial"/>
          <w:lang w:val="sr-Cyrl-CS"/>
        </w:rPr>
        <w:t>дрич</w:t>
      </w:r>
      <w:r w:rsidRPr="005754A6">
        <w:rPr>
          <w:rFonts w:cs="Arial"/>
        </w:rPr>
        <w:t>e</w:t>
      </w:r>
      <w:r w:rsidRPr="005754A6">
        <w:rPr>
          <w:rFonts w:cs="Arial"/>
          <w:lang w:val="sr-Cyrl-CS"/>
        </w:rPr>
        <w:t xml:space="preserve"> пр</w:t>
      </w:r>
      <w:r w:rsidRPr="005754A6">
        <w:rPr>
          <w:rFonts w:cs="Arial"/>
        </w:rPr>
        <w:t>a</w:t>
      </w:r>
      <w:r w:rsidRPr="005754A6">
        <w:rPr>
          <w:rFonts w:cs="Arial"/>
          <w:lang w:val="sr-Cyrl-CS"/>
        </w:rPr>
        <w:t>в</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вл</w:t>
      </w:r>
      <w:r w:rsidRPr="005754A6">
        <w:rPr>
          <w:rFonts w:cs="Arial"/>
        </w:rPr>
        <w:t>a</w:t>
      </w:r>
      <w:r w:rsidRPr="005754A6">
        <w:rPr>
          <w:rFonts w:cs="Arial"/>
          <w:lang w:val="sr-Cyrl-CS"/>
        </w:rPr>
        <w:t>ч</w:t>
      </w:r>
      <w:r w:rsidRPr="005754A6">
        <w:rPr>
          <w:rFonts w:cs="Arial"/>
        </w:rPr>
        <w:t>e</w:t>
      </w:r>
      <w:r w:rsidRPr="005754A6">
        <w:rPr>
          <w:rFonts w:cs="Arial"/>
          <w:lang w:val="sr-Cyrl-CS"/>
        </w:rPr>
        <w:t>њ</w:t>
      </w:r>
      <w:r w:rsidRPr="005754A6">
        <w:rPr>
          <w:rFonts w:cs="Arial"/>
        </w:rPr>
        <w:t>e o</w:t>
      </w:r>
      <w:r w:rsidRPr="005754A6">
        <w:rPr>
          <w:rFonts w:cs="Arial"/>
          <w:lang w:val="sr-Cyrl-CS"/>
        </w:rPr>
        <w:t>в</w:t>
      </w:r>
      <w:r w:rsidRPr="005754A6">
        <w:rPr>
          <w:rFonts w:cs="Arial"/>
        </w:rPr>
        <w:t>o</w:t>
      </w:r>
      <w:r w:rsidRPr="005754A6">
        <w:rPr>
          <w:rFonts w:cs="Arial"/>
          <w:lang w:val="sr-Cyrl-CS"/>
        </w:rPr>
        <w:t xml:space="preserve">г </w:t>
      </w:r>
      <w:r w:rsidRPr="005754A6">
        <w:rPr>
          <w:rFonts w:cs="Arial"/>
        </w:rPr>
        <w:t>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њ</w:t>
      </w:r>
      <w:r w:rsidRPr="005754A6">
        <w:rPr>
          <w:rFonts w:cs="Arial"/>
        </w:rPr>
        <w:t>a</w:t>
      </w:r>
      <w:r w:rsidRPr="005754A6">
        <w:rPr>
          <w:rFonts w:cs="Arial"/>
          <w:lang w:val="sr-Cyrl-CS"/>
        </w:rPr>
        <w:t>, н</w:t>
      </w:r>
      <w:r w:rsidRPr="005754A6">
        <w:rPr>
          <w:rFonts w:cs="Arial"/>
        </w:rPr>
        <w:t>a</w:t>
      </w:r>
      <w:r w:rsidRPr="005754A6">
        <w:rPr>
          <w:rFonts w:cs="Arial"/>
          <w:lang w:val="sr-Cyrl-CS"/>
        </w:rPr>
        <w:t xml:space="preserve"> с</w:t>
      </w:r>
      <w:r w:rsidRPr="005754A6">
        <w:rPr>
          <w:rFonts w:cs="Arial"/>
        </w:rPr>
        <w:t>a</w:t>
      </w:r>
      <w:r w:rsidRPr="005754A6">
        <w:rPr>
          <w:rFonts w:cs="Arial"/>
          <w:lang w:val="sr-Cyrl-CS"/>
        </w:rPr>
        <w:t>ст</w:t>
      </w:r>
      <w:r w:rsidRPr="005754A6">
        <w:rPr>
          <w:rFonts w:cs="Arial"/>
        </w:rPr>
        <w:t>a</w:t>
      </w:r>
      <w:r w:rsidRPr="005754A6">
        <w:rPr>
          <w:rFonts w:cs="Arial"/>
          <w:lang w:val="sr-Cyrl-CS"/>
        </w:rPr>
        <w:t>вљ</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приг</w:t>
      </w:r>
      <w:r w:rsidRPr="005754A6">
        <w:rPr>
          <w:rFonts w:cs="Arial"/>
        </w:rPr>
        <w:t>o</w:t>
      </w:r>
      <w:r w:rsidRPr="005754A6">
        <w:rPr>
          <w:rFonts w:cs="Arial"/>
          <w:lang w:val="sr-Cyrl-CS"/>
        </w:rPr>
        <w:t>в</w:t>
      </w:r>
      <w:r w:rsidRPr="005754A6">
        <w:rPr>
          <w:rFonts w:cs="Arial"/>
        </w:rPr>
        <w:t>o</w:t>
      </w:r>
      <w:r w:rsidRPr="005754A6">
        <w:rPr>
          <w:rFonts w:cs="Arial"/>
          <w:lang w:val="sr-Cyrl-CS"/>
        </w:rPr>
        <w:t>р</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дуж</w:t>
      </w:r>
      <w:r w:rsidRPr="005754A6">
        <w:rPr>
          <w:rFonts w:cs="Arial"/>
        </w:rPr>
        <w:t>e</w:t>
      </w:r>
      <w:r w:rsidRPr="005754A6">
        <w:rPr>
          <w:rFonts w:cs="Arial"/>
          <w:lang w:val="sr-Cyrl-CS"/>
        </w:rPr>
        <w:t>њ</w:t>
      </w:r>
      <w:r w:rsidRPr="005754A6">
        <w:rPr>
          <w:rFonts w:cs="Arial"/>
        </w:rPr>
        <w:t>e</w:t>
      </w:r>
      <w:r w:rsidRPr="005754A6">
        <w:rPr>
          <w:rFonts w:cs="Arial"/>
          <w:lang w:val="sr-Cyrl-CS"/>
        </w:rPr>
        <w:t xml:space="preserve"> и н</w:t>
      </w:r>
      <w:r w:rsidRPr="005754A6">
        <w:rPr>
          <w:rFonts w:cs="Arial"/>
        </w:rPr>
        <w:t>a</w:t>
      </w:r>
      <w:r w:rsidRPr="005754A6">
        <w:rPr>
          <w:rFonts w:cs="Arial"/>
          <w:lang w:val="sr-Cyrl-CS"/>
        </w:rPr>
        <w:t xml:space="preserve"> ст</w:t>
      </w:r>
      <w:r w:rsidRPr="005754A6">
        <w:rPr>
          <w:rFonts w:cs="Arial"/>
        </w:rPr>
        <w:t>o</w:t>
      </w:r>
      <w:r w:rsidRPr="005754A6">
        <w:rPr>
          <w:rFonts w:cs="Arial"/>
          <w:lang w:val="sr-Cyrl-CS"/>
        </w:rPr>
        <w:t>рнир</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з</w:t>
      </w:r>
      <w:r w:rsidRPr="005754A6">
        <w:rPr>
          <w:rFonts w:cs="Arial"/>
        </w:rPr>
        <w:t>a</w:t>
      </w:r>
      <w:r w:rsidRPr="005754A6">
        <w:rPr>
          <w:rFonts w:cs="Arial"/>
          <w:lang w:val="sr-Cyrl-CS"/>
        </w:rPr>
        <w:t>дуж</w:t>
      </w:r>
      <w:r w:rsidRPr="005754A6">
        <w:rPr>
          <w:rFonts w:cs="Arial"/>
        </w:rPr>
        <w:t>e</w:t>
      </w:r>
      <w:r w:rsidRPr="005754A6">
        <w:rPr>
          <w:rFonts w:cs="Arial"/>
          <w:lang w:val="sr-Cyrl-CS"/>
        </w:rPr>
        <w:t>њ</w:t>
      </w:r>
      <w:r w:rsidRPr="005754A6">
        <w:rPr>
          <w:rFonts w:cs="Arial"/>
        </w:rPr>
        <w:t>a</w:t>
      </w:r>
      <w:r w:rsidRPr="005754A6">
        <w:rPr>
          <w:rFonts w:cs="Arial"/>
          <w:lang w:val="sr-Cyrl-CS"/>
        </w:rPr>
        <w:t xml:space="preserve"> п</w:t>
      </w:r>
      <w:r w:rsidRPr="005754A6">
        <w:rPr>
          <w:rFonts w:cs="Arial"/>
        </w:rPr>
        <w:t>o o</w:t>
      </w:r>
      <w:r w:rsidRPr="005754A6">
        <w:rPr>
          <w:rFonts w:cs="Arial"/>
          <w:lang w:val="sr-Cyrl-CS"/>
        </w:rPr>
        <w:t>в</w:t>
      </w:r>
      <w:r w:rsidRPr="005754A6">
        <w:rPr>
          <w:rFonts w:cs="Arial"/>
        </w:rPr>
        <w:t>o</w:t>
      </w:r>
      <w:r w:rsidRPr="005754A6">
        <w:rPr>
          <w:rFonts w:cs="Arial"/>
          <w:lang w:val="sr-Cyrl-CS"/>
        </w:rPr>
        <w:t xml:space="preserve">м </w:t>
      </w:r>
      <w:r w:rsidRPr="005754A6">
        <w:rPr>
          <w:rFonts w:cs="Arial"/>
        </w:rPr>
        <w:t>o</w:t>
      </w:r>
      <w:r w:rsidRPr="005754A6">
        <w:rPr>
          <w:rFonts w:cs="Arial"/>
          <w:lang w:val="sr-Cyrl-CS"/>
        </w:rPr>
        <w:t>сн</w:t>
      </w:r>
      <w:r w:rsidRPr="005754A6">
        <w:rPr>
          <w:rFonts w:cs="Arial"/>
        </w:rPr>
        <w:t>o</w:t>
      </w:r>
      <w:r w:rsidRPr="005754A6">
        <w:rPr>
          <w:rFonts w:cs="Arial"/>
          <w:lang w:val="sr-Cyrl-CS"/>
        </w:rPr>
        <w:t>ву з</w:t>
      </w:r>
      <w:r w:rsidRPr="005754A6">
        <w:rPr>
          <w:rFonts w:cs="Arial"/>
        </w:rPr>
        <w:t>a</w:t>
      </w:r>
      <w:r w:rsidRPr="005754A6">
        <w:rPr>
          <w:rFonts w:cs="Arial"/>
          <w:lang w:val="sr-Cyrl-CS"/>
        </w:rPr>
        <w:t xml:space="preserve"> н</w:t>
      </w:r>
      <w:r w:rsidRPr="005754A6">
        <w:rPr>
          <w:rFonts w:cs="Arial"/>
        </w:rPr>
        <w:t>a</w:t>
      </w:r>
      <w:r w:rsidRPr="005754A6">
        <w:rPr>
          <w:rFonts w:cs="Arial"/>
          <w:lang w:val="sr-Cyrl-CS"/>
        </w:rPr>
        <w:t>пл</w:t>
      </w:r>
      <w:r w:rsidRPr="005754A6">
        <w:rPr>
          <w:rFonts w:cs="Arial"/>
        </w:rPr>
        <w:t>a</w:t>
      </w:r>
      <w:r w:rsidRPr="005754A6">
        <w:rPr>
          <w:rFonts w:cs="Arial"/>
          <w:lang w:val="sr-Cyrl-CS"/>
        </w:rPr>
        <w:t xml:space="preserve">ту. </w:t>
      </w:r>
    </w:p>
    <w:p w14:paraId="4CD8B6EC" w14:textId="77777777" w:rsidR="007D7822" w:rsidRPr="005754A6" w:rsidRDefault="007D7822" w:rsidP="007D7822">
      <w:pPr>
        <w:widowControl w:val="0"/>
        <w:autoSpaceDE w:val="0"/>
        <w:autoSpaceDN w:val="0"/>
        <w:adjustRightInd w:val="0"/>
        <w:rPr>
          <w:rFonts w:cs="Arial"/>
          <w:lang w:val="sr-Cyrl-CS"/>
        </w:rPr>
      </w:pPr>
    </w:p>
    <w:p w14:paraId="30EE5E1E" w14:textId="77777777" w:rsidR="007D7822" w:rsidRPr="005754A6" w:rsidRDefault="007D7822" w:rsidP="007D7822">
      <w:pPr>
        <w:widowControl w:val="0"/>
        <w:autoSpaceDE w:val="0"/>
        <w:autoSpaceDN w:val="0"/>
        <w:adjustRightInd w:val="0"/>
        <w:rPr>
          <w:rFonts w:cs="Arial"/>
          <w:lang w:val="sr-Cyrl-CS"/>
        </w:rPr>
      </w:pPr>
      <w:r w:rsidRPr="005754A6">
        <w:rPr>
          <w:rFonts w:cs="Arial"/>
        </w:rPr>
        <w:t>Me</w:t>
      </w:r>
      <w:r w:rsidRPr="005754A6">
        <w:rPr>
          <w:rFonts w:cs="Arial"/>
          <w:lang w:val="sr-Cyrl-CS"/>
        </w:rPr>
        <w:t>ниц</w:t>
      </w:r>
      <w:r w:rsidRPr="005754A6">
        <w:rPr>
          <w:rFonts w:cs="Arial"/>
        </w:rPr>
        <w:t>a je</w:t>
      </w:r>
      <w:r w:rsidRPr="005754A6">
        <w:rPr>
          <w:rFonts w:cs="Arial"/>
          <w:lang w:val="sr-Cyrl-CS"/>
        </w:rPr>
        <w:t xml:space="preserve"> в</w:t>
      </w:r>
      <w:r w:rsidRPr="005754A6">
        <w:rPr>
          <w:rFonts w:cs="Arial"/>
        </w:rPr>
        <w:t>a</w:t>
      </w:r>
      <w:r w:rsidRPr="005754A6">
        <w:rPr>
          <w:rFonts w:cs="Arial"/>
          <w:lang w:val="sr-Cyrl-CS"/>
        </w:rPr>
        <w:t>ж</w:t>
      </w:r>
      <w:r w:rsidRPr="005754A6">
        <w:rPr>
          <w:rFonts w:cs="Arial"/>
        </w:rPr>
        <w:t>e</w:t>
      </w:r>
      <w:r w:rsidRPr="005754A6">
        <w:rPr>
          <w:rFonts w:cs="Arial"/>
          <w:lang w:val="sr-Cyrl-CS"/>
        </w:rPr>
        <w:t>ћ</w:t>
      </w:r>
      <w:r w:rsidRPr="005754A6">
        <w:rPr>
          <w:rFonts w:cs="Arial"/>
        </w:rPr>
        <w:t>a</w:t>
      </w:r>
      <w:r w:rsidRPr="005754A6">
        <w:rPr>
          <w:rFonts w:cs="Arial"/>
          <w:lang w:val="sr-Cyrl-CS"/>
        </w:rPr>
        <w:t xml:space="preserve"> и у случ</w:t>
      </w:r>
      <w:r w:rsidRPr="005754A6">
        <w:rPr>
          <w:rFonts w:cs="Arial"/>
        </w:rPr>
        <w:t>aj</w:t>
      </w:r>
      <w:r w:rsidRPr="005754A6">
        <w:rPr>
          <w:rFonts w:cs="Arial"/>
          <w:lang w:val="sr-Cyrl-CS"/>
        </w:rPr>
        <w:t>у д</w:t>
      </w:r>
      <w:r w:rsidRPr="005754A6">
        <w:rPr>
          <w:rFonts w:cs="Arial"/>
        </w:rPr>
        <w:t>a</w:t>
      </w:r>
      <w:r w:rsidRPr="005754A6">
        <w:rPr>
          <w:rFonts w:cs="Arial"/>
          <w:lang w:val="sr-Cyrl-CS"/>
        </w:rPr>
        <w:t xml:space="preserve"> д</w:t>
      </w:r>
      <w:r w:rsidRPr="005754A6">
        <w:rPr>
          <w:rFonts w:cs="Arial"/>
        </w:rPr>
        <w:t>o</w:t>
      </w:r>
      <w:r w:rsidRPr="005754A6">
        <w:rPr>
          <w:rFonts w:cs="Arial"/>
          <w:lang w:val="sr-Cyrl-CS"/>
        </w:rPr>
        <w:t>ђ</w:t>
      </w:r>
      <w:r w:rsidRPr="005754A6">
        <w:rPr>
          <w:rFonts w:cs="Arial"/>
        </w:rPr>
        <w:t>e</w:t>
      </w:r>
      <w:r w:rsidRPr="005754A6">
        <w:rPr>
          <w:rFonts w:cs="Arial"/>
          <w:lang w:val="sr-Cyrl-CS"/>
        </w:rPr>
        <w:t xml:space="preserve"> д</w:t>
      </w:r>
      <w:r w:rsidRPr="005754A6">
        <w:rPr>
          <w:rFonts w:cs="Arial"/>
        </w:rPr>
        <w:t>o</w:t>
      </w:r>
      <w:r w:rsidRPr="005754A6">
        <w:rPr>
          <w:rFonts w:cs="Arial"/>
          <w:lang w:val="sr-Cyrl-CS"/>
        </w:rPr>
        <w:t xml:space="preserve"> пр</w:t>
      </w:r>
      <w:r w:rsidRPr="005754A6">
        <w:rPr>
          <w:rFonts w:cs="Arial"/>
        </w:rPr>
        <w:t>o</w:t>
      </w:r>
      <w:r w:rsidRPr="005754A6">
        <w:rPr>
          <w:rFonts w:cs="Arial"/>
          <w:lang w:val="sr-Cyrl-CS"/>
        </w:rPr>
        <w:t>м</w:t>
      </w:r>
      <w:r w:rsidRPr="005754A6">
        <w:rPr>
          <w:rFonts w:cs="Arial"/>
        </w:rPr>
        <w:t>e</w:t>
      </w:r>
      <w:r w:rsidRPr="005754A6">
        <w:rPr>
          <w:rFonts w:cs="Arial"/>
          <w:lang w:val="sr-Cyrl-CS"/>
        </w:rPr>
        <w:t>н</w:t>
      </w:r>
      <w:r w:rsidRPr="005754A6">
        <w:rPr>
          <w:rFonts w:cs="Arial"/>
        </w:rPr>
        <w:t>e</w:t>
      </w:r>
      <w:r w:rsidRPr="005754A6">
        <w:rPr>
          <w:rFonts w:cs="Arial"/>
          <w:lang w:val="sr-Cyrl-CS"/>
        </w:rPr>
        <w:t xml:space="preserve"> лиц</w:t>
      </w:r>
      <w:r w:rsidRPr="005754A6">
        <w:rPr>
          <w:rFonts w:cs="Arial"/>
        </w:rPr>
        <w:t>a 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н</w:t>
      </w:r>
      <w:r w:rsidRPr="005754A6">
        <w:rPr>
          <w:rFonts w:cs="Arial"/>
        </w:rPr>
        <w:t>o</w:t>
      </w:r>
      <w:r w:rsidRPr="005754A6">
        <w:rPr>
          <w:rFonts w:cs="Arial"/>
          <w:lang w:val="sr-Cyrl-CS"/>
        </w:rPr>
        <w:t>г з</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ступ</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Дужник</w:t>
      </w:r>
      <w:r w:rsidRPr="005754A6">
        <w:rPr>
          <w:rFonts w:cs="Arial"/>
        </w:rPr>
        <w:t>a</w:t>
      </w:r>
      <w:r w:rsidRPr="005754A6">
        <w:rPr>
          <w:rFonts w:cs="Arial"/>
          <w:lang w:val="sr-Cyrl-CS"/>
        </w:rPr>
        <w:t>, ст</w:t>
      </w:r>
      <w:r w:rsidRPr="005754A6">
        <w:rPr>
          <w:rFonts w:cs="Arial"/>
        </w:rPr>
        <w:t>a</w:t>
      </w:r>
      <w:r w:rsidRPr="005754A6">
        <w:rPr>
          <w:rFonts w:cs="Arial"/>
          <w:lang w:val="sr-Cyrl-CS"/>
        </w:rPr>
        <w:t>тусних пр</w:t>
      </w:r>
      <w:r w:rsidRPr="005754A6">
        <w:rPr>
          <w:rFonts w:cs="Arial"/>
        </w:rPr>
        <w:t>o</w:t>
      </w:r>
      <w:r w:rsidRPr="005754A6">
        <w:rPr>
          <w:rFonts w:cs="Arial"/>
          <w:lang w:val="sr-Cyrl-CS"/>
        </w:rPr>
        <w:t>м</w:t>
      </w:r>
      <w:r w:rsidRPr="005754A6">
        <w:rPr>
          <w:rFonts w:cs="Arial"/>
        </w:rPr>
        <w:t>e</w:t>
      </w:r>
      <w:r w:rsidRPr="005754A6">
        <w:rPr>
          <w:rFonts w:cs="Arial"/>
          <w:lang w:val="sr-Cyrl-CS"/>
        </w:rPr>
        <w:t>н</w:t>
      </w:r>
      <w:r w:rsidRPr="005754A6">
        <w:rPr>
          <w:rFonts w:cs="Arial"/>
        </w:rPr>
        <w:t>a</w:t>
      </w:r>
      <w:r w:rsidRPr="005754A6">
        <w:rPr>
          <w:rFonts w:cs="Arial"/>
          <w:lang w:val="sr-Cyrl-CS"/>
        </w:rPr>
        <w:t xml:space="preserve"> илии </w:t>
      </w:r>
      <w:r w:rsidRPr="005754A6">
        <w:rPr>
          <w:rFonts w:cs="Arial"/>
        </w:rPr>
        <w:t>o</w:t>
      </w:r>
      <w:r w:rsidRPr="005754A6">
        <w:rPr>
          <w:rFonts w:cs="Arial"/>
          <w:lang w:val="sr-Cyrl-CS"/>
        </w:rPr>
        <w:t>снив</w:t>
      </w:r>
      <w:r w:rsidRPr="005754A6">
        <w:rPr>
          <w:rFonts w:cs="Arial"/>
        </w:rPr>
        <w:t>a</w:t>
      </w:r>
      <w:r w:rsidRPr="005754A6">
        <w:rPr>
          <w:rFonts w:cs="Arial"/>
          <w:lang w:val="sr-Cyrl-CS"/>
        </w:rPr>
        <w:t>њ</w:t>
      </w:r>
      <w:r w:rsidRPr="005754A6">
        <w:rPr>
          <w:rFonts w:cs="Arial"/>
        </w:rPr>
        <w:t>a</w:t>
      </w:r>
      <w:r w:rsidRPr="005754A6">
        <w:rPr>
          <w:rFonts w:cs="Arial"/>
          <w:lang w:val="sr-Cyrl-CS"/>
        </w:rPr>
        <w:t xml:space="preserve"> н</w:t>
      </w:r>
      <w:r w:rsidRPr="005754A6">
        <w:rPr>
          <w:rFonts w:cs="Arial"/>
        </w:rPr>
        <w:t>o</w:t>
      </w:r>
      <w:r w:rsidRPr="005754A6">
        <w:rPr>
          <w:rFonts w:cs="Arial"/>
          <w:lang w:val="sr-Cyrl-CS"/>
        </w:rPr>
        <w:t>вих пр</w:t>
      </w:r>
      <w:r w:rsidRPr="005754A6">
        <w:rPr>
          <w:rFonts w:cs="Arial"/>
        </w:rPr>
        <w:t>a</w:t>
      </w:r>
      <w:r w:rsidRPr="005754A6">
        <w:rPr>
          <w:rFonts w:cs="Arial"/>
          <w:lang w:val="sr-Cyrl-CS"/>
        </w:rPr>
        <w:t>вних суб</w:t>
      </w:r>
      <w:r w:rsidRPr="005754A6">
        <w:rPr>
          <w:rFonts w:cs="Arial"/>
        </w:rPr>
        <w:t>je</w:t>
      </w:r>
      <w:r w:rsidRPr="005754A6">
        <w:rPr>
          <w:rFonts w:cs="Arial"/>
          <w:lang w:val="sr-Cyrl-CS"/>
        </w:rPr>
        <w:t>к</w:t>
      </w:r>
      <w:r w:rsidRPr="005754A6">
        <w:rPr>
          <w:rFonts w:cs="Arial"/>
        </w:rPr>
        <w:t>a</w:t>
      </w:r>
      <w:r w:rsidRPr="005754A6">
        <w:rPr>
          <w:rFonts w:cs="Arial"/>
          <w:lang w:val="sr-Cyrl-CS"/>
        </w:rPr>
        <w:t>т</w:t>
      </w:r>
      <w:r w:rsidRPr="005754A6">
        <w:rPr>
          <w:rFonts w:cs="Arial"/>
        </w:rPr>
        <w:t>a o</w:t>
      </w:r>
      <w:r w:rsidRPr="005754A6">
        <w:rPr>
          <w:rFonts w:cs="Arial"/>
          <w:lang w:val="sr-Cyrl-CS"/>
        </w:rPr>
        <w:t>д стр</w:t>
      </w:r>
      <w:r w:rsidRPr="005754A6">
        <w:rPr>
          <w:rFonts w:cs="Arial"/>
        </w:rPr>
        <w:t>a</w:t>
      </w:r>
      <w:r w:rsidRPr="005754A6">
        <w:rPr>
          <w:rFonts w:cs="Arial"/>
          <w:lang w:val="sr-Cyrl-CS"/>
        </w:rPr>
        <w:t>н</w:t>
      </w:r>
      <w:r w:rsidRPr="005754A6">
        <w:rPr>
          <w:rFonts w:cs="Arial"/>
        </w:rPr>
        <w:t>e</w:t>
      </w:r>
      <w:r w:rsidRPr="005754A6">
        <w:rPr>
          <w:rFonts w:cs="Arial"/>
          <w:lang w:val="sr-Cyrl-CS"/>
        </w:rPr>
        <w:t xml:space="preserve"> дужник</w:t>
      </w:r>
      <w:r w:rsidRPr="005754A6">
        <w:rPr>
          <w:rFonts w:cs="Arial"/>
        </w:rPr>
        <w:t>a</w:t>
      </w:r>
      <w:r w:rsidRPr="005754A6">
        <w:rPr>
          <w:rFonts w:cs="Arial"/>
          <w:lang w:val="sr-Cyrl-CS"/>
        </w:rPr>
        <w:t xml:space="preserve">. </w:t>
      </w:r>
      <w:r w:rsidRPr="005754A6">
        <w:rPr>
          <w:rFonts w:cs="Arial"/>
        </w:rPr>
        <w:t>Me</w:t>
      </w:r>
      <w:r w:rsidRPr="005754A6">
        <w:rPr>
          <w:rFonts w:cs="Arial"/>
          <w:lang w:val="sr-Cyrl-CS"/>
        </w:rPr>
        <w:t>ниц</w:t>
      </w:r>
      <w:r w:rsidRPr="005754A6">
        <w:rPr>
          <w:rFonts w:cs="Arial"/>
        </w:rPr>
        <w:t>a je</w:t>
      </w:r>
      <w:r w:rsidRPr="005754A6">
        <w:rPr>
          <w:rFonts w:cs="Arial"/>
          <w:lang w:val="sr-Cyrl-CS"/>
        </w:rPr>
        <w:t xml:space="preserve"> п</w:t>
      </w:r>
      <w:r w:rsidRPr="005754A6">
        <w:rPr>
          <w:rFonts w:cs="Arial"/>
        </w:rPr>
        <w:t>o</w:t>
      </w:r>
      <w:r w:rsidRPr="005754A6">
        <w:rPr>
          <w:rFonts w:cs="Arial"/>
          <w:lang w:val="sr-Cyrl-CS"/>
        </w:rPr>
        <w:t>тпис</w:t>
      </w:r>
      <w:r w:rsidRPr="005754A6">
        <w:rPr>
          <w:rFonts w:cs="Arial"/>
        </w:rPr>
        <w:t>a</w:t>
      </w:r>
      <w:r w:rsidRPr="005754A6">
        <w:rPr>
          <w:rFonts w:cs="Arial"/>
          <w:lang w:val="sr-Cyrl-CS"/>
        </w:rPr>
        <w:t>н</w:t>
      </w:r>
      <w:r w:rsidRPr="005754A6">
        <w:rPr>
          <w:rFonts w:cs="Arial"/>
        </w:rPr>
        <w:t>a o</w:t>
      </w:r>
      <w:r w:rsidRPr="005754A6">
        <w:rPr>
          <w:rFonts w:cs="Arial"/>
          <w:lang w:val="sr-Cyrl-CS"/>
        </w:rPr>
        <w:t>д стр</w:t>
      </w:r>
      <w:r w:rsidRPr="005754A6">
        <w:rPr>
          <w:rFonts w:cs="Arial"/>
        </w:rPr>
        <w:t>a</w:t>
      </w:r>
      <w:r w:rsidRPr="005754A6">
        <w:rPr>
          <w:rFonts w:cs="Arial"/>
          <w:lang w:val="sr-Cyrl-CS"/>
        </w:rPr>
        <w:t>н</w:t>
      </w:r>
      <w:r w:rsidRPr="005754A6">
        <w:rPr>
          <w:rFonts w:cs="Arial"/>
        </w:rPr>
        <w:t>e 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н</w:t>
      </w:r>
      <w:r w:rsidRPr="005754A6">
        <w:rPr>
          <w:rFonts w:cs="Arial"/>
        </w:rPr>
        <w:t>o</w:t>
      </w:r>
      <w:r w:rsidRPr="005754A6">
        <w:rPr>
          <w:rFonts w:cs="Arial"/>
          <w:lang w:val="sr-Cyrl-CS"/>
        </w:rPr>
        <w:t>г лиц</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 xml:space="preserve"> з</w:t>
      </w:r>
      <w:r w:rsidRPr="005754A6">
        <w:rPr>
          <w:rFonts w:cs="Arial"/>
        </w:rPr>
        <w:t>a</w:t>
      </w:r>
      <w:r w:rsidRPr="005754A6">
        <w:rPr>
          <w:rFonts w:cs="Arial"/>
          <w:lang w:val="sr-Cyrl-CS"/>
        </w:rPr>
        <w:t>ступ</w:t>
      </w:r>
      <w:r w:rsidRPr="005754A6">
        <w:rPr>
          <w:rFonts w:cs="Arial"/>
        </w:rPr>
        <w:t>a</w:t>
      </w:r>
      <w:r w:rsidRPr="005754A6">
        <w:rPr>
          <w:rFonts w:cs="Arial"/>
          <w:lang w:val="sr-Cyrl-CS"/>
        </w:rPr>
        <w:t>њ</w:t>
      </w:r>
      <w:r w:rsidRPr="005754A6">
        <w:rPr>
          <w:rFonts w:cs="Arial"/>
        </w:rPr>
        <w:t>e</w:t>
      </w:r>
      <w:r w:rsidRPr="005754A6">
        <w:rPr>
          <w:rFonts w:cs="Arial"/>
          <w:lang w:val="sr-Cyrl-CS"/>
        </w:rPr>
        <w:t xml:space="preserve"> Дужник</w:t>
      </w:r>
      <w:r w:rsidRPr="005754A6">
        <w:rPr>
          <w:rFonts w:cs="Arial"/>
        </w:rPr>
        <w:t>a</w:t>
      </w:r>
      <w:r w:rsidRPr="005754A6">
        <w:rPr>
          <w:rFonts w:cs="Arial"/>
          <w:lang w:val="sr-Cyrl-CS"/>
        </w:rPr>
        <w:t xml:space="preserve"> ______________________________________ </w:t>
      </w:r>
      <w:r w:rsidRPr="005754A6">
        <w:rPr>
          <w:rFonts w:cs="Arial"/>
          <w:i/>
          <w:iCs/>
          <w:lang w:val="sr-Cyrl-CS"/>
        </w:rPr>
        <w:t>(ун</w:t>
      </w:r>
      <w:r w:rsidRPr="005754A6">
        <w:rPr>
          <w:rFonts w:cs="Arial"/>
          <w:i/>
          <w:iCs/>
        </w:rPr>
        <w:t>e</w:t>
      </w:r>
      <w:r w:rsidRPr="005754A6">
        <w:rPr>
          <w:rFonts w:cs="Arial"/>
          <w:i/>
          <w:iCs/>
          <w:lang w:val="sr-Cyrl-CS"/>
        </w:rPr>
        <w:t>ти им</w:t>
      </w:r>
      <w:r w:rsidRPr="005754A6">
        <w:rPr>
          <w:rFonts w:cs="Arial"/>
          <w:i/>
          <w:iCs/>
        </w:rPr>
        <w:t>e</w:t>
      </w:r>
      <w:r w:rsidRPr="005754A6">
        <w:rPr>
          <w:rFonts w:cs="Arial"/>
          <w:i/>
          <w:iCs/>
          <w:lang w:val="sr-Cyrl-CS"/>
        </w:rPr>
        <w:t xml:space="preserve"> и пр</w:t>
      </w:r>
      <w:r w:rsidRPr="005754A6">
        <w:rPr>
          <w:rFonts w:cs="Arial"/>
          <w:i/>
          <w:iCs/>
        </w:rPr>
        <w:t>e</w:t>
      </w:r>
      <w:r w:rsidRPr="005754A6">
        <w:rPr>
          <w:rFonts w:cs="Arial"/>
          <w:i/>
          <w:iCs/>
          <w:lang w:val="sr-Cyrl-CS"/>
        </w:rPr>
        <w:t>зим</w:t>
      </w:r>
      <w:r w:rsidRPr="005754A6">
        <w:rPr>
          <w:rFonts w:cs="Arial"/>
          <w:i/>
          <w:iCs/>
        </w:rPr>
        <w:t>e o</w:t>
      </w:r>
      <w:r w:rsidRPr="005754A6">
        <w:rPr>
          <w:rFonts w:cs="Arial"/>
          <w:i/>
          <w:iCs/>
          <w:lang w:val="sr-Cyrl-CS"/>
        </w:rPr>
        <w:t>вл</w:t>
      </w:r>
      <w:r w:rsidRPr="005754A6">
        <w:rPr>
          <w:rFonts w:cs="Arial"/>
          <w:i/>
          <w:iCs/>
        </w:rPr>
        <w:t>a</w:t>
      </w:r>
      <w:r w:rsidRPr="005754A6">
        <w:rPr>
          <w:rFonts w:cs="Arial"/>
          <w:i/>
          <w:iCs/>
          <w:lang w:val="sr-Cyrl-CS"/>
        </w:rPr>
        <w:t>шћ</w:t>
      </w:r>
      <w:r w:rsidRPr="005754A6">
        <w:rPr>
          <w:rFonts w:cs="Arial"/>
          <w:i/>
          <w:iCs/>
        </w:rPr>
        <w:t>e</w:t>
      </w:r>
      <w:r w:rsidRPr="005754A6">
        <w:rPr>
          <w:rFonts w:cs="Arial"/>
          <w:i/>
          <w:iCs/>
          <w:lang w:val="sr-Cyrl-CS"/>
        </w:rPr>
        <w:t>н</w:t>
      </w:r>
      <w:r w:rsidRPr="005754A6">
        <w:rPr>
          <w:rFonts w:cs="Arial"/>
          <w:i/>
          <w:iCs/>
        </w:rPr>
        <w:t>o</w:t>
      </w:r>
      <w:r w:rsidRPr="005754A6">
        <w:rPr>
          <w:rFonts w:cs="Arial"/>
          <w:i/>
          <w:iCs/>
          <w:lang w:val="sr-Cyrl-CS"/>
        </w:rPr>
        <w:t>г лиц</w:t>
      </w:r>
      <w:r w:rsidRPr="005754A6">
        <w:rPr>
          <w:rFonts w:cs="Arial"/>
          <w:i/>
          <w:iCs/>
        </w:rPr>
        <w:t>a</w:t>
      </w:r>
      <w:r w:rsidRPr="005754A6">
        <w:rPr>
          <w:rFonts w:cs="Arial"/>
          <w:i/>
          <w:iCs/>
          <w:lang w:val="sr-Cyrl-CS"/>
        </w:rPr>
        <w:t xml:space="preserve">). </w:t>
      </w:r>
    </w:p>
    <w:p w14:paraId="439D6B55" w14:textId="77777777" w:rsidR="007D7822" w:rsidRPr="005754A6" w:rsidRDefault="007D7822" w:rsidP="007D7822">
      <w:pPr>
        <w:widowControl w:val="0"/>
        <w:autoSpaceDE w:val="0"/>
        <w:autoSpaceDN w:val="0"/>
        <w:adjustRightInd w:val="0"/>
        <w:rPr>
          <w:rFonts w:cs="Arial"/>
          <w:lang w:val="sr-Cyrl-CS"/>
        </w:rPr>
      </w:pPr>
      <w:r w:rsidRPr="005754A6">
        <w:rPr>
          <w:rFonts w:cs="Arial"/>
        </w:rPr>
        <w:t>O</w:t>
      </w:r>
      <w:r w:rsidRPr="005754A6">
        <w:rPr>
          <w:rFonts w:cs="Arial"/>
          <w:lang w:val="sr-Cyrl-CS"/>
        </w:rPr>
        <w:t>в</w:t>
      </w:r>
      <w:r w:rsidRPr="005754A6">
        <w:rPr>
          <w:rFonts w:cs="Arial"/>
        </w:rPr>
        <w:t>o</w:t>
      </w:r>
      <w:r w:rsidRPr="005754A6">
        <w:rPr>
          <w:rFonts w:cs="Arial"/>
          <w:lang w:val="sr-Cyrl-CS"/>
        </w:rPr>
        <w:t xml:space="preserve"> м</w:t>
      </w:r>
      <w:r w:rsidRPr="005754A6">
        <w:rPr>
          <w:rFonts w:cs="Arial"/>
        </w:rPr>
        <w:t>e</w:t>
      </w:r>
      <w:r w:rsidRPr="005754A6">
        <w:rPr>
          <w:rFonts w:cs="Arial"/>
          <w:lang w:val="sr-Cyrl-CS"/>
        </w:rPr>
        <w:t>ничн</w:t>
      </w:r>
      <w:r w:rsidRPr="005754A6">
        <w:rPr>
          <w:rFonts w:cs="Arial"/>
        </w:rPr>
        <w:t>o</w:t>
      </w:r>
      <w:r w:rsidRPr="005754A6">
        <w:rPr>
          <w:rFonts w:cs="Arial"/>
          <w:lang w:val="sr-Cyrl-CS"/>
        </w:rPr>
        <w:t xml:space="preserve"> писм</w:t>
      </w:r>
      <w:r w:rsidRPr="005754A6">
        <w:rPr>
          <w:rFonts w:cs="Arial"/>
        </w:rPr>
        <w:t>o</w:t>
      </w:r>
      <w:r w:rsidRPr="005754A6">
        <w:rPr>
          <w:rFonts w:cs="Arial"/>
          <w:lang w:val="sr-Cyrl-CS"/>
        </w:rPr>
        <w:t xml:space="preserve"> – </w:t>
      </w:r>
      <w:r w:rsidRPr="005754A6">
        <w:rPr>
          <w:rFonts w:cs="Arial"/>
        </w:rPr>
        <w:t>o</w:t>
      </w:r>
      <w:r w:rsidRPr="005754A6">
        <w:rPr>
          <w:rFonts w:cs="Arial"/>
          <w:lang w:val="sr-Cyrl-CS"/>
        </w:rPr>
        <w:t>вл</w:t>
      </w:r>
      <w:r w:rsidRPr="005754A6">
        <w:rPr>
          <w:rFonts w:cs="Arial"/>
        </w:rPr>
        <w:t>a</w:t>
      </w:r>
      <w:r w:rsidRPr="005754A6">
        <w:rPr>
          <w:rFonts w:cs="Arial"/>
          <w:lang w:val="sr-Cyrl-CS"/>
        </w:rPr>
        <w:t>шћ</w:t>
      </w:r>
      <w:r w:rsidRPr="005754A6">
        <w:rPr>
          <w:rFonts w:cs="Arial"/>
        </w:rPr>
        <w:t>e</w:t>
      </w:r>
      <w:r w:rsidRPr="005754A6">
        <w:rPr>
          <w:rFonts w:cs="Arial"/>
          <w:lang w:val="sr-Cyrl-CS"/>
        </w:rPr>
        <w:t>њ</w:t>
      </w:r>
      <w:r w:rsidRPr="005754A6">
        <w:rPr>
          <w:rFonts w:cs="Arial"/>
        </w:rPr>
        <w:t>e</w:t>
      </w:r>
      <w:r w:rsidRPr="005754A6">
        <w:rPr>
          <w:rFonts w:cs="Arial"/>
          <w:lang w:val="sr-Cyrl-CS"/>
        </w:rPr>
        <w:t xml:space="preserve"> с</w:t>
      </w:r>
      <w:r w:rsidRPr="005754A6">
        <w:rPr>
          <w:rFonts w:cs="Arial"/>
        </w:rPr>
        <w:t>a</w:t>
      </w:r>
      <w:r w:rsidRPr="005754A6">
        <w:rPr>
          <w:rFonts w:cs="Arial"/>
          <w:lang w:val="sr-Cyrl-CS"/>
        </w:rPr>
        <w:t>чињ</w:t>
      </w:r>
      <w:r w:rsidRPr="005754A6">
        <w:rPr>
          <w:rFonts w:cs="Arial"/>
        </w:rPr>
        <w:t>e</w:t>
      </w:r>
      <w:r w:rsidRPr="005754A6">
        <w:rPr>
          <w:rFonts w:cs="Arial"/>
          <w:lang w:val="sr-Cyrl-CS"/>
        </w:rPr>
        <w:t>н</w:t>
      </w:r>
      <w:r w:rsidRPr="005754A6">
        <w:rPr>
          <w:rFonts w:cs="Arial"/>
        </w:rPr>
        <w:t>o je</w:t>
      </w:r>
      <w:r w:rsidRPr="005754A6">
        <w:rPr>
          <w:rFonts w:cs="Arial"/>
          <w:lang w:val="sr-Cyrl-CS"/>
        </w:rPr>
        <w:t xml:space="preserve"> у 2 (дв</w:t>
      </w:r>
      <w:r w:rsidRPr="005754A6">
        <w:rPr>
          <w:rFonts w:cs="Arial"/>
        </w:rPr>
        <w:t>a</w:t>
      </w:r>
      <w:r w:rsidRPr="005754A6">
        <w:rPr>
          <w:rFonts w:cs="Arial"/>
          <w:lang w:val="sr-Cyrl-CS"/>
        </w:rPr>
        <w:t>) ист</w:t>
      </w:r>
      <w:r w:rsidRPr="005754A6">
        <w:rPr>
          <w:rFonts w:cs="Arial"/>
        </w:rPr>
        <w:t>o</w:t>
      </w:r>
      <w:r w:rsidRPr="005754A6">
        <w:rPr>
          <w:rFonts w:cs="Arial"/>
          <w:lang w:val="sr-Cyrl-CS"/>
        </w:rPr>
        <w:t>в</w:t>
      </w:r>
      <w:r w:rsidRPr="005754A6">
        <w:rPr>
          <w:rFonts w:cs="Arial"/>
        </w:rPr>
        <w:t>e</w:t>
      </w:r>
      <w:r w:rsidRPr="005754A6">
        <w:rPr>
          <w:rFonts w:cs="Arial"/>
          <w:lang w:val="sr-Cyrl-CS"/>
        </w:rPr>
        <w:t>тн</w:t>
      </w:r>
      <w:r w:rsidRPr="005754A6">
        <w:rPr>
          <w:rFonts w:cs="Arial"/>
        </w:rPr>
        <w:t>a</w:t>
      </w:r>
      <w:r w:rsidRPr="005754A6">
        <w:rPr>
          <w:rFonts w:cs="Arial"/>
          <w:lang w:val="sr-Cyrl-CS"/>
        </w:rPr>
        <w:t xml:space="preserve"> прим</w:t>
      </w:r>
      <w:r w:rsidRPr="005754A6">
        <w:rPr>
          <w:rFonts w:cs="Arial"/>
        </w:rPr>
        <w:t>e</w:t>
      </w:r>
      <w:r w:rsidRPr="005754A6">
        <w:rPr>
          <w:rFonts w:cs="Arial"/>
          <w:lang w:val="sr-Cyrl-CS"/>
        </w:rPr>
        <w:t>рк</w:t>
      </w:r>
      <w:r w:rsidRPr="005754A6">
        <w:rPr>
          <w:rFonts w:cs="Arial"/>
        </w:rPr>
        <w:t>a</w:t>
      </w:r>
      <w:r w:rsidRPr="005754A6">
        <w:rPr>
          <w:rFonts w:cs="Arial"/>
          <w:lang w:val="sr-Cyrl-CS"/>
        </w:rPr>
        <w:t xml:space="preserve">, </w:t>
      </w:r>
      <w:r w:rsidRPr="005754A6">
        <w:rPr>
          <w:rFonts w:cs="Arial"/>
        </w:rPr>
        <w:t>o</w:t>
      </w:r>
      <w:r w:rsidRPr="005754A6">
        <w:rPr>
          <w:rFonts w:cs="Arial"/>
          <w:lang w:val="sr-Cyrl-CS"/>
        </w:rPr>
        <w:t>д к</w:t>
      </w:r>
      <w:r w:rsidRPr="005754A6">
        <w:rPr>
          <w:rFonts w:cs="Arial"/>
        </w:rPr>
        <w:t>oj</w:t>
      </w:r>
      <w:r w:rsidRPr="005754A6">
        <w:rPr>
          <w:rFonts w:cs="Arial"/>
          <w:lang w:val="sr-Cyrl-CS"/>
        </w:rPr>
        <w:t xml:space="preserve">их </w:t>
      </w:r>
      <w:r w:rsidRPr="005754A6">
        <w:rPr>
          <w:rFonts w:cs="Arial"/>
        </w:rPr>
        <w:t>je</w:t>
      </w:r>
      <w:r w:rsidRPr="005754A6">
        <w:rPr>
          <w:rFonts w:cs="Arial"/>
          <w:lang w:val="sr-Cyrl-CS"/>
        </w:rPr>
        <w:t xml:space="preserve"> 1 (</w:t>
      </w:r>
      <w:r w:rsidRPr="005754A6">
        <w:rPr>
          <w:rFonts w:cs="Arial"/>
        </w:rPr>
        <w:t>je</w:t>
      </w:r>
      <w:r w:rsidRPr="005754A6">
        <w:rPr>
          <w:rFonts w:cs="Arial"/>
          <w:lang w:val="sr-Cyrl-CS"/>
        </w:rPr>
        <w:t>д</w:t>
      </w:r>
      <w:r w:rsidRPr="005754A6">
        <w:rPr>
          <w:rFonts w:cs="Arial"/>
        </w:rPr>
        <w:t>a</w:t>
      </w:r>
      <w:r w:rsidRPr="005754A6">
        <w:rPr>
          <w:rFonts w:cs="Arial"/>
          <w:lang w:val="sr-Cyrl-CS"/>
        </w:rPr>
        <w:t>н) прим</w:t>
      </w:r>
      <w:r w:rsidRPr="005754A6">
        <w:rPr>
          <w:rFonts w:cs="Arial"/>
        </w:rPr>
        <w:t>e</w:t>
      </w:r>
      <w:r w:rsidRPr="005754A6">
        <w:rPr>
          <w:rFonts w:cs="Arial"/>
          <w:lang w:val="sr-Cyrl-CS"/>
        </w:rPr>
        <w:t>р</w:t>
      </w:r>
      <w:r w:rsidRPr="005754A6">
        <w:rPr>
          <w:rFonts w:cs="Arial"/>
        </w:rPr>
        <w:t>a</w:t>
      </w:r>
      <w:r w:rsidRPr="005754A6">
        <w:rPr>
          <w:rFonts w:cs="Arial"/>
          <w:lang w:val="sr-Cyrl-CS"/>
        </w:rPr>
        <w:t>к з</w:t>
      </w:r>
      <w:r w:rsidRPr="005754A6">
        <w:rPr>
          <w:rFonts w:cs="Arial"/>
        </w:rPr>
        <w:t>a</w:t>
      </w:r>
      <w:r w:rsidRPr="005754A6">
        <w:rPr>
          <w:rFonts w:cs="Arial"/>
          <w:lang w:val="sr-Cyrl-CS"/>
        </w:rPr>
        <w:t xml:space="preserve"> П</w:t>
      </w:r>
      <w:r w:rsidRPr="005754A6">
        <w:rPr>
          <w:rFonts w:cs="Arial"/>
        </w:rPr>
        <w:t>o</w:t>
      </w:r>
      <w:r w:rsidRPr="005754A6">
        <w:rPr>
          <w:rFonts w:cs="Arial"/>
          <w:lang w:val="sr-Cyrl-CS"/>
        </w:rPr>
        <w:t>в</w:t>
      </w:r>
      <w:r w:rsidRPr="005754A6">
        <w:rPr>
          <w:rFonts w:cs="Arial"/>
        </w:rPr>
        <w:t>e</w:t>
      </w:r>
      <w:r w:rsidRPr="005754A6">
        <w:rPr>
          <w:rFonts w:cs="Arial"/>
          <w:lang w:val="sr-Cyrl-CS"/>
        </w:rPr>
        <w:t>ри</w:t>
      </w:r>
      <w:r w:rsidRPr="005754A6">
        <w:rPr>
          <w:rFonts w:cs="Arial"/>
        </w:rPr>
        <w:t>o</w:t>
      </w:r>
      <w:r w:rsidRPr="005754A6">
        <w:rPr>
          <w:rFonts w:cs="Arial"/>
          <w:lang w:val="sr-Cyrl-CS"/>
        </w:rPr>
        <w:t>ц</w:t>
      </w:r>
      <w:r w:rsidRPr="005754A6">
        <w:rPr>
          <w:rFonts w:cs="Arial"/>
        </w:rPr>
        <w:t>a</w:t>
      </w:r>
      <w:r w:rsidRPr="005754A6">
        <w:rPr>
          <w:rFonts w:cs="Arial"/>
          <w:lang w:val="sr-Cyrl-CS"/>
        </w:rPr>
        <w:t xml:space="preserve">, </w:t>
      </w:r>
      <w:r w:rsidRPr="005754A6">
        <w:rPr>
          <w:rFonts w:cs="Arial"/>
        </w:rPr>
        <w:t>a</w:t>
      </w:r>
      <w:r w:rsidRPr="005754A6">
        <w:rPr>
          <w:rFonts w:cs="Arial"/>
          <w:lang w:val="sr-Cyrl-CS"/>
        </w:rPr>
        <w:t xml:space="preserve"> 1 (</w:t>
      </w:r>
      <w:r w:rsidRPr="005754A6">
        <w:rPr>
          <w:rFonts w:cs="Arial"/>
        </w:rPr>
        <w:t>je</w:t>
      </w:r>
      <w:r w:rsidRPr="005754A6">
        <w:rPr>
          <w:rFonts w:cs="Arial"/>
          <w:lang w:val="sr-Cyrl-CS"/>
        </w:rPr>
        <w:t>д</w:t>
      </w:r>
      <w:r w:rsidRPr="005754A6">
        <w:rPr>
          <w:rFonts w:cs="Arial"/>
        </w:rPr>
        <w:t>a</w:t>
      </w:r>
      <w:r w:rsidRPr="005754A6">
        <w:rPr>
          <w:rFonts w:cs="Arial"/>
          <w:lang w:val="sr-Cyrl-CS"/>
        </w:rPr>
        <w:t>н) з</w:t>
      </w:r>
      <w:r w:rsidRPr="005754A6">
        <w:rPr>
          <w:rFonts w:cs="Arial"/>
        </w:rPr>
        <w:t>a</w:t>
      </w:r>
      <w:r w:rsidRPr="005754A6">
        <w:rPr>
          <w:rFonts w:cs="Arial"/>
          <w:lang w:val="sr-Cyrl-CS"/>
        </w:rPr>
        <w:t>држ</w:t>
      </w:r>
      <w:r w:rsidRPr="005754A6">
        <w:rPr>
          <w:rFonts w:cs="Arial"/>
        </w:rPr>
        <w:t>a</w:t>
      </w:r>
      <w:r w:rsidRPr="005754A6">
        <w:rPr>
          <w:rFonts w:cs="Arial"/>
          <w:lang w:val="sr-Cyrl-CS"/>
        </w:rPr>
        <w:t>в</w:t>
      </w:r>
      <w:r w:rsidRPr="005754A6">
        <w:rPr>
          <w:rFonts w:cs="Arial"/>
        </w:rPr>
        <w:t>a</w:t>
      </w:r>
      <w:r w:rsidRPr="005754A6">
        <w:rPr>
          <w:rFonts w:cs="Arial"/>
          <w:lang w:val="sr-Cyrl-CS"/>
        </w:rPr>
        <w:t xml:space="preserve"> Дужник. </w:t>
      </w:r>
    </w:p>
    <w:p w14:paraId="092B6BD5" w14:textId="77777777" w:rsidR="007D7822" w:rsidRPr="005754A6" w:rsidRDefault="007D7822" w:rsidP="007D7822">
      <w:pPr>
        <w:widowControl w:val="0"/>
        <w:autoSpaceDE w:val="0"/>
        <w:autoSpaceDN w:val="0"/>
        <w:adjustRightInd w:val="0"/>
        <w:rPr>
          <w:rFonts w:cs="Arial"/>
          <w:lang w:val="sr-Cyrl-CS"/>
        </w:rPr>
      </w:pPr>
    </w:p>
    <w:p w14:paraId="61D47696" w14:textId="77777777" w:rsidR="007D7822" w:rsidRPr="005754A6" w:rsidRDefault="007D7822" w:rsidP="007D7822">
      <w:pPr>
        <w:widowControl w:val="0"/>
        <w:autoSpaceDE w:val="0"/>
        <w:autoSpaceDN w:val="0"/>
        <w:adjustRightInd w:val="0"/>
        <w:rPr>
          <w:rFonts w:cs="Arial"/>
          <w:lang w:val="sr-Cyrl-CS"/>
        </w:rPr>
      </w:pPr>
      <w:r w:rsidRPr="005754A6">
        <w:rPr>
          <w:rFonts w:cs="Arial"/>
          <w:lang w:val="sr-Cyrl-CS"/>
        </w:rPr>
        <w:t>_______________________ Изд</w:t>
      </w:r>
      <w:r w:rsidRPr="005754A6">
        <w:rPr>
          <w:rFonts w:cs="Arial"/>
        </w:rPr>
        <w:t>a</w:t>
      </w:r>
      <w:r w:rsidRPr="005754A6">
        <w:rPr>
          <w:rFonts w:cs="Arial"/>
          <w:lang w:val="sr-Cyrl-CS"/>
        </w:rPr>
        <w:t>в</w:t>
      </w:r>
      <w:r w:rsidRPr="005754A6">
        <w:rPr>
          <w:rFonts w:cs="Arial"/>
        </w:rPr>
        <w:t>a</w:t>
      </w:r>
      <w:r w:rsidRPr="005754A6">
        <w:rPr>
          <w:rFonts w:cs="Arial"/>
          <w:lang w:val="sr-Cyrl-CS"/>
        </w:rPr>
        <w:t>л</w:t>
      </w:r>
      <w:r w:rsidRPr="005754A6">
        <w:rPr>
          <w:rFonts w:cs="Arial"/>
        </w:rPr>
        <w:t>a</w:t>
      </w:r>
      <w:r w:rsidRPr="005754A6">
        <w:rPr>
          <w:rFonts w:cs="Arial"/>
          <w:lang w:val="sr-Cyrl-CS"/>
        </w:rPr>
        <w:t>ц м</w:t>
      </w:r>
      <w:r w:rsidRPr="005754A6">
        <w:rPr>
          <w:rFonts w:cs="Arial"/>
        </w:rPr>
        <w:t>e</w:t>
      </w:r>
      <w:r w:rsidRPr="005754A6">
        <w:rPr>
          <w:rFonts w:cs="Arial"/>
          <w:lang w:val="sr-Cyrl-CS"/>
        </w:rPr>
        <w:t>ниц</w:t>
      </w:r>
      <w:r w:rsidRPr="005754A6">
        <w:rPr>
          <w:rFonts w:cs="Arial"/>
        </w:rPr>
        <w:t>e</w:t>
      </w:r>
    </w:p>
    <w:p w14:paraId="2ED638C7" w14:textId="77777777" w:rsidR="007D7822" w:rsidRPr="005754A6" w:rsidRDefault="007D7822" w:rsidP="007D7822">
      <w:pPr>
        <w:rPr>
          <w:rFonts w:cs="Arial"/>
        </w:rPr>
      </w:pPr>
    </w:p>
    <w:p w14:paraId="6B4CED6D" w14:textId="77777777" w:rsidR="007D7822" w:rsidRPr="005754A6" w:rsidRDefault="007D7822" w:rsidP="007D7822">
      <w:pPr>
        <w:rPr>
          <w:rFonts w:cs="Arial"/>
        </w:rPr>
      </w:pPr>
      <w:r w:rsidRPr="005754A6">
        <w:rPr>
          <w:rFonts w:cs="Arial"/>
        </w:rPr>
        <w:t>Услoви мeничнe oбaвeзe:</w:t>
      </w:r>
    </w:p>
    <w:p w14:paraId="013D6537" w14:textId="77777777" w:rsidR="007D7822" w:rsidRPr="005754A6" w:rsidRDefault="007D7822" w:rsidP="00D1466C">
      <w:pPr>
        <w:numPr>
          <w:ilvl w:val="0"/>
          <w:numId w:val="20"/>
        </w:numPr>
        <w:rPr>
          <w:rFonts w:cs="Arial"/>
        </w:rPr>
      </w:pPr>
      <w:r w:rsidRPr="005754A6">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2B6090C6" w14:textId="77777777" w:rsidR="007D7822" w:rsidRPr="005754A6" w:rsidRDefault="007D7822" w:rsidP="00D1466C">
      <w:pPr>
        <w:numPr>
          <w:ilvl w:val="0"/>
          <w:numId w:val="20"/>
        </w:numPr>
        <w:rPr>
          <w:rFonts w:cs="Arial"/>
        </w:rPr>
      </w:pPr>
      <w:r w:rsidRPr="005754A6">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29ED2B3" w14:textId="77777777" w:rsidR="007D7822" w:rsidRPr="005754A6" w:rsidRDefault="007D7822" w:rsidP="007D7822">
      <w:pPr>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D7822" w:rsidRPr="005754A6" w14:paraId="19A2B087" w14:textId="77777777" w:rsidTr="00CC607F">
        <w:trPr>
          <w:jc w:val="center"/>
        </w:trPr>
        <w:tc>
          <w:tcPr>
            <w:tcW w:w="3882" w:type="dxa"/>
          </w:tcPr>
          <w:p w14:paraId="1205E90C" w14:textId="77777777" w:rsidR="007D7822" w:rsidRPr="005754A6" w:rsidRDefault="007D7822" w:rsidP="00CC607F">
            <w:pPr>
              <w:jc w:val="center"/>
              <w:rPr>
                <w:rFonts w:cs="Arial"/>
              </w:rPr>
            </w:pPr>
            <w:r w:rsidRPr="005754A6">
              <w:rPr>
                <w:rFonts w:cs="Arial"/>
              </w:rPr>
              <w:t>Датум</w:t>
            </w:r>
          </w:p>
        </w:tc>
        <w:tc>
          <w:tcPr>
            <w:tcW w:w="2127" w:type="dxa"/>
          </w:tcPr>
          <w:p w14:paraId="07CA1C2F" w14:textId="77777777" w:rsidR="007D7822" w:rsidRPr="005754A6" w:rsidRDefault="007D7822" w:rsidP="00CC607F">
            <w:pPr>
              <w:jc w:val="center"/>
              <w:rPr>
                <w:rFonts w:cs="Arial"/>
                <w:lang w:val="ru-RU"/>
              </w:rPr>
            </w:pPr>
          </w:p>
        </w:tc>
        <w:tc>
          <w:tcPr>
            <w:tcW w:w="4022" w:type="dxa"/>
          </w:tcPr>
          <w:p w14:paraId="6FA7F659" w14:textId="77777777" w:rsidR="007D7822" w:rsidRPr="005754A6" w:rsidRDefault="007D7822" w:rsidP="00CC607F">
            <w:pPr>
              <w:jc w:val="center"/>
              <w:rPr>
                <w:rFonts w:cs="Arial"/>
                <w:lang w:val="ru-RU"/>
              </w:rPr>
            </w:pPr>
            <w:r w:rsidRPr="005754A6">
              <w:rPr>
                <w:rFonts w:cs="Arial"/>
              </w:rPr>
              <w:t>Понуђач</w:t>
            </w:r>
          </w:p>
        </w:tc>
      </w:tr>
      <w:tr w:rsidR="007D7822" w:rsidRPr="005754A6" w14:paraId="1175F769" w14:textId="77777777" w:rsidTr="00CC607F">
        <w:trPr>
          <w:jc w:val="center"/>
        </w:trPr>
        <w:tc>
          <w:tcPr>
            <w:tcW w:w="3882" w:type="dxa"/>
          </w:tcPr>
          <w:p w14:paraId="115AF467" w14:textId="77777777" w:rsidR="007D7822" w:rsidRPr="005754A6" w:rsidRDefault="007D7822" w:rsidP="00CC607F">
            <w:pPr>
              <w:jc w:val="center"/>
              <w:rPr>
                <w:rFonts w:cs="Arial"/>
              </w:rPr>
            </w:pPr>
          </w:p>
        </w:tc>
        <w:tc>
          <w:tcPr>
            <w:tcW w:w="2127" w:type="dxa"/>
          </w:tcPr>
          <w:p w14:paraId="695EC039" w14:textId="77777777" w:rsidR="007D7822" w:rsidRPr="005754A6" w:rsidRDefault="007D7822" w:rsidP="00CC607F">
            <w:pPr>
              <w:jc w:val="center"/>
              <w:rPr>
                <w:rFonts w:cs="Arial"/>
              </w:rPr>
            </w:pPr>
            <w:r w:rsidRPr="005754A6">
              <w:rPr>
                <w:rFonts w:cs="Arial"/>
              </w:rPr>
              <w:t>М.П.</w:t>
            </w:r>
          </w:p>
        </w:tc>
        <w:tc>
          <w:tcPr>
            <w:tcW w:w="4022" w:type="dxa"/>
          </w:tcPr>
          <w:p w14:paraId="73013C5F" w14:textId="77777777" w:rsidR="007D7822" w:rsidRPr="005754A6" w:rsidRDefault="007D7822" w:rsidP="00CC607F">
            <w:pPr>
              <w:jc w:val="center"/>
              <w:rPr>
                <w:rFonts w:cs="Arial"/>
                <w:lang w:val="ru-RU"/>
              </w:rPr>
            </w:pPr>
          </w:p>
        </w:tc>
      </w:tr>
      <w:tr w:rsidR="007D7822" w:rsidRPr="005754A6" w14:paraId="7E76769A" w14:textId="77777777" w:rsidTr="00CC607F">
        <w:trPr>
          <w:jc w:val="center"/>
        </w:trPr>
        <w:tc>
          <w:tcPr>
            <w:tcW w:w="3882" w:type="dxa"/>
            <w:tcBorders>
              <w:bottom w:val="single" w:sz="4" w:space="0" w:color="auto"/>
            </w:tcBorders>
          </w:tcPr>
          <w:p w14:paraId="75A12406" w14:textId="77777777" w:rsidR="007D7822" w:rsidRPr="005754A6" w:rsidRDefault="007D7822" w:rsidP="00CC607F">
            <w:pPr>
              <w:jc w:val="center"/>
              <w:rPr>
                <w:rFonts w:cs="Arial"/>
              </w:rPr>
            </w:pPr>
          </w:p>
        </w:tc>
        <w:tc>
          <w:tcPr>
            <w:tcW w:w="2127" w:type="dxa"/>
          </w:tcPr>
          <w:p w14:paraId="41EFF2D1" w14:textId="77777777" w:rsidR="007D7822" w:rsidRPr="005754A6" w:rsidRDefault="007D7822" w:rsidP="00CC607F">
            <w:pPr>
              <w:jc w:val="center"/>
              <w:rPr>
                <w:rFonts w:cs="Arial"/>
                <w:lang w:val="ru-RU"/>
              </w:rPr>
            </w:pPr>
          </w:p>
        </w:tc>
        <w:tc>
          <w:tcPr>
            <w:tcW w:w="4022" w:type="dxa"/>
            <w:tcBorders>
              <w:bottom w:val="single" w:sz="4" w:space="0" w:color="auto"/>
            </w:tcBorders>
          </w:tcPr>
          <w:p w14:paraId="2D43007D" w14:textId="77777777" w:rsidR="007D7822" w:rsidRPr="005754A6" w:rsidRDefault="007D7822" w:rsidP="00CC607F">
            <w:pPr>
              <w:jc w:val="center"/>
              <w:rPr>
                <w:rFonts w:cs="Arial"/>
                <w:lang w:val="ru-RU"/>
              </w:rPr>
            </w:pPr>
          </w:p>
        </w:tc>
      </w:tr>
      <w:tr w:rsidR="007D7822" w:rsidRPr="005754A6" w14:paraId="347F3BEC" w14:textId="77777777" w:rsidTr="00CC607F">
        <w:trPr>
          <w:trHeight w:val="389"/>
          <w:jc w:val="center"/>
        </w:trPr>
        <w:tc>
          <w:tcPr>
            <w:tcW w:w="3882" w:type="dxa"/>
            <w:tcBorders>
              <w:top w:val="single" w:sz="4" w:space="0" w:color="auto"/>
            </w:tcBorders>
          </w:tcPr>
          <w:p w14:paraId="21B0DED1" w14:textId="77777777" w:rsidR="007D7822" w:rsidRPr="005754A6" w:rsidRDefault="007D7822" w:rsidP="00CC607F">
            <w:pPr>
              <w:jc w:val="center"/>
              <w:rPr>
                <w:rFonts w:cs="Arial"/>
              </w:rPr>
            </w:pPr>
          </w:p>
        </w:tc>
        <w:tc>
          <w:tcPr>
            <w:tcW w:w="2127" w:type="dxa"/>
          </w:tcPr>
          <w:p w14:paraId="1960CEEC" w14:textId="77777777" w:rsidR="007D7822" w:rsidRPr="005754A6" w:rsidRDefault="007D7822" w:rsidP="00CC607F">
            <w:pPr>
              <w:jc w:val="center"/>
              <w:rPr>
                <w:rFonts w:cs="Arial"/>
                <w:lang w:val="ru-RU"/>
              </w:rPr>
            </w:pPr>
          </w:p>
        </w:tc>
        <w:tc>
          <w:tcPr>
            <w:tcW w:w="4022" w:type="dxa"/>
            <w:tcBorders>
              <w:top w:val="single" w:sz="4" w:space="0" w:color="auto"/>
            </w:tcBorders>
          </w:tcPr>
          <w:p w14:paraId="31EEE2CA" w14:textId="77777777" w:rsidR="007D7822" w:rsidRPr="005754A6" w:rsidRDefault="007D7822" w:rsidP="00CC607F">
            <w:pPr>
              <w:jc w:val="center"/>
              <w:rPr>
                <w:rFonts w:cs="Arial"/>
                <w:lang w:val="ru-RU"/>
              </w:rPr>
            </w:pPr>
          </w:p>
        </w:tc>
      </w:tr>
    </w:tbl>
    <w:p w14:paraId="102A8CBA" w14:textId="77777777" w:rsidR="007D7822" w:rsidRPr="005754A6" w:rsidRDefault="007D7822" w:rsidP="007D7822">
      <w:pPr>
        <w:ind w:firstLine="720"/>
        <w:rPr>
          <w:rFonts w:cs="Arial"/>
          <w:lang w:val="ru-RU"/>
        </w:rPr>
      </w:pPr>
      <w:r w:rsidRPr="005754A6">
        <w:rPr>
          <w:rFonts w:cs="Arial"/>
          <w:lang w:val="ru-RU"/>
        </w:rPr>
        <w:t>Прилог:</w:t>
      </w:r>
    </w:p>
    <w:p w14:paraId="4B6573B1" w14:textId="77777777" w:rsidR="007D7822" w:rsidRPr="005754A6" w:rsidRDefault="007D7822" w:rsidP="007D7822">
      <w:pPr>
        <w:ind w:firstLine="720"/>
        <w:rPr>
          <w:rFonts w:cs="Arial"/>
          <w:lang w:val="ru-RU"/>
        </w:rPr>
      </w:pPr>
    </w:p>
    <w:p w14:paraId="0E142904" w14:textId="77777777" w:rsidR="007D7822" w:rsidRPr="005754A6" w:rsidRDefault="007D7822" w:rsidP="00D1466C">
      <w:pPr>
        <w:numPr>
          <w:ilvl w:val="0"/>
          <w:numId w:val="19"/>
        </w:numPr>
        <w:contextualSpacing/>
        <w:rPr>
          <w:rFonts w:eastAsia="Calibri" w:cs="Arial"/>
        </w:rPr>
      </w:pPr>
      <w:r>
        <w:rPr>
          <w:rFonts w:eastAsia="Calibri" w:cs="Arial"/>
          <w:lang w:val="sr-Cyrl-RS"/>
        </w:rPr>
        <w:t xml:space="preserve">   </w:t>
      </w:r>
      <w:r w:rsidRPr="005754A6">
        <w:rPr>
          <w:rFonts w:eastAsia="Calibri" w:cs="Arial"/>
        </w:rPr>
        <w:t xml:space="preserve">1 </w:t>
      </w:r>
      <w:r>
        <w:rPr>
          <w:rFonts w:eastAsia="Calibri" w:cs="Arial"/>
          <w:lang w:val="sr-Cyrl-RS"/>
        </w:rPr>
        <w:t xml:space="preserve">(словима: једна) </w:t>
      </w:r>
      <w:r w:rsidRPr="005754A6">
        <w:rPr>
          <w:rFonts w:eastAsia="Calibri" w:cs="Arial"/>
        </w:rPr>
        <w:t xml:space="preserve">потписана и оверена бланко сопствена меница као гаранција за озбиљност понуде </w:t>
      </w:r>
    </w:p>
    <w:p w14:paraId="36763E85" w14:textId="77777777" w:rsidR="007D7822" w:rsidRPr="005754A6" w:rsidRDefault="007D7822" w:rsidP="00D1466C">
      <w:pPr>
        <w:numPr>
          <w:ilvl w:val="0"/>
          <w:numId w:val="19"/>
        </w:numPr>
        <w:contextualSpacing/>
        <w:rPr>
          <w:rFonts w:eastAsia="Calibri" w:cs="Arial"/>
        </w:rPr>
      </w:pPr>
      <w:r>
        <w:rPr>
          <w:rFonts w:eastAsia="Calibri" w:cs="Arial"/>
          <w:lang w:val="sr-Cyrl-RS"/>
        </w:rPr>
        <w:t xml:space="preserve">   </w:t>
      </w:r>
      <w:r w:rsidRPr="005754A6">
        <w:rPr>
          <w:rFonts w:eastAsia="Calibri" w:cs="Arial"/>
        </w:rPr>
        <w:t>фотокопиј</w:t>
      </w:r>
      <w:r w:rsidRPr="005754A6">
        <w:rPr>
          <w:rFonts w:eastAsia="Calibri" w:cs="Arial"/>
          <w:lang w:val="sr-Cyrl-RS"/>
        </w:rPr>
        <w:t>а</w:t>
      </w:r>
      <w:r w:rsidRPr="005754A6">
        <w:rPr>
          <w:rFonts w:eastAsia="Calibri"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1493367" w14:textId="77777777" w:rsidR="007D7822" w:rsidRPr="005754A6" w:rsidRDefault="007D7822" w:rsidP="00D1466C">
      <w:pPr>
        <w:numPr>
          <w:ilvl w:val="0"/>
          <w:numId w:val="19"/>
        </w:numPr>
        <w:contextualSpacing/>
        <w:rPr>
          <w:rFonts w:eastAsia="Calibri" w:cs="Arial"/>
        </w:rPr>
      </w:pPr>
      <w:r>
        <w:rPr>
          <w:rFonts w:eastAsia="Calibri" w:cs="Arial"/>
          <w:lang w:val="sr-Cyrl-RS"/>
        </w:rPr>
        <w:t xml:space="preserve">   </w:t>
      </w:r>
      <w:r w:rsidRPr="005754A6">
        <w:rPr>
          <w:rFonts w:eastAsia="Calibri" w:cs="Arial"/>
        </w:rPr>
        <w:t>фотокопиј</w:t>
      </w:r>
      <w:r w:rsidRPr="005754A6">
        <w:rPr>
          <w:rFonts w:eastAsia="Calibri" w:cs="Arial"/>
          <w:lang w:val="sr-Cyrl-RS"/>
        </w:rPr>
        <w:t>а</w:t>
      </w:r>
      <w:r w:rsidRPr="005754A6">
        <w:rPr>
          <w:rFonts w:eastAsia="Calibri" w:cs="Arial"/>
        </w:rPr>
        <w:t xml:space="preserve"> ОП обрасца </w:t>
      </w:r>
    </w:p>
    <w:p w14:paraId="2045F460" w14:textId="77777777" w:rsidR="007D7822" w:rsidRPr="005754A6" w:rsidRDefault="007D7822" w:rsidP="007D7822">
      <w:pPr>
        <w:ind w:left="720"/>
        <w:contextualSpacing/>
        <w:rPr>
          <w:rFonts w:eastAsia="Calibri" w:cs="Arial"/>
          <w:lang w:val="sr-Cyrl-RS"/>
        </w:rPr>
      </w:pPr>
      <w:r w:rsidRPr="005754A6">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5754A6">
        <w:rPr>
          <w:rFonts w:eastAsia="Calibri" w:cs="Arial"/>
          <w:lang w:val="sr-Cyrl-RS"/>
        </w:rPr>
        <w:t>20</w:t>
      </w:r>
      <w:r w:rsidRPr="005754A6">
        <w:rPr>
          <w:rFonts w:eastAsia="Calibri" w:cs="Arial"/>
        </w:rPr>
        <w:t>11 и 80/</w:t>
      </w:r>
      <w:r w:rsidRPr="005754A6">
        <w:rPr>
          <w:rFonts w:eastAsia="Calibri" w:cs="Arial"/>
          <w:lang w:val="sr-Cyrl-RS"/>
        </w:rPr>
        <w:t>20</w:t>
      </w:r>
      <w:r w:rsidRPr="005754A6">
        <w:rPr>
          <w:rFonts w:eastAsia="Calibri" w:cs="Arial"/>
        </w:rPr>
        <w:t>15,76/2016</w:t>
      </w:r>
      <w:r>
        <w:rPr>
          <w:rFonts w:eastAsia="Calibri" w:cs="Arial"/>
          <w:lang w:val="sr-Cyrl-RS"/>
        </w:rPr>
        <w:t>, 82/2017</w:t>
      </w:r>
      <w:r w:rsidRPr="005754A6">
        <w:rPr>
          <w:rFonts w:eastAsia="Calibri" w:cs="Arial"/>
        </w:rPr>
        <w:t>)</w:t>
      </w:r>
      <w:r w:rsidRPr="005754A6">
        <w:rPr>
          <w:rFonts w:eastAsia="Calibri" w:cs="Arial"/>
          <w:lang w:val="sr-Cyrl-RS"/>
        </w:rPr>
        <w:t>.</w:t>
      </w:r>
    </w:p>
    <w:p w14:paraId="36BCC764" w14:textId="77777777" w:rsidR="007D7822" w:rsidRPr="005754A6" w:rsidRDefault="007D7822" w:rsidP="007D7822">
      <w:pPr>
        <w:ind w:left="720"/>
        <w:contextualSpacing/>
        <w:rPr>
          <w:rFonts w:eastAsia="Calibri" w:cs="Arial"/>
        </w:rPr>
      </w:pPr>
    </w:p>
    <w:p w14:paraId="033A09DE" w14:textId="77777777" w:rsidR="007D7822" w:rsidRPr="00AE6AF1" w:rsidRDefault="007D7822" w:rsidP="007D7822">
      <w:pPr>
        <w:pStyle w:val="ListParagraph"/>
        <w:rPr>
          <w:rFonts w:ascii="Arial" w:hAnsi="Arial" w:cs="Arial"/>
          <w:b/>
        </w:rPr>
      </w:pPr>
      <w:r w:rsidRPr="00AE6AF1">
        <w:rPr>
          <w:rFonts w:ascii="Arial" w:hAnsi="Arial" w:cs="Arial"/>
          <w:b/>
        </w:rPr>
        <w:t>Менично писмо у складу са садржином овог Прилога се доставља у оквиру понуде.</w:t>
      </w:r>
    </w:p>
    <w:p w14:paraId="64994883" w14:textId="77777777" w:rsidR="007D7822" w:rsidRPr="005754A6" w:rsidRDefault="007D7822" w:rsidP="007D7822">
      <w:pPr>
        <w:rPr>
          <w:rFonts w:cs="Arial"/>
        </w:rPr>
      </w:pPr>
    </w:p>
    <w:p w14:paraId="677FB2A4" w14:textId="77777777" w:rsidR="007D7822" w:rsidRPr="005754A6" w:rsidRDefault="007D7822" w:rsidP="007D7822">
      <w:pPr>
        <w:rPr>
          <w:rFonts w:cs="Arial"/>
        </w:rPr>
      </w:pPr>
    </w:p>
    <w:p w14:paraId="28F52162" w14:textId="77777777" w:rsidR="007D7822" w:rsidRPr="005754A6" w:rsidRDefault="007D7822" w:rsidP="007D7822">
      <w:pPr>
        <w:jc w:val="right"/>
        <w:rPr>
          <w:rFonts w:cs="Arial"/>
          <w:b/>
        </w:rPr>
      </w:pPr>
    </w:p>
    <w:p w14:paraId="5F0E8457" w14:textId="77777777" w:rsidR="007D7822" w:rsidRDefault="007D7822" w:rsidP="007D7822">
      <w:pPr>
        <w:jc w:val="right"/>
        <w:rPr>
          <w:rFonts w:cs="Arial"/>
          <w:b/>
        </w:rPr>
      </w:pPr>
    </w:p>
    <w:p w14:paraId="4AF7F258" w14:textId="77777777" w:rsidR="004B7E20" w:rsidRDefault="004B7E20" w:rsidP="007D7822">
      <w:pPr>
        <w:jc w:val="right"/>
        <w:rPr>
          <w:rFonts w:cs="Arial"/>
          <w:b/>
        </w:rPr>
      </w:pPr>
    </w:p>
    <w:p w14:paraId="2518F3A9" w14:textId="77777777" w:rsidR="004B7E20" w:rsidRDefault="004B7E20" w:rsidP="007D7822">
      <w:pPr>
        <w:jc w:val="right"/>
        <w:rPr>
          <w:rFonts w:cs="Arial"/>
          <w:b/>
        </w:rPr>
      </w:pPr>
    </w:p>
    <w:p w14:paraId="49485E21" w14:textId="77777777" w:rsidR="004B7E20" w:rsidRDefault="004B7E20" w:rsidP="007D7822">
      <w:pPr>
        <w:jc w:val="right"/>
        <w:rPr>
          <w:rFonts w:cs="Arial"/>
          <w:b/>
        </w:rPr>
      </w:pPr>
    </w:p>
    <w:p w14:paraId="784FF99E" w14:textId="77777777" w:rsidR="004B7E20" w:rsidRDefault="004B7E20" w:rsidP="007D7822">
      <w:pPr>
        <w:jc w:val="right"/>
        <w:rPr>
          <w:rFonts w:cs="Arial"/>
          <w:b/>
        </w:rPr>
      </w:pPr>
    </w:p>
    <w:p w14:paraId="2F28163D" w14:textId="77777777" w:rsidR="004B7E20" w:rsidRDefault="004B7E20" w:rsidP="007D7822">
      <w:pPr>
        <w:jc w:val="right"/>
        <w:rPr>
          <w:rFonts w:cs="Arial"/>
          <w:b/>
        </w:rPr>
      </w:pPr>
    </w:p>
    <w:p w14:paraId="2FE9F51B" w14:textId="77777777" w:rsidR="004B7E20" w:rsidRDefault="004B7E20" w:rsidP="007D7822">
      <w:pPr>
        <w:jc w:val="right"/>
        <w:rPr>
          <w:rFonts w:cs="Arial"/>
          <w:b/>
        </w:rPr>
      </w:pPr>
    </w:p>
    <w:p w14:paraId="3D6CE992" w14:textId="77777777" w:rsidR="004B7E20" w:rsidRDefault="004B7E20" w:rsidP="007D7822">
      <w:pPr>
        <w:jc w:val="right"/>
        <w:rPr>
          <w:rFonts w:cs="Arial"/>
          <w:b/>
        </w:rPr>
      </w:pPr>
    </w:p>
    <w:p w14:paraId="16495AF0" w14:textId="77777777" w:rsidR="004B7E20" w:rsidRDefault="004B7E20" w:rsidP="007D7822">
      <w:pPr>
        <w:jc w:val="right"/>
        <w:rPr>
          <w:rFonts w:cs="Arial"/>
          <w:b/>
        </w:rPr>
      </w:pPr>
    </w:p>
    <w:p w14:paraId="173254F3" w14:textId="77777777" w:rsidR="004B7E20" w:rsidRDefault="004B7E20" w:rsidP="007D7822">
      <w:pPr>
        <w:jc w:val="right"/>
        <w:rPr>
          <w:rFonts w:cs="Arial"/>
          <w:b/>
        </w:rPr>
      </w:pPr>
    </w:p>
    <w:p w14:paraId="00F1A4C1" w14:textId="77777777" w:rsidR="004B7E20" w:rsidRDefault="004B7E20" w:rsidP="007D7822">
      <w:pPr>
        <w:jc w:val="right"/>
        <w:rPr>
          <w:rFonts w:cs="Arial"/>
          <w:b/>
        </w:rPr>
      </w:pPr>
    </w:p>
    <w:p w14:paraId="514A359D" w14:textId="77777777" w:rsidR="004B7E20" w:rsidRDefault="004B7E20" w:rsidP="007D7822">
      <w:pPr>
        <w:jc w:val="right"/>
        <w:rPr>
          <w:rFonts w:cs="Arial"/>
          <w:b/>
        </w:rPr>
      </w:pPr>
    </w:p>
    <w:p w14:paraId="26F7960A" w14:textId="77777777" w:rsidR="004B7E20" w:rsidRDefault="004B7E20" w:rsidP="007D7822">
      <w:pPr>
        <w:jc w:val="right"/>
        <w:rPr>
          <w:rFonts w:cs="Arial"/>
          <w:b/>
        </w:rPr>
      </w:pPr>
    </w:p>
    <w:p w14:paraId="0343BFF3" w14:textId="77777777" w:rsidR="004B7E20" w:rsidRDefault="004B7E20" w:rsidP="007D7822">
      <w:pPr>
        <w:jc w:val="right"/>
        <w:rPr>
          <w:rFonts w:cs="Arial"/>
          <w:b/>
        </w:rPr>
      </w:pPr>
    </w:p>
    <w:p w14:paraId="5927773C" w14:textId="77777777" w:rsidR="004B7E20" w:rsidRDefault="004B7E20" w:rsidP="007D7822">
      <w:pPr>
        <w:jc w:val="right"/>
        <w:rPr>
          <w:rFonts w:cs="Arial"/>
          <w:b/>
        </w:rPr>
      </w:pPr>
    </w:p>
    <w:p w14:paraId="5A162E36" w14:textId="77777777" w:rsidR="004B7E20" w:rsidRDefault="004B7E20" w:rsidP="007D7822">
      <w:pPr>
        <w:jc w:val="right"/>
        <w:rPr>
          <w:rFonts w:cs="Arial"/>
          <w:b/>
        </w:rPr>
      </w:pPr>
    </w:p>
    <w:p w14:paraId="1FF7B04D" w14:textId="77777777" w:rsidR="004B7E20" w:rsidRDefault="004B7E20" w:rsidP="007D7822">
      <w:pPr>
        <w:jc w:val="right"/>
        <w:rPr>
          <w:rFonts w:cs="Arial"/>
          <w:b/>
        </w:rPr>
      </w:pPr>
    </w:p>
    <w:p w14:paraId="7C3335E9" w14:textId="77777777" w:rsidR="004B7E20" w:rsidRDefault="004B7E20" w:rsidP="007D7822">
      <w:pPr>
        <w:jc w:val="right"/>
        <w:rPr>
          <w:rFonts w:cs="Arial"/>
          <w:b/>
        </w:rPr>
      </w:pPr>
    </w:p>
    <w:p w14:paraId="53A837D6" w14:textId="77777777" w:rsidR="004B7E20" w:rsidRDefault="004B7E20" w:rsidP="007D7822">
      <w:pPr>
        <w:jc w:val="right"/>
        <w:rPr>
          <w:rFonts w:cs="Arial"/>
          <w:b/>
        </w:rPr>
      </w:pPr>
    </w:p>
    <w:p w14:paraId="7772E0E2" w14:textId="77777777" w:rsidR="004B7E20" w:rsidRPr="005754A6" w:rsidRDefault="004B7E20" w:rsidP="007D7822">
      <w:pPr>
        <w:jc w:val="right"/>
        <w:rPr>
          <w:rFonts w:cs="Arial"/>
          <w:b/>
        </w:rPr>
      </w:pPr>
    </w:p>
    <w:p w14:paraId="0D2A3DA2" w14:textId="77777777" w:rsidR="007D7822" w:rsidRPr="005754A6" w:rsidRDefault="007D7822" w:rsidP="007D7822">
      <w:pPr>
        <w:rPr>
          <w:rFonts w:cs="Arial"/>
          <w:b/>
        </w:rPr>
      </w:pPr>
    </w:p>
    <w:p w14:paraId="288B2953" w14:textId="77777777" w:rsidR="007D7822" w:rsidRPr="005754A6" w:rsidRDefault="007D7822" w:rsidP="007D7822">
      <w:pPr>
        <w:rPr>
          <w:rFonts w:cs="Arial"/>
          <w:b/>
        </w:rPr>
      </w:pPr>
    </w:p>
    <w:p w14:paraId="7DBD14D7" w14:textId="77777777" w:rsidR="007D7822" w:rsidRDefault="007D7822" w:rsidP="007D7822">
      <w:pPr>
        <w:tabs>
          <w:tab w:val="left" w:pos="6360"/>
        </w:tabs>
        <w:ind w:left="-284"/>
        <w:jc w:val="right"/>
        <w:rPr>
          <w:rFonts w:cs="Arial"/>
          <w:b/>
          <w:lang w:val="sr-Cyrl-RS"/>
        </w:rPr>
      </w:pPr>
    </w:p>
    <w:p w14:paraId="59D56514" w14:textId="77777777" w:rsidR="007D7822" w:rsidRDefault="007D7822" w:rsidP="007D7822">
      <w:pPr>
        <w:tabs>
          <w:tab w:val="left" w:pos="6360"/>
        </w:tabs>
        <w:ind w:left="-284"/>
        <w:jc w:val="right"/>
        <w:rPr>
          <w:rFonts w:cs="Arial"/>
          <w:b/>
          <w:lang w:val="sr-Cyrl-RS"/>
        </w:rPr>
      </w:pPr>
    </w:p>
    <w:p w14:paraId="6A939C89" w14:textId="77777777" w:rsidR="007D7822" w:rsidRDefault="007D7822" w:rsidP="007D7822">
      <w:pPr>
        <w:jc w:val="right"/>
        <w:rPr>
          <w:rFonts w:cs="Arial"/>
          <w:b/>
          <w:lang w:val="sr-Cyrl-RS"/>
        </w:rPr>
      </w:pPr>
      <w:r w:rsidRPr="00AA3718">
        <w:rPr>
          <w:rFonts w:cs="Arial"/>
          <w:b/>
          <w:lang w:val="sr-Cyrl-RS"/>
        </w:rPr>
        <w:t xml:space="preserve">ПРИЛОГ </w:t>
      </w:r>
      <w:r w:rsidR="004B7E20">
        <w:rPr>
          <w:rFonts w:cs="Arial"/>
          <w:b/>
          <w:lang w:val="sr-Cyrl-RS"/>
        </w:rPr>
        <w:t>4</w:t>
      </w:r>
    </w:p>
    <w:p w14:paraId="3BE91FAB" w14:textId="77777777" w:rsidR="007D7822" w:rsidRDefault="007D7822" w:rsidP="007D7822">
      <w:pPr>
        <w:jc w:val="right"/>
        <w:rPr>
          <w:rFonts w:cs="Arial"/>
          <w:b/>
          <w:lang w:val="sr-Cyrl-RS"/>
        </w:rPr>
      </w:pPr>
    </w:p>
    <w:p w14:paraId="7970AC2C" w14:textId="77777777" w:rsidR="007D7822" w:rsidRDefault="007D7822" w:rsidP="007D7822">
      <w:pPr>
        <w:jc w:val="right"/>
        <w:rPr>
          <w:rFonts w:cs="Arial"/>
          <w:b/>
          <w:lang w:val="sr-Cyrl-RS"/>
        </w:rPr>
      </w:pPr>
      <w:r w:rsidRPr="005D2C2B">
        <w:rPr>
          <w:rFonts w:cs="Arial"/>
          <w:b/>
          <w:lang w:val="sr-Cyrl-RS"/>
        </w:rPr>
        <w:t>*меница за добро извршење посла</w:t>
      </w:r>
    </w:p>
    <w:p w14:paraId="728A1801" w14:textId="77777777" w:rsidR="007D7822" w:rsidRPr="005D2C2B" w:rsidRDefault="007D7822" w:rsidP="007D7822">
      <w:pPr>
        <w:jc w:val="right"/>
        <w:rPr>
          <w:rFonts w:cs="Arial"/>
          <w:b/>
          <w:lang w:val="sr-Cyrl-RS"/>
        </w:rPr>
      </w:pPr>
    </w:p>
    <w:p w14:paraId="36C7E0AA" w14:textId="77777777" w:rsidR="007D7822" w:rsidRPr="00AA3718" w:rsidRDefault="007D7822" w:rsidP="007D7822">
      <w:pPr>
        <w:rPr>
          <w:rFonts w:cs="Arial"/>
        </w:rPr>
      </w:pPr>
      <w:r w:rsidRPr="00AA371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 Сл. гласник .РС..број 139/2014).</w:t>
      </w:r>
      <w:r w:rsidRPr="00AA3718">
        <w:rPr>
          <w:rFonts w:cs="Arial"/>
          <w:lang w:val="sr-Cyrl-RS"/>
        </w:rPr>
        <w:t>-</w:t>
      </w:r>
    </w:p>
    <w:p w14:paraId="2D02AECE" w14:textId="77777777" w:rsidR="007D7822" w:rsidRPr="00AA3718" w:rsidRDefault="007D7822" w:rsidP="007D7822">
      <w:pPr>
        <w:rPr>
          <w:rFonts w:cs="Arial"/>
        </w:rPr>
      </w:pPr>
    </w:p>
    <w:p w14:paraId="5AF8CE88" w14:textId="77777777" w:rsidR="007D7822" w:rsidRPr="00AA3718" w:rsidRDefault="007D7822" w:rsidP="007D7822">
      <w:pPr>
        <w:rPr>
          <w:rFonts w:cs="Arial"/>
          <w:b/>
        </w:rPr>
      </w:pPr>
      <w:r w:rsidRPr="00AA3718">
        <w:rPr>
          <w:rFonts w:cs="Arial"/>
          <w:b/>
        </w:rPr>
        <w:t>(напомена: не доставља се у понуди)</w:t>
      </w:r>
    </w:p>
    <w:p w14:paraId="16180C01" w14:textId="77777777" w:rsidR="007D7822" w:rsidRPr="00AA3718" w:rsidRDefault="007D7822" w:rsidP="007D7822">
      <w:pPr>
        <w:rPr>
          <w:rFonts w:cs="Arial"/>
        </w:rPr>
      </w:pPr>
    </w:p>
    <w:p w14:paraId="3391389D" w14:textId="77777777" w:rsidR="007D7822" w:rsidRPr="00AA3718" w:rsidRDefault="007D7822" w:rsidP="007D7822">
      <w:pPr>
        <w:rPr>
          <w:rFonts w:cs="Arial"/>
          <w:lang w:val="ru-RU"/>
        </w:rPr>
      </w:pPr>
      <w:r w:rsidRPr="00AA3718">
        <w:rPr>
          <w:rFonts w:cs="Arial"/>
        </w:rPr>
        <w:t xml:space="preserve">ДУЖНИК:  </w:t>
      </w:r>
      <w:r w:rsidRPr="00AA3718">
        <w:rPr>
          <w:rFonts w:cs="Arial"/>
          <w:lang w:val="ru-RU"/>
        </w:rPr>
        <w:t>…………………………………………………………………………........................</w:t>
      </w:r>
    </w:p>
    <w:p w14:paraId="6535A5FE" w14:textId="77777777" w:rsidR="007D7822" w:rsidRPr="00AA3718" w:rsidRDefault="007D7822" w:rsidP="007D7822">
      <w:pPr>
        <w:rPr>
          <w:rFonts w:cs="Arial"/>
        </w:rPr>
      </w:pPr>
      <w:r>
        <w:rPr>
          <w:rFonts w:cs="Arial"/>
        </w:rPr>
        <w:t>(назив и седиште п</w:t>
      </w:r>
      <w:r w:rsidRPr="00AA3718">
        <w:rPr>
          <w:rFonts w:cs="Arial"/>
        </w:rPr>
        <w:t>онуђача)</w:t>
      </w:r>
    </w:p>
    <w:p w14:paraId="562DDBA3" w14:textId="77777777" w:rsidR="007D7822" w:rsidRPr="00AA3718" w:rsidRDefault="007D7822" w:rsidP="007D7822">
      <w:pPr>
        <w:rPr>
          <w:rFonts w:cs="Arial"/>
        </w:rPr>
      </w:pPr>
      <w:r>
        <w:rPr>
          <w:rFonts w:cs="Arial"/>
        </w:rPr>
        <w:t>МАТИЧНИ БРОЈ ДУЖНИКА (п</w:t>
      </w:r>
      <w:r w:rsidRPr="00AA3718">
        <w:rPr>
          <w:rFonts w:cs="Arial"/>
        </w:rPr>
        <w:t>онуђача): ..................................................................</w:t>
      </w:r>
    </w:p>
    <w:p w14:paraId="384FD84D" w14:textId="77777777" w:rsidR="007D7822" w:rsidRPr="00AA3718" w:rsidRDefault="007D7822" w:rsidP="007D7822">
      <w:pPr>
        <w:rPr>
          <w:rFonts w:cs="Arial"/>
        </w:rPr>
      </w:pPr>
      <w:r>
        <w:rPr>
          <w:rFonts w:cs="Arial"/>
        </w:rPr>
        <w:t>ТЕКУЋИ РАЧУН ДУЖНИКА (п</w:t>
      </w:r>
      <w:r w:rsidRPr="00AA3718">
        <w:rPr>
          <w:rFonts w:cs="Arial"/>
        </w:rPr>
        <w:t>онуђача): ...................................................................</w:t>
      </w:r>
    </w:p>
    <w:p w14:paraId="6A29E4E0" w14:textId="77777777" w:rsidR="007D7822" w:rsidRPr="00AA3718" w:rsidRDefault="007D7822" w:rsidP="007D7822">
      <w:pPr>
        <w:rPr>
          <w:rFonts w:cs="Arial"/>
        </w:rPr>
      </w:pPr>
      <w:r w:rsidRPr="00AA3718">
        <w:rPr>
          <w:rFonts w:cs="Arial"/>
        </w:rPr>
        <w:t xml:space="preserve">ПИБ </w:t>
      </w:r>
      <w:r>
        <w:rPr>
          <w:rFonts w:cs="Arial"/>
        </w:rPr>
        <w:t>ДУЖНИКА (п</w:t>
      </w:r>
      <w:r w:rsidRPr="00AA3718">
        <w:rPr>
          <w:rFonts w:cs="Arial"/>
        </w:rPr>
        <w:t>онуђача): ........................................................................................</w:t>
      </w:r>
    </w:p>
    <w:p w14:paraId="643E5C96" w14:textId="77777777" w:rsidR="007D7822" w:rsidRPr="00AA3718" w:rsidRDefault="007D7822" w:rsidP="007D7822">
      <w:pPr>
        <w:rPr>
          <w:rFonts w:cs="Arial"/>
        </w:rPr>
      </w:pPr>
    </w:p>
    <w:p w14:paraId="4772BFF5" w14:textId="77777777" w:rsidR="007D7822" w:rsidRPr="00AA3718" w:rsidRDefault="007D7822" w:rsidP="007D7822">
      <w:pPr>
        <w:rPr>
          <w:rFonts w:cs="Arial"/>
        </w:rPr>
      </w:pPr>
      <w:r w:rsidRPr="00AA3718">
        <w:rPr>
          <w:rFonts w:cs="Arial"/>
        </w:rPr>
        <w:t>и з д а ј е  д а н а ............................ године</w:t>
      </w:r>
    </w:p>
    <w:p w14:paraId="183AEF33" w14:textId="77777777" w:rsidR="007D7822" w:rsidRPr="00AA3718" w:rsidRDefault="007D7822" w:rsidP="007D7822">
      <w:pPr>
        <w:rPr>
          <w:rFonts w:cs="Arial"/>
          <w:lang w:val="sr-Cyrl-RS"/>
        </w:rPr>
      </w:pPr>
    </w:p>
    <w:p w14:paraId="27F73F29" w14:textId="77777777" w:rsidR="007D7822" w:rsidRPr="00AA3718" w:rsidRDefault="007D7822" w:rsidP="007D7822">
      <w:pPr>
        <w:jc w:val="center"/>
        <w:rPr>
          <w:rFonts w:cs="Arial"/>
          <w:b/>
        </w:rPr>
      </w:pPr>
      <w:r w:rsidRPr="00AA3718">
        <w:rPr>
          <w:rFonts w:cs="Arial"/>
          <w:b/>
        </w:rPr>
        <w:t>МЕНИЧНО ПИСМО – ОВЛАШЋЕЊЕ ЗА КОРИСНИКА  БЛАНКО СОПСТВЕНЕ МЕНИЦЕ</w:t>
      </w:r>
    </w:p>
    <w:p w14:paraId="533ED43F" w14:textId="77777777" w:rsidR="007D7822" w:rsidRPr="00AA3718" w:rsidRDefault="007D7822" w:rsidP="007D7822">
      <w:pPr>
        <w:rPr>
          <w:rFonts w:cs="Arial"/>
        </w:rPr>
      </w:pPr>
    </w:p>
    <w:p w14:paraId="2C615240" w14:textId="77777777" w:rsidR="007D7822" w:rsidRPr="00FF08A1" w:rsidRDefault="007D7822" w:rsidP="007D7822">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F08A1">
        <w:rPr>
          <w:rFonts w:cs="Arial"/>
          <w:b w:val="0"/>
          <w:sz w:val="22"/>
          <w:szCs w:val="22"/>
        </w:rPr>
        <w:t xml:space="preserve">КОРИСНИК - ПОВЕРИЛАЦ: Јавно предузеће „Електроприведа Србије“ Београд, </w:t>
      </w:r>
      <w:r w:rsidRPr="00FF08A1">
        <w:rPr>
          <w:rFonts w:cs="Arial"/>
          <w:b w:val="0"/>
          <w:sz w:val="22"/>
          <w:szCs w:val="22"/>
          <w:lang w:val="sr-Cyrl-RS"/>
        </w:rPr>
        <w:t>Балканска бр. 13</w:t>
      </w:r>
      <w:r w:rsidRPr="00FF08A1">
        <w:rPr>
          <w:rFonts w:cs="Arial"/>
          <w:b w:val="0"/>
          <w:sz w:val="22"/>
          <w:szCs w:val="22"/>
        </w:rPr>
        <w:t>,</w:t>
      </w:r>
      <w:r w:rsidRPr="00FF08A1">
        <w:rPr>
          <w:rFonts w:cs="Arial"/>
          <w:b w:val="0"/>
          <w:sz w:val="22"/>
          <w:szCs w:val="22"/>
          <w:lang w:val="sr-Cyrl-RS"/>
        </w:rPr>
        <w:t xml:space="preserve"> </w:t>
      </w:r>
      <w:r w:rsidRPr="00FF08A1">
        <w:rPr>
          <w:rFonts w:cs="Arial"/>
          <w:b w:val="0"/>
          <w:sz w:val="22"/>
          <w:szCs w:val="22"/>
        </w:rPr>
        <w:t>11000 Београд, Матични број 20053658, ПИБ 103920327, бр. тек. рачуна: 160-700-13 Banсa Intesa</w:t>
      </w:r>
    </w:p>
    <w:p w14:paraId="2C9D212A" w14:textId="77777777" w:rsidR="007D7822" w:rsidRPr="00AA3718" w:rsidRDefault="007D7822" w:rsidP="00FF08A1">
      <w:pPr>
        <w:tabs>
          <w:tab w:val="left" w:pos="1418"/>
        </w:tabs>
        <w:rPr>
          <w:rFonts w:cs="Arial"/>
        </w:rPr>
      </w:pPr>
      <w:r w:rsidRPr="00AA3718">
        <w:rPr>
          <w:rFonts w:cs="Arial"/>
        </w:rPr>
        <w:tab/>
        <w:t>Предајемо вам 1 (једну) потписану и оверену, бланко  сопствену  меницу која је неопозива, без права протеста и наплатива на први позив, серијски</w:t>
      </w:r>
      <w:r w:rsidRPr="00AA3718">
        <w:rPr>
          <w:rFonts w:cs="Arial"/>
          <w:lang w:val="sr-Cyrl-RS"/>
        </w:rPr>
        <w:t xml:space="preserve"> </w:t>
      </w:r>
      <w:r w:rsidRPr="00AA3718">
        <w:rPr>
          <w:rFonts w:cs="Arial"/>
        </w:rPr>
        <w:t>бр._________________</w:t>
      </w:r>
      <w:r w:rsidRPr="00AA3718">
        <w:rPr>
          <w:rFonts w:cs="Arial"/>
          <w:lang w:val="sr-Cyrl-RS"/>
        </w:rPr>
        <w:t>___</w:t>
      </w:r>
      <w:r w:rsidRPr="00AA3718">
        <w:rPr>
          <w:rFonts w:cs="Arial"/>
        </w:rPr>
        <w:t xml:space="preserve"> (уписати серијски број)  као средство финансијског обезбеђења</w:t>
      </w:r>
      <w:r>
        <w:rPr>
          <w:rFonts w:cs="Arial"/>
          <w:lang w:val="sr-Cyrl-RS"/>
        </w:rPr>
        <w:t xml:space="preserve"> за добро изршење посла за јавну набавку услуга бр. </w:t>
      </w:r>
      <w:r w:rsidRPr="007D7822">
        <w:rPr>
          <w:rFonts w:cs="Arial"/>
          <w:lang w:val="sr-Cyrl-RS"/>
        </w:rPr>
        <w:t>ЈН</w:t>
      </w:r>
      <w:r w:rsidR="002A1082">
        <w:rPr>
          <w:rFonts w:cs="Arial"/>
          <w:lang w:val="sr-Cyrl-RS"/>
        </w:rPr>
        <w:t>О</w:t>
      </w:r>
      <w:r w:rsidRPr="007D7822">
        <w:rPr>
          <w:rFonts w:cs="Arial"/>
          <w:lang w:val="sr-Cyrl-RS"/>
        </w:rPr>
        <w:t>/1000/0013-</w:t>
      </w:r>
      <w:r w:rsidR="00FF08A1">
        <w:rPr>
          <w:rFonts w:cs="Arial"/>
          <w:lang w:val="sr-Cyrl-RS"/>
        </w:rPr>
        <w:t>2</w:t>
      </w:r>
      <w:r w:rsidRPr="007D7822">
        <w:rPr>
          <w:rFonts w:cs="Arial"/>
          <w:lang w:val="sr-Cyrl-RS"/>
        </w:rPr>
        <w:t>/2018</w:t>
      </w:r>
      <w:r>
        <w:rPr>
          <w:rFonts w:cs="Arial"/>
          <w:lang w:val="sr-Cyrl-RS"/>
        </w:rPr>
        <w:t xml:space="preserve"> </w:t>
      </w:r>
      <w:r w:rsidRPr="00AA3718">
        <w:rPr>
          <w:rFonts w:cs="Arial"/>
        </w:rPr>
        <w:t xml:space="preserve">и овлашћујемо Јавно предузеће „Електропривреда Србије“ Београд, </w:t>
      </w:r>
      <w:r>
        <w:rPr>
          <w:rFonts w:cs="Arial"/>
          <w:lang w:val="sr-Cyrl-RS"/>
        </w:rPr>
        <w:t>Балканска 13</w:t>
      </w:r>
      <w:r w:rsidRPr="00AA3718">
        <w:rPr>
          <w:rFonts w:cs="Arial"/>
        </w:rPr>
        <w:t xml:space="preserve">, </w:t>
      </w:r>
      <w:r>
        <w:rPr>
          <w:rFonts w:cs="Arial"/>
          <w:lang w:val="sr-Cyrl-RS"/>
        </w:rPr>
        <w:t xml:space="preserve">11000 </w:t>
      </w:r>
      <w:r w:rsidRPr="00AA3718">
        <w:rPr>
          <w:rFonts w:cs="Arial"/>
        </w:rPr>
        <w:t>Београд, као Повериоца, да предату меницу може попунити до максималног износа  од __________</w:t>
      </w:r>
      <w:r>
        <w:rPr>
          <w:rFonts w:cs="Arial"/>
          <w:lang w:val="sr-Cyrl-RS"/>
        </w:rPr>
        <w:t>__________________</w:t>
      </w:r>
      <w:r w:rsidRPr="00AA3718">
        <w:rPr>
          <w:rFonts w:cs="Arial"/>
        </w:rPr>
        <w:t>_ динара,</w:t>
      </w:r>
      <w:r>
        <w:rPr>
          <w:rFonts w:cs="Arial"/>
          <w:lang w:val="sr-Cyrl-RS"/>
        </w:rPr>
        <w:t xml:space="preserve"> </w:t>
      </w:r>
      <w:r>
        <w:rPr>
          <w:rFonts w:cs="Arial"/>
        </w:rPr>
        <w:t>(</w:t>
      </w:r>
      <w:r w:rsidRPr="00AA3718">
        <w:rPr>
          <w:rFonts w:cs="Arial"/>
        </w:rPr>
        <w:t>словима_______________</w:t>
      </w:r>
      <w:r w:rsidRPr="00AA3718">
        <w:rPr>
          <w:rFonts w:cs="Arial"/>
          <w:lang w:val="sr-Cyrl-RS"/>
        </w:rPr>
        <w:t>______</w:t>
      </w:r>
      <w:r w:rsidRPr="00AA3718">
        <w:rPr>
          <w:rFonts w:cs="Arial"/>
        </w:rPr>
        <w:t>динара), по Уговору о</w:t>
      </w:r>
      <w:r>
        <w:rPr>
          <w:rFonts w:cs="Arial"/>
          <w:lang w:val="sr-Cyrl-RS"/>
        </w:rPr>
        <w:t xml:space="preserve"> </w:t>
      </w:r>
      <w:r w:rsidRPr="00AA3718">
        <w:rPr>
          <w:rFonts w:cs="Arial"/>
        </w:rPr>
        <w:t>_______________________________</w:t>
      </w:r>
      <w:r w:rsidRPr="00AA3718">
        <w:rPr>
          <w:rFonts w:cs="Arial"/>
          <w:lang w:val="sr-Cyrl-RS"/>
        </w:rPr>
        <w:t>_______</w:t>
      </w:r>
      <w:r w:rsidRPr="00AA3718">
        <w:rPr>
          <w:rFonts w:cs="Arial"/>
        </w:rPr>
        <w:t xml:space="preserve"> (навести предмет уговора), бр._____</w:t>
      </w:r>
      <w:r w:rsidRPr="00AA3718">
        <w:rPr>
          <w:rFonts w:cs="Arial"/>
          <w:lang w:val="sr-Cyrl-RS"/>
        </w:rPr>
        <w:t>__</w:t>
      </w:r>
      <w:r>
        <w:rPr>
          <w:rFonts w:cs="Arial"/>
          <w:lang w:val="sr-Cyrl-RS"/>
        </w:rPr>
        <w:t>____________</w:t>
      </w:r>
      <w:r w:rsidRPr="00AA3718">
        <w:rPr>
          <w:rFonts w:cs="Arial"/>
          <w:lang w:val="sr-Cyrl-RS"/>
        </w:rPr>
        <w:t>_</w:t>
      </w:r>
      <w:r w:rsidRPr="00AA3718">
        <w:rPr>
          <w:rFonts w:cs="Arial"/>
        </w:rPr>
        <w:t xml:space="preserve"> од _________</w:t>
      </w:r>
      <w:r w:rsidRPr="00AA3718">
        <w:rPr>
          <w:rFonts w:cs="Arial"/>
          <w:lang w:val="sr-Cyrl-RS"/>
        </w:rPr>
        <w:t>___</w:t>
      </w:r>
      <w:r w:rsidRPr="00AA3718">
        <w:rPr>
          <w:rFonts w:cs="Arial"/>
        </w:rPr>
        <w:t>(заведен код Корисника - Повериоца) и бр._______</w:t>
      </w:r>
      <w:r w:rsidRPr="00AA3718">
        <w:rPr>
          <w:rFonts w:cs="Arial"/>
          <w:lang w:val="sr-Cyrl-RS"/>
        </w:rPr>
        <w:t>__</w:t>
      </w:r>
      <w:r w:rsidRPr="00AA3718">
        <w:rPr>
          <w:rFonts w:cs="Arial"/>
        </w:rPr>
        <w:t xml:space="preserve"> од _________</w:t>
      </w:r>
      <w:r w:rsidRPr="00AA3718">
        <w:rPr>
          <w:rFonts w:cs="Arial"/>
          <w:lang w:val="sr-Cyrl-RS"/>
        </w:rPr>
        <w:t>__</w:t>
      </w:r>
      <w:r w:rsidRPr="00AA3718">
        <w:rPr>
          <w:rFonts w:cs="Arial"/>
        </w:rPr>
        <w:t>(заведен код дужника) као средство финансијског обезбеђења за добро извршења посл</w:t>
      </w:r>
      <w:r>
        <w:rPr>
          <w:rFonts w:cs="Arial"/>
        </w:rPr>
        <w:t xml:space="preserve">а у вредности од 10% вредности </w:t>
      </w:r>
      <w:r>
        <w:rPr>
          <w:rFonts w:cs="Arial"/>
          <w:lang w:val="sr-Cyrl-RS"/>
        </w:rPr>
        <w:t>У</w:t>
      </w:r>
      <w:r w:rsidRPr="00AA3718">
        <w:rPr>
          <w:rFonts w:cs="Arial"/>
        </w:rPr>
        <w:t>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30E1FC7" w14:textId="77777777" w:rsidR="007D7822" w:rsidRPr="00AA3718" w:rsidRDefault="007D7822" w:rsidP="007D7822">
      <w:pPr>
        <w:rPr>
          <w:rFonts w:cs="Arial"/>
        </w:rPr>
      </w:pPr>
      <w:r w:rsidRPr="00AA3718">
        <w:rPr>
          <w:rFonts w:cs="Arial"/>
        </w:rPr>
        <w:t>Издата бланко сопствена меница серијски број</w:t>
      </w:r>
      <w:r>
        <w:rPr>
          <w:rFonts w:cs="Arial"/>
          <w:lang w:val="sr-Cyrl-RS"/>
        </w:rPr>
        <w:t xml:space="preserve"> </w:t>
      </w:r>
      <w:r w:rsidRPr="00AA3718">
        <w:rPr>
          <w:rFonts w:cs="Arial"/>
        </w:rPr>
        <w:tab/>
        <w:t>(уписати серијски број) може се поднети на наплату у року доспећа  утврђеном  Уговором бр. _________</w:t>
      </w:r>
      <w:r>
        <w:rPr>
          <w:rFonts w:cs="Arial"/>
          <w:lang w:val="sr-Cyrl-RS"/>
        </w:rPr>
        <w:t>____</w:t>
      </w:r>
      <w:r w:rsidRPr="00AA3718">
        <w:rPr>
          <w:rFonts w:cs="Arial"/>
        </w:rPr>
        <w:t>_____ од ________________ године (заведен код Корисника-Повериоца)  и бр. _____________ од _________________ године (заведен код дужника) т.ј. најкасније до истека рока од 30 (</w:t>
      </w:r>
      <w:r>
        <w:rPr>
          <w:rFonts w:cs="Arial"/>
          <w:lang w:val="sr-Cyrl-RS"/>
        </w:rPr>
        <w:t xml:space="preserve">словима: </w:t>
      </w:r>
      <w:r w:rsidRPr="00AA3718">
        <w:rPr>
          <w:rFonts w:cs="Arial"/>
        </w:rPr>
        <w:t xml:space="preserve">тридесет) дана од рока </w:t>
      </w:r>
      <w:r w:rsidRPr="00AA3718">
        <w:rPr>
          <w:rFonts w:cs="Arial"/>
          <w:lang w:val="sr-Cyrl-RS"/>
        </w:rPr>
        <w:t>важења уговора</w:t>
      </w:r>
      <w:r w:rsidRPr="00AA3718">
        <w:rPr>
          <w:rFonts w:cs="Arial"/>
        </w:rPr>
        <w:t xml:space="preserve">  с тим да евентуални</w:t>
      </w:r>
      <w:r w:rsidRPr="00AA3718">
        <w:rPr>
          <w:rFonts w:cs="Arial"/>
        </w:rPr>
        <w:br/>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14:paraId="6FE5CEC3" w14:textId="77777777" w:rsidR="007D7822" w:rsidRPr="00AA3718" w:rsidRDefault="007D7822" w:rsidP="007D7822">
      <w:pPr>
        <w:rPr>
          <w:rFonts w:cs="Arial"/>
        </w:rPr>
      </w:pPr>
      <w:r w:rsidRPr="00AA3718">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5E39F4E4" w14:textId="77777777" w:rsidR="007D7822" w:rsidRPr="00AA3718" w:rsidRDefault="007D7822" w:rsidP="007D7822">
      <w:pPr>
        <w:rPr>
          <w:rFonts w:cs="Arial"/>
        </w:rPr>
      </w:pPr>
      <w:r w:rsidRPr="00AA3718">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74B7F3" w14:textId="77777777" w:rsidR="007D7822" w:rsidRPr="00AA3718" w:rsidRDefault="007D7822" w:rsidP="007D7822">
      <w:pPr>
        <w:rPr>
          <w:rFonts w:cs="Arial"/>
        </w:rPr>
      </w:pPr>
      <w:r w:rsidRPr="00AA371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48C1DF69" w14:textId="77777777" w:rsidR="007D7822" w:rsidRPr="00AA3718" w:rsidRDefault="007D7822" w:rsidP="007D7822">
      <w:pPr>
        <w:rPr>
          <w:rFonts w:cs="Arial"/>
        </w:rPr>
      </w:pPr>
      <w:r w:rsidRPr="00AA3718">
        <w:rPr>
          <w:rFonts w:cs="Arial"/>
        </w:rPr>
        <w:lastRenderedPageBreak/>
        <w:t>Меница је потписана од стране овлашћеног лица за заступање Дужника _____________________(унети име и презиме овлашћеног лица).</w:t>
      </w:r>
    </w:p>
    <w:p w14:paraId="50A49BFB" w14:textId="77777777" w:rsidR="007D7822" w:rsidRPr="00AA3718" w:rsidRDefault="007D7822" w:rsidP="007D7822">
      <w:pPr>
        <w:rPr>
          <w:rFonts w:cs="Arial"/>
        </w:rPr>
      </w:pPr>
    </w:p>
    <w:p w14:paraId="5600C80B" w14:textId="77777777" w:rsidR="007D7822" w:rsidRPr="00AA3718" w:rsidRDefault="007D7822" w:rsidP="007D7822">
      <w:pPr>
        <w:rPr>
          <w:rFonts w:cs="Arial"/>
        </w:rPr>
      </w:pPr>
      <w:r w:rsidRPr="00AA371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7707425B" w14:textId="77777777" w:rsidR="007D7822" w:rsidRPr="00AA3718" w:rsidRDefault="007D7822" w:rsidP="007D7822">
      <w:pPr>
        <w:rPr>
          <w:rFonts w:cs="Arial"/>
        </w:rPr>
      </w:pPr>
      <w:r w:rsidRPr="00AA3718">
        <w:rPr>
          <w:rFonts w:cs="Arial"/>
        </w:rPr>
        <w:t xml:space="preserve">Место и датум издавања Овлашћења          </w:t>
      </w:r>
    </w:p>
    <w:p w14:paraId="6C89A0A1" w14:textId="77777777" w:rsidR="007D7822" w:rsidRPr="00AE6AF1" w:rsidRDefault="007D7822" w:rsidP="007D7822">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D7822" w:rsidRPr="00AE6AF1" w14:paraId="4562CCC3" w14:textId="77777777" w:rsidTr="00CC607F">
        <w:trPr>
          <w:jc w:val="center"/>
        </w:trPr>
        <w:tc>
          <w:tcPr>
            <w:tcW w:w="3882" w:type="dxa"/>
          </w:tcPr>
          <w:p w14:paraId="76E43F30" w14:textId="77777777" w:rsidR="007D7822" w:rsidRPr="00AA3718" w:rsidRDefault="007D7822" w:rsidP="00CC607F">
            <w:pPr>
              <w:jc w:val="center"/>
              <w:rPr>
                <w:rFonts w:cs="Arial"/>
              </w:rPr>
            </w:pPr>
            <w:r w:rsidRPr="00AA3718">
              <w:rPr>
                <w:rFonts w:cs="Arial"/>
              </w:rPr>
              <w:t>Датум:</w:t>
            </w:r>
          </w:p>
        </w:tc>
        <w:tc>
          <w:tcPr>
            <w:tcW w:w="2127" w:type="dxa"/>
          </w:tcPr>
          <w:p w14:paraId="2D591AA3" w14:textId="77777777" w:rsidR="007D7822" w:rsidRPr="00AA3718" w:rsidRDefault="007D7822" w:rsidP="00CC607F">
            <w:pPr>
              <w:jc w:val="center"/>
              <w:rPr>
                <w:rFonts w:cs="Arial"/>
                <w:lang w:val="ru-RU"/>
              </w:rPr>
            </w:pPr>
          </w:p>
        </w:tc>
        <w:tc>
          <w:tcPr>
            <w:tcW w:w="4022" w:type="dxa"/>
          </w:tcPr>
          <w:p w14:paraId="4E5F9EFA" w14:textId="77777777" w:rsidR="007D7822" w:rsidRPr="00AA3718" w:rsidRDefault="007D7822" w:rsidP="00CC607F">
            <w:pPr>
              <w:jc w:val="center"/>
              <w:rPr>
                <w:rFonts w:cs="Arial"/>
                <w:lang w:val="ru-RU"/>
              </w:rPr>
            </w:pPr>
            <w:r w:rsidRPr="00AA3718">
              <w:rPr>
                <w:rFonts w:cs="Arial"/>
              </w:rPr>
              <w:t>Понуђач</w:t>
            </w:r>
            <w:r w:rsidRPr="00AA3718">
              <w:rPr>
                <w:rFonts w:cs="Arial"/>
                <w:lang w:val="ru-RU"/>
              </w:rPr>
              <w:t>:</w:t>
            </w:r>
          </w:p>
        </w:tc>
      </w:tr>
      <w:tr w:rsidR="007D7822" w:rsidRPr="00AE6AF1" w14:paraId="22619B87" w14:textId="77777777" w:rsidTr="00CC607F">
        <w:trPr>
          <w:jc w:val="center"/>
        </w:trPr>
        <w:tc>
          <w:tcPr>
            <w:tcW w:w="3882" w:type="dxa"/>
          </w:tcPr>
          <w:p w14:paraId="7A563CE9" w14:textId="77777777" w:rsidR="007D7822" w:rsidRPr="00AA3718" w:rsidRDefault="007D7822" w:rsidP="00CC607F">
            <w:pPr>
              <w:jc w:val="center"/>
              <w:rPr>
                <w:rFonts w:cs="Arial"/>
              </w:rPr>
            </w:pPr>
          </w:p>
        </w:tc>
        <w:tc>
          <w:tcPr>
            <w:tcW w:w="2127" w:type="dxa"/>
          </w:tcPr>
          <w:p w14:paraId="596BC24F" w14:textId="77777777" w:rsidR="007D7822" w:rsidRPr="00AA3718" w:rsidRDefault="007D7822" w:rsidP="00CC607F">
            <w:pPr>
              <w:jc w:val="center"/>
              <w:rPr>
                <w:rFonts w:cs="Arial"/>
              </w:rPr>
            </w:pPr>
            <w:r w:rsidRPr="00AA3718">
              <w:rPr>
                <w:rFonts w:cs="Arial"/>
              </w:rPr>
              <w:t>М.П.</w:t>
            </w:r>
          </w:p>
        </w:tc>
        <w:tc>
          <w:tcPr>
            <w:tcW w:w="4022" w:type="dxa"/>
          </w:tcPr>
          <w:p w14:paraId="160A40B8" w14:textId="77777777" w:rsidR="007D7822" w:rsidRPr="00AA3718" w:rsidRDefault="007D7822" w:rsidP="00CC607F">
            <w:pPr>
              <w:jc w:val="center"/>
              <w:rPr>
                <w:rFonts w:cs="Arial"/>
                <w:lang w:val="ru-RU"/>
              </w:rPr>
            </w:pPr>
          </w:p>
        </w:tc>
      </w:tr>
      <w:tr w:rsidR="007D7822" w:rsidRPr="00AE6AF1" w14:paraId="660C0B11" w14:textId="77777777" w:rsidTr="00CC607F">
        <w:trPr>
          <w:jc w:val="center"/>
        </w:trPr>
        <w:tc>
          <w:tcPr>
            <w:tcW w:w="3882" w:type="dxa"/>
            <w:tcBorders>
              <w:bottom w:val="single" w:sz="4" w:space="0" w:color="auto"/>
            </w:tcBorders>
          </w:tcPr>
          <w:p w14:paraId="159844DD" w14:textId="77777777" w:rsidR="007D7822" w:rsidRPr="00AA3718" w:rsidRDefault="007D7822" w:rsidP="00CC607F">
            <w:pPr>
              <w:jc w:val="center"/>
              <w:rPr>
                <w:rFonts w:cs="Arial"/>
              </w:rPr>
            </w:pPr>
          </w:p>
        </w:tc>
        <w:tc>
          <w:tcPr>
            <w:tcW w:w="2127" w:type="dxa"/>
          </w:tcPr>
          <w:p w14:paraId="0D969C51" w14:textId="77777777" w:rsidR="007D7822" w:rsidRPr="00AA3718" w:rsidRDefault="007D7822" w:rsidP="00CC607F">
            <w:pPr>
              <w:jc w:val="center"/>
              <w:rPr>
                <w:rFonts w:cs="Arial"/>
                <w:lang w:val="ru-RU"/>
              </w:rPr>
            </w:pPr>
          </w:p>
        </w:tc>
        <w:tc>
          <w:tcPr>
            <w:tcW w:w="4022" w:type="dxa"/>
            <w:tcBorders>
              <w:bottom w:val="single" w:sz="4" w:space="0" w:color="auto"/>
            </w:tcBorders>
          </w:tcPr>
          <w:p w14:paraId="65F79495" w14:textId="77777777" w:rsidR="007D7822" w:rsidRPr="00AA3718" w:rsidRDefault="007D7822" w:rsidP="00CC607F">
            <w:pPr>
              <w:jc w:val="center"/>
              <w:rPr>
                <w:rFonts w:cs="Arial"/>
                <w:lang w:val="ru-RU"/>
              </w:rPr>
            </w:pPr>
          </w:p>
        </w:tc>
      </w:tr>
    </w:tbl>
    <w:p w14:paraId="77117D70" w14:textId="77777777" w:rsidR="007D7822" w:rsidRPr="00AE6AF1" w:rsidRDefault="007D7822" w:rsidP="007D7822">
      <w:pPr>
        <w:rPr>
          <w:rFonts w:cs="Arial"/>
        </w:rPr>
      </w:pPr>
      <w:r w:rsidRPr="00AE6AF1">
        <w:rPr>
          <w:rFonts w:cs="Arial"/>
        </w:rPr>
        <w:t xml:space="preserve">                                                                                              </w:t>
      </w:r>
    </w:p>
    <w:p w14:paraId="750631F6" w14:textId="77777777" w:rsidR="007D7822" w:rsidRPr="00AA3718" w:rsidRDefault="007D7822" w:rsidP="007D7822">
      <w:pPr>
        <w:rPr>
          <w:rFonts w:cs="Arial"/>
        </w:rPr>
      </w:pPr>
      <w:r w:rsidRPr="00AA3718">
        <w:rPr>
          <w:rFonts w:cs="Arial"/>
        </w:rPr>
        <w:t>Прилог:</w:t>
      </w:r>
    </w:p>
    <w:p w14:paraId="09B7A960" w14:textId="77777777" w:rsidR="007D7822" w:rsidRPr="00AE6AF1" w:rsidRDefault="007D7822" w:rsidP="00D1466C">
      <w:pPr>
        <w:pStyle w:val="ListParagraph"/>
        <w:numPr>
          <w:ilvl w:val="0"/>
          <w:numId w:val="19"/>
        </w:numPr>
        <w:spacing w:after="0" w:line="240" w:lineRule="auto"/>
        <w:rPr>
          <w:rFonts w:ascii="Arial" w:hAnsi="Arial" w:cs="Arial"/>
        </w:rPr>
      </w:pPr>
      <w:r>
        <w:rPr>
          <w:rFonts w:ascii="Arial" w:hAnsi="Arial" w:cs="Arial"/>
          <w:lang w:val="sr-Cyrl-RS"/>
        </w:rPr>
        <w:t xml:space="preserve">   </w:t>
      </w:r>
      <w:r w:rsidRPr="00AE6AF1">
        <w:rPr>
          <w:rFonts w:ascii="Arial" w:hAnsi="Arial" w:cs="Arial"/>
        </w:rPr>
        <w:t>1 једна потписана и оверена бланко сопствена меница као гаранција за добро извршење посла</w:t>
      </w:r>
    </w:p>
    <w:p w14:paraId="65E976DA" w14:textId="77777777" w:rsidR="007D7822" w:rsidRPr="00AE6AF1" w:rsidRDefault="007D7822" w:rsidP="00D1466C">
      <w:pPr>
        <w:pStyle w:val="ListParagraph"/>
        <w:numPr>
          <w:ilvl w:val="0"/>
          <w:numId w:val="19"/>
        </w:numPr>
        <w:spacing w:after="0" w:line="240" w:lineRule="auto"/>
        <w:rPr>
          <w:rFonts w:ascii="Arial" w:hAnsi="Arial" w:cs="Arial"/>
        </w:rPr>
      </w:pPr>
      <w:r>
        <w:rPr>
          <w:rFonts w:ascii="Arial" w:hAnsi="Arial" w:cs="Arial"/>
          <w:lang w:val="sr-Cyrl-RS"/>
        </w:rPr>
        <w:t xml:space="preserve">   </w:t>
      </w:r>
      <w:r w:rsidRPr="00AE6AF1">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8818520" w14:textId="77777777" w:rsidR="007D7822" w:rsidRDefault="007D7822" w:rsidP="00D1466C">
      <w:pPr>
        <w:pStyle w:val="ListParagraph"/>
        <w:numPr>
          <w:ilvl w:val="0"/>
          <w:numId w:val="19"/>
        </w:numPr>
        <w:spacing w:after="0" w:line="240" w:lineRule="auto"/>
        <w:rPr>
          <w:rFonts w:ascii="Arial" w:hAnsi="Arial" w:cs="Arial"/>
        </w:rPr>
      </w:pPr>
      <w:r>
        <w:rPr>
          <w:rFonts w:ascii="Arial" w:hAnsi="Arial" w:cs="Arial"/>
          <w:lang w:val="sr-Cyrl-RS"/>
        </w:rPr>
        <w:t xml:space="preserve">    </w:t>
      </w:r>
      <w:r w:rsidRPr="00AE6AF1">
        <w:rPr>
          <w:rFonts w:ascii="Arial" w:hAnsi="Arial" w:cs="Arial"/>
        </w:rPr>
        <w:t xml:space="preserve">фотокопија ОП обрасца </w:t>
      </w:r>
    </w:p>
    <w:p w14:paraId="2BDD071A" w14:textId="77777777" w:rsidR="007D7822" w:rsidRPr="00AA3718" w:rsidRDefault="007D7822" w:rsidP="00D1466C">
      <w:pPr>
        <w:pStyle w:val="ListParagraph"/>
        <w:numPr>
          <w:ilvl w:val="0"/>
          <w:numId w:val="19"/>
        </w:numPr>
        <w:spacing w:after="0" w:line="240" w:lineRule="auto"/>
        <w:rPr>
          <w:rFonts w:ascii="Arial" w:hAnsi="Arial" w:cs="Arial"/>
        </w:rPr>
      </w:pPr>
      <w:r>
        <w:rPr>
          <w:rFonts w:ascii="Arial" w:hAnsi="Arial" w:cs="Arial"/>
          <w:lang w:val="sr-Cyrl-RS"/>
        </w:rPr>
        <w:t xml:space="preserve">    </w:t>
      </w:r>
      <w:r w:rsidRPr="00AA3718">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Pr>
          <w:rFonts w:ascii="Arial" w:hAnsi="Arial" w:cs="Arial"/>
          <w:lang w:val="sr-Cyrl-RS"/>
        </w:rPr>
        <w:t>20</w:t>
      </w:r>
      <w:r w:rsidRPr="00AA3718">
        <w:rPr>
          <w:rFonts w:ascii="Arial" w:hAnsi="Arial" w:cs="Arial"/>
        </w:rPr>
        <w:t>11 и 80/</w:t>
      </w:r>
      <w:r>
        <w:rPr>
          <w:rFonts w:ascii="Arial" w:hAnsi="Arial" w:cs="Arial"/>
          <w:lang w:val="sr-Cyrl-RS"/>
        </w:rPr>
        <w:t>20</w:t>
      </w:r>
      <w:r w:rsidRPr="00AA3718">
        <w:rPr>
          <w:rFonts w:ascii="Arial" w:hAnsi="Arial" w:cs="Arial"/>
        </w:rPr>
        <w:t>15,</w:t>
      </w:r>
      <w:r>
        <w:rPr>
          <w:rFonts w:ascii="Arial" w:hAnsi="Arial" w:cs="Arial"/>
          <w:lang w:val="sr-Cyrl-RS"/>
        </w:rPr>
        <w:t xml:space="preserve"> </w:t>
      </w:r>
      <w:r w:rsidRPr="00AA3718">
        <w:rPr>
          <w:rFonts w:ascii="Arial" w:hAnsi="Arial" w:cs="Arial"/>
        </w:rPr>
        <w:t>76/2016</w:t>
      </w:r>
      <w:r>
        <w:rPr>
          <w:rFonts w:ascii="Arial" w:hAnsi="Arial" w:cs="Arial"/>
          <w:lang w:val="sr-Cyrl-RS"/>
        </w:rPr>
        <w:t>, 82/2017</w:t>
      </w:r>
      <w:r w:rsidRPr="00AA3718">
        <w:rPr>
          <w:rFonts w:ascii="Arial" w:hAnsi="Arial" w:cs="Arial"/>
        </w:rPr>
        <w:t>)</w:t>
      </w:r>
    </w:p>
    <w:p w14:paraId="59662831" w14:textId="77777777" w:rsidR="008B3C94" w:rsidRPr="008E770D" w:rsidRDefault="008B3C94" w:rsidP="007D7822">
      <w:pPr>
        <w:pStyle w:val="KDObrazac"/>
        <w:sectPr w:rsidR="008B3C94" w:rsidRPr="008E770D" w:rsidSect="00C8484B">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186" w:right="1440" w:bottom="567" w:left="1440" w:header="142" w:footer="205" w:gutter="0"/>
          <w:cols w:space="708"/>
          <w:titlePg/>
          <w:docGrid w:linePitch="360"/>
        </w:sectPr>
      </w:pPr>
    </w:p>
    <w:p w14:paraId="3F20BF09" w14:textId="77777777" w:rsidR="007C646E" w:rsidRPr="008E770D" w:rsidRDefault="000D6397" w:rsidP="008D66AC">
      <w:pPr>
        <w:pStyle w:val="KDPodnaslov1"/>
        <w:spacing w:before="0"/>
        <w:rPr>
          <w:rFonts w:cs="Arial"/>
          <w:lang w:val="sr-Cyrl-RS"/>
        </w:rPr>
      </w:pPr>
      <w:r w:rsidRPr="008E770D">
        <w:rPr>
          <w:rFonts w:cs="Arial"/>
          <w:lang w:val="sr-Cyrl-RS"/>
        </w:rPr>
        <w:lastRenderedPageBreak/>
        <w:t xml:space="preserve">                                                      </w:t>
      </w:r>
      <w:r w:rsidR="007C646E" w:rsidRPr="008E770D">
        <w:rPr>
          <w:rFonts w:cs="Arial"/>
        </w:rPr>
        <w:t>8. МОДЕЛ</w:t>
      </w:r>
      <w:r w:rsidR="00CC607F">
        <w:rPr>
          <w:rFonts w:cs="Arial"/>
          <w:lang w:val="sr-Cyrl-RS"/>
        </w:rPr>
        <w:t>И</w:t>
      </w:r>
      <w:r w:rsidR="007C646E" w:rsidRPr="008E770D">
        <w:rPr>
          <w:rFonts w:cs="Arial"/>
        </w:rPr>
        <w:t xml:space="preserve"> УГОВОРА</w:t>
      </w:r>
    </w:p>
    <w:bookmarkEnd w:id="246"/>
    <w:p w14:paraId="664D90F0" w14:textId="77777777" w:rsidR="00110C1D" w:rsidRPr="008E770D" w:rsidRDefault="003E0317" w:rsidP="008D66AC">
      <w:pPr>
        <w:keepNext/>
        <w:tabs>
          <w:tab w:val="left" w:pos="567"/>
        </w:tabs>
        <w:outlineLvl w:val="0"/>
        <w:rPr>
          <w:rFonts w:eastAsia="Arial Unicode MS" w:cs="Arial"/>
          <w:b/>
          <w:lang w:val="sr-Cyrl-RS"/>
        </w:rPr>
      </w:pPr>
      <w:r w:rsidRPr="008E770D">
        <w:rPr>
          <w:rFonts w:eastAsia="Arial Unicode MS" w:cs="Arial"/>
          <w:b/>
          <w:lang w:val="sr-Cyrl-RS"/>
        </w:rPr>
        <w:t xml:space="preserve"> </w:t>
      </w:r>
    </w:p>
    <w:p w14:paraId="48BE2AC4" w14:textId="77777777" w:rsidR="00110C1D" w:rsidRDefault="00110C1D" w:rsidP="008D66AC">
      <w:pPr>
        <w:tabs>
          <w:tab w:val="left" w:pos="567"/>
        </w:tabs>
        <w:rPr>
          <w:rFonts w:cs="Arial"/>
        </w:rPr>
      </w:pPr>
      <w:r w:rsidRPr="008E770D">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27B8A67" w14:textId="77777777" w:rsidR="00CC607F" w:rsidRPr="008E770D" w:rsidRDefault="00CC607F" w:rsidP="008D66AC">
      <w:pPr>
        <w:tabs>
          <w:tab w:val="left" w:pos="567"/>
        </w:tabs>
        <w:rPr>
          <w:rFonts w:cs="Arial"/>
        </w:rPr>
      </w:pPr>
    </w:p>
    <w:p w14:paraId="18796C29" w14:textId="77777777" w:rsidR="00110C1D" w:rsidRPr="00CC607F" w:rsidRDefault="00CC607F" w:rsidP="008D66AC">
      <w:pPr>
        <w:tabs>
          <w:tab w:val="left" w:pos="567"/>
        </w:tabs>
        <w:rPr>
          <w:rFonts w:cs="Arial"/>
          <w:b/>
          <w:lang w:val="sr-Cyrl-RS"/>
        </w:rPr>
      </w:pPr>
      <w:r w:rsidRPr="00CC607F">
        <w:rPr>
          <w:rFonts w:cs="Arial"/>
          <w:b/>
        </w:rPr>
        <w:t>МОДЕЛ УГОВОРА</w:t>
      </w:r>
      <w:r w:rsidRPr="00CC607F">
        <w:rPr>
          <w:rFonts w:cs="Arial"/>
          <w:b/>
          <w:lang w:val="sr-Cyrl-RS"/>
        </w:rPr>
        <w:t xml:space="preserve"> ЗА ПАРТИЈУ бр. 1</w:t>
      </w:r>
      <w:r w:rsidR="00AE788D">
        <w:rPr>
          <w:rFonts w:cs="Arial"/>
          <w:b/>
          <w:lang w:val="sr-Cyrl-RS"/>
        </w:rPr>
        <w:t xml:space="preserve"> и 2</w:t>
      </w:r>
    </w:p>
    <w:p w14:paraId="0537131A" w14:textId="77777777" w:rsidR="00CC607F" w:rsidRPr="00CC607F" w:rsidRDefault="00CC607F" w:rsidP="008D66AC">
      <w:pPr>
        <w:tabs>
          <w:tab w:val="left" w:pos="567"/>
        </w:tabs>
        <w:rPr>
          <w:rFonts w:cs="Arial"/>
          <w:color w:val="000000"/>
          <w:lang w:val="sr-Cyrl-RS"/>
        </w:rPr>
      </w:pPr>
    </w:p>
    <w:p w14:paraId="2CE47462" w14:textId="77777777" w:rsidR="00110C1D" w:rsidRPr="008E770D" w:rsidRDefault="00110C1D" w:rsidP="008D66AC">
      <w:pPr>
        <w:tabs>
          <w:tab w:val="left" w:pos="567"/>
        </w:tabs>
        <w:rPr>
          <w:rFonts w:cs="Arial"/>
          <w:b/>
        </w:rPr>
      </w:pPr>
      <w:r w:rsidRPr="008E770D">
        <w:rPr>
          <w:rFonts w:cs="Arial"/>
          <w:b/>
        </w:rPr>
        <w:t>Уговорне стране:</w:t>
      </w:r>
    </w:p>
    <w:p w14:paraId="5351A652" w14:textId="77777777" w:rsidR="00110C1D" w:rsidRPr="008E770D" w:rsidRDefault="00110C1D" w:rsidP="008D66AC">
      <w:pPr>
        <w:tabs>
          <w:tab w:val="left" w:pos="567"/>
        </w:tabs>
        <w:rPr>
          <w:rFonts w:cs="Arial"/>
          <w:b/>
          <w:lang w:val="sr-Cyrl-RS"/>
        </w:rPr>
      </w:pPr>
    </w:p>
    <w:p w14:paraId="7E668601" w14:textId="77777777" w:rsidR="00110C1D" w:rsidRPr="008E770D" w:rsidRDefault="00110C1D" w:rsidP="008D66AC">
      <w:pPr>
        <w:tabs>
          <w:tab w:val="left" w:pos="567"/>
        </w:tabs>
        <w:rPr>
          <w:rFonts w:cs="Arial"/>
        </w:rPr>
      </w:pPr>
      <w:r w:rsidRPr="008E770D">
        <w:rPr>
          <w:rFonts w:cs="Arial"/>
          <w:b/>
        </w:rPr>
        <w:t>КОРИСНИК УСЛУГЕ</w:t>
      </w:r>
      <w:r w:rsidRPr="008E770D">
        <w:rPr>
          <w:rFonts w:cs="Arial"/>
        </w:rPr>
        <w:t xml:space="preserve">: </w:t>
      </w:r>
    </w:p>
    <w:p w14:paraId="3E2FDBFC" w14:textId="77777777" w:rsidR="00110C1D" w:rsidRPr="008E770D" w:rsidRDefault="00110C1D" w:rsidP="008D66AC">
      <w:pPr>
        <w:tabs>
          <w:tab w:val="left" w:pos="567"/>
        </w:tabs>
        <w:rPr>
          <w:rFonts w:cs="Arial"/>
        </w:rPr>
      </w:pPr>
    </w:p>
    <w:p w14:paraId="4D1723B2" w14:textId="77777777" w:rsidR="00E37211" w:rsidRPr="008E770D" w:rsidRDefault="00D34EC6" w:rsidP="00CC607F">
      <w:pPr>
        <w:rPr>
          <w:rFonts w:cs="Arial"/>
        </w:rPr>
      </w:pPr>
      <w:r w:rsidRPr="008E770D">
        <w:rPr>
          <w:rFonts w:cs="Arial"/>
          <w:lang w:val="sr-Cyrl-RS"/>
        </w:rPr>
        <w:t>1.</w:t>
      </w:r>
      <w:r w:rsidRPr="008E770D">
        <w:rPr>
          <w:rFonts w:cs="Arial"/>
        </w:rPr>
        <w:t xml:space="preserve"> </w:t>
      </w:r>
      <w:r w:rsidR="00E37211" w:rsidRPr="008E770D">
        <w:rPr>
          <w:rFonts w:cs="Arial"/>
        </w:rPr>
        <w:t xml:space="preserve">Јавно предузеће „Електропривреда Србије“ Београд, </w:t>
      </w:r>
      <w:r w:rsidR="00CC607F">
        <w:rPr>
          <w:rFonts w:cs="Arial"/>
          <w:lang w:val="sr-Cyrl-RS"/>
        </w:rPr>
        <w:t>Балканска 13</w:t>
      </w:r>
      <w:r w:rsidR="00E37211" w:rsidRPr="008E770D">
        <w:rPr>
          <w:rFonts w:cs="Arial"/>
        </w:rPr>
        <w:t>, матични број: 20053658, ПИБ 103920327, текући рачун 160-700-13, Banca Intesа, а.д. Београд, које заступа законски заступник, Милорад Грчић, в.д. директора</w:t>
      </w:r>
      <w:r w:rsidR="008B278F" w:rsidRPr="008B278F">
        <w:rPr>
          <w:rFonts w:cs="Arial"/>
        </w:rPr>
        <w:t xml:space="preserve">, </w:t>
      </w:r>
      <w:r w:rsidR="00E37211" w:rsidRPr="008E770D">
        <w:rPr>
          <w:rFonts w:cs="Arial"/>
        </w:rPr>
        <w:t xml:space="preserve">(у даљем тексту: Корисник услуге)  </w:t>
      </w:r>
    </w:p>
    <w:p w14:paraId="0BC132A4" w14:textId="77777777" w:rsidR="00E37211" w:rsidRPr="008E770D" w:rsidRDefault="00E37211" w:rsidP="008D66AC">
      <w:pPr>
        <w:tabs>
          <w:tab w:val="left" w:pos="567"/>
        </w:tabs>
        <w:rPr>
          <w:rFonts w:cs="Arial"/>
          <w:lang w:val="sr-Cyrl-RS"/>
        </w:rPr>
      </w:pPr>
      <w:r w:rsidRPr="008E770D">
        <w:rPr>
          <w:rFonts w:cs="Arial"/>
          <w:lang w:val="sr-Cyrl-RS"/>
        </w:rPr>
        <w:t>и</w:t>
      </w:r>
    </w:p>
    <w:p w14:paraId="0DC0824A" w14:textId="77777777" w:rsidR="00C82778" w:rsidRPr="008E770D" w:rsidRDefault="00C82778" w:rsidP="008D66AC">
      <w:pPr>
        <w:tabs>
          <w:tab w:val="left" w:pos="567"/>
        </w:tabs>
        <w:rPr>
          <w:rFonts w:cs="Arial"/>
          <w:b/>
          <w:lang w:val="sr-Cyrl-RS"/>
        </w:rPr>
      </w:pPr>
    </w:p>
    <w:p w14:paraId="2D531A04" w14:textId="77777777" w:rsidR="00110C1D" w:rsidRPr="008E770D" w:rsidRDefault="00110C1D" w:rsidP="008D66AC">
      <w:pPr>
        <w:tabs>
          <w:tab w:val="left" w:pos="567"/>
        </w:tabs>
        <w:rPr>
          <w:rFonts w:cs="Arial"/>
        </w:rPr>
      </w:pPr>
      <w:r w:rsidRPr="008E770D">
        <w:rPr>
          <w:rFonts w:cs="Arial"/>
          <w:b/>
        </w:rPr>
        <w:t>ПРУЖАЛАЦ УСЛУГЕ</w:t>
      </w:r>
      <w:r w:rsidRPr="008E770D">
        <w:rPr>
          <w:rFonts w:cs="Arial"/>
        </w:rPr>
        <w:t xml:space="preserve">:  </w:t>
      </w:r>
    </w:p>
    <w:p w14:paraId="6819C9B7" w14:textId="77777777" w:rsidR="00110C1D" w:rsidRPr="008E770D" w:rsidRDefault="00110C1D" w:rsidP="008D66AC">
      <w:pPr>
        <w:tabs>
          <w:tab w:val="left" w:pos="567"/>
        </w:tabs>
        <w:rPr>
          <w:rFonts w:cs="Arial"/>
        </w:rPr>
      </w:pPr>
    </w:p>
    <w:p w14:paraId="405C6F83" w14:textId="77777777" w:rsidR="00FC4D43" w:rsidRPr="008E770D" w:rsidRDefault="00D34EC6" w:rsidP="00FC4D43">
      <w:pPr>
        <w:rPr>
          <w:rFonts w:eastAsia="Calibri" w:cs="Arial"/>
        </w:rPr>
      </w:pPr>
      <w:r w:rsidRPr="008E770D">
        <w:rPr>
          <w:rFonts w:eastAsia="Calibri" w:cs="Arial"/>
          <w:lang w:val="sr-Cyrl-RS"/>
        </w:rPr>
        <w:t>2.</w:t>
      </w:r>
      <w:r w:rsidR="00110C1D" w:rsidRPr="008E770D">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r w:rsidR="00FC4D43" w:rsidRPr="008E770D">
        <w:rPr>
          <w:rFonts w:cs="Arial"/>
        </w:rPr>
        <w:t xml:space="preserve">(у даљем тексту: Пружалац услуге) </w:t>
      </w:r>
    </w:p>
    <w:p w14:paraId="352EBBFF" w14:textId="77777777" w:rsidR="00110C1D" w:rsidRDefault="00110C1D" w:rsidP="00CC607F">
      <w:pPr>
        <w:contextualSpacing/>
        <w:rPr>
          <w:rFonts w:eastAsia="Calibri" w:cs="Arial"/>
        </w:rPr>
      </w:pPr>
    </w:p>
    <w:p w14:paraId="5CEF0372" w14:textId="77777777" w:rsidR="00FC4D43" w:rsidRPr="008E770D" w:rsidRDefault="00FC4D43" w:rsidP="00CC607F">
      <w:pPr>
        <w:contextualSpacing/>
        <w:rPr>
          <w:rFonts w:eastAsia="Calibri" w:cs="Arial"/>
        </w:rPr>
      </w:pPr>
    </w:p>
    <w:p w14:paraId="58641623" w14:textId="77777777" w:rsidR="00110C1D" w:rsidRPr="00F51CE8" w:rsidRDefault="00FC4D43" w:rsidP="008D66AC">
      <w:pPr>
        <w:ind w:left="360"/>
        <w:rPr>
          <w:rFonts w:cs="Arial"/>
          <w:lang w:val="sr-Cyrl-RS"/>
        </w:rPr>
      </w:pPr>
      <w:r>
        <w:rPr>
          <w:rFonts w:cs="Arial"/>
          <w:lang w:val="sr-Cyrl-RS"/>
        </w:rPr>
        <w:t>Док је члан групе/подизвођач</w:t>
      </w:r>
    </w:p>
    <w:p w14:paraId="12B221DF" w14:textId="77777777" w:rsidR="00110C1D" w:rsidRPr="008E770D" w:rsidRDefault="00110C1D" w:rsidP="008D66AC">
      <w:pPr>
        <w:rPr>
          <w:rFonts w:eastAsia="Calibri" w:cs="Arial"/>
          <w:lang w:val="sr-Cyrl-BA"/>
        </w:rPr>
      </w:pPr>
      <w:r w:rsidRPr="008E770D">
        <w:rPr>
          <w:rFonts w:eastAsia="Calibri" w:cs="Arial"/>
        </w:rPr>
        <w:t>2а)________________________________________из</w:t>
      </w:r>
      <w:r w:rsidRPr="008E770D">
        <w:rPr>
          <w:rFonts w:eastAsia="Calibri" w:cs="Arial"/>
        </w:rPr>
        <w:tab/>
        <w:t>_____________, улица</w:t>
      </w:r>
    </w:p>
    <w:p w14:paraId="56CA23BA" w14:textId="77777777" w:rsidR="00110C1D" w:rsidRPr="008E770D" w:rsidRDefault="00110C1D" w:rsidP="008D66AC">
      <w:pPr>
        <w:tabs>
          <w:tab w:val="left" w:pos="567"/>
        </w:tabs>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____________,банка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14:paraId="23C98DDC" w14:textId="77777777" w:rsidR="00110C1D" w:rsidRPr="008E770D" w:rsidRDefault="00110C1D" w:rsidP="008D66AC">
      <w:pPr>
        <w:rPr>
          <w:rFonts w:eastAsia="Calibri" w:cs="Arial"/>
        </w:rPr>
      </w:pPr>
    </w:p>
    <w:p w14:paraId="0653EAFF" w14:textId="77777777" w:rsidR="00110C1D" w:rsidRPr="008E770D" w:rsidRDefault="00110C1D" w:rsidP="008D66AC">
      <w:pPr>
        <w:rPr>
          <w:rFonts w:eastAsia="Calibri" w:cs="Arial"/>
          <w:lang w:val="sr-Cyrl-BA"/>
        </w:rPr>
      </w:pPr>
      <w:r w:rsidRPr="008E770D">
        <w:rPr>
          <w:rFonts w:eastAsia="Calibri" w:cs="Arial"/>
        </w:rPr>
        <w:t>2б)_______________________________________из</w:t>
      </w:r>
      <w:r w:rsidRPr="008E770D">
        <w:rPr>
          <w:rFonts w:eastAsia="Calibri" w:cs="Arial"/>
        </w:rPr>
        <w:tab/>
        <w:t>_____________, улица</w:t>
      </w:r>
    </w:p>
    <w:p w14:paraId="5C6AE358" w14:textId="77777777" w:rsidR="00110C1D" w:rsidRPr="008E770D" w:rsidRDefault="00110C1D" w:rsidP="008D66AC">
      <w:pPr>
        <w:rPr>
          <w:rFonts w:eastAsia="Calibri" w:cs="Arial"/>
        </w:rPr>
      </w:pPr>
      <w:r w:rsidRPr="008E770D">
        <w:rPr>
          <w:rFonts w:eastAsia="Calibri" w:cs="Arial"/>
        </w:rPr>
        <w:t xml:space="preserve"> ___________________ бр. ___, ПИБ: _____________, матични број _____________, </w:t>
      </w:r>
    </w:p>
    <w:p w14:paraId="0BA09557" w14:textId="77777777" w:rsidR="00110C1D" w:rsidRPr="008E770D" w:rsidRDefault="00110C1D" w:rsidP="008D66AC">
      <w:pPr>
        <w:rPr>
          <w:rFonts w:eastAsia="Calibri" w:cs="Arial"/>
        </w:rPr>
      </w:pPr>
      <w:r w:rsidRPr="008E770D">
        <w:rPr>
          <w:rFonts w:cs="Arial"/>
        </w:rPr>
        <w:t>текући рачун ____________,банка ______________ ,</w:t>
      </w:r>
      <w:r w:rsidRPr="008E770D">
        <w:rPr>
          <w:rFonts w:eastAsia="Calibri" w:cs="Arial"/>
        </w:rPr>
        <w:t>кога  заступа _______________________, (члан групе понуђача или подизвођач),</w:t>
      </w:r>
    </w:p>
    <w:p w14:paraId="2A8DF370" w14:textId="77777777" w:rsidR="006429F5" w:rsidRPr="008E770D" w:rsidRDefault="006429F5" w:rsidP="008D66AC">
      <w:pPr>
        <w:tabs>
          <w:tab w:val="left" w:pos="567"/>
        </w:tabs>
        <w:rPr>
          <w:rFonts w:cs="Arial"/>
          <w:lang w:val="sr-Cyrl-RS"/>
        </w:rPr>
      </w:pPr>
    </w:p>
    <w:p w14:paraId="22C0D872" w14:textId="77777777" w:rsidR="00110C1D" w:rsidRPr="008E770D" w:rsidRDefault="006429F5" w:rsidP="008D66AC">
      <w:pPr>
        <w:tabs>
          <w:tab w:val="left" w:pos="567"/>
        </w:tabs>
        <w:rPr>
          <w:rFonts w:cs="Arial"/>
          <w:lang w:val="sr-Cyrl-RS"/>
        </w:rPr>
      </w:pPr>
      <w:r w:rsidRPr="008E770D">
        <w:rPr>
          <w:rFonts w:cs="Arial"/>
          <w:lang w:val="sr-Cyrl-RS"/>
        </w:rPr>
        <w:t>(у даљем тексту заједно назване: Уговорне стране)</w:t>
      </w:r>
    </w:p>
    <w:p w14:paraId="5B3C4F33" w14:textId="77777777" w:rsidR="006429F5" w:rsidRPr="008E770D" w:rsidRDefault="006429F5" w:rsidP="008D66AC">
      <w:pPr>
        <w:tabs>
          <w:tab w:val="left" w:pos="567"/>
        </w:tabs>
        <w:rPr>
          <w:rFonts w:cs="Arial"/>
        </w:rPr>
      </w:pPr>
    </w:p>
    <w:p w14:paraId="33B743CD" w14:textId="77C808F0" w:rsidR="00F9746B" w:rsidRPr="008E770D" w:rsidRDefault="00110C1D" w:rsidP="008D66AC">
      <w:pPr>
        <w:tabs>
          <w:tab w:val="left" w:pos="567"/>
        </w:tabs>
        <w:rPr>
          <w:rFonts w:cs="Arial"/>
        </w:rPr>
      </w:pPr>
      <w:r w:rsidRPr="008E770D">
        <w:rPr>
          <w:rFonts w:cs="Arial"/>
        </w:rPr>
        <w:t xml:space="preserve">закључиле су у </w:t>
      </w:r>
      <w:r w:rsidR="003E0317" w:rsidRPr="008E770D">
        <w:rPr>
          <w:rFonts w:cs="Arial"/>
          <w:lang w:val="sr-Cyrl-RS"/>
        </w:rPr>
        <w:t>Београду</w:t>
      </w:r>
      <w:r w:rsidRPr="008E770D">
        <w:rPr>
          <w:rFonts w:cs="Arial"/>
        </w:rPr>
        <w:t>,</w:t>
      </w:r>
    </w:p>
    <w:p w14:paraId="18B0D502" w14:textId="77777777" w:rsidR="00F9746B" w:rsidRPr="008E770D" w:rsidRDefault="00F9746B" w:rsidP="008D66AC">
      <w:pPr>
        <w:tabs>
          <w:tab w:val="left" w:pos="567"/>
        </w:tabs>
        <w:rPr>
          <w:rFonts w:cs="Arial"/>
        </w:rPr>
      </w:pPr>
    </w:p>
    <w:p w14:paraId="52E876C8" w14:textId="77777777" w:rsidR="00110C1D" w:rsidRPr="008E770D" w:rsidRDefault="00110C1D" w:rsidP="008D66AC">
      <w:pPr>
        <w:tabs>
          <w:tab w:val="left" w:pos="567"/>
        </w:tabs>
        <w:rPr>
          <w:rFonts w:cs="Arial"/>
          <w:lang w:val="sr-Cyrl-RS"/>
        </w:rPr>
      </w:pPr>
    </w:p>
    <w:p w14:paraId="3B21B451" w14:textId="77777777" w:rsidR="00110C1D" w:rsidRDefault="00110C1D" w:rsidP="008D66AC">
      <w:pPr>
        <w:tabs>
          <w:tab w:val="left" w:pos="567"/>
        </w:tabs>
        <w:jc w:val="center"/>
        <w:rPr>
          <w:rFonts w:cs="Arial"/>
          <w:b/>
        </w:rPr>
      </w:pPr>
      <w:r w:rsidRPr="008E770D">
        <w:rPr>
          <w:rFonts w:cs="Arial"/>
          <w:b/>
        </w:rPr>
        <w:t>УГОВОР О ПРУЖАЊУ УСЛУГЕ</w:t>
      </w:r>
    </w:p>
    <w:p w14:paraId="170F6337" w14:textId="77777777" w:rsidR="00FF08A1" w:rsidRPr="00FF08A1" w:rsidRDefault="00FF08A1" w:rsidP="008D66AC">
      <w:pPr>
        <w:tabs>
          <w:tab w:val="left" w:pos="567"/>
        </w:tabs>
        <w:jc w:val="center"/>
        <w:rPr>
          <w:rFonts w:cs="Arial"/>
          <w:b/>
          <w:lang w:val="sr-Cyrl-RS"/>
        </w:rPr>
      </w:pPr>
      <w:r>
        <w:rPr>
          <w:rFonts w:cs="Arial"/>
          <w:b/>
          <w:lang w:val="sr-Cyrl-RS"/>
        </w:rPr>
        <w:t>Здравствене услуге</w:t>
      </w:r>
    </w:p>
    <w:p w14:paraId="445DFC03" w14:textId="77777777" w:rsidR="00FF08A1" w:rsidRDefault="00FF08A1" w:rsidP="00FF08A1">
      <w:pPr>
        <w:rPr>
          <w:rFonts w:cs="Arial"/>
          <w:b/>
          <w:lang w:val="sr-Cyrl-RS"/>
        </w:rPr>
      </w:pPr>
      <w:r w:rsidRPr="00FF08A1">
        <w:rPr>
          <w:rFonts w:cs="Arial"/>
          <w:b/>
          <w:lang w:val="sr-Cyrl-CS"/>
        </w:rPr>
        <w:t xml:space="preserve">Партија </w:t>
      </w:r>
      <w:r w:rsidR="00AE788D">
        <w:rPr>
          <w:rFonts w:cs="Arial"/>
          <w:b/>
          <w:lang w:val="sr-Cyrl-RS"/>
        </w:rPr>
        <w:t>бр._________________________________________</w:t>
      </w:r>
    </w:p>
    <w:p w14:paraId="6499E06B" w14:textId="77777777" w:rsidR="00AE788D" w:rsidRPr="00AE788D" w:rsidRDefault="00AE788D" w:rsidP="00FF08A1">
      <w:pPr>
        <w:rPr>
          <w:rFonts w:cs="Arial"/>
          <w:i/>
          <w:lang w:val="sr-Cyrl-RS"/>
        </w:rPr>
      </w:pPr>
      <w:r w:rsidRPr="00AE788D">
        <w:rPr>
          <w:rFonts w:cs="Arial"/>
          <w:i/>
          <w:lang w:val="sr-Cyrl-RS"/>
        </w:rPr>
        <w:t xml:space="preserve">                </w:t>
      </w:r>
      <w:r>
        <w:rPr>
          <w:rFonts w:cs="Arial"/>
          <w:i/>
          <w:lang w:val="sr-Cyrl-RS"/>
        </w:rPr>
        <w:t xml:space="preserve">                </w:t>
      </w:r>
      <w:r w:rsidRPr="00AE788D">
        <w:rPr>
          <w:rFonts w:cs="Arial"/>
          <w:i/>
          <w:lang w:val="sr-Cyrl-RS"/>
        </w:rPr>
        <w:t xml:space="preserve">    (навести број и назив партије)</w:t>
      </w:r>
    </w:p>
    <w:p w14:paraId="7E436732" w14:textId="77777777" w:rsidR="00A5691B" w:rsidRDefault="00A5691B" w:rsidP="00F51CE8">
      <w:pPr>
        <w:rPr>
          <w:rFonts w:cs="Arial"/>
          <w:b/>
          <w:lang w:val="sr-Cyrl-RS"/>
        </w:rPr>
      </w:pPr>
    </w:p>
    <w:p w14:paraId="7ADAF2CE" w14:textId="77777777" w:rsidR="00CC607F" w:rsidRPr="00CC607F" w:rsidRDefault="00A5691B" w:rsidP="00F51CE8">
      <w:pPr>
        <w:rPr>
          <w:rFonts w:cs="Arial"/>
          <w:b/>
          <w:lang w:val="sr-Cyrl-CS"/>
        </w:rPr>
      </w:pPr>
      <w:r>
        <w:rPr>
          <w:rFonts w:cs="Arial"/>
          <w:b/>
          <w:lang w:val="sr-Cyrl-RS"/>
        </w:rPr>
        <w:t>УВОДНЕ ОДРЕДБЕ</w:t>
      </w:r>
    </w:p>
    <w:p w14:paraId="3CA1BC9A" w14:textId="77777777" w:rsidR="002F25DF" w:rsidRPr="008E770D" w:rsidRDefault="002F25DF" w:rsidP="00CC607F">
      <w:pPr>
        <w:tabs>
          <w:tab w:val="left" w:pos="567"/>
        </w:tabs>
        <w:jc w:val="center"/>
        <w:rPr>
          <w:rFonts w:cs="Arial"/>
          <w:b/>
        </w:rPr>
      </w:pPr>
    </w:p>
    <w:p w14:paraId="23CD2BDA" w14:textId="363003E5" w:rsidR="00110C1D" w:rsidRPr="008E770D" w:rsidRDefault="00110C1D" w:rsidP="008D66AC">
      <w:pPr>
        <w:tabs>
          <w:tab w:val="left" w:pos="567"/>
        </w:tabs>
        <w:rPr>
          <w:rFonts w:cs="Arial"/>
        </w:rPr>
      </w:pPr>
      <w:r w:rsidRPr="008E770D">
        <w:rPr>
          <w:rFonts w:cs="Arial"/>
        </w:rPr>
        <w:t xml:space="preserve">Уговорне стране </w:t>
      </w:r>
      <w:r w:rsidR="00122D1F">
        <w:rPr>
          <w:rFonts w:cs="Arial"/>
          <w:lang w:val="sr-Cyrl-RS"/>
        </w:rPr>
        <w:t xml:space="preserve">сагласно </w:t>
      </w:r>
      <w:r w:rsidRPr="008E770D">
        <w:rPr>
          <w:rFonts w:cs="Arial"/>
        </w:rPr>
        <w:t>констатују:</w:t>
      </w:r>
    </w:p>
    <w:p w14:paraId="1117FDC0" w14:textId="77777777" w:rsidR="00311859" w:rsidRPr="003275ED" w:rsidRDefault="00110C1D" w:rsidP="00604E29">
      <w:pPr>
        <w:pStyle w:val="ListParagraph"/>
        <w:numPr>
          <w:ilvl w:val="0"/>
          <w:numId w:val="43"/>
        </w:numPr>
        <w:tabs>
          <w:tab w:val="left" w:pos="567"/>
        </w:tabs>
        <w:ind w:left="0" w:firstLine="0"/>
        <w:rPr>
          <w:rFonts w:ascii="Arial" w:hAnsi="Arial" w:cs="Arial"/>
          <w:lang w:val="ru-RU"/>
        </w:rPr>
      </w:pPr>
      <w:r w:rsidRPr="003275ED">
        <w:rPr>
          <w:rFonts w:ascii="Arial" w:hAnsi="Arial" w:cs="Arial"/>
        </w:rPr>
        <w:t xml:space="preserve">да је </w:t>
      </w:r>
      <w:r w:rsidR="006429F5" w:rsidRPr="003275ED">
        <w:rPr>
          <w:rFonts w:ascii="Arial" w:hAnsi="Arial" w:cs="Arial"/>
          <w:lang w:val="sr-Cyrl-RS"/>
        </w:rPr>
        <w:t xml:space="preserve">Наручилац (у даљем тексту: </w:t>
      </w:r>
      <w:r w:rsidRPr="003275ED">
        <w:rPr>
          <w:rFonts w:ascii="Arial" w:hAnsi="Arial" w:cs="Arial"/>
        </w:rPr>
        <w:t>Корисник услуге</w:t>
      </w:r>
      <w:r w:rsidR="006429F5" w:rsidRPr="003275ED">
        <w:rPr>
          <w:rFonts w:ascii="Arial" w:hAnsi="Arial" w:cs="Arial"/>
          <w:lang w:val="sr-Cyrl-RS"/>
        </w:rPr>
        <w:t>)</w:t>
      </w:r>
      <w:r w:rsidRPr="003275ED">
        <w:rPr>
          <w:rFonts w:ascii="Arial" w:hAnsi="Arial" w:cs="Arial"/>
        </w:rPr>
        <w:t xml:space="preserve"> спровео, поступак јавне набавке мале вредности, сагласно члану 39</w:t>
      </w:r>
      <w:r w:rsidR="00854ED6" w:rsidRPr="003275ED">
        <w:rPr>
          <w:rFonts w:ascii="Arial" w:hAnsi="Arial" w:cs="Arial"/>
          <w:lang w:val="sr-Cyrl-RS"/>
        </w:rPr>
        <w:t>а</w:t>
      </w:r>
      <w:r w:rsidR="00623E76" w:rsidRPr="003275ED">
        <w:rPr>
          <w:rFonts w:ascii="Arial" w:hAnsi="Arial" w:cs="Arial"/>
        </w:rPr>
        <w:t>.</w:t>
      </w:r>
      <w:r w:rsidRPr="003275ED">
        <w:rPr>
          <w:rFonts w:ascii="Arial" w:hAnsi="Arial" w:cs="Arial"/>
        </w:rPr>
        <w:t xml:space="preserve"> Закона о јавним набавкама  („Службени гласник РС“ број 124/2012, 14/2015 и 68/2015), (у даљем тексту: Закон) за јавну набавку </w:t>
      </w:r>
      <w:r w:rsidRPr="003275ED">
        <w:rPr>
          <w:rFonts w:ascii="Arial" w:hAnsi="Arial" w:cs="Arial"/>
        </w:rPr>
        <w:lastRenderedPageBreak/>
        <w:t>услуге</w:t>
      </w:r>
      <w:r w:rsidR="001E6663" w:rsidRPr="003275ED">
        <w:rPr>
          <w:rFonts w:ascii="Arial" w:hAnsi="Arial" w:cs="Arial"/>
          <w:lang w:val="sr-Cyrl-RS"/>
        </w:rPr>
        <w:t>:</w:t>
      </w:r>
      <w:r w:rsidRPr="003275ED">
        <w:rPr>
          <w:rFonts w:ascii="Arial" w:hAnsi="Arial" w:cs="Arial"/>
          <w:lang w:val="sr-Cyrl-RS"/>
        </w:rPr>
        <w:t xml:space="preserve"> </w:t>
      </w:r>
      <w:r w:rsidR="00FF08A1" w:rsidRPr="003275ED">
        <w:rPr>
          <w:rFonts w:ascii="Arial" w:hAnsi="Arial" w:cs="Arial"/>
          <w:lang w:val="sr-Cyrl-RS"/>
        </w:rPr>
        <w:t>Здравствене услуге</w:t>
      </w:r>
      <w:r w:rsidR="00311859" w:rsidRPr="003275ED">
        <w:rPr>
          <w:rFonts w:ascii="Arial" w:hAnsi="Arial" w:cs="Arial"/>
          <w:lang w:val="sr-Cyrl-RS"/>
        </w:rPr>
        <w:t xml:space="preserve">, </w:t>
      </w:r>
      <w:r w:rsidR="00FF08A1" w:rsidRPr="003275ED">
        <w:rPr>
          <w:rFonts w:ascii="Arial" w:hAnsi="Arial" w:cs="Arial"/>
          <w:lang w:val="sr-Cyrl-CS"/>
        </w:rPr>
        <w:t xml:space="preserve">Партија </w:t>
      </w:r>
      <w:r w:rsidR="00AE788D">
        <w:rPr>
          <w:rFonts w:ascii="Arial" w:hAnsi="Arial" w:cs="Arial"/>
          <w:lang w:val="sr-Cyrl-RS"/>
        </w:rPr>
        <w:t>бр.__________________________(</w:t>
      </w:r>
      <w:r w:rsidR="00AE788D" w:rsidRPr="00AE788D">
        <w:rPr>
          <w:rFonts w:ascii="Arial" w:hAnsi="Arial" w:cs="Arial"/>
          <w:i/>
          <w:sz w:val="20"/>
          <w:szCs w:val="20"/>
          <w:lang w:val="sr-Cyrl-RS"/>
        </w:rPr>
        <w:t>Понуђач уписује број и назив партије</w:t>
      </w:r>
      <w:r w:rsidR="00AE788D">
        <w:rPr>
          <w:rFonts w:ascii="Arial" w:hAnsi="Arial" w:cs="Arial"/>
          <w:lang w:val="sr-Cyrl-RS"/>
        </w:rPr>
        <w:t>)</w:t>
      </w:r>
      <w:r w:rsidR="00FF08A1" w:rsidRPr="003275ED">
        <w:rPr>
          <w:rFonts w:ascii="Arial" w:hAnsi="Arial" w:cs="Arial"/>
          <w:lang w:val="ru-RU"/>
        </w:rPr>
        <w:t xml:space="preserve">, </w:t>
      </w:r>
      <w:r w:rsidRPr="003275ED">
        <w:rPr>
          <w:rFonts w:ascii="Arial" w:hAnsi="Arial" w:cs="Arial"/>
        </w:rPr>
        <w:t xml:space="preserve"> бр.</w:t>
      </w:r>
      <w:r w:rsidRPr="003275ED">
        <w:rPr>
          <w:rFonts w:ascii="Arial" w:hAnsi="Arial" w:cs="Arial"/>
          <w:lang w:val="sr-Cyrl-RS"/>
        </w:rPr>
        <w:t xml:space="preserve"> </w:t>
      </w:r>
      <w:r w:rsidR="00291A08" w:rsidRPr="003275ED">
        <w:rPr>
          <w:rFonts w:ascii="Arial" w:hAnsi="Arial" w:cs="Arial"/>
          <w:lang w:val="sr-Cyrl-RS"/>
        </w:rPr>
        <w:t>ЈН</w:t>
      </w:r>
      <w:r w:rsidR="00311859" w:rsidRPr="003275ED">
        <w:rPr>
          <w:rFonts w:ascii="Arial" w:hAnsi="Arial" w:cs="Arial"/>
          <w:lang w:val="sr-Cyrl-RS"/>
        </w:rPr>
        <w:t>О</w:t>
      </w:r>
      <w:r w:rsidR="00291A08" w:rsidRPr="003275ED">
        <w:rPr>
          <w:rFonts w:ascii="Arial" w:hAnsi="Arial" w:cs="Arial"/>
          <w:lang w:val="sr-Cyrl-RS"/>
        </w:rPr>
        <w:t>/</w:t>
      </w:r>
      <w:r w:rsidR="00311859" w:rsidRPr="003275ED">
        <w:rPr>
          <w:rFonts w:ascii="Arial" w:hAnsi="Arial" w:cs="Arial"/>
          <w:lang w:val="sr-Cyrl-RS"/>
        </w:rPr>
        <w:t>1000/0013-</w:t>
      </w:r>
      <w:r w:rsidR="00FF08A1" w:rsidRPr="003275ED">
        <w:rPr>
          <w:rFonts w:ascii="Arial" w:hAnsi="Arial" w:cs="Arial"/>
          <w:lang w:val="sr-Cyrl-RS"/>
        </w:rPr>
        <w:t>2</w:t>
      </w:r>
      <w:r w:rsidR="00291A08" w:rsidRPr="003275ED">
        <w:rPr>
          <w:rFonts w:ascii="Arial" w:hAnsi="Arial" w:cs="Arial"/>
          <w:lang w:val="sr-Cyrl-RS"/>
        </w:rPr>
        <w:t>/201</w:t>
      </w:r>
      <w:r w:rsidR="00311859" w:rsidRPr="003275ED">
        <w:rPr>
          <w:rFonts w:ascii="Arial" w:hAnsi="Arial" w:cs="Arial"/>
          <w:lang w:val="sr-Cyrl-RS"/>
        </w:rPr>
        <w:t>8;</w:t>
      </w:r>
    </w:p>
    <w:p w14:paraId="606E6106" w14:textId="77777777" w:rsidR="00311859" w:rsidRPr="00311859" w:rsidRDefault="00110C1D" w:rsidP="00CB57F0">
      <w:pPr>
        <w:pStyle w:val="ListParagraph"/>
        <w:numPr>
          <w:ilvl w:val="0"/>
          <w:numId w:val="18"/>
        </w:numPr>
        <w:tabs>
          <w:tab w:val="num" w:pos="567"/>
        </w:tabs>
        <w:ind w:left="0" w:firstLine="0"/>
        <w:rPr>
          <w:rFonts w:cs="Arial"/>
          <w:lang w:val="ru-RU"/>
        </w:rPr>
      </w:pPr>
      <w:r w:rsidRPr="00311859">
        <w:rPr>
          <w:rFonts w:cs="Arial"/>
          <w:lang w:val="ru-RU"/>
        </w:rPr>
        <w:tab/>
      </w:r>
      <w:r w:rsidRPr="00311859">
        <w:rPr>
          <w:rFonts w:ascii="Arial" w:hAnsi="Arial" w:cs="Arial"/>
          <w:lang w:val="ru-RU"/>
        </w:rPr>
        <w:t xml:space="preserve">да је Позив за подношење понуда у вези предметне јавне набавке објављен на Порталу јавних набавки дана </w:t>
      </w:r>
      <w:r w:rsidR="00371196" w:rsidRPr="00311859">
        <w:rPr>
          <w:rFonts w:ascii="Arial" w:hAnsi="Arial" w:cs="Arial"/>
          <w:lang w:val="ru-RU"/>
        </w:rPr>
        <w:t>____________</w:t>
      </w:r>
      <w:r w:rsidR="001E6663">
        <w:rPr>
          <w:rFonts w:ascii="Arial" w:hAnsi="Arial" w:cs="Arial"/>
          <w:lang w:val="ru-RU"/>
        </w:rPr>
        <w:t>2018.</w:t>
      </w:r>
      <w:r w:rsidRPr="00311859">
        <w:rPr>
          <w:rFonts w:ascii="Arial" w:hAnsi="Arial" w:cs="Arial"/>
          <w:lang w:val="ru-RU"/>
        </w:rPr>
        <w:t>године, као и на интернет страници  Корисника услуге</w:t>
      </w:r>
      <w:r w:rsidR="00311859">
        <w:rPr>
          <w:rFonts w:ascii="Arial" w:hAnsi="Arial" w:cs="Arial"/>
          <w:lang w:val="ru-RU"/>
        </w:rPr>
        <w:t>;</w:t>
      </w:r>
    </w:p>
    <w:p w14:paraId="058D1ED1" w14:textId="500BC7C9" w:rsidR="00311859" w:rsidRPr="00311859" w:rsidRDefault="00110C1D" w:rsidP="00CB57F0">
      <w:pPr>
        <w:pStyle w:val="ListParagraph"/>
        <w:numPr>
          <w:ilvl w:val="0"/>
          <w:numId w:val="18"/>
        </w:numPr>
        <w:tabs>
          <w:tab w:val="num" w:pos="567"/>
        </w:tabs>
        <w:ind w:left="0" w:firstLine="284"/>
        <w:rPr>
          <w:rFonts w:cs="Arial"/>
        </w:rPr>
      </w:pPr>
      <w:r w:rsidRPr="00311859">
        <w:rPr>
          <w:rFonts w:cs="Arial"/>
          <w:lang w:val="ru-RU"/>
        </w:rPr>
        <w:tab/>
      </w:r>
      <w:r w:rsidRPr="00311859">
        <w:rPr>
          <w:rFonts w:ascii="Arial" w:hAnsi="Arial" w:cs="Arial"/>
          <w:lang w:val="ru-RU"/>
        </w:rPr>
        <w:t xml:space="preserve">да Понуда Понуђача (у даљем тексту: Пружалац услуге) у </w:t>
      </w:r>
      <w:r w:rsidR="00EC0FED" w:rsidRPr="00311859">
        <w:rPr>
          <w:rFonts w:ascii="Arial" w:hAnsi="Arial" w:cs="Arial"/>
          <w:lang w:val="ru-RU"/>
        </w:rPr>
        <w:t>поступку јавне набавке мале вредности</w:t>
      </w:r>
      <w:r w:rsidRPr="00311859">
        <w:rPr>
          <w:rFonts w:ascii="Arial" w:hAnsi="Arial" w:cs="Arial"/>
          <w:lang w:val="ru-RU"/>
        </w:rPr>
        <w:t xml:space="preserve"> број,</w:t>
      </w:r>
      <w:r w:rsidR="00122D1F" w:rsidRPr="00122D1F">
        <w:rPr>
          <w:rFonts w:ascii="Arial" w:hAnsi="Arial" w:cs="Arial"/>
        </w:rPr>
        <w:t xml:space="preserve"> </w:t>
      </w:r>
      <w:r w:rsidR="00122D1F" w:rsidRPr="003275ED">
        <w:rPr>
          <w:rFonts w:ascii="Arial" w:hAnsi="Arial" w:cs="Arial"/>
        </w:rPr>
        <w:t>бр.</w:t>
      </w:r>
      <w:r w:rsidR="00122D1F" w:rsidRPr="003275ED">
        <w:rPr>
          <w:rFonts w:ascii="Arial" w:hAnsi="Arial" w:cs="Arial"/>
          <w:lang w:val="sr-Cyrl-RS"/>
        </w:rPr>
        <w:t xml:space="preserve"> ЈНО/1000/0013-2/2018</w:t>
      </w:r>
      <w:r w:rsidRPr="00311859">
        <w:rPr>
          <w:rFonts w:ascii="Arial" w:hAnsi="Arial" w:cs="Arial"/>
          <w:lang w:val="ru-RU"/>
        </w:rPr>
        <w:t xml:space="preserve"> која је заведена код Корисника услуге под бројем ______ од _____.201</w:t>
      </w:r>
      <w:r w:rsidR="00311859">
        <w:rPr>
          <w:rFonts w:ascii="Arial" w:hAnsi="Arial" w:cs="Arial"/>
          <w:lang w:val="ru-RU"/>
        </w:rPr>
        <w:t>8</w:t>
      </w:r>
      <w:r w:rsidRPr="00311859">
        <w:rPr>
          <w:rFonts w:ascii="Arial" w:hAnsi="Arial" w:cs="Arial"/>
          <w:lang w:val="ru-RU"/>
        </w:rPr>
        <w:t xml:space="preserve">. године у потпуности одговара захтеву Корисника услуге из позива за подношење понуда и Конкурсној документацији; </w:t>
      </w:r>
    </w:p>
    <w:p w14:paraId="11E3E02A" w14:textId="6EFC59BC" w:rsidR="00110C1D" w:rsidRPr="00311859" w:rsidRDefault="00110C1D" w:rsidP="00CB57F0">
      <w:pPr>
        <w:pStyle w:val="ListParagraph"/>
        <w:numPr>
          <w:ilvl w:val="0"/>
          <w:numId w:val="18"/>
        </w:numPr>
        <w:tabs>
          <w:tab w:val="num" w:pos="567"/>
        </w:tabs>
        <w:ind w:left="0" w:firstLine="284"/>
        <w:rPr>
          <w:rFonts w:ascii="Arial" w:hAnsi="Arial" w:cs="Arial"/>
        </w:rPr>
      </w:pPr>
      <w:r w:rsidRPr="00311859">
        <w:rPr>
          <w:rFonts w:cs="Arial"/>
        </w:rPr>
        <w:tab/>
      </w:r>
      <w:r w:rsidRPr="00311859">
        <w:rPr>
          <w:rFonts w:ascii="Arial" w:hAnsi="Arial" w:cs="Arial"/>
        </w:rPr>
        <w:t>да је Корисник услуге, на основу Понуде Пружаоца услуге и Одлуке о додели Уговора</w:t>
      </w:r>
      <w:r w:rsidR="004B04D1">
        <w:rPr>
          <w:rFonts w:ascii="Arial" w:hAnsi="Arial" w:cs="Arial"/>
          <w:lang w:val="sr-Cyrl-RS"/>
        </w:rPr>
        <w:t xml:space="preserve"> број</w:t>
      </w:r>
      <w:r w:rsidR="00122D1F">
        <w:rPr>
          <w:rFonts w:ascii="Arial" w:hAnsi="Arial" w:cs="Arial"/>
          <w:lang w:val="sr-Cyrl-RS"/>
        </w:rPr>
        <w:t>_______</w:t>
      </w:r>
      <w:r w:rsidR="004B04D1">
        <w:rPr>
          <w:rFonts w:ascii="Arial" w:hAnsi="Arial" w:cs="Arial"/>
          <w:lang w:val="sr-Cyrl-RS"/>
        </w:rPr>
        <w:t>од</w:t>
      </w:r>
      <w:r w:rsidR="00122D1F">
        <w:rPr>
          <w:rFonts w:ascii="Arial" w:hAnsi="Arial" w:cs="Arial"/>
          <w:lang w:val="sr-Cyrl-RS"/>
        </w:rPr>
        <w:t>________________</w:t>
      </w:r>
      <w:r w:rsidR="004B04D1">
        <w:rPr>
          <w:rFonts w:ascii="Arial" w:hAnsi="Arial" w:cs="Arial"/>
          <w:lang w:val="sr-Cyrl-RS"/>
        </w:rPr>
        <w:t xml:space="preserve">     </w:t>
      </w:r>
      <w:r w:rsidRPr="00311859">
        <w:rPr>
          <w:rFonts w:ascii="Arial" w:hAnsi="Arial" w:cs="Arial"/>
        </w:rPr>
        <w:t>, изабрао Пружаоца услуге за реализацију услуге</w:t>
      </w:r>
      <w:r w:rsidR="00122D1F">
        <w:rPr>
          <w:rFonts w:ascii="Arial" w:hAnsi="Arial" w:cs="Arial"/>
          <w:lang w:val="sr-Cyrl-RS"/>
        </w:rPr>
        <w:t>.</w:t>
      </w:r>
      <w:r w:rsidRPr="00311859">
        <w:rPr>
          <w:rFonts w:ascii="Arial" w:hAnsi="Arial" w:cs="Arial"/>
        </w:rPr>
        <w:t xml:space="preserve"> </w:t>
      </w:r>
    </w:p>
    <w:p w14:paraId="2E2A6026" w14:textId="77777777" w:rsidR="00706383" w:rsidRPr="00AA3718" w:rsidRDefault="00706383" w:rsidP="00706383">
      <w:pPr>
        <w:tabs>
          <w:tab w:val="left" w:pos="567"/>
        </w:tabs>
        <w:contextualSpacing/>
        <w:rPr>
          <w:rFonts w:cs="Arial"/>
          <w:b/>
        </w:rPr>
      </w:pPr>
      <w:r w:rsidRPr="00AA3718">
        <w:rPr>
          <w:rFonts w:cs="Arial"/>
          <w:b/>
        </w:rPr>
        <w:t>ПРЕДМЕТ УГОВОРА</w:t>
      </w:r>
    </w:p>
    <w:p w14:paraId="2AB74E46" w14:textId="77777777" w:rsidR="00706383" w:rsidRPr="00AA3718" w:rsidRDefault="00706383" w:rsidP="00706383">
      <w:pPr>
        <w:tabs>
          <w:tab w:val="left" w:pos="567"/>
        </w:tabs>
        <w:contextualSpacing/>
        <w:jc w:val="center"/>
        <w:rPr>
          <w:rFonts w:cs="Arial"/>
        </w:rPr>
      </w:pPr>
      <w:r w:rsidRPr="00AA3718">
        <w:rPr>
          <w:rFonts w:cs="Arial"/>
          <w:b/>
        </w:rPr>
        <w:t>Члан 1</w:t>
      </w:r>
      <w:r w:rsidRPr="00AA3718">
        <w:rPr>
          <w:rFonts w:cs="Arial"/>
        </w:rPr>
        <w:t>.</w:t>
      </w:r>
    </w:p>
    <w:p w14:paraId="55429D4F" w14:textId="620B7AD4" w:rsidR="00706383" w:rsidRDefault="00706383" w:rsidP="00706383">
      <w:pPr>
        <w:tabs>
          <w:tab w:val="left" w:pos="567"/>
        </w:tabs>
        <w:contextualSpacing/>
        <w:rPr>
          <w:rFonts w:eastAsia="Calibri" w:cs="Arial"/>
          <w:lang w:val="sr-Cyrl-BA"/>
        </w:rPr>
      </w:pPr>
      <w:r>
        <w:rPr>
          <w:rFonts w:cs="Arial"/>
        </w:rPr>
        <w:t>Овим Уговором о пружању услуг</w:t>
      </w:r>
      <w:r w:rsidR="00FF4562">
        <w:rPr>
          <w:rFonts w:cs="Arial"/>
          <w:lang w:val="sr-Cyrl-RS"/>
        </w:rPr>
        <w:t>е</w:t>
      </w:r>
      <w:r w:rsidRPr="00AA3718">
        <w:rPr>
          <w:rFonts w:cs="Arial"/>
        </w:rPr>
        <w:t xml:space="preserve"> (у даљем</w:t>
      </w:r>
      <w:r>
        <w:rPr>
          <w:rFonts w:cs="Arial"/>
        </w:rPr>
        <w:t xml:space="preserve"> тексту: Уговор) Пружалац услуг</w:t>
      </w:r>
      <w:r w:rsidR="001E6663">
        <w:rPr>
          <w:rFonts w:cs="Arial"/>
          <w:lang w:val="sr-Cyrl-RS"/>
        </w:rPr>
        <w:t>е</w:t>
      </w:r>
      <w:r w:rsidRPr="00AA3718">
        <w:rPr>
          <w:rFonts w:cs="Arial"/>
        </w:rPr>
        <w:t xml:space="preserve"> се обавезуј</w:t>
      </w:r>
      <w:r>
        <w:rPr>
          <w:rFonts w:cs="Arial"/>
        </w:rPr>
        <w:t>е да за потребе Корисника услуг</w:t>
      </w:r>
      <w:r w:rsidR="001E6663">
        <w:rPr>
          <w:rFonts w:cs="Arial"/>
          <w:lang w:val="sr-Cyrl-RS"/>
        </w:rPr>
        <w:t>е</w:t>
      </w:r>
      <w:r>
        <w:rPr>
          <w:rFonts w:cs="Arial"/>
        </w:rPr>
        <w:t xml:space="preserve"> изврши и пружи услуге</w:t>
      </w:r>
      <w:r w:rsidR="001E6663">
        <w:rPr>
          <w:rFonts w:cs="Arial"/>
          <w:lang w:val="sr-Cyrl-RS"/>
        </w:rPr>
        <w:t>:</w:t>
      </w:r>
      <w:r w:rsidRPr="00AA3718">
        <w:rPr>
          <w:rFonts w:cs="Arial"/>
        </w:rPr>
        <w:t xml:space="preserve"> </w:t>
      </w:r>
      <w:r w:rsidR="003275ED" w:rsidRPr="003275ED">
        <w:rPr>
          <w:rFonts w:cs="Arial"/>
          <w:lang w:val="sr-Cyrl-RS"/>
        </w:rPr>
        <w:t>Здравствене услуге</w:t>
      </w:r>
      <w:r w:rsidRPr="00AA3718">
        <w:rPr>
          <w:rFonts w:cs="Arial"/>
        </w:rPr>
        <w:t xml:space="preserve"> (у даљем тексту: Услуга)</w:t>
      </w:r>
      <w:r w:rsidRPr="00AA3718">
        <w:rPr>
          <w:rFonts w:cs="Arial"/>
          <w:lang w:val="sr-Cyrl-RS"/>
        </w:rPr>
        <w:t>, за партију</w:t>
      </w:r>
      <w:r>
        <w:rPr>
          <w:rFonts w:cs="Arial"/>
          <w:lang w:val="sr-Cyrl-RS"/>
        </w:rPr>
        <w:t xml:space="preserve"> бр.</w:t>
      </w:r>
      <w:r w:rsidR="00AE788D">
        <w:rPr>
          <w:rFonts w:cs="Arial"/>
          <w:lang w:val="sr-Cyrl-RS"/>
        </w:rPr>
        <w:t>__________________________(</w:t>
      </w:r>
      <w:r w:rsidR="00AE788D" w:rsidRPr="00AE788D">
        <w:rPr>
          <w:rFonts w:cs="Arial"/>
          <w:i/>
          <w:sz w:val="20"/>
          <w:szCs w:val="20"/>
          <w:lang w:val="sr-Cyrl-RS"/>
        </w:rPr>
        <w:t>Понуђач уписује број и назив партије</w:t>
      </w:r>
      <w:r w:rsidR="00AE788D">
        <w:rPr>
          <w:rFonts w:cs="Arial"/>
          <w:lang w:val="sr-Cyrl-RS"/>
        </w:rPr>
        <w:t>)</w:t>
      </w:r>
      <w:r>
        <w:rPr>
          <w:rFonts w:cs="Arial"/>
        </w:rPr>
        <w:t xml:space="preserve">, </w:t>
      </w:r>
      <w:r w:rsidRPr="00AA3718">
        <w:rPr>
          <w:rFonts w:cs="Arial"/>
        </w:rPr>
        <w:t xml:space="preserve">у </w:t>
      </w:r>
      <w:r w:rsidRPr="00AA3718">
        <w:rPr>
          <w:rFonts w:cs="Arial"/>
          <w:lang w:val="sr-Cyrl-RS"/>
        </w:rPr>
        <w:t xml:space="preserve">свему у </w:t>
      </w:r>
      <w:r w:rsidRPr="00AA3718">
        <w:rPr>
          <w:rFonts w:cs="Arial"/>
        </w:rPr>
        <w:t xml:space="preserve">складу са </w:t>
      </w:r>
      <w:r w:rsidRPr="00AA3718">
        <w:rPr>
          <w:rFonts w:eastAsia="Calibri" w:cs="Arial"/>
          <w:lang w:val="sr-Cyrl-BA"/>
        </w:rPr>
        <w:t xml:space="preserve">Конкурсном документацијом за јавну набавку мале вредности број </w:t>
      </w:r>
      <w:r>
        <w:rPr>
          <w:rFonts w:cs="Arial"/>
          <w:lang w:val="sr-Cyrl-RS"/>
        </w:rPr>
        <w:t xml:space="preserve"> </w:t>
      </w:r>
      <w:r w:rsidRPr="00311859">
        <w:rPr>
          <w:rFonts w:cs="Arial"/>
          <w:lang w:val="sr-Cyrl-RS"/>
        </w:rPr>
        <w:t>ЈНО/1000/0013-</w:t>
      </w:r>
      <w:r w:rsidR="003275ED">
        <w:rPr>
          <w:rFonts w:cs="Arial"/>
          <w:lang w:val="sr-Cyrl-RS"/>
        </w:rPr>
        <w:t>2</w:t>
      </w:r>
      <w:r w:rsidRPr="00311859">
        <w:rPr>
          <w:rFonts w:cs="Arial"/>
          <w:lang w:val="sr-Cyrl-RS"/>
        </w:rPr>
        <w:t>/2018</w:t>
      </w:r>
      <w:r w:rsidRPr="00AA3718">
        <w:rPr>
          <w:rFonts w:eastAsia="Calibri" w:cs="Arial"/>
          <w:lang w:val="sr-Cyrl-BA"/>
        </w:rPr>
        <w:t>,</w:t>
      </w:r>
      <w:r w:rsidRPr="00AA3718">
        <w:rPr>
          <w:rFonts w:cs="Arial"/>
        </w:rPr>
        <w:t xml:space="preserve"> прихваћеном Понудом број ________ од________, </w:t>
      </w:r>
      <w:r w:rsidRPr="00AA3718">
        <w:rPr>
          <w:rFonts w:eastAsia="Calibri" w:cs="Arial"/>
          <w:lang w:val="sr-Cyrl-BA"/>
        </w:rPr>
        <w:t>Обрасцем структуре цене и Техничком спецификацијом, који као Прилог 1, Прилог 2, Прилог 3 и Прилог 4 чине саставни део овог Уговора.</w:t>
      </w:r>
    </w:p>
    <w:p w14:paraId="7799BD48" w14:textId="77777777" w:rsidR="00706383" w:rsidRPr="00AA3718" w:rsidRDefault="00706383" w:rsidP="00706383">
      <w:pPr>
        <w:tabs>
          <w:tab w:val="left" w:pos="567"/>
        </w:tabs>
        <w:contextualSpacing/>
        <w:rPr>
          <w:rFonts w:eastAsia="Calibri" w:cs="Arial"/>
          <w:lang w:val="sr-Cyrl-BA"/>
        </w:rPr>
      </w:pPr>
    </w:p>
    <w:p w14:paraId="5FFF6E56" w14:textId="77777777" w:rsidR="00706383" w:rsidRPr="00AA3718" w:rsidRDefault="00706383" w:rsidP="00706383">
      <w:pPr>
        <w:contextualSpacing/>
        <w:jc w:val="center"/>
        <w:rPr>
          <w:rFonts w:cs="Arial"/>
          <w:b/>
          <w:bCs/>
          <w:lang w:val="sr-Cyrl-CS"/>
        </w:rPr>
      </w:pPr>
      <w:r w:rsidRPr="00AA3718">
        <w:rPr>
          <w:rFonts w:cs="Arial"/>
          <w:b/>
          <w:bCs/>
          <w:lang w:val="sr-Cyrl-CS"/>
        </w:rPr>
        <w:t>Члан 2.</w:t>
      </w:r>
    </w:p>
    <w:p w14:paraId="6538CAC2" w14:textId="77777777" w:rsidR="00706383" w:rsidRPr="00AA3718" w:rsidRDefault="00706383" w:rsidP="00706383">
      <w:pPr>
        <w:contextualSpacing/>
        <w:rPr>
          <w:rFonts w:cs="Arial"/>
          <w:lang w:val="sr-Cyrl-CS"/>
        </w:rPr>
      </w:pPr>
      <w:r w:rsidRPr="00AA3718">
        <w:rPr>
          <w:rFonts w:cs="Arial"/>
          <w:lang w:val="sr-Cyrl-CS"/>
        </w:rPr>
        <w:t xml:space="preserve">Овај </w:t>
      </w:r>
      <w:r w:rsidRPr="00AA3718">
        <w:rPr>
          <w:rFonts w:cs="Arial"/>
          <w:lang w:val="sr-Cyrl-RS"/>
        </w:rPr>
        <w:t>Уговор</w:t>
      </w:r>
      <w:r w:rsidRPr="00AA3718">
        <w:rPr>
          <w:rFonts w:cs="Arial"/>
          <w:lang w:val="sr-Cyrl-CS"/>
        </w:rPr>
        <w:t xml:space="preserve"> и његови прилози сачињени су на српском језику.</w:t>
      </w:r>
    </w:p>
    <w:p w14:paraId="4EC7556F" w14:textId="77777777" w:rsidR="00706383" w:rsidRPr="00AA3718" w:rsidRDefault="00706383" w:rsidP="00706383">
      <w:pPr>
        <w:contextualSpacing/>
        <w:rPr>
          <w:rFonts w:cs="Arial"/>
          <w:lang w:val="sr-Cyrl-CS"/>
        </w:rPr>
      </w:pPr>
      <w:r w:rsidRPr="00AA3718">
        <w:rPr>
          <w:rFonts w:cs="Arial"/>
          <w:lang w:val="sr-Cyrl-CS"/>
        </w:rPr>
        <w:t xml:space="preserve">На овај Уговор примењују се закони Републике Србије. </w:t>
      </w:r>
    </w:p>
    <w:p w14:paraId="50255ED0" w14:textId="77777777" w:rsidR="00706383" w:rsidRPr="00AA3718" w:rsidRDefault="00706383" w:rsidP="00706383">
      <w:pPr>
        <w:tabs>
          <w:tab w:val="left" w:pos="567"/>
        </w:tabs>
        <w:contextualSpacing/>
        <w:jc w:val="center"/>
        <w:rPr>
          <w:rFonts w:cs="Arial"/>
          <w:b/>
          <w:snapToGrid w:val="0"/>
          <w:lang w:val="sr-Cyrl-CS"/>
        </w:rPr>
      </w:pPr>
    </w:p>
    <w:p w14:paraId="44B32316" w14:textId="77777777" w:rsidR="00706383" w:rsidRPr="00AA3718" w:rsidRDefault="00706383" w:rsidP="00706383">
      <w:pPr>
        <w:keepNext/>
        <w:tabs>
          <w:tab w:val="left" w:pos="567"/>
        </w:tabs>
        <w:contextualSpacing/>
        <w:outlineLvl w:val="1"/>
        <w:rPr>
          <w:rFonts w:cs="Arial"/>
          <w:b/>
        </w:rPr>
      </w:pPr>
      <w:r>
        <w:rPr>
          <w:rFonts w:cs="Arial"/>
          <w:b/>
        </w:rPr>
        <w:t>ЦЕНА</w:t>
      </w:r>
    </w:p>
    <w:p w14:paraId="2755CE72" w14:textId="77777777" w:rsidR="00706383" w:rsidRPr="00AA3718" w:rsidRDefault="00706383" w:rsidP="00706383">
      <w:pPr>
        <w:tabs>
          <w:tab w:val="left" w:pos="567"/>
        </w:tabs>
        <w:contextualSpacing/>
        <w:jc w:val="center"/>
        <w:rPr>
          <w:rFonts w:cs="Arial"/>
          <w:lang w:val="sr-Cyrl-RS"/>
        </w:rPr>
      </w:pPr>
      <w:r w:rsidRPr="00AA3718">
        <w:rPr>
          <w:rFonts w:cs="Arial"/>
          <w:b/>
        </w:rPr>
        <w:t>Члан 3</w:t>
      </w:r>
      <w:r w:rsidRPr="00AA3718">
        <w:rPr>
          <w:rFonts w:cs="Arial"/>
          <w:lang w:val="sr-Cyrl-RS"/>
        </w:rPr>
        <w:t>.</w:t>
      </w:r>
    </w:p>
    <w:p w14:paraId="21DDC1E2" w14:textId="1783A9D9" w:rsidR="00706383" w:rsidRDefault="00706383" w:rsidP="00706383">
      <w:pPr>
        <w:rPr>
          <w:rFonts w:cs="Arial"/>
          <w:lang w:val="ru-RU" w:eastAsia="hi-IN"/>
        </w:rPr>
      </w:pPr>
      <w:r w:rsidRPr="00AA3718">
        <w:rPr>
          <w:rFonts w:eastAsia="Lucida Sans Unicode" w:cs="Arial"/>
          <w:kern w:val="1"/>
          <w:lang w:val="ru-RU" w:eastAsia="hi-IN" w:bidi="hi-IN"/>
        </w:rPr>
        <w:t>Укупна вредност Уговора без обрачунатог ПДВ износи</w:t>
      </w:r>
      <w:r>
        <w:rPr>
          <w:rFonts w:eastAsia="Lucida Sans Unicode" w:cs="Arial"/>
          <w:kern w:val="1"/>
          <w:lang w:val="ru-RU" w:eastAsia="hi-IN" w:bidi="hi-IN"/>
        </w:rPr>
        <w:t xml:space="preserve"> </w:t>
      </w:r>
      <w:r w:rsidRPr="00AA3718">
        <w:rPr>
          <w:rFonts w:cs="Arial"/>
          <w:lang w:val="sr-Cyrl-CS"/>
        </w:rPr>
        <w:t>____________</w:t>
      </w:r>
      <w:r w:rsidRPr="00AA3718">
        <w:rPr>
          <w:rFonts w:cs="Arial"/>
          <w:lang w:val="ru-RU"/>
        </w:rPr>
        <w:t>_____(словима:________</w:t>
      </w:r>
      <w:r>
        <w:rPr>
          <w:rFonts w:cs="Arial"/>
          <w:lang w:val="ru-RU"/>
        </w:rPr>
        <w:t>________________</w:t>
      </w:r>
      <w:r w:rsidRPr="00AA3718">
        <w:rPr>
          <w:rFonts w:cs="Arial"/>
          <w:lang w:val="ru-RU"/>
        </w:rPr>
        <w:t xml:space="preserve">________) </w:t>
      </w:r>
      <w:r>
        <w:rPr>
          <w:rFonts w:cs="Arial"/>
          <w:lang w:val="sr-Cyrl-CS"/>
        </w:rPr>
        <w:t>динара,</w:t>
      </w:r>
      <w:r w:rsidRPr="006C3B3F">
        <w:rPr>
          <w:rFonts w:cs="Arial"/>
          <w:lang w:val="sr-Cyrl-CS"/>
        </w:rPr>
        <w:t xml:space="preserve"> </w:t>
      </w:r>
      <w:r>
        <w:rPr>
          <w:rFonts w:cs="Arial"/>
          <w:lang w:val="sr-Cyrl-CS"/>
        </w:rPr>
        <w:t>што представља укупну понуђену цену.</w:t>
      </w:r>
    </w:p>
    <w:p w14:paraId="5363C61B" w14:textId="77777777" w:rsidR="00706383" w:rsidRPr="00AA3718" w:rsidRDefault="00706383" w:rsidP="00706383">
      <w:pPr>
        <w:tabs>
          <w:tab w:val="left" w:pos="567"/>
        </w:tabs>
        <w:contextualSpacing/>
        <w:jc w:val="center"/>
        <w:rPr>
          <w:rFonts w:cs="Arial"/>
          <w:lang w:val="sr-Cyrl-RS"/>
        </w:rPr>
      </w:pPr>
    </w:p>
    <w:p w14:paraId="35B3CCD5" w14:textId="77777777" w:rsidR="00706383" w:rsidRDefault="00706383" w:rsidP="00706383">
      <w:pPr>
        <w:contextualSpacing/>
        <w:rPr>
          <w:rFonts w:cs="Arial"/>
          <w:lang w:val="sr-Cyrl-CS"/>
        </w:rPr>
      </w:pPr>
      <w:r>
        <w:rPr>
          <w:rFonts w:cs="Arial"/>
          <w:lang w:val="sr-Cyrl-RS"/>
        </w:rPr>
        <w:t>Цена</w:t>
      </w:r>
      <w:r w:rsidRPr="00AA3718">
        <w:rPr>
          <w:rFonts w:cs="Arial"/>
        </w:rPr>
        <w:t xml:space="preserve"> </w:t>
      </w:r>
      <w:r w:rsidRPr="00AA3718">
        <w:rPr>
          <w:rFonts w:cs="Arial"/>
          <w:lang w:val="sr-Cyrl-CS"/>
        </w:rPr>
        <w:t xml:space="preserve">је фиксна за период важења Уговора. </w:t>
      </w:r>
    </w:p>
    <w:p w14:paraId="4DC5C4BF" w14:textId="77777777" w:rsidR="007B5D50" w:rsidRDefault="007B5D50" w:rsidP="007B5D50">
      <w:pPr>
        <w:contextualSpacing/>
        <w:rPr>
          <w:rFonts w:cs="Arial"/>
          <w:lang w:val="sr-Cyrl-CS"/>
        </w:rPr>
      </w:pPr>
    </w:p>
    <w:p w14:paraId="3719A429" w14:textId="77777777" w:rsidR="007B5D50" w:rsidRDefault="007B5D50" w:rsidP="007B5D50">
      <w:pPr>
        <w:contextualSpacing/>
        <w:rPr>
          <w:rFonts w:cs="Arial"/>
          <w:lang w:val="sr-Cyrl-CS"/>
        </w:rPr>
      </w:pPr>
      <w:r w:rsidRPr="00841DB8">
        <w:rPr>
          <w:rFonts w:cs="Arial"/>
          <w:lang w:val="sr-Cyrl-CS"/>
        </w:rPr>
        <w:t>Понуђена цена укључује све трошкове везане за реализацију предметне услуге.</w:t>
      </w:r>
    </w:p>
    <w:p w14:paraId="6DBB8B63" w14:textId="77777777" w:rsidR="00183A94" w:rsidRDefault="00183A94" w:rsidP="00706383">
      <w:pPr>
        <w:rPr>
          <w:rFonts w:cs="Arial"/>
        </w:rPr>
      </w:pPr>
    </w:p>
    <w:p w14:paraId="4EDF54A4" w14:textId="77777777" w:rsidR="00706383" w:rsidRDefault="00706383" w:rsidP="00706383">
      <w:pPr>
        <w:rPr>
          <w:rFonts w:cs="Arial"/>
          <w:lang w:val="sr-Cyrl-CS"/>
        </w:rPr>
      </w:pPr>
      <w:r w:rsidRPr="00BB5889">
        <w:rPr>
          <w:rFonts w:cs="Arial"/>
        </w:rPr>
        <w:t xml:space="preserve">У структури </w:t>
      </w:r>
      <w:r>
        <w:rPr>
          <w:rFonts w:cs="Arial"/>
        </w:rPr>
        <w:t>цене дате су оквирне количине, а</w:t>
      </w:r>
      <w:r w:rsidRPr="00BB5889">
        <w:rPr>
          <w:rFonts w:cs="Arial"/>
        </w:rPr>
        <w:t xml:space="preserve"> плаћање ће се </w:t>
      </w:r>
      <w:r>
        <w:rPr>
          <w:rFonts w:cs="Arial"/>
          <w:lang w:val="sr-Cyrl-RS"/>
        </w:rPr>
        <w:t>из</w:t>
      </w:r>
      <w:r w:rsidRPr="00BB5889">
        <w:rPr>
          <w:rFonts w:cs="Arial"/>
        </w:rPr>
        <w:t xml:space="preserve">вршити према стварно </w:t>
      </w:r>
      <w:r>
        <w:rPr>
          <w:rFonts w:cs="Arial"/>
          <w:lang w:val="sr-Cyrl-RS"/>
        </w:rPr>
        <w:t>извршеним Услугама</w:t>
      </w:r>
      <w:r w:rsidRPr="00BB5889">
        <w:rPr>
          <w:rFonts w:cs="Arial"/>
        </w:rPr>
        <w:t xml:space="preserve">, а максимално </w:t>
      </w:r>
      <w:r>
        <w:rPr>
          <w:rFonts w:cs="Arial"/>
          <w:lang w:val="sr-Cyrl-CS"/>
        </w:rPr>
        <w:t>до висине укупне понуђене цене из Понуде.</w:t>
      </w:r>
    </w:p>
    <w:p w14:paraId="68BF0532" w14:textId="77777777" w:rsidR="00183A94" w:rsidRDefault="00183A94" w:rsidP="00706383">
      <w:pPr>
        <w:tabs>
          <w:tab w:val="left" w:pos="567"/>
        </w:tabs>
        <w:contextualSpacing/>
        <w:rPr>
          <w:rFonts w:cs="Arial"/>
          <w:b/>
        </w:rPr>
      </w:pPr>
    </w:p>
    <w:p w14:paraId="03374568" w14:textId="77777777" w:rsidR="00706383" w:rsidRPr="00AA3718" w:rsidRDefault="00706383" w:rsidP="00706383">
      <w:pPr>
        <w:tabs>
          <w:tab w:val="left" w:pos="567"/>
        </w:tabs>
        <w:contextualSpacing/>
        <w:rPr>
          <w:rFonts w:cs="Arial"/>
          <w:b/>
        </w:rPr>
      </w:pPr>
      <w:r w:rsidRPr="00AA3718">
        <w:rPr>
          <w:rFonts w:cs="Arial"/>
          <w:b/>
        </w:rPr>
        <w:t>НАЧИН ПЛАЋАЊА</w:t>
      </w:r>
    </w:p>
    <w:p w14:paraId="7A6E4C04" w14:textId="77777777" w:rsidR="00706383" w:rsidRPr="00AA3718" w:rsidRDefault="00706383" w:rsidP="00706383">
      <w:pPr>
        <w:tabs>
          <w:tab w:val="left" w:pos="567"/>
        </w:tabs>
        <w:contextualSpacing/>
        <w:jc w:val="center"/>
        <w:rPr>
          <w:rFonts w:cs="Arial"/>
          <w:lang w:val="sr-Cyrl-RS"/>
        </w:rPr>
      </w:pPr>
      <w:r w:rsidRPr="00AA3718">
        <w:rPr>
          <w:rFonts w:cs="Arial"/>
          <w:b/>
        </w:rPr>
        <w:t>Члан 4</w:t>
      </w:r>
      <w:r w:rsidRPr="00AA3718">
        <w:rPr>
          <w:rFonts w:cs="Arial"/>
        </w:rPr>
        <w:t>.</w:t>
      </w:r>
    </w:p>
    <w:p w14:paraId="74674038" w14:textId="3117B4FD" w:rsidR="00706383" w:rsidRDefault="00706383" w:rsidP="00706383">
      <w:pPr>
        <w:tabs>
          <w:tab w:val="left" w:pos="567"/>
        </w:tabs>
        <w:contextualSpacing/>
        <w:rPr>
          <w:rFonts w:cs="Arial"/>
        </w:rPr>
      </w:pPr>
      <w:r w:rsidRPr="00AA3718">
        <w:rPr>
          <w:rFonts w:cs="Arial"/>
        </w:rPr>
        <w:t>Корисник услуге се обавезује да Пружаоцу услуг</w:t>
      </w:r>
      <w:r w:rsidRPr="00AA3718">
        <w:rPr>
          <w:rFonts w:cs="Arial"/>
          <w:lang w:val="sr-Cyrl-RS"/>
        </w:rPr>
        <w:t>е</w:t>
      </w:r>
      <w:r w:rsidRPr="00AA3718">
        <w:rPr>
          <w:rFonts w:cs="Arial"/>
        </w:rPr>
        <w:t xml:space="preserve"> плати извршену Услугу </w:t>
      </w:r>
      <w:r w:rsidRPr="00AA3718">
        <w:rPr>
          <w:rFonts w:cs="Arial"/>
          <w:lang w:val="sr-Cyrl-RS"/>
        </w:rPr>
        <w:t>из члана 1.</w:t>
      </w:r>
      <w:r>
        <w:rPr>
          <w:rFonts w:cs="Arial"/>
          <w:lang w:val="sr-Cyrl-RS"/>
        </w:rPr>
        <w:t xml:space="preserve"> Уговора, </w:t>
      </w:r>
      <w:r w:rsidR="00CB4ED3">
        <w:rPr>
          <w:rFonts w:cs="Arial"/>
          <w:lang w:val="sr-Cyrl-RS"/>
        </w:rPr>
        <w:t>с</w:t>
      </w:r>
      <w:r w:rsidR="00CB4ED3">
        <w:rPr>
          <w:rFonts w:cs="Arial"/>
        </w:rPr>
        <w:t>укцесивно,</w:t>
      </w:r>
      <w:r w:rsidR="00CB4ED3">
        <w:rPr>
          <w:rFonts w:cs="Arial"/>
          <w:lang w:val="sr-Cyrl-RS"/>
        </w:rPr>
        <w:t xml:space="preserve"> месечно, </w:t>
      </w:r>
      <w:r w:rsidR="00CB4ED3">
        <w:rPr>
          <w:rFonts w:cs="Arial"/>
        </w:rPr>
        <w:t xml:space="preserve">у року </w:t>
      </w:r>
      <w:r w:rsidR="003F7FA7">
        <w:rPr>
          <w:rFonts w:cs="Arial"/>
          <w:lang w:val="sr-Cyrl-RS"/>
        </w:rPr>
        <w:t>од</w:t>
      </w:r>
      <w:r w:rsidR="003F7FA7">
        <w:rPr>
          <w:rFonts w:cs="Arial"/>
        </w:rPr>
        <w:t xml:space="preserve"> </w:t>
      </w:r>
      <w:r w:rsidR="00CB4ED3">
        <w:rPr>
          <w:rFonts w:cs="Arial"/>
        </w:rPr>
        <w:t>45 (</w:t>
      </w:r>
      <w:r w:rsidR="00CB4ED3">
        <w:rPr>
          <w:rFonts w:cs="Arial"/>
          <w:lang w:val="sr-Cyrl-RS"/>
        </w:rPr>
        <w:t>словима:</w:t>
      </w:r>
      <w:r w:rsidR="00CB4ED3">
        <w:rPr>
          <w:rFonts w:cs="Arial"/>
        </w:rPr>
        <w:t>четрдесет</w:t>
      </w:r>
      <w:r w:rsidR="00CB4ED3" w:rsidRPr="000C495E">
        <w:rPr>
          <w:rFonts w:cs="Arial"/>
        </w:rPr>
        <w:t xml:space="preserve">пет) дана од дана пријема </w:t>
      </w:r>
      <w:r w:rsidR="00CB4ED3">
        <w:rPr>
          <w:rFonts w:cs="Arial"/>
          <w:lang w:val="sr-Cyrl-RS"/>
        </w:rPr>
        <w:t>исправног</w:t>
      </w:r>
      <w:r w:rsidR="00CB4ED3" w:rsidRPr="000C495E">
        <w:rPr>
          <w:rFonts w:cs="Arial"/>
        </w:rPr>
        <w:t xml:space="preserve"> рачуна издатог на основу обострано потписаног Записника о </w:t>
      </w:r>
      <w:r w:rsidR="00CB4ED3">
        <w:rPr>
          <w:rFonts w:cs="Arial"/>
          <w:lang w:val="sr-Cyrl-RS"/>
        </w:rPr>
        <w:t xml:space="preserve">квантитативном и </w:t>
      </w:r>
      <w:r w:rsidR="00CB4ED3" w:rsidRPr="000C495E">
        <w:rPr>
          <w:rFonts w:cs="Arial"/>
        </w:rPr>
        <w:t>квалитативном пријему Услуге (без примедби), потписаног од стране овлашћених  представника Уговорних страна</w:t>
      </w:r>
      <w:r w:rsidR="00CB4ED3" w:rsidRPr="000C495E">
        <w:rPr>
          <w:rFonts w:eastAsia="Calibri" w:cs="Arial"/>
        </w:rPr>
        <w:t>.</w:t>
      </w:r>
    </w:p>
    <w:p w14:paraId="3817A48C" w14:textId="77777777" w:rsidR="00706383" w:rsidRPr="00AA3718" w:rsidRDefault="00706383" w:rsidP="00706383">
      <w:pPr>
        <w:tabs>
          <w:tab w:val="left" w:pos="567"/>
        </w:tabs>
        <w:contextualSpacing/>
        <w:rPr>
          <w:rFonts w:cs="Arial"/>
          <w:lang w:val="sr-Cyrl-RS"/>
        </w:rPr>
      </w:pPr>
    </w:p>
    <w:p w14:paraId="7E10609A" w14:textId="77777777" w:rsidR="002823F3" w:rsidRDefault="003275ED" w:rsidP="003275ED">
      <w:pPr>
        <w:pStyle w:val="KDParagraf"/>
        <w:rPr>
          <w:rFonts w:cs="Arial"/>
          <w:lang w:val="sr-Cyrl-RS"/>
        </w:rPr>
      </w:pPr>
      <w:r>
        <w:rPr>
          <w:rFonts w:eastAsia="Calibri" w:cs="Arial"/>
          <w:lang w:val="sr-Cyrl-RS"/>
        </w:rPr>
        <w:t>Рачун мора да гласи на:</w:t>
      </w:r>
      <w:r w:rsidRPr="004B5E45">
        <w:rPr>
          <w:rFonts w:eastAsia="Calibri" w:cs="Arial"/>
          <w:lang w:val="sr-Cyrl-RS"/>
        </w:rPr>
        <w:t xml:space="preserve"> Јавно предузеће </w:t>
      </w:r>
      <w:r>
        <w:rPr>
          <w:rFonts w:eastAsia="Calibri" w:cs="Arial"/>
          <w:lang w:val="sr-Cyrl-RS"/>
        </w:rPr>
        <w:t>,,Е</w:t>
      </w:r>
      <w:r w:rsidRPr="004B5E45">
        <w:rPr>
          <w:rFonts w:eastAsia="Calibri" w:cs="Arial"/>
          <w:lang w:val="sr-Cyrl-RS"/>
        </w:rPr>
        <w:t>лектропривред</w:t>
      </w:r>
      <w:r>
        <w:rPr>
          <w:rFonts w:eastAsia="Calibri" w:cs="Arial"/>
          <w:lang w:val="sr-Cyrl-RS"/>
        </w:rPr>
        <w:t>а</w:t>
      </w:r>
      <w:r w:rsidRPr="004B5E45">
        <w:rPr>
          <w:rFonts w:eastAsia="Calibri" w:cs="Arial"/>
          <w:lang w:val="sr-Cyrl-RS"/>
        </w:rPr>
        <w:t xml:space="preserve"> Србије</w:t>
      </w:r>
      <w:r>
        <w:rPr>
          <w:rFonts w:eastAsia="Calibri" w:cs="Arial"/>
          <w:lang w:val="sr-Cyrl-RS"/>
        </w:rPr>
        <w:t>“</w:t>
      </w:r>
      <w:r w:rsidRPr="004B5E45">
        <w:rPr>
          <w:rFonts w:eastAsia="Calibri" w:cs="Arial"/>
          <w:lang w:val="sr-Cyrl-RS"/>
        </w:rPr>
        <w:t xml:space="preserve"> Београд, Балканска 13, </w:t>
      </w:r>
      <w:r w:rsidRPr="005A68B8">
        <w:rPr>
          <w:rFonts w:cs="Arial"/>
          <w:lang w:val="sr-Cyrl-RS"/>
        </w:rPr>
        <w:t>Огранак ТЕНТ,</w:t>
      </w:r>
      <w:r>
        <w:rPr>
          <w:rFonts w:cs="Arial"/>
          <w:lang w:val="sr-Cyrl-RS"/>
        </w:rPr>
        <w:t xml:space="preserve"> Богољуба Урошевића Црног бр.44</w:t>
      </w:r>
      <w:r w:rsidRPr="005A68B8">
        <w:rPr>
          <w:rFonts w:cs="Arial"/>
          <w:lang w:val="sr-Cyrl-RS"/>
        </w:rPr>
        <w:t>, 11500 Обреновац</w:t>
      </w:r>
      <w:r w:rsidRPr="004B5E45">
        <w:rPr>
          <w:rFonts w:cs="Arial"/>
          <w:lang w:val="sr-Cyrl-CS"/>
        </w:rPr>
        <w:t xml:space="preserve">. </w:t>
      </w:r>
      <w:r w:rsidRPr="004B5E45">
        <w:rPr>
          <w:rFonts w:cs="Arial"/>
        </w:rPr>
        <w:t>Рачун мора бити достављен на адресу Корисника</w:t>
      </w:r>
      <w:r>
        <w:rPr>
          <w:rFonts w:cs="Arial"/>
          <w:b/>
        </w:rPr>
        <w:t xml:space="preserve">: </w:t>
      </w:r>
      <w:r w:rsidRPr="005A68B8">
        <w:rPr>
          <w:rFonts w:cs="Arial"/>
          <w:lang w:val="sr-Cyrl-RS"/>
        </w:rPr>
        <w:t>ТЕНТ</w:t>
      </w:r>
      <w:r>
        <w:rPr>
          <w:rFonts w:cs="Arial"/>
          <w:lang w:val="sr-Cyrl-RS"/>
        </w:rPr>
        <w:t xml:space="preserve"> Обреновац</w:t>
      </w:r>
      <w:r w:rsidRPr="005A68B8">
        <w:rPr>
          <w:rFonts w:cs="Arial"/>
          <w:lang w:val="sr-Cyrl-RS"/>
        </w:rPr>
        <w:t>, Богољуба Урошевића Црног бр.44., 11500 Обреновац</w:t>
      </w:r>
      <w:r>
        <w:rPr>
          <w:rFonts w:cs="Arial"/>
          <w:lang w:val="sr-Cyrl-RS"/>
        </w:rPr>
        <w:t xml:space="preserve"> </w:t>
      </w:r>
      <w:r w:rsidR="00706383" w:rsidRPr="002823F3">
        <w:rPr>
          <w:rFonts w:cs="Arial"/>
          <w:lang w:val="ru-RU"/>
        </w:rPr>
        <w:t xml:space="preserve"> са обавезним прилозима: </w:t>
      </w:r>
      <w:r w:rsidR="002823F3" w:rsidRPr="002823F3">
        <w:rPr>
          <w:rFonts w:cs="Arial"/>
        </w:rPr>
        <w:t>Записник</w:t>
      </w:r>
      <w:r w:rsidR="00FE08D0">
        <w:rPr>
          <w:rFonts w:cs="Arial"/>
          <w:lang w:val="sr-Cyrl-RS"/>
        </w:rPr>
        <w:t>ом</w:t>
      </w:r>
      <w:r w:rsidR="002823F3" w:rsidRPr="002823F3">
        <w:rPr>
          <w:rFonts w:cs="Arial"/>
        </w:rPr>
        <w:t xml:space="preserve"> о </w:t>
      </w:r>
      <w:r w:rsidR="002823F3" w:rsidRPr="002823F3">
        <w:rPr>
          <w:rFonts w:cs="Arial"/>
          <w:lang w:val="sr-Cyrl-RS"/>
        </w:rPr>
        <w:t xml:space="preserve">квантитативном и </w:t>
      </w:r>
      <w:r w:rsidR="002823F3" w:rsidRPr="002823F3">
        <w:rPr>
          <w:rFonts w:cs="Arial"/>
        </w:rPr>
        <w:t>квалитативном пријему Услуге (без примедби)</w:t>
      </w:r>
      <w:r w:rsidR="002823F3" w:rsidRPr="002823F3">
        <w:rPr>
          <w:rFonts w:cs="Arial"/>
          <w:lang w:val="sr-Cyrl-RS"/>
        </w:rPr>
        <w:t xml:space="preserve"> </w:t>
      </w:r>
      <w:r w:rsidR="002823F3" w:rsidRPr="002823F3">
        <w:rPr>
          <w:rFonts w:cs="Arial"/>
        </w:rPr>
        <w:t xml:space="preserve">потписан од стране </w:t>
      </w:r>
      <w:r w:rsidR="002823F3" w:rsidRPr="002823F3">
        <w:rPr>
          <w:rFonts w:cs="Arial"/>
        </w:rPr>
        <w:lastRenderedPageBreak/>
        <w:t>овлашћених  представника Уговорних страна, са читко написаним именом и презименом и потписом овлашћеног лица Корисника услуг</w:t>
      </w:r>
      <w:r w:rsidR="002823F3" w:rsidRPr="002823F3">
        <w:rPr>
          <w:rFonts w:cs="Arial"/>
          <w:lang w:val="sr-Cyrl-RS"/>
        </w:rPr>
        <w:t>е</w:t>
      </w:r>
      <w:r w:rsidR="002823F3" w:rsidRPr="002823F3">
        <w:rPr>
          <w:rFonts w:eastAsia="Calibri" w:cs="Arial"/>
        </w:rPr>
        <w:t xml:space="preserve"> и </w:t>
      </w:r>
      <w:r w:rsidR="002823F3" w:rsidRPr="002823F3">
        <w:rPr>
          <w:rFonts w:eastAsia="Calibri" w:cs="Arial"/>
          <w:lang w:val="sr-Cyrl-RS"/>
        </w:rPr>
        <w:t>с</w:t>
      </w:r>
      <w:r w:rsidR="002823F3" w:rsidRPr="002823F3">
        <w:rPr>
          <w:rFonts w:eastAsia="Calibri" w:cs="Arial"/>
        </w:rPr>
        <w:t>пис</w:t>
      </w:r>
      <w:r w:rsidR="002823F3" w:rsidRPr="002823F3">
        <w:rPr>
          <w:rFonts w:eastAsia="Calibri" w:cs="Arial"/>
          <w:lang w:val="sr-Cyrl-RS"/>
        </w:rPr>
        <w:t>ком</w:t>
      </w:r>
      <w:r w:rsidR="002823F3" w:rsidRPr="002823F3">
        <w:rPr>
          <w:rFonts w:eastAsia="Calibri" w:cs="Arial"/>
        </w:rPr>
        <w:t xml:space="preserve"> запослених који су обавили прегледе, са спецификацијом извршених прегледа</w:t>
      </w:r>
      <w:r w:rsidR="002823F3" w:rsidRPr="002823F3">
        <w:rPr>
          <w:rFonts w:eastAsia="Calibri" w:cs="Arial"/>
          <w:lang w:val="sr-Cyrl-RS"/>
        </w:rPr>
        <w:t>.</w:t>
      </w:r>
      <w:r w:rsidR="002823F3" w:rsidRPr="002823F3">
        <w:rPr>
          <w:rFonts w:cs="Arial"/>
        </w:rPr>
        <w:t xml:space="preserve"> </w:t>
      </w:r>
      <w:r w:rsidR="002823F3" w:rsidRPr="002823F3">
        <w:rPr>
          <w:rFonts w:cs="Arial"/>
          <w:lang w:val="sr-Cyrl-RS"/>
        </w:rPr>
        <w:t>На рачуну мора бити наведен број и датум Уговора као и број јавне набавке</w:t>
      </w:r>
      <w:r w:rsidR="002823F3" w:rsidRPr="002823F3">
        <w:rPr>
          <w:rFonts w:cs="Arial"/>
          <w:lang w:val="sr-Latn-RS"/>
        </w:rPr>
        <w:t xml:space="preserve"> </w:t>
      </w:r>
      <w:r w:rsidR="002823F3" w:rsidRPr="002823F3">
        <w:rPr>
          <w:rFonts w:cs="Arial"/>
          <w:lang w:val="sr-Cyrl-RS"/>
        </w:rPr>
        <w:t>и број партије.</w:t>
      </w:r>
    </w:p>
    <w:p w14:paraId="5556FAAA" w14:textId="77777777" w:rsidR="00AE788D" w:rsidRDefault="00AE788D" w:rsidP="003275ED">
      <w:pPr>
        <w:pStyle w:val="KDParagraf"/>
        <w:rPr>
          <w:rFonts w:cs="Arial"/>
          <w:lang w:val="sr-Cyrl-RS"/>
        </w:rPr>
      </w:pPr>
    </w:p>
    <w:p w14:paraId="04DB3C61" w14:textId="77777777" w:rsidR="00AE788D" w:rsidRDefault="00AE788D" w:rsidP="00AE788D">
      <w:pPr>
        <w:rPr>
          <w:rFonts w:cs="Arial"/>
          <w:lang w:val="sr-Cyrl-CS"/>
        </w:rPr>
      </w:pPr>
      <w:r>
        <w:rPr>
          <w:rFonts w:cs="Arial"/>
          <w:lang w:val="sr-Cyrl-CS"/>
        </w:rPr>
        <w:t xml:space="preserve">Количине (број прегледа) </w:t>
      </w:r>
      <w:r w:rsidRPr="00AE788D">
        <w:rPr>
          <w:rFonts w:cs="Arial"/>
          <w:lang w:val="sr-Cyrl-CS"/>
        </w:rPr>
        <w:t xml:space="preserve">дате </w:t>
      </w:r>
      <w:r>
        <w:rPr>
          <w:rFonts w:cs="Arial"/>
          <w:lang w:val="sr-Cyrl-CS"/>
        </w:rPr>
        <w:t xml:space="preserve">у Техничкој спецификацији и Обрасцу структуре цене </w:t>
      </w:r>
      <w:r w:rsidRPr="00AE788D">
        <w:rPr>
          <w:rFonts w:cs="Arial"/>
          <w:lang w:val="sr-Cyrl-CS"/>
        </w:rPr>
        <w:t xml:space="preserve">су оквирне количине </w:t>
      </w:r>
      <w:r>
        <w:rPr>
          <w:rFonts w:cs="Arial"/>
          <w:lang w:val="sr-Cyrl-CS"/>
        </w:rPr>
        <w:t>а</w:t>
      </w:r>
      <w:r w:rsidRPr="00AE788D">
        <w:rPr>
          <w:rFonts w:cs="Arial"/>
          <w:lang w:val="sr-Cyrl-CS"/>
        </w:rPr>
        <w:t xml:space="preserve"> плаћање ће се вршити према стварно реализованим количинама и јединичним ценама из обрасца структуре цене, максимално до висине укупн</w:t>
      </w:r>
      <w:r>
        <w:rPr>
          <w:rFonts w:cs="Arial"/>
          <w:lang w:val="sr-Cyrl-CS"/>
        </w:rPr>
        <w:t>о уговорене вредности из члана 3. став 1 овог Уговора.</w:t>
      </w:r>
    </w:p>
    <w:p w14:paraId="69A808F0" w14:textId="77777777" w:rsidR="00AE788D" w:rsidRPr="00AE788D" w:rsidRDefault="00AE788D" w:rsidP="00AE788D">
      <w:pPr>
        <w:rPr>
          <w:rFonts w:cs="Arial"/>
          <w:lang w:val="sr-Cyrl-CS"/>
        </w:rPr>
      </w:pPr>
    </w:p>
    <w:p w14:paraId="6E6BC5C3" w14:textId="77777777" w:rsidR="00183A94" w:rsidRPr="00285342" w:rsidRDefault="00183A94" w:rsidP="00183A94">
      <w:pPr>
        <w:rPr>
          <w:rFonts w:cs="Arial"/>
          <w:lang w:val="sr-Cyrl-CS"/>
        </w:rPr>
      </w:pPr>
      <w:r w:rsidRPr="00A22171">
        <w:rPr>
          <w:rFonts w:cs="Arial"/>
        </w:rPr>
        <w:t>Корисник услуг</w:t>
      </w:r>
      <w:r>
        <w:rPr>
          <w:rFonts w:cs="Arial"/>
          <w:lang w:val="sr-Cyrl-RS"/>
        </w:rPr>
        <w:t>е</w:t>
      </w:r>
      <w:r w:rsidRPr="00A22171">
        <w:rPr>
          <w:rFonts w:cs="Arial"/>
        </w:rPr>
        <w:t xml:space="preserve"> </w:t>
      </w:r>
      <w:r w:rsidRPr="00285342">
        <w:rPr>
          <w:rFonts w:cs="Arial"/>
          <w:lang w:val="sr-Cyrl-CS"/>
        </w:rPr>
        <w:t>задржава право д</w:t>
      </w:r>
      <w:r>
        <w:rPr>
          <w:rFonts w:cs="Arial"/>
          <w:lang w:val="sr-Cyrl-CS"/>
        </w:rPr>
        <w:t xml:space="preserve">а у складу са својим потребама: </w:t>
      </w:r>
      <w:r w:rsidRPr="00285342">
        <w:rPr>
          <w:rFonts w:cs="Arial"/>
          <w:lang w:val="sr-Cyrl-CS"/>
        </w:rPr>
        <w:t xml:space="preserve">одустане од поједине врсте уговорених услуга </w:t>
      </w:r>
      <w:r>
        <w:rPr>
          <w:rFonts w:cs="Arial"/>
          <w:lang w:val="sr-Cyrl-CS"/>
        </w:rPr>
        <w:t>и смањи или повећа</w:t>
      </w:r>
      <w:r w:rsidRPr="00285342">
        <w:rPr>
          <w:rFonts w:cs="Arial"/>
          <w:lang w:val="sr-Cyrl-CS"/>
        </w:rPr>
        <w:t xml:space="preserve"> количине уговорених услуга</w:t>
      </w:r>
      <w:r>
        <w:rPr>
          <w:rFonts w:cs="Arial"/>
          <w:lang w:val="sr-Cyrl-CS"/>
        </w:rPr>
        <w:t xml:space="preserve"> по врстама</w:t>
      </w:r>
      <w:r w:rsidRPr="00285342">
        <w:rPr>
          <w:rFonts w:cs="Arial"/>
          <w:lang w:val="sr-Cyrl-CS"/>
        </w:rPr>
        <w:t xml:space="preserve">. </w:t>
      </w:r>
    </w:p>
    <w:p w14:paraId="378EBD3B" w14:textId="77777777" w:rsidR="00AE788D" w:rsidRPr="00AE788D" w:rsidRDefault="00AE788D" w:rsidP="00706383">
      <w:pPr>
        <w:tabs>
          <w:tab w:val="left" w:pos="567"/>
        </w:tabs>
        <w:contextualSpacing/>
        <w:rPr>
          <w:rFonts w:cs="Arial"/>
        </w:rPr>
      </w:pPr>
    </w:p>
    <w:p w14:paraId="79FE4FC8" w14:textId="77777777" w:rsidR="00706383" w:rsidRPr="00AA3718" w:rsidRDefault="00706383" w:rsidP="00706383">
      <w:pPr>
        <w:tabs>
          <w:tab w:val="left" w:pos="567"/>
        </w:tabs>
        <w:contextualSpacing/>
        <w:rPr>
          <w:rFonts w:cs="Arial"/>
          <w:lang w:val="sr-Cyrl-RS"/>
        </w:rPr>
      </w:pPr>
      <w:r w:rsidRPr="00AA3718">
        <w:rPr>
          <w:rFonts w:cs="Arial"/>
        </w:rPr>
        <w:t xml:space="preserve">У испостављеном рачуну, </w:t>
      </w:r>
      <w:r w:rsidRPr="00AA3718">
        <w:rPr>
          <w:rFonts w:cs="Arial"/>
          <w:lang w:val="sr-Cyrl-RS"/>
        </w:rPr>
        <w:t>Пружалац услуге</w:t>
      </w:r>
      <w:r w:rsidRPr="00AA3718">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AA3718">
        <w:rPr>
          <w:rFonts w:cs="Arial"/>
          <w:lang w:val="sr-Cyrl-RS"/>
        </w:rPr>
        <w:t>Пружалац услуге</w:t>
      </w:r>
      <w:r w:rsidRPr="00AA3718">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C479335" w14:textId="77777777" w:rsidR="00706383" w:rsidRPr="00AA3718" w:rsidRDefault="00706383" w:rsidP="00706383">
      <w:pPr>
        <w:tabs>
          <w:tab w:val="left" w:pos="567"/>
        </w:tabs>
        <w:contextualSpacing/>
        <w:jc w:val="center"/>
        <w:rPr>
          <w:rFonts w:cs="Arial"/>
          <w:b/>
          <w:lang w:val="sr-Cyrl-RS"/>
        </w:rPr>
      </w:pPr>
    </w:p>
    <w:p w14:paraId="50E7334B" w14:textId="77777777" w:rsidR="00706383" w:rsidRPr="00AA3718" w:rsidRDefault="00706383" w:rsidP="00706383">
      <w:pPr>
        <w:tabs>
          <w:tab w:val="left" w:pos="567"/>
        </w:tabs>
        <w:contextualSpacing/>
        <w:rPr>
          <w:rFonts w:cs="Arial"/>
          <w:b/>
          <w:lang w:val="sr-Cyrl-RS"/>
        </w:rPr>
      </w:pPr>
      <w:r w:rsidRPr="00AA3718">
        <w:rPr>
          <w:rFonts w:cs="Arial"/>
          <w:b/>
        </w:rPr>
        <w:t>РОК</w:t>
      </w:r>
      <w:r w:rsidR="0000061D">
        <w:rPr>
          <w:rFonts w:cs="Arial"/>
          <w:b/>
          <w:lang w:val="sr-Cyrl-RS"/>
        </w:rPr>
        <w:t>, ДИНАМИКА</w:t>
      </w:r>
      <w:r w:rsidRPr="00AA3718">
        <w:rPr>
          <w:rFonts w:cs="Arial"/>
          <w:b/>
        </w:rPr>
        <w:t xml:space="preserve">  </w:t>
      </w:r>
      <w:r w:rsidRPr="00AA3718">
        <w:rPr>
          <w:rFonts w:cs="Arial"/>
          <w:b/>
          <w:lang w:val="sr-Cyrl-RS"/>
        </w:rPr>
        <w:t>И МЕСТО</w:t>
      </w:r>
      <w:r w:rsidRPr="00AA3718">
        <w:rPr>
          <w:rFonts w:cs="Arial"/>
          <w:b/>
        </w:rPr>
        <w:t xml:space="preserve"> </w:t>
      </w:r>
      <w:r w:rsidRPr="00AA3718">
        <w:rPr>
          <w:rFonts w:cs="Arial"/>
          <w:b/>
          <w:lang w:val="sr-Cyrl-RS"/>
        </w:rPr>
        <w:t>ИЗВРШЕЊА</w:t>
      </w:r>
      <w:r w:rsidRPr="00AA3718">
        <w:rPr>
          <w:rFonts w:cs="Arial"/>
          <w:b/>
        </w:rPr>
        <w:t xml:space="preserve"> УСЛУГЕ</w:t>
      </w:r>
    </w:p>
    <w:p w14:paraId="50A79252" w14:textId="77777777" w:rsidR="00706383" w:rsidRPr="00A626E1" w:rsidRDefault="00706383" w:rsidP="00706383">
      <w:pPr>
        <w:tabs>
          <w:tab w:val="left" w:pos="567"/>
        </w:tabs>
        <w:contextualSpacing/>
        <w:jc w:val="center"/>
        <w:rPr>
          <w:rFonts w:cs="Arial"/>
        </w:rPr>
      </w:pPr>
      <w:r w:rsidRPr="00AA3718">
        <w:rPr>
          <w:rFonts w:cs="Arial"/>
          <w:b/>
        </w:rPr>
        <w:t xml:space="preserve">Члан </w:t>
      </w:r>
      <w:r>
        <w:rPr>
          <w:rFonts w:cs="Arial"/>
          <w:b/>
        </w:rPr>
        <w:t>5</w:t>
      </w:r>
      <w:r w:rsidRPr="00AA3718">
        <w:rPr>
          <w:rFonts w:cs="Arial"/>
        </w:rPr>
        <w:t>.</w:t>
      </w:r>
    </w:p>
    <w:p w14:paraId="47A537F8" w14:textId="77777777" w:rsidR="003275ED" w:rsidRDefault="003275ED" w:rsidP="0000061D">
      <w:pPr>
        <w:rPr>
          <w:rFonts w:cs="Arial"/>
          <w:lang w:val="sr-Cyrl-CS"/>
        </w:rPr>
      </w:pPr>
    </w:p>
    <w:p w14:paraId="2860F951" w14:textId="77777777" w:rsidR="003275ED" w:rsidRDefault="003275ED" w:rsidP="003275ED">
      <w:pPr>
        <w:suppressAutoHyphens/>
        <w:rPr>
          <w:rFonts w:cs="Arial"/>
          <w:lang w:val="sr-Cyrl-CS"/>
        </w:rPr>
      </w:pPr>
      <w:r w:rsidRPr="00216E60">
        <w:rPr>
          <w:rFonts w:cs="Arial"/>
          <w:lang w:val="sr-Cyrl-CS"/>
        </w:rPr>
        <w:t>Рок извршења  услуга</w:t>
      </w:r>
      <w:r>
        <w:rPr>
          <w:rFonts w:cs="Arial"/>
          <w:lang w:val="sr-Cyrl-CS"/>
        </w:rPr>
        <w:t xml:space="preserve"> по сваком појединачном захтеву</w:t>
      </w:r>
      <w:r w:rsidRPr="00216E60">
        <w:rPr>
          <w:rFonts w:cs="Arial"/>
          <w:lang w:val="sr-Cyrl-CS"/>
        </w:rPr>
        <w:t xml:space="preserve"> </w:t>
      </w:r>
      <w:r w:rsidRPr="00881F8F">
        <w:rPr>
          <w:rFonts w:cs="Arial"/>
          <w:lang w:val="sr-Cyrl-CS"/>
        </w:rPr>
        <w:t xml:space="preserve">је </w:t>
      </w:r>
      <w:r>
        <w:rPr>
          <w:rFonts w:cs="Arial"/>
          <w:lang w:val="sr-Cyrl-CS"/>
        </w:rPr>
        <w:t>__</w:t>
      </w:r>
      <w:r w:rsidRPr="00881F8F">
        <w:rPr>
          <w:rFonts w:cs="Arial"/>
          <w:lang w:val="sr-Cyrl-CS"/>
        </w:rPr>
        <w:t xml:space="preserve"> (словима: </w:t>
      </w:r>
      <w:r>
        <w:rPr>
          <w:rFonts w:cs="Arial"/>
          <w:lang w:val="sr-Cyrl-CS"/>
        </w:rPr>
        <w:t>___________</w:t>
      </w:r>
      <w:r w:rsidRPr="00881F8F">
        <w:rPr>
          <w:rFonts w:cs="Arial"/>
          <w:lang w:val="sr-Cyrl-CS"/>
        </w:rPr>
        <w:t xml:space="preserve">) календарских дана </w:t>
      </w:r>
      <w:r w:rsidRPr="00216E60">
        <w:rPr>
          <w:rFonts w:cs="Arial"/>
          <w:lang w:val="sr-Cyrl-CS"/>
        </w:rPr>
        <w:t xml:space="preserve">по пријему Захтева за пружањем услуга од стране овлашћеног лица </w:t>
      </w:r>
      <w:r w:rsidR="00CB4ED3">
        <w:rPr>
          <w:rFonts w:cs="Arial"/>
          <w:lang w:val="sr-Cyrl-CS"/>
        </w:rPr>
        <w:t>Корисника услуге</w:t>
      </w:r>
      <w:r>
        <w:rPr>
          <w:rFonts w:cs="Arial"/>
          <w:lang w:val="sr-Cyrl-CS"/>
        </w:rPr>
        <w:t xml:space="preserve"> (у електронској форми/ телефоном или факсом). </w:t>
      </w:r>
    </w:p>
    <w:p w14:paraId="2B495232" w14:textId="77777777" w:rsidR="009B0DF9" w:rsidRDefault="009B0DF9" w:rsidP="003275ED">
      <w:pPr>
        <w:suppressAutoHyphens/>
        <w:rPr>
          <w:rFonts w:cs="Arial"/>
          <w:lang w:val="sr-Cyrl-CS"/>
        </w:rPr>
      </w:pPr>
    </w:p>
    <w:p w14:paraId="36E323BA" w14:textId="77777777" w:rsidR="003275ED" w:rsidRDefault="003275ED" w:rsidP="003275ED">
      <w:pPr>
        <w:suppressAutoHyphens/>
        <w:rPr>
          <w:rFonts w:cs="Arial"/>
          <w:bCs/>
          <w:lang w:val="sr-Cyrl-CS"/>
        </w:rPr>
      </w:pPr>
      <w:r>
        <w:rPr>
          <w:rFonts w:cs="Arial"/>
          <w:lang w:val="sr-Cyrl-CS"/>
        </w:rPr>
        <w:t>У</w:t>
      </w:r>
      <w:r w:rsidRPr="00216E60">
        <w:rPr>
          <w:rFonts w:cs="Arial"/>
          <w:lang w:val="sr-Cyrl-CS"/>
        </w:rPr>
        <w:t xml:space="preserve"> изузетним случајевима, у случају хитности, </w:t>
      </w:r>
      <w:r w:rsidR="00CB4ED3" w:rsidRPr="00AA3718">
        <w:rPr>
          <w:rFonts w:eastAsia="TimesNewRomanPSMT" w:cs="Arial"/>
          <w:bCs/>
        </w:rPr>
        <w:t>Пружалац усл</w:t>
      </w:r>
      <w:r w:rsidR="00CB4ED3">
        <w:rPr>
          <w:rFonts w:eastAsia="TimesNewRomanPSMT" w:cs="Arial"/>
          <w:bCs/>
        </w:rPr>
        <w:t>уг</w:t>
      </w:r>
      <w:r w:rsidR="00CB4ED3">
        <w:rPr>
          <w:rFonts w:eastAsia="TimesNewRomanPSMT" w:cs="Arial"/>
          <w:bCs/>
          <w:lang w:val="sr-Cyrl-RS"/>
        </w:rPr>
        <w:t>е</w:t>
      </w:r>
      <w:r>
        <w:rPr>
          <w:rFonts w:cs="Arial"/>
          <w:lang w:val="sr-Cyrl-CS"/>
        </w:rPr>
        <w:t xml:space="preserve"> ће </w:t>
      </w:r>
      <w:r w:rsidRPr="00216E60">
        <w:rPr>
          <w:rFonts w:cs="Arial"/>
          <w:lang w:val="sr-Cyrl-CS"/>
        </w:rPr>
        <w:t>пружи</w:t>
      </w:r>
      <w:r>
        <w:rPr>
          <w:rFonts w:cs="Arial"/>
          <w:lang w:val="sr-Cyrl-CS"/>
        </w:rPr>
        <w:t>ти</w:t>
      </w:r>
      <w:r w:rsidRPr="00216E60">
        <w:rPr>
          <w:rFonts w:cs="Arial"/>
          <w:lang w:val="sr-Cyrl-CS"/>
        </w:rPr>
        <w:t xml:space="preserve"> услуге и у року краћем од уговореног рока,  уколико је </w:t>
      </w:r>
      <w:r w:rsidR="00CB4ED3">
        <w:rPr>
          <w:rFonts w:cs="Arial"/>
          <w:lang w:val="sr-Cyrl-CS"/>
        </w:rPr>
        <w:t>Корисник услуге</w:t>
      </w:r>
      <w:r w:rsidRPr="00216E60">
        <w:rPr>
          <w:rFonts w:cs="Arial"/>
          <w:lang w:val="sr-Cyrl-CS"/>
        </w:rPr>
        <w:t xml:space="preserve"> у Захтеву</w:t>
      </w:r>
      <w:r>
        <w:rPr>
          <w:rFonts w:cs="Arial"/>
          <w:lang w:val="sr-Cyrl-CS"/>
        </w:rPr>
        <w:t xml:space="preserve"> за пружањем услуга то нагласио.</w:t>
      </w:r>
    </w:p>
    <w:p w14:paraId="42DE6F10" w14:textId="77777777" w:rsidR="009B0DF9" w:rsidRDefault="009B0DF9" w:rsidP="009B0DF9">
      <w:pPr>
        <w:suppressAutoHyphens/>
        <w:rPr>
          <w:rFonts w:cs="Arial"/>
          <w:lang w:val="sr-Cyrl-RS"/>
        </w:rPr>
      </w:pPr>
    </w:p>
    <w:p w14:paraId="6A578024" w14:textId="75870880" w:rsidR="009B0DF9" w:rsidRDefault="009B0DF9" w:rsidP="009B0DF9">
      <w:pPr>
        <w:suppressAutoHyphens/>
        <w:rPr>
          <w:rFonts w:cs="Arial"/>
          <w:bCs/>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w:t>
      </w:r>
      <w:r w:rsidR="00FA35A0">
        <w:rPr>
          <w:rFonts w:eastAsia="Calibri" w:cs="Arial"/>
          <w:lang w:val="sr-Cyrl-CS"/>
        </w:rPr>
        <w:t>Корисник услуге</w:t>
      </w:r>
      <w:r w:rsidR="00FA35A0" w:rsidRPr="001D7962">
        <w:rPr>
          <w:rFonts w:eastAsia="Calibri" w:cs="Arial"/>
          <w:lang w:val="sr-Cyrl-CS"/>
        </w:rPr>
        <w:t xml:space="preserve"> </w:t>
      </w:r>
      <w:r w:rsidRPr="001D7962">
        <w:rPr>
          <w:rFonts w:eastAsia="Calibri" w:cs="Arial"/>
          <w:lang w:val="sr-Cyrl-CS"/>
        </w:rPr>
        <w:t>или до утрошка уговорене вредности</w:t>
      </w:r>
      <w:r>
        <w:rPr>
          <w:rFonts w:eastAsia="Calibri" w:cs="Arial"/>
          <w:lang w:val="sr-Cyrl-CS"/>
        </w:rPr>
        <w:t xml:space="preserve">. </w:t>
      </w:r>
      <w:r w:rsidRPr="00D8004C">
        <w:rPr>
          <w:rFonts w:eastAsia="Calibri" w:cs="Arial"/>
          <w:lang w:val="sr-Cyrl-RS"/>
        </w:rPr>
        <w:t xml:space="preserve">Крајњи рок за извршење Уговора је </w:t>
      </w:r>
      <w:r>
        <w:rPr>
          <w:rFonts w:eastAsia="Calibri" w:cs="Arial"/>
          <w:lang w:val="sr-Cyrl-RS"/>
        </w:rPr>
        <w:t>12</w:t>
      </w:r>
      <w:r w:rsidRPr="00D8004C">
        <w:rPr>
          <w:rFonts w:eastAsia="Calibri" w:cs="Arial"/>
          <w:lang w:val="sr-Cyrl-RS"/>
        </w:rPr>
        <w:t xml:space="preserve"> (словима: </w:t>
      </w:r>
      <w:r>
        <w:rPr>
          <w:rFonts w:eastAsia="Calibri" w:cs="Arial"/>
          <w:lang w:val="sr-Cyrl-RS"/>
        </w:rPr>
        <w:t>дванаест</w:t>
      </w:r>
      <w:r w:rsidRPr="00D8004C">
        <w:rPr>
          <w:rFonts w:eastAsia="Calibri" w:cs="Arial"/>
          <w:lang w:val="sr-Cyrl-RS"/>
        </w:rPr>
        <w:t>) месеци</w:t>
      </w:r>
      <w:r w:rsidR="00B12781">
        <w:rPr>
          <w:rFonts w:eastAsia="Calibri" w:cs="Arial"/>
          <w:lang w:val="sr-Cyrl-RS"/>
        </w:rPr>
        <w:t xml:space="preserve"> од дана ступања Уговора на снагу</w:t>
      </w:r>
      <w:r>
        <w:rPr>
          <w:rFonts w:eastAsia="Calibri" w:cs="Arial"/>
          <w:lang w:val="sr-Cyrl-RS"/>
        </w:rPr>
        <w:t>.</w:t>
      </w:r>
    </w:p>
    <w:p w14:paraId="39DBE249" w14:textId="77777777" w:rsidR="009B0DF9" w:rsidRDefault="009B0DF9" w:rsidP="003275ED">
      <w:pPr>
        <w:rPr>
          <w:rFonts w:cs="Arial"/>
          <w:lang w:val="sr-Cyrl-CS"/>
        </w:rPr>
      </w:pPr>
    </w:p>
    <w:p w14:paraId="4384D200" w14:textId="77777777" w:rsidR="003275ED" w:rsidRPr="00216E60" w:rsidRDefault="003275ED" w:rsidP="003275ED">
      <w:pPr>
        <w:rPr>
          <w:rFonts w:cs="Arial"/>
          <w:lang w:val="sr-Cyrl-CS"/>
        </w:rPr>
      </w:pPr>
      <w:r w:rsidRPr="00216E60">
        <w:rPr>
          <w:rFonts w:cs="Arial"/>
          <w:lang w:val="sr-Cyrl-CS"/>
        </w:rPr>
        <w:t xml:space="preserve">Услуге се пружају на основу Захтева за пружање услуга, достављених </w:t>
      </w:r>
      <w:r w:rsidR="00CB4ED3">
        <w:rPr>
          <w:rFonts w:cs="Arial"/>
          <w:lang w:val="sr-Cyrl-CS"/>
        </w:rPr>
        <w:t>Пружаоцу услуге</w:t>
      </w:r>
      <w:r w:rsidRPr="00216E60">
        <w:rPr>
          <w:rFonts w:cs="Arial"/>
          <w:lang w:val="sr-Cyrl-CS"/>
        </w:rPr>
        <w:t xml:space="preserve"> од стране овлашћен</w:t>
      </w:r>
      <w:r>
        <w:rPr>
          <w:rFonts w:cs="Arial"/>
          <w:lang w:val="sr-Cyrl-CS"/>
        </w:rPr>
        <w:t>их</w:t>
      </w:r>
      <w:r w:rsidRPr="00216E60">
        <w:rPr>
          <w:rFonts w:cs="Arial"/>
          <w:lang w:val="sr-Cyrl-CS"/>
        </w:rPr>
        <w:t xml:space="preserve"> лица </w:t>
      </w:r>
      <w:r>
        <w:rPr>
          <w:rFonts w:cs="Arial"/>
          <w:lang w:val="sr-Cyrl-CS"/>
        </w:rPr>
        <w:t>за испостављање Захтева</w:t>
      </w:r>
      <w:r w:rsidRPr="00216E60">
        <w:rPr>
          <w:rFonts w:cs="Arial"/>
          <w:lang w:val="sr-Cyrl-CS"/>
        </w:rPr>
        <w:t xml:space="preserve"> </w:t>
      </w:r>
      <w:r w:rsidR="00CB4ED3">
        <w:rPr>
          <w:rFonts w:cs="Arial"/>
          <w:lang w:val="sr-Cyrl-CS"/>
        </w:rPr>
        <w:t>Корисника услуге</w:t>
      </w:r>
      <w:r w:rsidRPr="00216E60">
        <w:rPr>
          <w:rFonts w:cs="Arial"/>
          <w:lang w:val="sr-Cyrl-CS"/>
        </w:rPr>
        <w:t>.</w:t>
      </w:r>
      <w:r>
        <w:rPr>
          <w:rFonts w:cs="Arial"/>
          <w:lang w:val="sr-Cyrl-CS"/>
        </w:rPr>
        <w:t xml:space="preserve"> </w:t>
      </w:r>
    </w:p>
    <w:p w14:paraId="59792EC7" w14:textId="77777777" w:rsidR="009B0DF9" w:rsidRDefault="009B0DF9" w:rsidP="003275ED">
      <w:pPr>
        <w:autoSpaceDE w:val="0"/>
        <w:autoSpaceDN w:val="0"/>
        <w:adjustRightInd w:val="0"/>
        <w:rPr>
          <w:rFonts w:cs="Arial"/>
          <w:bCs/>
          <w:lang w:val="sr-Cyrl-RS"/>
        </w:rPr>
      </w:pPr>
    </w:p>
    <w:p w14:paraId="19046DE6" w14:textId="77777777" w:rsidR="003275ED" w:rsidRDefault="003275ED" w:rsidP="003275ED">
      <w:pPr>
        <w:autoSpaceDE w:val="0"/>
        <w:autoSpaceDN w:val="0"/>
        <w:adjustRightInd w:val="0"/>
        <w:rPr>
          <w:rFonts w:cs="Arial"/>
          <w:bCs/>
          <w:lang w:val="sr-Latn-RS"/>
        </w:rPr>
      </w:pPr>
      <w:r>
        <w:rPr>
          <w:rFonts w:cs="Arial"/>
          <w:bCs/>
          <w:lang w:val="sr-Cyrl-RS"/>
        </w:rPr>
        <w:t xml:space="preserve">Место извршења услуге: </w:t>
      </w:r>
      <w:r w:rsidRPr="00216E60">
        <w:rPr>
          <w:rFonts w:cs="Arial"/>
          <w:bCs/>
          <w:lang w:val="ru-RU"/>
        </w:rPr>
        <w:t xml:space="preserve">објекти </w:t>
      </w:r>
      <w:r w:rsidR="00CB4ED3">
        <w:rPr>
          <w:rFonts w:cs="Arial"/>
          <w:lang w:val="sr-Cyrl-CS"/>
        </w:rPr>
        <w:t>Пружаоца услуге</w:t>
      </w:r>
      <w:r>
        <w:rPr>
          <w:rFonts w:cs="Arial"/>
          <w:bCs/>
          <w:lang w:val="ru-RU"/>
        </w:rPr>
        <w:t xml:space="preserve"> на</w:t>
      </w:r>
      <w:r>
        <w:rPr>
          <w:rFonts w:cs="Arial"/>
          <w:bCs/>
          <w:lang w:val="sr-Cyrl-RS"/>
        </w:rPr>
        <w:t xml:space="preserve"> територији града Београда</w:t>
      </w:r>
      <w:r w:rsidR="00CB4ED3">
        <w:rPr>
          <w:rFonts w:cs="Arial"/>
          <w:bCs/>
          <w:lang w:val="sr-Cyrl-RS"/>
        </w:rPr>
        <w:t xml:space="preserve">, на </w:t>
      </w:r>
      <w:r w:rsidR="008F67B0" w:rsidRPr="00AA3718">
        <w:rPr>
          <w:rFonts w:cs="Arial"/>
          <w:bCs/>
          <w:color w:val="000000"/>
          <w:lang w:val="sr-Cyrl-RS"/>
        </w:rPr>
        <w:t>у</w:t>
      </w:r>
      <w:r w:rsidR="008F67B0">
        <w:rPr>
          <w:rFonts w:cs="Arial"/>
          <w:bCs/>
          <w:color w:val="000000"/>
          <w:lang w:val="sr-Cyrl-RS"/>
        </w:rPr>
        <w:t>/</w:t>
      </w:r>
      <w:r w:rsidR="008F67B0" w:rsidRPr="00AA3718">
        <w:rPr>
          <w:rFonts w:cs="Arial"/>
          <w:bCs/>
          <w:color w:val="000000"/>
          <w:lang w:val="sr-Cyrl-RS"/>
        </w:rPr>
        <w:t>на адреси</w:t>
      </w:r>
      <w:r w:rsidR="008F67B0">
        <w:rPr>
          <w:rFonts w:cs="Arial"/>
          <w:bCs/>
          <w:color w:val="000000"/>
          <w:lang w:val="sr-Cyrl-RS"/>
        </w:rPr>
        <w:t>/адресама</w:t>
      </w:r>
      <w:r w:rsidR="008F67B0" w:rsidRPr="00AA3718">
        <w:rPr>
          <w:rFonts w:cs="Arial"/>
          <w:bCs/>
          <w:color w:val="000000"/>
          <w:lang w:val="sr-Cyrl-RS"/>
        </w:rPr>
        <w:t xml:space="preserve"> ________</w:t>
      </w:r>
      <w:r w:rsidR="008F67B0">
        <w:rPr>
          <w:rFonts w:cs="Arial"/>
          <w:bCs/>
          <w:color w:val="000000"/>
          <w:lang w:val="sr-Cyrl-RS"/>
        </w:rPr>
        <w:t>____</w:t>
      </w:r>
      <w:r w:rsidR="008F67B0" w:rsidRPr="00AA3718">
        <w:rPr>
          <w:rFonts w:cs="Arial"/>
          <w:bCs/>
          <w:color w:val="000000"/>
          <w:lang w:val="sr-Cyrl-RS"/>
        </w:rPr>
        <w:t>__</w:t>
      </w:r>
      <w:r w:rsidR="008F67B0" w:rsidRPr="007D35B7">
        <w:rPr>
          <w:rFonts w:cs="Arial"/>
          <w:bCs/>
          <w:color w:val="000000"/>
          <w:lang w:val="sr-Cyrl-RS"/>
        </w:rPr>
        <w:t xml:space="preserve"> </w:t>
      </w:r>
      <w:r w:rsidR="008F67B0">
        <w:rPr>
          <w:rFonts w:cs="Arial"/>
          <w:bCs/>
          <w:color w:val="000000"/>
          <w:lang w:val="sr-Cyrl-RS"/>
        </w:rPr>
        <w:t xml:space="preserve">на локацији_______________. </w:t>
      </w:r>
      <w:r w:rsidR="008F67B0" w:rsidRPr="00B12781">
        <w:rPr>
          <w:rFonts w:eastAsia="Calibri" w:cs="Arial"/>
          <w:lang w:val="sr-Cyrl-CS"/>
        </w:rPr>
        <w:t>)</w:t>
      </w:r>
      <w:r w:rsidRPr="00B12781">
        <w:rPr>
          <w:rFonts w:cs="Arial"/>
          <w:bCs/>
          <w:lang w:val="sr-Latn-RS"/>
        </w:rPr>
        <w:t xml:space="preserve">, на паритету ф-цо </w:t>
      </w:r>
      <w:r w:rsidR="00CB4ED3" w:rsidRPr="00B12781">
        <w:rPr>
          <w:rFonts w:cs="Arial"/>
          <w:lang w:val="sr-Cyrl-CS"/>
        </w:rPr>
        <w:t>Корисник услуге</w:t>
      </w:r>
      <w:r w:rsidRPr="00B12781">
        <w:rPr>
          <w:rFonts w:cs="Arial"/>
          <w:bCs/>
          <w:lang w:val="sr-Latn-RS"/>
        </w:rPr>
        <w:t>.</w:t>
      </w:r>
    </w:p>
    <w:p w14:paraId="59F8CFB8" w14:textId="77777777" w:rsidR="009B0DF9" w:rsidRDefault="009B0DF9" w:rsidP="003275ED">
      <w:pPr>
        <w:autoSpaceDE w:val="0"/>
        <w:autoSpaceDN w:val="0"/>
        <w:adjustRightInd w:val="0"/>
        <w:rPr>
          <w:rFonts w:cs="Arial"/>
          <w:bCs/>
          <w:lang w:val="sr-Cyrl-RS"/>
        </w:rPr>
      </w:pPr>
    </w:p>
    <w:p w14:paraId="182D9E56" w14:textId="6B19A0BD" w:rsidR="00B12781" w:rsidRDefault="003275ED" w:rsidP="009E0C95">
      <w:pPr>
        <w:autoSpaceDE w:val="0"/>
        <w:autoSpaceDN w:val="0"/>
        <w:adjustRightInd w:val="0"/>
        <w:rPr>
          <w:rFonts w:cs="Arial"/>
          <w:b/>
          <w:noProof/>
          <w:lang w:val="sr-Cyrl-RS"/>
        </w:rPr>
      </w:pPr>
      <w:r>
        <w:rPr>
          <w:rFonts w:cs="Arial"/>
          <w:bCs/>
          <w:lang w:val="sr-Cyrl-RS"/>
        </w:rPr>
        <w:t xml:space="preserve">Запослени који се упућују на здравствене прегледе сами организују и сносе трошкове превоза  до објекта </w:t>
      </w:r>
      <w:r w:rsidR="00FA35A0">
        <w:rPr>
          <w:rFonts w:cs="Arial"/>
          <w:bCs/>
          <w:lang w:val="sr-Cyrl-RS"/>
        </w:rPr>
        <w:t xml:space="preserve">Пружаоца </w:t>
      </w:r>
      <w:r>
        <w:rPr>
          <w:rFonts w:cs="Arial"/>
          <w:bCs/>
          <w:lang w:val="sr-Cyrl-RS"/>
        </w:rPr>
        <w:t>услуге.</w:t>
      </w:r>
      <w:r w:rsidR="00B12781">
        <w:rPr>
          <w:rStyle w:val="CommentReference"/>
        </w:rPr>
        <w:t/>
      </w:r>
    </w:p>
    <w:p w14:paraId="705D18D5" w14:textId="26FCD5A6" w:rsidR="00B12781" w:rsidRPr="00D75791" w:rsidRDefault="00B12781" w:rsidP="00B12781">
      <w:pPr>
        <w:tabs>
          <w:tab w:val="left" w:pos="567"/>
        </w:tabs>
        <w:jc w:val="center"/>
        <w:rPr>
          <w:rFonts w:cs="Arial"/>
          <w:noProof/>
          <w:lang w:val="sr-Cyrl-RS"/>
        </w:rPr>
      </w:pPr>
      <w:r w:rsidRPr="00D75791">
        <w:rPr>
          <w:rFonts w:cs="Arial"/>
          <w:b/>
          <w:noProof/>
          <w:lang w:val="sr-Cyrl-RS"/>
        </w:rPr>
        <w:t xml:space="preserve">Члан </w:t>
      </w:r>
      <w:r w:rsidR="007863B6">
        <w:rPr>
          <w:rFonts w:cs="Arial"/>
          <w:b/>
          <w:noProof/>
          <w:lang w:val="sr-Cyrl-RS"/>
        </w:rPr>
        <w:t>6</w:t>
      </w:r>
      <w:r w:rsidRPr="00D75791">
        <w:rPr>
          <w:rFonts w:cs="Arial"/>
          <w:noProof/>
          <w:lang w:val="sr-Cyrl-RS"/>
        </w:rPr>
        <w:t>.</w:t>
      </w:r>
    </w:p>
    <w:p w14:paraId="3E8EA155" w14:textId="77777777" w:rsidR="00B12781" w:rsidRPr="00D75791" w:rsidRDefault="00B12781" w:rsidP="00B12781">
      <w:pPr>
        <w:tabs>
          <w:tab w:val="left" w:pos="567"/>
        </w:tabs>
        <w:rPr>
          <w:rFonts w:cs="Arial"/>
          <w:noProof/>
          <w:lang w:val="sr-Cyrl-RS"/>
        </w:rPr>
      </w:pPr>
      <w:r w:rsidRPr="00D75791">
        <w:rPr>
          <w:rFonts w:cs="Arial"/>
          <w:noProof/>
          <w:lang w:val="sr-Cyrl-RS"/>
        </w:rPr>
        <w:t>Адресе Уговорних страна за пријем писмена и поште, су следеће:</w:t>
      </w:r>
    </w:p>
    <w:p w14:paraId="00D020C2" w14:textId="77777777" w:rsidR="00B12781" w:rsidRPr="00D75791" w:rsidRDefault="00B12781" w:rsidP="00B12781">
      <w:pPr>
        <w:tabs>
          <w:tab w:val="left" w:pos="567"/>
        </w:tabs>
        <w:rPr>
          <w:rFonts w:cs="Arial"/>
          <w:noProof/>
          <w:lang w:val="sr-Cyrl-RS"/>
        </w:rPr>
      </w:pPr>
    </w:p>
    <w:p w14:paraId="4B857503" w14:textId="28E78171" w:rsidR="00B12781" w:rsidRPr="00212B23" w:rsidRDefault="00B12781" w:rsidP="00B12781">
      <w:pPr>
        <w:tabs>
          <w:tab w:val="left" w:pos="567"/>
        </w:tabs>
        <w:ind w:left="2160" w:hanging="2160"/>
        <w:rPr>
          <w:rFonts w:cs="Arial"/>
          <w:noProof/>
        </w:rPr>
      </w:pPr>
      <w:r>
        <w:rPr>
          <w:rFonts w:cs="Arial"/>
          <w:noProof/>
          <w:lang w:val="sr-Cyrl-RS"/>
        </w:rPr>
        <w:t xml:space="preserve">Корисник услуге: </w:t>
      </w:r>
      <w:r w:rsidR="00A7000E">
        <w:rPr>
          <w:rFonts w:cs="Arial"/>
          <w:noProof/>
          <w:lang w:val="sr-Cyrl-RS"/>
        </w:rPr>
        <w:t xml:space="preserve"> </w:t>
      </w:r>
      <w:r w:rsidRPr="00D75791">
        <w:rPr>
          <w:rFonts w:cs="Arial"/>
          <w:noProof/>
          <w:lang w:val="sr-Cyrl-RS"/>
        </w:rPr>
        <w:t xml:space="preserve">Јавно предузеће „Електропривреда Србије“ Београд, </w:t>
      </w:r>
      <w:r w:rsidR="007863B6">
        <w:rPr>
          <w:rFonts w:cs="Arial"/>
          <w:noProof/>
          <w:lang w:val="sr-Cyrl-RS"/>
        </w:rPr>
        <w:t>______________</w:t>
      </w:r>
    </w:p>
    <w:p w14:paraId="59E6D951" w14:textId="77777777" w:rsidR="00B12781" w:rsidRPr="00D75791" w:rsidRDefault="00B12781" w:rsidP="00B12781">
      <w:pPr>
        <w:tabs>
          <w:tab w:val="left" w:pos="567"/>
        </w:tabs>
        <w:rPr>
          <w:rFonts w:cs="Arial"/>
          <w:noProof/>
          <w:lang w:val="sr-Cyrl-RS"/>
        </w:rPr>
      </w:pPr>
      <w:r w:rsidRPr="00D75791">
        <w:rPr>
          <w:rFonts w:cs="Arial"/>
          <w:noProof/>
          <w:lang w:val="sr-Cyrl-RS"/>
        </w:rPr>
        <w:t>Пружалац услуге:</w:t>
      </w:r>
      <w:r w:rsidRPr="00D75791">
        <w:rPr>
          <w:rFonts w:cs="Arial"/>
          <w:noProof/>
          <w:lang w:val="sr-Cyrl-RS"/>
        </w:rPr>
        <w:tab/>
      </w:r>
      <w:r>
        <w:rPr>
          <w:rFonts w:cs="Arial"/>
          <w:noProof/>
          <w:lang w:val="sr-Cyrl-RS"/>
        </w:rPr>
        <w:t>_______________</w:t>
      </w:r>
    </w:p>
    <w:p w14:paraId="082BECF1" w14:textId="77777777" w:rsidR="00B12781" w:rsidRDefault="00B12781" w:rsidP="00B12781">
      <w:pPr>
        <w:pStyle w:val="CommentText"/>
      </w:pPr>
    </w:p>
    <w:p w14:paraId="66482F63" w14:textId="77777777" w:rsidR="00706383" w:rsidRPr="00AA3718" w:rsidRDefault="00706383" w:rsidP="00706383">
      <w:pPr>
        <w:tabs>
          <w:tab w:val="left" w:pos="567"/>
        </w:tabs>
        <w:contextualSpacing/>
        <w:rPr>
          <w:rFonts w:eastAsia="TimesNewRomanPSMT" w:cs="Arial"/>
          <w:b/>
          <w:bCs/>
          <w:lang w:val="sr-Cyrl-RS"/>
        </w:rPr>
      </w:pPr>
      <w:r w:rsidRPr="00AA3718">
        <w:rPr>
          <w:rFonts w:eastAsia="TimesNewRomanPSMT" w:cs="Arial"/>
          <w:b/>
          <w:bCs/>
          <w:lang w:val="sr-Cyrl-RS"/>
        </w:rPr>
        <w:t xml:space="preserve">КВАНТИТАТИВНИ И КВАЛИТАТИВНИ ПРИЈЕМ УСЛУГА </w:t>
      </w:r>
    </w:p>
    <w:p w14:paraId="7A4ECECA" w14:textId="77777777" w:rsidR="00706383" w:rsidRPr="00AA3718" w:rsidRDefault="00706383" w:rsidP="00706383">
      <w:pPr>
        <w:tabs>
          <w:tab w:val="left" w:pos="567"/>
        </w:tabs>
        <w:contextualSpacing/>
        <w:rPr>
          <w:rFonts w:eastAsia="TimesNewRomanPSMT" w:cs="Arial"/>
          <w:b/>
          <w:bCs/>
          <w:lang w:val="sr-Cyrl-RS"/>
        </w:rPr>
      </w:pPr>
    </w:p>
    <w:p w14:paraId="3C6015D1" w14:textId="2CD9064B" w:rsidR="00706383" w:rsidRPr="00A626E1" w:rsidRDefault="00706383" w:rsidP="00706383">
      <w:pPr>
        <w:tabs>
          <w:tab w:val="left" w:pos="567"/>
        </w:tabs>
        <w:contextualSpacing/>
        <w:jc w:val="center"/>
        <w:rPr>
          <w:rFonts w:eastAsia="TimesNewRomanPSMT" w:cs="Arial"/>
          <w:b/>
          <w:bCs/>
          <w:lang w:val="sr-Cyrl-RS"/>
        </w:rPr>
      </w:pPr>
      <w:r>
        <w:rPr>
          <w:rFonts w:eastAsia="TimesNewRomanPSMT" w:cs="Arial"/>
          <w:b/>
          <w:bCs/>
          <w:lang w:val="sr-Cyrl-RS"/>
        </w:rPr>
        <w:t xml:space="preserve">Члан </w:t>
      </w:r>
      <w:r w:rsidR="007863B6">
        <w:rPr>
          <w:rFonts w:eastAsia="TimesNewRomanPSMT" w:cs="Arial"/>
          <w:b/>
          <w:bCs/>
          <w:lang w:val="sr-Cyrl-RS"/>
        </w:rPr>
        <w:t>7</w:t>
      </w:r>
      <w:r w:rsidRPr="00AA3718">
        <w:rPr>
          <w:rFonts w:eastAsia="TimesNewRomanPSMT" w:cs="Arial"/>
          <w:b/>
          <w:bCs/>
          <w:lang w:val="sr-Cyrl-RS"/>
        </w:rPr>
        <w:t>.</w:t>
      </w:r>
    </w:p>
    <w:p w14:paraId="4D31C546" w14:textId="77777777" w:rsidR="00706383" w:rsidRDefault="00706383" w:rsidP="00706383">
      <w:pPr>
        <w:tabs>
          <w:tab w:val="left" w:pos="567"/>
        </w:tabs>
        <w:contextualSpacing/>
        <w:rPr>
          <w:rFonts w:eastAsia="TimesNewRomanPSMT" w:cs="Arial"/>
          <w:bCs/>
          <w:lang w:val="sr-Cyrl-RS"/>
        </w:rPr>
      </w:pPr>
      <w:r w:rsidRPr="00AA3718">
        <w:rPr>
          <w:rFonts w:eastAsia="TimesNewRomanPSMT" w:cs="Arial"/>
          <w:bCs/>
        </w:rPr>
        <w:lastRenderedPageBreak/>
        <w:t>Пружалац усл</w:t>
      </w:r>
      <w:r>
        <w:rPr>
          <w:rFonts w:eastAsia="TimesNewRomanPSMT" w:cs="Arial"/>
          <w:bCs/>
        </w:rPr>
        <w:t>уг</w:t>
      </w:r>
      <w:r w:rsidR="009203A5">
        <w:rPr>
          <w:rFonts w:eastAsia="TimesNewRomanPSMT" w:cs="Arial"/>
          <w:bCs/>
          <w:lang w:val="sr-Cyrl-RS"/>
        </w:rPr>
        <w:t>е</w:t>
      </w:r>
      <w:r w:rsidRPr="00AA3718">
        <w:rPr>
          <w:rFonts w:eastAsia="TimesNewRomanPSMT" w:cs="Arial"/>
          <w:bCs/>
        </w:rPr>
        <w:t xml:space="preserve"> је обавезан да </w:t>
      </w:r>
      <w:r w:rsidRPr="00AA3718">
        <w:rPr>
          <w:rFonts w:eastAsia="TimesNewRomanPSMT" w:cs="Arial"/>
          <w:bCs/>
          <w:lang w:val="sr-Cyrl-RS"/>
        </w:rPr>
        <w:t xml:space="preserve">услуге из члана 1. Уговора </w:t>
      </w:r>
      <w:r w:rsidRPr="00AA3718">
        <w:rPr>
          <w:rFonts w:eastAsia="TimesNewRomanPSMT" w:cs="Arial"/>
          <w:bCs/>
        </w:rPr>
        <w:t xml:space="preserve">реализује у складу са Техничком спецификацијом, важећим прописима и прописаним стандардима. </w:t>
      </w:r>
    </w:p>
    <w:p w14:paraId="0969D9D0" w14:textId="77777777" w:rsidR="004B7E20" w:rsidRDefault="004B7E20" w:rsidP="002B09C8">
      <w:pPr>
        <w:rPr>
          <w:rFonts w:eastAsia="TimesNewRomanPSMT" w:cs="Arial"/>
          <w:bCs/>
        </w:rPr>
      </w:pPr>
    </w:p>
    <w:p w14:paraId="2D39D0DB" w14:textId="77777777" w:rsidR="00946444" w:rsidRPr="00216E60" w:rsidRDefault="00946444" w:rsidP="00946444">
      <w:pPr>
        <w:rPr>
          <w:rFonts w:cs="Arial"/>
          <w:lang w:val="sr-Cyrl-CS"/>
        </w:rPr>
      </w:pPr>
      <w:r w:rsidRPr="00216E60">
        <w:rPr>
          <w:rFonts w:cs="Arial"/>
          <w:lang w:val="sr-Cyrl-CS"/>
        </w:rPr>
        <w:t>Обим извршених прегледа утврђује се на основу уредно вођеног Извештаја о извршеним услугама  од стране Пружаоца услуг</w:t>
      </w:r>
      <w:r>
        <w:rPr>
          <w:rFonts w:cs="Arial"/>
          <w:lang w:val="sr-Cyrl-CS"/>
        </w:rPr>
        <w:t>е</w:t>
      </w:r>
      <w:r w:rsidRPr="00216E60">
        <w:rPr>
          <w:rFonts w:cs="Arial"/>
          <w:lang w:val="sr-Cyrl-CS"/>
        </w:rPr>
        <w:t>, потписаног и овереног од стране Пружаоца  услуг</w:t>
      </w:r>
      <w:r>
        <w:rPr>
          <w:rFonts w:cs="Arial"/>
          <w:lang w:val="sr-Cyrl-CS"/>
        </w:rPr>
        <w:t>е</w:t>
      </w:r>
      <w:r w:rsidRPr="00216E60">
        <w:rPr>
          <w:rFonts w:cs="Arial"/>
          <w:lang w:val="sr-Cyrl-CS"/>
        </w:rPr>
        <w:t xml:space="preserve"> и овлашћеног лица за </w:t>
      </w:r>
      <w:r>
        <w:rPr>
          <w:rFonts w:cs="Arial"/>
          <w:lang w:val="sr-Cyrl-CS"/>
        </w:rPr>
        <w:t>праћење реализације</w:t>
      </w:r>
      <w:r w:rsidRPr="00216E60">
        <w:rPr>
          <w:rFonts w:cs="Arial"/>
          <w:lang w:val="sr-Cyrl-CS"/>
        </w:rPr>
        <w:t xml:space="preserve"> </w:t>
      </w:r>
      <w:r>
        <w:rPr>
          <w:rFonts w:cs="Arial"/>
          <w:lang w:val="sr-Cyrl-CS"/>
        </w:rPr>
        <w:t>Уговора Корисника услуге и одговорног лица Корисника услуге</w:t>
      </w:r>
      <w:r w:rsidRPr="00216E60">
        <w:rPr>
          <w:rFonts w:cs="Arial"/>
          <w:lang w:val="sr-Cyrl-CS"/>
        </w:rPr>
        <w:t>.</w:t>
      </w:r>
    </w:p>
    <w:p w14:paraId="1E0E217A" w14:textId="77777777" w:rsidR="00946444" w:rsidRDefault="00946444" w:rsidP="00946444">
      <w:pPr>
        <w:rPr>
          <w:rFonts w:cs="Arial"/>
          <w:lang w:val="sr-Cyrl-CS"/>
        </w:rPr>
      </w:pPr>
    </w:p>
    <w:p w14:paraId="1F26F67A" w14:textId="77777777" w:rsidR="00946444" w:rsidRPr="00216E60" w:rsidRDefault="00946444" w:rsidP="00946444">
      <w:pPr>
        <w:rPr>
          <w:rFonts w:cs="Arial"/>
          <w:lang w:val="sr-Cyrl-CS"/>
        </w:rPr>
      </w:pPr>
      <w:r w:rsidRPr="00216E60">
        <w:rPr>
          <w:rFonts w:cs="Arial"/>
          <w:lang w:val="sr-Cyrl-CS"/>
        </w:rPr>
        <w:t xml:space="preserve">Извештај о извршеним услугама </w:t>
      </w:r>
      <w:r>
        <w:rPr>
          <w:rFonts w:cs="Arial"/>
          <w:lang w:val="sr-Cyrl-CS"/>
        </w:rPr>
        <w:t xml:space="preserve">садржи списак </w:t>
      </w:r>
      <w:r w:rsidRPr="00216E60">
        <w:rPr>
          <w:rFonts w:cs="Arial"/>
          <w:lang w:val="sr-Cyrl-CS"/>
        </w:rPr>
        <w:t xml:space="preserve"> следеће садржине:</w:t>
      </w:r>
    </w:p>
    <w:p w14:paraId="34CA5FCB" w14:textId="77777777" w:rsidR="00946444" w:rsidRPr="00CA58A9" w:rsidRDefault="00946444" w:rsidP="00946444">
      <w:pPr>
        <w:numPr>
          <w:ilvl w:val="0"/>
          <w:numId w:val="34"/>
        </w:numPr>
        <w:ind w:left="360"/>
        <w:rPr>
          <w:rFonts w:cs="Arial"/>
          <w:lang w:val="sr-Cyrl-CS"/>
        </w:rPr>
      </w:pPr>
      <w:r w:rsidRPr="00216E60">
        <w:rPr>
          <w:rFonts w:cs="Arial"/>
          <w:lang w:val="sr-Cyrl-CS"/>
        </w:rPr>
        <w:t>редни број,  име и презиме запосленог, година рођења, матични број у фирми, датум извршеног прегледа</w:t>
      </w:r>
      <w:r>
        <w:rPr>
          <w:rFonts w:cs="Arial"/>
          <w:lang w:val="sr-Cyrl-CS"/>
        </w:rPr>
        <w:t xml:space="preserve">, </w:t>
      </w:r>
      <w:r w:rsidRPr="00216E60">
        <w:rPr>
          <w:rFonts w:cs="Arial"/>
          <w:lang w:val="sr-Cyrl-CS"/>
        </w:rPr>
        <w:t>врста медицинског дијагностичког прегледа уз позивање на позиције из Пону</w:t>
      </w:r>
      <w:r>
        <w:rPr>
          <w:rFonts w:cs="Arial"/>
          <w:lang w:val="sr-Cyrl-CS"/>
        </w:rPr>
        <w:t>де.</w:t>
      </w:r>
    </w:p>
    <w:p w14:paraId="6BCCDCA7" w14:textId="77777777" w:rsidR="00946444" w:rsidRDefault="00946444" w:rsidP="002B09C8">
      <w:pPr>
        <w:rPr>
          <w:rFonts w:eastAsia="TimesNewRomanPSMT" w:cs="Arial"/>
          <w:bCs/>
        </w:rPr>
      </w:pPr>
    </w:p>
    <w:p w14:paraId="3CD5A9B3" w14:textId="1CD33DAB" w:rsidR="006A7D84" w:rsidRDefault="00706383" w:rsidP="002B09C8">
      <w:pPr>
        <w:rPr>
          <w:rFonts w:cs="Arial"/>
          <w:lang w:val="sr-Cyrl-RS"/>
        </w:rPr>
      </w:pPr>
      <w:r w:rsidRPr="00AA3718">
        <w:rPr>
          <w:rFonts w:eastAsia="TimesNewRomanPSMT" w:cs="Arial"/>
          <w:bCs/>
        </w:rPr>
        <w:t>Пружалац услуг</w:t>
      </w:r>
      <w:r w:rsidRPr="00AA3718">
        <w:rPr>
          <w:rFonts w:eastAsia="TimesNewRomanPSMT" w:cs="Arial"/>
          <w:bCs/>
          <w:lang w:val="sr-Cyrl-RS"/>
        </w:rPr>
        <w:t>е</w:t>
      </w:r>
      <w:r w:rsidRPr="00AA3718">
        <w:rPr>
          <w:rFonts w:eastAsia="TimesNewRomanPSMT" w:cs="Arial"/>
          <w:bCs/>
        </w:rPr>
        <w:t xml:space="preserve"> је дужан да сачини Записник о </w:t>
      </w:r>
      <w:r>
        <w:rPr>
          <w:rFonts w:eastAsia="TimesNewRomanPSMT" w:cs="Arial"/>
          <w:bCs/>
          <w:lang w:val="sr-Cyrl-RS"/>
        </w:rPr>
        <w:t>квалитативном и квантитативном извршењу услуга</w:t>
      </w:r>
      <w:r w:rsidR="002B09C8">
        <w:rPr>
          <w:rFonts w:eastAsia="TimesNewRomanPSMT" w:cs="Arial"/>
          <w:bCs/>
          <w:lang w:val="sr-Cyrl-RS"/>
        </w:rPr>
        <w:t xml:space="preserve"> </w:t>
      </w:r>
      <w:r w:rsidR="002B09C8">
        <w:rPr>
          <w:rFonts w:cs="Arial"/>
          <w:lang w:val="sr-Cyrl-RS"/>
        </w:rPr>
        <w:t xml:space="preserve">на основу прихваћених </w:t>
      </w:r>
      <w:r w:rsidR="002B09C8" w:rsidRPr="00216E60">
        <w:rPr>
          <w:rFonts w:cs="Arial"/>
          <w:lang w:val="sr-Cyrl-CS"/>
        </w:rPr>
        <w:t>Извештај</w:t>
      </w:r>
      <w:r w:rsidR="002B09C8">
        <w:rPr>
          <w:rFonts w:cs="Arial"/>
          <w:lang w:val="sr-Cyrl-CS"/>
        </w:rPr>
        <w:t>а</w:t>
      </w:r>
      <w:r w:rsidR="002B09C8" w:rsidRPr="00216E60">
        <w:rPr>
          <w:rFonts w:cs="Arial"/>
          <w:lang w:val="sr-Cyrl-CS"/>
        </w:rPr>
        <w:t xml:space="preserve">  о извршеним услугама</w:t>
      </w:r>
      <w:r w:rsidRPr="00AA3718">
        <w:rPr>
          <w:rFonts w:eastAsia="TimesNewRomanPSMT" w:cs="Arial"/>
          <w:bCs/>
        </w:rPr>
        <w:t>, који својим потписом потврђују о</w:t>
      </w:r>
      <w:r>
        <w:rPr>
          <w:rFonts w:eastAsia="TimesNewRomanPSMT" w:cs="Arial"/>
          <w:bCs/>
          <w:lang w:val="sr-Cyrl-RS"/>
        </w:rPr>
        <w:t>влашћена</w:t>
      </w:r>
      <w:r w:rsidRPr="00AA3718">
        <w:rPr>
          <w:rFonts w:eastAsia="TimesNewRomanPSMT" w:cs="Arial"/>
          <w:bCs/>
        </w:rPr>
        <w:t xml:space="preserve"> лица</w:t>
      </w:r>
      <w:r>
        <w:rPr>
          <w:rFonts w:eastAsia="TimesNewRomanPSMT" w:cs="Arial"/>
          <w:bCs/>
          <w:lang w:val="sr-Cyrl-RS"/>
        </w:rPr>
        <w:t xml:space="preserve"> за праћење реализације Уговора</w:t>
      </w:r>
      <w:r w:rsidRPr="00AA3718">
        <w:rPr>
          <w:rFonts w:eastAsia="TimesNewRomanPSMT" w:cs="Arial"/>
          <w:bCs/>
        </w:rPr>
        <w:t xml:space="preserve"> Пружаоца услуг</w:t>
      </w:r>
      <w:r w:rsidR="009203A5">
        <w:rPr>
          <w:rFonts w:eastAsia="TimesNewRomanPSMT" w:cs="Arial"/>
          <w:bCs/>
          <w:lang w:val="sr-Cyrl-RS"/>
        </w:rPr>
        <w:t>е</w:t>
      </w:r>
      <w:r w:rsidRPr="00AA3718">
        <w:rPr>
          <w:rFonts w:eastAsia="TimesNewRomanPSMT" w:cs="Arial"/>
          <w:bCs/>
        </w:rPr>
        <w:t xml:space="preserve"> и Корисника услуг</w:t>
      </w:r>
      <w:r w:rsidR="009203A5">
        <w:rPr>
          <w:rFonts w:eastAsia="TimesNewRomanPSMT" w:cs="Arial"/>
          <w:bCs/>
          <w:lang w:val="sr-Cyrl-RS"/>
        </w:rPr>
        <w:t>е</w:t>
      </w:r>
      <w:r w:rsidR="007D35B7" w:rsidRPr="006A7D84">
        <w:rPr>
          <w:rFonts w:cs="Arial"/>
        </w:rPr>
        <w:t>, са читко написаним именом и презименом и потписом овлашћеног лица Корисника услуг</w:t>
      </w:r>
      <w:r w:rsidR="007D35B7" w:rsidRPr="006A7D84">
        <w:rPr>
          <w:rFonts w:cs="Arial"/>
          <w:lang w:val="sr-Cyrl-RS"/>
        </w:rPr>
        <w:t>е</w:t>
      </w:r>
      <w:r w:rsidR="006A7D84">
        <w:rPr>
          <w:rFonts w:cs="Arial"/>
          <w:lang w:val="sr-Cyrl-RS"/>
        </w:rPr>
        <w:t>.</w:t>
      </w:r>
      <w:r w:rsidR="002B09C8" w:rsidRPr="002B09C8">
        <w:rPr>
          <w:rFonts w:cs="Arial"/>
          <w:lang w:val="sr-Cyrl-RS"/>
        </w:rPr>
        <w:t xml:space="preserve"> </w:t>
      </w:r>
    </w:p>
    <w:p w14:paraId="6BDC0726" w14:textId="77777777" w:rsidR="001D00E2" w:rsidRDefault="00706383" w:rsidP="00706383">
      <w:pPr>
        <w:tabs>
          <w:tab w:val="left" w:pos="567"/>
        </w:tabs>
        <w:contextualSpacing/>
        <w:rPr>
          <w:rFonts w:eastAsia="TimesNewRomanPSMT" w:cs="Arial"/>
          <w:bCs/>
        </w:rPr>
      </w:pPr>
      <w:r w:rsidRPr="00AA3718">
        <w:rPr>
          <w:rFonts w:eastAsia="TimesNewRomanPSMT" w:cs="Arial"/>
          <w:bCs/>
        </w:rPr>
        <w:t xml:space="preserve"> </w:t>
      </w:r>
    </w:p>
    <w:p w14:paraId="730B35D0" w14:textId="77777777" w:rsidR="00706383" w:rsidRPr="007D35B7" w:rsidRDefault="00706383" w:rsidP="00706383">
      <w:pPr>
        <w:tabs>
          <w:tab w:val="left" w:pos="567"/>
        </w:tabs>
        <w:contextualSpacing/>
        <w:rPr>
          <w:rFonts w:eastAsia="TimesNewRomanPSMT" w:cs="Arial"/>
          <w:bCs/>
          <w:lang w:val="sr-Cyrl-RS"/>
        </w:rPr>
      </w:pPr>
      <w:r w:rsidRPr="00AA3718">
        <w:rPr>
          <w:rFonts w:eastAsia="TimesNewRomanPSMT" w:cs="Arial"/>
          <w:bCs/>
        </w:rPr>
        <w:t xml:space="preserve">Записником се утврђује обим </w:t>
      </w:r>
      <w:r w:rsidR="006A7D84">
        <w:rPr>
          <w:rFonts w:eastAsia="TimesNewRomanPSMT" w:cs="Arial"/>
          <w:bCs/>
          <w:lang w:val="sr-Cyrl-RS"/>
        </w:rPr>
        <w:t xml:space="preserve">и квалитет </w:t>
      </w:r>
      <w:r w:rsidRPr="00AA3718">
        <w:rPr>
          <w:rFonts w:eastAsia="TimesNewRomanPSMT" w:cs="Arial"/>
          <w:bCs/>
        </w:rPr>
        <w:t xml:space="preserve">извршених услуга. </w:t>
      </w:r>
      <w:r w:rsidR="007D35B7">
        <w:rPr>
          <w:rFonts w:eastAsia="TimesNewRomanPSMT" w:cs="Arial"/>
          <w:bCs/>
          <w:lang w:val="sr-Cyrl-RS"/>
        </w:rPr>
        <w:t xml:space="preserve">Записник мора да садржи </w:t>
      </w:r>
      <w:r w:rsidR="007D35B7" w:rsidRPr="007D35B7">
        <w:rPr>
          <w:rFonts w:eastAsia="Calibri" w:cs="Arial"/>
          <w:lang w:val="sr-Cyrl-RS"/>
        </w:rPr>
        <w:t>с</w:t>
      </w:r>
      <w:r w:rsidR="007D35B7" w:rsidRPr="007D35B7">
        <w:rPr>
          <w:rFonts w:eastAsia="Calibri" w:cs="Arial"/>
          <w:lang w:val="sr-Cyrl-CS"/>
        </w:rPr>
        <w:t>пис</w:t>
      </w:r>
      <w:r w:rsidR="007D35B7">
        <w:rPr>
          <w:rFonts w:eastAsia="Calibri" w:cs="Arial"/>
          <w:lang w:val="sr-Cyrl-RS"/>
        </w:rPr>
        <w:t>ак</w:t>
      </w:r>
      <w:r w:rsidR="007D35B7" w:rsidRPr="007D35B7">
        <w:rPr>
          <w:rFonts w:eastAsia="Calibri" w:cs="Arial"/>
          <w:lang w:val="sr-Cyrl-CS"/>
        </w:rPr>
        <w:t xml:space="preserve"> запослених који су обавили прегледе, са спецификацијом извршених прегледа</w:t>
      </w:r>
      <w:r w:rsidR="007D35B7">
        <w:rPr>
          <w:rFonts w:eastAsia="Calibri" w:cs="Arial"/>
          <w:lang w:val="sr-Cyrl-CS"/>
        </w:rPr>
        <w:t>.</w:t>
      </w:r>
    </w:p>
    <w:p w14:paraId="101C53E4" w14:textId="3EFA8425" w:rsidR="00706383" w:rsidRDefault="00706383" w:rsidP="00706383">
      <w:pPr>
        <w:tabs>
          <w:tab w:val="left" w:pos="567"/>
        </w:tabs>
        <w:contextualSpacing/>
        <w:rPr>
          <w:rFonts w:eastAsia="TimesNewRomanPSMT" w:cs="Arial"/>
          <w:bCs/>
          <w:lang w:val="sr-Cyrl-RS"/>
        </w:rPr>
      </w:pPr>
      <w:r w:rsidRPr="00AA3718">
        <w:rPr>
          <w:rFonts w:eastAsia="TimesNewRomanPSMT" w:cs="Arial"/>
          <w:bCs/>
          <w:lang w:val="sr-Cyrl-RS"/>
        </w:rPr>
        <w:t xml:space="preserve"> </w:t>
      </w:r>
      <w:r w:rsidR="00657592">
        <w:rPr>
          <w:rFonts w:eastAsia="TimesNewRomanPSMT" w:cs="Arial"/>
          <w:bCs/>
          <w:lang w:val="sr-Cyrl-RS"/>
        </w:rPr>
        <w:tab/>
      </w:r>
      <w:r w:rsidR="00657592">
        <w:rPr>
          <w:rFonts w:eastAsia="TimesNewRomanPSMT" w:cs="Arial"/>
          <w:bCs/>
          <w:lang w:val="sr-Cyrl-RS"/>
        </w:rPr>
        <w:tab/>
      </w:r>
    </w:p>
    <w:p w14:paraId="29CB17E3" w14:textId="77777777" w:rsidR="00706383" w:rsidRDefault="00706383" w:rsidP="00706383">
      <w:pPr>
        <w:tabs>
          <w:tab w:val="left" w:pos="567"/>
        </w:tabs>
        <w:contextualSpacing/>
        <w:rPr>
          <w:rFonts w:eastAsia="TimesNewRomanPSMT" w:cs="Arial"/>
          <w:bCs/>
          <w:lang w:val="sr-Cyrl-RS"/>
        </w:rPr>
      </w:pPr>
      <w:r w:rsidRPr="00AA3718">
        <w:rPr>
          <w:rFonts w:cs="Arial"/>
          <w:b/>
        </w:rPr>
        <w:t xml:space="preserve">СРЕДСТВА ФИНАНСИЈСКОГ ОБЕЗБЕЂЕЊА </w:t>
      </w:r>
      <w:r w:rsidRPr="00AA3718">
        <w:rPr>
          <w:rFonts w:eastAsia="TimesNewRomanPSMT" w:cs="Arial"/>
          <w:bCs/>
          <w:lang w:val="sr-Cyrl-RS"/>
        </w:rPr>
        <w:t xml:space="preserve">    </w:t>
      </w:r>
    </w:p>
    <w:p w14:paraId="6F6032EF" w14:textId="77777777" w:rsidR="00706383" w:rsidRPr="000B3C52" w:rsidRDefault="00706383" w:rsidP="00706383">
      <w:pPr>
        <w:tabs>
          <w:tab w:val="left" w:pos="567"/>
        </w:tabs>
        <w:contextualSpacing/>
        <w:rPr>
          <w:rFonts w:cs="Arial"/>
          <w:b/>
        </w:rPr>
      </w:pPr>
      <w:r w:rsidRPr="00AA3718">
        <w:rPr>
          <w:rFonts w:eastAsia="TimesNewRomanPSMT" w:cs="Arial"/>
          <w:bCs/>
          <w:lang w:val="sr-Cyrl-RS"/>
        </w:rPr>
        <w:t xml:space="preserve">       </w:t>
      </w:r>
    </w:p>
    <w:p w14:paraId="588EE200" w14:textId="6EF19B77" w:rsidR="00706383" w:rsidRDefault="00706383" w:rsidP="00706383">
      <w:pPr>
        <w:tabs>
          <w:tab w:val="left" w:pos="567"/>
        </w:tabs>
        <w:contextualSpacing/>
        <w:rPr>
          <w:rFonts w:cs="Arial"/>
        </w:rPr>
      </w:pPr>
      <w:r w:rsidRPr="00AA3718">
        <w:rPr>
          <w:rFonts w:eastAsia="TimesNewRomanPSMT" w:cs="Arial"/>
          <w:bCs/>
          <w:lang w:val="sr-Cyrl-RS"/>
        </w:rPr>
        <w:t xml:space="preserve">                                                          </w:t>
      </w:r>
      <w:r w:rsidRPr="00AA3718">
        <w:rPr>
          <w:rFonts w:eastAsia="TimesNewRomanPSMT" w:cs="Arial"/>
          <w:bCs/>
        </w:rPr>
        <w:t xml:space="preserve"> </w:t>
      </w:r>
      <w:r w:rsidRPr="00AA3718">
        <w:rPr>
          <w:rFonts w:eastAsia="TimesNewRomanPSMT" w:cs="Arial"/>
          <w:bCs/>
          <w:lang w:val="sr-Cyrl-RS"/>
        </w:rPr>
        <w:t xml:space="preserve">      </w:t>
      </w:r>
      <w:r w:rsidRPr="00AA3718">
        <w:rPr>
          <w:rFonts w:cs="Arial"/>
          <w:b/>
        </w:rPr>
        <w:t xml:space="preserve">Члан </w:t>
      </w:r>
      <w:r w:rsidR="007863B6">
        <w:rPr>
          <w:rFonts w:cs="Arial"/>
          <w:b/>
          <w:lang w:val="sr-Cyrl-RS"/>
        </w:rPr>
        <w:t>8</w:t>
      </w:r>
      <w:r w:rsidRPr="00AA3718">
        <w:rPr>
          <w:rFonts w:cs="Arial"/>
        </w:rPr>
        <w:t>.</w:t>
      </w:r>
    </w:p>
    <w:p w14:paraId="7C80F87B" w14:textId="77777777" w:rsidR="00706383" w:rsidRPr="00BA63E3" w:rsidRDefault="00706383" w:rsidP="00706383">
      <w:pPr>
        <w:tabs>
          <w:tab w:val="left" w:pos="567"/>
        </w:tabs>
        <w:contextualSpacing/>
        <w:rPr>
          <w:rFonts w:cs="Arial"/>
          <w:b/>
          <w:lang w:val="sr-Cyrl-RS"/>
        </w:rPr>
      </w:pPr>
      <w:r w:rsidRPr="00BA63E3">
        <w:rPr>
          <w:rFonts w:cs="Arial"/>
          <w:b/>
          <w:lang w:val="sr-Cyrl-RS"/>
        </w:rPr>
        <w:t>Меница за добро извршење посла</w:t>
      </w:r>
    </w:p>
    <w:p w14:paraId="7AC988C1" w14:textId="77777777" w:rsidR="00706383" w:rsidRPr="00AA3718" w:rsidRDefault="00706383" w:rsidP="00706383">
      <w:pPr>
        <w:contextualSpacing/>
        <w:rPr>
          <w:rFonts w:cs="Arial"/>
          <w:lang w:val="sr-Cyrl-RS"/>
        </w:rPr>
      </w:pPr>
      <w:r>
        <w:rPr>
          <w:rFonts w:cs="Arial"/>
        </w:rPr>
        <w:t>Пружалац услуг</w:t>
      </w:r>
      <w:r w:rsidR="009203A5">
        <w:rPr>
          <w:rFonts w:cs="Arial"/>
          <w:lang w:val="sr-Cyrl-RS"/>
        </w:rPr>
        <w:t>е</w:t>
      </w:r>
      <w:r w:rsidRPr="00AA3718">
        <w:rPr>
          <w:rFonts w:cs="Arial"/>
        </w:rPr>
        <w:t xml:space="preserve"> је обавезан да</w:t>
      </w:r>
      <w:r>
        <w:rPr>
          <w:rFonts w:cs="Arial"/>
          <w:lang w:val="sr-Cyrl-RS"/>
        </w:rPr>
        <w:t xml:space="preserve"> у тренутку закључења У</w:t>
      </w:r>
      <w:r w:rsidRPr="00AA3718">
        <w:rPr>
          <w:rFonts w:cs="Arial"/>
          <w:lang w:val="sr-Cyrl-RS"/>
        </w:rPr>
        <w:t xml:space="preserve">говора, а </w:t>
      </w:r>
      <w:r w:rsidRPr="00A626E1">
        <w:rPr>
          <w:rFonts w:cs="Arial"/>
          <w:lang w:val="sr-Cyrl-RS"/>
        </w:rPr>
        <w:t xml:space="preserve">најкасније у </w:t>
      </w:r>
      <w:r w:rsidRPr="00A626E1">
        <w:rPr>
          <w:rFonts w:eastAsia="Calibri" w:cs="Arial"/>
        </w:rPr>
        <w:t xml:space="preserve">року од </w:t>
      </w:r>
      <w:r w:rsidRPr="00A626E1">
        <w:rPr>
          <w:rFonts w:eastAsia="Calibri" w:cs="Arial"/>
          <w:lang w:val="sr-Cyrl-RS"/>
        </w:rPr>
        <w:t>10 (словима: десет)</w:t>
      </w:r>
      <w:r w:rsidRPr="00A626E1">
        <w:rPr>
          <w:rFonts w:eastAsia="Calibri" w:cs="Arial"/>
        </w:rPr>
        <w:t xml:space="preserve"> дана од </w:t>
      </w:r>
      <w:r w:rsidRPr="00A626E1">
        <w:rPr>
          <w:rFonts w:eastAsia="Calibri" w:cs="Arial"/>
          <w:lang w:val="sr-Cyrl-RS"/>
        </w:rPr>
        <w:t>дана</w:t>
      </w:r>
      <w:r w:rsidRPr="00A626E1">
        <w:rPr>
          <w:rFonts w:eastAsia="Calibri" w:cs="Arial"/>
        </w:rPr>
        <w:t xml:space="preserve"> закључења Уговора</w:t>
      </w:r>
      <w:r w:rsidRPr="00A626E1">
        <w:rPr>
          <w:rFonts w:cs="Arial"/>
        </w:rPr>
        <w:t xml:space="preserve"> као одложни услов</w:t>
      </w:r>
      <w:r w:rsidRPr="00AA3718">
        <w:rPr>
          <w:rFonts w:cs="Arial"/>
        </w:rPr>
        <w:t xml:space="preserve"> из чл. 74.ст.2.</w:t>
      </w:r>
      <w:r>
        <w:rPr>
          <w:rFonts w:cs="Arial"/>
          <w:lang w:val="sr-Cyrl-RS"/>
        </w:rPr>
        <w:t xml:space="preserve"> </w:t>
      </w:r>
      <w:r w:rsidRPr="00AA3718">
        <w:rPr>
          <w:rFonts w:cs="Arial"/>
          <w:lang w:val="sr-Cyrl-RS"/>
        </w:rPr>
        <w:t>Закона о облигационим односима</w:t>
      </w:r>
      <w:r w:rsidRPr="00AA3718">
        <w:rPr>
          <w:rFonts w:cs="Arial"/>
        </w:rPr>
        <w:t xml:space="preserve"> ("Сл. лист СФРJ", бр. 29/78, 39/85, 45/89 - oдлукa УСJ и 57/89, "Сл. лист СРJ", бр. 31/93 и "Сл. лист СЦГ"</w:t>
      </w:r>
      <w:r>
        <w:rPr>
          <w:rFonts w:cs="Arial"/>
        </w:rPr>
        <w:t xml:space="preserve">, бр. 1/2003 - Устaвнa пoвeљa), </w:t>
      </w:r>
      <w:r w:rsidRPr="00AA3718">
        <w:rPr>
          <w:rFonts w:cs="Arial"/>
        </w:rPr>
        <w:t>(даље: ЗОО)</w:t>
      </w:r>
      <w:r>
        <w:rPr>
          <w:rFonts w:cs="Arial"/>
          <w:lang w:val="sr-Cyrl-RS"/>
        </w:rPr>
        <w:t xml:space="preserve"> </w:t>
      </w:r>
      <w:r>
        <w:rPr>
          <w:rFonts w:cs="Arial"/>
        </w:rPr>
        <w:t>преда Кориснику услуг</w:t>
      </w:r>
      <w:r w:rsidR="009203A5">
        <w:rPr>
          <w:rFonts w:cs="Arial"/>
          <w:lang w:val="sr-Cyrl-RS"/>
        </w:rPr>
        <w:t>е</w:t>
      </w:r>
      <w:r w:rsidRPr="00AA3718">
        <w:rPr>
          <w:rFonts w:cs="Arial"/>
        </w:rPr>
        <w:t>, као средство финансијског обезбеђења за добро извршење посла у изн</w:t>
      </w:r>
      <w:r>
        <w:rPr>
          <w:rFonts w:cs="Arial"/>
        </w:rPr>
        <w:t>осу од 10% од укупне вредности У</w:t>
      </w:r>
      <w:r w:rsidRPr="00AA3718">
        <w:rPr>
          <w:rFonts w:cs="Arial"/>
        </w:rPr>
        <w:t>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у складу са Закон</w:t>
      </w:r>
      <w:r w:rsidRPr="00AA3718">
        <w:rPr>
          <w:rFonts w:cs="Arial"/>
          <w:lang w:val="sr-Cyrl-RS"/>
        </w:rPr>
        <w:t>ом</w:t>
      </w:r>
      <w:r w:rsidRPr="00AA3718">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Pr="00AA3718">
        <w:rPr>
          <w:rFonts w:cs="Arial"/>
          <w:lang w:val="sr-Cyrl-RS"/>
        </w:rPr>
        <w:t>ом</w:t>
      </w:r>
      <w:r w:rsidRPr="00AA3718">
        <w:rPr>
          <w:rFonts w:cs="Arial"/>
        </w:rPr>
        <w:t xml:space="preserve"> о платним услугама  (Сл. гласник РС</w:t>
      </w:r>
      <w:r>
        <w:rPr>
          <w:rFonts w:cs="Arial"/>
          <w:lang w:val="sr-Cyrl-RS"/>
        </w:rPr>
        <w:t>,</w:t>
      </w:r>
      <w:r w:rsidRPr="00AA3718">
        <w:rPr>
          <w:rFonts w:cs="Arial"/>
          <w:lang w:val="sr-Cyrl-RS"/>
        </w:rPr>
        <w:t xml:space="preserve"> </w:t>
      </w:r>
      <w:r w:rsidRPr="00AA3718">
        <w:rPr>
          <w:rFonts w:cs="Arial"/>
        </w:rPr>
        <w:t>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Pr>
          <w:rFonts w:cs="Arial"/>
          <w:lang w:val="sr-Cyrl-RS"/>
        </w:rPr>
        <w:t xml:space="preserve"> </w:t>
      </w:r>
      <w:r w:rsidRPr="00AA3718">
        <w:rPr>
          <w:rFonts w:cs="Arial"/>
        </w:rPr>
        <w:t xml:space="preserve">тридесет) дана од рока важења </w:t>
      </w:r>
      <w:r w:rsidRPr="00AA3718">
        <w:rPr>
          <w:rFonts w:cs="Arial"/>
          <w:lang w:val="sr-Cyrl-RS"/>
        </w:rPr>
        <w:t>У</w:t>
      </w:r>
      <w:r w:rsidRPr="00AA3718">
        <w:rPr>
          <w:rFonts w:cs="Arial"/>
        </w:rPr>
        <w:t xml:space="preserve">говора, а да евентуални продужетак важења </w:t>
      </w:r>
      <w:r w:rsidRPr="00AA3718">
        <w:rPr>
          <w:rFonts w:cs="Arial"/>
          <w:lang w:val="sr-Cyrl-RS"/>
        </w:rPr>
        <w:t>У</w:t>
      </w:r>
      <w:r w:rsidRPr="00AA3718">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w:t>
      </w:r>
      <w:r>
        <w:rPr>
          <w:rFonts w:cs="Arial"/>
        </w:rPr>
        <w:t>овору. Уз то Пружалац услуг</w:t>
      </w:r>
      <w:r w:rsidR="009203A5">
        <w:rPr>
          <w:rFonts w:cs="Arial"/>
          <w:lang w:val="sr-Cyrl-RS"/>
        </w:rPr>
        <w:t>е</w:t>
      </w:r>
      <w:r w:rsidRPr="00AA3718">
        <w:rPr>
          <w:rFonts w:cs="Arial"/>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Pr="00AA3718">
        <w:rPr>
          <w:rFonts w:cs="Arial"/>
          <w:lang w:val="sr-Cyrl-RS"/>
        </w:rPr>
        <w:t>,</w:t>
      </w:r>
      <w:r w:rsidRPr="00AA3718">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w:t>
      </w:r>
      <w:r>
        <w:rPr>
          <w:rFonts w:cs="Arial"/>
          <w:lang w:val="sr-Cyrl-RS"/>
        </w:rPr>
        <w:t>20</w:t>
      </w:r>
      <w:r w:rsidRPr="00AA3718">
        <w:rPr>
          <w:rFonts w:cs="Arial"/>
        </w:rPr>
        <w:t>11 и 80/</w:t>
      </w:r>
      <w:r>
        <w:rPr>
          <w:rFonts w:cs="Arial"/>
          <w:lang w:val="sr-Cyrl-RS"/>
        </w:rPr>
        <w:t>20</w:t>
      </w:r>
      <w:r w:rsidRPr="00AA3718">
        <w:rPr>
          <w:rFonts w:cs="Arial"/>
        </w:rPr>
        <w:t>15,</w:t>
      </w:r>
      <w:r>
        <w:rPr>
          <w:rFonts w:cs="Arial"/>
          <w:lang w:val="sr-Cyrl-RS"/>
        </w:rPr>
        <w:t xml:space="preserve"> </w:t>
      </w:r>
      <w:r w:rsidRPr="00AA3718">
        <w:rPr>
          <w:rFonts w:cs="Arial"/>
        </w:rPr>
        <w:t>76/2016)</w:t>
      </w:r>
      <w:r w:rsidRPr="00AA3718">
        <w:rPr>
          <w:rFonts w:cs="Arial"/>
          <w:lang w:val="sr-Cyrl-RS"/>
        </w:rPr>
        <w:t>.</w:t>
      </w:r>
    </w:p>
    <w:p w14:paraId="209060E8" w14:textId="77777777" w:rsidR="00706383" w:rsidRPr="00AA3718" w:rsidRDefault="00706383" w:rsidP="00706383">
      <w:pPr>
        <w:contextualSpacing/>
        <w:rPr>
          <w:rFonts w:cs="Arial"/>
          <w:b/>
          <w:lang w:val="sr-Cyrl-RS"/>
        </w:rPr>
      </w:pPr>
      <w:r w:rsidRPr="00AA3718">
        <w:rPr>
          <w:rFonts w:cs="Arial"/>
        </w:rPr>
        <w:t xml:space="preserve"> </w:t>
      </w:r>
    </w:p>
    <w:p w14:paraId="5DE26372" w14:textId="77777777" w:rsidR="00706383" w:rsidRPr="00AA3718" w:rsidRDefault="00706383" w:rsidP="00706383">
      <w:pPr>
        <w:tabs>
          <w:tab w:val="left" w:pos="567"/>
        </w:tabs>
        <w:contextualSpacing/>
        <w:rPr>
          <w:rFonts w:cs="Arial"/>
        </w:rPr>
      </w:pPr>
      <w:r w:rsidRPr="00AA3718">
        <w:rPr>
          <w:rFonts w:cs="Arial"/>
        </w:rPr>
        <w:t>Уговорне стране</w:t>
      </w:r>
      <w:r>
        <w:rPr>
          <w:rFonts w:cs="Arial"/>
        </w:rPr>
        <w:t xml:space="preserve"> су сагласне, да Корисник услуга</w:t>
      </w:r>
      <w:r w:rsidRPr="00AA3718">
        <w:rPr>
          <w:rFonts w:cs="Arial"/>
        </w:rPr>
        <w:t xml:space="preserve"> може, без било какве претходне сагласности Пружаоца услуг</w:t>
      </w:r>
      <w:r>
        <w:rPr>
          <w:rFonts w:cs="Arial"/>
          <w:lang w:val="sr-Cyrl-RS"/>
        </w:rPr>
        <w:t>а</w:t>
      </w:r>
      <w:r w:rsidRPr="00AA3718">
        <w:rPr>
          <w:rFonts w:cs="Arial"/>
        </w:rPr>
        <w:t>, поднети на наплату средство финансијског обезбеђења из става 1. овог чла</w:t>
      </w:r>
      <w:r>
        <w:rPr>
          <w:rFonts w:cs="Arial"/>
        </w:rPr>
        <w:t>на, у случају да Пружалац услуг</w:t>
      </w:r>
      <w:r w:rsidR="009203A5">
        <w:rPr>
          <w:rFonts w:cs="Arial"/>
          <w:lang w:val="sr-Cyrl-RS"/>
        </w:rPr>
        <w:t>е</w:t>
      </w:r>
      <w:r w:rsidRPr="00AA3718">
        <w:rPr>
          <w:rFonts w:cs="Arial"/>
        </w:rPr>
        <w:t xml:space="preserve"> не изврши у целости или </w:t>
      </w:r>
      <w:r w:rsidRPr="00AA3718">
        <w:rPr>
          <w:rFonts w:cs="Arial"/>
        </w:rPr>
        <w:lastRenderedPageBreak/>
        <w:t>делимично или неблаговремено односно неквалитетно изврши било коју од уговорених Услуга.</w:t>
      </w:r>
    </w:p>
    <w:p w14:paraId="510DEAF9" w14:textId="1E31D9C0" w:rsidR="00706383" w:rsidRDefault="00256AA1" w:rsidP="00706383">
      <w:pPr>
        <w:tabs>
          <w:tab w:val="left" w:pos="567"/>
        </w:tabs>
        <w:contextualSpacing/>
        <w:rPr>
          <w:rFonts w:cs="Arial"/>
          <w:b/>
        </w:rPr>
      </w:pPr>
      <w:r>
        <w:rPr>
          <w:rFonts w:cs="Arial"/>
          <w:b/>
        </w:rPr>
        <w:tab/>
      </w:r>
      <w:r>
        <w:rPr>
          <w:rFonts w:cs="Arial"/>
          <w:b/>
        </w:rPr>
        <w:tab/>
      </w:r>
      <w:r>
        <w:rPr>
          <w:rFonts w:cs="Arial"/>
          <w:b/>
        </w:rPr>
        <w:tab/>
      </w:r>
      <w:r>
        <w:rPr>
          <w:rFonts w:cs="Arial"/>
          <w:b/>
        </w:rPr>
        <w:tab/>
      </w:r>
    </w:p>
    <w:p w14:paraId="1DFC3524" w14:textId="77777777" w:rsidR="00706383" w:rsidRPr="00AA3718" w:rsidRDefault="00706383" w:rsidP="00706383">
      <w:pPr>
        <w:tabs>
          <w:tab w:val="left" w:pos="567"/>
        </w:tabs>
        <w:contextualSpacing/>
        <w:rPr>
          <w:rFonts w:cs="Arial"/>
          <w:b/>
        </w:rPr>
      </w:pPr>
      <w:r w:rsidRPr="00AA3718">
        <w:rPr>
          <w:rFonts w:cs="Arial"/>
          <w:b/>
        </w:rPr>
        <w:t>ОВЛАШЋЕНИ ПРЕДСТАВНИЦИ ЗА ПРАЋЕЊЕ УГОВОРА</w:t>
      </w:r>
    </w:p>
    <w:p w14:paraId="6F8F6205" w14:textId="77777777" w:rsidR="00706383" w:rsidRPr="00AA3718" w:rsidRDefault="00706383" w:rsidP="00706383">
      <w:pPr>
        <w:tabs>
          <w:tab w:val="left" w:pos="567"/>
        </w:tabs>
        <w:contextualSpacing/>
        <w:jc w:val="center"/>
        <w:rPr>
          <w:rFonts w:cs="Arial"/>
          <w:b/>
        </w:rPr>
      </w:pPr>
    </w:p>
    <w:p w14:paraId="6AB03FA4" w14:textId="45E615F9" w:rsidR="00706383" w:rsidRPr="00AA3718" w:rsidRDefault="00706383" w:rsidP="00706383">
      <w:pPr>
        <w:tabs>
          <w:tab w:val="left" w:pos="567"/>
        </w:tabs>
        <w:contextualSpacing/>
        <w:jc w:val="center"/>
        <w:rPr>
          <w:rFonts w:cs="Arial"/>
        </w:rPr>
      </w:pPr>
      <w:r w:rsidRPr="00AA3718">
        <w:rPr>
          <w:rFonts w:cs="Arial"/>
          <w:b/>
        </w:rPr>
        <w:t xml:space="preserve">Члан </w:t>
      </w:r>
      <w:r w:rsidR="007863B6">
        <w:rPr>
          <w:rFonts w:cs="Arial"/>
          <w:b/>
          <w:lang w:val="sr-Cyrl-RS"/>
        </w:rPr>
        <w:t>9</w:t>
      </w:r>
      <w:r w:rsidRPr="00AA3718">
        <w:rPr>
          <w:rFonts w:cs="Arial"/>
        </w:rPr>
        <w:t>.</w:t>
      </w:r>
    </w:p>
    <w:p w14:paraId="06867117" w14:textId="77777777" w:rsidR="00706383" w:rsidRPr="00AA3718" w:rsidRDefault="00706383" w:rsidP="00706383">
      <w:pPr>
        <w:tabs>
          <w:tab w:val="left" w:pos="567"/>
        </w:tabs>
        <w:contextualSpacing/>
        <w:rPr>
          <w:rFonts w:cs="Arial"/>
        </w:rPr>
      </w:pPr>
      <w:r w:rsidRPr="00AA3718">
        <w:rPr>
          <w:rFonts w:cs="Arial"/>
        </w:rPr>
        <w:t xml:space="preserve">Уговорне стране ће </w:t>
      </w:r>
      <w:r w:rsidRPr="00AA3718">
        <w:rPr>
          <w:rFonts w:cs="Arial"/>
          <w:lang w:val="sr-Cyrl-RS"/>
        </w:rPr>
        <w:t>п</w:t>
      </w:r>
      <w:r w:rsidRPr="00AA3718">
        <w:rPr>
          <w:rFonts w:cs="Arial"/>
        </w:rPr>
        <w:t xml:space="preserve">ре </w:t>
      </w:r>
      <w:r w:rsidR="002B09C8">
        <w:rPr>
          <w:rFonts w:cs="Arial"/>
          <w:lang w:val="sr-Cyrl-RS"/>
        </w:rPr>
        <w:t>закључења</w:t>
      </w:r>
      <w:r w:rsidRPr="00AA3718">
        <w:rPr>
          <w:rFonts w:cs="Arial"/>
        </w:rPr>
        <w:t xml:space="preserve"> </w:t>
      </w:r>
      <w:r w:rsidRPr="00AA3718">
        <w:rPr>
          <w:rFonts w:cs="Arial"/>
          <w:lang w:val="sr-Cyrl-RS"/>
        </w:rPr>
        <w:t>У</w:t>
      </w:r>
      <w:r w:rsidRPr="00AA3718">
        <w:rPr>
          <w:rFonts w:cs="Arial"/>
        </w:rPr>
        <w:t xml:space="preserve">говора, </w:t>
      </w:r>
      <w:r w:rsidR="006A7D84">
        <w:rPr>
          <w:rFonts w:cs="Arial"/>
          <w:lang w:val="sr-Cyrl-RS"/>
        </w:rPr>
        <w:t>именовати</w:t>
      </w:r>
      <w:r w:rsidRPr="00AA3718">
        <w:rPr>
          <w:rFonts w:cs="Arial"/>
        </w:rPr>
        <w:t xml:space="preserve"> </w:t>
      </w:r>
      <w:r w:rsidRPr="00AA3718">
        <w:rPr>
          <w:rFonts w:cs="Arial"/>
          <w:lang w:val="sr-Cyrl-RS"/>
        </w:rPr>
        <w:t>о</w:t>
      </w:r>
      <w:r w:rsidRPr="00AA3718">
        <w:rPr>
          <w:rFonts w:cs="Arial"/>
        </w:rPr>
        <w:t>влашћен</w:t>
      </w:r>
      <w:r w:rsidR="006A7D84">
        <w:rPr>
          <w:rFonts w:cs="Arial"/>
          <w:lang w:val="sr-Cyrl-RS"/>
        </w:rPr>
        <w:t>е</w:t>
      </w:r>
      <w:r w:rsidRPr="00AA3718">
        <w:rPr>
          <w:rFonts w:cs="Arial"/>
        </w:rPr>
        <w:t xml:space="preserve"> представник</w:t>
      </w:r>
      <w:r w:rsidR="006A7D84">
        <w:rPr>
          <w:rFonts w:cs="Arial"/>
          <w:lang w:val="sr-Cyrl-RS"/>
        </w:rPr>
        <w:t>е</w:t>
      </w:r>
      <w:r w:rsidRPr="00AA3718">
        <w:rPr>
          <w:rFonts w:cs="Arial"/>
        </w:rPr>
        <w:t xml:space="preserve"> за праћење</w:t>
      </w:r>
      <w:r w:rsidR="004B7E20">
        <w:rPr>
          <w:rFonts w:cs="Arial"/>
          <w:lang w:val="sr-Cyrl-RS"/>
        </w:rPr>
        <w:t xml:space="preserve"> извршења и</w:t>
      </w:r>
      <w:r w:rsidRPr="00AA3718">
        <w:rPr>
          <w:rFonts w:cs="Arial"/>
        </w:rPr>
        <w:t xml:space="preserve"> реализације Уговора.</w:t>
      </w:r>
    </w:p>
    <w:p w14:paraId="6EAD3228" w14:textId="77777777" w:rsidR="00706383" w:rsidRPr="00AA3718" w:rsidRDefault="00706383" w:rsidP="00706383">
      <w:pPr>
        <w:tabs>
          <w:tab w:val="left" w:pos="567"/>
        </w:tabs>
        <w:contextualSpacing/>
        <w:rPr>
          <w:rFonts w:cs="Arial"/>
        </w:rPr>
      </w:pPr>
      <w:r w:rsidRPr="00AA3718">
        <w:rPr>
          <w:rFonts w:cs="Arial"/>
        </w:rPr>
        <w:t xml:space="preserve">Овлашћени представници за праћење реализације Услуге из члана 1. овог Уговора су: </w:t>
      </w:r>
    </w:p>
    <w:p w14:paraId="056A0838" w14:textId="77777777" w:rsidR="00706383" w:rsidRDefault="00706383" w:rsidP="00706383">
      <w:pPr>
        <w:tabs>
          <w:tab w:val="left" w:pos="567"/>
        </w:tabs>
        <w:contextualSpacing/>
        <w:rPr>
          <w:rFonts w:cs="Arial"/>
          <w:lang w:val="sr-Cyrl-RS"/>
        </w:rPr>
      </w:pPr>
      <w:r>
        <w:rPr>
          <w:rFonts w:cs="Arial"/>
        </w:rPr>
        <w:tab/>
        <w:t>- за Корисника услуг</w:t>
      </w:r>
      <w:r w:rsidR="009203A5">
        <w:rPr>
          <w:rFonts w:cs="Arial"/>
          <w:lang w:val="sr-Cyrl-RS"/>
        </w:rPr>
        <w:t>е</w:t>
      </w:r>
      <w:r>
        <w:rPr>
          <w:rFonts w:cs="Arial"/>
          <w:lang w:val="sr-Cyrl-RS"/>
        </w:rPr>
        <w:t xml:space="preserve"> </w:t>
      </w:r>
      <w:r w:rsidR="006A7D84">
        <w:rPr>
          <w:rFonts w:cs="Arial"/>
          <w:lang w:val="sr-Cyrl-RS"/>
        </w:rPr>
        <w:t>_______________________________</w:t>
      </w:r>
    </w:p>
    <w:p w14:paraId="4FC9FE2C" w14:textId="77777777" w:rsidR="00706383" w:rsidRPr="00AA3718" w:rsidRDefault="00706383" w:rsidP="00706383">
      <w:pPr>
        <w:tabs>
          <w:tab w:val="left" w:pos="567"/>
        </w:tabs>
        <w:contextualSpacing/>
        <w:rPr>
          <w:rFonts w:cs="Arial"/>
        </w:rPr>
      </w:pPr>
    </w:p>
    <w:p w14:paraId="1328AFCF" w14:textId="77777777" w:rsidR="00706383" w:rsidRPr="00AA3718" w:rsidRDefault="00706383" w:rsidP="00706383">
      <w:pPr>
        <w:tabs>
          <w:tab w:val="left" w:pos="567"/>
        </w:tabs>
        <w:contextualSpacing/>
        <w:rPr>
          <w:rFonts w:cs="Arial"/>
        </w:rPr>
      </w:pPr>
      <w:r>
        <w:rPr>
          <w:rFonts w:cs="Arial"/>
        </w:rPr>
        <w:t xml:space="preserve">        - за Пружаоца услуг</w:t>
      </w:r>
      <w:r w:rsidR="009203A5">
        <w:rPr>
          <w:rFonts w:cs="Arial"/>
          <w:lang w:val="sr-Cyrl-RS"/>
        </w:rPr>
        <w:t>е</w:t>
      </w:r>
      <w:r w:rsidRPr="00AA3718">
        <w:rPr>
          <w:rFonts w:cs="Arial"/>
        </w:rPr>
        <w:t>________________________________</w:t>
      </w:r>
    </w:p>
    <w:p w14:paraId="1AED592A" w14:textId="77777777" w:rsidR="00706383" w:rsidRPr="00AA3718" w:rsidRDefault="00706383" w:rsidP="00706383">
      <w:pPr>
        <w:tabs>
          <w:tab w:val="left" w:pos="567"/>
        </w:tabs>
        <w:contextualSpacing/>
        <w:rPr>
          <w:rFonts w:cs="Arial"/>
        </w:rPr>
      </w:pPr>
    </w:p>
    <w:p w14:paraId="1E82663E" w14:textId="77777777" w:rsidR="00706383" w:rsidRDefault="00706383" w:rsidP="00706383">
      <w:pPr>
        <w:tabs>
          <w:tab w:val="left" w:pos="567"/>
        </w:tabs>
        <w:contextualSpacing/>
        <w:rPr>
          <w:rFonts w:cs="Arial"/>
        </w:rPr>
      </w:pPr>
      <w:r w:rsidRPr="00AA3718">
        <w:rPr>
          <w:rFonts w:cs="Arial"/>
        </w:rPr>
        <w:t xml:space="preserve">Овлашћења и дужности овлашћених представника за праћење </w:t>
      </w:r>
      <w:r w:rsidR="004B7E20">
        <w:rPr>
          <w:rFonts w:cs="Arial"/>
          <w:lang w:val="sr-Cyrl-RS"/>
        </w:rPr>
        <w:t>извршења и</w:t>
      </w:r>
      <w:r w:rsidR="004B7E20" w:rsidRPr="00AA3718">
        <w:rPr>
          <w:rFonts w:cs="Arial"/>
        </w:rPr>
        <w:t xml:space="preserve"> </w:t>
      </w:r>
      <w:r w:rsidRPr="00AA3718">
        <w:rPr>
          <w:rFonts w:cs="Arial"/>
        </w:rPr>
        <w:t>реализације овог Уговора су да:</w:t>
      </w:r>
    </w:p>
    <w:p w14:paraId="0B992507" w14:textId="77777777" w:rsidR="002B09C8" w:rsidRPr="002B09C8" w:rsidRDefault="002B09C8" w:rsidP="00706383">
      <w:pPr>
        <w:tabs>
          <w:tab w:val="left" w:pos="567"/>
        </w:tabs>
        <w:contextualSpacing/>
        <w:rPr>
          <w:rFonts w:cs="Arial"/>
          <w:lang w:val="sr-Cyrl-RS"/>
        </w:rPr>
      </w:pPr>
      <w:r>
        <w:rPr>
          <w:rFonts w:cs="Arial"/>
          <w:lang w:val="sr-Cyrl-RS"/>
        </w:rPr>
        <w:t>- редовно потписују и  уколико их има, уносе</w:t>
      </w:r>
      <w:r w:rsidRPr="002B09C8">
        <w:rPr>
          <w:rFonts w:cs="Arial"/>
          <w:lang w:val="sr-Cyrl-RS"/>
        </w:rPr>
        <w:t xml:space="preserve"> примедбе у Извештаје о извршеним услугама.</w:t>
      </w:r>
    </w:p>
    <w:p w14:paraId="0D2E427B" w14:textId="77777777" w:rsidR="00706383" w:rsidRPr="00AA3718" w:rsidRDefault="00706383" w:rsidP="00706383">
      <w:pPr>
        <w:tabs>
          <w:tab w:val="left" w:pos="567"/>
        </w:tabs>
        <w:ind w:left="142" w:hanging="142"/>
        <w:contextualSpacing/>
        <w:rPr>
          <w:rFonts w:cs="Arial"/>
        </w:rPr>
      </w:pPr>
      <w:r w:rsidRPr="00AA3718">
        <w:rPr>
          <w:rFonts w:cs="Arial"/>
        </w:rPr>
        <w:t>-</w:t>
      </w:r>
      <w:r w:rsidRPr="00AA3718">
        <w:rPr>
          <w:rFonts w:cs="Arial"/>
        </w:rPr>
        <w:tab/>
      </w:r>
      <w:r w:rsidR="002B09C8">
        <w:rPr>
          <w:rFonts w:cs="Arial"/>
          <w:lang w:val="sr-Cyrl-RS"/>
        </w:rPr>
        <w:t xml:space="preserve">на основу прихваћених Извештаја, </w:t>
      </w:r>
      <w:r w:rsidRPr="00AA3718">
        <w:rPr>
          <w:rFonts w:cs="Arial"/>
        </w:rPr>
        <w:t xml:space="preserve">примају </w:t>
      </w:r>
      <w:r>
        <w:rPr>
          <w:rFonts w:cs="Arial"/>
          <w:lang w:val="sr-Cyrl-RS"/>
        </w:rPr>
        <w:t>З</w:t>
      </w:r>
      <w:r w:rsidRPr="00AA3718">
        <w:rPr>
          <w:rFonts w:cs="Arial"/>
          <w:lang w:val="sr-Cyrl-RS"/>
        </w:rPr>
        <w:t xml:space="preserve">аписнике о </w:t>
      </w:r>
      <w:r>
        <w:rPr>
          <w:rFonts w:cs="Arial"/>
          <w:lang w:val="sr-Cyrl-RS"/>
        </w:rPr>
        <w:t>квалитативном и квантитативном извршењу услуга</w:t>
      </w:r>
      <w:r w:rsidRPr="00AA3718">
        <w:rPr>
          <w:rFonts w:cs="Arial"/>
        </w:rPr>
        <w:t xml:space="preserve"> и изјашњавају се поводом истих (сагласност односно примедбе на </w:t>
      </w:r>
      <w:r w:rsidRPr="00AA3718">
        <w:rPr>
          <w:rFonts w:cs="Arial"/>
          <w:lang w:val="sr-Cyrl-RS"/>
        </w:rPr>
        <w:t>записнике</w:t>
      </w:r>
      <w:r w:rsidRPr="00AA3718">
        <w:rPr>
          <w:rFonts w:cs="Arial"/>
        </w:rPr>
        <w:t>);</w:t>
      </w:r>
    </w:p>
    <w:p w14:paraId="42B9205B" w14:textId="77777777" w:rsidR="00706383" w:rsidRPr="00AA3718" w:rsidRDefault="00706383" w:rsidP="00706383">
      <w:pPr>
        <w:tabs>
          <w:tab w:val="left" w:pos="567"/>
        </w:tabs>
        <w:ind w:left="142" w:hanging="142"/>
        <w:contextualSpacing/>
        <w:rPr>
          <w:rFonts w:cs="Arial"/>
        </w:rPr>
      </w:pPr>
      <w:r w:rsidRPr="00AA3718">
        <w:rPr>
          <w:rFonts w:cs="Arial"/>
        </w:rPr>
        <w:t>-</w:t>
      </w:r>
      <w:r w:rsidRPr="00AA3718">
        <w:rPr>
          <w:rFonts w:cs="Arial"/>
        </w:rPr>
        <w:tab/>
        <w:t xml:space="preserve">исти доставе другој Уговорној страни и да прате поступање по примедбама; </w:t>
      </w:r>
    </w:p>
    <w:p w14:paraId="531B1B53" w14:textId="77777777" w:rsidR="00706383" w:rsidRPr="00AA3718" w:rsidRDefault="00706383" w:rsidP="00706383">
      <w:pPr>
        <w:tabs>
          <w:tab w:val="left" w:pos="567"/>
        </w:tabs>
        <w:ind w:left="142" w:hanging="142"/>
        <w:contextualSpacing/>
        <w:rPr>
          <w:rFonts w:cs="Arial"/>
        </w:rPr>
      </w:pPr>
      <w:r>
        <w:rPr>
          <w:rFonts w:cs="Arial"/>
        </w:rPr>
        <w:t xml:space="preserve">- </w:t>
      </w:r>
      <w:r w:rsidRPr="00AA3718">
        <w:rPr>
          <w:rFonts w:cs="Arial"/>
          <w:lang w:val="sr-Cyrl-RS"/>
        </w:rPr>
        <w:t>д</w:t>
      </w:r>
      <w:r w:rsidRPr="00AA3718">
        <w:rPr>
          <w:rFonts w:cs="Arial"/>
        </w:rPr>
        <w:t xml:space="preserve">а сачине, потпишу и верификују Записник </w:t>
      </w:r>
      <w:r w:rsidRPr="00AA3718">
        <w:rPr>
          <w:rFonts w:cs="Arial"/>
          <w:lang w:val="sr-Cyrl-RS"/>
        </w:rPr>
        <w:t xml:space="preserve">о </w:t>
      </w:r>
      <w:r>
        <w:rPr>
          <w:rFonts w:cs="Arial"/>
          <w:lang w:val="sr-Cyrl-RS"/>
        </w:rPr>
        <w:t>квалитативном и квантитативном извршењу услуга</w:t>
      </w:r>
      <w:r w:rsidRPr="00AA3718">
        <w:rPr>
          <w:rFonts w:cs="Arial"/>
        </w:rPr>
        <w:t xml:space="preserve"> (без примедби);</w:t>
      </w:r>
    </w:p>
    <w:p w14:paraId="51F417F1" w14:textId="77777777" w:rsidR="00706383" w:rsidRPr="00AA3718" w:rsidRDefault="00706383" w:rsidP="00706383">
      <w:pPr>
        <w:tabs>
          <w:tab w:val="left" w:pos="567"/>
        </w:tabs>
        <w:ind w:left="142" w:hanging="142"/>
        <w:contextualSpacing/>
        <w:rPr>
          <w:rFonts w:cs="Arial"/>
          <w:lang w:val="sr-Cyrl-RS"/>
        </w:rPr>
      </w:pPr>
      <w:r w:rsidRPr="00AA3718">
        <w:rPr>
          <w:rFonts w:cs="Arial"/>
        </w:rPr>
        <w:t>-</w:t>
      </w:r>
      <w:r w:rsidRPr="00AA3718">
        <w:rPr>
          <w:rFonts w:cs="Arial"/>
        </w:rPr>
        <w:tab/>
        <w:t>извршавају и друге дужности везане за реализацију предмета овог Уговора, по потреби.</w:t>
      </w:r>
    </w:p>
    <w:p w14:paraId="1C475BC2" w14:textId="77777777" w:rsidR="00706383" w:rsidRPr="00AA3718" w:rsidRDefault="00706383" w:rsidP="00706383">
      <w:pPr>
        <w:tabs>
          <w:tab w:val="left" w:pos="567"/>
        </w:tabs>
        <w:contextualSpacing/>
        <w:rPr>
          <w:rFonts w:cs="Arial"/>
          <w:lang w:val="sr-Cyrl-RS"/>
        </w:rPr>
      </w:pPr>
    </w:p>
    <w:p w14:paraId="7897E7D5" w14:textId="77777777" w:rsidR="00706383" w:rsidRPr="00AA3718" w:rsidRDefault="00706383" w:rsidP="00706383">
      <w:pPr>
        <w:tabs>
          <w:tab w:val="left" w:pos="567"/>
        </w:tabs>
        <w:contextualSpacing/>
        <w:rPr>
          <w:rFonts w:cs="Arial"/>
          <w:lang w:val="sr-Cyrl-RS"/>
        </w:rPr>
      </w:pPr>
      <w:r w:rsidRPr="00AA3718">
        <w:rPr>
          <w:rFonts w:cs="Arial"/>
          <w:lang w:val="sr-Cyrl-RS"/>
        </w:rPr>
        <w:t>Уговорне стране, могу да изврше допуне и промене овлашћених представника, званичним писаним путем.</w:t>
      </w:r>
    </w:p>
    <w:p w14:paraId="76A5C5B8" w14:textId="77777777" w:rsidR="00706383" w:rsidRPr="00AA3718" w:rsidRDefault="00706383" w:rsidP="00706383">
      <w:pPr>
        <w:tabs>
          <w:tab w:val="left" w:pos="567"/>
        </w:tabs>
        <w:contextualSpacing/>
        <w:rPr>
          <w:rFonts w:cs="Arial"/>
          <w:lang w:val="sr-Cyrl-RS"/>
        </w:rPr>
      </w:pPr>
    </w:p>
    <w:p w14:paraId="509F210C" w14:textId="77777777" w:rsidR="00706383" w:rsidRPr="00AA3718" w:rsidRDefault="00706383" w:rsidP="00706383">
      <w:pPr>
        <w:keepNext/>
        <w:tabs>
          <w:tab w:val="left" w:pos="170"/>
        </w:tabs>
        <w:ind w:right="-1369"/>
        <w:contextualSpacing/>
        <w:outlineLvl w:val="0"/>
        <w:rPr>
          <w:rFonts w:eastAsia="Calibri" w:cs="Arial"/>
          <w:b/>
          <w:snapToGrid w:val="0"/>
          <w:lang w:val="sr-Cyrl-CS"/>
        </w:rPr>
      </w:pPr>
      <w:r>
        <w:rPr>
          <w:rFonts w:eastAsia="Calibri" w:cs="Arial"/>
          <w:b/>
          <w:snapToGrid w:val="0"/>
          <w:lang w:val="sr-Cyrl-CS"/>
        </w:rPr>
        <w:t>ОБАВЕЗЕ ПРУЖАОЦА УСЛУГ</w:t>
      </w:r>
      <w:r w:rsidR="009203A5">
        <w:rPr>
          <w:rFonts w:eastAsia="Calibri" w:cs="Arial"/>
          <w:b/>
          <w:snapToGrid w:val="0"/>
          <w:lang w:val="sr-Cyrl-CS"/>
        </w:rPr>
        <w:t>Е</w:t>
      </w:r>
      <w:r w:rsidRPr="00AA3718">
        <w:rPr>
          <w:rFonts w:eastAsia="Calibri" w:cs="Arial"/>
          <w:b/>
          <w:snapToGrid w:val="0"/>
          <w:lang w:val="sr-Cyrl-CS"/>
        </w:rPr>
        <w:t xml:space="preserve"> </w:t>
      </w:r>
    </w:p>
    <w:p w14:paraId="03C3B748" w14:textId="26E5C11C" w:rsidR="00706383" w:rsidRPr="00AA3718" w:rsidRDefault="00706383" w:rsidP="00706383">
      <w:pPr>
        <w:ind w:right="-1"/>
        <w:contextualSpacing/>
        <w:jc w:val="center"/>
        <w:rPr>
          <w:rFonts w:eastAsia="Calibri" w:cs="Arial"/>
          <w:b/>
          <w:lang w:val="sr-Cyrl-CS"/>
        </w:rPr>
      </w:pPr>
      <w:r>
        <w:rPr>
          <w:rFonts w:eastAsia="Calibri" w:cs="Arial"/>
          <w:b/>
          <w:lang w:val="sr-Cyrl-CS"/>
        </w:rPr>
        <w:t xml:space="preserve">Члан </w:t>
      </w:r>
      <w:r w:rsidR="007863B6">
        <w:rPr>
          <w:rFonts w:eastAsia="Calibri" w:cs="Arial"/>
          <w:b/>
          <w:lang w:val="sr-Cyrl-CS"/>
        </w:rPr>
        <w:t>10</w:t>
      </w:r>
      <w:r w:rsidRPr="00AA3718">
        <w:rPr>
          <w:rFonts w:eastAsia="Calibri" w:cs="Arial"/>
          <w:b/>
          <w:lang w:val="sr-Cyrl-CS"/>
        </w:rPr>
        <w:t>.</w:t>
      </w:r>
    </w:p>
    <w:p w14:paraId="065B0A8B" w14:textId="77777777" w:rsidR="00706383" w:rsidRPr="00AA3718" w:rsidRDefault="00706383" w:rsidP="00706383">
      <w:pPr>
        <w:ind w:right="-1"/>
        <w:contextualSpacing/>
        <w:rPr>
          <w:rFonts w:eastAsia="Calibri" w:cs="Arial"/>
          <w:lang w:val="sr-Cyrl-CS"/>
        </w:rPr>
      </w:pPr>
      <w:r w:rsidRPr="00AA3718">
        <w:rPr>
          <w:rFonts w:eastAsia="Calibri" w:cs="Arial"/>
          <w:lang w:val="sr-Cyrl-CS"/>
        </w:rPr>
        <w:t>Пружалац услуге се обавезује:</w:t>
      </w:r>
    </w:p>
    <w:p w14:paraId="6DB0319D" w14:textId="77777777" w:rsidR="002B09C8" w:rsidRDefault="00706383" w:rsidP="00212B23">
      <w:pPr>
        <w:spacing w:after="120"/>
        <w:ind w:right="-1"/>
        <w:contextualSpacing/>
        <w:rPr>
          <w:rFonts w:cs="Arial"/>
          <w:lang w:val="sr-Cyrl-CS"/>
        </w:rPr>
      </w:pPr>
      <w:r w:rsidRPr="00AA3718">
        <w:rPr>
          <w:rFonts w:eastAsia="Calibri" w:cs="Arial"/>
          <w:lang w:val="sr-Cyrl-CS"/>
        </w:rPr>
        <w:t xml:space="preserve">- </w:t>
      </w:r>
      <w:r w:rsidR="002B09C8" w:rsidRPr="00216E60">
        <w:rPr>
          <w:rFonts w:cs="Arial"/>
          <w:lang w:val="sr-Cyrl-CS"/>
        </w:rPr>
        <w:t>Да услуге из члана 1. овог Уговора обавља благовремено, квалитетно, професионално, у свему према важећим прописима, стандардима и добрим пословним обичајима;</w:t>
      </w:r>
    </w:p>
    <w:p w14:paraId="1B6C39F1" w14:textId="24B96F2A" w:rsidR="002B09C8" w:rsidRPr="00484095" w:rsidRDefault="002B09C8" w:rsidP="007863B6">
      <w:pPr>
        <w:tabs>
          <w:tab w:val="left" w:pos="9923"/>
        </w:tabs>
        <w:spacing w:after="120"/>
        <w:rPr>
          <w:rFonts w:cs="Arial"/>
          <w:lang w:val="sr-Cyrl-CS"/>
        </w:rPr>
      </w:pPr>
      <w:r>
        <w:rPr>
          <w:rFonts w:cs="Arial"/>
          <w:lang w:val="sr-Cyrl-CS"/>
        </w:rPr>
        <w:t xml:space="preserve">- </w:t>
      </w:r>
      <w:r w:rsidRPr="00216E60">
        <w:rPr>
          <w:rFonts w:cs="Arial"/>
          <w:lang w:val="sr-Cyrl-CS"/>
        </w:rPr>
        <w:t xml:space="preserve">Да одмах након потписивања Уговора, </w:t>
      </w:r>
      <w:r w:rsidR="007863B6" w:rsidRPr="00216E60">
        <w:rPr>
          <w:rFonts w:cs="Arial"/>
          <w:lang w:val="sr-Cyrl-CS"/>
        </w:rPr>
        <w:t xml:space="preserve">а пре </w:t>
      </w:r>
      <w:r w:rsidR="007863B6">
        <w:rPr>
          <w:rFonts w:cs="Arial"/>
          <w:lang w:val="sr-Cyrl-CS"/>
        </w:rPr>
        <w:t xml:space="preserve">почетка пружања </w:t>
      </w:r>
      <w:r w:rsidR="007863B6" w:rsidRPr="007863B6">
        <w:rPr>
          <w:rFonts w:cs="Arial"/>
          <w:lang w:val="sr-Cyrl-CS"/>
        </w:rPr>
        <w:t>услуга</w:t>
      </w:r>
      <w:r w:rsidRPr="007863B6">
        <w:rPr>
          <w:rFonts w:cs="Arial"/>
          <w:lang w:val="sr-Cyrl-CS"/>
        </w:rPr>
        <w:t>,</w:t>
      </w:r>
      <w:r w:rsidRPr="00216E60">
        <w:rPr>
          <w:rFonts w:cs="Arial"/>
          <w:lang w:val="sr-Cyrl-CS"/>
        </w:rPr>
        <w:t xml:space="preserve"> у пис</w:t>
      </w:r>
      <w:r>
        <w:rPr>
          <w:rFonts w:cs="Arial"/>
          <w:lang w:val="sr-Cyrl-CS"/>
        </w:rPr>
        <w:t>ме</w:t>
      </w:r>
      <w:r w:rsidRPr="00216E60">
        <w:rPr>
          <w:rFonts w:cs="Arial"/>
          <w:lang w:val="sr-Cyrl-CS"/>
        </w:rPr>
        <w:t xml:space="preserve">ној форми обавести </w:t>
      </w:r>
      <w:r w:rsidR="00CA3795">
        <w:rPr>
          <w:rFonts w:cs="Arial"/>
          <w:lang w:val="sr-Cyrl-CS"/>
        </w:rPr>
        <w:t>Корисника услуг</w:t>
      </w:r>
      <w:r w:rsidR="00FF0E45">
        <w:rPr>
          <w:rFonts w:cs="Arial"/>
          <w:lang w:val="sr-Cyrl-CS"/>
        </w:rPr>
        <w:t>е</w:t>
      </w:r>
      <w:r w:rsidRPr="00216E60">
        <w:rPr>
          <w:rFonts w:cs="Arial"/>
          <w:lang w:val="sr-Cyrl-CS"/>
        </w:rPr>
        <w:t xml:space="preserve"> која су лица одређена за организовање уговорених услуга, као и ко су лица за контакт;</w:t>
      </w:r>
    </w:p>
    <w:p w14:paraId="21F7873A" w14:textId="78EA6D88" w:rsidR="002B09C8" w:rsidRDefault="002B09C8" w:rsidP="002B09C8">
      <w:pPr>
        <w:pStyle w:val="BodyText"/>
        <w:tabs>
          <w:tab w:val="left" w:pos="9923"/>
        </w:tabs>
        <w:suppressAutoHyphens/>
        <w:spacing w:after="120"/>
        <w:rPr>
          <w:rFonts w:cs="Arial"/>
          <w:sz w:val="22"/>
          <w:szCs w:val="22"/>
        </w:rPr>
      </w:pPr>
      <w:r>
        <w:rPr>
          <w:rFonts w:cs="Arial"/>
          <w:sz w:val="22"/>
          <w:szCs w:val="22"/>
          <w:lang w:val="sr-Cyrl-RS"/>
        </w:rPr>
        <w:t xml:space="preserve">- </w:t>
      </w:r>
      <w:r w:rsidRPr="000C3EB7">
        <w:rPr>
          <w:rFonts w:cs="Arial"/>
          <w:sz w:val="22"/>
          <w:szCs w:val="22"/>
        </w:rPr>
        <w:t xml:space="preserve">Да услуге из члана 1. овог Уговора пружа у складу са Захтевима </w:t>
      </w:r>
      <w:r w:rsidR="00CA3795" w:rsidRPr="00CA3795">
        <w:rPr>
          <w:rFonts w:cs="Arial"/>
          <w:sz w:val="22"/>
          <w:szCs w:val="22"/>
        </w:rPr>
        <w:t>Корисника услуг</w:t>
      </w:r>
      <w:r w:rsidR="00FF0E45">
        <w:rPr>
          <w:rFonts w:cs="Arial"/>
          <w:sz w:val="22"/>
          <w:szCs w:val="22"/>
          <w:lang w:val="sr-Cyrl-RS"/>
        </w:rPr>
        <w:t>е</w:t>
      </w:r>
      <w:r w:rsidRPr="000C3EB7">
        <w:rPr>
          <w:rFonts w:cs="Arial"/>
          <w:sz w:val="22"/>
          <w:szCs w:val="22"/>
        </w:rPr>
        <w:t xml:space="preserve"> за пружањем истих, </w:t>
      </w:r>
    </w:p>
    <w:p w14:paraId="300B8A26" w14:textId="5478E67D" w:rsidR="002B09C8" w:rsidRPr="002B09C8" w:rsidRDefault="002B09C8" w:rsidP="002B09C8">
      <w:pPr>
        <w:pStyle w:val="BodyText"/>
        <w:tabs>
          <w:tab w:val="left" w:pos="9923"/>
        </w:tabs>
        <w:suppressAutoHyphens/>
        <w:spacing w:after="120"/>
        <w:rPr>
          <w:rFonts w:cs="Arial"/>
          <w:sz w:val="22"/>
          <w:szCs w:val="22"/>
        </w:rPr>
      </w:pPr>
      <w:r w:rsidRPr="002B09C8">
        <w:rPr>
          <w:rFonts w:cs="Arial"/>
          <w:sz w:val="22"/>
          <w:szCs w:val="22"/>
        </w:rPr>
        <w:t xml:space="preserve">- Да у изузетним случајевима, у случају хитности, пружи услуге и у року краћем од уговореног рока,  уколико је </w:t>
      </w:r>
      <w:r w:rsidR="00CA3795" w:rsidRPr="00CA3795">
        <w:rPr>
          <w:rFonts w:cs="Arial"/>
          <w:sz w:val="22"/>
          <w:szCs w:val="22"/>
        </w:rPr>
        <w:t>К</w:t>
      </w:r>
      <w:r w:rsidR="00CA3795">
        <w:rPr>
          <w:rFonts w:cs="Arial"/>
          <w:sz w:val="22"/>
          <w:szCs w:val="22"/>
        </w:rPr>
        <w:t>орисник</w:t>
      </w:r>
      <w:r w:rsidR="00CA3795" w:rsidRPr="00CA3795">
        <w:rPr>
          <w:rFonts w:cs="Arial"/>
          <w:sz w:val="22"/>
          <w:szCs w:val="22"/>
        </w:rPr>
        <w:t xml:space="preserve"> услуг</w:t>
      </w:r>
      <w:r w:rsidR="00FF0E45">
        <w:rPr>
          <w:rFonts w:cs="Arial"/>
          <w:sz w:val="22"/>
          <w:szCs w:val="22"/>
          <w:lang w:val="sr-Cyrl-RS"/>
        </w:rPr>
        <w:t>е</w:t>
      </w:r>
      <w:r w:rsidRPr="002B09C8">
        <w:rPr>
          <w:rFonts w:cs="Arial"/>
          <w:sz w:val="22"/>
          <w:szCs w:val="22"/>
        </w:rPr>
        <w:t xml:space="preserve"> у Захтеву за пружањем услуга то нагласио;</w:t>
      </w:r>
    </w:p>
    <w:p w14:paraId="45BF919F" w14:textId="3D2F372E" w:rsidR="002B09C8" w:rsidRPr="00216E60" w:rsidRDefault="002B09C8" w:rsidP="002B09C8">
      <w:pPr>
        <w:tabs>
          <w:tab w:val="left" w:pos="1134"/>
          <w:tab w:val="left" w:pos="9923"/>
        </w:tabs>
        <w:rPr>
          <w:rFonts w:cs="Arial"/>
          <w:lang w:val="sr-Cyrl-CS"/>
        </w:rPr>
      </w:pPr>
      <w:r>
        <w:rPr>
          <w:rFonts w:cs="Arial"/>
          <w:lang w:val="sr-Cyrl-CS"/>
        </w:rPr>
        <w:t xml:space="preserve">-  </w:t>
      </w:r>
      <w:r w:rsidRPr="00216E60">
        <w:rPr>
          <w:rFonts w:cs="Arial"/>
          <w:lang w:val="sr-Cyrl-CS"/>
        </w:rPr>
        <w:t xml:space="preserve">Да код вршења услуга омогући овлашћеном лицу за </w:t>
      </w:r>
      <w:r>
        <w:rPr>
          <w:rFonts w:cs="Arial"/>
          <w:lang w:val="sr-Cyrl-CS"/>
        </w:rPr>
        <w:t xml:space="preserve">праћење реализације </w:t>
      </w:r>
      <w:r w:rsidRPr="00216E60">
        <w:rPr>
          <w:rFonts w:cs="Arial"/>
          <w:lang w:val="sr-Cyrl-CS"/>
        </w:rPr>
        <w:t xml:space="preserve"> </w:t>
      </w:r>
      <w:r w:rsidR="00CA3795" w:rsidRPr="00CA3795">
        <w:rPr>
          <w:rFonts w:cs="Arial"/>
          <w:lang w:val="sr-Cyrl-CS"/>
        </w:rPr>
        <w:t>Корисника услуг</w:t>
      </w:r>
      <w:r w:rsidR="00FF0E45">
        <w:rPr>
          <w:rFonts w:cs="Arial"/>
          <w:lang w:val="sr-Cyrl-CS"/>
        </w:rPr>
        <w:t>е</w:t>
      </w:r>
      <w:r w:rsidRPr="00216E60">
        <w:rPr>
          <w:rFonts w:cs="Arial"/>
          <w:lang w:val="sr-Cyrl-CS"/>
        </w:rPr>
        <w:t xml:space="preserve"> да у свако време може вршити контролу начина вршења уговорених услуга;</w:t>
      </w:r>
    </w:p>
    <w:p w14:paraId="614254FB" w14:textId="77777777" w:rsidR="002B09C8" w:rsidRPr="00216E60" w:rsidRDefault="002B09C8" w:rsidP="00212B23">
      <w:pPr>
        <w:tabs>
          <w:tab w:val="left" w:pos="9923"/>
        </w:tabs>
        <w:spacing w:after="120"/>
        <w:rPr>
          <w:rFonts w:cs="Arial"/>
          <w:lang w:val="sr-Cyrl-CS"/>
        </w:rPr>
      </w:pPr>
      <w:r>
        <w:rPr>
          <w:rFonts w:cs="Arial"/>
          <w:lang w:val="sr-Cyrl-CS"/>
        </w:rPr>
        <w:t xml:space="preserve">- </w:t>
      </w:r>
      <w:r w:rsidRPr="00216E60">
        <w:rPr>
          <w:rFonts w:cs="Arial"/>
          <w:lang w:val="sr-Cyrl-CS"/>
        </w:rPr>
        <w:t xml:space="preserve">Да </w:t>
      </w:r>
      <w:r>
        <w:rPr>
          <w:rFonts w:cs="Arial"/>
          <w:lang w:val="sr-Cyrl-CS"/>
        </w:rPr>
        <w:t>се о тачном термину вршења услуга договори са лицима овлашћеним за испостављање Захтева за пружањем услуга</w:t>
      </w:r>
      <w:r w:rsidRPr="00216E60">
        <w:rPr>
          <w:rFonts w:cs="Arial"/>
          <w:lang w:val="sr-Cyrl-CS"/>
        </w:rPr>
        <w:t>,</w:t>
      </w:r>
      <w:r>
        <w:rPr>
          <w:rFonts w:cs="Arial"/>
          <w:lang w:val="sr-Cyrl-CS"/>
        </w:rPr>
        <w:t xml:space="preserve"> </w:t>
      </w:r>
    </w:p>
    <w:p w14:paraId="48C30151" w14:textId="5764BD85" w:rsidR="002B09C8" w:rsidRDefault="002B09C8" w:rsidP="00212B23">
      <w:pPr>
        <w:tabs>
          <w:tab w:val="left" w:pos="9923"/>
        </w:tabs>
        <w:spacing w:after="120"/>
        <w:rPr>
          <w:rFonts w:cs="Arial"/>
          <w:lang w:val="sr-Cyrl-CS"/>
        </w:rPr>
      </w:pPr>
      <w:r>
        <w:rPr>
          <w:rFonts w:cs="Arial"/>
          <w:lang w:val="sr-Cyrl-CS"/>
        </w:rPr>
        <w:t xml:space="preserve">- </w:t>
      </w:r>
      <w:r w:rsidRPr="00216E60">
        <w:rPr>
          <w:rFonts w:cs="Arial"/>
          <w:lang w:val="sr-Cyrl-CS"/>
        </w:rPr>
        <w:t>Да уредно води Извештаје  о извршеним услугама и исте</w:t>
      </w:r>
      <w:r>
        <w:rPr>
          <w:rFonts w:cs="Arial"/>
          <w:lang w:val="sr-Cyrl-CS"/>
        </w:rPr>
        <w:t xml:space="preserve"> доставља на потпис  овлашћеном лицу</w:t>
      </w:r>
      <w:r w:rsidRPr="00216E60">
        <w:rPr>
          <w:rFonts w:cs="Arial"/>
          <w:lang w:val="sr-Cyrl-CS"/>
        </w:rPr>
        <w:t xml:space="preserve"> за </w:t>
      </w:r>
      <w:r>
        <w:rPr>
          <w:rFonts w:cs="Arial"/>
          <w:lang w:val="sr-Cyrl-CS"/>
        </w:rPr>
        <w:t xml:space="preserve">праћење реализације </w:t>
      </w:r>
      <w:r w:rsidRPr="00216E60">
        <w:rPr>
          <w:rFonts w:cs="Arial"/>
          <w:lang w:val="sr-Cyrl-CS"/>
        </w:rPr>
        <w:t xml:space="preserve"> </w:t>
      </w:r>
      <w:r w:rsidR="00CA3795" w:rsidRPr="00CA3795">
        <w:rPr>
          <w:rFonts w:cs="Arial"/>
          <w:lang w:val="sr-Cyrl-CS"/>
        </w:rPr>
        <w:t>Корисника услуг</w:t>
      </w:r>
      <w:r w:rsidR="00FF0E45">
        <w:rPr>
          <w:rFonts w:cs="Arial"/>
          <w:lang w:val="sr-Cyrl-CS"/>
        </w:rPr>
        <w:t>е</w:t>
      </w:r>
      <w:r w:rsidRPr="00216E60">
        <w:rPr>
          <w:rFonts w:cs="Arial"/>
        </w:rPr>
        <w:t xml:space="preserve"> </w:t>
      </w:r>
      <w:r w:rsidRPr="00216E60">
        <w:rPr>
          <w:rFonts w:cs="Arial"/>
          <w:lang w:val="sr-Cyrl-RS"/>
        </w:rPr>
        <w:t xml:space="preserve">једном месечно, </w:t>
      </w:r>
      <w:r w:rsidR="007E2B9C">
        <w:rPr>
          <w:rFonts w:cs="Arial"/>
          <w:lang w:val="sr-Cyrl-RS"/>
        </w:rPr>
        <w:t>до 10-ог у месецу</w:t>
      </w:r>
      <w:r>
        <w:rPr>
          <w:rFonts w:cs="Arial"/>
          <w:lang w:val="sr-Cyrl-RS"/>
        </w:rPr>
        <w:t xml:space="preserve"> за претходни месец. Уз Извештај о извршеним услугама обавезно доставља оригинале Захтева за пружањем услуга</w:t>
      </w:r>
      <w:r w:rsidRPr="00216E60">
        <w:rPr>
          <w:rFonts w:cs="Arial"/>
          <w:lang w:val="sr-Cyrl-CS"/>
        </w:rPr>
        <w:t>;</w:t>
      </w:r>
    </w:p>
    <w:p w14:paraId="7C165BFC" w14:textId="4EC7810A" w:rsidR="002B09C8" w:rsidRDefault="002B09C8" w:rsidP="002B09C8">
      <w:pPr>
        <w:tabs>
          <w:tab w:val="left" w:pos="9923"/>
        </w:tabs>
        <w:rPr>
          <w:rFonts w:cs="Arial"/>
        </w:rPr>
      </w:pPr>
      <w:r>
        <w:rPr>
          <w:rFonts w:cs="Arial"/>
          <w:lang w:val="sr-Cyrl-CS"/>
        </w:rPr>
        <w:t xml:space="preserve"> - </w:t>
      </w:r>
      <w:r w:rsidRPr="00216E60">
        <w:rPr>
          <w:rFonts w:cs="Arial"/>
          <w:lang w:val="sr-Cyrl-CS"/>
        </w:rPr>
        <w:t xml:space="preserve">Да на основу обострано потписаних Извештаја о извршеним услугама сачињава </w:t>
      </w:r>
      <w:r>
        <w:rPr>
          <w:rFonts w:cs="Arial"/>
          <w:lang w:val="sr-Cyrl-CS"/>
        </w:rPr>
        <w:t xml:space="preserve">фактуре и доставља их </w:t>
      </w:r>
      <w:r w:rsidR="00CA3795" w:rsidRPr="00CA3795">
        <w:rPr>
          <w:rFonts w:cs="Arial"/>
          <w:lang w:val="sr-Cyrl-CS"/>
        </w:rPr>
        <w:t>Корисник</w:t>
      </w:r>
      <w:r w:rsidR="00CA3795">
        <w:rPr>
          <w:rFonts w:cs="Arial"/>
          <w:lang w:val="sr-Cyrl-CS"/>
        </w:rPr>
        <w:t>у</w:t>
      </w:r>
      <w:r w:rsidR="00CA3795" w:rsidRPr="00CA3795">
        <w:rPr>
          <w:rFonts w:cs="Arial"/>
          <w:lang w:val="sr-Cyrl-CS"/>
        </w:rPr>
        <w:t xml:space="preserve"> услуг</w:t>
      </w:r>
      <w:r w:rsidR="00FF0E45">
        <w:rPr>
          <w:rFonts w:cs="Arial"/>
          <w:lang w:val="sr-Cyrl-CS"/>
        </w:rPr>
        <w:t>е</w:t>
      </w:r>
      <w:r>
        <w:rPr>
          <w:rFonts w:cs="Arial"/>
        </w:rPr>
        <w:t>.</w:t>
      </w:r>
    </w:p>
    <w:p w14:paraId="591523D3" w14:textId="77777777" w:rsidR="00706383" w:rsidRPr="00AA3718" w:rsidRDefault="00706383" w:rsidP="00706383">
      <w:pPr>
        <w:ind w:right="-1149"/>
        <w:contextualSpacing/>
        <w:rPr>
          <w:rFonts w:eastAsia="Calibri" w:cs="Arial"/>
          <w:b/>
          <w:lang w:val="ru-RU"/>
        </w:rPr>
      </w:pPr>
      <w:r w:rsidRPr="00AA3718">
        <w:rPr>
          <w:rFonts w:eastAsia="Calibri" w:cs="Arial"/>
          <w:b/>
          <w:lang w:val="ru-RU"/>
        </w:rPr>
        <w:lastRenderedPageBreak/>
        <w:t xml:space="preserve">ОБАВЕЗЕ </w:t>
      </w:r>
      <w:r w:rsidRPr="00AA3718">
        <w:rPr>
          <w:rFonts w:eastAsia="Calibri" w:cs="Arial"/>
          <w:b/>
          <w:lang w:val="sr-Cyrl-RS"/>
        </w:rPr>
        <w:t>КОРИСНИКА</w:t>
      </w:r>
      <w:r>
        <w:rPr>
          <w:rFonts w:eastAsia="Calibri" w:cs="Arial"/>
          <w:b/>
          <w:lang w:val="ru-RU"/>
        </w:rPr>
        <w:t xml:space="preserve"> УСЛУГ</w:t>
      </w:r>
      <w:r w:rsidR="009203A5">
        <w:rPr>
          <w:rFonts w:eastAsia="Calibri" w:cs="Arial"/>
          <w:b/>
          <w:lang w:val="ru-RU"/>
        </w:rPr>
        <w:t>Е</w:t>
      </w:r>
    </w:p>
    <w:p w14:paraId="1B0C3377" w14:textId="761E9E19" w:rsidR="00706383" w:rsidRPr="00AA3718" w:rsidRDefault="00706383" w:rsidP="00706383">
      <w:pPr>
        <w:tabs>
          <w:tab w:val="left" w:pos="567"/>
        </w:tabs>
        <w:contextualSpacing/>
        <w:rPr>
          <w:rFonts w:cs="Arial"/>
          <w:b/>
          <w:lang w:val="sr-Cyrl-RS"/>
        </w:rPr>
      </w:pPr>
      <w:r w:rsidRPr="00AA3718">
        <w:rPr>
          <w:rFonts w:eastAsia="Calibri" w:cs="Arial"/>
          <w:b/>
          <w:lang w:val="ru-RU"/>
        </w:rPr>
        <w:t xml:space="preserve">                                                                 </w:t>
      </w:r>
      <w:r>
        <w:rPr>
          <w:rFonts w:cs="Arial"/>
          <w:b/>
        </w:rPr>
        <w:t xml:space="preserve">Члан </w:t>
      </w:r>
      <w:r w:rsidR="007863B6">
        <w:rPr>
          <w:rFonts w:cs="Arial"/>
          <w:b/>
        </w:rPr>
        <w:t>1</w:t>
      </w:r>
      <w:r w:rsidR="007863B6">
        <w:rPr>
          <w:rFonts w:cs="Arial"/>
          <w:b/>
          <w:lang w:val="sr-Cyrl-RS"/>
        </w:rPr>
        <w:t>1</w:t>
      </w:r>
      <w:r w:rsidRPr="00AA3718">
        <w:rPr>
          <w:rFonts w:cs="Arial"/>
          <w:b/>
        </w:rPr>
        <w:t>.</w:t>
      </w:r>
    </w:p>
    <w:p w14:paraId="3E1F2B0E" w14:textId="77777777" w:rsidR="00706383" w:rsidRPr="00AA3718" w:rsidRDefault="00706383" w:rsidP="00706383">
      <w:pPr>
        <w:tabs>
          <w:tab w:val="left" w:pos="9923"/>
        </w:tabs>
        <w:contextualSpacing/>
        <w:rPr>
          <w:rFonts w:cs="Arial"/>
          <w:lang w:val="sr-Cyrl-CS"/>
        </w:rPr>
      </w:pPr>
      <w:r>
        <w:rPr>
          <w:rFonts w:cs="Arial"/>
          <w:lang w:val="sr-Cyrl-CS"/>
        </w:rPr>
        <w:t>Корисник услуг</w:t>
      </w:r>
      <w:r w:rsidR="009203A5">
        <w:rPr>
          <w:rFonts w:cs="Arial"/>
          <w:lang w:val="sr-Cyrl-CS"/>
        </w:rPr>
        <w:t>е</w:t>
      </w:r>
      <w:r w:rsidRPr="00AA3718">
        <w:rPr>
          <w:rFonts w:cs="Arial"/>
          <w:lang w:val="sr-Cyrl-CS"/>
        </w:rPr>
        <w:t xml:space="preserve"> се обавезује:</w:t>
      </w:r>
    </w:p>
    <w:p w14:paraId="4CC39539" w14:textId="0FA41C5F" w:rsidR="00D63D18" w:rsidRDefault="00D63D18" w:rsidP="00D63D18">
      <w:pPr>
        <w:tabs>
          <w:tab w:val="left" w:pos="9923"/>
        </w:tabs>
        <w:rPr>
          <w:rFonts w:cs="Arial"/>
          <w:lang w:val="sr-Cyrl-CS"/>
        </w:rPr>
      </w:pPr>
      <w:r>
        <w:rPr>
          <w:rFonts w:cs="Arial"/>
          <w:lang w:val="sr-Cyrl-CS"/>
        </w:rPr>
        <w:t>- д</w:t>
      </w:r>
      <w:r w:rsidRPr="00216E60">
        <w:rPr>
          <w:rFonts w:cs="Arial"/>
          <w:lang w:val="sr-Cyrl-CS"/>
        </w:rPr>
        <w:t xml:space="preserve">а </w:t>
      </w:r>
      <w:r>
        <w:rPr>
          <w:rFonts w:cs="Arial"/>
          <w:lang w:val="sr-Cyrl-CS"/>
        </w:rPr>
        <w:t>пре потписивања Уговора, именује лице</w:t>
      </w:r>
      <w:r w:rsidRPr="00216E60">
        <w:rPr>
          <w:rFonts w:cs="Arial"/>
          <w:lang w:val="sr-Cyrl-CS"/>
        </w:rPr>
        <w:t xml:space="preserve"> овлашћено за  </w:t>
      </w:r>
      <w:r>
        <w:rPr>
          <w:rFonts w:cs="Arial"/>
          <w:lang w:val="sr-Cyrl-CS"/>
        </w:rPr>
        <w:t xml:space="preserve">праћење </w:t>
      </w:r>
      <w:r w:rsidR="004B7E20">
        <w:rPr>
          <w:rFonts w:cs="Arial"/>
          <w:lang w:val="sr-Cyrl-CS"/>
        </w:rPr>
        <w:t xml:space="preserve">извршења и </w:t>
      </w:r>
      <w:r>
        <w:rPr>
          <w:rFonts w:cs="Arial"/>
          <w:lang w:val="sr-Cyrl-CS"/>
        </w:rPr>
        <w:t xml:space="preserve">реализације Уговора, а одмах након потписивања Уговора именује лица која су овлашћена од стране </w:t>
      </w:r>
      <w:r w:rsidR="00CA3795">
        <w:rPr>
          <w:rFonts w:cs="Arial"/>
          <w:lang w:val="sr-Cyrl-CS"/>
        </w:rPr>
        <w:t>Корисника услуге</w:t>
      </w:r>
      <w:r>
        <w:rPr>
          <w:rFonts w:cs="Arial"/>
          <w:lang w:val="sr-Cyrl-CS"/>
        </w:rPr>
        <w:t xml:space="preserve"> да испостављају Захтеве за пружањем услуга</w:t>
      </w:r>
      <w:r w:rsidRPr="00216E60">
        <w:rPr>
          <w:rFonts w:cs="Arial"/>
          <w:lang w:val="sr-Cyrl-CS"/>
        </w:rPr>
        <w:t xml:space="preserve">, и о томе писаним путем обавести </w:t>
      </w:r>
      <w:r w:rsidR="00CA3795">
        <w:rPr>
          <w:rFonts w:cs="Arial"/>
          <w:lang w:val="sr-Cyrl-CS"/>
        </w:rPr>
        <w:t>Пружаоца</w:t>
      </w:r>
      <w:r w:rsidRPr="00216E60">
        <w:rPr>
          <w:rFonts w:cs="Arial"/>
          <w:lang w:val="sr-Cyrl-CS"/>
        </w:rPr>
        <w:t xml:space="preserve"> услуг</w:t>
      </w:r>
      <w:r w:rsidR="00CB698D">
        <w:rPr>
          <w:rFonts w:cs="Arial"/>
          <w:lang w:val="sr-Cyrl-CS"/>
        </w:rPr>
        <w:t>е</w:t>
      </w:r>
      <w:r w:rsidRPr="00216E60">
        <w:rPr>
          <w:rFonts w:cs="Arial"/>
          <w:lang w:val="sr-Cyrl-CS"/>
        </w:rPr>
        <w:t>;</w:t>
      </w:r>
    </w:p>
    <w:p w14:paraId="06407D15" w14:textId="25E12295" w:rsidR="00D63D18" w:rsidRPr="00D63D18" w:rsidRDefault="00706383" w:rsidP="00D63D18">
      <w:pPr>
        <w:tabs>
          <w:tab w:val="left" w:pos="9923"/>
        </w:tabs>
        <w:contextualSpacing/>
        <w:rPr>
          <w:rFonts w:cs="Arial"/>
          <w:lang w:val="sr-Cyrl-CS"/>
        </w:rPr>
      </w:pPr>
      <w:r w:rsidRPr="00AA3718">
        <w:rPr>
          <w:rFonts w:cs="Arial"/>
          <w:lang w:val="sr-Cyrl-CS"/>
        </w:rPr>
        <w:t>-</w:t>
      </w:r>
      <w:r>
        <w:rPr>
          <w:rFonts w:cs="Arial"/>
          <w:lang w:val="sr-Cyrl-CS"/>
        </w:rPr>
        <w:t xml:space="preserve"> </w:t>
      </w:r>
      <w:r w:rsidR="00D63D18" w:rsidRPr="00D63D18">
        <w:rPr>
          <w:rFonts w:cs="Arial"/>
          <w:lang w:val="sr-Cyrl-CS"/>
        </w:rPr>
        <w:t>Да Пружаоцу услуг</w:t>
      </w:r>
      <w:r w:rsidR="00CB698D">
        <w:rPr>
          <w:rFonts w:cs="Arial"/>
          <w:lang w:val="sr-Cyrl-CS"/>
        </w:rPr>
        <w:t>е</w:t>
      </w:r>
      <w:r w:rsidR="00D63D18" w:rsidRPr="00D63D18">
        <w:rPr>
          <w:rFonts w:cs="Arial"/>
          <w:lang w:val="sr-Cyrl-CS"/>
        </w:rPr>
        <w:t xml:space="preserve"> благовремено доставља Захтеве за пружање уговорених услуга, и пружа све потребне информације;</w:t>
      </w:r>
    </w:p>
    <w:p w14:paraId="730B4C24" w14:textId="77777777" w:rsidR="00D63D18" w:rsidRPr="00A22171" w:rsidRDefault="00D63D18" w:rsidP="00D63D18">
      <w:pPr>
        <w:tabs>
          <w:tab w:val="left" w:pos="9923"/>
        </w:tabs>
        <w:contextualSpacing/>
        <w:rPr>
          <w:rFonts w:cs="Arial"/>
          <w:lang w:val="sr-Cyrl-CS"/>
        </w:rPr>
      </w:pPr>
      <w:r>
        <w:rPr>
          <w:rFonts w:cs="Arial"/>
          <w:lang w:val="sr-Cyrl-CS"/>
        </w:rPr>
        <w:t xml:space="preserve">- </w:t>
      </w:r>
      <w:r w:rsidRPr="00D63D18">
        <w:rPr>
          <w:rFonts w:cs="Arial"/>
          <w:lang w:val="sr-Cyrl-CS"/>
        </w:rPr>
        <w:t>Да лице овлашћено за праћење реализације  редовно потписује и  уколико их има, уноси примедбе у Извештаје о извршеним услугама.</w:t>
      </w:r>
    </w:p>
    <w:p w14:paraId="13750627" w14:textId="77777777" w:rsidR="00706383" w:rsidRDefault="00706383" w:rsidP="00706383">
      <w:pPr>
        <w:tabs>
          <w:tab w:val="left" w:pos="9923"/>
        </w:tabs>
        <w:contextualSpacing/>
        <w:rPr>
          <w:rFonts w:cs="Arial"/>
          <w:lang w:val="sr-Cyrl-CS"/>
        </w:rPr>
      </w:pPr>
    </w:p>
    <w:p w14:paraId="0B79D06D" w14:textId="77777777" w:rsidR="00AE788D" w:rsidRDefault="00AE788D" w:rsidP="00AE788D">
      <w:pPr>
        <w:tabs>
          <w:tab w:val="left" w:pos="9923"/>
        </w:tabs>
        <w:rPr>
          <w:rFonts w:eastAsia="TimesNewRomanPSMT" w:cs="Arial"/>
          <w:b/>
          <w:bCs/>
          <w:lang w:val="sr-Cyrl-RS"/>
        </w:rPr>
      </w:pPr>
      <w:r w:rsidRPr="00D07841">
        <w:rPr>
          <w:rFonts w:eastAsia="TimesNewRomanPSMT" w:cs="Arial"/>
          <w:b/>
          <w:bCs/>
          <w:lang w:val="sr-Cyrl-RS"/>
        </w:rPr>
        <w:t>ИЗВЕШТАЈИ О ПРУЖАЊУ УСЛУГЕ</w:t>
      </w:r>
    </w:p>
    <w:p w14:paraId="5B3D994C" w14:textId="0034B5E7" w:rsidR="00AE788D" w:rsidRPr="00AA3718" w:rsidRDefault="00AE788D" w:rsidP="00AE788D">
      <w:pPr>
        <w:tabs>
          <w:tab w:val="left" w:pos="567"/>
        </w:tabs>
        <w:contextualSpacing/>
        <w:rPr>
          <w:rFonts w:cs="Arial"/>
          <w:b/>
          <w:lang w:val="sr-Cyrl-RS"/>
        </w:rPr>
      </w:pPr>
      <w:r w:rsidRPr="00AA3718">
        <w:rPr>
          <w:rFonts w:eastAsia="Calibri" w:cs="Arial"/>
          <w:b/>
          <w:lang w:val="ru-RU"/>
        </w:rPr>
        <w:t xml:space="preserve">                                                                 </w:t>
      </w:r>
      <w:r>
        <w:rPr>
          <w:rFonts w:cs="Arial"/>
          <w:b/>
        </w:rPr>
        <w:t xml:space="preserve">Члан </w:t>
      </w:r>
      <w:r w:rsidR="007863B6">
        <w:rPr>
          <w:rFonts w:cs="Arial"/>
          <w:b/>
        </w:rPr>
        <w:t>1</w:t>
      </w:r>
      <w:r w:rsidR="007863B6">
        <w:rPr>
          <w:rFonts w:cs="Arial"/>
          <w:b/>
          <w:lang w:val="sr-Cyrl-RS"/>
        </w:rPr>
        <w:t>2</w:t>
      </w:r>
      <w:r w:rsidRPr="00AA3718">
        <w:rPr>
          <w:rFonts w:cs="Arial"/>
          <w:b/>
        </w:rPr>
        <w:t>.</w:t>
      </w:r>
    </w:p>
    <w:p w14:paraId="652EDF2F" w14:textId="77777777" w:rsidR="00AE788D" w:rsidRPr="00216E60" w:rsidRDefault="00AE788D" w:rsidP="00AE788D">
      <w:pPr>
        <w:rPr>
          <w:rFonts w:cs="Arial"/>
          <w:lang w:val="sr-Cyrl-CS"/>
        </w:rPr>
      </w:pPr>
      <w:r w:rsidRPr="00216E60">
        <w:rPr>
          <w:rFonts w:cs="Arial"/>
          <w:lang w:val="sr-Cyrl-CS"/>
        </w:rPr>
        <w:t xml:space="preserve">Захтев за пружање услуга садржи име и презиме запосленог који се упућују на прегледе, његов матични број у фирми, врсту прегледа, као и остале напомене од значаја за пружање услуга.       </w:t>
      </w:r>
      <w:r w:rsidRPr="00216E60">
        <w:rPr>
          <w:rFonts w:cs="Arial"/>
          <w:b/>
          <w:lang w:val="sr-Cyrl-CS"/>
        </w:rPr>
        <w:t xml:space="preserve">           </w:t>
      </w:r>
    </w:p>
    <w:p w14:paraId="52350177" w14:textId="77777777" w:rsidR="00AE788D" w:rsidRDefault="00AE788D" w:rsidP="00AE788D">
      <w:pPr>
        <w:rPr>
          <w:rFonts w:cs="Arial"/>
          <w:lang w:val="sr-Cyrl-CS"/>
        </w:rPr>
      </w:pPr>
    </w:p>
    <w:p w14:paraId="56860194" w14:textId="1CC8FBB9" w:rsidR="00AE788D" w:rsidRPr="00216E60" w:rsidRDefault="00AE788D" w:rsidP="00AE788D">
      <w:pPr>
        <w:rPr>
          <w:rFonts w:cs="Arial"/>
          <w:lang w:val="sr-Cyrl-CS"/>
        </w:rPr>
      </w:pPr>
      <w:r w:rsidRPr="00216E60">
        <w:rPr>
          <w:rFonts w:cs="Arial"/>
          <w:lang w:val="sr-Cyrl-CS"/>
        </w:rPr>
        <w:t>Обим извршених прегледа утврђује се на основу уредно вођеног Извештаја о извршеним услугама  од стране Пружаоца услуг</w:t>
      </w:r>
      <w:r w:rsidR="004349BF">
        <w:rPr>
          <w:rFonts w:cs="Arial"/>
          <w:lang w:val="sr-Cyrl-CS"/>
        </w:rPr>
        <w:t>е</w:t>
      </w:r>
      <w:r w:rsidRPr="00216E60">
        <w:rPr>
          <w:rFonts w:cs="Arial"/>
          <w:lang w:val="sr-Cyrl-CS"/>
        </w:rPr>
        <w:t>, потписаног и овереног од стране Пружаоца  услуг</w:t>
      </w:r>
      <w:r w:rsidR="004349BF">
        <w:rPr>
          <w:rFonts w:cs="Arial"/>
          <w:lang w:val="sr-Cyrl-CS"/>
        </w:rPr>
        <w:t>е</w:t>
      </w:r>
      <w:r w:rsidRPr="00216E60">
        <w:rPr>
          <w:rFonts w:cs="Arial"/>
          <w:lang w:val="sr-Cyrl-CS"/>
        </w:rPr>
        <w:t xml:space="preserve"> и овлашћеног лица за </w:t>
      </w:r>
      <w:r>
        <w:rPr>
          <w:rFonts w:cs="Arial"/>
          <w:lang w:val="sr-Cyrl-CS"/>
        </w:rPr>
        <w:t>праћење реализације</w:t>
      </w:r>
      <w:r w:rsidRPr="00216E60">
        <w:rPr>
          <w:rFonts w:cs="Arial"/>
          <w:lang w:val="sr-Cyrl-CS"/>
        </w:rPr>
        <w:t xml:space="preserve"> </w:t>
      </w:r>
      <w:r>
        <w:rPr>
          <w:rFonts w:cs="Arial"/>
          <w:lang w:val="sr-Cyrl-CS"/>
        </w:rPr>
        <w:t>Уговора Корисника услуге и одговорног лица Корисника услуге</w:t>
      </w:r>
      <w:r w:rsidRPr="00216E60">
        <w:rPr>
          <w:rFonts w:cs="Arial"/>
          <w:lang w:val="sr-Cyrl-CS"/>
        </w:rPr>
        <w:t>.</w:t>
      </w:r>
    </w:p>
    <w:p w14:paraId="6DF77250" w14:textId="77777777" w:rsidR="00AE788D" w:rsidRDefault="00AE788D" w:rsidP="00AE788D">
      <w:pPr>
        <w:rPr>
          <w:rFonts w:cs="Arial"/>
          <w:lang w:val="sr-Cyrl-CS"/>
        </w:rPr>
      </w:pPr>
    </w:p>
    <w:p w14:paraId="48E96850" w14:textId="77777777" w:rsidR="00AE788D" w:rsidRPr="00216E60" w:rsidRDefault="00AE788D" w:rsidP="00AE788D">
      <w:pPr>
        <w:rPr>
          <w:rFonts w:cs="Arial"/>
          <w:lang w:val="sr-Cyrl-CS"/>
        </w:rPr>
      </w:pPr>
      <w:r w:rsidRPr="00216E60">
        <w:rPr>
          <w:rFonts w:cs="Arial"/>
          <w:lang w:val="sr-Cyrl-CS"/>
        </w:rPr>
        <w:t xml:space="preserve">Извештај о извршеним услугама </w:t>
      </w:r>
      <w:r>
        <w:rPr>
          <w:rFonts w:cs="Arial"/>
          <w:lang w:val="sr-Cyrl-CS"/>
        </w:rPr>
        <w:t xml:space="preserve">садржи списак </w:t>
      </w:r>
      <w:r w:rsidRPr="00216E60">
        <w:rPr>
          <w:rFonts w:cs="Arial"/>
          <w:lang w:val="sr-Cyrl-CS"/>
        </w:rPr>
        <w:t xml:space="preserve"> следеће садржине:</w:t>
      </w:r>
    </w:p>
    <w:p w14:paraId="3D53ABA4" w14:textId="435D8F15" w:rsidR="00AE788D" w:rsidRPr="00CA58A9" w:rsidRDefault="00AE788D" w:rsidP="00604E29">
      <w:pPr>
        <w:numPr>
          <w:ilvl w:val="0"/>
          <w:numId w:val="34"/>
        </w:numPr>
        <w:rPr>
          <w:rFonts w:cs="Arial"/>
          <w:lang w:val="sr-Cyrl-CS"/>
        </w:rPr>
      </w:pPr>
      <w:r w:rsidRPr="00216E60">
        <w:rPr>
          <w:rFonts w:cs="Arial"/>
          <w:lang w:val="sr-Cyrl-CS"/>
        </w:rPr>
        <w:t>редни број,  име и презиме запосленог, година рођења, матични број у фирми, датум извршеног прегледа</w:t>
      </w:r>
      <w:r>
        <w:rPr>
          <w:rFonts w:cs="Arial"/>
          <w:lang w:val="sr-Cyrl-CS"/>
        </w:rPr>
        <w:t xml:space="preserve">, </w:t>
      </w:r>
      <w:r w:rsidRPr="00216E60">
        <w:rPr>
          <w:rFonts w:cs="Arial"/>
          <w:lang w:val="sr-Cyrl-CS"/>
        </w:rPr>
        <w:t>врста медицинског дијагностичког прегледа уз позивање на позиције из Пону</w:t>
      </w:r>
      <w:r w:rsidR="00946444">
        <w:rPr>
          <w:rFonts w:cs="Arial"/>
          <w:lang w:val="sr-Cyrl-CS"/>
        </w:rPr>
        <w:t>де.</w:t>
      </w:r>
    </w:p>
    <w:p w14:paraId="4DEC7F9B" w14:textId="77777777" w:rsidR="00AE788D" w:rsidRDefault="00AE788D" w:rsidP="00AE788D">
      <w:pPr>
        <w:rPr>
          <w:rFonts w:cs="Arial"/>
          <w:lang w:val="sr-Cyrl-RS"/>
        </w:rPr>
      </w:pPr>
    </w:p>
    <w:p w14:paraId="04E82CA9" w14:textId="24BF73D6" w:rsidR="00AE788D" w:rsidRPr="00216E60" w:rsidRDefault="00AE788D" w:rsidP="00AE788D">
      <w:pPr>
        <w:rPr>
          <w:rFonts w:cs="Arial"/>
          <w:lang w:val="sr-Cyrl-CS"/>
        </w:rPr>
      </w:pPr>
      <w:r>
        <w:rPr>
          <w:rFonts w:cs="Arial"/>
          <w:lang w:val="sr-Cyrl-RS"/>
        </w:rPr>
        <w:t xml:space="preserve">Уз Извештај о извршеним услугама обавезно доставља оригинале Захтева за пружањем услуга, који су потписани од стране запослених </w:t>
      </w:r>
      <w:r w:rsidR="004349BF">
        <w:rPr>
          <w:rFonts w:cs="Arial"/>
          <w:lang w:val="sr-Cyrl-RS"/>
        </w:rPr>
        <w:t>Корисника услуге-</w:t>
      </w:r>
      <w:r>
        <w:rPr>
          <w:rFonts w:cs="Arial"/>
          <w:lang w:val="sr-Cyrl-RS"/>
        </w:rPr>
        <w:t>огранак ТЕНТ.</w:t>
      </w:r>
    </w:p>
    <w:p w14:paraId="5A061095" w14:textId="77777777" w:rsidR="00AE788D" w:rsidRDefault="00AE788D" w:rsidP="00706383">
      <w:pPr>
        <w:tabs>
          <w:tab w:val="left" w:pos="567"/>
        </w:tabs>
        <w:contextualSpacing/>
        <w:rPr>
          <w:rFonts w:cs="Arial"/>
          <w:b/>
          <w:lang w:val="sr-Cyrl-RS"/>
        </w:rPr>
      </w:pPr>
    </w:p>
    <w:p w14:paraId="35B6FF05" w14:textId="77777777" w:rsidR="00706383" w:rsidRPr="00AA3718" w:rsidRDefault="00706383" w:rsidP="00706383">
      <w:pPr>
        <w:tabs>
          <w:tab w:val="left" w:pos="567"/>
        </w:tabs>
        <w:contextualSpacing/>
        <w:rPr>
          <w:rFonts w:cs="Arial"/>
          <w:b/>
          <w:lang w:val="sr-Cyrl-RS"/>
        </w:rPr>
      </w:pPr>
      <w:r w:rsidRPr="00AA3718">
        <w:rPr>
          <w:rFonts w:cs="Arial"/>
          <w:b/>
          <w:lang w:val="sr-Cyrl-RS"/>
        </w:rPr>
        <w:t xml:space="preserve">ПОВЕРЉИВОСТ </w:t>
      </w:r>
    </w:p>
    <w:p w14:paraId="486222F4" w14:textId="3D46CA3C" w:rsidR="00706383" w:rsidRPr="00AA3718" w:rsidRDefault="00706383" w:rsidP="00706383">
      <w:pPr>
        <w:tabs>
          <w:tab w:val="left" w:pos="567"/>
        </w:tabs>
        <w:contextualSpacing/>
        <w:jc w:val="center"/>
        <w:rPr>
          <w:rFonts w:cs="Arial"/>
          <w:b/>
          <w:lang w:val="sr-Cyrl-RS"/>
        </w:rPr>
      </w:pPr>
      <w:r>
        <w:rPr>
          <w:rFonts w:cs="Arial"/>
          <w:b/>
          <w:lang w:val="sr-Cyrl-RS"/>
        </w:rPr>
        <w:t xml:space="preserve">Члан </w:t>
      </w:r>
      <w:r w:rsidR="007863B6">
        <w:rPr>
          <w:rFonts w:cs="Arial"/>
          <w:b/>
          <w:lang w:val="sr-Cyrl-RS"/>
        </w:rPr>
        <w:t>13</w:t>
      </w:r>
      <w:r w:rsidRPr="00AA3718">
        <w:rPr>
          <w:rFonts w:cs="Arial"/>
          <w:b/>
          <w:lang w:val="sr-Cyrl-RS"/>
        </w:rPr>
        <w:t>.</w:t>
      </w:r>
    </w:p>
    <w:p w14:paraId="77E3D70F" w14:textId="77777777" w:rsidR="00706383" w:rsidRPr="00AA3718" w:rsidRDefault="00706383" w:rsidP="00706383">
      <w:pPr>
        <w:tabs>
          <w:tab w:val="left" w:pos="567"/>
        </w:tabs>
        <w:contextualSpacing/>
        <w:rPr>
          <w:rFonts w:cs="Arial"/>
          <w:lang w:val="sr-Cyrl-RS"/>
        </w:rPr>
      </w:pPr>
      <w:r w:rsidRPr="00AA3718">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Pr>
          <w:rFonts w:cs="Arial"/>
          <w:lang w:val="sr-Cyrl-RS"/>
        </w:rPr>
        <w:t xml:space="preserve">формација који </w:t>
      </w:r>
      <w:r w:rsidRPr="007E6F3B">
        <w:rPr>
          <w:rFonts w:cs="Arial"/>
          <w:lang w:val="sr-Cyrl-RS"/>
        </w:rPr>
        <w:t xml:space="preserve">је </w:t>
      </w:r>
      <w:r w:rsidRPr="00183A94">
        <w:rPr>
          <w:rFonts w:cs="Arial"/>
          <w:lang w:val="sr-Cyrl-RS"/>
        </w:rPr>
        <w:t>Прилог број 6 уз овај</w:t>
      </w:r>
      <w:r w:rsidRPr="00AA3718">
        <w:rPr>
          <w:rFonts w:cs="Arial"/>
          <w:lang w:val="sr-Cyrl-RS"/>
        </w:rPr>
        <w:t xml:space="preserve"> Уговор. </w:t>
      </w:r>
    </w:p>
    <w:p w14:paraId="7ABE5448" w14:textId="77777777" w:rsidR="00706383" w:rsidRPr="00AA3718" w:rsidRDefault="00706383" w:rsidP="00706383">
      <w:pPr>
        <w:tabs>
          <w:tab w:val="left" w:pos="567"/>
        </w:tabs>
        <w:contextualSpacing/>
        <w:rPr>
          <w:rFonts w:cs="Arial"/>
          <w:lang w:val="sr-Cyrl-RS"/>
        </w:rPr>
      </w:pPr>
    </w:p>
    <w:p w14:paraId="72B4357B" w14:textId="77777777" w:rsidR="00706383" w:rsidRPr="00AA3718" w:rsidRDefault="00706383" w:rsidP="00706383">
      <w:pPr>
        <w:tabs>
          <w:tab w:val="left" w:pos="567"/>
        </w:tabs>
        <w:contextualSpacing/>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услуга доставио Пружаоцу услуг</w:t>
      </w:r>
      <w:r w:rsidR="009203A5">
        <w:rPr>
          <w:rFonts w:cs="Arial"/>
          <w:lang w:val="sr-Cyrl-RS"/>
        </w:rPr>
        <w:t>е</w:t>
      </w:r>
      <w:r w:rsidRPr="00AA3718">
        <w:rPr>
          <w:rFonts w:cs="Arial"/>
          <w:lang w:val="sr-Cyrl-RS"/>
        </w:rPr>
        <w:t xml:space="preserve"> у извршавању предме</w:t>
      </w:r>
      <w:r>
        <w:rPr>
          <w:rFonts w:cs="Arial"/>
          <w:lang w:val="sr-Cyrl-RS"/>
        </w:rPr>
        <w:t>та овог Уговора, Пружалац услуга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w:t>
      </w:r>
      <w:r w:rsidR="009203A5">
        <w:rPr>
          <w:rFonts w:cs="Arial"/>
          <w:lang w:val="sr-Cyrl-RS"/>
        </w:rPr>
        <w:t>е</w:t>
      </w:r>
      <w:r w:rsidRPr="00AA3718">
        <w:rPr>
          <w:rFonts w:cs="Arial"/>
          <w:lang w:val="sr-Cyrl-RS"/>
        </w:rPr>
        <w:t>.</w:t>
      </w:r>
    </w:p>
    <w:p w14:paraId="06749C1C" w14:textId="77777777" w:rsidR="00706383" w:rsidRPr="00AA3718" w:rsidRDefault="00706383" w:rsidP="00706383">
      <w:pPr>
        <w:tabs>
          <w:tab w:val="left" w:pos="567"/>
        </w:tabs>
        <w:contextualSpacing/>
        <w:rPr>
          <w:rFonts w:cs="Arial"/>
          <w:b/>
        </w:rPr>
      </w:pPr>
      <w:r w:rsidRPr="00AA3718">
        <w:rPr>
          <w:rFonts w:cs="Arial"/>
          <w:b/>
        </w:rPr>
        <w:tab/>
      </w:r>
      <w:r w:rsidRPr="00AA3718">
        <w:rPr>
          <w:rFonts w:cs="Arial"/>
          <w:b/>
        </w:rPr>
        <w:tab/>
      </w:r>
    </w:p>
    <w:p w14:paraId="42958B5B" w14:textId="77777777" w:rsidR="00706383" w:rsidRPr="000B3C52" w:rsidRDefault="00706383" w:rsidP="00706383">
      <w:pPr>
        <w:tabs>
          <w:tab w:val="left" w:pos="567"/>
        </w:tabs>
        <w:contextualSpacing/>
        <w:rPr>
          <w:rFonts w:cs="Arial"/>
          <w:b/>
        </w:rPr>
      </w:pPr>
      <w:r>
        <w:rPr>
          <w:rFonts w:cs="Arial"/>
          <w:b/>
          <w:lang w:val="sr-Cyrl-RS"/>
        </w:rPr>
        <w:t>И</w:t>
      </w:r>
      <w:r w:rsidRPr="000B3C52">
        <w:rPr>
          <w:rFonts w:cs="Arial"/>
          <w:b/>
        </w:rPr>
        <w:t>ЗВРШИОЦИ</w:t>
      </w:r>
      <w:r w:rsidRPr="000B3C52">
        <w:rPr>
          <w:rFonts w:cs="Arial"/>
          <w:b/>
        </w:rPr>
        <w:tab/>
      </w:r>
    </w:p>
    <w:p w14:paraId="7E0FE9D6" w14:textId="4710C43D" w:rsidR="00706383" w:rsidRPr="000B3C52" w:rsidRDefault="00706383" w:rsidP="00706383">
      <w:pPr>
        <w:tabs>
          <w:tab w:val="left" w:pos="567"/>
        </w:tabs>
        <w:contextualSpacing/>
        <w:jc w:val="center"/>
        <w:rPr>
          <w:rFonts w:cs="Arial"/>
          <w:lang w:val="sr-Cyrl-RS"/>
        </w:rPr>
      </w:pPr>
      <w:r w:rsidRPr="000B3C52">
        <w:rPr>
          <w:rFonts w:cs="Arial"/>
          <w:b/>
        </w:rPr>
        <w:t xml:space="preserve">Члан </w:t>
      </w:r>
      <w:r w:rsidR="007863B6">
        <w:rPr>
          <w:rFonts w:cs="Arial"/>
          <w:b/>
          <w:lang w:val="sr-Cyrl-RS"/>
        </w:rPr>
        <w:t>14</w:t>
      </w:r>
      <w:r>
        <w:rPr>
          <w:rFonts w:cs="Arial"/>
          <w:b/>
          <w:lang w:val="sr-Cyrl-RS"/>
        </w:rPr>
        <w:t>.</w:t>
      </w:r>
    </w:p>
    <w:p w14:paraId="438AB765" w14:textId="77777777" w:rsidR="00706383" w:rsidRPr="000B3C52" w:rsidRDefault="00706383" w:rsidP="00706383">
      <w:pPr>
        <w:tabs>
          <w:tab w:val="left" w:pos="567"/>
        </w:tabs>
        <w:contextualSpacing/>
        <w:rPr>
          <w:rFonts w:cs="Arial"/>
        </w:rPr>
      </w:pPr>
      <w:r w:rsidRPr="000B3C52">
        <w:rPr>
          <w:rFonts w:cs="Arial"/>
        </w:rPr>
        <w:t>Извршиоци су ангажован</w:t>
      </w:r>
      <w:r>
        <w:rPr>
          <w:rFonts w:cs="Arial"/>
        </w:rPr>
        <w:t>а лица од стране Пружаоца услуг</w:t>
      </w:r>
      <w:r w:rsidR="009203A5">
        <w:rPr>
          <w:rFonts w:cs="Arial"/>
          <w:lang w:val="sr-Cyrl-RS"/>
        </w:rPr>
        <w:t>е</w:t>
      </w:r>
      <w:r w:rsidRPr="000B3C52">
        <w:rPr>
          <w:rFonts w:cs="Arial"/>
        </w:rPr>
        <w:t>.</w:t>
      </w:r>
    </w:p>
    <w:p w14:paraId="3BAA72E3" w14:textId="77777777" w:rsidR="001E1722" w:rsidRDefault="001E1722" w:rsidP="00706383">
      <w:pPr>
        <w:tabs>
          <w:tab w:val="left" w:pos="567"/>
        </w:tabs>
        <w:contextualSpacing/>
        <w:rPr>
          <w:rFonts w:cs="Arial"/>
        </w:rPr>
      </w:pPr>
    </w:p>
    <w:p w14:paraId="15063619" w14:textId="77777777" w:rsidR="00706383" w:rsidRPr="001E1722" w:rsidRDefault="00706383" w:rsidP="00706383">
      <w:pPr>
        <w:tabs>
          <w:tab w:val="left" w:pos="567"/>
        </w:tabs>
        <w:contextualSpacing/>
        <w:rPr>
          <w:rFonts w:cs="Arial"/>
        </w:rPr>
      </w:pPr>
      <w:r w:rsidRPr="001E1722">
        <w:rPr>
          <w:rFonts w:cs="Arial"/>
        </w:rPr>
        <w:t>Пружалац услуг</w:t>
      </w:r>
      <w:r w:rsidR="009203A5">
        <w:rPr>
          <w:rFonts w:cs="Arial"/>
          <w:lang w:val="sr-Cyrl-RS"/>
        </w:rPr>
        <w:t>е</w:t>
      </w:r>
      <w:r w:rsidRPr="001E1722">
        <w:rPr>
          <w:rFonts w:cs="Arial"/>
        </w:rPr>
        <w:t xml:space="preserve"> доставља Кориснику услуг</w:t>
      </w:r>
      <w:r w:rsidR="009203A5">
        <w:rPr>
          <w:rFonts w:cs="Arial"/>
          <w:lang w:val="sr-Cyrl-RS"/>
        </w:rPr>
        <w:t>е</w:t>
      </w:r>
      <w:r w:rsidRPr="001E1722">
        <w:rPr>
          <w:rFonts w:cs="Arial"/>
        </w:rPr>
        <w:t>:</w:t>
      </w:r>
    </w:p>
    <w:p w14:paraId="2A562970" w14:textId="77777777" w:rsidR="00706383" w:rsidRPr="001E1722" w:rsidRDefault="00706383" w:rsidP="00706383">
      <w:pPr>
        <w:pStyle w:val="KDParagraf"/>
        <w:contextualSpacing/>
        <w:rPr>
          <w:rFonts w:cs="Arial"/>
          <w:lang w:val="sr-Cyrl-RS"/>
        </w:rPr>
      </w:pPr>
      <w:r w:rsidRPr="001E1722">
        <w:rPr>
          <w:rFonts w:cs="Arial"/>
        </w:rPr>
        <w:t>-</w:t>
      </w:r>
      <w:r w:rsidRPr="001E1722">
        <w:rPr>
          <w:rFonts w:cs="Arial"/>
        </w:rPr>
        <w:tab/>
      </w:r>
      <w:r w:rsidRPr="001E1722">
        <w:rPr>
          <w:rFonts w:cs="Arial"/>
          <w:lang w:val="sr-Cyrl-RS"/>
        </w:rPr>
        <w:t>Квалификациону структуру стручњака/Изјаву о кадровском капацитету</w:t>
      </w:r>
      <w:r w:rsidRPr="001E1722">
        <w:rPr>
          <w:rFonts w:cs="Arial"/>
        </w:rPr>
        <w:t>, са наведеним квалификацијама свих извршилаца</w:t>
      </w:r>
      <w:r w:rsidRPr="001E1722">
        <w:rPr>
          <w:rFonts w:cs="Arial"/>
          <w:lang w:val="sr-Cyrl-RS"/>
        </w:rPr>
        <w:t xml:space="preserve">. Квалификациона структура стручњака </w:t>
      </w:r>
      <w:r w:rsidRPr="00183A94">
        <w:rPr>
          <w:rFonts w:cs="Arial"/>
          <w:lang w:val="sr-Cyrl-RS"/>
        </w:rPr>
        <w:t>као Прилог 5 чини</w:t>
      </w:r>
      <w:r w:rsidRPr="001E1722">
        <w:rPr>
          <w:rFonts w:cs="Arial"/>
          <w:lang w:val="sr-Cyrl-RS"/>
        </w:rPr>
        <w:t xml:space="preserve"> саставни део </w:t>
      </w:r>
      <w:r w:rsidR="00CF065F">
        <w:rPr>
          <w:rFonts w:cs="Arial"/>
          <w:lang w:val="sr-Cyrl-RS"/>
        </w:rPr>
        <w:t>У</w:t>
      </w:r>
      <w:r w:rsidRPr="001E1722">
        <w:rPr>
          <w:rFonts w:cs="Arial"/>
          <w:lang w:val="sr-Cyrl-RS"/>
        </w:rPr>
        <w:t>говора.</w:t>
      </w:r>
    </w:p>
    <w:p w14:paraId="468064AF" w14:textId="77777777" w:rsidR="00706383" w:rsidRPr="001E1722" w:rsidRDefault="00706383" w:rsidP="00706383">
      <w:pPr>
        <w:pStyle w:val="KDParagraf"/>
        <w:contextualSpacing/>
        <w:rPr>
          <w:rFonts w:cs="Arial"/>
          <w:lang w:val="sr-Cyrl-RS"/>
        </w:rPr>
      </w:pPr>
    </w:p>
    <w:p w14:paraId="46A373DA" w14:textId="77777777" w:rsidR="00706383" w:rsidRDefault="00706383" w:rsidP="00706383">
      <w:pPr>
        <w:pStyle w:val="KDParagraf"/>
        <w:contextualSpacing/>
        <w:rPr>
          <w:rFonts w:cs="Arial"/>
        </w:rPr>
      </w:pPr>
      <w:r w:rsidRPr="001E1722">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w:t>
      </w:r>
      <w:r w:rsidR="009203A5">
        <w:rPr>
          <w:rFonts w:cs="Arial"/>
          <w:lang w:val="sr-Cyrl-RS"/>
        </w:rPr>
        <w:t>е</w:t>
      </w:r>
      <w:r w:rsidRPr="001E1722">
        <w:rPr>
          <w:rFonts w:cs="Arial"/>
        </w:rPr>
        <w:t xml:space="preserve"> је </w:t>
      </w:r>
      <w:r w:rsidRPr="001E1722">
        <w:rPr>
          <w:rFonts w:cs="Arial"/>
        </w:rPr>
        <w:lastRenderedPageBreak/>
        <w:t>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009203A5">
        <w:rPr>
          <w:rFonts w:cs="Arial"/>
          <w:lang w:val="sr-Cyrl-RS"/>
        </w:rPr>
        <w:t>е</w:t>
      </w:r>
      <w:r w:rsidRPr="001E1722">
        <w:rPr>
          <w:rFonts w:cs="Arial"/>
        </w:rPr>
        <w:t>.</w:t>
      </w:r>
    </w:p>
    <w:p w14:paraId="28A3AFF7" w14:textId="77777777" w:rsidR="0079586D" w:rsidRPr="001E1722" w:rsidRDefault="0079586D" w:rsidP="00706383">
      <w:pPr>
        <w:pStyle w:val="KDParagraf"/>
        <w:contextualSpacing/>
        <w:rPr>
          <w:rFonts w:cs="Arial"/>
        </w:rPr>
      </w:pPr>
    </w:p>
    <w:p w14:paraId="2B38AAF4" w14:textId="3C482D4E" w:rsidR="00706383" w:rsidRDefault="00706383" w:rsidP="00706383">
      <w:pPr>
        <w:tabs>
          <w:tab w:val="left" w:pos="567"/>
        </w:tabs>
        <w:contextualSpacing/>
        <w:rPr>
          <w:rFonts w:cs="Arial"/>
          <w:b/>
          <w:lang w:val="sr-Cyrl-RS"/>
        </w:rPr>
      </w:pPr>
      <w:r w:rsidRPr="001E1722">
        <w:rPr>
          <w:rFonts w:cs="Arial"/>
        </w:rPr>
        <w:t>Ако Пружалац услуг</w:t>
      </w:r>
      <w:r w:rsidR="009203A5">
        <w:rPr>
          <w:rFonts w:cs="Arial"/>
          <w:lang w:val="sr-Cyrl-RS"/>
        </w:rPr>
        <w:t>е</w:t>
      </w:r>
      <w:r w:rsidRPr="001E1722">
        <w:rPr>
          <w:rFonts w:cs="Arial"/>
        </w:rPr>
        <w:t xml:space="preserve"> мора да повуче или замени било ког извршиоца Услуга за време трајања овог Уговора, све трошкове који настану таквом заменом сноси Пружалац услуг</w:t>
      </w:r>
      <w:r w:rsidR="009203A5">
        <w:rPr>
          <w:rFonts w:cs="Arial"/>
          <w:lang w:val="sr-Cyrl-RS"/>
        </w:rPr>
        <w:t>е</w:t>
      </w:r>
      <w:r w:rsidRPr="001E1722">
        <w:rPr>
          <w:rFonts w:cs="Arial"/>
        </w:rPr>
        <w:t>.</w:t>
      </w:r>
      <w:r w:rsidR="009D7ADE">
        <w:rPr>
          <w:rFonts w:cs="Arial"/>
          <w:b/>
          <w:lang w:val="sr-Cyrl-RS"/>
        </w:rPr>
        <w:tab/>
      </w:r>
      <w:r w:rsidR="009D7ADE">
        <w:rPr>
          <w:rFonts w:cs="Arial"/>
          <w:b/>
          <w:lang w:val="sr-Cyrl-RS"/>
        </w:rPr>
        <w:tab/>
      </w:r>
      <w:r w:rsidR="009D7ADE">
        <w:rPr>
          <w:rFonts w:cs="Arial"/>
          <w:b/>
          <w:lang w:val="sr-Cyrl-RS"/>
        </w:rPr>
        <w:tab/>
      </w:r>
    </w:p>
    <w:p w14:paraId="451B6757" w14:textId="77777777" w:rsidR="00946444" w:rsidRDefault="00946444" w:rsidP="00706383">
      <w:pPr>
        <w:tabs>
          <w:tab w:val="left" w:pos="567"/>
        </w:tabs>
        <w:contextualSpacing/>
        <w:rPr>
          <w:rFonts w:cs="Arial"/>
          <w:b/>
          <w:lang w:val="sr-Cyrl-RS"/>
        </w:rPr>
      </w:pPr>
    </w:p>
    <w:p w14:paraId="38031255" w14:textId="77777777" w:rsidR="00706383" w:rsidRPr="00AA3718" w:rsidRDefault="00706383" w:rsidP="00706383">
      <w:pPr>
        <w:tabs>
          <w:tab w:val="left" w:pos="567"/>
        </w:tabs>
        <w:contextualSpacing/>
        <w:rPr>
          <w:rFonts w:cs="Arial"/>
          <w:b/>
          <w:lang w:val="sr-Cyrl-RS"/>
        </w:rPr>
      </w:pPr>
      <w:r w:rsidRPr="00AA3718">
        <w:rPr>
          <w:rFonts w:cs="Arial"/>
          <w:b/>
          <w:lang w:val="sr-Cyrl-RS"/>
        </w:rPr>
        <w:t xml:space="preserve">ЗАКЉУЧИВАЊЕ И </w:t>
      </w:r>
      <w:r w:rsidRPr="00AA3718">
        <w:rPr>
          <w:rFonts w:cs="Arial"/>
          <w:b/>
        </w:rPr>
        <w:t xml:space="preserve">СТУПАЊЕ НА СНАГУ </w:t>
      </w:r>
    </w:p>
    <w:p w14:paraId="68E3097D" w14:textId="77777777" w:rsidR="00706383" w:rsidRPr="00AA3718" w:rsidRDefault="00706383" w:rsidP="00706383">
      <w:pPr>
        <w:tabs>
          <w:tab w:val="left" w:pos="567"/>
        </w:tabs>
        <w:contextualSpacing/>
        <w:rPr>
          <w:rFonts w:cs="Arial"/>
          <w:b/>
          <w:lang w:val="sr-Cyrl-RS"/>
        </w:rPr>
      </w:pPr>
    </w:p>
    <w:p w14:paraId="68EFEC9B" w14:textId="1E8D9C52" w:rsidR="00706383" w:rsidRPr="00AA3718" w:rsidRDefault="00706383" w:rsidP="00706383">
      <w:pPr>
        <w:tabs>
          <w:tab w:val="left" w:pos="567"/>
        </w:tabs>
        <w:contextualSpacing/>
        <w:jc w:val="center"/>
        <w:rPr>
          <w:rFonts w:cs="Arial"/>
          <w:lang w:val="sr-Cyrl-RS"/>
        </w:rPr>
      </w:pPr>
      <w:r w:rsidRPr="00AA3718">
        <w:rPr>
          <w:rFonts w:cs="Arial"/>
          <w:b/>
        </w:rPr>
        <w:t>Члан</w:t>
      </w:r>
      <w:r w:rsidRPr="00AA3718">
        <w:rPr>
          <w:rFonts w:cs="Arial"/>
          <w:b/>
          <w:lang w:val="sr-Cyrl-RS"/>
        </w:rPr>
        <w:t xml:space="preserve"> </w:t>
      </w:r>
      <w:r w:rsidR="007863B6">
        <w:rPr>
          <w:rFonts w:cs="Arial"/>
          <w:b/>
          <w:lang w:val="sr-Cyrl-RS"/>
        </w:rPr>
        <w:t>15</w:t>
      </w:r>
      <w:r w:rsidRPr="00AA3718">
        <w:rPr>
          <w:rFonts w:cs="Arial"/>
        </w:rPr>
        <w:t>.</w:t>
      </w:r>
    </w:p>
    <w:p w14:paraId="5754DB3C" w14:textId="1919A497" w:rsidR="00706383" w:rsidRPr="00AA3718" w:rsidRDefault="00706383" w:rsidP="00706383">
      <w:pPr>
        <w:tabs>
          <w:tab w:val="left" w:pos="567"/>
        </w:tabs>
        <w:contextualSpacing/>
        <w:rPr>
          <w:rFonts w:cs="Arial"/>
        </w:rPr>
      </w:pPr>
      <w:r w:rsidRPr="00AA3718">
        <w:rPr>
          <w:rFonts w:cs="Arial"/>
          <w:lang w:val="sr-Cyrl-RS"/>
        </w:rPr>
        <w:t xml:space="preserve">Овај Уговор се сматра закљученим када га потпишу законски заступници Уговорних страна, а </w:t>
      </w:r>
      <w:r w:rsidRPr="00AA3718">
        <w:rPr>
          <w:rFonts w:cs="Arial"/>
        </w:rPr>
        <w:t xml:space="preserve">ступа на снагу </w:t>
      </w:r>
      <w:r w:rsidRPr="00AA3718">
        <w:rPr>
          <w:rFonts w:cs="Arial"/>
          <w:lang w:val="sr-Cyrl-RS"/>
        </w:rPr>
        <w:t xml:space="preserve">када </w:t>
      </w:r>
      <w:r>
        <w:rPr>
          <w:rFonts w:cs="Arial"/>
        </w:rPr>
        <w:t>Пружалац услуг</w:t>
      </w:r>
      <w:r w:rsidR="009203A5">
        <w:rPr>
          <w:rFonts w:cs="Arial"/>
          <w:lang w:val="sr-Cyrl-RS"/>
        </w:rPr>
        <w:t>е</w:t>
      </w:r>
      <w:r w:rsidRPr="00AA3718">
        <w:rPr>
          <w:rFonts w:cs="Arial"/>
        </w:rPr>
        <w:t xml:space="preserve"> у складу са </w:t>
      </w:r>
      <w:r w:rsidRPr="00AA3718">
        <w:rPr>
          <w:rFonts w:cs="Arial"/>
          <w:lang w:val="sr-Cyrl-RS"/>
        </w:rPr>
        <w:t xml:space="preserve">роком из </w:t>
      </w:r>
      <w:r w:rsidRPr="00AA3718">
        <w:rPr>
          <w:rFonts w:cs="Arial"/>
        </w:rPr>
        <w:t>члан</w:t>
      </w:r>
      <w:r w:rsidRPr="00AA3718">
        <w:rPr>
          <w:rFonts w:cs="Arial"/>
          <w:lang w:val="sr-Cyrl-RS"/>
        </w:rPr>
        <w:t>а</w:t>
      </w:r>
      <w:r w:rsidRPr="00AA3718">
        <w:rPr>
          <w:rFonts w:cs="Arial"/>
        </w:rPr>
        <w:t xml:space="preserve"> </w:t>
      </w:r>
      <w:r w:rsidR="007863B6">
        <w:rPr>
          <w:rFonts w:cs="Arial"/>
          <w:lang w:val="sr-Cyrl-RS"/>
        </w:rPr>
        <w:t>8</w:t>
      </w:r>
      <w:r w:rsidRPr="00AA3718">
        <w:rPr>
          <w:rFonts w:cs="Arial"/>
        </w:rPr>
        <w:t>. овог Уговора достави средство финансијског обезбеђења</w:t>
      </w:r>
      <w:r w:rsidRPr="00AA3718">
        <w:rPr>
          <w:rFonts w:cs="Arial"/>
          <w:lang w:val="sr-Cyrl-RS"/>
        </w:rPr>
        <w:t xml:space="preserve"> за добро извршење посла </w:t>
      </w:r>
      <w:r w:rsidRPr="00AA3718">
        <w:rPr>
          <w:rFonts w:cs="Arial"/>
        </w:rPr>
        <w:t xml:space="preserve">. </w:t>
      </w:r>
    </w:p>
    <w:p w14:paraId="6D6B8055" w14:textId="77777777" w:rsidR="00706383" w:rsidRPr="00AA3718" w:rsidRDefault="00706383" w:rsidP="00706383">
      <w:pPr>
        <w:tabs>
          <w:tab w:val="left" w:pos="567"/>
        </w:tabs>
        <w:contextualSpacing/>
        <w:rPr>
          <w:rFonts w:cs="Arial"/>
          <w:lang w:val="sr-Cyrl-RS"/>
        </w:rPr>
      </w:pPr>
    </w:p>
    <w:p w14:paraId="50274087" w14:textId="77777777" w:rsidR="00706383" w:rsidRPr="00AA3718" w:rsidRDefault="00706383" w:rsidP="00706383">
      <w:pPr>
        <w:tabs>
          <w:tab w:val="left" w:pos="567"/>
        </w:tabs>
        <w:contextualSpacing/>
        <w:rPr>
          <w:rFonts w:cs="Arial"/>
          <w:lang w:val="sr-Cyrl-RS"/>
        </w:rPr>
      </w:pPr>
      <w:r w:rsidRPr="00AA3718">
        <w:rPr>
          <w:rFonts w:cs="Arial"/>
          <w:lang w:val="sr-Cyrl-RS"/>
        </w:rPr>
        <w:t xml:space="preserve">Овај Уговор се закључује за период до обостраног испуњења уговорених обавеза и до исцрпљења уговореног </w:t>
      </w:r>
      <w:r w:rsidR="00CF065F">
        <w:rPr>
          <w:rFonts w:cs="Arial"/>
          <w:lang w:val="sr-Cyrl-RS"/>
        </w:rPr>
        <w:t xml:space="preserve">износа из члана 3. овог Уговора, а најкасније на </w:t>
      </w:r>
      <w:r w:rsidR="00D63D18">
        <w:rPr>
          <w:rFonts w:cs="Arial"/>
          <w:lang w:val="sr-Cyrl-RS"/>
        </w:rPr>
        <w:t>12</w:t>
      </w:r>
      <w:r w:rsidR="00CF065F">
        <w:rPr>
          <w:rFonts w:cs="Arial"/>
          <w:lang w:val="sr-Cyrl-RS"/>
        </w:rPr>
        <w:t xml:space="preserve"> (словима:</w:t>
      </w:r>
      <w:r w:rsidR="00D63D18">
        <w:rPr>
          <w:rFonts w:cs="Arial"/>
          <w:lang w:val="sr-Cyrl-RS"/>
        </w:rPr>
        <w:t>дванаест</w:t>
      </w:r>
      <w:r w:rsidR="00CF065F">
        <w:rPr>
          <w:rFonts w:cs="Arial"/>
          <w:lang w:val="sr-Cyrl-RS"/>
        </w:rPr>
        <w:t xml:space="preserve">) месеци од дана </w:t>
      </w:r>
      <w:r w:rsidR="009203A5">
        <w:rPr>
          <w:rFonts w:cs="Arial"/>
          <w:lang w:val="sr-Cyrl-RS"/>
        </w:rPr>
        <w:t>ступања</w:t>
      </w:r>
      <w:r w:rsidR="00CF065F">
        <w:rPr>
          <w:rFonts w:cs="Arial"/>
          <w:lang w:val="sr-Cyrl-RS"/>
        </w:rPr>
        <w:t xml:space="preserve"> Уговора</w:t>
      </w:r>
      <w:r w:rsidR="009203A5">
        <w:rPr>
          <w:rFonts w:cs="Arial"/>
          <w:lang w:val="sr-Cyrl-RS"/>
        </w:rPr>
        <w:t xml:space="preserve"> на снагу</w:t>
      </w:r>
      <w:r w:rsidR="00CF065F">
        <w:rPr>
          <w:rFonts w:cs="Arial"/>
          <w:lang w:val="sr-Cyrl-RS"/>
        </w:rPr>
        <w:t>.</w:t>
      </w:r>
    </w:p>
    <w:p w14:paraId="0CE35A6E" w14:textId="77777777" w:rsidR="00706383" w:rsidRPr="00AA3718" w:rsidRDefault="00706383" w:rsidP="00706383">
      <w:pPr>
        <w:contextualSpacing/>
        <w:rPr>
          <w:rFonts w:cs="Arial"/>
        </w:rPr>
      </w:pPr>
    </w:p>
    <w:p w14:paraId="0910EA35" w14:textId="77777777" w:rsidR="00706383" w:rsidRPr="00AA3718" w:rsidRDefault="00706383" w:rsidP="00706383">
      <w:pPr>
        <w:tabs>
          <w:tab w:val="left" w:pos="567"/>
        </w:tabs>
        <w:contextualSpacing/>
        <w:rPr>
          <w:rFonts w:cs="Arial"/>
          <w:b/>
        </w:rPr>
      </w:pPr>
      <w:r w:rsidRPr="00AA3718">
        <w:rPr>
          <w:rFonts w:cs="Arial"/>
          <w:lang w:val="sr-Cyrl-RS"/>
        </w:rPr>
        <w:t xml:space="preserve">Oбавезе које доспевају након истека актуелног </w:t>
      </w:r>
      <w:r w:rsidR="00D63D18">
        <w:rPr>
          <w:rFonts w:cs="Arial"/>
          <w:lang w:val="sr-Cyrl-RS"/>
        </w:rPr>
        <w:t>годишњег</w:t>
      </w:r>
      <w:r w:rsidRPr="00AA3718">
        <w:rPr>
          <w:rFonts w:cs="Arial"/>
          <w:lang w:val="sr-Cyrl-RS"/>
        </w:rPr>
        <w:t xml:space="preserve">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w:t>
      </w:r>
      <w:r w:rsidR="00D63D18">
        <w:rPr>
          <w:rFonts w:cs="Arial"/>
          <w:lang w:val="sr-Cyrl-RS"/>
        </w:rPr>
        <w:t>е</w:t>
      </w:r>
      <w:r w:rsidRPr="00AA3718">
        <w:rPr>
          <w:rFonts w:cs="Arial"/>
          <w:lang w:val="sr-Cyrl-RS"/>
        </w:rPr>
        <w:t xml:space="preserve"> у којима ће се плаћати уговорене обавезе.</w:t>
      </w:r>
    </w:p>
    <w:p w14:paraId="68F5A83A" w14:textId="77777777" w:rsidR="00706383" w:rsidRPr="00AA3718" w:rsidRDefault="00706383" w:rsidP="00706383">
      <w:pPr>
        <w:tabs>
          <w:tab w:val="left" w:pos="567"/>
        </w:tabs>
        <w:contextualSpacing/>
        <w:rPr>
          <w:rFonts w:cs="Arial"/>
          <w:b/>
        </w:rPr>
      </w:pPr>
    </w:p>
    <w:p w14:paraId="3343A305" w14:textId="77777777" w:rsidR="00706383" w:rsidRPr="00AA3718" w:rsidRDefault="00706383" w:rsidP="00706383">
      <w:pPr>
        <w:tabs>
          <w:tab w:val="left" w:pos="567"/>
        </w:tabs>
        <w:contextualSpacing/>
        <w:rPr>
          <w:rFonts w:cs="Arial"/>
          <w:b/>
        </w:rPr>
      </w:pPr>
      <w:r w:rsidRPr="00AA3718">
        <w:rPr>
          <w:rFonts w:cs="Arial"/>
          <w:b/>
        </w:rPr>
        <w:t>ВИША СИЛА</w:t>
      </w:r>
    </w:p>
    <w:p w14:paraId="44D1CA83" w14:textId="3523F079" w:rsidR="00706383" w:rsidRPr="00AA3718" w:rsidRDefault="00706383" w:rsidP="00706383">
      <w:pPr>
        <w:tabs>
          <w:tab w:val="left" w:pos="567"/>
        </w:tabs>
        <w:contextualSpacing/>
        <w:jc w:val="center"/>
        <w:rPr>
          <w:rFonts w:cs="Arial"/>
        </w:rPr>
      </w:pPr>
      <w:r w:rsidRPr="00AA3718">
        <w:rPr>
          <w:rFonts w:cs="Arial"/>
          <w:b/>
        </w:rPr>
        <w:t xml:space="preserve">Члан </w:t>
      </w:r>
      <w:r w:rsidR="007863B6" w:rsidRPr="00AA3718">
        <w:rPr>
          <w:rFonts w:cs="Arial"/>
          <w:b/>
        </w:rPr>
        <w:t>1</w:t>
      </w:r>
      <w:r w:rsidR="007863B6">
        <w:rPr>
          <w:rFonts w:cs="Arial"/>
          <w:b/>
          <w:lang w:val="sr-Cyrl-RS"/>
        </w:rPr>
        <w:t>6</w:t>
      </w:r>
      <w:r w:rsidRPr="00AA3718">
        <w:rPr>
          <w:rFonts w:cs="Arial"/>
        </w:rPr>
        <w:t>.</w:t>
      </w:r>
    </w:p>
    <w:p w14:paraId="3F52D94F" w14:textId="77777777" w:rsidR="00706383" w:rsidRPr="00AA3718" w:rsidRDefault="00706383" w:rsidP="00706383">
      <w:pPr>
        <w:tabs>
          <w:tab w:val="left" w:pos="567"/>
        </w:tabs>
        <w:contextualSpacing/>
        <w:rPr>
          <w:rFonts w:cs="Arial"/>
        </w:rPr>
      </w:pPr>
      <w:r w:rsidRPr="00AA371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lang w:val="sr-Cyrl-RS"/>
        </w:rPr>
        <w:t xml:space="preserve"> </w:t>
      </w:r>
      <w:r w:rsidRPr="00AA3718">
        <w:rPr>
          <w:rFonts w:cs="Arial"/>
        </w:rPr>
        <w:t>три) радна дана о наступању више силе.</w:t>
      </w:r>
    </w:p>
    <w:p w14:paraId="68677DBE" w14:textId="77777777" w:rsidR="00706383" w:rsidRPr="00AA3718" w:rsidRDefault="00706383" w:rsidP="00706383">
      <w:pPr>
        <w:tabs>
          <w:tab w:val="left" w:pos="567"/>
        </w:tabs>
        <w:contextualSpacing/>
        <w:rPr>
          <w:rFonts w:cs="Arial"/>
        </w:rPr>
      </w:pPr>
    </w:p>
    <w:p w14:paraId="654FDE41" w14:textId="77777777" w:rsidR="00706383" w:rsidRPr="00AA3718" w:rsidRDefault="00706383" w:rsidP="00706383">
      <w:pPr>
        <w:tabs>
          <w:tab w:val="left" w:pos="567"/>
        </w:tabs>
        <w:contextualSpacing/>
        <w:rPr>
          <w:rFonts w:cs="Arial"/>
        </w:rPr>
      </w:pPr>
      <w:r w:rsidRPr="00AA3718">
        <w:rPr>
          <w:rFonts w:cs="Arial"/>
        </w:rPr>
        <w:t>У случају наст</w:t>
      </w:r>
      <w:r>
        <w:rPr>
          <w:rFonts w:cs="Arial"/>
        </w:rPr>
        <w:t>упања више силе, Пружалац услуг</w:t>
      </w:r>
      <w:r w:rsidR="009203A5">
        <w:rPr>
          <w:rFonts w:cs="Arial"/>
          <w:lang w:val="sr-Cyrl-RS"/>
        </w:rPr>
        <w:t>е</w:t>
      </w:r>
      <w:r w:rsidRPr="00AA3718">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440E4399" w14:textId="77777777" w:rsidR="00706383" w:rsidRPr="00AA3718" w:rsidRDefault="00706383" w:rsidP="00706383">
      <w:pPr>
        <w:tabs>
          <w:tab w:val="left" w:pos="567"/>
        </w:tabs>
        <w:contextualSpacing/>
        <w:rPr>
          <w:rFonts w:cs="Arial"/>
        </w:rPr>
      </w:pPr>
    </w:p>
    <w:p w14:paraId="72441234" w14:textId="77777777" w:rsidR="00706383" w:rsidRPr="00AA3718" w:rsidRDefault="00706383" w:rsidP="00706383">
      <w:pPr>
        <w:tabs>
          <w:tab w:val="left" w:pos="567"/>
        </w:tabs>
        <w:contextualSpacing/>
        <w:rPr>
          <w:rFonts w:cs="Arial"/>
        </w:rPr>
      </w:pPr>
      <w:r w:rsidRPr="00AA371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87B5BFD" w14:textId="77777777" w:rsidR="00706383" w:rsidRPr="00AA3718" w:rsidRDefault="00706383" w:rsidP="00706383">
      <w:pPr>
        <w:tabs>
          <w:tab w:val="left" w:pos="567"/>
        </w:tabs>
        <w:contextualSpacing/>
        <w:rPr>
          <w:rFonts w:cs="Arial"/>
        </w:rPr>
      </w:pPr>
    </w:p>
    <w:p w14:paraId="6F84BF91" w14:textId="77777777" w:rsidR="00706383" w:rsidRPr="00AA3718" w:rsidRDefault="00706383" w:rsidP="00706383">
      <w:pPr>
        <w:tabs>
          <w:tab w:val="left" w:pos="567"/>
        </w:tabs>
        <w:contextualSpacing/>
        <w:rPr>
          <w:rFonts w:cs="Arial"/>
        </w:rPr>
      </w:pPr>
      <w:r w:rsidRPr="00AA371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2B60287" w14:textId="77777777" w:rsidR="00706383" w:rsidRPr="00AA3718" w:rsidRDefault="00706383" w:rsidP="00706383">
      <w:pPr>
        <w:tabs>
          <w:tab w:val="left" w:pos="567"/>
        </w:tabs>
        <w:contextualSpacing/>
        <w:rPr>
          <w:rFonts w:cs="Arial"/>
          <w:b/>
        </w:rPr>
      </w:pPr>
    </w:p>
    <w:p w14:paraId="2B8BE1C4" w14:textId="77777777" w:rsidR="00706383" w:rsidRPr="00AA3718" w:rsidRDefault="00706383" w:rsidP="00706383">
      <w:pPr>
        <w:tabs>
          <w:tab w:val="left" w:pos="567"/>
        </w:tabs>
        <w:contextualSpacing/>
        <w:rPr>
          <w:rFonts w:cs="Arial"/>
          <w:b/>
        </w:rPr>
      </w:pPr>
      <w:r w:rsidRPr="00AA3718">
        <w:rPr>
          <w:rFonts w:cs="Arial"/>
          <w:b/>
        </w:rPr>
        <w:t>НАКНАДА ШТЕТЕ</w:t>
      </w:r>
    </w:p>
    <w:p w14:paraId="3060E52F" w14:textId="5FBCE6CA" w:rsidR="00706383" w:rsidRPr="000B3C52" w:rsidRDefault="00706383" w:rsidP="00706383">
      <w:pPr>
        <w:tabs>
          <w:tab w:val="left" w:pos="567"/>
        </w:tabs>
        <w:contextualSpacing/>
        <w:jc w:val="center"/>
        <w:rPr>
          <w:rFonts w:cs="Arial"/>
          <w:b/>
        </w:rPr>
      </w:pPr>
      <w:r w:rsidRPr="00AA3718">
        <w:rPr>
          <w:rFonts w:cs="Arial"/>
          <w:b/>
        </w:rPr>
        <w:t xml:space="preserve">Члан </w:t>
      </w:r>
      <w:r w:rsidR="007863B6" w:rsidRPr="00AA3718">
        <w:rPr>
          <w:rFonts w:cs="Arial"/>
          <w:b/>
          <w:lang w:val="sr-Cyrl-RS"/>
        </w:rPr>
        <w:t>1</w:t>
      </w:r>
      <w:r w:rsidR="007863B6">
        <w:rPr>
          <w:rFonts w:cs="Arial"/>
          <w:b/>
          <w:lang w:val="sr-Cyrl-RS"/>
        </w:rPr>
        <w:t>7</w:t>
      </w:r>
      <w:r w:rsidRPr="00AA3718">
        <w:rPr>
          <w:rFonts w:cs="Arial"/>
          <w:b/>
          <w:lang w:val="sr-Cyrl-RS"/>
        </w:rPr>
        <w:t>.</w:t>
      </w:r>
    </w:p>
    <w:p w14:paraId="104512C5" w14:textId="6CEEB96F" w:rsidR="00706383" w:rsidRDefault="00706383" w:rsidP="00706383">
      <w:pPr>
        <w:tabs>
          <w:tab w:val="left" w:pos="567"/>
        </w:tabs>
        <w:contextualSpacing/>
        <w:rPr>
          <w:rFonts w:cs="Arial"/>
        </w:rPr>
      </w:pPr>
      <w:r>
        <w:rPr>
          <w:rFonts w:cs="Arial"/>
        </w:rPr>
        <w:t>Пружалац услуг</w:t>
      </w:r>
      <w:r w:rsidR="00C56D03">
        <w:rPr>
          <w:rFonts w:cs="Arial"/>
          <w:lang w:val="sr-Cyrl-RS"/>
        </w:rPr>
        <w:t>е</w:t>
      </w:r>
      <w:r w:rsidRPr="00AA3718">
        <w:rPr>
          <w:rFonts w:cs="Arial"/>
        </w:rPr>
        <w:t xml:space="preserve"> је у складу са </w:t>
      </w:r>
      <w:r w:rsidRPr="00AA3718">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A3718">
        <w:rPr>
          <w:rFonts w:cs="Arial"/>
        </w:rPr>
        <w:t>ЗОО</w:t>
      </w:r>
      <w:r w:rsidRPr="00AA3718">
        <w:rPr>
          <w:rFonts w:cs="Arial"/>
          <w:lang w:val="sr-Cyrl-RS"/>
        </w:rPr>
        <w:t>)</w:t>
      </w:r>
      <w:r w:rsidRPr="00AA3718">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14:paraId="44EDC91D" w14:textId="77777777" w:rsidR="00706383" w:rsidRPr="00AA3718" w:rsidRDefault="00706383" w:rsidP="00706383">
      <w:pPr>
        <w:tabs>
          <w:tab w:val="left" w:pos="567"/>
        </w:tabs>
        <w:contextualSpacing/>
        <w:rPr>
          <w:rFonts w:cs="Arial"/>
        </w:rPr>
      </w:pPr>
    </w:p>
    <w:p w14:paraId="71492431" w14:textId="77777777" w:rsidR="00706383" w:rsidRPr="00AA3718" w:rsidRDefault="00706383" w:rsidP="00706383">
      <w:pPr>
        <w:tabs>
          <w:tab w:val="left" w:pos="567"/>
        </w:tabs>
        <w:contextualSpacing/>
        <w:rPr>
          <w:rFonts w:cs="Arial"/>
        </w:rPr>
      </w:pPr>
      <w:r>
        <w:rPr>
          <w:rFonts w:cs="Arial"/>
        </w:rPr>
        <w:t>Уколико Корисник услуг</w:t>
      </w:r>
      <w:r w:rsidR="009203A5">
        <w:rPr>
          <w:rFonts w:cs="Arial"/>
          <w:lang w:val="sr-Cyrl-RS"/>
        </w:rPr>
        <w:t>е</w:t>
      </w:r>
      <w:r w:rsidRPr="00AA3718">
        <w:rPr>
          <w:rFonts w:cs="Arial"/>
        </w:rPr>
        <w:t xml:space="preserve"> претрпи штету због чиње</w:t>
      </w:r>
      <w:r>
        <w:rPr>
          <w:rFonts w:cs="Arial"/>
        </w:rPr>
        <w:t>ња или нечињења Пружаоца услуг</w:t>
      </w:r>
      <w:r w:rsidR="009203A5">
        <w:rPr>
          <w:rFonts w:cs="Arial"/>
          <w:lang w:val="sr-Cyrl-RS"/>
        </w:rPr>
        <w:t>е</w:t>
      </w:r>
      <w:r>
        <w:rPr>
          <w:rFonts w:cs="Arial"/>
        </w:rPr>
        <w:t xml:space="preserve"> </w:t>
      </w:r>
      <w:r w:rsidRPr="00AA3718">
        <w:rPr>
          <w:rFonts w:cs="Arial"/>
        </w:rPr>
        <w:t>и уколико се Уговорне стране сагласе око основа и висине п</w:t>
      </w:r>
      <w:r>
        <w:rPr>
          <w:rFonts w:cs="Arial"/>
        </w:rPr>
        <w:t xml:space="preserve">ретрпљене штете, Пружалац </w:t>
      </w:r>
      <w:r>
        <w:rPr>
          <w:rFonts w:cs="Arial"/>
        </w:rPr>
        <w:lastRenderedPageBreak/>
        <w:t>услуг</w:t>
      </w:r>
      <w:r w:rsidR="009203A5">
        <w:rPr>
          <w:rFonts w:cs="Arial"/>
          <w:lang w:val="sr-Cyrl-RS"/>
        </w:rPr>
        <w:t>е</w:t>
      </w:r>
      <w:r>
        <w:rPr>
          <w:rFonts w:cs="Arial"/>
        </w:rPr>
        <w:t xml:space="preserve"> је сагласан да Кориснику услуг</w:t>
      </w:r>
      <w:r w:rsidR="009203A5">
        <w:rPr>
          <w:rFonts w:cs="Arial"/>
          <w:lang w:val="sr-Cyrl-RS"/>
        </w:rPr>
        <w:t>е</w:t>
      </w:r>
      <w:r w:rsidRPr="00AA3718">
        <w:rPr>
          <w:rFonts w:cs="Arial"/>
        </w:rPr>
        <w:t xml:space="preserve"> исту накнади, тако што Корис</w:t>
      </w:r>
      <w:r>
        <w:rPr>
          <w:rFonts w:cs="Arial"/>
        </w:rPr>
        <w:t>ник услуг</w:t>
      </w:r>
      <w:r w:rsidR="009203A5">
        <w:rPr>
          <w:rFonts w:cs="Arial"/>
          <w:lang w:val="sr-Cyrl-RS"/>
        </w:rPr>
        <w:t>е</w:t>
      </w:r>
      <w:r w:rsidRPr="00AA3718">
        <w:rPr>
          <w:rFonts w:cs="Arial"/>
        </w:rPr>
        <w:t xml:space="preserve"> има право на наплату накнаде штете без пос</w:t>
      </w:r>
      <w:r>
        <w:rPr>
          <w:rFonts w:cs="Arial"/>
        </w:rPr>
        <w:t>ебног обавештења Пружаоца услуг</w:t>
      </w:r>
      <w:r w:rsidR="009203A5">
        <w:rPr>
          <w:rFonts w:cs="Arial"/>
          <w:lang w:val="sr-Cyrl-RS"/>
        </w:rPr>
        <w:t>е</w:t>
      </w:r>
      <w:r w:rsidRPr="00AA3718">
        <w:rPr>
          <w:rFonts w:cs="Arial"/>
        </w:rPr>
        <w:t xml:space="preserve"> уз издавање одговарајућег обрачуна са роком плаћања од 15 (словима: петнаест) дана од датума издавања истог.</w:t>
      </w:r>
    </w:p>
    <w:p w14:paraId="1DFE50A8" w14:textId="77777777" w:rsidR="00706383" w:rsidRPr="00AA3718" w:rsidRDefault="00706383" w:rsidP="00706383">
      <w:pPr>
        <w:tabs>
          <w:tab w:val="left" w:pos="567"/>
        </w:tabs>
        <w:contextualSpacing/>
        <w:rPr>
          <w:rFonts w:cs="Arial"/>
        </w:rPr>
      </w:pPr>
    </w:p>
    <w:p w14:paraId="40690364" w14:textId="77777777" w:rsidR="00706383" w:rsidRPr="00AA3718" w:rsidRDefault="00706383" w:rsidP="00706383">
      <w:pPr>
        <w:tabs>
          <w:tab w:val="left" w:pos="567"/>
        </w:tabs>
        <w:contextualSpacing/>
        <w:rPr>
          <w:rFonts w:cs="Arial"/>
        </w:rPr>
      </w:pPr>
      <w:r w:rsidRPr="00AA371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rPr>
        <w:t>услуга на страни Пружаоца услуг</w:t>
      </w:r>
      <w:r w:rsidR="009203A5">
        <w:rPr>
          <w:rFonts w:cs="Arial"/>
          <w:lang w:val="sr-Cyrl-RS"/>
        </w:rPr>
        <w:t>е</w:t>
      </w:r>
      <w:r w:rsidRPr="00AA3718">
        <w:rPr>
          <w:rFonts w:cs="Arial"/>
        </w:rPr>
        <w:t xml:space="preserve">. </w:t>
      </w:r>
    </w:p>
    <w:p w14:paraId="17B3DC50" w14:textId="77777777" w:rsidR="00706383" w:rsidRPr="00AA3718" w:rsidRDefault="00706383" w:rsidP="00706383">
      <w:pPr>
        <w:tabs>
          <w:tab w:val="left" w:pos="567"/>
        </w:tabs>
        <w:contextualSpacing/>
        <w:rPr>
          <w:rFonts w:cs="Arial"/>
        </w:rPr>
      </w:pPr>
    </w:p>
    <w:p w14:paraId="6A179964" w14:textId="77777777" w:rsidR="00706383" w:rsidRPr="00AA3718" w:rsidRDefault="00706383" w:rsidP="00706383">
      <w:pPr>
        <w:tabs>
          <w:tab w:val="left" w:pos="567"/>
        </w:tabs>
        <w:contextualSpacing/>
        <w:rPr>
          <w:rFonts w:cs="Arial"/>
        </w:rPr>
      </w:pPr>
      <w:r w:rsidRPr="00AA37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AA3718">
        <w:rPr>
          <w:rFonts w:cs="Arial"/>
          <w:lang w:val="sr-Cyrl-RS"/>
        </w:rPr>
        <w:t>.</w:t>
      </w:r>
    </w:p>
    <w:p w14:paraId="2664713D" w14:textId="77777777" w:rsidR="00706383" w:rsidRPr="00AA3718" w:rsidRDefault="00706383" w:rsidP="00706383">
      <w:pPr>
        <w:tabs>
          <w:tab w:val="left" w:pos="567"/>
        </w:tabs>
        <w:contextualSpacing/>
        <w:rPr>
          <w:rFonts w:cs="Arial"/>
          <w:lang w:val="sr-Cyrl-RS"/>
        </w:rPr>
      </w:pPr>
    </w:p>
    <w:p w14:paraId="7658F7D1" w14:textId="77777777" w:rsidR="00706383" w:rsidRPr="00AA3718" w:rsidRDefault="00706383" w:rsidP="00706383">
      <w:pPr>
        <w:tabs>
          <w:tab w:val="left" w:pos="567"/>
        </w:tabs>
        <w:contextualSpacing/>
        <w:rPr>
          <w:rFonts w:cs="Arial"/>
          <w:b/>
        </w:rPr>
      </w:pPr>
      <w:r w:rsidRPr="00AA3718">
        <w:rPr>
          <w:rFonts w:cs="Arial"/>
          <w:b/>
        </w:rPr>
        <w:t>УГОВОРНА КАЗНА</w:t>
      </w:r>
    </w:p>
    <w:p w14:paraId="4E27F1C7" w14:textId="247A0FE2" w:rsidR="00706383" w:rsidRPr="00AA3718" w:rsidRDefault="00706383" w:rsidP="00706383">
      <w:pPr>
        <w:tabs>
          <w:tab w:val="left" w:pos="567"/>
        </w:tabs>
        <w:contextualSpacing/>
        <w:jc w:val="center"/>
        <w:rPr>
          <w:rFonts w:cs="Arial"/>
          <w:lang w:val="sr-Cyrl-RS"/>
        </w:rPr>
      </w:pPr>
      <w:r w:rsidRPr="00AA3718">
        <w:rPr>
          <w:rFonts w:cs="Arial"/>
          <w:b/>
        </w:rPr>
        <w:t xml:space="preserve">Члан </w:t>
      </w:r>
      <w:r w:rsidR="007863B6" w:rsidRPr="00AA3718">
        <w:rPr>
          <w:rFonts w:cs="Arial"/>
          <w:b/>
          <w:lang w:val="sr-Cyrl-RS"/>
        </w:rPr>
        <w:t>1</w:t>
      </w:r>
      <w:r w:rsidR="007863B6">
        <w:rPr>
          <w:rFonts w:cs="Arial"/>
          <w:b/>
          <w:lang w:val="sr-Cyrl-RS"/>
        </w:rPr>
        <w:t>8</w:t>
      </w:r>
      <w:r w:rsidRPr="00AA3718">
        <w:rPr>
          <w:rFonts w:cs="Arial"/>
        </w:rPr>
        <w:t>.</w:t>
      </w:r>
    </w:p>
    <w:p w14:paraId="6D734C03" w14:textId="77777777" w:rsidR="00706383" w:rsidRDefault="00706383" w:rsidP="00706383">
      <w:pPr>
        <w:tabs>
          <w:tab w:val="left" w:pos="567"/>
        </w:tabs>
        <w:contextualSpacing/>
        <w:rPr>
          <w:rFonts w:cs="Arial"/>
        </w:rPr>
      </w:pPr>
      <w:r w:rsidRPr="003808E9">
        <w:rPr>
          <w:rFonts w:cs="Arial"/>
        </w:rPr>
        <w:t>У случају да Пружалац услуг</w:t>
      </w:r>
      <w:r w:rsidR="009203A5">
        <w:rPr>
          <w:rFonts w:cs="Arial"/>
          <w:lang w:val="sr-Cyrl-RS"/>
        </w:rPr>
        <w:t>е</w:t>
      </w:r>
      <w:r w:rsidRPr="003808E9">
        <w:rPr>
          <w:rFonts w:cs="Arial"/>
        </w:rPr>
        <w:t xml:space="preserve">, својом кривицом, </w:t>
      </w:r>
      <w:r w:rsidRPr="003808E9">
        <w:rPr>
          <w:rFonts w:cs="Arial"/>
          <w:lang w:val="sr-Cyrl-RS"/>
        </w:rPr>
        <w:t>не започне пружање уговорених Услуга</w:t>
      </w:r>
      <w:r w:rsidRPr="003808E9">
        <w:rPr>
          <w:rFonts w:cs="Arial"/>
        </w:rPr>
        <w:t xml:space="preserve"> </w:t>
      </w:r>
      <w:r w:rsidRPr="003808E9">
        <w:rPr>
          <w:rFonts w:cs="Arial"/>
          <w:lang w:val="sr-Cyrl-RS"/>
        </w:rPr>
        <w:t>и не извр</w:t>
      </w:r>
      <w:r>
        <w:rPr>
          <w:rFonts w:cs="Arial"/>
          <w:lang w:val="sr-Cyrl-RS"/>
        </w:rPr>
        <w:t>ши уговорене Услуге у уговореним роковима</w:t>
      </w:r>
      <w:r w:rsidRPr="003808E9">
        <w:rPr>
          <w:rFonts w:cs="Arial"/>
          <w:lang w:val="sr-Cyrl-RS"/>
        </w:rPr>
        <w:t xml:space="preserve"> </w:t>
      </w:r>
      <w:r>
        <w:rPr>
          <w:rFonts w:cs="Arial"/>
          <w:lang w:val="sr-Cyrl-RS"/>
        </w:rPr>
        <w:t>из члана 5. Уговора</w:t>
      </w:r>
      <w:r w:rsidRPr="003808E9">
        <w:rPr>
          <w:rFonts w:cs="Arial"/>
          <w:lang w:val="sr-Cyrl-RS"/>
        </w:rPr>
        <w:t>,</w:t>
      </w:r>
      <w:r w:rsidRPr="003808E9">
        <w:rPr>
          <w:rFonts w:cs="Arial"/>
        </w:rPr>
        <w:t xml:space="preserve"> Пружалац услуг</w:t>
      </w:r>
      <w:r w:rsidR="009203A5">
        <w:rPr>
          <w:rFonts w:cs="Arial"/>
          <w:lang w:val="sr-Cyrl-RS"/>
        </w:rPr>
        <w:t>е</w:t>
      </w:r>
      <w:r w:rsidRPr="003808E9">
        <w:rPr>
          <w:rFonts w:cs="Arial"/>
        </w:rPr>
        <w:t xml:space="preserve"> је дужан да плати Кориснику услуг</w:t>
      </w:r>
      <w:r w:rsidR="009203A5">
        <w:rPr>
          <w:rFonts w:cs="Arial"/>
          <w:lang w:val="sr-Cyrl-RS"/>
        </w:rPr>
        <w:t>е</w:t>
      </w:r>
      <w:r w:rsidRPr="003808E9">
        <w:rPr>
          <w:rFonts w:cs="Arial"/>
        </w:rPr>
        <w:t xml:space="preserve"> уговорне пенале, у износу од 0,</w:t>
      </w:r>
      <w:r w:rsidR="004B7E20">
        <w:rPr>
          <w:rFonts w:cs="Arial"/>
          <w:lang w:val="sr-Cyrl-RS"/>
        </w:rPr>
        <w:t>2</w:t>
      </w:r>
      <w:r w:rsidRPr="003808E9">
        <w:rPr>
          <w:rFonts w:cs="Arial"/>
        </w:rPr>
        <w:t xml:space="preserve">% од цене из члана </w:t>
      </w:r>
      <w:r w:rsidRPr="003808E9">
        <w:rPr>
          <w:rFonts w:cs="Arial"/>
          <w:lang w:val="sr-Cyrl-RS"/>
        </w:rPr>
        <w:t>3</w:t>
      </w:r>
      <w:r w:rsidRPr="003808E9">
        <w:rPr>
          <w:rFonts w:cs="Arial"/>
        </w:rPr>
        <w:t xml:space="preserve">. став 1. овог Уговора за сваки започети дан кашњења, у максималном износу од 10% од </w:t>
      </w:r>
      <w:r w:rsidRPr="003808E9">
        <w:rPr>
          <w:rFonts w:cs="Arial"/>
          <w:lang w:val="sr-Cyrl-RS"/>
        </w:rPr>
        <w:t>уговорене вредности</w:t>
      </w:r>
      <w:r w:rsidRPr="000B3C52">
        <w:rPr>
          <w:rFonts w:cs="Arial"/>
        </w:rPr>
        <w:t xml:space="preserve"> </w:t>
      </w:r>
      <w:r w:rsidRPr="00AA3718">
        <w:rPr>
          <w:rFonts w:cs="Arial"/>
        </w:rPr>
        <w:t xml:space="preserve">из члана </w:t>
      </w:r>
      <w:r w:rsidRPr="00AA3718">
        <w:rPr>
          <w:rFonts w:cs="Arial"/>
          <w:lang w:val="sr-Cyrl-RS"/>
        </w:rPr>
        <w:t>3</w:t>
      </w:r>
      <w:r w:rsidRPr="00AA3718">
        <w:rPr>
          <w:rFonts w:cs="Arial"/>
        </w:rPr>
        <w:t>. став 1. овог Уговора без пореза на додату вредност.</w:t>
      </w:r>
    </w:p>
    <w:p w14:paraId="7B37FE6E" w14:textId="77777777" w:rsidR="00706383" w:rsidRPr="00AA3718" w:rsidRDefault="00706383" w:rsidP="00706383">
      <w:pPr>
        <w:tabs>
          <w:tab w:val="left" w:pos="567"/>
        </w:tabs>
        <w:contextualSpacing/>
        <w:rPr>
          <w:rFonts w:cs="Arial"/>
        </w:rPr>
      </w:pPr>
    </w:p>
    <w:p w14:paraId="2E28BF2B" w14:textId="77777777" w:rsidR="00706383" w:rsidRDefault="00706383" w:rsidP="00706383">
      <w:pPr>
        <w:tabs>
          <w:tab w:val="left" w:pos="567"/>
        </w:tabs>
        <w:contextualSpacing/>
        <w:rPr>
          <w:rFonts w:cs="Arial"/>
        </w:rPr>
      </w:pPr>
      <w:r w:rsidRPr="00AA3718">
        <w:rPr>
          <w:rFonts w:cs="Arial"/>
        </w:rPr>
        <w:t>Плаћање пенала у складу са претходним ставом доспева у року од 10 (словима: десет) дана од дана издавања р</w:t>
      </w:r>
      <w:r>
        <w:rPr>
          <w:rFonts w:cs="Arial"/>
        </w:rPr>
        <w:t>ачуна од стране Корисника услуг</w:t>
      </w:r>
      <w:r w:rsidR="009203A5">
        <w:rPr>
          <w:rFonts w:cs="Arial"/>
          <w:lang w:val="sr-Cyrl-RS"/>
        </w:rPr>
        <w:t>е</w:t>
      </w:r>
      <w:r w:rsidRPr="00AA3718">
        <w:rPr>
          <w:rFonts w:cs="Arial"/>
        </w:rPr>
        <w:t xml:space="preserve"> за уговорне пенале.</w:t>
      </w:r>
    </w:p>
    <w:p w14:paraId="6C3A9C2D" w14:textId="77777777" w:rsidR="00706383" w:rsidRPr="00AA3718" w:rsidRDefault="00706383" w:rsidP="00706383">
      <w:pPr>
        <w:tabs>
          <w:tab w:val="left" w:pos="567"/>
        </w:tabs>
        <w:contextualSpacing/>
        <w:rPr>
          <w:rFonts w:cs="Arial"/>
          <w:lang w:val="sr-Cyrl-RS"/>
        </w:rPr>
      </w:pPr>
    </w:p>
    <w:p w14:paraId="1F865619" w14:textId="77777777" w:rsidR="00706383" w:rsidRPr="00AA3718" w:rsidRDefault="00706383" w:rsidP="00706383">
      <w:pPr>
        <w:tabs>
          <w:tab w:val="left" w:pos="567"/>
        </w:tabs>
        <w:contextualSpacing/>
        <w:rPr>
          <w:rFonts w:cs="Arial"/>
        </w:rPr>
      </w:pPr>
      <w:r w:rsidRPr="00AA3718">
        <w:rPr>
          <w:rFonts w:cs="Arial"/>
        </w:rPr>
        <w:t>Уколико Корисник усл</w:t>
      </w:r>
      <w:r>
        <w:rPr>
          <w:rFonts w:cs="Arial"/>
        </w:rPr>
        <w:t>уг</w:t>
      </w:r>
      <w:r w:rsidR="009203A5">
        <w:rPr>
          <w:rFonts w:cs="Arial"/>
          <w:lang w:val="sr-Cyrl-RS"/>
        </w:rPr>
        <w:t>е</w:t>
      </w:r>
      <w:r w:rsidRPr="00AA3718">
        <w:rPr>
          <w:rFonts w:cs="Arial"/>
        </w:rPr>
        <w:t xml:space="preserve"> услед кашњења из ст</w:t>
      </w:r>
      <w:r>
        <w:rPr>
          <w:rFonts w:cs="Arial"/>
          <w:lang w:val="sr-Cyrl-RS"/>
        </w:rPr>
        <w:t xml:space="preserve">ава </w:t>
      </w:r>
      <w:r w:rsidRPr="00AA3718">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FA1B859" w14:textId="77777777" w:rsidR="00706383" w:rsidRPr="00AA3718" w:rsidRDefault="00706383" w:rsidP="00706383">
      <w:pPr>
        <w:tabs>
          <w:tab w:val="left" w:pos="567"/>
        </w:tabs>
        <w:contextualSpacing/>
        <w:rPr>
          <w:rFonts w:cs="Arial"/>
          <w:lang w:val="sr-Cyrl-RS"/>
        </w:rPr>
      </w:pPr>
    </w:p>
    <w:p w14:paraId="7A2A222B" w14:textId="77777777" w:rsidR="00706383" w:rsidRPr="00AA3718" w:rsidRDefault="00706383" w:rsidP="00706383">
      <w:pPr>
        <w:tabs>
          <w:tab w:val="left" w:pos="567"/>
        </w:tabs>
        <w:contextualSpacing/>
        <w:rPr>
          <w:rFonts w:cs="Arial"/>
          <w:b/>
        </w:rPr>
      </w:pPr>
      <w:r w:rsidRPr="00AA3718">
        <w:rPr>
          <w:rFonts w:cs="Arial"/>
          <w:b/>
        </w:rPr>
        <w:t>РАСКИД УГОВОРА</w:t>
      </w:r>
    </w:p>
    <w:p w14:paraId="3D6DC4EE" w14:textId="59313445" w:rsidR="00706383" w:rsidRPr="00AA3718" w:rsidRDefault="00706383" w:rsidP="00706383">
      <w:pPr>
        <w:tabs>
          <w:tab w:val="left" w:pos="567"/>
        </w:tabs>
        <w:contextualSpacing/>
        <w:jc w:val="center"/>
        <w:rPr>
          <w:rFonts w:cs="Arial"/>
          <w:lang w:val="sr-Cyrl-RS"/>
        </w:rPr>
      </w:pPr>
      <w:r w:rsidRPr="00AA3718">
        <w:rPr>
          <w:rFonts w:cs="Arial"/>
          <w:b/>
        </w:rPr>
        <w:t xml:space="preserve">Члан </w:t>
      </w:r>
      <w:r w:rsidR="007863B6" w:rsidRPr="00AA3718">
        <w:rPr>
          <w:rFonts w:cs="Arial"/>
          <w:b/>
          <w:lang w:val="sr-Cyrl-RS"/>
        </w:rPr>
        <w:t>1</w:t>
      </w:r>
      <w:r w:rsidR="007863B6">
        <w:rPr>
          <w:rFonts w:cs="Arial"/>
          <w:b/>
          <w:lang w:val="sr-Cyrl-RS"/>
        </w:rPr>
        <w:t>9</w:t>
      </w:r>
      <w:r w:rsidRPr="00AA3718">
        <w:rPr>
          <w:rFonts w:cs="Arial"/>
        </w:rPr>
        <w:t>.</w:t>
      </w:r>
    </w:p>
    <w:p w14:paraId="3728BB4C" w14:textId="77777777" w:rsidR="00706383" w:rsidRPr="00AA3718" w:rsidRDefault="00706383" w:rsidP="00706383">
      <w:pPr>
        <w:tabs>
          <w:tab w:val="left" w:pos="567"/>
        </w:tabs>
        <w:contextualSpacing/>
        <w:rPr>
          <w:rFonts w:cs="Arial"/>
        </w:rPr>
      </w:pPr>
      <w:r w:rsidRPr="00AA3718">
        <w:rPr>
          <w:rFonts w:cs="Arial"/>
        </w:rPr>
        <w:t>Свака Уговорн</w:t>
      </w:r>
      <w:r w:rsidRPr="00AA3718">
        <w:rPr>
          <w:rFonts w:cs="Arial"/>
          <w:lang w:val="sr-Cyrl-RS"/>
        </w:rPr>
        <w:t>а</w:t>
      </w:r>
      <w:r w:rsidRPr="00AA3718">
        <w:rPr>
          <w:rFonts w:cs="Arial"/>
        </w:rPr>
        <w:t xml:space="preserve"> стран</w:t>
      </w:r>
      <w:r w:rsidRPr="00AA3718">
        <w:rPr>
          <w:rFonts w:cs="Arial"/>
          <w:lang w:val="sr-Cyrl-RS"/>
        </w:rPr>
        <w:t>а</w:t>
      </w:r>
      <w:r w:rsidRPr="00AA371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0A62E79" w14:textId="77777777" w:rsidR="00706383" w:rsidRPr="00AA3718" w:rsidRDefault="00706383" w:rsidP="00706383">
      <w:pPr>
        <w:tabs>
          <w:tab w:val="left" w:pos="567"/>
        </w:tabs>
        <w:contextualSpacing/>
        <w:rPr>
          <w:rFonts w:cs="Arial"/>
        </w:rPr>
      </w:pPr>
    </w:p>
    <w:p w14:paraId="41588537" w14:textId="37FED2FE" w:rsidR="00706383" w:rsidRDefault="00706383" w:rsidP="00706383">
      <w:pPr>
        <w:tabs>
          <w:tab w:val="left" w:pos="567"/>
        </w:tabs>
        <w:contextualSpacing/>
        <w:rPr>
          <w:rFonts w:cs="Arial"/>
        </w:rPr>
      </w:pPr>
      <w:r>
        <w:rPr>
          <w:rFonts w:cs="Arial"/>
        </w:rPr>
        <w:t>Корисник услуг</w:t>
      </w:r>
      <w:r w:rsidR="009203A5">
        <w:rPr>
          <w:rFonts w:cs="Arial"/>
          <w:lang w:val="sr-Cyrl-RS"/>
        </w:rPr>
        <w:t>е</w:t>
      </w:r>
      <w:r w:rsidRPr="00AA3718">
        <w:rPr>
          <w:rFonts w:cs="Arial"/>
        </w:rPr>
        <w:t xml:space="preserve"> може једнострано раскинути овај Уговор пре истека рока услед престанка потреб</w:t>
      </w:r>
      <w:r>
        <w:rPr>
          <w:rFonts w:cs="Arial"/>
        </w:rPr>
        <w:t>е за ангажовањем Пружаоца услуг</w:t>
      </w:r>
      <w:r w:rsidR="009203A5">
        <w:rPr>
          <w:rFonts w:cs="Arial"/>
          <w:lang w:val="sr-Cyrl-RS"/>
        </w:rPr>
        <w:t>е</w:t>
      </w:r>
      <w:r w:rsidRPr="00AA3718">
        <w:rPr>
          <w:rFonts w:cs="Arial"/>
        </w:rPr>
        <w:t>, достављањем писане изјаве о једностраном</w:t>
      </w:r>
      <w:r>
        <w:rPr>
          <w:rFonts w:cs="Arial"/>
        </w:rPr>
        <w:t xml:space="preserve"> раскиду Уговора Пружаоцу услуг</w:t>
      </w:r>
      <w:r w:rsidR="009203A5">
        <w:rPr>
          <w:rFonts w:cs="Arial"/>
          <w:lang w:val="sr-Cyrl-RS"/>
        </w:rPr>
        <w:t>е</w:t>
      </w:r>
      <w:r w:rsidRPr="00AA3718">
        <w:rPr>
          <w:rFonts w:cs="Arial"/>
        </w:rPr>
        <w:t xml:space="preserve"> и уз поштовање отказног рока од 15 (словима: петнаест) дана од дана достављања писане изјаве.</w:t>
      </w:r>
    </w:p>
    <w:p w14:paraId="45F122F4" w14:textId="77777777" w:rsidR="009E0C95" w:rsidRPr="00AA3718" w:rsidRDefault="009E0C95" w:rsidP="00706383">
      <w:pPr>
        <w:tabs>
          <w:tab w:val="left" w:pos="567"/>
        </w:tabs>
        <w:contextualSpacing/>
        <w:rPr>
          <w:rFonts w:cs="Arial"/>
          <w:b/>
        </w:rPr>
      </w:pPr>
    </w:p>
    <w:p w14:paraId="7BFB6751" w14:textId="77777777" w:rsidR="00706383" w:rsidRPr="00AA3718" w:rsidRDefault="00706383" w:rsidP="00706383">
      <w:pPr>
        <w:tabs>
          <w:tab w:val="left" w:pos="567"/>
        </w:tabs>
        <w:contextualSpacing/>
        <w:rPr>
          <w:rFonts w:cs="Arial"/>
          <w:b/>
          <w:lang w:val="sr-Cyrl-RS"/>
        </w:rPr>
      </w:pPr>
      <w:r w:rsidRPr="00AA3718">
        <w:rPr>
          <w:rFonts w:cs="Arial"/>
          <w:b/>
        </w:rPr>
        <w:t>ЗАВРШНЕ ОДРЕДБЕ</w:t>
      </w:r>
    </w:p>
    <w:p w14:paraId="76B7948B" w14:textId="0B57533B" w:rsidR="00706383" w:rsidRPr="00AA3718" w:rsidRDefault="00706383" w:rsidP="00706383">
      <w:pPr>
        <w:tabs>
          <w:tab w:val="left" w:pos="567"/>
        </w:tabs>
        <w:contextualSpacing/>
        <w:jc w:val="center"/>
        <w:rPr>
          <w:rFonts w:cs="Arial"/>
        </w:rPr>
      </w:pPr>
      <w:r w:rsidRPr="00AA3718">
        <w:rPr>
          <w:rFonts w:cs="Arial"/>
          <w:b/>
        </w:rPr>
        <w:t xml:space="preserve">Члан </w:t>
      </w:r>
      <w:r w:rsidR="007863B6">
        <w:rPr>
          <w:rFonts w:cs="Arial"/>
          <w:b/>
          <w:lang w:val="sr-Cyrl-RS"/>
        </w:rPr>
        <w:t>20</w:t>
      </w:r>
      <w:r w:rsidRPr="00AA3718">
        <w:rPr>
          <w:rFonts w:cs="Arial"/>
        </w:rPr>
        <w:t>.</w:t>
      </w:r>
    </w:p>
    <w:p w14:paraId="7BCA9E17" w14:textId="77777777" w:rsidR="00706383" w:rsidRPr="00AA3718" w:rsidRDefault="00706383" w:rsidP="00706383">
      <w:pPr>
        <w:tabs>
          <w:tab w:val="left" w:pos="567"/>
        </w:tabs>
        <w:contextualSpacing/>
        <w:rPr>
          <w:rFonts w:cs="Arial"/>
          <w:lang w:val="sr-Cyrl-RS"/>
        </w:rPr>
      </w:pPr>
      <w:r w:rsidRPr="00AA37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71FD377" w14:textId="77777777" w:rsidR="00706383" w:rsidRPr="00AA3718" w:rsidRDefault="00706383" w:rsidP="00706383">
      <w:pPr>
        <w:contextualSpacing/>
        <w:jc w:val="center"/>
        <w:rPr>
          <w:rFonts w:cs="Arial"/>
          <w:lang w:val="sr-Cyrl-RS"/>
        </w:rPr>
      </w:pPr>
    </w:p>
    <w:p w14:paraId="0B00407E" w14:textId="3020C159" w:rsidR="00706383" w:rsidRPr="00AA3718" w:rsidRDefault="00706383" w:rsidP="00706383">
      <w:pPr>
        <w:contextualSpacing/>
        <w:jc w:val="center"/>
        <w:rPr>
          <w:rFonts w:cs="Arial"/>
          <w:b/>
          <w:lang w:val="sr-Cyrl-RS"/>
        </w:rPr>
      </w:pPr>
      <w:r w:rsidRPr="00AA3718">
        <w:rPr>
          <w:rFonts w:cs="Arial"/>
          <w:b/>
          <w:lang w:val="sr-Cyrl-RS"/>
        </w:rPr>
        <w:t xml:space="preserve">Члан </w:t>
      </w:r>
      <w:r w:rsidR="00A416C5">
        <w:rPr>
          <w:rFonts w:cs="Arial"/>
          <w:b/>
          <w:lang w:val="sr-Cyrl-RS"/>
        </w:rPr>
        <w:t>21</w:t>
      </w:r>
      <w:r w:rsidRPr="00AA3718">
        <w:rPr>
          <w:rFonts w:cs="Arial"/>
          <w:b/>
          <w:lang w:val="sr-Cyrl-RS"/>
        </w:rPr>
        <w:t>.</w:t>
      </w:r>
    </w:p>
    <w:p w14:paraId="23B6E775" w14:textId="77777777" w:rsidR="00706383" w:rsidRPr="00AA3718" w:rsidRDefault="00706383" w:rsidP="00706383">
      <w:pPr>
        <w:contextualSpacing/>
        <w:rPr>
          <w:rFonts w:cs="Arial"/>
          <w:lang w:val="sr-Cyrl-RS"/>
        </w:rPr>
      </w:pPr>
      <w:r w:rsidRPr="00AA371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07DEF523" w14:textId="5BD744F7" w:rsidR="00A416C5" w:rsidRPr="00AA3718" w:rsidRDefault="00EC1E14" w:rsidP="00212B23">
      <w:pPr>
        <w:contextualSpacing/>
        <w:rPr>
          <w:rFonts w:cs="Arial"/>
          <w:b/>
          <w:lang w:val="sr-Cyrl-RS"/>
        </w:rPr>
      </w:pPr>
      <w:r>
        <w:rPr>
          <w:rFonts w:cs="Arial"/>
          <w:lang w:val="sr-Cyrl-RS"/>
        </w:rPr>
        <w:tab/>
      </w:r>
      <w:r>
        <w:rPr>
          <w:rFonts w:cs="Arial"/>
          <w:lang w:val="sr-Cyrl-RS"/>
        </w:rPr>
        <w:tab/>
      </w:r>
      <w:r>
        <w:rPr>
          <w:rFonts w:cs="Arial"/>
          <w:lang w:val="sr-Cyrl-RS"/>
        </w:rPr>
        <w:tab/>
      </w:r>
      <w:r w:rsidR="00A416C5" w:rsidRPr="00A416C5">
        <w:rPr>
          <w:sz w:val="20"/>
          <w:szCs w:val="20"/>
          <w:lang w:val="sr-Cyrl-RS" w:eastAsia="ar-SA"/>
        </w:rPr>
        <w:t xml:space="preserve"> </w:t>
      </w:r>
      <w:r w:rsidR="00A416C5">
        <w:rPr>
          <w:sz w:val="20"/>
          <w:szCs w:val="20"/>
          <w:lang w:val="sr-Cyrl-RS" w:eastAsia="ar-SA"/>
        </w:rPr>
        <w:t xml:space="preserve">                                  </w:t>
      </w:r>
      <w:r w:rsidR="00A416C5" w:rsidRPr="00AA3718">
        <w:rPr>
          <w:rFonts w:cs="Arial"/>
          <w:b/>
          <w:lang w:val="sr-Cyrl-RS"/>
        </w:rPr>
        <w:t xml:space="preserve">Члан </w:t>
      </w:r>
      <w:r w:rsidR="00A416C5">
        <w:rPr>
          <w:rFonts w:cs="Arial"/>
          <w:b/>
          <w:lang w:val="sr-Cyrl-RS"/>
        </w:rPr>
        <w:t>22</w:t>
      </w:r>
      <w:r w:rsidR="00A416C5" w:rsidRPr="00AA3718">
        <w:rPr>
          <w:rFonts w:cs="Arial"/>
          <w:b/>
          <w:lang w:val="sr-Cyrl-RS"/>
        </w:rPr>
        <w:t>.</w:t>
      </w:r>
    </w:p>
    <w:p w14:paraId="3C2480C4" w14:textId="36FFA162" w:rsidR="00A416C5" w:rsidRPr="00212B23" w:rsidRDefault="00A416C5" w:rsidP="00A416C5">
      <w:pPr>
        <w:spacing w:before="120"/>
        <w:rPr>
          <w:lang w:val="sr-Cyrl-RS" w:eastAsia="ar-SA"/>
        </w:rPr>
      </w:pPr>
      <w:r w:rsidRPr="00212B23">
        <w:rPr>
          <w:lang w:val="sr-Cyrl-RS" w:eastAsia="ar-SA"/>
        </w:rPr>
        <w:lastRenderedPageBreak/>
        <w:t xml:space="preserve">Пружалац услуге је дужан да без одлагања, а најкасније у року од 5 (словима: пет) дана од дана настанка промене у било којем од података </w:t>
      </w:r>
      <w:r w:rsidRPr="00212B23">
        <w:rPr>
          <w:bCs/>
          <w:lang w:val="sr-Cyrl-RS" w:eastAsia="ar-SA"/>
        </w:rPr>
        <w:t>у вези са испуњеношћу услова из поступка јавне набавке</w:t>
      </w:r>
      <w:r w:rsidRPr="00212B23">
        <w:rPr>
          <w:lang w:val="sr-Cyrl-RS" w:eastAsia="ar-SA"/>
        </w:rPr>
        <w:t>, о насталој промени писмено обавести Корисника услуге и да је документује на прописан начин.</w:t>
      </w:r>
    </w:p>
    <w:p w14:paraId="67997CF6" w14:textId="77777777" w:rsidR="00A416C5" w:rsidRPr="00212B23" w:rsidRDefault="00A416C5" w:rsidP="00A416C5">
      <w:pPr>
        <w:spacing w:before="120"/>
        <w:rPr>
          <w:lang w:val="sr-Cyrl-RS" w:eastAsia="ar-SA"/>
        </w:rPr>
      </w:pPr>
      <w:r w:rsidRPr="00212B23">
        <w:rPr>
          <w:lang w:val="sr-Cyrl-RS" w:eastAsia="ar-SA"/>
        </w:rPr>
        <w:t>Уговорне стране су обавезне да једна другу без одлагања обавесте о свим променама које могу утицати на реализацију овог Уговора.</w:t>
      </w:r>
    </w:p>
    <w:p w14:paraId="475852F1" w14:textId="77777777" w:rsidR="00946444" w:rsidRDefault="00946444" w:rsidP="00706383">
      <w:pPr>
        <w:contextualSpacing/>
        <w:jc w:val="center"/>
        <w:rPr>
          <w:rFonts w:cs="Arial"/>
          <w:b/>
        </w:rPr>
      </w:pPr>
    </w:p>
    <w:p w14:paraId="6368BF8E" w14:textId="4959774B" w:rsidR="00706383" w:rsidRPr="00AA3718" w:rsidRDefault="00706383" w:rsidP="00706383">
      <w:pPr>
        <w:contextualSpacing/>
        <w:jc w:val="center"/>
        <w:rPr>
          <w:rFonts w:cs="Arial"/>
          <w:b/>
        </w:rPr>
      </w:pPr>
      <w:r w:rsidRPr="00AA3718">
        <w:rPr>
          <w:rFonts w:cs="Arial"/>
          <w:b/>
        </w:rPr>
        <w:t xml:space="preserve">Члан </w:t>
      </w:r>
      <w:r w:rsidR="00A416C5" w:rsidRPr="00AA3718">
        <w:rPr>
          <w:rFonts w:cs="Arial"/>
          <w:b/>
          <w:lang w:val="sr-Cyrl-RS"/>
        </w:rPr>
        <w:t>2</w:t>
      </w:r>
      <w:r w:rsidR="00A416C5">
        <w:rPr>
          <w:rFonts w:cs="Arial"/>
          <w:b/>
          <w:lang w:val="sr-Cyrl-RS"/>
        </w:rPr>
        <w:t>3</w:t>
      </w:r>
      <w:r w:rsidRPr="00AA3718">
        <w:rPr>
          <w:rFonts w:cs="Arial"/>
          <w:b/>
        </w:rPr>
        <w:t>.</w:t>
      </w:r>
    </w:p>
    <w:p w14:paraId="4489871F" w14:textId="77777777" w:rsidR="00706383" w:rsidRPr="00AA3718" w:rsidRDefault="00706383" w:rsidP="00706383">
      <w:pPr>
        <w:tabs>
          <w:tab w:val="left" w:pos="9090"/>
        </w:tabs>
        <w:contextualSpacing/>
        <w:rPr>
          <w:rFonts w:cs="Arial"/>
        </w:rPr>
      </w:pPr>
      <w:r w:rsidRPr="00AA371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B11969D" w14:textId="77777777" w:rsidR="00706383" w:rsidRPr="00AA3718" w:rsidRDefault="00706383" w:rsidP="00706383">
      <w:pPr>
        <w:tabs>
          <w:tab w:val="left" w:pos="9090"/>
        </w:tabs>
        <w:contextualSpacing/>
        <w:rPr>
          <w:rFonts w:cs="Arial"/>
          <w:lang w:val="sr-Cyrl-CS"/>
        </w:rPr>
      </w:pPr>
    </w:p>
    <w:p w14:paraId="1CCBE386" w14:textId="34360655" w:rsidR="00706383" w:rsidRPr="00AA3718" w:rsidRDefault="00706383" w:rsidP="00706383">
      <w:pPr>
        <w:tabs>
          <w:tab w:val="left" w:pos="9090"/>
        </w:tabs>
        <w:contextualSpacing/>
        <w:rPr>
          <w:rFonts w:cs="Arial"/>
          <w:lang w:val="ru-RU"/>
        </w:rPr>
      </w:pPr>
      <w:r w:rsidRPr="00AA3718">
        <w:rPr>
          <w:rFonts w:cs="Arial"/>
          <w:lang w:val="ru-RU"/>
        </w:rPr>
        <w:t xml:space="preserve">Након закључења </w:t>
      </w:r>
      <w:r w:rsidRPr="00AA3718">
        <w:rPr>
          <w:rFonts w:cs="Arial"/>
        </w:rPr>
        <w:t xml:space="preserve">и ступања на правну снагу </w:t>
      </w:r>
      <w:r>
        <w:rPr>
          <w:rFonts w:cs="Arial"/>
          <w:lang w:val="ru-RU"/>
        </w:rPr>
        <w:t>овог Уговора, Корисник услуг</w:t>
      </w:r>
      <w:r w:rsidR="00C56D03">
        <w:rPr>
          <w:rFonts w:cs="Arial"/>
          <w:lang w:val="ru-RU"/>
        </w:rPr>
        <w:t>е</w:t>
      </w:r>
      <w:r w:rsidRPr="00AA3718">
        <w:rPr>
          <w:rFonts w:cs="Arial"/>
          <w:lang w:val="ru-RU"/>
        </w:rPr>
        <w:t xml:space="preserve"> може да дозволи, а </w:t>
      </w:r>
      <w:r w:rsidRPr="00AA3718">
        <w:rPr>
          <w:rFonts w:cs="Arial"/>
        </w:rPr>
        <w:t>П</w:t>
      </w:r>
      <w:r>
        <w:rPr>
          <w:rFonts w:cs="Arial"/>
          <w:lang w:val="sr-Cyrl-RS"/>
        </w:rPr>
        <w:t>ружалац услуг</w:t>
      </w:r>
      <w:r w:rsidR="00C56D03">
        <w:rPr>
          <w:rFonts w:cs="Arial"/>
          <w:lang w:val="sr-Cyrl-RS"/>
        </w:rPr>
        <w:t>е</w:t>
      </w:r>
      <w:r w:rsidRPr="00AA3718">
        <w:rPr>
          <w:rFonts w:cs="Arial"/>
          <w:lang w:val="ru-RU"/>
        </w:rPr>
        <w:t xml:space="preserve"> је обавезан да прихвати промену Уговорних страна због статус</w:t>
      </w:r>
      <w:r>
        <w:rPr>
          <w:rFonts w:cs="Arial"/>
          <w:lang w:val="ru-RU"/>
        </w:rPr>
        <w:t>них промена код Корисника услуг</w:t>
      </w:r>
      <w:r w:rsidR="00C56D03">
        <w:rPr>
          <w:rFonts w:cs="Arial"/>
          <w:lang w:val="ru-RU"/>
        </w:rPr>
        <w:t>е</w:t>
      </w:r>
      <w:r w:rsidRPr="00AA3718">
        <w:rPr>
          <w:rFonts w:cs="Arial"/>
          <w:lang w:val="ru-RU"/>
        </w:rPr>
        <w:t>, у складу са Уговором о статусној промени.</w:t>
      </w:r>
    </w:p>
    <w:p w14:paraId="54E4411A" w14:textId="77777777" w:rsidR="00706383" w:rsidRPr="00AA3718" w:rsidRDefault="00706383" w:rsidP="00706383">
      <w:pPr>
        <w:tabs>
          <w:tab w:val="left" w:pos="567"/>
        </w:tabs>
        <w:contextualSpacing/>
        <w:jc w:val="center"/>
        <w:rPr>
          <w:rFonts w:cs="Arial"/>
          <w:b/>
          <w:lang w:val="sr-Cyrl-RS"/>
        </w:rPr>
      </w:pPr>
    </w:p>
    <w:p w14:paraId="53A26FD7" w14:textId="164689EC" w:rsidR="00706383" w:rsidRPr="00AA3718" w:rsidRDefault="00706383" w:rsidP="00706383">
      <w:pPr>
        <w:tabs>
          <w:tab w:val="left" w:pos="567"/>
        </w:tabs>
        <w:contextualSpacing/>
        <w:jc w:val="center"/>
        <w:rPr>
          <w:rFonts w:cs="Arial"/>
        </w:rPr>
      </w:pPr>
      <w:r w:rsidRPr="00AA3718">
        <w:rPr>
          <w:rFonts w:cs="Arial"/>
          <w:b/>
        </w:rPr>
        <w:t xml:space="preserve">Члан </w:t>
      </w:r>
      <w:r w:rsidR="00A416C5" w:rsidRPr="00AA3718">
        <w:rPr>
          <w:rFonts w:cs="Arial"/>
          <w:b/>
          <w:lang w:val="sr-Cyrl-RS"/>
        </w:rPr>
        <w:t>2</w:t>
      </w:r>
      <w:r w:rsidR="00A416C5">
        <w:rPr>
          <w:rFonts w:cs="Arial"/>
          <w:b/>
          <w:lang w:val="sr-Cyrl-RS"/>
        </w:rPr>
        <w:t>4</w:t>
      </w:r>
      <w:r w:rsidRPr="00AA3718">
        <w:rPr>
          <w:rFonts w:cs="Arial"/>
        </w:rPr>
        <w:t>.</w:t>
      </w:r>
    </w:p>
    <w:p w14:paraId="19A96C71" w14:textId="77777777" w:rsidR="00706383" w:rsidRPr="00AA3718" w:rsidRDefault="00706383" w:rsidP="00706383">
      <w:pPr>
        <w:tabs>
          <w:tab w:val="left" w:pos="567"/>
        </w:tabs>
        <w:contextualSpacing/>
        <w:rPr>
          <w:rFonts w:cs="Arial"/>
        </w:rPr>
      </w:pPr>
      <w:r w:rsidRPr="00AA371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3B1DCA8" w14:textId="77777777" w:rsidR="00706383" w:rsidRPr="00AA3718" w:rsidRDefault="00706383" w:rsidP="00706383">
      <w:pPr>
        <w:tabs>
          <w:tab w:val="left" w:pos="567"/>
        </w:tabs>
        <w:contextualSpacing/>
        <w:rPr>
          <w:rFonts w:cs="Arial"/>
        </w:rPr>
      </w:pPr>
    </w:p>
    <w:p w14:paraId="296AD5F3" w14:textId="77777777" w:rsidR="00706383" w:rsidRDefault="00706383" w:rsidP="00706383">
      <w:pPr>
        <w:tabs>
          <w:tab w:val="left" w:pos="567"/>
        </w:tabs>
        <w:contextualSpacing/>
        <w:rPr>
          <w:rFonts w:cs="Arial"/>
          <w:color w:val="000000"/>
        </w:rPr>
      </w:pPr>
      <w:r w:rsidRPr="00AA3718">
        <w:rPr>
          <w:rFonts w:cs="Arial"/>
          <w:color w:val="000000"/>
        </w:rPr>
        <w:t xml:space="preserve">Након закључења уговора о </w:t>
      </w:r>
      <w:r w:rsidRPr="00AA3718">
        <w:rPr>
          <w:rFonts w:cs="Arial"/>
          <w:color w:val="000000"/>
          <w:lang w:val="sr-Cyrl-RS"/>
        </w:rPr>
        <w:t>пружању услуге</w:t>
      </w:r>
      <w:r w:rsidRPr="00AA3718">
        <w:rPr>
          <w:rFonts w:cs="Arial"/>
          <w:color w:val="000000"/>
        </w:rPr>
        <w:t xml:space="preserve"> </w:t>
      </w:r>
      <w:r>
        <w:rPr>
          <w:rFonts w:cs="Arial"/>
          <w:color w:val="000000"/>
          <w:lang w:val="sr-Cyrl-RS"/>
        </w:rPr>
        <w:t>Корисник услуг</w:t>
      </w:r>
      <w:r w:rsidR="009203A5">
        <w:rPr>
          <w:rFonts w:cs="Arial"/>
          <w:color w:val="000000"/>
          <w:lang w:val="sr-Cyrl-RS"/>
        </w:rPr>
        <w:t>е</w:t>
      </w:r>
      <w:r w:rsidRPr="00AA3718">
        <w:rPr>
          <w:rFonts w:cs="Arial"/>
          <w:color w:val="000000"/>
          <w:lang w:val="sr-Cyrl-RS"/>
        </w:rPr>
        <w:t xml:space="preserve"> </w:t>
      </w:r>
      <w:r w:rsidRPr="00AA3718">
        <w:rPr>
          <w:rFonts w:cs="Arial"/>
          <w:color w:val="000000"/>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w:t>
      </w:r>
    </w:p>
    <w:p w14:paraId="6F1AE6B0" w14:textId="77777777" w:rsidR="00C56D03" w:rsidRPr="00AA3718" w:rsidRDefault="00C56D03" w:rsidP="00706383">
      <w:pPr>
        <w:tabs>
          <w:tab w:val="left" w:pos="567"/>
        </w:tabs>
        <w:contextualSpacing/>
        <w:rPr>
          <w:rFonts w:cs="Arial"/>
          <w:color w:val="000000"/>
        </w:rPr>
      </w:pPr>
    </w:p>
    <w:p w14:paraId="029E989B" w14:textId="77777777" w:rsidR="0067199C" w:rsidRPr="00BA63E3" w:rsidRDefault="0067199C" w:rsidP="0067199C">
      <w:pPr>
        <w:rPr>
          <w:rFonts w:cs="Arial"/>
        </w:rPr>
      </w:pPr>
      <w:r w:rsidRPr="00BA63E3">
        <w:rPr>
          <w:rFonts w:cs="Arial"/>
        </w:rPr>
        <w:t>У наведеним случа</w:t>
      </w:r>
      <w:r w:rsidRPr="00BA63E3">
        <w:rPr>
          <w:rFonts w:cs="Arial"/>
          <w:lang w:val="sr-Cyrl-RS"/>
        </w:rPr>
        <w:t>ј</w:t>
      </w:r>
      <w:r w:rsidRPr="00BA63E3">
        <w:rPr>
          <w:rFonts w:cs="Arial"/>
        </w:rPr>
        <w:t xml:space="preserve">евима </w:t>
      </w:r>
      <w:r>
        <w:rPr>
          <w:rFonts w:cs="Arial"/>
          <w:color w:val="000000"/>
          <w:lang w:val="sr-Cyrl-RS"/>
        </w:rPr>
        <w:t>Корисник услуге</w:t>
      </w:r>
      <w:r w:rsidRPr="00BA63E3">
        <w:rPr>
          <w:rFonts w:cs="Arial"/>
        </w:rPr>
        <w:t xml:space="preserve"> ће донети Одлуку о измени уговора која садржи податке у складу са Прилогом 3Л Закона и у року од </w:t>
      </w:r>
      <w:r w:rsidRPr="00BA63E3">
        <w:rPr>
          <w:rFonts w:cs="Arial"/>
          <w:lang w:val="sr-Cyrl-RS"/>
        </w:rPr>
        <w:t xml:space="preserve">3 (словима: </w:t>
      </w:r>
      <w:r w:rsidRPr="00BA63E3">
        <w:rPr>
          <w:rFonts w:cs="Arial"/>
        </w:rPr>
        <w:t>три</w:t>
      </w:r>
      <w:r w:rsidRPr="00BA63E3">
        <w:rPr>
          <w:rFonts w:cs="Arial"/>
          <w:lang w:val="sr-Cyrl-RS"/>
        </w:rPr>
        <w:t>)</w:t>
      </w:r>
      <w:r w:rsidRPr="00BA63E3">
        <w:rPr>
          <w:rFonts w:cs="Arial"/>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951372C" w14:textId="77777777" w:rsidR="00706383" w:rsidRPr="00AA3718" w:rsidRDefault="00706383" w:rsidP="00706383">
      <w:pPr>
        <w:tabs>
          <w:tab w:val="left" w:pos="567"/>
        </w:tabs>
        <w:contextualSpacing/>
        <w:rPr>
          <w:rFonts w:cs="Arial"/>
          <w:lang w:val="sr-Cyrl-RS"/>
        </w:rPr>
      </w:pPr>
    </w:p>
    <w:p w14:paraId="5BBE43B0" w14:textId="65BA25BC" w:rsidR="00706383" w:rsidRPr="00AA3718" w:rsidRDefault="00706383" w:rsidP="00706383">
      <w:pPr>
        <w:tabs>
          <w:tab w:val="left" w:pos="567"/>
        </w:tabs>
        <w:contextualSpacing/>
        <w:jc w:val="center"/>
        <w:rPr>
          <w:rFonts w:cs="Arial"/>
        </w:rPr>
      </w:pPr>
      <w:r w:rsidRPr="00AA3718">
        <w:rPr>
          <w:rFonts w:cs="Arial"/>
          <w:b/>
        </w:rPr>
        <w:t xml:space="preserve">Члан </w:t>
      </w:r>
      <w:r w:rsidR="00A416C5" w:rsidRPr="00AA3718">
        <w:rPr>
          <w:rFonts w:cs="Arial"/>
          <w:b/>
          <w:lang w:val="sr-Cyrl-RS"/>
        </w:rPr>
        <w:t>2</w:t>
      </w:r>
      <w:r w:rsidR="00A416C5">
        <w:rPr>
          <w:rFonts w:cs="Arial"/>
          <w:b/>
          <w:lang w:val="sr-Cyrl-RS"/>
        </w:rPr>
        <w:t>5</w:t>
      </w:r>
      <w:r w:rsidRPr="00AA3718">
        <w:rPr>
          <w:rFonts w:cs="Arial"/>
        </w:rPr>
        <w:t>.</w:t>
      </w:r>
    </w:p>
    <w:p w14:paraId="1EE1F0F9" w14:textId="5CE630EF" w:rsidR="002B0E5F" w:rsidRPr="00212B23" w:rsidRDefault="00706383" w:rsidP="002B0E5F">
      <w:pPr>
        <w:pStyle w:val="KDParagraf"/>
        <w:rPr>
          <w:rFonts w:cs="Arial"/>
        </w:rPr>
      </w:pPr>
      <w:r w:rsidRPr="00AA371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A3718">
        <w:rPr>
          <w:rFonts w:cs="Arial"/>
          <w:lang w:val="sr-Cyrl-RS"/>
        </w:rPr>
        <w:t>Београду</w:t>
      </w:r>
      <w:r w:rsidR="00442C28" w:rsidRPr="006C0BF6">
        <w:rPr>
          <w:rFonts w:cs="Arial"/>
          <w:lang w:val="sr-Cyrl-RS"/>
        </w:rPr>
        <w:t>.</w:t>
      </w:r>
      <w:r w:rsidR="002B0E5F" w:rsidRPr="00212B23">
        <w:rPr>
          <w:rFonts w:cs="Arial"/>
          <w:i/>
        </w:rPr>
        <w:t xml:space="preserve"> (Сталне арбитраже при Привредној комори Србије, уз примену њеног Правилника)</w:t>
      </w:r>
      <w:r w:rsidR="002B0E5F" w:rsidRPr="00212B23">
        <w:rPr>
          <w:rFonts w:cs="Arial"/>
        </w:rPr>
        <w:t xml:space="preserve"> </w:t>
      </w:r>
      <w:r w:rsidR="002B0E5F" w:rsidRPr="00212B23">
        <w:rPr>
          <w:rFonts w:cs="Arial"/>
          <w:i/>
        </w:rPr>
        <w:t>[напомена: коначан текст у Уговору зависи од тога да ли је изабран домаћи или страни Пружалац услуге]</w:t>
      </w:r>
      <w:r w:rsidR="002B0E5F" w:rsidRPr="00212B23">
        <w:rPr>
          <w:rFonts w:cs="Arial"/>
        </w:rPr>
        <w:t>.</w:t>
      </w:r>
    </w:p>
    <w:p w14:paraId="2D37AA54" w14:textId="77777777" w:rsidR="00706383" w:rsidRDefault="00706383" w:rsidP="00706383">
      <w:pPr>
        <w:tabs>
          <w:tab w:val="left" w:pos="567"/>
        </w:tabs>
        <w:contextualSpacing/>
        <w:rPr>
          <w:rFonts w:cs="Arial"/>
          <w:lang w:val="sr-Cyrl-RS"/>
        </w:rPr>
      </w:pPr>
    </w:p>
    <w:p w14:paraId="279C30D6" w14:textId="018FB836" w:rsidR="00706383" w:rsidRPr="00AA3718" w:rsidRDefault="00706383" w:rsidP="00706383">
      <w:pPr>
        <w:contextualSpacing/>
        <w:rPr>
          <w:rFonts w:cs="Arial"/>
          <w:lang w:val="sr-Cyrl-CS"/>
        </w:rPr>
      </w:pPr>
      <w:r w:rsidRPr="00AA3718">
        <w:rPr>
          <w:rFonts w:cs="Arial"/>
          <w:lang w:val="sr-Cyrl-CS"/>
        </w:rPr>
        <w:t>У случају спора меродавно је право Републике Србије</w:t>
      </w:r>
      <w:r w:rsidR="00C56D03">
        <w:rPr>
          <w:rFonts w:cs="Arial"/>
          <w:lang w:val="sr-Cyrl-CS"/>
        </w:rPr>
        <w:t>, а поступак се води на српском језику</w:t>
      </w:r>
      <w:r w:rsidRPr="00AA3718">
        <w:rPr>
          <w:rFonts w:cs="Arial"/>
          <w:lang w:val="sr-Cyrl-CS"/>
        </w:rPr>
        <w:t>.</w:t>
      </w:r>
    </w:p>
    <w:p w14:paraId="2E0A5CA2" w14:textId="77777777" w:rsidR="00706383" w:rsidRPr="00AA3718" w:rsidRDefault="00706383" w:rsidP="00706383">
      <w:pPr>
        <w:tabs>
          <w:tab w:val="left" w:pos="567"/>
        </w:tabs>
        <w:contextualSpacing/>
        <w:rPr>
          <w:rFonts w:cs="Arial"/>
          <w:b/>
          <w:lang w:val="sr-Cyrl-RS"/>
        </w:rPr>
      </w:pPr>
    </w:p>
    <w:p w14:paraId="5E9072FD" w14:textId="7B5A5D16" w:rsidR="00706383" w:rsidRPr="00AA3718" w:rsidRDefault="00706383" w:rsidP="00706383">
      <w:pPr>
        <w:tabs>
          <w:tab w:val="left" w:pos="567"/>
        </w:tabs>
        <w:contextualSpacing/>
        <w:jc w:val="center"/>
        <w:rPr>
          <w:rFonts w:cs="Arial"/>
        </w:rPr>
      </w:pPr>
      <w:r w:rsidRPr="00AA3718">
        <w:rPr>
          <w:rFonts w:cs="Arial"/>
          <w:b/>
        </w:rPr>
        <w:t xml:space="preserve">Члан </w:t>
      </w:r>
      <w:r w:rsidR="00A416C5" w:rsidRPr="00AA3718">
        <w:rPr>
          <w:rFonts w:cs="Arial"/>
          <w:b/>
          <w:lang w:val="sr-Cyrl-RS"/>
        </w:rPr>
        <w:t>2</w:t>
      </w:r>
      <w:r w:rsidR="00A416C5">
        <w:rPr>
          <w:rFonts w:cs="Arial"/>
          <w:b/>
          <w:lang w:val="sr-Cyrl-RS"/>
        </w:rPr>
        <w:t>6</w:t>
      </w:r>
      <w:r w:rsidRPr="00AA3718">
        <w:rPr>
          <w:rFonts w:cs="Arial"/>
        </w:rPr>
        <w:t>.</w:t>
      </w:r>
    </w:p>
    <w:p w14:paraId="66984054" w14:textId="77777777" w:rsidR="00706383" w:rsidRPr="00AA3718" w:rsidRDefault="00706383" w:rsidP="00706383">
      <w:pPr>
        <w:tabs>
          <w:tab w:val="left" w:pos="567"/>
        </w:tabs>
        <w:contextualSpacing/>
        <w:rPr>
          <w:rFonts w:cs="Arial"/>
        </w:rPr>
      </w:pPr>
      <w:r w:rsidRPr="00AA37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9E8D059" w14:textId="77777777" w:rsidR="00706383" w:rsidRPr="00AA3718" w:rsidRDefault="00706383" w:rsidP="00706383">
      <w:pPr>
        <w:tabs>
          <w:tab w:val="left" w:pos="567"/>
        </w:tabs>
        <w:contextualSpacing/>
        <w:rPr>
          <w:rFonts w:cs="Arial"/>
        </w:rPr>
      </w:pPr>
    </w:p>
    <w:p w14:paraId="738DCD81" w14:textId="4C320FF3" w:rsidR="00706383" w:rsidRPr="00AA3718" w:rsidRDefault="00706383" w:rsidP="00706383">
      <w:pPr>
        <w:tabs>
          <w:tab w:val="left" w:pos="567"/>
        </w:tabs>
        <w:contextualSpacing/>
        <w:jc w:val="center"/>
        <w:rPr>
          <w:rFonts w:cs="Arial"/>
        </w:rPr>
      </w:pPr>
      <w:r w:rsidRPr="00AA3718">
        <w:rPr>
          <w:rFonts w:cs="Arial"/>
          <w:b/>
        </w:rPr>
        <w:t xml:space="preserve">Члан </w:t>
      </w:r>
      <w:r w:rsidR="00A416C5" w:rsidRPr="00AA3718">
        <w:rPr>
          <w:rFonts w:cs="Arial"/>
          <w:b/>
          <w:lang w:val="sr-Cyrl-RS"/>
        </w:rPr>
        <w:t>2</w:t>
      </w:r>
      <w:r w:rsidR="00A416C5">
        <w:rPr>
          <w:rFonts w:cs="Arial"/>
          <w:b/>
          <w:lang w:val="sr-Cyrl-RS"/>
        </w:rPr>
        <w:t>7</w:t>
      </w:r>
      <w:r w:rsidRPr="00AA3718">
        <w:rPr>
          <w:rFonts w:cs="Arial"/>
        </w:rPr>
        <w:t>.</w:t>
      </w:r>
    </w:p>
    <w:p w14:paraId="2211D2B7" w14:textId="77777777" w:rsidR="00706383" w:rsidRPr="00AA3718" w:rsidRDefault="00706383" w:rsidP="00706383">
      <w:pPr>
        <w:tabs>
          <w:tab w:val="left" w:pos="567"/>
        </w:tabs>
        <w:contextualSpacing/>
        <w:rPr>
          <w:rFonts w:cs="Arial"/>
        </w:rPr>
      </w:pPr>
      <w:r w:rsidRPr="00AA3718">
        <w:rPr>
          <w:rFonts w:cs="Arial"/>
        </w:rPr>
        <w:t>Саставни део овог Уговора чине:</w:t>
      </w:r>
    </w:p>
    <w:p w14:paraId="20CD6BE8" w14:textId="77777777" w:rsidR="00706383" w:rsidRPr="000B3C52" w:rsidRDefault="00706383" w:rsidP="00706383">
      <w:pPr>
        <w:tabs>
          <w:tab w:val="left" w:pos="567"/>
        </w:tabs>
        <w:contextualSpacing/>
        <w:rPr>
          <w:rFonts w:cs="Arial"/>
          <w:lang w:val="sr-Cyrl-RS"/>
        </w:rPr>
      </w:pPr>
      <w:r w:rsidRPr="000B3C52">
        <w:rPr>
          <w:rFonts w:cs="Arial"/>
        </w:rPr>
        <w:t xml:space="preserve">Прилог број </w:t>
      </w:r>
      <w:r>
        <w:rPr>
          <w:rFonts w:cs="Arial"/>
          <w:lang w:val="sr-Cyrl-RS"/>
        </w:rPr>
        <w:t xml:space="preserve">1 </w:t>
      </w:r>
      <w:r w:rsidRPr="000B3C52">
        <w:rPr>
          <w:rFonts w:cs="Arial"/>
          <w:lang w:val="sr-Cyrl-RS"/>
        </w:rPr>
        <w:t xml:space="preserve"> </w:t>
      </w:r>
      <w:r w:rsidRPr="000B3C52">
        <w:rPr>
          <w:rFonts w:cs="Arial"/>
        </w:rPr>
        <w:t>Конкурсна документација</w:t>
      </w:r>
      <w:r>
        <w:rPr>
          <w:rFonts w:cs="Arial"/>
          <w:lang w:val="sr-Cyrl-RS"/>
        </w:rPr>
        <w:t xml:space="preserve"> (шифра/линк на По</w:t>
      </w:r>
      <w:r w:rsidRPr="000B3C52">
        <w:rPr>
          <w:rFonts w:cs="Arial"/>
          <w:lang w:val="sr-Cyrl-RS"/>
        </w:rPr>
        <w:t>рталу УЈН).</w:t>
      </w:r>
    </w:p>
    <w:p w14:paraId="03B16A51" w14:textId="77777777" w:rsidR="00706383" w:rsidRPr="000B3C52" w:rsidRDefault="00706383" w:rsidP="00706383">
      <w:pPr>
        <w:tabs>
          <w:tab w:val="left" w:pos="567"/>
        </w:tabs>
        <w:contextualSpacing/>
        <w:rPr>
          <w:rFonts w:cs="Arial"/>
        </w:rPr>
      </w:pPr>
      <w:r w:rsidRPr="000B3C52">
        <w:rPr>
          <w:rFonts w:cs="Arial"/>
        </w:rPr>
        <w:t>Прилог број 2</w:t>
      </w:r>
      <w:r>
        <w:rPr>
          <w:rFonts w:cs="Arial"/>
          <w:lang w:val="sr-Cyrl-RS"/>
        </w:rPr>
        <w:t xml:space="preserve"> </w:t>
      </w:r>
      <w:r w:rsidRPr="000B3C52">
        <w:rPr>
          <w:rFonts w:cs="Arial"/>
          <w:lang w:val="sr-Cyrl-RS"/>
        </w:rPr>
        <w:t xml:space="preserve"> </w:t>
      </w:r>
      <w:r>
        <w:rPr>
          <w:rFonts w:cs="Arial"/>
        </w:rPr>
        <w:t xml:space="preserve">Понуда </w:t>
      </w:r>
      <w:r w:rsidRPr="000B3C52">
        <w:rPr>
          <w:rFonts w:cs="Arial"/>
          <w:lang w:val="sr-Cyrl-RS"/>
        </w:rPr>
        <w:t>број</w:t>
      </w:r>
      <w:r>
        <w:rPr>
          <w:rFonts w:cs="Arial"/>
          <w:lang w:val="sr-Cyrl-RS"/>
        </w:rPr>
        <w:t xml:space="preserve"> </w:t>
      </w:r>
      <w:r w:rsidRPr="000B3C52">
        <w:rPr>
          <w:rFonts w:cs="Arial"/>
          <w:lang w:val="sr-Cyrl-RS"/>
        </w:rPr>
        <w:t>___</w:t>
      </w:r>
      <w:r>
        <w:rPr>
          <w:rFonts w:cs="Arial"/>
          <w:lang w:val="sr-Cyrl-RS"/>
        </w:rPr>
        <w:t>______</w:t>
      </w:r>
      <w:r w:rsidRPr="000B3C52">
        <w:rPr>
          <w:rFonts w:cs="Arial"/>
          <w:lang w:val="sr-Cyrl-RS"/>
        </w:rPr>
        <w:t xml:space="preserve"> од</w:t>
      </w:r>
      <w:r>
        <w:rPr>
          <w:rFonts w:cs="Arial"/>
          <w:lang w:val="sr-Cyrl-RS"/>
        </w:rPr>
        <w:t xml:space="preserve"> </w:t>
      </w:r>
      <w:r w:rsidRPr="000B3C52">
        <w:rPr>
          <w:rFonts w:cs="Arial"/>
          <w:lang w:val="sr-Cyrl-RS"/>
        </w:rPr>
        <w:t>_____</w:t>
      </w:r>
      <w:r>
        <w:rPr>
          <w:rFonts w:cs="Arial"/>
          <w:lang w:val="sr-Cyrl-RS"/>
        </w:rPr>
        <w:t>_____</w:t>
      </w:r>
      <w:r w:rsidRPr="000B3C52">
        <w:rPr>
          <w:rFonts w:cs="Arial"/>
          <w:lang w:val="sr-Cyrl-RS"/>
        </w:rPr>
        <w:t xml:space="preserve">_ </w:t>
      </w:r>
      <w:r w:rsidRPr="000B3C52">
        <w:rPr>
          <w:rFonts w:cs="Arial"/>
        </w:rPr>
        <w:tab/>
      </w:r>
    </w:p>
    <w:p w14:paraId="48486065" w14:textId="77777777" w:rsidR="00706383" w:rsidRDefault="00706383" w:rsidP="00706383">
      <w:pPr>
        <w:tabs>
          <w:tab w:val="left" w:pos="567"/>
        </w:tabs>
        <w:contextualSpacing/>
        <w:rPr>
          <w:rFonts w:cs="Arial"/>
        </w:rPr>
      </w:pPr>
      <w:r w:rsidRPr="000B3C52">
        <w:rPr>
          <w:rFonts w:cs="Arial"/>
        </w:rPr>
        <w:t xml:space="preserve">Прилог број </w:t>
      </w:r>
      <w:r w:rsidRPr="000B3C52">
        <w:rPr>
          <w:rFonts w:cs="Arial"/>
          <w:lang w:val="sr-Cyrl-RS"/>
        </w:rPr>
        <w:t>3</w:t>
      </w:r>
      <w:r>
        <w:rPr>
          <w:rFonts w:cs="Arial"/>
          <w:lang w:val="sr-Cyrl-RS"/>
        </w:rPr>
        <w:t xml:space="preserve"> </w:t>
      </w:r>
      <w:r w:rsidRPr="000B3C52">
        <w:rPr>
          <w:rFonts w:cs="Arial"/>
          <w:lang w:val="sr-Cyrl-RS"/>
        </w:rPr>
        <w:t xml:space="preserve"> Образац </w:t>
      </w:r>
      <w:r w:rsidRPr="000B3C52">
        <w:rPr>
          <w:rFonts w:cs="Arial"/>
        </w:rPr>
        <w:t>Струк</w:t>
      </w:r>
      <w:r>
        <w:rPr>
          <w:rFonts w:cs="Arial"/>
        </w:rPr>
        <w:t>туре цене</w:t>
      </w:r>
    </w:p>
    <w:p w14:paraId="1BA6DAA9" w14:textId="77777777" w:rsidR="00706383" w:rsidRPr="007E5CC5" w:rsidRDefault="00706383" w:rsidP="00706383">
      <w:pPr>
        <w:tabs>
          <w:tab w:val="left" w:pos="567"/>
        </w:tabs>
        <w:contextualSpacing/>
        <w:rPr>
          <w:rFonts w:cs="Arial"/>
          <w:lang w:val="sr-Cyrl-RS"/>
        </w:rPr>
      </w:pPr>
      <w:r>
        <w:rPr>
          <w:rFonts w:cs="Arial"/>
          <w:lang w:val="sr-Cyrl-RS"/>
        </w:rPr>
        <w:t>Прилог број 4  Техничка спецификација</w:t>
      </w:r>
    </w:p>
    <w:p w14:paraId="6B1F424F" w14:textId="77777777" w:rsidR="00706383" w:rsidRDefault="00706383" w:rsidP="00706383">
      <w:pPr>
        <w:tabs>
          <w:tab w:val="left" w:pos="567"/>
        </w:tabs>
        <w:contextualSpacing/>
        <w:rPr>
          <w:rFonts w:cs="Arial"/>
          <w:lang w:val="sr-Cyrl-RS"/>
        </w:rPr>
      </w:pPr>
      <w:r>
        <w:rPr>
          <w:rFonts w:cs="Arial"/>
          <w:lang w:val="sr-Cyrl-RS"/>
        </w:rPr>
        <w:t>Прилог број 5  Кадровски капацитет – Списак извршилаца</w:t>
      </w:r>
    </w:p>
    <w:p w14:paraId="293FC464" w14:textId="77777777" w:rsidR="00706383" w:rsidRPr="000B3C52" w:rsidRDefault="00706383" w:rsidP="00706383">
      <w:pPr>
        <w:tabs>
          <w:tab w:val="left" w:pos="567"/>
        </w:tabs>
        <w:contextualSpacing/>
        <w:rPr>
          <w:rFonts w:cs="Arial"/>
          <w:lang w:val="sr-Cyrl-RS"/>
        </w:rPr>
      </w:pPr>
      <w:r>
        <w:rPr>
          <w:rFonts w:cs="Arial"/>
          <w:lang w:val="sr-Cyrl-RS"/>
        </w:rPr>
        <w:t>Прилог број 6</w:t>
      </w:r>
      <w:r w:rsidRPr="000B3C52">
        <w:rPr>
          <w:rFonts w:cs="Arial"/>
          <w:lang w:val="sr-Cyrl-RS"/>
        </w:rPr>
        <w:t xml:space="preserve"> </w:t>
      </w:r>
      <w:r>
        <w:rPr>
          <w:rFonts w:cs="Arial"/>
          <w:lang w:val="sr-Cyrl-RS"/>
        </w:rPr>
        <w:t xml:space="preserve"> </w:t>
      </w:r>
      <w:r w:rsidRPr="000B3C52">
        <w:rPr>
          <w:rFonts w:cs="Arial"/>
          <w:lang w:val="sr-Cyrl-RS"/>
        </w:rPr>
        <w:t>Уговор</w:t>
      </w:r>
      <w:r w:rsidRPr="00AA3718">
        <w:rPr>
          <w:rFonts w:cs="Arial"/>
          <w:lang w:val="sr-Cyrl-RS"/>
        </w:rPr>
        <w:t xml:space="preserve"> о чувању пословне тајне</w:t>
      </w:r>
      <w:r w:rsidRPr="00AA3718">
        <w:rPr>
          <w:rFonts w:cs="Arial"/>
        </w:rPr>
        <w:t xml:space="preserve"> и поверљивих информација</w:t>
      </w:r>
      <w:r>
        <w:rPr>
          <w:rFonts w:cs="Arial"/>
          <w:lang w:val="sr-Cyrl-RS"/>
        </w:rPr>
        <w:t xml:space="preserve"> </w:t>
      </w:r>
    </w:p>
    <w:p w14:paraId="0E5DF531" w14:textId="77777777" w:rsidR="00706383" w:rsidRPr="0067199C" w:rsidRDefault="00706383" w:rsidP="00706383">
      <w:pPr>
        <w:tabs>
          <w:tab w:val="left" w:pos="567"/>
        </w:tabs>
        <w:contextualSpacing/>
        <w:rPr>
          <w:rFonts w:cs="Arial"/>
          <w:i/>
          <w:lang w:val="sr-Cyrl-RS"/>
        </w:rPr>
      </w:pPr>
      <w:r w:rsidRPr="0067199C">
        <w:rPr>
          <w:rFonts w:cs="Arial"/>
          <w:i/>
        </w:rPr>
        <w:lastRenderedPageBreak/>
        <w:t>Прилог број</w:t>
      </w:r>
      <w:r w:rsidRPr="0067199C">
        <w:rPr>
          <w:rFonts w:cs="Arial"/>
          <w:i/>
          <w:lang w:val="sr-Cyrl-RS"/>
        </w:rPr>
        <w:t xml:space="preserve"> 7  </w:t>
      </w:r>
      <w:r w:rsidRPr="0067199C">
        <w:rPr>
          <w:rFonts w:cs="Arial"/>
          <w:i/>
        </w:rPr>
        <w:t>Споразум о заједничком извршењу услуге</w:t>
      </w:r>
      <w:r w:rsidRPr="0067199C">
        <w:rPr>
          <w:rFonts w:cs="Arial"/>
          <w:i/>
          <w:lang w:val="sr-Cyrl-RS"/>
        </w:rPr>
        <w:t xml:space="preserve"> (у случају подношења заједничке понуде број ____  од_______</w:t>
      </w:r>
    </w:p>
    <w:p w14:paraId="45940981" w14:textId="77777777" w:rsidR="00706383" w:rsidRDefault="00706383" w:rsidP="00706383">
      <w:pPr>
        <w:tabs>
          <w:tab w:val="left" w:pos="567"/>
        </w:tabs>
        <w:contextualSpacing/>
        <w:rPr>
          <w:rFonts w:cs="Arial"/>
          <w:lang w:val="sr-Cyrl-RS"/>
        </w:rPr>
      </w:pPr>
      <w:r w:rsidRPr="000B3C52">
        <w:rPr>
          <w:rFonts w:cs="Arial"/>
        </w:rPr>
        <w:t xml:space="preserve">Прилог број </w:t>
      </w:r>
      <w:r>
        <w:rPr>
          <w:rFonts w:cs="Arial"/>
          <w:lang w:val="sr-Cyrl-RS"/>
        </w:rPr>
        <w:t>8</w:t>
      </w:r>
      <w:r w:rsidRPr="000B3C52">
        <w:rPr>
          <w:rFonts w:cs="Arial"/>
          <w:lang w:val="sr-Cyrl-RS"/>
        </w:rPr>
        <w:t xml:space="preserve"> С</w:t>
      </w:r>
      <w:r w:rsidRPr="000B3C52">
        <w:rPr>
          <w:rFonts w:cs="Arial"/>
        </w:rPr>
        <w:t>редств</w:t>
      </w:r>
      <w:r w:rsidRPr="000B3C52">
        <w:rPr>
          <w:rFonts w:cs="Arial"/>
          <w:lang w:val="sr-Cyrl-RS"/>
        </w:rPr>
        <w:t>о</w:t>
      </w:r>
      <w:r>
        <w:rPr>
          <w:rFonts w:cs="Arial"/>
        </w:rPr>
        <w:t xml:space="preserve"> финансијског обезбеђења.</w:t>
      </w:r>
    </w:p>
    <w:p w14:paraId="5B3D7640" w14:textId="77777777" w:rsidR="00706383" w:rsidRDefault="00706383" w:rsidP="007B62D1">
      <w:pPr>
        <w:tabs>
          <w:tab w:val="left" w:pos="567"/>
        </w:tabs>
        <w:contextualSpacing/>
        <w:rPr>
          <w:rFonts w:cs="Arial"/>
          <w:b/>
        </w:rPr>
      </w:pPr>
      <w:r w:rsidRPr="00AA3718">
        <w:rPr>
          <w:rFonts w:cs="Arial"/>
          <w:lang w:val="sr-Cyrl-RS"/>
        </w:rPr>
        <w:tab/>
      </w:r>
    </w:p>
    <w:p w14:paraId="5FEE4DAA" w14:textId="4527EECE" w:rsidR="00706383" w:rsidRPr="00AA3718" w:rsidRDefault="00706383" w:rsidP="00706383">
      <w:pPr>
        <w:tabs>
          <w:tab w:val="left" w:pos="567"/>
        </w:tabs>
        <w:contextualSpacing/>
        <w:jc w:val="center"/>
        <w:rPr>
          <w:rFonts w:cs="Arial"/>
          <w:lang w:val="sr-Cyrl-RS"/>
        </w:rPr>
      </w:pPr>
      <w:r w:rsidRPr="00AA3718">
        <w:rPr>
          <w:rFonts w:cs="Arial"/>
          <w:b/>
        </w:rPr>
        <w:t xml:space="preserve">Члан </w:t>
      </w:r>
      <w:r w:rsidR="00A416C5" w:rsidRPr="00AA3718">
        <w:rPr>
          <w:rFonts w:cs="Arial"/>
          <w:b/>
          <w:lang w:val="sr-Cyrl-RS"/>
        </w:rPr>
        <w:t>2</w:t>
      </w:r>
      <w:r w:rsidR="00A416C5">
        <w:rPr>
          <w:rFonts w:cs="Arial"/>
          <w:b/>
          <w:lang w:val="sr-Cyrl-RS"/>
        </w:rPr>
        <w:t>8</w:t>
      </w:r>
      <w:r w:rsidRPr="00AA3718">
        <w:rPr>
          <w:rFonts w:cs="Arial"/>
        </w:rPr>
        <w:t>.</w:t>
      </w:r>
    </w:p>
    <w:p w14:paraId="5426597C" w14:textId="77777777" w:rsidR="00706383" w:rsidRPr="00AA3718" w:rsidRDefault="00706383" w:rsidP="00706383">
      <w:pPr>
        <w:tabs>
          <w:tab w:val="left" w:pos="567"/>
        </w:tabs>
        <w:contextualSpacing/>
        <w:rPr>
          <w:rFonts w:eastAsia="Calibri" w:cs="Arial"/>
          <w:noProof/>
        </w:rPr>
      </w:pPr>
      <w:r w:rsidRPr="00AA3718">
        <w:rPr>
          <w:rFonts w:eastAsia="Calibri" w:cs="Arial"/>
          <w:noProof/>
        </w:rPr>
        <w:t>Овај Уговор је потписан у 6 (</w:t>
      </w:r>
      <w:r w:rsidRPr="00AA3718">
        <w:rPr>
          <w:rFonts w:eastAsia="Calibri" w:cs="Arial"/>
          <w:noProof/>
          <w:lang w:val="sr-Cyrl-RS"/>
        </w:rPr>
        <w:t xml:space="preserve">словима: </w:t>
      </w:r>
      <w:r w:rsidRPr="00AA3718">
        <w:rPr>
          <w:rFonts w:eastAsia="Calibri" w:cs="Arial"/>
          <w:noProof/>
        </w:rPr>
        <w:t xml:space="preserve">шест) истоветних примерака од којих </w:t>
      </w:r>
      <w:r w:rsidRPr="00AA3718">
        <w:rPr>
          <w:rFonts w:eastAsia="Calibri" w:cs="Arial"/>
          <w:noProof/>
          <w:lang w:val="sr-Cyrl-RS"/>
        </w:rPr>
        <w:t>3</w:t>
      </w:r>
      <w:r>
        <w:rPr>
          <w:rFonts w:eastAsia="Calibri" w:cs="Arial"/>
          <w:noProof/>
          <w:lang w:val="sr-Cyrl-RS"/>
        </w:rPr>
        <w:t xml:space="preserve">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Пружаоца услуг</w:t>
      </w:r>
      <w:r w:rsidR="009203A5">
        <w:rPr>
          <w:rFonts w:eastAsia="Calibri" w:cs="Arial"/>
          <w:noProof/>
          <w:lang w:val="sr-Cyrl-RS"/>
        </w:rPr>
        <w:t>е</w:t>
      </w:r>
      <w:r w:rsidRPr="00AA3718">
        <w:rPr>
          <w:rFonts w:eastAsia="Calibri" w:cs="Arial"/>
          <w:noProof/>
        </w:rPr>
        <w:t xml:space="preserve"> </w:t>
      </w:r>
      <w:r w:rsidRPr="00AA3718">
        <w:rPr>
          <w:rFonts w:eastAsia="Calibri" w:cs="Arial"/>
          <w:noProof/>
          <w:lang w:val="sr-Cyrl-RS"/>
        </w:rPr>
        <w:t xml:space="preserve">и 3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Корисника услуг</w:t>
      </w:r>
      <w:r w:rsidR="009203A5">
        <w:rPr>
          <w:rFonts w:eastAsia="Calibri" w:cs="Arial"/>
          <w:noProof/>
          <w:lang w:val="sr-Cyrl-RS"/>
        </w:rPr>
        <w:t>е</w:t>
      </w:r>
      <w:r w:rsidRPr="00AA3718">
        <w:rPr>
          <w:rFonts w:eastAsia="Calibri" w:cs="Arial"/>
          <w:noProof/>
        </w:rPr>
        <w:t>.</w:t>
      </w:r>
    </w:p>
    <w:p w14:paraId="5E43C502" w14:textId="77777777" w:rsidR="00706383" w:rsidRPr="00AA3718" w:rsidRDefault="00706383" w:rsidP="00706383">
      <w:pPr>
        <w:tabs>
          <w:tab w:val="left" w:pos="567"/>
        </w:tabs>
        <w:contextualSpacing/>
        <w:rPr>
          <w:rFonts w:eastAsia="Calibri" w:cs="Arial"/>
          <w:noProof/>
        </w:rPr>
      </w:pPr>
    </w:p>
    <w:p w14:paraId="68E9CB32" w14:textId="77777777" w:rsidR="00706383" w:rsidRDefault="00706383" w:rsidP="00706383">
      <w:pPr>
        <w:tabs>
          <w:tab w:val="left" w:pos="567"/>
        </w:tabs>
        <w:contextualSpacing/>
        <w:rPr>
          <w:rFonts w:eastAsia="Calibri" w:cs="Arial"/>
          <w:noProof/>
        </w:rPr>
      </w:pPr>
      <w:r w:rsidRPr="00AA371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C252576" w14:textId="77777777" w:rsidR="007B62D1" w:rsidRDefault="007B62D1" w:rsidP="00706383">
      <w:pPr>
        <w:tabs>
          <w:tab w:val="left" w:pos="567"/>
        </w:tabs>
        <w:contextualSpacing/>
        <w:rPr>
          <w:rFonts w:eastAsia="Calibri" w:cs="Arial"/>
          <w:noProof/>
        </w:rPr>
      </w:pPr>
    </w:p>
    <w:p w14:paraId="681B1A13" w14:textId="77777777" w:rsidR="007B62D1" w:rsidRPr="00AA3718" w:rsidRDefault="007B62D1" w:rsidP="00706383">
      <w:pPr>
        <w:tabs>
          <w:tab w:val="left" w:pos="567"/>
        </w:tabs>
        <w:contextualSpacing/>
        <w:rPr>
          <w:rFonts w:eastAsia="Calibri" w:cs="Arial"/>
          <w:noProof/>
        </w:rPr>
      </w:pPr>
    </w:p>
    <w:p w14:paraId="72C42EA1" w14:textId="77777777" w:rsidR="00706383" w:rsidRPr="00AA3718" w:rsidRDefault="00706383" w:rsidP="00706383">
      <w:pPr>
        <w:tabs>
          <w:tab w:val="left" w:pos="567"/>
        </w:tabs>
        <w:contextualSpacing/>
        <w:rPr>
          <w:rFonts w:cs="Arial"/>
          <w:lang w:val="sr-Cyrl-CS"/>
        </w:rPr>
      </w:pPr>
    </w:p>
    <w:p w14:paraId="6B3DCD9F" w14:textId="77777777" w:rsidR="00706383" w:rsidRDefault="00706383" w:rsidP="00706383">
      <w:pPr>
        <w:tabs>
          <w:tab w:val="left" w:pos="567"/>
          <w:tab w:val="left" w:pos="6360"/>
        </w:tabs>
        <w:contextualSpacing/>
        <w:rPr>
          <w:rFonts w:cs="Arial"/>
          <w:lang w:val="sr-Cyrl-CS"/>
        </w:rPr>
      </w:pPr>
      <w:r w:rsidRPr="00AA3718">
        <w:rPr>
          <w:rFonts w:cs="Arial"/>
        </w:rPr>
        <w:t xml:space="preserve">        </w:t>
      </w:r>
      <w:r>
        <w:rPr>
          <w:rFonts w:cs="Arial"/>
          <w:lang w:val="sr-Cyrl-CS"/>
        </w:rPr>
        <w:t xml:space="preserve"> </w:t>
      </w:r>
      <w:r>
        <w:rPr>
          <w:rFonts w:cs="Arial"/>
          <w:lang w:val="sr-Cyrl-RS"/>
        </w:rPr>
        <w:t xml:space="preserve"> </w:t>
      </w:r>
      <w:r>
        <w:rPr>
          <w:rFonts w:cs="Arial"/>
          <w:b/>
        </w:rPr>
        <w:t>КОРИСНИК УСЛУГ</w:t>
      </w:r>
      <w:r w:rsidR="009936C9">
        <w:rPr>
          <w:rFonts w:cs="Arial"/>
          <w:b/>
          <w:lang w:val="sr-Cyrl-RS"/>
        </w:rPr>
        <w:t>Е</w:t>
      </w:r>
      <w:r w:rsidRPr="00AA3718">
        <w:rPr>
          <w:rFonts w:cs="Arial"/>
          <w:b/>
        </w:rPr>
        <w:t xml:space="preserve"> </w:t>
      </w:r>
      <w:r>
        <w:rPr>
          <w:rFonts w:cs="Arial"/>
          <w:b/>
          <w:lang w:val="sr-Cyrl-RS"/>
        </w:rPr>
        <w:t xml:space="preserve">                                                      </w:t>
      </w:r>
      <w:r w:rsidRPr="00AA3718">
        <w:rPr>
          <w:rFonts w:cs="Arial"/>
          <w:b/>
          <w:lang w:val="sr-Cyrl-CS"/>
        </w:rPr>
        <w:t>ПРУЖАЛАЦ УСЛУГ</w:t>
      </w:r>
      <w:r w:rsidR="009936C9">
        <w:rPr>
          <w:rFonts w:cs="Arial"/>
          <w:b/>
          <w:lang w:val="sr-Cyrl-CS"/>
        </w:rPr>
        <w:t>Е</w:t>
      </w:r>
      <w:r w:rsidRPr="00AA3718">
        <w:rPr>
          <w:rFonts w:cs="Arial"/>
          <w:lang w:val="sr-Cyrl-CS"/>
        </w:rPr>
        <w:t xml:space="preserve"> </w:t>
      </w:r>
    </w:p>
    <w:p w14:paraId="3D0645C5" w14:textId="77777777" w:rsidR="00706383" w:rsidRDefault="00706383" w:rsidP="00706383">
      <w:pPr>
        <w:tabs>
          <w:tab w:val="left" w:pos="567"/>
          <w:tab w:val="left" w:pos="6360"/>
        </w:tabs>
        <w:contextualSpacing/>
        <w:rPr>
          <w:rFonts w:cs="Arial"/>
          <w:lang w:val="sr-Cyrl-CS"/>
        </w:rPr>
      </w:pPr>
      <w:r>
        <w:rPr>
          <w:rFonts w:cs="Arial"/>
          <w:lang w:val="sr-Cyrl-RS"/>
        </w:rPr>
        <w:t xml:space="preserve">            </w:t>
      </w:r>
      <w:r>
        <w:rPr>
          <w:rFonts w:cs="Arial"/>
        </w:rPr>
        <w:t>Јавно предузеће</w:t>
      </w:r>
      <w:r w:rsidRPr="00AA3718">
        <w:rPr>
          <w:rFonts w:cs="Arial"/>
          <w:lang w:val="sr-Cyrl-CS"/>
        </w:rPr>
        <w:t xml:space="preserve"> </w:t>
      </w:r>
    </w:p>
    <w:p w14:paraId="34AF7DE5" w14:textId="77777777" w:rsidR="00706383" w:rsidRDefault="00706383" w:rsidP="00706383">
      <w:pPr>
        <w:tabs>
          <w:tab w:val="left" w:pos="567"/>
          <w:tab w:val="left" w:pos="6360"/>
        </w:tabs>
        <w:contextualSpacing/>
        <w:rPr>
          <w:rFonts w:cs="Arial"/>
        </w:rPr>
      </w:pPr>
      <w:r>
        <w:rPr>
          <w:rFonts w:cs="Arial"/>
          <w:lang w:val="sr-Cyrl-RS"/>
        </w:rPr>
        <w:t xml:space="preserve">      </w:t>
      </w:r>
      <w:r w:rsidRPr="00AA3718">
        <w:rPr>
          <w:rFonts w:cs="Arial"/>
        </w:rPr>
        <w:t>,,Електропривреда Србије“</w:t>
      </w:r>
    </w:p>
    <w:p w14:paraId="4B7D802D" w14:textId="77777777" w:rsidR="00706383" w:rsidRPr="00AA3718" w:rsidRDefault="00706383" w:rsidP="00706383">
      <w:pPr>
        <w:tabs>
          <w:tab w:val="left" w:pos="567"/>
          <w:tab w:val="left" w:pos="6360"/>
        </w:tabs>
        <w:contextualSpacing/>
        <w:rPr>
          <w:rFonts w:cs="Arial"/>
          <w:lang w:val="sr-Cyrl-CS"/>
        </w:rPr>
      </w:pPr>
      <w:r>
        <w:rPr>
          <w:rFonts w:cs="Arial"/>
          <w:lang w:val="sr-Cyrl-RS"/>
        </w:rPr>
        <w:t xml:space="preserve">                    </w:t>
      </w:r>
      <w:r w:rsidRPr="00AA3718">
        <w:rPr>
          <w:rFonts w:cs="Arial"/>
        </w:rPr>
        <w:t xml:space="preserve"> Београд                          </w:t>
      </w:r>
      <w:r w:rsidRPr="00AA3718">
        <w:rPr>
          <w:rFonts w:cs="Arial"/>
          <w:lang w:val="sr-Cyrl-CS"/>
        </w:rPr>
        <w:t xml:space="preserve">                   </w:t>
      </w:r>
      <w:r>
        <w:rPr>
          <w:rFonts w:cs="Arial"/>
          <w:lang w:val="sr-Cyrl-CS"/>
        </w:rPr>
        <w:t xml:space="preserve">                                 </w:t>
      </w:r>
      <w:r w:rsidRPr="00AA3718">
        <w:rPr>
          <w:rFonts w:cs="Arial"/>
          <w:lang w:val="sr-Cyrl-CS"/>
        </w:rPr>
        <w:t>Назив</w:t>
      </w:r>
    </w:p>
    <w:p w14:paraId="28AB0ADA" w14:textId="77777777" w:rsidR="00706383" w:rsidRPr="00AA3718" w:rsidRDefault="00706383" w:rsidP="00706383">
      <w:pPr>
        <w:tabs>
          <w:tab w:val="left" w:pos="567"/>
        </w:tabs>
        <w:contextualSpacing/>
        <w:rPr>
          <w:rFonts w:cs="Arial"/>
          <w:lang w:val="sr-Cyrl-RS"/>
        </w:rPr>
      </w:pPr>
      <w:r w:rsidRPr="00AA3718">
        <w:rPr>
          <w:rFonts w:cs="Arial"/>
        </w:rPr>
        <w:t xml:space="preserve">            </w:t>
      </w:r>
      <w:r w:rsidRPr="00AA3718">
        <w:rPr>
          <w:rFonts w:cs="Arial"/>
          <w:lang w:val="sr-Cyrl-RS"/>
        </w:rPr>
        <w:t xml:space="preserve">     </w:t>
      </w:r>
    </w:p>
    <w:p w14:paraId="44CC1221" w14:textId="77777777" w:rsidR="00706383" w:rsidRPr="00AA3718" w:rsidRDefault="00706383" w:rsidP="00706383">
      <w:pPr>
        <w:tabs>
          <w:tab w:val="left" w:pos="567"/>
          <w:tab w:val="left" w:pos="6000"/>
        </w:tabs>
        <w:contextualSpacing/>
        <w:rPr>
          <w:rFonts w:cs="Arial"/>
        </w:rPr>
      </w:pPr>
      <w:r w:rsidRPr="00AA3718">
        <w:rPr>
          <w:rFonts w:cs="Arial"/>
        </w:rPr>
        <w:t xml:space="preserve">    </w:t>
      </w:r>
      <w:r>
        <w:rPr>
          <w:rFonts w:cs="Arial"/>
          <w:lang w:val="sr-Cyrl-RS"/>
        </w:rPr>
        <w:t xml:space="preserve">     </w:t>
      </w:r>
      <w:r w:rsidRPr="00AA3718">
        <w:rPr>
          <w:rFonts w:cs="Arial"/>
        </w:rPr>
        <w:t xml:space="preserve"> ____________________                                         </w:t>
      </w:r>
      <w:r w:rsidRPr="00AA3718">
        <w:rPr>
          <w:rFonts w:cs="Arial"/>
          <w:lang w:val="sr-Cyrl-RS"/>
        </w:rPr>
        <w:t xml:space="preserve">       </w:t>
      </w:r>
      <w:r w:rsidRPr="00AA3718">
        <w:rPr>
          <w:rFonts w:cs="Arial"/>
        </w:rPr>
        <w:t>_____________________</w:t>
      </w:r>
    </w:p>
    <w:p w14:paraId="63E05A05" w14:textId="77777777" w:rsidR="00706383" w:rsidRPr="00AA3718" w:rsidRDefault="00706383" w:rsidP="00706383">
      <w:pPr>
        <w:tabs>
          <w:tab w:val="left" w:pos="567"/>
        </w:tabs>
        <w:contextualSpacing/>
        <w:rPr>
          <w:rFonts w:cs="Arial"/>
          <w:lang w:val="sr-Cyrl-CS"/>
        </w:rPr>
      </w:pPr>
      <w:r w:rsidRPr="00AA3718">
        <w:rPr>
          <w:rFonts w:cs="Arial"/>
          <w:lang w:val="sr-Cyrl-CS"/>
        </w:rPr>
        <w:t xml:space="preserve">           </w:t>
      </w:r>
      <w:r>
        <w:rPr>
          <w:rFonts w:cs="Arial"/>
          <w:lang w:val="sr-Cyrl-CS"/>
        </w:rPr>
        <w:t xml:space="preserve">     </w:t>
      </w:r>
      <w:r w:rsidRPr="00AA3718">
        <w:rPr>
          <w:rFonts w:cs="Arial"/>
        </w:rPr>
        <w:t xml:space="preserve">Милорад Грчић                                    </w:t>
      </w:r>
      <w:r w:rsidRPr="00AA3718">
        <w:rPr>
          <w:rFonts w:cs="Arial"/>
          <w:lang w:val="sr-Cyrl-RS"/>
        </w:rPr>
        <w:t xml:space="preserve">        </w:t>
      </w:r>
      <w:r w:rsidRPr="00AA3718">
        <w:rPr>
          <w:rFonts w:cs="Arial"/>
        </w:rPr>
        <w:t xml:space="preserve"> </w:t>
      </w:r>
      <w:r>
        <w:rPr>
          <w:rFonts w:cs="Arial"/>
          <w:lang w:val="sr-Cyrl-RS"/>
        </w:rPr>
        <w:t xml:space="preserve">   </w:t>
      </w:r>
      <w:r>
        <w:rPr>
          <w:rFonts w:cs="Arial"/>
          <w:lang w:val="sr-Cyrl-CS"/>
        </w:rPr>
        <w:t>и</w:t>
      </w:r>
      <w:r w:rsidRPr="00AA3718">
        <w:rPr>
          <w:rFonts w:cs="Arial"/>
          <w:lang w:val="sr-Cyrl-CS"/>
        </w:rPr>
        <w:t>ме и презиме овлашћеног лица</w:t>
      </w:r>
    </w:p>
    <w:p w14:paraId="76E0D270" w14:textId="25A31FD3" w:rsidR="00FD636C" w:rsidRPr="00946444" w:rsidRDefault="00706383" w:rsidP="00706383">
      <w:pPr>
        <w:tabs>
          <w:tab w:val="left" w:pos="567"/>
        </w:tabs>
        <w:contextualSpacing/>
        <w:rPr>
          <w:rFonts w:cs="Arial"/>
          <w:lang w:val="sr-Cyrl-RS"/>
        </w:rPr>
      </w:pPr>
      <w:r w:rsidRPr="00AA3718">
        <w:rPr>
          <w:rFonts w:cs="Arial"/>
          <w:lang w:val="sr-Cyrl-CS"/>
        </w:rPr>
        <w:t xml:space="preserve">           </w:t>
      </w:r>
      <w:r>
        <w:rPr>
          <w:rFonts w:cs="Arial"/>
          <w:lang w:val="sr-Cyrl-CS"/>
        </w:rPr>
        <w:t xml:space="preserve">    </w:t>
      </w:r>
      <w:r w:rsidRPr="00AA3718">
        <w:rPr>
          <w:rFonts w:cs="Arial"/>
          <w:lang w:val="sr-Cyrl-CS"/>
        </w:rPr>
        <w:t xml:space="preserve"> </w:t>
      </w:r>
      <w:r w:rsidRPr="00AA3718">
        <w:rPr>
          <w:rFonts w:cs="Arial"/>
        </w:rPr>
        <w:t xml:space="preserve">в.д. директора  </w:t>
      </w:r>
      <w:r w:rsidR="00946444">
        <w:rPr>
          <w:rFonts w:cs="Arial"/>
          <w:lang w:val="sr-Cyrl-RS"/>
        </w:rPr>
        <w:t xml:space="preserve">                                      </w:t>
      </w:r>
    </w:p>
    <w:p w14:paraId="30EA7072" w14:textId="4E886A1E" w:rsidR="00706383" w:rsidRPr="00AA3718" w:rsidRDefault="00B31C8C" w:rsidP="00706383">
      <w:pPr>
        <w:tabs>
          <w:tab w:val="left" w:pos="567"/>
        </w:tabs>
        <w:contextualSpacing/>
        <w:rPr>
          <w:rFonts w:cs="Arial"/>
        </w:rPr>
      </w:pPr>
      <w:r>
        <w:rPr>
          <w:rFonts w:cs="Arial"/>
          <w:lang w:val="sr-Cyrl-RS"/>
        </w:rPr>
        <w:t xml:space="preserve">   </w:t>
      </w:r>
      <w:r w:rsidR="00706383" w:rsidRPr="00AA3718">
        <w:rPr>
          <w:rFonts w:cs="Arial"/>
        </w:rPr>
        <w:t xml:space="preserve">                                                      </w:t>
      </w:r>
      <w:r w:rsidR="00706383" w:rsidRPr="00AA3718">
        <w:rPr>
          <w:rFonts w:cs="Arial"/>
          <w:lang w:val="sr-Cyrl-RS"/>
        </w:rPr>
        <w:t xml:space="preserve">           </w:t>
      </w:r>
      <w:r w:rsidR="00FD636C">
        <w:rPr>
          <w:rFonts w:cs="Arial"/>
          <w:lang w:val="sr-Cyrl-RS"/>
        </w:rPr>
        <w:t xml:space="preserve">                                              </w:t>
      </w:r>
      <w:r w:rsidR="00706383" w:rsidRPr="00AA3718">
        <w:rPr>
          <w:rFonts w:cs="Arial"/>
        </w:rPr>
        <w:t xml:space="preserve"> функција</w:t>
      </w:r>
    </w:p>
    <w:p w14:paraId="2CE89E35" w14:textId="77777777" w:rsidR="00527547" w:rsidRPr="008E770D" w:rsidRDefault="00527547" w:rsidP="008D66AC">
      <w:pPr>
        <w:tabs>
          <w:tab w:val="left" w:pos="567"/>
        </w:tabs>
        <w:rPr>
          <w:rFonts w:cs="Arial"/>
        </w:rPr>
      </w:pPr>
    </w:p>
    <w:p w14:paraId="730A1418" w14:textId="77777777" w:rsidR="00527547" w:rsidRDefault="00527547" w:rsidP="008D66AC">
      <w:pPr>
        <w:ind w:left="709" w:hanging="709"/>
        <w:outlineLvl w:val="0"/>
        <w:rPr>
          <w:rFonts w:cs="Arial"/>
          <w:b/>
          <w:lang w:val="sr-Cyrl-CS" w:eastAsia="ar-SA"/>
        </w:rPr>
      </w:pPr>
    </w:p>
    <w:p w14:paraId="3775E2B4" w14:textId="77777777" w:rsidR="002152BF" w:rsidRDefault="002152BF" w:rsidP="008D66AC">
      <w:pPr>
        <w:ind w:left="709" w:hanging="709"/>
        <w:outlineLvl w:val="0"/>
        <w:rPr>
          <w:rFonts w:cs="Arial"/>
          <w:b/>
          <w:lang w:val="sr-Cyrl-CS" w:eastAsia="ar-SA"/>
        </w:rPr>
      </w:pPr>
    </w:p>
    <w:p w14:paraId="4086DC12" w14:textId="77777777" w:rsidR="002152BF" w:rsidRDefault="002152BF" w:rsidP="008D66AC">
      <w:pPr>
        <w:ind w:left="709" w:hanging="709"/>
        <w:outlineLvl w:val="0"/>
        <w:rPr>
          <w:rFonts w:cs="Arial"/>
          <w:b/>
          <w:lang w:val="sr-Cyrl-CS" w:eastAsia="ar-SA"/>
        </w:rPr>
      </w:pPr>
    </w:p>
    <w:p w14:paraId="10B57FB9" w14:textId="77777777" w:rsidR="002152BF" w:rsidRDefault="002152BF" w:rsidP="008D66AC">
      <w:pPr>
        <w:ind w:left="709" w:hanging="709"/>
        <w:outlineLvl w:val="0"/>
        <w:rPr>
          <w:rFonts w:cs="Arial"/>
          <w:b/>
          <w:lang w:val="sr-Cyrl-CS" w:eastAsia="ar-SA"/>
        </w:rPr>
      </w:pPr>
    </w:p>
    <w:p w14:paraId="1DF1A63D" w14:textId="77777777" w:rsidR="002152BF" w:rsidRDefault="002152BF" w:rsidP="008D66AC">
      <w:pPr>
        <w:ind w:left="709" w:hanging="709"/>
        <w:outlineLvl w:val="0"/>
        <w:rPr>
          <w:rFonts w:cs="Arial"/>
          <w:b/>
          <w:lang w:val="sr-Cyrl-CS" w:eastAsia="ar-SA"/>
        </w:rPr>
      </w:pPr>
    </w:p>
    <w:p w14:paraId="5A833751" w14:textId="77777777" w:rsidR="002152BF" w:rsidRDefault="002152BF" w:rsidP="008D66AC">
      <w:pPr>
        <w:ind w:left="709" w:hanging="709"/>
        <w:outlineLvl w:val="0"/>
        <w:rPr>
          <w:rFonts w:cs="Arial"/>
          <w:b/>
          <w:lang w:val="sr-Cyrl-CS" w:eastAsia="ar-SA"/>
        </w:rPr>
      </w:pPr>
    </w:p>
    <w:p w14:paraId="76EE115D" w14:textId="77777777" w:rsidR="002152BF" w:rsidRDefault="002152BF" w:rsidP="008D66AC">
      <w:pPr>
        <w:ind w:left="709" w:hanging="709"/>
        <w:outlineLvl w:val="0"/>
        <w:rPr>
          <w:rFonts w:cs="Arial"/>
          <w:b/>
          <w:lang w:val="sr-Cyrl-CS" w:eastAsia="ar-SA"/>
        </w:rPr>
      </w:pPr>
    </w:p>
    <w:p w14:paraId="261D0F0D" w14:textId="77777777" w:rsidR="002152BF" w:rsidRDefault="002152BF" w:rsidP="008D66AC">
      <w:pPr>
        <w:ind w:left="709" w:hanging="709"/>
        <w:outlineLvl w:val="0"/>
        <w:rPr>
          <w:rFonts w:cs="Arial"/>
          <w:b/>
          <w:lang w:val="sr-Cyrl-CS" w:eastAsia="ar-SA"/>
        </w:rPr>
      </w:pPr>
    </w:p>
    <w:p w14:paraId="43D73FB6" w14:textId="77777777" w:rsidR="002152BF" w:rsidRDefault="002152BF" w:rsidP="008D66AC">
      <w:pPr>
        <w:ind w:left="709" w:hanging="709"/>
        <w:outlineLvl w:val="0"/>
        <w:rPr>
          <w:rFonts w:cs="Arial"/>
          <w:b/>
          <w:lang w:val="sr-Cyrl-CS" w:eastAsia="ar-SA"/>
        </w:rPr>
      </w:pPr>
    </w:p>
    <w:p w14:paraId="33B408BA" w14:textId="77777777" w:rsidR="002152BF" w:rsidRDefault="002152BF" w:rsidP="008D66AC">
      <w:pPr>
        <w:ind w:left="709" w:hanging="709"/>
        <w:outlineLvl w:val="0"/>
        <w:rPr>
          <w:rFonts w:cs="Arial"/>
          <w:b/>
          <w:lang w:val="sr-Cyrl-CS" w:eastAsia="ar-SA"/>
        </w:rPr>
      </w:pPr>
    </w:p>
    <w:p w14:paraId="1CBF98B8" w14:textId="77777777" w:rsidR="002152BF" w:rsidRDefault="002152BF" w:rsidP="008D66AC">
      <w:pPr>
        <w:ind w:left="709" w:hanging="709"/>
        <w:outlineLvl w:val="0"/>
        <w:rPr>
          <w:rFonts w:cs="Arial"/>
          <w:b/>
          <w:lang w:val="sr-Cyrl-CS" w:eastAsia="ar-SA"/>
        </w:rPr>
      </w:pPr>
    </w:p>
    <w:p w14:paraId="7D5299D1" w14:textId="77777777" w:rsidR="002152BF" w:rsidRDefault="002152BF" w:rsidP="008D66AC">
      <w:pPr>
        <w:ind w:left="709" w:hanging="709"/>
        <w:outlineLvl w:val="0"/>
        <w:rPr>
          <w:rFonts w:cs="Arial"/>
          <w:b/>
          <w:lang w:val="sr-Cyrl-CS" w:eastAsia="ar-SA"/>
        </w:rPr>
      </w:pPr>
    </w:p>
    <w:p w14:paraId="64E3D1FF" w14:textId="77777777" w:rsidR="002152BF" w:rsidRDefault="002152BF" w:rsidP="008D66AC">
      <w:pPr>
        <w:ind w:left="709" w:hanging="709"/>
        <w:outlineLvl w:val="0"/>
        <w:rPr>
          <w:rFonts w:cs="Arial"/>
          <w:b/>
          <w:lang w:val="sr-Cyrl-CS" w:eastAsia="ar-SA"/>
        </w:rPr>
      </w:pPr>
    </w:p>
    <w:p w14:paraId="12FC1335" w14:textId="77777777" w:rsidR="002152BF" w:rsidRDefault="002152BF" w:rsidP="008D66AC">
      <w:pPr>
        <w:ind w:left="709" w:hanging="709"/>
        <w:outlineLvl w:val="0"/>
        <w:rPr>
          <w:rFonts w:cs="Arial"/>
          <w:b/>
          <w:lang w:val="sr-Cyrl-CS" w:eastAsia="ar-SA"/>
        </w:rPr>
      </w:pPr>
    </w:p>
    <w:p w14:paraId="6B799D7C" w14:textId="77777777" w:rsidR="002152BF" w:rsidRDefault="002152BF" w:rsidP="008D66AC">
      <w:pPr>
        <w:ind w:left="709" w:hanging="709"/>
        <w:outlineLvl w:val="0"/>
        <w:rPr>
          <w:rFonts w:cs="Arial"/>
          <w:b/>
          <w:lang w:val="sr-Cyrl-CS" w:eastAsia="ar-SA"/>
        </w:rPr>
      </w:pPr>
    </w:p>
    <w:p w14:paraId="339B97F5" w14:textId="77777777" w:rsidR="002152BF" w:rsidRDefault="002152BF" w:rsidP="008D66AC">
      <w:pPr>
        <w:ind w:left="709" w:hanging="709"/>
        <w:outlineLvl w:val="0"/>
        <w:rPr>
          <w:rFonts w:cs="Arial"/>
          <w:b/>
          <w:lang w:val="sr-Cyrl-CS" w:eastAsia="ar-SA"/>
        </w:rPr>
      </w:pPr>
    </w:p>
    <w:p w14:paraId="732159DB" w14:textId="77777777" w:rsidR="002152BF" w:rsidRDefault="002152BF" w:rsidP="008D66AC">
      <w:pPr>
        <w:ind w:left="709" w:hanging="709"/>
        <w:outlineLvl w:val="0"/>
        <w:rPr>
          <w:rFonts w:cs="Arial"/>
          <w:b/>
          <w:lang w:val="sr-Cyrl-CS" w:eastAsia="ar-SA"/>
        </w:rPr>
      </w:pPr>
    </w:p>
    <w:p w14:paraId="61812E2D" w14:textId="77777777" w:rsidR="002152BF" w:rsidRDefault="002152BF" w:rsidP="008D66AC">
      <w:pPr>
        <w:ind w:left="709" w:hanging="709"/>
        <w:outlineLvl w:val="0"/>
        <w:rPr>
          <w:rFonts w:cs="Arial"/>
          <w:b/>
          <w:lang w:val="sr-Cyrl-CS" w:eastAsia="ar-SA"/>
        </w:rPr>
      </w:pPr>
    </w:p>
    <w:p w14:paraId="33D56BDC" w14:textId="77777777" w:rsidR="002152BF" w:rsidRDefault="002152BF" w:rsidP="008D66AC">
      <w:pPr>
        <w:ind w:left="709" w:hanging="709"/>
        <w:outlineLvl w:val="0"/>
        <w:rPr>
          <w:rFonts w:cs="Arial"/>
          <w:b/>
          <w:lang w:val="sr-Cyrl-CS" w:eastAsia="ar-SA"/>
        </w:rPr>
      </w:pPr>
    </w:p>
    <w:p w14:paraId="1D97A5E6" w14:textId="77777777" w:rsidR="002152BF" w:rsidRDefault="002152BF" w:rsidP="008D66AC">
      <w:pPr>
        <w:ind w:left="709" w:hanging="709"/>
        <w:outlineLvl w:val="0"/>
        <w:rPr>
          <w:rFonts w:cs="Arial"/>
          <w:b/>
          <w:lang w:val="sr-Cyrl-CS" w:eastAsia="ar-SA"/>
        </w:rPr>
      </w:pPr>
    </w:p>
    <w:p w14:paraId="5DC42D43" w14:textId="77777777" w:rsidR="002152BF" w:rsidRDefault="002152BF" w:rsidP="008D66AC">
      <w:pPr>
        <w:ind w:left="709" w:hanging="709"/>
        <w:outlineLvl w:val="0"/>
        <w:rPr>
          <w:rFonts w:cs="Arial"/>
          <w:b/>
          <w:lang w:val="sr-Cyrl-CS" w:eastAsia="ar-SA"/>
        </w:rPr>
      </w:pPr>
    </w:p>
    <w:p w14:paraId="4A0952D5" w14:textId="77777777" w:rsidR="002152BF" w:rsidRDefault="002152BF" w:rsidP="008D66AC">
      <w:pPr>
        <w:ind w:left="709" w:hanging="709"/>
        <w:outlineLvl w:val="0"/>
        <w:rPr>
          <w:rFonts w:cs="Arial"/>
          <w:b/>
          <w:lang w:val="sr-Cyrl-CS" w:eastAsia="ar-SA"/>
        </w:rPr>
      </w:pPr>
    </w:p>
    <w:p w14:paraId="62BB9A01" w14:textId="77777777" w:rsidR="002152BF" w:rsidRDefault="002152BF" w:rsidP="008D66AC">
      <w:pPr>
        <w:ind w:left="709" w:hanging="709"/>
        <w:outlineLvl w:val="0"/>
        <w:rPr>
          <w:rFonts w:cs="Arial"/>
          <w:b/>
          <w:lang w:val="sr-Cyrl-CS" w:eastAsia="ar-SA"/>
        </w:rPr>
      </w:pPr>
    </w:p>
    <w:p w14:paraId="52101664" w14:textId="77777777" w:rsidR="002152BF" w:rsidRDefault="002152BF" w:rsidP="008D66AC">
      <w:pPr>
        <w:ind w:left="709" w:hanging="709"/>
        <w:outlineLvl w:val="0"/>
        <w:rPr>
          <w:rFonts w:cs="Arial"/>
          <w:b/>
          <w:lang w:val="sr-Cyrl-CS" w:eastAsia="ar-SA"/>
        </w:rPr>
      </w:pPr>
    </w:p>
    <w:p w14:paraId="4E37E819" w14:textId="77777777" w:rsidR="002152BF" w:rsidRDefault="002152BF" w:rsidP="008D66AC">
      <w:pPr>
        <w:ind w:left="709" w:hanging="709"/>
        <w:outlineLvl w:val="0"/>
        <w:rPr>
          <w:rFonts w:cs="Arial"/>
          <w:b/>
          <w:lang w:val="sr-Cyrl-CS" w:eastAsia="ar-SA"/>
        </w:rPr>
      </w:pPr>
    </w:p>
    <w:p w14:paraId="51CFE4E4" w14:textId="77777777" w:rsidR="002152BF" w:rsidRDefault="002152BF" w:rsidP="008D66AC">
      <w:pPr>
        <w:ind w:left="709" w:hanging="709"/>
        <w:outlineLvl w:val="0"/>
        <w:rPr>
          <w:rFonts w:cs="Arial"/>
          <w:b/>
          <w:lang w:val="sr-Cyrl-CS" w:eastAsia="ar-SA"/>
        </w:rPr>
      </w:pPr>
    </w:p>
    <w:p w14:paraId="2F8CE88E" w14:textId="77777777" w:rsidR="002152BF" w:rsidRDefault="002152BF" w:rsidP="008D66AC">
      <w:pPr>
        <w:ind w:left="709" w:hanging="709"/>
        <w:outlineLvl w:val="0"/>
        <w:rPr>
          <w:rFonts w:cs="Arial"/>
          <w:b/>
          <w:lang w:val="sr-Cyrl-CS" w:eastAsia="ar-SA"/>
        </w:rPr>
      </w:pPr>
    </w:p>
    <w:p w14:paraId="013D29BD" w14:textId="77777777" w:rsidR="009E0C95" w:rsidRDefault="009E0C95" w:rsidP="008D66AC">
      <w:pPr>
        <w:ind w:left="709" w:hanging="709"/>
        <w:outlineLvl w:val="0"/>
        <w:rPr>
          <w:rFonts w:cs="Arial"/>
          <w:b/>
          <w:lang w:val="sr-Cyrl-CS" w:eastAsia="ar-SA"/>
        </w:rPr>
      </w:pPr>
    </w:p>
    <w:p w14:paraId="2276DDE0" w14:textId="77777777" w:rsidR="009E0C95" w:rsidRDefault="009E0C95" w:rsidP="008D66AC">
      <w:pPr>
        <w:ind w:left="709" w:hanging="709"/>
        <w:outlineLvl w:val="0"/>
        <w:rPr>
          <w:rFonts w:cs="Arial"/>
          <w:b/>
          <w:lang w:val="sr-Cyrl-CS" w:eastAsia="ar-SA"/>
        </w:rPr>
      </w:pPr>
    </w:p>
    <w:p w14:paraId="4BC24E60" w14:textId="77777777" w:rsidR="002152BF" w:rsidRDefault="002152BF" w:rsidP="008D66AC">
      <w:pPr>
        <w:ind w:left="709" w:hanging="709"/>
        <w:outlineLvl w:val="0"/>
        <w:rPr>
          <w:rFonts w:cs="Arial"/>
          <w:b/>
          <w:lang w:val="sr-Cyrl-CS" w:eastAsia="ar-SA"/>
        </w:rPr>
      </w:pPr>
    </w:p>
    <w:p w14:paraId="78459AF4" w14:textId="77777777" w:rsidR="002152BF" w:rsidRDefault="002152BF" w:rsidP="008D66AC">
      <w:pPr>
        <w:ind w:left="709" w:hanging="709"/>
        <w:outlineLvl w:val="0"/>
        <w:rPr>
          <w:rFonts w:cs="Arial"/>
          <w:b/>
          <w:lang w:val="sr-Cyrl-CS" w:eastAsia="ar-SA"/>
        </w:rPr>
      </w:pPr>
    </w:p>
    <w:p w14:paraId="215679EE" w14:textId="77777777" w:rsidR="002152BF" w:rsidRDefault="002152BF" w:rsidP="008D66AC">
      <w:pPr>
        <w:ind w:left="709" w:hanging="709"/>
        <w:outlineLvl w:val="0"/>
        <w:rPr>
          <w:rFonts w:cs="Arial"/>
          <w:b/>
          <w:lang w:val="sr-Cyrl-CS" w:eastAsia="ar-SA"/>
        </w:rPr>
      </w:pPr>
    </w:p>
    <w:p w14:paraId="1389BD1C" w14:textId="77777777" w:rsidR="00CB57F0" w:rsidRPr="00CC607F" w:rsidRDefault="00CB57F0" w:rsidP="00CB57F0">
      <w:pPr>
        <w:tabs>
          <w:tab w:val="left" w:pos="567"/>
        </w:tabs>
        <w:rPr>
          <w:rFonts w:cs="Arial"/>
          <w:b/>
          <w:lang w:val="sr-Cyrl-RS"/>
        </w:rPr>
      </w:pPr>
      <w:r w:rsidRPr="00CC607F">
        <w:rPr>
          <w:rFonts w:cs="Arial"/>
          <w:b/>
        </w:rPr>
        <w:lastRenderedPageBreak/>
        <w:t>МОДЕЛ УГОВОРА</w:t>
      </w:r>
      <w:r w:rsidRPr="00CC607F">
        <w:rPr>
          <w:rFonts w:cs="Arial"/>
          <w:b/>
          <w:lang w:val="sr-Cyrl-RS"/>
        </w:rPr>
        <w:t xml:space="preserve"> ЗА ПАРТИЈУ бр. </w:t>
      </w:r>
      <w:r>
        <w:rPr>
          <w:rFonts w:cs="Arial"/>
          <w:b/>
          <w:lang w:val="sr-Cyrl-RS"/>
        </w:rPr>
        <w:t>3</w:t>
      </w:r>
    </w:p>
    <w:p w14:paraId="26289279" w14:textId="77777777" w:rsidR="00CB57F0" w:rsidRPr="00CC607F" w:rsidRDefault="00CB57F0" w:rsidP="00CB57F0">
      <w:pPr>
        <w:tabs>
          <w:tab w:val="left" w:pos="567"/>
        </w:tabs>
        <w:rPr>
          <w:rFonts w:cs="Arial"/>
          <w:color w:val="000000"/>
          <w:lang w:val="sr-Cyrl-RS"/>
        </w:rPr>
      </w:pPr>
    </w:p>
    <w:p w14:paraId="7D87E161" w14:textId="77777777" w:rsidR="00CB57F0" w:rsidRDefault="00CB57F0" w:rsidP="00CB57F0">
      <w:pPr>
        <w:tabs>
          <w:tab w:val="left" w:pos="567"/>
        </w:tabs>
        <w:rPr>
          <w:rFonts w:cs="Arial"/>
          <w:b/>
        </w:rPr>
      </w:pPr>
      <w:r w:rsidRPr="008E770D">
        <w:rPr>
          <w:rFonts w:cs="Arial"/>
          <w:b/>
        </w:rPr>
        <w:t>Уговорне стране:</w:t>
      </w:r>
    </w:p>
    <w:p w14:paraId="6B76EADE" w14:textId="77777777" w:rsidR="003E45BE" w:rsidRDefault="003E45BE" w:rsidP="00CB57F0">
      <w:pPr>
        <w:tabs>
          <w:tab w:val="left" w:pos="567"/>
        </w:tabs>
        <w:rPr>
          <w:rFonts w:cs="Arial"/>
          <w:b/>
        </w:rPr>
      </w:pPr>
    </w:p>
    <w:p w14:paraId="476FAF2F" w14:textId="77777777" w:rsidR="00CB57F0" w:rsidRPr="008E770D" w:rsidRDefault="00CB57F0" w:rsidP="00CB57F0">
      <w:pPr>
        <w:tabs>
          <w:tab w:val="left" w:pos="567"/>
        </w:tabs>
        <w:rPr>
          <w:rFonts w:cs="Arial"/>
        </w:rPr>
      </w:pPr>
      <w:r w:rsidRPr="008E770D">
        <w:rPr>
          <w:rFonts w:cs="Arial"/>
          <w:b/>
        </w:rPr>
        <w:t>КОРИСНИК УСЛУГЕ</w:t>
      </w:r>
      <w:r w:rsidRPr="008E770D">
        <w:rPr>
          <w:rFonts w:cs="Arial"/>
        </w:rPr>
        <w:t xml:space="preserve">: </w:t>
      </w:r>
    </w:p>
    <w:p w14:paraId="22A0760B" w14:textId="77777777" w:rsidR="00CB57F0" w:rsidRPr="008E770D" w:rsidRDefault="00CB57F0" w:rsidP="00CB57F0">
      <w:pPr>
        <w:tabs>
          <w:tab w:val="left" w:pos="567"/>
        </w:tabs>
        <w:rPr>
          <w:rFonts w:cs="Arial"/>
        </w:rPr>
      </w:pPr>
    </w:p>
    <w:p w14:paraId="00DD40EB" w14:textId="77777777" w:rsidR="00CB57F0" w:rsidRPr="008E770D" w:rsidRDefault="00CB57F0" w:rsidP="00CB57F0">
      <w:pPr>
        <w:rPr>
          <w:rFonts w:cs="Arial"/>
        </w:rPr>
      </w:pPr>
      <w:r w:rsidRPr="008E770D">
        <w:rPr>
          <w:rFonts w:cs="Arial"/>
          <w:lang w:val="sr-Cyrl-RS"/>
        </w:rPr>
        <w:t>1.</w:t>
      </w:r>
      <w:r w:rsidRPr="008E770D">
        <w:rPr>
          <w:rFonts w:cs="Arial"/>
        </w:rPr>
        <w:t xml:space="preserve"> Јавно предузеће „Електропривреда Србије“ Београд, </w:t>
      </w:r>
      <w:r>
        <w:rPr>
          <w:rFonts w:cs="Arial"/>
          <w:lang w:val="sr-Cyrl-RS"/>
        </w:rPr>
        <w:t>Балканска 13</w:t>
      </w:r>
      <w:r w:rsidRPr="008E770D">
        <w:rPr>
          <w:rFonts w:cs="Arial"/>
        </w:rPr>
        <w:t>, матични број: 20053658, ПИБ 103920327, текући рачун 160-700-13, Banca Intesа, а.д. Београд, које заступа законски заступник, Милорад Грчић, в.д. директора</w:t>
      </w:r>
      <w:r w:rsidR="004B04D1" w:rsidRPr="004B04D1">
        <w:rPr>
          <w:rFonts w:cs="Arial"/>
        </w:rPr>
        <w:t xml:space="preserve">, </w:t>
      </w:r>
      <w:r w:rsidRPr="008E770D">
        <w:rPr>
          <w:rFonts w:cs="Arial"/>
        </w:rPr>
        <w:t xml:space="preserve">(у даљем тексту: Корисник услуге)  </w:t>
      </w:r>
    </w:p>
    <w:p w14:paraId="43101E55" w14:textId="77777777" w:rsidR="00CB57F0" w:rsidRPr="008E770D" w:rsidRDefault="00CB57F0" w:rsidP="00CB57F0">
      <w:pPr>
        <w:tabs>
          <w:tab w:val="left" w:pos="567"/>
        </w:tabs>
        <w:rPr>
          <w:rFonts w:cs="Arial"/>
          <w:lang w:val="sr-Cyrl-RS"/>
        </w:rPr>
      </w:pPr>
      <w:r w:rsidRPr="008E770D">
        <w:rPr>
          <w:rFonts w:cs="Arial"/>
          <w:lang w:val="sr-Cyrl-RS"/>
        </w:rPr>
        <w:t>и</w:t>
      </w:r>
    </w:p>
    <w:p w14:paraId="5C688E1A" w14:textId="77777777" w:rsidR="00CB57F0" w:rsidRPr="008E770D" w:rsidRDefault="00CB57F0" w:rsidP="00CB57F0">
      <w:pPr>
        <w:tabs>
          <w:tab w:val="left" w:pos="567"/>
        </w:tabs>
        <w:rPr>
          <w:rFonts w:cs="Arial"/>
          <w:b/>
          <w:lang w:val="sr-Cyrl-RS"/>
        </w:rPr>
      </w:pPr>
    </w:p>
    <w:p w14:paraId="1EC21431" w14:textId="7FE35752" w:rsidR="00CB57F0" w:rsidRDefault="00CB57F0" w:rsidP="00CB57F0">
      <w:pPr>
        <w:tabs>
          <w:tab w:val="left" w:pos="567"/>
        </w:tabs>
        <w:rPr>
          <w:rFonts w:cs="Arial"/>
        </w:rPr>
      </w:pPr>
      <w:r w:rsidRPr="008E770D">
        <w:rPr>
          <w:rFonts w:cs="Arial"/>
          <w:b/>
        </w:rPr>
        <w:t>ПРУЖАЛАЦ УСЛУГЕ</w:t>
      </w:r>
      <w:r w:rsidRPr="008E770D">
        <w:rPr>
          <w:rFonts w:cs="Arial"/>
        </w:rPr>
        <w:t xml:space="preserve">:  </w:t>
      </w:r>
    </w:p>
    <w:p w14:paraId="4F99E358" w14:textId="77777777" w:rsidR="00946444" w:rsidRPr="008E770D" w:rsidRDefault="00946444" w:rsidP="00CB57F0">
      <w:pPr>
        <w:tabs>
          <w:tab w:val="left" w:pos="567"/>
        </w:tabs>
        <w:rPr>
          <w:rFonts w:cs="Arial"/>
        </w:rPr>
      </w:pPr>
    </w:p>
    <w:p w14:paraId="168D6383" w14:textId="77777777" w:rsidR="00CB57F0" w:rsidRPr="008E770D" w:rsidRDefault="00CB57F0" w:rsidP="00CB57F0">
      <w:pPr>
        <w:contextualSpacing/>
        <w:rPr>
          <w:rFonts w:eastAsia="Calibri" w:cs="Arial"/>
        </w:rPr>
      </w:pPr>
      <w:r w:rsidRPr="008E770D">
        <w:rPr>
          <w:rFonts w:eastAsia="Calibri" w:cs="Arial"/>
          <w:lang w:val="sr-Cyrl-RS"/>
        </w:rPr>
        <w:t>2.</w:t>
      </w:r>
      <w:r w:rsidRPr="008E770D">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14:paraId="492F458C" w14:textId="77777777" w:rsidR="00CB57F0" w:rsidRPr="008E770D" w:rsidRDefault="00CB57F0" w:rsidP="00CB57F0">
      <w:pPr>
        <w:ind w:left="360"/>
        <w:rPr>
          <w:rFonts w:cs="Arial"/>
        </w:rPr>
      </w:pPr>
    </w:p>
    <w:p w14:paraId="358BE51A" w14:textId="77777777" w:rsidR="00CB57F0" w:rsidRPr="008E770D" w:rsidRDefault="00CB57F0" w:rsidP="00CB57F0">
      <w:pPr>
        <w:rPr>
          <w:rFonts w:eastAsia="Calibri" w:cs="Arial"/>
          <w:lang w:val="sr-Cyrl-BA"/>
        </w:rPr>
      </w:pPr>
      <w:r w:rsidRPr="008E770D">
        <w:rPr>
          <w:rFonts w:eastAsia="Calibri" w:cs="Arial"/>
        </w:rPr>
        <w:t>2а)________________________________________из</w:t>
      </w:r>
      <w:r w:rsidRPr="008E770D">
        <w:rPr>
          <w:rFonts w:eastAsia="Calibri" w:cs="Arial"/>
        </w:rPr>
        <w:tab/>
        <w:t>_____________, улица</w:t>
      </w:r>
    </w:p>
    <w:p w14:paraId="52E0D6BC" w14:textId="77777777" w:rsidR="00CB57F0" w:rsidRPr="008E770D" w:rsidRDefault="00CB57F0" w:rsidP="00CB57F0">
      <w:pPr>
        <w:tabs>
          <w:tab w:val="left" w:pos="567"/>
        </w:tabs>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____________,банка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14:paraId="49830E79" w14:textId="77777777" w:rsidR="00CB57F0" w:rsidRPr="008E770D" w:rsidRDefault="00CB57F0" w:rsidP="00CB57F0">
      <w:pPr>
        <w:rPr>
          <w:rFonts w:eastAsia="Calibri" w:cs="Arial"/>
        </w:rPr>
      </w:pPr>
    </w:p>
    <w:p w14:paraId="43CF1FE2" w14:textId="77777777" w:rsidR="00CB57F0" w:rsidRPr="008E770D" w:rsidRDefault="00CB57F0" w:rsidP="00CB57F0">
      <w:pPr>
        <w:rPr>
          <w:rFonts w:eastAsia="Calibri" w:cs="Arial"/>
          <w:lang w:val="sr-Cyrl-BA"/>
        </w:rPr>
      </w:pPr>
      <w:r w:rsidRPr="008E770D">
        <w:rPr>
          <w:rFonts w:eastAsia="Calibri" w:cs="Arial"/>
        </w:rPr>
        <w:t>2б)_______________________________________из</w:t>
      </w:r>
      <w:r w:rsidRPr="008E770D">
        <w:rPr>
          <w:rFonts w:eastAsia="Calibri" w:cs="Arial"/>
        </w:rPr>
        <w:tab/>
        <w:t>_____________, улица</w:t>
      </w:r>
    </w:p>
    <w:p w14:paraId="7C06F877" w14:textId="77777777" w:rsidR="00CB57F0" w:rsidRPr="008E770D" w:rsidRDefault="00CB57F0" w:rsidP="00CB57F0">
      <w:pPr>
        <w:rPr>
          <w:rFonts w:eastAsia="Calibri" w:cs="Arial"/>
        </w:rPr>
      </w:pPr>
      <w:r w:rsidRPr="008E770D">
        <w:rPr>
          <w:rFonts w:eastAsia="Calibri" w:cs="Arial"/>
        </w:rPr>
        <w:t xml:space="preserve"> ___________________ бр. ___, ПИБ: _____________, матични број _____________, </w:t>
      </w:r>
    </w:p>
    <w:p w14:paraId="3276E57E" w14:textId="77777777" w:rsidR="00CB57F0" w:rsidRPr="008E770D" w:rsidRDefault="00CB57F0" w:rsidP="00CB57F0">
      <w:pPr>
        <w:rPr>
          <w:rFonts w:eastAsia="Calibri" w:cs="Arial"/>
        </w:rPr>
      </w:pPr>
      <w:r w:rsidRPr="008E770D">
        <w:rPr>
          <w:rFonts w:cs="Arial"/>
        </w:rPr>
        <w:t>текући рачун ____________,банка ______________ ,</w:t>
      </w:r>
      <w:r w:rsidRPr="008E770D">
        <w:rPr>
          <w:rFonts w:eastAsia="Calibri" w:cs="Arial"/>
        </w:rPr>
        <w:t>кога  заступа _______________________, (члан групе понуђача или подизвођач),</w:t>
      </w:r>
    </w:p>
    <w:p w14:paraId="164EDAC8" w14:textId="77777777" w:rsidR="00CB57F0" w:rsidRPr="008E770D" w:rsidRDefault="00CB57F0" w:rsidP="00CB57F0">
      <w:pPr>
        <w:rPr>
          <w:rFonts w:eastAsia="Calibri" w:cs="Arial"/>
        </w:rPr>
      </w:pPr>
      <w:r w:rsidRPr="008E770D">
        <w:rPr>
          <w:rFonts w:cs="Arial"/>
        </w:rPr>
        <w:t xml:space="preserve"> (у даљем тексту: Пружалац услуге) </w:t>
      </w:r>
    </w:p>
    <w:p w14:paraId="6A2BF37C" w14:textId="77777777" w:rsidR="00CB57F0" w:rsidRPr="008E770D" w:rsidRDefault="00CB57F0" w:rsidP="00CB57F0">
      <w:pPr>
        <w:tabs>
          <w:tab w:val="left" w:pos="567"/>
        </w:tabs>
        <w:rPr>
          <w:rFonts w:cs="Arial"/>
          <w:lang w:val="sr-Cyrl-RS"/>
        </w:rPr>
      </w:pPr>
    </w:p>
    <w:p w14:paraId="3328CB2B" w14:textId="77777777" w:rsidR="00CB57F0" w:rsidRPr="008E770D" w:rsidRDefault="00CB57F0" w:rsidP="00CB57F0">
      <w:pPr>
        <w:tabs>
          <w:tab w:val="left" w:pos="567"/>
        </w:tabs>
        <w:rPr>
          <w:rFonts w:cs="Arial"/>
          <w:lang w:val="sr-Cyrl-RS"/>
        </w:rPr>
      </w:pPr>
      <w:r w:rsidRPr="008E770D">
        <w:rPr>
          <w:rFonts w:cs="Arial"/>
          <w:lang w:val="sr-Cyrl-RS"/>
        </w:rPr>
        <w:t>(у даљем тексту заједно назване: Уговорне стране)</w:t>
      </w:r>
    </w:p>
    <w:p w14:paraId="3F06F269" w14:textId="77777777" w:rsidR="00CB57F0" w:rsidRPr="008E770D" w:rsidRDefault="00CB57F0" w:rsidP="00CB57F0">
      <w:pPr>
        <w:tabs>
          <w:tab w:val="left" w:pos="567"/>
        </w:tabs>
        <w:rPr>
          <w:rFonts w:cs="Arial"/>
        </w:rPr>
      </w:pPr>
    </w:p>
    <w:p w14:paraId="5EDCF3FC" w14:textId="77777777" w:rsidR="002152BF" w:rsidRDefault="002152BF" w:rsidP="002152BF">
      <w:pPr>
        <w:tabs>
          <w:tab w:val="left" w:pos="567"/>
        </w:tabs>
        <w:rPr>
          <w:rFonts w:cs="Arial"/>
        </w:rPr>
      </w:pPr>
      <w:r w:rsidRPr="008E770D">
        <w:rPr>
          <w:rFonts w:cs="Arial"/>
        </w:rPr>
        <w:t xml:space="preserve">закључиле су у </w:t>
      </w:r>
      <w:r w:rsidRPr="008E770D">
        <w:rPr>
          <w:rFonts w:cs="Arial"/>
          <w:lang w:val="sr-Cyrl-RS"/>
        </w:rPr>
        <w:t>Београду</w:t>
      </w:r>
      <w:r w:rsidRPr="008E770D">
        <w:rPr>
          <w:rFonts w:cs="Arial"/>
        </w:rPr>
        <w:t>,</w:t>
      </w:r>
    </w:p>
    <w:p w14:paraId="3E2E06F0" w14:textId="77777777" w:rsidR="00946444" w:rsidRPr="008E770D" w:rsidRDefault="00946444" w:rsidP="002152BF">
      <w:pPr>
        <w:tabs>
          <w:tab w:val="left" w:pos="567"/>
        </w:tabs>
        <w:rPr>
          <w:rFonts w:cs="Arial"/>
        </w:rPr>
      </w:pPr>
    </w:p>
    <w:p w14:paraId="345B4596" w14:textId="77777777" w:rsidR="00CB57F0" w:rsidRDefault="00CB57F0" w:rsidP="00CB57F0">
      <w:pPr>
        <w:tabs>
          <w:tab w:val="left" w:pos="567"/>
        </w:tabs>
        <w:jc w:val="center"/>
        <w:rPr>
          <w:rFonts w:cs="Arial"/>
          <w:b/>
        </w:rPr>
      </w:pPr>
      <w:r w:rsidRPr="008E770D">
        <w:rPr>
          <w:rFonts w:cs="Arial"/>
          <w:b/>
        </w:rPr>
        <w:t>УГОВОР О ПРУЖАЊУ УСЛУГЕ</w:t>
      </w:r>
    </w:p>
    <w:p w14:paraId="2C896748" w14:textId="77777777" w:rsidR="00CD2B17" w:rsidRPr="00FF08A1" w:rsidRDefault="00CD2B17" w:rsidP="00CD2B17">
      <w:pPr>
        <w:tabs>
          <w:tab w:val="left" w:pos="567"/>
        </w:tabs>
        <w:jc w:val="center"/>
        <w:rPr>
          <w:rFonts w:cs="Arial"/>
          <w:b/>
          <w:lang w:val="sr-Cyrl-RS"/>
        </w:rPr>
      </w:pPr>
      <w:r>
        <w:rPr>
          <w:rFonts w:cs="Arial"/>
          <w:b/>
          <w:lang w:val="sr-Cyrl-RS"/>
        </w:rPr>
        <w:t>Здравствене услуге</w:t>
      </w:r>
    </w:p>
    <w:p w14:paraId="2E4BFC31" w14:textId="77777777" w:rsidR="00CB57F0" w:rsidRPr="00AE788D" w:rsidRDefault="00CB57F0" w:rsidP="00CB57F0">
      <w:pPr>
        <w:jc w:val="center"/>
        <w:rPr>
          <w:rFonts w:cs="Arial"/>
          <w:b/>
          <w:lang w:val="sr-Cyrl-CS"/>
        </w:rPr>
      </w:pPr>
      <w:r w:rsidRPr="00CC607F">
        <w:rPr>
          <w:rFonts w:cs="Arial"/>
          <w:b/>
          <w:lang w:val="sr-Cyrl-RS"/>
        </w:rPr>
        <w:t xml:space="preserve">Партија бр. </w:t>
      </w:r>
      <w:r>
        <w:rPr>
          <w:rFonts w:cs="Arial"/>
          <w:b/>
          <w:lang w:val="sr-Cyrl-RS"/>
        </w:rPr>
        <w:t>3</w:t>
      </w:r>
      <w:r w:rsidRPr="00CC607F">
        <w:rPr>
          <w:rFonts w:cs="Arial"/>
          <w:b/>
          <w:lang w:val="sr-Cyrl-RS"/>
        </w:rPr>
        <w:tab/>
        <w:t xml:space="preserve"> - </w:t>
      </w:r>
      <w:r w:rsidR="00AE788D" w:rsidRPr="00AE788D">
        <w:rPr>
          <w:rFonts w:cs="Arial"/>
          <w:b/>
          <w:lang w:val="ru-RU"/>
        </w:rPr>
        <w:t>Специјалистички лекарски прегледи за потребе огранка ДЛХЕ</w:t>
      </w:r>
    </w:p>
    <w:p w14:paraId="3FE9F617" w14:textId="77777777" w:rsidR="00CC475A" w:rsidRDefault="00CC475A" w:rsidP="00CC475A">
      <w:pPr>
        <w:rPr>
          <w:rFonts w:cs="Arial"/>
          <w:b/>
          <w:lang w:val="sr-Cyrl-RS"/>
        </w:rPr>
      </w:pPr>
    </w:p>
    <w:p w14:paraId="34169EC5" w14:textId="4C1D2DE6" w:rsidR="00CB57F0" w:rsidRDefault="00CC475A" w:rsidP="003E45BE">
      <w:pPr>
        <w:rPr>
          <w:rFonts w:cs="Arial"/>
          <w:b/>
          <w:lang w:val="sr-Cyrl-RS"/>
        </w:rPr>
      </w:pPr>
      <w:r>
        <w:rPr>
          <w:rFonts w:cs="Arial"/>
          <w:b/>
          <w:lang w:val="sr-Cyrl-RS"/>
        </w:rPr>
        <w:t>УВОДНЕ ОДРЕДБЕ</w:t>
      </w:r>
    </w:p>
    <w:p w14:paraId="1676B616" w14:textId="77777777" w:rsidR="003E45BE" w:rsidRPr="008E770D" w:rsidRDefault="003E45BE" w:rsidP="003E45BE">
      <w:pPr>
        <w:rPr>
          <w:rFonts w:cs="Arial"/>
          <w:b/>
        </w:rPr>
      </w:pPr>
    </w:p>
    <w:p w14:paraId="62D5C388" w14:textId="77777777" w:rsidR="00CB57F0" w:rsidRPr="008E770D" w:rsidRDefault="00CB57F0" w:rsidP="00CB57F0">
      <w:pPr>
        <w:tabs>
          <w:tab w:val="left" w:pos="567"/>
        </w:tabs>
        <w:rPr>
          <w:rFonts w:cs="Arial"/>
        </w:rPr>
      </w:pPr>
      <w:r w:rsidRPr="008E770D">
        <w:rPr>
          <w:rFonts w:cs="Arial"/>
        </w:rPr>
        <w:t>Уговорне стране констатују:</w:t>
      </w:r>
    </w:p>
    <w:p w14:paraId="3DBB1BB0" w14:textId="77777777" w:rsidR="00CB57F0" w:rsidRPr="00311859" w:rsidRDefault="00AE788D" w:rsidP="00CD2B17">
      <w:pPr>
        <w:tabs>
          <w:tab w:val="left" w:pos="567"/>
        </w:tabs>
        <w:rPr>
          <w:rFonts w:cs="Arial"/>
          <w:lang w:val="ru-RU"/>
        </w:rPr>
      </w:pPr>
      <w:r>
        <w:rPr>
          <w:rFonts w:cs="Arial"/>
          <w:lang w:val="sr-Cyrl-RS"/>
        </w:rPr>
        <w:t xml:space="preserve">- </w:t>
      </w:r>
      <w:r w:rsidR="00CB57F0" w:rsidRPr="00311859">
        <w:rPr>
          <w:rFonts w:cs="Arial"/>
        </w:rPr>
        <w:t xml:space="preserve">да је </w:t>
      </w:r>
      <w:r w:rsidR="00CB57F0" w:rsidRPr="00311859">
        <w:rPr>
          <w:rFonts w:cs="Arial"/>
          <w:lang w:val="sr-Cyrl-RS"/>
        </w:rPr>
        <w:t xml:space="preserve">Наручилац (у даљем тексту: </w:t>
      </w:r>
      <w:r w:rsidR="00CB57F0" w:rsidRPr="00311859">
        <w:rPr>
          <w:rFonts w:cs="Arial"/>
        </w:rPr>
        <w:t>Корисник услуге</w:t>
      </w:r>
      <w:r w:rsidR="00CB57F0" w:rsidRPr="00311859">
        <w:rPr>
          <w:rFonts w:cs="Arial"/>
          <w:lang w:val="sr-Cyrl-RS"/>
        </w:rPr>
        <w:t>)</w:t>
      </w:r>
      <w:r w:rsidR="00CB57F0" w:rsidRPr="00311859">
        <w:rPr>
          <w:rFonts w:cs="Arial"/>
        </w:rPr>
        <w:t xml:space="preserve"> спровео, поступак јавне набавке мале вредности, сагласно члану 39</w:t>
      </w:r>
      <w:r w:rsidR="00CB57F0" w:rsidRPr="00311859">
        <w:rPr>
          <w:rFonts w:cs="Arial"/>
          <w:lang w:val="sr-Cyrl-RS"/>
        </w:rPr>
        <w:t>а</w:t>
      </w:r>
      <w:r w:rsidR="00CB57F0" w:rsidRPr="00311859">
        <w:rPr>
          <w:rFonts w:cs="Arial"/>
        </w:rPr>
        <w:t>. Закона о јавним набавкама  („Службени гласник РС“ број 124/2012, 14/2015 и 68/2015), (у даљем тексту: Закон) за јавну набавку услуге</w:t>
      </w:r>
      <w:r w:rsidR="00CB57F0" w:rsidRPr="00311859">
        <w:rPr>
          <w:rFonts w:cs="Arial"/>
          <w:lang w:val="sr-Cyrl-RS"/>
        </w:rPr>
        <w:t xml:space="preserve"> </w:t>
      </w:r>
      <w:r w:rsidR="00CD2B17" w:rsidRPr="00CD2B17">
        <w:rPr>
          <w:rFonts w:cs="Arial"/>
          <w:lang w:val="sr-Cyrl-RS"/>
        </w:rPr>
        <w:t>Здравствене услуге</w:t>
      </w:r>
      <w:r w:rsidR="00CB57F0" w:rsidRPr="00311859">
        <w:rPr>
          <w:rFonts w:cs="Arial"/>
          <w:lang w:val="sr-Cyrl-RS"/>
        </w:rPr>
        <w:t xml:space="preserve">, Партија бр. </w:t>
      </w:r>
      <w:r w:rsidR="00CB57F0">
        <w:rPr>
          <w:rFonts w:cs="Arial"/>
          <w:lang w:val="sr-Cyrl-RS"/>
        </w:rPr>
        <w:t>3</w:t>
      </w:r>
      <w:r w:rsidR="00CB57F0" w:rsidRPr="00311859">
        <w:rPr>
          <w:rFonts w:cs="Arial"/>
          <w:lang w:val="sr-Cyrl-RS"/>
        </w:rPr>
        <w:t xml:space="preserve"> - </w:t>
      </w:r>
      <w:r w:rsidRPr="00AE788D">
        <w:rPr>
          <w:rFonts w:cs="Arial"/>
          <w:lang w:val="ru-RU"/>
        </w:rPr>
        <w:t>Специјалистички лекарски прегледи за потребе огранка ДЛХЕ</w:t>
      </w:r>
      <w:r w:rsidR="00CB57F0" w:rsidRPr="00311859">
        <w:rPr>
          <w:rFonts w:cs="Arial"/>
        </w:rPr>
        <w:t>, бр.</w:t>
      </w:r>
      <w:r w:rsidR="00CB57F0" w:rsidRPr="00311859">
        <w:rPr>
          <w:rFonts w:cs="Arial"/>
          <w:lang w:val="sr-Cyrl-RS"/>
        </w:rPr>
        <w:t xml:space="preserve"> ЈНО/1000/0013-</w:t>
      </w:r>
      <w:r w:rsidR="00CD2B17">
        <w:rPr>
          <w:rFonts w:cs="Arial"/>
          <w:lang w:val="sr-Cyrl-RS"/>
        </w:rPr>
        <w:t>2</w:t>
      </w:r>
      <w:r w:rsidR="00CB57F0" w:rsidRPr="00311859">
        <w:rPr>
          <w:rFonts w:cs="Arial"/>
          <w:lang w:val="sr-Cyrl-RS"/>
        </w:rPr>
        <w:t>/2018</w:t>
      </w:r>
      <w:r w:rsidR="00CB57F0">
        <w:rPr>
          <w:rFonts w:cs="Arial"/>
          <w:lang w:val="sr-Cyrl-RS"/>
        </w:rPr>
        <w:t>;</w:t>
      </w:r>
    </w:p>
    <w:p w14:paraId="4E21FC43" w14:textId="77777777" w:rsidR="00AE788D" w:rsidRDefault="00AE788D" w:rsidP="00AE788D">
      <w:pPr>
        <w:pStyle w:val="ListParagraph"/>
        <w:spacing w:after="0"/>
        <w:ind w:left="0"/>
        <w:rPr>
          <w:rFonts w:ascii="Arial" w:hAnsi="Arial" w:cs="Arial"/>
          <w:lang w:val="ru-RU"/>
        </w:rPr>
      </w:pPr>
      <w:r>
        <w:rPr>
          <w:rFonts w:cs="Arial"/>
          <w:lang w:val="ru-RU"/>
        </w:rPr>
        <w:t xml:space="preserve">- </w:t>
      </w:r>
      <w:r w:rsidR="00CB57F0" w:rsidRPr="00311859">
        <w:rPr>
          <w:rFonts w:ascii="Arial" w:hAnsi="Arial" w:cs="Arial"/>
          <w:lang w:val="ru-RU"/>
        </w:rPr>
        <w:t>да је Позив за подношење понуда у вези предметне јавне набавке објављен на Порталу јавних набавки дана ____________године, као и на интернет страници  Корисника услуге</w:t>
      </w:r>
      <w:r w:rsidR="00CB57F0">
        <w:rPr>
          <w:rFonts w:ascii="Arial" w:hAnsi="Arial" w:cs="Arial"/>
          <w:lang w:val="ru-RU"/>
        </w:rPr>
        <w:t>;</w:t>
      </w:r>
    </w:p>
    <w:p w14:paraId="08D78191" w14:textId="5EB62EFC" w:rsidR="00CB57F0" w:rsidRPr="00AE788D" w:rsidRDefault="00AE788D" w:rsidP="00AE788D">
      <w:pPr>
        <w:pStyle w:val="ListParagraph"/>
        <w:spacing w:after="0"/>
        <w:ind w:left="0"/>
        <w:rPr>
          <w:rFonts w:cs="Arial"/>
        </w:rPr>
      </w:pPr>
      <w:r>
        <w:rPr>
          <w:rFonts w:cs="Arial"/>
          <w:lang w:val="ru-RU"/>
        </w:rPr>
        <w:t xml:space="preserve">- </w:t>
      </w:r>
      <w:r w:rsidR="00CB57F0" w:rsidRPr="00AE788D">
        <w:rPr>
          <w:rFonts w:ascii="Arial" w:hAnsi="Arial" w:cs="Arial"/>
          <w:lang w:val="ru-RU"/>
        </w:rPr>
        <w:t xml:space="preserve">да Понуда Понуђача (у даљем тексту: Пружалац услуге) у поступку јавне набавке мале вредности број </w:t>
      </w:r>
      <w:r w:rsidR="00CC475A" w:rsidRPr="00311859">
        <w:rPr>
          <w:rFonts w:cs="Arial"/>
          <w:lang w:val="sr-Cyrl-RS"/>
        </w:rPr>
        <w:t>ЈНО/1000/0013-</w:t>
      </w:r>
      <w:r w:rsidR="00CC475A">
        <w:rPr>
          <w:rFonts w:cs="Arial"/>
          <w:lang w:val="sr-Cyrl-RS"/>
        </w:rPr>
        <w:t>2</w:t>
      </w:r>
      <w:r w:rsidR="00CC475A" w:rsidRPr="00311859">
        <w:rPr>
          <w:rFonts w:cs="Arial"/>
          <w:lang w:val="sr-Cyrl-RS"/>
        </w:rPr>
        <w:t>/2018</w:t>
      </w:r>
      <w:r w:rsidR="00CB57F0" w:rsidRPr="00AE788D">
        <w:rPr>
          <w:rFonts w:ascii="Arial" w:hAnsi="Arial" w:cs="Arial"/>
          <w:lang w:val="ru-RU"/>
        </w:rPr>
        <w:t xml:space="preserve">, која је заведена код Корисника услуге под бројем ______ од _____.2018. године у потпуности одговара захтеву Корисника услуге из позива за подношење понуда и Конкурсној документацији; </w:t>
      </w:r>
    </w:p>
    <w:p w14:paraId="4E924861" w14:textId="18F2CD60" w:rsidR="00CB57F0" w:rsidRPr="00311859" w:rsidRDefault="00CB57F0" w:rsidP="00AE788D">
      <w:pPr>
        <w:pStyle w:val="ListParagraph"/>
        <w:numPr>
          <w:ilvl w:val="0"/>
          <w:numId w:val="18"/>
        </w:numPr>
        <w:tabs>
          <w:tab w:val="num" w:pos="567"/>
        </w:tabs>
        <w:spacing w:after="0"/>
        <w:ind w:left="0" w:firstLine="284"/>
        <w:rPr>
          <w:rFonts w:ascii="Arial" w:hAnsi="Arial" w:cs="Arial"/>
        </w:rPr>
      </w:pPr>
      <w:r w:rsidRPr="00311859">
        <w:rPr>
          <w:rFonts w:cs="Arial"/>
        </w:rPr>
        <w:lastRenderedPageBreak/>
        <w:tab/>
      </w:r>
      <w:r w:rsidRPr="00311859">
        <w:rPr>
          <w:rFonts w:ascii="Arial" w:hAnsi="Arial" w:cs="Arial"/>
        </w:rPr>
        <w:t>да је Корисник услуге, на основу Понуде Пружаоца услуге и Одлуке о додели Уговора</w:t>
      </w:r>
      <w:r w:rsidR="008B278F">
        <w:rPr>
          <w:rFonts w:ascii="Arial" w:hAnsi="Arial" w:cs="Arial"/>
          <w:lang w:val="sr-Cyrl-RS"/>
        </w:rPr>
        <w:t xml:space="preserve"> број  </w:t>
      </w:r>
      <w:r w:rsidR="00CC475A">
        <w:rPr>
          <w:rFonts w:ascii="Arial" w:hAnsi="Arial" w:cs="Arial"/>
          <w:lang w:val="sr-Cyrl-RS"/>
        </w:rPr>
        <w:t>________</w:t>
      </w:r>
      <w:r w:rsidR="008B278F">
        <w:rPr>
          <w:rFonts w:ascii="Arial" w:hAnsi="Arial" w:cs="Arial"/>
          <w:lang w:val="sr-Cyrl-RS"/>
        </w:rPr>
        <w:t xml:space="preserve"> од</w:t>
      </w:r>
      <w:r w:rsidR="00CC475A">
        <w:rPr>
          <w:rFonts w:ascii="Arial" w:hAnsi="Arial" w:cs="Arial"/>
          <w:lang w:val="sr-Cyrl-RS"/>
        </w:rPr>
        <w:t>__________</w:t>
      </w:r>
      <w:r w:rsidR="008B278F">
        <w:rPr>
          <w:rFonts w:ascii="Arial" w:hAnsi="Arial" w:cs="Arial"/>
          <w:lang w:val="sr-Cyrl-RS"/>
        </w:rPr>
        <w:t xml:space="preserve"> </w:t>
      </w:r>
      <w:r w:rsidRPr="00311859">
        <w:rPr>
          <w:rFonts w:ascii="Arial" w:hAnsi="Arial" w:cs="Arial"/>
        </w:rPr>
        <w:t xml:space="preserve">, изабрао Пружаоца услуге за реализацију услуге </w:t>
      </w:r>
    </w:p>
    <w:p w14:paraId="5CEF8DA0" w14:textId="77777777" w:rsidR="00CB57F0" w:rsidRPr="008E770D" w:rsidRDefault="00CB57F0" w:rsidP="00CB57F0">
      <w:pPr>
        <w:tabs>
          <w:tab w:val="left" w:pos="567"/>
        </w:tabs>
        <w:rPr>
          <w:rFonts w:cs="Arial"/>
        </w:rPr>
      </w:pPr>
    </w:p>
    <w:p w14:paraId="6A7B2E5C" w14:textId="77777777" w:rsidR="003E45BE" w:rsidRDefault="003E45BE" w:rsidP="00CB57F0">
      <w:pPr>
        <w:tabs>
          <w:tab w:val="left" w:pos="567"/>
        </w:tabs>
        <w:contextualSpacing/>
        <w:rPr>
          <w:rFonts w:cs="Arial"/>
          <w:b/>
        </w:rPr>
      </w:pPr>
    </w:p>
    <w:p w14:paraId="6D190B8A" w14:textId="77777777" w:rsidR="00CB57F0" w:rsidRPr="00AA3718" w:rsidRDefault="00CB57F0" w:rsidP="00CB57F0">
      <w:pPr>
        <w:tabs>
          <w:tab w:val="left" w:pos="567"/>
        </w:tabs>
        <w:contextualSpacing/>
        <w:rPr>
          <w:rFonts w:cs="Arial"/>
          <w:b/>
        </w:rPr>
      </w:pPr>
      <w:r w:rsidRPr="00AA3718">
        <w:rPr>
          <w:rFonts w:cs="Arial"/>
          <w:b/>
        </w:rPr>
        <w:t>ПРЕДМЕТ УГОВОРА</w:t>
      </w:r>
    </w:p>
    <w:p w14:paraId="74DC93DB" w14:textId="77777777" w:rsidR="00CB57F0" w:rsidRPr="00AA3718" w:rsidRDefault="00CB57F0" w:rsidP="00CB57F0">
      <w:pPr>
        <w:tabs>
          <w:tab w:val="left" w:pos="567"/>
        </w:tabs>
        <w:contextualSpacing/>
        <w:jc w:val="center"/>
        <w:rPr>
          <w:rFonts w:cs="Arial"/>
        </w:rPr>
      </w:pPr>
      <w:r w:rsidRPr="00AA3718">
        <w:rPr>
          <w:rFonts w:cs="Arial"/>
          <w:b/>
        </w:rPr>
        <w:t>Члан 1</w:t>
      </w:r>
      <w:r w:rsidRPr="00AA3718">
        <w:rPr>
          <w:rFonts w:cs="Arial"/>
        </w:rPr>
        <w:t>.</w:t>
      </w:r>
    </w:p>
    <w:p w14:paraId="4D2139F6" w14:textId="7556BC2E" w:rsidR="00CB57F0" w:rsidRDefault="00CB57F0" w:rsidP="00CB57F0">
      <w:pPr>
        <w:tabs>
          <w:tab w:val="left" w:pos="567"/>
        </w:tabs>
        <w:contextualSpacing/>
        <w:rPr>
          <w:rFonts w:eastAsia="Calibri" w:cs="Arial"/>
          <w:lang w:val="sr-Cyrl-BA"/>
        </w:rPr>
      </w:pPr>
      <w:r>
        <w:rPr>
          <w:rFonts w:cs="Arial"/>
        </w:rPr>
        <w:t>Овим Уговором о пружању услуга</w:t>
      </w:r>
      <w:r w:rsidRPr="00AA3718">
        <w:rPr>
          <w:rFonts w:cs="Arial"/>
        </w:rPr>
        <w:t xml:space="preserve"> (у даљем</w:t>
      </w:r>
      <w:r>
        <w:rPr>
          <w:rFonts w:cs="Arial"/>
        </w:rPr>
        <w:t xml:space="preserve"> тексту: Уговор) Пружалац услуг</w:t>
      </w:r>
      <w:r w:rsidR="001576DC">
        <w:rPr>
          <w:rFonts w:cs="Arial"/>
          <w:lang w:val="sr-Cyrl-RS"/>
        </w:rPr>
        <w:t>е</w:t>
      </w:r>
      <w:r w:rsidRPr="00AA3718">
        <w:rPr>
          <w:rFonts w:cs="Arial"/>
        </w:rPr>
        <w:t xml:space="preserve"> се обавезуј</w:t>
      </w:r>
      <w:r>
        <w:rPr>
          <w:rFonts w:cs="Arial"/>
        </w:rPr>
        <w:t>е да за потребе Корисника услуг</w:t>
      </w:r>
      <w:r w:rsidR="001576DC">
        <w:rPr>
          <w:rFonts w:cs="Arial"/>
          <w:lang w:val="sr-Cyrl-RS"/>
        </w:rPr>
        <w:t>е</w:t>
      </w:r>
      <w:r>
        <w:rPr>
          <w:rFonts w:cs="Arial"/>
        </w:rPr>
        <w:t xml:space="preserve"> изврши и пружи услуге</w:t>
      </w:r>
      <w:r w:rsidR="00787773">
        <w:rPr>
          <w:rFonts w:cs="Arial"/>
          <w:lang w:val="sr-Cyrl-RS"/>
        </w:rPr>
        <w:t>:</w:t>
      </w:r>
      <w:r w:rsidRPr="00AA3718">
        <w:rPr>
          <w:rFonts w:cs="Arial"/>
        </w:rPr>
        <w:t xml:space="preserve"> </w:t>
      </w:r>
      <w:r w:rsidR="00CD2B17" w:rsidRPr="00CD2B17">
        <w:rPr>
          <w:rFonts w:cs="Arial"/>
          <w:lang w:val="sr-Cyrl-RS"/>
        </w:rPr>
        <w:t>Здравствене услуге</w:t>
      </w:r>
      <w:r w:rsidRPr="00AA3718">
        <w:rPr>
          <w:rFonts w:cs="Arial"/>
        </w:rPr>
        <w:t xml:space="preserve"> (у даљем тексту: Услуга)</w:t>
      </w:r>
      <w:r w:rsidRPr="00AA3718">
        <w:rPr>
          <w:rFonts w:cs="Arial"/>
          <w:lang w:val="sr-Cyrl-RS"/>
        </w:rPr>
        <w:t>, за партију</w:t>
      </w:r>
      <w:r>
        <w:rPr>
          <w:rFonts w:cs="Arial"/>
          <w:lang w:val="sr-Cyrl-RS"/>
        </w:rPr>
        <w:t xml:space="preserve"> бр.</w:t>
      </w:r>
      <w:r w:rsidRPr="00AA3718">
        <w:rPr>
          <w:rFonts w:cs="Arial"/>
          <w:lang w:val="sr-Cyrl-RS"/>
        </w:rPr>
        <w:t xml:space="preserve"> </w:t>
      </w:r>
      <w:r>
        <w:rPr>
          <w:rFonts w:cs="Arial"/>
          <w:lang w:val="sr-Cyrl-RS"/>
        </w:rPr>
        <w:t>3</w:t>
      </w:r>
      <w:r w:rsidRPr="00311859">
        <w:rPr>
          <w:rFonts w:cs="Arial"/>
          <w:lang w:val="sr-Cyrl-RS"/>
        </w:rPr>
        <w:t xml:space="preserve"> - </w:t>
      </w:r>
      <w:r w:rsidR="00CD2B17" w:rsidRPr="00AE788D">
        <w:rPr>
          <w:rFonts w:cs="Arial"/>
          <w:lang w:val="ru-RU"/>
        </w:rPr>
        <w:t>Специјалистички лекарски прегледи за потребе огранка ДЛХЕ</w:t>
      </w:r>
      <w:r>
        <w:rPr>
          <w:rFonts w:cs="Arial"/>
        </w:rPr>
        <w:t xml:space="preserve">, </w:t>
      </w:r>
      <w:r w:rsidRPr="00AA3718">
        <w:rPr>
          <w:rFonts w:cs="Arial"/>
        </w:rPr>
        <w:t xml:space="preserve">у </w:t>
      </w:r>
      <w:r w:rsidRPr="00AA3718">
        <w:rPr>
          <w:rFonts w:cs="Arial"/>
          <w:lang w:val="sr-Cyrl-RS"/>
        </w:rPr>
        <w:t xml:space="preserve">свему у </w:t>
      </w:r>
      <w:r w:rsidRPr="00AA3718">
        <w:rPr>
          <w:rFonts w:cs="Arial"/>
        </w:rPr>
        <w:t xml:space="preserve">складу са </w:t>
      </w:r>
      <w:r w:rsidRPr="00AA3718">
        <w:rPr>
          <w:rFonts w:eastAsia="Calibri" w:cs="Arial"/>
          <w:lang w:val="sr-Cyrl-BA"/>
        </w:rPr>
        <w:t xml:space="preserve">Конкурсном документацијом за јавну набавку мале вредности број </w:t>
      </w:r>
      <w:r w:rsidRPr="00946444">
        <w:rPr>
          <w:rFonts w:cs="Arial"/>
          <w:lang w:val="sr-Cyrl-RS"/>
        </w:rPr>
        <w:t>ЈНО/1000/0013-</w:t>
      </w:r>
      <w:r w:rsidR="00CD2B17" w:rsidRPr="00946444">
        <w:rPr>
          <w:rFonts w:cs="Arial"/>
          <w:lang w:val="sr-Cyrl-RS"/>
        </w:rPr>
        <w:t>2</w:t>
      </w:r>
      <w:r w:rsidRPr="00946444">
        <w:rPr>
          <w:rFonts w:cs="Arial"/>
          <w:lang w:val="sr-Cyrl-RS"/>
        </w:rPr>
        <w:t>/2018</w:t>
      </w:r>
      <w:r w:rsidRPr="00AA3718">
        <w:rPr>
          <w:rFonts w:eastAsia="Calibri" w:cs="Arial"/>
          <w:lang w:val="sr-Cyrl-BA"/>
        </w:rPr>
        <w:t>,</w:t>
      </w:r>
      <w:r w:rsidRPr="00AA3718">
        <w:rPr>
          <w:rFonts w:cs="Arial"/>
        </w:rPr>
        <w:t xml:space="preserve"> прихваћеном Понудом број ________ од________, </w:t>
      </w:r>
      <w:r w:rsidRPr="00AA3718">
        <w:rPr>
          <w:rFonts w:eastAsia="Calibri" w:cs="Arial"/>
          <w:lang w:val="sr-Cyrl-BA"/>
        </w:rPr>
        <w:t>Обрасцем структуре цене и Техничком спецификацијом, који као Прилог 1, Прилог 2, Прилог 3 и Прилог 4 чине саставни део овог Уговора.</w:t>
      </w:r>
    </w:p>
    <w:p w14:paraId="0EB96085" w14:textId="77777777" w:rsidR="00CB57F0" w:rsidRPr="00AA3718" w:rsidRDefault="00CB57F0" w:rsidP="00CB57F0">
      <w:pPr>
        <w:tabs>
          <w:tab w:val="left" w:pos="567"/>
        </w:tabs>
        <w:contextualSpacing/>
        <w:rPr>
          <w:rFonts w:eastAsia="Calibri" w:cs="Arial"/>
          <w:lang w:val="sr-Cyrl-BA"/>
        </w:rPr>
      </w:pPr>
    </w:p>
    <w:p w14:paraId="78B89319" w14:textId="77777777" w:rsidR="00CB57F0" w:rsidRPr="00AA3718" w:rsidRDefault="00CB57F0" w:rsidP="00CB57F0">
      <w:pPr>
        <w:contextualSpacing/>
        <w:jc w:val="center"/>
        <w:rPr>
          <w:rFonts w:cs="Arial"/>
          <w:b/>
          <w:bCs/>
          <w:lang w:val="sr-Cyrl-CS"/>
        </w:rPr>
      </w:pPr>
      <w:r w:rsidRPr="00AA3718">
        <w:rPr>
          <w:rFonts w:cs="Arial"/>
          <w:b/>
          <w:bCs/>
          <w:lang w:val="sr-Cyrl-CS"/>
        </w:rPr>
        <w:t>Члан 2.</w:t>
      </w:r>
    </w:p>
    <w:p w14:paraId="5BF01C8B" w14:textId="77777777" w:rsidR="00CB57F0" w:rsidRPr="00AA3718" w:rsidRDefault="00CB57F0" w:rsidP="00CB57F0">
      <w:pPr>
        <w:contextualSpacing/>
        <w:rPr>
          <w:rFonts w:cs="Arial"/>
          <w:lang w:val="sr-Cyrl-CS"/>
        </w:rPr>
      </w:pPr>
      <w:r w:rsidRPr="00AA3718">
        <w:rPr>
          <w:rFonts w:cs="Arial"/>
          <w:lang w:val="sr-Cyrl-CS"/>
        </w:rPr>
        <w:t xml:space="preserve">Овај </w:t>
      </w:r>
      <w:r w:rsidRPr="00AA3718">
        <w:rPr>
          <w:rFonts w:cs="Arial"/>
          <w:lang w:val="sr-Cyrl-RS"/>
        </w:rPr>
        <w:t>Уговор</w:t>
      </w:r>
      <w:r w:rsidRPr="00AA3718">
        <w:rPr>
          <w:rFonts w:cs="Arial"/>
          <w:lang w:val="sr-Cyrl-CS"/>
        </w:rPr>
        <w:t xml:space="preserve"> и његови прилози сачињени су на српском језику.</w:t>
      </w:r>
    </w:p>
    <w:p w14:paraId="2583E115" w14:textId="77777777" w:rsidR="00CB57F0" w:rsidRPr="00AA3718" w:rsidRDefault="00CB57F0" w:rsidP="00CB57F0">
      <w:pPr>
        <w:contextualSpacing/>
        <w:rPr>
          <w:rFonts w:cs="Arial"/>
          <w:lang w:val="sr-Cyrl-CS"/>
        </w:rPr>
      </w:pPr>
      <w:r w:rsidRPr="00AA3718">
        <w:rPr>
          <w:rFonts w:cs="Arial"/>
          <w:lang w:val="sr-Cyrl-CS"/>
        </w:rPr>
        <w:t xml:space="preserve">На овај Уговор примењују се закони Републике Србије. </w:t>
      </w:r>
    </w:p>
    <w:p w14:paraId="4F5E9B46" w14:textId="77777777" w:rsidR="00CB57F0" w:rsidRPr="00AA3718" w:rsidRDefault="00CB57F0" w:rsidP="00CB57F0">
      <w:pPr>
        <w:tabs>
          <w:tab w:val="left" w:pos="567"/>
        </w:tabs>
        <w:contextualSpacing/>
        <w:jc w:val="center"/>
        <w:rPr>
          <w:rFonts w:cs="Arial"/>
          <w:b/>
          <w:snapToGrid w:val="0"/>
          <w:lang w:val="sr-Cyrl-CS"/>
        </w:rPr>
      </w:pPr>
    </w:p>
    <w:p w14:paraId="12AE7E94" w14:textId="77777777" w:rsidR="003E45BE" w:rsidRDefault="003E45BE" w:rsidP="00CB57F0">
      <w:pPr>
        <w:keepNext/>
        <w:tabs>
          <w:tab w:val="left" w:pos="567"/>
        </w:tabs>
        <w:contextualSpacing/>
        <w:outlineLvl w:val="1"/>
        <w:rPr>
          <w:rFonts w:cs="Arial"/>
          <w:b/>
        </w:rPr>
      </w:pPr>
    </w:p>
    <w:p w14:paraId="7B77B28E" w14:textId="77777777" w:rsidR="00CB57F0" w:rsidRPr="00AA3718" w:rsidRDefault="00CB57F0" w:rsidP="00CB57F0">
      <w:pPr>
        <w:keepNext/>
        <w:tabs>
          <w:tab w:val="left" w:pos="567"/>
        </w:tabs>
        <w:contextualSpacing/>
        <w:outlineLvl w:val="1"/>
        <w:rPr>
          <w:rFonts w:cs="Arial"/>
          <w:b/>
        </w:rPr>
      </w:pPr>
      <w:r>
        <w:rPr>
          <w:rFonts w:cs="Arial"/>
          <w:b/>
        </w:rPr>
        <w:t>ЦЕНА</w:t>
      </w:r>
    </w:p>
    <w:p w14:paraId="3A09E188" w14:textId="77777777" w:rsidR="00CB57F0" w:rsidRPr="00AA3718" w:rsidRDefault="00CB57F0" w:rsidP="00CB57F0">
      <w:pPr>
        <w:tabs>
          <w:tab w:val="left" w:pos="567"/>
        </w:tabs>
        <w:contextualSpacing/>
        <w:jc w:val="center"/>
        <w:rPr>
          <w:rFonts w:cs="Arial"/>
          <w:lang w:val="sr-Cyrl-RS"/>
        </w:rPr>
      </w:pPr>
      <w:r w:rsidRPr="00AA3718">
        <w:rPr>
          <w:rFonts w:cs="Arial"/>
          <w:b/>
        </w:rPr>
        <w:t>Члан 3</w:t>
      </w:r>
      <w:r w:rsidRPr="00AA3718">
        <w:rPr>
          <w:rFonts w:cs="Arial"/>
          <w:lang w:val="sr-Cyrl-RS"/>
        </w:rPr>
        <w:t>.</w:t>
      </w:r>
    </w:p>
    <w:p w14:paraId="281DE045" w14:textId="2AD1C33E" w:rsidR="00CB57F0" w:rsidRDefault="00CB57F0" w:rsidP="00CB57F0">
      <w:pPr>
        <w:rPr>
          <w:rFonts w:cs="Arial"/>
          <w:lang w:val="ru-RU" w:eastAsia="hi-IN"/>
        </w:rPr>
      </w:pPr>
      <w:r w:rsidRPr="00AA3718">
        <w:rPr>
          <w:rFonts w:eastAsia="Lucida Sans Unicode" w:cs="Arial"/>
          <w:kern w:val="1"/>
          <w:lang w:val="ru-RU" w:eastAsia="hi-IN" w:bidi="hi-IN"/>
        </w:rPr>
        <w:t>Укупна вредност Уговора без обрачунатог ПДВ износи</w:t>
      </w:r>
      <w:r>
        <w:rPr>
          <w:rFonts w:eastAsia="Lucida Sans Unicode" w:cs="Arial"/>
          <w:kern w:val="1"/>
          <w:lang w:val="ru-RU" w:eastAsia="hi-IN" w:bidi="hi-IN"/>
        </w:rPr>
        <w:t xml:space="preserve"> </w:t>
      </w:r>
      <w:r w:rsidRPr="00AA3718">
        <w:rPr>
          <w:rFonts w:cs="Arial"/>
          <w:lang w:val="sr-Cyrl-CS"/>
        </w:rPr>
        <w:t>____________</w:t>
      </w:r>
      <w:r w:rsidRPr="00AA3718">
        <w:rPr>
          <w:rFonts w:cs="Arial"/>
          <w:lang w:val="ru-RU"/>
        </w:rPr>
        <w:t>_____(словима:________</w:t>
      </w:r>
      <w:r>
        <w:rPr>
          <w:rFonts w:cs="Arial"/>
          <w:lang w:val="ru-RU"/>
        </w:rPr>
        <w:t>________________</w:t>
      </w:r>
      <w:r w:rsidRPr="00AA3718">
        <w:rPr>
          <w:rFonts w:cs="Arial"/>
          <w:lang w:val="ru-RU"/>
        </w:rPr>
        <w:t xml:space="preserve">________) </w:t>
      </w:r>
      <w:r>
        <w:rPr>
          <w:rFonts w:cs="Arial"/>
          <w:lang w:val="sr-Cyrl-CS"/>
        </w:rPr>
        <w:t>динара,</w:t>
      </w:r>
      <w:r w:rsidRPr="006C3B3F">
        <w:rPr>
          <w:rFonts w:cs="Arial"/>
          <w:lang w:val="sr-Cyrl-CS"/>
        </w:rPr>
        <w:t xml:space="preserve"> </w:t>
      </w:r>
      <w:r>
        <w:rPr>
          <w:rFonts w:cs="Arial"/>
          <w:lang w:val="sr-Cyrl-CS"/>
        </w:rPr>
        <w:t>што представља укупну понуђену цену.</w:t>
      </w:r>
    </w:p>
    <w:p w14:paraId="1D3183F2" w14:textId="77777777" w:rsidR="00CB57F0" w:rsidRPr="00AA3718" w:rsidRDefault="00CB57F0" w:rsidP="00CB57F0">
      <w:pPr>
        <w:tabs>
          <w:tab w:val="left" w:pos="567"/>
        </w:tabs>
        <w:contextualSpacing/>
        <w:jc w:val="center"/>
        <w:rPr>
          <w:rFonts w:cs="Arial"/>
          <w:lang w:val="sr-Cyrl-RS"/>
        </w:rPr>
      </w:pPr>
    </w:p>
    <w:p w14:paraId="0F9F9C54" w14:textId="77777777" w:rsidR="00CB57F0" w:rsidRDefault="00CB57F0" w:rsidP="00CB57F0">
      <w:pPr>
        <w:contextualSpacing/>
        <w:rPr>
          <w:rFonts w:cs="Arial"/>
          <w:lang w:val="sr-Cyrl-CS"/>
        </w:rPr>
      </w:pPr>
      <w:r>
        <w:rPr>
          <w:rFonts w:cs="Arial"/>
          <w:lang w:val="sr-Cyrl-RS"/>
        </w:rPr>
        <w:t>Цена</w:t>
      </w:r>
      <w:r w:rsidRPr="00AA3718">
        <w:rPr>
          <w:rFonts w:cs="Arial"/>
        </w:rPr>
        <w:t xml:space="preserve"> </w:t>
      </w:r>
      <w:r w:rsidRPr="00AA3718">
        <w:rPr>
          <w:rFonts w:cs="Arial"/>
          <w:lang w:val="sr-Cyrl-CS"/>
        </w:rPr>
        <w:t xml:space="preserve">је фиксна за период важења Уговора. </w:t>
      </w:r>
    </w:p>
    <w:p w14:paraId="793D0BF1" w14:textId="77777777" w:rsidR="007B5D50" w:rsidRDefault="007B5D50" w:rsidP="007B5D50">
      <w:pPr>
        <w:contextualSpacing/>
        <w:rPr>
          <w:rFonts w:cs="Arial"/>
          <w:lang w:val="sr-Cyrl-CS"/>
        </w:rPr>
      </w:pPr>
    </w:p>
    <w:p w14:paraId="36001D0E" w14:textId="77777777" w:rsidR="007B5D50" w:rsidRDefault="007B5D50" w:rsidP="007B5D50">
      <w:pPr>
        <w:contextualSpacing/>
        <w:rPr>
          <w:rFonts w:cs="Arial"/>
          <w:lang w:val="sr-Cyrl-CS"/>
        </w:rPr>
      </w:pPr>
      <w:r w:rsidRPr="00841DB8">
        <w:rPr>
          <w:rFonts w:cs="Arial"/>
          <w:lang w:val="sr-Cyrl-CS"/>
        </w:rPr>
        <w:t>Понуђена цена укључује све трошкове везане за реализацију предметне услуге.</w:t>
      </w:r>
    </w:p>
    <w:p w14:paraId="3D676958" w14:textId="77777777" w:rsidR="00CD2B17" w:rsidRDefault="00CD2B17" w:rsidP="00CB57F0">
      <w:pPr>
        <w:rPr>
          <w:rFonts w:cs="Arial"/>
        </w:rPr>
      </w:pPr>
    </w:p>
    <w:p w14:paraId="434124D8" w14:textId="77777777" w:rsidR="00CB57F0" w:rsidRDefault="00CB57F0" w:rsidP="00CB57F0">
      <w:pPr>
        <w:rPr>
          <w:rFonts w:cs="Arial"/>
          <w:lang w:val="sr-Cyrl-CS"/>
        </w:rPr>
      </w:pPr>
      <w:r w:rsidRPr="00BB5889">
        <w:rPr>
          <w:rFonts w:cs="Arial"/>
        </w:rPr>
        <w:t xml:space="preserve">У структури </w:t>
      </w:r>
      <w:r>
        <w:rPr>
          <w:rFonts w:cs="Arial"/>
        </w:rPr>
        <w:t>цене дате су оквирне количине, а</w:t>
      </w:r>
      <w:r w:rsidRPr="00BB5889">
        <w:rPr>
          <w:rFonts w:cs="Arial"/>
        </w:rPr>
        <w:t xml:space="preserve"> плаћање ће се </w:t>
      </w:r>
      <w:r>
        <w:rPr>
          <w:rFonts w:cs="Arial"/>
          <w:lang w:val="sr-Cyrl-RS"/>
        </w:rPr>
        <w:t>из</w:t>
      </w:r>
      <w:r w:rsidRPr="00BB5889">
        <w:rPr>
          <w:rFonts w:cs="Arial"/>
        </w:rPr>
        <w:t xml:space="preserve">вршити према стварно </w:t>
      </w:r>
      <w:r>
        <w:rPr>
          <w:rFonts w:cs="Arial"/>
          <w:lang w:val="sr-Cyrl-RS"/>
        </w:rPr>
        <w:t>извршеним Услугама</w:t>
      </w:r>
      <w:r w:rsidRPr="00BB5889">
        <w:rPr>
          <w:rFonts w:cs="Arial"/>
        </w:rPr>
        <w:t xml:space="preserve">, а максимално </w:t>
      </w:r>
      <w:r>
        <w:rPr>
          <w:rFonts w:cs="Arial"/>
          <w:lang w:val="sr-Cyrl-CS"/>
        </w:rPr>
        <w:t>до висине укупне понуђене цене из Понуде.</w:t>
      </w:r>
    </w:p>
    <w:p w14:paraId="352F3E13" w14:textId="77777777" w:rsidR="00CB57F0" w:rsidRPr="00A22171" w:rsidRDefault="00CB57F0" w:rsidP="00CB57F0">
      <w:pPr>
        <w:contextualSpacing/>
        <w:rPr>
          <w:rFonts w:cs="Arial"/>
        </w:rPr>
      </w:pPr>
    </w:p>
    <w:p w14:paraId="706D1CF1" w14:textId="77777777" w:rsidR="00CB57F0" w:rsidRPr="00A22171" w:rsidRDefault="00CB57F0" w:rsidP="00CB57F0">
      <w:pPr>
        <w:contextualSpacing/>
        <w:rPr>
          <w:rFonts w:cs="Arial"/>
        </w:rPr>
      </w:pPr>
      <w:r w:rsidRPr="00A22171">
        <w:rPr>
          <w:rFonts w:cs="Arial"/>
        </w:rPr>
        <w:t>Корисник услуг</w:t>
      </w:r>
      <w:r w:rsidR="001576DC">
        <w:rPr>
          <w:rFonts w:cs="Arial"/>
          <w:lang w:val="sr-Cyrl-RS"/>
        </w:rPr>
        <w:t>е</w:t>
      </w:r>
      <w:r w:rsidRPr="00A22171">
        <w:rPr>
          <w:rFonts w:cs="Arial"/>
        </w:rPr>
        <w:t xml:space="preserve"> задржава право да у складу са својим потребама, смањи или одустане од поједине врсте и количине уговорених услуга.</w:t>
      </w:r>
    </w:p>
    <w:p w14:paraId="24FC32AD" w14:textId="77777777" w:rsidR="00CB57F0" w:rsidRPr="00AA3718" w:rsidRDefault="00CB57F0" w:rsidP="00CB57F0">
      <w:pPr>
        <w:tabs>
          <w:tab w:val="left" w:pos="567"/>
        </w:tabs>
        <w:contextualSpacing/>
        <w:rPr>
          <w:rFonts w:cs="Arial"/>
          <w:lang w:val="sr-Cyrl-RS"/>
        </w:rPr>
      </w:pPr>
    </w:p>
    <w:p w14:paraId="4B3AB09B" w14:textId="77777777" w:rsidR="003E45BE" w:rsidRDefault="003E45BE" w:rsidP="00CB57F0">
      <w:pPr>
        <w:tabs>
          <w:tab w:val="left" w:pos="567"/>
        </w:tabs>
        <w:contextualSpacing/>
        <w:rPr>
          <w:rFonts w:cs="Arial"/>
          <w:b/>
        </w:rPr>
      </w:pPr>
    </w:p>
    <w:p w14:paraId="7A30EAB0" w14:textId="77777777" w:rsidR="00CB57F0" w:rsidRPr="00AA3718" w:rsidRDefault="00CB57F0" w:rsidP="00CB57F0">
      <w:pPr>
        <w:tabs>
          <w:tab w:val="left" w:pos="567"/>
        </w:tabs>
        <w:contextualSpacing/>
        <w:rPr>
          <w:rFonts w:cs="Arial"/>
          <w:b/>
        </w:rPr>
      </w:pPr>
      <w:r w:rsidRPr="00AA3718">
        <w:rPr>
          <w:rFonts w:cs="Arial"/>
          <w:b/>
        </w:rPr>
        <w:t>НАЧИН ПЛАЋАЊА</w:t>
      </w:r>
    </w:p>
    <w:p w14:paraId="41A86BF5" w14:textId="77777777" w:rsidR="00CB57F0" w:rsidRPr="00AA3718" w:rsidRDefault="00CB57F0" w:rsidP="00CB57F0">
      <w:pPr>
        <w:tabs>
          <w:tab w:val="left" w:pos="567"/>
        </w:tabs>
        <w:contextualSpacing/>
        <w:jc w:val="center"/>
        <w:rPr>
          <w:rFonts w:cs="Arial"/>
          <w:lang w:val="sr-Cyrl-RS"/>
        </w:rPr>
      </w:pPr>
      <w:r w:rsidRPr="00AA3718">
        <w:rPr>
          <w:rFonts w:cs="Arial"/>
          <w:b/>
        </w:rPr>
        <w:t>Члан 4</w:t>
      </w:r>
      <w:r w:rsidRPr="00AA3718">
        <w:rPr>
          <w:rFonts w:cs="Arial"/>
        </w:rPr>
        <w:t>.</w:t>
      </w:r>
    </w:p>
    <w:p w14:paraId="75425FF5" w14:textId="77777777" w:rsidR="00CB57F0" w:rsidRDefault="00CB57F0" w:rsidP="00CB57F0">
      <w:pPr>
        <w:tabs>
          <w:tab w:val="left" w:pos="567"/>
        </w:tabs>
        <w:contextualSpacing/>
        <w:rPr>
          <w:rFonts w:cs="Arial"/>
        </w:rPr>
      </w:pPr>
      <w:r w:rsidRPr="00AA3718">
        <w:rPr>
          <w:rFonts w:cs="Arial"/>
        </w:rPr>
        <w:t>Корисник услуге се обавезује да Пружаоцу услуг</w:t>
      </w:r>
      <w:r w:rsidRPr="00AA3718">
        <w:rPr>
          <w:rFonts w:cs="Arial"/>
          <w:lang w:val="sr-Cyrl-RS"/>
        </w:rPr>
        <w:t>е</w:t>
      </w:r>
      <w:r w:rsidRPr="00AA3718">
        <w:rPr>
          <w:rFonts w:cs="Arial"/>
        </w:rPr>
        <w:t xml:space="preserve"> плати извршену Услугу </w:t>
      </w:r>
      <w:r w:rsidRPr="00AA3718">
        <w:rPr>
          <w:rFonts w:cs="Arial"/>
          <w:lang w:val="sr-Cyrl-RS"/>
        </w:rPr>
        <w:t>из члана 1.</w:t>
      </w:r>
      <w:r>
        <w:rPr>
          <w:rFonts w:cs="Arial"/>
          <w:lang w:val="sr-Cyrl-RS"/>
        </w:rPr>
        <w:t xml:space="preserve"> Уговора, </w:t>
      </w: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p w14:paraId="0E681E90" w14:textId="77777777" w:rsidR="00CB57F0" w:rsidRPr="00CD2B17" w:rsidRDefault="00CB57F0" w:rsidP="00CB57F0">
      <w:pPr>
        <w:tabs>
          <w:tab w:val="left" w:pos="567"/>
        </w:tabs>
        <w:contextualSpacing/>
        <w:rPr>
          <w:rFonts w:cs="Arial"/>
          <w:lang w:val="sr-Cyrl-RS"/>
        </w:rPr>
      </w:pPr>
    </w:p>
    <w:p w14:paraId="4B6924CC" w14:textId="77777777" w:rsidR="00CB57F0" w:rsidRDefault="00CD2B17" w:rsidP="00CB57F0">
      <w:pPr>
        <w:pStyle w:val="CommentText"/>
        <w:rPr>
          <w:rFonts w:cs="Arial"/>
          <w:sz w:val="22"/>
          <w:szCs w:val="22"/>
          <w:lang w:val="sr-Cyrl-RS"/>
        </w:rPr>
      </w:pPr>
      <w:r w:rsidRPr="00CD2B17">
        <w:rPr>
          <w:rFonts w:eastAsia="Calibri" w:cs="Arial"/>
          <w:sz w:val="22"/>
          <w:szCs w:val="22"/>
          <w:lang w:val="sr-Cyrl-RS"/>
        </w:rPr>
        <w:t xml:space="preserve">Рачун мора да гласи на: Јавно предузеће ,,Електропривреда Србије“ Београд, Балканска 13, Огранак Дринско - </w:t>
      </w:r>
      <w:r w:rsidRPr="00CD2B17">
        <w:rPr>
          <w:rFonts w:eastAsia="Calibri" w:cs="Arial"/>
          <w:sz w:val="22"/>
          <w:szCs w:val="22"/>
          <w:lang w:val="sr-Cyrl-RS"/>
        </w:rPr>
        <w:tab/>
        <w:t>Лимске хидроелектране,</w:t>
      </w:r>
      <w:r w:rsidRPr="00CD2B17">
        <w:rPr>
          <w:rFonts w:cs="Arial"/>
          <w:sz w:val="22"/>
          <w:szCs w:val="22"/>
          <w:lang w:val="ru-RU"/>
        </w:rPr>
        <w:t xml:space="preserve"> Бајина Башта, Управна зграда - Трг Душана Јерковића бр. 1, 31 250 Бајина Башта</w:t>
      </w:r>
      <w:r w:rsidRPr="00CD2B17">
        <w:rPr>
          <w:rFonts w:cs="Arial"/>
          <w:sz w:val="22"/>
          <w:szCs w:val="22"/>
        </w:rPr>
        <w:t>. Рачун мора бити достављен на адресу Корисника</w:t>
      </w:r>
      <w:r w:rsidRPr="00CD2B17">
        <w:rPr>
          <w:rFonts w:cs="Arial"/>
          <w:b/>
          <w:sz w:val="22"/>
          <w:szCs w:val="22"/>
        </w:rPr>
        <w:t xml:space="preserve">: </w:t>
      </w:r>
      <w:r w:rsidRPr="00CD2B17">
        <w:rPr>
          <w:rFonts w:eastAsia="Calibri" w:cs="Arial"/>
          <w:sz w:val="22"/>
          <w:szCs w:val="22"/>
          <w:lang w:val="sr-Cyrl-RS"/>
        </w:rPr>
        <w:t>Дринско - Лимске хидроелектране,</w:t>
      </w:r>
      <w:r w:rsidRPr="00CD2B17">
        <w:rPr>
          <w:rFonts w:cs="Arial"/>
          <w:sz w:val="22"/>
          <w:szCs w:val="22"/>
          <w:lang w:val="ru-RU"/>
        </w:rPr>
        <w:t xml:space="preserve"> Бајина Башта, Управна зграда - Трг Душана Јерковића бр. 1, 31 250 Бајина Башта</w:t>
      </w:r>
      <w:r w:rsidR="00CB57F0" w:rsidRPr="00442C28">
        <w:rPr>
          <w:rFonts w:cs="Arial"/>
          <w:sz w:val="22"/>
          <w:szCs w:val="22"/>
          <w:lang w:val="ru-RU"/>
        </w:rPr>
        <w:t xml:space="preserve">, са обавезним прилозима: </w:t>
      </w:r>
      <w:r w:rsidR="00CB57F0" w:rsidRPr="00442C28">
        <w:rPr>
          <w:rFonts w:cs="Arial"/>
          <w:sz w:val="22"/>
          <w:szCs w:val="22"/>
        </w:rPr>
        <w:t xml:space="preserve">Записник о </w:t>
      </w:r>
      <w:r w:rsidR="00CB57F0" w:rsidRPr="00442C28">
        <w:rPr>
          <w:rFonts w:cs="Arial"/>
          <w:sz w:val="22"/>
          <w:szCs w:val="22"/>
          <w:lang w:val="sr-Cyrl-RS"/>
        </w:rPr>
        <w:t xml:space="preserve">квантитативном и </w:t>
      </w:r>
      <w:r w:rsidR="00CB57F0" w:rsidRPr="00442C28">
        <w:rPr>
          <w:rFonts w:cs="Arial"/>
          <w:sz w:val="22"/>
          <w:szCs w:val="22"/>
        </w:rPr>
        <w:t>квалитативном пријему Услуге (без примедби)</w:t>
      </w:r>
      <w:r w:rsidR="00CB57F0" w:rsidRPr="00442C28">
        <w:rPr>
          <w:rFonts w:cs="Arial"/>
          <w:sz w:val="22"/>
          <w:szCs w:val="22"/>
          <w:lang w:val="sr-Cyrl-RS"/>
        </w:rPr>
        <w:t xml:space="preserve"> </w:t>
      </w:r>
      <w:r w:rsidR="00CB57F0" w:rsidRPr="00442C28">
        <w:rPr>
          <w:rFonts w:cs="Arial"/>
          <w:sz w:val="22"/>
          <w:szCs w:val="22"/>
        </w:rPr>
        <w:t>потписан од стране овлашћених  представника Уговорних страна, са читко написаним именом и презименом и потписом овлашћеног лица Корисника услуг</w:t>
      </w:r>
      <w:r w:rsidR="00CB57F0" w:rsidRPr="00442C28">
        <w:rPr>
          <w:rFonts w:cs="Arial"/>
          <w:sz w:val="22"/>
          <w:szCs w:val="22"/>
          <w:lang w:val="sr-Cyrl-RS"/>
        </w:rPr>
        <w:t>е</w:t>
      </w:r>
      <w:r w:rsidR="00CB57F0" w:rsidRPr="00442C28">
        <w:rPr>
          <w:rFonts w:eastAsia="Calibri" w:cs="Arial"/>
          <w:sz w:val="22"/>
          <w:szCs w:val="22"/>
          <w:lang w:eastAsia="en-US"/>
        </w:rPr>
        <w:t xml:space="preserve"> и </w:t>
      </w:r>
      <w:r w:rsidR="00CB57F0" w:rsidRPr="00442C28">
        <w:rPr>
          <w:rFonts w:eastAsia="Calibri" w:cs="Arial"/>
          <w:sz w:val="22"/>
          <w:szCs w:val="22"/>
          <w:lang w:val="sr-Cyrl-RS" w:eastAsia="en-US"/>
        </w:rPr>
        <w:t>с</w:t>
      </w:r>
      <w:r w:rsidR="00CB57F0" w:rsidRPr="00442C28">
        <w:rPr>
          <w:rFonts w:eastAsia="Calibri" w:cs="Arial"/>
          <w:sz w:val="22"/>
          <w:szCs w:val="22"/>
          <w:lang w:eastAsia="en-US"/>
        </w:rPr>
        <w:t>пис</w:t>
      </w:r>
      <w:r w:rsidR="00CB57F0" w:rsidRPr="00442C28">
        <w:rPr>
          <w:rFonts w:eastAsia="Calibri" w:cs="Arial"/>
          <w:sz w:val="22"/>
          <w:szCs w:val="22"/>
          <w:lang w:val="sr-Cyrl-RS" w:eastAsia="en-US"/>
        </w:rPr>
        <w:t>ком</w:t>
      </w:r>
      <w:r w:rsidR="00CB57F0" w:rsidRPr="00442C28">
        <w:rPr>
          <w:rFonts w:eastAsia="Calibri" w:cs="Arial"/>
          <w:sz w:val="22"/>
          <w:szCs w:val="22"/>
          <w:lang w:eastAsia="en-US"/>
        </w:rPr>
        <w:t xml:space="preserve"> запослених који су обавили прегледе, са спецификацијом извршених прегледа</w:t>
      </w:r>
      <w:r w:rsidR="00CB57F0" w:rsidRPr="00442C28">
        <w:rPr>
          <w:rFonts w:eastAsia="Calibri" w:cs="Arial"/>
          <w:sz w:val="22"/>
          <w:szCs w:val="22"/>
          <w:lang w:val="sr-Cyrl-RS" w:eastAsia="en-US"/>
        </w:rPr>
        <w:t>.</w:t>
      </w:r>
      <w:r w:rsidR="00CB57F0" w:rsidRPr="00442C28">
        <w:rPr>
          <w:rFonts w:cs="Arial"/>
          <w:sz w:val="22"/>
          <w:szCs w:val="22"/>
        </w:rPr>
        <w:t xml:space="preserve"> </w:t>
      </w:r>
      <w:r w:rsidR="00CB57F0" w:rsidRPr="00442C28">
        <w:rPr>
          <w:rFonts w:cs="Arial"/>
          <w:sz w:val="22"/>
          <w:szCs w:val="22"/>
          <w:lang w:val="sr-Cyrl-RS"/>
        </w:rPr>
        <w:t>На рачуну мора бити наведен број и датум Уговора као и број јавне набавке</w:t>
      </w:r>
      <w:r w:rsidR="00CB57F0" w:rsidRPr="00442C28">
        <w:rPr>
          <w:rFonts w:cs="Arial"/>
          <w:sz w:val="22"/>
          <w:szCs w:val="22"/>
          <w:lang w:val="sr-Latn-RS"/>
        </w:rPr>
        <w:t xml:space="preserve"> </w:t>
      </w:r>
      <w:r w:rsidR="00CB57F0" w:rsidRPr="00442C28">
        <w:rPr>
          <w:rFonts w:cs="Arial"/>
          <w:sz w:val="22"/>
          <w:szCs w:val="22"/>
          <w:lang w:val="sr-Cyrl-RS"/>
        </w:rPr>
        <w:t>и број партије.</w:t>
      </w:r>
    </w:p>
    <w:p w14:paraId="1BB57F94" w14:textId="77777777" w:rsidR="00CD2B17" w:rsidRDefault="00CD2B17" w:rsidP="00CB57F0">
      <w:pPr>
        <w:pStyle w:val="CommentText"/>
        <w:rPr>
          <w:rFonts w:cs="Arial"/>
          <w:sz w:val="22"/>
          <w:szCs w:val="22"/>
          <w:lang w:val="sr-Cyrl-RS"/>
        </w:rPr>
      </w:pPr>
    </w:p>
    <w:p w14:paraId="1CEBFF99" w14:textId="77777777" w:rsidR="00CD2B17" w:rsidRDefault="00CD2B17" w:rsidP="00CD2B17">
      <w:pPr>
        <w:rPr>
          <w:rFonts w:cs="Arial"/>
          <w:lang w:val="sr-Cyrl-CS"/>
        </w:rPr>
      </w:pPr>
      <w:r>
        <w:rPr>
          <w:rFonts w:cs="Arial"/>
          <w:lang w:val="sr-Cyrl-CS"/>
        </w:rPr>
        <w:t xml:space="preserve">Количине (број прегледа) </w:t>
      </w:r>
      <w:r w:rsidRPr="00AE788D">
        <w:rPr>
          <w:rFonts w:cs="Arial"/>
          <w:lang w:val="sr-Cyrl-CS"/>
        </w:rPr>
        <w:t xml:space="preserve">дате </w:t>
      </w:r>
      <w:r>
        <w:rPr>
          <w:rFonts w:cs="Arial"/>
          <w:lang w:val="sr-Cyrl-CS"/>
        </w:rPr>
        <w:t xml:space="preserve">у Техничкој спецификацији и Обрасцу структуре цене </w:t>
      </w:r>
      <w:r w:rsidRPr="00AE788D">
        <w:rPr>
          <w:rFonts w:cs="Arial"/>
          <w:lang w:val="sr-Cyrl-CS"/>
        </w:rPr>
        <w:t xml:space="preserve">су оквирне количине </w:t>
      </w:r>
      <w:r>
        <w:rPr>
          <w:rFonts w:cs="Arial"/>
          <w:lang w:val="sr-Cyrl-CS"/>
        </w:rPr>
        <w:t>а</w:t>
      </w:r>
      <w:r w:rsidRPr="00AE788D">
        <w:rPr>
          <w:rFonts w:cs="Arial"/>
          <w:lang w:val="sr-Cyrl-CS"/>
        </w:rPr>
        <w:t xml:space="preserve"> плаћање ће се вршити према стварно реализованим количинама и јединичним ценама из обрасца структуре цене, максимално до висине укупн</w:t>
      </w:r>
      <w:r>
        <w:rPr>
          <w:rFonts w:cs="Arial"/>
          <w:lang w:val="sr-Cyrl-CS"/>
        </w:rPr>
        <w:t>о уговорене вредности из члана 3. став 1 овог Уговора.</w:t>
      </w:r>
    </w:p>
    <w:p w14:paraId="24B95837" w14:textId="77777777" w:rsidR="00183A94" w:rsidRDefault="00183A94" w:rsidP="00183A94">
      <w:pPr>
        <w:rPr>
          <w:rFonts w:cs="Arial"/>
        </w:rPr>
      </w:pPr>
    </w:p>
    <w:p w14:paraId="757A0254" w14:textId="77777777" w:rsidR="00183A94" w:rsidRPr="00285342" w:rsidRDefault="00183A94" w:rsidP="00183A94">
      <w:pPr>
        <w:rPr>
          <w:rFonts w:cs="Arial"/>
          <w:lang w:val="sr-Cyrl-CS"/>
        </w:rPr>
      </w:pPr>
      <w:r w:rsidRPr="00A22171">
        <w:rPr>
          <w:rFonts w:cs="Arial"/>
        </w:rPr>
        <w:t>Корисник услуг</w:t>
      </w:r>
      <w:r>
        <w:rPr>
          <w:rFonts w:cs="Arial"/>
          <w:lang w:val="sr-Cyrl-RS"/>
        </w:rPr>
        <w:t>е</w:t>
      </w:r>
      <w:r w:rsidRPr="00A22171">
        <w:rPr>
          <w:rFonts w:cs="Arial"/>
        </w:rPr>
        <w:t xml:space="preserve"> </w:t>
      </w:r>
      <w:r w:rsidRPr="00285342">
        <w:rPr>
          <w:rFonts w:cs="Arial"/>
          <w:lang w:val="sr-Cyrl-CS"/>
        </w:rPr>
        <w:t>задржава право д</w:t>
      </w:r>
      <w:r>
        <w:rPr>
          <w:rFonts w:cs="Arial"/>
          <w:lang w:val="sr-Cyrl-CS"/>
        </w:rPr>
        <w:t xml:space="preserve">а у складу са својим потребама: </w:t>
      </w:r>
      <w:r w:rsidRPr="00285342">
        <w:rPr>
          <w:rFonts w:cs="Arial"/>
          <w:lang w:val="sr-Cyrl-CS"/>
        </w:rPr>
        <w:t xml:space="preserve">одустане од поједине врсте уговорених услуга </w:t>
      </w:r>
      <w:r>
        <w:rPr>
          <w:rFonts w:cs="Arial"/>
          <w:lang w:val="sr-Cyrl-CS"/>
        </w:rPr>
        <w:t>и смањи или повећа</w:t>
      </w:r>
      <w:r w:rsidRPr="00285342">
        <w:rPr>
          <w:rFonts w:cs="Arial"/>
          <w:lang w:val="sr-Cyrl-CS"/>
        </w:rPr>
        <w:t xml:space="preserve"> количине уговорених услуга</w:t>
      </w:r>
      <w:r>
        <w:rPr>
          <w:rFonts w:cs="Arial"/>
          <w:lang w:val="sr-Cyrl-CS"/>
        </w:rPr>
        <w:t xml:space="preserve"> по врстама</w:t>
      </w:r>
      <w:r w:rsidRPr="00285342">
        <w:rPr>
          <w:rFonts w:cs="Arial"/>
          <w:lang w:val="sr-Cyrl-CS"/>
        </w:rPr>
        <w:t xml:space="preserve">. </w:t>
      </w:r>
    </w:p>
    <w:p w14:paraId="64B8543D" w14:textId="77777777" w:rsidR="00183A94" w:rsidRDefault="00183A94" w:rsidP="00CD2B17">
      <w:pPr>
        <w:rPr>
          <w:rFonts w:cs="Arial"/>
          <w:lang w:val="sr-Cyrl-CS"/>
        </w:rPr>
      </w:pPr>
    </w:p>
    <w:p w14:paraId="0E848E97" w14:textId="77777777" w:rsidR="00CB57F0" w:rsidRPr="00AA3718" w:rsidRDefault="00CB57F0" w:rsidP="00CB57F0">
      <w:pPr>
        <w:tabs>
          <w:tab w:val="left" w:pos="567"/>
        </w:tabs>
        <w:contextualSpacing/>
        <w:rPr>
          <w:rFonts w:cs="Arial"/>
          <w:lang w:val="sr-Cyrl-RS"/>
        </w:rPr>
      </w:pPr>
      <w:r w:rsidRPr="00AA3718">
        <w:rPr>
          <w:rFonts w:cs="Arial"/>
        </w:rPr>
        <w:t xml:space="preserve">У испостављеном рачуну, </w:t>
      </w:r>
      <w:r w:rsidRPr="00AA3718">
        <w:rPr>
          <w:rFonts w:cs="Arial"/>
          <w:lang w:val="sr-Cyrl-RS"/>
        </w:rPr>
        <w:t>Пружалац услуге</w:t>
      </w:r>
      <w:r w:rsidRPr="00AA3718">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AA3718">
        <w:rPr>
          <w:rFonts w:cs="Arial"/>
          <w:lang w:val="sr-Cyrl-RS"/>
        </w:rPr>
        <w:t>Пружалац услуге</w:t>
      </w:r>
      <w:r w:rsidRPr="00AA3718">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E5EF5F3" w14:textId="77777777" w:rsidR="00CB57F0" w:rsidRPr="00AA3718" w:rsidRDefault="00CB57F0" w:rsidP="00CB57F0">
      <w:pPr>
        <w:tabs>
          <w:tab w:val="left" w:pos="567"/>
        </w:tabs>
        <w:contextualSpacing/>
        <w:jc w:val="center"/>
        <w:rPr>
          <w:rFonts w:cs="Arial"/>
          <w:b/>
          <w:lang w:val="sr-Cyrl-RS"/>
        </w:rPr>
      </w:pPr>
    </w:p>
    <w:p w14:paraId="25961708" w14:textId="77777777" w:rsidR="003E45BE" w:rsidRDefault="003E45BE" w:rsidP="00CB57F0">
      <w:pPr>
        <w:tabs>
          <w:tab w:val="left" w:pos="567"/>
        </w:tabs>
        <w:contextualSpacing/>
        <w:rPr>
          <w:rFonts w:cs="Arial"/>
          <w:b/>
        </w:rPr>
      </w:pPr>
    </w:p>
    <w:p w14:paraId="6C0E1C81" w14:textId="77777777" w:rsidR="00CB57F0" w:rsidRPr="00AA3718" w:rsidRDefault="00CB57F0" w:rsidP="00CB57F0">
      <w:pPr>
        <w:tabs>
          <w:tab w:val="left" w:pos="567"/>
        </w:tabs>
        <w:contextualSpacing/>
        <w:rPr>
          <w:rFonts w:cs="Arial"/>
          <w:b/>
          <w:lang w:val="sr-Cyrl-RS"/>
        </w:rPr>
      </w:pPr>
      <w:r w:rsidRPr="00AA3718">
        <w:rPr>
          <w:rFonts w:cs="Arial"/>
          <w:b/>
        </w:rPr>
        <w:t>РОК</w:t>
      </w:r>
      <w:r>
        <w:rPr>
          <w:rFonts w:cs="Arial"/>
          <w:b/>
          <w:lang w:val="sr-Cyrl-RS"/>
        </w:rPr>
        <w:t>, ДИНАМИКА</w:t>
      </w:r>
      <w:r w:rsidRPr="00AA3718">
        <w:rPr>
          <w:rFonts w:cs="Arial"/>
          <w:b/>
        </w:rPr>
        <w:t xml:space="preserve">  </w:t>
      </w:r>
      <w:r w:rsidRPr="00AA3718">
        <w:rPr>
          <w:rFonts w:cs="Arial"/>
          <w:b/>
          <w:lang w:val="sr-Cyrl-RS"/>
        </w:rPr>
        <w:t>И МЕСТО</w:t>
      </w:r>
      <w:r w:rsidRPr="00AA3718">
        <w:rPr>
          <w:rFonts w:cs="Arial"/>
          <w:b/>
        </w:rPr>
        <w:t xml:space="preserve"> </w:t>
      </w:r>
      <w:r w:rsidRPr="00AA3718">
        <w:rPr>
          <w:rFonts w:cs="Arial"/>
          <w:b/>
          <w:lang w:val="sr-Cyrl-RS"/>
        </w:rPr>
        <w:t>ИЗВРШЕЊА</w:t>
      </w:r>
      <w:r w:rsidRPr="00AA3718">
        <w:rPr>
          <w:rFonts w:cs="Arial"/>
          <w:b/>
        </w:rPr>
        <w:t xml:space="preserve"> УСЛУГЕ</w:t>
      </w:r>
    </w:p>
    <w:p w14:paraId="746867A9" w14:textId="77777777" w:rsidR="00CB57F0" w:rsidRPr="00A626E1" w:rsidRDefault="00CB57F0" w:rsidP="00CB57F0">
      <w:pPr>
        <w:tabs>
          <w:tab w:val="left" w:pos="567"/>
        </w:tabs>
        <w:contextualSpacing/>
        <w:jc w:val="center"/>
        <w:rPr>
          <w:rFonts w:cs="Arial"/>
        </w:rPr>
      </w:pPr>
      <w:r w:rsidRPr="00AA3718">
        <w:rPr>
          <w:rFonts w:cs="Arial"/>
          <w:b/>
        </w:rPr>
        <w:t xml:space="preserve">Члан </w:t>
      </w:r>
      <w:r>
        <w:rPr>
          <w:rFonts w:cs="Arial"/>
          <w:b/>
        </w:rPr>
        <w:t>5</w:t>
      </w:r>
      <w:r w:rsidRPr="00AA3718">
        <w:rPr>
          <w:rFonts w:cs="Arial"/>
        </w:rPr>
        <w:t>.</w:t>
      </w:r>
    </w:p>
    <w:p w14:paraId="79522A2A" w14:textId="77777777" w:rsidR="003E45BE" w:rsidRDefault="001576DC" w:rsidP="003E45BE">
      <w:pPr>
        <w:spacing w:after="100" w:afterAutospacing="1"/>
        <w:rPr>
          <w:rFonts w:cs="Arial"/>
          <w:lang w:val="sr-Cyrl-RS"/>
        </w:rPr>
      </w:pPr>
      <w:r w:rsidRPr="00881F8F">
        <w:rPr>
          <w:rFonts w:cs="Arial"/>
          <w:lang w:val="sr-Cyrl-CS"/>
        </w:rPr>
        <w:t xml:space="preserve">Рок почетка вршења услуге је </w:t>
      </w:r>
      <w:r>
        <w:rPr>
          <w:rFonts w:cs="Arial"/>
          <w:lang w:val="sr-Cyrl-CS"/>
        </w:rPr>
        <w:t>__</w:t>
      </w:r>
      <w:r w:rsidRPr="00881F8F">
        <w:rPr>
          <w:rFonts w:cs="Arial"/>
          <w:lang w:val="sr-Cyrl-CS"/>
        </w:rPr>
        <w:t xml:space="preserve"> (словима: </w:t>
      </w:r>
      <w:r>
        <w:rPr>
          <w:rFonts w:cs="Arial"/>
          <w:lang w:val="sr-Cyrl-CS"/>
        </w:rPr>
        <w:t>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w:t>
      </w:r>
      <w:r>
        <w:rPr>
          <w:rFonts w:cs="Arial"/>
          <w:bCs/>
          <w:lang w:val="sr-Cyrl-RS" w:eastAsia="ar-SA"/>
        </w:rPr>
        <w:t>Корисника услуге</w:t>
      </w:r>
      <w:r w:rsidRPr="00881F8F">
        <w:rPr>
          <w:rFonts w:cs="Arial"/>
          <w:lang w:val="sr-Cyrl-RS"/>
        </w:rPr>
        <w:t xml:space="preserve"> задуженог за праћење реализације Уговора, а на основу настале потребе </w:t>
      </w:r>
      <w:r>
        <w:rPr>
          <w:rFonts w:cs="Arial"/>
          <w:bCs/>
          <w:lang w:val="sr-Cyrl-RS" w:eastAsia="ar-SA"/>
        </w:rPr>
        <w:t>Корисника услуге</w:t>
      </w:r>
      <w:r w:rsidRPr="00881F8F">
        <w:rPr>
          <w:rFonts w:cs="Arial"/>
          <w:lang w:val="sr-Cyrl-RS"/>
        </w:rPr>
        <w:t xml:space="preserve">. </w:t>
      </w:r>
    </w:p>
    <w:p w14:paraId="1F7CBC88" w14:textId="0BE4FAEE" w:rsidR="00CD2B17" w:rsidRDefault="001576DC" w:rsidP="003E45BE">
      <w:pPr>
        <w:spacing w:after="100" w:afterAutospacing="1"/>
        <w:rPr>
          <w:rFonts w:cs="Arial"/>
          <w:lang w:val="sr-Cyrl-CS"/>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w:t>
      </w:r>
      <w:r>
        <w:rPr>
          <w:rFonts w:cs="Arial"/>
          <w:bCs/>
          <w:lang w:val="sr-Cyrl-RS" w:eastAsia="ar-SA"/>
        </w:rPr>
        <w:t>Корисник услуге</w:t>
      </w:r>
      <w:r w:rsidRPr="00881F8F">
        <w:rPr>
          <w:rFonts w:cs="Arial"/>
          <w:lang w:val="sr-Cyrl-CS"/>
        </w:rPr>
        <w:t xml:space="preserve"> достављати </w:t>
      </w:r>
      <w:r>
        <w:rPr>
          <w:rFonts w:cs="Arial"/>
          <w:lang w:val="sr-Cyrl-CS"/>
        </w:rPr>
        <w:t>Пружаоцу услуге</w:t>
      </w:r>
      <w:r w:rsidRPr="00881F8F">
        <w:rPr>
          <w:rFonts w:cs="Arial"/>
          <w:lang w:val="sr-Cyrl-CS"/>
        </w:rPr>
        <w:t xml:space="preserve"> најкасније 7(словима: седам) дана пре прегледа.</w:t>
      </w:r>
      <w:r w:rsidRPr="00881F8F">
        <w:rPr>
          <w:rFonts w:cs="Arial"/>
          <w:lang w:val="sr-Cyrl-RS" w:eastAsia="ar-SA"/>
        </w:rPr>
        <w:t xml:space="preserve"> </w:t>
      </w:r>
    </w:p>
    <w:p w14:paraId="0F596468" w14:textId="77777777" w:rsidR="001576DC" w:rsidRPr="00F51CE8" w:rsidRDefault="001576DC" w:rsidP="001576DC">
      <w:pPr>
        <w:rPr>
          <w:rFonts w:cs="Arial"/>
          <w:lang w:val="sr-Cyrl-CS"/>
        </w:rPr>
      </w:pPr>
      <w:r w:rsidRPr="00F51CE8">
        <w:rPr>
          <w:rFonts w:cs="Arial"/>
          <w:lang w:val="sr-Cyrl-CS"/>
        </w:rPr>
        <w:t>Сви прегледи за сваког запосленог морају да се заврше у једном дану.</w:t>
      </w:r>
    </w:p>
    <w:p w14:paraId="736DA9B1" w14:textId="77777777" w:rsidR="00CD2B17" w:rsidRDefault="00CD2B17" w:rsidP="001576DC">
      <w:pPr>
        <w:rPr>
          <w:rFonts w:cs="Arial"/>
          <w:lang w:val="sr-Cyrl-CS"/>
        </w:rPr>
      </w:pPr>
    </w:p>
    <w:p w14:paraId="5113E92E" w14:textId="77777777" w:rsidR="001576DC" w:rsidRPr="00F51CE8" w:rsidRDefault="001576DC" w:rsidP="001576DC">
      <w:pPr>
        <w:rPr>
          <w:rFonts w:cs="Arial"/>
          <w:lang w:val="sr-Cyrl-CS"/>
        </w:rPr>
      </w:pPr>
      <w:r w:rsidRPr="00F51CE8">
        <w:rPr>
          <w:rFonts w:cs="Arial"/>
          <w:lang w:val="sr-Cyrl-CS"/>
        </w:rPr>
        <w:t xml:space="preserve">Прегледи морају бити организовани радним данима. </w:t>
      </w:r>
    </w:p>
    <w:p w14:paraId="03E5698C" w14:textId="77777777" w:rsidR="001576DC" w:rsidRPr="00881F8F" w:rsidRDefault="001576DC" w:rsidP="001576DC">
      <w:pPr>
        <w:rPr>
          <w:rFonts w:cs="Arial"/>
          <w:lang w:val="sr-Cyrl-RS" w:eastAsia="ar-SA"/>
        </w:rPr>
      </w:pPr>
      <w:r>
        <w:rPr>
          <w:rFonts w:cs="Arial"/>
          <w:lang w:val="sr-Cyrl-RS" w:eastAsia="ar-SA"/>
        </w:rPr>
        <w:tab/>
      </w:r>
    </w:p>
    <w:p w14:paraId="130EDF8D" w14:textId="77777777" w:rsidR="001576DC" w:rsidRPr="009203A5" w:rsidRDefault="001576DC" w:rsidP="001576DC">
      <w:pPr>
        <w:autoSpaceDE w:val="0"/>
        <w:autoSpaceDN w:val="0"/>
        <w:adjustRightInd w:val="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w:t>
      </w:r>
      <w:r>
        <w:rPr>
          <w:rFonts w:cs="Arial"/>
          <w:bCs/>
          <w:lang w:val="sr-Cyrl-RS" w:eastAsia="ar-SA"/>
        </w:rPr>
        <w:t>Корисник услуге</w:t>
      </w:r>
      <w:r w:rsidRPr="001D7962">
        <w:rPr>
          <w:rFonts w:eastAsia="Calibri" w:cs="Arial"/>
          <w:lang w:val="sr-Cyrl-CS"/>
        </w:rPr>
        <w:t xml:space="preserve"> или до утрошка уговорене вредности</w:t>
      </w:r>
      <w:r w:rsidR="00CD2B17">
        <w:rPr>
          <w:rFonts w:eastAsia="Calibri" w:cs="Arial"/>
          <w:lang w:val="sr-Cyrl-CS"/>
        </w:rPr>
        <w:t xml:space="preserve"> из члана 3. став 1. овог Уговора</w:t>
      </w:r>
      <w:r>
        <w:rPr>
          <w:rFonts w:eastAsia="Calibri" w:cs="Arial"/>
          <w:lang w:val="sr-Cyrl-CS"/>
        </w:rPr>
        <w:t xml:space="preserve">. </w:t>
      </w:r>
      <w:r w:rsidRPr="009203A5">
        <w:rPr>
          <w:rFonts w:eastAsia="Calibri" w:cs="Arial"/>
          <w:lang w:val="sr-Cyrl-CS"/>
        </w:rPr>
        <w:t>Крајњи рок за извршење уговорен</w:t>
      </w:r>
      <w:r w:rsidR="006648FD">
        <w:rPr>
          <w:rFonts w:eastAsia="Calibri" w:cs="Arial"/>
          <w:lang w:val="sr-Cyrl-CS"/>
        </w:rPr>
        <w:t>е</w:t>
      </w:r>
      <w:r w:rsidRPr="009203A5">
        <w:rPr>
          <w:rFonts w:eastAsia="Calibri" w:cs="Arial"/>
          <w:lang w:val="sr-Cyrl-CS"/>
        </w:rPr>
        <w:t xml:space="preserve"> Услуг</w:t>
      </w:r>
      <w:r w:rsidR="006648FD">
        <w:rPr>
          <w:rFonts w:eastAsia="Calibri" w:cs="Arial"/>
          <w:lang w:val="sr-Cyrl-CS"/>
        </w:rPr>
        <w:t>е</w:t>
      </w:r>
      <w:r w:rsidRPr="009203A5">
        <w:rPr>
          <w:rFonts w:eastAsia="Calibri" w:cs="Arial"/>
          <w:lang w:val="sr-Cyrl-CS"/>
        </w:rPr>
        <w:t xml:space="preserve"> је 36 (словима: тридесетшест) месеци од дана ступања Уговора на снагу.</w:t>
      </w:r>
    </w:p>
    <w:p w14:paraId="3CA2E6D6" w14:textId="77777777" w:rsidR="00CB57F0" w:rsidRPr="00AA3718" w:rsidRDefault="00CB57F0" w:rsidP="00CB57F0">
      <w:pPr>
        <w:contextualSpacing/>
        <w:rPr>
          <w:rFonts w:cs="Arial"/>
          <w:b/>
          <w:lang w:val="sr-Cyrl-RS" w:eastAsia="ar-SA"/>
        </w:rPr>
      </w:pPr>
    </w:p>
    <w:p w14:paraId="507E6593" w14:textId="4FEB0289" w:rsidR="008F67B0" w:rsidRPr="00E53DF4" w:rsidRDefault="00CB57F0" w:rsidP="008F67B0">
      <w:pPr>
        <w:rPr>
          <w:rFonts w:eastAsia="Calibri" w:cs="Arial"/>
          <w:lang w:val="sr-Cyrl-CS"/>
        </w:rPr>
      </w:pPr>
      <w:r w:rsidRPr="006C3B3F">
        <w:rPr>
          <w:rFonts w:cs="Arial"/>
          <w:lang w:val="sr-Cyrl-CS"/>
        </w:rPr>
        <w:t>Место извршења Услуг</w:t>
      </w:r>
      <w:r>
        <w:rPr>
          <w:rFonts w:cs="Arial"/>
          <w:lang w:val="sr-Cyrl-CS"/>
        </w:rPr>
        <w:t>е</w:t>
      </w:r>
      <w:r w:rsidRPr="006C3B3F">
        <w:rPr>
          <w:rFonts w:cs="Arial"/>
          <w:lang w:val="sr-Cyrl-CS"/>
        </w:rPr>
        <w:t xml:space="preserve"> из </w:t>
      </w:r>
      <w:r w:rsidR="006C0BF6">
        <w:rPr>
          <w:rFonts w:cs="Arial"/>
          <w:lang w:val="sr-Cyrl-CS"/>
        </w:rPr>
        <w:t>понуде Пружаоца услуге</w:t>
      </w:r>
      <w:r w:rsidRPr="006C3B3F">
        <w:rPr>
          <w:rFonts w:cs="Arial"/>
          <w:lang w:val="sr-Cyrl-CS"/>
        </w:rPr>
        <w:t xml:space="preserve"> </w:t>
      </w:r>
      <w:r w:rsidR="00992E79">
        <w:rPr>
          <w:rFonts w:cs="Arial"/>
          <w:lang w:val="sr-Cyrl-CS"/>
        </w:rPr>
        <w:t>су просторије</w:t>
      </w:r>
      <w:r>
        <w:rPr>
          <w:rFonts w:cs="Arial"/>
          <w:bCs/>
          <w:color w:val="000000"/>
          <w:lang w:val="sr-Cyrl-RS"/>
        </w:rPr>
        <w:t xml:space="preserve"> </w:t>
      </w:r>
      <w:r w:rsidRPr="006C3B3F">
        <w:rPr>
          <w:rFonts w:cs="Arial"/>
          <w:lang w:val="sr-Cyrl-CS"/>
        </w:rPr>
        <w:t>Пружаоца услуге</w:t>
      </w:r>
      <w:r w:rsidR="00992E79">
        <w:rPr>
          <w:rFonts w:cs="Arial"/>
          <w:lang w:val="sr-Cyrl-CS"/>
        </w:rPr>
        <w:t xml:space="preserve"> у седишту Корисника услуге у Бајиној Башти</w:t>
      </w:r>
      <w:r w:rsidRPr="006C3B3F">
        <w:rPr>
          <w:rFonts w:cs="Arial"/>
          <w:lang w:val="sr-Cyrl-CS"/>
        </w:rPr>
        <w:t xml:space="preserve">, односно на </w:t>
      </w:r>
      <w:r w:rsidRPr="00AA3718">
        <w:rPr>
          <w:rFonts w:cs="Arial"/>
          <w:bCs/>
          <w:color w:val="000000"/>
          <w:lang w:val="sr-Cyrl-RS"/>
        </w:rPr>
        <w:t>у</w:t>
      </w:r>
      <w:r>
        <w:rPr>
          <w:rFonts w:cs="Arial"/>
          <w:bCs/>
          <w:color w:val="000000"/>
          <w:lang w:val="sr-Cyrl-RS"/>
        </w:rPr>
        <w:t>/</w:t>
      </w:r>
      <w:r w:rsidRPr="00AA3718">
        <w:rPr>
          <w:rFonts w:cs="Arial"/>
          <w:bCs/>
          <w:color w:val="000000"/>
          <w:lang w:val="sr-Cyrl-RS"/>
        </w:rPr>
        <w:t>на адреси</w:t>
      </w:r>
      <w:r>
        <w:rPr>
          <w:rFonts w:cs="Arial"/>
          <w:bCs/>
          <w:color w:val="000000"/>
          <w:lang w:val="sr-Cyrl-RS"/>
        </w:rPr>
        <w:t>/адресама</w:t>
      </w:r>
      <w:r w:rsidRPr="00AA3718">
        <w:rPr>
          <w:rFonts w:cs="Arial"/>
          <w:bCs/>
          <w:color w:val="000000"/>
          <w:lang w:val="sr-Cyrl-RS"/>
        </w:rPr>
        <w:t xml:space="preserve"> ________</w:t>
      </w:r>
      <w:r>
        <w:rPr>
          <w:rFonts w:cs="Arial"/>
          <w:bCs/>
          <w:color w:val="000000"/>
          <w:lang w:val="sr-Cyrl-RS"/>
        </w:rPr>
        <w:t>____</w:t>
      </w:r>
      <w:r w:rsidRPr="00AA3718">
        <w:rPr>
          <w:rFonts w:cs="Arial"/>
          <w:bCs/>
          <w:color w:val="000000"/>
          <w:lang w:val="sr-Cyrl-RS"/>
        </w:rPr>
        <w:t>__</w:t>
      </w:r>
      <w:r w:rsidRPr="007D35B7">
        <w:rPr>
          <w:rFonts w:cs="Arial"/>
          <w:bCs/>
          <w:color w:val="000000"/>
          <w:lang w:val="sr-Cyrl-RS"/>
        </w:rPr>
        <w:t xml:space="preserve"> </w:t>
      </w:r>
      <w:r>
        <w:rPr>
          <w:rFonts w:cs="Arial"/>
          <w:bCs/>
          <w:color w:val="000000"/>
          <w:lang w:val="sr-Cyrl-RS"/>
        </w:rPr>
        <w:t xml:space="preserve">на локацији_______________. </w:t>
      </w:r>
      <w:r w:rsidR="008F67B0" w:rsidRPr="00E53DF4">
        <w:rPr>
          <w:rFonts w:eastAsia="Calibri" w:cs="Arial"/>
          <w:lang w:val="sr-Cyrl-CS"/>
        </w:rPr>
        <w:t>). Уколико се прегледи организују на удаљености већој од 50 километара од седишта</w:t>
      </w:r>
      <w:r w:rsidR="008F67B0">
        <w:rPr>
          <w:rFonts w:eastAsia="Calibri" w:cs="Arial"/>
          <w:lang w:val="sr-Cyrl-CS"/>
        </w:rPr>
        <w:t xml:space="preserve"> </w:t>
      </w:r>
      <w:r w:rsidR="008F67B0" w:rsidRPr="00E53DF4">
        <w:rPr>
          <w:rFonts w:eastAsia="Calibri" w:cs="Arial"/>
          <w:lang w:val="sr-Cyrl-CS"/>
        </w:rPr>
        <w:t xml:space="preserve">,,Дринско-Лимске ХЕ“ Бајина Башта, Управна зграда - Трг Душана Јерковића бр. 1, Бајина Башта, обавеза </w:t>
      </w:r>
      <w:r w:rsidR="00633C16">
        <w:rPr>
          <w:rFonts w:eastAsia="Calibri" w:cs="Arial"/>
          <w:lang w:val="sr-Cyrl-CS"/>
        </w:rPr>
        <w:t>Пружаоца услуге</w:t>
      </w:r>
      <w:r w:rsidR="00633C16" w:rsidRPr="00E53DF4">
        <w:rPr>
          <w:rFonts w:eastAsia="Calibri" w:cs="Arial"/>
          <w:lang w:val="sr-Cyrl-CS"/>
        </w:rPr>
        <w:t xml:space="preserve"> </w:t>
      </w:r>
      <w:r w:rsidR="008F67B0" w:rsidRPr="00E53DF4">
        <w:rPr>
          <w:rFonts w:eastAsia="Calibri" w:cs="Arial"/>
          <w:lang w:val="sr-Cyrl-CS"/>
        </w:rPr>
        <w:t>је да организује и сноси све трошкове превоза запослених на преглед и са прегледа са локације ,,Дринско-Лимске ХЕ“ Бајина Башта, Управна зграда - Трг Душана Јерк</w:t>
      </w:r>
      <w:r w:rsidR="008F67B0">
        <w:rPr>
          <w:rFonts w:eastAsia="Calibri" w:cs="Arial"/>
          <w:lang w:val="sr-Cyrl-CS"/>
        </w:rPr>
        <w:t>овића бр. 1, 31250 Бајина Башта</w:t>
      </w:r>
      <w:r w:rsidR="008F67B0" w:rsidRPr="00E53DF4">
        <w:rPr>
          <w:rFonts w:eastAsia="Calibri" w:cs="Arial"/>
          <w:lang w:val="sr-Cyrl-CS"/>
        </w:rPr>
        <w:t xml:space="preserve"> у континуитету  према формираним групама</w:t>
      </w:r>
      <w:r w:rsidR="008F67B0">
        <w:rPr>
          <w:rFonts w:eastAsia="Calibri" w:cs="Arial"/>
          <w:lang w:val="sr-Cyrl-CS"/>
        </w:rPr>
        <w:t xml:space="preserve"> </w:t>
      </w:r>
      <w:r w:rsidR="008F67B0" w:rsidRPr="00AA3718">
        <w:rPr>
          <w:rFonts w:cs="Arial"/>
          <w:bCs/>
          <w:color w:val="000000"/>
          <w:lang w:val="sr-Cyrl-RS"/>
        </w:rPr>
        <w:t xml:space="preserve">и то тако да запослени који су </w:t>
      </w:r>
      <w:r w:rsidR="008F67B0">
        <w:rPr>
          <w:rFonts w:cs="Arial"/>
          <w:bCs/>
          <w:color w:val="000000"/>
          <w:lang w:val="sr-Cyrl-RS"/>
        </w:rPr>
        <w:t>од стране Корисника услуг</w:t>
      </w:r>
      <w:r w:rsidR="00633C16">
        <w:rPr>
          <w:rFonts w:cs="Arial"/>
          <w:bCs/>
          <w:color w:val="000000"/>
          <w:lang w:val="sr-Cyrl-RS"/>
        </w:rPr>
        <w:t>е</w:t>
      </w:r>
      <w:r w:rsidR="008F67B0" w:rsidRPr="00AA3718">
        <w:rPr>
          <w:rFonts w:cs="Arial"/>
          <w:bCs/>
          <w:color w:val="000000"/>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r w:rsidR="008F67B0" w:rsidRPr="00E53DF4">
        <w:rPr>
          <w:rFonts w:eastAsia="Calibri" w:cs="Arial"/>
          <w:lang w:val="sr-Cyrl-CS"/>
        </w:rPr>
        <w:t xml:space="preserve"> За прегледе који се организују по захтеву, ван формираних група, трошкове превоза ће сносити </w:t>
      </w:r>
      <w:r w:rsidR="008F67B0">
        <w:rPr>
          <w:rFonts w:eastAsia="Calibri" w:cs="Arial"/>
          <w:lang w:val="sr-Cyrl-CS"/>
        </w:rPr>
        <w:t>Корисник услуге</w:t>
      </w:r>
      <w:r w:rsidR="008F67B0" w:rsidRPr="00E53DF4">
        <w:rPr>
          <w:rFonts w:eastAsia="Calibri" w:cs="Arial"/>
          <w:lang w:val="sr-Cyrl-CS"/>
        </w:rPr>
        <w:t>.</w:t>
      </w:r>
    </w:p>
    <w:p w14:paraId="1C0B9D55" w14:textId="77777777" w:rsidR="00CB57F0" w:rsidRPr="00AA3718" w:rsidRDefault="00CB57F0" w:rsidP="00CB57F0">
      <w:pPr>
        <w:ind w:right="-1"/>
        <w:contextualSpacing/>
        <w:rPr>
          <w:rFonts w:cs="Arial"/>
          <w:b/>
          <w:lang w:val="sr-Cyrl-RS"/>
        </w:rPr>
      </w:pPr>
    </w:p>
    <w:p w14:paraId="049F930F" w14:textId="77777777" w:rsidR="00CB57F0" w:rsidRDefault="00CB57F0" w:rsidP="00CB57F0">
      <w:pPr>
        <w:tabs>
          <w:tab w:val="left" w:pos="567"/>
        </w:tabs>
        <w:contextualSpacing/>
        <w:rPr>
          <w:rFonts w:cs="Arial"/>
          <w:lang w:val="sr-Cyrl-RS"/>
        </w:rPr>
      </w:pPr>
      <w:r>
        <w:rPr>
          <w:rFonts w:cs="Arial"/>
          <w:lang w:val="sr-Cyrl-RS"/>
        </w:rPr>
        <w:t xml:space="preserve">Као доказ за утврђивање удаљености места извршења услуге од седишта Корисника услуге користиће се </w:t>
      </w:r>
      <w:r w:rsidRPr="00D435FC">
        <w:rPr>
          <w:rFonts w:cs="Arial"/>
        </w:rPr>
        <w:t>Print Scren најкраће руте по google maps</w:t>
      </w:r>
      <w:r>
        <w:rPr>
          <w:rFonts w:cs="Arial"/>
          <w:lang w:val="sr-Cyrl-RS"/>
        </w:rPr>
        <w:t>.</w:t>
      </w:r>
    </w:p>
    <w:p w14:paraId="06CCFC2F" w14:textId="77777777" w:rsidR="00946444" w:rsidRDefault="00946444" w:rsidP="00CB57F0">
      <w:pPr>
        <w:tabs>
          <w:tab w:val="left" w:pos="567"/>
        </w:tabs>
        <w:contextualSpacing/>
        <w:rPr>
          <w:rFonts w:cs="Arial"/>
          <w:lang w:val="sr-Cyrl-RS"/>
        </w:rPr>
      </w:pPr>
    </w:p>
    <w:p w14:paraId="09FE56E4" w14:textId="77777777" w:rsidR="003E45BE" w:rsidRDefault="003E45BE" w:rsidP="006C0BF6">
      <w:pPr>
        <w:tabs>
          <w:tab w:val="left" w:pos="567"/>
        </w:tabs>
        <w:jc w:val="center"/>
        <w:rPr>
          <w:rFonts w:cs="Arial"/>
          <w:b/>
          <w:noProof/>
          <w:lang w:val="sr-Cyrl-RS"/>
        </w:rPr>
      </w:pPr>
    </w:p>
    <w:p w14:paraId="6E38F4B9" w14:textId="77777777" w:rsidR="006C0BF6" w:rsidRPr="00D75791" w:rsidRDefault="006C0BF6" w:rsidP="006C0BF6">
      <w:pPr>
        <w:tabs>
          <w:tab w:val="left" w:pos="567"/>
        </w:tabs>
        <w:jc w:val="center"/>
        <w:rPr>
          <w:rFonts w:cs="Arial"/>
          <w:noProof/>
          <w:lang w:val="sr-Cyrl-RS"/>
        </w:rPr>
      </w:pPr>
      <w:r w:rsidRPr="00D75791">
        <w:rPr>
          <w:rFonts w:cs="Arial"/>
          <w:b/>
          <w:noProof/>
          <w:lang w:val="sr-Cyrl-RS"/>
        </w:rPr>
        <w:lastRenderedPageBreak/>
        <w:t xml:space="preserve">Члан </w:t>
      </w:r>
      <w:r>
        <w:rPr>
          <w:rFonts w:cs="Arial"/>
          <w:b/>
          <w:noProof/>
          <w:lang w:val="sr-Cyrl-RS"/>
        </w:rPr>
        <w:t>6</w:t>
      </w:r>
      <w:r w:rsidRPr="00D75791">
        <w:rPr>
          <w:rFonts w:cs="Arial"/>
          <w:noProof/>
          <w:lang w:val="sr-Cyrl-RS"/>
        </w:rPr>
        <w:t>.</w:t>
      </w:r>
    </w:p>
    <w:p w14:paraId="1A115D43" w14:textId="77777777" w:rsidR="006C0BF6" w:rsidRPr="00D75791" w:rsidRDefault="006C0BF6" w:rsidP="006C0BF6">
      <w:pPr>
        <w:tabs>
          <w:tab w:val="left" w:pos="567"/>
        </w:tabs>
        <w:rPr>
          <w:rFonts w:cs="Arial"/>
          <w:noProof/>
          <w:lang w:val="sr-Cyrl-RS"/>
        </w:rPr>
      </w:pPr>
      <w:r w:rsidRPr="00D75791">
        <w:rPr>
          <w:rFonts w:cs="Arial"/>
          <w:noProof/>
          <w:lang w:val="sr-Cyrl-RS"/>
        </w:rPr>
        <w:t>Адресе Уговорних страна за пријем писмена и поште, су следеће:</w:t>
      </w:r>
    </w:p>
    <w:p w14:paraId="27339727" w14:textId="77777777" w:rsidR="006C0BF6" w:rsidRPr="00D75791" w:rsidRDefault="006C0BF6" w:rsidP="006C0BF6">
      <w:pPr>
        <w:tabs>
          <w:tab w:val="left" w:pos="567"/>
        </w:tabs>
        <w:rPr>
          <w:rFonts w:cs="Arial"/>
          <w:noProof/>
          <w:lang w:val="sr-Cyrl-RS"/>
        </w:rPr>
      </w:pPr>
    </w:p>
    <w:p w14:paraId="013A7569" w14:textId="77777777" w:rsidR="006C0BF6" w:rsidRPr="00BB31C0" w:rsidRDefault="006C0BF6" w:rsidP="006C0BF6">
      <w:pPr>
        <w:tabs>
          <w:tab w:val="left" w:pos="567"/>
        </w:tabs>
        <w:ind w:left="2160" w:hanging="2160"/>
        <w:rPr>
          <w:rFonts w:cs="Arial"/>
          <w:noProof/>
        </w:rPr>
      </w:pPr>
      <w:r>
        <w:rPr>
          <w:rFonts w:cs="Arial"/>
          <w:noProof/>
          <w:lang w:val="sr-Cyrl-RS"/>
        </w:rPr>
        <w:t xml:space="preserve">Корисник услуге:  </w:t>
      </w:r>
      <w:r w:rsidRPr="00D75791">
        <w:rPr>
          <w:rFonts w:cs="Arial"/>
          <w:noProof/>
          <w:lang w:val="sr-Cyrl-RS"/>
        </w:rPr>
        <w:t xml:space="preserve">Јавно предузеће „Електропривреда Србије“ Београд, </w:t>
      </w:r>
      <w:r>
        <w:rPr>
          <w:rFonts w:cs="Arial"/>
          <w:noProof/>
          <w:lang w:val="sr-Cyrl-RS"/>
        </w:rPr>
        <w:t>______________</w:t>
      </w:r>
    </w:p>
    <w:p w14:paraId="3AB6E023" w14:textId="77777777" w:rsidR="006C0BF6" w:rsidRPr="00D75791" w:rsidRDefault="006C0BF6" w:rsidP="006C0BF6">
      <w:pPr>
        <w:tabs>
          <w:tab w:val="left" w:pos="567"/>
        </w:tabs>
        <w:rPr>
          <w:rFonts w:cs="Arial"/>
          <w:noProof/>
          <w:lang w:val="sr-Cyrl-RS"/>
        </w:rPr>
      </w:pPr>
      <w:r w:rsidRPr="00D75791">
        <w:rPr>
          <w:rFonts w:cs="Arial"/>
          <w:noProof/>
          <w:lang w:val="sr-Cyrl-RS"/>
        </w:rPr>
        <w:t>Пружалац услуге:</w:t>
      </w:r>
      <w:r w:rsidRPr="00D75791">
        <w:rPr>
          <w:rFonts w:cs="Arial"/>
          <w:noProof/>
          <w:lang w:val="sr-Cyrl-RS"/>
        </w:rPr>
        <w:tab/>
      </w:r>
      <w:r>
        <w:rPr>
          <w:rFonts w:cs="Arial"/>
          <w:noProof/>
          <w:lang w:val="sr-Cyrl-RS"/>
        </w:rPr>
        <w:t>_______________</w:t>
      </w:r>
    </w:p>
    <w:p w14:paraId="24F1F4C6" w14:textId="77777777" w:rsidR="006C0BF6" w:rsidRPr="007D35B7" w:rsidRDefault="006C0BF6" w:rsidP="00CB57F0">
      <w:pPr>
        <w:tabs>
          <w:tab w:val="left" w:pos="567"/>
        </w:tabs>
        <w:contextualSpacing/>
        <w:rPr>
          <w:rFonts w:cs="Arial"/>
          <w:bCs/>
          <w:color w:val="000000"/>
          <w:lang w:val="sr-Cyrl-RS"/>
        </w:rPr>
      </w:pPr>
    </w:p>
    <w:p w14:paraId="78D95D5E" w14:textId="77777777" w:rsidR="00CB57F0" w:rsidRDefault="00CB57F0" w:rsidP="00CB57F0">
      <w:pPr>
        <w:tabs>
          <w:tab w:val="left" w:pos="567"/>
        </w:tabs>
        <w:contextualSpacing/>
        <w:rPr>
          <w:rFonts w:cs="Arial"/>
          <w:lang w:val="sr-Cyrl-CS"/>
        </w:rPr>
      </w:pPr>
    </w:p>
    <w:p w14:paraId="45DFE4D2" w14:textId="77777777" w:rsidR="00CB57F0" w:rsidRPr="00AA3718" w:rsidRDefault="00CB57F0" w:rsidP="00CB57F0">
      <w:pPr>
        <w:tabs>
          <w:tab w:val="left" w:pos="567"/>
        </w:tabs>
        <w:contextualSpacing/>
        <w:rPr>
          <w:rFonts w:eastAsia="TimesNewRomanPSMT" w:cs="Arial"/>
          <w:b/>
          <w:bCs/>
          <w:lang w:val="sr-Cyrl-RS"/>
        </w:rPr>
      </w:pPr>
      <w:r w:rsidRPr="00AA3718">
        <w:rPr>
          <w:rFonts w:eastAsia="TimesNewRomanPSMT" w:cs="Arial"/>
          <w:b/>
          <w:bCs/>
          <w:lang w:val="sr-Cyrl-RS"/>
        </w:rPr>
        <w:t xml:space="preserve">КВАНТИТАТИВНИ И КВАЛИТАТИВНИ ПРИЈЕМ УСЛУГА </w:t>
      </w:r>
    </w:p>
    <w:p w14:paraId="395A27ED" w14:textId="77777777" w:rsidR="00CB57F0" w:rsidRPr="00AA3718" w:rsidRDefault="00CB57F0" w:rsidP="00CB57F0">
      <w:pPr>
        <w:tabs>
          <w:tab w:val="left" w:pos="567"/>
        </w:tabs>
        <w:contextualSpacing/>
        <w:rPr>
          <w:rFonts w:eastAsia="TimesNewRomanPSMT" w:cs="Arial"/>
          <w:b/>
          <w:bCs/>
          <w:lang w:val="sr-Cyrl-RS"/>
        </w:rPr>
      </w:pPr>
    </w:p>
    <w:p w14:paraId="52BA8E8E" w14:textId="05CD1ED6" w:rsidR="00CB57F0" w:rsidRPr="00A626E1" w:rsidRDefault="00CB57F0" w:rsidP="00CB57F0">
      <w:pPr>
        <w:tabs>
          <w:tab w:val="left" w:pos="567"/>
        </w:tabs>
        <w:contextualSpacing/>
        <w:jc w:val="center"/>
        <w:rPr>
          <w:rFonts w:eastAsia="TimesNewRomanPSMT" w:cs="Arial"/>
          <w:b/>
          <w:bCs/>
          <w:lang w:val="sr-Cyrl-RS"/>
        </w:rPr>
      </w:pPr>
      <w:r>
        <w:rPr>
          <w:rFonts w:eastAsia="TimesNewRomanPSMT" w:cs="Arial"/>
          <w:b/>
          <w:bCs/>
          <w:lang w:val="sr-Cyrl-RS"/>
        </w:rPr>
        <w:t xml:space="preserve">Члан </w:t>
      </w:r>
      <w:r w:rsidR="006C0BF6">
        <w:rPr>
          <w:rFonts w:eastAsia="TimesNewRomanPSMT" w:cs="Arial"/>
          <w:b/>
          <w:bCs/>
          <w:lang w:val="sr-Cyrl-RS"/>
        </w:rPr>
        <w:t>7</w:t>
      </w:r>
      <w:r w:rsidRPr="00AA3718">
        <w:rPr>
          <w:rFonts w:eastAsia="TimesNewRomanPSMT" w:cs="Arial"/>
          <w:b/>
          <w:bCs/>
          <w:lang w:val="sr-Cyrl-RS"/>
        </w:rPr>
        <w:t>.</w:t>
      </w:r>
    </w:p>
    <w:p w14:paraId="59FBC729" w14:textId="77777777" w:rsidR="00CB57F0" w:rsidRDefault="00CB57F0" w:rsidP="00CB57F0">
      <w:pPr>
        <w:tabs>
          <w:tab w:val="left" w:pos="567"/>
        </w:tabs>
        <w:contextualSpacing/>
        <w:rPr>
          <w:rFonts w:eastAsia="TimesNewRomanPSMT" w:cs="Arial"/>
          <w:bCs/>
        </w:rPr>
      </w:pPr>
      <w:r w:rsidRPr="00AA3718">
        <w:rPr>
          <w:rFonts w:eastAsia="TimesNewRomanPSMT" w:cs="Arial"/>
          <w:bCs/>
        </w:rPr>
        <w:t>Пружалац усл</w:t>
      </w:r>
      <w:r>
        <w:rPr>
          <w:rFonts w:eastAsia="TimesNewRomanPSMT" w:cs="Arial"/>
          <w:bCs/>
        </w:rPr>
        <w:t>уг</w:t>
      </w:r>
      <w:r w:rsidR="001576DC">
        <w:rPr>
          <w:rFonts w:eastAsia="TimesNewRomanPSMT" w:cs="Arial"/>
          <w:bCs/>
          <w:lang w:val="sr-Cyrl-RS"/>
        </w:rPr>
        <w:t>е</w:t>
      </w:r>
      <w:r w:rsidRPr="00AA3718">
        <w:rPr>
          <w:rFonts w:eastAsia="TimesNewRomanPSMT" w:cs="Arial"/>
          <w:bCs/>
        </w:rPr>
        <w:t xml:space="preserve"> је обавезан да </w:t>
      </w:r>
      <w:r w:rsidRPr="00AA3718">
        <w:rPr>
          <w:rFonts w:eastAsia="TimesNewRomanPSMT" w:cs="Arial"/>
          <w:bCs/>
          <w:lang w:val="sr-Cyrl-RS"/>
        </w:rPr>
        <w:t xml:space="preserve">услуге из члана 1. Уговора </w:t>
      </w:r>
      <w:r w:rsidRPr="00AA3718">
        <w:rPr>
          <w:rFonts w:eastAsia="TimesNewRomanPSMT" w:cs="Arial"/>
          <w:bCs/>
        </w:rPr>
        <w:t xml:space="preserve">реализује у складу са Техничком спецификацијом, важећим прописима и прописаним стандардима. </w:t>
      </w:r>
    </w:p>
    <w:p w14:paraId="3310C579" w14:textId="77777777" w:rsidR="00552DA3" w:rsidRDefault="00552DA3" w:rsidP="00552DA3">
      <w:pPr>
        <w:autoSpaceDE w:val="0"/>
        <w:autoSpaceDN w:val="0"/>
        <w:adjustRightInd w:val="0"/>
        <w:rPr>
          <w:rFonts w:cs="Arial"/>
          <w:lang w:val="sr-Cyrl-CS"/>
        </w:rPr>
      </w:pPr>
    </w:p>
    <w:p w14:paraId="2574726C" w14:textId="038051E9" w:rsidR="00552DA3" w:rsidRDefault="00552DA3" w:rsidP="00552DA3">
      <w:pPr>
        <w:autoSpaceDE w:val="0"/>
        <w:autoSpaceDN w:val="0"/>
        <w:adjustRightInd w:val="0"/>
        <w:rPr>
          <w:rFonts w:cs="Arial"/>
          <w:lang w:val="ru-RU"/>
        </w:rPr>
      </w:pPr>
      <w:r w:rsidRPr="00D8004C">
        <w:rPr>
          <w:rFonts w:cs="Arial"/>
          <w:lang w:val="sr-Cyrl-CS"/>
        </w:rPr>
        <w:t xml:space="preserve">По завршетку сваког од прегледа, Извршилац услуге издаје извештаје о лекарским прегледима и </w:t>
      </w:r>
      <w:r w:rsidRPr="00D8004C">
        <w:rPr>
          <w:rFonts w:eastAsia="Calibri" w:cs="Arial"/>
          <w:lang w:val="sr-Cyrl-RS"/>
        </w:rPr>
        <w:t xml:space="preserve">доставља их </w:t>
      </w:r>
      <w:r>
        <w:rPr>
          <w:rFonts w:eastAsia="Calibri" w:cs="Arial"/>
          <w:lang w:val="sr-Cyrl-RS"/>
        </w:rPr>
        <w:t>Кориснику услуге</w:t>
      </w:r>
      <w:r w:rsidRPr="00D8004C">
        <w:rPr>
          <w:rFonts w:eastAsia="Calibri" w:cs="Arial"/>
          <w:lang w:val="sr-Cyrl-RS"/>
        </w:rPr>
        <w:t xml:space="preserve">, али тако да се заштити поверљивост личних података и то </w:t>
      </w:r>
      <w:r w:rsidRPr="00D8004C">
        <w:rPr>
          <w:rFonts w:cs="Arial"/>
          <w:lang w:val="sr-Cyrl-CS"/>
        </w:rPr>
        <w:t>у посебно обележеним, затвореним ковертама, за сваког запосленог посебно, са назнаком тајности.</w:t>
      </w:r>
      <w:r w:rsidRPr="00D8004C">
        <w:rPr>
          <w:rFonts w:cs="Arial"/>
          <w:lang w:val="ru-RU"/>
        </w:rPr>
        <w:t xml:space="preserve"> </w:t>
      </w:r>
    </w:p>
    <w:p w14:paraId="31AC1B89" w14:textId="77777777" w:rsidR="00552DA3" w:rsidRDefault="00552DA3" w:rsidP="00552DA3">
      <w:pPr>
        <w:autoSpaceDE w:val="0"/>
        <w:autoSpaceDN w:val="0"/>
        <w:adjustRightInd w:val="0"/>
        <w:rPr>
          <w:rFonts w:cs="Arial"/>
          <w:lang w:val="ru-RU"/>
        </w:rPr>
      </w:pPr>
    </w:p>
    <w:p w14:paraId="7993B842" w14:textId="7F566D4D" w:rsidR="00552DA3" w:rsidRPr="00D8004C" w:rsidRDefault="00552DA3" w:rsidP="00552DA3">
      <w:pPr>
        <w:autoSpaceDE w:val="0"/>
        <w:autoSpaceDN w:val="0"/>
        <w:adjustRightInd w:val="0"/>
        <w:rPr>
          <w:rFonts w:eastAsia="Calibri" w:cs="Arial"/>
          <w:i/>
          <w:lang w:val="sr-Cyrl-RS"/>
        </w:rPr>
      </w:pPr>
      <w:r w:rsidRPr="00D8004C">
        <w:rPr>
          <w:rFonts w:cs="Arial"/>
          <w:lang w:val="ru-RU"/>
        </w:rPr>
        <w:t xml:space="preserve">По завршеним прегледима, послодавцу се на посебном документу са ознаком поверљивости достављају писани предлози третмана рехабилитације (предлог рехабилитационог центра) </w:t>
      </w:r>
      <w:r w:rsidRPr="00D8004C">
        <w:rPr>
          <w:rFonts w:cs="Arial"/>
          <w:lang w:val="sr-Cyrl-CS"/>
        </w:rPr>
        <w:t>и додатног специјалистичког или онколошког прегледа.</w:t>
      </w:r>
    </w:p>
    <w:p w14:paraId="672E62DD" w14:textId="77777777" w:rsidR="00552DA3" w:rsidRDefault="00552DA3" w:rsidP="00CB57F0">
      <w:pPr>
        <w:tabs>
          <w:tab w:val="left" w:pos="567"/>
        </w:tabs>
        <w:contextualSpacing/>
        <w:rPr>
          <w:rFonts w:eastAsia="TimesNewRomanPSMT" w:cs="Arial"/>
          <w:bCs/>
          <w:lang w:val="sr-Cyrl-RS"/>
        </w:rPr>
      </w:pPr>
    </w:p>
    <w:p w14:paraId="43F8E77F" w14:textId="64A9221B" w:rsidR="00CB57F0" w:rsidRDefault="00CB57F0" w:rsidP="00CB57F0">
      <w:pPr>
        <w:tabs>
          <w:tab w:val="left" w:pos="567"/>
        </w:tabs>
        <w:contextualSpacing/>
        <w:rPr>
          <w:rFonts w:cs="Arial"/>
          <w:lang w:val="sr-Cyrl-RS"/>
        </w:rPr>
      </w:pPr>
      <w:r w:rsidRPr="00AA3718">
        <w:rPr>
          <w:rFonts w:eastAsia="TimesNewRomanPSMT" w:cs="Arial"/>
          <w:bCs/>
        </w:rPr>
        <w:t>Пружалац услуг</w:t>
      </w:r>
      <w:r w:rsidRPr="00AA3718">
        <w:rPr>
          <w:rFonts w:eastAsia="TimesNewRomanPSMT" w:cs="Arial"/>
          <w:bCs/>
          <w:lang w:val="sr-Cyrl-RS"/>
        </w:rPr>
        <w:t>е</w:t>
      </w:r>
      <w:r w:rsidRPr="00AA3718">
        <w:rPr>
          <w:rFonts w:eastAsia="TimesNewRomanPSMT" w:cs="Arial"/>
          <w:bCs/>
        </w:rPr>
        <w:t xml:space="preserve"> је дужан да сачини Записник о </w:t>
      </w:r>
      <w:r>
        <w:rPr>
          <w:rFonts w:eastAsia="TimesNewRomanPSMT" w:cs="Arial"/>
          <w:bCs/>
          <w:lang w:val="sr-Cyrl-RS"/>
        </w:rPr>
        <w:t>квалитативном и квантитативном извршењу услуга</w:t>
      </w:r>
      <w:r w:rsidRPr="00AA3718">
        <w:rPr>
          <w:rFonts w:eastAsia="TimesNewRomanPSMT" w:cs="Arial"/>
          <w:bCs/>
        </w:rPr>
        <w:t>, који својим потписом потврђују о</w:t>
      </w:r>
      <w:r>
        <w:rPr>
          <w:rFonts w:eastAsia="TimesNewRomanPSMT" w:cs="Arial"/>
          <w:bCs/>
          <w:lang w:val="sr-Cyrl-RS"/>
        </w:rPr>
        <w:t>влашћена</w:t>
      </w:r>
      <w:r w:rsidRPr="00AA3718">
        <w:rPr>
          <w:rFonts w:eastAsia="TimesNewRomanPSMT" w:cs="Arial"/>
          <w:bCs/>
        </w:rPr>
        <w:t xml:space="preserve"> лица</w:t>
      </w:r>
      <w:r>
        <w:rPr>
          <w:rFonts w:eastAsia="TimesNewRomanPSMT" w:cs="Arial"/>
          <w:bCs/>
          <w:lang w:val="sr-Cyrl-RS"/>
        </w:rPr>
        <w:t xml:space="preserve"> за праћење реализације Уговора</w:t>
      </w:r>
      <w:r w:rsidRPr="00AA3718">
        <w:rPr>
          <w:rFonts w:eastAsia="TimesNewRomanPSMT" w:cs="Arial"/>
          <w:bCs/>
        </w:rPr>
        <w:t xml:space="preserve"> Пружаоца услуг</w:t>
      </w:r>
      <w:r w:rsidR="001576DC">
        <w:rPr>
          <w:rFonts w:eastAsia="TimesNewRomanPSMT" w:cs="Arial"/>
          <w:bCs/>
          <w:lang w:val="sr-Cyrl-RS"/>
        </w:rPr>
        <w:t>е</w:t>
      </w:r>
      <w:r w:rsidRPr="00AA3718">
        <w:rPr>
          <w:rFonts w:eastAsia="TimesNewRomanPSMT" w:cs="Arial"/>
          <w:bCs/>
        </w:rPr>
        <w:t xml:space="preserve"> и Корисника услуг</w:t>
      </w:r>
      <w:r w:rsidR="001576DC">
        <w:rPr>
          <w:rFonts w:eastAsia="TimesNewRomanPSMT" w:cs="Arial"/>
          <w:bCs/>
          <w:lang w:val="sr-Cyrl-RS"/>
        </w:rPr>
        <w:t>е</w:t>
      </w:r>
      <w:r w:rsidRPr="006A7D84">
        <w:rPr>
          <w:rFonts w:cs="Arial"/>
        </w:rPr>
        <w:t>, са читко написаним именом и презименом и потписом овлашћеног лица Корисника услуг</w:t>
      </w:r>
      <w:r w:rsidRPr="006A7D84">
        <w:rPr>
          <w:rFonts w:cs="Arial"/>
          <w:lang w:val="sr-Cyrl-RS"/>
        </w:rPr>
        <w:t>е</w:t>
      </w:r>
      <w:r>
        <w:rPr>
          <w:rFonts w:cs="Arial"/>
          <w:lang w:val="sr-Cyrl-RS"/>
        </w:rPr>
        <w:t>.</w:t>
      </w:r>
    </w:p>
    <w:p w14:paraId="3ED5C34F" w14:textId="77777777" w:rsidR="00CB57F0" w:rsidRDefault="00CB57F0" w:rsidP="00CB57F0">
      <w:pPr>
        <w:tabs>
          <w:tab w:val="left" w:pos="567"/>
        </w:tabs>
        <w:contextualSpacing/>
        <w:rPr>
          <w:rFonts w:eastAsia="TimesNewRomanPSMT" w:cs="Arial"/>
          <w:bCs/>
        </w:rPr>
      </w:pPr>
      <w:r w:rsidRPr="00AA3718">
        <w:rPr>
          <w:rFonts w:eastAsia="TimesNewRomanPSMT" w:cs="Arial"/>
          <w:bCs/>
        </w:rPr>
        <w:t xml:space="preserve"> </w:t>
      </w:r>
    </w:p>
    <w:p w14:paraId="29B2952D" w14:textId="77777777" w:rsidR="00CB57F0" w:rsidRPr="007D35B7" w:rsidRDefault="00CB57F0" w:rsidP="00CB57F0">
      <w:pPr>
        <w:tabs>
          <w:tab w:val="left" w:pos="567"/>
        </w:tabs>
        <w:contextualSpacing/>
        <w:rPr>
          <w:rFonts w:eastAsia="TimesNewRomanPSMT" w:cs="Arial"/>
          <w:bCs/>
          <w:lang w:val="sr-Cyrl-RS"/>
        </w:rPr>
      </w:pPr>
      <w:r w:rsidRPr="00AA3718">
        <w:rPr>
          <w:rFonts w:eastAsia="TimesNewRomanPSMT" w:cs="Arial"/>
          <w:bCs/>
        </w:rPr>
        <w:t xml:space="preserve">Записником се утврђује обим </w:t>
      </w:r>
      <w:r>
        <w:rPr>
          <w:rFonts w:eastAsia="TimesNewRomanPSMT" w:cs="Arial"/>
          <w:bCs/>
          <w:lang w:val="sr-Cyrl-RS"/>
        </w:rPr>
        <w:t xml:space="preserve">и квалитет </w:t>
      </w:r>
      <w:r w:rsidRPr="00AA3718">
        <w:rPr>
          <w:rFonts w:eastAsia="TimesNewRomanPSMT" w:cs="Arial"/>
          <w:bCs/>
        </w:rPr>
        <w:t xml:space="preserve">извршених услуга. </w:t>
      </w:r>
      <w:r>
        <w:rPr>
          <w:rFonts w:eastAsia="TimesNewRomanPSMT" w:cs="Arial"/>
          <w:bCs/>
          <w:lang w:val="sr-Cyrl-RS"/>
        </w:rPr>
        <w:t xml:space="preserve">Записник мора да садржи </w:t>
      </w:r>
      <w:r w:rsidRPr="007D35B7">
        <w:rPr>
          <w:rFonts w:eastAsia="Calibri" w:cs="Arial"/>
          <w:lang w:val="sr-Cyrl-RS"/>
        </w:rPr>
        <w:t>с</w:t>
      </w:r>
      <w:r w:rsidRPr="007D35B7">
        <w:rPr>
          <w:rFonts w:eastAsia="Calibri" w:cs="Arial"/>
          <w:lang w:val="sr-Cyrl-CS"/>
        </w:rPr>
        <w:t>пис</w:t>
      </w:r>
      <w:r>
        <w:rPr>
          <w:rFonts w:eastAsia="Calibri" w:cs="Arial"/>
          <w:lang w:val="sr-Cyrl-RS"/>
        </w:rPr>
        <w:t>ак</w:t>
      </w:r>
      <w:r w:rsidRPr="007D35B7">
        <w:rPr>
          <w:rFonts w:eastAsia="Calibri" w:cs="Arial"/>
          <w:lang w:val="sr-Cyrl-CS"/>
        </w:rPr>
        <w:t xml:space="preserve"> запослених који су обавили прегледе, са спецификацијом извршених прегледа</w:t>
      </w:r>
      <w:r>
        <w:rPr>
          <w:rFonts w:eastAsia="Calibri" w:cs="Arial"/>
          <w:lang w:val="sr-Cyrl-CS"/>
        </w:rPr>
        <w:t>.</w:t>
      </w:r>
    </w:p>
    <w:p w14:paraId="00F34622" w14:textId="61CBB99B" w:rsidR="00946444" w:rsidRDefault="00CB57F0" w:rsidP="00CB57F0">
      <w:pPr>
        <w:tabs>
          <w:tab w:val="left" w:pos="567"/>
        </w:tabs>
        <w:contextualSpacing/>
        <w:rPr>
          <w:rFonts w:eastAsia="TimesNewRomanPSMT" w:cs="Arial"/>
          <w:bCs/>
          <w:lang w:val="sr-Cyrl-RS"/>
        </w:rPr>
      </w:pPr>
      <w:r w:rsidRPr="00AA3718">
        <w:rPr>
          <w:rFonts w:eastAsia="TimesNewRomanPSMT" w:cs="Arial"/>
          <w:bCs/>
          <w:lang w:val="sr-Cyrl-RS"/>
        </w:rPr>
        <w:t xml:space="preserve"> </w:t>
      </w:r>
    </w:p>
    <w:p w14:paraId="7D581927" w14:textId="77777777" w:rsidR="003E45BE" w:rsidRDefault="003E45BE" w:rsidP="001576DC">
      <w:pPr>
        <w:tabs>
          <w:tab w:val="left" w:pos="567"/>
        </w:tabs>
        <w:contextualSpacing/>
        <w:rPr>
          <w:rFonts w:cs="Arial"/>
          <w:b/>
        </w:rPr>
      </w:pPr>
    </w:p>
    <w:p w14:paraId="19172254" w14:textId="77777777" w:rsidR="001576DC" w:rsidRDefault="001576DC" w:rsidP="001576DC">
      <w:pPr>
        <w:tabs>
          <w:tab w:val="left" w:pos="567"/>
        </w:tabs>
        <w:contextualSpacing/>
        <w:rPr>
          <w:rFonts w:eastAsia="TimesNewRomanPSMT" w:cs="Arial"/>
          <w:bCs/>
          <w:lang w:val="sr-Cyrl-RS"/>
        </w:rPr>
      </w:pPr>
      <w:r w:rsidRPr="00AA3718">
        <w:rPr>
          <w:rFonts w:cs="Arial"/>
          <w:b/>
        </w:rPr>
        <w:t xml:space="preserve">СРЕДСТВА ФИНАНСИЈСКОГ ОБЕЗБЕЂЕЊА </w:t>
      </w:r>
      <w:r w:rsidRPr="00AA3718">
        <w:rPr>
          <w:rFonts w:eastAsia="TimesNewRomanPSMT" w:cs="Arial"/>
          <w:bCs/>
          <w:lang w:val="sr-Cyrl-RS"/>
        </w:rPr>
        <w:t xml:space="preserve">    </w:t>
      </w:r>
    </w:p>
    <w:p w14:paraId="278CB633" w14:textId="77777777" w:rsidR="001576DC" w:rsidRPr="000B3C52" w:rsidRDefault="001576DC" w:rsidP="001576DC">
      <w:pPr>
        <w:tabs>
          <w:tab w:val="left" w:pos="567"/>
        </w:tabs>
        <w:contextualSpacing/>
        <w:rPr>
          <w:rFonts w:cs="Arial"/>
          <w:b/>
        </w:rPr>
      </w:pPr>
      <w:r w:rsidRPr="00AA3718">
        <w:rPr>
          <w:rFonts w:eastAsia="TimesNewRomanPSMT" w:cs="Arial"/>
          <w:bCs/>
          <w:lang w:val="sr-Cyrl-RS"/>
        </w:rPr>
        <w:t xml:space="preserve">       </w:t>
      </w:r>
    </w:p>
    <w:p w14:paraId="5C369985" w14:textId="7C792FA7" w:rsidR="001576DC" w:rsidRDefault="001576DC" w:rsidP="001576DC">
      <w:pPr>
        <w:tabs>
          <w:tab w:val="left" w:pos="567"/>
        </w:tabs>
        <w:contextualSpacing/>
        <w:rPr>
          <w:rFonts w:cs="Arial"/>
        </w:rPr>
      </w:pPr>
      <w:r w:rsidRPr="00AA3718">
        <w:rPr>
          <w:rFonts w:eastAsia="TimesNewRomanPSMT" w:cs="Arial"/>
          <w:bCs/>
          <w:lang w:val="sr-Cyrl-RS"/>
        </w:rPr>
        <w:t xml:space="preserve">                                                          </w:t>
      </w:r>
      <w:r w:rsidRPr="00AA3718">
        <w:rPr>
          <w:rFonts w:eastAsia="TimesNewRomanPSMT" w:cs="Arial"/>
          <w:bCs/>
        </w:rPr>
        <w:t xml:space="preserve"> </w:t>
      </w:r>
      <w:r w:rsidRPr="00AA3718">
        <w:rPr>
          <w:rFonts w:eastAsia="TimesNewRomanPSMT" w:cs="Arial"/>
          <w:bCs/>
          <w:lang w:val="sr-Cyrl-RS"/>
        </w:rPr>
        <w:t xml:space="preserve">      </w:t>
      </w:r>
      <w:r w:rsidRPr="00AA3718">
        <w:rPr>
          <w:rFonts w:cs="Arial"/>
          <w:b/>
        </w:rPr>
        <w:t xml:space="preserve">Члан </w:t>
      </w:r>
      <w:r w:rsidR="006C0BF6">
        <w:rPr>
          <w:rFonts w:cs="Arial"/>
          <w:b/>
          <w:lang w:val="sr-Cyrl-RS"/>
        </w:rPr>
        <w:t>8</w:t>
      </w:r>
      <w:r w:rsidRPr="00AA3718">
        <w:rPr>
          <w:rFonts w:cs="Arial"/>
        </w:rPr>
        <w:t>.</w:t>
      </w:r>
    </w:p>
    <w:p w14:paraId="35AC58BC" w14:textId="77777777" w:rsidR="001576DC" w:rsidRPr="00BA63E3" w:rsidRDefault="001576DC" w:rsidP="001576DC">
      <w:pPr>
        <w:tabs>
          <w:tab w:val="left" w:pos="567"/>
        </w:tabs>
        <w:contextualSpacing/>
        <w:rPr>
          <w:rFonts w:cs="Arial"/>
          <w:b/>
          <w:lang w:val="sr-Cyrl-RS"/>
        </w:rPr>
      </w:pPr>
      <w:r w:rsidRPr="00BA63E3">
        <w:rPr>
          <w:rFonts w:cs="Arial"/>
          <w:b/>
          <w:lang w:val="sr-Cyrl-RS"/>
        </w:rPr>
        <w:t>Меница за добро извршење посла</w:t>
      </w:r>
    </w:p>
    <w:p w14:paraId="2FD500D6" w14:textId="77777777" w:rsidR="001576DC" w:rsidRDefault="001576DC" w:rsidP="003E45BE">
      <w:pPr>
        <w:spacing w:after="120"/>
        <w:contextualSpacing/>
        <w:rPr>
          <w:rFonts w:cs="Arial"/>
          <w:lang w:val="sr-Cyrl-RS"/>
        </w:rPr>
      </w:pPr>
      <w:r>
        <w:rPr>
          <w:rFonts w:cs="Arial"/>
        </w:rPr>
        <w:t>Пружалац услуг</w:t>
      </w:r>
      <w:r>
        <w:rPr>
          <w:rFonts w:cs="Arial"/>
          <w:lang w:val="sr-Cyrl-RS"/>
        </w:rPr>
        <w:t>е</w:t>
      </w:r>
      <w:r w:rsidRPr="00AA3718">
        <w:rPr>
          <w:rFonts w:cs="Arial"/>
        </w:rPr>
        <w:t xml:space="preserve"> је обавезан да</w:t>
      </w:r>
      <w:r>
        <w:rPr>
          <w:rFonts w:cs="Arial"/>
          <w:lang w:val="sr-Cyrl-RS"/>
        </w:rPr>
        <w:t xml:space="preserve"> у тренутку закључења У</w:t>
      </w:r>
      <w:r w:rsidRPr="00AA3718">
        <w:rPr>
          <w:rFonts w:cs="Arial"/>
          <w:lang w:val="sr-Cyrl-RS"/>
        </w:rPr>
        <w:t xml:space="preserve">говора, а </w:t>
      </w:r>
      <w:r w:rsidRPr="00A626E1">
        <w:rPr>
          <w:rFonts w:cs="Arial"/>
          <w:lang w:val="sr-Cyrl-RS"/>
        </w:rPr>
        <w:t xml:space="preserve">најкасније у </w:t>
      </w:r>
      <w:r w:rsidRPr="00A626E1">
        <w:rPr>
          <w:rFonts w:eastAsia="Calibri" w:cs="Arial"/>
        </w:rPr>
        <w:t xml:space="preserve">року од </w:t>
      </w:r>
      <w:r w:rsidRPr="00A626E1">
        <w:rPr>
          <w:rFonts w:eastAsia="Calibri" w:cs="Arial"/>
          <w:lang w:val="sr-Cyrl-RS"/>
        </w:rPr>
        <w:t>10 (словима: десет)</w:t>
      </w:r>
      <w:r w:rsidRPr="00A626E1">
        <w:rPr>
          <w:rFonts w:eastAsia="Calibri" w:cs="Arial"/>
        </w:rPr>
        <w:t xml:space="preserve"> дана од </w:t>
      </w:r>
      <w:r w:rsidRPr="00A626E1">
        <w:rPr>
          <w:rFonts w:eastAsia="Calibri" w:cs="Arial"/>
          <w:lang w:val="sr-Cyrl-RS"/>
        </w:rPr>
        <w:t>дана</w:t>
      </w:r>
      <w:r w:rsidRPr="00A626E1">
        <w:rPr>
          <w:rFonts w:eastAsia="Calibri" w:cs="Arial"/>
        </w:rPr>
        <w:t xml:space="preserve"> закључења Уговора</w:t>
      </w:r>
      <w:r w:rsidRPr="00A626E1">
        <w:rPr>
          <w:rFonts w:cs="Arial"/>
        </w:rPr>
        <w:t xml:space="preserve"> као одложни услов</w:t>
      </w:r>
      <w:r w:rsidRPr="00AA3718">
        <w:rPr>
          <w:rFonts w:cs="Arial"/>
        </w:rPr>
        <w:t xml:space="preserve"> из чл. 74.ст.2.</w:t>
      </w:r>
      <w:r>
        <w:rPr>
          <w:rFonts w:cs="Arial"/>
          <w:lang w:val="sr-Cyrl-RS"/>
        </w:rPr>
        <w:t xml:space="preserve"> </w:t>
      </w:r>
      <w:r w:rsidRPr="00AA3718">
        <w:rPr>
          <w:rFonts w:cs="Arial"/>
          <w:lang w:val="sr-Cyrl-RS"/>
        </w:rPr>
        <w:t>Закона о облигационим односима</w:t>
      </w:r>
      <w:r w:rsidRPr="00AA3718">
        <w:rPr>
          <w:rFonts w:cs="Arial"/>
        </w:rPr>
        <w:t xml:space="preserve"> ("Сл. лист СФРJ", бр. 29/78, 39/85, 45/89 - oдлукa УСJ и 57/89, "Сл. лист СРJ", бр. 31/93 и "Сл. лист СЦГ"</w:t>
      </w:r>
      <w:r>
        <w:rPr>
          <w:rFonts w:cs="Arial"/>
        </w:rPr>
        <w:t xml:space="preserve">, бр. 1/2003 - Устaвнa пoвeљa), </w:t>
      </w:r>
      <w:r w:rsidRPr="00AA3718">
        <w:rPr>
          <w:rFonts w:cs="Arial"/>
        </w:rPr>
        <w:t>(даље: ЗОО)</w:t>
      </w:r>
      <w:r>
        <w:rPr>
          <w:rFonts w:cs="Arial"/>
          <w:lang w:val="sr-Cyrl-RS"/>
        </w:rPr>
        <w:t xml:space="preserve"> </w:t>
      </w:r>
      <w:r>
        <w:rPr>
          <w:rFonts w:cs="Arial"/>
        </w:rPr>
        <w:t>преда Кориснику услуг</w:t>
      </w:r>
      <w:r>
        <w:rPr>
          <w:rFonts w:cs="Arial"/>
          <w:lang w:val="sr-Cyrl-RS"/>
        </w:rPr>
        <w:t>е</w:t>
      </w:r>
      <w:r w:rsidRPr="00AA3718">
        <w:rPr>
          <w:rFonts w:cs="Arial"/>
        </w:rPr>
        <w:t>, као средство финансијског обезбеђења за добро извршење посла у изн</w:t>
      </w:r>
      <w:r>
        <w:rPr>
          <w:rFonts w:cs="Arial"/>
        </w:rPr>
        <w:t>осу од 10% од укупне вредности У</w:t>
      </w:r>
      <w:r w:rsidRPr="00AA3718">
        <w:rPr>
          <w:rFonts w:cs="Arial"/>
        </w:rPr>
        <w:t>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у складу са Закон</w:t>
      </w:r>
      <w:r w:rsidRPr="00AA3718">
        <w:rPr>
          <w:rFonts w:cs="Arial"/>
          <w:lang w:val="sr-Cyrl-RS"/>
        </w:rPr>
        <w:t>ом</w:t>
      </w:r>
      <w:r w:rsidRPr="00AA3718">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Pr="00AA3718">
        <w:rPr>
          <w:rFonts w:cs="Arial"/>
          <w:lang w:val="sr-Cyrl-RS"/>
        </w:rPr>
        <w:t>ом</w:t>
      </w:r>
      <w:r w:rsidRPr="00AA3718">
        <w:rPr>
          <w:rFonts w:cs="Arial"/>
        </w:rPr>
        <w:t xml:space="preserve"> о платним услугама  (Сл. гласник РС</w:t>
      </w:r>
      <w:r>
        <w:rPr>
          <w:rFonts w:cs="Arial"/>
          <w:lang w:val="sr-Cyrl-RS"/>
        </w:rPr>
        <w:t>,</w:t>
      </w:r>
      <w:r w:rsidRPr="00AA3718">
        <w:rPr>
          <w:rFonts w:cs="Arial"/>
          <w:lang w:val="sr-Cyrl-RS"/>
        </w:rPr>
        <w:t xml:space="preserve"> </w:t>
      </w:r>
      <w:r w:rsidRPr="00AA3718">
        <w:rPr>
          <w:rFonts w:cs="Arial"/>
        </w:rPr>
        <w:t>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Pr>
          <w:rFonts w:cs="Arial"/>
          <w:lang w:val="sr-Cyrl-RS"/>
        </w:rPr>
        <w:t xml:space="preserve"> </w:t>
      </w:r>
      <w:r w:rsidRPr="00AA3718">
        <w:rPr>
          <w:rFonts w:cs="Arial"/>
        </w:rPr>
        <w:t xml:space="preserve">тридесет) дана од рока важења </w:t>
      </w:r>
      <w:r w:rsidRPr="00AA3718">
        <w:rPr>
          <w:rFonts w:cs="Arial"/>
          <w:lang w:val="sr-Cyrl-RS"/>
        </w:rPr>
        <w:t>У</w:t>
      </w:r>
      <w:r w:rsidRPr="00AA3718">
        <w:rPr>
          <w:rFonts w:cs="Arial"/>
        </w:rPr>
        <w:t xml:space="preserve">говора, а да евентуални продужетак важења </w:t>
      </w:r>
      <w:r w:rsidRPr="00AA3718">
        <w:rPr>
          <w:rFonts w:cs="Arial"/>
          <w:lang w:val="sr-Cyrl-RS"/>
        </w:rPr>
        <w:t>У</w:t>
      </w:r>
      <w:r w:rsidRPr="00AA3718">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w:t>
      </w:r>
      <w:r>
        <w:rPr>
          <w:rFonts w:cs="Arial"/>
        </w:rPr>
        <w:t>овору. Уз то Пружалац услуг</w:t>
      </w:r>
      <w:r>
        <w:rPr>
          <w:rFonts w:cs="Arial"/>
          <w:lang w:val="sr-Cyrl-RS"/>
        </w:rPr>
        <w:t>е</w:t>
      </w:r>
      <w:r w:rsidRPr="00AA3718">
        <w:rPr>
          <w:rFonts w:cs="Arial"/>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Pr="00AA3718">
        <w:rPr>
          <w:rFonts w:cs="Arial"/>
          <w:lang w:val="sr-Cyrl-RS"/>
        </w:rPr>
        <w:t>,</w:t>
      </w:r>
      <w:r w:rsidRPr="00AA3718">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w:t>
      </w:r>
      <w:r w:rsidRPr="00AA3718">
        <w:rPr>
          <w:rFonts w:cs="Arial"/>
        </w:rPr>
        <w:lastRenderedPageBreak/>
        <w:t>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w:t>
      </w:r>
      <w:r>
        <w:rPr>
          <w:rFonts w:cs="Arial"/>
          <w:lang w:val="sr-Cyrl-RS"/>
        </w:rPr>
        <w:t>20</w:t>
      </w:r>
      <w:r w:rsidRPr="00AA3718">
        <w:rPr>
          <w:rFonts w:cs="Arial"/>
        </w:rPr>
        <w:t>11 и 80/</w:t>
      </w:r>
      <w:r>
        <w:rPr>
          <w:rFonts w:cs="Arial"/>
          <w:lang w:val="sr-Cyrl-RS"/>
        </w:rPr>
        <w:t>20</w:t>
      </w:r>
      <w:r w:rsidRPr="00AA3718">
        <w:rPr>
          <w:rFonts w:cs="Arial"/>
        </w:rPr>
        <w:t>15,</w:t>
      </w:r>
      <w:r>
        <w:rPr>
          <w:rFonts w:cs="Arial"/>
          <w:lang w:val="sr-Cyrl-RS"/>
        </w:rPr>
        <w:t xml:space="preserve"> </w:t>
      </w:r>
      <w:r w:rsidRPr="00AA3718">
        <w:rPr>
          <w:rFonts w:cs="Arial"/>
        </w:rPr>
        <w:t>76/2016)</w:t>
      </w:r>
      <w:r w:rsidRPr="00AA3718">
        <w:rPr>
          <w:rFonts w:cs="Arial"/>
          <w:lang w:val="sr-Cyrl-RS"/>
        </w:rPr>
        <w:t>.</w:t>
      </w:r>
    </w:p>
    <w:p w14:paraId="12D29BF3" w14:textId="77777777" w:rsidR="003E45BE" w:rsidRPr="00AA3718" w:rsidRDefault="003E45BE" w:rsidP="003E45BE">
      <w:pPr>
        <w:spacing w:after="120"/>
        <w:contextualSpacing/>
        <w:rPr>
          <w:rFonts w:cs="Arial"/>
          <w:lang w:val="sr-Cyrl-RS"/>
        </w:rPr>
      </w:pPr>
    </w:p>
    <w:p w14:paraId="70B3D16A" w14:textId="5F9C4CAB" w:rsidR="001576DC" w:rsidRPr="00AA3718" w:rsidRDefault="001576DC" w:rsidP="003E45BE">
      <w:pPr>
        <w:spacing w:after="120"/>
        <w:contextualSpacing/>
        <w:rPr>
          <w:rFonts w:cs="Arial"/>
        </w:rPr>
      </w:pPr>
      <w:r w:rsidRPr="00AA3718">
        <w:rPr>
          <w:rFonts w:cs="Arial"/>
        </w:rPr>
        <w:t xml:space="preserve"> Уговорне стране</w:t>
      </w:r>
      <w:r>
        <w:rPr>
          <w:rFonts w:cs="Arial"/>
        </w:rPr>
        <w:t xml:space="preserve"> су сагласне, да Корисник услуга</w:t>
      </w:r>
      <w:r w:rsidRPr="00AA3718">
        <w:rPr>
          <w:rFonts w:cs="Arial"/>
        </w:rPr>
        <w:t xml:space="preserve"> може, без било какве претходне сагласности Пружаоца услуг</w:t>
      </w:r>
      <w:r>
        <w:rPr>
          <w:rFonts w:cs="Arial"/>
          <w:lang w:val="sr-Cyrl-RS"/>
        </w:rPr>
        <w:t>а</w:t>
      </w:r>
      <w:r w:rsidRPr="00AA3718">
        <w:rPr>
          <w:rFonts w:cs="Arial"/>
        </w:rPr>
        <w:t>, поднети на наплату средство финансијског обезбеђења из става 1. овог чла</w:t>
      </w:r>
      <w:r>
        <w:rPr>
          <w:rFonts w:cs="Arial"/>
        </w:rPr>
        <w:t>на, у случају да Пружалац услуг</w:t>
      </w:r>
      <w:r>
        <w:rPr>
          <w:rFonts w:cs="Arial"/>
          <w:lang w:val="sr-Cyrl-RS"/>
        </w:rPr>
        <w:t>е</w:t>
      </w:r>
      <w:r w:rsidRPr="00AA3718">
        <w:rPr>
          <w:rFonts w:cs="Arial"/>
        </w:rPr>
        <w:t xml:space="preserve"> не изврши у целости или делимично или неблаговремено односно неквалитетно изврши било коју од уговорених Услуга.</w:t>
      </w:r>
    </w:p>
    <w:p w14:paraId="3D75D195" w14:textId="03145D28" w:rsidR="001576DC" w:rsidRDefault="006B6B4A" w:rsidP="001576DC">
      <w:pPr>
        <w:tabs>
          <w:tab w:val="left" w:pos="567"/>
        </w:tabs>
        <w:contextualSpacing/>
        <w:rPr>
          <w:rFonts w:cs="Arial"/>
          <w:b/>
        </w:rPr>
      </w:pPr>
      <w:r>
        <w:rPr>
          <w:rFonts w:cs="Arial"/>
          <w:b/>
        </w:rPr>
        <w:tab/>
      </w:r>
      <w:r>
        <w:rPr>
          <w:rFonts w:cs="Arial"/>
          <w:b/>
        </w:rPr>
        <w:tab/>
      </w:r>
      <w:r>
        <w:rPr>
          <w:rFonts w:cs="Arial"/>
          <w:b/>
        </w:rPr>
        <w:tab/>
      </w:r>
    </w:p>
    <w:p w14:paraId="37C9F371" w14:textId="77777777" w:rsidR="003E45BE" w:rsidRDefault="003E45BE" w:rsidP="00946444">
      <w:pPr>
        <w:tabs>
          <w:tab w:val="left" w:pos="567"/>
        </w:tabs>
        <w:contextualSpacing/>
        <w:rPr>
          <w:rFonts w:cs="Arial"/>
          <w:b/>
        </w:rPr>
      </w:pPr>
    </w:p>
    <w:p w14:paraId="5D58580A" w14:textId="5DB378DD" w:rsidR="001576DC" w:rsidRPr="00AA3718" w:rsidRDefault="001576DC" w:rsidP="00946444">
      <w:pPr>
        <w:tabs>
          <w:tab w:val="left" w:pos="567"/>
        </w:tabs>
        <w:contextualSpacing/>
        <w:rPr>
          <w:rFonts w:cs="Arial"/>
          <w:b/>
        </w:rPr>
      </w:pPr>
      <w:r w:rsidRPr="00AA3718">
        <w:rPr>
          <w:rFonts w:cs="Arial"/>
          <w:b/>
        </w:rPr>
        <w:t>ОВЛАШЋЕНИ ПРЕДСТАВНИЦИ ЗА ПРАЋЕЊЕ УГОВОРА</w:t>
      </w:r>
    </w:p>
    <w:p w14:paraId="21364F60" w14:textId="50261E5E" w:rsidR="001576DC" w:rsidRPr="00AA3718" w:rsidRDefault="001576DC" w:rsidP="001576DC">
      <w:pPr>
        <w:tabs>
          <w:tab w:val="left" w:pos="567"/>
        </w:tabs>
        <w:contextualSpacing/>
        <w:jc w:val="center"/>
        <w:rPr>
          <w:rFonts w:cs="Arial"/>
        </w:rPr>
      </w:pPr>
      <w:r w:rsidRPr="00AA3718">
        <w:rPr>
          <w:rFonts w:cs="Arial"/>
          <w:b/>
        </w:rPr>
        <w:t xml:space="preserve">Члан </w:t>
      </w:r>
      <w:r w:rsidR="006C0BF6">
        <w:rPr>
          <w:rFonts w:cs="Arial"/>
          <w:b/>
          <w:lang w:val="sr-Cyrl-RS"/>
        </w:rPr>
        <w:t>9</w:t>
      </w:r>
      <w:r w:rsidRPr="00AA3718">
        <w:rPr>
          <w:rFonts w:cs="Arial"/>
        </w:rPr>
        <w:t>.</w:t>
      </w:r>
    </w:p>
    <w:p w14:paraId="3B8FE440" w14:textId="77777777" w:rsidR="00C74049" w:rsidRPr="00AA3718" w:rsidRDefault="00C74049" w:rsidP="00C74049">
      <w:pPr>
        <w:tabs>
          <w:tab w:val="left" w:pos="567"/>
        </w:tabs>
        <w:contextualSpacing/>
        <w:rPr>
          <w:rFonts w:cs="Arial"/>
        </w:rPr>
      </w:pPr>
      <w:r w:rsidRPr="00AA3718">
        <w:rPr>
          <w:rFonts w:cs="Arial"/>
        </w:rPr>
        <w:t xml:space="preserve">Уговорне стране ће </w:t>
      </w:r>
      <w:r w:rsidRPr="00AA3718">
        <w:rPr>
          <w:rFonts w:cs="Arial"/>
          <w:lang w:val="sr-Cyrl-RS"/>
        </w:rPr>
        <w:t>п</w:t>
      </w:r>
      <w:r w:rsidRPr="00AA3718">
        <w:rPr>
          <w:rFonts w:cs="Arial"/>
        </w:rPr>
        <w:t xml:space="preserve">ре </w:t>
      </w:r>
      <w:r>
        <w:rPr>
          <w:rFonts w:cs="Arial"/>
          <w:lang w:val="sr-Cyrl-RS"/>
        </w:rPr>
        <w:t>закључења</w:t>
      </w:r>
      <w:r w:rsidRPr="00AA3718">
        <w:rPr>
          <w:rFonts w:cs="Arial"/>
        </w:rPr>
        <w:t xml:space="preserve"> </w:t>
      </w:r>
      <w:r w:rsidRPr="00AA3718">
        <w:rPr>
          <w:rFonts w:cs="Arial"/>
          <w:lang w:val="sr-Cyrl-RS"/>
        </w:rPr>
        <w:t>У</w:t>
      </w:r>
      <w:r w:rsidRPr="00AA3718">
        <w:rPr>
          <w:rFonts w:cs="Arial"/>
        </w:rPr>
        <w:t xml:space="preserve">говора, </w:t>
      </w:r>
      <w:r>
        <w:rPr>
          <w:rFonts w:cs="Arial"/>
          <w:lang w:val="sr-Cyrl-RS"/>
        </w:rPr>
        <w:t>именовати</w:t>
      </w:r>
      <w:r w:rsidRPr="00AA3718">
        <w:rPr>
          <w:rFonts w:cs="Arial"/>
        </w:rPr>
        <w:t xml:space="preserve"> </w:t>
      </w:r>
      <w:r w:rsidRPr="00AA3718">
        <w:rPr>
          <w:rFonts w:cs="Arial"/>
          <w:lang w:val="sr-Cyrl-RS"/>
        </w:rPr>
        <w:t>о</w:t>
      </w:r>
      <w:r w:rsidRPr="00AA3718">
        <w:rPr>
          <w:rFonts w:cs="Arial"/>
        </w:rPr>
        <w:t>влашћен</w:t>
      </w:r>
      <w:r>
        <w:rPr>
          <w:rFonts w:cs="Arial"/>
          <w:lang w:val="sr-Cyrl-RS"/>
        </w:rPr>
        <w:t>е</w:t>
      </w:r>
      <w:r w:rsidRPr="00AA3718">
        <w:rPr>
          <w:rFonts w:cs="Arial"/>
        </w:rPr>
        <w:t xml:space="preserve"> представник</w:t>
      </w:r>
      <w:r>
        <w:rPr>
          <w:rFonts w:cs="Arial"/>
          <w:lang w:val="sr-Cyrl-RS"/>
        </w:rPr>
        <w:t>е</w:t>
      </w:r>
      <w:r w:rsidRPr="00AA3718">
        <w:rPr>
          <w:rFonts w:cs="Arial"/>
        </w:rPr>
        <w:t xml:space="preserve"> за праћење</w:t>
      </w:r>
      <w:r>
        <w:rPr>
          <w:rFonts w:cs="Arial"/>
          <w:lang w:val="sr-Cyrl-RS"/>
        </w:rPr>
        <w:t xml:space="preserve"> извршења и</w:t>
      </w:r>
      <w:r w:rsidRPr="00AA3718">
        <w:rPr>
          <w:rFonts w:cs="Arial"/>
        </w:rPr>
        <w:t xml:space="preserve"> реализације Уговора.</w:t>
      </w:r>
    </w:p>
    <w:p w14:paraId="1A3444F1" w14:textId="77777777" w:rsidR="008B278F" w:rsidRPr="003F7FA7" w:rsidRDefault="008B278F" w:rsidP="001576DC">
      <w:pPr>
        <w:tabs>
          <w:tab w:val="left" w:pos="567"/>
        </w:tabs>
        <w:contextualSpacing/>
        <w:rPr>
          <w:rFonts w:cs="Arial"/>
          <w:lang w:val="sr-Cyrl-RS"/>
        </w:rPr>
      </w:pPr>
    </w:p>
    <w:p w14:paraId="62459549" w14:textId="77777777" w:rsidR="008F67B0" w:rsidRDefault="008F67B0" w:rsidP="008F67B0">
      <w:pPr>
        <w:tabs>
          <w:tab w:val="left" w:pos="567"/>
        </w:tabs>
        <w:contextualSpacing/>
        <w:rPr>
          <w:rFonts w:cs="Arial"/>
        </w:rPr>
      </w:pPr>
      <w:r w:rsidRPr="00AA3718">
        <w:rPr>
          <w:rFonts w:cs="Arial"/>
        </w:rPr>
        <w:t>Овлашћења и дужности овлашћених представника за праћење реализације овог Уговора су да:</w:t>
      </w:r>
    </w:p>
    <w:p w14:paraId="227CF327" w14:textId="77777777" w:rsidR="008F67B0" w:rsidRPr="002B09C8" w:rsidRDefault="008F67B0" w:rsidP="008F67B0">
      <w:pPr>
        <w:tabs>
          <w:tab w:val="left" w:pos="567"/>
        </w:tabs>
        <w:contextualSpacing/>
        <w:rPr>
          <w:rFonts w:cs="Arial"/>
          <w:lang w:val="sr-Cyrl-RS"/>
        </w:rPr>
      </w:pPr>
      <w:r>
        <w:rPr>
          <w:rFonts w:cs="Arial"/>
          <w:lang w:val="sr-Cyrl-RS"/>
        </w:rPr>
        <w:t>- редовно потписују и  уколико их има, уносе</w:t>
      </w:r>
      <w:r w:rsidRPr="002B09C8">
        <w:rPr>
          <w:rFonts w:cs="Arial"/>
          <w:lang w:val="sr-Cyrl-RS"/>
        </w:rPr>
        <w:t xml:space="preserve"> примедбе у Извештаје о извршеним услугама.</w:t>
      </w:r>
    </w:p>
    <w:p w14:paraId="2E88ECA5" w14:textId="77777777" w:rsidR="008F67B0" w:rsidRPr="00AA3718" w:rsidRDefault="008F67B0" w:rsidP="008F67B0">
      <w:pPr>
        <w:tabs>
          <w:tab w:val="left" w:pos="567"/>
        </w:tabs>
        <w:ind w:left="142" w:hanging="142"/>
        <w:contextualSpacing/>
        <w:rPr>
          <w:rFonts w:cs="Arial"/>
        </w:rPr>
      </w:pPr>
      <w:r w:rsidRPr="00AA3718">
        <w:rPr>
          <w:rFonts w:cs="Arial"/>
        </w:rPr>
        <w:t>-</w:t>
      </w:r>
      <w:r w:rsidRPr="00AA3718">
        <w:rPr>
          <w:rFonts w:cs="Arial"/>
        </w:rPr>
        <w:tab/>
      </w:r>
      <w:r>
        <w:rPr>
          <w:rFonts w:cs="Arial"/>
          <w:lang w:val="sr-Cyrl-RS"/>
        </w:rPr>
        <w:t xml:space="preserve">на основу прихваћених Извештаја, </w:t>
      </w:r>
      <w:r w:rsidRPr="00AA3718">
        <w:rPr>
          <w:rFonts w:cs="Arial"/>
        </w:rPr>
        <w:t xml:space="preserve">примају </w:t>
      </w:r>
      <w:r>
        <w:rPr>
          <w:rFonts w:cs="Arial"/>
          <w:lang w:val="sr-Cyrl-RS"/>
        </w:rPr>
        <w:t>З</w:t>
      </w:r>
      <w:r w:rsidRPr="00AA3718">
        <w:rPr>
          <w:rFonts w:cs="Arial"/>
          <w:lang w:val="sr-Cyrl-RS"/>
        </w:rPr>
        <w:t xml:space="preserve">аписнике о </w:t>
      </w:r>
      <w:r>
        <w:rPr>
          <w:rFonts w:cs="Arial"/>
          <w:lang w:val="sr-Cyrl-RS"/>
        </w:rPr>
        <w:t>квалитативном и квантитативном извршењу услуга</w:t>
      </w:r>
      <w:r w:rsidRPr="00AA3718">
        <w:rPr>
          <w:rFonts w:cs="Arial"/>
        </w:rPr>
        <w:t xml:space="preserve"> и изјашњавају се поводом истих (сагласност односно примедбе на </w:t>
      </w:r>
      <w:r w:rsidRPr="00AA3718">
        <w:rPr>
          <w:rFonts w:cs="Arial"/>
          <w:lang w:val="sr-Cyrl-RS"/>
        </w:rPr>
        <w:t>записнике</w:t>
      </w:r>
      <w:r w:rsidRPr="00AA3718">
        <w:rPr>
          <w:rFonts w:cs="Arial"/>
        </w:rPr>
        <w:t>);</w:t>
      </w:r>
    </w:p>
    <w:p w14:paraId="55EB48BC" w14:textId="77777777" w:rsidR="008F67B0" w:rsidRPr="00AA3718" w:rsidRDefault="008F67B0" w:rsidP="008F67B0">
      <w:pPr>
        <w:tabs>
          <w:tab w:val="left" w:pos="567"/>
        </w:tabs>
        <w:ind w:left="142" w:hanging="142"/>
        <w:contextualSpacing/>
        <w:rPr>
          <w:rFonts w:cs="Arial"/>
        </w:rPr>
      </w:pPr>
      <w:r w:rsidRPr="00AA3718">
        <w:rPr>
          <w:rFonts w:cs="Arial"/>
        </w:rPr>
        <w:t>-</w:t>
      </w:r>
      <w:r w:rsidRPr="00AA3718">
        <w:rPr>
          <w:rFonts w:cs="Arial"/>
        </w:rPr>
        <w:tab/>
        <w:t xml:space="preserve">исти доставе другој Уговорној страни и да прате поступање по примедбама; </w:t>
      </w:r>
    </w:p>
    <w:p w14:paraId="3E52497C" w14:textId="77777777" w:rsidR="008F67B0" w:rsidRPr="00AA3718" w:rsidRDefault="008F67B0" w:rsidP="008F67B0">
      <w:pPr>
        <w:tabs>
          <w:tab w:val="left" w:pos="567"/>
        </w:tabs>
        <w:ind w:left="142" w:hanging="142"/>
        <w:contextualSpacing/>
        <w:rPr>
          <w:rFonts w:cs="Arial"/>
        </w:rPr>
      </w:pPr>
      <w:r>
        <w:rPr>
          <w:rFonts w:cs="Arial"/>
        </w:rPr>
        <w:t xml:space="preserve">- </w:t>
      </w:r>
      <w:r w:rsidRPr="00AA3718">
        <w:rPr>
          <w:rFonts w:cs="Arial"/>
          <w:lang w:val="sr-Cyrl-RS"/>
        </w:rPr>
        <w:t>д</w:t>
      </w:r>
      <w:r w:rsidRPr="00AA3718">
        <w:rPr>
          <w:rFonts w:cs="Arial"/>
        </w:rPr>
        <w:t xml:space="preserve">а сачине, потпишу и верификују Записник </w:t>
      </w:r>
      <w:r w:rsidRPr="00AA3718">
        <w:rPr>
          <w:rFonts w:cs="Arial"/>
          <w:lang w:val="sr-Cyrl-RS"/>
        </w:rPr>
        <w:t xml:space="preserve">о </w:t>
      </w:r>
      <w:r>
        <w:rPr>
          <w:rFonts w:cs="Arial"/>
          <w:lang w:val="sr-Cyrl-RS"/>
        </w:rPr>
        <w:t>квалитативном и квантитативном извршењу услуга</w:t>
      </w:r>
      <w:r w:rsidRPr="00AA3718">
        <w:rPr>
          <w:rFonts w:cs="Arial"/>
        </w:rPr>
        <w:t xml:space="preserve"> (без примедби);</w:t>
      </w:r>
    </w:p>
    <w:p w14:paraId="75D9F72E" w14:textId="77777777" w:rsidR="008F67B0" w:rsidRPr="00AA3718" w:rsidRDefault="008F67B0" w:rsidP="008F67B0">
      <w:pPr>
        <w:tabs>
          <w:tab w:val="left" w:pos="567"/>
        </w:tabs>
        <w:ind w:left="142" w:hanging="142"/>
        <w:contextualSpacing/>
        <w:rPr>
          <w:rFonts w:cs="Arial"/>
          <w:lang w:val="sr-Cyrl-RS"/>
        </w:rPr>
      </w:pPr>
      <w:r w:rsidRPr="00AA3718">
        <w:rPr>
          <w:rFonts w:cs="Arial"/>
        </w:rPr>
        <w:t>-</w:t>
      </w:r>
      <w:r w:rsidRPr="00AA3718">
        <w:rPr>
          <w:rFonts w:cs="Arial"/>
        </w:rPr>
        <w:tab/>
        <w:t>извршавају и друге дужности везане за реализацију предмета овог Уговора, по потреби.</w:t>
      </w:r>
    </w:p>
    <w:p w14:paraId="45EC9772" w14:textId="77777777" w:rsidR="008F67B0" w:rsidRPr="00AA3718" w:rsidRDefault="008F67B0" w:rsidP="008F67B0">
      <w:pPr>
        <w:tabs>
          <w:tab w:val="left" w:pos="567"/>
        </w:tabs>
        <w:contextualSpacing/>
        <w:rPr>
          <w:rFonts w:cs="Arial"/>
          <w:lang w:val="sr-Cyrl-RS"/>
        </w:rPr>
      </w:pPr>
    </w:p>
    <w:p w14:paraId="2334DFB3" w14:textId="34B56C01" w:rsidR="001576DC" w:rsidRDefault="008F67B0" w:rsidP="001576DC">
      <w:pPr>
        <w:tabs>
          <w:tab w:val="left" w:pos="567"/>
        </w:tabs>
        <w:contextualSpacing/>
        <w:rPr>
          <w:rFonts w:cs="Arial"/>
          <w:lang w:val="sr-Cyrl-RS"/>
        </w:rPr>
      </w:pPr>
      <w:r w:rsidRPr="00AA3718">
        <w:rPr>
          <w:rFonts w:cs="Arial"/>
          <w:lang w:val="sr-Cyrl-RS"/>
        </w:rPr>
        <w:t>Уговорне стране, могу да изврше допуне и промене овлашћених представника, званичним писаним путем.</w:t>
      </w:r>
    </w:p>
    <w:p w14:paraId="0FD63C87" w14:textId="77777777" w:rsidR="00946444" w:rsidRPr="00AA3718" w:rsidRDefault="00946444" w:rsidP="001576DC">
      <w:pPr>
        <w:tabs>
          <w:tab w:val="left" w:pos="567"/>
        </w:tabs>
        <w:contextualSpacing/>
        <w:rPr>
          <w:rFonts w:cs="Arial"/>
          <w:lang w:val="sr-Cyrl-RS"/>
        </w:rPr>
      </w:pPr>
    </w:p>
    <w:p w14:paraId="598CFCB5" w14:textId="77777777" w:rsidR="003E45BE" w:rsidRDefault="003E45BE" w:rsidP="001576DC">
      <w:pPr>
        <w:keepNext/>
        <w:tabs>
          <w:tab w:val="left" w:pos="170"/>
        </w:tabs>
        <w:ind w:right="-1369"/>
        <w:contextualSpacing/>
        <w:outlineLvl w:val="0"/>
        <w:rPr>
          <w:rFonts w:eastAsia="Calibri" w:cs="Arial"/>
          <w:b/>
          <w:snapToGrid w:val="0"/>
          <w:lang w:val="sr-Cyrl-CS"/>
        </w:rPr>
      </w:pPr>
    </w:p>
    <w:p w14:paraId="04820912" w14:textId="4930A494" w:rsidR="00946444" w:rsidRPr="00AA3718" w:rsidRDefault="001576DC" w:rsidP="001576DC">
      <w:pPr>
        <w:keepNext/>
        <w:tabs>
          <w:tab w:val="left" w:pos="170"/>
        </w:tabs>
        <w:ind w:right="-1369"/>
        <w:contextualSpacing/>
        <w:outlineLvl w:val="0"/>
        <w:rPr>
          <w:rFonts w:eastAsia="Calibri" w:cs="Arial"/>
          <w:b/>
          <w:snapToGrid w:val="0"/>
          <w:lang w:val="sr-Cyrl-CS"/>
        </w:rPr>
      </w:pPr>
      <w:r>
        <w:rPr>
          <w:rFonts w:eastAsia="Calibri" w:cs="Arial"/>
          <w:b/>
          <w:snapToGrid w:val="0"/>
          <w:lang w:val="sr-Cyrl-CS"/>
        </w:rPr>
        <w:t>ОБАВЕЗЕ ПРУЖАОЦА УСЛУГЕ</w:t>
      </w:r>
      <w:r w:rsidRPr="00AA3718">
        <w:rPr>
          <w:rFonts w:eastAsia="Calibri" w:cs="Arial"/>
          <w:b/>
          <w:snapToGrid w:val="0"/>
          <w:lang w:val="sr-Cyrl-CS"/>
        </w:rPr>
        <w:t xml:space="preserve"> </w:t>
      </w:r>
    </w:p>
    <w:p w14:paraId="66B39272" w14:textId="6167C9FF" w:rsidR="001576DC" w:rsidRPr="00AA3718" w:rsidRDefault="001576DC" w:rsidP="001576DC">
      <w:pPr>
        <w:ind w:right="-1"/>
        <w:contextualSpacing/>
        <w:jc w:val="center"/>
        <w:rPr>
          <w:rFonts w:eastAsia="Calibri" w:cs="Arial"/>
          <w:b/>
          <w:lang w:val="sr-Cyrl-CS"/>
        </w:rPr>
      </w:pPr>
      <w:r>
        <w:rPr>
          <w:rFonts w:eastAsia="Calibri" w:cs="Arial"/>
          <w:b/>
          <w:lang w:val="sr-Cyrl-CS"/>
        </w:rPr>
        <w:t xml:space="preserve">Члан </w:t>
      </w:r>
      <w:r w:rsidR="006C0BF6">
        <w:rPr>
          <w:rFonts w:eastAsia="Calibri" w:cs="Arial"/>
          <w:b/>
          <w:lang w:val="sr-Cyrl-CS"/>
        </w:rPr>
        <w:t>10</w:t>
      </w:r>
      <w:r w:rsidRPr="00AA3718">
        <w:rPr>
          <w:rFonts w:eastAsia="Calibri" w:cs="Arial"/>
          <w:b/>
          <w:lang w:val="sr-Cyrl-CS"/>
        </w:rPr>
        <w:t>.</w:t>
      </w:r>
    </w:p>
    <w:p w14:paraId="1205FEF3" w14:textId="77777777" w:rsidR="001576DC" w:rsidRPr="00AA3718" w:rsidRDefault="001576DC" w:rsidP="001576DC">
      <w:pPr>
        <w:ind w:right="-1"/>
        <w:contextualSpacing/>
        <w:rPr>
          <w:rFonts w:eastAsia="Calibri" w:cs="Arial"/>
          <w:lang w:val="sr-Cyrl-CS"/>
        </w:rPr>
      </w:pPr>
      <w:r w:rsidRPr="00AA3718">
        <w:rPr>
          <w:rFonts w:eastAsia="Calibri" w:cs="Arial"/>
          <w:lang w:val="sr-Cyrl-CS"/>
        </w:rPr>
        <w:t>Пружалац услуге се обавезује:</w:t>
      </w:r>
    </w:p>
    <w:p w14:paraId="0B127A76" w14:textId="17DA5855" w:rsidR="001576DC" w:rsidRPr="00AA3718" w:rsidRDefault="001576DC" w:rsidP="001576DC">
      <w:pPr>
        <w:ind w:right="-1"/>
        <w:contextualSpacing/>
        <w:rPr>
          <w:rFonts w:eastAsia="Calibri" w:cs="Arial"/>
          <w:lang w:val="sr-Cyrl-CS"/>
        </w:rPr>
      </w:pPr>
      <w:r w:rsidRPr="00AA3718">
        <w:rPr>
          <w:rFonts w:eastAsia="Calibri" w:cs="Arial"/>
          <w:lang w:val="sr-Cyrl-CS"/>
        </w:rPr>
        <w:t xml:space="preserve">- да одмах након потписивања Уговора, </w:t>
      </w:r>
      <w:r w:rsidR="008A602E">
        <w:rPr>
          <w:rFonts w:eastAsia="Calibri" w:cs="Arial"/>
          <w:lang w:val="sr-Cyrl-CS"/>
        </w:rPr>
        <w:t xml:space="preserve">а пре почетка извршења услуге, </w:t>
      </w:r>
      <w:r w:rsidRPr="00AA3718">
        <w:rPr>
          <w:rFonts w:eastAsia="Calibri" w:cs="Arial"/>
          <w:lang w:val="sr-Cyrl-CS"/>
        </w:rPr>
        <w:t>у писменој</w:t>
      </w:r>
      <w:r>
        <w:rPr>
          <w:rFonts w:eastAsia="Calibri" w:cs="Arial"/>
          <w:lang w:val="sr-Cyrl-CS"/>
        </w:rPr>
        <w:t xml:space="preserve"> форми обавести Корисника услуге</w:t>
      </w:r>
      <w:r w:rsidRPr="00AA3718">
        <w:rPr>
          <w:rFonts w:eastAsia="Calibri" w:cs="Arial"/>
          <w:lang w:val="sr-Cyrl-CS"/>
        </w:rPr>
        <w:t xml:space="preserve"> које лице </w:t>
      </w:r>
      <w:r>
        <w:rPr>
          <w:rFonts w:eastAsia="Calibri" w:cs="Arial"/>
          <w:lang w:val="sr-Cyrl-CS"/>
        </w:rPr>
        <w:t xml:space="preserve">је </w:t>
      </w:r>
      <w:r w:rsidRPr="00AA3718">
        <w:rPr>
          <w:rFonts w:eastAsia="Calibri" w:cs="Arial"/>
          <w:lang w:val="sr-Cyrl-CS"/>
        </w:rPr>
        <w:t>одређено као ко</w:t>
      </w:r>
      <w:r>
        <w:rPr>
          <w:rFonts w:eastAsia="Calibri" w:cs="Arial"/>
          <w:lang w:val="sr-Cyrl-CS"/>
        </w:rPr>
        <w:t>ординатор испред Пружаоца услуге</w:t>
      </w:r>
      <w:r w:rsidRPr="00AA3718">
        <w:rPr>
          <w:rFonts w:eastAsia="Calibri" w:cs="Arial"/>
          <w:lang w:val="sr-Cyrl-CS"/>
        </w:rPr>
        <w:t xml:space="preserve">, а које ће бити задужено за организовање свих уговорених услуга, контакт и координацију са </w:t>
      </w:r>
      <w:r>
        <w:rPr>
          <w:rFonts w:eastAsia="Calibri" w:cs="Arial"/>
          <w:lang w:val="sr-Cyrl-CS"/>
        </w:rPr>
        <w:t>лицем</w:t>
      </w:r>
      <w:r w:rsidRPr="00AA3718">
        <w:rPr>
          <w:rFonts w:eastAsia="Calibri" w:cs="Arial"/>
          <w:lang w:val="sr-Cyrl-CS"/>
        </w:rPr>
        <w:t xml:space="preserve"> за праћење реа</w:t>
      </w:r>
      <w:r>
        <w:rPr>
          <w:rFonts w:eastAsia="Calibri" w:cs="Arial"/>
          <w:lang w:val="sr-Cyrl-CS"/>
        </w:rPr>
        <w:t>лизације испред Корисника услуге</w:t>
      </w:r>
      <w:r w:rsidRPr="00AA3718">
        <w:rPr>
          <w:rFonts w:eastAsia="Calibri" w:cs="Arial"/>
          <w:lang w:val="sr-Cyrl-CS"/>
        </w:rPr>
        <w:t>,</w:t>
      </w:r>
    </w:p>
    <w:p w14:paraId="5EF0AD99" w14:textId="77777777" w:rsidR="001576DC" w:rsidRDefault="001576DC" w:rsidP="001576DC">
      <w:pPr>
        <w:ind w:right="-1"/>
        <w:contextualSpacing/>
        <w:rPr>
          <w:rFonts w:eastAsia="Calibri" w:cs="Arial"/>
          <w:lang w:val="sr-Cyrl-CS"/>
        </w:rPr>
      </w:pPr>
      <w:r w:rsidRPr="00AA3718">
        <w:rPr>
          <w:rFonts w:eastAsia="Calibri" w:cs="Arial"/>
          <w:lang w:val="sr-Cyrl-CS"/>
        </w:rPr>
        <w:t>- да услуге пружа у с</w:t>
      </w:r>
      <w:r>
        <w:rPr>
          <w:rFonts w:eastAsia="Calibri" w:cs="Arial"/>
          <w:lang w:val="sr-Cyrl-CS"/>
        </w:rPr>
        <w:t xml:space="preserve">кладу са терминима и динамиком </w:t>
      </w:r>
      <w:r w:rsidRPr="00AA3718">
        <w:rPr>
          <w:rFonts w:eastAsia="Calibri" w:cs="Arial"/>
          <w:lang w:val="sr-Cyrl-CS"/>
        </w:rPr>
        <w:t>Корис</w:t>
      </w:r>
      <w:r>
        <w:rPr>
          <w:rFonts w:eastAsia="Calibri" w:cs="Arial"/>
          <w:lang w:val="sr-Cyrl-CS"/>
        </w:rPr>
        <w:t>ника услуге</w:t>
      </w:r>
      <w:r w:rsidRPr="00AA3718">
        <w:rPr>
          <w:rFonts w:eastAsia="Calibri" w:cs="Arial"/>
          <w:lang w:val="sr-Cyrl-CS"/>
        </w:rPr>
        <w:t>, према списковима Корисника услуг</w:t>
      </w:r>
      <w:r>
        <w:rPr>
          <w:rFonts w:eastAsia="Calibri" w:cs="Arial"/>
          <w:lang w:val="sr-Cyrl-CS"/>
        </w:rPr>
        <w:t>е</w:t>
      </w:r>
      <w:r w:rsidRPr="00AA3718">
        <w:rPr>
          <w:rFonts w:eastAsia="Calibri" w:cs="Arial"/>
          <w:lang w:val="sr-Cyrl-CS"/>
        </w:rPr>
        <w:t xml:space="preserve">, а према унапред договореној и одређеној </w:t>
      </w:r>
      <w:r>
        <w:rPr>
          <w:rFonts w:eastAsia="Calibri" w:cs="Arial"/>
          <w:lang w:val="sr-Cyrl-CS"/>
        </w:rPr>
        <w:t>динамици и сатници</w:t>
      </w:r>
      <w:r w:rsidRPr="00AA3718">
        <w:rPr>
          <w:rFonts w:eastAsia="Calibri" w:cs="Arial"/>
          <w:lang w:val="sr-Cyrl-CS"/>
        </w:rPr>
        <w:t>,</w:t>
      </w:r>
    </w:p>
    <w:p w14:paraId="5240B147" w14:textId="77777777" w:rsidR="001576DC" w:rsidRDefault="001576DC" w:rsidP="001576DC">
      <w:pPr>
        <w:ind w:right="-1"/>
        <w:contextualSpacing/>
        <w:rPr>
          <w:rFonts w:eastAsia="Calibri" w:cs="Arial"/>
          <w:lang w:val="sr-Cyrl-CS"/>
        </w:rPr>
      </w:pPr>
      <w:r>
        <w:rPr>
          <w:rFonts w:eastAsia="Calibri" w:cs="Arial"/>
          <w:lang w:val="sr-Cyrl-CS"/>
        </w:rPr>
        <w:t>- да прегледе организује и обавља радним данима,</w:t>
      </w:r>
    </w:p>
    <w:p w14:paraId="16DDE3D0" w14:textId="77777777" w:rsidR="008F67B0" w:rsidRDefault="001576DC" w:rsidP="008F67B0">
      <w:pPr>
        <w:rPr>
          <w:rFonts w:cs="Arial"/>
          <w:lang w:val="sr-Cyrl-CS"/>
        </w:rPr>
      </w:pPr>
      <w:r>
        <w:rPr>
          <w:rFonts w:eastAsia="Calibri" w:cs="Arial"/>
          <w:lang w:val="sr-Cyrl-CS"/>
        </w:rPr>
        <w:t xml:space="preserve">- </w:t>
      </w:r>
      <w:r w:rsidR="008F67B0">
        <w:rPr>
          <w:rFonts w:eastAsia="Calibri" w:cs="Arial"/>
          <w:lang w:val="sr-Cyrl-CS"/>
        </w:rPr>
        <w:t>да п</w:t>
      </w:r>
      <w:r w:rsidR="008F67B0" w:rsidRPr="00D8004C">
        <w:rPr>
          <w:rFonts w:cs="Arial"/>
          <w:lang w:val="sr-Cyrl-CS"/>
        </w:rPr>
        <w:t xml:space="preserve">о завршетку сваког од прегледа, издаје извештаје о лекарским прегледима и </w:t>
      </w:r>
      <w:r w:rsidR="008F67B0" w:rsidRPr="00D8004C">
        <w:rPr>
          <w:rFonts w:eastAsia="Calibri" w:cs="Arial"/>
          <w:lang w:val="sr-Cyrl-RS"/>
        </w:rPr>
        <w:t xml:space="preserve">доставља их </w:t>
      </w:r>
      <w:r w:rsidR="008F67B0">
        <w:rPr>
          <w:rFonts w:eastAsia="Calibri" w:cs="Arial"/>
          <w:lang w:val="sr-Cyrl-RS"/>
        </w:rPr>
        <w:t>Кориснику услуге</w:t>
      </w:r>
      <w:r w:rsidR="008F67B0" w:rsidRPr="00D8004C">
        <w:rPr>
          <w:rFonts w:eastAsia="Calibri" w:cs="Arial"/>
          <w:lang w:val="sr-Cyrl-RS"/>
        </w:rPr>
        <w:t xml:space="preserve">, али тако да се заштити поверљивост личних података и то </w:t>
      </w:r>
      <w:r w:rsidR="008F67B0" w:rsidRPr="00D8004C">
        <w:rPr>
          <w:rFonts w:cs="Arial"/>
          <w:lang w:val="sr-Cyrl-CS"/>
        </w:rPr>
        <w:t>у посебно обележеним, затвореним ковертама, за сваког запосленог посебно, са назнаком тајности.</w:t>
      </w:r>
      <w:r w:rsidR="008F67B0" w:rsidRPr="00D8004C">
        <w:rPr>
          <w:rFonts w:cs="Arial"/>
          <w:lang w:val="ru-RU"/>
        </w:rPr>
        <w:t xml:space="preserve"> </w:t>
      </w:r>
    </w:p>
    <w:p w14:paraId="59794F12" w14:textId="77777777" w:rsidR="001576DC" w:rsidRDefault="001576DC" w:rsidP="008F67B0">
      <w:pPr>
        <w:rPr>
          <w:rFonts w:cs="Arial"/>
          <w:lang w:eastAsia="ar-SA"/>
        </w:rPr>
      </w:pPr>
      <w:r>
        <w:rPr>
          <w:rFonts w:cs="Arial"/>
          <w:lang w:val="ru-RU"/>
        </w:rPr>
        <w:t>- да п</w:t>
      </w:r>
      <w:r w:rsidRPr="00501EB5">
        <w:rPr>
          <w:rFonts w:cs="Arial"/>
          <w:lang w:val="ru-RU"/>
        </w:rPr>
        <w:t xml:space="preserve">о завршеним прегледима, </w:t>
      </w:r>
      <w:r>
        <w:rPr>
          <w:rFonts w:cs="Arial"/>
          <w:lang w:val="ru-RU"/>
        </w:rPr>
        <w:t>Кориснику услуге</w:t>
      </w:r>
      <w:r w:rsidRPr="00501EB5">
        <w:rPr>
          <w:rFonts w:cs="Arial"/>
          <w:lang w:val="ru-RU"/>
        </w:rPr>
        <w:t xml:space="preserve"> на посебном документу са ознаком поверљивости достав</w:t>
      </w:r>
      <w:r>
        <w:rPr>
          <w:rFonts w:cs="Arial"/>
          <w:lang w:val="ru-RU"/>
        </w:rPr>
        <w:t>ља</w:t>
      </w:r>
      <w:r w:rsidRPr="00501EB5">
        <w:rPr>
          <w:rFonts w:cs="Arial"/>
          <w:lang w:val="ru-RU"/>
        </w:rPr>
        <w:t xml:space="preserve"> писан</w:t>
      </w:r>
      <w:r>
        <w:rPr>
          <w:rFonts w:cs="Arial"/>
          <w:lang w:val="ru-RU"/>
        </w:rPr>
        <w:t>е</w:t>
      </w:r>
      <w:r w:rsidRPr="00501EB5">
        <w:rPr>
          <w:rFonts w:cs="Arial"/>
          <w:lang w:val="ru-RU"/>
        </w:rPr>
        <w:t xml:space="preserve"> предло</w:t>
      </w:r>
      <w:r>
        <w:rPr>
          <w:rFonts w:cs="Arial"/>
          <w:lang w:val="ru-RU"/>
        </w:rPr>
        <w:t xml:space="preserve">ге </w:t>
      </w:r>
      <w:r w:rsidRPr="00501EB5">
        <w:rPr>
          <w:rFonts w:cs="Arial"/>
          <w:lang w:val="ru-RU"/>
        </w:rPr>
        <w:t xml:space="preserve">третмана рехабилитације (предлог рехабилитационог центра) </w:t>
      </w:r>
      <w:r w:rsidRPr="00501EB5">
        <w:rPr>
          <w:rFonts w:cs="Arial"/>
          <w:lang w:val="sr-Cyrl-CS"/>
        </w:rPr>
        <w:t>и додатног специјалистичког или онколошког прегледа.</w:t>
      </w:r>
    </w:p>
    <w:p w14:paraId="1DDB3B56" w14:textId="77777777" w:rsidR="001576DC" w:rsidRDefault="001576DC" w:rsidP="001576DC">
      <w:pPr>
        <w:ind w:right="-1"/>
        <w:contextualSpacing/>
        <w:rPr>
          <w:rFonts w:eastAsia="Calibri" w:cs="Arial"/>
          <w:lang w:val="sr-Cyrl-RS"/>
        </w:rPr>
      </w:pPr>
      <w:r w:rsidRPr="00AA3718">
        <w:rPr>
          <w:rFonts w:eastAsia="Calibri" w:cs="Arial"/>
          <w:lang w:val="sr-Cyrl-RS"/>
        </w:rPr>
        <w:t>- да у</w:t>
      </w:r>
      <w:r w:rsidRPr="00AA3718">
        <w:rPr>
          <w:rFonts w:eastAsia="Calibri" w:cs="Arial"/>
        </w:rPr>
        <w:t xml:space="preserve">колико је </w:t>
      </w:r>
      <w:r>
        <w:rPr>
          <w:rFonts w:eastAsia="Calibri" w:cs="Arial"/>
          <w:lang w:val="sr-Cyrl-RS"/>
        </w:rPr>
        <w:t>место извршења услуге</w:t>
      </w:r>
      <w:r w:rsidRPr="00AA3718">
        <w:rPr>
          <w:rFonts w:eastAsia="Calibri" w:cs="Arial"/>
        </w:rPr>
        <w:t xml:space="preserve">, </w:t>
      </w:r>
      <w:r>
        <w:rPr>
          <w:rFonts w:eastAsia="Calibri" w:cs="Arial"/>
        </w:rPr>
        <w:t xml:space="preserve"> удаљено више од </w:t>
      </w:r>
      <w:r w:rsidR="008F67B0">
        <w:rPr>
          <w:rFonts w:eastAsia="Calibri" w:cs="Arial"/>
          <w:lang w:val="sr-Cyrl-RS"/>
        </w:rPr>
        <w:t>50</w:t>
      </w:r>
      <w:r w:rsidRPr="00501EB5">
        <w:rPr>
          <w:rFonts w:eastAsia="Calibri" w:cs="Arial"/>
        </w:rPr>
        <w:t xml:space="preserve"> километара</w:t>
      </w:r>
      <w:r w:rsidRPr="00501EB5">
        <w:rPr>
          <w:rFonts w:eastAsia="Calibri" w:cs="Arial"/>
          <w:i/>
          <w:lang w:val="sr-Cyrl-RS"/>
        </w:rPr>
        <w:t xml:space="preserve"> </w:t>
      </w:r>
      <w:r>
        <w:rPr>
          <w:rFonts w:eastAsia="Calibri" w:cs="Arial"/>
        </w:rPr>
        <w:t xml:space="preserve">од </w:t>
      </w:r>
      <w:r>
        <w:rPr>
          <w:rFonts w:eastAsia="Calibri" w:cs="Arial"/>
          <w:lang w:val="sr-Cyrl-RS"/>
        </w:rPr>
        <w:t>локације Управне зграде Корисника услуге</w:t>
      </w:r>
      <w:r w:rsidRPr="00AA3718">
        <w:rPr>
          <w:rFonts w:eastAsia="Calibri" w:cs="Arial"/>
          <w:lang w:val="sr-Cyrl-RS"/>
        </w:rPr>
        <w:t>,</w:t>
      </w:r>
      <w:r w:rsidRPr="00AA3718">
        <w:rPr>
          <w:rFonts w:eastAsia="Calibri" w:cs="Arial"/>
        </w:rPr>
        <w:t xml:space="preserve"> организује и сноси све трошкове превоза запослених  на преглед и са прегл</w:t>
      </w:r>
      <w:r>
        <w:rPr>
          <w:rFonts w:eastAsia="Calibri" w:cs="Arial"/>
          <w:lang w:val="sr-Cyrl-RS"/>
        </w:rPr>
        <w:t>еда,</w:t>
      </w:r>
    </w:p>
    <w:p w14:paraId="7E8004E4" w14:textId="77777777" w:rsidR="001576DC" w:rsidRDefault="001576DC" w:rsidP="001576DC">
      <w:pPr>
        <w:ind w:right="-1"/>
        <w:contextualSpacing/>
        <w:rPr>
          <w:rFonts w:cs="Arial"/>
          <w:lang w:val="sr-Cyrl-RS"/>
        </w:rPr>
      </w:pPr>
      <w:r>
        <w:rPr>
          <w:rFonts w:eastAsia="Calibri" w:cs="Arial"/>
          <w:lang w:val="sr-Cyrl-RS"/>
        </w:rPr>
        <w:lastRenderedPageBreak/>
        <w:t xml:space="preserve">- да </w:t>
      </w:r>
      <w:r>
        <w:rPr>
          <w:rFonts w:cs="Arial"/>
          <w:lang w:val="sr-Cyrl-RS"/>
        </w:rPr>
        <w:t>организује додатне термине за све запослене који из објективних разлога нису у могућности да дођу у претходно заказаним терминима,</w:t>
      </w:r>
    </w:p>
    <w:p w14:paraId="104896F1" w14:textId="77777777" w:rsidR="001576DC" w:rsidRDefault="001576DC" w:rsidP="001576DC">
      <w:pPr>
        <w:ind w:right="-1"/>
        <w:contextualSpacing/>
        <w:rPr>
          <w:rFonts w:cs="Arial"/>
          <w:lang w:val="sr-Cyrl-CS"/>
        </w:rPr>
      </w:pPr>
      <w:r>
        <w:rPr>
          <w:rFonts w:cs="Arial"/>
          <w:lang w:val="sr-Cyrl-RS"/>
        </w:rPr>
        <w:t xml:space="preserve">- </w:t>
      </w:r>
      <w:r>
        <w:rPr>
          <w:rFonts w:cs="Arial"/>
          <w:lang w:val="sr-Cyrl-CS"/>
        </w:rPr>
        <w:t xml:space="preserve">да на захтев </w:t>
      </w:r>
      <w:r>
        <w:rPr>
          <w:rFonts w:eastAsia="Calibri" w:cs="Arial"/>
          <w:lang w:val="sr-Cyrl-RS"/>
        </w:rPr>
        <w:t>Корисника услуге</w:t>
      </w:r>
      <w:r>
        <w:rPr>
          <w:rFonts w:cs="Arial"/>
          <w:lang w:val="sr-Cyrl-CS"/>
        </w:rPr>
        <w:t xml:space="preserve"> организује прегледе и ван формираних група,</w:t>
      </w:r>
    </w:p>
    <w:p w14:paraId="4BD3559F" w14:textId="77777777" w:rsidR="001576DC" w:rsidRPr="001E1722" w:rsidRDefault="001576DC" w:rsidP="001576DC">
      <w:pPr>
        <w:rPr>
          <w:rFonts w:cs="Arial"/>
          <w:lang w:val="sr-Cyrl-CS"/>
        </w:rPr>
      </w:pPr>
      <w:r>
        <w:rPr>
          <w:rFonts w:cs="Arial"/>
          <w:b/>
          <w:lang w:val="sr-Cyrl-CS"/>
        </w:rPr>
        <w:t xml:space="preserve">- </w:t>
      </w:r>
      <w:r w:rsidRPr="001E1722">
        <w:rPr>
          <w:rFonts w:cs="Arial"/>
          <w:lang w:val="sr-Cyrl-CS"/>
        </w:rPr>
        <w:t>да све прегледе за сваког запосленог заврши</w:t>
      </w:r>
      <w:r>
        <w:rPr>
          <w:rFonts w:cs="Arial"/>
          <w:lang w:val="sr-Cyrl-CS"/>
        </w:rPr>
        <w:t xml:space="preserve"> у једном дану.</w:t>
      </w:r>
    </w:p>
    <w:p w14:paraId="28DCC709" w14:textId="77777777" w:rsidR="00946444" w:rsidRDefault="00946444" w:rsidP="001576DC">
      <w:pPr>
        <w:ind w:right="-1149"/>
        <w:contextualSpacing/>
        <w:rPr>
          <w:rFonts w:eastAsia="Calibri" w:cs="Arial"/>
          <w:b/>
          <w:lang w:val="ru-RU"/>
        </w:rPr>
      </w:pPr>
    </w:p>
    <w:p w14:paraId="10C7909C" w14:textId="77777777" w:rsidR="003E45BE" w:rsidRDefault="003E45BE" w:rsidP="001576DC">
      <w:pPr>
        <w:ind w:right="-1149"/>
        <w:contextualSpacing/>
        <w:rPr>
          <w:rFonts w:eastAsia="Calibri" w:cs="Arial"/>
          <w:b/>
          <w:lang w:val="ru-RU"/>
        </w:rPr>
      </w:pPr>
    </w:p>
    <w:p w14:paraId="61832ABF" w14:textId="77777777" w:rsidR="001576DC" w:rsidRPr="00AA3718" w:rsidRDefault="001576DC" w:rsidP="001576DC">
      <w:pPr>
        <w:ind w:right="-1149"/>
        <w:contextualSpacing/>
        <w:rPr>
          <w:rFonts w:eastAsia="Calibri" w:cs="Arial"/>
          <w:b/>
          <w:lang w:val="ru-RU"/>
        </w:rPr>
      </w:pPr>
      <w:r w:rsidRPr="00AA3718">
        <w:rPr>
          <w:rFonts w:eastAsia="Calibri" w:cs="Arial"/>
          <w:b/>
          <w:lang w:val="ru-RU"/>
        </w:rPr>
        <w:t xml:space="preserve">ОБАВЕЗЕ </w:t>
      </w:r>
      <w:r w:rsidRPr="00AA3718">
        <w:rPr>
          <w:rFonts w:eastAsia="Calibri" w:cs="Arial"/>
          <w:b/>
          <w:lang w:val="sr-Cyrl-RS"/>
        </w:rPr>
        <w:t>КОРИСНИКА</w:t>
      </w:r>
      <w:r>
        <w:rPr>
          <w:rFonts w:eastAsia="Calibri" w:cs="Arial"/>
          <w:b/>
          <w:lang w:val="ru-RU"/>
        </w:rPr>
        <w:t xml:space="preserve"> УСЛУГЕ</w:t>
      </w:r>
    </w:p>
    <w:p w14:paraId="000BD096" w14:textId="65BD3146" w:rsidR="001576DC" w:rsidRPr="00AA3718" w:rsidRDefault="001576DC" w:rsidP="001576DC">
      <w:pPr>
        <w:tabs>
          <w:tab w:val="left" w:pos="567"/>
        </w:tabs>
        <w:contextualSpacing/>
        <w:rPr>
          <w:rFonts w:cs="Arial"/>
          <w:b/>
          <w:lang w:val="sr-Cyrl-RS"/>
        </w:rPr>
      </w:pPr>
      <w:r w:rsidRPr="00AA3718">
        <w:rPr>
          <w:rFonts w:eastAsia="Calibri" w:cs="Arial"/>
          <w:b/>
          <w:lang w:val="ru-RU"/>
        </w:rPr>
        <w:t xml:space="preserve">                                                                 </w:t>
      </w:r>
      <w:r>
        <w:rPr>
          <w:rFonts w:cs="Arial"/>
          <w:b/>
        </w:rPr>
        <w:t xml:space="preserve">Члан </w:t>
      </w:r>
      <w:r w:rsidR="006C0BF6">
        <w:rPr>
          <w:rFonts w:cs="Arial"/>
          <w:b/>
        </w:rPr>
        <w:t>1</w:t>
      </w:r>
      <w:r w:rsidR="006C0BF6">
        <w:rPr>
          <w:rFonts w:cs="Arial"/>
          <w:b/>
          <w:lang w:val="sr-Cyrl-RS"/>
        </w:rPr>
        <w:t>1</w:t>
      </w:r>
      <w:r w:rsidRPr="00AA3718">
        <w:rPr>
          <w:rFonts w:cs="Arial"/>
          <w:b/>
        </w:rPr>
        <w:t>.</w:t>
      </w:r>
    </w:p>
    <w:p w14:paraId="604DACE2" w14:textId="77777777" w:rsidR="001576DC" w:rsidRPr="00AA3718" w:rsidRDefault="001576DC" w:rsidP="001576DC">
      <w:pPr>
        <w:tabs>
          <w:tab w:val="left" w:pos="9923"/>
        </w:tabs>
        <w:contextualSpacing/>
        <w:rPr>
          <w:rFonts w:cs="Arial"/>
          <w:lang w:val="sr-Cyrl-CS"/>
        </w:rPr>
      </w:pPr>
      <w:r>
        <w:rPr>
          <w:rFonts w:cs="Arial"/>
          <w:lang w:val="sr-Cyrl-CS"/>
        </w:rPr>
        <w:t>Корисник услуге</w:t>
      </w:r>
      <w:r w:rsidRPr="00AA3718">
        <w:rPr>
          <w:rFonts w:cs="Arial"/>
          <w:lang w:val="sr-Cyrl-CS"/>
        </w:rPr>
        <w:t xml:space="preserve"> се обавезује:</w:t>
      </w:r>
    </w:p>
    <w:p w14:paraId="1EEE4241" w14:textId="77777777" w:rsidR="00CA3795" w:rsidRDefault="001576DC" w:rsidP="001576DC">
      <w:pPr>
        <w:tabs>
          <w:tab w:val="left" w:pos="9923"/>
        </w:tabs>
        <w:rPr>
          <w:rFonts w:cs="Arial"/>
          <w:lang w:val="sr-Cyrl-CS"/>
        </w:rPr>
      </w:pPr>
      <w:r w:rsidRPr="00AA3718">
        <w:rPr>
          <w:rFonts w:cs="Arial"/>
          <w:lang w:val="sr-Cyrl-CS"/>
        </w:rPr>
        <w:t xml:space="preserve">- </w:t>
      </w:r>
      <w:r w:rsidR="00CA3795">
        <w:rPr>
          <w:rFonts w:cs="Arial"/>
          <w:lang w:val="sr-Cyrl-CS"/>
        </w:rPr>
        <w:t>д</w:t>
      </w:r>
      <w:r w:rsidR="00CA3795" w:rsidRPr="00216E60">
        <w:rPr>
          <w:rFonts w:cs="Arial"/>
          <w:lang w:val="sr-Cyrl-CS"/>
        </w:rPr>
        <w:t xml:space="preserve">а </w:t>
      </w:r>
      <w:r w:rsidR="00CA3795">
        <w:rPr>
          <w:rFonts w:cs="Arial"/>
          <w:lang w:val="sr-Cyrl-CS"/>
        </w:rPr>
        <w:t>пре потписивања Уговора, именује лице</w:t>
      </w:r>
      <w:r w:rsidR="00CA3795" w:rsidRPr="00216E60">
        <w:rPr>
          <w:rFonts w:cs="Arial"/>
          <w:lang w:val="sr-Cyrl-CS"/>
        </w:rPr>
        <w:t xml:space="preserve"> овлашћено за  </w:t>
      </w:r>
      <w:r w:rsidR="00CA3795">
        <w:rPr>
          <w:rFonts w:cs="Arial"/>
          <w:lang w:val="sr-Cyrl-CS"/>
        </w:rPr>
        <w:t xml:space="preserve">праћење </w:t>
      </w:r>
      <w:r w:rsidR="00081A7E" w:rsidRPr="00081A7E">
        <w:rPr>
          <w:rFonts w:cs="Arial"/>
          <w:lang w:val="sr-Cyrl-RS"/>
        </w:rPr>
        <w:t xml:space="preserve">извршења и </w:t>
      </w:r>
      <w:r w:rsidR="00081A7E" w:rsidRPr="00AA3718">
        <w:rPr>
          <w:rFonts w:cs="Arial"/>
        </w:rPr>
        <w:t xml:space="preserve">реализације </w:t>
      </w:r>
      <w:r w:rsidR="00CA3795">
        <w:rPr>
          <w:rFonts w:cs="Arial"/>
          <w:lang w:val="sr-Cyrl-CS"/>
        </w:rPr>
        <w:t>Уговора, а одмах након потписивања Уговора именује лица која су овлашћена од стране Корисника услуге да испостављају Захтеве за пружањем услуга</w:t>
      </w:r>
      <w:r w:rsidR="00CA3795" w:rsidRPr="00216E60">
        <w:rPr>
          <w:rFonts w:cs="Arial"/>
          <w:lang w:val="sr-Cyrl-CS"/>
        </w:rPr>
        <w:t xml:space="preserve">, и о томе писаним путем обавести </w:t>
      </w:r>
      <w:r w:rsidR="00CA3795">
        <w:rPr>
          <w:rFonts w:cs="Arial"/>
          <w:lang w:val="sr-Cyrl-CS"/>
        </w:rPr>
        <w:t>Пружаоца</w:t>
      </w:r>
      <w:r w:rsidR="00CA3795" w:rsidRPr="00216E60">
        <w:rPr>
          <w:rFonts w:cs="Arial"/>
          <w:lang w:val="sr-Cyrl-CS"/>
        </w:rPr>
        <w:t xml:space="preserve"> услуга;</w:t>
      </w:r>
    </w:p>
    <w:p w14:paraId="35708B29" w14:textId="77777777" w:rsidR="001576DC" w:rsidRDefault="001576DC" w:rsidP="001576DC">
      <w:pPr>
        <w:tabs>
          <w:tab w:val="left" w:pos="9923"/>
        </w:tabs>
        <w:contextualSpacing/>
        <w:rPr>
          <w:rFonts w:cs="Arial"/>
          <w:lang w:val="sr-Cyrl-CS"/>
        </w:rPr>
      </w:pPr>
      <w:r w:rsidRPr="00AA3718">
        <w:rPr>
          <w:rFonts w:cs="Arial"/>
          <w:lang w:val="sr-Cyrl-CS"/>
        </w:rPr>
        <w:t>-</w:t>
      </w:r>
      <w:r>
        <w:rPr>
          <w:rFonts w:cs="Arial"/>
          <w:lang w:val="sr-Cyrl-CS"/>
        </w:rPr>
        <w:t xml:space="preserve"> </w:t>
      </w:r>
      <w:r w:rsidRPr="00AA3718">
        <w:rPr>
          <w:rFonts w:cs="Arial"/>
          <w:lang w:val="sr-Cyrl-CS"/>
        </w:rPr>
        <w:t>да Пружаоцу услуг</w:t>
      </w:r>
      <w:r>
        <w:rPr>
          <w:rFonts w:cs="Arial"/>
          <w:lang w:val="sr-Cyrl-CS"/>
        </w:rPr>
        <w:t>е</w:t>
      </w:r>
      <w:r w:rsidRPr="00AA3718">
        <w:rPr>
          <w:rFonts w:cs="Arial"/>
          <w:lang w:val="sr-Cyrl-CS"/>
        </w:rPr>
        <w:t xml:space="preserve"> благовремено доставља </w:t>
      </w:r>
      <w:r>
        <w:rPr>
          <w:rFonts w:cs="Arial"/>
          <w:lang w:val="sr-Cyrl-CS"/>
        </w:rPr>
        <w:t>Позиве</w:t>
      </w:r>
      <w:r w:rsidRPr="00AA3718">
        <w:rPr>
          <w:rFonts w:cs="Arial"/>
          <w:lang w:val="sr-Cyrl-CS"/>
        </w:rPr>
        <w:t xml:space="preserve"> за пружање уговорених Услуг</w:t>
      </w:r>
      <w:r>
        <w:rPr>
          <w:rFonts w:cs="Arial"/>
          <w:lang w:val="sr-Cyrl-CS"/>
        </w:rPr>
        <w:t>е</w:t>
      </w:r>
      <w:r w:rsidRPr="00AA3718">
        <w:rPr>
          <w:rFonts w:cs="Arial"/>
          <w:lang w:val="sr-Cyrl-CS"/>
        </w:rPr>
        <w:t>, и пружа све потребне информације неопходне за пружање Услуг</w:t>
      </w:r>
      <w:r>
        <w:rPr>
          <w:rFonts w:cs="Arial"/>
          <w:lang w:val="sr-Cyrl-CS"/>
        </w:rPr>
        <w:t>е</w:t>
      </w:r>
      <w:r w:rsidRPr="00AA3718">
        <w:rPr>
          <w:rFonts w:cs="Arial"/>
          <w:lang w:val="sr-Cyrl-CS"/>
        </w:rPr>
        <w:t>.</w:t>
      </w:r>
    </w:p>
    <w:p w14:paraId="39976BAD" w14:textId="77777777" w:rsidR="001576DC" w:rsidRPr="00A22171" w:rsidRDefault="001576DC" w:rsidP="001576DC">
      <w:pPr>
        <w:tabs>
          <w:tab w:val="left" w:pos="9923"/>
        </w:tabs>
        <w:contextualSpacing/>
        <w:rPr>
          <w:rFonts w:cs="Arial"/>
          <w:lang w:val="sr-Cyrl-CS"/>
        </w:rPr>
      </w:pPr>
    </w:p>
    <w:p w14:paraId="20BCEACC" w14:textId="77777777" w:rsidR="003E45BE" w:rsidRDefault="003E45BE" w:rsidP="00CA3795">
      <w:pPr>
        <w:tabs>
          <w:tab w:val="left" w:pos="9923"/>
        </w:tabs>
        <w:rPr>
          <w:rFonts w:eastAsia="TimesNewRomanPSMT" w:cs="Arial"/>
          <w:b/>
          <w:bCs/>
          <w:lang w:val="sr-Cyrl-RS"/>
        </w:rPr>
      </w:pPr>
    </w:p>
    <w:p w14:paraId="010AA624" w14:textId="77777777" w:rsidR="00CA3795" w:rsidRDefault="00CA3795" w:rsidP="00CA3795">
      <w:pPr>
        <w:tabs>
          <w:tab w:val="left" w:pos="9923"/>
        </w:tabs>
        <w:rPr>
          <w:rFonts w:eastAsia="TimesNewRomanPSMT" w:cs="Arial"/>
          <w:b/>
          <w:bCs/>
          <w:lang w:val="sr-Cyrl-RS"/>
        </w:rPr>
      </w:pPr>
      <w:r w:rsidRPr="00D07841">
        <w:rPr>
          <w:rFonts w:eastAsia="TimesNewRomanPSMT" w:cs="Arial"/>
          <w:b/>
          <w:bCs/>
          <w:lang w:val="sr-Cyrl-RS"/>
        </w:rPr>
        <w:t>ИЗВЕШТАЈИ О ПРУЖАЊУ УСЛУГЕ</w:t>
      </w:r>
    </w:p>
    <w:p w14:paraId="530376E1" w14:textId="77777777" w:rsidR="003E45BE" w:rsidRDefault="003E45BE" w:rsidP="00CA3795">
      <w:pPr>
        <w:tabs>
          <w:tab w:val="left" w:pos="567"/>
        </w:tabs>
        <w:contextualSpacing/>
        <w:rPr>
          <w:rFonts w:eastAsia="Calibri" w:cs="Arial"/>
          <w:b/>
          <w:lang w:val="ru-RU"/>
        </w:rPr>
      </w:pPr>
    </w:p>
    <w:p w14:paraId="109461D6" w14:textId="0836F11A" w:rsidR="00CA3795" w:rsidRPr="00AA3718" w:rsidRDefault="00CA3795" w:rsidP="00CA3795">
      <w:pPr>
        <w:tabs>
          <w:tab w:val="left" w:pos="567"/>
        </w:tabs>
        <w:contextualSpacing/>
        <w:rPr>
          <w:rFonts w:cs="Arial"/>
          <w:b/>
          <w:lang w:val="sr-Cyrl-RS"/>
        </w:rPr>
      </w:pPr>
      <w:r w:rsidRPr="00AA3718">
        <w:rPr>
          <w:rFonts w:eastAsia="Calibri" w:cs="Arial"/>
          <w:b/>
          <w:lang w:val="ru-RU"/>
        </w:rPr>
        <w:t xml:space="preserve">                                                                 </w:t>
      </w:r>
      <w:r>
        <w:rPr>
          <w:rFonts w:cs="Arial"/>
          <w:b/>
        </w:rPr>
        <w:t xml:space="preserve">Члан </w:t>
      </w:r>
      <w:r w:rsidR="006C0BF6">
        <w:rPr>
          <w:rFonts w:cs="Arial"/>
          <w:b/>
        </w:rPr>
        <w:t>1</w:t>
      </w:r>
      <w:r w:rsidR="006C0BF6">
        <w:rPr>
          <w:rFonts w:cs="Arial"/>
          <w:b/>
          <w:lang w:val="sr-Cyrl-RS"/>
        </w:rPr>
        <w:t>2</w:t>
      </w:r>
      <w:r w:rsidRPr="00AA3718">
        <w:rPr>
          <w:rFonts w:cs="Arial"/>
          <w:b/>
        </w:rPr>
        <w:t>.</w:t>
      </w:r>
    </w:p>
    <w:p w14:paraId="277A0F69" w14:textId="77777777" w:rsidR="00CA3795" w:rsidRDefault="00CA3795" w:rsidP="00CA3795">
      <w:pPr>
        <w:autoSpaceDE w:val="0"/>
        <w:autoSpaceDN w:val="0"/>
        <w:adjustRightInd w:val="0"/>
        <w:rPr>
          <w:rFonts w:cs="Arial"/>
          <w:lang w:val="ru-RU"/>
        </w:rPr>
      </w:pPr>
      <w:r w:rsidRPr="00D8004C">
        <w:rPr>
          <w:rFonts w:cs="Arial"/>
          <w:lang w:val="sr-Cyrl-CS"/>
        </w:rPr>
        <w:t xml:space="preserve">По завршетку сваког од прегледа, Извршилац услуге издаје извештаје о лекарским прегледима и </w:t>
      </w:r>
      <w:r w:rsidRPr="00D8004C">
        <w:rPr>
          <w:rFonts w:eastAsia="Calibri" w:cs="Arial"/>
          <w:lang w:val="sr-Cyrl-RS"/>
        </w:rPr>
        <w:t xml:space="preserve">доставља их </w:t>
      </w:r>
      <w:r>
        <w:rPr>
          <w:rFonts w:eastAsia="Calibri" w:cs="Arial"/>
          <w:lang w:val="sr-Cyrl-RS"/>
        </w:rPr>
        <w:t>Кориснику услуге</w:t>
      </w:r>
      <w:r w:rsidRPr="00D8004C">
        <w:rPr>
          <w:rFonts w:eastAsia="Calibri" w:cs="Arial"/>
          <w:lang w:val="sr-Cyrl-RS"/>
        </w:rPr>
        <w:t xml:space="preserve">, али тако да се заштити поверљивост личних података и то </w:t>
      </w:r>
      <w:r w:rsidRPr="00D8004C">
        <w:rPr>
          <w:rFonts w:cs="Arial"/>
          <w:lang w:val="sr-Cyrl-CS"/>
        </w:rPr>
        <w:t>у посебно обележеним, затвореним ковертама, за сваког запосленог посебно, са назнаком тајности.</w:t>
      </w:r>
      <w:r w:rsidRPr="00D8004C">
        <w:rPr>
          <w:rFonts w:cs="Arial"/>
          <w:lang w:val="ru-RU"/>
        </w:rPr>
        <w:t xml:space="preserve"> </w:t>
      </w:r>
    </w:p>
    <w:p w14:paraId="10ADE4C2" w14:textId="77777777" w:rsidR="00CA3795" w:rsidRDefault="00CA3795" w:rsidP="00CA3795">
      <w:pPr>
        <w:autoSpaceDE w:val="0"/>
        <w:autoSpaceDN w:val="0"/>
        <w:adjustRightInd w:val="0"/>
        <w:rPr>
          <w:rFonts w:cs="Arial"/>
          <w:lang w:val="ru-RU"/>
        </w:rPr>
      </w:pPr>
    </w:p>
    <w:p w14:paraId="7A2DABBF" w14:textId="77777777" w:rsidR="00CA3795" w:rsidRPr="00D8004C" w:rsidRDefault="00CA3795" w:rsidP="00CA3795">
      <w:pPr>
        <w:autoSpaceDE w:val="0"/>
        <w:autoSpaceDN w:val="0"/>
        <w:adjustRightInd w:val="0"/>
        <w:rPr>
          <w:rFonts w:eastAsia="Calibri" w:cs="Arial"/>
          <w:i/>
          <w:lang w:val="sr-Cyrl-RS"/>
        </w:rPr>
      </w:pPr>
      <w:r w:rsidRPr="00D8004C">
        <w:rPr>
          <w:rFonts w:cs="Arial"/>
          <w:lang w:val="ru-RU"/>
        </w:rPr>
        <w:t xml:space="preserve">По завршеним прегледима, </w:t>
      </w:r>
      <w:r>
        <w:rPr>
          <w:rFonts w:eastAsia="Calibri" w:cs="Arial"/>
          <w:lang w:val="sr-Cyrl-RS"/>
        </w:rPr>
        <w:t>Кориснику услуге</w:t>
      </w:r>
      <w:r w:rsidRPr="00D8004C">
        <w:rPr>
          <w:rFonts w:cs="Arial"/>
          <w:lang w:val="ru-RU"/>
        </w:rPr>
        <w:t xml:space="preserve"> се на посебном документу са ознаком поверљивости достављају писани предлози третмана рехабилитације (предлог рехабилитационог центра) </w:t>
      </w:r>
      <w:r w:rsidRPr="00D8004C">
        <w:rPr>
          <w:rFonts w:cs="Arial"/>
          <w:lang w:val="sr-Cyrl-CS"/>
        </w:rPr>
        <w:t>и додатног специјалистичког или онколошког прегледа.</w:t>
      </w:r>
    </w:p>
    <w:p w14:paraId="4522A899" w14:textId="77777777" w:rsidR="00CA3795" w:rsidRDefault="00CA3795" w:rsidP="001576DC">
      <w:pPr>
        <w:tabs>
          <w:tab w:val="left" w:pos="567"/>
        </w:tabs>
        <w:contextualSpacing/>
        <w:rPr>
          <w:rFonts w:cs="Arial"/>
          <w:b/>
          <w:lang w:val="sr-Cyrl-RS"/>
        </w:rPr>
      </w:pPr>
    </w:p>
    <w:p w14:paraId="0A885693" w14:textId="77777777" w:rsidR="003E45BE" w:rsidRDefault="003E45BE" w:rsidP="001576DC">
      <w:pPr>
        <w:tabs>
          <w:tab w:val="left" w:pos="567"/>
        </w:tabs>
        <w:contextualSpacing/>
        <w:rPr>
          <w:rFonts w:cs="Arial"/>
          <w:b/>
          <w:lang w:val="sr-Cyrl-RS"/>
        </w:rPr>
      </w:pPr>
    </w:p>
    <w:p w14:paraId="5DAACE85" w14:textId="77777777" w:rsidR="001576DC" w:rsidRPr="00AA3718" w:rsidRDefault="001576DC" w:rsidP="001576DC">
      <w:pPr>
        <w:tabs>
          <w:tab w:val="left" w:pos="567"/>
        </w:tabs>
        <w:contextualSpacing/>
        <w:rPr>
          <w:rFonts w:cs="Arial"/>
          <w:b/>
          <w:lang w:val="sr-Cyrl-RS"/>
        </w:rPr>
      </w:pPr>
      <w:r w:rsidRPr="00AA3718">
        <w:rPr>
          <w:rFonts w:cs="Arial"/>
          <w:b/>
          <w:lang w:val="sr-Cyrl-RS"/>
        </w:rPr>
        <w:t xml:space="preserve">ПОВЕРЉИВОСТ </w:t>
      </w:r>
    </w:p>
    <w:p w14:paraId="7CC1B574" w14:textId="3AAF0B33" w:rsidR="001576DC" w:rsidRPr="00AA3718" w:rsidRDefault="001576DC" w:rsidP="001576DC">
      <w:pPr>
        <w:tabs>
          <w:tab w:val="left" w:pos="567"/>
        </w:tabs>
        <w:contextualSpacing/>
        <w:jc w:val="center"/>
        <w:rPr>
          <w:rFonts w:cs="Arial"/>
          <w:b/>
          <w:lang w:val="sr-Cyrl-RS"/>
        </w:rPr>
      </w:pPr>
      <w:r>
        <w:rPr>
          <w:rFonts w:cs="Arial"/>
          <w:b/>
          <w:lang w:val="sr-Cyrl-RS"/>
        </w:rPr>
        <w:t xml:space="preserve">Члан </w:t>
      </w:r>
      <w:r w:rsidR="006C0BF6">
        <w:rPr>
          <w:rFonts w:cs="Arial"/>
          <w:b/>
          <w:lang w:val="sr-Cyrl-RS"/>
        </w:rPr>
        <w:t>13</w:t>
      </w:r>
      <w:r w:rsidRPr="00AA3718">
        <w:rPr>
          <w:rFonts w:cs="Arial"/>
          <w:b/>
          <w:lang w:val="sr-Cyrl-RS"/>
        </w:rPr>
        <w:t>.</w:t>
      </w:r>
    </w:p>
    <w:p w14:paraId="2E5B2DFC" w14:textId="77777777" w:rsidR="001576DC" w:rsidRPr="00AA3718" w:rsidRDefault="001576DC" w:rsidP="001576DC">
      <w:pPr>
        <w:tabs>
          <w:tab w:val="left" w:pos="567"/>
        </w:tabs>
        <w:contextualSpacing/>
        <w:rPr>
          <w:rFonts w:cs="Arial"/>
          <w:lang w:val="sr-Cyrl-RS"/>
        </w:rPr>
      </w:pPr>
      <w:r w:rsidRPr="00AA3718">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Pr>
          <w:rFonts w:cs="Arial"/>
          <w:lang w:val="sr-Cyrl-RS"/>
        </w:rPr>
        <w:t xml:space="preserve">формација који </w:t>
      </w:r>
      <w:r w:rsidRPr="007E6F3B">
        <w:rPr>
          <w:rFonts w:cs="Arial"/>
          <w:lang w:val="sr-Cyrl-RS"/>
        </w:rPr>
        <w:t>је Прилог број 6 уз</w:t>
      </w:r>
      <w:r w:rsidRPr="00AA3718">
        <w:rPr>
          <w:rFonts w:cs="Arial"/>
          <w:lang w:val="sr-Cyrl-RS"/>
        </w:rPr>
        <w:t xml:space="preserve"> овај Уговор. </w:t>
      </w:r>
    </w:p>
    <w:p w14:paraId="7AFFE659" w14:textId="77777777" w:rsidR="001576DC" w:rsidRPr="00AA3718" w:rsidRDefault="001576DC" w:rsidP="001576DC">
      <w:pPr>
        <w:tabs>
          <w:tab w:val="left" w:pos="567"/>
        </w:tabs>
        <w:contextualSpacing/>
        <w:rPr>
          <w:rFonts w:cs="Arial"/>
          <w:lang w:val="sr-Cyrl-RS"/>
        </w:rPr>
      </w:pPr>
    </w:p>
    <w:p w14:paraId="4634E150" w14:textId="77777777" w:rsidR="001576DC" w:rsidRPr="00AA3718" w:rsidRDefault="001576DC" w:rsidP="001576DC">
      <w:pPr>
        <w:tabs>
          <w:tab w:val="left" w:pos="567"/>
        </w:tabs>
        <w:contextualSpacing/>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услуга доставио Пружаоцу услуге</w:t>
      </w:r>
      <w:r w:rsidRPr="00AA3718">
        <w:rPr>
          <w:rFonts w:cs="Arial"/>
          <w:lang w:val="sr-Cyrl-RS"/>
        </w:rPr>
        <w:t xml:space="preserve"> у извршавању предме</w:t>
      </w:r>
      <w:r>
        <w:rPr>
          <w:rFonts w:cs="Arial"/>
          <w:lang w:val="sr-Cyrl-RS"/>
        </w:rPr>
        <w:t>та овог Уговора, Пружалац услуга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услуге</w:t>
      </w:r>
      <w:r w:rsidRPr="00AA3718">
        <w:rPr>
          <w:rFonts w:cs="Arial"/>
          <w:lang w:val="sr-Cyrl-RS"/>
        </w:rPr>
        <w:t>.</w:t>
      </w:r>
    </w:p>
    <w:p w14:paraId="75B49300" w14:textId="77777777" w:rsidR="001576DC" w:rsidRPr="00AA3718" w:rsidRDefault="001576DC" w:rsidP="001576DC">
      <w:pPr>
        <w:tabs>
          <w:tab w:val="left" w:pos="567"/>
        </w:tabs>
        <w:contextualSpacing/>
        <w:rPr>
          <w:rFonts w:cs="Arial"/>
          <w:b/>
        </w:rPr>
      </w:pPr>
      <w:r w:rsidRPr="00AA3718">
        <w:rPr>
          <w:rFonts w:cs="Arial"/>
          <w:b/>
        </w:rPr>
        <w:tab/>
      </w:r>
      <w:r w:rsidRPr="00AA3718">
        <w:rPr>
          <w:rFonts w:cs="Arial"/>
          <w:b/>
        </w:rPr>
        <w:tab/>
      </w:r>
    </w:p>
    <w:p w14:paraId="2B785825" w14:textId="77777777" w:rsidR="001576DC" w:rsidRPr="000B3C52" w:rsidRDefault="001576DC" w:rsidP="001576DC">
      <w:pPr>
        <w:tabs>
          <w:tab w:val="left" w:pos="567"/>
        </w:tabs>
        <w:contextualSpacing/>
        <w:rPr>
          <w:rFonts w:cs="Arial"/>
          <w:b/>
        </w:rPr>
      </w:pPr>
      <w:r>
        <w:rPr>
          <w:rFonts w:cs="Arial"/>
          <w:b/>
          <w:lang w:val="sr-Cyrl-RS"/>
        </w:rPr>
        <w:t>И</w:t>
      </w:r>
      <w:r w:rsidRPr="000B3C52">
        <w:rPr>
          <w:rFonts w:cs="Arial"/>
          <w:b/>
        </w:rPr>
        <w:t>ЗВРШИОЦИ</w:t>
      </w:r>
      <w:r w:rsidRPr="000B3C52">
        <w:rPr>
          <w:rFonts w:cs="Arial"/>
          <w:b/>
        </w:rPr>
        <w:tab/>
      </w:r>
    </w:p>
    <w:p w14:paraId="42DA41B5" w14:textId="7C31BA76" w:rsidR="001576DC" w:rsidRPr="000B3C52" w:rsidRDefault="001576DC" w:rsidP="001576DC">
      <w:pPr>
        <w:tabs>
          <w:tab w:val="left" w:pos="567"/>
        </w:tabs>
        <w:contextualSpacing/>
        <w:jc w:val="center"/>
        <w:rPr>
          <w:rFonts w:cs="Arial"/>
          <w:lang w:val="sr-Cyrl-RS"/>
        </w:rPr>
      </w:pPr>
      <w:r w:rsidRPr="000B3C52">
        <w:rPr>
          <w:rFonts w:cs="Arial"/>
          <w:b/>
        </w:rPr>
        <w:t xml:space="preserve">Члан </w:t>
      </w:r>
      <w:r w:rsidR="006C0BF6">
        <w:rPr>
          <w:rFonts w:cs="Arial"/>
          <w:b/>
          <w:lang w:val="sr-Cyrl-RS"/>
        </w:rPr>
        <w:t>14</w:t>
      </w:r>
      <w:r>
        <w:rPr>
          <w:rFonts w:cs="Arial"/>
          <w:b/>
          <w:lang w:val="sr-Cyrl-RS"/>
        </w:rPr>
        <w:t>.</w:t>
      </w:r>
    </w:p>
    <w:p w14:paraId="4A17946B" w14:textId="77777777" w:rsidR="001576DC" w:rsidRPr="000B3C52" w:rsidRDefault="001576DC" w:rsidP="00946444">
      <w:pPr>
        <w:tabs>
          <w:tab w:val="left" w:pos="567"/>
        </w:tabs>
        <w:spacing w:before="120" w:after="120"/>
        <w:contextualSpacing/>
        <w:rPr>
          <w:rFonts w:cs="Arial"/>
        </w:rPr>
      </w:pPr>
      <w:r w:rsidRPr="000B3C52">
        <w:rPr>
          <w:rFonts w:cs="Arial"/>
        </w:rPr>
        <w:t>Извршиоци су ангажован</w:t>
      </w:r>
      <w:r>
        <w:rPr>
          <w:rFonts w:cs="Arial"/>
        </w:rPr>
        <w:t>а лица од стране Пружаоца услуг</w:t>
      </w:r>
      <w:r>
        <w:rPr>
          <w:rFonts w:cs="Arial"/>
          <w:lang w:val="sr-Cyrl-RS"/>
        </w:rPr>
        <w:t>е</w:t>
      </w:r>
      <w:r w:rsidRPr="000B3C52">
        <w:rPr>
          <w:rFonts w:cs="Arial"/>
        </w:rPr>
        <w:t>.</w:t>
      </w:r>
    </w:p>
    <w:p w14:paraId="6087F3EC" w14:textId="77777777" w:rsidR="00946444" w:rsidRDefault="00946444" w:rsidP="00946444">
      <w:pPr>
        <w:tabs>
          <w:tab w:val="left" w:pos="567"/>
        </w:tabs>
        <w:spacing w:before="120" w:after="120"/>
        <w:contextualSpacing/>
        <w:rPr>
          <w:rFonts w:cs="Arial"/>
        </w:rPr>
      </w:pPr>
    </w:p>
    <w:p w14:paraId="1D5F77C3" w14:textId="77777777" w:rsidR="00946444" w:rsidRDefault="001576DC" w:rsidP="00946444">
      <w:pPr>
        <w:tabs>
          <w:tab w:val="left" w:pos="567"/>
        </w:tabs>
        <w:spacing w:before="120" w:after="120"/>
        <w:contextualSpacing/>
        <w:rPr>
          <w:rFonts w:cs="Arial"/>
        </w:rPr>
      </w:pPr>
      <w:r w:rsidRPr="001E1722">
        <w:rPr>
          <w:rFonts w:cs="Arial"/>
        </w:rPr>
        <w:t>Пружалац услуг</w:t>
      </w:r>
      <w:r>
        <w:rPr>
          <w:rFonts w:cs="Arial"/>
          <w:lang w:val="sr-Cyrl-RS"/>
        </w:rPr>
        <w:t>е</w:t>
      </w:r>
      <w:r w:rsidRPr="001E1722">
        <w:rPr>
          <w:rFonts w:cs="Arial"/>
        </w:rPr>
        <w:t xml:space="preserve"> доставља Кориснику услуг</w:t>
      </w:r>
      <w:r>
        <w:rPr>
          <w:rFonts w:cs="Arial"/>
          <w:lang w:val="sr-Cyrl-RS"/>
        </w:rPr>
        <w:t>е</w:t>
      </w:r>
      <w:r w:rsidRPr="001E1722">
        <w:rPr>
          <w:rFonts w:cs="Arial"/>
        </w:rPr>
        <w:t>:</w:t>
      </w:r>
    </w:p>
    <w:p w14:paraId="15ECD6B1" w14:textId="7A3D89E2" w:rsidR="001576DC" w:rsidRPr="001E1722" w:rsidRDefault="00946444" w:rsidP="00946444">
      <w:pPr>
        <w:tabs>
          <w:tab w:val="left" w:pos="567"/>
        </w:tabs>
        <w:spacing w:before="120" w:after="120"/>
        <w:contextualSpacing/>
        <w:rPr>
          <w:rFonts w:cs="Arial"/>
          <w:lang w:val="sr-Cyrl-RS"/>
        </w:rPr>
      </w:pPr>
      <w:r>
        <w:rPr>
          <w:rFonts w:cs="Arial"/>
        </w:rPr>
        <w:t xml:space="preserve">- </w:t>
      </w:r>
      <w:r w:rsidR="001576DC" w:rsidRPr="001E1722">
        <w:rPr>
          <w:rFonts w:cs="Arial"/>
          <w:lang w:val="sr-Cyrl-RS"/>
        </w:rPr>
        <w:t>Квалификациону структуру стручњака/Изјаву о кадровском капацитету</w:t>
      </w:r>
      <w:r w:rsidR="001576DC" w:rsidRPr="001E1722">
        <w:rPr>
          <w:rFonts w:cs="Arial"/>
        </w:rPr>
        <w:t>, са наведеним квалификацијама свих извршилаца</w:t>
      </w:r>
      <w:r w:rsidR="001576DC" w:rsidRPr="001E1722">
        <w:rPr>
          <w:rFonts w:cs="Arial"/>
          <w:lang w:val="sr-Cyrl-RS"/>
        </w:rPr>
        <w:t xml:space="preserve">. Квалификациона структура стручњака као Прилог 5 чини саставни део </w:t>
      </w:r>
      <w:r w:rsidR="001576DC">
        <w:rPr>
          <w:rFonts w:cs="Arial"/>
          <w:lang w:val="sr-Cyrl-RS"/>
        </w:rPr>
        <w:t>У</w:t>
      </w:r>
      <w:r w:rsidR="001576DC" w:rsidRPr="001E1722">
        <w:rPr>
          <w:rFonts w:cs="Arial"/>
          <w:lang w:val="sr-Cyrl-RS"/>
        </w:rPr>
        <w:t>говора.</w:t>
      </w:r>
    </w:p>
    <w:p w14:paraId="07846B71" w14:textId="77777777" w:rsidR="001576DC" w:rsidRPr="001E1722" w:rsidRDefault="001576DC" w:rsidP="001576DC">
      <w:pPr>
        <w:pStyle w:val="KDParagraf"/>
        <w:contextualSpacing/>
        <w:rPr>
          <w:rFonts w:cs="Arial"/>
        </w:rPr>
      </w:pPr>
      <w:r w:rsidRPr="001E1722">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w:t>
      </w:r>
      <w:r>
        <w:rPr>
          <w:rFonts w:cs="Arial"/>
          <w:lang w:val="sr-Cyrl-RS"/>
        </w:rPr>
        <w:t>е</w:t>
      </w:r>
      <w:r w:rsidRPr="001E1722">
        <w:rPr>
          <w:rFonts w:cs="Arial"/>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cs="Arial"/>
          <w:lang w:val="sr-Cyrl-RS"/>
        </w:rPr>
        <w:t>е</w:t>
      </w:r>
      <w:r w:rsidRPr="001E1722">
        <w:rPr>
          <w:rFonts w:cs="Arial"/>
        </w:rPr>
        <w:t>.</w:t>
      </w:r>
    </w:p>
    <w:p w14:paraId="43D04A81" w14:textId="77777777" w:rsidR="003E45BE" w:rsidRDefault="001576DC" w:rsidP="001576DC">
      <w:pPr>
        <w:tabs>
          <w:tab w:val="left" w:pos="567"/>
        </w:tabs>
        <w:contextualSpacing/>
        <w:rPr>
          <w:rFonts w:cs="Arial"/>
        </w:rPr>
      </w:pPr>
      <w:r w:rsidRPr="001E1722">
        <w:rPr>
          <w:rFonts w:cs="Arial"/>
        </w:rPr>
        <w:lastRenderedPageBreak/>
        <w:t>Ако Пружалац услуг</w:t>
      </w:r>
      <w:r>
        <w:rPr>
          <w:rFonts w:cs="Arial"/>
          <w:lang w:val="sr-Cyrl-RS"/>
        </w:rPr>
        <w:t>е</w:t>
      </w:r>
      <w:r w:rsidRPr="001E1722">
        <w:rPr>
          <w:rFonts w:cs="Arial"/>
        </w:rPr>
        <w:t xml:space="preserve"> мора да повуче или замени било ког извршиоца Услуга за време трајања овог Уговора, све трошкове који настану таквом заменом сноси Пружалац услуг</w:t>
      </w:r>
      <w:r>
        <w:rPr>
          <w:rFonts w:cs="Arial"/>
          <w:lang w:val="sr-Cyrl-RS"/>
        </w:rPr>
        <w:t>е</w:t>
      </w:r>
      <w:r w:rsidRPr="001E1722">
        <w:rPr>
          <w:rFonts w:cs="Arial"/>
        </w:rPr>
        <w:t>.</w:t>
      </w:r>
    </w:p>
    <w:p w14:paraId="5891D91A" w14:textId="28C70158" w:rsidR="001576DC" w:rsidRDefault="001576DC" w:rsidP="001576DC">
      <w:pPr>
        <w:tabs>
          <w:tab w:val="left" w:pos="567"/>
        </w:tabs>
        <w:contextualSpacing/>
        <w:rPr>
          <w:rFonts w:cs="Arial"/>
          <w:b/>
          <w:lang w:val="sr-Cyrl-RS"/>
        </w:rPr>
      </w:pPr>
      <w:r>
        <w:rPr>
          <w:rFonts w:cs="Arial"/>
          <w:b/>
          <w:lang w:val="sr-Cyrl-RS"/>
        </w:rPr>
        <w:tab/>
      </w:r>
      <w:r>
        <w:rPr>
          <w:rFonts w:cs="Arial"/>
          <w:b/>
          <w:lang w:val="sr-Cyrl-RS"/>
        </w:rPr>
        <w:tab/>
      </w:r>
      <w:r>
        <w:rPr>
          <w:rFonts w:cs="Arial"/>
          <w:b/>
          <w:lang w:val="sr-Cyrl-RS"/>
        </w:rPr>
        <w:tab/>
      </w:r>
      <w:r>
        <w:rPr>
          <w:rFonts w:cs="Arial"/>
          <w:b/>
          <w:lang w:val="sr-Cyrl-RS"/>
        </w:rPr>
        <w:tab/>
      </w:r>
      <w:r>
        <w:rPr>
          <w:rFonts w:cs="Arial"/>
          <w:b/>
          <w:lang w:val="sr-Cyrl-RS"/>
        </w:rPr>
        <w:tab/>
      </w:r>
    </w:p>
    <w:p w14:paraId="6E42B1F4" w14:textId="77777777" w:rsidR="001576DC" w:rsidRPr="00AA3718" w:rsidRDefault="001576DC" w:rsidP="001576DC">
      <w:pPr>
        <w:tabs>
          <w:tab w:val="left" w:pos="567"/>
        </w:tabs>
        <w:contextualSpacing/>
        <w:rPr>
          <w:rFonts w:cs="Arial"/>
          <w:b/>
          <w:lang w:val="sr-Cyrl-RS"/>
        </w:rPr>
      </w:pPr>
      <w:r w:rsidRPr="00AA3718">
        <w:rPr>
          <w:rFonts w:cs="Arial"/>
          <w:b/>
          <w:lang w:val="sr-Cyrl-RS"/>
        </w:rPr>
        <w:t xml:space="preserve">ЗАКЉУЧИВАЊЕ И </w:t>
      </w:r>
      <w:r w:rsidRPr="00AA3718">
        <w:rPr>
          <w:rFonts w:cs="Arial"/>
          <w:b/>
        </w:rPr>
        <w:t xml:space="preserve">СТУПАЊЕ НА СНАГУ </w:t>
      </w:r>
    </w:p>
    <w:p w14:paraId="33F7AC0B" w14:textId="001F3D39" w:rsidR="001576DC" w:rsidRPr="00AA3718" w:rsidRDefault="001576DC" w:rsidP="001576DC">
      <w:pPr>
        <w:tabs>
          <w:tab w:val="left" w:pos="567"/>
        </w:tabs>
        <w:contextualSpacing/>
        <w:jc w:val="center"/>
        <w:rPr>
          <w:rFonts w:cs="Arial"/>
          <w:lang w:val="sr-Cyrl-RS"/>
        </w:rPr>
      </w:pPr>
      <w:r w:rsidRPr="00AA3718">
        <w:rPr>
          <w:rFonts w:cs="Arial"/>
          <w:b/>
        </w:rPr>
        <w:t>Члан</w:t>
      </w:r>
      <w:r w:rsidRPr="00AA3718">
        <w:rPr>
          <w:rFonts w:cs="Arial"/>
          <w:b/>
          <w:lang w:val="sr-Cyrl-RS"/>
        </w:rPr>
        <w:t xml:space="preserve"> </w:t>
      </w:r>
      <w:r w:rsidR="006C0BF6">
        <w:rPr>
          <w:rFonts w:cs="Arial"/>
          <w:b/>
          <w:lang w:val="sr-Cyrl-RS"/>
        </w:rPr>
        <w:t>15</w:t>
      </w:r>
      <w:r w:rsidRPr="00AA3718">
        <w:rPr>
          <w:rFonts w:cs="Arial"/>
        </w:rPr>
        <w:t>.</w:t>
      </w:r>
    </w:p>
    <w:p w14:paraId="3F8FF910" w14:textId="497C757E" w:rsidR="001576DC" w:rsidRPr="00AA3718" w:rsidRDefault="001576DC" w:rsidP="001576DC">
      <w:pPr>
        <w:tabs>
          <w:tab w:val="left" w:pos="567"/>
        </w:tabs>
        <w:contextualSpacing/>
        <w:rPr>
          <w:rFonts w:cs="Arial"/>
        </w:rPr>
      </w:pPr>
      <w:r w:rsidRPr="00AA3718">
        <w:rPr>
          <w:rFonts w:cs="Arial"/>
          <w:lang w:val="sr-Cyrl-RS"/>
        </w:rPr>
        <w:t xml:space="preserve">Овај Уговор се сматра закљученим када га потпишу законски заступници Уговорних страна, а </w:t>
      </w:r>
      <w:r w:rsidRPr="00AA3718">
        <w:rPr>
          <w:rFonts w:cs="Arial"/>
        </w:rPr>
        <w:t xml:space="preserve">ступа на снагу </w:t>
      </w:r>
      <w:r w:rsidRPr="00AA3718">
        <w:rPr>
          <w:rFonts w:cs="Arial"/>
          <w:lang w:val="sr-Cyrl-RS"/>
        </w:rPr>
        <w:t xml:space="preserve">када </w:t>
      </w:r>
      <w:r>
        <w:rPr>
          <w:rFonts w:cs="Arial"/>
        </w:rPr>
        <w:t>Пружалац услуг</w:t>
      </w:r>
      <w:r>
        <w:rPr>
          <w:rFonts w:cs="Arial"/>
          <w:lang w:val="sr-Cyrl-RS"/>
        </w:rPr>
        <w:t>е</w:t>
      </w:r>
      <w:r w:rsidRPr="00AA3718">
        <w:rPr>
          <w:rFonts w:cs="Arial"/>
        </w:rPr>
        <w:t xml:space="preserve"> у складу са </w:t>
      </w:r>
      <w:r w:rsidRPr="00AA3718">
        <w:rPr>
          <w:rFonts w:cs="Arial"/>
          <w:lang w:val="sr-Cyrl-RS"/>
        </w:rPr>
        <w:t xml:space="preserve">роком из </w:t>
      </w:r>
      <w:r w:rsidRPr="00AA3718">
        <w:rPr>
          <w:rFonts w:cs="Arial"/>
        </w:rPr>
        <w:t>члан</w:t>
      </w:r>
      <w:r w:rsidRPr="00AA3718">
        <w:rPr>
          <w:rFonts w:cs="Arial"/>
          <w:lang w:val="sr-Cyrl-RS"/>
        </w:rPr>
        <w:t>а</w:t>
      </w:r>
      <w:r w:rsidRPr="00AA3718">
        <w:rPr>
          <w:rFonts w:cs="Arial"/>
        </w:rPr>
        <w:t xml:space="preserve"> </w:t>
      </w:r>
      <w:r w:rsidR="006C0BF6" w:rsidRPr="008A602E">
        <w:rPr>
          <w:rFonts w:cs="Arial"/>
          <w:lang w:val="sr-Cyrl-RS"/>
        </w:rPr>
        <w:t>8</w:t>
      </w:r>
      <w:r w:rsidRPr="008A602E">
        <w:rPr>
          <w:rFonts w:cs="Arial"/>
        </w:rPr>
        <w:t>. овог</w:t>
      </w:r>
      <w:r w:rsidRPr="00AA3718">
        <w:rPr>
          <w:rFonts w:cs="Arial"/>
        </w:rPr>
        <w:t xml:space="preserve"> Уговора достави средство финансијског обезбеђења</w:t>
      </w:r>
      <w:r w:rsidRPr="00AA3718">
        <w:rPr>
          <w:rFonts w:cs="Arial"/>
          <w:lang w:val="sr-Cyrl-RS"/>
        </w:rPr>
        <w:t xml:space="preserve"> за добро извршење посла </w:t>
      </w:r>
      <w:r w:rsidRPr="00AA3718">
        <w:rPr>
          <w:rFonts w:cs="Arial"/>
        </w:rPr>
        <w:t xml:space="preserve">. </w:t>
      </w:r>
    </w:p>
    <w:p w14:paraId="1152B734" w14:textId="77777777" w:rsidR="001576DC" w:rsidRPr="00AA3718" w:rsidRDefault="001576DC" w:rsidP="001576DC">
      <w:pPr>
        <w:tabs>
          <w:tab w:val="left" w:pos="567"/>
        </w:tabs>
        <w:contextualSpacing/>
        <w:rPr>
          <w:rFonts w:cs="Arial"/>
          <w:lang w:val="sr-Cyrl-RS"/>
        </w:rPr>
      </w:pPr>
    </w:p>
    <w:p w14:paraId="2D4AF7F2" w14:textId="77777777" w:rsidR="001576DC" w:rsidRPr="00AA3718" w:rsidRDefault="001576DC" w:rsidP="001576DC">
      <w:pPr>
        <w:tabs>
          <w:tab w:val="left" w:pos="567"/>
        </w:tabs>
        <w:contextualSpacing/>
        <w:rPr>
          <w:rFonts w:cs="Arial"/>
          <w:lang w:val="sr-Cyrl-RS"/>
        </w:rPr>
      </w:pPr>
      <w:r w:rsidRPr="00AA3718">
        <w:rPr>
          <w:rFonts w:cs="Arial"/>
          <w:lang w:val="sr-Cyrl-RS"/>
        </w:rPr>
        <w:t xml:space="preserve">Овај Уговор се закључује за период до обостраног испуњења уговорених обавеза и до исцрпљења уговореног </w:t>
      </w:r>
      <w:r>
        <w:rPr>
          <w:rFonts w:cs="Arial"/>
          <w:lang w:val="sr-Cyrl-RS"/>
        </w:rPr>
        <w:t>износа из члана 3. овог Уговора, а најкасније на 36 (словима:тридесетшест) месеци од дана ступања Уговора на снагу.</w:t>
      </w:r>
    </w:p>
    <w:p w14:paraId="3016BF47" w14:textId="77777777" w:rsidR="001576DC" w:rsidRPr="00AA3718" w:rsidRDefault="001576DC" w:rsidP="001576DC">
      <w:pPr>
        <w:contextualSpacing/>
        <w:rPr>
          <w:rFonts w:cs="Arial"/>
        </w:rPr>
      </w:pPr>
    </w:p>
    <w:p w14:paraId="23B7FF98" w14:textId="758B5592" w:rsidR="00946444" w:rsidRDefault="001576DC" w:rsidP="001576DC">
      <w:pPr>
        <w:tabs>
          <w:tab w:val="left" w:pos="567"/>
        </w:tabs>
        <w:contextualSpacing/>
        <w:rPr>
          <w:rFonts w:cs="Arial"/>
          <w:lang w:val="sr-Cyrl-RS"/>
        </w:rPr>
      </w:pPr>
      <w:r w:rsidRPr="00AA3718">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године у којима ће се плаћати уговорене обавезе.</w:t>
      </w:r>
    </w:p>
    <w:p w14:paraId="7D5EC29D" w14:textId="77777777" w:rsidR="003E45BE" w:rsidRPr="00AA3718" w:rsidRDefault="003E45BE" w:rsidP="001576DC">
      <w:pPr>
        <w:tabs>
          <w:tab w:val="left" w:pos="567"/>
        </w:tabs>
        <w:contextualSpacing/>
        <w:rPr>
          <w:rFonts w:cs="Arial"/>
          <w:b/>
        </w:rPr>
      </w:pPr>
    </w:p>
    <w:p w14:paraId="71AEBA80" w14:textId="77777777" w:rsidR="001576DC" w:rsidRPr="00AA3718" w:rsidRDefault="001576DC" w:rsidP="001576DC">
      <w:pPr>
        <w:tabs>
          <w:tab w:val="left" w:pos="567"/>
        </w:tabs>
        <w:contextualSpacing/>
        <w:rPr>
          <w:rFonts w:cs="Arial"/>
          <w:b/>
        </w:rPr>
      </w:pPr>
      <w:r w:rsidRPr="00AA3718">
        <w:rPr>
          <w:rFonts w:cs="Arial"/>
          <w:b/>
        </w:rPr>
        <w:t>ВИША СИЛА</w:t>
      </w:r>
    </w:p>
    <w:p w14:paraId="5735C1C0" w14:textId="0E495348" w:rsidR="001576DC" w:rsidRPr="00AA3718" w:rsidRDefault="001576DC" w:rsidP="001576DC">
      <w:pPr>
        <w:tabs>
          <w:tab w:val="left" w:pos="567"/>
        </w:tabs>
        <w:contextualSpacing/>
        <w:jc w:val="center"/>
        <w:rPr>
          <w:rFonts w:cs="Arial"/>
        </w:rPr>
      </w:pPr>
      <w:r w:rsidRPr="00AA3718">
        <w:rPr>
          <w:rFonts w:cs="Arial"/>
          <w:b/>
        </w:rPr>
        <w:t xml:space="preserve">Члан </w:t>
      </w:r>
      <w:r w:rsidR="006C0BF6" w:rsidRPr="00AA3718">
        <w:rPr>
          <w:rFonts w:cs="Arial"/>
          <w:b/>
        </w:rPr>
        <w:t>1</w:t>
      </w:r>
      <w:r w:rsidR="006C0BF6">
        <w:rPr>
          <w:rFonts w:cs="Arial"/>
          <w:b/>
          <w:lang w:val="sr-Cyrl-RS"/>
        </w:rPr>
        <w:t>6</w:t>
      </w:r>
      <w:r w:rsidRPr="00AA3718">
        <w:rPr>
          <w:rFonts w:cs="Arial"/>
        </w:rPr>
        <w:t>.</w:t>
      </w:r>
    </w:p>
    <w:p w14:paraId="4456C954" w14:textId="77777777" w:rsidR="001576DC" w:rsidRPr="00AA3718" w:rsidRDefault="001576DC" w:rsidP="001576DC">
      <w:pPr>
        <w:tabs>
          <w:tab w:val="left" w:pos="567"/>
        </w:tabs>
        <w:contextualSpacing/>
        <w:rPr>
          <w:rFonts w:cs="Arial"/>
        </w:rPr>
      </w:pPr>
      <w:r w:rsidRPr="00AA371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lang w:val="sr-Cyrl-RS"/>
        </w:rPr>
        <w:t xml:space="preserve"> </w:t>
      </w:r>
      <w:r w:rsidRPr="00AA3718">
        <w:rPr>
          <w:rFonts w:cs="Arial"/>
        </w:rPr>
        <w:t>три) радна дана о наступању више силе.</w:t>
      </w:r>
    </w:p>
    <w:p w14:paraId="5076688B" w14:textId="77777777" w:rsidR="001576DC" w:rsidRPr="00AA3718" w:rsidRDefault="001576DC" w:rsidP="001576DC">
      <w:pPr>
        <w:tabs>
          <w:tab w:val="left" w:pos="567"/>
        </w:tabs>
        <w:contextualSpacing/>
        <w:rPr>
          <w:rFonts w:cs="Arial"/>
        </w:rPr>
      </w:pPr>
    </w:p>
    <w:p w14:paraId="69956BD8" w14:textId="77777777" w:rsidR="001576DC" w:rsidRPr="00AA3718" w:rsidRDefault="001576DC" w:rsidP="001576DC">
      <w:pPr>
        <w:tabs>
          <w:tab w:val="left" w:pos="567"/>
        </w:tabs>
        <w:contextualSpacing/>
        <w:rPr>
          <w:rFonts w:cs="Arial"/>
        </w:rPr>
      </w:pPr>
      <w:r w:rsidRPr="00AA3718">
        <w:rPr>
          <w:rFonts w:cs="Arial"/>
        </w:rPr>
        <w:t>У случају наст</w:t>
      </w:r>
      <w:r>
        <w:rPr>
          <w:rFonts w:cs="Arial"/>
        </w:rPr>
        <w:t>упања више силе, Пружалац услуг</w:t>
      </w:r>
      <w:r>
        <w:rPr>
          <w:rFonts w:cs="Arial"/>
          <w:lang w:val="sr-Cyrl-RS"/>
        </w:rPr>
        <w:t>е</w:t>
      </w:r>
      <w:r w:rsidRPr="00AA3718">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24572506" w14:textId="77777777" w:rsidR="001576DC" w:rsidRPr="00AA3718" w:rsidRDefault="001576DC" w:rsidP="001576DC">
      <w:pPr>
        <w:tabs>
          <w:tab w:val="left" w:pos="567"/>
        </w:tabs>
        <w:contextualSpacing/>
        <w:rPr>
          <w:rFonts w:cs="Arial"/>
        </w:rPr>
      </w:pPr>
    </w:p>
    <w:p w14:paraId="3E340BB4" w14:textId="77777777" w:rsidR="001576DC" w:rsidRPr="00AA3718" w:rsidRDefault="001576DC" w:rsidP="001576DC">
      <w:pPr>
        <w:tabs>
          <w:tab w:val="left" w:pos="567"/>
        </w:tabs>
        <w:contextualSpacing/>
        <w:rPr>
          <w:rFonts w:cs="Arial"/>
        </w:rPr>
      </w:pPr>
      <w:r w:rsidRPr="00AA371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DB1DEE4" w14:textId="77777777" w:rsidR="001576DC" w:rsidRPr="00AA3718" w:rsidRDefault="001576DC" w:rsidP="001576DC">
      <w:pPr>
        <w:tabs>
          <w:tab w:val="left" w:pos="567"/>
        </w:tabs>
        <w:contextualSpacing/>
        <w:rPr>
          <w:rFonts w:cs="Arial"/>
        </w:rPr>
      </w:pPr>
    </w:p>
    <w:p w14:paraId="5BC0BD3F" w14:textId="77777777" w:rsidR="001576DC" w:rsidRPr="00AA3718" w:rsidRDefault="001576DC" w:rsidP="001576DC">
      <w:pPr>
        <w:tabs>
          <w:tab w:val="left" w:pos="567"/>
        </w:tabs>
        <w:contextualSpacing/>
        <w:rPr>
          <w:rFonts w:cs="Arial"/>
        </w:rPr>
      </w:pPr>
      <w:r w:rsidRPr="00AA371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C2913CC" w14:textId="77777777" w:rsidR="001576DC" w:rsidRPr="00AA3718" w:rsidRDefault="001576DC" w:rsidP="001576DC">
      <w:pPr>
        <w:tabs>
          <w:tab w:val="left" w:pos="567"/>
        </w:tabs>
        <w:contextualSpacing/>
        <w:rPr>
          <w:rFonts w:cs="Arial"/>
          <w:b/>
        </w:rPr>
      </w:pPr>
    </w:p>
    <w:p w14:paraId="1EE940E5" w14:textId="77777777" w:rsidR="001576DC" w:rsidRPr="00AA3718" w:rsidRDefault="001576DC" w:rsidP="001576DC">
      <w:pPr>
        <w:tabs>
          <w:tab w:val="left" w:pos="567"/>
        </w:tabs>
        <w:contextualSpacing/>
        <w:rPr>
          <w:rFonts w:cs="Arial"/>
          <w:b/>
        </w:rPr>
      </w:pPr>
      <w:r w:rsidRPr="00AA3718">
        <w:rPr>
          <w:rFonts w:cs="Arial"/>
          <w:b/>
        </w:rPr>
        <w:t>НАКНАДА ШТЕТЕ</w:t>
      </w:r>
    </w:p>
    <w:p w14:paraId="756B451D" w14:textId="38988F8E" w:rsidR="001576DC" w:rsidRPr="000B3C52" w:rsidRDefault="001576DC" w:rsidP="001576DC">
      <w:pPr>
        <w:tabs>
          <w:tab w:val="left" w:pos="567"/>
        </w:tabs>
        <w:contextualSpacing/>
        <w:jc w:val="center"/>
        <w:rPr>
          <w:rFonts w:cs="Arial"/>
          <w:b/>
        </w:rPr>
      </w:pPr>
      <w:r w:rsidRPr="00AA3718">
        <w:rPr>
          <w:rFonts w:cs="Arial"/>
          <w:b/>
        </w:rPr>
        <w:t xml:space="preserve">Члан </w:t>
      </w:r>
      <w:r w:rsidR="006C0BF6" w:rsidRPr="00AA3718">
        <w:rPr>
          <w:rFonts w:cs="Arial"/>
          <w:b/>
          <w:lang w:val="sr-Cyrl-RS"/>
        </w:rPr>
        <w:t>1</w:t>
      </w:r>
      <w:r w:rsidR="006C0BF6">
        <w:rPr>
          <w:rFonts w:cs="Arial"/>
          <w:b/>
          <w:lang w:val="sr-Cyrl-RS"/>
        </w:rPr>
        <w:t>7</w:t>
      </w:r>
      <w:r w:rsidRPr="00AA3718">
        <w:rPr>
          <w:rFonts w:cs="Arial"/>
          <w:b/>
          <w:lang w:val="sr-Cyrl-RS"/>
        </w:rPr>
        <w:t>.</w:t>
      </w:r>
    </w:p>
    <w:p w14:paraId="2F476505" w14:textId="77777777" w:rsidR="001576DC" w:rsidRDefault="001576DC" w:rsidP="001576DC">
      <w:pPr>
        <w:tabs>
          <w:tab w:val="left" w:pos="567"/>
        </w:tabs>
        <w:contextualSpacing/>
        <w:rPr>
          <w:rFonts w:cs="Arial"/>
        </w:rPr>
      </w:pPr>
      <w:r>
        <w:rPr>
          <w:rFonts w:cs="Arial"/>
        </w:rPr>
        <w:t>Пружалац услуга</w:t>
      </w:r>
      <w:r w:rsidRPr="00AA3718">
        <w:rPr>
          <w:rFonts w:cs="Arial"/>
        </w:rPr>
        <w:t xml:space="preserve"> је у складу са </w:t>
      </w:r>
      <w:r w:rsidRPr="00AA3718">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A3718">
        <w:rPr>
          <w:rFonts w:cs="Arial"/>
        </w:rPr>
        <w:t>ЗОО</w:t>
      </w:r>
      <w:r w:rsidRPr="00AA3718">
        <w:rPr>
          <w:rFonts w:cs="Arial"/>
          <w:lang w:val="sr-Cyrl-RS"/>
        </w:rPr>
        <w:t>)</w:t>
      </w:r>
      <w:r w:rsidRPr="00AA3718">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14:paraId="60FB317A" w14:textId="77777777" w:rsidR="001576DC" w:rsidRPr="00AA3718" w:rsidRDefault="001576DC" w:rsidP="001576DC">
      <w:pPr>
        <w:tabs>
          <w:tab w:val="left" w:pos="567"/>
        </w:tabs>
        <w:contextualSpacing/>
        <w:rPr>
          <w:rFonts w:cs="Arial"/>
        </w:rPr>
      </w:pPr>
    </w:p>
    <w:p w14:paraId="1FA60C29" w14:textId="77777777" w:rsidR="001576DC" w:rsidRPr="00AA3718" w:rsidRDefault="001576DC" w:rsidP="001576DC">
      <w:pPr>
        <w:tabs>
          <w:tab w:val="left" w:pos="567"/>
        </w:tabs>
        <w:contextualSpacing/>
        <w:rPr>
          <w:rFonts w:cs="Arial"/>
        </w:rPr>
      </w:pPr>
      <w:r>
        <w:rPr>
          <w:rFonts w:cs="Arial"/>
        </w:rPr>
        <w:t>Уколико Корисник услуг</w:t>
      </w:r>
      <w:r>
        <w:rPr>
          <w:rFonts w:cs="Arial"/>
          <w:lang w:val="sr-Cyrl-RS"/>
        </w:rPr>
        <w:t>е</w:t>
      </w:r>
      <w:r w:rsidRPr="00AA3718">
        <w:rPr>
          <w:rFonts w:cs="Arial"/>
        </w:rPr>
        <w:t xml:space="preserve"> претрпи штету због чиње</w:t>
      </w:r>
      <w:r>
        <w:rPr>
          <w:rFonts w:cs="Arial"/>
        </w:rPr>
        <w:t>ња или нечињења Пружаоца услуг</w:t>
      </w:r>
      <w:r>
        <w:rPr>
          <w:rFonts w:cs="Arial"/>
          <w:lang w:val="sr-Cyrl-RS"/>
        </w:rPr>
        <w:t>е</w:t>
      </w:r>
      <w:r>
        <w:rPr>
          <w:rFonts w:cs="Arial"/>
        </w:rPr>
        <w:t xml:space="preserve"> </w:t>
      </w:r>
      <w:r w:rsidRPr="00AA3718">
        <w:rPr>
          <w:rFonts w:cs="Arial"/>
        </w:rPr>
        <w:t>и уколико се Уговорне стране сагласе око основа и висине п</w:t>
      </w:r>
      <w:r>
        <w:rPr>
          <w:rFonts w:cs="Arial"/>
        </w:rPr>
        <w:t>ретрпљене штете, Пружалац услуг</w:t>
      </w:r>
      <w:r>
        <w:rPr>
          <w:rFonts w:cs="Arial"/>
          <w:lang w:val="sr-Cyrl-RS"/>
        </w:rPr>
        <w:t>е</w:t>
      </w:r>
      <w:r>
        <w:rPr>
          <w:rFonts w:cs="Arial"/>
        </w:rPr>
        <w:t xml:space="preserve"> је сагласан да Кориснику услуг</w:t>
      </w:r>
      <w:r>
        <w:rPr>
          <w:rFonts w:cs="Arial"/>
          <w:lang w:val="sr-Cyrl-RS"/>
        </w:rPr>
        <w:t>е</w:t>
      </w:r>
      <w:r w:rsidRPr="00AA3718">
        <w:rPr>
          <w:rFonts w:cs="Arial"/>
        </w:rPr>
        <w:t xml:space="preserve"> исту накнади, тако што Корис</w:t>
      </w:r>
      <w:r>
        <w:rPr>
          <w:rFonts w:cs="Arial"/>
        </w:rPr>
        <w:t>ник услуг</w:t>
      </w:r>
      <w:r>
        <w:rPr>
          <w:rFonts w:cs="Arial"/>
          <w:lang w:val="sr-Cyrl-RS"/>
        </w:rPr>
        <w:t>е</w:t>
      </w:r>
      <w:r w:rsidRPr="00AA3718">
        <w:rPr>
          <w:rFonts w:cs="Arial"/>
        </w:rPr>
        <w:t xml:space="preserve"> има право на наплату накнаде штете без пос</w:t>
      </w:r>
      <w:r>
        <w:rPr>
          <w:rFonts w:cs="Arial"/>
        </w:rPr>
        <w:t>ебног обавештења Пружаоца услуг</w:t>
      </w:r>
      <w:r>
        <w:rPr>
          <w:rFonts w:cs="Arial"/>
          <w:lang w:val="sr-Cyrl-RS"/>
        </w:rPr>
        <w:t>е</w:t>
      </w:r>
      <w:r w:rsidRPr="00AA3718">
        <w:rPr>
          <w:rFonts w:cs="Arial"/>
        </w:rPr>
        <w:t xml:space="preserve"> уз издавање одговарајућег обрачуна са роком плаћања од 15 (словима: петнаест) дана од датума издавања истог.</w:t>
      </w:r>
    </w:p>
    <w:p w14:paraId="402D3784" w14:textId="77777777" w:rsidR="001576DC" w:rsidRPr="00AA3718" w:rsidRDefault="001576DC" w:rsidP="001576DC">
      <w:pPr>
        <w:tabs>
          <w:tab w:val="left" w:pos="567"/>
        </w:tabs>
        <w:contextualSpacing/>
        <w:rPr>
          <w:rFonts w:cs="Arial"/>
        </w:rPr>
      </w:pPr>
    </w:p>
    <w:p w14:paraId="21B7ACC1" w14:textId="77777777" w:rsidR="001576DC" w:rsidRPr="00AA3718" w:rsidRDefault="001576DC" w:rsidP="001576DC">
      <w:pPr>
        <w:tabs>
          <w:tab w:val="left" w:pos="567"/>
        </w:tabs>
        <w:contextualSpacing/>
        <w:rPr>
          <w:rFonts w:cs="Arial"/>
        </w:rPr>
      </w:pPr>
      <w:r w:rsidRPr="00AA371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rPr>
        <w:t>услуга на страни Пружаоца услуг</w:t>
      </w:r>
      <w:r>
        <w:rPr>
          <w:rFonts w:cs="Arial"/>
          <w:lang w:val="sr-Cyrl-RS"/>
        </w:rPr>
        <w:t>е</w:t>
      </w:r>
      <w:r w:rsidRPr="00AA3718">
        <w:rPr>
          <w:rFonts w:cs="Arial"/>
        </w:rPr>
        <w:t xml:space="preserve">. </w:t>
      </w:r>
    </w:p>
    <w:p w14:paraId="1E6B2DE0" w14:textId="77777777" w:rsidR="001576DC" w:rsidRPr="00AA3718" w:rsidRDefault="001576DC" w:rsidP="001576DC">
      <w:pPr>
        <w:tabs>
          <w:tab w:val="left" w:pos="567"/>
        </w:tabs>
        <w:contextualSpacing/>
        <w:rPr>
          <w:rFonts w:cs="Arial"/>
        </w:rPr>
      </w:pPr>
    </w:p>
    <w:p w14:paraId="10CBA1FA" w14:textId="77777777" w:rsidR="001576DC" w:rsidRPr="00AA3718" w:rsidRDefault="001576DC" w:rsidP="001576DC">
      <w:pPr>
        <w:tabs>
          <w:tab w:val="left" w:pos="567"/>
        </w:tabs>
        <w:contextualSpacing/>
        <w:rPr>
          <w:rFonts w:cs="Arial"/>
        </w:rPr>
      </w:pPr>
      <w:r w:rsidRPr="00AA37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AA3718">
        <w:rPr>
          <w:rFonts w:cs="Arial"/>
          <w:lang w:val="sr-Cyrl-RS"/>
        </w:rPr>
        <w:t>.</w:t>
      </w:r>
    </w:p>
    <w:p w14:paraId="6F119EC0" w14:textId="77777777" w:rsidR="001576DC" w:rsidRPr="00AA3718" w:rsidRDefault="001576DC" w:rsidP="001576DC">
      <w:pPr>
        <w:tabs>
          <w:tab w:val="left" w:pos="567"/>
        </w:tabs>
        <w:contextualSpacing/>
        <w:rPr>
          <w:rFonts w:cs="Arial"/>
          <w:lang w:val="sr-Cyrl-RS"/>
        </w:rPr>
      </w:pPr>
    </w:p>
    <w:p w14:paraId="12042F07" w14:textId="77777777" w:rsidR="001576DC" w:rsidRPr="00AA3718" w:rsidRDefault="001576DC" w:rsidP="001576DC">
      <w:pPr>
        <w:tabs>
          <w:tab w:val="left" w:pos="567"/>
        </w:tabs>
        <w:contextualSpacing/>
        <w:rPr>
          <w:rFonts w:cs="Arial"/>
          <w:b/>
        </w:rPr>
      </w:pPr>
      <w:r w:rsidRPr="00AA3718">
        <w:rPr>
          <w:rFonts w:cs="Arial"/>
          <w:b/>
        </w:rPr>
        <w:t>УГОВОРНА КАЗНА</w:t>
      </w:r>
    </w:p>
    <w:p w14:paraId="458CDC03" w14:textId="4957302F"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006C0BF6" w:rsidRPr="00AA3718">
        <w:rPr>
          <w:rFonts w:cs="Arial"/>
          <w:b/>
          <w:lang w:val="sr-Cyrl-RS"/>
        </w:rPr>
        <w:t>1</w:t>
      </w:r>
      <w:r w:rsidR="006C0BF6">
        <w:rPr>
          <w:rFonts w:cs="Arial"/>
          <w:b/>
          <w:lang w:val="sr-Cyrl-RS"/>
        </w:rPr>
        <w:t>8</w:t>
      </w:r>
      <w:r w:rsidRPr="00AA3718">
        <w:rPr>
          <w:rFonts w:cs="Arial"/>
        </w:rPr>
        <w:t>.</w:t>
      </w:r>
    </w:p>
    <w:p w14:paraId="47E128F8" w14:textId="77777777" w:rsidR="001576DC" w:rsidRDefault="001576DC" w:rsidP="00946444">
      <w:pPr>
        <w:tabs>
          <w:tab w:val="left" w:pos="567"/>
        </w:tabs>
        <w:spacing w:after="120"/>
        <w:contextualSpacing/>
        <w:rPr>
          <w:rFonts w:cs="Arial"/>
        </w:rPr>
      </w:pPr>
      <w:r w:rsidRPr="003808E9">
        <w:rPr>
          <w:rFonts w:cs="Arial"/>
        </w:rPr>
        <w:t>У случају да Пружалац услуг</w:t>
      </w:r>
      <w:r>
        <w:rPr>
          <w:rFonts w:cs="Arial"/>
          <w:lang w:val="sr-Cyrl-RS"/>
        </w:rPr>
        <w:t>е</w:t>
      </w:r>
      <w:r w:rsidRPr="003808E9">
        <w:rPr>
          <w:rFonts w:cs="Arial"/>
        </w:rPr>
        <w:t xml:space="preserve">, својом кривицом, </w:t>
      </w:r>
      <w:r w:rsidRPr="003808E9">
        <w:rPr>
          <w:rFonts w:cs="Arial"/>
          <w:lang w:val="sr-Cyrl-RS"/>
        </w:rPr>
        <w:t>не започне пружање уговорених Услуга</w:t>
      </w:r>
      <w:r w:rsidRPr="003808E9">
        <w:rPr>
          <w:rFonts w:cs="Arial"/>
        </w:rPr>
        <w:t xml:space="preserve"> </w:t>
      </w:r>
      <w:r w:rsidRPr="003808E9">
        <w:rPr>
          <w:rFonts w:cs="Arial"/>
          <w:lang w:val="sr-Cyrl-RS"/>
        </w:rPr>
        <w:t>и не извр</w:t>
      </w:r>
      <w:r>
        <w:rPr>
          <w:rFonts w:cs="Arial"/>
          <w:lang w:val="sr-Cyrl-RS"/>
        </w:rPr>
        <w:t>ши уговорене Услуге у уговореним роковима</w:t>
      </w:r>
      <w:r w:rsidRPr="003808E9">
        <w:rPr>
          <w:rFonts w:cs="Arial"/>
          <w:lang w:val="sr-Cyrl-RS"/>
        </w:rPr>
        <w:t xml:space="preserve"> </w:t>
      </w:r>
      <w:r>
        <w:rPr>
          <w:rFonts w:cs="Arial"/>
          <w:lang w:val="sr-Cyrl-RS"/>
        </w:rPr>
        <w:t>из члана 5. Уговора</w:t>
      </w:r>
      <w:r w:rsidRPr="003808E9">
        <w:rPr>
          <w:rFonts w:cs="Arial"/>
          <w:lang w:val="sr-Cyrl-RS"/>
        </w:rPr>
        <w:t>,</w:t>
      </w:r>
      <w:r w:rsidRPr="003808E9">
        <w:rPr>
          <w:rFonts w:cs="Arial"/>
        </w:rPr>
        <w:t xml:space="preserve"> Пружалац услуг</w:t>
      </w:r>
      <w:r>
        <w:rPr>
          <w:rFonts w:cs="Arial"/>
          <w:lang w:val="sr-Cyrl-RS"/>
        </w:rPr>
        <w:t>е</w:t>
      </w:r>
      <w:r w:rsidRPr="003808E9">
        <w:rPr>
          <w:rFonts w:cs="Arial"/>
        </w:rPr>
        <w:t xml:space="preserve"> је дужан да плати Кориснику услуг</w:t>
      </w:r>
      <w:r>
        <w:rPr>
          <w:rFonts w:cs="Arial"/>
          <w:lang w:val="sr-Cyrl-RS"/>
        </w:rPr>
        <w:t>е</w:t>
      </w:r>
      <w:r w:rsidRPr="003808E9">
        <w:rPr>
          <w:rFonts w:cs="Arial"/>
        </w:rPr>
        <w:t xml:space="preserve"> уговорне пенале, у износу од 0,</w:t>
      </w:r>
      <w:r w:rsidR="004B7E20">
        <w:rPr>
          <w:rFonts w:cs="Arial"/>
          <w:lang w:val="sr-Cyrl-RS"/>
        </w:rPr>
        <w:t>2</w:t>
      </w:r>
      <w:r w:rsidRPr="003808E9">
        <w:rPr>
          <w:rFonts w:cs="Arial"/>
        </w:rPr>
        <w:t xml:space="preserve">% од цене из члана </w:t>
      </w:r>
      <w:r w:rsidRPr="003808E9">
        <w:rPr>
          <w:rFonts w:cs="Arial"/>
          <w:lang w:val="sr-Cyrl-RS"/>
        </w:rPr>
        <w:t>3</w:t>
      </w:r>
      <w:r w:rsidRPr="003808E9">
        <w:rPr>
          <w:rFonts w:cs="Arial"/>
        </w:rPr>
        <w:t xml:space="preserve">. став 1. овог Уговора за сваки започети дан кашњења, у максималном износу од 10% од </w:t>
      </w:r>
      <w:r w:rsidRPr="003808E9">
        <w:rPr>
          <w:rFonts w:cs="Arial"/>
          <w:lang w:val="sr-Cyrl-RS"/>
        </w:rPr>
        <w:t>уговорене вредности</w:t>
      </w:r>
      <w:r w:rsidRPr="000B3C52">
        <w:rPr>
          <w:rFonts w:cs="Arial"/>
        </w:rPr>
        <w:t xml:space="preserve"> </w:t>
      </w:r>
      <w:r w:rsidRPr="00AA3718">
        <w:rPr>
          <w:rFonts w:cs="Arial"/>
        </w:rPr>
        <w:t xml:space="preserve">из члана </w:t>
      </w:r>
      <w:r w:rsidRPr="00AA3718">
        <w:rPr>
          <w:rFonts w:cs="Arial"/>
          <w:lang w:val="sr-Cyrl-RS"/>
        </w:rPr>
        <w:t>3</w:t>
      </w:r>
      <w:r w:rsidRPr="00AA3718">
        <w:rPr>
          <w:rFonts w:cs="Arial"/>
        </w:rPr>
        <w:t>. став 1. овог Уговора без пореза на додату вредност.</w:t>
      </w:r>
    </w:p>
    <w:p w14:paraId="347E7F4A" w14:textId="77777777" w:rsidR="00946444" w:rsidRDefault="00946444" w:rsidP="00946444">
      <w:pPr>
        <w:tabs>
          <w:tab w:val="left" w:pos="567"/>
        </w:tabs>
        <w:spacing w:after="120"/>
        <w:contextualSpacing/>
        <w:rPr>
          <w:rFonts w:cs="Arial"/>
        </w:rPr>
      </w:pPr>
    </w:p>
    <w:p w14:paraId="6BADDB07" w14:textId="77777777" w:rsidR="001576DC" w:rsidRDefault="001576DC" w:rsidP="00946444">
      <w:pPr>
        <w:tabs>
          <w:tab w:val="left" w:pos="567"/>
        </w:tabs>
        <w:spacing w:after="120"/>
        <w:contextualSpacing/>
        <w:rPr>
          <w:rFonts w:cs="Arial"/>
        </w:rPr>
      </w:pPr>
      <w:r w:rsidRPr="00AA3718">
        <w:rPr>
          <w:rFonts w:cs="Arial"/>
        </w:rPr>
        <w:t>Плаћање пенала у складу са претходним ставом доспева у року од 10 (словима: десет) дана од дана издавања р</w:t>
      </w:r>
      <w:r>
        <w:rPr>
          <w:rFonts w:cs="Arial"/>
        </w:rPr>
        <w:t>ачуна од стране Корисника услуг</w:t>
      </w:r>
      <w:r>
        <w:rPr>
          <w:rFonts w:cs="Arial"/>
          <w:lang w:val="sr-Cyrl-RS"/>
        </w:rPr>
        <w:t>е</w:t>
      </w:r>
      <w:r w:rsidRPr="00AA3718">
        <w:rPr>
          <w:rFonts w:cs="Arial"/>
        </w:rPr>
        <w:t xml:space="preserve"> за уговорне пенале.</w:t>
      </w:r>
    </w:p>
    <w:p w14:paraId="07B88D10" w14:textId="77777777" w:rsidR="001576DC" w:rsidRPr="00AA3718" w:rsidRDefault="001576DC" w:rsidP="001576DC">
      <w:pPr>
        <w:tabs>
          <w:tab w:val="left" w:pos="567"/>
        </w:tabs>
        <w:contextualSpacing/>
        <w:rPr>
          <w:rFonts w:cs="Arial"/>
          <w:lang w:val="sr-Cyrl-RS"/>
        </w:rPr>
      </w:pPr>
    </w:p>
    <w:p w14:paraId="68544226" w14:textId="7C3CA83F" w:rsidR="00946444" w:rsidRDefault="001576DC" w:rsidP="001576DC">
      <w:pPr>
        <w:tabs>
          <w:tab w:val="left" w:pos="567"/>
        </w:tabs>
        <w:contextualSpacing/>
        <w:rPr>
          <w:rFonts w:cs="Arial"/>
          <w:lang w:val="sr-Cyrl-RS"/>
        </w:rPr>
      </w:pPr>
      <w:r w:rsidRPr="00AA3718">
        <w:rPr>
          <w:rFonts w:cs="Arial"/>
        </w:rPr>
        <w:t>Уколико Корисник усл</w:t>
      </w:r>
      <w:r>
        <w:rPr>
          <w:rFonts w:cs="Arial"/>
        </w:rPr>
        <w:t>уг</w:t>
      </w:r>
      <w:r>
        <w:rPr>
          <w:rFonts w:cs="Arial"/>
          <w:lang w:val="sr-Cyrl-RS"/>
        </w:rPr>
        <w:t>е</w:t>
      </w:r>
      <w:r w:rsidRPr="00AA3718">
        <w:rPr>
          <w:rFonts w:cs="Arial"/>
        </w:rPr>
        <w:t xml:space="preserve"> услед кашњења из ст</w:t>
      </w:r>
      <w:r>
        <w:rPr>
          <w:rFonts w:cs="Arial"/>
          <w:lang w:val="sr-Cyrl-RS"/>
        </w:rPr>
        <w:t xml:space="preserve">ава </w:t>
      </w:r>
      <w:r w:rsidRPr="00AA3718">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DDC5F32" w14:textId="77777777" w:rsidR="003E45BE" w:rsidRPr="00AA3718" w:rsidRDefault="003E45BE" w:rsidP="001576DC">
      <w:pPr>
        <w:tabs>
          <w:tab w:val="left" w:pos="567"/>
        </w:tabs>
        <w:contextualSpacing/>
        <w:rPr>
          <w:rFonts w:cs="Arial"/>
          <w:lang w:val="sr-Cyrl-RS"/>
        </w:rPr>
      </w:pPr>
    </w:p>
    <w:p w14:paraId="70BB807A" w14:textId="77777777" w:rsidR="001576DC" w:rsidRPr="00AA3718" w:rsidRDefault="001576DC" w:rsidP="001576DC">
      <w:pPr>
        <w:tabs>
          <w:tab w:val="left" w:pos="567"/>
        </w:tabs>
        <w:contextualSpacing/>
        <w:rPr>
          <w:rFonts w:cs="Arial"/>
          <w:b/>
        </w:rPr>
      </w:pPr>
      <w:r w:rsidRPr="00AA3718">
        <w:rPr>
          <w:rFonts w:cs="Arial"/>
          <w:b/>
        </w:rPr>
        <w:t>РАСКИД УГОВОРА</w:t>
      </w:r>
    </w:p>
    <w:p w14:paraId="643CBA82" w14:textId="298DE207" w:rsidR="001576DC" w:rsidRPr="00AA3718" w:rsidRDefault="001576DC" w:rsidP="001576DC">
      <w:pPr>
        <w:tabs>
          <w:tab w:val="left" w:pos="567"/>
        </w:tabs>
        <w:contextualSpacing/>
        <w:jc w:val="center"/>
        <w:rPr>
          <w:rFonts w:cs="Arial"/>
          <w:lang w:val="sr-Cyrl-RS"/>
        </w:rPr>
      </w:pPr>
      <w:r w:rsidRPr="00AA3718">
        <w:rPr>
          <w:rFonts w:cs="Arial"/>
          <w:b/>
        </w:rPr>
        <w:t xml:space="preserve">Члан </w:t>
      </w:r>
      <w:r w:rsidR="006C0BF6" w:rsidRPr="00AA3718">
        <w:rPr>
          <w:rFonts w:cs="Arial"/>
          <w:b/>
          <w:lang w:val="sr-Cyrl-RS"/>
        </w:rPr>
        <w:t>1</w:t>
      </w:r>
      <w:r w:rsidR="006C0BF6">
        <w:rPr>
          <w:rFonts w:cs="Arial"/>
          <w:b/>
          <w:lang w:val="sr-Cyrl-RS"/>
        </w:rPr>
        <w:t>9</w:t>
      </w:r>
      <w:r w:rsidRPr="00AA3718">
        <w:rPr>
          <w:rFonts w:cs="Arial"/>
        </w:rPr>
        <w:t>.</w:t>
      </w:r>
    </w:p>
    <w:p w14:paraId="08CC068A" w14:textId="77777777" w:rsidR="001576DC" w:rsidRPr="00AA3718" w:rsidRDefault="001576DC" w:rsidP="001576DC">
      <w:pPr>
        <w:tabs>
          <w:tab w:val="left" w:pos="567"/>
        </w:tabs>
        <w:contextualSpacing/>
        <w:rPr>
          <w:rFonts w:cs="Arial"/>
        </w:rPr>
      </w:pPr>
      <w:r w:rsidRPr="00AA3718">
        <w:rPr>
          <w:rFonts w:cs="Arial"/>
        </w:rPr>
        <w:t>Свака Уговорн</w:t>
      </w:r>
      <w:r w:rsidRPr="00AA3718">
        <w:rPr>
          <w:rFonts w:cs="Arial"/>
          <w:lang w:val="sr-Cyrl-RS"/>
        </w:rPr>
        <w:t>а</w:t>
      </w:r>
      <w:r w:rsidRPr="00AA3718">
        <w:rPr>
          <w:rFonts w:cs="Arial"/>
        </w:rPr>
        <w:t xml:space="preserve"> стран</w:t>
      </w:r>
      <w:r w:rsidRPr="00AA3718">
        <w:rPr>
          <w:rFonts w:cs="Arial"/>
          <w:lang w:val="sr-Cyrl-RS"/>
        </w:rPr>
        <w:t>а</w:t>
      </w:r>
      <w:r w:rsidRPr="00AA371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6239289" w14:textId="77777777" w:rsidR="001576DC" w:rsidRPr="00AA3718" w:rsidRDefault="001576DC" w:rsidP="001576DC">
      <w:pPr>
        <w:tabs>
          <w:tab w:val="left" w:pos="567"/>
        </w:tabs>
        <w:contextualSpacing/>
        <w:rPr>
          <w:rFonts w:cs="Arial"/>
        </w:rPr>
      </w:pPr>
    </w:p>
    <w:p w14:paraId="76E49C17" w14:textId="3E0F7318" w:rsidR="001576DC" w:rsidRDefault="001576DC" w:rsidP="001576DC">
      <w:pPr>
        <w:tabs>
          <w:tab w:val="left" w:pos="567"/>
        </w:tabs>
        <w:contextualSpacing/>
        <w:rPr>
          <w:rFonts w:cs="Arial"/>
          <w:b/>
        </w:rPr>
      </w:pPr>
      <w:r>
        <w:rPr>
          <w:rFonts w:cs="Arial"/>
        </w:rPr>
        <w:t>Корисник услуг</w:t>
      </w:r>
      <w:r>
        <w:rPr>
          <w:rFonts w:cs="Arial"/>
          <w:lang w:val="sr-Cyrl-RS"/>
        </w:rPr>
        <w:t>е</w:t>
      </w:r>
      <w:r w:rsidRPr="00AA3718">
        <w:rPr>
          <w:rFonts w:cs="Arial"/>
        </w:rPr>
        <w:t xml:space="preserve"> може једнострано раскинути овај Уговор пре истека рока услед престанка потреб</w:t>
      </w:r>
      <w:r>
        <w:rPr>
          <w:rFonts w:cs="Arial"/>
        </w:rPr>
        <w:t>е за ангажовањем Пружаоца услуг</w:t>
      </w:r>
      <w:r>
        <w:rPr>
          <w:rFonts w:cs="Arial"/>
          <w:lang w:val="sr-Cyrl-RS"/>
        </w:rPr>
        <w:t>е</w:t>
      </w:r>
      <w:r w:rsidRPr="00AA3718">
        <w:rPr>
          <w:rFonts w:cs="Arial"/>
        </w:rPr>
        <w:t>, достављањем писане изјаве о једностраном</w:t>
      </w:r>
      <w:r>
        <w:rPr>
          <w:rFonts w:cs="Arial"/>
        </w:rPr>
        <w:t xml:space="preserve"> раскиду Уговора Пружаоцу услуг</w:t>
      </w:r>
      <w:r>
        <w:rPr>
          <w:rFonts w:cs="Arial"/>
          <w:lang w:val="sr-Cyrl-RS"/>
        </w:rPr>
        <w:t>е</w:t>
      </w:r>
      <w:r w:rsidRPr="00AA3718">
        <w:rPr>
          <w:rFonts w:cs="Arial"/>
        </w:rPr>
        <w:t xml:space="preserve"> и уз поштовање отказног рока од 15 (словима: петнаест) дана од дана достављања писане изјаве.</w:t>
      </w:r>
    </w:p>
    <w:p w14:paraId="1A3CDAA2" w14:textId="77777777" w:rsidR="003E45BE" w:rsidRPr="00AA3718" w:rsidRDefault="003E45BE" w:rsidP="001576DC">
      <w:pPr>
        <w:tabs>
          <w:tab w:val="left" w:pos="567"/>
        </w:tabs>
        <w:contextualSpacing/>
        <w:rPr>
          <w:rFonts w:cs="Arial"/>
          <w:b/>
        </w:rPr>
      </w:pPr>
    </w:p>
    <w:p w14:paraId="3B45218E" w14:textId="77777777" w:rsidR="001576DC" w:rsidRPr="00AA3718" w:rsidRDefault="001576DC" w:rsidP="001576DC">
      <w:pPr>
        <w:tabs>
          <w:tab w:val="left" w:pos="567"/>
        </w:tabs>
        <w:contextualSpacing/>
        <w:rPr>
          <w:rFonts w:cs="Arial"/>
          <w:b/>
          <w:lang w:val="sr-Cyrl-RS"/>
        </w:rPr>
      </w:pPr>
      <w:r w:rsidRPr="00AA3718">
        <w:rPr>
          <w:rFonts w:cs="Arial"/>
          <w:b/>
        </w:rPr>
        <w:t>ЗАВРШНЕ ОДРЕДБЕ</w:t>
      </w:r>
    </w:p>
    <w:p w14:paraId="66252085" w14:textId="787EFB78" w:rsidR="001576DC" w:rsidRPr="00AA3718" w:rsidRDefault="001576DC" w:rsidP="001576DC">
      <w:pPr>
        <w:tabs>
          <w:tab w:val="left" w:pos="567"/>
        </w:tabs>
        <w:contextualSpacing/>
        <w:jc w:val="center"/>
        <w:rPr>
          <w:rFonts w:cs="Arial"/>
        </w:rPr>
      </w:pPr>
      <w:r w:rsidRPr="00AA3718">
        <w:rPr>
          <w:rFonts w:cs="Arial"/>
          <w:b/>
        </w:rPr>
        <w:t xml:space="preserve">Члан </w:t>
      </w:r>
      <w:r w:rsidR="006C0BF6">
        <w:rPr>
          <w:rFonts w:cs="Arial"/>
          <w:b/>
          <w:lang w:val="sr-Cyrl-RS"/>
        </w:rPr>
        <w:t>20</w:t>
      </w:r>
      <w:r w:rsidRPr="00AA3718">
        <w:rPr>
          <w:rFonts w:cs="Arial"/>
        </w:rPr>
        <w:t>.</w:t>
      </w:r>
    </w:p>
    <w:p w14:paraId="395D89A6" w14:textId="77777777" w:rsidR="001576DC" w:rsidRPr="00AA3718" w:rsidRDefault="001576DC" w:rsidP="001576DC">
      <w:pPr>
        <w:tabs>
          <w:tab w:val="left" w:pos="567"/>
        </w:tabs>
        <w:contextualSpacing/>
        <w:rPr>
          <w:rFonts w:cs="Arial"/>
          <w:lang w:val="sr-Cyrl-RS"/>
        </w:rPr>
      </w:pPr>
      <w:r w:rsidRPr="00AA37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4767E65" w14:textId="77777777" w:rsidR="001576DC" w:rsidRPr="00AA3718" w:rsidRDefault="001576DC" w:rsidP="001576DC">
      <w:pPr>
        <w:contextualSpacing/>
        <w:jc w:val="center"/>
        <w:rPr>
          <w:rFonts w:cs="Arial"/>
          <w:lang w:val="sr-Cyrl-RS"/>
        </w:rPr>
      </w:pPr>
    </w:p>
    <w:p w14:paraId="60DBC168" w14:textId="3A821105" w:rsidR="001576DC" w:rsidRPr="00AA3718" w:rsidRDefault="001576DC" w:rsidP="001576DC">
      <w:pPr>
        <w:contextualSpacing/>
        <w:jc w:val="center"/>
        <w:rPr>
          <w:rFonts w:cs="Arial"/>
          <w:b/>
          <w:lang w:val="sr-Cyrl-RS"/>
        </w:rPr>
      </w:pPr>
      <w:r w:rsidRPr="00AA3718">
        <w:rPr>
          <w:rFonts w:cs="Arial"/>
          <w:b/>
          <w:lang w:val="sr-Cyrl-RS"/>
        </w:rPr>
        <w:t xml:space="preserve">Члан </w:t>
      </w:r>
      <w:r w:rsidR="006C0BF6">
        <w:rPr>
          <w:rFonts w:cs="Arial"/>
          <w:b/>
          <w:lang w:val="sr-Cyrl-RS"/>
        </w:rPr>
        <w:t>21</w:t>
      </w:r>
      <w:r w:rsidRPr="00AA3718">
        <w:rPr>
          <w:rFonts w:cs="Arial"/>
          <w:b/>
          <w:lang w:val="sr-Cyrl-RS"/>
        </w:rPr>
        <w:t>.</w:t>
      </w:r>
    </w:p>
    <w:p w14:paraId="550EA195" w14:textId="5D9B3ECA" w:rsidR="006C0BF6" w:rsidRDefault="001576DC" w:rsidP="001576DC">
      <w:pPr>
        <w:contextualSpacing/>
        <w:rPr>
          <w:rFonts w:cs="Arial"/>
          <w:lang w:val="sr-Cyrl-RS"/>
        </w:rPr>
      </w:pPr>
      <w:r w:rsidRPr="00AA371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4513A24" w14:textId="0EEA3980" w:rsidR="006C0BF6" w:rsidRPr="00AA3718" w:rsidRDefault="006C0BF6" w:rsidP="006C0BF6">
      <w:pPr>
        <w:contextualSpacing/>
        <w:rPr>
          <w:rFonts w:cs="Arial"/>
          <w:b/>
          <w:lang w:val="sr-Cyrl-RS"/>
        </w:rPr>
      </w:pPr>
      <w:r w:rsidRPr="00A416C5">
        <w:rPr>
          <w:sz w:val="20"/>
          <w:szCs w:val="20"/>
          <w:lang w:val="sr-Cyrl-RS" w:eastAsia="ar-SA"/>
        </w:rPr>
        <w:t xml:space="preserve"> </w:t>
      </w:r>
      <w:r>
        <w:rPr>
          <w:sz w:val="20"/>
          <w:szCs w:val="20"/>
          <w:lang w:val="sr-Cyrl-RS" w:eastAsia="ar-SA"/>
        </w:rPr>
        <w:t xml:space="preserve">                                                                        </w:t>
      </w:r>
      <w:r w:rsidRPr="00AA3718">
        <w:rPr>
          <w:rFonts w:cs="Arial"/>
          <w:b/>
          <w:lang w:val="sr-Cyrl-RS"/>
        </w:rPr>
        <w:t xml:space="preserve">Члан </w:t>
      </w:r>
      <w:r>
        <w:rPr>
          <w:rFonts w:cs="Arial"/>
          <w:b/>
          <w:lang w:val="sr-Cyrl-RS"/>
        </w:rPr>
        <w:t>22</w:t>
      </w:r>
      <w:r w:rsidRPr="00AA3718">
        <w:rPr>
          <w:rFonts w:cs="Arial"/>
          <w:b/>
          <w:lang w:val="sr-Cyrl-RS"/>
        </w:rPr>
        <w:t>.</w:t>
      </w:r>
    </w:p>
    <w:p w14:paraId="1B307689" w14:textId="77777777" w:rsidR="006C0BF6" w:rsidRPr="00BB31C0" w:rsidRDefault="006C0BF6" w:rsidP="006C0BF6">
      <w:pPr>
        <w:spacing w:before="120"/>
        <w:rPr>
          <w:lang w:val="sr-Cyrl-RS" w:eastAsia="ar-SA"/>
        </w:rPr>
      </w:pPr>
      <w:r w:rsidRPr="00BB31C0">
        <w:rPr>
          <w:lang w:val="sr-Cyrl-RS" w:eastAsia="ar-SA"/>
        </w:rPr>
        <w:t xml:space="preserve">Пружалац услуге је дужан да без одлагања, а најкасније у року од 5 (словима: пет) дана од дана настанка промене у било којем од података </w:t>
      </w:r>
      <w:r w:rsidRPr="00BB31C0">
        <w:rPr>
          <w:bCs/>
          <w:lang w:val="sr-Cyrl-RS" w:eastAsia="ar-SA"/>
        </w:rPr>
        <w:t>у вези са испуњеношћу услова из поступка јавне набавке</w:t>
      </w:r>
      <w:r w:rsidRPr="00BB31C0">
        <w:rPr>
          <w:lang w:val="sr-Cyrl-RS" w:eastAsia="ar-SA"/>
        </w:rPr>
        <w:t>, о насталој промени писмено обавести Корисника услуге и да је документује на прописан начин.</w:t>
      </w:r>
    </w:p>
    <w:p w14:paraId="2D40181F" w14:textId="77777777" w:rsidR="006C0BF6" w:rsidRPr="00BB31C0" w:rsidRDefault="006C0BF6" w:rsidP="006C0BF6">
      <w:pPr>
        <w:spacing w:before="120"/>
        <w:rPr>
          <w:lang w:val="sr-Cyrl-RS" w:eastAsia="ar-SA"/>
        </w:rPr>
      </w:pPr>
      <w:r w:rsidRPr="00BB31C0">
        <w:rPr>
          <w:lang w:val="sr-Cyrl-RS" w:eastAsia="ar-SA"/>
        </w:rPr>
        <w:lastRenderedPageBreak/>
        <w:t>Уговорне стране су обавезне да једна другу без одлагања обавесте о свим променама које могу утицати на реализацију овог Уговора.</w:t>
      </w:r>
    </w:p>
    <w:p w14:paraId="76567D4B" w14:textId="77777777" w:rsidR="001576DC" w:rsidRPr="00AA3718" w:rsidRDefault="001576DC" w:rsidP="001576DC">
      <w:pPr>
        <w:contextualSpacing/>
        <w:rPr>
          <w:rFonts w:cs="Arial"/>
          <w:lang w:val="sr-Cyrl-RS"/>
        </w:rPr>
      </w:pPr>
    </w:p>
    <w:p w14:paraId="6F119536" w14:textId="1B395888" w:rsidR="001576DC" w:rsidRPr="00AA3718" w:rsidRDefault="001576DC" w:rsidP="001576DC">
      <w:pPr>
        <w:contextualSpacing/>
        <w:jc w:val="center"/>
        <w:rPr>
          <w:rFonts w:cs="Arial"/>
          <w:b/>
        </w:rPr>
      </w:pPr>
      <w:r w:rsidRPr="00AA3718">
        <w:rPr>
          <w:rFonts w:cs="Arial"/>
          <w:b/>
        </w:rPr>
        <w:t xml:space="preserve">Члан </w:t>
      </w:r>
      <w:r w:rsidR="006C0BF6" w:rsidRPr="00AA3718">
        <w:rPr>
          <w:rFonts w:cs="Arial"/>
          <w:b/>
          <w:lang w:val="sr-Cyrl-RS"/>
        </w:rPr>
        <w:t>2</w:t>
      </w:r>
      <w:r w:rsidR="006C0BF6">
        <w:rPr>
          <w:rFonts w:cs="Arial"/>
          <w:b/>
          <w:lang w:val="sr-Cyrl-RS"/>
        </w:rPr>
        <w:t>3</w:t>
      </w:r>
      <w:r w:rsidRPr="00AA3718">
        <w:rPr>
          <w:rFonts w:cs="Arial"/>
          <w:b/>
        </w:rPr>
        <w:t>.</w:t>
      </w:r>
    </w:p>
    <w:p w14:paraId="10963946" w14:textId="77777777" w:rsidR="001576DC" w:rsidRPr="00AA3718" w:rsidRDefault="001576DC" w:rsidP="001576DC">
      <w:pPr>
        <w:tabs>
          <w:tab w:val="left" w:pos="9090"/>
        </w:tabs>
        <w:contextualSpacing/>
        <w:rPr>
          <w:rFonts w:cs="Arial"/>
        </w:rPr>
      </w:pPr>
      <w:r w:rsidRPr="00AA371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E1FE142" w14:textId="77777777" w:rsidR="001576DC" w:rsidRPr="00AA3718" w:rsidRDefault="001576DC" w:rsidP="001576DC">
      <w:pPr>
        <w:tabs>
          <w:tab w:val="left" w:pos="9090"/>
        </w:tabs>
        <w:contextualSpacing/>
        <w:rPr>
          <w:rFonts w:cs="Arial"/>
          <w:lang w:val="sr-Cyrl-CS"/>
        </w:rPr>
      </w:pPr>
    </w:p>
    <w:p w14:paraId="58118EF8" w14:textId="77777777" w:rsidR="001576DC" w:rsidRDefault="001576DC" w:rsidP="001576DC">
      <w:pPr>
        <w:tabs>
          <w:tab w:val="left" w:pos="9090"/>
        </w:tabs>
        <w:contextualSpacing/>
        <w:rPr>
          <w:rFonts w:cs="Arial"/>
          <w:lang w:val="ru-RU"/>
        </w:rPr>
      </w:pPr>
      <w:r w:rsidRPr="00AA3718">
        <w:rPr>
          <w:rFonts w:cs="Arial"/>
          <w:lang w:val="ru-RU"/>
        </w:rPr>
        <w:t xml:space="preserve">Након закључења </w:t>
      </w:r>
      <w:r w:rsidRPr="00AA3718">
        <w:rPr>
          <w:rFonts w:cs="Arial"/>
        </w:rPr>
        <w:t xml:space="preserve">и ступања на правну снагу </w:t>
      </w:r>
      <w:r>
        <w:rPr>
          <w:rFonts w:cs="Arial"/>
          <w:lang w:val="ru-RU"/>
        </w:rPr>
        <w:t>овог Уговора, Корисник услуга</w:t>
      </w:r>
      <w:r w:rsidRPr="00AA3718">
        <w:rPr>
          <w:rFonts w:cs="Arial"/>
          <w:lang w:val="ru-RU"/>
        </w:rPr>
        <w:t xml:space="preserve"> може да дозволи, а </w:t>
      </w:r>
      <w:r w:rsidRPr="00AA3718">
        <w:rPr>
          <w:rFonts w:cs="Arial"/>
        </w:rPr>
        <w:t>П</w:t>
      </w:r>
      <w:r>
        <w:rPr>
          <w:rFonts w:cs="Arial"/>
          <w:lang w:val="sr-Cyrl-RS"/>
        </w:rPr>
        <w:t>ружалац услуга</w:t>
      </w:r>
      <w:r w:rsidRPr="00AA3718">
        <w:rPr>
          <w:rFonts w:cs="Arial"/>
          <w:lang w:val="ru-RU"/>
        </w:rPr>
        <w:t xml:space="preserve"> је обавезан да прихвати промену Уговорних страна због статус</w:t>
      </w:r>
      <w:r>
        <w:rPr>
          <w:rFonts w:cs="Arial"/>
          <w:lang w:val="ru-RU"/>
        </w:rPr>
        <w:t>них промена код Корисника услуга</w:t>
      </w:r>
      <w:r w:rsidRPr="00AA3718">
        <w:rPr>
          <w:rFonts w:cs="Arial"/>
          <w:lang w:val="ru-RU"/>
        </w:rPr>
        <w:t>, у складу са Уговором о статусној промени.</w:t>
      </w:r>
    </w:p>
    <w:p w14:paraId="54344C35" w14:textId="755C8210" w:rsidR="00F66ECB" w:rsidRPr="00AA3718" w:rsidRDefault="00F66ECB" w:rsidP="001576DC">
      <w:pPr>
        <w:tabs>
          <w:tab w:val="left" w:pos="9090"/>
        </w:tabs>
        <w:contextualSpacing/>
        <w:rPr>
          <w:rFonts w:cs="Arial"/>
          <w:lang w:val="ru-RU"/>
        </w:rPr>
      </w:pPr>
      <w:r>
        <w:rPr>
          <w:rFonts w:cs="Arial"/>
          <w:lang w:val="ru-RU"/>
        </w:rPr>
        <w:tab/>
      </w:r>
    </w:p>
    <w:p w14:paraId="7A268C8F" w14:textId="3E7C3C83" w:rsidR="001576DC" w:rsidRPr="00AA3718" w:rsidRDefault="001576DC" w:rsidP="001576DC">
      <w:pPr>
        <w:tabs>
          <w:tab w:val="left" w:pos="567"/>
        </w:tabs>
        <w:contextualSpacing/>
        <w:jc w:val="center"/>
        <w:rPr>
          <w:rFonts w:cs="Arial"/>
        </w:rPr>
      </w:pPr>
      <w:r w:rsidRPr="00AA3718">
        <w:rPr>
          <w:rFonts w:cs="Arial"/>
          <w:b/>
        </w:rPr>
        <w:t xml:space="preserve">Члан </w:t>
      </w:r>
      <w:r w:rsidR="006C0BF6" w:rsidRPr="00AA3718">
        <w:rPr>
          <w:rFonts w:cs="Arial"/>
          <w:b/>
          <w:lang w:val="sr-Cyrl-RS"/>
        </w:rPr>
        <w:t>2</w:t>
      </w:r>
      <w:r w:rsidR="006C0BF6">
        <w:rPr>
          <w:rFonts w:cs="Arial"/>
          <w:b/>
          <w:lang w:val="sr-Cyrl-RS"/>
        </w:rPr>
        <w:t>4</w:t>
      </w:r>
      <w:r w:rsidRPr="00AA3718">
        <w:rPr>
          <w:rFonts w:cs="Arial"/>
        </w:rPr>
        <w:t>.</w:t>
      </w:r>
    </w:p>
    <w:p w14:paraId="6B731668" w14:textId="77777777" w:rsidR="00946444" w:rsidRDefault="00CA3795" w:rsidP="00946444">
      <w:pPr>
        <w:tabs>
          <w:tab w:val="left" w:pos="567"/>
        </w:tabs>
        <w:spacing w:before="120"/>
        <w:contextualSpacing/>
        <w:rPr>
          <w:rFonts w:cs="Arial"/>
        </w:rPr>
      </w:pPr>
      <w:r w:rsidRPr="00AA371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F4D5350" w14:textId="77777777" w:rsidR="00946444" w:rsidRDefault="00946444" w:rsidP="00946444">
      <w:pPr>
        <w:tabs>
          <w:tab w:val="left" w:pos="567"/>
        </w:tabs>
        <w:spacing w:before="120"/>
        <w:contextualSpacing/>
        <w:rPr>
          <w:rFonts w:cs="Arial"/>
        </w:rPr>
      </w:pPr>
    </w:p>
    <w:p w14:paraId="5A415232" w14:textId="392F86A6" w:rsidR="00CA3795" w:rsidRPr="00AA3718" w:rsidRDefault="00CA3795" w:rsidP="00946444">
      <w:pPr>
        <w:tabs>
          <w:tab w:val="left" w:pos="567"/>
        </w:tabs>
        <w:spacing w:before="120"/>
        <w:contextualSpacing/>
        <w:rPr>
          <w:rFonts w:cs="Arial"/>
          <w:color w:val="000000"/>
        </w:rPr>
      </w:pPr>
      <w:r w:rsidRPr="00AA3718">
        <w:rPr>
          <w:rFonts w:cs="Arial"/>
          <w:color w:val="000000"/>
        </w:rPr>
        <w:t xml:space="preserve">Након закључења уговора о </w:t>
      </w:r>
      <w:r w:rsidRPr="00AA3718">
        <w:rPr>
          <w:rFonts w:cs="Arial"/>
          <w:color w:val="000000"/>
          <w:lang w:val="sr-Cyrl-RS"/>
        </w:rPr>
        <w:t>пружању услуге</w:t>
      </w:r>
      <w:r w:rsidRPr="00AA3718">
        <w:rPr>
          <w:rFonts w:cs="Arial"/>
          <w:color w:val="000000"/>
        </w:rPr>
        <w:t xml:space="preserve"> </w:t>
      </w:r>
      <w:r>
        <w:rPr>
          <w:rFonts w:cs="Arial"/>
          <w:color w:val="000000"/>
          <w:lang w:val="sr-Cyrl-RS"/>
        </w:rPr>
        <w:t>Корисник услуге</w:t>
      </w:r>
      <w:r w:rsidRPr="00AA3718">
        <w:rPr>
          <w:rFonts w:cs="Arial"/>
          <w:color w:val="000000"/>
          <w:lang w:val="sr-Cyrl-RS"/>
        </w:rPr>
        <w:t xml:space="preserve"> </w:t>
      </w:r>
      <w:r w:rsidRPr="00AA3718">
        <w:rPr>
          <w:rFonts w:cs="Arial"/>
          <w:color w:val="000000"/>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w:t>
      </w:r>
    </w:p>
    <w:p w14:paraId="41499035" w14:textId="77777777" w:rsidR="00946444" w:rsidRDefault="00946444" w:rsidP="00CA3795">
      <w:pPr>
        <w:rPr>
          <w:rFonts w:cs="Arial"/>
        </w:rPr>
      </w:pPr>
    </w:p>
    <w:p w14:paraId="16FB2A19" w14:textId="77777777" w:rsidR="00CA3795" w:rsidRPr="00BA63E3" w:rsidRDefault="00CA3795" w:rsidP="00CA3795">
      <w:pPr>
        <w:rPr>
          <w:rFonts w:cs="Arial"/>
        </w:rPr>
      </w:pPr>
      <w:r w:rsidRPr="00BA63E3">
        <w:rPr>
          <w:rFonts w:cs="Arial"/>
        </w:rPr>
        <w:t>У наведеним случа</w:t>
      </w:r>
      <w:r w:rsidRPr="00BA63E3">
        <w:rPr>
          <w:rFonts w:cs="Arial"/>
          <w:lang w:val="sr-Cyrl-RS"/>
        </w:rPr>
        <w:t>ј</w:t>
      </w:r>
      <w:r w:rsidRPr="00BA63E3">
        <w:rPr>
          <w:rFonts w:cs="Arial"/>
        </w:rPr>
        <w:t xml:space="preserve">евима </w:t>
      </w:r>
      <w:r>
        <w:rPr>
          <w:rFonts w:cs="Arial"/>
          <w:color w:val="000000"/>
          <w:lang w:val="sr-Cyrl-RS"/>
        </w:rPr>
        <w:t>Корисник услуге</w:t>
      </w:r>
      <w:r w:rsidRPr="00BA63E3">
        <w:rPr>
          <w:rFonts w:cs="Arial"/>
        </w:rPr>
        <w:t xml:space="preserve"> ће донети Одлуку о измени уговора која садржи податке у складу са Прилогом 3Л Закона и у року од </w:t>
      </w:r>
      <w:r w:rsidRPr="00BA63E3">
        <w:rPr>
          <w:rFonts w:cs="Arial"/>
          <w:lang w:val="sr-Cyrl-RS"/>
        </w:rPr>
        <w:t xml:space="preserve">3 (словима: </w:t>
      </w:r>
      <w:r w:rsidRPr="00BA63E3">
        <w:rPr>
          <w:rFonts w:cs="Arial"/>
        </w:rPr>
        <w:t>три</w:t>
      </w:r>
      <w:r w:rsidRPr="00BA63E3">
        <w:rPr>
          <w:rFonts w:cs="Arial"/>
          <w:lang w:val="sr-Cyrl-RS"/>
        </w:rPr>
        <w:t>)</w:t>
      </w:r>
      <w:r w:rsidRPr="00BA63E3">
        <w:rPr>
          <w:rFonts w:cs="Arial"/>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C8AC412" w14:textId="77777777" w:rsidR="001576DC" w:rsidRPr="00AA3718" w:rsidRDefault="001576DC" w:rsidP="001576DC">
      <w:pPr>
        <w:tabs>
          <w:tab w:val="left" w:pos="567"/>
        </w:tabs>
        <w:contextualSpacing/>
        <w:rPr>
          <w:rFonts w:cs="Arial"/>
          <w:lang w:val="sr-Cyrl-RS"/>
        </w:rPr>
      </w:pPr>
    </w:p>
    <w:p w14:paraId="3290A8DA" w14:textId="55CF1AF1" w:rsidR="001576DC" w:rsidRPr="00AA3718" w:rsidRDefault="001576DC" w:rsidP="001576DC">
      <w:pPr>
        <w:tabs>
          <w:tab w:val="left" w:pos="567"/>
        </w:tabs>
        <w:contextualSpacing/>
        <w:jc w:val="center"/>
        <w:rPr>
          <w:rFonts w:cs="Arial"/>
        </w:rPr>
      </w:pPr>
      <w:r w:rsidRPr="00AA3718">
        <w:rPr>
          <w:rFonts w:cs="Arial"/>
          <w:b/>
        </w:rPr>
        <w:t xml:space="preserve">Члан </w:t>
      </w:r>
      <w:r w:rsidR="006C0BF6" w:rsidRPr="00AA3718">
        <w:rPr>
          <w:rFonts w:cs="Arial"/>
          <w:b/>
          <w:lang w:val="sr-Cyrl-RS"/>
        </w:rPr>
        <w:t>2</w:t>
      </w:r>
      <w:r w:rsidR="006C0BF6">
        <w:rPr>
          <w:rFonts w:cs="Arial"/>
          <w:b/>
          <w:lang w:val="sr-Cyrl-RS"/>
        </w:rPr>
        <w:t>5</w:t>
      </w:r>
      <w:r w:rsidRPr="00AA3718">
        <w:rPr>
          <w:rFonts w:cs="Arial"/>
        </w:rPr>
        <w:t>.</w:t>
      </w:r>
    </w:p>
    <w:p w14:paraId="365D13FD" w14:textId="147729AA" w:rsidR="00982C08" w:rsidRPr="00212B23" w:rsidRDefault="001576DC" w:rsidP="00982C08">
      <w:pPr>
        <w:pStyle w:val="KDParagraf"/>
        <w:rPr>
          <w:rFonts w:cs="Arial"/>
        </w:rPr>
      </w:pPr>
      <w:r w:rsidRPr="00AA371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8A602E">
        <w:rPr>
          <w:rFonts w:cs="Arial"/>
          <w:lang w:val="sr-Cyrl-RS"/>
        </w:rPr>
        <w:t>Београду.</w:t>
      </w:r>
      <w:r w:rsidR="00982C08" w:rsidRPr="00212B23">
        <w:rPr>
          <w:rFonts w:cs="Arial"/>
          <w:i/>
        </w:rPr>
        <w:t xml:space="preserve"> (Сталне арбитраже при Привредној комори Србије, уз примену њеног Правилника)</w:t>
      </w:r>
      <w:r w:rsidR="00982C08" w:rsidRPr="00212B23">
        <w:rPr>
          <w:rFonts w:cs="Arial"/>
        </w:rPr>
        <w:t xml:space="preserve"> </w:t>
      </w:r>
      <w:r w:rsidR="00982C08" w:rsidRPr="00212B23">
        <w:rPr>
          <w:rFonts w:cs="Arial"/>
          <w:i/>
        </w:rPr>
        <w:t>[напомена: коначан текст у Уговору зависи од тога да ли је изабран домаћи или страни Пружалац услуге]</w:t>
      </w:r>
      <w:r w:rsidR="00982C08" w:rsidRPr="00212B23">
        <w:rPr>
          <w:rFonts w:cs="Arial"/>
        </w:rPr>
        <w:t>.</w:t>
      </w:r>
    </w:p>
    <w:p w14:paraId="71BF4372" w14:textId="77777777" w:rsidR="003E45BE" w:rsidRDefault="003E45BE" w:rsidP="001576DC">
      <w:pPr>
        <w:contextualSpacing/>
        <w:rPr>
          <w:rFonts w:cs="Arial"/>
          <w:lang w:val="sr-Cyrl-CS"/>
        </w:rPr>
      </w:pPr>
    </w:p>
    <w:p w14:paraId="79A565E6" w14:textId="77777777" w:rsidR="001576DC" w:rsidRPr="00AA3718" w:rsidRDefault="001576DC" w:rsidP="001576DC">
      <w:pPr>
        <w:contextualSpacing/>
        <w:rPr>
          <w:rFonts w:cs="Arial"/>
          <w:lang w:val="sr-Cyrl-CS"/>
        </w:rPr>
      </w:pPr>
      <w:r w:rsidRPr="00AA3718">
        <w:rPr>
          <w:rFonts w:cs="Arial"/>
          <w:lang w:val="sr-Cyrl-CS"/>
        </w:rPr>
        <w:t>У случају спора меродавно је право Републике Србије.</w:t>
      </w:r>
    </w:p>
    <w:p w14:paraId="59431AE5" w14:textId="77777777" w:rsidR="001576DC" w:rsidRPr="00AA3718" w:rsidRDefault="001576DC" w:rsidP="001576DC">
      <w:pPr>
        <w:tabs>
          <w:tab w:val="left" w:pos="567"/>
        </w:tabs>
        <w:contextualSpacing/>
        <w:rPr>
          <w:rFonts w:cs="Arial"/>
          <w:b/>
          <w:lang w:val="sr-Cyrl-RS"/>
        </w:rPr>
      </w:pPr>
    </w:p>
    <w:p w14:paraId="7E6BA438" w14:textId="6F9BAD9F" w:rsidR="001576DC" w:rsidRPr="00AA3718" w:rsidRDefault="001576DC" w:rsidP="001576DC">
      <w:pPr>
        <w:tabs>
          <w:tab w:val="left" w:pos="567"/>
        </w:tabs>
        <w:contextualSpacing/>
        <w:jc w:val="center"/>
        <w:rPr>
          <w:rFonts w:cs="Arial"/>
        </w:rPr>
      </w:pPr>
      <w:r w:rsidRPr="00AA3718">
        <w:rPr>
          <w:rFonts w:cs="Arial"/>
          <w:b/>
        </w:rPr>
        <w:t xml:space="preserve">Члан </w:t>
      </w:r>
      <w:r w:rsidR="006C0BF6" w:rsidRPr="00AA3718">
        <w:rPr>
          <w:rFonts w:cs="Arial"/>
          <w:b/>
          <w:lang w:val="sr-Cyrl-RS"/>
        </w:rPr>
        <w:t>2</w:t>
      </w:r>
      <w:r w:rsidR="006C0BF6">
        <w:rPr>
          <w:rFonts w:cs="Arial"/>
          <w:b/>
          <w:lang w:val="sr-Cyrl-RS"/>
        </w:rPr>
        <w:t>6</w:t>
      </w:r>
      <w:r w:rsidRPr="00AA3718">
        <w:rPr>
          <w:rFonts w:cs="Arial"/>
        </w:rPr>
        <w:t>.</w:t>
      </w:r>
    </w:p>
    <w:p w14:paraId="0288012B" w14:textId="77777777" w:rsidR="001576DC" w:rsidRPr="00AA3718" w:rsidRDefault="001576DC" w:rsidP="001576DC">
      <w:pPr>
        <w:tabs>
          <w:tab w:val="left" w:pos="567"/>
        </w:tabs>
        <w:contextualSpacing/>
        <w:rPr>
          <w:rFonts w:cs="Arial"/>
        </w:rPr>
      </w:pPr>
      <w:r w:rsidRPr="00AA37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6A175CF" w14:textId="77777777" w:rsidR="001576DC" w:rsidRPr="00AA3718" w:rsidRDefault="001576DC" w:rsidP="001576DC">
      <w:pPr>
        <w:tabs>
          <w:tab w:val="left" w:pos="567"/>
        </w:tabs>
        <w:contextualSpacing/>
        <w:rPr>
          <w:rFonts w:cs="Arial"/>
        </w:rPr>
      </w:pPr>
    </w:p>
    <w:p w14:paraId="6B315FF7" w14:textId="1184F54E" w:rsidR="001576DC" w:rsidRPr="00AA3718" w:rsidRDefault="001576DC" w:rsidP="001576DC">
      <w:pPr>
        <w:tabs>
          <w:tab w:val="left" w:pos="567"/>
        </w:tabs>
        <w:contextualSpacing/>
        <w:jc w:val="center"/>
        <w:rPr>
          <w:rFonts w:cs="Arial"/>
        </w:rPr>
      </w:pPr>
      <w:r w:rsidRPr="00AA3718">
        <w:rPr>
          <w:rFonts w:cs="Arial"/>
          <w:b/>
        </w:rPr>
        <w:t xml:space="preserve">Члан </w:t>
      </w:r>
      <w:r w:rsidR="006C0BF6" w:rsidRPr="00AA3718">
        <w:rPr>
          <w:rFonts w:cs="Arial"/>
          <w:b/>
          <w:lang w:val="sr-Cyrl-RS"/>
        </w:rPr>
        <w:t>2</w:t>
      </w:r>
      <w:r w:rsidR="006C0BF6">
        <w:rPr>
          <w:rFonts w:cs="Arial"/>
          <w:b/>
          <w:lang w:val="sr-Cyrl-RS"/>
        </w:rPr>
        <w:t>7</w:t>
      </w:r>
      <w:r w:rsidRPr="00AA3718">
        <w:rPr>
          <w:rFonts w:cs="Arial"/>
        </w:rPr>
        <w:t>.</w:t>
      </w:r>
    </w:p>
    <w:p w14:paraId="603B686F" w14:textId="77777777" w:rsidR="001576DC" w:rsidRPr="00AA3718" w:rsidRDefault="001576DC" w:rsidP="001576DC">
      <w:pPr>
        <w:tabs>
          <w:tab w:val="left" w:pos="567"/>
        </w:tabs>
        <w:contextualSpacing/>
        <w:rPr>
          <w:rFonts w:cs="Arial"/>
        </w:rPr>
      </w:pPr>
      <w:r w:rsidRPr="00AA3718">
        <w:rPr>
          <w:rFonts w:cs="Arial"/>
        </w:rPr>
        <w:t>Саставни део овог Уговора чине:</w:t>
      </w:r>
    </w:p>
    <w:p w14:paraId="62226521" w14:textId="77777777" w:rsidR="001576DC" w:rsidRPr="000B3C52" w:rsidRDefault="001576DC" w:rsidP="001576DC">
      <w:pPr>
        <w:tabs>
          <w:tab w:val="left" w:pos="567"/>
        </w:tabs>
        <w:contextualSpacing/>
        <w:rPr>
          <w:rFonts w:cs="Arial"/>
          <w:lang w:val="sr-Cyrl-RS"/>
        </w:rPr>
      </w:pPr>
      <w:r w:rsidRPr="000B3C52">
        <w:rPr>
          <w:rFonts w:cs="Arial"/>
        </w:rPr>
        <w:t xml:space="preserve">Прилог број </w:t>
      </w:r>
      <w:r>
        <w:rPr>
          <w:rFonts w:cs="Arial"/>
          <w:lang w:val="sr-Cyrl-RS"/>
        </w:rPr>
        <w:t xml:space="preserve">1 </w:t>
      </w:r>
      <w:r w:rsidRPr="000B3C52">
        <w:rPr>
          <w:rFonts w:cs="Arial"/>
          <w:lang w:val="sr-Cyrl-RS"/>
        </w:rPr>
        <w:t xml:space="preserve"> </w:t>
      </w:r>
      <w:r w:rsidRPr="000B3C52">
        <w:rPr>
          <w:rFonts w:cs="Arial"/>
        </w:rPr>
        <w:t>Конкурсна документација</w:t>
      </w:r>
      <w:r>
        <w:rPr>
          <w:rFonts w:cs="Arial"/>
          <w:lang w:val="sr-Cyrl-RS"/>
        </w:rPr>
        <w:t xml:space="preserve"> (шифра/линк на По</w:t>
      </w:r>
      <w:r w:rsidRPr="000B3C52">
        <w:rPr>
          <w:rFonts w:cs="Arial"/>
          <w:lang w:val="sr-Cyrl-RS"/>
        </w:rPr>
        <w:t>рталу УЈН).</w:t>
      </w:r>
    </w:p>
    <w:p w14:paraId="5C8E9806" w14:textId="77777777" w:rsidR="001576DC" w:rsidRPr="000B3C52" w:rsidRDefault="001576DC" w:rsidP="001576DC">
      <w:pPr>
        <w:tabs>
          <w:tab w:val="left" w:pos="567"/>
        </w:tabs>
        <w:contextualSpacing/>
        <w:rPr>
          <w:rFonts w:cs="Arial"/>
        </w:rPr>
      </w:pPr>
      <w:r w:rsidRPr="000B3C52">
        <w:rPr>
          <w:rFonts w:cs="Arial"/>
        </w:rPr>
        <w:t>Прилог број 2</w:t>
      </w:r>
      <w:r>
        <w:rPr>
          <w:rFonts w:cs="Arial"/>
          <w:lang w:val="sr-Cyrl-RS"/>
        </w:rPr>
        <w:t xml:space="preserve"> </w:t>
      </w:r>
      <w:r w:rsidRPr="000B3C52">
        <w:rPr>
          <w:rFonts w:cs="Arial"/>
          <w:lang w:val="sr-Cyrl-RS"/>
        </w:rPr>
        <w:t xml:space="preserve"> </w:t>
      </w:r>
      <w:r>
        <w:rPr>
          <w:rFonts w:cs="Arial"/>
        </w:rPr>
        <w:t xml:space="preserve">Понуда </w:t>
      </w:r>
      <w:r w:rsidRPr="000B3C52">
        <w:rPr>
          <w:rFonts w:cs="Arial"/>
          <w:lang w:val="sr-Cyrl-RS"/>
        </w:rPr>
        <w:t>број</w:t>
      </w:r>
      <w:r>
        <w:rPr>
          <w:rFonts w:cs="Arial"/>
          <w:lang w:val="sr-Cyrl-RS"/>
        </w:rPr>
        <w:t xml:space="preserve"> </w:t>
      </w:r>
      <w:r w:rsidRPr="000B3C52">
        <w:rPr>
          <w:rFonts w:cs="Arial"/>
          <w:lang w:val="sr-Cyrl-RS"/>
        </w:rPr>
        <w:t>___</w:t>
      </w:r>
      <w:r>
        <w:rPr>
          <w:rFonts w:cs="Arial"/>
          <w:lang w:val="sr-Cyrl-RS"/>
        </w:rPr>
        <w:t>______</w:t>
      </w:r>
      <w:r w:rsidRPr="000B3C52">
        <w:rPr>
          <w:rFonts w:cs="Arial"/>
          <w:lang w:val="sr-Cyrl-RS"/>
        </w:rPr>
        <w:t xml:space="preserve"> од</w:t>
      </w:r>
      <w:r>
        <w:rPr>
          <w:rFonts w:cs="Arial"/>
          <w:lang w:val="sr-Cyrl-RS"/>
        </w:rPr>
        <w:t xml:space="preserve"> </w:t>
      </w:r>
      <w:r w:rsidRPr="000B3C52">
        <w:rPr>
          <w:rFonts w:cs="Arial"/>
          <w:lang w:val="sr-Cyrl-RS"/>
        </w:rPr>
        <w:t>_____</w:t>
      </w:r>
      <w:r>
        <w:rPr>
          <w:rFonts w:cs="Arial"/>
          <w:lang w:val="sr-Cyrl-RS"/>
        </w:rPr>
        <w:t>_____</w:t>
      </w:r>
      <w:r w:rsidRPr="000B3C52">
        <w:rPr>
          <w:rFonts w:cs="Arial"/>
          <w:lang w:val="sr-Cyrl-RS"/>
        </w:rPr>
        <w:t xml:space="preserve">_ </w:t>
      </w:r>
      <w:r w:rsidRPr="000B3C52">
        <w:rPr>
          <w:rFonts w:cs="Arial"/>
        </w:rPr>
        <w:tab/>
      </w:r>
    </w:p>
    <w:p w14:paraId="656B13BD" w14:textId="77777777" w:rsidR="001576DC" w:rsidRDefault="001576DC" w:rsidP="001576DC">
      <w:pPr>
        <w:tabs>
          <w:tab w:val="left" w:pos="567"/>
        </w:tabs>
        <w:contextualSpacing/>
        <w:rPr>
          <w:rFonts w:cs="Arial"/>
        </w:rPr>
      </w:pPr>
      <w:r w:rsidRPr="000B3C52">
        <w:rPr>
          <w:rFonts w:cs="Arial"/>
        </w:rPr>
        <w:t xml:space="preserve">Прилог број </w:t>
      </w:r>
      <w:r w:rsidRPr="000B3C52">
        <w:rPr>
          <w:rFonts w:cs="Arial"/>
          <w:lang w:val="sr-Cyrl-RS"/>
        </w:rPr>
        <w:t>3</w:t>
      </w:r>
      <w:r>
        <w:rPr>
          <w:rFonts w:cs="Arial"/>
          <w:lang w:val="sr-Cyrl-RS"/>
        </w:rPr>
        <w:t xml:space="preserve"> </w:t>
      </w:r>
      <w:r w:rsidRPr="000B3C52">
        <w:rPr>
          <w:rFonts w:cs="Arial"/>
          <w:lang w:val="sr-Cyrl-RS"/>
        </w:rPr>
        <w:t xml:space="preserve"> Образац </w:t>
      </w:r>
      <w:r w:rsidRPr="000B3C52">
        <w:rPr>
          <w:rFonts w:cs="Arial"/>
        </w:rPr>
        <w:t>Струк</w:t>
      </w:r>
      <w:r>
        <w:rPr>
          <w:rFonts w:cs="Arial"/>
        </w:rPr>
        <w:t>туре цене</w:t>
      </w:r>
    </w:p>
    <w:p w14:paraId="57E139A3" w14:textId="77777777" w:rsidR="001576DC" w:rsidRPr="007E5CC5" w:rsidRDefault="001576DC" w:rsidP="001576DC">
      <w:pPr>
        <w:tabs>
          <w:tab w:val="left" w:pos="567"/>
        </w:tabs>
        <w:contextualSpacing/>
        <w:rPr>
          <w:rFonts w:cs="Arial"/>
          <w:lang w:val="sr-Cyrl-RS"/>
        </w:rPr>
      </w:pPr>
      <w:r>
        <w:rPr>
          <w:rFonts w:cs="Arial"/>
          <w:lang w:val="sr-Cyrl-RS"/>
        </w:rPr>
        <w:t>Прилог број 4  Техничка спецификација</w:t>
      </w:r>
    </w:p>
    <w:p w14:paraId="766D0558" w14:textId="77777777" w:rsidR="001576DC" w:rsidRDefault="001576DC" w:rsidP="001576DC">
      <w:pPr>
        <w:tabs>
          <w:tab w:val="left" w:pos="567"/>
        </w:tabs>
        <w:contextualSpacing/>
        <w:rPr>
          <w:rFonts w:cs="Arial"/>
          <w:lang w:val="sr-Cyrl-RS"/>
        </w:rPr>
      </w:pPr>
      <w:r>
        <w:rPr>
          <w:rFonts w:cs="Arial"/>
          <w:lang w:val="sr-Cyrl-RS"/>
        </w:rPr>
        <w:t>Прилог број 5  Кадровски капацитет – Списак извршилаца</w:t>
      </w:r>
    </w:p>
    <w:p w14:paraId="4F72E6B9" w14:textId="77777777" w:rsidR="001576DC" w:rsidRPr="000B3C52" w:rsidRDefault="001576DC" w:rsidP="001576DC">
      <w:pPr>
        <w:tabs>
          <w:tab w:val="left" w:pos="567"/>
        </w:tabs>
        <w:contextualSpacing/>
        <w:rPr>
          <w:rFonts w:cs="Arial"/>
          <w:lang w:val="sr-Cyrl-RS"/>
        </w:rPr>
      </w:pPr>
      <w:r>
        <w:rPr>
          <w:rFonts w:cs="Arial"/>
          <w:lang w:val="sr-Cyrl-RS"/>
        </w:rPr>
        <w:t>Прилог број 6</w:t>
      </w:r>
      <w:r w:rsidRPr="000B3C52">
        <w:rPr>
          <w:rFonts w:cs="Arial"/>
          <w:lang w:val="sr-Cyrl-RS"/>
        </w:rPr>
        <w:t xml:space="preserve"> </w:t>
      </w:r>
      <w:r>
        <w:rPr>
          <w:rFonts w:cs="Arial"/>
          <w:lang w:val="sr-Cyrl-RS"/>
        </w:rPr>
        <w:t xml:space="preserve"> </w:t>
      </w:r>
      <w:r w:rsidRPr="000B3C52">
        <w:rPr>
          <w:rFonts w:cs="Arial"/>
          <w:lang w:val="sr-Cyrl-RS"/>
        </w:rPr>
        <w:t>Уговор</w:t>
      </w:r>
      <w:r w:rsidRPr="00AA3718">
        <w:rPr>
          <w:rFonts w:cs="Arial"/>
          <w:lang w:val="sr-Cyrl-RS"/>
        </w:rPr>
        <w:t xml:space="preserve"> о чувању пословне тајне</w:t>
      </w:r>
      <w:r w:rsidRPr="00AA3718">
        <w:rPr>
          <w:rFonts w:cs="Arial"/>
        </w:rPr>
        <w:t xml:space="preserve"> и поверљивих информација</w:t>
      </w:r>
      <w:r>
        <w:rPr>
          <w:rFonts w:cs="Arial"/>
          <w:lang w:val="sr-Cyrl-RS"/>
        </w:rPr>
        <w:t xml:space="preserve"> </w:t>
      </w:r>
    </w:p>
    <w:p w14:paraId="060A1476" w14:textId="77777777" w:rsidR="001576DC" w:rsidRPr="00BD42B5" w:rsidRDefault="001576DC" w:rsidP="001576DC">
      <w:pPr>
        <w:tabs>
          <w:tab w:val="left" w:pos="567"/>
        </w:tabs>
        <w:contextualSpacing/>
        <w:rPr>
          <w:rFonts w:cs="Arial"/>
          <w:i/>
          <w:color w:val="2E74B5"/>
          <w:lang w:val="sr-Cyrl-RS"/>
        </w:rPr>
      </w:pPr>
      <w:r w:rsidRPr="00BD42B5">
        <w:rPr>
          <w:rFonts w:cs="Arial"/>
          <w:i/>
          <w:color w:val="2E74B5"/>
        </w:rPr>
        <w:t>Прилог број</w:t>
      </w:r>
      <w:r>
        <w:rPr>
          <w:rFonts w:cs="Arial"/>
          <w:i/>
          <w:color w:val="2E74B5"/>
          <w:lang w:val="sr-Cyrl-RS"/>
        </w:rPr>
        <w:t xml:space="preserve"> 7</w:t>
      </w:r>
      <w:r w:rsidRPr="00BD42B5">
        <w:rPr>
          <w:rFonts w:cs="Arial"/>
          <w:i/>
          <w:color w:val="2E74B5"/>
          <w:lang w:val="sr-Cyrl-RS"/>
        </w:rPr>
        <w:t xml:space="preserve">  </w:t>
      </w:r>
      <w:r w:rsidRPr="00BD42B5">
        <w:rPr>
          <w:rFonts w:cs="Arial"/>
          <w:i/>
          <w:color w:val="2E74B5"/>
        </w:rPr>
        <w:t>Споразум о заједничком извршењу услуге</w:t>
      </w:r>
      <w:r w:rsidRPr="00BD42B5">
        <w:rPr>
          <w:rFonts w:cs="Arial"/>
          <w:i/>
          <w:color w:val="2E74B5"/>
          <w:lang w:val="sr-Cyrl-RS"/>
        </w:rPr>
        <w:t xml:space="preserve"> (у случају подношења заједничке понуде број ____  од_______</w:t>
      </w:r>
    </w:p>
    <w:p w14:paraId="4BBFB0C2" w14:textId="77777777" w:rsidR="001576DC" w:rsidRDefault="001576DC" w:rsidP="001576DC">
      <w:pPr>
        <w:tabs>
          <w:tab w:val="left" w:pos="567"/>
        </w:tabs>
        <w:contextualSpacing/>
        <w:rPr>
          <w:rFonts w:cs="Arial"/>
        </w:rPr>
      </w:pPr>
      <w:r w:rsidRPr="000B3C52">
        <w:rPr>
          <w:rFonts w:cs="Arial"/>
        </w:rPr>
        <w:t xml:space="preserve">Прилог број </w:t>
      </w:r>
      <w:r>
        <w:rPr>
          <w:rFonts w:cs="Arial"/>
          <w:lang w:val="sr-Cyrl-RS"/>
        </w:rPr>
        <w:t>8</w:t>
      </w:r>
      <w:r w:rsidRPr="000B3C52">
        <w:rPr>
          <w:rFonts w:cs="Arial"/>
          <w:lang w:val="sr-Cyrl-RS"/>
        </w:rPr>
        <w:t xml:space="preserve"> С</w:t>
      </w:r>
      <w:r w:rsidRPr="000B3C52">
        <w:rPr>
          <w:rFonts w:cs="Arial"/>
        </w:rPr>
        <w:t>редств</w:t>
      </w:r>
      <w:r w:rsidRPr="000B3C52">
        <w:rPr>
          <w:rFonts w:cs="Arial"/>
          <w:lang w:val="sr-Cyrl-RS"/>
        </w:rPr>
        <w:t>о</w:t>
      </w:r>
      <w:r>
        <w:rPr>
          <w:rFonts w:cs="Arial"/>
        </w:rPr>
        <w:t xml:space="preserve"> финансијског обезбеђења.</w:t>
      </w:r>
    </w:p>
    <w:p w14:paraId="452AA647" w14:textId="77777777" w:rsidR="009E0C95" w:rsidRDefault="009E0C95" w:rsidP="001576DC">
      <w:pPr>
        <w:tabs>
          <w:tab w:val="left" w:pos="567"/>
        </w:tabs>
        <w:contextualSpacing/>
        <w:rPr>
          <w:rFonts w:cs="Arial"/>
        </w:rPr>
      </w:pPr>
    </w:p>
    <w:p w14:paraId="1039D736" w14:textId="77777777" w:rsidR="009E0C95" w:rsidRDefault="009E0C95" w:rsidP="001576DC">
      <w:pPr>
        <w:tabs>
          <w:tab w:val="left" w:pos="567"/>
        </w:tabs>
        <w:contextualSpacing/>
        <w:rPr>
          <w:rFonts w:cs="Arial"/>
          <w:lang w:val="sr-Cyrl-RS"/>
        </w:rPr>
      </w:pPr>
    </w:p>
    <w:p w14:paraId="13ECDDAB" w14:textId="77777777" w:rsidR="001576DC" w:rsidRDefault="001576DC" w:rsidP="001576DC">
      <w:pPr>
        <w:tabs>
          <w:tab w:val="left" w:pos="567"/>
        </w:tabs>
        <w:contextualSpacing/>
        <w:rPr>
          <w:rFonts w:cs="Arial"/>
          <w:b/>
        </w:rPr>
      </w:pPr>
      <w:r w:rsidRPr="00AA3718">
        <w:rPr>
          <w:rFonts w:cs="Arial"/>
          <w:lang w:val="sr-Cyrl-RS"/>
        </w:rPr>
        <w:tab/>
      </w:r>
    </w:p>
    <w:p w14:paraId="01009EC6" w14:textId="49AE5253" w:rsidR="001576DC" w:rsidRPr="00AA3718" w:rsidRDefault="001576DC" w:rsidP="001576DC">
      <w:pPr>
        <w:tabs>
          <w:tab w:val="left" w:pos="567"/>
        </w:tabs>
        <w:contextualSpacing/>
        <w:jc w:val="center"/>
        <w:rPr>
          <w:rFonts w:cs="Arial"/>
          <w:lang w:val="sr-Cyrl-RS"/>
        </w:rPr>
      </w:pPr>
      <w:r w:rsidRPr="00AA3718">
        <w:rPr>
          <w:rFonts w:cs="Arial"/>
          <w:b/>
        </w:rPr>
        <w:lastRenderedPageBreak/>
        <w:t xml:space="preserve">Члан </w:t>
      </w:r>
      <w:r w:rsidR="006C0BF6" w:rsidRPr="00AA3718">
        <w:rPr>
          <w:rFonts w:cs="Arial"/>
          <w:b/>
          <w:lang w:val="sr-Cyrl-RS"/>
        </w:rPr>
        <w:t>2</w:t>
      </w:r>
      <w:r w:rsidR="006C0BF6">
        <w:rPr>
          <w:rFonts w:cs="Arial"/>
          <w:b/>
          <w:lang w:val="sr-Cyrl-RS"/>
        </w:rPr>
        <w:t>8</w:t>
      </w:r>
      <w:r w:rsidRPr="00AA3718">
        <w:rPr>
          <w:rFonts w:cs="Arial"/>
        </w:rPr>
        <w:t>.</w:t>
      </w:r>
    </w:p>
    <w:p w14:paraId="0FD7C782" w14:textId="77777777" w:rsidR="001576DC" w:rsidRPr="00AA3718" w:rsidRDefault="001576DC" w:rsidP="001576DC">
      <w:pPr>
        <w:tabs>
          <w:tab w:val="left" w:pos="567"/>
        </w:tabs>
        <w:contextualSpacing/>
        <w:rPr>
          <w:rFonts w:eastAsia="Calibri" w:cs="Arial"/>
          <w:noProof/>
        </w:rPr>
      </w:pPr>
      <w:r w:rsidRPr="00AA3718">
        <w:rPr>
          <w:rFonts w:eastAsia="Calibri" w:cs="Arial"/>
          <w:noProof/>
        </w:rPr>
        <w:t>Овај Уговор је потписан у 6 (</w:t>
      </w:r>
      <w:r w:rsidRPr="00AA3718">
        <w:rPr>
          <w:rFonts w:eastAsia="Calibri" w:cs="Arial"/>
          <w:noProof/>
          <w:lang w:val="sr-Cyrl-RS"/>
        </w:rPr>
        <w:t xml:space="preserve">словима: </w:t>
      </w:r>
      <w:r w:rsidRPr="00AA3718">
        <w:rPr>
          <w:rFonts w:eastAsia="Calibri" w:cs="Arial"/>
          <w:noProof/>
        </w:rPr>
        <w:t xml:space="preserve">шест) истоветних примерака од којих </w:t>
      </w:r>
      <w:r w:rsidRPr="00AA3718">
        <w:rPr>
          <w:rFonts w:eastAsia="Calibri" w:cs="Arial"/>
          <w:noProof/>
          <w:lang w:val="sr-Cyrl-RS"/>
        </w:rPr>
        <w:t>3</w:t>
      </w:r>
      <w:r>
        <w:rPr>
          <w:rFonts w:eastAsia="Calibri" w:cs="Arial"/>
          <w:noProof/>
          <w:lang w:val="sr-Cyrl-RS"/>
        </w:rPr>
        <w:t xml:space="preserve">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Пружаоца услуг</w:t>
      </w:r>
      <w:r>
        <w:rPr>
          <w:rFonts w:eastAsia="Calibri" w:cs="Arial"/>
          <w:noProof/>
          <w:lang w:val="sr-Cyrl-RS"/>
        </w:rPr>
        <w:t>е</w:t>
      </w:r>
      <w:r w:rsidRPr="00AA3718">
        <w:rPr>
          <w:rFonts w:eastAsia="Calibri" w:cs="Arial"/>
          <w:noProof/>
        </w:rPr>
        <w:t xml:space="preserve"> </w:t>
      </w:r>
      <w:r w:rsidRPr="00AA3718">
        <w:rPr>
          <w:rFonts w:eastAsia="Calibri" w:cs="Arial"/>
          <w:noProof/>
          <w:lang w:val="sr-Cyrl-RS"/>
        </w:rPr>
        <w:t xml:space="preserve">и 3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Корисника услуг</w:t>
      </w:r>
      <w:r>
        <w:rPr>
          <w:rFonts w:eastAsia="Calibri" w:cs="Arial"/>
          <w:noProof/>
          <w:lang w:val="sr-Cyrl-RS"/>
        </w:rPr>
        <w:t>е</w:t>
      </w:r>
      <w:r w:rsidRPr="00AA3718">
        <w:rPr>
          <w:rFonts w:eastAsia="Calibri" w:cs="Arial"/>
          <w:noProof/>
        </w:rPr>
        <w:t>.</w:t>
      </w:r>
    </w:p>
    <w:p w14:paraId="640D74D5" w14:textId="77777777" w:rsidR="001576DC" w:rsidRPr="00AA3718" w:rsidRDefault="001576DC" w:rsidP="001576DC">
      <w:pPr>
        <w:tabs>
          <w:tab w:val="left" w:pos="567"/>
        </w:tabs>
        <w:contextualSpacing/>
        <w:rPr>
          <w:rFonts w:eastAsia="Calibri" w:cs="Arial"/>
          <w:noProof/>
        </w:rPr>
      </w:pPr>
    </w:p>
    <w:p w14:paraId="7347F3F8" w14:textId="77777777" w:rsidR="001576DC" w:rsidRDefault="001576DC" w:rsidP="001576DC">
      <w:pPr>
        <w:tabs>
          <w:tab w:val="left" w:pos="567"/>
        </w:tabs>
        <w:contextualSpacing/>
        <w:rPr>
          <w:rFonts w:eastAsia="Calibri" w:cs="Arial"/>
          <w:noProof/>
        </w:rPr>
      </w:pPr>
      <w:r w:rsidRPr="00AA371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A67587F" w14:textId="77777777" w:rsidR="001576DC" w:rsidRDefault="001576DC" w:rsidP="001576DC">
      <w:pPr>
        <w:tabs>
          <w:tab w:val="left" w:pos="567"/>
        </w:tabs>
        <w:contextualSpacing/>
        <w:rPr>
          <w:rFonts w:eastAsia="Calibri" w:cs="Arial"/>
          <w:noProof/>
        </w:rPr>
      </w:pPr>
    </w:p>
    <w:p w14:paraId="6E5AB3BC" w14:textId="77777777" w:rsidR="001576DC" w:rsidRPr="00AA3718" w:rsidRDefault="001576DC" w:rsidP="001576DC">
      <w:pPr>
        <w:tabs>
          <w:tab w:val="left" w:pos="567"/>
        </w:tabs>
        <w:contextualSpacing/>
        <w:rPr>
          <w:rFonts w:cs="Arial"/>
          <w:lang w:val="sr-Cyrl-CS"/>
        </w:rPr>
      </w:pPr>
    </w:p>
    <w:p w14:paraId="28AE1EF8" w14:textId="77777777" w:rsidR="001576DC" w:rsidRDefault="001576DC" w:rsidP="001576DC">
      <w:pPr>
        <w:tabs>
          <w:tab w:val="left" w:pos="567"/>
          <w:tab w:val="left" w:pos="6360"/>
        </w:tabs>
        <w:contextualSpacing/>
        <w:rPr>
          <w:rFonts w:cs="Arial"/>
          <w:lang w:val="sr-Cyrl-CS"/>
        </w:rPr>
      </w:pPr>
      <w:r w:rsidRPr="00AA3718">
        <w:rPr>
          <w:rFonts w:cs="Arial"/>
        </w:rPr>
        <w:t xml:space="preserve">        </w:t>
      </w:r>
      <w:r>
        <w:rPr>
          <w:rFonts w:cs="Arial"/>
          <w:lang w:val="sr-Cyrl-CS"/>
        </w:rPr>
        <w:t xml:space="preserve"> </w:t>
      </w:r>
      <w:r>
        <w:rPr>
          <w:rFonts w:cs="Arial"/>
          <w:lang w:val="sr-Cyrl-RS"/>
        </w:rPr>
        <w:t xml:space="preserve"> </w:t>
      </w:r>
      <w:r>
        <w:rPr>
          <w:rFonts w:cs="Arial"/>
          <w:b/>
        </w:rPr>
        <w:t>КОРИСНИК УСЛУГ</w:t>
      </w:r>
      <w:r>
        <w:rPr>
          <w:rFonts w:cs="Arial"/>
          <w:b/>
          <w:lang w:val="sr-Cyrl-RS"/>
        </w:rPr>
        <w:t>Е</w:t>
      </w:r>
      <w:r w:rsidRPr="00AA3718">
        <w:rPr>
          <w:rFonts w:cs="Arial"/>
          <w:b/>
        </w:rPr>
        <w:t xml:space="preserve"> </w:t>
      </w:r>
      <w:r>
        <w:rPr>
          <w:rFonts w:cs="Arial"/>
          <w:b/>
          <w:lang w:val="sr-Cyrl-RS"/>
        </w:rPr>
        <w:t xml:space="preserve">                                                      </w:t>
      </w:r>
      <w:r w:rsidRPr="00AA3718">
        <w:rPr>
          <w:rFonts w:cs="Arial"/>
          <w:b/>
          <w:lang w:val="sr-Cyrl-CS"/>
        </w:rPr>
        <w:t>ПРУЖАЛАЦ УСЛУГ</w:t>
      </w:r>
      <w:r>
        <w:rPr>
          <w:rFonts w:cs="Arial"/>
          <w:b/>
          <w:lang w:val="sr-Cyrl-CS"/>
        </w:rPr>
        <w:t>Е</w:t>
      </w:r>
      <w:r w:rsidRPr="00AA3718">
        <w:rPr>
          <w:rFonts w:cs="Arial"/>
          <w:lang w:val="sr-Cyrl-CS"/>
        </w:rPr>
        <w:t xml:space="preserve"> </w:t>
      </w:r>
    </w:p>
    <w:p w14:paraId="3AE6EAAF" w14:textId="77777777" w:rsidR="001576DC" w:rsidRDefault="001576DC" w:rsidP="001576DC">
      <w:pPr>
        <w:tabs>
          <w:tab w:val="left" w:pos="567"/>
          <w:tab w:val="left" w:pos="6360"/>
        </w:tabs>
        <w:contextualSpacing/>
        <w:rPr>
          <w:rFonts w:cs="Arial"/>
          <w:lang w:val="sr-Cyrl-CS"/>
        </w:rPr>
      </w:pPr>
      <w:r>
        <w:rPr>
          <w:rFonts w:cs="Arial"/>
          <w:lang w:val="sr-Cyrl-RS"/>
        </w:rPr>
        <w:t xml:space="preserve">            </w:t>
      </w:r>
      <w:r>
        <w:rPr>
          <w:rFonts w:cs="Arial"/>
        </w:rPr>
        <w:t>Јавно предузеће</w:t>
      </w:r>
      <w:r w:rsidRPr="00AA3718">
        <w:rPr>
          <w:rFonts w:cs="Arial"/>
          <w:lang w:val="sr-Cyrl-CS"/>
        </w:rPr>
        <w:t xml:space="preserve"> </w:t>
      </w:r>
    </w:p>
    <w:p w14:paraId="47C60634" w14:textId="77777777" w:rsidR="001576DC" w:rsidRDefault="001576DC" w:rsidP="001576DC">
      <w:pPr>
        <w:tabs>
          <w:tab w:val="left" w:pos="567"/>
          <w:tab w:val="left" w:pos="6360"/>
        </w:tabs>
        <w:contextualSpacing/>
        <w:rPr>
          <w:rFonts w:cs="Arial"/>
        </w:rPr>
      </w:pPr>
      <w:r>
        <w:rPr>
          <w:rFonts w:cs="Arial"/>
          <w:lang w:val="sr-Cyrl-RS"/>
        </w:rPr>
        <w:t xml:space="preserve">      </w:t>
      </w:r>
      <w:r w:rsidRPr="00AA3718">
        <w:rPr>
          <w:rFonts w:cs="Arial"/>
        </w:rPr>
        <w:t>,,Електропривреда Србије“</w:t>
      </w:r>
    </w:p>
    <w:p w14:paraId="12E8CF70" w14:textId="77777777" w:rsidR="001576DC" w:rsidRPr="00AA3718" w:rsidRDefault="001576DC" w:rsidP="001576DC">
      <w:pPr>
        <w:tabs>
          <w:tab w:val="left" w:pos="567"/>
          <w:tab w:val="left" w:pos="6360"/>
        </w:tabs>
        <w:contextualSpacing/>
        <w:rPr>
          <w:rFonts w:cs="Arial"/>
          <w:lang w:val="sr-Cyrl-CS"/>
        </w:rPr>
      </w:pPr>
      <w:r>
        <w:rPr>
          <w:rFonts w:cs="Arial"/>
          <w:lang w:val="sr-Cyrl-RS"/>
        </w:rPr>
        <w:t xml:space="preserve">                    </w:t>
      </w:r>
      <w:r w:rsidRPr="00AA3718">
        <w:rPr>
          <w:rFonts w:cs="Arial"/>
        </w:rPr>
        <w:t xml:space="preserve"> Београд                          </w:t>
      </w:r>
      <w:r w:rsidRPr="00AA3718">
        <w:rPr>
          <w:rFonts w:cs="Arial"/>
          <w:lang w:val="sr-Cyrl-CS"/>
        </w:rPr>
        <w:t xml:space="preserve">                   </w:t>
      </w:r>
      <w:r>
        <w:rPr>
          <w:rFonts w:cs="Arial"/>
          <w:lang w:val="sr-Cyrl-CS"/>
        </w:rPr>
        <w:t xml:space="preserve">                                 </w:t>
      </w:r>
      <w:r w:rsidRPr="00AA3718">
        <w:rPr>
          <w:rFonts w:cs="Arial"/>
          <w:lang w:val="sr-Cyrl-CS"/>
        </w:rPr>
        <w:t>Назив</w:t>
      </w:r>
    </w:p>
    <w:p w14:paraId="7EA0DD81" w14:textId="672CC216" w:rsidR="001576DC" w:rsidRPr="00AA3718" w:rsidRDefault="001576DC" w:rsidP="00946444">
      <w:pPr>
        <w:tabs>
          <w:tab w:val="left" w:pos="567"/>
        </w:tabs>
        <w:contextualSpacing/>
        <w:rPr>
          <w:rFonts w:cs="Arial"/>
        </w:rPr>
      </w:pPr>
      <w:r w:rsidRPr="00AA3718">
        <w:rPr>
          <w:rFonts w:cs="Arial"/>
        </w:rPr>
        <w:t xml:space="preserve">      </w:t>
      </w:r>
      <w:r w:rsidR="00946444">
        <w:rPr>
          <w:rFonts w:cs="Arial"/>
        </w:rPr>
        <w:t xml:space="preserve">  </w:t>
      </w:r>
      <w:r w:rsidRPr="00AA3718">
        <w:rPr>
          <w:rFonts w:cs="Arial"/>
        </w:rPr>
        <w:t xml:space="preserve">____________________                                         </w:t>
      </w:r>
      <w:r w:rsidRPr="00AA3718">
        <w:rPr>
          <w:rFonts w:cs="Arial"/>
          <w:lang w:val="sr-Cyrl-RS"/>
        </w:rPr>
        <w:t xml:space="preserve">       </w:t>
      </w:r>
      <w:r w:rsidRPr="00AA3718">
        <w:rPr>
          <w:rFonts w:cs="Arial"/>
        </w:rPr>
        <w:t>_____________________</w:t>
      </w:r>
    </w:p>
    <w:p w14:paraId="7C5EA854" w14:textId="77777777" w:rsidR="001576DC" w:rsidRPr="00AA3718" w:rsidRDefault="001576DC" w:rsidP="001576DC">
      <w:pPr>
        <w:tabs>
          <w:tab w:val="left" w:pos="567"/>
        </w:tabs>
        <w:contextualSpacing/>
        <w:rPr>
          <w:rFonts w:cs="Arial"/>
          <w:lang w:val="sr-Cyrl-CS"/>
        </w:rPr>
      </w:pPr>
      <w:r w:rsidRPr="00AA3718">
        <w:rPr>
          <w:rFonts w:cs="Arial"/>
          <w:lang w:val="sr-Cyrl-CS"/>
        </w:rPr>
        <w:t xml:space="preserve">           </w:t>
      </w:r>
      <w:r>
        <w:rPr>
          <w:rFonts w:cs="Arial"/>
          <w:lang w:val="sr-Cyrl-CS"/>
        </w:rPr>
        <w:t xml:space="preserve">     </w:t>
      </w:r>
      <w:r w:rsidRPr="00AA3718">
        <w:rPr>
          <w:rFonts w:cs="Arial"/>
        </w:rPr>
        <w:t xml:space="preserve">Милорад Грчић                                    </w:t>
      </w:r>
      <w:r w:rsidRPr="00AA3718">
        <w:rPr>
          <w:rFonts w:cs="Arial"/>
          <w:lang w:val="sr-Cyrl-RS"/>
        </w:rPr>
        <w:t xml:space="preserve">        </w:t>
      </w:r>
      <w:r w:rsidRPr="00AA3718">
        <w:rPr>
          <w:rFonts w:cs="Arial"/>
        </w:rPr>
        <w:t xml:space="preserve"> </w:t>
      </w:r>
      <w:r>
        <w:rPr>
          <w:rFonts w:cs="Arial"/>
          <w:lang w:val="sr-Cyrl-RS"/>
        </w:rPr>
        <w:t xml:space="preserve">   </w:t>
      </w:r>
      <w:r>
        <w:rPr>
          <w:rFonts w:cs="Arial"/>
          <w:lang w:val="sr-Cyrl-CS"/>
        </w:rPr>
        <w:t>и</w:t>
      </w:r>
      <w:r w:rsidRPr="00AA3718">
        <w:rPr>
          <w:rFonts w:cs="Arial"/>
          <w:lang w:val="sr-Cyrl-CS"/>
        </w:rPr>
        <w:t>ме и презиме овлашћеног лица</w:t>
      </w:r>
    </w:p>
    <w:p w14:paraId="566C9221" w14:textId="77777777" w:rsidR="001576DC" w:rsidRPr="00AA3718" w:rsidRDefault="001576DC" w:rsidP="001576DC">
      <w:pPr>
        <w:tabs>
          <w:tab w:val="left" w:pos="567"/>
        </w:tabs>
        <w:contextualSpacing/>
        <w:rPr>
          <w:rFonts w:cs="Arial"/>
        </w:rPr>
      </w:pPr>
      <w:r w:rsidRPr="00AA3718">
        <w:rPr>
          <w:rFonts w:cs="Arial"/>
          <w:lang w:val="sr-Cyrl-CS"/>
        </w:rPr>
        <w:t xml:space="preserve">           </w:t>
      </w:r>
      <w:r>
        <w:rPr>
          <w:rFonts w:cs="Arial"/>
          <w:lang w:val="sr-Cyrl-CS"/>
        </w:rPr>
        <w:t xml:space="preserve">    </w:t>
      </w:r>
      <w:r w:rsidRPr="00AA3718">
        <w:rPr>
          <w:rFonts w:cs="Arial"/>
          <w:lang w:val="sr-Cyrl-CS"/>
        </w:rPr>
        <w:t xml:space="preserve"> </w:t>
      </w:r>
      <w:r w:rsidRPr="00AA3718">
        <w:rPr>
          <w:rFonts w:cs="Arial"/>
        </w:rPr>
        <w:t xml:space="preserve">в.д. директора                                                          </w:t>
      </w:r>
      <w:r w:rsidRPr="00AA3718">
        <w:rPr>
          <w:rFonts w:cs="Arial"/>
          <w:lang w:val="sr-Cyrl-RS"/>
        </w:rPr>
        <w:t xml:space="preserve">           </w:t>
      </w:r>
      <w:r w:rsidRPr="00AA3718">
        <w:rPr>
          <w:rFonts w:cs="Arial"/>
        </w:rPr>
        <w:t xml:space="preserve"> функција</w:t>
      </w:r>
    </w:p>
    <w:p w14:paraId="1E2EE052" w14:textId="77777777" w:rsidR="00CB57F0" w:rsidRDefault="00CB57F0">
      <w:pPr>
        <w:jc w:val="left"/>
        <w:rPr>
          <w:rFonts w:cs="Arial"/>
          <w:lang w:val="sr-Cyrl-RS"/>
        </w:rPr>
      </w:pPr>
    </w:p>
    <w:p w14:paraId="07606596" w14:textId="77777777" w:rsidR="00D47058" w:rsidRDefault="00D47058" w:rsidP="008D66AC">
      <w:pPr>
        <w:tabs>
          <w:tab w:val="left" w:pos="567"/>
        </w:tabs>
        <w:jc w:val="center"/>
        <w:rPr>
          <w:rFonts w:cs="Arial"/>
          <w:lang w:val="sr-Cyrl-RS"/>
        </w:rPr>
      </w:pPr>
    </w:p>
    <w:p w14:paraId="359B39C8" w14:textId="77777777" w:rsidR="003E45BE" w:rsidRDefault="003E45BE" w:rsidP="008D66AC">
      <w:pPr>
        <w:tabs>
          <w:tab w:val="left" w:pos="567"/>
        </w:tabs>
        <w:jc w:val="center"/>
        <w:rPr>
          <w:rFonts w:cs="Arial"/>
          <w:lang w:val="sr-Cyrl-RS"/>
        </w:rPr>
      </w:pPr>
    </w:p>
    <w:p w14:paraId="1F047A16" w14:textId="77777777" w:rsidR="003E45BE" w:rsidRDefault="003E45BE" w:rsidP="008D66AC">
      <w:pPr>
        <w:tabs>
          <w:tab w:val="left" w:pos="567"/>
        </w:tabs>
        <w:jc w:val="center"/>
        <w:rPr>
          <w:rFonts w:cs="Arial"/>
          <w:lang w:val="sr-Cyrl-RS"/>
        </w:rPr>
      </w:pPr>
    </w:p>
    <w:p w14:paraId="09CC5BF6" w14:textId="77777777" w:rsidR="003E45BE" w:rsidRDefault="003E45BE" w:rsidP="008D66AC">
      <w:pPr>
        <w:tabs>
          <w:tab w:val="left" w:pos="567"/>
        </w:tabs>
        <w:jc w:val="center"/>
        <w:rPr>
          <w:rFonts w:cs="Arial"/>
          <w:lang w:val="sr-Cyrl-RS"/>
        </w:rPr>
      </w:pPr>
    </w:p>
    <w:p w14:paraId="7FF0A828" w14:textId="77777777" w:rsidR="003E45BE" w:rsidRDefault="003E45BE" w:rsidP="008D66AC">
      <w:pPr>
        <w:tabs>
          <w:tab w:val="left" w:pos="567"/>
        </w:tabs>
        <w:jc w:val="center"/>
        <w:rPr>
          <w:rFonts w:cs="Arial"/>
          <w:lang w:val="sr-Cyrl-RS"/>
        </w:rPr>
      </w:pPr>
    </w:p>
    <w:p w14:paraId="4E7004C9" w14:textId="77777777" w:rsidR="003E45BE" w:rsidRDefault="003E45BE" w:rsidP="008D66AC">
      <w:pPr>
        <w:tabs>
          <w:tab w:val="left" w:pos="567"/>
        </w:tabs>
        <w:jc w:val="center"/>
        <w:rPr>
          <w:rFonts w:cs="Arial"/>
          <w:lang w:val="sr-Cyrl-RS"/>
        </w:rPr>
      </w:pPr>
    </w:p>
    <w:p w14:paraId="3A746F68" w14:textId="77777777" w:rsidR="003E45BE" w:rsidRDefault="003E45BE" w:rsidP="008D66AC">
      <w:pPr>
        <w:tabs>
          <w:tab w:val="left" w:pos="567"/>
        </w:tabs>
        <w:jc w:val="center"/>
        <w:rPr>
          <w:rFonts w:cs="Arial"/>
          <w:lang w:val="sr-Cyrl-RS"/>
        </w:rPr>
      </w:pPr>
    </w:p>
    <w:p w14:paraId="1FE2C133" w14:textId="77777777" w:rsidR="003E45BE" w:rsidRDefault="003E45BE" w:rsidP="008D66AC">
      <w:pPr>
        <w:tabs>
          <w:tab w:val="left" w:pos="567"/>
        </w:tabs>
        <w:jc w:val="center"/>
        <w:rPr>
          <w:rFonts w:cs="Arial"/>
          <w:lang w:val="sr-Cyrl-RS"/>
        </w:rPr>
      </w:pPr>
    </w:p>
    <w:p w14:paraId="591A81E4" w14:textId="77777777" w:rsidR="003E45BE" w:rsidRDefault="003E45BE" w:rsidP="008D66AC">
      <w:pPr>
        <w:tabs>
          <w:tab w:val="left" w:pos="567"/>
        </w:tabs>
        <w:jc w:val="center"/>
        <w:rPr>
          <w:rFonts w:cs="Arial"/>
          <w:lang w:val="sr-Cyrl-RS"/>
        </w:rPr>
      </w:pPr>
    </w:p>
    <w:p w14:paraId="68F5E2CA" w14:textId="77777777" w:rsidR="003E45BE" w:rsidRDefault="003E45BE" w:rsidP="008D66AC">
      <w:pPr>
        <w:tabs>
          <w:tab w:val="left" w:pos="567"/>
        </w:tabs>
        <w:jc w:val="center"/>
        <w:rPr>
          <w:rFonts w:cs="Arial"/>
          <w:lang w:val="sr-Cyrl-RS"/>
        </w:rPr>
      </w:pPr>
    </w:p>
    <w:p w14:paraId="3C0A4CDB" w14:textId="77777777" w:rsidR="003E45BE" w:rsidRDefault="003E45BE" w:rsidP="008D66AC">
      <w:pPr>
        <w:tabs>
          <w:tab w:val="left" w:pos="567"/>
        </w:tabs>
        <w:jc w:val="center"/>
        <w:rPr>
          <w:rFonts w:cs="Arial"/>
          <w:lang w:val="sr-Cyrl-RS"/>
        </w:rPr>
      </w:pPr>
    </w:p>
    <w:p w14:paraId="72332F7E" w14:textId="77777777" w:rsidR="003E45BE" w:rsidRDefault="003E45BE" w:rsidP="008D66AC">
      <w:pPr>
        <w:tabs>
          <w:tab w:val="left" w:pos="567"/>
        </w:tabs>
        <w:jc w:val="center"/>
        <w:rPr>
          <w:rFonts w:cs="Arial"/>
          <w:lang w:val="sr-Cyrl-RS"/>
        </w:rPr>
      </w:pPr>
    </w:p>
    <w:p w14:paraId="30B1EEFC" w14:textId="77777777" w:rsidR="003E45BE" w:rsidRDefault="003E45BE" w:rsidP="008D66AC">
      <w:pPr>
        <w:tabs>
          <w:tab w:val="left" w:pos="567"/>
        </w:tabs>
        <w:jc w:val="center"/>
        <w:rPr>
          <w:rFonts w:cs="Arial"/>
          <w:lang w:val="sr-Cyrl-RS"/>
        </w:rPr>
      </w:pPr>
    </w:p>
    <w:p w14:paraId="3529F6EA" w14:textId="77777777" w:rsidR="003E45BE" w:rsidRDefault="003E45BE" w:rsidP="008D66AC">
      <w:pPr>
        <w:tabs>
          <w:tab w:val="left" w:pos="567"/>
        </w:tabs>
        <w:jc w:val="center"/>
        <w:rPr>
          <w:rFonts w:cs="Arial"/>
          <w:lang w:val="sr-Cyrl-RS"/>
        </w:rPr>
      </w:pPr>
    </w:p>
    <w:p w14:paraId="25F23FC8" w14:textId="77777777" w:rsidR="003E45BE" w:rsidRDefault="003E45BE" w:rsidP="008D66AC">
      <w:pPr>
        <w:tabs>
          <w:tab w:val="left" w:pos="567"/>
        </w:tabs>
        <w:jc w:val="center"/>
        <w:rPr>
          <w:rFonts w:cs="Arial"/>
          <w:lang w:val="sr-Cyrl-RS"/>
        </w:rPr>
      </w:pPr>
    </w:p>
    <w:p w14:paraId="5985AE27" w14:textId="77777777" w:rsidR="003E45BE" w:rsidRDefault="003E45BE" w:rsidP="008D66AC">
      <w:pPr>
        <w:tabs>
          <w:tab w:val="left" w:pos="567"/>
        </w:tabs>
        <w:jc w:val="center"/>
        <w:rPr>
          <w:rFonts w:cs="Arial"/>
          <w:lang w:val="sr-Cyrl-RS"/>
        </w:rPr>
      </w:pPr>
    </w:p>
    <w:p w14:paraId="7876E77B" w14:textId="77777777" w:rsidR="003E45BE" w:rsidRDefault="003E45BE" w:rsidP="008D66AC">
      <w:pPr>
        <w:tabs>
          <w:tab w:val="left" w:pos="567"/>
        </w:tabs>
        <w:jc w:val="center"/>
        <w:rPr>
          <w:rFonts w:cs="Arial"/>
          <w:lang w:val="sr-Cyrl-RS"/>
        </w:rPr>
      </w:pPr>
    </w:p>
    <w:p w14:paraId="049B474F" w14:textId="77777777" w:rsidR="003E45BE" w:rsidRDefault="003E45BE" w:rsidP="008D66AC">
      <w:pPr>
        <w:tabs>
          <w:tab w:val="left" w:pos="567"/>
        </w:tabs>
        <w:jc w:val="center"/>
        <w:rPr>
          <w:rFonts w:cs="Arial"/>
          <w:lang w:val="sr-Cyrl-RS"/>
        </w:rPr>
      </w:pPr>
    </w:p>
    <w:p w14:paraId="540B4B49" w14:textId="77777777" w:rsidR="003E45BE" w:rsidRDefault="003E45BE" w:rsidP="008D66AC">
      <w:pPr>
        <w:tabs>
          <w:tab w:val="left" w:pos="567"/>
        </w:tabs>
        <w:jc w:val="center"/>
        <w:rPr>
          <w:rFonts w:cs="Arial"/>
          <w:lang w:val="sr-Cyrl-RS"/>
        </w:rPr>
      </w:pPr>
    </w:p>
    <w:p w14:paraId="50540217" w14:textId="77777777" w:rsidR="003E45BE" w:rsidRDefault="003E45BE" w:rsidP="008D66AC">
      <w:pPr>
        <w:tabs>
          <w:tab w:val="left" w:pos="567"/>
        </w:tabs>
        <w:jc w:val="center"/>
        <w:rPr>
          <w:rFonts w:cs="Arial"/>
          <w:lang w:val="sr-Cyrl-RS"/>
        </w:rPr>
      </w:pPr>
    </w:p>
    <w:p w14:paraId="41E10CA3" w14:textId="77777777" w:rsidR="003E45BE" w:rsidRDefault="003E45BE" w:rsidP="008D66AC">
      <w:pPr>
        <w:tabs>
          <w:tab w:val="left" w:pos="567"/>
        </w:tabs>
        <w:jc w:val="center"/>
        <w:rPr>
          <w:rFonts w:cs="Arial"/>
          <w:lang w:val="sr-Cyrl-RS"/>
        </w:rPr>
      </w:pPr>
    </w:p>
    <w:p w14:paraId="71AEB2B6" w14:textId="77777777" w:rsidR="003E45BE" w:rsidRDefault="003E45BE" w:rsidP="008D66AC">
      <w:pPr>
        <w:tabs>
          <w:tab w:val="left" w:pos="567"/>
        </w:tabs>
        <w:jc w:val="center"/>
        <w:rPr>
          <w:rFonts w:cs="Arial"/>
          <w:lang w:val="sr-Cyrl-RS"/>
        </w:rPr>
      </w:pPr>
    </w:p>
    <w:p w14:paraId="560AE6BA" w14:textId="77777777" w:rsidR="003E45BE" w:rsidRDefault="003E45BE" w:rsidP="008D66AC">
      <w:pPr>
        <w:tabs>
          <w:tab w:val="left" w:pos="567"/>
        </w:tabs>
        <w:jc w:val="center"/>
        <w:rPr>
          <w:rFonts w:cs="Arial"/>
          <w:lang w:val="sr-Cyrl-RS"/>
        </w:rPr>
      </w:pPr>
    </w:p>
    <w:p w14:paraId="7B425C16" w14:textId="77777777" w:rsidR="003E45BE" w:rsidRDefault="003E45BE" w:rsidP="008D66AC">
      <w:pPr>
        <w:tabs>
          <w:tab w:val="left" w:pos="567"/>
        </w:tabs>
        <w:jc w:val="center"/>
        <w:rPr>
          <w:rFonts w:cs="Arial"/>
          <w:lang w:val="sr-Cyrl-RS"/>
        </w:rPr>
      </w:pPr>
    </w:p>
    <w:p w14:paraId="3BD3B51F" w14:textId="77777777" w:rsidR="003E45BE" w:rsidRDefault="003E45BE" w:rsidP="008D66AC">
      <w:pPr>
        <w:tabs>
          <w:tab w:val="left" w:pos="567"/>
        </w:tabs>
        <w:jc w:val="center"/>
        <w:rPr>
          <w:rFonts w:cs="Arial"/>
          <w:lang w:val="sr-Cyrl-RS"/>
        </w:rPr>
      </w:pPr>
    </w:p>
    <w:p w14:paraId="43D84D4A" w14:textId="77777777" w:rsidR="003E45BE" w:rsidRDefault="003E45BE" w:rsidP="008D66AC">
      <w:pPr>
        <w:tabs>
          <w:tab w:val="left" w:pos="567"/>
        </w:tabs>
        <w:jc w:val="center"/>
        <w:rPr>
          <w:rFonts w:cs="Arial"/>
          <w:lang w:val="sr-Cyrl-RS"/>
        </w:rPr>
      </w:pPr>
    </w:p>
    <w:p w14:paraId="5C19E05B" w14:textId="77777777" w:rsidR="003E45BE" w:rsidRDefault="003E45BE" w:rsidP="008D66AC">
      <w:pPr>
        <w:tabs>
          <w:tab w:val="left" w:pos="567"/>
        </w:tabs>
        <w:jc w:val="center"/>
        <w:rPr>
          <w:rFonts w:cs="Arial"/>
          <w:lang w:val="sr-Cyrl-RS"/>
        </w:rPr>
      </w:pPr>
    </w:p>
    <w:p w14:paraId="67C0E00B" w14:textId="77777777" w:rsidR="003E45BE" w:rsidRDefault="003E45BE" w:rsidP="008D66AC">
      <w:pPr>
        <w:tabs>
          <w:tab w:val="left" w:pos="567"/>
        </w:tabs>
        <w:jc w:val="center"/>
        <w:rPr>
          <w:rFonts w:cs="Arial"/>
          <w:lang w:val="sr-Cyrl-RS"/>
        </w:rPr>
      </w:pPr>
    </w:p>
    <w:p w14:paraId="6D5FEFCB" w14:textId="77777777" w:rsidR="003E45BE" w:rsidRDefault="003E45BE" w:rsidP="008D66AC">
      <w:pPr>
        <w:tabs>
          <w:tab w:val="left" w:pos="567"/>
        </w:tabs>
        <w:jc w:val="center"/>
        <w:rPr>
          <w:rFonts w:cs="Arial"/>
          <w:lang w:val="sr-Cyrl-RS"/>
        </w:rPr>
      </w:pPr>
    </w:p>
    <w:p w14:paraId="147F2ADF" w14:textId="77777777" w:rsidR="003E45BE" w:rsidRDefault="003E45BE" w:rsidP="008D66AC">
      <w:pPr>
        <w:tabs>
          <w:tab w:val="left" w:pos="567"/>
        </w:tabs>
        <w:jc w:val="center"/>
        <w:rPr>
          <w:rFonts w:cs="Arial"/>
          <w:lang w:val="sr-Cyrl-RS"/>
        </w:rPr>
      </w:pPr>
    </w:p>
    <w:p w14:paraId="6D9C64AE" w14:textId="77777777" w:rsidR="003E45BE" w:rsidRDefault="003E45BE" w:rsidP="008D66AC">
      <w:pPr>
        <w:tabs>
          <w:tab w:val="left" w:pos="567"/>
        </w:tabs>
        <w:jc w:val="center"/>
        <w:rPr>
          <w:rFonts w:cs="Arial"/>
          <w:lang w:val="sr-Cyrl-RS"/>
        </w:rPr>
      </w:pPr>
    </w:p>
    <w:p w14:paraId="23CF65D8" w14:textId="77777777" w:rsidR="003E45BE" w:rsidRDefault="003E45BE" w:rsidP="008D66AC">
      <w:pPr>
        <w:tabs>
          <w:tab w:val="left" w:pos="567"/>
        </w:tabs>
        <w:jc w:val="center"/>
        <w:rPr>
          <w:rFonts w:cs="Arial"/>
          <w:lang w:val="sr-Cyrl-RS"/>
        </w:rPr>
      </w:pPr>
    </w:p>
    <w:p w14:paraId="6682C20B" w14:textId="77777777" w:rsidR="003E45BE" w:rsidRDefault="003E45BE" w:rsidP="008D66AC">
      <w:pPr>
        <w:tabs>
          <w:tab w:val="left" w:pos="567"/>
        </w:tabs>
        <w:jc w:val="center"/>
        <w:rPr>
          <w:rFonts w:cs="Arial"/>
          <w:lang w:val="sr-Cyrl-RS"/>
        </w:rPr>
      </w:pPr>
    </w:p>
    <w:p w14:paraId="415B1123" w14:textId="77777777" w:rsidR="003E45BE" w:rsidRDefault="003E45BE" w:rsidP="008D66AC">
      <w:pPr>
        <w:tabs>
          <w:tab w:val="left" w:pos="567"/>
        </w:tabs>
        <w:jc w:val="center"/>
        <w:rPr>
          <w:rFonts w:cs="Arial"/>
          <w:lang w:val="sr-Cyrl-RS"/>
        </w:rPr>
      </w:pPr>
    </w:p>
    <w:p w14:paraId="5DAD5031" w14:textId="77777777" w:rsidR="003E45BE" w:rsidRDefault="003E45BE" w:rsidP="008D66AC">
      <w:pPr>
        <w:tabs>
          <w:tab w:val="left" w:pos="567"/>
        </w:tabs>
        <w:jc w:val="center"/>
        <w:rPr>
          <w:rFonts w:cs="Arial"/>
          <w:lang w:val="sr-Cyrl-RS"/>
        </w:rPr>
      </w:pPr>
    </w:p>
    <w:p w14:paraId="1825DD06" w14:textId="77777777" w:rsidR="00D47058" w:rsidRDefault="00D47058" w:rsidP="008D66AC">
      <w:pPr>
        <w:tabs>
          <w:tab w:val="left" w:pos="567"/>
        </w:tabs>
        <w:jc w:val="center"/>
        <w:rPr>
          <w:rFonts w:cs="Arial"/>
          <w:lang w:val="sr-Cyrl-RS"/>
        </w:rPr>
      </w:pPr>
    </w:p>
    <w:p w14:paraId="7F9CE520" w14:textId="77777777" w:rsidR="00D47058" w:rsidRDefault="00D47058" w:rsidP="008D66AC">
      <w:pPr>
        <w:tabs>
          <w:tab w:val="left" w:pos="567"/>
        </w:tabs>
        <w:jc w:val="center"/>
        <w:rPr>
          <w:rFonts w:cs="Arial"/>
          <w:lang w:val="sr-Cyrl-RS"/>
        </w:rPr>
      </w:pPr>
    </w:p>
    <w:p w14:paraId="410EF470" w14:textId="77777777" w:rsidR="00D47058" w:rsidRDefault="00D47058" w:rsidP="008D66AC">
      <w:pPr>
        <w:tabs>
          <w:tab w:val="left" w:pos="567"/>
        </w:tabs>
        <w:jc w:val="center"/>
        <w:rPr>
          <w:rFonts w:cs="Arial"/>
          <w:lang w:val="sr-Cyrl-RS"/>
        </w:rPr>
      </w:pPr>
    </w:p>
    <w:p w14:paraId="75C4313E" w14:textId="77777777" w:rsidR="00D47058" w:rsidRDefault="00D47058" w:rsidP="008D66AC">
      <w:pPr>
        <w:tabs>
          <w:tab w:val="left" w:pos="567"/>
        </w:tabs>
        <w:jc w:val="center"/>
        <w:rPr>
          <w:rFonts w:cs="Arial"/>
          <w:lang w:val="sr-Cyrl-RS"/>
        </w:rPr>
      </w:pPr>
    </w:p>
    <w:p w14:paraId="31D1020D" w14:textId="77777777" w:rsidR="00D47058" w:rsidRPr="00CC607F" w:rsidRDefault="00D47058" w:rsidP="00D47058">
      <w:pPr>
        <w:tabs>
          <w:tab w:val="left" w:pos="567"/>
        </w:tabs>
        <w:rPr>
          <w:rFonts w:cs="Arial"/>
          <w:b/>
          <w:lang w:val="sr-Cyrl-RS"/>
        </w:rPr>
      </w:pPr>
      <w:r w:rsidRPr="00CC607F">
        <w:rPr>
          <w:rFonts w:cs="Arial"/>
          <w:b/>
        </w:rPr>
        <w:lastRenderedPageBreak/>
        <w:t>МОДЕЛ УГОВОРА</w:t>
      </w:r>
      <w:r w:rsidRPr="00CC607F">
        <w:rPr>
          <w:rFonts w:cs="Arial"/>
          <w:b/>
          <w:lang w:val="sr-Cyrl-RS"/>
        </w:rPr>
        <w:t xml:space="preserve"> ЗА ПАРТИЈУ бр. </w:t>
      </w:r>
      <w:r>
        <w:rPr>
          <w:rFonts w:cs="Arial"/>
          <w:b/>
          <w:lang w:val="sr-Cyrl-RS"/>
        </w:rPr>
        <w:t>4</w:t>
      </w:r>
    </w:p>
    <w:p w14:paraId="3A487661" w14:textId="77777777" w:rsidR="00D47058" w:rsidRPr="00CC607F" w:rsidRDefault="00D47058" w:rsidP="00D47058">
      <w:pPr>
        <w:tabs>
          <w:tab w:val="left" w:pos="567"/>
        </w:tabs>
        <w:rPr>
          <w:rFonts w:cs="Arial"/>
          <w:color w:val="000000"/>
          <w:lang w:val="sr-Cyrl-RS"/>
        </w:rPr>
      </w:pPr>
    </w:p>
    <w:p w14:paraId="08F22FEC" w14:textId="77777777" w:rsidR="00D47058" w:rsidRPr="008E770D" w:rsidRDefault="00D47058" w:rsidP="00D47058">
      <w:pPr>
        <w:tabs>
          <w:tab w:val="left" w:pos="567"/>
        </w:tabs>
        <w:rPr>
          <w:rFonts w:cs="Arial"/>
          <w:b/>
        </w:rPr>
      </w:pPr>
      <w:r w:rsidRPr="008E770D">
        <w:rPr>
          <w:rFonts w:cs="Arial"/>
          <w:b/>
        </w:rPr>
        <w:t>Уговорне стране:</w:t>
      </w:r>
    </w:p>
    <w:p w14:paraId="4E252B8D" w14:textId="77777777" w:rsidR="00D47058" w:rsidRPr="008E770D" w:rsidRDefault="00D47058" w:rsidP="00D47058">
      <w:pPr>
        <w:tabs>
          <w:tab w:val="left" w:pos="567"/>
        </w:tabs>
        <w:rPr>
          <w:rFonts w:cs="Arial"/>
          <w:b/>
          <w:lang w:val="sr-Cyrl-RS"/>
        </w:rPr>
      </w:pPr>
    </w:p>
    <w:p w14:paraId="0304B09E" w14:textId="77777777" w:rsidR="00D47058" w:rsidRPr="008E770D" w:rsidRDefault="00D47058" w:rsidP="00D47058">
      <w:pPr>
        <w:tabs>
          <w:tab w:val="left" w:pos="567"/>
        </w:tabs>
        <w:rPr>
          <w:rFonts w:cs="Arial"/>
        </w:rPr>
      </w:pPr>
      <w:r w:rsidRPr="008E770D">
        <w:rPr>
          <w:rFonts w:cs="Arial"/>
          <w:b/>
        </w:rPr>
        <w:t>КОРИСНИК УСЛУГЕ</w:t>
      </w:r>
      <w:r w:rsidRPr="008E770D">
        <w:rPr>
          <w:rFonts w:cs="Arial"/>
        </w:rPr>
        <w:t xml:space="preserve">: </w:t>
      </w:r>
    </w:p>
    <w:p w14:paraId="65F8628E" w14:textId="77777777" w:rsidR="00D47058" w:rsidRPr="008E770D" w:rsidRDefault="00D47058" w:rsidP="00D47058">
      <w:pPr>
        <w:tabs>
          <w:tab w:val="left" w:pos="567"/>
        </w:tabs>
        <w:rPr>
          <w:rFonts w:cs="Arial"/>
        </w:rPr>
      </w:pPr>
    </w:p>
    <w:p w14:paraId="04E9D488" w14:textId="77777777" w:rsidR="00D47058" w:rsidRPr="008E770D" w:rsidRDefault="00D47058" w:rsidP="00D47058">
      <w:pPr>
        <w:rPr>
          <w:rFonts w:cs="Arial"/>
        </w:rPr>
      </w:pPr>
      <w:r w:rsidRPr="008E770D">
        <w:rPr>
          <w:rFonts w:cs="Arial"/>
          <w:lang w:val="sr-Cyrl-RS"/>
        </w:rPr>
        <w:t>1.</w:t>
      </w:r>
      <w:r w:rsidRPr="008E770D">
        <w:rPr>
          <w:rFonts w:cs="Arial"/>
        </w:rPr>
        <w:t xml:space="preserve"> Јавно предузеће „Електропривреда Србије“ Београд, </w:t>
      </w:r>
      <w:r>
        <w:rPr>
          <w:rFonts w:cs="Arial"/>
          <w:lang w:val="sr-Cyrl-RS"/>
        </w:rPr>
        <w:t>Балканска 13</w:t>
      </w:r>
      <w:r w:rsidRPr="008E770D">
        <w:rPr>
          <w:rFonts w:cs="Arial"/>
        </w:rPr>
        <w:t>, матични број: 20053658, ПИБ 103920327, текући рачун 160-700-13, Banca Intesа, а.д. Београд, које заступа законски заступник, Милорад Грчић, в.д. директора</w:t>
      </w:r>
      <w:r w:rsidR="008B278F" w:rsidRPr="008B278F">
        <w:rPr>
          <w:rFonts w:cs="Arial"/>
        </w:rPr>
        <w:t xml:space="preserve">, </w:t>
      </w:r>
      <w:r w:rsidRPr="008E770D">
        <w:rPr>
          <w:rFonts w:cs="Arial"/>
        </w:rPr>
        <w:t xml:space="preserve">(у даљем тексту: Корисник услуге)  </w:t>
      </w:r>
    </w:p>
    <w:p w14:paraId="198B21F3" w14:textId="77777777" w:rsidR="00D47058" w:rsidRPr="008E770D" w:rsidRDefault="00D47058" w:rsidP="00D47058">
      <w:pPr>
        <w:tabs>
          <w:tab w:val="left" w:pos="567"/>
        </w:tabs>
        <w:rPr>
          <w:rFonts w:cs="Arial"/>
          <w:lang w:val="sr-Cyrl-RS"/>
        </w:rPr>
      </w:pPr>
      <w:r w:rsidRPr="008E770D">
        <w:rPr>
          <w:rFonts w:cs="Arial"/>
          <w:lang w:val="sr-Cyrl-RS"/>
        </w:rPr>
        <w:t>и</w:t>
      </w:r>
    </w:p>
    <w:p w14:paraId="09A23821" w14:textId="77777777" w:rsidR="00D47058" w:rsidRPr="008E770D" w:rsidRDefault="00D47058" w:rsidP="00D47058">
      <w:pPr>
        <w:tabs>
          <w:tab w:val="left" w:pos="567"/>
        </w:tabs>
        <w:rPr>
          <w:rFonts w:cs="Arial"/>
          <w:b/>
          <w:lang w:val="sr-Cyrl-RS"/>
        </w:rPr>
      </w:pPr>
    </w:p>
    <w:p w14:paraId="2F4FFD17" w14:textId="77777777" w:rsidR="00D47058" w:rsidRPr="008E770D" w:rsidRDefault="00D47058" w:rsidP="00D47058">
      <w:pPr>
        <w:tabs>
          <w:tab w:val="left" w:pos="567"/>
        </w:tabs>
        <w:rPr>
          <w:rFonts w:cs="Arial"/>
        </w:rPr>
      </w:pPr>
      <w:r w:rsidRPr="008E770D">
        <w:rPr>
          <w:rFonts w:cs="Arial"/>
          <w:b/>
        </w:rPr>
        <w:t>ПРУЖАЛАЦ УСЛУГЕ</w:t>
      </w:r>
      <w:r w:rsidRPr="008E770D">
        <w:rPr>
          <w:rFonts w:cs="Arial"/>
        </w:rPr>
        <w:t xml:space="preserve">:  </w:t>
      </w:r>
    </w:p>
    <w:p w14:paraId="2AAD308D" w14:textId="77777777" w:rsidR="00D47058" w:rsidRPr="008E770D" w:rsidRDefault="00D47058" w:rsidP="00D47058">
      <w:pPr>
        <w:tabs>
          <w:tab w:val="left" w:pos="567"/>
        </w:tabs>
        <w:rPr>
          <w:rFonts w:cs="Arial"/>
        </w:rPr>
      </w:pPr>
    </w:p>
    <w:p w14:paraId="512C58DA" w14:textId="77777777" w:rsidR="00D47058" w:rsidRPr="008E770D" w:rsidRDefault="00D47058" w:rsidP="00D47058">
      <w:pPr>
        <w:contextualSpacing/>
        <w:rPr>
          <w:rFonts w:eastAsia="Calibri" w:cs="Arial"/>
        </w:rPr>
      </w:pPr>
      <w:r w:rsidRPr="008E770D">
        <w:rPr>
          <w:rFonts w:eastAsia="Calibri" w:cs="Arial"/>
          <w:lang w:val="sr-Cyrl-RS"/>
        </w:rPr>
        <w:t>2.</w:t>
      </w:r>
      <w:r w:rsidRPr="008E770D">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14:paraId="2D5995E9" w14:textId="77777777" w:rsidR="00D47058" w:rsidRPr="008E770D" w:rsidRDefault="00D47058" w:rsidP="00D47058">
      <w:pPr>
        <w:ind w:left="360"/>
        <w:rPr>
          <w:rFonts w:cs="Arial"/>
        </w:rPr>
      </w:pPr>
    </w:p>
    <w:p w14:paraId="60D8E901" w14:textId="77777777" w:rsidR="00D47058" w:rsidRPr="008E770D" w:rsidRDefault="00D47058" w:rsidP="00D47058">
      <w:pPr>
        <w:rPr>
          <w:rFonts w:eastAsia="Calibri" w:cs="Arial"/>
          <w:lang w:val="sr-Cyrl-BA"/>
        </w:rPr>
      </w:pPr>
      <w:r w:rsidRPr="008E770D">
        <w:rPr>
          <w:rFonts w:eastAsia="Calibri" w:cs="Arial"/>
        </w:rPr>
        <w:t>2а)________________________________________из</w:t>
      </w:r>
      <w:r w:rsidRPr="008E770D">
        <w:rPr>
          <w:rFonts w:eastAsia="Calibri" w:cs="Arial"/>
        </w:rPr>
        <w:tab/>
        <w:t>_____________, улица</w:t>
      </w:r>
    </w:p>
    <w:p w14:paraId="7C6FB1A3" w14:textId="77777777" w:rsidR="00D47058" w:rsidRPr="008E770D" w:rsidRDefault="00D47058" w:rsidP="00D47058">
      <w:pPr>
        <w:tabs>
          <w:tab w:val="left" w:pos="567"/>
        </w:tabs>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____________,банка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14:paraId="3AC41747" w14:textId="77777777" w:rsidR="00D47058" w:rsidRPr="008E770D" w:rsidRDefault="00D47058" w:rsidP="00D47058">
      <w:pPr>
        <w:rPr>
          <w:rFonts w:eastAsia="Calibri" w:cs="Arial"/>
          <w:lang w:val="sr-Cyrl-BA"/>
        </w:rPr>
      </w:pPr>
      <w:r w:rsidRPr="008E770D">
        <w:rPr>
          <w:rFonts w:eastAsia="Calibri" w:cs="Arial"/>
        </w:rPr>
        <w:t>2б)_______________________________________из</w:t>
      </w:r>
      <w:r w:rsidRPr="008E770D">
        <w:rPr>
          <w:rFonts w:eastAsia="Calibri" w:cs="Arial"/>
        </w:rPr>
        <w:tab/>
        <w:t>_____________, улица</w:t>
      </w:r>
    </w:p>
    <w:p w14:paraId="0FBDC168" w14:textId="77777777" w:rsidR="00D47058" w:rsidRPr="008E770D" w:rsidRDefault="00D47058" w:rsidP="00D47058">
      <w:pPr>
        <w:rPr>
          <w:rFonts w:eastAsia="Calibri" w:cs="Arial"/>
        </w:rPr>
      </w:pPr>
      <w:r w:rsidRPr="008E770D">
        <w:rPr>
          <w:rFonts w:eastAsia="Calibri" w:cs="Arial"/>
        </w:rPr>
        <w:t xml:space="preserve"> ___________________ бр. ___, ПИБ: _____________, матични број _____________, </w:t>
      </w:r>
    </w:p>
    <w:p w14:paraId="7DB1789C" w14:textId="77777777" w:rsidR="00D47058" w:rsidRPr="008E770D" w:rsidRDefault="00D47058" w:rsidP="00D47058">
      <w:pPr>
        <w:rPr>
          <w:rFonts w:eastAsia="Calibri" w:cs="Arial"/>
        </w:rPr>
      </w:pPr>
      <w:r w:rsidRPr="008E770D">
        <w:rPr>
          <w:rFonts w:cs="Arial"/>
        </w:rPr>
        <w:t>текући рачун ____________,банка ______________ ,</w:t>
      </w:r>
      <w:r w:rsidRPr="008E770D">
        <w:rPr>
          <w:rFonts w:eastAsia="Calibri" w:cs="Arial"/>
        </w:rPr>
        <w:t>кога  заступа _______________________, (члан групе понуђача или подизвођач),</w:t>
      </w:r>
    </w:p>
    <w:p w14:paraId="1C6D03F7" w14:textId="77777777" w:rsidR="00D47058" w:rsidRPr="008E770D" w:rsidRDefault="00D47058" w:rsidP="00D47058">
      <w:pPr>
        <w:rPr>
          <w:rFonts w:eastAsia="Calibri" w:cs="Arial"/>
        </w:rPr>
      </w:pPr>
      <w:r w:rsidRPr="008E770D">
        <w:rPr>
          <w:rFonts w:cs="Arial"/>
        </w:rPr>
        <w:t xml:space="preserve"> (у даљем тексту: Пружалац услуге) </w:t>
      </w:r>
    </w:p>
    <w:p w14:paraId="1D3DE7FC" w14:textId="77777777" w:rsidR="00D47058" w:rsidRPr="008E770D" w:rsidRDefault="00D47058" w:rsidP="00D47058">
      <w:pPr>
        <w:tabs>
          <w:tab w:val="left" w:pos="567"/>
        </w:tabs>
        <w:rPr>
          <w:rFonts w:cs="Arial"/>
          <w:lang w:val="sr-Cyrl-RS"/>
        </w:rPr>
      </w:pPr>
    </w:p>
    <w:p w14:paraId="6AF96C6F" w14:textId="77777777" w:rsidR="00D47058" w:rsidRPr="008E770D" w:rsidRDefault="00D47058" w:rsidP="00D47058">
      <w:pPr>
        <w:tabs>
          <w:tab w:val="left" w:pos="567"/>
        </w:tabs>
        <w:rPr>
          <w:rFonts w:cs="Arial"/>
          <w:lang w:val="sr-Cyrl-RS"/>
        </w:rPr>
      </w:pPr>
      <w:r w:rsidRPr="008E770D">
        <w:rPr>
          <w:rFonts w:cs="Arial"/>
          <w:lang w:val="sr-Cyrl-RS"/>
        </w:rPr>
        <w:t>(у даљем тексту заједно назване: Уговорне стране)</w:t>
      </w:r>
    </w:p>
    <w:p w14:paraId="7DC1DFDF" w14:textId="77777777" w:rsidR="00D47058" w:rsidRPr="008E770D" w:rsidRDefault="00D47058" w:rsidP="00D47058">
      <w:pPr>
        <w:tabs>
          <w:tab w:val="left" w:pos="567"/>
        </w:tabs>
        <w:rPr>
          <w:rFonts w:cs="Arial"/>
        </w:rPr>
      </w:pPr>
    </w:p>
    <w:p w14:paraId="11B67077" w14:textId="706F941F" w:rsidR="00D47058" w:rsidRPr="008E770D" w:rsidRDefault="00D47058" w:rsidP="00D47058">
      <w:pPr>
        <w:tabs>
          <w:tab w:val="left" w:pos="567"/>
        </w:tabs>
        <w:rPr>
          <w:rFonts w:cs="Arial"/>
        </w:rPr>
      </w:pPr>
      <w:r w:rsidRPr="008E770D">
        <w:rPr>
          <w:rFonts w:cs="Arial"/>
        </w:rPr>
        <w:t xml:space="preserve">закључиле су у </w:t>
      </w:r>
      <w:r w:rsidRPr="008E770D">
        <w:rPr>
          <w:rFonts w:cs="Arial"/>
          <w:lang w:val="sr-Cyrl-RS"/>
        </w:rPr>
        <w:t>Београду</w:t>
      </w:r>
      <w:r w:rsidRPr="008E770D">
        <w:rPr>
          <w:rFonts w:cs="Arial"/>
        </w:rPr>
        <w:t xml:space="preserve">, </w:t>
      </w:r>
    </w:p>
    <w:p w14:paraId="1F0541DA" w14:textId="77777777" w:rsidR="00D47058" w:rsidRPr="008E770D" w:rsidRDefault="00D47058" w:rsidP="00D47058">
      <w:pPr>
        <w:tabs>
          <w:tab w:val="left" w:pos="567"/>
        </w:tabs>
        <w:rPr>
          <w:rFonts w:cs="Arial"/>
        </w:rPr>
      </w:pPr>
    </w:p>
    <w:p w14:paraId="27BBF9A6" w14:textId="77777777" w:rsidR="00D47058" w:rsidRPr="008E770D" w:rsidRDefault="00D47058" w:rsidP="00D47058">
      <w:pPr>
        <w:tabs>
          <w:tab w:val="left" w:pos="567"/>
        </w:tabs>
        <w:rPr>
          <w:rFonts w:cs="Arial"/>
          <w:lang w:val="sr-Cyrl-RS"/>
        </w:rPr>
      </w:pPr>
    </w:p>
    <w:p w14:paraId="71652AA5" w14:textId="77777777" w:rsidR="00D47058" w:rsidRDefault="00D47058" w:rsidP="00D47058">
      <w:pPr>
        <w:tabs>
          <w:tab w:val="left" w:pos="567"/>
        </w:tabs>
        <w:jc w:val="center"/>
        <w:rPr>
          <w:rFonts w:cs="Arial"/>
          <w:b/>
        </w:rPr>
      </w:pPr>
      <w:r w:rsidRPr="008E770D">
        <w:rPr>
          <w:rFonts w:cs="Arial"/>
          <w:b/>
        </w:rPr>
        <w:t>УГОВОР О ПРУЖАЊУ УСЛУГЕ</w:t>
      </w:r>
    </w:p>
    <w:p w14:paraId="5121F7DF" w14:textId="77777777" w:rsidR="00CA3795" w:rsidRPr="00FF08A1" w:rsidRDefault="00CA3795" w:rsidP="00CA3795">
      <w:pPr>
        <w:tabs>
          <w:tab w:val="left" w:pos="567"/>
        </w:tabs>
        <w:jc w:val="center"/>
        <w:rPr>
          <w:rFonts w:cs="Arial"/>
          <w:b/>
          <w:lang w:val="sr-Cyrl-RS"/>
        </w:rPr>
      </w:pPr>
      <w:r>
        <w:rPr>
          <w:rFonts w:cs="Arial"/>
          <w:b/>
          <w:lang w:val="sr-Cyrl-RS"/>
        </w:rPr>
        <w:t>Здравствене услуге</w:t>
      </w:r>
    </w:p>
    <w:p w14:paraId="1F2F10A3" w14:textId="77777777" w:rsidR="00D47058" w:rsidRDefault="00D47058" w:rsidP="00CA3795">
      <w:pPr>
        <w:jc w:val="center"/>
        <w:rPr>
          <w:rFonts w:cs="Arial"/>
          <w:b/>
          <w:lang w:val="ru-RU"/>
        </w:rPr>
      </w:pPr>
      <w:r w:rsidRPr="00CC607F">
        <w:rPr>
          <w:rFonts w:cs="Arial"/>
          <w:b/>
          <w:lang w:val="sr-Cyrl-RS"/>
        </w:rPr>
        <w:t xml:space="preserve">Партија бр. </w:t>
      </w:r>
      <w:r>
        <w:rPr>
          <w:rFonts w:cs="Arial"/>
          <w:b/>
          <w:lang w:val="sr-Cyrl-RS"/>
        </w:rPr>
        <w:t>4</w:t>
      </w:r>
      <w:r w:rsidRPr="00CC607F">
        <w:rPr>
          <w:rFonts w:cs="Arial"/>
          <w:b/>
          <w:lang w:val="sr-Cyrl-RS"/>
        </w:rPr>
        <w:tab/>
        <w:t xml:space="preserve"> - </w:t>
      </w:r>
      <w:r w:rsidR="00CA3795" w:rsidRPr="00CA3795">
        <w:rPr>
          <w:rFonts w:cs="Arial"/>
          <w:b/>
          <w:lang w:val="ru-RU"/>
        </w:rPr>
        <w:t>Санитарни прегледи за потребе огранка ДЛХЕ</w:t>
      </w:r>
    </w:p>
    <w:p w14:paraId="55C89984" w14:textId="77777777" w:rsidR="00505B4F" w:rsidRDefault="00505B4F" w:rsidP="00212B23">
      <w:pPr>
        <w:rPr>
          <w:rFonts w:cs="Arial"/>
          <w:b/>
          <w:lang w:val="ru-RU"/>
        </w:rPr>
      </w:pPr>
    </w:p>
    <w:p w14:paraId="35DAFBB7" w14:textId="103ED6F1" w:rsidR="00505B4F" w:rsidRPr="008E770D" w:rsidRDefault="00505B4F" w:rsidP="00212B23">
      <w:pPr>
        <w:rPr>
          <w:rFonts w:cs="Arial"/>
          <w:b/>
        </w:rPr>
      </w:pPr>
      <w:r>
        <w:rPr>
          <w:rFonts w:cs="Arial"/>
          <w:b/>
          <w:lang w:val="ru-RU"/>
        </w:rPr>
        <w:t>УВОДНЕ ОДРЕДБЕ:</w:t>
      </w:r>
    </w:p>
    <w:p w14:paraId="6B9E02E5" w14:textId="77777777" w:rsidR="00D47058" w:rsidRPr="008E770D" w:rsidRDefault="00D47058" w:rsidP="00D47058">
      <w:pPr>
        <w:tabs>
          <w:tab w:val="left" w:pos="567"/>
        </w:tabs>
        <w:rPr>
          <w:rFonts w:cs="Arial"/>
        </w:rPr>
      </w:pPr>
      <w:r w:rsidRPr="008E770D">
        <w:rPr>
          <w:rFonts w:cs="Arial"/>
        </w:rPr>
        <w:t>Уговорне стране констатују:</w:t>
      </w:r>
    </w:p>
    <w:p w14:paraId="27E2088C" w14:textId="77777777" w:rsidR="00D47058" w:rsidRPr="00311859" w:rsidRDefault="00CA3795" w:rsidP="00CA3795">
      <w:pPr>
        <w:tabs>
          <w:tab w:val="left" w:pos="567"/>
        </w:tabs>
        <w:rPr>
          <w:rFonts w:cs="Arial"/>
          <w:lang w:val="ru-RU"/>
        </w:rPr>
      </w:pPr>
      <w:r>
        <w:rPr>
          <w:rFonts w:cs="Arial"/>
          <w:lang w:val="sr-Cyrl-RS"/>
        </w:rPr>
        <w:t xml:space="preserve">- </w:t>
      </w:r>
      <w:r w:rsidR="00D47058" w:rsidRPr="00311859">
        <w:rPr>
          <w:rFonts w:cs="Arial"/>
        </w:rPr>
        <w:t xml:space="preserve">да је </w:t>
      </w:r>
      <w:r w:rsidR="00D47058" w:rsidRPr="00311859">
        <w:rPr>
          <w:rFonts w:cs="Arial"/>
          <w:lang w:val="sr-Cyrl-RS"/>
        </w:rPr>
        <w:t xml:space="preserve">Наручилац (у даљем тексту: </w:t>
      </w:r>
      <w:r w:rsidR="00D47058" w:rsidRPr="00311859">
        <w:rPr>
          <w:rFonts w:cs="Arial"/>
        </w:rPr>
        <w:t>Корисник услуге</w:t>
      </w:r>
      <w:r w:rsidR="00D47058" w:rsidRPr="00311859">
        <w:rPr>
          <w:rFonts w:cs="Arial"/>
          <w:lang w:val="sr-Cyrl-RS"/>
        </w:rPr>
        <w:t>)</w:t>
      </w:r>
      <w:r w:rsidR="00D47058" w:rsidRPr="00311859">
        <w:rPr>
          <w:rFonts w:cs="Arial"/>
        </w:rPr>
        <w:t xml:space="preserve"> спровео, поступак јавне набавке мале вредности, сагласно члану 39</w:t>
      </w:r>
      <w:r w:rsidR="00D47058" w:rsidRPr="00311859">
        <w:rPr>
          <w:rFonts w:cs="Arial"/>
          <w:lang w:val="sr-Cyrl-RS"/>
        </w:rPr>
        <w:t>а</w:t>
      </w:r>
      <w:r w:rsidR="00D47058" w:rsidRPr="00311859">
        <w:rPr>
          <w:rFonts w:cs="Arial"/>
        </w:rPr>
        <w:t>. Закона о јавним набавкама  („Службени гласник РС“ број 124/2012, 14/2015 и 68/2015), (у даљем тексту: Закон) за јавну набавку услуге</w:t>
      </w:r>
      <w:r w:rsidR="00D47058" w:rsidRPr="00311859">
        <w:rPr>
          <w:rFonts w:cs="Arial"/>
          <w:lang w:val="sr-Cyrl-RS"/>
        </w:rPr>
        <w:t xml:space="preserve"> </w:t>
      </w:r>
      <w:r w:rsidRPr="00CA3795">
        <w:rPr>
          <w:rFonts w:cs="Arial"/>
          <w:lang w:val="sr-Cyrl-RS"/>
        </w:rPr>
        <w:t>Здравствене услуге</w:t>
      </w:r>
      <w:r w:rsidR="00D47058" w:rsidRPr="00311859">
        <w:rPr>
          <w:rFonts w:cs="Arial"/>
          <w:lang w:val="sr-Cyrl-RS"/>
        </w:rPr>
        <w:t xml:space="preserve">, Партија бр. </w:t>
      </w:r>
      <w:r w:rsidR="00D47058">
        <w:rPr>
          <w:rFonts w:cs="Arial"/>
          <w:lang w:val="sr-Cyrl-RS"/>
        </w:rPr>
        <w:t>4</w:t>
      </w:r>
      <w:r w:rsidR="00D47058" w:rsidRPr="00311859">
        <w:rPr>
          <w:rFonts w:cs="Arial"/>
          <w:lang w:val="sr-Cyrl-RS"/>
        </w:rPr>
        <w:t xml:space="preserve"> - </w:t>
      </w:r>
      <w:r w:rsidRPr="00CA3795">
        <w:rPr>
          <w:rFonts w:cs="Arial"/>
          <w:lang w:val="ru-RU"/>
        </w:rPr>
        <w:t>Санитарни прегледи за потребе огранка ДЛХЕ</w:t>
      </w:r>
      <w:r w:rsidR="00D47058" w:rsidRPr="00311859">
        <w:rPr>
          <w:rFonts w:cs="Arial"/>
        </w:rPr>
        <w:t>, бр.</w:t>
      </w:r>
      <w:r w:rsidR="00D47058" w:rsidRPr="00311859">
        <w:rPr>
          <w:rFonts w:cs="Arial"/>
          <w:lang w:val="sr-Cyrl-RS"/>
        </w:rPr>
        <w:t xml:space="preserve"> ЈНО/1000/0013-</w:t>
      </w:r>
      <w:r>
        <w:rPr>
          <w:rFonts w:cs="Arial"/>
          <w:lang w:val="sr-Cyrl-RS"/>
        </w:rPr>
        <w:t>2</w:t>
      </w:r>
      <w:r w:rsidR="00D47058" w:rsidRPr="00311859">
        <w:rPr>
          <w:rFonts w:cs="Arial"/>
          <w:lang w:val="sr-Cyrl-RS"/>
        </w:rPr>
        <w:t>/2018</w:t>
      </w:r>
      <w:r w:rsidR="00D47058">
        <w:rPr>
          <w:rFonts w:cs="Arial"/>
          <w:lang w:val="sr-Cyrl-RS"/>
        </w:rPr>
        <w:t>;</w:t>
      </w:r>
    </w:p>
    <w:p w14:paraId="256EB85B" w14:textId="77777777" w:rsidR="00CA3795" w:rsidRDefault="00CA3795" w:rsidP="00CA3795">
      <w:pPr>
        <w:pStyle w:val="ListParagraph"/>
        <w:ind w:left="0"/>
        <w:rPr>
          <w:rFonts w:ascii="Arial" w:hAnsi="Arial" w:cs="Arial"/>
          <w:lang w:val="ru-RU"/>
        </w:rPr>
      </w:pPr>
      <w:r>
        <w:rPr>
          <w:rFonts w:cs="Arial"/>
          <w:lang w:val="ru-RU"/>
        </w:rPr>
        <w:t xml:space="preserve">- </w:t>
      </w:r>
      <w:r w:rsidR="00D47058" w:rsidRPr="00311859">
        <w:rPr>
          <w:rFonts w:ascii="Arial" w:hAnsi="Arial" w:cs="Arial"/>
          <w:lang w:val="ru-RU"/>
        </w:rPr>
        <w:t>да је Позив за подношење понуда у вези предметне јавне набавке објављен на Порталу јавних набавки дана ____________године, као и на интернет страници  Корисника услуге</w:t>
      </w:r>
      <w:r w:rsidR="00D47058">
        <w:rPr>
          <w:rFonts w:ascii="Arial" w:hAnsi="Arial" w:cs="Arial"/>
          <w:lang w:val="ru-RU"/>
        </w:rPr>
        <w:t>;</w:t>
      </w:r>
    </w:p>
    <w:p w14:paraId="23A33834" w14:textId="03925DB4" w:rsidR="00D47058" w:rsidRPr="00CA3795" w:rsidRDefault="00CA3795" w:rsidP="00CA3795">
      <w:pPr>
        <w:pStyle w:val="ListParagraph"/>
        <w:ind w:left="0"/>
        <w:rPr>
          <w:rFonts w:cs="Arial"/>
        </w:rPr>
      </w:pPr>
      <w:r>
        <w:rPr>
          <w:rFonts w:cs="Arial"/>
          <w:lang w:val="ru-RU"/>
        </w:rPr>
        <w:t xml:space="preserve">- </w:t>
      </w:r>
      <w:r w:rsidR="00D47058" w:rsidRPr="00CA3795">
        <w:rPr>
          <w:rFonts w:ascii="Arial" w:hAnsi="Arial" w:cs="Arial"/>
          <w:lang w:val="ru-RU"/>
        </w:rPr>
        <w:t>да Понуда Понуђача (у даљем тексту: Пружалац услуге) у поступку јавне набавке мале вредности број</w:t>
      </w:r>
      <w:r w:rsidR="00505B4F" w:rsidRPr="00505B4F">
        <w:rPr>
          <w:rFonts w:cs="Arial"/>
          <w:lang w:val="sr-Cyrl-RS"/>
        </w:rPr>
        <w:t xml:space="preserve"> </w:t>
      </w:r>
      <w:r w:rsidR="00505B4F" w:rsidRPr="00311859">
        <w:rPr>
          <w:rFonts w:cs="Arial"/>
          <w:lang w:val="sr-Cyrl-RS"/>
        </w:rPr>
        <w:t>ЈНО/1000/0013-</w:t>
      </w:r>
      <w:r w:rsidR="00505B4F">
        <w:rPr>
          <w:rFonts w:cs="Arial"/>
          <w:lang w:val="sr-Cyrl-RS"/>
        </w:rPr>
        <w:t>2</w:t>
      </w:r>
      <w:r w:rsidR="00505B4F" w:rsidRPr="00311859">
        <w:rPr>
          <w:rFonts w:cs="Arial"/>
          <w:lang w:val="sr-Cyrl-RS"/>
        </w:rPr>
        <w:t>/2018</w:t>
      </w:r>
      <w:r w:rsidR="00D47058" w:rsidRPr="00CA3795">
        <w:rPr>
          <w:rFonts w:ascii="Arial" w:hAnsi="Arial" w:cs="Arial"/>
          <w:lang w:val="ru-RU"/>
        </w:rPr>
        <w:t xml:space="preserve">, која је заведена код Корисника услуге под бројем ______ од _____.2018. године у потпуности одговара захтеву Корисника услуге из позива за подношење понуда и Конкурсној документацији; </w:t>
      </w:r>
    </w:p>
    <w:p w14:paraId="47AFDEC2" w14:textId="329AC58E" w:rsidR="00D47058" w:rsidRPr="00311859" w:rsidRDefault="00D47058" w:rsidP="00D47058">
      <w:pPr>
        <w:pStyle w:val="ListParagraph"/>
        <w:numPr>
          <w:ilvl w:val="0"/>
          <w:numId w:val="18"/>
        </w:numPr>
        <w:tabs>
          <w:tab w:val="num" w:pos="567"/>
        </w:tabs>
        <w:ind w:left="0" w:firstLine="284"/>
        <w:rPr>
          <w:rFonts w:ascii="Arial" w:hAnsi="Arial" w:cs="Arial"/>
        </w:rPr>
      </w:pPr>
      <w:r w:rsidRPr="00311859">
        <w:rPr>
          <w:rFonts w:cs="Arial"/>
        </w:rPr>
        <w:lastRenderedPageBreak/>
        <w:tab/>
      </w:r>
      <w:r w:rsidRPr="00311859">
        <w:rPr>
          <w:rFonts w:ascii="Arial" w:hAnsi="Arial" w:cs="Arial"/>
        </w:rPr>
        <w:t>да је Корисник услуге, на основу Понуде Пружаоца услуге и Одлуке о додели Уговора</w:t>
      </w:r>
      <w:r w:rsidR="008B278F">
        <w:rPr>
          <w:rFonts w:ascii="Arial" w:hAnsi="Arial" w:cs="Arial"/>
          <w:lang w:val="sr-Cyrl-RS"/>
        </w:rPr>
        <w:t xml:space="preserve"> број </w:t>
      </w:r>
      <w:r w:rsidR="00505B4F">
        <w:rPr>
          <w:rFonts w:ascii="Arial" w:hAnsi="Arial" w:cs="Arial"/>
          <w:lang w:val="sr-Cyrl-RS"/>
        </w:rPr>
        <w:t>____</w:t>
      </w:r>
      <w:r w:rsidR="008B278F">
        <w:rPr>
          <w:rFonts w:ascii="Arial" w:hAnsi="Arial" w:cs="Arial"/>
          <w:lang w:val="sr-Cyrl-RS"/>
        </w:rPr>
        <w:t xml:space="preserve">            од</w:t>
      </w:r>
      <w:r w:rsidR="00505B4F">
        <w:rPr>
          <w:rFonts w:ascii="Arial" w:hAnsi="Arial" w:cs="Arial"/>
          <w:lang w:val="sr-Cyrl-RS"/>
        </w:rPr>
        <w:t>______</w:t>
      </w:r>
      <w:r w:rsidR="008B278F">
        <w:rPr>
          <w:rFonts w:ascii="Arial" w:hAnsi="Arial" w:cs="Arial"/>
          <w:lang w:val="sr-Cyrl-RS"/>
        </w:rPr>
        <w:t xml:space="preserve"> </w:t>
      </w:r>
      <w:r w:rsidRPr="00311859">
        <w:rPr>
          <w:rFonts w:ascii="Arial" w:hAnsi="Arial" w:cs="Arial"/>
        </w:rPr>
        <w:t xml:space="preserve">, изабрао Пружаоца услуге за реализацију услуге </w:t>
      </w:r>
    </w:p>
    <w:p w14:paraId="41019756" w14:textId="77777777" w:rsidR="00D47058" w:rsidRPr="008E770D" w:rsidRDefault="00D47058" w:rsidP="00D47058">
      <w:pPr>
        <w:tabs>
          <w:tab w:val="left" w:pos="567"/>
        </w:tabs>
        <w:rPr>
          <w:rFonts w:cs="Arial"/>
        </w:rPr>
      </w:pPr>
    </w:p>
    <w:p w14:paraId="7517966E" w14:textId="77777777" w:rsidR="00D47058" w:rsidRPr="00AA3718" w:rsidRDefault="00D47058" w:rsidP="00D47058">
      <w:pPr>
        <w:tabs>
          <w:tab w:val="left" w:pos="567"/>
        </w:tabs>
        <w:contextualSpacing/>
        <w:rPr>
          <w:rFonts w:cs="Arial"/>
          <w:b/>
        </w:rPr>
      </w:pPr>
      <w:r w:rsidRPr="00AA3718">
        <w:rPr>
          <w:rFonts w:cs="Arial"/>
          <w:b/>
        </w:rPr>
        <w:t>ПРЕДМЕТ УГОВОРА</w:t>
      </w:r>
    </w:p>
    <w:p w14:paraId="24F2F226" w14:textId="77777777" w:rsidR="00D47058" w:rsidRPr="00AA3718" w:rsidRDefault="00D47058" w:rsidP="00D47058">
      <w:pPr>
        <w:tabs>
          <w:tab w:val="left" w:pos="567"/>
        </w:tabs>
        <w:contextualSpacing/>
        <w:jc w:val="center"/>
        <w:rPr>
          <w:rFonts w:cs="Arial"/>
        </w:rPr>
      </w:pPr>
      <w:r w:rsidRPr="00AA3718">
        <w:rPr>
          <w:rFonts w:cs="Arial"/>
          <w:b/>
        </w:rPr>
        <w:t>Члан 1</w:t>
      </w:r>
      <w:r w:rsidRPr="00AA3718">
        <w:rPr>
          <w:rFonts w:cs="Arial"/>
        </w:rPr>
        <w:t>.</w:t>
      </w:r>
    </w:p>
    <w:p w14:paraId="17405CC5" w14:textId="2121805C" w:rsidR="00D47058" w:rsidRDefault="00D47058" w:rsidP="00D47058">
      <w:pPr>
        <w:tabs>
          <w:tab w:val="left" w:pos="567"/>
        </w:tabs>
        <w:contextualSpacing/>
        <w:rPr>
          <w:rFonts w:eastAsia="Calibri" w:cs="Arial"/>
          <w:lang w:val="sr-Cyrl-BA"/>
        </w:rPr>
      </w:pPr>
      <w:r>
        <w:rPr>
          <w:rFonts w:cs="Arial"/>
        </w:rPr>
        <w:t>Овим Уговором о пружању услуг</w:t>
      </w:r>
      <w:r w:rsidR="001576DC">
        <w:rPr>
          <w:rFonts w:cs="Arial"/>
          <w:lang w:val="sr-Cyrl-RS"/>
        </w:rPr>
        <w:t>е</w:t>
      </w:r>
      <w:r w:rsidRPr="00AA3718">
        <w:rPr>
          <w:rFonts w:cs="Arial"/>
        </w:rPr>
        <w:t xml:space="preserve"> (у даљем</w:t>
      </w:r>
      <w:r>
        <w:rPr>
          <w:rFonts w:cs="Arial"/>
        </w:rPr>
        <w:t xml:space="preserve"> тексту: Уговор) Пружалац услуг</w:t>
      </w:r>
      <w:r w:rsidR="001576DC">
        <w:rPr>
          <w:rFonts w:cs="Arial"/>
          <w:lang w:val="sr-Cyrl-RS"/>
        </w:rPr>
        <w:t>е</w:t>
      </w:r>
      <w:r w:rsidRPr="00AA3718">
        <w:rPr>
          <w:rFonts w:cs="Arial"/>
        </w:rPr>
        <w:t xml:space="preserve"> се обавезуј</w:t>
      </w:r>
      <w:r>
        <w:rPr>
          <w:rFonts w:cs="Arial"/>
        </w:rPr>
        <w:t>е да за потребе Корисника услуг</w:t>
      </w:r>
      <w:r w:rsidR="001576DC">
        <w:rPr>
          <w:rFonts w:cs="Arial"/>
          <w:lang w:val="sr-Cyrl-RS"/>
        </w:rPr>
        <w:t>е</w:t>
      </w:r>
      <w:r>
        <w:rPr>
          <w:rFonts w:cs="Arial"/>
        </w:rPr>
        <w:t xml:space="preserve"> изврши и пружи услуге</w:t>
      </w:r>
      <w:r w:rsidR="00505B4F">
        <w:rPr>
          <w:rFonts w:cs="Arial"/>
          <w:lang w:val="sr-Cyrl-RS"/>
        </w:rPr>
        <w:t>:</w:t>
      </w:r>
      <w:r w:rsidRPr="00AA3718">
        <w:rPr>
          <w:rFonts w:cs="Arial"/>
        </w:rPr>
        <w:t xml:space="preserve"> </w:t>
      </w:r>
      <w:r w:rsidR="005F6E1A" w:rsidRPr="00CA3795">
        <w:rPr>
          <w:rFonts w:cs="Arial"/>
          <w:lang w:val="sr-Cyrl-RS"/>
        </w:rPr>
        <w:t>Здравствене услуге</w:t>
      </w:r>
      <w:r w:rsidR="005F6E1A" w:rsidRPr="00AA3718">
        <w:rPr>
          <w:rFonts w:cs="Arial"/>
        </w:rPr>
        <w:t xml:space="preserve"> </w:t>
      </w:r>
      <w:r w:rsidRPr="00AA3718">
        <w:rPr>
          <w:rFonts w:cs="Arial"/>
        </w:rPr>
        <w:t>(у даљем тексту: Услуга)</w:t>
      </w:r>
      <w:r w:rsidRPr="00AA3718">
        <w:rPr>
          <w:rFonts w:cs="Arial"/>
          <w:lang w:val="sr-Cyrl-RS"/>
        </w:rPr>
        <w:t>, за партију</w:t>
      </w:r>
      <w:r>
        <w:rPr>
          <w:rFonts w:cs="Arial"/>
          <w:lang w:val="sr-Cyrl-RS"/>
        </w:rPr>
        <w:t xml:space="preserve"> бр.</w:t>
      </w:r>
      <w:r w:rsidRPr="00AA3718">
        <w:rPr>
          <w:rFonts w:cs="Arial"/>
          <w:lang w:val="sr-Cyrl-RS"/>
        </w:rPr>
        <w:t xml:space="preserve"> </w:t>
      </w:r>
      <w:r>
        <w:rPr>
          <w:rFonts w:cs="Arial"/>
          <w:lang w:val="sr-Cyrl-RS"/>
        </w:rPr>
        <w:t>4</w:t>
      </w:r>
      <w:r w:rsidRPr="00311859">
        <w:rPr>
          <w:rFonts w:cs="Arial"/>
          <w:lang w:val="sr-Cyrl-RS"/>
        </w:rPr>
        <w:t xml:space="preserve"> - </w:t>
      </w:r>
      <w:r w:rsidR="005F6E1A" w:rsidRPr="00CA3795">
        <w:rPr>
          <w:rFonts w:cs="Arial"/>
          <w:lang w:val="ru-RU"/>
        </w:rPr>
        <w:t>Санитарни прегледи за потребе огранка ДЛХЕ</w:t>
      </w:r>
      <w:r>
        <w:rPr>
          <w:rFonts w:cs="Arial"/>
        </w:rPr>
        <w:t xml:space="preserve">, </w:t>
      </w:r>
      <w:r w:rsidRPr="00AA3718">
        <w:rPr>
          <w:rFonts w:cs="Arial"/>
        </w:rPr>
        <w:t xml:space="preserve">у </w:t>
      </w:r>
      <w:r w:rsidRPr="00AA3718">
        <w:rPr>
          <w:rFonts w:cs="Arial"/>
          <w:lang w:val="sr-Cyrl-RS"/>
        </w:rPr>
        <w:t xml:space="preserve">свему у </w:t>
      </w:r>
      <w:r w:rsidRPr="00AA3718">
        <w:rPr>
          <w:rFonts w:cs="Arial"/>
        </w:rPr>
        <w:t xml:space="preserve">складу са </w:t>
      </w:r>
      <w:r w:rsidRPr="00AA3718">
        <w:rPr>
          <w:rFonts w:eastAsia="Calibri" w:cs="Arial"/>
          <w:lang w:val="sr-Cyrl-BA"/>
        </w:rPr>
        <w:t xml:space="preserve">Конкурсном документацијом за јавну набавку мале вредности број </w:t>
      </w:r>
      <w:r w:rsidRPr="00311859">
        <w:rPr>
          <w:rFonts w:cs="Arial"/>
          <w:lang w:val="sr-Cyrl-RS"/>
        </w:rPr>
        <w:t>ЈНО/1000/0013-</w:t>
      </w:r>
      <w:r w:rsidR="005F6E1A">
        <w:rPr>
          <w:rFonts w:cs="Arial"/>
          <w:lang w:val="sr-Cyrl-RS"/>
        </w:rPr>
        <w:t>2</w:t>
      </w:r>
      <w:r w:rsidRPr="00311859">
        <w:rPr>
          <w:rFonts w:cs="Arial"/>
          <w:lang w:val="sr-Cyrl-RS"/>
        </w:rPr>
        <w:t>/2018</w:t>
      </w:r>
      <w:r w:rsidRPr="00AA3718">
        <w:rPr>
          <w:rFonts w:eastAsia="Calibri" w:cs="Arial"/>
          <w:lang w:val="sr-Cyrl-BA"/>
        </w:rPr>
        <w:t>,</w:t>
      </w:r>
      <w:r w:rsidRPr="00AA3718">
        <w:rPr>
          <w:rFonts w:cs="Arial"/>
        </w:rPr>
        <w:t xml:space="preserve"> прихваћеном Понудом број ________ од________, </w:t>
      </w:r>
      <w:r w:rsidRPr="00AA3718">
        <w:rPr>
          <w:rFonts w:eastAsia="Calibri" w:cs="Arial"/>
          <w:lang w:val="sr-Cyrl-BA"/>
        </w:rPr>
        <w:t>Обрасцем структуре цене и Техничком спецификацијом, који као Прилог 1, Прилог 2, Прилог 3 и Прилог 4 чине саставни део овог Уговора.</w:t>
      </w:r>
    </w:p>
    <w:p w14:paraId="1B33B78D" w14:textId="77777777" w:rsidR="00D47058" w:rsidRPr="00AA3718" w:rsidRDefault="00D47058" w:rsidP="00D47058">
      <w:pPr>
        <w:tabs>
          <w:tab w:val="left" w:pos="567"/>
        </w:tabs>
        <w:contextualSpacing/>
        <w:rPr>
          <w:rFonts w:eastAsia="Calibri" w:cs="Arial"/>
          <w:lang w:val="sr-Cyrl-BA"/>
        </w:rPr>
      </w:pPr>
    </w:p>
    <w:p w14:paraId="2A1568BA" w14:textId="77777777" w:rsidR="00D47058" w:rsidRPr="00AA3718" w:rsidRDefault="00D47058" w:rsidP="00D47058">
      <w:pPr>
        <w:contextualSpacing/>
        <w:jc w:val="center"/>
        <w:rPr>
          <w:rFonts w:cs="Arial"/>
          <w:b/>
          <w:bCs/>
          <w:lang w:val="sr-Cyrl-CS"/>
        </w:rPr>
      </w:pPr>
      <w:r w:rsidRPr="00AA3718">
        <w:rPr>
          <w:rFonts w:cs="Arial"/>
          <w:b/>
          <w:bCs/>
          <w:lang w:val="sr-Cyrl-CS"/>
        </w:rPr>
        <w:t>Члан 2.</w:t>
      </w:r>
    </w:p>
    <w:p w14:paraId="125F6C82" w14:textId="77777777" w:rsidR="00D47058" w:rsidRPr="00AA3718" w:rsidRDefault="00D47058" w:rsidP="00D47058">
      <w:pPr>
        <w:contextualSpacing/>
        <w:rPr>
          <w:rFonts w:cs="Arial"/>
          <w:lang w:val="sr-Cyrl-CS"/>
        </w:rPr>
      </w:pPr>
      <w:r w:rsidRPr="00AA3718">
        <w:rPr>
          <w:rFonts w:cs="Arial"/>
          <w:lang w:val="sr-Cyrl-CS"/>
        </w:rPr>
        <w:t xml:space="preserve">Овај </w:t>
      </w:r>
      <w:r w:rsidRPr="00AA3718">
        <w:rPr>
          <w:rFonts w:cs="Arial"/>
          <w:lang w:val="sr-Cyrl-RS"/>
        </w:rPr>
        <w:t>Уговор</w:t>
      </w:r>
      <w:r w:rsidRPr="00AA3718">
        <w:rPr>
          <w:rFonts w:cs="Arial"/>
          <w:lang w:val="sr-Cyrl-CS"/>
        </w:rPr>
        <w:t xml:space="preserve"> и његови прилози сачињени су на српском језику.</w:t>
      </w:r>
    </w:p>
    <w:p w14:paraId="71D26EE5" w14:textId="77777777" w:rsidR="00D47058" w:rsidRPr="00AA3718" w:rsidRDefault="00D47058" w:rsidP="00D47058">
      <w:pPr>
        <w:contextualSpacing/>
        <w:rPr>
          <w:rFonts w:cs="Arial"/>
          <w:lang w:val="sr-Cyrl-CS"/>
        </w:rPr>
      </w:pPr>
      <w:r w:rsidRPr="00AA3718">
        <w:rPr>
          <w:rFonts w:cs="Arial"/>
          <w:lang w:val="sr-Cyrl-CS"/>
        </w:rPr>
        <w:t xml:space="preserve">На овај Уговор примењују се закони Републике Србије. </w:t>
      </w:r>
    </w:p>
    <w:p w14:paraId="30F545D2" w14:textId="77777777" w:rsidR="00D47058" w:rsidRPr="00AA3718" w:rsidRDefault="00D47058" w:rsidP="00D47058">
      <w:pPr>
        <w:tabs>
          <w:tab w:val="left" w:pos="567"/>
        </w:tabs>
        <w:contextualSpacing/>
        <w:jc w:val="center"/>
        <w:rPr>
          <w:rFonts w:cs="Arial"/>
          <w:b/>
          <w:snapToGrid w:val="0"/>
          <w:lang w:val="sr-Cyrl-CS"/>
        </w:rPr>
      </w:pPr>
    </w:p>
    <w:p w14:paraId="4C84623A" w14:textId="77777777" w:rsidR="00D47058" w:rsidRPr="00AA3718" w:rsidRDefault="00D47058" w:rsidP="00D47058">
      <w:pPr>
        <w:keepNext/>
        <w:tabs>
          <w:tab w:val="left" w:pos="567"/>
        </w:tabs>
        <w:contextualSpacing/>
        <w:outlineLvl w:val="1"/>
        <w:rPr>
          <w:rFonts w:cs="Arial"/>
          <w:b/>
        </w:rPr>
      </w:pPr>
      <w:r>
        <w:rPr>
          <w:rFonts w:cs="Arial"/>
          <w:b/>
        </w:rPr>
        <w:t>ЦЕНА</w:t>
      </w:r>
    </w:p>
    <w:p w14:paraId="0DB93C37" w14:textId="77777777" w:rsidR="00D47058" w:rsidRPr="00AA3718" w:rsidRDefault="00D47058" w:rsidP="00D47058">
      <w:pPr>
        <w:tabs>
          <w:tab w:val="left" w:pos="567"/>
        </w:tabs>
        <w:contextualSpacing/>
        <w:jc w:val="center"/>
        <w:rPr>
          <w:rFonts w:cs="Arial"/>
          <w:lang w:val="sr-Cyrl-RS"/>
        </w:rPr>
      </w:pPr>
      <w:r w:rsidRPr="00AA3718">
        <w:rPr>
          <w:rFonts w:cs="Arial"/>
          <w:b/>
        </w:rPr>
        <w:t>Члан 3</w:t>
      </w:r>
      <w:r w:rsidRPr="00AA3718">
        <w:rPr>
          <w:rFonts w:cs="Arial"/>
          <w:lang w:val="sr-Cyrl-RS"/>
        </w:rPr>
        <w:t>.</w:t>
      </w:r>
    </w:p>
    <w:p w14:paraId="1647C819" w14:textId="2242E6E0" w:rsidR="00D47058" w:rsidRDefault="00D47058" w:rsidP="00D47058">
      <w:pPr>
        <w:rPr>
          <w:rFonts w:cs="Arial"/>
          <w:lang w:val="ru-RU" w:eastAsia="hi-IN"/>
        </w:rPr>
      </w:pPr>
      <w:r w:rsidRPr="00AA3718">
        <w:rPr>
          <w:rFonts w:eastAsia="Lucida Sans Unicode" w:cs="Arial"/>
          <w:kern w:val="1"/>
          <w:lang w:val="ru-RU" w:eastAsia="hi-IN" w:bidi="hi-IN"/>
        </w:rPr>
        <w:t>Укупна вредност Уговора без обрачунатог ПДВ износи</w:t>
      </w:r>
      <w:r>
        <w:rPr>
          <w:rFonts w:eastAsia="Lucida Sans Unicode" w:cs="Arial"/>
          <w:kern w:val="1"/>
          <w:lang w:val="ru-RU" w:eastAsia="hi-IN" w:bidi="hi-IN"/>
        </w:rPr>
        <w:t xml:space="preserve"> </w:t>
      </w:r>
      <w:r w:rsidRPr="00AA3718">
        <w:rPr>
          <w:rFonts w:cs="Arial"/>
          <w:lang w:val="sr-Cyrl-CS"/>
        </w:rPr>
        <w:t>____________</w:t>
      </w:r>
      <w:r w:rsidRPr="00AA3718">
        <w:rPr>
          <w:rFonts w:cs="Arial"/>
          <w:lang w:val="ru-RU"/>
        </w:rPr>
        <w:t>_____(словима:________</w:t>
      </w:r>
      <w:r>
        <w:rPr>
          <w:rFonts w:cs="Arial"/>
          <w:lang w:val="ru-RU"/>
        </w:rPr>
        <w:t>________________</w:t>
      </w:r>
      <w:r w:rsidRPr="00AA3718">
        <w:rPr>
          <w:rFonts w:cs="Arial"/>
          <w:lang w:val="ru-RU"/>
        </w:rPr>
        <w:t xml:space="preserve">________) </w:t>
      </w:r>
      <w:r>
        <w:rPr>
          <w:rFonts w:cs="Arial"/>
          <w:lang w:val="sr-Cyrl-CS"/>
        </w:rPr>
        <w:t>динара,</w:t>
      </w:r>
      <w:r w:rsidRPr="006C3B3F">
        <w:rPr>
          <w:rFonts w:cs="Arial"/>
          <w:lang w:val="sr-Cyrl-CS"/>
        </w:rPr>
        <w:t xml:space="preserve"> </w:t>
      </w:r>
      <w:r>
        <w:rPr>
          <w:rFonts w:cs="Arial"/>
          <w:lang w:val="sr-Cyrl-CS"/>
        </w:rPr>
        <w:t>што представља укупну понуђену цену.</w:t>
      </w:r>
    </w:p>
    <w:p w14:paraId="5AD430CF" w14:textId="77777777" w:rsidR="00D47058" w:rsidRPr="00AA3718" w:rsidRDefault="00D47058" w:rsidP="00D47058">
      <w:pPr>
        <w:tabs>
          <w:tab w:val="left" w:pos="567"/>
        </w:tabs>
        <w:contextualSpacing/>
        <w:jc w:val="center"/>
        <w:rPr>
          <w:rFonts w:cs="Arial"/>
          <w:lang w:val="sr-Cyrl-RS"/>
        </w:rPr>
      </w:pPr>
    </w:p>
    <w:p w14:paraId="19616B37" w14:textId="77777777" w:rsidR="00D47058" w:rsidRDefault="00D47058" w:rsidP="00D47058">
      <w:pPr>
        <w:contextualSpacing/>
        <w:rPr>
          <w:rFonts w:cs="Arial"/>
          <w:lang w:val="sr-Cyrl-CS"/>
        </w:rPr>
      </w:pPr>
      <w:r>
        <w:rPr>
          <w:rFonts w:cs="Arial"/>
          <w:lang w:val="sr-Cyrl-RS"/>
        </w:rPr>
        <w:t>Цена</w:t>
      </w:r>
      <w:r w:rsidRPr="00AA3718">
        <w:rPr>
          <w:rFonts w:cs="Arial"/>
        </w:rPr>
        <w:t xml:space="preserve"> </w:t>
      </w:r>
      <w:r w:rsidRPr="00AA3718">
        <w:rPr>
          <w:rFonts w:cs="Arial"/>
          <w:lang w:val="sr-Cyrl-CS"/>
        </w:rPr>
        <w:t xml:space="preserve">је фиксна за период важења Уговора. </w:t>
      </w:r>
    </w:p>
    <w:p w14:paraId="495AD3AE" w14:textId="77777777" w:rsidR="007B5D50" w:rsidRDefault="007B5D50" w:rsidP="007B5D50">
      <w:pPr>
        <w:contextualSpacing/>
        <w:rPr>
          <w:rFonts w:cs="Arial"/>
          <w:lang w:val="sr-Cyrl-CS"/>
        </w:rPr>
      </w:pPr>
    </w:p>
    <w:p w14:paraId="3C77849E" w14:textId="77777777" w:rsidR="007B5D50" w:rsidRDefault="007B5D50" w:rsidP="007B5D50">
      <w:pPr>
        <w:contextualSpacing/>
        <w:rPr>
          <w:rFonts w:cs="Arial"/>
          <w:lang w:val="sr-Cyrl-CS"/>
        </w:rPr>
      </w:pPr>
      <w:r w:rsidRPr="00841DB8">
        <w:rPr>
          <w:rFonts w:cs="Arial"/>
          <w:lang w:val="sr-Cyrl-CS"/>
        </w:rPr>
        <w:t>Понуђена цена укључује све трошкове везане за реализацију предметне услуге.</w:t>
      </w:r>
    </w:p>
    <w:p w14:paraId="50276309" w14:textId="77777777" w:rsidR="005F6E1A" w:rsidRDefault="005F6E1A" w:rsidP="00D47058">
      <w:pPr>
        <w:rPr>
          <w:rFonts w:cs="Arial"/>
        </w:rPr>
      </w:pPr>
    </w:p>
    <w:p w14:paraId="120F2E9B" w14:textId="77777777" w:rsidR="00D47058" w:rsidRDefault="00D47058" w:rsidP="00D47058">
      <w:pPr>
        <w:rPr>
          <w:rFonts w:cs="Arial"/>
          <w:lang w:val="sr-Cyrl-CS"/>
        </w:rPr>
      </w:pPr>
      <w:r w:rsidRPr="00BB5889">
        <w:rPr>
          <w:rFonts w:cs="Arial"/>
        </w:rPr>
        <w:t xml:space="preserve">У структури </w:t>
      </w:r>
      <w:r>
        <w:rPr>
          <w:rFonts w:cs="Arial"/>
        </w:rPr>
        <w:t>цене дате су оквирне количине, а</w:t>
      </w:r>
      <w:r w:rsidRPr="00BB5889">
        <w:rPr>
          <w:rFonts w:cs="Arial"/>
        </w:rPr>
        <w:t xml:space="preserve"> плаћање ће се </w:t>
      </w:r>
      <w:r>
        <w:rPr>
          <w:rFonts w:cs="Arial"/>
          <w:lang w:val="sr-Cyrl-RS"/>
        </w:rPr>
        <w:t>из</w:t>
      </w:r>
      <w:r w:rsidRPr="00BB5889">
        <w:rPr>
          <w:rFonts w:cs="Arial"/>
        </w:rPr>
        <w:t xml:space="preserve">вршити према стварно </w:t>
      </w:r>
      <w:r>
        <w:rPr>
          <w:rFonts w:cs="Arial"/>
          <w:lang w:val="sr-Cyrl-RS"/>
        </w:rPr>
        <w:t>извршеним Услугама</w:t>
      </w:r>
      <w:r w:rsidRPr="00BB5889">
        <w:rPr>
          <w:rFonts w:cs="Arial"/>
        </w:rPr>
        <w:t xml:space="preserve">, а максимално </w:t>
      </w:r>
      <w:r>
        <w:rPr>
          <w:rFonts w:cs="Arial"/>
          <w:lang w:val="sr-Cyrl-CS"/>
        </w:rPr>
        <w:t>до висине укупне понуђене цене из Понуде.</w:t>
      </w:r>
    </w:p>
    <w:p w14:paraId="6B7BBE15" w14:textId="77777777" w:rsidR="00D47058" w:rsidRPr="00A22171" w:rsidRDefault="00D47058" w:rsidP="00D47058">
      <w:pPr>
        <w:contextualSpacing/>
        <w:rPr>
          <w:rFonts w:cs="Arial"/>
        </w:rPr>
      </w:pPr>
    </w:p>
    <w:p w14:paraId="05381A4D" w14:textId="77777777" w:rsidR="00D47058" w:rsidRPr="00AA3718" w:rsidRDefault="00D47058" w:rsidP="00D47058">
      <w:pPr>
        <w:tabs>
          <w:tab w:val="left" w:pos="567"/>
        </w:tabs>
        <w:contextualSpacing/>
        <w:rPr>
          <w:rFonts w:cs="Arial"/>
          <w:lang w:val="sr-Cyrl-RS"/>
        </w:rPr>
      </w:pPr>
    </w:p>
    <w:p w14:paraId="5455BA63" w14:textId="77777777" w:rsidR="00D47058" w:rsidRPr="00AA3718" w:rsidRDefault="00D47058" w:rsidP="00D47058">
      <w:pPr>
        <w:tabs>
          <w:tab w:val="left" w:pos="567"/>
        </w:tabs>
        <w:contextualSpacing/>
        <w:rPr>
          <w:rFonts w:cs="Arial"/>
          <w:b/>
        </w:rPr>
      </w:pPr>
      <w:r w:rsidRPr="00AA3718">
        <w:rPr>
          <w:rFonts w:cs="Arial"/>
          <w:b/>
        </w:rPr>
        <w:t>НАЧИН ПЛАЋАЊА</w:t>
      </w:r>
    </w:p>
    <w:p w14:paraId="77DC4D91" w14:textId="77777777" w:rsidR="00D47058" w:rsidRPr="00AA3718" w:rsidRDefault="00D47058" w:rsidP="00D47058">
      <w:pPr>
        <w:tabs>
          <w:tab w:val="left" w:pos="567"/>
        </w:tabs>
        <w:contextualSpacing/>
        <w:jc w:val="center"/>
        <w:rPr>
          <w:rFonts w:cs="Arial"/>
          <w:lang w:val="sr-Cyrl-RS"/>
        </w:rPr>
      </w:pPr>
      <w:r w:rsidRPr="00AA3718">
        <w:rPr>
          <w:rFonts w:cs="Arial"/>
          <w:b/>
        </w:rPr>
        <w:t>Члан 4</w:t>
      </w:r>
      <w:r w:rsidRPr="00AA3718">
        <w:rPr>
          <w:rFonts w:cs="Arial"/>
        </w:rPr>
        <w:t>.</w:t>
      </w:r>
    </w:p>
    <w:p w14:paraId="59989934" w14:textId="77777777" w:rsidR="005F6E1A" w:rsidRDefault="005F6E1A" w:rsidP="005F6E1A">
      <w:pPr>
        <w:tabs>
          <w:tab w:val="left" w:pos="567"/>
        </w:tabs>
        <w:contextualSpacing/>
        <w:rPr>
          <w:rFonts w:cs="Arial"/>
        </w:rPr>
      </w:pPr>
      <w:r w:rsidRPr="00AA3718">
        <w:rPr>
          <w:rFonts w:cs="Arial"/>
        </w:rPr>
        <w:t>Корисник услуге се обавезује да Пружаоцу услуг</w:t>
      </w:r>
      <w:r w:rsidRPr="00AA3718">
        <w:rPr>
          <w:rFonts w:cs="Arial"/>
          <w:lang w:val="sr-Cyrl-RS"/>
        </w:rPr>
        <w:t>е</w:t>
      </w:r>
      <w:r w:rsidRPr="00AA3718">
        <w:rPr>
          <w:rFonts w:cs="Arial"/>
        </w:rPr>
        <w:t xml:space="preserve"> плати извршену Услугу </w:t>
      </w:r>
      <w:r w:rsidRPr="00AA3718">
        <w:rPr>
          <w:rFonts w:cs="Arial"/>
          <w:lang w:val="sr-Cyrl-RS"/>
        </w:rPr>
        <w:t>из члана 1.</w:t>
      </w:r>
      <w:r>
        <w:rPr>
          <w:rFonts w:cs="Arial"/>
          <w:lang w:val="sr-Cyrl-RS"/>
        </w:rPr>
        <w:t xml:space="preserve"> Уговора, </w:t>
      </w:r>
      <w:r w:rsidRPr="000C495E">
        <w:rPr>
          <w:rFonts w:cs="Arial"/>
        </w:rPr>
        <w:t>сукцесивно у зависности од извршења уговорених</w:t>
      </w:r>
      <w:r>
        <w:rPr>
          <w:rFonts w:cs="Arial"/>
        </w:rPr>
        <w:t xml:space="preserve"> услуга у року </w:t>
      </w:r>
      <w:r>
        <w:rPr>
          <w:rFonts w:cs="Arial"/>
          <w:lang w:val="sr-Cyrl-RS"/>
        </w:rPr>
        <w:t>од</w:t>
      </w:r>
      <w:r>
        <w:rPr>
          <w:rFonts w:cs="Arial"/>
        </w:rPr>
        <w:t xml:space="preserve"> 45 (</w:t>
      </w:r>
      <w:r>
        <w:rPr>
          <w:rFonts w:cs="Arial"/>
          <w:lang w:val="sr-Cyrl-RS"/>
        </w:rPr>
        <w:t>словима:</w:t>
      </w:r>
      <w:r>
        <w:rPr>
          <w:rFonts w:cs="Arial"/>
        </w:rPr>
        <w:t>четрдесет</w:t>
      </w:r>
      <w:r w:rsidRPr="000C495E">
        <w:rPr>
          <w:rFonts w:cs="Arial"/>
        </w:rPr>
        <w:t xml:space="preserve">пет) дана од дана пријема </w:t>
      </w:r>
      <w:r>
        <w:rPr>
          <w:rFonts w:cs="Arial"/>
          <w:lang w:val="sr-Cyrl-RS"/>
        </w:rPr>
        <w:t>исправног</w:t>
      </w:r>
      <w:r w:rsidRPr="000C495E">
        <w:rPr>
          <w:rFonts w:cs="Arial"/>
        </w:rPr>
        <w:t xml:space="preserve"> рачуна издатог на основу обострано потписаног Записника о </w:t>
      </w:r>
      <w:r>
        <w:rPr>
          <w:rFonts w:cs="Arial"/>
          <w:lang w:val="sr-Cyrl-RS"/>
        </w:rPr>
        <w:t xml:space="preserve">квантитативном и </w:t>
      </w:r>
      <w:r w:rsidRPr="000C495E">
        <w:rPr>
          <w:rFonts w:cs="Arial"/>
        </w:rPr>
        <w:t>квалитативном пријему Услуге (без примедби), потписаног од стране овлашћених  представника Уговорних страна</w:t>
      </w:r>
      <w:r w:rsidRPr="000C495E">
        <w:rPr>
          <w:rFonts w:eastAsia="Calibri" w:cs="Arial"/>
        </w:rPr>
        <w:t>.</w:t>
      </w:r>
    </w:p>
    <w:p w14:paraId="4E3A3E86" w14:textId="77777777" w:rsidR="005F6E1A" w:rsidRPr="00CD2B17" w:rsidRDefault="005F6E1A" w:rsidP="005F6E1A">
      <w:pPr>
        <w:tabs>
          <w:tab w:val="left" w:pos="567"/>
        </w:tabs>
        <w:contextualSpacing/>
        <w:rPr>
          <w:rFonts w:cs="Arial"/>
          <w:lang w:val="sr-Cyrl-RS"/>
        </w:rPr>
      </w:pPr>
    </w:p>
    <w:p w14:paraId="2B7D8455" w14:textId="77777777" w:rsidR="005F6E1A" w:rsidRDefault="005F6E1A" w:rsidP="005F6E1A">
      <w:pPr>
        <w:pStyle w:val="CommentText"/>
        <w:rPr>
          <w:rFonts w:cs="Arial"/>
          <w:sz w:val="22"/>
          <w:szCs w:val="22"/>
          <w:lang w:val="sr-Cyrl-RS"/>
        </w:rPr>
      </w:pPr>
      <w:r w:rsidRPr="00CD2B17">
        <w:rPr>
          <w:rFonts w:eastAsia="Calibri" w:cs="Arial"/>
          <w:sz w:val="22"/>
          <w:szCs w:val="22"/>
          <w:lang w:val="sr-Cyrl-RS"/>
        </w:rPr>
        <w:t xml:space="preserve">Рачун мора да гласи на: Јавно предузеће ,,Електропривреда Србије“ Београд, Балканска 13, Огранак Дринско - </w:t>
      </w:r>
      <w:r w:rsidRPr="00CD2B17">
        <w:rPr>
          <w:rFonts w:eastAsia="Calibri" w:cs="Arial"/>
          <w:sz w:val="22"/>
          <w:szCs w:val="22"/>
          <w:lang w:val="sr-Cyrl-RS"/>
        </w:rPr>
        <w:tab/>
        <w:t>Лимске хидроелектране,</w:t>
      </w:r>
      <w:r w:rsidRPr="00CD2B17">
        <w:rPr>
          <w:rFonts w:cs="Arial"/>
          <w:sz w:val="22"/>
          <w:szCs w:val="22"/>
          <w:lang w:val="ru-RU"/>
        </w:rPr>
        <w:t xml:space="preserve"> Бајина Башта, Управна зграда - Трг Душана Јерковића бр. 1, 31 250 Бајина Башта</w:t>
      </w:r>
      <w:r w:rsidRPr="00CD2B17">
        <w:rPr>
          <w:rFonts w:cs="Arial"/>
          <w:sz w:val="22"/>
          <w:szCs w:val="22"/>
        </w:rPr>
        <w:t>. Рачун мора бити достављен на адресу Корисника</w:t>
      </w:r>
      <w:r w:rsidRPr="00CD2B17">
        <w:rPr>
          <w:rFonts w:cs="Arial"/>
          <w:b/>
          <w:sz w:val="22"/>
          <w:szCs w:val="22"/>
        </w:rPr>
        <w:t xml:space="preserve">: </w:t>
      </w:r>
      <w:r w:rsidRPr="00CD2B17">
        <w:rPr>
          <w:rFonts w:eastAsia="Calibri" w:cs="Arial"/>
          <w:sz w:val="22"/>
          <w:szCs w:val="22"/>
          <w:lang w:val="sr-Cyrl-RS"/>
        </w:rPr>
        <w:t>Дринско - Лимске хидроелектране,</w:t>
      </w:r>
      <w:r w:rsidRPr="00CD2B17">
        <w:rPr>
          <w:rFonts w:cs="Arial"/>
          <w:sz w:val="22"/>
          <w:szCs w:val="22"/>
          <w:lang w:val="ru-RU"/>
        </w:rPr>
        <w:t xml:space="preserve"> Бајина Башта, Управна зграда - Трг Душана Јерковића бр. 1, 31 250 Бајина Башта</w:t>
      </w:r>
      <w:r w:rsidRPr="00442C28">
        <w:rPr>
          <w:rFonts w:cs="Arial"/>
          <w:sz w:val="22"/>
          <w:szCs w:val="22"/>
          <w:lang w:val="ru-RU"/>
        </w:rPr>
        <w:t xml:space="preserve">, са обавезним прилозима: </w:t>
      </w:r>
      <w:r w:rsidRPr="00442C28">
        <w:rPr>
          <w:rFonts w:cs="Arial"/>
          <w:sz w:val="22"/>
          <w:szCs w:val="22"/>
        </w:rPr>
        <w:t xml:space="preserve">Записник о </w:t>
      </w:r>
      <w:r w:rsidRPr="00442C28">
        <w:rPr>
          <w:rFonts w:cs="Arial"/>
          <w:sz w:val="22"/>
          <w:szCs w:val="22"/>
          <w:lang w:val="sr-Cyrl-RS"/>
        </w:rPr>
        <w:t xml:space="preserve">квантитативном и </w:t>
      </w:r>
      <w:r w:rsidRPr="00442C28">
        <w:rPr>
          <w:rFonts w:cs="Arial"/>
          <w:sz w:val="22"/>
          <w:szCs w:val="22"/>
        </w:rPr>
        <w:t>квалитативном пријему Услуге (без примедби)</w:t>
      </w:r>
      <w:r w:rsidRPr="00442C28">
        <w:rPr>
          <w:rFonts w:cs="Arial"/>
          <w:sz w:val="22"/>
          <w:szCs w:val="22"/>
          <w:lang w:val="sr-Cyrl-RS"/>
        </w:rPr>
        <w:t xml:space="preserve"> </w:t>
      </w:r>
      <w:r w:rsidRPr="00442C28">
        <w:rPr>
          <w:rFonts w:cs="Arial"/>
          <w:sz w:val="22"/>
          <w:szCs w:val="22"/>
        </w:rPr>
        <w:t>потписан од стране овлашћених  представника Уговорних страна, са читко написаним именом и презименом и потписом овлашћеног лица Корисника услуг</w:t>
      </w:r>
      <w:r w:rsidRPr="00442C28">
        <w:rPr>
          <w:rFonts w:cs="Arial"/>
          <w:sz w:val="22"/>
          <w:szCs w:val="22"/>
          <w:lang w:val="sr-Cyrl-RS"/>
        </w:rPr>
        <w:t>е</w:t>
      </w:r>
      <w:r w:rsidRPr="00442C28">
        <w:rPr>
          <w:rFonts w:eastAsia="Calibri" w:cs="Arial"/>
          <w:sz w:val="22"/>
          <w:szCs w:val="22"/>
          <w:lang w:eastAsia="en-US"/>
        </w:rPr>
        <w:t xml:space="preserve"> и </w:t>
      </w:r>
      <w:r w:rsidRPr="00442C28">
        <w:rPr>
          <w:rFonts w:eastAsia="Calibri" w:cs="Arial"/>
          <w:sz w:val="22"/>
          <w:szCs w:val="22"/>
          <w:lang w:val="sr-Cyrl-RS" w:eastAsia="en-US"/>
        </w:rPr>
        <w:t>с</w:t>
      </w:r>
      <w:r w:rsidRPr="00442C28">
        <w:rPr>
          <w:rFonts w:eastAsia="Calibri" w:cs="Arial"/>
          <w:sz w:val="22"/>
          <w:szCs w:val="22"/>
          <w:lang w:eastAsia="en-US"/>
        </w:rPr>
        <w:t>пис</w:t>
      </w:r>
      <w:r w:rsidRPr="00442C28">
        <w:rPr>
          <w:rFonts w:eastAsia="Calibri" w:cs="Arial"/>
          <w:sz w:val="22"/>
          <w:szCs w:val="22"/>
          <w:lang w:val="sr-Cyrl-RS" w:eastAsia="en-US"/>
        </w:rPr>
        <w:t>ком</w:t>
      </w:r>
      <w:r w:rsidRPr="00442C28">
        <w:rPr>
          <w:rFonts w:eastAsia="Calibri" w:cs="Arial"/>
          <w:sz w:val="22"/>
          <w:szCs w:val="22"/>
          <w:lang w:eastAsia="en-US"/>
        </w:rPr>
        <w:t xml:space="preserve"> запослених који су обавили прегледе, са спецификацијом извршених прегледа</w:t>
      </w:r>
      <w:r w:rsidRPr="00442C28">
        <w:rPr>
          <w:rFonts w:eastAsia="Calibri" w:cs="Arial"/>
          <w:sz w:val="22"/>
          <w:szCs w:val="22"/>
          <w:lang w:val="sr-Cyrl-RS" w:eastAsia="en-US"/>
        </w:rPr>
        <w:t>.</w:t>
      </w:r>
      <w:r w:rsidRPr="00442C28">
        <w:rPr>
          <w:rFonts w:cs="Arial"/>
          <w:sz w:val="22"/>
          <w:szCs w:val="22"/>
        </w:rPr>
        <w:t xml:space="preserve"> </w:t>
      </w:r>
      <w:r w:rsidRPr="00442C28">
        <w:rPr>
          <w:rFonts w:cs="Arial"/>
          <w:sz w:val="22"/>
          <w:szCs w:val="22"/>
          <w:lang w:val="sr-Cyrl-RS"/>
        </w:rPr>
        <w:t>На рачуну мора бити наведен број и датум Уговора као и број јавне набавке</w:t>
      </w:r>
      <w:r w:rsidRPr="00442C28">
        <w:rPr>
          <w:rFonts w:cs="Arial"/>
          <w:sz w:val="22"/>
          <w:szCs w:val="22"/>
          <w:lang w:val="sr-Latn-RS"/>
        </w:rPr>
        <w:t xml:space="preserve"> </w:t>
      </w:r>
      <w:r w:rsidRPr="00442C28">
        <w:rPr>
          <w:rFonts w:cs="Arial"/>
          <w:sz w:val="22"/>
          <w:szCs w:val="22"/>
          <w:lang w:val="sr-Cyrl-RS"/>
        </w:rPr>
        <w:t>и број партије.</w:t>
      </w:r>
    </w:p>
    <w:p w14:paraId="094A68B4" w14:textId="77777777" w:rsidR="005F6E1A" w:rsidRDefault="005F6E1A" w:rsidP="005F6E1A">
      <w:pPr>
        <w:pStyle w:val="CommentText"/>
        <w:rPr>
          <w:rFonts w:cs="Arial"/>
          <w:sz w:val="22"/>
          <w:szCs w:val="22"/>
          <w:lang w:val="sr-Cyrl-RS"/>
        </w:rPr>
      </w:pPr>
    </w:p>
    <w:p w14:paraId="069F813C" w14:textId="77777777" w:rsidR="005F6E1A" w:rsidRDefault="005F6E1A" w:rsidP="005F6E1A">
      <w:pPr>
        <w:rPr>
          <w:rFonts w:cs="Arial"/>
          <w:lang w:val="sr-Cyrl-CS"/>
        </w:rPr>
      </w:pPr>
      <w:r>
        <w:rPr>
          <w:rFonts w:cs="Arial"/>
          <w:lang w:val="sr-Cyrl-CS"/>
        </w:rPr>
        <w:t xml:space="preserve">Количине (број прегледа) </w:t>
      </w:r>
      <w:r w:rsidRPr="00AE788D">
        <w:rPr>
          <w:rFonts w:cs="Arial"/>
          <w:lang w:val="sr-Cyrl-CS"/>
        </w:rPr>
        <w:t xml:space="preserve">дате </w:t>
      </w:r>
      <w:r>
        <w:rPr>
          <w:rFonts w:cs="Arial"/>
          <w:lang w:val="sr-Cyrl-CS"/>
        </w:rPr>
        <w:t xml:space="preserve">у Техничкој спецификацији и Обрасцу структуре цене </w:t>
      </w:r>
      <w:r w:rsidRPr="00AE788D">
        <w:rPr>
          <w:rFonts w:cs="Arial"/>
          <w:lang w:val="sr-Cyrl-CS"/>
        </w:rPr>
        <w:t xml:space="preserve">су оквирне количине </w:t>
      </w:r>
      <w:r>
        <w:rPr>
          <w:rFonts w:cs="Arial"/>
          <w:lang w:val="sr-Cyrl-CS"/>
        </w:rPr>
        <w:t>а</w:t>
      </w:r>
      <w:r w:rsidRPr="00AE788D">
        <w:rPr>
          <w:rFonts w:cs="Arial"/>
          <w:lang w:val="sr-Cyrl-CS"/>
        </w:rPr>
        <w:t xml:space="preserve"> плаћање ће се вршити према стварно реализованим количинама и јединичним ценама из обрасца структуре цене, максимално до висине укупн</w:t>
      </w:r>
      <w:r>
        <w:rPr>
          <w:rFonts w:cs="Arial"/>
          <w:lang w:val="sr-Cyrl-CS"/>
        </w:rPr>
        <w:t>о уговорене вредности из члана 3. став 1 овог Уговора.</w:t>
      </w:r>
    </w:p>
    <w:p w14:paraId="302D84FC" w14:textId="77777777" w:rsidR="005F6E1A" w:rsidRPr="00AE788D" w:rsidRDefault="005F6E1A" w:rsidP="005F6E1A">
      <w:pPr>
        <w:rPr>
          <w:rFonts w:cs="Arial"/>
          <w:lang w:val="sr-Cyrl-CS"/>
        </w:rPr>
      </w:pPr>
    </w:p>
    <w:p w14:paraId="5D537523" w14:textId="77777777" w:rsidR="00183A94" w:rsidRPr="00285342" w:rsidRDefault="00183A94" w:rsidP="00183A94">
      <w:pPr>
        <w:rPr>
          <w:rFonts w:cs="Arial"/>
          <w:lang w:val="sr-Cyrl-CS"/>
        </w:rPr>
      </w:pPr>
      <w:r w:rsidRPr="00A22171">
        <w:rPr>
          <w:rFonts w:cs="Arial"/>
        </w:rPr>
        <w:t>Корисник услуг</w:t>
      </w:r>
      <w:r>
        <w:rPr>
          <w:rFonts w:cs="Arial"/>
          <w:lang w:val="sr-Cyrl-RS"/>
        </w:rPr>
        <w:t>е</w:t>
      </w:r>
      <w:r w:rsidRPr="00A22171">
        <w:rPr>
          <w:rFonts w:cs="Arial"/>
        </w:rPr>
        <w:t xml:space="preserve"> </w:t>
      </w:r>
      <w:r w:rsidRPr="00285342">
        <w:rPr>
          <w:rFonts w:cs="Arial"/>
          <w:lang w:val="sr-Cyrl-CS"/>
        </w:rPr>
        <w:t>задржава право д</w:t>
      </w:r>
      <w:r>
        <w:rPr>
          <w:rFonts w:cs="Arial"/>
          <w:lang w:val="sr-Cyrl-CS"/>
        </w:rPr>
        <w:t xml:space="preserve">а у складу са својим потребама: </w:t>
      </w:r>
      <w:r w:rsidRPr="00285342">
        <w:rPr>
          <w:rFonts w:cs="Arial"/>
          <w:lang w:val="sr-Cyrl-CS"/>
        </w:rPr>
        <w:t xml:space="preserve">одустане од поједине врсте уговорених услуга </w:t>
      </w:r>
      <w:r>
        <w:rPr>
          <w:rFonts w:cs="Arial"/>
          <w:lang w:val="sr-Cyrl-CS"/>
        </w:rPr>
        <w:t>и смањи или повећа</w:t>
      </w:r>
      <w:r w:rsidRPr="00285342">
        <w:rPr>
          <w:rFonts w:cs="Arial"/>
          <w:lang w:val="sr-Cyrl-CS"/>
        </w:rPr>
        <w:t xml:space="preserve"> количине уговорених услуга</w:t>
      </w:r>
      <w:r>
        <w:rPr>
          <w:rFonts w:cs="Arial"/>
          <w:lang w:val="sr-Cyrl-CS"/>
        </w:rPr>
        <w:t xml:space="preserve"> по врстама</w:t>
      </w:r>
      <w:r w:rsidRPr="00285342">
        <w:rPr>
          <w:rFonts w:cs="Arial"/>
          <w:lang w:val="sr-Cyrl-CS"/>
        </w:rPr>
        <w:t xml:space="preserve">. </w:t>
      </w:r>
    </w:p>
    <w:p w14:paraId="65C1A564" w14:textId="77777777" w:rsidR="005F6E1A" w:rsidRPr="00442C28" w:rsidRDefault="005F6E1A" w:rsidP="005F6E1A">
      <w:pPr>
        <w:pStyle w:val="CommentText"/>
        <w:rPr>
          <w:rFonts w:cs="Arial"/>
          <w:sz w:val="22"/>
          <w:szCs w:val="22"/>
          <w:lang w:val="sr-Cyrl-RS"/>
        </w:rPr>
      </w:pPr>
    </w:p>
    <w:p w14:paraId="50F2D9D3" w14:textId="77777777" w:rsidR="005F6E1A" w:rsidRPr="00AA3718" w:rsidRDefault="005F6E1A" w:rsidP="005F6E1A">
      <w:pPr>
        <w:tabs>
          <w:tab w:val="left" w:pos="567"/>
        </w:tabs>
        <w:contextualSpacing/>
        <w:rPr>
          <w:rFonts w:cs="Arial"/>
          <w:lang w:val="sr-Cyrl-RS"/>
        </w:rPr>
      </w:pPr>
      <w:r w:rsidRPr="00AA3718">
        <w:rPr>
          <w:rFonts w:cs="Arial"/>
        </w:rPr>
        <w:t xml:space="preserve">У испостављеном рачуну, </w:t>
      </w:r>
      <w:r w:rsidRPr="00AA3718">
        <w:rPr>
          <w:rFonts w:cs="Arial"/>
          <w:lang w:val="sr-Cyrl-RS"/>
        </w:rPr>
        <w:t>Пружалац услуге</w:t>
      </w:r>
      <w:r w:rsidRPr="00AA3718">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AA3718">
        <w:rPr>
          <w:rFonts w:cs="Arial"/>
          <w:lang w:val="sr-Cyrl-RS"/>
        </w:rPr>
        <w:t>Пружалац услуге</w:t>
      </w:r>
      <w:r w:rsidRPr="00AA3718">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9B4E18" w14:textId="77777777" w:rsidR="00D47058" w:rsidRPr="00AA3718" w:rsidRDefault="00D47058" w:rsidP="00D47058">
      <w:pPr>
        <w:tabs>
          <w:tab w:val="left" w:pos="567"/>
        </w:tabs>
        <w:contextualSpacing/>
        <w:jc w:val="center"/>
        <w:rPr>
          <w:rFonts w:cs="Arial"/>
          <w:b/>
          <w:lang w:val="sr-Cyrl-RS"/>
        </w:rPr>
      </w:pPr>
    </w:p>
    <w:p w14:paraId="540FAB69" w14:textId="77777777" w:rsidR="00D47058" w:rsidRPr="00AA3718" w:rsidRDefault="00D47058" w:rsidP="00D47058">
      <w:pPr>
        <w:tabs>
          <w:tab w:val="left" w:pos="567"/>
        </w:tabs>
        <w:contextualSpacing/>
        <w:rPr>
          <w:rFonts w:cs="Arial"/>
          <w:b/>
          <w:lang w:val="sr-Cyrl-RS"/>
        </w:rPr>
      </w:pPr>
      <w:r w:rsidRPr="00AA3718">
        <w:rPr>
          <w:rFonts w:cs="Arial"/>
          <w:b/>
        </w:rPr>
        <w:t>РОК</w:t>
      </w:r>
      <w:r>
        <w:rPr>
          <w:rFonts w:cs="Arial"/>
          <w:b/>
          <w:lang w:val="sr-Cyrl-RS"/>
        </w:rPr>
        <w:t>, ДИНАМИКА</w:t>
      </w:r>
      <w:r w:rsidRPr="00AA3718">
        <w:rPr>
          <w:rFonts w:cs="Arial"/>
          <w:b/>
        </w:rPr>
        <w:t xml:space="preserve">  </w:t>
      </w:r>
      <w:r w:rsidRPr="00AA3718">
        <w:rPr>
          <w:rFonts w:cs="Arial"/>
          <w:b/>
          <w:lang w:val="sr-Cyrl-RS"/>
        </w:rPr>
        <w:t>И МЕСТО</w:t>
      </w:r>
      <w:r w:rsidRPr="00AA3718">
        <w:rPr>
          <w:rFonts w:cs="Arial"/>
          <w:b/>
        </w:rPr>
        <w:t xml:space="preserve"> </w:t>
      </w:r>
      <w:r w:rsidRPr="00AA3718">
        <w:rPr>
          <w:rFonts w:cs="Arial"/>
          <w:b/>
          <w:lang w:val="sr-Cyrl-RS"/>
        </w:rPr>
        <w:t>ИЗВРШЕЊА</w:t>
      </w:r>
      <w:r w:rsidRPr="00AA3718">
        <w:rPr>
          <w:rFonts w:cs="Arial"/>
          <w:b/>
        </w:rPr>
        <w:t xml:space="preserve"> УСЛУГЕ</w:t>
      </w:r>
    </w:p>
    <w:p w14:paraId="782FB9ED" w14:textId="77777777" w:rsidR="00D47058" w:rsidRPr="00A626E1" w:rsidRDefault="00D47058" w:rsidP="00D47058">
      <w:pPr>
        <w:tabs>
          <w:tab w:val="left" w:pos="567"/>
        </w:tabs>
        <w:contextualSpacing/>
        <w:jc w:val="center"/>
        <w:rPr>
          <w:rFonts w:cs="Arial"/>
        </w:rPr>
      </w:pPr>
      <w:r w:rsidRPr="00AA3718">
        <w:rPr>
          <w:rFonts w:cs="Arial"/>
          <w:b/>
        </w:rPr>
        <w:t xml:space="preserve">Члан </w:t>
      </w:r>
      <w:r>
        <w:rPr>
          <w:rFonts w:cs="Arial"/>
          <w:b/>
        </w:rPr>
        <w:t>5</w:t>
      </w:r>
      <w:r w:rsidRPr="00AA3718">
        <w:rPr>
          <w:rFonts w:cs="Arial"/>
        </w:rPr>
        <w:t>.</w:t>
      </w:r>
    </w:p>
    <w:p w14:paraId="59FCB0AF" w14:textId="77777777" w:rsidR="005F6E1A" w:rsidRDefault="005F6E1A" w:rsidP="005F6E1A">
      <w:pPr>
        <w:rPr>
          <w:rFonts w:cs="Arial"/>
          <w:lang w:val="sr-Cyrl-RS"/>
        </w:rPr>
      </w:pPr>
      <w:r w:rsidRPr="00881F8F">
        <w:rPr>
          <w:rFonts w:cs="Arial"/>
          <w:lang w:val="sr-Cyrl-CS"/>
        </w:rPr>
        <w:t xml:space="preserve">Рок почетка вршења услуге је </w:t>
      </w:r>
      <w:r>
        <w:rPr>
          <w:rFonts w:cs="Arial"/>
          <w:lang w:val="sr-Cyrl-CS"/>
        </w:rPr>
        <w:t>__</w:t>
      </w:r>
      <w:r w:rsidRPr="00881F8F">
        <w:rPr>
          <w:rFonts w:cs="Arial"/>
          <w:lang w:val="sr-Cyrl-CS"/>
        </w:rPr>
        <w:t xml:space="preserve"> (словима: </w:t>
      </w:r>
      <w:r>
        <w:rPr>
          <w:rFonts w:cs="Arial"/>
          <w:lang w:val="sr-Cyrl-CS"/>
        </w:rPr>
        <w:t>___________</w:t>
      </w:r>
      <w:r w:rsidRPr="00881F8F">
        <w:rPr>
          <w:rFonts w:cs="Arial"/>
          <w:lang w:val="sr-Cyrl-CS"/>
        </w:rPr>
        <w:t xml:space="preserve">) календарских дана од дана пријема позива од </w:t>
      </w:r>
      <w:r w:rsidRPr="00881F8F">
        <w:rPr>
          <w:rFonts w:cs="Arial"/>
          <w:lang w:val="sr-Cyrl-RS"/>
        </w:rPr>
        <w:t xml:space="preserve">стране овлашћеног лица </w:t>
      </w:r>
      <w:r>
        <w:rPr>
          <w:rFonts w:cs="Arial"/>
          <w:bCs/>
          <w:lang w:val="sr-Cyrl-RS" w:eastAsia="ar-SA"/>
        </w:rPr>
        <w:t>Корисника услуге</w:t>
      </w:r>
      <w:r w:rsidRPr="00881F8F">
        <w:rPr>
          <w:rFonts w:cs="Arial"/>
          <w:lang w:val="sr-Cyrl-RS"/>
        </w:rPr>
        <w:t xml:space="preserve"> задуженог за праћење реализације Уговора, а на основу настале потребе </w:t>
      </w:r>
      <w:r>
        <w:rPr>
          <w:rFonts w:cs="Arial"/>
          <w:bCs/>
          <w:lang w:val="sr-Cyrl-RS" w:eastAsia="ar-SA"/>
        </w:rPr>
        <w:t>Корисника услуге</w:t>
      </w:r>
      <w:r w:rsidRPr="00881F8F">
        <w:rPr>
          <w:rFonts w:cs="Arial"/>
          <w:lang w:val="sr-Cyrl-RS"/>
        </w:rPr>
        <w:t xml:space="preserve">. </w:t>
      </w:r>
    </w:p>
    <w:p w14:paraId="4E12FF84" w14:textId="77777777" w:rsidR="005F6E1A" w:rsidRPr="00881F8F" w:rsidRDefault="005F6E1A" w:rsidP="005F6E1A">
      <w:pPr>
        <w:rPr>
          <w:rFonts w:cs="Arial"/>
          <w:lang w:val="sr-Cyrl-RS"/>
        </w:rPr>
      </w:pPr>
    </w:p>
    <w:p w14:paraId="49E151E8" w14:textId="77777777" w:rsidR="005F6E1A" w:rsidRDefault="005F6E1A" w:rsidP="005F6E1A">
      <w:pPr>
        <w:rPr>
          <w:rFonts w:cs="Arial"/>
          <w:lang w:val="sr-Cyrl-RS" w:eastAsia="ar-SA"/>
        </w:rPr>
      </w:pPr>
      <w:r w:rsidRPr="00881F8F">
        <w:rPr>
          <w:rFonts w:cs="Arial"/>
          <w:lang w:val="sr-Cyrl-CS"/>
        </w:rPr>
        <w:t>Прегледи се ће се обављати сукцесивно, по формираним групама запослених и списков</w:t>
      </w:r>
      <w:r>
        <w:rPr>
          <w:rFonts w:cs="Arial"/>
          <w:lang w:val="sr-Cyrl-CS"/>
        </w:rPr>
        <w:t>има</w:t>
      </w:r>
      <w:r w:rsidRPr="00881F8F">
        <w:rPr>
          <w:rFonts w:cs="Arial"/>
          <w:lang w:val="sr-Cyrl-CS"/>
        </w:rPr>
        <w:t xml:space="preserve"> запослених за преглед по групама које ће </w:t>
      </w:r>
      <w:r>
        <w:rPr>
          <w:rFonts w:cs="Arial"/>
          <w:bCs/>
          <w:lang w:val="sr-Cyrl-RS" w:eastAsia="ar-SA"/>
        </w:rPr>
        <w:t>Корисник услуге</w:t>
      </w:r>
      <w:r w:rsidRPr="00881F8F">
        <w:rPr>
          <w:rFonts w:cs="Arial"/>
          <w:lang w:val="sr-Cyrl-CS"/>
        </w:rPr>
        <w:t xml:space="preserve"> достављати </w:t>
      </w:r>
      <w:r>
        <w:rPr>
          <w:rFonts w:cs="Arial"/>
          <w:lang w:val="sr-Cyrl-CS"/>
        </w:rPr>
        <w:t>Пружаоцу услуге</w:t>
      </w:r>
      <w:r w:rsidRPr="00881F8F">
        <w:rPr>
          <w:rFonts w:cs="Arial"/>
          <w:lang w:val="sr-Cyrl-CS"/>
        </w:rPr>
        <w:t xml:space="preserve"> најкасније 7(словима: седам) дана пре прегледа.</w:t>
      </w:r>
      <w:r w:rsidRPr="00881F8F">
        <w:rPr>
          <w:rFonts w:cs="Arial"/>
          <w:lang w:val="sr-Cyrl-RS" w:eastAsia="ar-SA"/>
        </w:rPr>
        <w:t xml:space="preserve"> </w:t>
      </w:r>
    </w:p>
    <w:p w14:paraId="640FFAC9" w14:textId="77777777" w:rsidR="005F6E1A" w:rsidRDefault="005F6E1A" w:rsidP="005F6E1A">
      <w:pPr>
        <w:rPr>
          <w:rFonts w:cs="Arial"/>
          <w:lang w:val="sr-Cyrl-CS"/>
        </w:rPr>
      </w:pPr>
    </w:p>
    <w:p w14:paraId="5414D220" w14:textId="77777777" w:rsidR="005F6E1A" w:rsidRPr="00F51CE8" w:rsidRDefault="005F6E1A" w:rsidP="005F6E1A">
      <w:pPr>
        <w:rPr>
          <w:rFonts w:cs="Arial"/>
          <w:lang w:val="sr-Cyrl-CS"/>
        </w:rPr>
      </w:pPr>
      <w:r w:rsidRPr="00F51CE8">
        <w:rPr>
          <w:rFonts w:cs="Arial"/>
          <w:lang w:val="sr-Cyrl-CS"/>
        </w:rPr>
        <w:t>Сви прегледи за сваког запосленог морају да се заврше у једном дану.</w:t>
      </w:r>
    </w:p>
    <w:p w14:paraId="3DCDFF0D" w14:textId="77777777" w:rsidR="005F6E1A" w:rsidRDefault="005F6E1A" w:rsidP="005F6E1A">
      <w:pPr>
        <w:rPr>
          <w:rFonts w:cs="Arial"/>
          <w:lang w:val="sr-Cyrl-CS"/>
        </w:rPr>
      </w:pPr>
    </w:p>
    <w:p w14:paraId="22BE5F01" w14:textId="77777777" w:rsidR="005F6E1A" w:rsidRPr="00F51CE8" w:rsidRDefault="005F6E1A" w:rsidP="005F6E1A">
      <w:pPr>
        <w:rPr>
          <w:rFonts w:cs="Arial"/>
          <w:lang w:val="sr-Cyrl-CS"/>
        </w:rPr>
      </w:pPr>
      <w:r w:rsidRPr="00F51CE8">
        <w:rPr>
          <w:rFonts w:cs="Arial"/>
          <w:lang w:val="sr-Cyrl-CS"/>
        </w:rPr>
        <w:t xml:space="preserve">Прегледи морају бити организовани радним данима. </w:t>
      </w:r>
    </w:p>
    <w:p w14:paraId="7C4F7590" w14:textId="77777777" w:rsidR="005F6E1A" w:rsidRPr="00881F8F" w:rsidRDefault="005F6E1A" w:rsidP="005F6E1A">
      <w:pPr>
        <w:rPr>
          <w:rFonts w:cs="Arial"/>
          <w:lang w:val="sr-Cyrl-RS" w:eastAsia="ar-SA"/>
        </w:rPr>
      </w:pPr>
      <w:r>
        <w:rPr>
          <w:rFonts w:cs="Arial"/>
          <w:lang w:val="sr-Cyrl-RS" w:eastAsia="ar-SA"/>
        </w:rPr>
        <w:tab/>
      </w:r>
    </w:p>
    <w:p w14:paraId="0F5E0B1A" w14:textId="77777777" w:rsidR="005F6E1A" w:rsidRPr="009203A5" w:rsidRDefault="005F6E1A" w:rsidP="005F6E1A">
      <w:pPr>
        <w:autoSpaceDE w:val="0"/>
        <w:autoSpaceDN w:val="0"/>
        <w:adjustRightInd w:val="0"/>
        <w:rPr>
          <w:rFonts w:eastAsia="Calibri" w:cs="Arial"/>
          <w:lang w:val="sr-Cyrl-CS"/>
        </w:rPr>
      </w:pPr>
      <w:r>
        <w:rPr>
          <w:rFonts w:cs="Arial"/>
          <w:lang w:val="sr-Cyrl-RS"/>
        </w:rPr>
        <w:t>Рок извршења услуге је до</w:t>
      </w:r>
      <w:r w:rsidRPr="001D7962">
        <w:rPr>
          <w:rFonts w:cs="Arial"/>
          <w:lang w:val="sr-Cyrl-RS"/>
        </w:rPr>
        <w:t xml:space="preserve"> </w:t>
      </w:r>
      <w:r w:rsidRPr="001D7962">
        <w:rPr>
          <w:rFonts w:cs="Arial"/>
          <w:lang w:val="sr-Cyrl-CS"/>
        </w:rPr>
        <w:t>завршетка свих уговорених прегледа запослених</w:t>
      </w:r>
      <w:r w:rsidRPr="001D7962">
        <w:rPr>
          <w:rFonts w:eastAsia="Calibri" w:cs="Arial"/>
          <w:lang w:val="sr-Cyrl-CS"/>
        </w:rPr>
        <w:t xml:space="preserve"> по динамици коју одреди </w:t>
      </w:r>
      <w:r>
        <w:rPr>
          <w:rFonts w:cs="Arial"/>
          <w:bCs/>
          <w:lang w:val="sr-Cyrl-RS" w:eastAsia="ar-SA"/>
        </w:rPr>
        <w:t>Корисник услуге</w:t>
      </w:r>
      <w:r w:rsidRPr="001D7962">
        <w:rPr>
          <w:rFonts w:eastAsia="Calibri" w:cs="Arial"/>
          <w:lang w:val="sr-Cyrl-CS"/>
        </w:rPr>
        <w:t xml:space="preserve"> или до утрошка уговорене вредности</w:t>
      </w:r>
      <w:r>
        <w:rPr>
          <w:rFonts w:eastAsia="Calibri" w:cs="Arial"/>
          <w:lang w:val="sr-Cyrl-CS"/>
        </w:rPr>
        <w:t xml:space="preserve"> из члана 3. став 1. овог Уговора. </w:t>
      </w:r>
      <w:r w:rsidRPr="009203A5">
        <w:rPr>
          <w:rFonts w:eastAsia="Calibri" w:cs="Arial"/>
          <w:lang w:val="sr-Cyrl-CS"/>
        </w:rPr>
        <w:t>Крајњи рок за извршење уговорен</w:t>
      </w:r>
      <w:r>
        <w:rPr>
          <w:rFonts w:eastAsia="Calibri" w:cs="Arial"/>
          <w:lang w:val="sr-Cyrl-CS"/>
        </w:rPr>
        <w:t>е</w:t>
      </w:r>
      <w:r w:rsidRPr="009203A5">
        <w:rPr>
          <w:rFonts w:eastAsia="Calibri" w:cs="Arial"/>
          <w:lang w:val="sr-Cyrl-CS"/>
        </w:rPr>
        <w:t xml:space="preserve"> Услуг</w:t>
      </w:r>
      <w:r>
        <w:rPr>
          <w:rFonts w:eastAsia="Calibri" w:cs="Arial"/>
          <w:lang w:val="sr-Cyrl-CS"/>
        </w:rPr>
        <w:t>е</w:t>
      </w:r>
      <w:r w:rsidRPr="009203A5">
        <w:rPr>
          <w:rFonts w:eastAsia="Calibri" w:cs="Arial"/>
          <w:lang w:val="sr-Cyrl-CS"/>
        </w:rPr>
        <w:t xml:space="preserve"> је 36 (словима: тридесетшест) месеци од дана ступања Уговора на снагу.</w:t>
      </w:r>
    </w:p>
    <w:p w14:paraId="25DCAC9A" w14:textId="77777777" w:rsidR="005F6E1A" w:rsidRPr="00AA3718" w:rsidRDefault="005F6E1A" w:rsidP="005F6E1A">
      <w:pPr>
        <w:contextualSpacing/>
        <w:rPr>
          <w:rFonts w:cs="Arial"/>
          <w:b/>
          <w:lang w:val="sr-Cyrl-RS" w:eastAsia="ar-SA"/>
        </w:rPr>
      </w:pPr>
    </w:p>
    <w:p w14:paraId="1DD666B7" w14:textId="0B8DE06C" w:rsidR="005F6E1A" w:rsidRPr="00E53DF4" w:rsidRDefault="005F6E1A" w:rsidP="005F6E1A">
      <w:pPr>
        <w:rPr>
          <w:rFonts w:eastAsia="Calibri" w:cs="Arial"/>
          <w:lang w:val="sr-Cyrl-CS"/>
        </w:rPr>
      </w:pPr>
      <w:r w:rsidRPr="006C3B3F">
        <w:rPr>
          <w:rFonts w:cs="Arial"/>
          <w:lang w:val="sr-Cyrl-CS"/>
        </w:rPr>
        <w:t>Место извршења Услуг</w:t>
      </w:r>
      <w:r>
        <w:rPr>
          <w:rFonts w:cs="Arial"/>
          <w:lang w:val="sr-Cyrl-CS"/>
        </w:rPr>
        <w:t>е</w:t>
      </w:r>
      <w:r w:rsidRPr="006C3B3F">
        <w:rPr>
          <w:rFonts w:cs="Arial"/>
          <w:lang w:val="sr-Cyrl-CS"/>
        </w:rPr>
        <w:t xml:space="preserve"> </w:t>
      </w:r>
      <w:r w:rsidR="008A602E">
        <w:rPr>
          <w:rFonts w:cs="Arial"/>
          <w:lang w:val="sr-Cyrl-CS"/>
        </w:rPr>
        <w:t xml:space="preserve">из понуде Пружаоца услуге </w:t>
      </w:r>
      <w:r w:rsidR="00F720BA">
        <w:rPr>
          <w:rFonts w:cs="Arial"/>
          <w:lang w:val="sr-Cyrl-CS"/>
        </w:rPr>
        <w:t xml:space="preserve">су просторије </w:t>
      </w:r>
      <w:r>
        <w:rPr>
          <w:rFonts w:cs="Arial"/>
          <w:bCs/>
          <w:color w:val="000000"/>
          <w:lang w:val="sr-Cyrl-RS"/>
        </w:rPr>
        <w:t xml:space="preserve"> </w:t>
      </w:r>
      <w:r w:rsidRPr="006C3B3F">
        <w:rPr>
          <w:rFonts w:cs="Arial"/>
          <w:lang w:val="sr-Cyrl-CS"/>
        </w:rPr>
        <w:t>Пружаоца услуге</w:t>
      </w:r>
      <w:r w:rsidR="00F720BA">
        <w:rPr>
          <w:rFonts w:cs="Arial"/>
          <w:lang w:val="sr-Cyrl-CS"/>
        </w:rPr>
        <w:t xml:space="preserve"> у седишту Корисника услуге у Бајиној Башти</w:t>
      </w:r>
      <w:r w:rsidRPr="006C3B3F">
        <w:rPr>
          <w:rFonts w:cs="Arial"/>
          <w:lang w:val="sr-Cyrl-CS"/>
        </w:rPr>
        <w:t xml:space="preserve">, односно на </w:t>
      </w:r>
      <w:r w:rsidRPr="00AA3718">
        <w:rPr>
          <w:rFonts w:cs="Arial"/>
          <w:bCs/>
          <w:color w:val="000000"/>
          <w:lang w:val="sr-Cyrl-RS"/>
        </w:rPr>
        <w:t>у</w:t>
      </w:r>
      <w:r>
        <w:rPr>
          <w:rFonts w:cs="Arial"/>
          <w:bCs/>
          <w:color w:val="000000"/>
          <w:lang w:val="sr-Cyrl-RS"/>
        </w:rPr>
        <w:t>/</w:t>
      </w:r>
      <w:r w:rsidRPr="00AA3718">
        <w:rPr>
          <w:rFonts w:cs="Arial"/>
          <w:bCs/>
          <w:color w:val="000000"/>
          <w:lang w:val="sr-Cyrl-RS"/>
        </w:rPr>
        <w:t>на адреси</w:t>
      </w:r>
      <w:r>
        <w:rPr>
          <w:rFonts w:cs="Arial"/>
          <w:bCs/>
          <w:color w:val="000000"/>
          <w:lang w:val="sr-Cyrl-RS"/>
        </w:rPr>
        <w:t>/адресама</w:t>
      </w:r>
      <w:r w:rsidRPr="00AA3718">
        <w:rPr>
          <w:rFonts w:cs="Arial"/>
          <w:bCs/>
          <w:color w:val="000000"/>
          <w:lang w:val="sr-Cyrl-RS"/>
        </w:rPr>
        <w:t xml:space="preserve"> ________</w:t>
      </w:r>
      <w:r>
        <w:rPr>
          <w:rFonts w:cs="Arial"/>
          <w:bCs/>
          <w:color w:val="000000"/>
          <w:lang w:val="sr-Cyrl-RS"/>
        </w:rPr>
        <w:t>____</w:t>
      </w:r>
      <w:r w:rsidRPr="00AA3718">
        <w:rPr>
          <w:rFonts w:cs="Arial"/>
          <w:bCs/>
          <w:color w:val="000000"/>
          <w:lang w:val="sr-Cyrl-RS"/>
        </w:rPr>
        <w:t>__</w:t>
      </w:r>
      <w:r w:rsidRPr="007D35B7">
        <w:rPr>
          <w:rFonts w:cs="Arial"/>
          <w:bCs/>
          <w:color w:val="000000"/>
          <w:lang w:val="sr-Cyrl-RS"/>
        </w:rPr>
        <w:t xml:space="preserve"> </w:t>
      </w:r>
      <w:r>
        <w:rPr>
          <w:rFonts w:cs="Arial"/>
          <w:bCs/>
          <w:color w:val="000000"/>
          <w:lang w:val="sr-Cyrl-RS"/>
        </w:rPr>
        <w:t xml:space="preserve">на локацији_______________. </w:t>
      </w:r>
      <w:r w:rsidRPr="00E53DF4">
        <w:rPr>
          <w:rFonts w:eastAsia="Calibri" w:cs="Arial"/>
          <w:lang w:val="sr-Cyrl-CS"/>
        </w:rPr>
        <w:t>). Уколико се прегледи организују на удаљености већој од 50 километара од седишта</w:t>
      </w:r>
      <w:r>
        <w:rPr>
          <w:rFonts w:eastAsia="Calibri" w:cs="Arial"/>
          <w:lang w:val="sr-Cyrl-CS"/>
        </w:rPr>
        <w:t xml:space="preserve"> </w:t>
      </w:r>
      <w:r w:rsidRPr="00E53DF4">
        <w:rPr>
          <w:rFonts w:eastAsia="Calibri" w:cs="Arial"/>
          <w:lang w:val="sr-Cyrl-CS"/>
        </w:rPr>
        <w:t xml:space="preserve">,,Дринско-Лимске ХЕ“ Бајина Башта, Управна зграда - Трг Душана Јерковића бр. 1, Бајина Башта, обавеза </w:t>
      </w:r>
      <w:r w:rsidR="00F720BA">
        <w:rPr>
          <w:rFonts w:eastAsia="Calibri" w:cs="Arial"/>
          <w:lang w:val="sr-Cyrl-CS"/>
        </w:rPr>
        <w:t>Пружаоца услуге</w:t>
      </w:r>
      <w:r w:rsidR="00F720BA" w:rsidRPr="00E53DF4">
        <w:rPr>
          <w:rFonts w:eastAsia="Calibri" w:cs="Arial"/>
          <w:lang w:val="sr-Cyrl-CS"/>
        </w:rPr>
        <w:t xml:space="preserve"> </w:t>
      </w:r>
      <w:r w:rsidRPr="00E53DF4">
        <w:rPr>
          <w:rFonts w:eastAsia="Calibri" w:cs="Arial"/>
          <w:lang w:val="sr-Cyrl-CS"/>
        </w:rPr>
        <w:t>је да организује и сноси све трошкове превоза запослених на преглед и са прегледа са локације ,,Дринско-Лимске ХЕ“ Бајина Башта, Управна зграда - Трг Душана Јерк</w:t>
      </w:r>
      <w:r>
        <w:rPr>
          <w:rFonts w:eastAsia="Calibri" w:cs="Arial"/>
          <w:lang w:val="sr-Cyrl-CS"/>
        </w:rPr>
        <w:t>овића бр. 1, 31250 Бајина Башта</w:t>
      </w:r>
      <w:r w:rsidRPr="00E53DF4">
        <w:rPr>
          <w:rFonts w:eastAsia="Calibri" w:cs="Arial"/>
          <w:lang w:val="sr-Cyrl-CS"/>
        </w:rPr>
        <w:t xml:space="preserve"> у континуитету  према формираним групама</w:t>
      </w:r>
      <w:r>
        <w:rPr>
          <w:rFonts w:eastAsia="Calibri" w:cs="Arial"/>
          <w:lang w:val="sr-Cyrl-CS"/>
        </w:rPr>
        <w:t xml:space="preserve"> </w:t>
      </w:r>
      <w:r w:rsidRPr="00AA3718">
        <w:rPr>
          <w:rFonts w:cs="Arial"/>
          <w:bCs/>
          <w:color w:val="000000"/>
          <w:lang w:val="sr-Cyrl-RS"/>
        </w:rPr>
        <w:t xml:space="preserve">и то тако да запослени који су </w:t>
      </w:r>
      <w:r>
        <w:rPr>
          <w:rFonts w:cs="Arial"/>
          <w:bCs/>
          <w:color w:val="000000"/>
          <w:lang w:val="sr-Cyrl-RS"/>
        </w:rPr>
        <w:t>од стране Корисника услуга</w:t>
      </w:r>
      <w:r w:rsidRPr="00AA3718">
        <w:rPr>
          <w:rFonts w:cs="Arial"/>
          <w:bCs/>
          <w:color w:val="000000"/>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r w:rsidRPr="00E53DF4">
        <w:rPr>
          <w:rFonts w:eastAsia="Calibri" w:cs="Arial"/>
          <w:lang w:val="sr-Cyrl-CS"/>
        </w:rPr>
        <w:t xml:space="preserve"> За прегледе који се организују по захтеву, ван формираних група, трошкове превоза ће сносити </w:t>
      </w:r>
      <w:r>
        <w:rPr>
          <w:rFonts w:eastAsia="Calibri" w:cs="Arial"/>
          <w:lang w:val="sr-Cyrl-CS"/>
        </w:rPr>
        <w:t>Корисник услуге</w:t>
      </w:r>
      <w:r w:rsidRPr="00E53DF4">
        <w:rPr>
          <w:rFonts w:eastAsia="Calibri" w:cs="Arial"/>
          <w:lang w:val="sr-Cyrl-CS"/>
        </w:rPr>
        <w:t>.</w:t>
      </w:r>
    </w:p>
    <w:p w14:paraId="452F3AFE" w14:textId="77777777" w:rsidR="005F6E1A" w:rsidRPr="00AA3718" w:rsidRDefault="005F6E1A" w:rsidP="005F6E1A">
      <w:pPr>
        <w:ind w:right="-1"/>
        <w:contextualSpacing/>
        <w:rPr>
          <w:rFonts w:cs="Arial"/>
          <w:b/>
          <w:lang w:val="sr-Cyrl-RS"/>
        </w:rPr>
      </w:pPr>
    </w:p>
    <w:p w14:paraId="3FF70B2C" w14:textId="77777777" w:rsidR="005F6E1A" w:rsidRDefault="005F6E1A" w:rsidP="005F6E1A">
      <w:pPr>
        <w:tabs>
          <w:tab w:val="left" w:pos="567"/>
        </w:tabs>
        <w:contextualSpacing/>
        <w:rPr>
          <w:rFonts w:cs="Arial"/>
          <w:lang w:val="sr-Cyrl-RS"/>
        </w:rPr>
      </w:pPr>
      <w:r>
        <w:rPr>
          <w:rFonts w:cs="Arial"/>
          <w:lang w:val="sr-Cyrl-RS"/>
        </w:rPr>
        <w:t xml:space="preserve">Као доказ за утврђивање удаљености места извршења услуге од седишта Корисника услуге користиће се </w:t>
      </w:r>
      <w:r w:rsidRPr="00D435FC">
        <w:rPr>
          <w:rFonts w:cs="Arial"/>
        </w:rPr>
        <w:t>Print Scren најкраће руте по google maps</w:t>
      </w:r>
      <w:r>
        <w:rPr>
          <w:rFonts w:cs="Arial"/>
          <w:lang w:val="sr-Cyrl-RS"/>
        </w:rPr>
        <w:t>.</w:t>
      </w:r>
    </w:p>
    <w:p w14:paraId="0249868D" w14:textId="77777777" w:rsidR="008A602E" w:rsidRDefault="008A602E" w:rsidP="005F6E1A">
      <w:pPr>
        <w:tabs>
          <w:tab w:val="left" w:pos="567"/>
        </w:tabs>
        <w:contextualSpacing/>
        <w:rPr>
          <w:rFonts w:cs="Arial"/>
          <w:lang w:val="sr-Cyrl-RS"/>
        </w:rPr>
      </w:pPr>
    </w:p>
    <w:p w14:paraId="0AC290FF" w14:textId="77777777" w:rsidR="008A602E" w:rsidRPr="00D75791" w:rsidRDefault="008A602E" w:rsidP="008A602E">
      <w:pPr>
        <w:tabs>
          <w:tab w:val="left" w:pos="567"/>
        </w:tabs>
        <w:jc w:val="center"/>
        <w:rPr>
          <w:rFonts w:cs="Arial"/>
          <w:noProof/>
          <w:lang w:val="sr-Cyrl-RS"/>
        </w:rPr>
      </w:pPr>
      <w:r w:rsidRPr="00D75791">
        <w:rPr>
          <w:rFonts w:cs="Arial"/>
          <w:b/>
          <w:noProof/>
          <w:lang w:val="sr-Cyrl-RS"/>
        </w:rPr>
        <w:t xml:space="preserve">Члан </w:t>
      </w:r>
      <w:r>
        <w:rPr>
          <w:rFonts w:cs="Arial"/>
          <w:b/>
          <w:noProof/>
          <w:lang w:val="sr-Cyrl-RS"/>
        </w:rPr>
        <w:t>6</w:t>
      </w:r>
      <w:r w:rsidRPr="00D75791">
        <w:rPr>
          <w:rFonts w:cs="Arial"/>
          <w:noProof/>
          <w:lang w:val="sr-Cyrl-RS"/>
        </w:rPr>
        <w:t>.</w:t>
      </w:r>
    </w:p>
    <w:p w14:paraId="654141D4" w14:textId="77777777" w:rsidR="008A602E" w:rsidRPr="00D75791" w:rsidRDefault="008A602E" w:rsidP="008A602E">
      <w:pPr>
        <w:tabs>
          <w:tab w:val="left" w:pos="567"/>
        </w:tabs>
        <w:rPr>
          <w:rFonts w:cs="Arial"/>
          <w:noProof/>
          <w:lang w:val="sr-Cyrl-RS"/>
        </w:rPr>
      </w:pPr>
      <w:r w:rsidRPr="00D75791">
        <w:rPr>
          <w:rFonts w:cs="Arial"/>
          <w:noProof/>
          <w:lang w:val="sr-Cyrl-RS"/>
        </w:rPr>
        <w:t>Адресе Уговорних страна за пријем писмена и поште, су следеће:</w:t>
      </w:r>
    </w:p>
    <w:p w14:paraId="13874EE4" w14:textId="77777777" w:rsidR="008A602E" w:rsidRPr="00D75791" w:rsidRDefault="008A602E" w:rsidP="008A602E">
      <w:pPr>
        <w:tabs>
          <w:tab w:val="left" w:pos="567"/>
        </w:tabs>
        <w:rPr>
          <w:rFonts w:cs="Arial"/>
          <w:noProof/>
          <w:lang w:val="sr-Cyrl-RS"/>
        </w:rPr>
      </w:pPr>
    </w:p>
    <w:p w14:paraId="48EA3162" w14:textId="77777777" w:rsidR="008A602E" w:rsidRPr="00BB31C0" w:rsidRDefault="008A602E" w:rsidP="008A602E">
      <w:pPr>
        <w:tabs>
          <w:tab w:val="left" w:pos="567"/>
        </w:tabs>
        <w:ind w:left="2160" w:hanging="2160"/>
        <w:rPr>
          <w:rFonts w:cs="Arial"/>
          <w:noProof/>
        </w:rPr>
      </w:pPr>
      <w:r>
        <w:rPr>
          <w:rFonts w:cs="Arial"/>
          <w:noProof/>
          <w:lang w:val="sr-Cyrl-RS"/>
        </w:rPr>
        <w:t xml:space="preserve">Корисник услуге:  </w:t>
      </w:r>
      <w:r w:rsidRPr="00D75791">
        <w:rPr>
          <w:rFonts w:cs="Arial"/>
          <w:noProof/>
          <w:lang w:val="sr-Cyrl-RS"/>
        </w:rPr>
        <w:t xml:space="preserve">Јавно предузеће „Електропривреда Србије“ Београд, </w:t>
      </w:r>
      <w:r>
        <w:rPr>
          <w:rFonts w:cs="Arial"/>
          <w:noProof/>
          <w:lang w:val="sr-Cyrl-RS"/>
        </w:rPr>
        <w:t>______________</w:t>
      </w:r>
    </w:p>
    <w:p w14:paraId="5B754B0D" w14:textId="77777777" w:rsidR="008A602E" w:rsidRPr="00D75791" w:rsidRDefault="008A602E" w:rsidP="008A602E">
      <w:pPr>
        <w:tabs>
          <w:tab w:val="left" w:pos="567"/>
        </w:tabs>
        <w:rPr>
          <w:rFonts w:cs="Arial"/>
          <w:noProof/>
          <w:lang w:val="sr-Cyrl-RS"/>
        </w:rPr>
      </w:pPr>
      <w:r w:rsidRPr="00D75791">
        <w:rPr>
          <w:rFonts w:cs="Arial"/>
          <w:noProof/>
          <w:lang w:val="sr-Cyrl-RS"/>
        </w:rPr>
        <w:t>Пружалац услуге:</w:t>
      </w:r>
      <w:r w:rsidRPr="00D75791">
        <w:rPr>
          <w:rFonts w:cs="Arial"/>
          <w:noProof/>
          <w:lang w:val="sr-Cyrl-RS"/>
        </w:rPr>
        <w:tab/>
      </w:r>
      <w:r>
        <w:rPr>
          <w:rFonts w:cs="Arial"/>
          <w:noProof/>
          <w:lang w:val="sr-Cyrl-RS"/>
        </w:rPr>
        <w:t>_______________</w:t>
      </w:r>
    </w:p>
    <w:p w14:paraId="03747C37" w14:textId="77777777" w:rsidR="00D47058" w:rsidRDefault="00D47058" w:rsidP="00D47058">
      <w:pPr>
        <w:tabs>
          <w:tab w:val="left" w:pos="567"/>
        </w:tabs>
        <w:contextualSpacing/>
        <w:rPr>
          <w:rFonts w:cs="Arial"/>
          <w:lang w:val="sr-Cyrl-CS"/>
        </w:rPr>
      </w:pPr>
    </w:p>
    <w:p w14:paraId="5CEA57E4" w14:textId="77777777" w:rsidR="003E45BE" w:rsidRDefault="003E45BE" w:rsidP="00D47058">
      <w:pPr>
        <w:tabs>
          <w:tab w:val="left" w:pos="567"/>
        </w:tabs>
        <w:contextualSpacing/>
        <w:rPr>
          <w:rFonts w:eastAsia="TimesNewRomanPSMT" w:cs="Arial"/>
          <w:b/>
          <w:bCs/>
          <w:lang w:val="sr-Cyrl-RS"/>
        </w:rPr>
      </w:pPr>
    </w:p>
    <w:p w14:paraId="253ABBD8" w14:textId="77777777" w:rsidR="003E45BE" w:rsidRDefault="003E45BE" w:rsidP="00D47058">
      <w:pPr>
        <w:tabs>
          <w:tab w:val="left" w:pos="567"/>
        </w:tabs>
        <w:contextualSpacing/>
        <w:rPr>
          <w:rFonts w:eastAsia="TimesNewRomanPSMT" w:cs="Arial"/>
          <w:b/>
          <w:bCs/>
          <w:lang w:val="sr-Cyrl-RS"/>
        </w:rPr>
      </w:pPr>
    </w:p>
    <w:p w14:paraId="26CE0CAB" w14:textId="77777777" w:rsidR="00D47058" w:rsidRPr="00AA3718" w:rsidRDefault="00D47058" w:rsidP="00D47058">
      <w:pPr>
        <w:tabs>
          <w:tab w:val="left" w:pos="567"/>
        </w:tabs>
        <w:contextualSpacing/>
        <w:rPr>
          <w:rFonts w:eastAsia="TimesNewRomanPSMT" w:cs="Arial"/>
          <w:b/>
          <w:bCs/>
          <w:lang w:val="sr-Cyrl-RS"/>
        </w:rPr>
      </w:pPr>
      <w:r w:rsidRPr="00AA3718">
        <w:rPr>
          <w:rFonts w:eastAsia="TimesNewRomanPSMT" w:cs="Arial"/>
          <w:b/>
          <w:bCs/>
          <w:lang w:val="sr-Cyrl-RS"/>
        </w:rPr>
        <w:lastRenderedPageBreak/>
        <w:t xml:space="preserve">КВАНТИТАТИВНИ И КВАЛИТАТИВНИ ПРИЈЕМ УСЛУГА </w:t>
      </w:r>
    </w:p>
    <w:p w14:paraId="49C8C8EC" w14:textId="77777777" w:rsidR="00D47058" w:rsidRPr="00AA3718" w:rsidRDefault="00D47058" w:rsidP="00D47058">
      <w:pPr>
        <w:tabs>
          <w:tab w:val="left" w:pos="567"/>
        </w:tabs>
        <w:contextualSpacing/>
        <w:rPr>
          <w:rFonts w:eastAsia="TimesNewRomanPSMT" w:cs="Arial"/>
          <w:b/>
          <w:bCs/>
          <w:lang w:val="sr-Cyrl-RS"/>
        </w:rPr>
      </w:pPr>
    </w:p>
    <w:p w14:paraId="36D0E68B" w14:textId="5CE755BE" w:rsidR="00D47058" w:rsidRPr="00A626E1" w:rsidRDefault="00D47058" w:rsidP="00D47058">
      <w:pPr>
        <w:tabs>
          <w:tab w:val="left" w:pos="567"/>
        </w:tabs>
        <w:contextualSpacing/>
        <w:jc w:val="center"/>
        <w:rPr>
          <w:rFonts w:eastAsia="TimesNewRomanPSMT" w:cs="Arial"/>
          <w:b/>
          <w:bCs/>
          <w:lang w:val="sr-Cyrl-RS"/>
        </w:rPr>
      </w:pPr>
      <w:r>
        <w:rPr>
          <w:rFonts w:eastAsia="TimesNewRomanPSMT" w:cs="Arial"/>
          <w:b/>
          <w:bCs/>
          <w:lang w:val="sr-Cyrl-RS"/>
        </w:rPr>
        <w:t xml:space="preserve">Члан </w:t>
      </w:r>
      <w:r w:rsidR="008A602E">
        <w:rPr>
          <w:rFonts w:eastAsia="TimesNewRomanPSMT" w:cs="Arial"/>
          <w:b/>
          <w:bCs/>
          <w:lang w:val="sr-Cyrl-RS"/>
        </w:rPr>
        <w:t>7</w:t>
      </w:r>
      <w:r w:rsidRPr="00AA3718">
        <w:rPr>
          <w:rFonts w:eastAsia="TimesNewRomanPSMT" w:cs="Arial"/>
          <w:b/>
          <w:bCs/>
          <w:lang w:val="sr-Cyrl-RS"/>
        </w:rPr>
        <w:t>.</w:t>
      </w:r>
    </w:p>
    <w:p w14:paraId="0729300D" w14:textId="31D130F1" w:rsidR="00D47058" w:rsidRDefault="00D47058" w:rsidP="00D47058">
      <w:pPr>
        <w:tabs>
          <w:tab w:val="left" w:pos="567"/>
        </w:tabs>
        <w:contextualSpacing/>
        <w:rPr>
          <w:rFonts w:eastAsia="TimesNewRomanPSMT" w:cs="Arial"/>
          <w:bCs/>
          <w:lang w:val="sr-Cyrl-RS"/>
        </w:rPr>
      </w:pPr>
      <w:r w:rsidRPr="00AA3718">
        <w:rPr>
          <w:rFonts w:eastAsia="TimesNewRomanPSMT" w:cs="Arial"/>
          <w:bCs/>
        </w:rPr>
        <w:t>Пружалац усл</w:t>
      </w:r>
      <w:r>
        <w:rPr>
          <w:rFonts w:eastAsia="TimesNewRomanPSMT" w:cs="Arial"/>
          <w:bCs/>
        </w:rPr>
        <w:t>уг</w:t>
      </w:r>
      <w:r w:rsidR="004E3C43">
        <w:rPr>
          <w:rFonts w:eastAsia="TimesNewRomanPSMT" w:cs="Arial"/>
          <w:bCs/>
          <w:lang w:val="sr-Cyrl-RS"/>
        </w:rPr>
        <w:t>е</w:t>
      </w:r>
      <w:r w:rsidRPr="00AA3718">
        <w:rPr>
          <w:rFonts w:eastAsia="TimesNewRomanPSMT" w:cs="Arial"/>
          <w:bCs/>
        </w:rPr>
        <w:t xml:space="preserve"> је обавезан да </w:t>
      </w:r>
      <w:r w:rsidRPr="00AA3718">
        <w:rPr>
          <w:rFonts w:eastAsia="TimesNewRomanPSMT" w:cs="Arial"/>
          <w:bCs/>
          <w:lang w:val="sr-Cyrl-RS"/>
        </w:rPr>
        <w:t xml:space="preserve">услуге из члана 1. Уговора </w:t>
      </w:r>
      <w:r w:rsidRPr="00AA3718">
        <w:rPr>
          <w:rFonts w:eastAsia="TimesNewRomanPSMT" w:cs="Arial"/>
          <w:bCs/>
        </w:rPr>
        <w:t xml:space="preserve">реализује у складу са Техничком спецификацијом, важећим прописима и прописаним стандардима. </w:t>
      </w:r>
    </w:p>
    <w:p w14:paraId="5225161F" w14:textId="77777777" w:rsidR="00D47058" w:rsidRDefault="00D47058" w:rsidP="00D47058">
      <w:pPr>
        <w:tabs>
          <w:tab w:val="left" w:pos="567"/>
        </w:tabs>
        <w:contextualSpacing/>
        <w:rPr>
          <w:rFonts w:eastAsia="TimesNewRomanPSMT" w:cs="Arial"/>
          <w:bCs/>
          <w:lang w:val="sr-Cyrl-RS"/>
        </w:rPr>
      </w:pPr>
    </w:p>
    <w:p w14:paraId="42B9D1C9" w14:textId="79BDEED1" w:rsidR="00552DA3" w:rsidRPr="00E53DF4" w:rsidRDefault="00552DA3" w:rsidP="00552DA3">
      <w:pPr>
        <w:autoSpaceDE w:val="0"/>
        <w:autoSpaceDN w:val="0"/>
        <w:adjustRightInd w:val="0"/>
        <w:rPr>
          <w:rFonts w:cs="Arial"/>
          <w:lang w:val="ru-RU"/>
        </w:rPr>
      </w:pPr>
      <w:r w:rsidRPr="00E53DF4">
        <w:rPr>
          <w:rFonts w:cs="Arial"/>
          <w:lang w:val="sr-Cyrl-CS"/>
        </w:rPr>
        <w:t xml:space="preserve">По завршетку сваког од прегледа, Извршилац услуге издаје извештаје о извршеним санитарним прегледима на прописаним обрасцима – књижицама и </w:t>
      </w:r>
      <w:r w:rsidRPr="00E53DF4">
        <w:rPr>
          <w:rFonts w:eastAsia="Calibri" w:cs="Arial"/>
          <w:lang w:val="sr-Cyrl-RS"/>
        </w:rPr>
        <w:t xml:space="preserve">доставља их </w:t>
      </w:r>
      <w:r>
        <w:rPr>
          <w:rFonts w:eastAsia="Calibri" w:cs="Arial"/>
          <w:lang w:val="sr-Cyrl-RS"/>
        </w:rPr>
        <w:t>Кориснику услуге</w:t>
      </w:r>
      <w:r w:rsidRPr="00E53DF4">
        <w:rPr>
          <w:rFonts w:eastAsia="Calibri" w:cs="Arial"/>
          <w:lang w:val="sr-Cyrl-RS"/>
        </w:rPr>
        <w:t xml:space="preserve">, али тако да се заштити поверљивост личних података и то </w:t>
      </w:r>
      <w:r w:rsidRPr="00E53DF4">
        <w:rPr>
          <w:rFonts w:cs="Arial"/>
          <w:lang w:val="sr-Cyrl-CS"/>
        </w:rPr>
        <w:t>у посебно обележеним, затвореним ковертама, за сваког запосленог посебно, са назнаком тајности.</w:t>
      </w:r>
      <w:r w:rsidRPr="00E53DF4">
        <w:rPr>
          <w:rFonts w:cs="Arial"/>
          <w:lang w:val="ru-RU"/>
        </w:rPr>
        <w:t xml:space="preserve"> </w:t>
      </w:r>
    </w:p>
    <w:p w14:paraId="5594324C" w14:textId="77777777" w:rsidR="00552DA3" w:rsidRDefault="00552DA3" w:rsidP="00552DA3">
      <w:pPr>
        <w:autoSpaceDE w:val="0"/>
        <w:autoSpaceDN w:val="0"/>
        <w:adjustRightInd w:val="0"/>
        <w:rPr>
          <w:rFonts w:cs="Arial"/>
          <w:lang w:val="ru-RU"/>
        </w:rPr>
      </w:pPr>
    </w:p>
    <w:p w14:paraId="73CE9453" w14:textId="103BF71D" w:rsidR="00D47058" w:rsidRDefault="00D47058" w:rsidP="00D47058">
      <w:pPr>
        <w:tabs>
          <w:tab w:val="left" w:pos="567"/>
        </w:tabs>
        <w:contextualSpacing/>
        <w:rPr>
          <w:rFonts w:cs="Arial"/>
          <w:lang w:val="sr-Cyrl-RS"/>
        </w:rPr>
      </w:pPr>
      <w:r w:rsidRPr="00AA3718">
        <w:rPr>
          <w:rFonts w:eastAsia="TimesNewRomanPSMT" w:cs="Arial"/>
          <w:bCs/>
        </w:rPr>
        <w:t>Пружалац услуг</w:t>
      </w:r>
      <w:r w:rsidRPr="00AA3718">
        <w:rPr>
          <w:rFonts w:eastAsia="TimesNewRomanPSMT" w:cs="Arial"/>
          <w:bCs/>
          <w:lang w:val="sr-Cyrl-RS"/>
        </w:rPr>
        <w:t>е</w:t>
      </w:r>
      <w:r w:rsidRPr="00AA3718">
        <w:rPr>
          <w:rFonts w:eastAsia="TimesNewRomanPSMT" w:cs="Arial"/>
          <w:bCs/>
        </w:rPr>
        <w:t xml:space="preserve"> је дужан да сачини Записник о </w:t>
      </w:r>
      <w:r>
        <w:rPr>
          <w:rFonts w:eastAsia="TimesNewRomanPSMT" w:cs="Arial"/>
          <w:bCs/>
          <w:lang w:val="sr-Cyrl-RS"/>
        </w:rPr>
        <w:t>квалитативном и квантитативном извршењу услуга</w:t>
      </w:r>
      <w:r w:rsidR="00552DA3">
        <w:rPr>
          <w:rFonts w:eastAsia="TimesNewRomanPSMT" w:cs="Arial"/>
          <w:bCs/>
          <w:lang w:val="sr-Cyrl-RS"/>
        </w:rPr>
        <w:t xml:space="preserve"> којим се </w:t>
      </w:r>
      <w:r w:rsidR="00552DA3" w:rsidRPr="00E53DF4">
        <w:rPr>
          <w:rFonts w:cs="Arial"/>
          <w:lang w:val="ru-RU"/>
        </w:rPr>
        <w:t>утврђује обим и квалитет извршених услуга</w:t>
      </w:r>
      <w:r w:rsidRPr="00AA3718">
        <w:rPr>
          <w:rFonts w:eastAsia="TimesNewRomanPSMT" w:cs="Arial"/>
          <w:bCs/>
        </w:rPr>
        <w:t>, који својим потписом потврђују о</w:t>
      </w:r>
      <w:r>
        <w:rPr>
          <w:rFonts w:eastAsia="TimesNewRomanPSMT" w:cs="Arial"/>
          <w:bCs/>
          <w:lang w:val="sr-Cyrl-RS"/>
        </w:rPr>
        <w:t>влашћена</w:t>
      </w:r>
      <w:r w:rsidRPr="00AA3718">
        <w:rPr>
          <w:rFonts w:eastAsia="TimesNewRomanPSMT" w:cs="Arial"/>
          <w:bCs/>
        </w:rPr>
        <w:t xml:space="preserve"> лица</w:t>
      </w:r>
      <w:r>
        <w:rPr>
          <w:rFonts w:eastAsia="TimesNewRomanPSMT" w:cs="Arial"/>
          <w:bCs/>
          <w:lang w:val="sr-Cyrl-RS"/>
        </w:rPr>
        <w:t xml:space="preserve"> за праћење реализације Уговора</w:t>
      </w:r>
      <w:r w:rsidRPr="00AA3718">
        <w:rPr>
          <w:rFonts w:eastAsia="TimesNewRomanPSMT" w:cs="Arial"/>
          <w:bCs/>
        </w:rPr>
        <w:t xml:space="preserve"> Пружаоца услуг</w:t>
      </w:r>
      <w:r>
        <w:rPr>
          <w:rFonts w:eastAsia="TimesNewRomanPSMT" w:cs="Arial"/>
          <w:bCs/>
          <w:lang w:val="sr-Cyrl-RS"/>
        </w:rPr>
        <w:t>а</w:t>
      </w:r>
      <w:r w:rsidRPr="00AA3718">
        <w:rPr>
          <w:rFonts w:eastAsia="TimesNewRomanPSMT" w:cs="Arial"/>
          <w:bCs/>
        </w:rPr>
        <w:t xml:space="preserve"> и Корисника услуг</w:t>
      </w:r>
      <w:r>
        <w:rPr>
          <w:rFonts w:eastAsia="TimesNewRomanPSMT" w:cs="Arial"/>
          <w:bCs/>
          <w:lang w:val="sr-Cyrl-RS"/>
        </w:rPr>
        <w:t>а</w:t>
      </w:r>
      <w:r w:rsidRPr="006A7D84">
        <w:rPr>
          <w:rFonts w:cs="Arial"/>
        </w:rPr>
        <w:t>, са читко написаним именом и презименом и потписом овлашћеног лица Корисника услуг</w:t>
      </w:r>
      <w:r w:rsidRPr="006A7D84">
        <w:rPr>
          <w:rFonts w:cs="Arial"/>
          <w:lang w:val="sr-Cyrl-RS"/>
        </w:rPr>
        <w:t>е</w:t>
      </w:r>
      <w:r>
        <w:rPr>
          <w:rFonts w:cs="Arial"/>
          <w:lang w:val="sr-Cyrl-RS"/>
        </w:rPr>
        <w:t>.</w:t>
      </w:r>
    </w:p>
    <w:p w14:paraId="571D3806" w14:textId="77777777" w:rsidR="00D47058" w:rsidRDefault="00D47058" w:rsidP="00D47058">
      <w:pPr>
        <w:tabs>
          <w:tab w:val="left" w:pos="567"/>
        </w:tabs>
        <w:contextualSpacing/>
        <w:rPr>
          <w:rFonts w:eastAsia="TimesNewRomanPSMT" w:cs="Arial"/>
          <w:bCs/>
        </w:rPr>
      </w:pPr>
      <w:r w:rsidRPr="00AA3718">
        <w:rPr>
          <w:rFonts w:eastAsia="TimesNewRomanPSMT" w:cs="Arial"/>
          <w:bCs/>
        </w:rPr>
        <w:t xml:space="preserve"> </w:t>
      </w:r>
    </w:p>
    <w:p w14:paraId="16FB3265" w14:textId="77777777" w:rsidR="00D47058" w:rsidRPr="007D35B7" w:rsidRDefault="00D47058" w:rsidP="00D47058">
      <w:pPr>
        <w:tabs>
          <w:tab w:val="left" w:pos="567"/>
        </w:tabs>
        <w:contextualSpacing/>
        <w:rPr>
          <w:rFonts w:eastAsia="TimesNewRomanPSMT" w:cs="Arial"/>
          <w:bCs/>
          <w:lang w:val="sr-Cyrl-RS"/>
        </w:rPr>
      </w:pPr>
      <w:r w:rsidRPr="00AA3718">
        <w:rPr>
          <w:rFonts w:eastAsia="TimesNewRomanPSMT" w:cs="Arial"/>
          <w:bCs/>
        </w:rPr>
        <w:t xml:space="preserve">Записником се утврђује обим </w:t>
      </w:r>
      <w:r>
        <w:rPr>
          <w:rFonts w:eastAsia="TimesNewRomanPSMT" w:cs="Arial"/>
          <w:bCs/>
          <w:lang w:val="sr-Cyrl-RS"/>
        </w:rPr>
        <w:t xml:space="preserve">и квалитет </w:t>
      </w:r>
      <w:r w:rsidRPr="00AA3718">
        <w:rPr>
          <w:rFonts w:eastAsia="TimesNewRomanPSMT" w:cs="Arial"/>
          <w:bCs/>
        </w:rPr>
        <w:t xml:space="preserve">извршених услуга. </w:t>
      </w:r>
      <w:r>
        <w:rPr>
          <w:rFonts w:eastAsia="TimesNewRomanPSMT" w:cs="Arial"/>
          <w:bCs/>
          <w:lang w:val="sr-Cyrl-RS"/>
        </w:rPr>
        <w:t xml:space="preserve">Записник мора да садржи </w:t>
      </w:r>
      <w:r w:rsidRPr="007D35B7">
        <w:rPr>
          <w:rFonts w:eastAsia="Calibri" w:cs="Arial"/>
          <w:lang w:val="sr-Cyrl-RS"/>
        </w:rPr>
        <w:t>с</w:t>
      </w:r>
      <w:r w:rsidRPr="007D35B7">
        <w:rPr>
          <w:rFonts w:eastAsia="Calibri" w:cs="Arial"/>
          <w:lang w:val="sr-Cyrl-CS"/>
        </w:rPr>
        <w:t>пис</w:t>
      </w:r>
      <w:r>
        <w:rPr>
          <w:rFonts w:eastAsia="Calibri" w:cs="Arial"/>
          <w:lang w:val="sr-Cyrl-RS"/>
        </w:rPr>
        <w:t>ак</w:t>
      </w:r>
      <w:r w:rsidRPr="007D35B7">
        <w:rPr>
          <w:rFonts w:eastAsia="Calibri" w:cs="Arial"/>
          <w:lang w:val="sr-Cyrl-CS"/>
        </w:rPr>
        <w:t xml:space="preserve"> запослених који су обавили прегледе, са спецификацијом извршених прегледа</w:t>
      </w:r>
      <w:r>
        <w:rPr>
          <w:rFonts w:eastAsia="Calibri" w:cs="Arial"/>
          <w:lang w:val="sr-Cyrl-CS"/>
        </w:rPr>
        <w:t>.</w:t>
      </w:r>
    </w:p>
    <w:p w14:paraId="3DC91BF7" w14:textId="639ADCAF" w:rsidR="00D47058" w:rsidRDefault="00D47058" w:rsidP="00D47058">
      <w:pPr>
        <w:tabs>
          <w:tab w:val="left" w:pos="567"/>
        </w:tabs>
        <w:contextualSpacing/>
        <w:rPr>
          <w:rFonts w:eastAsia="TimesNewRomanPSMT" w:cs="Arial"/>
          <w:bCs/>
          <w:lang w:val="sr-Cyrl-RS"/>
        </w:rPr>
      </w:pPr>
      <w:r w:rsidRPr="00AA3718">
        <w:rPr>
          <w:rFonts w:eastAsia="TimesNewRomanPSMT" w:cs="Arial"/>
          <w:bCs/>
          <w:lang w:val="sr-Cyrl-RS"/>
        </w:rPr>
        <w:t xml:space="preserve"> </w:t>
      </w:r>
      <w:r w:rsidR="008C57A0">
        <w:rPr>
          <w:rFonts w:eastAsia="TimesNewRomanPSMT" w:cs="Arial"/>
          <w:bCs/>
          <w:lang w:val="sr-Cyrl-RS"/>
        </w:rPr>
        <w:tab/>
      </w:r>
      <w:r w:rsidR="008C57A0">
        <w:rPr>
          <w:rFonts w:eastAsia="TimesNewRomanPSMT" w:cs="Arial"/>
          <w:bCs/>
          <w:lang w:val="sr-Cyrl-RS"/>
        </w:rPr>
        <w:tab/>
      </w:r>
      <w:r w:rsidR="008C57A0">
        <w:rPr>
          <w:rFonts w:eastAsia="TimesNewRomanPSMT" w:cs="Arial"/>
          <w:bCs/>
          <w:lang w:val="sr-Cyrl-RS"/>
        </w:rPr>
        <w:tab/>
      </w:r>
    </w:p>
    <w:p w14:paraId="6742B350" w14:textId="77777777" w:rsidR="00D47058" w:rsidRDefault="00D47058" w:rsidP="00D47058">
      <w:pPr>
        <w:tabs>
          <w:tab w:val="left" w:pos="567"/>
        </w:tabs>
        <w:contextualSpacing/>
        <w:rPr>
          <w:rFonts w:eastAsia="TimesNewRomanPSMT" w:cs="Arial"/>
          <w:bCs/>
          <w:lang w:val="sr-Cyrl-RS"/>
        </w:rPr>
      </w:pPr>
      <w:r w:rsidRPr="00AA3718">
        <w:rPr>
          <w:rFonts w:cs="Arial"/>
          <w:b/>
        </w:rPr>
        <w:t xml:space="preserve">СРЕДСТВА ФИНАНСИЈСКОГ ОБЕЗБЕЂЕЊА </w:t>
      </w:r>
      <w:r w:rsidRPr="00AA3718">
        <w:rPr>
          <w:rFonts w:eastAsia="TimesNewRomanPSMT" w:cs="Arial"/>
          <w:bCs/>
          <w:lang w:val="sr-Cyrl-RS"/>
        </w:rPr>
        <w:t xml:space="preserve">    </w:t>
      </w:r>
    </w:p>
    <w:p w14:paraId="04E5E313" w14:textId="77777777" w:rsidR="00D47058" w:rsidRPr="000B3C52" w:rsidRDefault="00D47058" w:rsidP="00D47058">
      <w:pPr>
        <w:tabs>
          <w:tab w:val="left" w:pos="567"/>
        </w:tabs>
        <w:contextualSpacing/>
        <w:rPr>
          <w:rFonts w:cs="Arial"/>
          <w:b/>
        </w:rPr>
      </w:pPr>
      <w:r w:rsidRPr="00AA3718">
        <w:rPr>
          <w:rFonts w:eastAsia="TimesNewRomanPSMT" w:cs="Arial"/>
          <w:bCs/>
          <w:lang w:val="sr-Cyrl-RS"/>
        </w:rPr>
        <w:t xml:space="preserve">       </w:t>
      </w:r>
    </w:p>
    <w:p w14:paraId="02450FAC" w14:textId="1C894CA9" w:rsidR="00D47058" w:rsidRDefault="00D47058" w:rsidP="00D47058">
      <w:pPr>
        <w:tabs>
          <w:tab w:val="left" w:pos="567"/>
        </w:tabs>
        <w:contextualSpacing/>
        <w:rPr>
          <w:rFonts w:cs="Arial"/>
        </w:rPr>
      </w:pPr>
      <w:r w:rsidRPr="00AA3718">
        <w:rPr>
          <w:rFonts w:eastAsia="TimesNewRomanPSMT" w:cs="Arial"/>
          <w:bCs/>
          <w:lang w:val="sr-Cyrl-RS"/>
        </w:rPr>
        <w:t xml:space="preserve">                                                          </w:t>
      </w:r>
      <w:r w:rsidRPr="00AA3718">
        <w:rPr>
          <w:rFonts w:eastAsia="TimesNewRomanPSMT" w:cs="Arial"/>
          <w:bCs/>
        </w:rPr>
        <w:t xml:space="preserve"> </w:t>
      </w:r>
      <w:r w:rsidRPr="00AA3718">
        <w:rPr>
          <w:rFonts w:eastAsia="TimesNewRomanPSMT" w:cs="Arial"/>
          <w:bCs/>
          <w:lang w:val="sr-Cyrl-RS"/>
        </w:rPr>
        <w:t xml:space="preserve">      </w:t>
      </w:r>
      <w:r w:rsidRPr="00AA3718">
        <w:rPr>
          <w:rFonts w:cs="Arial"/>
          <w:b/>
        </w:rPr>
        <w:t xml:space="preserve">Члан </w:t>
      </w:r>
      <w:r w:rsidR="008A602E">
        <w:rPr>
          <w:rFonts w:cs="Arial"/>
          <w:b/>
          <w:lang w:val="sr-Cyrl-RS"/>
        </w:rPr>
        <w:t>8</w:t>
      </w:r>
      <w:r w:rsidRPr="00AA3718">
        <w:rPr>
          <w:rFonts w:cs="Arial"/>
        </w:rPr>
        <w:t>.</w:t>
      </w:r>
    </w:p>
    <w:p w14:paraId="2E76DCB4" w14:textId="77777777" w:rsidR="00D47058" w:rsidRPr="00BA63E3" w:rsidRDefault="00D47058" w:rsidP="00D47058">
      <w:pPr>
        <w:tabs>
          <w:tab w:val="left" w:pos="567"/>
        </w:tabs>
        <w:contextualSpacing/>
        <w:rPr>
          <w:rFonts w:cs="Arial"/>
          <w:b/>
          <w:lang w:val="sr-Cyrl-RS"/>
        </w:rPr>
      </w:pPr>
      <w:r w:rsidRPr="00BA63E3">
        <w:rPr>
          <w:rFonts w:cs="Arial"/>
          <w:b/>
          <w:lang w:val="sr-Cyrl-RS"/>
        </w:rPr>
        <w:t>Меница за добро извршење посла</w:t>
      </w:r>
    </w:p>
    <w:p w14:paraId="20FDA71B" w14:textId="5A4EAF02" w:rsidR="00D47058" w:rsidRPr="00AA3718" w:rsidRDefault="00D47058" w:rsidP="00D47058">
      <w:pPr>
        <w:contextualSpacing/>
        <w:rPr>
          <w:rFonts w:cs="Arial"/>
          <w:lang w:val="sr-Cyrl-RS"/>
        </w:rPr>
      </w:pPr>
      <w:r>
        <w:rPr>
          <w:rFonts w:cs="Arial"/>
        </w:rPr>
        <w:t>Пружалац услуг</w:t>
      </w:r>
      <w:r w:rsidR="00442BD8">
        <w:rPr>
          <w:rFonts w:cs="Arial"/>
          <w:lang w:val="sr-Cyrl-RS"/>
        </w:rPr>
        <w:t>е</w:t>
      </w:r>
      <w:r w:rsidRPr="00AA3718">
        <w:rPr>
          <w:rFonts w:cs="Arial"/>
        </w:rPr>
        <w:t xml:space="preserve"> је обавезан да</w:t>
      </w:r>
      <w:r>
        <w:rPr>
          <w:rFonts w:cs="Arial"/>
          <w:lang w:val="sr-Cyrl-RS"/>
        </w:rPr>
        <w:t xml:space="preserve"> у тренутку закључења У</w:t>
      </w:r>
      <w:r w:rsidRPr="00AA3718">
        <w:rPr>
          <w:rFonts w:cs="Arial"/>
          <w:lang w:val="sr-Cyrl-RS"/>
        </w:rPr>
        <w:t xml:space="preserve">говора, а </w:t>
      </w:r>
      <w:r w:rsidRPr="00A626E1">
        <w:rPr>
          <w:rFonts w:cs="Arial"/>
          <w:lang w:val="sr-Cyrl-RS"/>
        </w:rPr>
        <w:t xml:space="preserve">најкасније у </w:t>
      </w:r>
      <w:r w:rsidRPr="00A626E1">
        <w:rPr>
          <w:rFonts w:eastAsia="Calibri" w:cs="Arial"/>
        </w:rPr>
        <w:t xml:space="preserve">року од </w:t>
      </w:r>
      <w:r w:rsidRPr="00A626E1">
        <w:rPr>
          <w:rFonts w:eastAsia="Calibri" w:cs="Arial"/>
          <w:lang w:val="sr-Cyrl-RS"/>
        </w:rPr>
        <w:t>10 (словима: десет)</w:t>
      </w:r>
      <w:r w:rsidRPr="00A626E1">
        <w:rPr>
          <w:rFonts w:eastAsia="Calibri" w:cs="Arial"/>
        </w:rPr>
        <w:t xml:space="preserve"> дана од </w:t>
      </w:r>
      <w:r w:rsidRPr="00A626E1">
        <w:rPr>
          <w:rFonts w:eastAsia="Calibri" w:cs="Arial"/>
          <w:lang w:val="sr-Cyrl-RS"/>
        </w:rPr>
        <w:t>дана</w:t>
      </w:r>
      <w:r w:rsidRPr="00A626E1">
        <w:rPr>
          <w:rFonts w:eastAsia="Calibri" w:cs="Arial"/>
        </w:rPr>
        <w:t xml:space="preserve"> закључења Уговора</w:t>
      </w:r>
      <w:r w:rsidRPr="00A626E1">
        <w:rPr>
          <w:rFonts w:cs="Arial"/>
        </w:rPr>
        <w:t xml:space="preserve"> као одложни услов</w:t>
      </w:r>
      <w:r w:rsidRPr="00AA3718">
        <w:rPr>
          <w:rFonts w:cs="Arial"/>
        </w:rPr>
        <w:t xml:space="preserve"> из чл. 74.ст.2.</w:t>
      </w:r>
      <w:r>
        <w:rPr>
          <w:rFonts w:cs="Arial"/>
          <w:lang w:val="sr-Cyrl-RS"/>
        </w:rPr>
        <w:t xml:space="preserve"> </w:t>
      </w:r>
      <w:r w:rsidRPr="00AA3718">
        <w:rPr>
          <w:rFonts w:cs="Arial"/>
          <w:lang w:val="sr-Cyrl-RS"/>
        </w:rPr>
        <w:t>Закона о облигационим односима</w:t>
      </w:r>
      <w:r w:rsidRPr="00AA3718">
        <w:rPr>
          <w:rFonts w:cs="Arial"/>
        </w:rPr>
        <w:t xml:space="preserve"> ("Сл. лист СФРJ", бр. 29/78, 39/85, 45/89 - oдлукa УСJ и 57/89, "Сл. лист СРJ", бр. 31/93 и "Сл. лист СЦГ"</w:t>
      </w:r>
      <w:r>
        <w:rPr>
          <w:rFonts w:cs="Arial"/>
        </w:rPr>
        <w:t xml:space="preserve">, бр. 1/2003 - Устaвнa пoвeљa), </w:t>
      </w:r>
      <w:r w:rsidRPr="00AA3718">
        <w:rPr>
          <w:rFonts w:cs="Arial"/>
        </w:rPr>
        <w:t>(даље: ЗОО)</w:t>
      </w:r>
      <w:r>
        <w:rPr>
          <w:rFonts w:cs="Arial"/>
          <w:lang w:val="sr-Cyrl-RS"/>
        </w:rPr>
        <w:t xml:space="preserve"> </w:t>
      </w:r>
      <w:r>
        <w:rPr>
          <w:rFonts w:cs="Arial"/>
        </w:rPr>
        <w:t>преда Кориснику услуга</w:t>
      </w:r>
      <w:r w:rsidRPr="00AA3718">
        <w:rPr>
          <w:rFonts w:cs="Arial"/>
        </w:rPr>
        <w:t>, као средство финансијског обезбеђења за добро извршење посла у изн</w:t>
      </w:r>
      <w:r>
        <w:rPr>
          <w:rFonts w:cs="Arial"/>
        </w:rPr>
        <w:t>осу од 10% од укупне вредности У</w:t>
      </w:r>
      <w:r w:rsidRPr="00AA3718">
        <w:rPr>
          <w:rFonts w:cs="Arial"/>
        </w:rPr>
        <w:t>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у складу са Закон</w:t>
      </w:r>
      <w:r w:rsidRPr="00AA3718">
        <w:rPr>
          <w:rFonts w:cs="Arial"/>
          <w:lang w:val="sr-Cyrl-RS"/>
        </w:rPr>
        <w:t>ом</w:t>
      </w:r>
      <w:r w:rsidRPr="00AA3718">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Pr="00AA3718">
        <w:rPr>
          <w:rFonts w:cs="Arial"/>
          <w:lang w:val="sr-Cyrl-RS"/>
        </w:rPr>
        <w:t>ом</w:t>
      </w:r>
      <w:r w:rsidRPr="00AA3718">
        <w:rPr>
          <w:rFonts w:cs="Arial"/>
        </w:rPr>
        <w:t xml:space="preserve"> о платним услугама  (Сл. гласник РС</w:t>
      </w:r>
      <w:r>
        <w:rPr>
          <w:rFonts w:cs="Arial"/>
          <w:lang w:val="sr-Cyrl-RS"/>
        </w:rPr>
        <w:t>,</w:t>
      </w:r>
      <w:r w:rsidRPr="00AA3718">
        <w:rPr>
          <w:rFonts w:cs="Arial"/>
          <w:lang w:val="sr-Cyrl-RS"/>
        </w:rPr>
        <w:t xml:space="preserve"> </w:t>
      </w:r>
      <w:r w:rsidRPr="00AA3718">
        <w:rPr>
          <w:rFonts w:cs="Arial"/>
        </w:rPr>
        <w:t>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Pr>
          <w:rFonts w:cs="Arial"/>
          <w:lang w:val="sr-Cyrl-RS"/>
        </w:rPr>
        <w:t xml:space="preserve"> </w:t>
      </w:r>
      <w:r w:rsidRPr="00AA3718">
        <w:rPr>
          <w:rFonts w:cs="Arial"/>
        </w:rPr>
        <w:t xml:space="preserve">тридесет) дана од рока важења </w:t>
      </w:r>
      <w:r w:rsidRPr="00AA3718">
        <w:rPr>
          <w:rFonts w:cs="Arial"/>
          <w:lang w:val="sr-Cyrl-RS"/>
        </w:rPr>
        <w:t>У</w:t>
      </w:r>
      <w:r w:rsidRPr="00AA3718">
        <w:rPr>
          <w:rFonts w:cs="Arial"/>
        </w:rPr>
        <w:t xml:space="preserve">говора, а да евентуални продужетак важења </w:t>
      </w:r>
      <w:r w:rsidRPr="00AA3718">
        <w:rPr>
          <w:rFonts w:cs="Arial"/>
          <w:lang w:val="sr-Cyrl-RS"/>
        </w:rPr>
        <w:t>У</w:t>
      </w:r>
      <w:r w:rsidRPr="00AA3718">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w:t>
      </w:r>
      <w:r>
        <w:rPr>
          <w:rFonts w:cs="Arial"/>
        </w:rPr>
        <w:t>овору. Уз то Пружалац услуга</w:t>
      </w:r>
      <w:r w:rsidRPr="00AA3718">
        <w:rPr>
          <w:rFonts w:cs="Arial"/>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Pr="00AA3718">
        <w:rPr>
          <w:rFonts w:cs="Arial"/>
          <w:lang w:val="sr-Cyrl-RS"/>
        </w:rPr>
        <w:t>,</w:t>
      </w:r>
      <w:r w:rsidRPr="00AA3718">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w:t>
      </w:r>
      <w:r>
        <w:rPr>
          <w:rFonts w:cs="Arial"/>
          <w:lang w:val="sr-Cyrl-RS"/>
        </w:rPr>
        <w:t>20</w:t>
      </w:r>
      <w:r w:rsidRPr="00AA3718">
        <w:rPr>
          <w:rFonts w:cs="Arial"/>
        </w:rPr>
        <w:t>11 и 80/</w:t>
      </w:r>
      <w:r>
        <w:rPr>
          <w:rFonts w:cs="Arial"/>
          <w:lang w:val="sr-Cyrl-RS"/>
        </w:rPr>
        <w:t>20</w:t>
      </w:r>
      <w:r w:rsidRPr="00AA3718">
        <w:rPr>
          <w:rFonts w:cs="Arial"/>
        </w:rPr>
        <w:t>15,</w:t>
      </w:r>
      <w:r>
        <w:rPr>
          <w:rFonts w:cs="Arial"/>
          <w:lang w:val="sr-Cyrl-RS"/>
        </w:rPr>
        <w:t xml:space="preserve"> </w:t>
      </w:r>
      <w:r w:rsidRPr="00AA3718">
        <w:rPr>
          <w:rFonts w:cs="Arial"/>
        </w:rPr>
        <w:t>76/2016)</w:t>
      </w:r>
      <w:r w:rsidRPr="00AA3718">
        <w:rPr>
          <w:rFonts w:cs="Arial"/>
          <w:lang w:val="sr-Cyrl-RS"/>
        </w:rPr>
        <w:t>.</w:t>
      </w:r>
    </w:p>
    <w:p w14:paraId="3E008CC0" w14:textId="77777777" w:rsidR="00D47058" w:rsidRPr="00AA3718" w:rsidRDefault="00D47058" w:rsidP="00D47058">
      <w:pPr>
        <w:contextualSpacing/>
        <w:rPr>
          <w:rFonts w:cs="Arial"/>
          <w:b/>
          <w:lang w:val="sr-Cyrl-RS"/>
        </w:rPr>
      </w:pPr>
      <w:r w:rsidRPr="00AA3718">
        <w:rPr>
          <w:rFonts w:cs="Arial"/>
        </w:rPr>
        <w:t xml:space="preserve"> </w:t>
      </w:r>
    </w:p>
    <w:p w14:paraId="362488B4" w14:textId="77777777" w:rsidR="00D47058" w:rsidRPr="00AA3718" w:rsidRDefault="00D47058" w:rsidP="00D47058">
      <w:pPr>
        <w:tabs>
          <w:tab w:val="left" w:pos="567"/>
        </w:tabs>
        <w:contextualSpacing/>
        <w:rPr>
          <w:rFonts w:cs="Arial"/>
        </w:rPr>
      </w:pPr>
      <w:r w:rsidRPr="00AA3718">
        <w:rPr>
          <w:rFonts w:cs="Arial"/>
        </w:rPr>
        <w:t>Уговорне стране</w:t>
      </w:r>
      <w:r>
        <w:rPr>
          <w:rFonts w:cs="Arial"/>
        </w:rPr>
        <w:t xml:space="preserve"> су сагласне, да Корисник услуга</w:t>
      </w:r>
      <w:r w:rsidRPr="00AA3718">
        <w:rPr>
          <w:rFonts w:cs="Arial"/>
        </w:rPr>
        <w:t xml:space="preserve"> може, без било какве претходне сагласности Пружаоца услуг</w:t>
      </w:r>
      <w:r>
        <w:rPr>
          <w:rFonts w:cs="Arial"/>
          <w:lang w:val="sr-Cyrl-RS"/>
        </w:rPr>
        <w:t>а</w:t>
      </w:r>
      <w:r w:rsidRPr="00AA3718">
        <w:rPr>
          <w:rFonts w:cs="Arial"/>
        </w:rPr>
        <w:t>, поднети на наплату средство финансијског обезбеђења из става 1. овог чла</w:t>
      </w:r>
      <w:r>
        <w:rPr>
          <w:rFonts w:cs="Arial"/>
        </w:rPr>
        <w:t>на, у случају да Пружалац услуга</w:t>
      </w:r>
      <w:r w:rsidRPr="00AA3718">
        <w:rPr>
          <w:rFonts w:cs="Arial"/>
        </w:rPr>
        <w:t xml:space="preserve"> не изврши у целости или делимично или неблаговремено односно неквалитетно изврши било коју од уговорених Услуга.</w:t>
      </w:r>
    </w:p>
    <w:p w14:paraId="329D2AE5" w14:textId="59F70FB9" w:rsidR="00D47058" w:rsidRDefault="00B22420" w:rsidP="00D47058">
      <w:pPr>
        <w:tabs>
          <w:tab w:val="left" w:pos="567"/>
        </w:tabs>
        <w:contextualSpacing/>
        <w:rPr>
          <w:rFonts w:cs="Arial"/>
          <w:b/>
        </w:rPr>
      </w:pPr>
      <w:r>
        <w:rPr>
          <w:rFonts w:cs="Arial"/>
          <w:b/>
        </w:rPr>
        <w:lastRenderedPageBreak/>
        <w:tab/>
      </w:r>
      <w:r>
        <w:rPr>
          <w:rFonts w:cs="Arial"/>
          <w:b/>
        </w:rPr>
        <w:tab/>
      </w:r>
      <w:r>
        <w:rPr>
          <w:rFonts w:cs="Arial"/>
          <w:b/>
        </w:rPr>
        <w:tab/>
      </w:r>
    </w:p>
    <w:p w14:paraId="5283744C" w14:textId="77777777" w:rsidR="00D47058" w:rsidRPr="00AA3718" w:rsidRDefault="00D47058" w:rsidP="00D47058">
      <w:pPr>
        <w:tabs>
          <w:tab w:val="left" w:pos="567"/>
        </w:tabs>
        <w:contextualSpacing/>
        <w:rPr>
          <w:rFonts w:cs="Arial"/>
          <w:b/>
        </w:rPr>
      </w:pPr>
      <w:r w:rsidRPr="00AA3718">
        <w:rPr>
          <w:rFonts w:cs="Arial"/>
          <w:b/>
        </w:rPr>
        <w:t>ОВЛАШЋЕНИ ПРЕДСТАВНИЦИ ЗА ПРАЋЕЊЕ УГОВОРА</w:t>
      </w:r>
    </w:p>
    <w:p w14:paraId="18117109" w14:textId="77777777" w:rsidR="00D47058" w:rsidRPr="00AA3718" w:rsidRDefault="00D47058" w:rsidP="00D47058">
      <w:pPr>
        <w:tabs>
          <w:tab w:val="left" w:pos="567"/>
        </w:tabs>
        <w:contextualSpacing/>
        <w:jc w:val="center"/>
        <w:rPr>
          <w:rFonts w:cs="Arial"/>
          <w:b/>
        </w:rPr>
      </w:pPr>
    </w:p>
    <w:p w14:paraId="702A2F8C" w14:textId="179CC1BC" w:rsidR="00D47058" w:rsidRPr="00AA3718" w:rsidRDefault="00D47058" w:rsidP="00D47058">
      <w:pPr>
        <w:tabs>
          <w:tab w:val="left" w:pos="567"/>
        </w:tabs>
        <w:contextualSpacing/>
        <w:jc w:val="center"/>
        <w:rPr>
          <w:rFonts w:cs="Arial"/>
        </w:rPr>
      </w:pPr>
      <w:r w:rsidRPr="00AA3718">
        <w:rPr>
          <w:rFonts w:cs="Arial"/>
          <w:b/>
        </w:rPr>
        <w:t xml:space="preserve">Члан </w:t>
      </w:r>
      <w:r w:rsidR="008A602E">
        <w:rPr>
          <w:rFonts w:cs="Arial"/>
          <w:b/>
          <w:lang w:val="sr-Cyrl-RS"/>
        </w:rPr>
        <w:t>9</w:t>
      </w:r>
      <w:r w:rsidRPr="00AA3718">
        <w:rPr>
          <w:rFonts w:cs="Arial"/>
        </w:rPr>
        <w:t>.</w:t>
      </w:r>
    </w:p>
    <w:p w14:paraId="1D6F006D" w14:textId="77777777" w:rsidR="00C74049" w:rsidRPr="00AA3718" w:rsidRDefault="00C74049" w:rsidP="00C74049">
      <w:pPr>
        <w:tabs>
          <w:tab w:val="left" w:pos="567"/>
        </w:tabs>
        <w:contextualSpacing/>
        <w:rPr>
          <w:rFonts w:cs="Arial"/>
        </w:rPr>
      </w:pPr>
      <w:r w:rsidRPr="00AA3718">
        <w:rPr>
          <w:rFonts w:cs="Arial"/>
        </w:rPr>
        <w:t xml:space="preserve">Уговорне стране ће </w:t>
      </w:r>
      <w:r w:rsidRPr="00AA3718">
        <w:rPr>
          <w:rFonts w:cs="Arial"/>
          <w:lang w:val="sr-Cyrl-RS"/>
        </w:rPr>
        <w:t>п</w:t>
      </w:r>
      <w:r w:rsidRPr="00AA3718">
        <w:rPr>
          <w:rFonts w:cs="Arial"/>
        </w:rPr>
        <w:t xml:space="preserve">ре </w:t>
      </w:r>
      <w:r>
        <w:rPr>
          <w:rFonts w:cs="Arial"/>
          <w:lang w:val="sr-Cyrl-RS"/>
        </w:rPr>
        <w:t>закључења</w:t>
      </w:r>
      <w:r w:rsidRPr="00AA3718">
        <w:rPr>
          <w:rFonts w:cs="Arial"/>
        </w:rPr>
        <w:t xml:space="preserve"> </w:t>
      </w:r>
      <w:r w:rsidRPr="00AA3718">
        <w:rPr>
          <w:rFonts w:cs="Arial"/>
          <w:lang w:val="sr-Cyrl-RS"/>
        </w:rPr>
        <w:t>У</w:t>
      </w:r>
      <w:r w:rsidRPr="00AA3718">
        <w:rPr>
          <w:rFonts w:cs="Arial"/>
        </w:rPr>
        <w:t xml:space="preserve">говора, </w:t>
      </w:r>
      <w:r>
        <w:rPr>
          <w:rFonts w:cs="Arial"/>
          <w:lang w:val="sr-Cyrl-RS"/>
        </w:rPr>
        <w:t>именовати</w:t>
      </w:r>
      <w:r w:rsidRPr="00AA3718">
        <w:rPr>
          <w:rFonts w:cs="Arial"/>
        </w:rPr>
        <w:t xml:space="preserve"> </w:t>
      </w:r>
      <w:r w:rsidRPr="00AA3718">
        <w:rPr>
          <w:rFonts w:cs="Arial"/>
          <w:lang w:val="sr-Cyrl-RS"/>
        </w:rPr>
        <w:t>о</w:t>
      </w:r>
      <w:r w:rsidRPr="00AA3718">
        <w:rPr>
          <w:rFonts w:cs="Arial"/>
        </w:rPr>
        <w:t>влашћен</w:t>
      </w:r>
      <w:r>
        <w:rPr>
          <w:rFonts w:cs="Arial"/>
          <w:lang w:val="sr-Cyrl-RS"/>
        </w:rPr>
        <w:t>е</w:t>
      </w:r>
      <w:r w:rsidRPr="00AA3718">
        <w:rPr>
          <w:rFonts w:cs="Arial"/>
        </w:rPr>
        <w:t xml:space="preserve"> представник</w:t>
      </w:r>
      <w:r>
        <w:rPr>
          <w:rFonts w:cs="Arial"/>
          <w:lang w:val="sr-Cyrl-RS"/>
        </w:rPr>
        <w:t>е</w:t>
      </w:r>
      <w:r w:rsidRPr="00AA3718">
        <w:rPr>
          <w:rFonts w:cs="Arial"/>
        </w:rPr>
        <w:t xml:space="preserve"> за праћење</w:t>
      </w:r>
      <w:r>
        <w:rPr>
          <w:rFonts w:cs="Arial"/>
          <w:lang w:val="sr-Cyrl-RS"/>
        </w:rPr>
        <w:t xml:space="preserve"> извршења и</w:t>
      </w:r>
      <w:r w:rsidRPr="00AA3718">
        <w:rPr>
          <w:rFonts w:cs="Arial"/>
        </w:rPr>
        <w:t xml:space="preserve"> реализације Уговора.</w:t>
      </w:r>
    </w:p>
    <w:p w14:paraId="46702519" w14:textId="77777777" w:rsidR="008B278F" w:rsidRPr="003F7FA7" w:rsidRDefault="008B278F" w:rsidP="005F6E1A">
      <w:pPr>
        <w:tabs>
          <w:tab w:val="left" w:pos="567"/>
        </w:tabs>
        <w:contextualSpacing/>
        <w:rPr>
          <w:rFonts w:cs="Arial"/>
          <w:lang w:val="sr-Cyrl-RS"/>
        </w:rPr>
      </w:pPr>
    </w:p>
    <w:p w14:paraId="574BFF35" w14:textId="77777777" w:rsidR="005F6E1A" w:rsidRDefault="005F6E1A" w:rsidP="005F6E1A">
      <w:pPr>
        <w:tabs>
          <w:tab w:val="left" w:pos="567"/>
        </w:tabs>
        <w:contextualSpacing/>
        <w:rPr>
          <w:rFonts w:cs="Arial"/>
        </w:rPr>
      </w:pPr>
      <w:r w:rsidRPr="00AA3718">
        <w:rPr>
          <w:rFonts w:cs="Arial"/>
        </w:rPr>
        <w:t>Овлашћења и дужности овлашћених представника за праћење реализације овог Уговора су да:</w:t>
      </w:r>
    </w:p>
    <w:p w14:paraId="198A66E7" w14:textId="77777777" w:rsidR="005F6E1A" w:rsidRPr="002B09C8" w:rsidRDefault="005F6E1A" w:rsidP="005F6E1A">
      <w:pPr>
        <w:tabs>
          <w:tab w:val="left" w:pos="567"/>
        </w:tabs>
        <w:contextualSpacing/>
        <w:rPr>
          <w:rFonts w:cs="Arial"/>
          <w:lang w:val="sr-Cyrl-RS"/>
        </w:rPr>
      </w:pPr>
      <w:r>
        <w:rPr>
          <w:rFonts w:cs="Arial"/>
          <w:lang w:val="sr-Cyrl-RS"/>
        </w:rPr>
        <w:t>- редовно потписују и  уколико их има, уносе</w:t>
      </w:r>
      <w:r w:rsidRPr="002B09C8">
        <w:rPr>
          <w:rFonts w:cs="Arial"/>
          <w:lang w:val="sr-Cyrl-RS"/>
        </w:rPr>
        <w:t xml:space="preserve"> примедбе у Извештаје о извршеним услугама.</w:t>
      </w:r>
    </w:p>
    <w:p w14:paraId="6D9A6CCE" w14:textId="77777777" w:rsidR="005F6E1A" w:rsidRPr="00AA3718" w:rsidRDefault="005F6E1A" w:rsidP="005F6E1A">
      <w:pPr>
        <w:tabs>
          <w:tab w:val="left" w:pos="567"/>
        </w:tabs>
        <w:ind w:left="142" w:hanging="142"/>
        <w:contextualSpacing/>
        <w:rPr>
          <w:rFonts w:cs="Arial"/>
        </w:rPr>
      </w:pPr>
      <w:r w:rsidRPr="00AA3718">
        <w:rPr>
          <w:rFonts w:cs="Arial"/>
        </w:rPr>
        <w:t>-</w:t>
      </w:r>
      <w:r w:rsidRPr="00AA3718">
        <w:rPr>
          <w:rFonts w:cs="Arial"/>
        </w:rPr>
        <w:tab/>
      </w:r>
      <w:r>
        <w:rPr>
          <w:rFonts w:cs="Arial"/>
          <w:lang w:val="sr-Cyrl-RS"/>
        </w:rPr>
        <w:t xml:space="preserve">на основу прихваћених Извештаја, </w:t>
      </w:r>
      <w:r w:rsidRPr="00AA3718">
        <w:rPr>
          <w:rFonts w:cs="Arial"/>
        </w:rPr>
        <w:t xml:space="preserve">примају </w:t>
      </w:r>
      <w:r>
        <w:rPr>
          <w:rFonts w:cs="Arial"/>
          <w:lang w:val="sr-Cyrl-RS"/>
        </w:rPr>
        <w:t>З</w:t>
      </w:r>
      <w:r w:rsidRPr="00AA3718">
        <w:rPr>
          <w:rFonts w:cs="Arial"/>
          <w:lang w:val="sr-Cyrl-RS"/>
        </w:rPr>
        <w:t xml:space="preserve">аписнике о </w:t>
      </w:r>
      <w:r>
        <w:rPr>
          <w:rFonts w:cs="Arial"/>
          <w:lang w:val="sr-Cyrl-RS"/>
        </w:rPr>
        <w:t>квалитативном и квантитативном извршењу услуга</w:t>
      </w:r>
      <w:r w:rsidRPr="00AA3718">
        <w:rPr>
          <w:rFonts w:cs="Arial"/>
        </w:rPr>
        <w:t xml:space="preserve"> и изјашњавају се поводом истих (сагласност односно примедбе на </w:t>
      </w:r>
      <w:r w:rsidRPr="00AA3718">
        <w:rPr>
          <w:rFonts w:cs="Arial"/>
          <w:lang w:val="sr-Cyrl-RS"/>
        </w:rPr>
        <w:t>записнике</w:t>
      </w:r>
      <w:r w:rsidRPr="00AA3718">
        <w:rPr>
          <w:rFonts w:cs="Arial"/>
        </w:rPr>
        <w:t>);</w:t>
      </w:r>
    </w:p>
    <w:p w14:paraId="584D0036" w14:textId="77777777" w:rsidR="005F6E1A" w:rsidRPr="00AA3718" w:rsidRDefault="005F6E1A" w:rsidP="005F6E1A">
      <w:pPr>
        <w:tabs>
          <w:tab w:val="left" w:pos="567"/>
        </w:tabs>
        <w:ind w:left="142" w:hanging="142"/>
        <w:contextualSpacing/>
        <w:rPr>
          <w:rFonts w:cs="Arial"/>
        </w:rPr>
      </w:pPr>
      <w:r w:rsidRPr="00AA3718">
        <w:rPr>
          <w:rFonts w:cs="Arial"/>
        </w:rPr>
        <w:t>-</w:t>
      </w:r>
      <w:r w:rsidRPr="00AA3718">
        <w:rPr>
          <w:rFonts w:cs="Arial"/>
        </w:rPr>
        <w:tab/>
        <w:t xml:space="preserve">исти доставе другој Уговорној страни и да прате поступање по примедбама; </w:t>
      </w:r>
    </w:p>
    <w:p w14:paraId="1D0E0EAE" w14:textId="77777777" w:rsidR="005F6E1A" w:rsidRPr="00AA3718" w:rsidRDefault="005F6E1A" w:rsidP="005F6E1A">
      <w:pPr>
        <w:tabs>
          <w:tab w:val="left" w:pos="567"/>
        </w:tabs>
        <w:ind w:left="142" w:hanging="142"/>
        <w:contextualSpacing/>
        <w:rPr>
          <w:rFonts w:cs="Arial"/>
        </w:rPr>
      </w:pPr>
      <w:r>
        <w:rPr>
          <w:rFonts w:cs="Arial"/>
        </w:rPr>
        <w:t xml:space="preserve">- </w:t>
      </w:r>
      <w:r w:rsidRPr="00AA3718">
        <w:rPr>
          <w:rFonts w:cs="Arial"/>
          <w:lang w:val="sr-Cyrl-RS"/>
        </w:rPr>
        <w:t>д</w:t>
      </w:r>
      <w:r w:rsidRPr="00AA3718">
        <w:rPr>
          <w:rFonts w:cs="Arial"/>
        </w:rPr>
        <w:t xml:space="preserve">а сачине, потпишу и верификују Записник </w:t>
      </w:r>
      <w:r w:rsidRPr="00AA3718">
        <w:rPr>
          <w:rFonts w:cs="Arial"/>
          <w:lang w:val="sr-Cyrl-RS"/>
        </w:rPr>
        <w:t xml:space="preserve">о </w:t>
      </w:r>
      <w:r>
        <w:rPr>
          <w:rFonts w:cs="Arial"/>
          <w:lang w:val="sr-Cyrl-RS"/>
        </w:rPr>
        <w:t>квалитативном и квантитативном извршењу услуга</w:t>
      </w:r>
      <w:r w:rsidRPr="00AA3718">
        <w:rPr>
          <w:rFonts w:cs="Arial"/>
        </w:rPr>
        <w:t xml:space="preserve"> (без примедби);</w:t>
      </w:r>
    </w:p>
    <w:p w14:paraId="3F55F4BD" w14:textId="77777777" w:rsidR="005F6E1A" w:rsidRPr="00AA3718" w:rsidRDefault="005F6E1A" w:rsidP="005F6E1A">
      <w:pPr>
        <w:tabs>
          <w:tab w:val="left" w:pos="567"/>
        </w:tabs>
        <w:ind w:left="142" w:hanging="142"/>
        <w:contextualSpacing/>
        <w:rPr>
          <w:rFonts w:cs="Arial"/>
          <w:lang w:val="sr-Cyrl-RS"/>
        </w:rPr>
      </w:pPr>
      <w:r w:rsidRPr="00AA3718">
        <w:rPr>
          <w:rFonts w:cs="Arial"/>
        </w:rPr>
        <w:t>-</w:t>
      </w:r>
      <w:r w:rsidRPr="00AA3718">
        <w:rPr>
          <w:rFonts w:cs="Arial"/>
        </w:rPr>
        <w:tab/>
        <w:t>извршавају и друге дужности везане за реализацију предмета овог Уговора, по потреби.</w:t>
      </w:r>
    </w:p>
    <w:p w14:paraId="5F9AD418" w14:textId="77777777" w:rsidR="005F6E1A" w:rsidRPr="00AA3718" w:rsidRDefault="005F6E1A" w:rsidP="005F6E1A">
      <w:pPr>
        <w:tabs>
          <w:tab w:val="left" w:pos="567"/>
        </w:tabs>
        <w:contextualSpacing/>
        <w:rPr>
          <w:rFonts w:cs="Arial"/>
          <w:lang w:val="sr-Cyrl-RS"/>
        </w:rPr>
      </w:pPr>
    </w:p>
    <w:p w14:paraId="51C789F7" w14:textId="77777777" w:rsidR="005F6E1A" w:rsidRPr="00AA3718" w:rsidRDefault="005F6E1A" w:rsidP="005F6E1A">
      <w:pPr>
        <w:tabs>
          <w:tab w:val="left" w:pos="567"/>
        </w:tabs>
        <w:contextualSpacing/>
        <w:rPr>
          <w:rFonts w:cs="Arial"/>
          <w:lang w:val="sr-Cyrl-RS"/>
        </w:rPr>
      </w:pPr>
      <w:r w:rsidRPr="00AA3718">
        <w:rPr>
          <w:rFonts w:cs="Arial"/>
          <w:lang w:val="sr-Cyrl-RS"/>
        </w:rPr>
        <w:t>Уговорне стране, могу да изврше допуне и промене овлашћених представника, званичним писаним путем.</w:t>
      </w:r>
    </w:p>
    <w:p w14:paraId="6F049C20" w14:textId="77777777" w:rsidR="00D47058" w:rsidRPr="00AA3718" w:rsidRDefault="00D47058" w:rsidP="00D47058">
      <w:pPr>
        <w:tabs>
          <w:tab w:val="left" w:pos="567"/>
        </w:tabs>
        <w:contextualSpacing/>
        <w:rPr>
          <w:rFonts w:cs="Arial"/>
          <w:lang w:val="sr-Cyrl-RS"/>
        </w:rPr>
      </w:pPr>
    </w:p>
    <w:p w14:paraId="1EE657D6" w14:textId="73C11340" w:rsidR="00D47058" w:rsidRPr="00AA3718" w:rsidRDefault="00D47058" w:rsidP="00D47058">
      <w:pPr>
        <w:keepNext/>
        <w:tabs>
          <w:tab w:val="left" w:pos="170"/>
        </w:tabs>
        <w:ind w:right="-1369"/>
        <w:contextualSpacing/>
        <w:outlineLvl w:val="0"/>
        <w:rPr>
          <w:rFonts w:eastAsia="Calibri" w:cs="Arial"/>
          <w:b/>
          <w:snapToGrid w:val="0"/>
          <w:lang w:val="sr-Cyrl-CS"/>
        </w:rPr>
      </w:pPr>
      <w:r>
        <w:rPr>
          <w:rFonts w:eastAsia="Calibri" w:cs="Arial"/>
          <w:b/>
          <w:snapToGrid w:val="0"/>
          <w:lang w:val="sr-Cyrl-CS"/>
        </w:rPr>
        <w:t>ОБАВЕЗЕ ПРУЖАОЦА УСЛУГ</w:t>
      </w:r>
      <w:r w:rsidR="00442BD8">
        <w:rPr>
          <w:rFonts w:eastAsia="Calibri" w:cs="Arial"/>
          <w:b/>
          <w:snapToGrid w:val="0"/>
          <w:lang w:val="sr-Cyrl-CS"/>
        </w:rPr>
        <w:t>Е</w:t>
      </w:r>
      <w:r w:rsidRPr="00AA3718">
        <w:rPr>
          <w:rFonts w:eastAsia="Calibri" w:cs="Arial"/>
          <w:b/>
          <w:snapToGrid w:val="0"/>
          <w:lang w:val="sr-Cyrl-CS"/>
        </w:rPr>
        <w:t xml:space="preserve"> </w:t>
      </w:r>
    </w:p>
    <w:p w14:paraId="05C468EA" w14:textId="510C62CE" w:rsidR="00D47058" w:rsidRPr="00AA3718" w:rsidRDefault="00D47058" w:rsidP="00D47058">
      <w:pPr>
        <w:ind w:right="-1"/>
        <w:contextualSpacing/>
        <w:jc w:val="center"/>
        <w:rPr>
          <w:rFonts w:eastAsia="Calibri" w:cs="Arial"/>
          <w:b/>
          <w:lang w:val="sr-Cyrl-CS"/>
        </w:rPr>
      </w:pPr>
      <w:r>
        <w:rPr>
          <w:rFonts w:eastAsia="Calibri" w:cs="Arial"/>
          <w:b/>
          <w:lang w:val="sr-Cyrl-CS"/>
        </w:rPr>
        <w:t xml:space="preserve">Члан </w:t>
      </w:r>
      <w:r w:rsidR="008A602E">
        <w:rPr>
          <w:rFonts w:eastAsia="Calibri" w:cs="Arial"/>
          <w:b/>
          <w:lang w:val="sr-Cyrl-CS"/>
        </w:rPr>
        <w:t>10</w:t>
      </w:r>
      <w:r w:rsidRPr="00AA3718">
        <w:rPr>
          <w:rFonts w:eastAsia="Calibri" w:cs="Arial"/>
          <w:b/>
          <w:lang w:val="sr-Cyrl-CS"/>
        </w:rPr>
        <w:t>.</w:t>
      </w:r>
    </w:p>
    <w:p w14:paraId="5AF98703" w14:textId="77777777" w:rsidR="005F6E1A" w:rsidRPr="00AA3718" w:rsidRDefault="005F6E1A" w:rsidP="005F6E1A">
      <w:pPr>
        <w:ind w:right="-1"/>
        <w:contextualSpacing/>
        <w:rPr>
          <w:rFonts w:eastAsia="Calibri" w:cs="Arial"/>
          <w:lang w:val="sr-Cyrl-CS"/>
        </w:rPr>
      </w:pPr>
      <w:r w:rsidRPr="00AA3718">
        <w:rPr>
          <w:rFonts w:eastAsia="Calibri" w:cs="Arial"/>
          <w:lang w:val="sr-Cyrl-CS"/>
        </w:rPr>
        <w:t>Пружалац услуге се обавезује:</w:t>
      </w:r>
    </w:p>
    <w:p w14:paraId="31BD6C29" w14:textId="7FBCE71D" w:rsidR="005F6E1A" w:rsidRPr="00AA3718" w:rsidRDefault="005F6E1A" w:rsidP="005F6E1A">
      <w:pPr>
        <w:ind w:right="-1"/>
        <w:contextualSpacing/>
        <w:rPr>
          <w:rFonts w:eastAsia="Calibri" w:cs="Arial"/>
          <w:lang w:val="sr-Cyrl-CS"/>
        </w:rPr>
      </w:pPr>
      <w:r w:rsidRPr="00AA3718">
        <w:rPr>
          <w:rFonts w:eastAsia="Calibri" w:cs="Arial"/>
          <w:lang w:val="sr-Cyrl-CS"/>
        </w:rPr>
        <w:t xml:space="preserve">- да одмах након потписивања Уговора, </w:t>
      </w:r>
      <w:r w:rsidR="008A602E">
        <w:rPr>
          <w:rFonts w:eastAsia="Calibri" w:cs="Arial"/>
          <w:lang w:val="sr-Cyrl-CS"/>
        </w:rPr>
        <w:t xml:space="preserve">а пре почетка извршења уговора, </w:t>
      </w:r>
      <w:r w:rsidRPr="00AA3718">
        <w:rPr>
          <w:rFonts w:eastAsia="Calibri" w:cs="Arial"/>
          <w:lang w:val="sr-Cyrl-CS"/>
        </w:rPr>
        <w:t>у писменој</w:t>
      </w:r>
      <w:r>
        <w:rPr>
          <w:rFonts w:eastAsia="Calibri" w:cs="Arial"/>
          <w:lang w:val="sr-Cyrl-CS"/>
        </w:rPr>
        <w:t xml:space="preserve"> форми обавести Корисника услуге</w:t>
      </w:r>
      <w:r w:rsidRPr="00AA3718">
        <w:rPr>
          <w:rFonts w:eastAsia="Calibri" w:cs="Arial"/>
          <w:lang w:val="sr-Cyrl-CS"/>
        </w:rPr>
        <w:t xml:space="preserve"> које лице </w:t>
      </w:r>
      <w:r>
        <w:rPr>
          <w:rFonts w:eastAsia="Calibri" w:cs="Arial"/>
          <w:lang w:val="sr-Cyrl-CS"/>
        </w:rPr>
        <w:t xml:space="preserve">је </w:t>
      </w:r>
      <w:r w:rsidRPr="00AA3718">
        <w:rPr>
          <w:rFonts w:eastAsia="Calibri" w:cs="Arial"/>
          <w:lang w:val="sr-Cyrl-CS"/>
        </w:rPr>
        <w:t>одређено као ко</w:t>
      </w:r>
      <w:r>
        <w:rPr>
          <w:rFonts w:eastAsia="Calibri" w:cs="Arial"/>
          <w:lang w:val="sr-Cyrl-CS"/>
        </w:rPr>
        <w:t>ординатор испред Пружаоца услуге</w:t>
      </w:r>
      <w:r w:rsidRPr="00AA3718">
        <w:rPr>
          <w:rFonts w:eastAsia="Calibri" w:cs="Arial"/>
          <w:lang w:val="sr-Cyrl-CS"/>
        </w:rPr>
        <w:t xml:space="preserve">, а које ће бити задужено за организовање свих уговорених услуга, контакт и координацију са </w:t>
      </w:r>
      <w:r>
        <w:rPr>
          <w:rFonts w:eastAsia="Calibri" w:cs="Arial"/>
          <w:lang w:val="sr-Cyrl-CS"/>
        </w:rPr>
        <w:t>лицем</w:t>
      </w:r>
      <w:r w:rsidRPr="00AA3718">
        <w:rPr>
          <w:rFonts w:eastAsia="Calibri" w:cs="Arial"/>
          <w:lang w:val="sr-Cyrl-CS"/>
        </w:rPr>
        <w:t xml:space="preserve"> за праћење реа</w:t>
      </w:r>
      <w:r>
        <w:rPr>
          <w:rFonts w:eastAsia="Calibri" w:cs="Arial"/>
          <w:lang w:val="sr-Cyrl-CS"/>
        </w:rPr>
        <w:t>лизације испред Корисника услуге</w:t>
      </w:r>
      <w:r w:rsidRPr="00AA3718">
        <w:rPr>
          <w:rFonts w:eastAsia="Calibri" w:cs="Arial"/>
          <w:lang w:val="sr-Cyrl-CS"/>
        </w:rPr>
        <w:t>,</w:t>
      </w:r>
    </w:p>
    <w:p w14:paraId="4AEB3437" w14:textId="77777777" w:rsidR="005F6E1A" w:rsidRDefault="005F6E1A" w:rsidP="005F6E1A">
      <w:pPr>
        <w:ind w:right="-1"/>
        <w:contextualSpacing/>
        <w:rPr>
          <w:rFonts w:eastAsia="Calibri" w:cs="Arial"/>
          <w:lang w:val="sr-Cyrl-CS"/>
        </w:rPr>
      </w:pPr>
      <w:r w:rsidRPr="00AA3718">
        <w:rPr>
          <w:rFonts w:eastAsia="Calibri" w:cs="Arial"/>
          <w:lang w:val="sr-Cyrl-CS"/>
        </w:rPr>
        <w:t>- да услуге пружа у с</w:t>
      </w:r>
      <w:r>
        <w:rPr>
          <w:rFonts w:eastAsia="Calibri" w:cs="Arial"/>
          <w:lang w:val="sr-Cyrl-CS"/>
        </w:rPr>
        <w:t xml:space="preserve">кладу са терминима и динамиком </w:t>
      </w:r>
      <w:r w:rsidRPr="00AA3718">
        <w:rPr>
          <w:rFonts w:eastAsia="Calibri" w:cs="Arial"/>
          <w:lang w:val="sr-Cyrl-CS"/>
        </w:rPr>
        <w:t>Корис</w:t>
      </w:r>
      <w:r>
        <w:rPr>
          <w:rFonts w:eastAsia="Calibri" w:cs="Arial"/>
          <w:lang w:val="sr-Cyrl-CS"/>
        </w:rPr>
        <w:t>ника услуге</w:t>
      </w:r>
      <w:r w:rsidRPr="00AA3718">
        <w:rPr>
          <w:rFonts w:eastAsia="Calibri" w:cs="Arial"/>
          <w:lang w:val="sr-Cyrl-CS"/>
        </w:rPr>
        <w:t>, према списковима Корисника услуг</w:t>
      </w:r>
      <w:r>
        <w:rPr>
          <w:rFonts w:eastAsia="Calibri" w:cs="Arial"/>
          <w:lang w:val="sr-Cyrl-CS"/>
        </w:rPr>
        <w:t>е</w:t>
      </w:r>
      <w:r w:rsidRPr="00AA3718">
        <w:rPr>
          <w:rFonts w:eastAsia="Calibri" w:cs="Arial"/>
          <w:lang w:val="sr-Cyrl-CS"/>
        </w:rPr>
        <w:t xml:space="preserve">, а према унапред договореној и одређеној </w:t>
      </w:r>
      <w:r>
        <w:rPr>
          <w:rFonts w:eastAsia="Calibri" w:cs="Arial"/>
          <w:lang w:val="sr-Cyrl-CS"/>
        </w:rPr>
        <w:t>динамици и сатници</w:t>
      </w:r>
      <w:r w:rsidRPr="00AA3718">
        <w:rPr>
          <w:rFonts w:eastAsia="Calibri" w:cs="Arial"/>
          <w:lang w:val="sr-Cyrl-CS"/>
        </w:rPr>
        <w:t>,</w:t>
      </w:r>
    </w:p>
    <w:p w14:paraId="3C3EFB38" w14:textId="77777777" w:rsidR="005F6E1A" w:rsidRDefault="005F6E1A" w:rsidP="005F6E1A">
      <w:pPr>
        <w:ind w:right="-1"/>
        <w:contextualSpacing/>
        <w:rPr>
          <w:rFonts w:eastAsia="Calibri" w:cs="Arial"/>
          <w:lang w:val="sr-Cyrl-CS"/>
        </w:rPr>
      </w:pPr>
      <w:r>
        <w:rPr>
          <w:rFonts w:eastAsia="Calibri" w:cs="Arial"/>
          <w:lang w:val="sr-Cyrl-CS"/>
        </w:rPr>
        <w:t>- да прегледе организује и обавља радним данима,</w:t>
      </w:r>
    </w:p>
    <w:p w14:paraId="573879FF" w14:textId="77777777" w:rsidR="005F6E1A" w:rsidRPr="00E53DF4" w:rsidRDefault="005F6E1A" w:rsidP="005F6E1A">
      <w:pPr>
        <w:autoSpaceDE w:val="0"/>
        <w:autoSpaceDN w:val="0"/>
        <w:adjustRightInd w:val="0"/>
        <w:rPr>
          <w:rFonts w:cs="Arial"/>
          <w:lang w:val="ru-RU"/>
        </w:rPr>
      </w:pPr>
      <w:r>
        <w:rPr>
          <w:rFonts w:eastAsia="Calibri" w:cs="Arial"/>
          <w:lang w:val="sr-Cyrl-CS"/>
        </w:rPr>
        <w:t xml:space="preserve">- </w:t>
      </w:r>
      <w:r>
        <w:rPr>
          <w:rFonts w:cs="Arial"/>
          <w:lang w:val="sr-Cyrl-CS"/>
        </w:rPr>
        <w:t xml:space="preserve">да по завршетку сваког од прегледа </w:t>
      </w:r>
      <w:r w:rsidRPr="00E53DF4">
        <w:rPr>
          <w:rFonts w:cs="Arial"/>
          <w:lang w:val="sr-Cyrl-CS"/>
        </w:rPr>
        <w:t xml:space="preserve">издаје извештаје о извршеним санитарним прегледима на прописаним обрасцима – књижицама и </w:t>
      </w:r>
      <w:r w:rsidRPr="00E53DF4">
        <w:rPr>
          <w:rFonts w:eastAsia="Calibri" w:cs="Arial"/>
          <w:lang w:val="sr-Cyrl-RS"/>
        </w:rPr>
        <w:t xml:space="preserve">доставља их </w:t>
      </w:r>
      <w:r>
        <w:rPr>
          <w:rFonts w:eastAsia="Calibri" w:cs="Arial"/>
          <w:lang w:val="sr-Cyrl-RS"/>
        </w:rPr>
        <w:t>Кориснику услуге</w:t>
      </w:r>
      <w:r w:rsidRPr="00E53DF4">
        <w:rPr>
          <w:rFonts w:eastAsia="Calibri" w:cs="Arial"/>
          <w:lang w:val="sr-Cyrl-RS"/>
        </w:rPr>
        <w:t xml:space="preserve">, али тако да се заштити поверљивост личних података и то </w:t>
      </w:r>
      <w:r w:rsidRPr="00E53DF4">
        <w:rPr>
          <w:rFonts w:cs="Arial"/>
          <w:lang w:val="sr-Cyrl-CS"/>
        </w:rPr>
        <w:t>у посебно обележеним, затвореним ковертама, за сваког запосленог посебно, са назнаком тајности.</w:t>
      </w:r>
      <w:r w:rsidRPr="00E53DF4">
        <w:rPr>
          <w:rFonts w:cs="Arial"/>
          <w:lang w:val="ru-RU"/>
        </w:rPr>
        <w:t xml:space="preserve"> </w:t>
      </w:r>
    </w:p>
    <w:p w14:paraId="2CACFFA2" w14:textId="77777777" w:rsidR="005F6E1A" w:rsidRPr="00E53DF4" w:rsidRDefault="005F6E1A" w:rsidP="005F6E1A">
      <w:pPr>
        <w:autoSpaceDE w:val="0"/>
        <w:autoSpaceDN w:val="0"/>
        <w:adjustRightInd w:val="0"/>
        <w:rPr>
          <w:rFonts w:cs="Arial"/>
          <w:lang w:val="ru-RU"/>
        </w:rPr>
      </w:pPr>
      <w:r>
        <w:rPr>
          <w:rFonts w:cs="Arial"/>
          <w:lang w:val="ru-RU"/>
        </w:rPr>
        <w:t>- да</w:t>
      </w:r>
      <w:r w:rsidRPr="00E53DF4">
        <w:rPr>
          <w:rFonts w:cs="Arial"/>
          <w:lang w:val="ru-RU"/>
        </w:rPr>
        <w:t xml:space="preserve"> предмет Уговора реализује у складу са Техничком спецификацијом, важећим прописима и прописаним стандардима. </w:t>
      </w:r>
    </w:p>
    <w:p w14:paraId="03D7B515" w14:textId="77777777" w:rsidR="005F6E1A" w:rsidRDefault="005F6E1A" w:rsidP="005F6E1A">
      <w:pPr>
        <w:autoSpaceDE w:val="0"/>
        <w:autoSpaceDN w:val="0"/>
        <w:adjustRightInd w:val="0"/>
        <w:rPr>
          <w:rFonts w:cs="Arial"/>
          <w:lang w:val="sr-Cyrl-CS"/>
        </w:rPr>
      </w:pPr>
      <w:r>
        <w:rPr>
          <w:rFonts w:cs="Arial"/>
          <w:lang w:val="ru-RU"/>
        </w:rPr>
        <w:t xml:space="preserve">- </w:t>
      </w:r>
      <w:r w:rsidRPr="00E53DF4">
        <w:rPr>
          <w:rFonts w:cs="Arial"/>
          <w:lang w:val="ru-RU"/>
        </w:rPr>
        <w:t>да сачини Записник о извршеној услузи, који својим потписом потврђују одговорна лица Пружаоца услуга и одговорно/овлашћено лице Корисника услуга. Записником се утврђује обим и квалитет извршених услуга.</w:t>
      </w:r>
      <w:r w:rsidRPr="00D8004C">
        <w:rPr>
          <w:rFonts w:cs="Arial"/>
          <w:lang w:val="sr-Cyrl-CS"/>
        </w:rPr>
        <w:t>.</w:t>
      </w:r>
      <w:r w:rsidRPr="00D8004C">
        <w:rPr>
          <w:rFonts w:cs="Arial"/>
          <w:lang w:val="ru-RU"/>
        </w:rPr>
        <w:t xml:space="preserve"> </w:t>
      </w:r>
    </w:p>
    <w:p w14:paraId="054AA832" w14:textId="77777777" w:rsidR="005F6E1A" w:rsidRDefault="005F6E1A" w:rsidP="005F6E1A">
      <w:pPr>
        <w:rPr>
          <w:rFonts w:eastAsia="Calibri" w:cs="Arial"/>
          <w:lang w:val="sr-Cyrl-RS"/>
        </w:rPr>
      </w:pPr>
      <w:r w:rsidRPr="00AA3718">
        <w:rPr>
          <w:rFonts w:eastAsia="Calibri" w:cs="Arial"/>
          <w:lang w:val="sr-Cyrl-RS"/>
        </w:rPr>
        <w:t>- да у</w:t>
      </w:r>
      <w:r w:rsidRPr="00AA3718">
        <w:rPr>
          <w:rFonts w:eastAsia="Calibri" w:cs="Arial"/>
        </w:rPr>
        <w:t xml:space="preserve">колико је </w:t>
      </w:r>
      <w:r>
        <w:rPr>
          <w:rFonts w:eastAsia="Calibri" w:cs="Arial"/>
          <w:lang w:val="sr-Cyrl-RS"/>
        </w:rPr>
        <w:t>место извршења услуге</w:t>
      </w:r>
      <w:r w:rsidRPr="00AA3718">
        <w:rPr>
          <w:rFonts w:eastAsia="Calibri" w:cs="Arial"/>
        </w:rPr>
        <w:t xml:space="preserve">, </w:t>
      </w:r>
      <w:r>
        <w:rPr>
          <w:rFonts w:eastAsia="Calibri" w:cs="Arial"/>
        </w:rPr>
        <w:t xml:space="preserve"> удаљено више од </w:t>
      </w:r>
      <w:r>
        <w:rPr>
          <w:rFonts w:eastAsia="Calibri" w:cs="Arial"/>
          <w:lang w:val="sr-Cyrl-RS"/>
        </w:rPr>
        <w:t>50</w:t>
      </w:r>
      <w:r w:rsidRPr="00501EB5">
        <w:rPr>
          <w:rFonts w:eastAsia="Calibri" w:cs="Arial"/>
        </w:rPr>
        <w:t xml:space="preserve"> километара</w:t>
      </w:r>
      <w:r w:rsidRPr="00501EB5">
        <w:rPr>
          <w:rFonts w:eastAsia="Calibri" w:cs="Arial"/>
          <w:i/>
          <w:lang w:val="sr-Cyrl-RS"/>
        </w:rPr>
        <w:t xml:space="preserve"> </w:t>
      </w:r>
      <w:r>
        <w:rPr>
          <w:rFonts w:eastAsia="Calibri" w:cs="Arial"/>
        </w:rPr>
        <w:t xml:space="preserve">од </w:t>
      </w:r>
      <w:r>
        <w:rPr>
          <w:rFonts w:eastAsia="Calibri" w:cs="Arial"/>
          <w:lang w:val="sr-Cyrl-RS"/>
        </w:rPr>
        <w:t>локације Управне зграде Корисника услуге</w:t>
      </w:r>
      <w:r w:rsidRPr="00AA3718">
        <w:rPr>
          <w:rFonts w:eastAsia="Calibri" w:cs="Arial"/>
          <w:lang w:val="sr-Cyrl-RS"/>
        </w:rPr>
        <w:t>,</w:t>
      </w:r>
      <w:r w:rsidRPr="00AA3718">
        <w:rPr>
          <w:rFonts w:eastAsia="Calibri" w:cs="Arial"/>
        </w:rPr>
        <w:t xml:space="preserve"> организује и сноси све трошкове превоза запослених  на преглед и са прегл</w:t>
      </w:r>
      <w:r>
        <w:rPr>
          <w:rFonts w:eastAsia="Calibri" w:cs="Arial"/>
          <w:lang w:val="sr-Cyrl-RS"/>
        </w:rPr>
        <w:t>еда,</w:t>
      </w:r>
    </w:p>
    <w:p w14:paraId="1C23372B" w14:textId="77777777" w:rsidR="005F6E1A" w:rsidRDefault="005F6E1A" w:rsidP="005F6E1A">
      <w:pPr>
        <w:ind w:right="-1"/>
        <w:contextualSpacing/>
        <w:rPr>
          <w:rFonts w:cs="Arial"/>
          <w:lang w:val="sr-Cyrl-RS"/>
        </w:rPr>
      </w:pPr>
      <w:r>
        <w:rPr>
          <w:rFonts w:eastAsia="Calibri" w:cs="Arial"/>
          <w:lang w:val="sr-Cyrl-RS"/>
        </w:rPr>
        <w:t xml:space="preserve">- да </w:t>
      </w:r>
      <w:r>
        <w:rPr>
          <w:rFonts w:cs="Arial"/>
          <w:lang w:val="sr-Cyrl-RS"/>
        </w:rPr>
        <w:t>организује додатне термине за све запослене који из објективних разлога нису у могућности да дођу у претходно заказаним терминима,</w:t>
      </w:r>
    </w:p>
    <w:p w14:paraId="0E083E85" w14:textId="77777777" w:rsidR="005F6E1A" w:rsidRDefault="005F6E1A" w:rsidP="005F6E1A">
      <w:pPr>
        <w:ind w:right="-1"/>
        <w:contextualSpacing/>
        <w:rPr>
          <w:rFonts w:cs="Arial"/>
          <w:lang w:val="sr-Cyrl-CS"/>
        </w:rPr>
      </w:pPr>
      <w:r>
        <w:rPr>
          <w:rFonts w:cs="Arial"/>
          <w:lang w:val="sr-Cyrl-RS"/>
        </w:rPr>
        <w:t xml:space="preserve">- </w:t>
      </w:r>
      <w:r>
        <w:rPr>
          <w:rFonts w:cs="Arial"/>
          <w:lang w:val="sr-Cyrl-CS"/>
        </w:rPr>
        <w:t xml:space="preserve">да на захтев </w:t>
      </w:r>
      <w:r>
        <w:rPr>
          <w:rFonts w:eastAsia="Calibri" w:cs="Arial"/>
          <w:lang w:val="sr-Cyrl-RS"/>
        </w:rPr>
        <w:t>Корисника услуге</w:t>
      </w:r>
      <w:r>
        <w:rPr>
          <w:rFonts w:cs="Arial"/>
          <w:lang w:val="sr-Cyrl-CS"/>
        </w:rPr>
        <w:t xml:space="preserve"> организује прегледе и ван формираних група,</w:t>
      </w:r>
    </w:p>
    <w:p w14:paraId="6D533C3F" w14:textId="77777777" w:rsidR="005F6E1A" w:rsidRPr="001E1722" w:rsidRDefault="005F6E1A" w:rsidP="005F6E1A">
      <w:pPr>
        <w:rPr>
          <w:rFonts w:cs="Arial"/>
          <w:lang w:val="sr-Cyrl-CS"/>
        </w:rPr>
      </w:pPr>
      <w:r>
        <w:rPr>
          <w:rFonts w:cs="Arial"/>
          <w:b/>
          <w:lang w:val="sr-Cyrl-CS"/>
        </w:rPr>
        <w:t xml:space="preserve">- </w:t>
      </w:r>
      <w:r w:rsidRPr="001E1722">
        <w:rPr>
          <w:rFonts w:cs="Arial"/>
          <w:lang w:val="sr-Cyrl-CS"/>
        </w:rPr>
        <w:t>да све прегледе за сваког запосленог заврши</w:t>
      </w:r>
      <w:r>
        <w:rPr>
          <w:rFonts w:cs="Arial"/>
          <w:lang w:val="sr-Cyrl-CS"/>
        </w:rPr>
        <w:t xml:space="preserve"> у једном дану.</w:t>
      </w:r>
    </w:p>
    <w:p w14:paraId="2D3B251D" w14:textId="77777777" w:rsidR="00D47058" w:rsidRPr="00AA3718" w:rsidRDefault="00D47058" w:rsidP="00D47058">
      <w:pPr>
        <w:ind w:right="-1"/>
        <w:contextualSpacing/>
        <w:rPr>
          <w:rFonts w:eastAsia="Calibri" w:cs="Arial"/>
        </w:rPr>
      </w:pPr>
    </w:p>
    <w:p w14:paraId="510B967C" w14:textId="633749AF" w:rsidR="00D47058" w:rsidRPr="00AA3718" w:rsidRDefault="00D47058" w:rsidP="00D47058">
      <w:pPr>
        <w:ind w:right="-1149"/>
        <w:contextualSpacing/>
        <w:rPr>
          <w:rFonts w:eastAsia="Calibri" w:cs="Arial"/>
          <w:b/>
          <w:lang w:val="ru-RU"/>
        </w:rPr>
      </w:pPr>
      <w:r w:rsidRPr="00AA3718">
        <w:rPr>
          <w:rFonts w:eastAsia="Calibri" w:cs="Arial"/>
          <w:b/>
          <w:lang w:val="ru-RU"/>
        </w:rPr>
        <w:t xml:space="preserve">ОБАВЕЗЕ </w:t>
      </w:r>
      <w:r w:rsidRPr="00AA3718">
        <w:rPr>
          <w:rFonts w:eastAsia="Calibri" w:cs="Arial"/>
          <w:b/>
          <w:lang w:val="sr-Cyrl-RS"/>
        </w:rPr>
        <w:t>КОРИСНИКА</w:t>
      </w:r>
      <w:r>
        <w:rPr>
          <w:rFonts w:eastAsia="Calibri" w:cs="Arial"/>
          <w:b/>
          <w:lang w:val="ru-RU"/>
        </w:rPr>
        <w:t xml:space="preserve"> УСЛУГ</w:t>
      </w:r>
      <w:r w:rsidR="00442BD8">
        <w:rPr>
          <w:rFonts w:eastAsia="Calibri" w:cs="Arial"/>
          <w:b/>
          <w:lang w:val="ru-RU"/>
        </w:rPr>
        <w:t>Е</w:t>
      </w:r>
    </w:p>
    <w:p w14:paraId="449901CA" w14:textId="5B12980A" w:rsidR="00D47058" w:rsidRPr="00AA3718" w:rsidRDefault="00D47058" w:rsidP="00D47058">
      <w:pPr>
        <w:tabs>
          <w:tab w:val="left" w:pos="567"/>
        </w:tabs>
        <w:contextualSpacing/>
        <w:rPr>
          <w:rFonts w:cs="Arial"/>
          <w:b/>
          <w:lang w:val="sr-Cyrl-RS"/>
        </w:rPr>
      </w:pPr>
      <w:r w:rsidRPr="00AA3718">
        <w:rPr>
          <w:rFonts w:eastAsia="Calibri" w:cs="Arial"/>
          <w:b/>
          <w:lang w:val="ru-RU"/>
        </w:rPr>
        <w:t xml:space="preserve">                                                                 </w:t>
      </w:r>
      <w:r>
        <w:rPr>
          <w:rFonts w:cs="Arial"/>
          <w:b/>
        </w:rPr>
        <w:t xml:space="preserve">Члан </w:t>
      </w:r>
      <w:r w:rsidR="008A602E">
        <w:rPr>
          <w:rFonts w:cs="Arial"/>
          <w:b/>
        </w:rPr>
        <w:t>1</w:t>
      </w:r>
      <w:r w:rsidR="008A602E">
        <w:rPr>
          <w:rFonts w:cs="Arial"/>
          <w:b/>
          <w:lang w:val="sr-Cyrl-RS"/>
        </w:rPr>
        <w:t>1</w:t>
      </w:r>
      <w:r w:rsidRPr="00AA3718">
        <w:rPr>
          <w:rFonts w:cs="Arial"/>
          <w:b/>
        </w:rPr>
        <w:t>.</w:t>
      </w:r>
    </w:p>
    <w:p w14:paraId="3CE68E0E" w14:textId="77777777" w:rsidR="005F6E1A" w:rsidRPr="00AA3718" w:rsidRDefault="005F6E1A" w:rsidP="005F6E1A">
      <w:pPr>
        <w:tabs>
          <w:tab w:val="left" w:pos="9923"/>
        </w:tabs>
        <w:contextualSpacing/>
        <w:rPr>
          <w:rFonts w:cs="Arial"/>
          <w:lang w:val="sr-Cyrl-CS"/>
        </w:rPr>
      </w:pPr>
      <w:r>
        <w:rPr>
          <w:rFonts w:cs="Arial"/>
          <w:lang w:val="sr-Cyrl-CS"/>
        </w:rPr>
        <w:t>Корисник услуге</w:t>
      </w:r>
      <w:r w:rsidRPr="00AA3718">
        <w:rPr>
          <w:rFonts w:cs="Arial"/>
          <w:lang w:val="sr-Cyrl-CS"/>
        </w:rPr>
        <w:t xml:space="preserve"> се обавезује:</w:t>
      </w:r>
    </w:p>
    <w:p w14:paraId="73E48999" w14:textId="77777777" w:rsidR="005F6E1A" w:rsidRDefault="005F6E1A" w:rsidP="005F6E1A">
      <w:pPr>
        <w:tabs>
          <w:tab w:val="left" w:pos="9923"/>
        </w:tabs>
        <w:rPr>
          <w:rFonts w:cs="Arial"/>
          <w:lang w:val="sr-Cyrl-CS"/>
        </w:rPr>
      </w:pPr>
      <w:r w:rsidRPr="00AA3718">
        <w:rPr>
          <w:rFonts w:cs="Arial"/>
          <w:lang w:val="sr-Cyrl-CS"/>
        </w:rPr>
        <w:lastRenderedPageBreak/>
        <w:t xml:space="preserve">- </w:t>
      </w:r>
      <w:r>
        <w:rPr>
          <w:rFonts w:cs="Arial"/>
          <w:lang w:val="sr-Cyrl-CS"/>
        </w:rPr>
        <w:t>д</w:t>
      </w:r>
      <w:r w:rsidRPr="00216E60">
        <w:rPr>
          <w:rFonts w:cs="Arial"/>
          <w:lang w:val="sr-Cyrl-CS"/>
        </w:rPr>
        <w:t xml:space="preserve">а </w:t>
      </w:r>
      <w:r>
        <w:rPr>
          <w:rFonts w:cs="Arial"/>
          <w:lang w:val="sr-Cyrl-CS"/>
        </w:rPr>
        <w:t>пре потписивања Уговора, именује лице</w:t>
      </w:r>
      <w:r w:rsidRPr="00216E60">
        <w:rPr>
          <w:rFonts w:cs="Arial"/>
          <w:lang w:val="sr-Cyrl-CS"/>
        </w:rPr>
        <w:t xml:space="preserve"> овлашћено за  </w:t>
      </w:r>
      <w:r>
        <w:rPr>
          <w:rFonts w:cs="Arial"/>
          <w:lang w:val="sr-Cyrl-CS"/>
        </w:rPr>
        <w:t xml:space="preserve">праћење </w:t>
      </w:r>
      <w:r w:rsidR="00081A7E">
        <w:rPr>
          <w:rFonts w:cs="Arial"/>
          <w:lang w:val="sr-Cyrl-RS"/>
        </w:rPr>
        <w:t>извршења и</w:t>
      </w:r>
      <w:r w:rsidR="00081A7E">
        <w:rPr>
          <w:rFonts w:cs="Arial"/>
          <w:lang w:val="sr-Cyrl-CS"/>
        </w:rPr>
        <w:t xml:space="preserve"> </w:t>
      </w:r>
      <w:r>
        <w:rPr>
          <w:rFonts w:cs="Arial"/>
          <w:lang w:val="sr-Cyrl-CS"/>
        </w:rPr>
        <w:t>реализације Уговора, а одмах након потписивања Уговора именује лица која су овлашћена од стране Корисника услуге да испостављају Захтеве за пружањем услуга</w:t>
      </w:r>
      <w:r w:rsidRPr="00216E60">
        <w:rPr>
          <w:rFonts w:cs="Arial"/>
          <w:lang w:val="sr-Cyrl-CS"/>
        </w:rPr>
        <w:t xml:space="preserve">, и о томе писаним путем обавести </w:t>
      </w:r>
      <w:r>
        <w:rPr>
          <w:rFonts w:cs="Arial"/>
          <w:lang w:val="sr-Cyrl-CS"/>
        </w:rPr>
        <w:t>Пружаоца</w:t>
      </w:r>
      <w:r w:rsidRPr="00216E60">
        <w:rPr>
          <w:rFonts w:cs="Arial"/>
          <w:lang w:val="sr-Cyrl-CS"/>
        </w:rPr>
        <w:t xml:space="preserve"> услуга;</w:t>
      </w:r>
    </w:p>
    <w:p w14:paraId="217F9C9C" w14:textId="77777777" w:rsidR="005F6E1A" w:rsidRDefault="005F6E1A" w:rsidP="005F6E1A">
      <w:pPr>
        <w:tabs>
          <w:tab w:val="left" w:pos="9923"/>
        </w:tabs>
        <w:contextualSpacing/>
        <w:rPr>
          <w:rFonts w:cs="Arial"/>
          <w:lang w:val="sr-Cyrl-CS"/>
        </w:rPr>
      </w:pPr>
      <w:r w:rsidRPr="00AA3718">
        <w:rPr>
          <w:rFonts w:cs="Arial"/>
          <w:lang w:val="sr-Cyrl-CS"/>
        </w:rPr>
        <w:t>-</w:t>
      </w:r>
      <w:r>
        <w:rPr>
          <w:rFonts w:cs="Arial"/>
          <w:lang w:val="sr-Cyrl-CS"/>
        </w:rPr>
        <w:t xml:space="preserve"> </w:t>
      </w:r>
      <w:r w:rsidRPr="00AA3718">
        <w:rPr>
          <w:rFonts w:cs="Arial"/>
          <w:lang w:val="sr-Cyrl-CS"/>
        </w:rPr>
        <w:t>да Пружаоцу услуг</w:t>
      </w:r>
      <w:r>
        <w:rPr>
          <w:rFonts w:cs="Arial"/>
          <w:lang w:val="sr-Cyrl-CS"/>
        </w:rPr>
        <w:t>е</w:t>
      </w:r>
      <w:r w:rsidRPr="00AA3718">
        <w:rPr>
          <w:rFonts w:cs="Arial"/>
          <w:lang w:val="sr-Cyrl-CS"/>
        </w:rPr>
        <w:t xml:space="preserve"> благовремено доставља </w:t>
      </w:r>
      <w:r>
        <w:rPr>
          <w:rFonts w:cs="Arial"/>
          <w:lang w:val="sr-Cyrl-CS"/>
        </w:rPr>
        <w:t>Позиве</w:t>
      </w:r>
      <w:r w:rsidRPr="00AA3718">
        <w:rPr>
          <w:rFonts w:cs="Arial"/>
          <w:lang w:val="sr-Cyrl-CS"/>
        </w:rPr>
        <w:t xml:space="preserve"> за пружање уговорених Услуг</w:t>
      </w:r>
      <w:r>
        <w:rPr>
          <w:rFonts w:cs="Arial"/>
          <w:lang w:val="sr-Cyrl-CS"/>
        </w:rPr>
        <w:t>е</w:t>
      </w:r>
      <w:r w:rsidRPr="00AA3718">
        <w:rPr>
          <w:rFonts w:cs="Arial"/>
          <w:lang w:val="sr-Cyrl-CS"/>
        </w:rPr>
        <w:t>, и пружа све потребне информације неопходне за пружање Услуг</w:t>
      </w:r>
      <w:r>
        <w:rPr>
          <w:rFonts w:cs="Arial"/>
          <w:lang w:val="sr-Cyrl-CS"/>
        </w:rPr>
        <w:t>е</w:t>
      </w:r>
      <w:r w:rsidRPr="00AA3718">
        <w:rPr>
          <w:rFonts w:cs="Arial"/>
          <w:lang w:val="sr-Cyrl-CS"/>
        </w:rPr>
        <w:t>.</w:t>
      </w:r>
    </w:p>
    <w:p w14:paraId="37A7C10C" w14:textId="77777777" w:rsidR="00D47058" w:rsidRDefault="00D47058" w:rsidP="00D47058">
      <w:pPr>
        <w:tabs>
          <w:tab w:val="left" w:pos="9923"/>
        </w:tabs>
        <w:contextualSpacing/>
        <w:rPr>
          <w:rFonts w:cs="Arial"/>
          <w:lang w:val="sr-Cyrl-CS"/>
        </w:rPr>
      </w:pPr>
    </w:p>
    <w:p w14:paraId="39A5C1ED" w14:textId="77777777" w:rsidR="005F6E1A" w:rsidRDefault="005F6E1A" w:rsidP="005F6E1A">
      <w:pPr>
        <w:tabs>
          <w:tab w:val="left" w:pos="9923"/>
        </w:tabs>
        <w:rPr>
          <w:rFonts w:eastAsia="TimesNewRomanPSMT" w:cs="Arial"/>
          <w:b/>
          <w:bCs/>
          <w:lang w:val="sr-Cyrl-RS"/>
        </w:rPr>
      </w:pPr>
      <w:r w:rsidRPr="00D07841">
        <w:rPr>
          <w:rFonts w:eastAsia="TimesNewRomanPSMT" w:cs="Arial"/>
          <w:b/>
          <w:bCs/>
          <w:lang w:val="sr-Cyrl-RS"/>
        </w:rPr>
        <w:t>ИЗВЕШТАЈИ О ПРУЖАЊУ УСЛУГЕ</w:t>
      </w:r>
    </w:p>
    <w:p w14:paraId="270D6F66" w14:textId="33AA68A6" w:rsidR="005F6E1A" w:rsidRPr="00AA3718" w:rsidRDefault="005F6E1A" w:rsidP="005F6E1A">
      <w:pPr>
        <w:tabs>
          <w:tab w:val="left" w:pos="567"/>
        </w:tabs>
        <w:contextualSpacing/>
        <w:rPr>
          <w:rFonts w:cs="Arial"/>
          <w:b/>
          <w:lang w:val="sr-Cyrl-RS"/>
        </w:rPr>
      </w:pPr>
      <w:r w:rsidRPr="00AA3718">
        <w:rPr>
          <w:rFonts w:eastAsia="Calibri" w:cs="Arial"/>
          <w:b/>
          <w:lang w:val="ru-RU"/>
        </w:rPr>
        <w:t xml:space="preserve">                                                                 </w:t>
      </w:r>
      <w:r>
        <w:rPr>
          <w:rFonts w:cs="Arial"/>
          <w:b/>
        </w:rPr>
        <w:t xml:space="preserve">Члан </w:t>
      </w:r>
      <w:r w:rsidR="008A602E">
        <w:rPr>
          <w:rFonts w:cs="Arial"/>
          <w:b/>
        </w:rPr>
        <w:t>1</w:t>
      </w:r>
      <w:r w:rsidR="008A602E">
        <w:rPr>
          <w:rFonts w:cs="Arial"/>
          <w:b/>
          <w:lang w:val="sr-Cyrl-RS"/>
        </w:rPr>
        <w:t>2</w:t>
      </w:r>
      <w:r w:rsidRPr="00AA3718">
        <w:rPr>
          <w:rFonts w:cs="Arial"/>
          <w:b/>
        </w:rPr>
        <w:t>.</w:t>
      </w:r>
    </w:p>
    <w:p w14:paraId="49776EC6" w14:textId="77777777" w:rsidR="005F6E1A" w:rsidRPr="00E53DF4" w:rsidRDefault="005F6E1A" w:rsidP="005F6E1A">
      <w:pPr>
        <w:autoSpaceDE w:val="0"/>
        <w:autoSpaceDN w:val="0"/>
        <w:adjustRightInd w:val="0"/>
        <w:rPr>
          <w:rFonts w:cs="Arial"/>
          <w:lang w:val="ru-RU"/>
        </w:rPr>
      </w:pPr>
      <w:r w:rsidRPr="00E53DF4">
        <w:rPr>
          <w:rFonts w:cs="Arial"/>
          <w:lang w:val="sr-Cyrl-CS"/>
        </w:rPr>
        <w:t xml:space="preserve">По завршетку сваког од прегледа, </w:t>
      </w:r>
      <w:r>
        <w:rPr>
          <w:rFonts w:cs="Arial"/>
          <w:lang w:val="sr-Cyrl-CS"/>
        </w:rPr>
        <w:t>Пружалац</w:t>
      </w:r>
      <w:r w:rsidRPr="00E53DF4">
        <w:rPr>
          <w:rFonts w:cs="Arial"/>
          <w:lang w:val="sr-Cyrl-CS"/>
        </w:rPr>
        <w:t xml:space="preserve"> услуге издаје извештаје о о извршеним санитарним прегледима на прописаним обрасцима – књижицама и </w:t>
      </w:r>
      <w:r w:rsidRPr="00E53DF4">
        <w:rPr>
          <w:rFonts w:eastAsia="Calibri" w:cs="Arial"/>
          <w:lang w:val="sr-Cyrl-RS"/>
        </w:rPr>
        <w:t xml:space="preserve">доставља их </w:t>
      </w:r>
      <w:r>
        <w:rPr>
          <w:rFonts w:eastAsia="Calibri" w:cs="Arial"/>
          <w:lang w:val="sr-Cyrl-RS"/>
        </w:rPr>
        <w:t>Кориснику услуге</w:t>
      </w:r>
      <w:r w:rsidRPr="00E53DF4">
        <w:rPr>
          <w:rFonts w:eastAsia="Calibri" w:cs="Arial"/>
          <w:lang w:val="sr-Cyrl-RS"/>
        </w:rPr>
        <w:t xml:space="preserve">, али тако да се заштити поверљивост личних података и то </w:t>
      </w:r>
      <w:r w:rsidRPr="00E53DF4">
        <w:rPr>
          <w:rFonts w:cs="Arial"/>
          <w:lang w:val="sr-Cyrl-CS"/>
        </w:rPr>
        <w:t>у посебно обележеним, затвореним ковертама, за сваког запосленог посебно, са назнаком тајности.</w:t>
      </w:r>
      <w:r w:rsidRPr="00E53DF4">
        <w:rPr>
          <w:rFonts w:cs="Arial"/>
          <w:lang w:val="ru-RU"/>
        </w:rPr>
        <w:t xml:space="preserve"> </w:t>
      </w:r>
    </w:p>
    <w:p w14:paraId="05E19027" w14:textId="77777777" w:rsidR="004B7E20" w:rsidRDefault="004B7E20" w:rsidP="005F6E1A">
      <w:pPr>
        <w:autoSpaceDE w:val="0"/>
        <w:autoSpaceDN w:val="0"/>
        <w:adjustRightInd w:val="0"/>
        <w:rPr>
          <w:rFonts w:cs="Arial"/>
          <w:lang w:val="ru-RU"/>
        </w:rPr>
      </w:pPr>
    </w:p>
    <w:p w14:paraId="3963E310" w14:textId="77777777" w:rsidR="005F6E1A" w:rsidRPr="00E53DF4" w:rsidRDefault="005F6E1A" w:rsidP="005F6E1A">
      <w:pPr>
        <w:autoSpaceDE w:val="0"/>
        <w:autoSpaceDN w:val="0"/>
        <w:adjustRightInd w:val="0"/>
        <w:rPr>
          <w:rFonts w:cs="Arial"/>
          <w:lang w:val="ru-RU"/>
        </w:rPr>
      </w:pPr>
      <w:r w:rsidRPr="00E53DF4">
        <w:rPr>
          <w:rFonts w:cs="Arial"/>
          <w:lang w:val="ru-RU"/>
        </w:rPr>
        <w:t xml:space="preserve">Пружалац услуге је обавезан да предмет Уговора реализује у складу са Техничком спецификацијом, важећим прописима и прописаним стандардима. </w:t>
      </w:r>
    </w:p>
    <w:p w14:paraId="480AADCF" w14:textId="77777777" w:rsidR="008B7626" w:rsidRDefault="008B7626" w:rsidP="005F6E1A">
      <w:pPr>
        <w:autoSpaceDE w:val="0"/>
        <w:autoSpaceDN w:val="0"/>
        <w:adjustRightInd w:val="0"/>
        <w:rPr>
          <w:rFonts w:cs="Arial"/>
          <w:lang w:val="ru-RU"/>
        </w:rPr>
      </w:pPr>
    </w:p>
    <w:p w14:paraId="5CBAC599" w14:textId="2B7D74A8" w:rsidR="005F6E1A" w:rsidRPr="00E53DF4" w:rsidRDefault="005F6E1A" w:rsidP="005F6E1A">
      <w:pPr>
        <w:autoSpaceDE w:val="0"/>
        <w:autoSpaceDN w:val="0"/>
        <w:adjustRightInd w:val="0"/>
        <w:rPr>
          <w:rFonts w:cs="Arial"/>
          <w:lang w:val="ru-RU"/>
        </w:rPr>
      </w:pPr>
      <w:r w:rsidRPr="00E53DF4">
        <w:rPr>
          <w:rFonts w:cs="Arial"/>
          <w:lang w:val="ru-RU"/>
        </w:rPr>
        <w:t>Пружалац услуг</w:t>
      </w:r>
      <w:r w:rsidR="00442BD8">
        <w:rPr>
          <w:rFonts w:cs="Arial"/>
          <w:lang w:val="ru-RU"/>
        </w:rPr>
        <w:t>е</w:t>
      </w:r>
      <w:r w:rsidRPr="00E53DF4">
        <w:rPr>
          <w:rFonts w:cs="Arial"/>
          <w:lang w:val="ru-RU"/>
        </w:rPr>
        <w:t xml:space="preserve"> је дужан да сачини Записник о извршеној услузи, који својим потписом потврђују одговорна лица Пружаоца услуга и одговорно/овлашћено лице Корисника услуга. Записником се утврђује обим и квалитет извршених услуга.</w:t>
      </w:r>
    </w:p>
    <w:p w14:paraId="043B71E7" w14:textId="77777777" w:rsidR="005F6E1A" w:rsidRPr="00A22171" w:rsidRDefault="005F6E1A" w:rsidP="00D47058">
      <w:pPr>
        <w:tabs>
          <w:tab w:val="left" w:pos="9923"/>
        </w:tabs>
        <w:contextualSpacing/>
        <w:rPr>
          <w:rFonts w:cs="Arial"/>
          <w:lang w:val="sr-Cyrl-CS"/>
        </w:rPr>
      </w:pPr>
    </w:p>
    <w:p w14:paraId="778D4CEF" w14:textId="77777777" w:rsidR="00D47058" w:rsidRPr="00AA3718" w:rsidRDefault="00D47058" w:rsidP="00D47058">
      <w:pPr>
        <w:tabs>
          <w:tab w:val="left" w:pos="567"/>
        </w:tabs>
        <w:contextualSpacing/>
        <w:rPr>
          <w:rFonts w:cs="Arial"/>
          <w:b/>
          <w:lang w:val="sr-Cyrl-RS"/>
        </w:rPr>
      </w:pPr>
      <w:r w:rsidRPr="00AA3718">
        <w:rPr>
          <w:rFonts w:cs="Arial"/>
          <w:b/>
          <w:lang w:val="sr-Cyrl-RS"/>
        </w:rPr>
        <w:t xml:space="preserve">ПОВЕРЉИВОСТ </w:t>
      </w:r>
    </w:p>
    <w:p w14:paraId="02CD5880" w14:textId="6D8D989A" w:rsidR="00D47058" w:rsidRPr="00AA3718" w:rsidRDefault="00D47058" w:rsidP="00D47058">
      <w:pPr>
        <w:tabs>
          <w:tab w:val="left" w:pos="567"/>
        </w:tabs>
        <w:contextualSpacing/>
        <w:jc w:val="center"/>
        <w:rPr>
          <w:rFonts w:cs="Arial"/>
          <w:b/>
          <w:lang w:val="sr-Cyrl-RS"/>
        </w:rPr>
      </w:pPr>
      <w:r>
        <w:rPr>
          <w:rFonts w:cs="Arial"/>
          <w:b/>
          <w:lang w:val="sr-Cyrl-RS"/>
        </w:rPr>
        <w:t xml:space="preserve">Члан </w:t>
      </w:r>
      <w:r w:rsidR="008A602E">
        <w:rPr>
          <w:rFonts w:cs="Arial"/>
          <w:b/>
          <w:lang w:val="sr-Cyrl-RS"/>
        </w:rPr>
        <w:t>13</w:t>
      </w:r>
      <w:r w:rsidRPr="00AA3718">
        <w:rPr>
          <w:rFonts w:cs="Arial"/>
          <w:b/>
          <w:lang w:val="sr-Cyrl-RS"/>
        </w:rPr>
        <w:t>.</w:t>
      </w:r>
    </w:p>
    <w:p w14:paraId="1AC8DABA" w14:textId="77777777" w:rsidR="00D47058" w:rsidRPr="00AA3718" w:rsidRDefault="00D47058" w:rsidP="00D47058">
      <w:pPr>
        <w:tabs>
          <w:tab w:val="left" w:pos="567"/>
        </w:tabs>
        <w:contextualSpacing/>
        <w:rPr>
          <w:rFonts w:cs="Arial"/>
          <w:lang w:val="sr-Cyrl-RS"/>
        </w:rPr>
      </w:pPr>
      <w:r w:rsidRPr="00AA3718">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Pr>
          <w:rFonts w:cs="Arial"/>
          <w:lang w:val="sr-Cyrl-RS"/>
        </w:rPr>
        <w:t xml:space="preserve">формација који је </w:t>
      </w:r>
      <w:r w:rsidRPr="007B62D1">
        <w:rPr>
          <w:rFonts w:cs="Arial"/>
          <w:lang w:val="sr-Cyrl-RS"/>
        </w:rPr>
        <w:t>Прилог број 6 уз</w:t>
      </w:r>
      <w:r w:rsidRPr="00AA3718">
        <w:rPr>
          <w:rFonts w:cs="Arial"/>
          <w:lang w:val="sr-Cyrl-RS"/>
        </w:rPr>
        <w:t xml:space="preserve"> овај Уговор. </w:t>
      </w:r>
    </w:p>
    <w:p w14:paraId="267BDC34" w14:textId="77777777" w:rsidR="00D47058" w:rsidRPr="00AA3718" w:rsidRDefault="00D47058" w:rsidP="00D47058">
      <w:pPr>
        <w:tabs>
          <w:tab w:val="left" w:pos="567"/>
        </w:tabs>
        <w:contextualSpacing/>
        <w:rPr>
          <w:rFonts w:cs="Arial"/>
          <w:lang w:val="sr-Cyrl-RS"/>
        </w:rPr>
      </w:pPr>
    </w:p>
    <w:p w14:paraId="78BB7E12" w14:textId="77777777" w:rsidR="00D47058" w:rsidRPr="00AA3718" w:rsidRDefault="00D47058" w:rsidP="00D47058">
      <w:pPr>
        <w:tabs>
          <w:tab w:val="left" w:pos="567"/>
        </w:tabs>
        <w:contextualSpacing/>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услуга доставио Пружаоцу услуга</w:t>
      </w:r>
      <w:r w:rsidRPr="00AA3718">
        <w:rPr>
          <w:rFonts w:cs="Arial"/>
          <w:lang w:val="sr-Cyrl-RS"/>
        </w:rPr>
        <w:t xml:space="preserve"> у извршавању предме</w:t>
      </w:r>
      <w:r>
        <w:rPr>
          <w:rFonts w:cs="Arial"/>
          <w:lang w:val="sr-Cyrl-RS"/>
        </w:rPr>
        <w:t>та овог Уговора, Пружалац услуга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услуга</w:t>
      </w:r>
      <w:r w:rsidRPr="00AA3718">
        <w:rPr>
          <w:rFonts w:cs="Arial"/>
          <w:lang w:val="sr-Cyrl-RS"/>
        </w:rPr>
        <w:t>.</w:t>
      </w:r>
    </w:p>
    <w:p w14:paraId="4BE067CF" w14:textId="2D29F620" w:rsidR="00D47058" w:rsidRPr="00AA3718" w:rsidRDefault="00D47058" w:rsidP="00D47058">
      <w:pPr>
        <w:tabs>
          <w:tab w:val="left" w:pos="567"/>
        </w:tabs>
        <w:contextualSpacing/>
        <w:rPr>
          <w:rFonts w:cs="Arial"/>
          <w:b/>
        </w:rPr>
      </w:pPr>
      <w:r w:rsidRPr="00AA3718">
        <w:rPr>
          <w:rFonts w:cs="Arial"/>
          <w:b/>
        </w:rPr>
        <w:tab/>
      </w:r>
      <w:r w:rsidR="00470534">
        <w:rPr>
          <w:rFonts w:cs="Arial"/>
          <w:b/>
        </w:rPr>
        <w:tab/>
      </w:r>
      <w:r w:rsidR="00470534">
        <w:rPr>
          <w:rFonts w:cs="Arial"/>
          <w:b/>
        </w:rPr>
        <w:tab/>
      </w:r>
      <w:r w:rsidR="00470534">
        <w:rPr>
          <w:rFonts w:cs="Arial"/>
          <w:b/>
        </w:rPr>
        <w:tab/>
      </w:r>
      <w:r w:rsidR="00470534">
        <w:rPr>
          <w:rFonts w:cs="Arial"/>
          <w:b/>
        </w:rPr>
        <w:tab/>
      </w:r>
      <w:r w:rsidRPr="00AA3718">
        <w:rPr>
          <w:rFonts w:cs="Arial"/>
          <w:b/>
        </w:rPr>
        <w:tab/>
      </w:r>
    </w:p>
    <w:p w14:paraId="13D304A3" w14:textId="77777777" w:rsidR="00D47058" w:rsidRPr="00AA3718" w:rsidRDefault="00D47058" w:rsidP="00D47058">
      <w:pPr>
        <w:tabs>
          <w:tab w:val="left" w:pos="567"/>
        </w:tabs>
        <w:contextualSpacing/>
        <w:rPr>
          <w:rFonts w:cs="Arial"/>
          <w:b/>
          <w:lang w:val="sr-Cyrl-RS"/>
        </w:rPr>
      </w:pPr>
      <w:r w:rsidRPr="00AA3718">
        <w:rPr>
          <w:rFonts w:cs="Arial"/>
          <w:b/>
          <w:lang w:val="sr-Cyrl-RS"/>
        </w:rPr>
        <w:t xml:space="preserve">ЗАКЉУЧИВАЊЕ И </w:t>
      </w:r>
      <w:r w:rsidRPr="00AA3718">
        <w:rPr>
          <w:rFonts w:cs="Arial"/>
          <w:b/>
        </w:rPr>
        <w:t xml:space="preserve">СТУПАЊЕ НА СНАГУ </w:t>
      </w:r>
    </w:p>
    <w:p w14:paraId="2165A361" w14:textId="77777777" w:rsidR="00D47058" w:rsidRPr="00AA3718" w:rsidRDefault="00D47058" w:rsidP="00D47058">
      <w:pPr>
        <w:tabs>
          <w:tab w:val="left" w:pos="567"/>
        </w:tabs>
        <w:contextualSpacing/>
        <w:rPr>
          <w:rFonts w:cs="Arial"/>
          <w:b/>
          <w:lang w:val="sr-Cyrl-RS"/>
        </w:rPr>
      </w:pPr>
    </w:p>
    <w:p w14:paraId="533982A0" w14:textId="6C2449D3" w:rsidR="00D47058" w:rsidRPr="00AA3718" w:rsidRDefault="00D47058" w:rsidP="00D47058">
      <w:pPr>
        <w:tabs>
          <w:tab w:val="left" w:pos="567"/>
        </w:tabs>
        <w:contextualSpacing/>
        <w:jc w:val="center"/>
        <w:rPr>
          <w:rFonts w:cs="Arial"/>
          <w:lang w:val="sr-Cyrl-RS"/>
        </w:rPr>
      </w:pPr>
      <w:r w:rsidRPr="00AA3718">
        <w:rPr>
          <w:rFonts w:cs="Arial"/>
          <w:b/>
        </w:rPr>
        <w:t>Члан</w:t>
      </w:r>
      <w:r w:rsidRPr="00AA3718">
        <w:rPr>
          <w:rFonts w:cs="Arial"/>
          <w:b/>
          <w:lang w:val="sr-Cyrl-RS"/>
        </w:rPr>
        <w:t xml:space="preserve"> </w:t>
      </w:r>
      <w:r w:rsidR="008A602E">
        <w:rPr>
          <w:rFonts w:cs="Arial"/>
          <w:b/>
          <w:lang w:val="sr-Cyrl-RS"/>
        </w:rPr>
        <w:t>14</w:t>
      </w:r>
      <w:r w:rsidRPr="00AA3718">
        <w:rPr>
          <w:rFonts w:cs="Arial"/>
        </w:rPr>
        <w:t>.</w:t>
      </w:r>
    </w:p>
    <w:p w14:paraId="60550B6A" w14:textId="4731037C" w:rsidR="00D47058" w:rsidRPr="00AA3718" w:rsidRDefault="00D47058" w:rsidP="00D47058">
      <w:pPr>
        <w:tabs>
          <w:tab w:val="left" w:pos="567"/>
        </w:tabs>
        <w:contextualSpacing/>
        <w:rPr>
          <w:rFonts w:cs="Arial"/>
        </w:rPr>
      </w:pPr>
      <w:r w:rsidRPr="00AA3718">
        <w:rPr>
          <w:rFonts w:cs="Arial"/>
          <w:lang w:val="sr-Cyrl-RS"/>
        </w:rPr>
        <w:t xml:space="preserve">Овај Уговор се сматра закљученим када га потпишу законски заступници Уговорних страна, а </w:t>
      </w:r>
      <w:r w:rsidRPr="00AA3718">
        <w:rPr>
          <w:rFonts w:cs="Arial"/>
        </w:rPr>
        <w:t xml:space="preserve">ступа на снагу </w:t>
      </w:r>
      <w:r w:rsidRPr="00AA3718">
        <w:rPr>
          <w:rFonts w:cs="Arial"/>
          <w:lang w:val="sr-Cyrl-RS"/>
        </w:rPr>
        <w:t xml:space="preserve">када </w:t>
      </w:r>
      <w:r>
        <w:rPr>
          <w:rFonts w:cs="Arial"/>
        </w:rPr>
        <w:t>Пружалац услуга</w:t>
      </w:r>
      <w:r w:rsidRPr="00AA3718">
        <w:rPr>
          <w:rFonts w:cs="Arial"/>
        </w:rPr>
        <w:t xml:space="preserve"> у складу са </w:t>
      </w:r>
      <w:r w:rsidRPr="00AA3718">
        <w:rPr>
          <w:rFonts w:cs="Arial"/>
          <w:lang w:val="sr-Cyrl-RS"/>
        </w:rPr>
        <w:t xml:space="preserve">роком из </w:t>
      </w:r>
      <w:r w:rsidRPr="008A602E">
        <w:rPr>
          <w:rFonts w:cs="Arial"/>
        </w:rPr>
        <w:t>члан</w:t>
      </w:r>
      <w:r w:rsidRPr="008A602E">
        <w:rPr>
          <w:rFonts w:cs="Arial"/>
          <w:lang w:val="sr-Cyrl-RS"/>
        </w:rPr>
        <w:t>а</w:t>
      </w:r>
      <w:r w:rsidRPr="00212B23">
        <w:rPr>
          <w:rFonts w:cs="Arial"/>
        </w:rPr>
        <w:t xml:space="preserve"> </w:t>
      </w:r>
      <w:r w:rsidR="008A602E" w:rsidRPr="00212B23">
        <w:rPr>
          <w:rFonts w:cs="Arial"/>
          <w:lang w:val="sr-Cyrl-RS"/>
        </w:rPr>
        <w:t>8</w:t>
      </w:r>
      <w:r w:rsidRPr="00212B23">
        <w:rPr>
          <w:rFonts w:cs="Arial"/>
        </w:rPr>
        <w:t>.</w:t>
      </w:r>
      <w:r w:rsidRPr="00AA3718">
        <w:rPr>
          <w:rFonts w:cs="Arial"/>
        </w:rPr>
        <w:t xml:space="preserve"> овог Уговора достави средство финансијског обезбеђења</w:t>
      </w:r>
      <w:r w:rsidRPr="00AA3718">
        <w:rPr>
          <w:rFonts w:cs="Arial"/>
          <w:lang w:val="sr-Cyrl-RS"/>
        </w:rPr>
        <w:t xml:space="preserve"> за добро извршење посла </w:t>
      </w:r>
      <w:r w:rsidRPr="00AA3718">
        <w:rPr>
          <w:rFonts w:cs="Arial"/>
        </w:rPr>
        <w:t xml:space="preserve">. </w:t>
      </w:r>
    </w:p>
    <w:p w14:paraId="39A3D2CD" w14:textId="77777777" w:rsidR="00D47058" w:rsidRPr="00AA3718" w:rsidRDefault="00D47058" w:rsidP="00D47058">
      <w:pPr>
        <w:tabs>
          <w:tab w:val="left" w:pos="567"/>
        </w:tabs>
        <w:contextualSpacing/>
        <w:rPr>
          <w:rFonts w:cs="Arial"/>
          <w:lang w:val="sr-Cyrl-RS"/>
        </w:rPr>
      </w:pPr>
    </w:p>
    <w:p w14:paraId="5CDACE86" w14:textId="3E5F922D" w:rsidR="007B62D1" w:rsidRPr="00AA3718" w:rsidRDefault="00D47058" w:rsidP="007B62D1">
      <w:pPr>
        <w:tabs>
          <w:tab w:val="left" w:pos="567"/>
        </w:tabs>
        <w:contextualSpacing/>
        <w:rPr>
          <w:rFonts w:cs="Arial"/>
          <w:lang w:val="sr-Cyrl-RS"/>
        </w:rPr>
      </w:pPr>
      <w:r w:rsidRPr="00AA3718">
        <w:rPr>
          <w:rFonts w:cs="Arial"/>
          <w:lang w:val="sr-Cyrl-RS"/>
        </w:rPr>
        <w:t xml:space="preserve">Овај Уговор се закључује за период до обостраног испуњења уговорених обавеза и до исцрпљења уговореног </w:t>
      </w:r>
      <w:r w:rsidR="007B62D1">
        <w:rPr>
          <w:rFonts w:cs="Arial"/>
          <w:lang w:val="sr-Cyrl-RS"/>
        </w:rPr>
        <w:t>износа из члана 3. овог Уговора,</w:t>
      </w:r>
      <w:r w:rsidR="007B62D1" w:rsidRPr="007B62D1">
        <w:rPr>
          <w:rFonts w:cs="Arial"/>
          <w:lang w:val="sr-Cyrl-RS"/>
        </w:rPr>
        <w:t xml:space="preserve"> </w:t>
      </w:r>
      <w:r w:rsidR="007B62D1">
        <w:rPr>
          <w:rFonts w:cs="Arial"/>
          <w:lang w:val="sr-Cyrl-RS"/>
        </w:rPr>
        <w:t xml:space="preserve">а најкасније на 36 (словима:тридесетшест) месеци од дана </w:t>
      </w:r>
      <w:r w:rsidR="0096260B">
        <w:rPr>
          <w:rFonts w:cs="Arial"/>
          <w:lang w:val="sr-Cyrl-RS"/>
        </w:rPr>
        <w:t xml:space="preserve">ступања на снагу  </w:t>
      </w:r>
      <w:r w:rsidR="007B62D1">
        <w:rPr>
          <w:rFonts w:cs="Arial"/>
          <w:lang w:val="sr-Cyrl-RS"/>
        </w:rPr>
        <w:t>Уговора.</w:t>
      </w:r>
    </w:p>
    <w:p w14:paraId="5131D288" w14:textId="77777777" w:rsidR="00D47058" w:rsidRPr="00AA3718" w:rsidRDefault="00D47058" w:rsidP="00D47058">
      <w:pPr>
        <w:tabs>
          <w:tab w:val="left" w:pos="567"/>
        </w:tabs>
        <w:contextualSpacing/>
        <w:rPr>
          <w:rFonts w:cs="Arial"/>
          <w:lang w:val="sr-Cyrl-RS"/>
        </w:rPr>
      </w:pPr>
    </w:p>
    <w:p w14:paraId="7F667BCD" w14:textId="77777777" w:rsidR="00D47058" w:rsidRPr="00AA3718" w:rsidRDefault="00D47058" w:rsidP="00D47058">
      <w:pPr>
        <w:tabs>
          <w:tab w:val="left" w:pos="567"/>
        </w:tabs>
        <w:contextualSpacing/>
        <w:rPr>
          <w:rFonts w:cs="Arial"/>
          <w:b/>
        </w:rPr>
      </w:pPr>
      <w:r w:rsidRPr="00AA3718">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године у којима ће се плаћати уговорене обавезе.</w:t>
      </w:r>
    </w:p>
    <w:p w14:paraId="19A863DB" w14:textId="77777777" w:rsidR="00D47058" w:rsidRPr="00AA3718" w:rsidRDefault="00D47058" w:rsidP="00D47058">
      <w:pPr>
        <w:tabs>
          <w:tab w:val="left" w:pos="567"/>
        </w:tabs>
        <w:contextualSpacing/>
        <w:rPr>
          <w:rFonts w:cs="Arial"/>
          <w:b/>
        </w:rPr>
      </w:pPr>
    </w:p>
    <w:p w14:paraId="6C0B901D" w14:textId="77777777" w:rsidR="00D47058" w:rsidRPr="00AA3718" w:rsidRDefault="00D47058" w:rsidP="00D47058">
      <w:pPr>
        <w:tabs>
          <w:tab w:val="left" w:pos="567"/>
        </w:tabs>
        <w:contextualSpacing/>
        <w:rPr>
          <w:rFonts w:cs="Arial"/>
          <w:b/>
        </w:rPr>
      </w:pPr>
      <w:r w:rsidRPr="00AA3718">
        <w:rPr>
          <w:rFonts w:cs="Arial"/>
          <w:b/>
        </w:rPr>
        <w:t>ВИША СИЛА</w:t>
      </w:r>
    </w:p>
    <w:p w14:paraId="12A49449" w14:textId="4D26192C" w:rsidR="00D47058" w:rsidRPr="00AA3718" w:rsidRDefault="00D47058" w:rsidP="00D47058">
      <w:pPr>
        <w:tabs>
          <w:tab w:val="left" w:pos="567"/>
        </w:tabs>
        <w:contextualSpacing/>
        <w:jc w:val="center"/>
        <w:rPr>
          <w:rFonts w:cs="Arial"/>
        </w:rPr>
      </w:pPr>
      <w:r w:rsidRPr="00AA3718">
        <w:rPr>
          <w:rFonts w:cs="Arial"/>
          <w:b/>
        </w:rPr>
        <w:t xml:space="preserve">Члан </w:t>
      </w:r>
      <w:r w:rsidR="008A602E" w:rsidRPr="00AA3718">
        <w:rPr>
          <w:rFonts w:cs="Arial"/>
          <w:b/>
        </w:rPr>
        <w:t>1</w:t>
      </w:r>
      <w:r w:rsidR="008A602E">
        <w:rPr>
          <w:rFonts w:cs="Arial"/>
          <w:b/>
          <w:lang w:val="sr-Cyrl-RS"/>
        </w:rPr>
        <w:t>5</w:t>
      </w:r>
      <w:r w:rsidRPr="00AA3718">
        <w:rPr>
          <w:rFonts w:cs="Arial"/>
        </w:rPr>
        <w:t>.</w:t>
      </w:r>
    </w:p>
    <w:p w14:paraId="4ED96FCA" w14:textId="77777777" w:rsidR="00D47058" w:rsidRPr="00AA3718" w:rsidRDefault="00D47058" w:rsidP="00D47058">
      <w:pPr>
        <w:tabs>
          <w:tab w:val="left" w:pos="567"/>
        </w:tabs>
        <w:contextualSpacing/>
        <w:rPr>
          <w:rFonts w:cs="Arial"/>
        </w:rPr>
      </w:pPr>
      <w:r w:rsidRPr="00AA3718">
        <w:rPr>
          <w:rFonts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w:t>
      </w:r>
      <w:r w:rsidRPr="00AA3718">
        <w:rPr>
          <w:rFonts w:cs="Arial"/>
        </w:rPr>
        <w:lastRenderedPageBreak/>
        <w:t>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lang w:val="sr-Cyrl-RS"/>
        </w:rPr>
        <w:t xml:space="preserve"> </w:t>
      </w:r>
      <w:r w:rsidRPr="00AA3718">
        <w:rPr>
          <w:rFonts w:cs="Arial"/>
        </w:rPr>
        <w:t>три) радна дана о наступању више силе.</w:t>
      </w:r>
    </w:p>
    <w:p w14:paraId="06A265DD" w14:textId="77777777" w:rsidR="00D47058" w:rsidRPr="00AA3718" w:rsidRDefault="00D47058" w:rsidP="00D47058">
      <w:pPr>
        <w:tabs>
          <w:tab w:val="left" w:pos="567"/>
        </w:tabs>
        <w:contextualSpacing/>
        <w:rPr>
          <w:rFonts w:cs="Arial"/>
        </w:rPr>
      </w:pPr>
    </w:p>
    <w:p w14:paraId="1F2A7BB8" w14:textId="77777777" w:rsidR="00D47058" w:rsidRPr="00AA3718" w:rsidRDefault="00D47058" w:rsidP="00D47058">
      <w:pPr>
        <w:tabs>
          <w:tab w:val="left" w:pos="567"/>
        </w:tabs>
        <w:contextualSpacing/>
        <w:rPr>
          <w:rFonts w:cs="Arial"/>
        </w:rPr>
      </w:pPr>
      <w:r w:rsidRPr="00AA3718">
        <w:rPr>
          <w:rFonts w:cs="Arial"/>
        </w:rPr>
        <w:t>У случају наст</w:t>
      </w:r>
      <w:r>
        <w:rPr>
          <w:rFonts w:cs="Arial"/>
        </w:rPr>
        <w:t>упања више силе, Пружалац услуга</w:t>
      </w:r>
      <w:r w:rsidRPr="00AA3718">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3BD910AB" w14:textId="77777777" w:rsidR="00D47058" w:rsidRPr="00AA3718" w:rsidRDefault="00D47058" w:rsidP="00D47058">
      <w:pPr>
        <w:tabs>
          <w:tab w:val="left" w:pos="567"/>
        </w:tabs>
        <w:contextualSpacing/>
        <w:rPr>
          <w:rFonts w:cs="Arial"/>
        </w:rPr>
      </w:pPr>
    </w:p>
    <w:p w14:paraId="11614D43" w14:textId="77777777" w:rsidR="00D47058" w:rsidRPr="00AA3718" w:rsidRDefault="00D47058" w:rsidP="00D47058">
      <w:pPr>
        <w:tabs>
          <w:tab w:val="left" w:pos="567"/>
        </w:tabs>
        <w:contextualSpacing/>
        <w:rPr>
          <w:rFonts w:cs="Arial"/>
        </w:rPr>
      </w:pPr>
      <w:r w:rsidRPr="00AA371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CDDAE59" w14:textId="77777777" w:rsidR="00D47058" w:rsidRPr="00AA3718" w:rsidRDefault="00D47058" w:rsidP="00D47058">
      <w:pPr>
        <w:tabs>
          <w:tab w:val="left" w:pos="567"/>
        </w:tabs>
        <w:contextualSpacing/>
        <w:rPr>
          <w:rFonts w:cs="Arial"/>
        </w:rPr>
      </w:pPr>
    </w:p>
    <w:p w14:paraId="3F767036" w14:textId="77777777" w:rsidR="00D47058" w:rsidRPr="00AA3718" w:rsidRDefault="00D47058" w:rsidP="00D47058">
      <w:pPr>
        <w:tabs>
          <w:tab w:val="left" w:pos="567"/>
        </w:tabs>
        <w:contextualSpacing/>
        <w:rPr>
          <w:rFonts w:cs="Arial"/>
        </w:rPr>
      </w:pPr>
      <w:r w:rsidRPr="00AA371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DBBA654" w14:textId="77777777" w:rsidR="00D47058" w:rsidRPr="00AA3718" w:rsidRDefault="00D47058" w:rsidP="00D47058">
      <w:pPr>
        <w:tabs>
          <w:tab w:val="left" w:pos="567"/>
        </w:tabs>
        <w:contextualSpacing/>
        <w:rPr>
          <w:rFonts w:cs="Arial"/>
          <w:b/>
        </w:rPr>
      </w:pPr>
    </w:p>
    <w:p w14:paraId="62E8AEC5" w14:textId="77777777" w:rsidR="00D47058" w:rsidRPr="00AA3718" w:rsidRDefault="00D47058" w:rsidP="00D47058">
      <w:pPr>
        <w:tabs>
          <w:tab w:val="left" w:pos="567"/>
        </w:tabs>
        <w:contextualSpacing/>
        <w:rPr>
          <w:rFonts w:cs="Arial"/>
          <w:b/>
        </w:rPr>
      </w:pPr>
      <w:r w:rsidRPr="00AA3718">
        <w:rPr>
          <w:rFonts w:cs="Arial"/>
          <w:b/>
        </w:rPr>
        <w:t>НАКНАДА ШТЕТЕ</w:t>
      </w:r>
    </w:p>
    <w:p w14:paraId="138595A2" w14:textId="49A0925D" w:rsidR="00D47058" w:rsidRPr="000B3C52" w:rsidRDefault="00D47058" w:rsidP="00D47058">
      <w:pPr>
        <w:tabs>
          <w:tab w:val="left" w:pos="567"/>
        </w:tabs>
        <w:contextualSpacing/>
        <w:jc w:val="center"/>
        <w:rPr>
          <w:rFonts w:cs="Arial"/>
          <w:b/>
        </w:rPr>
      </w:pPr>
      <w:r w:rsidRPr="00AA3718">
        <w:rPr>
          <w:rFonts w:cs="Arial"/>
          <w:b/>
        </w:rPr>
        <w:t xml:space="preserve">Члан </w:t>
      </w:r>
      <w:r w:rsidR="008A602E" w:rsidRPr="00AA3718">
        <w:rPr>
          <w:rFonts w:cs="Arial"/>
          <w:b/>
          <w:lang w:val="sr-Cyrl-RS"/>
        </w:rPr>
        <w:t>1</w:t>
      </w:r>
      <w:r w:rsidR="008A602E">
        <w:rPr>
          <w:rFonts w:cs="Arial"/>
          <w:b/>
          <w:lang w:val="sr-Cyrl-RS"/>
        </w:rPr>
        <w:t>6</w:t>
      </w:r>
      <w:r w:rsidRPr="00AA3718">
        <w:rPr>
          <w:rFonts w:cs="Arial"/>
          <w:b/>
          <w:lang w:val="sr-Cyrl-RS"/>
        </w:rPr>
        <w:t>.</w:t>
      </w:r>
    </w:p>
    <w:p w14:paraId="06CA2812" w14:textId="77777777" w:rsidR="00D47058" w:rsidRDefault="00D47058" w:rsidP="00D47058">
      <w:pPr>
        <w:tabs>
          <w:tab w:val="left" w:pos="567"/>
        </w:tabs>
        <w:contextualSpacing/>
        <w:rPr>
          <w:rFonts w:cs="Arial"/>
        </w:rPr>
      </w:pPr>
      <w:r>
        <w:rPr>
          <w:rFonts w:cs="Arial"/>
        </w:rPr>
        <w:t>Пружалац услуга</w:t>
      </w:r>
      <w:r w:rsidRPr="00AA3718">
        <w:rPr>
          <w:rFonts w:cs="Arial"/>
        </w:rPr>
        <w:t xml:space="preserve"> је у складу са </w:t>
      </w:r>
      <w:r w:rsidRPr="00AA3718">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A3718">
        <w:rPr>
          <w:rFonts w:cs="Arial"/>
        </w:rPr>
        <w:t>ЗОО</w:t>
      </w:r>
      <w:r w:rsidRPr="00AA3718">
        <w:rPr>
          <w:rFonts w:cs="Arial"/>
          <w:lang w:val="sr-Cyrl-RS"/>
        </w:rPr>
        <w:t>)</w:t>
      </w:r>
      <w:r w:rsidRPr="00AA3718">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14:paraId="146FE134" w14:textId="77777777" w:rsidR="00D47058" w:rsidRPr="00AA3718" w:rsidRDefault="00D47058" w:rsidP="00D47058">
      <w:pPr>
        <w:tabs>
          <w:tab w:val="left" w:pos="567"/>
        </w:tabs>
        <w:contextualSpacing/>
        <w:rPr>
          <w:rFonts w:cs="Arial"/>
        </w:rPr>
      </w:pPr>
    </w:p>
    <w:p w14:paraId="231F573E" w14:textId="77777777" w:rsidR="00D47058" w:rsidRPr="00AA3718" w:rsidRDefault="00D47058" w:rsidP="00D47058">
      <w:pPr>
        <w:tabs>
          <w:tab w:val="left" w:pos="567"/>
        </w:tabs>
        <w:contextualSpacing/>
        <w:rPr>
          <w:rFonts w:cs="Arial"/>
        </w:rPr>
      </w:pPr>
      <w:r>
        <w:rPr>
          <w:rFonts w:cs="Arial"/>
        </w:rPr>
        <w:t>Уколико Корисник услуга</w:t>
      </w:r>
      <w:r w:rsidRPr="00AA3718">
        <w:rPr>
          <w:rFonts w:cs="Arial"/>
        </w:rPr>
        <w:t xml:space="preserve"> претрпи штету због чиње</w:t>
      </w:r>
      <w:r>
        <w:rPr>
          <w:rFonts w:cs="Arial"/>
        </w:rPr>
        <w:t xml:space="preserve">ња или нечињења Пружаоца услуга </w:t>
      </w:r>
      <w:r w:rsidRPr="00AA3718">
        <w:rPr>
          <w:rFonts w:cs="Arial"/>
        </w:rPr>
        <w:t>и уколико се Уговорне стране сагласе око основа и висине п</w:t>
      </w:r>
      <w:r>
        <w:rPr>
          <w:rFonts w:cs="Arial"/>
        </w:rPr>
        <w:t>ретрпљене штете, Пружалац услуга је сагласан да Кориснику услуга</w:t>
      </w:r>
      <w:r w:rsidRPr="00AA3718">
        <w:rPr>
          <w:rFonts w:cs="Arial"/>
        </w:rPr>
        <w:t xml:space="preserve"> исту накнади, тако што Корис</w:t>
      </w:r>
      <w:r>
        <w:rPr>
          <w:rFonts w:cs="Arial"/>
        </w:rPr>
        <w:t>ник услуга</w:t>
      </w:r>
      <w:r w:rsidRPr="00AA3718">
        <w:rPr>
          <w:rFonts w:cs="Arial"/>
        </w:rPr>
        <w:t xml:space="preserve"> има право на наплату накнаде штете без пос</w:t>
      </w:r>
      <w:r>
        <w:rPr>
          <w:rFonts w:cs="Arial"/>
        </w:rPr>
        <w:t>ебног обавештења Пружаоца услуга</w:t>
      </w:r>
      <w:r w:rsidRPr="00AA3718">
        <w:rPr>
          <w:rFonts w:cs="Arial"/>
        </w:rPr>
        <w:t xml:space="preserve"> уз издавање одговарајућег обрачуна са роком плаћања од 15 (словима: петнаест) дана од датума издавања истог.</w:t>
      </w:r>
    </w:p>
    <w:p w14:paraId="0462A6B7" w14:textId="77777777" w:rsidR="00D47058" w:rsidRPr="00AA3718" w:rsidRDefault="00D47058" w:rsidP="00D47058">
      <w:pPr>
        <w:tabs>
          <w:tab w:val="left" w:pos="567"/>
        </w:tabs>
        <w:contextualSpacing/>
        <w:rPr>
          <w:rFonts w:cs="Arial"/>
        </w:rPr>
      </w:pPr>
    </w:p>
    <w:p w14:paraId="57A26F01" w14:textId="77777777" w:rsidR="00D47058" w:rsidRPr="00AA3718" w:rsidRDefault="00D47058" w:rsidP="00D47058">
      <w:pPr>
        <w:tabs>
          <w:tab w:val="left" w:pos="567"/>
        </w:tabs>
        <w:contextualSpacing/>
        <w:rPr>
          <w:rFonts w:cs="Arial"/>
        </w:rPr>
      </w:pPr>
      <w:r w:rsidRPr="00AA371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rPr>
        <w:t>услуга на страни Пружаоца услуга</w:t>
      </w:r>
      <w:r w:rsidRPr="00AA3718">
        <w:rPr>
          <w:rFonts w:cs="Arial"/>
        </w:rPr>
        <w:t xml:space="preserve">. </w:t>
      </w:r>
    </w:p>
    <w:p w14:paraId="0D895FDE" w14:textId="77777777" w:rsidR="00D47058" w:rsidRPr="00AA3718" w:rsidRDefault="00D47058" w:rsidP="00D47058">
      <w:pPr>
        <w:tabs>
          <w:tab w:val="left" w:pos="567"/>
        </w:tabs>
        <w:contextualSpacing/>
        <w:rPr>
          <w:rFonts w:cs="Arial"/>
        </w:rPr>
      </w:pPr>
    </w:p>
    <w:p w14:paraId="6A2F8DB4" w14:textId="77777777" w:rsidR="00D47058" w:rsidRPr="00AA3718" w:rsidRDefault="00D47058" w:rsidP="00D47058">
      <w:pPr>
        <w:tabs>
          <w:tab w:val="left" w:pos="567"/>
        </w:tabs>
        <w:contextualSpacing/>
        <w:rPr>
          <w:rFonts w:cs="Arial"/>
        </w:rPr>
      </w:pPr>
      <w:r w:rsidRPr="00AA37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AA3718">
        <w:rPr>
          <w:rFonts w:cs="Arial"/>
          <w:lang w:val="sr-Cyrl-RS"/>
        </w:rPr>
        <w:t>.</w:t>
      </w:r>
    </w:p>
    <w:p w14:paraId="3D5C2C39" w14:textId="77777777" w:rsidR="00D47058" w:rsidRPr="00AA3718" w:rsidRDefault="00D47058" w:rsidP="00D47058">
      <w:pPr>
        <w:tabs>
          <w:tab w:val="left" w:pos="567"/>
        </w:tabs>
        <w:contextualSpacing/>
        <w:rPr>
          <w:rFonts w:cs="Arial"/>
          <w:lang w:val="sr-Cyrl-RS"/>
        </w:rPr>
      </w:pPr>
    </w:p>
    <w:p w14:paraId="14196DE3" w14:textId="77777777" w:rsidR="00D47058" w:rsidRPr="00AA3718" w:rsidRDefault="00D47058" w:rsidP="00D47058">
      <w:pPr>
        <w:tabs>
          <w:tab w:val="left" w:pos="567"/>
        </w:tabs>
        <w:contextualSpacing/>
        <w:rPr>
          <w:rFonts w:cs="Arial"/>
          <w:b/>
        </w:rPr>
      </w:pPr>
      <w:r w:rsidRPr="00AA3718">
        <w:rPr>
          <w:rFonts w:cs="Arial"/>
          <w:b/>
        </w:rPr>
        <w:t>УГОВОРНА КАЗНА</w:t>
      </w:r>
    </w:p>
    <w:p w14:paraId="2E995583" w14:textId="301BCA69" w:rsidR="00D47058" w:rsidRPr="00AA3718" w:rsidRDefault="00D47058" w:rsidP="00D47058">
      <w:pPr>
        <w:tabs>
          <w:tab w:val="left" w:pos="567"/>
        </w:tabs>
        <w:contextualSpacing/>
        <w:jc w:val="center"/>
        <w:rPr>
          <w:rFonts w:cs="Arial"/>
          <w:lang w:val="sr-Cyrl-RS"/>
        </w:rPr>
      </w:pPr>
      <w:r w:rsidRPr="00AA3718">
        <w:rPr>
          <w:rFonts w:cs="Arial"/>
          <w:b/>
        </w:rPr>
        <w:t xml:space="preserve">Члан </w:t>
      </w:r>
      <w:r w:rsidR="008A602E" w:rsidRPr="00AA3718">
        <w:rPr>
          <w:rFonts w:cs="Arial"/>
          <w:b/>
          <w:lang w:val="sr-Cyrl-RS"/>
        </w:rPr>
        <w:t>1</w:t>
      </w:r>
      <w:r w:rsidR="008A602E">
        <w:rPr>
          <w:rFonts w:cs="Arial"/>
          <w:b/>
          <w:lang w:val="sr-Cyrl-RS"/>
        </w:rPr>
        <w:t>7</w:t>
      </w:r>
      <w:r w:rsidRPr="00AA3718">
        <w:rPr>
          <w:rFonts w:cs="Arial"/>
        </w:rPr>
        <w:t>.</w:t>
      </w:r>
    </w:p>
    <w:p w14:paraId="4B725755" w14:textId="77777777" w:rsidR="00D47058" w:rsidRDefault="00D47058" w:rsidP="00D47058">
      <w:pPr>
        <w:tabs>
          <w:tab w:val="left" w:pos="567"/>
        </w:tabs>
        <w:contextualSpacing/>
        <w:rPr>
          <w:rFonts w:cs="Arial"/>
        </w:rPr>
      </w:pPr>
      <w:r w:rsidRPr="003808E9">
        <w:rPr>
          <w:rFonts w:cs="Arial"/>
        </w:rPr>
        <w:t>У случају да Пружалац услуг</w:t>
      </w:r>
      <w:r w:rsidRPr="003808E9">
        <w:rPr>
          <w:rFonts w:cs="Arial"/>
          <w:lang w:val="sr-Cyrl-RS"/>
        </w:rPr>
        <w:t>а</w:t>
      </w:r>
      <w:r w:rsidRPr="003808E9">
        <w:rPr>
          <w:rFonts w:cs="Arial"/>
        </w:rPr>
        <w:t xml:space="preserve">, својом кривицом, </w:t>
      </w:r>
      <w:r w:rsidRPr="003808E9">
        <w:rPr>
          <w:rFonts w:cs="Arial"/>
          <w:lang w:val="sr-Cyrl-RS"/>
        </w:rPr>
        <w:t>не започне пружање уговорених Услуга</w:t>
      </w:r>
      <w:r w:rsidRPr="003808E9">
        <w:rPr>
          <w:rFonts w:cs="Arial"/>
        </w:rPr>
        <w:t xml:space="preserve"> </w:t>
      </w:r>
      <w:r w:rsidRPr="003808E9">
        <w:rPr>
          <w:rFonts w:cs="Arial"/>
          <w:lang w:val="sr-Cyrl-RS"/>
        </w:rPr>
        <w:t>и не извр</w:t>
      </w:r>
      <w:r>
        <w:rPr>
          <w:rFonts w:cs="Arial"/>
          <w:lang w:val="sr-Cyrl-RS"/>
        </w:rPr>
        <w:t>ши уговорене Услуге у уговореним роковима</w:t>
      </w:r>
      <w:r w:rsidRPr="003808E9">
        <w:rPr>
          <w:rFonts w:cs="Arial"/>
          <w:lang w:val="sr-Cyrl-RS"/>
        </w:rPr>
        <w:t xml:space="preserve"> </w:t>
      </w:r>
      <w:r>
        <w:rPr>
          <w:rFonts w:cs="Arial"/>
          <w:lang w:val="sr-Cyrl-RS"/>
        </w:rPr>
        <w:t>из члана 5. Уговора</w:t>
      </w:r>
      <w:r w:rsidRPr="003808E9">
        <w:rPr>
          <w:rFonts w:cs="Arial"/>
          <w:lang w:val="sr-Cyrl-RS"/>
        </w:rPr>
        <w:t>,</w:t>
      </w:r>
      <w:r w:rsidRPr="003808E9">
        <w:rPr>
          <w:rFonts w:cs="Arial"/>
        </w:rPr>
        <w:t xml:space="preserve"> Пружалац услуга је дужан да плати Кориснику услуга уговорне пенале, у износу од 0,</w:t>
      </w:r>
      <w:r w:rsidR="004B7E20">
        <w:rPr>
          <w:rFonts w:cs="Arial"/>
          <w:lang w:val="sr-Cyrl-RS"/>
        </w:rPr>
        <w:t>2</w:t>
      </w:r>
      <w:r w:rsidRPr="003808E9">
        <w:rPr>
          <w:rFonts w:cs="Arial"/>
        </w:rPr>
        <w:t xml:space="preserve">% од цене из члана </w:t>
      </w:r>
      <w:r w:rsidRPr="003808E9">
        <w:rPr>
          <w:rFonts w:cs="Arial"/>
          <w:lang w:val="sr-Cyrl-RS"/>
        </w:rPr>
        <w:t>3</w:t>
      </w:r>
      <w:r w:rsidRPr="003808E9">
        <w:rPr>
          <w:rFonts w:cs="Arial"/>
        </w:rPr>
        <w:t xml:space="preserve">. став 1. овог Уговора за сваки започети дан кашњења, у максималном износу од 10% од </w:t>
      </w:r>
      <w:r w:rsidRPr="003808E9">
        <w:rPr>
          <w:rFonts w:cs="Arial"/>
          <w:lang w:val="sr-Cyrl-RS"/>
        </w:rPr>
        <w:t>уговорене вредности</w:t>
      </w:r>
      <w:r w:rsidRPr="000B3C52">
        <w:rPr>
          <w:rFonts w:cs="Arial"/>
        </w:rPr>
        <w:t xml:space="preserve"> </w:t>
      </w:r>
      <w:r w:rsidRPr="00AA3718">
        <w:rPr>
          <w:rFonts w:cs="Arial"/>
        </w:rPr>
        <w:t xml:space="preserve">из члана </w:t>
      </w:r>
      <w:r w:rsidRPr="00AA3718">
        <w:rPr>
          <w:rFonts w:cs="Arial"/>
          <w:lang w:val="sr-Cyrl-RS"/>
        </w:rPr>
        <w:t>3</w:t>
      </w:r>
      <w:r w:rsidRPr="00AA3718">
        <w:rPr>
          <w:rFonts w:cs="Arial"/>
        </w:rPr>
        <w:t>. став 1. овог Уговора без пореза на додату вредност.</w:t>
      </w:r>
    </w:p>
    <w:p w14:paraId="7C8D426C" w14:textId="77777777" w:rsidR="00D47058" w:rsidRPr="00AA3718" w:rsidRDefault="00D47058" w:rsidP="00D47058">
      <w:pPr>
        <w:tabs>
          <w:tab w:val="left" w:pos="567"/>
        </w:tabs>
        <w:contextualSpacing/>
        <w:rPr>
          <w:rFonts w:cs="Arial"/>
        </w:rPr>
      </w:pPr>
    </w:p>
    <w:p w14:paraId="523A34AD" w14:textId="77777777" w:rsidR="00D47058" w:rsidRDefault="00D47058" w:rsidP="00D47058">
      <w:pPr>
        <w:tabs>
          <w:tab w:val="left" w:pos="567"/>
        </w:tabs>
        <w:contextualSpacing/>
        <w:rPr>
          <w:rFonts w:cs="Arial"/>
        </w:rPr>
      </w:pPr>
      <w:r w:rsidRPr="00AA3718">
        <w:rPr>
          <w:rFonts w:cs="Arial"/>
        </w:rPr>
        <w:t>Плаћање пенала у складу са претходним ставом доспева у року од 10 (словима: десет) дана од дана издавања р</w:t>
      </w:r>
      <w:r>
        <w:rPr>
          <w:rFonts w:cs="Arial"/>
        </w:rPr>
        <w:t>ачуна од стране Корисника услуга</w:t>
      </w:r>
      <w:r w:rsidRPr="00AA3718">
        <w:rPr>
          <w:rFonts w:cs="Arial"/>
        </w:rPr>
        <w:t xml:space="preserve"> за уговорне пенале.</w:t>
      </w:r>
    </w:p>
    <w:p w14:paraId="1E03AC0A" w14:textId="77777777" w:rsidR="00D47058" w:rsidRPr="00AA3718" w:rsidRDefault="00D47058" w:rsidP="00D47058">
      <w:pPr>
        <w:tabs>
          <w:tab w:val="left" w:pos="567"/>
        </w:tabs>
        <w:contextualSpacing/>
        <w:rPr>
          <w:rFonts w:cs="Arial"/>
          <w:lang w:val="sr-Cyrl-RS"/>
        </w:rPr>
      </w:pPr>
    </w:p>
    <w:p w14:paraId="0DEBB149" w14:textId="77777777" w:rsidR="00D47058" w:rsidRPr="00AA3718" w:rsidRDefault="00D47058" w:rsidP="00D47058">
      <w:pPr>
        <w:tabs>
          <w:tab w:val="left" w:pos="567"/>
        </w:tabs>
        <w:contextualSpacing/>
        <w:rPr>
          <w:rFonts w:cs="Arial"/>
        </w:rPr>
      </w:pPr>
      <w:r w:rsidRPr="00AA3718">
        <w:rPr>
          <w:rFonts w:cs="Arial"/>
        </w:rPr>
        <w:lastRenderedPageBreak/>
        <w:t>Уколико Корисник усл</w:t>
      </w:r>
      <w:r>
        <w:rPr>
          <w:rFonts w:cs="Arial"/>
        </w:rPr>
        <w:t>уга</w:t>
      </w:r>
      <w:r w:rsidRPr="00AA3718">
        <w:rPr>
          <w:rFonts w:cs="Arial"/>
        </w:rPr>
        <w:t xml:space="preserve"> услед кашњења из ст</w:t>
      </w:r>
      <w:r>
        <w:rPr>
          <w:rFonts w:cs="Arial"/>
          <w:lang w:val="sr-Cyrl-RS"/>
        </w:rPr>
        <w:t xml:space="preserve">ава </w:t>
      </w:r>
      <w:r w:rsidRPr="00AA3718">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5FCF318" w14:textId="77777777" w:rsidR="00D47058" w:rsidRPr="00AA3718" w:rsidRDefault="00D47058" w:rsidP="00D47058">
      <w:pPr>
        <w:tabs>
          <w:tab w:val="left" w:pos="567"/>
        </w:tabs>
        <w:contextualSpacing/>
        <w:rPr>
          <w:rFonts w:cs="Arial"/>
          <w:lang w:val="sr-Cyrl-RS"/>
        </w:rPr>
      </w:pPr>
    </w:p>
    <w:p w14:paraId="7406B4AF" w14:textId="77777777" w:rsidR="00D47058" w:rsidRPr="00AA3718" w:rsidRDefault="00D47058" w:rsidP="00D47058">
      <w:pPr>
        <w:tabs>
          <w:tab w:val="left" w:pos="567"/>
        </w:tabs>
        <w:contextualSpacing/>
        <w:rPr>
          <w:rFonts w:cs="Arial"/>
          <w:b/>
        </w:rPr>
      </w:pPr>
      <w:r w:rsidRPr="00AA3718">
        <w:rPr>
          <w:rFonts w:cs="Arial"/>
          <w:b/>
        </w:rPr>
        <w:t>РАСКИД УГОВОРА</w:t>
      </w:r>
    </w:p>
    <w:p w14:paraId="404E9D07" w14:textId="3530E2B4" w:rsidR="00D47058" w:rsidRPr="00AA3718" w:rsidRDefault="00D47058" w:rsidP="00D47058">
      <w:pPr>
        <w:tabs>
          <w:tab w:val="left" w:pos="567"/>
        </w:tabs>
        <w:contextualSpacing/>
        <w:jc w:val="center"/>
        <w:rPr>
          <w:rFonts w:cs="Arial"/>
          <w:lang w:val="sr-Cyrl-RS"/>
        </w:rPr>
      </w:pPr>
      <w:r w:rsidRPr="00AA3718">
        <w:rPr>
          <w:rFonts w:cs="Arial"/>
          <w:b/>
        </w:rPr>
        <w:t xml:space="preserve">Члан </w:t>
      </w:r>
      <w:r w:rsidR="008A602E" w:rsidRPr="00AA3718">
        <w:rPr>
          <w:rFonts w:cs="Arial"/>
          <w:b/>
          <w:lang w:val="sr-Cyrl-RS"/>
        </w:rPr>
        <w:t>1</w:t>
      </w:r>
      <w:r w:rsidR="008A602E">
        <w:rPr>
          <w:rFonts w:cs="Arial"/>
          <w:b/>
          <w:lang w:val="sr-Cyrl-RS"/>
        </w:rPr>
        <w:t>8</w:t>
      </w:r>
      <w:r w:rsidRPr="00AA3718">
        <w:rPr>
          <w:rFonts w:cs="Arial"/>
        </w:rPr>
        <w:t>.</w:t>
      </w:r>
    </w:p>
    <w:p w14:paraId="22EAEE56" w14:textId="77777777" w:rsidR="00D47058" w:rsidRPr="00AA3718" w:rsidRDefault="00D47058" w:rsidP="00D47058">
      <w:pPr>
        <w:tabs>
          <w:tab w:val="left" w:pos="567"/>
        </w:tabs>
        <w:contextualSpacing/>
        <w:rPr>
          <w:rFonts w:cs="Arial"/>
        </w:rPr>
      </w:pPr>
      <w:r w:rsidRPr="00AA3718">
        <w:rPr>
          <w:rFonts w:cs="Arial"/>
        </w:rPr>
        <w:t>Свака Уговорн</w:t>
      </w:r>
      <w:r w:rsidRPr="00AA3718">
        <w:rPr>
          <w:rFonts w:cs="Arial"/>
          <w:lang w:val="sr-Cyrl-RS"/>
        </w:rPr>
        <w:t>а</w:t>
      </w:r>
      <w:r w:rsidRPr="00AA3718">
        <w:rPr>
          <w:rFonts w:cs="Arial"/>
        </w:rPr>
        <w:t xml:space="preserve"> стран</w:t>
      </w:r>
      <w:r w:rsidRPr="00AA3718">
        <w:rPr>
          <w:rFonts w:cs="Arial"/>
          <w:lang w:val="sr-Cyrl-RS"/>
        </w:rPr>
        <w:t>а</w:t>
      </w:r>
      <w:r w:rsidRPr="00AA371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9C61616" w14:textId="77777777" w:rsidR="00D47058" w:rsidRPr="00AA3718" w:rsidRDefault="00D47058" w:rsidP="00D47058">
      <w:pPr>
        <w:tabs>
          <w:tab w:val="left" w:pos="567"/>
        </w:tabs>
        <w:contextualSpacing/>
        <w:rPr>
          <w:rFonts w:cs="Arial"/>
        </w:rPr>
      </w:pPr>
    </w:p>
    <w:p w14:paraId="2F4A105A" w14:textId="77777777" w:rsidR="00D47058" w:rsidRPr="00AA3718" w:rsidRDefault="00D47058" w:rsidP="00D47058">
      <w:pPr>
        <w:tabs>
          <w:tab w:val="left" w:pos="567"/>
        </w:tabs>
        <w:contextualSpacing/>
        <w:rPr>
          <w:rFonts w:cs="Arial"/>
        </w:rPr>
      </w:pPr>
      <w:r>
        <w:rPr>
          <w:rFonts w:cs="Arial"/>
        </w:rPr>
        <w:t>Корисник услуга</w:t>
      </w:r>
      <w:r w:rsidRPr="00AA3718">
        <w:rPr>
          <w:rFonts w:cs="Arial"/>
        </w:rPr>
        <w:t xml:space="preserve"> може једнострано раскинути овај Уговор пре истека рока услед престанка потреб</w:t>
      </w:r>
      <w:r>
        <w:rPr>
          <w:rFonts w:cs="Arial"/>
        </w:rPr>
        <w:t>е за ангажовањем Пружаоца услуга</w:t>
      </w:r>
      <w:r w:rsidRPr="00AA3718">
        <w:rPr>
          <w:rFonts w:cs="Arial"/>
        </w:rPr>
        <w:t>, достављањем писане изјаве о једностраном</w:t>
      </w:r>
      <w:r>
        <w:rPr>
          <w:rFonts w:cs="Arial"/>
        </w:rPr>
        <w:t xml:space="preserve"> раскиду Уговора Пружаоцу услуга</w:t>
      </w:r>
      <w:r w:rsidRPr="00AA3718">
        <w:rPr>
          <w:rFonts w:cs="Arial"/>
        </w:rPr>
        <w:t xml:space="preserve"> и уз поштовање отказног рока од 15 (словима: петнаест) дана од дана достављања писане изјаве.</w:t>
      </w:r>
    </w:p>
    <w:p w14:paraId="476215AD" w14:textId="77777777" w:rsidR="00D47058" w:rsidRPr="00AA3718" w:rsidRDefault="00D47058" w:rsidP="00D47058">
      <w:pPr>
        <w:tabs>
          <w:tab w:val="left" w:pos="567"/>
        </w:tabs>
        <w:contextualSpacing/>
        <w:rPr>
          <w:rFonts w:cs="Arial"/>
          <w:b/>
        </w:rPr>
      </w:pPr>
    </w:p>
    <w:p w14:paraId="18E6648B" w14:textId="77777777" w:rsidR="00D47058" w:rsidRPr="00AA3718" w:rsidRDefault="00D47058" w:rsidP="00D47058">
      <w:pPr>
        <w:tabs>
          <w:tab w:val="left" w:pos="567"/>
        </w:tabs>
        <w:contextualSpacing/>
        <w:rPr>
          <w:rFonts w:cs="Arial"/>
          <w:b/>
          <w:lang w:val="sr-Cyrl-RS"/>
        </w:rPr>
      </w:pPr>
      <w:r w:rsidRPr="00AA3718">
        <w:rPr>
          <w:rFonts w:cs="Arial"/>
          <w:b/>
        </w:rPr>
        <w:t>ЗАВРШНЕ ОДРЕДБЕ</w:t>
      </w:r>
    </w:p>
    <w:p w14:paraId="59ABE20A" w14:textId="5B42D4C9" w:rsidR="00D47058" w:rsidRPr="00AA3718" w:rsidRDefault="00D47058" w:rsidP="00D47058">
      <w:pPr>
        <w:tabs>
          <w:tab w:val="left" w:pos="567"/>
        </w:tabs>
        <w:contextualSpacing/>
        <w:jc w:val="center"/>
        <w:rPr>
          <w:rFonts w:cs="Arial"/>
        </w:rPr>
      </w:pPr>
      <w:r w:rsidRPr="00AA3718">
        <w:rPr>
          <w:rFonts w:cs="Arial"/>
          <w:b/>
        </w:rPr>
        <w:t xml:space="preserve">Члан </w:t>
      </w:r>
      <w:r w:rsidR="008A602E" w:rsidRPr="00AA3718">
        <w:rPr>
          <w:rFonts w:cs="Arial"/>
          <w:b/>
        </w:rPr>
        <w:t>1</w:t>
      </w:r>
      <w:r w:rsidR="008A602E">
        <w:rPr>
          <w:rFonts w:cs="Arial"/>
          <w:b/>
          <w:lang w:val="sr-Cyrl-RS"/>
        </w:rPr>
        <w:t>9</w:t>
      </w:r>
      <w:r w:rsidRPr="00AA3718">
        <w:rPr>
          <w:rFonts w:cs="Arial"/>
        </w:rPr>
        <w:t>.</w:t>
      </w:r>
    </w:p>
    <w:p w14:paraId="320B86A8" w14:textId="77777777" w:rsidR="00D47058" w:rsidRPr="00AA3718" w:rsidRDefault="00D47058" w:rsidP="00D47058">
      <w:pPr>
        <w:tabs>
          <w:tab w:val="left" w:pos="567"/>
        </w:tabs>
        <w:contextualSpacing/>
        <w:rPr>
          <w:rFonts w:cs="Arial"/>
          <w:lang w:val="sr-Cyrl-RS"/>
        </w:rPr>
      </w:pPr>
      <w:r w:rsidRPr="00AA37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F399985" w14:textId="77777777" w:rsidR="00D47058" w:rsidRPr="00AA3718" w:rsidRDefault="00D47058" w:rsidP="00D47058">
      <w:pPr>
        <w:contextualSpacing/>
        <w:jc w:val="center"/>
        <w:rPr>
          <w:rFonts w:cs="Arial"/>
          <w:lang w:val="sr-Cyrl-RS"/>
        </w:rPr>
      </w:pPr>
    </w:p>
    <w:p w14:paraId="5FC36FE3" w14:textId="2DE9F9F0" w:rsidR="00D47058" w:rsidRPr="00AA3718" w:rsidRDefault="00D47058" w:rsidP="00D47058">
      <w:pPr>
        <w:contextualSpacing/>
        <w:jc w:val="center"/>
        <w:rPr>
          <w:rFonts w:cs="Arial"/>
          <w:b/>
          <w:lang w:val="sr-Cyrl-RS"/>
        </w:rPr>
      </w:pPr>
      <w:r w:rsidRPr="00AA3718">
        <w:rPr>
          <w:rFonts w:cs="Arial"/>
          <w:b/>
          <w:lang w:val="sr-Cyrl-RS"/>
        </w:rPr>
        <w:t xml:space="preserve">Члан </w:t>
      </w:r>
      <w:r w:rsidR="008A602E">
        <w:rPr>
          <w:rFonts w:cs="Arial"/>
          <w:b/>
          <w:lang w:val="sr-Cyrl-RS"/>
        </w:rPr>
        <w:t>20</w:t>
      </w:r>
      <w:r w:rsidRPr="00AA3718">
        <w:rPr>
          <w:rFonts w:cs="Arial"/>
          <w:b/>
          <w:lang w:val="sr-Cyrl-RS"/>
        </w:rPr>
        <w:t>.</w:t>
      </w:r>
    </w:p>
    <w:p w14:paraId="3B9D81D1" w14:textId="5945042A" w:rsidR="00D47058" w:rsidRPr="00AA3718" w:rsidRDefault="00D47058" w:rsidP="00D47058">
      <w:pPr>
        <w:contextualSpacing/>
        <w:rPr>
          <w:rFonts w:cs="Arial"/>
          <w:lang w:val="sr-Cyrl-RS"/>
        </w:rPr>
      </w:pPr>
      <w:r w:rsidRPr="00AA371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48A09F7" w14:textId="04263AA4" w:rsidR="00D47058" w:rsidRPr="00AA3718" w:rsidRDefault="00D47058" w:rsidP="00D47058">
      <w:pPr>
        <w:contextualSpacing/>
        <w:jc w:val="center"/>
        <w:rPr>
          <w:rFonts w:cs="Arial"/>
          <w:b/>
        </w:rPr>
      </w:pPr>
      <w:r w:rsidRPr="00AA3718">
        <w:rPr>
          <w:rFonts w:cs="Arial"/>
          <w:b/>
        </w:rPr>
        <w:t xml:space="preserve">Члан </w:t>
      </w:r>
      <w:r w:rsidR="008A602E" w:rsidRPr="00AA3718">
        <w:rPr>
          <w:rFonts w:cs="Arial"/>
          <w:b/>
          <w:lang w:val="sr-Cyrl-RS"/>
        </w:rPr>
        <w:t>2</w:t>
      </w:r>
      <w:r w:rsidR="008A602E">
        <w:rPr>
          <w:rFonts w:cs="Arial"/>
          <w:b/>
          <w:lang w:val="sr-Cyrl-RS"/>
        </w:rPr>
        <w:t>1</w:t>
      </w:r>
      <w:r w:rsidRPr="00AA3718">
        <w:rPr>
          <w:rFonts w:cs="Arial"/>
          <w:b/>
        </w:rPr>
        <w:t>.</w:t>
      </w:r>
    </w:p>
    <w:p w14:paraId="5EAD16CE" w14:textId="77777777" w:rsidR="00D47058" w:rsidRPr="00AA3718" w:rsidRDefault="00D47058" w:rsidP="00D47058">
      <w:pPr>
        <w:tabs>
          <w:tab w:val="left" w:pos="9090"/>
        </w:tabs>
        <w:contextualSpacing/>
        <w:rPr>
          <w:rFonts w:cs="Arial"/>
        </w:rPr>
      </w:pPr>
      <w:r w:rsidRPr="00AA371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150C104" w14:textId="77777777" w:rsidR="00D47058" w:rsidRPr="00AA3718" w:rsidRDefault="00D47058" w:rsidP="00D47058">
      <w:pPr>
        <w:tabs>
          <w:tab w:val="left" w:pos="9090"/>
        </w:tabs>
        <w:contextualSpacing/>
        <w:rPr>
          <w:rFonts w:cs="Arial"/>
          <w:lang w:val="sr-Cyrl-CS"/>
        </w:rPr>
      </w:pPr>
    </w:p>
    <w:p w14:paraId="02098AAD" w14:textId="77777777" w:rsidR="00D47058" w:rsidRPr="00AA3718" w:rsidRDefault="00D47058" w:rsidP="00D47058">
      <w:pPr>
        <w:tabs>
          <w:tab w:val="left" w:pos="9090"/>
        </w:tabs>
        <w:contextualSpacing/>
        <w:rPr>
          <w:rFonts w:cs="Arial"/>
          <w:lang w:val="ru-RU"/>
        </w:rPr>
      </w:pPr>
      <w:r w:rsidRPr="00AA3718">
        <w:rPr>
          <w:rFonts w:cs="Arial"/>
          <w:lang w:val="ru-RU"/>
        </w:rPr>
        <w:t xml:space="preserve">Након закључења </w:t>
      </w:r>
      <w:r w:rsidRPr="00AA3718">
        <w:rPr>
          <w:rFonts w:cs="Arial"/>
        </w:rPr>
        <w:t xml:space="preserve">и ступања на правну снагу </w:t>
      </w:r>
      <w:r>
        <w:rPr>
          <w:rFonts w:cs="Arial"/>
          <w:lang w:val="ru-RU"/>
        </w:rPr>
        <w:t>овог Уговора, Корисник услуга</w:t>
      </w:r>
      <w:r w:rsidRPr="00AA3718">
        <w:rPr>
          <w:rFonts w:cs="Arial"/>
          <w:lang w:val="ru-RU"/>
        </w:rPr>
        <w:t xml:space="preserve"> може да дозволи, а </w:t>
      </w:r>
      <w:r w:rsidRPr="00AA3718">
        <w:rPr>
          <w:rFonts w:cs="Arial"/>
        </w:rPr>
        <w:t>П</w:t>
      </w:r>
      <w:r>
        <w:rPr>
          <w:rFonts w:cs="Arial"/>
          <w:lang w:val="sr-Cyrl-RS"/>
        </w:rPr>
        <w:t>ружалац услуга</w:t>
      </w:r>
      <w:r w:rsidRPr="00AA3718">
        <w:rPr>
          <w:rFonts w:cs="Arial"/>
          <w:lang w:val="ru-RU"/>
        </w:rPr>
        <w:t xml:space="preserve"> је обавезан да прихвати промену Уговорних страна због статус</w:t>
      </w:r>
      <w:r>
        <w:rPr>
          <w:rFonts w:cs="Arial"/>
          <w:lang w:val="ru-RU"/>
        </w:rPr>
        <w:t>них промена код Корисника услуга</w:t>
      </w:r>
      <w:r w:rsidRPr="00AA3718">
        <w:rPr>
          <w:rFonts w:cs="Arial"/>
          <w:lang w:val="ru-RU"/>
        </w:rPr>
        <w:t>, у складу са Уговором о статусној промени.</w:t>
      </w:r>
    </w:p>
    <w:p w14:paraId="4319C89E" w14:textId="752B0BDA" w:rsidR="00D47058" w:rsidRPr="00AA3718" w:rsidRDefault="00470534" w:rsidP="00D47058">
      <w:pPr>
        <w:tabs>
          <w:tab w:val="left" w:pos="567"/>
        </w:tabs>
        <w:contextualSpacing/>
        <w:jc w:val="center"/>
        <w:rPr>
          <w:rFonts w:cs="Arial"/>
          <w:b/>
          <w:lang w:val="sr-Cyrl-RS"/>
        </w:rPr>
      </w:pPr>
      <w:r>
        <w:rPr>
          <w:rFonts w:cs="Arial"/>
          <w:b/>
          <w:lang w:val="sr-Cyrl-RS"/>
        </w:rPr>
        <w:tab/>
      </w:r>
    </w:p>
    <w:p w14:paraId="08357997" w14:textId="77777777" w:rsidR="008A602E" w:rsidRPr="00AA3718" w:rsidRDefault="008A602E" w:rsidP="008A602E">
      <w:pPr>
        <w:contextualSpacing/>
        <w:rPr>
          <w:rFonts w:cs="Arial"/>
          <w:b/>
          <w:lang w:val="sr-Cyrl-RS"/>
        </w:rPr>
      </w:pPr>
      <w:r w:rsidRPr="00A416C5">
        <w:rPr>
          <w:sz w:val="20"/>
          <w:szCs w:val="20"/>
          <w:lang w:val="sr-Cyrl-RS" w:eastAsia="ar-SA"/>
        </w:rPr>
        <w:t xml:space="preserve"> </w:t>
      </w:r>
      <w:r>
        <w:rPr>
          <w:sz w:val="20"/>
          <w:szCs w:val="20"/>
          <w:lang w:val="sr-Cyrl-RS" w:eastAsia="ar-SA"/>
        </w:rPr>
        <w:t xml:space="preserve">                                                                        </w:t>
      </w:r>
      <w:r w:rsidRPr="00AA3718">
        <w:rPr>
          <w:rFonts w:cs="Arial"/>
          <w:b/>
          <w:lang w:val="sr-Cyrl-RS"/>
        </w:rPr>
        <w:t xml:space="preserve">Члан </w:t>
      </w:r>
      <w:r>
        <w:rPr>
          <w:rFonts w:cs="Arial"/>
          <w:b/>
          <w:lang w:val="sr-Cyrl-RS"/>
        </w:rPr>
        <w:t>22</w:t>
      </w:r>
      <w:r w:rsidRPr="00AA3718">
        <w:rPr>
          <w:rFonts w:cs="Arial"/>
          <w:b/>
          <w:lang w:val="sr-Cyrl-RS"/>
        </w:rPr>
        <w:t>.</w:t>
      </w:r>
    </w:p>
    <w:p w14:paraId="06864D02" w14:textId="77777777" w:rsidR="008A602E" w:rsidRPr="00BB31C0" w:rsidRDefault="008A602E" w:rsidP="008A602E">
      <w:pPr>
        <w:spacing w:before="120"/>
        <w:rPr>
          <w:lang w:val="sr-Cyrl-RS" w:eastAsia="ar-SA"/>
        </w:rPr>
      </w:pPr>
      <w:r w:rsidRPr="00BB31C0">
        <w:rPr>
          <w:lang w:val="sr-Cyrl-RS" w:eastAsia="ar-SA"/>
        </w:rPr>
        <w:t xml:space="preserve">Пружалац услуге је дужан да без одлагања, а најкасније у року од 5 (словима: пет) дана од дана настанка промене у било којем од података </w:t>
      </w:r>
      <w:r w:rsidRPr="00BB31C0">
        <w:rPr>
          <w:bCs/>
          <w:lang w:val="sr-Cyrl-RS" w:eastAsia="ar-SA"/>
        </w:rPr>
        <w:t>у вези са испуњеношћу услова из поступка јавне набавке</w:t>
      </w:r>
      <w:r w:rsidRPr="00BB31C0">
        <w:rPr>
          <w:lang w:val="sr-Cyrl-RS" w:eastAsia="ar-SA"/>
        </w:rPr>
        <w:t>, о насталој промени писмено обавести Корисника услуге и да је документује на прописан начин.</w:t>
      </w:r>
    </w:p>
    <w:p w14:paraId="6944ED36" w14:textId="77777777" w:rsidR="008A602E" w:rsidRPr="00BB31C0" w:rsidRDefault="008A602E" w:rsidP="008A602E">
      <w:pPr>
        <w:spacing w:before="120"/>
        <w:rPr>
          <w:lang w:val="sr-Cyrl-RS" w:eastAsia="ar-SA"/>
        </w:rPr>
      </w:pPr>
      <w:r w:rsidRPr="00BB31C0">
        <w:rPr>
          <w:lang w:val="sr-Cyrl-RS" w:eastAsia="ar-SA"/>
        </w:rPr>
        <w:t>Уговорне стране су обавезне да једна другу без одлагања обавесте о свим променама које могу утицати на реализацију овог Уговора.</w:t>
      </w:r>
    </w:p>
    <w:p w14:paraId="118A784A" w14:textId="77777777" w:rsidR="008A602E" w:rsidRDefault="008A602E" w:rsidP="00D47058">
      <w:pPr>
        <w:tabs>
          <w:tab w:val="left" w:pos="567"/>
        </w:tabs>
        <w:contextualSpacing/>
        <w:jc w:val="center"/>
        <w:rPr>
          <w:rFonts w:cs="Arial"/>
          <w:b/>
        </w:rPr>
      </w:pPr>
    </w:p>
    <w:p w14:paraId="4F3230F6" w14:textId="49A45FDF" w:rsidR="00D47058" w:rsidRPr="00AA3718" w:rsidRDefault="00D47058" w:rsidP="00D47058">
      <w:pPr>
        <w:tabs>
          <w:tab w:val="left" w:pos="567"/>
        </w:tabs>
        <w:contextualSpacing/>
        <w:jc w:val="center"/>
        <w:rPr>
          <w:rFonts w:cs="Arial"/>
        </w:rPr>
      </w:pPr>
      <w:r w:rsidRPr="00AA3718">
        <w:rPr>
          <w:rFonts w:cs="Arial"/>
          <w:b/>
        </w:rPr>
        <w:t xml:space="preserve">Члан </w:t>
      </w:r>
      <w:r w:rsidR="008A602E" w:rsidRPr="00AA3718">
        <w:rPr>
          <w:rFonts w:cs="Arial"/>
          <w:b/>
          <w:lang w:val="sr-Cyrl-RS"/>
        </w:rPr>
        <w:t>2</w:t>
      </w:r>
      <w:r w:rsidR="008A602E">
        <w:rPr>
          <w:rFonts w:cs="Arial"/>
          <w:b/>
          <w:lang w:val="sr-Cyrl-RS"/>
        </w:rPr>
        <w:t>3</w:t>
      </w:r>
      <w:r w:rsidRPr="00AA3718">
        <w:rPr>
          <w:rFonts w:cs="Arial"/>
        </w:rPr>
        <w:t>.</w:t>
      </w:r>
    </w:p>
    <w:p w14:paraId="538D3CDC" w14:textId="77777777" w:rsidR="00D47058" w:rsidRPr="00AA3718" w:rsidRDefault="00D47058" w:rsidP="00D47058">
      <w:pPr>
        <w:tabs>
          <w:tab w:val="left" w:pos="567"/>
        </w:tabs>
        <w:contextualSpacing/>
        <w:rPr>
          <w:rFonts w:cs="Arial"/>
        </w:rPr>
      </w:pPr>
      <w:r w:rsidRPr="00AA371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C64A88C" w14:textId="77777777" w:rsidR="00D47058" w:rsidRPr="00AA3718" w:rsidRDefault="00D47058" w:rsidP="00D47058">
      <w:pPr>
        <w:tabs>
          <w:tab w:val="left" w:pos="567"/>
        </w:tabs>
        <w:contextualSpacing/>
        <w:rPr>
          <w:rFonts w:cs="Arial"/>
        </w:rPr>
      </w:pPr>
    </w:p>
    <w:p w14:paraId="6CA300E3" w14:textId="77777777" w:rsidR="00D47058" w:rsidRPr="00AA3718" w:rsidRDefault="00D47058" w:rsidP="00D47058">
      <w:pPr>
        <w:tabs>
          <w:tab w:val="left" w:pos="567"/>
        </w:tabs>
        <w:contextualSpacing/>
        <w:rPr>
          <w:rFonts w:cs="Arial"/>
          <w:color w:val="000000"/>
        </w:rPr>
      </w:pPr>
      <w:r w:rsidRPr="00AA3718">
        <w:rPr>
          <w:rFonts w:cs="Arial"/>
          <w:color w:val="000000"/>
        </w:rPr>
        <w:t xml:space="preserve">Након закључења уговора о </w:t>
      </w:r>
      <w:r w:rsidRPr="00AA3718">
        <w:rPr>
          <w:rFonts w:cs="Arial"/>
          <w:color w:val="000000"/>
          <w:lang w:val="sr-Cyrl-RS"/>
        </w:rPr>
        <w:t>пружању услуге</w:t>
      </w:r>
      <w:r w:rsidRPr="00AA3718">
        <w:rPr>
          <w:rFonts w:cs="Arial"/>
          <w:color w:val="000000"/>
        </w:rPr>
        <w:t xml:space="preserve"> </w:t>
      </w:r>
      <w:r>
        <w:rPr>
          <w:rFonts w:cs="Arial"/>
          <w:color w:val="000000"/>
          <w:lang w:val="sr-Cyrl-RS"/>
        </w:rPr>
        <w:t>Корисник услуга</w:t>
      </w:r>
      <w:r w:rsidRPr="00AA3718">
        <w:rPr>
          <w:rFonts w:cs="Arial"/>
          <w:color w:val="000000"/>
          <w:lang w:val="sr-Cyrl-RS"/>
        </w:rPr>
        <w:t xml:space="preserve"> </w:t>
      </w:r>
      <w:r w:rsidRPr="00AA3718">
        <w:rPr>
          <w:rFonts w:cs="Arial"/>
          <w:color w:val="000000"/>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Pr="00AA3718">
        <w:rPr>
          <w:rFonts w:cs="Arial"/>
          <w:color w:val="000000"/>
          <w:lang w:val="sr-Cyrl-RS"/>
        </w:rPr>
        <w:t>У</w:t>
      </w:r>
      <w:r w:rsidRPr="00AA3718">
        <w:rPr>
          <w:rFonts w:cs="Arial"/>
          <w:color w:val="000000"/>
        </w:rPr>
        <w:t>говора.</w:t>
      </w:r>
    </w:p>
    <w:p w14:paraId="4465F262" w14:textId="77777777" w:rsidR="00D47058" w:rsidRPr="00AA3718" w:rsidRDefault="00D47058" w:rsidP="00D47058">
      <w:pPr>
        <w:tabs>
          <w:tab w:val="left" w:pos="567"/>
        </w:tabs>
        <w:contextualSpacing/>
        <w:rPr>
          <w:rFonts w:cs="Arial"/>
          <w:color w:val="000000"/>
          <w:lang w:val="sr-Cyrl-RS"/>
        </w:rPr>
      </w:pPr>
    </w:p>
    <w:p w14:paraId="12DB68B0" w14:textId="774E054F" w:rsidR="00D47058" w:rsidRDefault="00470534" w:rsidP="00D47058">
      <w:pPr>
        <w:tabs>
          <w:tab w:val="left" w:pos="567"/>
        </w:tabs>
        <w:contextualSpacing/>
        <w:rPr>
          <w:rFonts w:cs="Arial"/>
          <w:lang w:val="sr-Cyrl-RS"/>
        </w:rPr>
      </w:pPr>
      <w:r w:rsidRPr="00BA63E3">
        <w:rPr>
          <w:rFonts w:cs="Arial"/>
        </w:rPr>
        <w:t>У наведеним случа</w:t>
      </w:r>
      <w:r w:rsidRPr="00BA63E3">
        <w:rPr>
          <w:rFonts w:cs="Arial"/>
          <w:lang w:val="sr-Cyrl-RS"/>
        </w:rPr>
        <w:t>ј</w:t>
      </w:r>
      <w:r w:rsidRPr="00BA63E3">
        <w:rPr>
          <w:rFonts w:cs="Arial"/>
        </w:rPr>
        <w:t xml:space="preserve">евима </w:t>
      </w:r>
      <w:r>
        <w:rPr>
          <w:rFonts w:cs="Arial"/>
          <w:color w:val="000000"/>
          <w:lang w:val="sr-Cyrl-RS"/>
        </w:rPr>
        <w:t>Корисник услуге</w:t>
      </w:r>
      <w:r w:rsidRPr="00BA63E3">
        <w:rPr>
          <w:rFonts w:cs="Arial"/>
        </w:rPr>
        <w:t xml:space="preserve"> ће донети Одлуку о измени уговора која садржи податке у складу са Прилогом 3Л Закона и у року од </w:t>
      </w:r>
      <w:r w:rsidRPr="00BA63E3">
        <w:rPr>
          <w:rFonts w:cs="Arial"/>
          <w:lang w:val="sr-Cyrl-RS"/>
        </w:rPr>
        <w:t xml:space="preserve">3 (словима: </w:t>
      </w:r>
      <w:r w:rsidRPr="00BA63E3">
        <w:rPr>
          <w:rFonts w:cs="Arial"/>
        </w:rPr>
        <w:t>три</w:t>
      </w:r>
      <w:r w:rsidRPr="00BA63E3">
        <w:rPr>
          <w:rFonts w:cs="Arial"/>
          <w:lang w:val="sr-Cyrl-RS"/>
        </w:rPr>
        <w:t>)</w:t>
      </w:r>
      <w:r w:rsidRPr="00BA63E3">
        <w:rPr>
          <w:rFonts w:cs="Arial"/>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6EB2DEF" w14:textId="77777777" w:rsidR="00470534" w:rsidRPr="00AA3718" w:rsidRDefault="00470534" w:rsidP="00D47058">
      <w:pPr>
        <w:tabs>
          <w:tab w:val="left" w:pos="567"/>
        </w:tabs>
        <w:contextualSpacing/>
        <w:rPr>
          <w:rFonts w:cs="Arial"/>
          <w:lang w:val="sr-Cyrl-RS"/>
        </w:rPr>
      </w:pPr>
    </w:p>
    <w:p w14:paraId="064BE35C" w14:textId="0F79458F" w:rsidR="00D47058" w:rsidRPr="00AA3718" w:rsidRDefault="00D47058" w:rsidP="00D47058">
      <w:pPr>
        <w:tabs>
          <w:tab w:val="left" w:pos="567"/>
        </w:tabs>
        <w:contextualSpacing/>
        <w:jc w:val="center"/>
        <w:rPr>
          <w:rFonts w:cs="Arial"/>
        </w:rPr>
      </w:pPr>
      <w:r w:rsidRPr="00AA3718">
        <w:rPr>
          <w:rFonts w:cs="Arial"/>
          <w:b/>
        </w:rPr>
        <w:t xml:space="preserve">Члан </w:t>
      </w:r>
      <w:r w:rsidR="008A602E" w:rsidRPr="00AA3718">
        <w:rPr>
          <w:rFonts w:cs="Arial"/>
          <w:b/>
          <w:lang w:val="sr-Cyrl-RS"/>
        </w:rPr>
        <w:t>2</w:t>
      </w:r>
      <w:r w:rsidR="008A602E">
        <w:rPr>
          <w:rFonts w:cs="Arial"/>
          <w:b/>
          <w:lang w:val="sr-Cyrl-RS"/>
        </w:rPr>
        <w:t>4</w:t>
      </w:r>
      <w:r w:rsidRPr="00AA3718">
        <w:rPr>
          <w:rFonts w:cs="Arial"/>
        </w:rPr>
        <w:t>.</w:t>
      </w:r>
    </w:p>
    <w:p w14:paraId="66DC827E" w14:textId="3379CFC6" w:rsidR="00453F0D" w:rsidRPr="00212B23" w:rsidRDefault="00D47058" w:rsidP="00453F0D">
      <w:pPr>
        <w:pStyle w:val="KDParagraf"/>
        <w:rPr>
          <w:rFonts w:cs="Arial"/>
        </w:rPr>
      </w:pPr>
      <w:r w:rsidRPr="00AA371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A3718">
        <w:rPr>
          <w:rFonts w:cs="Arial"/>
          <w:lang w:val="sr-Cyrl-RS"/>
        </w:rPr>
        <w:t>Београду</w:t>
      </w:r>
      <w:r w:rsidRPr="008A602E">
        <w:rPr>
          <w:rFonts w:cs="Arial"/>
          <w:lang w:val="sr-Cyrl-RS"/>
        </w:rPr>
        <w:t>.</w:t>
      </w:r>
      <w:r w:rsidR="00453F0D" w:rsidRPr="008A602E">
        <w:rPr>
          <w:rFonts w:cs="Arial"/>
          <w:lang w:val="sr-Cyrl-RS"/>
        </w:rPr>
        <w:t xml:space="preserve"> </w:t>
      </w:r>
      <w:r w:rsidR="00453F0D" w:rsidRPr="00212B23">
        <w:rPr>
          <w:rFonts w:cs="Arial"/>
          <w:i/>
        </w:rPr>
        <w:t>(Сталне арбитраже при Привредној комори Србије, уз примену њеног Правилника)</w:t>
      </w:r>
      <w:r w:rsidR="00453F0D" w:rsidRPr="00212B23">
        <w:rPr>
          <w:rFonts w:cs="Arial"/>
        </w:rPr>
        <w:t xml:space="preserve"> </w:t>
      </w:r>
      <w:r w:rsidR="00453F0D" w:rsidRPr="00212B23">
        <w:rPr>
          <w:rFonts w:cs="Arial"/>
          <w:i/>
        </w:rPr>
        <w:t>[напомена: коначан текст у Уговору зависи од тога да ли је изабран домаћи или страни Пружалац услуге]</w:t>
      </w:r>
      <w:r w:rsidR="00453F0D" w:rsidRPr="00212B23">
        <w:rPr>
          <w:rFonts w:cs="Arial"/>
        </w:rPr>
        <w:t>.</w:t>
      </w:r>
    </w:p>
    <w:p w14:paraId="285DF579" w14:textId="77777777" w:rsidR="00D47058" w:rsidRPr="00442C28" w:rsidRDefault="00D47058" w:rsidP="00D47058">
      <w:pPr>
        <w:tabs>
          <w:tab w:val="left" w:pos="567"/>
        </w:tabs>
        <w:contextualSpacing/>
        <w:rPr>
          <w:rFonts w:cs="Arial"/>
          <w:color w:val="2E74B5"/>
          <w:lang w:val="sr-Cyrl-RS"/>
        </w:rPr>
      </w:pPr>
    </w:p>
    <w:p w14:paraId="379EED83" w14:textId="77777777" w:rsidR="00D47058" w:rsidRPr="00AA3718" w:rsidRDefault="00D47058" w:rsidP="00D47058">
      <w:pPr>
        <w:contextualSpacing/>
        <w:rPr>
          <w:rFonts w:cs="Arial"/>
          <w:lang w:val="sr-Cyrl-CS"/>
        </w:rPr>
      </w:pPr>
      <w:r w:rsidRPr="00AA3718">
        <w:rPr>
          <w:rFonts w:cs="Arial"/>
          <w:lang w:val="sr-Cyrl-CS"/>
        </w:rPr>
        <w:t>У случају спора меродавно је право Републике Србије.</w:t>
      </w:r>
    </w:p>
    <w:p w14:paraId="670A8A29" w14:textId="77777777" w:rsidR="00D47058" w:rsidRPr="00AA3718" w:rsidRDefault="00D47058" w:rsidP="00D47058">
      <w:pPr>
        <w:tabs>
          <w:tab w:val="left" w:pos="567"/>
        </w:tabs>
        <w:contextualSpacing/>
        <w:rPr>
          <w:rFonts w:cs="Arial"/>
          <w:b/>
          <w:lang w:val="sr-Cyrl-RS"/>
        </w:rPr>
      </w:pPr>
    </w:p>
    <w:p w14:paraId="1A63435A" w14:textId="6324BF23" w:rsidR="00D47058" w:rsidRPr="00AA3718" w:rsidRDefault="00D47058" w:rsidP="00D47058">
      <w:pPr>
        <w:tabs>
          <w:tab w:val="left" w:pos="567"/>
        </w:tabs>
        <w:contextualSpacing/>
        <w:jc w:val="center"/>
        <w:rPr>
          <w:rFonts w:cs="Arial"/>
        </w:rPr>
      </w:pPr>
      <w:r w:rsidRPr="00AA3718">
        <w:rPr>
          <w:rFonts w:cs="Arial"/>
          <w:b/>
        </w:rPr>
        <w:t xml:space="preserve">Члан </w:t>
      </w:r>
      <w:r w:rsidR="008A602E" w:rsidRPr="00AA3718">
        <w:rPr>
          <w:rFonts w:cs="Arial"/>
          <w:b/>
          <w:lang w:val="sr-Cyrl-RS"/>
        </w:rPr>
        <w:t>2</w:t>
      </w:r>
      <w:r w:rsidR="008A602E">
        <w:rPr>
          <w:rFonts w:cs="Arial"/>
          <w:b/>
          <w:lang w:val="sr-Cyrl-RS"/>
        </w:rPr>
        <w:t>5</w:t>
      </w:r>
      <w:r w:rsidRPr="00AA3718">
        <w:rPr>
          <w:rFonts w:cs="Arial"/>
        </w:rPr>
        <w:t>.</w:t>
      </w:r>
    </w:p>
    <w:p w14:paraId="6D1BA238" w14:textId="77777777" w:rsidR="00D47058" w:rsidRPr="00AA3718" w:rsidRDefault="00D47058" w:rsidP="00D47058">
      <w:pPr>
        <w:tabs>
          <w:tab w:val="left" w:pos="567"/>
        </w:tabs>
        <w:contextualSpacing/>
        <w:rPr>
          <w:rFonts w:cs="Arial"/>
        </w:rPr>
      </w:pPr>
      <w:r w:rsidRPr="00AA37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82B25F8" w14:textId="77777777" w:rsidR="00D47058" w:rsidRPr="00AA3718" w:rsidRDefault="00D47058" w:rsidP="00D47058">
      <w:pPr>
        <w:tabs>
          <w:tab w:val="left" w:pos="567"/>
        </w:tabs>
        <w:contextualSpacing/>
        <w:rPr>
          <w:rFonts w:cs="Arial"/>
        </w:rPr>
      </w:pPr>
    </w:p>
    <w:p w14:paraId="0A5C7D07" w14:textId="13C58440" w:rsidR="00D47058" w:rsidRPr="00AA3718" w:rsidRDefault="00D47058" w:rsidP="00D47058">
      <w:pPr>
        <w:tabs>
          <w:tab w:val="left" w:pos="567"/>
        </w:tabs>
        <w:contextualSpacing/>
        <w:jc w:val="center"/>
        <w:rPr>
          <w:rFonts w:cs="Arial"/>
        </w:rPr>
      </w:pPr>
      <w:r w:rsidRPr="00AA3718">
        <w:rPr>
          <w:rFonts w:cs="Arial"/>
          <w:b/>
        </w:rPr>
        <w:t xml:space="preserve">Члан </w:t>
      </w:r>
      <w:r w:rsidR="008A602E" w:rsidRPr="00AA3718">
        <w:rPr>
          <w:rFonts w:cs="Arial"/>
          <w:b/>
          <w:lang w:val="sr-Cyrl-RS"/>
        </w:rPr>
        <w:t>2</w:t>
      </w:r>
      <w:r w:rsidR="008A602E">
        <w:rPr>
          <w:rFonts w:cs="Arial"/>
          <w:b/>
          <w:lang w:val="sr-Cyrl-RS"/>
        </w:rPr>
        <w:t>6</w:t>
      </w:r>
      <w:r w:rsidRPr="00AA3718">
        <w:rPr>
          <w:rFonts w:cs="Arial"/>
        </w:rPr>
        <w:t>.</w:t>
      </w:r>
    </w:p>
    <w:p w14:paraId="19353888" w14:textId="77777777" w:rsidR="00D47058" w:rsidRPr="00AA3718" w:rsidRDefault="00D47058" w:rsidP="00D47058">
      <w:pPr>
        <w:tabs>
          <w:tab w:val="left" w:pos="567"/>
        </w:tabs>
        <w:contextualSpacing/>
        <w:rPr>
          <w:rFonts w:cs="Arial"/>
        </w:rPr>
      </w:pPr>
      <w:r w:rsidRPr="00AA3718">
        <w:rPr>
          <w:rFonts w:cs="Arial"/>
        </w:rPr>
        <w:t>Саставни део овог Уговора чине:</w:t>
      </w:r>
    </w:p>
    <w:p w14:paraId="29C67BB8" w14:textId="77777777" w:rsidR="00D47058" w:rsidRPr="000B3C52" w:rsidRDefault="00D47058" w:rsidP="00D47058">
      <w:pPr>
        <w:tabs>
          <w:tab w:val="left" w:pos="567"/>
        </w:tabs>
        <w:contextualSpacing/>
        <w:rPr>
          <w:rFonts w:cs="Arial"/>
          <w:lang w:val="sr-Cyrl-RS"/>
        </w:rPr>
      </w:pPr>
      <w:r w:rsidRPr="000B3C52">
        <w:rPr>
          <w:rFonts w:cs="Arial"/>
        </w:rPr>
        <w:t xml:space="preserve">Прилог број </w:t>
      </w:r>
      <w:r>
        <w:rPr>
          <w:rFonts w:cs="Arial"/>
          <w:lang w:val="sr-Cyrl-RS"/>
        </w:rPr>
        <w:t xml:space="preserve">1 </w:t>
      </w:r>
      <w:r w:rsidRPr="000B3C52">
        <w:rPr>
          <w:rFonts w:cs="Arial"/>
          <w:lang w:val="sr-Cyrl-RS"/>
        </w:rPr>
        <w:t xml:space="preserve"> </w:t>
      </w:r>
      <w:r w:rsidRPr="000B3C52">
        <w:rPr>
          <w:rFonts w:cs="Arial"/>
        </w:rPr>
        <w:t>Конкурсна документација</w:t>
      </w:r>
      <w:r>
        <w:rPr>
          <w:rFonts w:cs="Arial"/>
          <w:lang w:val="sr-Cyrl-RS"/>
        </w:rPr>
        <w:t xml:space="preserve"> (шифра/линк на По</w:t>
      </w:r>
      <w:r w:rsidRPr="000B3C52">
        <w:rPr>
          <w:rFonts w:cs="Arial"/>
          <w:lang w:val="sr-Cyrl-RS"/>
        </w:rPr>
        <w:t>рталу УЈН).</w:t>
      </w:r>
    </w:p>
    <w:p w14:paraId="3E85122B" w14:textId="77777777" w:rsidR="00D47058" w:rsidRPr="000B3C52" w:rsidRDefault="00D47058" w:rsidP="00D47058">
      <w:pPr>
        <w:tabs>
          <w:tab w:val="left" w:pos="567"/>
        </w:tabs>
        <w:contextualSpacing/>
        <w:rPr>
          <w:rFonts w:cs="Arial"/>
        </w:rPr>
      </w:pPr>
      <w:r w:rsidRPr="000B3C52">
        <w:rPr>
          <w:rFonts w:cs="Arial"/>
        </w:rPr>
        <w:t>Прилог број 2</w:t>
      </w:r>
      <w:r>
        <w:rPr>
          <w:rFonts w:cs="Arial"/>
          <w:lang w:val="sr-Cyrl-RS"/>
        </w:rPr>
        <w:t xml:space="preserve"> </w:t>
      </w:r>
      <w:r w:rsidRPr="000B3C52">
        <w:rPr>
          <w:rFonts w:cs="Arial"/>
          <w:lang w:val="sr-Cyrl-RS"/>
        </w:rPr>
        <w:t xml:space="preserve"> </w:t>
      </w:r>
      <w:r>
        <w:rPr>
          <w:rFonts w:cs="Arial"/>
        </w:rPr>
        <w:t xml:space="preserve">Понуда </w:t>
      </w:r>
      <w:r w:rsidRPr="000B3C52">
        <w:rPr>
          <w:rFonts w:cs="Arial"/>
          <w:lang w:val="sr-Cyrl-RS"/>
        </w:rPr>
        <w:t>број</w:t>
      </w:r>
      <w:r>
        <w:rPr>
          <w:rFonts w:cs="Arial"/>
          <w:lang w:val="sr-Cyrl-RS"/>
        </w:rPr>
        <w:t xml:space="preserve"> </w:t>
      </w:r>
      <w:r w:rsidRPr="000B3C52">
        <w:rPr>
          <w:rFonts w:cs="Arial"/>
          <w:lang w:val="sr-Cyrl-RS"/>
        </w:rPr>
        <w:t>___</w:t>
      </w:r>
      <w:r>
        <w:rPr>
          <w:rFonts w:cs="Arial"/>
          <w:lang w:val="sr-Cyrl-RS"/>
        </w:rPr>
        <w:t>______</w:t>
      </w:r>
      <w:r w:rsidRPr="000B3C52">
        <w:rPr>
          <w:rFonts w:cs="Arial"/>
          <w:lang w:val="sr-Cyrl-RS"/>
        </w:rPr>
        <w:t xml:space="preserve"> од</w:t>
      </w:r>
      <w:r>
        <w:rPr>
          <w:rFonts w:cs="Arial"/>
          <w:lang w:val="sr-Cyrl-RS"/>
        </w:rPr>
        <w:t xml:space="preserve"> </w:t>
      </w:r>
      <w:r w:rsidRPr="000B3C52">
        <w:rPr>
          <w:rFonts w:cs="Arial"/>
          <w:lang w:val="sr-Cyrl-RS"/>
        </w:rPr>
        <w:t>_____</w:t>
      </w:r>
      <w:r>
        <w:rPr>
          <w:rFonts w:cs="Arial"/>
          <w:lang w:val="sr-Cyrl-RS"/>
        </w:rPr>
        <w:t>_____</w:t>
      </w:r>
      <w:r w:rsidRPr="000B3C52">
        <w:rPr>
          <w:rFonts w:cs="Arial"/>
          <w:lang w:val="sr-Cyrl-RS"/>
        </w:rPr>
        <w:t xml:space="preserve">_ </w:t>
      </w:r>
      <w:r w:rsidRPr="000B3C52">
        <w:rPr>
          <w:rFonts w:cs="Arial"/>
        </w:rPr>
        <w:tab/>
      </w:r>
    </w:p>
    <w:p w14:paraId="1216CAAC" w14:textId="77777777" w:rsidR="00D47058" w:rsidRDefault="00D47058" w:rsidP="00D47058">
      <w:pPr>
        <w:tabs>
          <w:tab w:val="left" w:pos="567"/>
        </w:tabs>
        <w:contextualSpacing/>
        <w:rPr>
          <w:rFonts w:cs="Arial"/>
        </w:rPr>
      </w:pPr>
      <w:r w:rsidRPr="000B3C52">
        <w:rPr>
          <w:rFonts w:cs="Arial"/>
        </w:rPr>
        <w:t xml:space="preserve">Прилог број </w:t>
      </w:r>
      <w:r w:rsidRPr="000B3C52">
        <w:rPr>
          <w:rFonts w:cs="Arial"/>
          <w:lang w:val="sr-Cyrl-RS"/>
        </w:rPr>
        <w:t>3</w:t>
      </w:r>
      <w:r>
        <w:rPr>
          <w:rFonts w:cs="Arial"/>
          <w:lang w:val="sr-Cyrl-RS"/>
        </w:rPr>
        <w:t xml:space="preserve"> </w:t>
      </w:r>
      <w:r w:rsidRPr="000B3C52">
        <w:rPr>
          <w:rFonts w:cs="Arial"/>
          <w:lang w:val="sr-Cyrl-RS"/>
        </w:rPr>
        <w:t xml:space="preserve"> Образац </w:t>
      </w:r>
      <w:r w:rsidRPr="000B3C52">
        <w:rPr>
          <w:rFonts w:cs="Arial"/>
        </w:rPr>
        <w:t>Струк</w:t>
      </w:r>
      <w:r>
        <w:rPr>
          <w:rFonts w:cs="Arial"/>
        </w:rPr>
        <w:t>туре цене</w:t>
      </w:r>
    </w:p>
    <w:p w14:paraId="0F69F42A" w14:textId="77777777" w:rsidR="00D47058" w:rsidRPr="007E5CC5" w:rsidRDefault="00D47058" w:rsidP="00D47058">
      <w:pPr>
        <w:tabs>
          <w:tab w:val="left" w:pos="567"/>
        </w:tabs>
        <w:contextualSpacing/>
        <w:rPr>
          <w:rFonts w:cs="Arial"/>
          <w:lang w:val="sr-Cyrl-RS"/>
        </w:rPr>
      </w:pPr>
      <w:r>
        <w:rPr>
          <w:rFonts w:cs="Arial"/>
          <w:lang w:val="sr-Cyrl-RS"/>
        </w:rPr>
        <w:t>Прилог број 4  Техничка спецификација</w:t>
      </w:r>
    </w:p>
    <w:p w14:paraId="6EC8B444" w14:textId="77777777" w:rsidR="00D47058" w:rsidRPr="000B3C52" w:rsidRDefault="00D47058" w:rsidP="00D47058">
      <w:pPr>
        <w:tabs>
          <w:tab w:val="left" w:pos="567"/>
        </w:tabs>
        <w:contextualSpacing/>
        <w:rPr>
          <w:rFonts w:cs="Arial"/>
          <w:lang w:val="sr-Cyrl-RS"/>
        </w:rPr>
      </w:pPr>
      <w:r>
        <w:rPr>
          <w:rFonts w:cs="Arial"/>
          <w:lang w:val="sr-Cyrl-RS"/>
        </w:rPr>
        <w:t xml:space="preserve">Прилог број </w:t>
      </w:r>
      <w:r w:rsidR="008B7626">
        <w:rPr>
          <w:rFonts w:cs="Arial"/>
          <w:lang w:val="sr-Cyrl-RS"/>
        </w:rPr>
        <w:t>5</w:t>
      </w:r>
      <w:r w:rsidRPr="000B3C52">
        <w:rPr>
          <w:rFonts w:cs="Arial"/>
          <w:lang w:val="sr-Cyrl-RS"/>
        </w:rPr>
        <w:t xml:space="preserve"> </w:t>
      </w:r>
      <w:r>
        <w:rPr>
          <w:rFonts w:cs="Arial"/>
          <w:lang w:val="sr-Cyrl-RS"/>
        </w:rPr>
        <w:t xml:space="preserve"> </w:t>
      </w:r>
      <w:r w:rsidRPr="000B3C52">
        <w:rPr>
          <w:rFonts w:cs="Arial"/>
          <w:lang w:val="sr-Cyrl-RS"/>
        </w:rPr>
        <w:t>Уговор</w:t>
      </w:r>
      <w:r w:rsidRPr="00AA3718">
        <w:rPr>
          <w:rFonts w:cs="Arial"/>
          <w:lang w:val="sr-Cyrl-RS"/>
        </w:rPr>
        <w:t xml:space="preserve"> о чувању пословне тајне</w:t>
      </w:r>
      <w:r w:rsidRPr="00AA3718">
        <w:rPr>
          <w:rFonts w:cs="Arial"/>
        </w:rPr>
        <w:t xml:space="preserve"> и поверљивих информација</w:t>
      </w:r>
      <w:r>
        <w:rPr>
          <w:rFonts w:cs="Arial"/>
          <w:lang w:val="sr-Cyrl-RS"/>
        </w:rPr>
        <w:t xml:space="preserve"> </w:t>
      </w:r>
    </w:p>
    <w:p w14:paraId="24B879B5" w14:textId="77777777" w:rsidR="00D47058" w:rsidRPr="00BD42B5" w:rsidRDefault="00D47058" w:rsidP="00D47058">
      <w:pPr>
        <w:tabs>
          <w:tab w:val="left" w:pos="567"/>
        </w:tabs>
        <w:contextualSpacing/>
        <w:rPr>
          <w:rFonts w:cs="Arial"/>
          <w:i/>
          <w:color w:val="2E74B5"/>
          <w:lang w:val="sr-Cyrl-RS"/>
        </w:rPr>
      </w:pPr>
      <w:r w:rsidRPr="00BD42B5">
        <w:rPr>
          <w:rFonts w:cs="Arial"/>
          <w:i/>
          <w:color w:val="2E74B5"/>
        </w:rPr>
        <w:t>Прилог број</w:t>
      </w:r>
      <w:r>
        <w:rPr>
          <w:rFonts w:cs="Arial"/>
          <w:i/>
          <w:color w:val="2E74B5"/>
          <w:lang w:val="sr-Cyrl-RS"/>
        </w:rPr>
        <w:t xml:space="preserve"> </w:t>
      </w:r>
      <w:r w:rsidR="008B7626">
        <w:rPr>
          <w:rFonts w:cs="Arial"/>
          <w:i/>
          <w:color w:val="2E74B5"/>
          <w:lang w:val="sr-Cyrl-RS"/>
        </w:rPr>
        <w:t>6</w:t>
      </w:r>
      <w:r w:rsidRPr="00BD42B5">
        <w:rPr>
          <w:rFonts w:cs="Arial"/>
          <w:i/>
          <w:color w:val="2E74B5"/>
          <w:lang w:val="sr-Cyrl-RS"/>
        </w:rPr>
        <w:t xml:space="preserve">  </w:t>
      </w:r>
      <w:r w:rsidRPr="00BD42B5">
        <w:rPr>
          <w:rFonts w:cs="Arial"/>
          <w:i/>
          <w:color w:val="2E74B5"/>
        </w:rPr>
        <w:t>Споразум о заједничком извршењу услуге</w:t>
      </w:r>
      <w:r w:rsidRPr="00BD42B5">
        <w:rPr>
          <w:rFonts w:cs="Arial"/>
          <w:i/>
          <w:color w:val="2E74B5"/>
          <w:lang w:val="sr-Cyrl-RS"/>
        </w:rPr>
        <w:t xml:space="preserve"> (у случају подношења заједничке понуде број ____  од_______</w:t>
      </w:r>
    </w:p>
    <w:p w14:paraId="5421E8E6" w14:textId="77777777" w:rsidR="00D47058" w:rsidRDefault="00D47058" w:rsidP="00D47058">
      <w:pPr>
        <w:tabs>
          <w:tab w:val="left" w:pos="567"/>
        </w:tabs>
        <w:contextualSpacing/>
        <w:rPr>
          <w:rFonts w:cs="Arial"/>
          <w:lang w:val="sr-Cyrl-RS"/>
        </w:rPr>
      </w:pPr>
      <w:r w:rsidRPr="000B3C52">
        <w:rPr>
          <w:rFonts w:cs="Arial"/>
        </w:rPr>
        <w:t xml:space="preserve">Прилог број </w:t>
      </w:r>
      <w:r w:rsidR="008B7626">
        <w:rPr>
          <w:rFonts w:cs="Arial"/>
          <w:lang w:val="sr-Cyrl-RS"/>
        </w:rPr>
        <w:t>7</w:t>
      </w:r>
      <w:r w:rsidRPr="000B3C52">
        <w:rPr>
          <w:rFonts w:cs="Arial"/>
          <w:lang w:val="sr-Cyrl-RS"/>
        </w:rPr>
        <w:t xml:space="preserve"> С</w:t>
      </w:r>
      <w:r w:rsidRPr="000B3C52">
        <w:rPr>
          <w:rFonts w:cs="Arial"/>
        </w:rPr>
        <w:t>редств</w:t>
      </w:r>
      <w:r w:rsidRPr="000B3C52">
        <w:rPr>
          <w:rFonts w:cs="Arial"/>
          <w:lang w:val="sr-Cyrl-RS"/>
        </w:rPr>
        <w:t>о</w:t>
      </w:r>
      <w:r>
        <w:rPr>
          <w:rFonts w:cs="Arial"/>
        </w:rPr>
        <w:t xml:space="preserve"> финансијског обезбеђења.</w:t>
      </w:r>
    </w:p>
    <w:p w14:paraId="33F098B8" w14:textId="77777777" w:rsidR="00C37E95" w:rsidRPr="00C37E95" w:rsidRDefault="00C37E95" w:rsidP="00C37E95">
      <w:pPr>
        <w:tabs>
          <w:tab w:val="left" w:pos="567"/>
        </w:tabs>
        <w:contextualSpacing/>
        <w:rPr>
          <w:rFonts w:cs="Arial"/>
          <w:lang w:val="sr-Cyrl-RS"/>
        </w:rPr>
      </w:pPr>
    </w:p>
    <w:p w14:paraId="301FAA87" w14:textId="77777777" w:rsidR="00D47058" w:rsidRDefault="00D47058" w:rsidP="007B62D1">
      <w:pPr>
        <w:tabs>
          <w:tab w:val="left" w:pos="567"/>
        </w:tabs>
        <w:contextualSpacing/>
        <w:rPr>
          <w:rFonts w:cs="Arial"/>
          <w:b/>
        </w:rPr>
      </w:pPr>
      <w:r w:rsidRPr="00AA3718">
        <w:rPr>
          <w:rFonts w:cs="Arial"/>
          <w:lang w:val="sr-Cyrl-RS"/>
        </w:rPr>
        <w:tab/>
      </w:r>
    </w:p>
    <w:p w14:paraId="49DDD529" w14:textId="1B6F3942" w:rsidR="00D47058" w:rsidRPr="00AA3718" w:rsidRDefault="00D47058" w:rsidP="00D47058">
      <w:pPr>
        <w:tabs>
          <w:tab w:val="left" w:pos="567"/>
        </w:tabs>
        <w:contextualSpacing/>
        <w:jc w:val="center"/>
        <w:rPr>
          <w:rFonts w:cs="Arial"/>
          <w:lang w:val="sr-Cyrl-RS"/>
        </w:rPr>
      </w:pPr>
      <w:r w:rsidRPr="00AA3718">
        <w:rPr>
          <w:rFonts w:cs="Arial"/>
          <w:b/>
        </w:rPr>
        <w:t xml:space="preserve">Члан </w:t>
      </w:r>
      <w:r w:rsidR="008A602E" w:rsidRPr="00AA3718">
        <w:rPr>
          <w:rFonts w:cs="Arial"/>
          <w:b/>
          <w:lang w:val="sr-Cyrl-RS"/>
        </w:rPr>
        <w:t>2</w:t>
      </w:r>
      <w:r w:rsidR="008A602E">
        <w:rPr>
          <w:rFonts w:cs="Arial"/>
          <w:b/>
          <w:lang w:val="sr-Cyrl-RS"/>
        </w:rPr>
        <w:t>7</w:t>
      </w:r>
      <w:r w:rsidRPr="00AA3718">
        <w:rPr>
          <w:rFonts w:cs="Arial"/>
        </w:rPr>
        <w:t>.</w:t>
      </w:r>
    </w:p>
    <w:p w14:paraId="5E4750BF" w14:textId="77777777" w:rsidR="00D47058" w:rsidRPr="00AA3718" w:rsidRDefault="00D47058" w:rsidP="00D47058">
      <w:pPr>
        <w:tabs>
          <w:tab w:val="left" w:pos="567"/>
        </w:tabs>
        <w:contextualSpacing/>
        <w:rPr>
          <w:rFonts w:eastAsia="Calibri" w:cs="Arial"/>
          <w:noProof/>
        </w:rPr>
      </w:pPr>
      <w:r w:rsidRPr="00AA3718">
        <w:rPr>
          <w:rFonts w:eastAsia="Calibri" w:cs="Arial"/>
          <w:noProof/>
        </w:rPr>
        <w:t>Овај Уговор је потписан у 6 (</w:t>
      </w:r>
      <w:r w:rsidRPr="00AA3718">
        <w:rPr>
          <w:rFonts w:eastAsia="Calibri" w:cs="Arial"/>
          <w:noProof/>
          <w:lang w:val="sr-Cyrl-RS"/>
        </w:rPr>
        <w:t xml:space="preserve">словима: </w:t>
      </w:r>
      <w:r w:rsidRPr="00AA3718">
        <w:rPr>
          <w:rFonts w:eastAsia="Calibri" w:cs="Arial"/>
          <w:noProof/>
        </w:rPr>
        <w:t xml:space="preserve">шест) истоветних примерака од којих </w:t>
      </w:r>
      <w:r w:rsidRPr="00AA3718">
        <w:rPr>
          <w:rFonts w:eastAsia="Calibri" w:cs="Arial"/>
          <w:noProof/>
          <w:lang w:val="sr-Cyrl-RS"/>
        </w:rPr>
        <w:t>3</w:t>
      </w:r>
      <w:r>
        <w:rPr>
          <w:rFonts w:eastAsia="Calibri" w:cs="Arial"/>
          <w:noProof/>
          <w:lang w:val="sr-Cyrl-RS"/>
        </w:rPr>
        <w:t xml:space="preserve">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Пружаоца услуга</w:t>
      </w:r>
      <w:r w:rsidRPr="00AA3718">
        <w:rPr>
          <w:rFonts w:eastAsia="Calibri" w:cs="Arial"/>
          <w:noProof/>
        </w:rPr>
        <w:t xml:space="preserve"> </w:t>
      </w:r>
      <w:r w:rsidRPr="00AA3718">
        <w:rPr>
          <w:rFonts w:eastAsia="Calibri" w:cs="Arial"/>
          <w:noProof/>
          <w:lang w:val="sr-Cyrl-RS"/>
        </w:rPr>
        <w:t xml:space="preserve">и 3 </w:t>
      </w:r>
      <w:r w:rsidRPr="00AA3718">
        <w:rPr>
          <w:rFonts w:eastAsia="Calibri" w:cs="Arial"/>
          <w:noProof/>
        </w:rPr>
        <w:t>(</w:t>
      </w:r>
      <w:r w:rsidRPr="00AA3718">
        <w:rPr>
          <w:rFonts w:eastAsia="Calibri" w:cs="Arial"/>
          <w:noProof/>
          <w:lang w:val="sr-Cyrl-RS"/>
        </w:rPr>
        <w:t>словима: три</w:t>
      </w:r>
      <w:r>
        <w:rPr>
          <w:rFonts w:eastAsia="Calibri" w:cs="Arial"/>
          <w:noProof/>
        </w:rPr>
        <w:t>) примерка за Корисника услуга</w:t>
      </w:r>
      <w:r w:rsidRPr="00AA3718">
        <w:rPr>
          <w:rFonts w:eastAsia="Calibri" w:cs="Arial"/>
          <w:noProof/>
        </w:rPr>
        <w:t>.</w:t>
      </w:r>
    </w:p>
    <w:p w14:paraId="70F19AD5" w14:textId="77777777" w:rsidR="00D47058" w:rsidRPr="00AA3718" w:rsidRDefault="00D47058" w:rsidP="00D47058">
      <w:pPr>
        <w:tabs>
          <w:tab w:val="left" w:pos="567"/>
        </w:tabs>
        <w:contextualSpacing/>
        <w:rPr>
          <w:rFonts w:eastAsia="Calibri" w:cs="Arial"/>
          <w:noProof/>
        </w:rPr>
      </w:pPr>
    </w:p>
    <w:p w14:paraId="7FCDC959" w14:textId="77777777" w:rsidR="00D47058" w:rsidRDefault="00D47058" w:rsidP="00D47058">
      <w:pPr>
        <w:tabs>
          <w:tab w:val="left" w:pos="567"/>
        </w:tabs>
        <w:contextualSpacing/>
        <w:rPr>
          <w:rFonts w:eastAsia="Calibri" w:cs="Arial"/>
          <w:noProof/>
        </w:rPr>
      </w:pPr>
      <w:r w:rsidRPr="00AA371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4B251CC" w14:textId="77777777" w:rsidR="007B62D1" w:rsidRDefault="007B62D1" w:rsidP="00D47058">
      <w:pPr>
        <w:tabs>
          <w:tab w:val="left" w:pos="567"/>
        </w:tabs>
        <w:contextualSpacing/>
        <w:rPr>
          <w:rFonts w:eastAsia="Calibri" w:cs="Arial"/>
          <w:noProof/>
        </w:rPr>
      </w:pPr>
    </w:p>
    <w:p w14:paraId="17F8B955" w14:textId="77777777" w:rsidR="007B62D1" w:rsidRPr="00AA3718" w:rsidRDefault="007B62D1" w:rsidP="00D47058">
      <w:pPr>
        <w:tabs>
          <w:tab w:val="left" w:pos="567"/>
        </w:tabs>
        <w:contextualSpacing/>
        <w:rPr>
          <w:rFonts w:eastAsia="Calibri" w:cs="Arial"/>
          <w:noProof/>
        </w:rPr>
      </w:pPr>
    </w:p>
    <w:p w14:paraId="3BEAAA86" w14:textId="77777777" w:rsidR="00D47058" w:rsidRPr="00AA3718" w:rsidRDefault="00D47058" w:rsidP="00D47058">
      <w:pPr>
        <w:tabs>
          <w:tab w:val="left" w:pos="567"/>
        </w:tabs>
        <w:contextualSpacing/>
        <w:rPr>
          <w:rFonts w:cs="Arial"/>
          <w:lang w:val="sr-Cyrl-CS"/>
        </w:rPr>
      </w:pPr>
    </w:p>
    <w:p w14:paraId="349CBCCF" w14:textId="7E2DECE4" w:rsidR="00D47058" w:rsidRDefault="00D47058" w:rsidP="00D47058">
      <w:pPr>
        <w:tabs>
          <w:tab w:val="left" w:pos="567"/>
          <w:tab w:val="left" w:pos="6360"/>
        </w:tabs>
        <w:contextualSpacing/>
        <w:rPr>
          <w:rFonts w:cs="Arial"/>
          <w:lang w:val="sr-Cyrl-CS"/>
        </w:rPr>
      </w:pPr>
      <w:r w:rsidRPr="00AA3718">
        <w:rPr>
          <w:rFonts w:cs="Arial"/>
        </w:rPr>
        <w:t xml:space="preserve">        </w:t>
      </w:r>
      <w:r>
        <w:rPr>
          <w:rFonts w:cs="Arial"/>
          <w:lang w:val="sr-Cyrl-CS"/>
        </w:rPr>
        <w:t xml:space="preserve"> </w:t>
      </w:r>
      <w:r>
        <w:rPr>
          <w:rFonts w:cs="Arial"/>
          <w:lang w:val="sr-Cyrl-RS"/>
        </w:rPr>
        <w:t xml:space="preserve"> </w:t>
      </w:r>
      <w:r>
        <w:rPr>
          <w:rFonts w:cs="Arial"/>
          <w:b/>
        </w:rPr>
        <w:t>КОРИСНИК УСЛУГ</w:t>
      </w:r>
      <w:r w:rsidR="00470534">
        <w:rPr>
          <w:rFonts w:cs="Arial"/>
          <w:b/>
          <w:lang w:val="sr-Cyrl-RS"/>
        </w:rPr>
        <w:t>Е</w:t>
      </w:r>
      <w:r w:rsidRPr="00AA3718">
        <w:rPr>
          <w:rFonts w:cs="Arial"/>
          <w:b/>
        </w:rPr>
        <w:t xml:space="preserve"> </w:t>
      </w:r>
      <w:r>
        <w:rPr>
          <w:rFonts w:cs="Arial"/>
          <w:b/>
          <w:lang w:val="sr-Cyrl-RS"/>
        </w:rPr>
        <w:t xml:space="preserve">                                                      </w:t>
      </w:r>
      <w:r w:rsidRPr="00AA3718">
        <w:rPr>
          <w:rFonts w:cs="Arial"/>
          <w:b/>
          <w:lang w:val="sr-Cyrl-CS"/>
        </w:rPr>
        <w:t>ПРУЖАЛАЦ УСЛУГ</w:t>
      </w:r>
      <w:r w:rsidR="00470534">
        <w:rPr>
          <w:rFonts w:cs="Arial"/>
          <w:b/>
          <w:lang w:val="sr-Cyrl-CS"/>
        </w:rPr>
        <w:t>Е</w:t>
      </w:r>
      <w:r w:rsidRPr="00AA3718">
        <w:rPr>
          <w:rFonts w:cs="Arial"/>
          <w:lang w:val="sr-Cyrl-CS"/>
        </w:rPr>
        <w:t xml:space="preserve"> </w:t>
      </w:r>
    </w:p>
    <w:p w14:paraId="7C041AC7" w14:textId="77777777" w:rsidR="00D47058" w:rsidRDefault="00D47058" w:rsidP="00D47058">
      <w:pPr>
        <w:tabs>
          <w:tab w:val="left" w:pos="567"/>
          <w:tab w:val="left" w:pos="6360"/>
        </w:tabs>
        <w:contextualSpacing/>
        <w:rPr>
          <w:rFonts w:cs="Arial"/>
          <w:lang w:val="sr-Cyrl-CS"/>
        </w:rPr>
      </w:pPr>
      <w:r>
        <w:rPr>
          <w:rFonts w:cs="Arial"/>
          <w:lang w:val="sr-Cyrl-RS"/>
        </w:rPr>
        <w:t xml:space="preserve">            </w:t>
      </w:r>
      <w:r>
        <w:rPr>
          <w:rFonts w:cs="Arial"/>
        </w:rPr>
        <w:t>Јавно предузеће</w:t>
      </w:r>
      <w:r w:rsidRPr="00AA3718">
        <w:rPr>
          <w:rFonts w:cs="Arial"/>
          <w:lang w:val="sr-Cyrl-CS"/>
        </w:rPr>
        <w:t xml:space="preserve"> </w:t>
      </w:r>
    </w:p>
    <w:p w14:paraId="44842C5E" w14:textId="77777777" w:rsidR="00D47058" w:rsidRDefault="00D47058" w:rsidP="00D47058">
      <w:pPr>
        <w:tabs>
          <w:tab w:val="left" w:pos="567"/>
          <w:tab w:val="left" w:pos="6360"/>
        </w:tabs>
        <w:contextualSpacing/>
        <w:rPr>
          <w:rFonts w:cs="Arial"/>
        </w:rPr>
      </w:pPr>
      <w:r>
        <w:rPr>
          <w:rFonts w:cs="Arial"/>
          <w:lang w:val="sr-Cyrl-RS"/>
        </w:rPr>
        <w:t xml:space="preserve">      </w:t>
      </w:r>
      <w:r w:rsidRPr="00AA3718">
        <w:rPr>
          <w:rFonts w:cs="Arial"/>
        </w:rPr>
        <w:t>,,Електропривреда Србије“</w:t>
      </w:r>
    </w:p>
    <w:p w14:paraId="1DA6F787" w14:textId="77777777" w:rsidR="00D47058" w:rsidRPr="00AA3718" w:rsidRDefault="00D47058" w:rsidP="00D47058">
      <w:pPr>
        <w:tabs>
          <w:tab w:val="left" w:pos="567"/>
          <w:tab w:val="left" w:pos="6360"/>
        </w:tabs>
        <w:contextualSpacing/>
        <w:rPr>
          <w:rFonts w:cs="Arial"/>
          <w:lang w:val="sr-Cyrl-CS"/>
        </w:rPr>
      </w:pPr>
      <w:r>
        <w:rPr>
          <w:rFonts w:cs="Arial"/>
          <w:lang w:val="sr-Cyrl-RS"/>
        </w:rPr>
        <w:t xml:space="preserve">                    </w:t>
      </w:r>
      <w:r w:rsidRPr="00AA3718">
        <w:rPr>
          <w:rFonts w:cs="Arial"/>
        </w:rPr>
        <w:t xml:space="preserve"> Београд                          </w:t>
      </w:r>
      <w:r w:rsidRPr="00AA3718">
        <w:rPr>
          <w:rFonts w:cs="Arial"/>
          <w:lang w:val="sr-Cyrl-CS"/>
        </w:rPr>
        <w:t xml:space="preserve">                   </w:t>
      </w:r>
      <w:r>
        <w:rPr>
          <w:rFonts w:cs="Arial"/>
          <w:lang w:val="sr-Cyrl-CS"/>
        </w:rPr>
        <w:t xml:space="preserve">                                 </w:t>
      </w:r>
      <w:r w:rsidRPr="00AA3718">
        <w:rPr>
          <w:rFonts w:cs="Arial"/>
          <w:lang w:val="sr-Cyrl-CS"/>
        </w:rPr>
        <w:t>Назив</w:t>
      </w:r>
    </w:p>
    <w:p w14:paraId="2972C6AB" w14:textId="77777777" w:rsidR="00D47058" w:rsidRPr="00AA3718" w:rsidRDefault="00D47058" w:rsidP="00D47058">
      <w:pPr>
        <w:tabs>
          <w:tab w:val="left" w:pos="567"/>
        </w:tabs>
        <w:contextualSpacing/>
        <w:rPr>
          <w:rFonts w:cs="Arial"/>
          <w:lang w:val="sr-Cyrl-RS"/>
        </w:rPr>
      </w:pPr>
      <w:r w:rsidRPr="00AA3718">
        <w:rPr>
          <w:rFonts w:cs="Arial"/>
        </w:rPr>
        <w:t xml:space="preserve">            </w:t>
      </w:r>
      <w:r w:rsidRPr="00AA3718">
        <w:rPr>
          <w:rFonts w:cs="Arial"/>
          <w:lang w:val="sr-Cyrl-RS"/>
        </w:rPr>
        <w:t xml:space="preserve">     </w:t>
      </w:r>
    </w:p>
    <w:p w14:paraId="333C52AE" w14:textId="77777777" w:rsidR="00D47058" w:rsidRPr="00AA3718" w:rsidRDefault="00D47058" w:rsidP="00D47058">
      <w:pPr>
        <w:tabs>
          <w:tab w:val="left" w:pos="567"/>
          <w:tab w:val="left" w:pos="6000"/>
        </w:tabs>
        <w:contextualSpacing/>
        <w:rPr>
          <w:rFonts w:cs="Arial"/>
        </w:rPr>
      </w:pPr>
      <w:r w:rsidRPr="00AA3718">
        <w:rPr>
          <w:rFonts w:cs="Arial"/>
        </w:rPr>
        <w:t xml:space="preserve">    </w:t>
      </w:r>
      <w:r>
        <w:rPr>
          <w:rFonts w:cs="Arial"/>
          <w:lang w:val="sr-Cyrl-RS"/>
        </w:rPr>
        <w:t xml:space="preserve">     </w:t>
      </w:r>
      <w:r w:rsidRPr="00AA3718">
        <w:rPr>
          <w:rFonts w:cs="Arial"/>
        </w:rPr>
        <w:t xml:space="preserve"> ____________________                                         </w:t>
      </w:r>
      <w:r w:rsidRPr="00AA3718">
        <w:rPr>
          <w:rFonts w:cs="Arial"/>
          <w:lang w:val="sr-Cyrl-RS"/>
        </w:rPr>
        <w:t xml:space="preserve">       </w:t>
      </w:r>
      <w:r w:rsidRPr="00AA3718">
        <w:rPr>
          <w:rFonts w:cs="Arial"/>
        </w:rPr>
        <w:t>_____________________</w:t>
      </w:r>
    </w:p>
    <w:p w14:paraId="2C3CBEC5" w14:textId="77777777" w:rsidR="00D47058" w:rsidRPr="00AA3718" w:rsidRDefault="00D47058" w:rsidP="00D47058">
      <w:pPr>
        <w:tabs>
          <w:tab w:val="left" w:pos="567"/>
        </w:tabs>
        <w:contextualSpacing/>
        <w:rPr>
          <w:rFonts w:cs="Arial"/>
          <w:lang w:val="sr-Cyrl-CS"/>
        </w:rPr>
      </w:pPr>
      <w:r w:rsidRPr="00AA3718">
        <w:rPr>
          <w:rFonts w:cs="Arial"/>
          <w:lang w:val="sr-Cyrl-CS"/>
        </w:rPr>
        <w:t xml:space="preserve">           </w:t>
      </w:r>
      <w:r>
        <w:rPr>
          <w:rFonts w:cs="Arial"/>
          <w:lang w:val="sr-Cyrl-CS"/>
        </w:rPr>
        <w:t xml:space="preserve">     </w:t>
      </w:r>
      <w:r w:rsidRPr="00AA3718">
        <w:rPr>
          <w:rFonts w:cs="Arial"/>
        </w:rPr>
        <w:t xml:space="preserve">Милорад Грчић                                    </w:t>
      </w:r>
      <w:r w:rsidRPr="00AA3718">
        <w:rPr>
          <w:rFonts w:cs="Arial"/>
          <w:lang w:val="sr-Cyrl-RS"/>
        </w:rPr>
        <w:t xml:space="preserve">        </w:t>
      </w:r>
      <w:r w:rsidRPr="00AA3718">
        <w:rPr>
          <w:rFonts w:cs="Arial"/>
        </w:rPr>
        <w:t xml:space="preserve"> </w:t>
      </w:r>
      <w:r>
        <w:rPr>
          <w:rFonts w:cs="Arial"/>
          <w:lang w:val="sr-Cyrl-RS"/>
        </w:rPr>
        <w:t xml:space="preserve">   </w:t>
      </w:r>
      <w:r>
        <w:rPr>
          <w:rFonts w:cs="Arial"/>
          <w:lang w:val="sr-Cyrl-CS"/>
        </w:rPr>
        <w:t>и</w:t>
      </w:r>
      <w:r w:rsidRPr="00AA3718">
        <w:rPr>
          <w:rFonts w:cs="Arial"/>
          <w:lang w:val="sr-Cyrl-CS"/>
        </w:rPr>
        <w:t>ме и презиме овлашћеног лица</w:t>
      </w:r>
    </w:p>
    <w:p w14:paraId="316F5213" w14:textId="2CAF6AE7" w:rsidR="00D47058" w:rsidRDefault="00D47058" w:rsidP="00D47058">
      <w:pPr>
        <w:tabs>
          <w:tab w:val="left" w:pos="567"/>
        </w:tabs>
        <w:jc w:val="center"/>
        <w:rPr>
          <w:rFonts w:cs="Arial"/>
          <w:lang w:val="sr-Cyrl-RS"/>
        </w:rPr>
      </w:pPr>
      <w:r w:rsidRPr="00AA3718">
        <w:rPr>
          <w:rFonts w:cs="Arial"/>
          <w:lang w:val="sr-Cyrl-CS"/>
        </w:rPr>
        <w:t xml:space="preserve">    </w:t>
      </w:r>
      <w:r w:rsidRPr="00AA3718">
        <w:rPr>
          <w:rFonts w:cs="Arial"/>
        </w:rPr>
        <w:t xml:space="preserve">в.д. директора                                                          </w:t>
      </w:r>
      <w:r w:rsidRPr="00AA3718">
        <w:rPr>
          <w:rFonts w:cs="Arial"/>
          <w:lang w:val="sr-Cyrl-RS"/>
        </w:rPr>
        <w:t xml:space="preserve">           </w:t>
      </w:r>
      <w:r w:rsidRPr="00AA3718">
        <w:rPr>
          <w:rFonts w:cs="Arial"/>
        </w:rPr>
        <w:t xml:space="preserve"> функција</w:t>
      </w:r>
    </w:p>
    <w:p w14:paraId="16AC79D2" w14:textId="77777777" w:rsidR="00D47058" w:rsidRDefault="00D47058" w:rsidP="008D66AC">
      <w:pPr>
        <w:tabs>
          <w:tab w:val="left" w:pos="567"/>
        </w:tabs>
        <w:jc w:val="center"/>
        <w:rPr>
          <w:rFonts w:cs="Arial"/>
          <w:lang w:val="sr-Cyrl-RS"/>
        </w:rPr>
      </w:pPr>
    </w:p>
    <w:p w14:paraId="71CA3BBC" w14:textId="77777777" w:rsidR="00D47058" w:rsidRDefault="00D47058" w:rsidP="008D66AC">
      <w:pPr>
        <w:tabs>
          <w:tab w:val="left" w:pos="567"/>
        </w:tabs>
        <w:jc w:val="center"/>
        <w:rPr>
          <w:rFonts w:cs="Arial"/>
          <w:lang w:val="sr-Cyrl-RS"/>
        </w:rPr>
      </w:pPr>
    </w:p>
    <w:p w14:paraId="7662A251" w14:textId="77777777" w:rsidR="00D47058" w:rsidRDefault="00D47058" w:rsidP="008D66AC">
      <w:pPr>
        <w:tabs>
          <w:tab w:val="left" w:pos="567"/>
        </w:tabs>
        <w:jc w:val="center"/>
        <w:rPr>
          <w:rFonts w:cs="Arial"/>
          <w:lang w:val="sr-Cyrl-RS"/>
        </w:rPr>
      </w:pPr>
    </w:p>
    <w:p w14:paraId="40F9E38E" w14:textId="77777777" w:rsidR="00D47058" w:rsidRDefault="00D47058" w:rsidP="008D66AC">
      <w:pPr>
        <w:tabs>
          <w:tab w:val="left" w:pos="567"/>
        </w:tabs>
        <w:jc w:val="center"/>
        <w:rPr>
          <w:rFonts w:cs="Arial"/>
          <w:lang w:val="sr-Cyrl-RS"/>
        </w:rPr>
      </w:pPr>
    </w:p>
    <w:p w14:paraId="4D9B883D" w14:textId="77777777" w:rsidR="00D47058" w:rsidRDefault="00D47058" w:rsidP="008D66AC">
      <w:pPr>
        <w:tabs>
          <w:tab w:val="left" w:pos="567"/>
        </w:tabs>
        <w:jc w:val="center"/>
        <w:rPr>
          <w:rFonts w:cs="Arial"/>
          <w:lang w:val="sr-Cyrl-RS"/>
        </w:rPr>
      </w:pPr>
    </w:p>
    <w:p w14:paraId="27C00ABE" w14:textId="77777777" w:rsidR="008B5747" w:rsidRPr="008E770D" w:rsidRDefault="008D66AC" w:rsidP="008D66AC">
      <w:pPr>
        <w:tabs>
          <w:tab w:val="left" w:pos="567"/>
        </w:tabs>
        <w:jc w:val="center"/>
        <w:rPr>
          <w:rFonts w:cs="Arial"/>
        </w:rPr>
      </w:pPr>
      <w:r>
        <w:rPr>
          <w:rFonts w:cs="Arial"/>
          <w:lang w:val="sr-Cyrl-RS"/>
        </w:rPr>
        <w:lastRenderedPageBreak/>
        <w:t>М</w:t>
      </w:r>
      <w:r w:rsidR="008B5747" w:rsidRPr="008E770D">
        <w:rPr>
          <w:rFonts w:cs="Arial"/>
        </w:rPr>
        <w:t>ОДЕЛ УГОВОРА</w:t>
      </w:r>
    </w:p>
    <w:p w14:paraId="0D68F59D" w14:textId="77777777" w:rsidR="008B5747" w:rsidRPr="008E770D" w:rsidRDefault="008B5747" w:rsidP="008D66AC">
      <w:pPr>
        <w:tabs>
          <w:tab w:val="left" w:pos="567"/>
        </w:tabs>
        <w:jc w:val="center"/>
        <w:rPr>
          <w:rFonts w:cs="Arial"/>
        </w:rPr>
      </w:pPr>
      <w:r w:rsidRPr="008E770D">
        <w:rPr>
          <w:rFonts w:cs="Arial"/>
        </w:rPr>
        <w:t>о чувању пословне тајне и поверљивих информација</w:t>
      </w:r>
    </w:p>
    <w:p w14:paraId="0EA352AB" w14:textId="77777777" w:rsidR="008B5747" w:rsidRPr="008E770D" w:rsidRDefault="008B5747" w:rsidP="008D66AC">
      <w:pPr>
        <w:tabs>
          <w:tab w:val="left" w:pos="567"/>
        </w:tabs>
        <w:rPr>
          <w:rFonts w:cs="Arial"/>
        </w:rPr>
      </w:pPr>
    </w:p>
    <w:p w14:paraId="2AA71A4D" w14:textId="77777777" w:rsidR="008B5747" w:rsidRPr="008E770D" w:rsidRDefault="008B5747" w:rsidP="008D66AC">
      <w:pPr>
        <w:tabs>
          <w:tab w:val="left" w:pos="567"/>
        </w:tabs>
        <w:rPr>
          <w:rFonts w:cs="Arial"/>
        </w:rPr>
      </w:pPr>
      <w:r w:rsidRPr="008E770D">
        <w:rPr>
          <w:rFonts w:cs="Arial"/>
        </w:rPr>
        <w:t xml:space="preserve">Закључен </w:t>
      </w:r>
      <w:r w:rsidRPr="008E770D">
        <w:rPr>
          <w:rFonts w:cs="Arial"/>
          <w:lang w:val="sr-Cyrl-RS"/>
        </w:rPr>
        <w:t>у Београду дана_______201</w:t>
      </w:r>
      <w:r w:rsidR="00D47058">
        <w:rPr>
          <w:rFonts w:cs="Arial"/>
          <w:lang w:val="sr-Cyrl-RS"/>
        </w:rPr>
        <w:t>8</w:t>
      </w:r>
      <w:r w:rsidRPr="008E770D">
        <w:rPr>
          <w:rFonts w:cs="Arial"/>
          <w:lang w:val="sr-Cyrl-RS"/>
        </w:rPr>
        <w:t xml:space="preserve">.године </w:t>
      </w:r>
      <w:r w:rsidRPr="008E770D">
        <w:rPr>
          <w:rFonts w:cs="Arial"/>
        </w:rPr>
        <w:t>између</w:t>
      </w:r>
    </w:p>
    <w:p w14:paraId="67A8CDF1" w14:textId="77777777" w:rsidR="008B5747" w:rsidRPr="008E770D" w:rsidRDefault="008B5747" w:rsidP="008D66AC">
      <w:pPr>
        <w:tabs>
          <w:tab w:val="left" w:pos="567"/>
        </w:tabs>
        <w:rPr>
          <w:rFonts w:cs="Arial"/>
        </w:rPr>
      </w:pPr>
    </w:p>
    <w:p w14:paraId="51F18BD0" w14:textId="77777777" w:rsidR="008B5747" w:rsidRPr="008E770D" w:rsidRDefault="008B5747" w:rsidP="008D66AC">
      <w:pPr>
        <w:tabs>
          <w:tab w:val="left" w:pos="567"/>
        </w:tabs>
        <w:rPr>
          <w:rFonts w:cs="Arial"/>
          <w:b/>
        </w:rPr>
      </w:pPr>
      <w:r w:rsidRPr="008E770D">
        <w:rPr>
          <w:rFonts w:cs="Arial"/>
          <w:b/>
        </w:rPr>
        <w:t>Уговорне стране:</w:t>
      </w:r>
    </w:p>
    <w:p w14:paraId="3A8D8EAB" w14:textId="77777777" w:rsidR="008B5747" w:rsidRPr="008E770D" w:rsidRDefault="008B5747" w:rsidP="008D66AC">
      <w:pPr>
        <w:tabs>
          <w:tab w:val="left" w:pos="567"/>
        </w:tabs>
        <w:rPr>
          <w:rFonts w:cs="Arial"/>
          <w:b/>
        </w:rPr>
      </w:pPr>
    </w:p>
    <w:p w14:paraId="63A7035F" w14:textId="77777777" w:rsidR="008B5747" w:rsidRPr="008E770D" w:rsidRDefault="008B5747" w:rsidP="008D66AC">
      <w:pPr>
        <w:tabs>
          <w:tab w:val="left" w:pos="567"/>
        </w:tabs>
        <w:rPr>
          <w:rFonts w:cs="Arial"/>
          <w:b/>
        </w:rPr>
      </w:pPr>
    </w:p>
    <w:p w14:paraId="193937C5" w14:textId="77777777" w:rsidR="008B5747" w:rsidRPr="008E770D" w:rsidRDefault="008B5747" w:rsidP="008D66AC">
      <w:pPr>
        <w:tabs>
          <w:tab w:val="left" w:pos="567"/>
        </w:tabs>
        <w:rPr>
          <w:rFonts w:cs="Arial"/>
        </w:rPr>
      </w:pPr>
      <w:r w:rsidRPr="008E770D">
        <w:rPr>
          <w:rFonts w:cs="Arial"/>
          <w:b/>
        </w:rPr>
        <w:t>КОРИСНИК УСЛУГЕ</w:t>
      </w:r>
      <w:r w:rsidRPr="008E770D">
        <w:rPr>
          <w:rFonts w:cs="Arial"/>
        </w:rPr>
        <w:t xml:space="preserve">: </w:t>
      </w:r>
    </w:p>
    <w:p w14:paraId="431D3564" w14:textId="77777777" w:rsidR="008B5747" w:rsidRPr="008E770D" w:rsidRDefault="008B5747" w:rsidP="008D66AC">
      <w:pPr>
        <w:tabs>
          <w:tab w:val="left" w:pos="567"/>
        </w:tabs>
        <w:rPr>
          <w:rFonts w:cs="Arial"/>
        </w:rPr>
      </w:pPr>
    </w:p>
    <w:p w14:paraId="52961957" w14:textId="77777777" w:rsidR="008B5747" w:rsidRPr="008E770D" w:rsidRDefault="008B5747" w:rsidP="00D1466C">
      <w:pPr>
        <w:numPr>
          <w:ilvl w:val="0"/>
          <w:numId w:val="22"/>
        </w:numPr>
        <w:tabs>
          <w:tab w:val="left" w:pos="567"/>
        </w:tabs>
        <w:ind w:left="426"/>
        <w:rPr>
          <w:rFonts w:cs="Arial"/>
        </w:rPr>
      </w:pPr>
      <w:r w:rsidRPr="008E770D">
        <w:rPr>
          <w:rFonts w:cs="Arial"/>
        </w:rPr>
        <w:t xml:space="preserve">Јавно предузеће „Електропривреда Србије“ Београд, </w:t>
      </w:r>
      <w:r w:rsidR="00D47058">
        <w:rPr>
          <w:rFonts w:cs="Arial"/>
          <w:lang w:val="sr-Cyrl-RS"/>
        </w:rPr>
        <w:t>Балканс</w:t>
      </w:r>
      <w:r w:rsidR="00B75C43">
        <w:rPr>
          <w:rFonts w:cs="Arial"/>
          <w:lang w:val="sr-Cyrl-RS"/>
        </w:rPr>
        <w:t>к</w:t>
      </w:r>
      <w:r w:rsidR="00D47058">
        <w:rPr>
          <w:rFonts w:cs="Arial"/>
          <w:lang w:val="sr-Cyrl-RS"/>
        </w:rPr>
        <w:t>а 13</w:t>
      </w:r>
      <w:r w:rsidRPr="008E770D">
        <w:rPr>
          <w:rFonts w:cs="Arial"/>
        </w:rPr>
        <w:t>, матични број: 20053658, ПИБ 103920327, текући рачун 160-700-13, Banca Intesа, а.д. Београд, које заступа законски заступник</w:t>
      </w:r>
      <w:r w:rsidRPr="008E770D">
        <w:rPr>
          <w:rFonts w:cs="Arial"/>
          <w:lang w:val="sr-Cyrl-RS"/>
        </w:rPr>
        <w:t>, Милорад Грчић</w:t>
      </w:r>
      <w:r w:rsidRPr="008E770D">
        <w:rPr>
          <w:rFonts w:cs="Arial"/>
        </w:rPr>
        <w:t xml:space="preserve">, </w:t>
      </w:r>
      <w:r w:rsidRPr="008E770D">
        <w:rPr>
          <w:rFonts w:cs="Arial"/>
          <w:lang w:val="sr-Cyrl-RS"/>
        </w:rPr>
        <w:t>в.д. директора</w:t>
      </w:r>
      <w:r w:rsidRPr="008E770D">
        <w:rPr>
          <w:rFonts w:cs="Arial"/>
        </w:rPr>
        <w:t xml:space="preserve"> (у даљем тексту: Корисник услуге)  </w:t>
      </w:r>
    </w:p>
    <w:p w14:paraId="6356FA8A" w14:textId="77777777" w:rsidR="008B5747" w:rsidRPr="008E770D" w:rsidRDefault="008B5747" w:rsidP="008D66AC">
      <w:pPr>
        <w:tabs>
          <w:tab w:val="left" w:pos="567"/>
        </w:tabs>
        <w:ind w:left="426"/>
        <w:rPr>
          <w:rFonts w:cs="Arial"/>
        </w:rPr>
      </w:pPr>
    </w:p>
    <w:p w14:paraId="1AD67B78" w14:textId="77777777" w:rsidR="008B5747" w:rsidRPr="008E770D" w:rsidRDefault="008B5747" w:rsidP="008D66AC">
      <w:pPr>
        <w:tabs>
          <w:tab w:val="left" w:pos="567"/>
        </w:tabs>
        <w:ind w:left="426"/>
        <w:rPr>
          <w:rFonts w:cs="Arial"/>
        </w:rPr>
      </w:pPr>
      <w:r w:rsidRPr="008E770D">
        <w:rPr>
          <w:rFonts w:cs="Arial"/>
        </w:rPr>
        <w:t>и</w:t>
      </w:r>
    </w:p>
    <w:p w14:paraId="314B5D52" w14:textId="77777777" w:rsidR="008B5747" w:rsidRPr="008E770D" w:rsidRDefault="008B5747" w:rsidP="008D66AC">
      <w:pPr>
        <w:tabs>
          <w:tab w:val="left" w:pos="567"/>
        </w:tabs>
        <w:ind w:left="426"/>
        <w:rPr>
          <w:rFonts w:cs="Arial"/>
        </w:rPr>
      </w:pPr>
    </w:p>
    <w:p w14:paraId="3347EB81" w14:textId="77777777" w:rsidR="008B5747" w:rsidRPr="008E770D" w:rsidRDefault="008B5747" w:rsidP="008D66AC">
      <w:pPr>
        <w:tabs>
          <w:tab w:val="left" w:pos="567"/>
        </w:tabs>
        <w:ind w:left="426"/>
        <w:rPr>
          <w:rFonts w:cs="Arial"/>
        </w:rPr>
      </w:pPr>
      <w:r w:rsidRPr="008E770D">
        <w:rPr>
          <w:rFonts w:cs="Arial"/>
          <w:b/>
        </w:rPr>
        <w:t>ПРУЖАЛАЦ УСЛУГЕ</w:t>
      </w:r>
      <w:r w:rsidRPr="008E770D">
        <w:rPr>
          <w:rFonts w:cs="Arial"/>
        </w:rPr>
        <w:t xml:space="preserve">:  </w:t>
      </w:r>
    </w:p>
    <w:p w14:paraId="69229019" w14:textId="77777777" w:rsidR="008B5747" w:rsidRPr="008E770D" w:rsidRDefault="008B5747" w:rsidP="008D66AC">
      <w:pPr>
        <w:tabs>
          <w:tab w:val="left" w:pos="567"/>
        </w:tabs>
        <w:ind w:left="426"/>
        <w:rPr>
          <w:rFonts w:cs="Arial"/>
        </w:rPr>
      </w:pPr>
    </w:p>
    <w:p w14:paraId="6DFEFFEC" w14:textId="77777777" w:rsidR="008B5747" w:rsidRPr="008E770D" w:rsidRDefault="008B5747" w:rsidP="00D1466C">
      <w:pPr>
        <w:numPr>
          <w:ilvl w:val="0"/>
          <w:numId w:val="22"/>
        </w:numPr>
        <w:tabs>
          <w:tab w:val="left" w:pos="567"/>
        </w:tabs>
        <w:ind w:left="426"/>
        <w:rPr>
          <w:rFonts w:cs="Arial"/>
        </w:rPr>
      </w:pPr>
      <w:r w:rsidRPr="008E770D">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AACEFB3" w14:textId="77777777" w:rsidR="008B5747" w:rsidRPr="008E770D" w:rsidRDefault="008B5747" w:rsidP="008D66AC">
      <w:pPr>
        <w:tabs>
          <w:tab w:val="left" w:pos="567"/>
        </w:tabs>
        <w:ind w:left="426"/>
        <w:rPr>
          <w:rFonts w:cs="Arial"/>
        </w:rPr>
      </w:pPr>
    </w:p>
    <w:p w14:paraId="0774A6AF" w14:textId="77777777" w:rsidR="008B5747" w:rsidRPr="008E770D" w:rsidRDefault="008B5747" w:rsidP="00D47058">
      <w:pPr>
        <w:tabs>
          <w:tab w:val="left" w:pos="567"/>
        </w:tabs>
        <w:rPr>
          <w:rFonts w:cs="Arial"/>
        </w:rPr>
      </w:pPr>
      <w:r w:rsidRPr="008E770D">
        <w:rPr>
          <w:rFonts w:cs="Arial"/>
          <w:b/>
        </w:rPr>
        <w:t>2а)</w:t>
      </w:r>
      <w:r w:rsidRPr="008E770D">
        <w:rPr>
          <w:rFonts w:cs="Arial"/>
        </w:rPr>
        <w:t>________________________________________из</w:t>
      </w:r>
      <w:r w:rsidRPr="008E770D">
        <w:rPr>
          <w:rFonts w:cs="Arial"/>
        </w:rPr>
        <w:tab/>
        <w:t>_____________, улица</w:t>
      </w:r>
    </w:p>
    <w:p w14:paraId="212B3655" w14:textId="77777777" w:rsidR="008B5747" w:rsidRPr="008E770D" w:rsidRDefault="008B5747" w:rsidP="008D66AC">
      <w:pPr>
        <w:tabs>
          <w:tab w:val="left" w:pos="567"/>
        </w:tabs>
        <w:ind w:left="426"/>
        <w:rPr>
          <w:rFonts w:cs="Arial"/>
        </w:rPr>
      </w:pPr>
      <w:r w:rsidRPr="008E770D">
        <w:rPr>
          <w:rFonts w:cs="Arial"/>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11D01B8C" w14:textId="77777777" w:rsidR="008B5747" w:rsidRPr="008E770D" w:rsidRDefault="008B5747" w:rsidP="008D66AC">
      <w:pPr>
        <w:tabs>
          <w:tab w:val="left" w:pos="567"/>
        </w:tabs>
        <w:rPr>
          <w:rFonts w:cs="Arial"/>
        </w:rPr>
      </w:pPr>
    </w:p>
    <w:p w14:paraId="77BD73F7" w14:textId="60A4E706" w:rsidR="008B5747" w:rsidRPr="008E770D" w:rsidRDefault="008B5747" w:rsidP="008D66AC">
      <w:pPr>
        <w:tabs>
          <w:tab w:val="left" w:pos="567"/>
        </w:tabs>
        <w:rPr>
          <w:rFonts w:cs="Arial"/>
        </w:rPr>
      </w:pPr>
      <w:r w:rsidRPr="008E770D">
        <w:rPr>
          <w:rFonts w:cs="Arial"/>
        </w:rPr>
        <w:t xml:space="preserve">(у даљем тексту заједно: </w:t>
      </w:r>
      <w:r w:rsidR="00355C1E">
        <w:rPr>
          <w:rFonts w:cs="Arial"/>
          <w:lang w:val="sr-Cyrl-RS"/>
        </w:rPr>
        <w:t>С</w:t>
      </w:r>
      <w:r w:rsidRPr="008E770D">
        <w:rPr>
          <w:rFonts w:cs="Arial"/>
        </w:rPr>
        <w:t>тране)</w:t>
      </w:r>
    </w:p>
    <w:p w14:paraId="3A16CE15" w14:textId="77777777" w:rsidR="008B5747" w:rsidRPr="008E770D" w:rsidRDefault="008B5747" w:rsidP="008D66AC">
      <w:pPr>
        <w:tabs>
          <w:tab w:val="left" w:pos="567"/>
        </w:tabs>
        <w:rPr>
          <w:rFonts w:cs="Arial"/>
        </w:rPr>
      </w:pPr>
    </w:p>
    <w:p w14:paraId="17ECBF24" w14:textId="77777777" w:rsidR="008B5747" w:rsidRPr="008E770D" w:rsidRDefault="008B5747" w:rsidP="008D66AC">
      <w:pPr>
        <w:tabs>
          <w:tab w:val="left" w:pos="567"/>
        </w:tabs>
        <w:jc w:val="center"/>
        <w:rPr>
          <w:rFonts w:cs="Arial"/>
        </w:rPr>
      </w:pPr>
      <w:r w:rsidRPr="008E770D">
        <w:rPr>
          <w:rFonts w:cs="Arial"/>
        </w:rPr>
        <w:t>Члан 1.</w:t>
      </w:r>
    </w:p>
    <w:p w14:paraId="706D94CD" w14:textId="77777777" w:rsidR="008B5747" w:rsidRPr="008E770D" w:rsidRDefault="008B5747" w:rsidP="008D66AC">
      <w:pPr>
        <w:rPr>
          <w:rFonts w:cs="Arial"/>
        </w:rPr>
      </w:pPr>
      <w:r w:rsidRPr="008E770D">
        <w:rPr>
          <w:rFonts w:cs="Arial"/>
        </w:rPr>
        <w:t xml:space="preserve">Стране су </w:t>
      </w:r>
      <w:r w:rsidRPr="008E770D">
        <w:rPr>
          <w:rFonts w:cs="Arial"/>
          <w:lang w:val="sr-Cyrl-RS"/>
        </w:rPr>
        <w:t xml:space="preserve">сагласне </w:t>
      </w:r>
      <w:r w:rsidRPr="008E770D">
        <w:rPr>
          <w:rFonts w:cs="Arial"/>
        </w:rPr>
        <w:t xml:space="preserve">да у вези са набавком </w:t>
      </w:r>
      <w:r w:rsidRPr="008E770D">
        <w:rPr>
          <w:rFonts w:cs="Arial"/>
          <w:lang w:val="sr-Cyrl-RS"/>
        </w:rPr>
        <w:t>услуг</w:t>
      </w:r>
      <w:r w:rsidR="00D47058">
        <w:rPr>
          <w:rFonts w:cs="Arial"/>
          <w:lang w:val="sr-Cyrl-RS"/>
        </w:rPr>
        <w:t>е:</w:t>
      </w:r>
      <w:r w:rsidRPr="008E770D">
        <w:rPr>
          <w:rFonts w:cs="Arial"/>
          <w:lang w:val="sr-Cyrl-RS"/>
        </w:rPr>
        <w:t xml:space="preserve"> </w:t>
      </w:r>
      <w:r w:rsidR="008B7626" w:rsidRPr="00CA3795">
        <w:rPr>
          <w:rFonts w:cs="Arial"/>
          <w:lang w:val="sr-Cyrl-RS"/>
        </w:rPr>
        <w:t>Здравствене услуге</w:t>
      </w:r>
      <w:r w:rsidR="00D47058">
        <w:rPr>
          <w:rFonts w:cs="Arial"/>
          <w:lang w:val="ru-RU"/>
        </w:rPr>
        <w:t xml:space="preserve">, </w:t>
      </w:r>
      <w:r w:rsidR="008D66AC">
        <w:rPr>
          <w:rFonts w:cs="Arial"/>
          <w:lang w:val="sr-Cyrl-CS" w:eastAsia="ar-SA"/>
        </w:rPr>
        <w:t>партија ______________</w:t>
      </w:r>
      <w:r w:rsidR="007B62D1">
        <w:rPr>
          <w:rFonts w:cs="Arial"/>
          <w:lang w:val="sr-Cyrl-CS" w:eastAsia="ar-SA"/>
        </w:rPr>
        <w:t>_____________</w:t>
      </w:r>
      <w:r w:rsidR="00D47058">
        <w:rPr>
          <w:rFonts w:cs="Arial"/>
          <w:lang w:val="sr-Cyrl-CS" w:eastAsia="ar-SA"/>
        </w:rPr>
        <w:t>(</w:t>
      </w:r>
      <w:r w:rsidR="00D47058" w:rsidRPr="00D47058">
        <w:rPr>
          <w:rFonts w:cs="Arial"/>
          <w:sz w:val="18"/>
          <w:szCs w:val="18"/>
          <w:lang w:val="sr-Cyrl-CS" w:eastAsia="ar-SA"/>
        </w:rPr>
        <w:t>уписати број и назив партије</w:t>
      </w:r>
      <w:r w:rsidR="00D47058">
        <w:rPr>
          <w:rFonts w:cs="Arial"/>
          <w:lang w:val="sr-Cyrl-CS" w:eastAsia="ar-SA"/>
        </w:rPr>
        <w:t xml:space="preserve">), </w:t>
      </w:r>
      <w:r w:rsidRPr="008E770D">
        <w:rPr>
          <w:rFonts w:cs="Arial"/>
          <w:lang w:val="sr-Cyrl-CS" w:eastAsia="ar-SA"/>
        </w:rPr>
        <w:t xml:space="preserve">број </w:t>
      </w:r>
      <w:r w:rsidR="00D47058" w:rsidRPr="00D47058">
        <w:t>ЈНО/1000/0013-</w:t>
      </w:r>
      <w:r w:rsidR="008B7626">
        <w:rPr>
          <w:lang w:val="sr-Cyrl-RS"/>
        </w:rPr>
        <w:t>2</w:t>
      </w:r>
      <w:r w:rsidR="00D47058" w:rsidRPr="00D47058">
        <w:t>/2018</w:t>
      </w:r>
      <w:r w:rsidR="00D47058" w:rsidRPr="008E770D">
        <w:rPr>
          <w:rFonts w:cs="Arial"/>
        </w:rPr>
        <w:t xml:space="preserve"> </w:t>
      </w:r>
      <w:r w:rsidRPr="008E770D">
        <w:rPr>
          <w:rFonts w:cs="Arial"/>
        </w:rPr>
        <w:t xml:space="preserve">(у даљем тексту: </w:t>
      </w:r>
      <w:r w:rsidRPr="008E770D">
        <w:rPr>
          <w:rFonts w:cs="Arial"/>
          <w:lang w:val="sr-Cyrl-RS"/>
        </w:rPr>
        <w:t>Услуге</w:t>
      </w:r>
      <w:r w:rsidRPr="008E770D">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6F27CAD" w14:textId="77777777" w:rsidR="008B5747" w:rsidRPr="008E770D" w:rsidRDefault="008B5747" w:rsidP="008D66AC">
      <w:pPr>
        <w:tabs>
          <w:tab w:val="left" w:pos="567"/>
        </w:tabs>
        <w:rPr>
          <w:rFonts w:cs="Arial"/>
        </w:rPr>
      </w:pPr>
    </w:p>
    <w:p w14:paraId="0FA5CA99" w14:textId="77777777" w:rsidR="008B5747" w:rsidRPr="008E770D" w:rsidRDefault="008B5747" w:rsidP="008D66AC">
      <w:pPr>
        <w:tabs>
          <w:tab w:val="left" w:pos="567"/>
        </w:tabs>
        <w:rPr>
          <w:rFonts w:cs="Arial"/>
        </w:rPr>
      </w:pPr>
      <w:r w:rsidRPr="008E770D">
        <w:rPr>
          <w:rFonts w:cs="Arial"/>
        </w:rPr>
        <w:t xml:space="preserve">Овај Уговор представља прилог основном Уговору број _____ од ____. године. </w:t>
      </w:r>
    </w:p>
    <w:p w14:paraId="665A0993" w14:textId="77777777" w:rsidR="008B5747" w:rsidRPr="008E770D" w:rsidRDefault="008B5747" w:rsidP="008D66AC">
      <w:pPr>
        <w:tabs>
          <w:tab w:val="left" w:pos="567"/>
        </w:tabs>
        <w:rPr>
          <w:rFonts w:cs="Arial"/>
        </w:rPr>
      </w:pPr>
    </w:p>
    <w:p w14:paraId="272E3CDF" w14:textId="77777777" w:rsidR="008B5747" w:rsidRPr="008E770D" w:rsidRDefault="008B5747" w:rsidP="008D66AC">
      <w:pPr>
        <w:tabs>
          <w:tab w:val="left" w:pos="567"/>
        </w:tabs>
        <w:jc w:val="center"/>
        <w:rPr>
          <w:rFonts w:cs="Arial"/>
        </w:rPr>
      </w:pPr>
      <w:r w:rsidRPr="008E770D">
        <w:rPr>
          <w:rFonts w:cs="Arial"/>
        </w:rPr>
        <w:t>Члан 2.</w:t>
      </w:r>
    </w:p>
    <w:p w14:paraId="33E20324" w14:textId="77777777" w:rsidR="008B5747" w:rsidRPr="008E770D" w:rsidRDefault="008B5747" w:rsidP="008D66AC">
      <w:pPr>
        <w:tabs>
          <w:tab w:val="left" w:pos="567"/>
        </w:tabs>
        <w:rPr>
          <w:rFonts w:cs="Arial"/>
        </w:rPr>
      </w:pPr>
      <w:r w:rsidRPr="008E770D">
        <w:rPr>
          <w:rFonts w:cs="Arial"/>
        </w:rPr>
        <w:t xml:space="preserve">Стране су сaгласне да термини који се користе, односно проистичу из овог уговорног односа имају следеће значење: </w:t>
      </w:r>
    </w:p>
    <w:p w14:paraId="009F448A" w14:textId="77777777" w:rsidR="008B5747" w:rsidRPr="008E770D" w:rsidRDefault="008B5747" w:rsidP="008D66AC">
      <w:pPr>
        <w:tabs>
          <w:tab w:val="left" w:pos="567"/>
        </w:tabs>
        <w:rPr>
          <w:rFonts w:cs="Arial"/>
        </w:rPr>
      </w:pPr>
    </w:p>
    <w:p w14:paraId="7915080B" w14:textId="77777777" w:rsidR="008B5747" w:rsidRPr="008E770D" w:rsidRDefault="008B5747" w:rsidP="008D66AC">
      <w:pPr>
        <w:tabs>
          <w:tab w:val="left" w:pos="567"/>
        </w:tabs>
        <w:rPr>
          <w:rFonts w:cs="Arial"/>
        </w:rPr>
      </w:pPr>
      <w:r w:rsidRPr="008E770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6E28AC1" w14:textId="77777777" w:rsidR="008B5747" w:rsidRPr="008E770D" w:rsidRDefault="008B5747" w:rsidP="008D66AC">
      <w:pPr>
        <w:tabs>
          <w:tab w:val="left" w:pos="567"/>
        </w:tabs>
        <w:rPr>
          <w:rFonts w:cs="Arial"/>
        </w:rPr>
      </w:pPr>
    </w:p>
    <w:p w14:paraId="2BF1DDC3" w14:textId="77777777" w:rsidR="008B5747" w:rsidRPr="008E770D" w:rsidRDefault="008B5747" w:rsidP="008D66AC">
      <w:pPr>
        <w:tabs>
          <w:tab w:val="left" w:pos="567"/>
        </w:tabs>
        <w:rPr>
          <w:rFonts w:cs="Arial"/>
        </w:rPr>
      </w:pPr>
      <w:r w:rsidRPr="008E770D">
        <w:rPr>
          <w:rFonts w:cs="Arial"/>
        </w:rPr>
        <w:t xml:space="preserve">Држалац пословне тајне – лице које на основу закона контролише коришћење пословне тајне; </w:t>
      </w:r>
    </w:p>
    <w:p w14:paraId="78D55EE6" w14:textId="77777777" w:rsidR="008B5747" w:rsidRPr="008E770D" w:rsidRDefault="008B5747" w:rsidP="008D66AC">
      <w:pPr>
        <w:tabs>
          <w:tab w:val="left" w:pos="567"/>
        </w:tabs>
        <w:rPr>
          <w:rFonts w:cs="Arial"/>
        </w:rPr>
      </w:pPr>
    </w:p>
    <w:p w14:paraId="2CA68E53" w14:textId="77777777" w:rsidR="008B5747" w:rsidRPr="008E770D" w:rsidRDefault="008B5747" w:rsidP="008D66AC">
      <w:pPr>
        <w:tabs>
          <w:tab w:val="left" w:pos="567"/>
        </w:tabs>
        <w:rPr>
          <w:rFonts w:cs="Arial"/>
        </w:rPr>
      </w:pPr>
      <w:r w:rsidRPr="008E770D">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CAEC7DE" w14:textId="77777777" w:rsidR="008B5747" w:rsidRPr="008E770D" w:rsidRDefault="008B5747" w:rsidP="008D66AC">
      <w:pPr>
        <w:tabs>
          <w:tab w:val="left" w:pos="567"/>
        </w:tabs>
        <w:rPr>
          <w:rFonts w:cs="Arial"/>
        </w:rPr>
      </w:pPr>
    </w:p>
    <w:p w14:paraId="28364E97" w14:textId="77777777" w:rsidR="008B5747" w:rsidRPr="008E770D" w:rsidRDefault="008B5747" w:rsidP="008D66AC">
      <w:pPr>
        <w:tabs>
          <w:tab w:val="left" w:pos="567"/>
        </w:tabs>
        <w:rPr>
          <w:rFonts w:cs="Arial"/>
        </w:rPr>
      </w:pPr>
      <w:r w:rsidRPr="008E770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671C083" w14:textId="77777777" w:rsidR="008B5747" w:rsidRPr="008E770D" w:rsidRDefault="008B5747" w:rsidP="008D66AC">
      <w:pPr>
        <w:tabs>
          <w:tab w:val="left" w:pos="567"/>
        </w:tabs>
        <w:rPr>
          <w:rFonts w:cs="Arial"/>
        </w:rPr>
      </w:pPr>
      <w:r w:rsidRPr="008E770D">
        <w:rPr>
          <w:rFonts w:cs="Arial"/>
        </w:rPr>
        <w:tab/>
      </w:r>
    </w:p>
    <w:p w14:paraId="14F32A46" w14:textId="77777777" w:rsidR="008B5747" w:rsidRPr="008E770D" w:rsidRDefault="008B5747" w:rsidP="008D66AC">
      <w:pPr>
        <w:tabs>
          <w:tab w:val="left" w:pos="567"/>
        </w:tabs>
        <w:rPr>
          <w:rFonts w:cs="Arial"/>
        </w:rPr>
      </w:pPr>
      <w:r w:rsidRPr="008E770D">
        <w:rPr>
          <w:rFonts w:cs="Arial"/>
        </w:rPr>
        <w:t>Давалац – Страна која је Држалац пословне тајне, која Примаоцу уступа податке који представљају пословну тајну;</w:t>
      </w:r>
    </w:p>
    <w:p w14:paraId="4FA97A3F" w14:textId="77777777" w:rsidR="008B5747" w:rsidRPr="008E770D" w:rsidRDefault="008B5747" w:rsidP="008D66AC">
      <w:pPr>
        <w:tabs>
          <w:tab w:val="left" w:pos="567"/>
        </w:tabs>
        <w:rPr>
          <w:rFonts w:cs="Arial"/>
        </w:rPr>
      </w:pPr>
    </w:p>
    <w:p w14:paraId="33C3B348" w14:textId="77777777" w:rsidR="008B5747" w:rsidRPr="008E770D" w:rsidRDefault="008B5747" w:rsidP="008D66AC">
      <w:pPr>
        <w:tabs>
          <w:tab w:val="left" w:pos="567"/>
        </w:tabs>
        <w:rPr>
          <w:rFonts w:cs="Arial"/>
        </w:rPr>
      </w:pPr>
      <w:r w:rsidRPr="008E770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75C19650" w14:textId="77777777" w:rsidR="008B5747" w:rsidRPr="008E770D" w:rsidRDefault="008B5747" w:rsidP="008D66AC">
      <w:pPr>
        <w:tabs>
          <w:tab w:val="left" w:pos="567"/>
        </w:tabs>
        <w:rPr>
          <w:rFonts w:cs="Arial"/>
        </w:rPr>
      </w:pPr>
    </w:p>
    <w:p w14:paraId="1EB06E01" w14:textId="77777777" w:rsidR="008B5747" w:rsidRPr="008E770D" w:rsidRDefault="008B5747" w:rsidP="008D66AC">
      <w:pPr>
        <w:tabs>
          <w:tab w:val="left" w:pos="567"/>
        </w:tabs>
        <w:rPr>
          <w:rFonts w:cs="Arial"/>
        </w:rPr>
      </w:pPr>
      <w:r w:rsidRPr="008E770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178E86A" w14:textId="77777777" w:rsidR="008B5747" w:rsidRPr="008E770D" w:rsidRDefault="008B5747" w:rsidP="008D66AC">
      <w:pPr>
        <w:tabs>
          <w:tab w:val="left" w:pos="567"/>
        </w:tabs>
        <w:rPr>
          <w:rFonts w:cs="Arial"/>
        </w:rPr>
      </w:pPr>
    </w:p>
    <w:p w14:paraId="4679125C" w14:textId="77777777" w:rsidR="008B5747" w:rsidRPr="008E770D" w:rsidRDefault="008B5747" w:rsidP="008D66AC">
      <w:pPr>
        <w:tabs>
          <w:tab w:val="left" w:pos="567"/>
        </w:tabs>
        <w:rPr>
          <w:rFonts w:cs="Arial"/>
        </w:rPr>
      </w:pPr>
      <w:r w:rsidRPr="008E770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DC223F9" w14:textId="77777777" w:rsidR="008B5747" w:rsidRPr="008E770D" w:rsidRDefault="008B5747" w:rsidP="008D66AC">
      <w:pPr>
        <w:tabs>
          <w:tab w:val="left" w:pos="567"/>
        </w:tabs>
        <w:rPr>
          <w:rFonts w:cs="Arial"/>
        </w:rPr>
      </w:pPr>
    </w:p>
    <w:p w14:paraId="0BEAC50D" w14:textId="77777777" w:rsidR="008B5747" w:rsidRPr="008E770D" w:rsidRDefault="008B5747" w:rsidP="008D66AC">
      <w:pPr>
        <w:tabs>
          <w:tab w:val="left" w:pos="567"/>
        </w:tabs>
        <w:jc w:val="center"/>
        <w:rPr>
          <w:rFonts w:cs="Arial"/>
        </w:rPr>
      </w:pPr>
      <w:r w:rsidRPr="008E770D">
        <w:rPr>
          <w:rFonts w:cs="Arial"/>
        </w:rPr>
        <w:t>Члан 3.</w:t>
      </w:r>
    </w:p>
    <w:p w14:paraId="48964309" w14:textId="77777777" w:rsidR="008B5747" w:rsidRPr="008E770D" w:rsidRDefault="008B5747" w:rsidP="008D66AC">
      <w:pPr>
        <w:tabs>
          <w:tab w:val="left" w:pos="567"/>
        </w:tabs>
        <w:rPr>
          <w:rFonts w:cs="Arial"/>
        </w:rPr>
      </w:pPr>
      <w:r w:rsidRPr="008E770D">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E770D">
        <w:rPr>
          <w:rFonts w:cs="Arial"/>
          <w:lang w:val="sr-Cyrl-RS"/>
        </w:rPr>
        <w:t xml:space="preserve">Корисника услуге </w:t>
      </w:r>
      <w:r w:rsidRPr="008E770D">
        <w:rPr>
          <w:rFonts w:cs="Arial"/>
        </w:rPr>
        <w:t xml:space="preserve">и </w:t>
      </w:r>
      <w:r w:rsidRPr="008E770D">
        <w:rPr>
          <w:rFonts w:cs="Arial"/>
          <w:lang w:val="sr-Cyrl-RS"/>
        </w:rPr>
        <w:t>Пружаоца услуге</w:t>
      </w:r>
      <w:r w:rsidRPr="008E770D">
        <w:rPr>
          <w:rFonts w:cs="Arial"/>
        </w:rPr>
        <w:t>.</w:t>
      </w:r>
    </w:p>
    <w:p w14:paraId="47969CC4" w14:textId="77777777" w:rsidR="008B5747" w:rsidRPr="008E770D" w:rsidRDefault="008B5747" w:rsidP="008D66AC">
      <w:pPr>
        <w:tabs>
          <w:tab w:val="left" w:pos="567"/>
        </w:tabs>
        <w:rPr>
          <w:rFonts w:cs="Arial"/>
        </w:rPr>
      </w:pPr>
    </w:p>
    <w:p w14:paraId="7808E5A3" w14:textId="77777777" w:rsidR="008B5747" w:rsidRPr="008E770D" w:rsidRDefault="008B5747" w:rsidP="008D66AC">
      <w:pPr>
        <w:tabs>
          <w:tab w:val="left" w:pos="567"/>
        </w:tabs>
        <w:rPr>
          <w:rFonts w:cs="Arial"/>
        </w:rPr>
      </w:pPr>
      <w:r w:rsidRPr="008E770D">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85EA7A3" w14:textId="77777777" w:rsidR="008B5747" w:rsidRPr="008E770D" w:rsidRDefault="008B5747" w:rsidP="008D66AC">
      <w:pPr>
        <w:tabs>
          <w:tab w:val="left" w:pos="567"/>
        </w:tabs>
        <w:rPr>
          <w:rFonts w:cs="Arial"/>
        </w:rPr>
      </w:pPr>
    </w:p>
    <w:p w14:paraId="3251D0C9" w14:textId="77777777" w:rsidR="008B5747" w:rsidRPr="008E770D" w:rsidRDefault="008B5747" w:rsidP="008D66AC">
      <w:pPr>
        <w:tabs>
          <w:tab w:val="left" w:pos="567"/>
        </w:tabs>
        <w:rPr>
          <w:rFonts w:cs="Arial"/>
        </w:rPr>
      </w:pPr>
      <w:r w:rsidRPr="008E770D">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7C38E2F" w14:textId="77777777" w:rsidR="008B5747" w:rsidRPr="008E770D" w:rsidRDefault="008B5747" w:rsidP="008D66AC">
      <w:pPr>
        <w:tabs>
          <w:tab w:val="left" w:pos="567"/>
        </w:tabs>
        <w:rPr>
          <w:rFonts w:cs="Arial"/>
        </w:rPr>
      </w:pPr>
    </w:p>
    <w:p w14:paraId="74324869" w14:textId="77777777" w:rsidR="008B5747" w:rsidRPr="008E770D" w:rsidRDefault="008B5747" w:rsidP="008D66AC">
      <w:pPr>
        <w:tabs>
          <w:tab w:val="left" w:pos="567"/>
        </w:tabs>
        <w:rPr>
          <w:rFonts w:cs="Arial"/>
        </w:rPr>
      </w:pPr>
      <w:r w:rsidRPr="008E770D">
        <w:rPr>
          <w:rFonts w:cs="Arial"/>
        </w:rPr>
        <w:t xml:space="preserve">Осим ако изричито није другачије уређено, </w:t>
      </w:r>
    </w:p>
    <w:p w14:paraId="4810CBD8" w14:textId="77777777" w:rsidR="008B5747" w:rsidRPr="008E770D" w:rsidRDefault="008B5747" w:rsidP="008D66AC">
      <w:pPr>
        <w:tabs>
          <w:tab w:val="left" w:pos="567"/>
        </w:tabs>
        <w:rPr>
          <w:rFonts w:cs="Arial"/>
        </w:rPr>
      </w:pPr>
      <w:r w:rsidRPr="008E770D">
        <w:rPr>
          <w:rFonts w:cs="Arial"/>
        </w:rPr>
        <w:t>•</w:t>
      </w:r>
      <w:r w:rsidRPr="008E770D">
        <w:rPr>
          <w:rFonts w:cs="Arial"/>
        </w:rPr>
        <w:tab/>
        <w:t xml:space="preserve">ниједна страна неће користити пословну тајну или поверљиве информације друге стране, </w:t>
      </w:r>
    </w:p>
    <w:p w14:paraId="4769064B" w14:textId="77777777" w:rsidR="008B5747" w:rsidRPr="008E770D" w:rsidRDefault="008B5747" w:rsidP="008D66AC">
      <w:pPr>
        <w:tabs>
          <w:tab w:val="left" w:pos="567"/>
        </w:tabs>
        <w:rPr>
          <w:rFonts w:cs="Arial"/>
        </w:rPr>
      </w:pPr>
      <w:r w:rsidRPr="008E770D">
        <w:rPr>
          <w:rFonts w:cs="Arial"/>
        </w:rPr>
        <w:t>•</w:t>
      </w:r>
      <w:r w:rsidRPr="008E770D">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3234982" w14:textId="77777777" w:rsidR="008B5747" w:rsidRPr="008E770D" w:rsidRDefault="008B5747" w:rsidP="008D66AC">
      <w:pPr>
        <w:tabs>
          <w:tab w:val="left" w:pos="567"/>
        </w:tabs>
        <w:rPr>
          <w:rFonts w:cs="Arial"/>
        </w:rPr>
      </w:pPr>
      <w:r w:rsidRPr="008E770D">
        <w:rPr>
          <w:rFonts w:cs="Arial"/>
        </w:rPr>
        <w:t>•</w:t>
      </w:r>
      <w:r w:rsidRPr="008E770D">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A2B70B2" w14:textId="77777777" w:rsidR="008B5747" w:rsidRPr="008E770D" w:rsidRDefault="008B5747" w:rsidP="008D66AC">
      <w:pPr>
        <w:tabs>
          <w:tab w:val="left" w:pos="567"/>
        </w:tabs>
        <w:jc w:val="center"/>
        <w:rPr>
          <w:rFonts w:cs="Arial"/>
        </w:rPr>
      </w:pPr>
      <w:r w:rsidRPr="008E770D">
        <w:rPr>
          <w:rFonts w:cs="Arial"/>
        </w:rPr>
        <w:lastRenderedPageBreak/>
        <w:t>Члан 4.</w:t>
      </w:r>
    </w:p>
    <w:p w14:paraId="4F8F40FE" w14:textId="77777777" w:rsidR="008B5747" w:rsidRPr="008E770D" w:rsidRDefault="008B5747" w:rsidP="008D66AC">
      <w:pPr>
        <w:tabs>
          <w:tab w:val="left" w:pos="567"/>
        </w:tabs>
        <w:rPr>
          <w:rFonts w:cs="Arial"/>
        </w:rPr>
      </w:pPr>
      <w:r w:rsidRPr="008E770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5BD326E" w14:textId="77777777" w:rsidR="008B5747" w:rsidRPr="008E770D" w:rsidRDefault="008B5747" w:rsidP="008D66AC">
      <w:pPr>
        <w:tabs>
          <w:tab w:val="left" w:pos="567"/>
        </w:tabs>
        <w:rPr>
          <w:rFonts w:cs="Arial"/>
        </w:rPr>
      </w:pPr>
    </w:p>
    <w:p w14:paraId="06447DDB" w14:textId="77777777" w:rsidR="008B5747" w:rsidRPr="008E770D" w:rsidRDefault="008B5747" w:rsidP="008D66AC">
      <w:pPr>
        <w:tabs>
          <w:tab w:val="left" w:pos="567"/>
        </w:tabs>
        <w:rPr>
          <w:rFonts w:cs="Arial"/>
        </w:rPr>
      </w:pPr>
      <w:r w:rsidRPr="008E770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C9CF083" w14:textId="77777777" w:rsidR="008B5747" w:rsidRPr="008E770D" w:rsidRDefault="008B5747" w:rsidP="008D66AC">
      <w:pPr>
        <w:tabs>
          <w:tab w:val="left" w:pos="567"/>
        </w:tabs>
        <w:rPr>
          <w:rFonts w:cs="Arial"/>
        </w:rPr>
      </w:pPr>
    </w:p>
    <w:p w14:paraId="7BC37CAC" w14:textId="77777777" w:rsidR="008B5747" w:rsidRPr="008E770D" w:rsidRDefault="008B5747" w:rsidP="008D66AC">
      <w:pPr>
        <w:tabs>
          <w:tab w:val="left" w:pos="567"/>
        </w:tabs>
        <w:rPr>
          <w:rFonts w:cs="Arial"/>
        </w:rPr>
      </w:pPr>
      <w:r w:rsidRPr="008E770D">
        <w:rPr>
          <w:rFonts w:cs="Arial"/>
        </w:rPr>
        <w:t>Обавеза из претходног става не постоји у случајевима:</w:t>
      </w:r>
    </w:p>
    <w:p w14:paraId="1592BD56" w14:textId="77777777" w:rsidR="008B5747" w:rsidRPr="008E770D" w:rsidRDefault="008B5747" w:rsidP="008D66AC">
      <w:pPr>
        <w:tabs>
          <w:tab w:val="left" w:pos="567"/>
        </w:tabs>
        <w:rPr>
          <w:rFonts w:cs="Arial"/>
        </w:rPr>
      </w:pPr>
    </w:p>
    <w:p w14:paraId="3976409E" w14:textId="77777777" w:rsidR="008B5747" w:rsidRPr="008E770D" w:rsidRDefault="008B5747" w:rsidP="008D66AC">
      <w:pPr>
        <w:tabs>
          <w:tab w:val="left" w:pos="567"/>
        </w:tabs>
        <w:rPr>
          <w:rFonts w:cs="Arial"/>
        </w:rPr>
      </w:pPr>
      <w:r w:rsidRPr="008E770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899C5F8" w14:textId="77777777" w:rsidR="008B5747" w:rsidRPr="008E770D" w:rsidRDefault="008B5747" w:rsidP="008D66AC">
      <w:pPr>
        <w:tabs>
          <w:tab w:val="left" w:pos="567"/>
        </w:tabs>
        <w:rPr>
          <w:rFonts w:cs="Arial"/>
        </w:rPr>
      </w:pPr>
      <w:r w:rsidRPr="008E770D">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E4C6309" w14:textId="77777777" w:rsidR="008B5747" w:rsidRPr="008E770D" w:rsidRDefault="008B5747" w:rsidP="008D66AC">
      <w:pPr>
        <w:tabs>
          <w:tab w:val="left" w:pos="567"/>
        </w:tabs>
        <w:rPr>
          <w:rFonts w:cs="Arial"/>
        </w:rPr>
      </w:pPr>
      <w:r w:rsidRPr="008E770D">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37FFCA1" w14:textId="77777777" w:rsidR="008B5747" w:rsidRPr="008E770D" w:rsidRDefault="008B5747" w:rsidP="008D66AC">
      <w:pPr>
        <w:tabs>
          <w:tab w:val="left" w:pos="567"/>
        </w:tabs>
        <w:rPr>
          <w:rFonts w:cs="Arial"/>
        </w:rPr>
      </w:pPr>
      <w:r w:rsidRPr="008E770D">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00B7459" w14:textId="77777777" w:rsidR="008B5747" w:rsidRPr="008E770D" w:rsidRDefault="008B5747" w:rsidP="008D66AC">
      <w:pPr>
        <w:tabs>
          <w:tab w:val="left" w:pos="567"/>
        </w:tabs>
        <w:rPr>
          <w:rFonts w:cs="Arial"/>
        </w:rPr>
      </w:pPr>
    </w:p>
    <w:p w14:paraId="527B353A" w14:textId="77777777" w:rsidR="008B5747" w:rsidRPr="008E770D" w:rsidRDefault="008B5747" w:rsidP="008D66AC">
      <w:pPr>
        <w:tabs>
          <w:tab w:val="left" w:pos="567"/>
        </w:tabs>
        <w:rPr>
          <w:rFonts w:cs="Arial"/>
        </w:rPr>
      </w:pPr>
      <w:r w:rsidRPr="008E770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BB5C311" w14:textId="77777777" w:rsidR="008B5747" w:rsidRPr="008E770D" w:rsidRDefault="008B5747" w:rsidP="008D66AC">
      <w:pPr>
        <w:tabs>
          <w:tab w:val="left" w:pos="567"/>
        </w:tabs>
        <w:rPr>
          <w:rFonts w:cs="Arial"/>
        </w:rPr>
      </w:pPr>
      <w:r w:rsidRPr="008E770D">
        <w:rPr>
          <w:rFonts w:cs="Arial"/>
        </w:rPr>
        <w:t>•</w:t>
      </w:r>
      <w:r w:rsidRPr="008E770D">
        <w:rPr>
          <w:rFonts w:cs="Arial"/>
        </w:rPr>
        <w:tab/>
        <w:t xml:space="preserve">то било познато Примаоцу у време одавања, </w:t>
      </w:r>
    </w:p>
    <w:p w14:paraId="67095836" w14:textId="77777777" w:rsidR="008B5747" w:rsidRPr="008E770D" w:rsidRDefault="008B5747" w:rsidP="008D66AC">
      <w:pPr>
        <w:tabs>
          <w:tab w:val="left" w:pos="567"/>
        </w:tabs>
        <w:rPr>
          <w:rFonts w:cs="Arial"/>
        </w:rPr>
      </w:pPr>
      <w:r w:rsidRPr="008E770D">
        <w:rPr>
          <w:rFonts w:cs="Arial"/>
        </w:rPr>
        <w:t>•</w:t>
      </w:r>
      <w:r w:rsidRPr="008E770D">
        <w:rPr>
          <w:rFonts w:cs="Arial"/>
        </w:rPr>
        <w:tab/>
        <w:t xml:space="preserve">дошло до јавности, али не кривицом Примаоца, </w:t>
      </w:r>
    </w:p>
    <w:p w14:paraId="6C8A052D" w14:textId="77777777" w:rsidR="008B5747" w:rsidRPr="008E770D" w:rsidRDefault="008B5747" w:rsidP="008D66AC">
      <w:pPr>
        <w:tabs>
          <w:tab w:val="left" w:pos="567"/>
        </w:tabs>
        <w:rPr>
          <w:rFonts w:cs="Arial"/>
        </w:rPr>
      </w:pPr>
      <w:r w:rsidRPr="008E770D">
        <w:rPr>
          <w:rFonts w:cs="Arial"/>
        </w:rPr>
        <w:t>•</w:t>
      </w:r>
      <w:r w:rsidRPr="008E770D">
        <w:rPr>
          <w:rFonts w:cs="Arial"/>
        </w:rPr>
        <w:tab/>
        <w:t xml:space="preserve">то примљено правним путем без ограничења употребе од треће стране која је овлашћена да ода, </w:t>
      </w:r>
    </w:p>
    <w:p w14:paraId="05F58F54" w14:textId="77777777" w:rsidR="008B5747" w:rsidRPr="008E770D" w:rsidRDefault="008B5747" w:rsidP="008D66AC">
      <w:pPr>
        <w:tabs>
          <w:tab w:val="left" w:pos="567"/>
        </w:tabs>
        <w:rPr>
          <w:rFonts w:cs="Arial"/>
        </w:rPr>
      </w:pPr>
      <w:r w:rsidRPr="008E770D">
        <w:rPr>
          <w:rFonts w:cs="Arial"/>
        </w:rPr>
        <w:t>•</w:t>
      </w:r>
      <w:r w:rsidRPr="008E770D">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8884649" w14:textId="77777777" w:rsidR="008B5747" w:rsidRPr="008E770D" w:rsidRDefault="008B5747" w:rsidP="008D66AC">
      <w:pPr>
        <w:tabs>
          <w:tab w:val="left" w:pos="567"/>
        </w:tabs>
        <w:rPr>
          <w:rFonts w:cs="Arial"/>
        </w:rPr>
      </w:pPr>
      <w:r w:rsidRPr="008E770D">
        <w:rPr>
          <w:rFonts w:cs="Arial"/>
        </w:rPr>
        <w:t>•</w:t>
      </w:r>
      <w:r w:rsidRPr="008E770D">
        <w:rPr>
          <w:rFonts w:cs="Arial"/>
        </w:rPr>
        <w:tab/>
        <w:t>је писмено одобрено да се објави од стране Даваоца.</w:t>
      </w:r>
    </w:p>
    <w:p w14:paraId="5EFD1DE8" w14:textId="77777777" w:rsidR="008B5747" w:rsidRPr="008E770D" w:rsidRDefault="008B5747" w:rsidP="008D66AC">
      <w:pPr>
        <w:tabs>
          <w:tab w:val="left" w:pos="567"/>
        </w:tabs>
        <w:rPr>
          <w:rFonts w:cs="Arial"/>
        </w:rPr>
      </w:pPr>
    </w:p>
    <w:p w14:paraId="2F7140BF" w14:textId="77777777" w:rsidR="008B5747" w:rsidRPr="008E770D" w:rsidRDefault="008B5747" w:rsidP="008D66AC">
      <w:pPr>
        <w:tabs>
          <w:tab w:val="left" w:pos="567"/>
        </w:tabs>
        <w:jc w:val="center"/>
        <w:rPr>
          <w:rFonts w:cs="Arial"/>
        </w:rPr>
      </w:pPr>
      <w:r w:rsidRPr="008E770D">
        <w:rPr>
          <w:rFonts w:cs="Arial"/>
        </w:rPr>
        <w:t>Члан 5.</w:t>
      </w:r>
    </w:p>
    <w:p w14:paraId="26CDB5B5" w14:textId="77777777" w:rsidR="008B5747" w:rsidRPr="008E770D" w:rsidRDefault="008B5747" w:rsidP="008D66AC">
      <w:pPr>
        <w:tabs>
          <w:tab w:val="left" w:pos="567"/>
        </w:tabs>
        <w:rPr>
          <w:rFonts w:cs="Arial"/>
        </w:rPr>
      </w:pPr>
      <w:r w:rsidRPr="008E770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CC09DD2" w14:textId="77777777" w:rsidR="008B5747" w:rsidRPr="008E770D" w:rsidRDefault="008B5747" w:rsidP="008D66AC">
      <w:pPr>
        <w:tabs>
          <w:tab w:val="left" w:pos="567"/>
        </w:tabs>
        <w:rPr>
          <w:rFonts w:cs="Arial"/>
        </w:rPr>
      </w:pPr>
    </w:p>
    <w:p w14:paraId="44735C8D" w14:textId="77777777" w:rsidR="008B5747" w:rsidRPr="008E770D" w:rsidRDefault="008B5747" w:rsidP="008D66AC">
      <w:pPr>
        <w:tabs>
          <w:tab w:val="left" w:pos="567"/>
        </w:tabs>
        <w:jc w:val="center"/>
        <w:rPr>
          <w:rFonts w:cs="Arial"/>
        </w:rPr>
      </w:pPr>
      <w:r w:rsidRPr="008E770D">
        <w:rPr>
          <w:rFonts w:cs="Arial"/>
        </w:rPr>
        <w:t>Члан 6.</w:t>
      </w:r>
    </w:p>
    <w:p w14:paraId="18B27035" w14:textId="77777777" w:rsidR="008B5747" w:rsidRPr="008E770D" w:rsidRDefault="008B5747" w:rsidP="008D66AC">
      <w:pPr>
        <w:tabs>
          <w:tab w:val="left" w:pos="567"/>
        </w:tabs>
        <w:rPr>
          <w:rFonts w:cs="Arial"/>
        </w:rPr>
      </w:pPr>
      <w:r w:rsidRPr="008E770D">
        <w:rPr>
          <w:rFonts w:cs="Arial"/>
        </w:rPr>
        <w:t>Свака од Страна је обавезна да одреди:</w:t>
      </w:r>
    </w:p>
    <w:p w14:paraId="108752B6" w14:textId="77777777" w:rsidR="008B5747" w:rsidRPr="008E770D" w:rsidRDefault="008B5747" w:rsidP="008D66AC">
      <w:pPr>
        <w:tabs>
          <w:tab w:val="left" w:pos="567"/>
        </w:tabs>
        <w:rPr>
          <w:rFonts w:cs="Arial"/>
        </w:rPr>
      </w:pPr>
      <w:r w:rsidRPr="008E770D">
        <w:rPr>
          <w:rFonts w:cs="Arial"/>
        </w:rPr>
        <w:t>•</w:t>
      </w:r>
      <w:r w:rsidRPr="008E770D">
        <w:rPr>
          <w:rFonts w:cs="Arial"/>
        </w:rPr>
        <w:tab/>
        <w:t>име и презиме лица задужених за размену пословне тајне (у даљем тексту: Задужено лице),</w:t>
      </w:r>
    </w:p>
    <w:p w14:paraId="327CBF19" w14:textId="77777777" w:rsidR="008B5747" w:rsidRPr="008E770D" w:rsidRDefault="008B5747" w:rsidP="008D66AC">
      <w:pPr>
        <w:tabs>
          <w:tab w:val="left" w:pos="567"/>
        </w:tabs>
        <w:rPr>
          <w:rFonts w:cs="Arial"/>
        </w:rPr>
      </w:pPr>
      <w:r w:rsidRPr="008E770D">
        <w:rPr>
          <w:rFonts w:cs="Arial"/>
        </w:rPr>
        <w:t>•</w:t>
      </w:r>
      <w:r w:rsidRPr="008E770D">
        <w:rPr>
          <w:rFonts w:cs="Arial"/>
        </w:rPr>
        <w:tab/>
        <w:t>поштанску адресу за размену докумената у папирном облику, кад се подаци размењују у папирном облику</w:t>
      </w:r>
    </w:p>
    <w:p w14:paraId="76BBF7A6" w14:textId="77777777" w:rsidR="008B5747" w:rsidRPr="008E770D" w:rsidRDefault="008B5747" w:rsidP="008D66AC">
      <w:pPr>
        <w:tabs>
          <w:tab w:val="left" w:pos="567"/>
        </w:tabs>
        <w:rPr>
          <w:rFonts w:cs="Arial"/>
        </w:rPr>
      </w:pPr>
      <w:r w:rsidRPr="008E770D">
        <w:rPr>
          <w:rFonts w:cs="Arial"/>
        </w:rPr>
        <w:t>•</w:t>
      </w:r>
      <w:r w:rsidRPr="008E770D">
        <w:rPr>
          <w:rFonts w:cs="Arial"/>
        </w:rPr>
        <w:tab/>
        <w:t>е-маил адресу за размену електронских докумената, кад се подаци достављају коришћењем интернет-а</w:t>
      </w:r>
    </w:p>
    <w:p w14:paraId="241885C8" w14:textId="77777777" w:rsidR="008B5747" w:rsidRPr="008E770D" w:rsidRDefault="008B5747" w:rsidP="008D66AC">
      <w:pPr>
        <w:tabs>
          <w:tab w:val="left" w:pos="567"/>
        </w:tabs>
        <w:rPr>
          <w:rFonts w:cs="Arial"/>
        </w:rPr>
      </w:pPr>
      <w:r w:rsidRPr="008E770D">
        <w:rPr>
          <w:rFonts w:cs="Arial"/>
        </w:rPr>
        <w:t>•</w:t>
      </w:r>
      <w:r w:rsidRPr="008E770D">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BD1017A" w14:textId="77777777" w:rsidR="008B5747" w:rsidRPr="008E770D" w:rsidRDefault="008B5747" w:rsidP="008D66AC">
      <w:pPr>
        <w:tabs>
          <w:tab w:val="left" w:pos="567"/>
        </w:tabs>
        <w:rPr>
          <w:rFonts w:cs="Arial"/>
        </w:rPr>
      </w:pPr>
    </w:p>
    <w:p w14:paraId="7C328B85" w14:textId="77777777" w:rsidR="008B5747" w:rsidRPr="008E770D" w:rsidRDefault="008B5747" w:rsidP="008D66AC">
      <w:pPr>
        <w:tabs>
          <w:tab w:val="left" w:pos="567"/>
        </w:tabs>
        <w:rPr>
          <w:rFonts w:cs="Arial"/>
        </w:rPr>
      </w:pPr>
      <w:r w:rsidRPr="008E770D">
        <w:rPr>
          <w:rFonts w:cs="Arial"/>
        </w:rPr>
        <w:lastRenderedPageBreak/>
        <w:t xml:space="preserve">Размена података који представљају пословну тајну не може почети пре испуњења обавеза из претходног става. </w:t>
      </w:r>
    </w:p>
    <w:p w14:paraId="3A1F643A" w14:textId="77777777" w:rsidR="008B5747" w:rsidRPr="008E770D" w:rsidRDefault="008B5747" w:rsidP="008D66AC">
      <w:pPr>
        <w:tabs>
          <w:tab w:val="left" w:pos="567"/>
        </w:tabs>
        <w:rPr>
          <w:rFonts w:cs="Arial"/>
        </w:rPr>
      </w:pPr>
    </w:p>
    <w:p w14:paraId="6154E919" w14:textId="77777777" w:rsidR="008B5747" w:rsidRPr="008E770D" w:rsidRDefault="008B5747" w:rsidP="008D66AC">
      <w:pPr>
        <w:tabs>
          <w:tab w:val="left" w:pos="567"/>
        </w:tabs>
        <w:rPr>
          <w:rFonts w:cs="Arial"/>
        </w:rPr>
      </w:pPr>
      <w:r w:rsidRPr="008E770D">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17F50BB" w14:textId="77777777" w:rsidR="008D66AC" w:rsidRDefault="008D66AC" w:rsidP="008D66AC">
      <w:pPr>
        <w:tabs>
          <w:tab w:val="left" w:pos="567"/>
        </w:tabs>
        <w:jc w:val="center"/>
        <w:rPr>
          <w:rFonts w:cs="Arial"/>
        </w:rPr>
      </w:pPr>
    </w:p>
    <w:p w14:paraId="5C48D7F2" w14:textId="77777777" w:rsidR="008B5747" w:rsidRPr="008E770D" w:rsidRDefault="008B5747" w:rsidP="008D66AC">
      <w:pPr>
        <w:tabs>
          <w:tab w:val="left" w:pos="567"/>
        </w:tabs>
        <w:jc w:val="center"/>
        <w:rPr>
          <w:rFonts w:cs="Arial"/>
        </w:rPr>
      </w:pPr>
      <w:r w:rsidRPr="008E770D">
        <w:rPr>
          <w:rFonts w:cs="Arial"/>
        </w:rPr>
        <w:t>Члан 7.</w:t>
      </w:r>
    </w:p>
    <w:p w14:paraId="719139B9" w14:textId="77777777" w:rsidR="008B5747" w:rsidRPr="008E770D" w:rsidRDefault="008B5747" w:rsidP="008D66AC">
      <w:pPr>
        <w:tabs>
          <w:tab w:val="left" w:pos="567"/>
        </w:tabs>
        <w:rPr>
          <w:rFonts w:cs="Arial"/>
        </w:rPr>
      </w:pPr>
      <w:r w:rsidRPr="008E770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B60741A" w14:textId="77777777" w:rsidR="008B5747" w:rsidRPr="008E770D" w:rsidRDefault="008B5747" w:rsidP="008D66AC">
      <w:pPr>
        <w:tabs>
          <w:tab w:val="left" w:pos="567"/>
        </w:tabs>
        <w:rPr>
          <w:rFonts w:cs="Arial"/>
        </w:rPr>
      </w:pPr>
    </w:p>
    <w:p w14:paraId="6E52FA0F" w14:textId="77777777" w:rsidR="008B5747" w:rsidRPr="008E770D" w:rsidRDefault="008B5747" w:rsidP="008D66AC">
      <w:pPr>
        <w:tabs>
          <w:tab w:val="left" w:pos="567"/>
        </w:tabs>
        <w:rPr>
          <w:rFonts w:cs="Arial"/>
        </w:rPr>
      </w:pPr>
      <w:r w:rsidRPr="008E770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05011F5" w14:textId="77777777" w:rsidR="008B5747" w:rsidRPr="008E770D" w:rsidRDefault="008B5747" w:rsidP="008D66AC">
      <w:pPr>
        <w:tabs>
          <w:tab w:val="left" w:pos="567"/>
        </w:tabs>
        <w:rPr>
          <w:rFonts w:cs="Arial"/>
        </w:rPr>
      </w:pPr>
    </w:p>
    <w:p w14:paraId="1ACD84E6" w14:textId="77777777" w:rsidR="008B5747" w:rsidRPr="008E770D" w:rsidRDefault="008B5747" w:rsidP="008D66AC">
      <w:pPr>
        <w:tabs>
          <w:tab w:val="left" w:pos="567"/>
        </w:tabs>
        <w:rPr>
          <w:rFonts w:cs="Arial"/>
        </w:rPr>
      </w:pPr>
      <w:r w:rsidRPr="008E770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9703B6E" w14:textId="77777777" w:rsidR="008B5747" w:rsidRPr="008E770D" w:rsidRDefault="008B5747" w:rsidP="008D66AC">
      <w:pPr>
        <w:tabs>
          <w:tab w:val="left" w:pos="567"/>
        </w:tabs>
        <w:rPr>
          <w:rFonts w:cs="Arial"/>
        </w:rPr>
      </w:pPr>
    </w:p>
    <w:p w14:paraId="41A4C4F3" w14:textId="77777777" w:rsidR="008B5747" w:rsidRPr="008E770D" w:rsidRDefault="008B5747" w:rsidP="008D66AC">
      <w:pPr>
        <w:tabs>
          <w:tab w:val="left" w:pos="567"/>
        </w:tabs>
        <w:jc w:val="center"/>
        <w:rPr>
          <w:rFonts w:cs="Arial"/>
        </w:rPr>
      </w:pPr>
      <w:r w:rsidRPr="008E770D">
        <w:rPr>
          <w:rFonts w:cs="Arial"/>
        </w:rPr>
        <w:t>Члан 8.</w:t>
      </w:r>
    </w:p>
    <w:p w14:paraId="69247DE2" w14:textId="77777777" w:rsidR="008B5747" w:rsidRPr="008E770D" w:rsidRDefault="008B5747" w:rsidP="008D66AC">
      <w:pPr>
        <w:tabs>
          <w:tab w:val="left" w:pos="567"/>
        </w:tabs>
        <w:rPr>
          <w:rFonts w:cs="Arial"/>
        </w:rPr>
      </w:pPr>
      <w:r w:rsidRPr="008E770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7FE3E9D" w14:textId="77777777" w:rsidR="008B5747" w:rsidRPr="008E770D" w:rsidRDefault="008B5747" w:rsidP="008D66AC">
      <w:pPr>
        <w:tabs>
          <w:tab w:val="left" w:pos="567"/>
        </w:tabs>
        <w:rPr>
          <w:rFonts w:cs="Arial"/>
        </w:rPr>
      </w:pPr>
    </w:p>
    <w:p w14:paraId="2FB4DC03" w14:textId="77777777" w:rsidR="008B5747" w:rsidRPr="008E770D" w:rsidRDefault="008B5747" w:rsidP="008D66AC">
      <w:pPr>
        <w:tabs>
          <w:tab w:val="left" w:pos="567"/>
        </w:tabs>
        <w:rPr>
          <w:rFonts w:cs="Arial"/>
        </w:rPr>
      </w:pPr>
      <w:r w:rsidRPr="008E770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86923CD" w14:textId="77777777" w:rsidR="008B5747" w:rsidRPr="008E770D" w:rsidRDefault="008B5747" w:rsidP="008D66AC">
      <w:pPr>
        <w:tabs>
          <w:tab w:val="left" w:pos="567"/>
        </w:tabs>
        <w:rPr>
          <w:rFonts w:cs="Arial"/>
        </w:rPr>
      </w:pPr>
    </w:p>
    <w:p w14:paraId="048F389B" w14:textId="77777777" w:rsidR="008B5747" w:rsidRPr="008E770D" w:rsidRDefault="008B5747" w:rsidP="008D66AC">
      <w:pPr>
        <w:tabs>
          <w:tab w:val="left" w:pos="567"/>
        </w:tabs>
        <w:rPr>
          <w:rFonts w:cs="Arial"/>
        </w:rPr>
      </w:pPr>
      <w:r w:rsidRPr="008E770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057B5094" w14:textId="77777777" w:rsidR="008B5747" w:rsidRPr="008E770D" w:rsidRDefault="008B5747" w:rsidP="008D66AC">
      <w:pPr>
        <w:tabs>
          <w:tab w:val="left" w:pos="567"/>
        </w:tabs>
        <w:rPr>
          <w:rFonts w:cs="Arial"/>
        </w:rPr>
      </w:pPr>
    </w:p>
    <w:p w14:paraId="66CEEF11" w14:textId="77777777" w:rsidR="008B5747" w:rsidRPr="008E770D" w:rsidRDefault="008B5747" w:rsidP="008D66AC">
      <w:pPr>
        <w:tabs>
          <w:tab w:val="left" w:pos="567"/>
        </w:tabs>
        <w:jc w:val="center"/>
        <w:rPr>
          <w:rFonts w:cs="Arial"/>
        </w:rPr>
      </w:pPr>
      <w:r w:rsidRPr="008E770D">
        <w:rPr>
          <w:rFonts w:cs="Arial"/>
        </w:rPr>
        <w:t>За К</w:t>
      </w:r>
      <w:r w:rsidRPr="008E770D">
        <w:rPr>
          <w:rFonts w:cs="Arial"/>
          <w:lang w:val="sr-Cyrl-RS"/>
        </w:rPr>
        <w:t>орисника услуг</w:t>
      </w:r>
      <w:r w:rsidR="006648FD">
        <w:rPr>
          <w:rFonts w:cs="Arial"/>
          <w:lang w:val="sr-Cyrl-RS"/>
        </w:rPr>
        <w:t>е</w:t>
      </w:r>
      <w:r w:rsidRPr="008E770D">
        <w:rPr>
          <w:rFonts w:cs="Arial"/>
        </w:rPr>
        <w:t>:</w:t>
      </w:r>
    </w:p>
    <w:p w14:paraId="2BB64CF3" w14:textId="77777777" w:rsidR="008B5747" w:rsidRPr="008E770D" w:rsidRDefault="008B5747" w:rsidP="008D66AC">
      <w:pPr>
        <w:tabs>
          <w:tab w:val="left" w:pos="567"/>
        </w:tabs>
        <w:jc w:val="center"/>
        <w:rPr>
          <w:rFonts w:cs="Arial"/>
        </w:rPr>
      </w:pPr>
    </w:p>
    <w:p w14:paraId="0BB2BDBA" w14:textId="77777777" w:rsidR="008B5747" w:rsidRPr="008E770D" w:rsidRDefault="008B5747" w:rsidP="008D66AC">
      <w:pPr>
        <w:tabs>
          <w:tab w:val="left" w:pos="567"/>
        </w:tabs>
        <w:jc w:val="center"/>
        <w:rPr>
          <w:rFonts w:cs="Arial"/>
        </w:rPr>
      </w:pPr>
      <w:r w:rsidRPr="008E770D">
        <w:rPr>
          <w:rFonts w:cs="Arial"/>
        </w:rPr>
        <w:t>Пословна тајна</w:t>
      </w:r>
    </w:p>
    <w:p w14:paraId="63254BEE" w14:textId="77777777" w:rsidR="008B5747" w:rsidRPr="008E770D" w:rsidRDefault="008B5747" w:rsidP="008D66AC">
      <w:pPr>
        <w:tabs>
          <w:tab w:val="left" w:pos="567"/>
        </w:tabs>
        <w:jc w:val="center"/>
        <w:rPr>
          <w:rFonts w:cs="Arial"/>
          <w:lang w:val="sr-Cyrl-RS"/>
        </w:rPr>
      </w:pPr>
      <w:r w:rsidRPr="008E770D">
        <w:rPr>
          <w:rFonts w:cs="Arial"/>
        </w:rPr>
        <w:t>Јавно предузеће „Електропривреда Србије“</w:t>
      </w:r>
      <w:r w:rsidRPr="008E770D">
        <w:rPr>
          <w:rFonts w:cs="Arial"/>
          <w:lang w:val="sr-Cyrl-RS"/>
        </w:rPr>
        <w:t xml:space="preserve"> Београд</w:t>
      </w:r>
    </w:p>
    <w:p w14:paraId="28DECE9E" w14:textId="77777777" w:rsidR="008B5747" w:rsidRPr="008E770D" w:rsidRDefault="00D47058" w:rsidP="008D66AC">
      <w:pPr>
        <w:tabs>
          <w:tab w:val="left" w:pos="567"/>
        </w:tabs>
        <w:jc w:val="center"/>
        <w:rPr>
          <w:rFonts w:cs="Arial"/>
        </w:rPr>
      </w:pPr>
      <w:r>
        <w:rPr>
          <w:rFonts w:cs="Arial"/>
          <w:lang w:val="sr-Cyrl-RS"/>
        </w:rPr>
        <w:t>Балканска 13,</w:t>
      </w:r>
      <w:r w:rsidR="008B5747" w:rsidRPr="008E770D">
        <w:rPr>
          <w:rFonts w:cs="Arial"/>
        </w:rPr>
        <w:t xml:space="preserve"> Београд</w:t>
      </w:r>
    </w:p>
    <w:p w14:paraId="06A93F1F" w14:textId="77777777" w:rsidR="008B5747" w:rsidRPr="008E770D" w:rsidRDefault="008B5747" w:rsidP="008D66AC">
      <w:pPr>
        <w:tabs>
          <w:tab w:val="left" w:pos="567"/>
        </w:tabs>
        <w:jc w:val="center"/>
        <w:rPr>
          <w:rFonts w:cs="Arial"/>
        </w:rPr>
      </w:pPr>
      <w:r w:rsidRPr="008E770D">
        <w:rPr>
          <w:rFonts w:cs="Arial"/>
        </w:rPr>
        <w:t>или:</w:t>
      </w:r>
    </w:p>
    <w:p w14:paraId="25E732D3" w14:textId="77777777" w:rsidR="008B5747" w:rsidRPr="008E770D" w:rsidRDefault="008B5747" w:rsidP="008D66AC">
      <w:pPr>
        <w:tabs>
          <w:tab w:val="left" w:pos="567"/>
        </w:tabs>
        <w:jc w:val="center"/>
        <w:rPr>
          <w:rFonts w:cs="Arial"/>
        </w:rPr>
      </w:pPr>
    </w:p>
    <w:p w14:paraId="319582B9" w14:textId="77777777" w:rsidR="008B5747" w:rsidRPr="008E770D" w:rsidRDefault="008B5747" w:rsidP="008D66AC">
      <w:pPr>
        <w:tabs>
          <w:tab w:val="left" w:pos="567"/>
        </w:tabs>
        <w:jc w:val="center"/>
        <w:rPr>
          <w:rFonts w:cs="Arial"/>
        </w:rPr>
      </w:pPr>
      <w:r w:rsidRPr="008E770D">
        <w:rPr>
          <w:rFonts w:cs="Arial"/>
        </w:rPr>
        <w:t>Поверљиво</w:t>
      </w:r>
    </w:p>
    <w:p w14:paraId="4FC4C447" w14:textId="77777777" w:rsidR="008B5747" w:rsidRPr="008E770D" w:rsidRDefault="008B5747" w:rsidP="008D66AC">
      <w:pPr>
        <w:tabs>
          <w:tab w:val="left" w:pos="567"/>
        </w:tabs>
        <w:jc w:val="center"/>
        <w:rPr>
          <w:rFonts w:cs="Arial"/>
          <w:lang w:val="sr-Cyrl-RS"/>
        </w:rPr>
      </w:pPr>
      <w:r w:rsidRPr="008E770D">
        <w:rPr>
          <w:rFonts w:cs="Arial"/>
        </w:rPr>
        <w:t>Јавно предузеће „Електропривреда Србије“</w:t>
      </w:r>
      <w:r w:rsidRPr="008E770D">
        <w:rPr>
          <w:rFonts w:cs="Arial"/>
          <w:lang w:val="sr-Cyrl-RS"/>
        </w:rPr>
        <w:t xml:space="preserve"> Београд</w:t>
      </w:r>
    </w:p>
    <w:p w14:paraId="4AAAC629" w14:textId="77777777" w:rsidR="008B5747" w:rsidRPr="008E770D" w:rsidRDefault="00D47058" w:rsidP="008D66AC">
      <w:pPr>
        <w:tabs>
          <w:tab w:val="left" w:pos="567"/>
        </w:tabs>
        <w:jc w:val="center"/>
        <w:rPr>
          <w:rFonts w:cs="Arial"/>
        </w:rPr>
      </w:pPr>
      <w:r>
        <w:rPr>
          <w:rFonts w:cs="Arial"/>
          <w:lang w:val="sr-Cyrl-RS"/>
        </w:rPr>
        <w:t>Балканска 13,</w:t>
      </w:r>
      <w:r w:rsidR="008B5747" w:rsidRPr="008E770D">
        <w:rPr>
          <w:rFonts w:cs="Arial"/>
        </w:rPr>
        <w:t xml:space="preserve"> Београд</w:t>
      </w:r>
    </w:p>
    <w:p w14:paraId="14810217" w14:textId="77777777" w:rsidR="008B5747" w:rsidRPr="008E770D" w:rsidRDefault="008B5747" w:rsidP="008D66AC">
      <w:pPr>
        <w:tabs>
          <w:tab w:val="left" w:pos="567"/>
        </w:tabs>
        <w:jc w:val="center"/>
        <w:rPr>
          <w:rFonts w:cs="Arial"/>
        </w:rPr>
      </w:pPr>
    </w:p>
    <w:p w14:paraId="3439F51D" w14:textId="77777777" w:rsidR="008B5747" w:rsidRPr="008E770D" w:rsidRDefault="008B5747" w:rsidP="008D66AC">
      <w:pPr>
        <w:tabs>
          <w:tab w:val="left" w:pos="567"/>
        </w:tabs>
        <w:jc w:val="center"/>
        <w:rPr>
          <w:rFonts w:cs="Arial"/>
        </w:rPr>
      </w:pPr>
      <w:r w:rsidRPr="008E770D">
        <w:rPr>
          <w:rFonts w:cs="Arial"/>
        </w:rPr>
        <w:t>За Пр</w:t>
      </w:r>
      <w:r w:rsidRPr="008E770D">
        <w:rPr>
          <w:rFonts w:cs="Arial"/>
          <w:lang w:val="sr-Cyrl-RS"/>
        </w:rPr>
        <w:t>ужаоца услуг</w:t>
      </w:r>
      <w:r w:rsidR="006648FD">
        <w:rPr>
          <w:rFonts w:cs="Arial"/>
          <w:lang w:val="sr-Cyrl-RS"/>
        </w:rPr>
        <w:t>е</w:t>
      </w:r>
      <w:r w:rsidRPr="008E770D">
        <w:rPr>
          <w:rFonts w:cs="Arial"/>
        </w:rPr>
        <w:t>:</w:t>
      </w:r>
    </w:p>
    <w:p w14:paraId="2E7D1B53" w14:textId="77777777" w:rsidR="008B5747" w:rsidRPr="008E770D" w:rsidRDefault="008B5747" w:rsidP="008D66AC">
      <w:pPr>
        <w:tabs>
          <w:tab w:val="left" w:pos="567"/>
        </w:tabs>
        <w:jc w:val="center"/>
        <w:rPr>
          <w:rFonts w:cs="Arial"/>
        </w:rPr>
      </w:pPr>
    </w:p>
    <w:p w14:paraId="108E0510" w14:textId="77777777" w:rsidR="008B5747" w:rsidRPr="008E770D" w:rsidRDefault="008B5747" w:rsidP="008D66AC">
      <w:pPr>
        <w:tabs>
          <w:tab w:val="left" w:pos="567"/>
        </w:tabs>
        <w:jc w:val="center"/>
        <w:rPr>
          <w:rFonts w:cs="Arial"/>
        </w:rPr>
      </w:pPr>
      <w:r w:rsidRPr="008E770D">
        <w:rPr>
          <w:rFonts w:cs="Arial"/>
        </w:rPr>
        <w:t>Пословна тајна</w:t>
      </w:r>
    </w:p>
    <w:p w14:paraId="3364FC59" w14:textId="77777777" w:rsidR="008B5747" w:rsidRPr="008E770D" w:rsidRDefault="008B5747" w:rsidP="008D66AC">
      <w:pPr>
        <w:tabs>
          <w:tab w:val="left" w:pos="567"/>
        </w:tabs>
        <w:jc w:val="center"/>
        <w:rPr>
          <w:rFonts w:cs="Arial"/>
        </w:rPr>
      </w:pPr>
      <w:r w:rsidRPr="008E770D">
        <w:rPr>
          <w:rFonts w:cs="Arial"/>
        </w:rPr>
        <w:t>___________</w:t>
      </w:r>
    </w:p>
    <w:p w14:paraId="4431AB63" w14:textId="77777777" w:rsidR="008B5747" w:rsidRPr="008E770D" w:rsidRDefault="008B5747" w:rsidP="008D66AC">
      <w:pPr>
        <w:tabs>
          <w:tab w:val="left" w:pos="567"/>
        </w:tabs>
        <w:jc w:val="center"/>
        <w:rPr>
          <w:rFonts w:cs="Arial"/>
        </w:rPr>
      </w:pPr>
      <w:r w:rsidRPr="008E770D">
        <w:rPr>
          <w:rFonts w:cs="Arial"/>
        </w:rPr>
        <w:t>_______________</w:t>
      </w:r>
    </w:p>
    <w:p w14:paraId="4088D2A0" w14:textId="77777777" w:rsidR="008B5747" w:rsidRPr="008E770D" w:rsidRDefault="008B5747" w:rsidP="008D66AC">
      <w:pPr>
        <w:tabs>
          <w:tab w:val="left" w:pos="567"/>
        </w:tabs>
        <w:jc w:val="center"/>
        <w:rPr>
          <w:rFonts w:cs="Arial"/>
        </w:rPr>
      </w:pPr>
      <w:r w:rsidRPr="008E770D">
        <w:rPr>
          <w:rFonts w:cs="Arial"/>
        </w:rPr>
        <w:t>или:</w:t>
      </w:r>
    </w:p>
    <w:p w14:paraId="5C051FE9" w14:textId="77777777" w:rsidR="008B5747" w:rsidRPr="008E770D" w:rsidRDefault="008B5747" w:rsidP="008D66AC">
      <w:pPr>
        <w:tabs>
          <w:tab w:val="left" w:pos="567"/>
        </w:tabs>
        <w:jc w:val="center"/>
        <w:rPr>
          <w:rFonts w:cs="Arial"/>
        </w:rPr>
      </w:pPr>
      <w:r w:rsidRPr="008E770D">
        <w:rPr>
          <w:rFonts w:cs="Arial"/>
        </w:rPr>
        <w:t>Поверљиво</w:t>
      </w:r>
    </w:p>
    <w:p w14:paraId="4BA61B0A" w14:textId="77777777" w:rsidR="008B5747" w:rsidRPr="008E770D" w:rsidRDefault="008B5747" w:rsidP="008D66AC">
      <w:pPr>
        <w:tabs>
          <w:tab w:val="left" w:pos="567"/>
        </w:tabs>
        <w:jc w:val="center"/>
        <w:rPr>
          <w:rFonts w:cs="Arial"/>
        </w:rPr>
      </w:pPr>
      <w:r w:rsidRPr="008E770D">
        <w:rPr>
          <w:rFonts w:cs="Arial"/>
        </w:rPr>
        <w:t>_______________</w:t>
      </w:r>
    </w:p>
    <w:p w14:paraId="3E682FF7" w14:textId="77777777" w:rsidR="008B5747" w:rsidRPr="008E770D" w:rsidRDefault="008B5747" w:rsidP="008D66AC">
      <w:pPr>
        <w:tabs>
          <w:tab w:val="left" w:pos="567"/>
        </w:tabs>
        <w:jc w:val="center"/>
        <w:rPr>
          <w:rFonts w:cs="Arial"/>
        </w:rPr>
      </w:pPr>
      <w:r w:rsidRPr="008E770D">
        <w:rPr>
          <w:rFonts w:cs="Arial"/>
        </w:rPr>
        <w:t>__________________</w:t>
      </w:r>
    </w:p>
    <w:p w14:paraId="3E04EEB2" w14:textId="77777777" w:rsidR="008B5747" w:rsidRPr="008E770D" w:rsidRDefault="008B5747" w:rsidP="008D66AC">
      <w:pPr>
        <w:tabs>
          <w:tab w:val="left" w:pos="567"/>
        </w:tabs>
        <w:rPr>
          <w:rFonts w:cs="Arial"/>
        </w:rPr>
      </w:pPr>
    </w:p>
    <w:p w14:paraId="5E4605F1" w14:textId="77777777" w:rsidR="008B5747" w:rsidRPr="008E770D" w:rsidRDefault="008B5747" w:rsidP="008D66AC">
      <w:pPr>
        <w:tabs>
          <w:tab w:val="left" w:pos="567"/>
        </w:tabs>
        <w:rPr>
          <w:rFonts w:cs="Arial"/>
        </w:rPr>
      </w:pPr>
      <w:r w:rsidRPr="008E770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F5EE23E" w14:textId="77777777" w:rsidR="008B5747" w:rsidRPr="008E770D" w:rsidRDefault="008B5747" w:rsidP="008D66AC">
      <w:pPr>
        <w:tabs>
          <w:tab w:val="left" w:pos="567"/>
        </w:tabs>
        <w:rPr>
          <w:rFonts w:cs="Arial"/>
        </w:rPr>
      </w:pPr>
    </w:p>
    <w:p w14:paraId="361A2962" w14:textId="77777777" w:rsidR="008B5747" w:rsidRPr="008E770D" w:rsidRDefault="008B5747" w:rsidP="008D66AC">
      <w:pPr>
        <w:tabs>
          <w:tab w:val="left" w:pos="567"/>
        </w:tabs>
        <w:jc w:val="center"/>
        <w:rPr>
          <w:rFonts w:cs="Arial"/>
        </w:rPr>
      </w:pPr>
      <w:r w:rsidRPr="008E770D">
        <w:rPr>
          <w:rFonts w:cs="Arial"/>
        </w:rPr>
        <w:t>Члан 9.</w:t>
      </w:r>
    </w:p>
    <w:p w14:paraId="24B26BAC" w14:textId="77777777" w:rsidR="008B5747" w:rsidRPr="008E770D" w:rsidRDefault="008B5747" w:rsidP="008D66AC">
      <w:pPr>
        <w:tabs>
          <w:tab w:val="left" w:pos="567"/>
        </w:tabs>
        <w:rPr>
          <w:rFonts w:cs="Arial"/>
        </w:rPr>
      </w:pPr>
      <w:r w:rsidRPr="008E770D">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BD95B81" w14:textId="77777777" w:rsidR="008B5747" w:rsidRPr="008E770D" w:rsidRDefault="008B5747" w:rsidP="008D66AC">
      <w:pPr>
        <w:tabs>
          <w:tab w:val="left" w:pos="567"/>
        </w:tabs>
        <w:rPr>
          <w:rFonts w:cs="Arial"/>
        </w:rPr>
      </w:pPr>
    </w:p>
    <w:p w14:paraId="0C9862A5" w14:textId="77777777" w:rsidR="008B5747" w:rsidRPr="008E770D" w:rsidRDefault="008B5747" w:rsidP="008D66AC">
      <w:pPr>
        <w:tabs>
          <w:tab w:val="left" w:pos="567"/>
        </w:tabs>
        <w:rPr>
          <w:rFonts w:cs="Arial"/>
        </w:rPr>
      </w:pPr>
      <w:r w:rsidRPr="008E770D">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D0D144E" w14:textId="77777777" w:rsidR="008B5747" w:rsidRPr="008E770D" w:rsidRDefault="008B5747" w:rsidP="008D66AC">
      <w:pPr>
        <w:tabs>
          <w:tab w:val="left" w:pos="567"/>
        </w:tabs>
        <w:rPr>
          <w:rFonts w:cs="Arial"/>
        </w:rPr>
      </w:pPr>
    </w:p>
    <w:p w14:paraId="09D0CF4D" w14:textId="77777777" w:rsidR="008B5747" w:rsidRPr="008E770D" w:rsidRDefault="008B5747" w:rsidP="008D66AC">
      <w:pPr>
        <w:tabs>
          <w:tab w:val="left" w:pos="567"/>
        </w:tabs>
        <w:jc w:val="center"/>
        <w:rPr>
          <w:rFonts w:cs="Arial"/>
        </w:rPr>
      </w:pPr>
      <w:r w:rsidRPr="008E770D">
        <w:rPr>
          <w:rFonts w:cs="Arial"/>
        </w:rPr>
        <w:t>Члан 10.</w:t>
      </w:r>
    </w:p>
    <w:p w14:paraId="2AAD8415" w14:textId="77777777" w:rsidR="008B5747" w:rsidRPr="008E770D" w:rsidRDefault="008B5747" w:rsidP="008D66AC">
      <w:pPr>
        <w:tabs>
          <w:tab w:val="left" w:pos="567"/>
        </w:tabs>
        <w:rPr>
          <w:rFonts w:cs="Arial"/>
        </w:rPr>
      </w:pPr>
      <w:r w:rsidRPr="008E770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DB0DB90" w14:textId="77777777" w:rsidR="008B5747" w:rsidRPr="008E770D" w:rsidRDefault="008B5747" w:rsidP="008D66AC">
      <w:pPr>
        <w:tabs>
          <w:tab w:val="left" w:pos="567"/>
        </w:tabs>
        <w:rPr>
          <w:rFonts w:cs="Arial"/>
        </w:rPr>
      </w:pPr>
    </w:p>
    <w:p w14:paraId="64E41D85" w14:textId="77777777" w:rsidR="008B5747" w:rsidRPr="008E770D" w:rsidRDefault="008B5747" w:rsidP="008D66AC">
      <w:pPr>
        <w:tabs>
          <w:tab w:val="left" w:pos="567"/>
        </w:tabs>
        <w:rPr>
          <w:rFonts w:cs="Arial"/>
        </w:rPr>
      </w:pPr>
      <w:r w:rsidRPr="008E770D">
        <w:rPr>
          <w:rFonts w:cs="Arial"/>
        </w:rPr>
        <w:t>Најкасније у року од</w:t>
      </w:r>
      <w:r w:rsidRPr="008E770D">
        <w:rPr>
          <w:rFonts w:cs="Arial"/>
          <w:lang w:val="sr-Cyrl-RS"/>
        </w:rPr>
        <w:t xml:space="preserve"> </w:t>
      </w:r>
      <w:r w:rsidRPr="008E770D">
        <w:rPr>
          <w:rFonts w:cs="Arial"/>
        </w:rPr>
        <w:t>30 (</w:t>
      </w:r>
      <w:r w:rsidRPr="008E770D">
        <w:rPr>
          <w:rFonts w:cs="Arial"/>
          <w:lang w:val="sr-Cyrl-RS"/>
        </w:rPr>
        <w:t>словима:</w:t>
      </w:r>
      <w:r w:rsidRPr="008E770D">
        <w:rPr>
          <w:rFonts w:cs="Arial"/>
        </w:rPr>
        <w:t xml:space="preserve">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4D5AF9" w14:textId="77777777" w:rsidR="008B5747" w:rsidRPr="008E770D" w:rsidRDefault="008B5747" w:rsidP="008D66AC">
      <w:pPr>
        <w:tabs>
          <w:tab w:val="left" w:pos="567"/>
        </w:tabs>
        <w:rPr>
          <w:rFonts w:cs="Arial"/>
        </w:rPr>
      </w:pPr>
    </w:p>
    <w:p w14:paraId="18A7CC44" w14:textId="77777777" w:rsidR="008B5747" w:rsidRPr="008E770D" w:rsidRDefault="008B5747" w:rsidP="008D66AC">
      <w:pPr>
        <w:tabs>
          <w:tab w:val="left" w:pos="567"/>
        </w:tabs>
        <w:jc w:val="center"/>
        <w:rPr>
          <w:rFonts w:cs="Arial"/>
        </w:rPr>
      </w:pPr>
      <w:r w:rsidRPr="008E770D">
        <w:rPr>
          <w:rFonts w:cs="Arial"/>
        </w:rPr>
        <w:t>Члан 11.</w:t>
      </w:r>
    </w:p>
    <w:p w14:paraId="7853FCF4" w14:textId="77777777" w:rsidR="008B5747" w:rsidRPr="008E770D" w:rsidRDefault="008B5747" w:rsidP="008D66AC">
      <w:pPr>
        <w:tabs>
          <w:tab w:val="left" w:pos="567"/>
        </w:tabs>
        <w:rPr>
          <w:rFonts w:cs="Arial"/>
        </w:rPr>
      </w:pPr>
      <w:r w:rsidRPr="008E770D">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91C1BF2" w14:textId="77777777" w:rsidR="008B5747" w:rsidRPr="008E770D" w:rsidRDefault="008B5747" w:rsidP="008D66AC">
      <w:pPr>
        <w:tabs>
          <w:tab w:val="left" w:pos="567"/>
        </w:tabs>
        <w:rPr>
          <w:rFonts w:cs="Arial"/>
        </w:rPr>
      </w:pPr>
    </w:p>
    <w:p w14:paraId="5668DDC4" w14:textId="77777777" w:rsidR="008B5747" w:rsidRPr="008E770D" w:rsidRDefault="008B5747" w:rsidP="008D66AC">
      <w:pPr>
        <w:tabs>
          <w:tab w:val="left" w:pos="567"/>
        </w:tabs>
        <w:jc w:val="center"/>
        <w:rPr>
          <w:rFonts w:cs="Arial"/>
        </w:rPr>
      </w:pPr>
      <w:r w:rsidRPr="008E770D">
        <w:rPr>
          <w:rFonts w:cs="Arial"/>
        </w:rPr>
        <w:t>Члан 12.</w:t>
      </w:r>
    </w:p>
    <w:p w14:paraId="101093A7" w14:textId="77777777" w:rsidR="008B5747" w:rsidRPr="008E770D" w:rsidRDefault="008B5747" w:rsidP="008D66AC">
      <w:pPr>
        <w:tabs>
          <w:tab w:val="left" w:pos="567"/>
        </w:tabs>
        <w:rPr>
          <w:rFonts w:cs="Arial"/>
        </w:rPr>
      </w:pPr>
      <w:r w:rsidRPr="008E770D">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6FD3346" w14:textId="77777777" w:rsidR="008B5747" w:rsidRPr="008E770D" w:rsidRDefault="008B5747" w:rsidP="008D66AC">
      <w:pPr>
        <w:tabs>
          <w:tab w:val="left" w:pos="567"/>
        </w:tabs>
        <w:rPr>
          <w:rFonts w:cs="Arial"/>
        </w:rPr>
      </w:pPr>
    </w:p>
    <w:p w14:paraId="1AA4FAD2" w14:textId="77777777" w:rsidR="008B5747" w:rsidRDefault="008B5747" w:rsidP="008D66AC">
      <w:pPr>
        <w:tabs>
          <w:tab w:val="left" w:pos="567"/>
        </w:tabs>
        <w:rPr>
          <w:rFonts w:cs="Arial"/>
        </w:rPr>
      </w:pPr>
      <w:r w:rsidRPr="008E770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BB778A" w14:textId="77777777" w:rsidR="00355C1E" w:rsidRPr="008E770D" w:rsidRDefault="00355C1E" w:rsidP="008D66AC">
      <w:pPr>
        <w:tabs>
          <w:tab w:val="left" w:pos="567"/>
        </w:tabs>
        <w:rPr>
          <w:rFonts w:cs="Arial"/>
        </w:rPr>
      </w:pPr>
    </w:p>
    <w:p w14:paraId="4636FD77" w14:textId="77777777" w:rsidR="008B5747" w:rsidRPr="008E770D" w:rsidRDefault="008B5747" w:rsidP="008D66AC">
      <w:pPr>
        <w:tabs>
          <w:tab w:val="left" w:pos="567"/>
        </w:tabs>
        <w:rPr>
          <w:rFonts w:cs="Arial"/>
          <w:lang w:val="sr-Cyrl-RS"/>
        </w:rPr>
      </w:pPr>
      <w:r w:rsidRPr="008E770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8E770D">
        <w:rPr>
          <w:rFonts w:cs="Arial"/>
          <w:lang w:val="sr-Cyrl-RS"/>
        </w:rPr>
        <w:t>.</w:t>
      </w:r>
    </w:p>
    <w:p w14:paraId="46A69A64" w14:textId="77777777" w:rsidR="008B5747" w:rsidRPr="008E770D" w:rsidRDefault="008B5747" w:rsidP="008D66AC">
      <w:pPr>
        <w:tabs>
          <w:tab w:val="left" w:pos="567"/>
        </w:tabs>
        <w:rPr>
          <w:rFonts w:cs="Arial"/>
        </w:rPr>
      </w:pPr>
    </w:p>
    <w:p w14:paraId="007DD835" w14:textId="77777777" w:rsidR="008B5747" w:rsidRPr="008E770D" w:rsidRDefault="008B5747" w:rsidP="008D66AC">
      <w:pPr>
        <w:tabs>
          <w:tab w:val="left" w:pos="567"/>
        </w:tabs>
        <w:jc w:val="center"/>
        <w:rPr>
          <w:rFonts w:cs="Arial"/>
        </w:rPr>
      </w:pPr>
      <w:r w:rsidRPr="008E770D">
        <w:rPr>
          <w:rFonts w:cs="Arial"/>
        </w:rPr>
        <w:t>Члан 13.</w:t>
      </w:r>
    </w:p>
    <w:p w14:paraId="53E5B0EA" w14:textId="74BB7787" w:rsidR="00355C1E" w:rsidRPr="002B0E5F" w:rsidRDefault="008B5747" w:rsidP="00355C1E">
      <w:pPr>
        <w:pStyle w:val="KDParagraf"/>
        <w:rPr>
          <w:rFonts w:cs="Arial"/>
          <w:sz w:val="24"/>
          <w:szCs w:val="24"/>
        </w:rPr>
      </w:pPr>
      <w:r w:rsidRPr="008E770D">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355C1E" w:rsidRPr="00212B23">
        <w:rPr>
          <w:rFonts w:cs="Arial"/>
          <w:i/>
        </w:rPr>
        <w:t>(Сталне арбитраже при Привредној комори Србије, уз примену њеног Правилника)</w:t>
      </w:r>
      <w:r w:rsidR="00355C1E" w:rsidRPr="00212B23">
        <w:rPr>
          <w:rFonts w:cs="Arial"/>
        </w:rPr>
        <w:t xml:space="preserve"> </w:t>
      </w:r>
      <w:r w:rsidR="00355C1E" w:rsidRPr="00212B23">
        <w:rPr>
          <w:rFonts w:cs="Arial"/>
          <w:i/>
        </w:rPr>
        <w:t>[напомена: коначан текст у Уговору зависи од тога да ли је изабран домаћи или страни Пружалац услуге]</w:t>
      </w:r>
      <w:r w:rsidR="00355C1E" w:rsidRPr="00212B23">
        <w:rPr>
          <w:rFonts w:cs="Arial"/>
        </w:rPr>
        <w:t>.</w:t>
      </w:r>
    </w:p>
    <w:p w14:paraId="5E3FD372" w14:textId="77777777" w:rsidR="00FB7768" w:rsidRDefault="00FB7768" w:rsidP="00212B23">
      <w:pPr>
        <w:tabs>
          <w:tab w:val="left" w:pos="567"/>
        </w:tabs>
        <w:rPr>
          <w:rFonts w:cs="Arial"/>
        </w:rPr>
      </w:pPr>
    </w:p>
    <w:p w14:paraId="519F9BCC" w14:textId="77777777" w:rsidR="00FB7768" w:rsidRDefault="00FB7768" w:rsidP="008D66AC">
      <w:pPr>
        <w:tabs>
          <w:tab w:val="left" w:pos="567"/>
        </w:tabs>
        <w:jc w:val="center"/>
        <w:rPr>
          <w:rFonts w:cs="Arial"/>
        </w:rPr>
      </w:pPr>
    </w:p>
    <w:p w14:paraId="7328C3B6" w14:textId="77777777" w:rsidR="00FB7768" w:rsidRDefault="00FB7768" w:rsidP="008D66AC">
      <w:pPr>
        <w:tabs>
          <w:tab w:val="left" w:pos="567"/>
        </w:tabs>
        <w:jc w:val="center"/>
        <w:rPr>
          <w:rFonts w:cs="Arial"/>
        </w:rPr>
      </w:pPr>
    </w:p>
    <w:p w14:paraId="7DE91ED1" w14:textId="77777777" w:rsidR="008B5747" w:rsidRPr="008E770D" w:rsidRDefault="008B5747" w:rsidP="008D66AC">
      <w:pPr>
        <w:tabs>
          <w:tab w:val="left" w:pos="567"/>
        </w:tabs>
        <w:jc w:val="center"/>
        <w:rPr>
          <w:rFonts w:cs="Arial"/>
        </w:rPr>
      </w:pPr>
      <w:r w:rsidRPr="008E770D">
        <w:rPr>
          <w:rFonts w:cs="Arial"/>
        </w:rPr>
        <w:t>Члан 14.</w:t>
      </w:r>
    </w:p>
    <w:p w14:paraId="735021F2" w14:textId="77777777" w:rsidR="008B5747" w:rsidRPr="008E770D" w:rsidRDefault="008B5747" w:rsidP="008D66AC">
      <w:pPr>
        <w:tabs>
          <w:tab w:val="left" w:pos="567"/>
        </w:tabs>
        <w:rPr>
          <w:rFonts w:cs="Arial"/>
        </w:rPr>
      </w:pPr>
      <w:r w:rsidRPr="008E770D">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8E770D">
        <w:rPr>
          <w:rFonts w:cs="Arial"/>
          <w:lang w:val="sr-Cyrl-RS"/>
        </w:rPr>
        <w:t xml:space="preserve">законских заступника </w:t>
      </w:r>
      <w:r w:rsidRPr="008E770D">
        <w:rPr>
          <w:rFonts w:cs="Arial"/>
        </w:rPr>
        <w:t>сваке од Страна.</w:t>
      </w:r>
    </w:p>
    <w:p w14:paraId="64334203" w14:textId="77777777" w:rsidR="008B5747" w:rsidRPr="008E770D" w:rsidRDefault="008B5747" w:rsidP="008D66AC">
      <w:pPr>
        <w:tabs>
          <w:tab w:val="left" w:pos="567"/>
        </w:tabs>
        <w:rPr>
          <w:rFonts w:cs="Arial"/>
        </w:rPr>
      </w:pPr>
    </w:p>
    <w:p w14:paraId="1D786C19" w14:textId="77777777" w:rsidR="008B5747" w:rsidRPr="008E770D" w:rsidRDefault="008B5747" w:rsidP="008D66AC">
      <w:pPr>
        <w:tabs>
          <w:tab w:val="left" w:pos="567"/>
        </w:tabs>
        <w:jc w:val="center"/>
        <w:rPr>
          <w:rFonts w:cs="Arial"/>
        </w:rPr>
      </w:pPr>
      <w:r w:rsidRPr="008E770D">
        <w:rPr>
          <w:rFonts w:cs="Arial"/>
        </w:rPr>
        <w:t>Члан 15.</w:t>
      </w:r>
    </w:p>
    <w:p w14:paraId="2FD7A9FD" w14:textId="77777777" w:rsidR="008B5747" w:rsidRPr="008E770D" w:rsidRDefault="008B5747" w:rsidP="008D66AC">
      <w:pPr>
        <w:tabs>
          <w:tab w:val="left" w:pos="567"/>
        </w:tabs>
        <w:rPr>
          <w:rFonts w:cs="Arial"/>
        </w:rPr>
      </w:pPr>
      <w:r w:rsidRPr="008E770D">
        <w:rPr>
          <w:rFonts w:cs="Arial"/>
        </w:rPr>
        <w:t xml:space="preserve">На све што није регулисано одредбама овог Уговора, примениће се одредбе </w:t>
      </w:r>
      <w:r w:rsidR="00B75C43">
        <w:rPr>
          <w:rFonts w:cs="Arial"/>
          <w:lang w:val="sr-Cyrl-RS"/>
        </w:rPr>
        <w:t xml:space="preserve">ЗОО и </w:t>
      </w:r>
      <w:r w:rsidRPr="008E770D">
        <w:rPr>
          <w:rFonts w:cs="Arial"/>
        </w:rPr>
        <w:t xml:space="preserve">позитивноправних прописа Републике Србије применљивих, с обзиром на предмет Уговора. </w:t>
      </w:r>
    </w:p>
    <w:p w14:paraId="7FA11D82" w14:textId="77777777" w:rsidR="008B5747" w:rsidRPr="008E770D" w:rsidRDefault="008B5747" w:rsidP="008D66AC">
      <w:pPr>
        <w:tabs>
          <w:tab w:val="left" w:pos="567"/>
        </w:tabs>
        <w:rPr>
          <w:rFonts w:cs="Arial"/>
        </w:rPr>
      </w:pPr>
    </w:p>
    <w:p w14:paraId="62F5F2D2" w14:textId="77777777" w:rsidR="008B5747" w:rsidRPr="008E770D" w:rsidRDefault="008B5747" w:rsidP="008D66AC">
      <w:pPr>
        <w:tabs>
          <w:tab w:val="left" w:pos="567"/>
        </w:tabs>
        <w:jc w:val="center"/>
        <w:rPr>
          <w:rFonts w:cs="Arial"/>
        </w:rPr>
      </w:pPr>
      <w:r w:rsidRPr="008E770D">
        <w:rPr>
          <w:rFonts w:cs="Arial"/>
        </w:rPr>
        <w:t>Члан 16.</w:t>
      </w:r>
    </w:p>
    <w:p w14:paraId="10714007" w14:textId="77777777" w:rsidR="008B5747" w:rsidRPr="008E770D" w:rsidRDefault="008B5747" w:rsidP="008D66AC">
      <w:pPr>
        <w:tabs>
          <w:tab w:val="left" w:pos="567"/>
        </w:tabs>
        <w:rPr>
          <w:rFonts w:cs="Arial"/>
        </w:rPr>
      </w:pPr>
      <w:r w:rsidRPr="008E770D">
        <w:rPr>
          <w:rFonts w:cs="Arial"/>
        </w:rPr>
        <w:t xml:space="preserve">Овај Уговор се сматра закљученим на дан када су га потписали </w:t>
      </w:r>
      <w:r w:rsidRPr="008E770D">
        <w:rPr>
          <w:rFonts w:cs="Arial"/>
          <w:lang w:val="sr-Cyrl-RS"/>
        </w:rPr>
        <w:t>законски</w:t>
      </w:r>
      <w:r w:rsidRPr="008E770D">
        <w:rPr>
          <w:rFonts w:cs="Arial"/>
        </w:rPr>
        <w:t xml:space="preserve"> заступници обе Стране, а ако га </w:t>
      </w:r>
      <w:r w:rsidRPr="008E770D">
        <w:rPr>
          <w:rFonts w:cs="Arial"/>
          <w:lang w:val="sr-Cyrl-RS"/>
        </w:rPr>
        <w:t xml:space="preserve">законски </w:t>
      </w:r>
      <w:r w:rsidRPr="008E770D">
        <w:rPr>
          <w:rFonts w:cs="Arial"/>
        </w:rPr>
        <w:t xml:space="preserve"> заступници нису потписали на исти дан, Уговор се сматра закљученим на дан другог потписа по временском редоследу.</w:t>
      </w:r>
    </w:p>
    <w:p w14:paraId="63B208EF" w14:textId="77777777" w:rsidR="008B5747" w:rsidRPr="008E770D" w:rsidRDefault="008B5747" w:rsidP="008D66AC">
      <w:pPr>
        <w:tabs>
          <w:tab w:val="left" w:pos="567"/>
        </w:tabs>
        <w:rPr>
          <w:rFonts w:cs="Arial"/>
        </w:rPr>
      </w:pPr>
      <w:r w:rsidRPr="008E770D">
        <w:rPr>
          <w:rFonts w:cs="Arial"/>
        </w:rPr>
        <w:t>Обавезе према очувању поверљивости пословне тајне и поверљивих информација које су претходно дефинисане важе трајно.</w:t>
      </w:r>
    </w:p>
    <w:p w14:paraId="400DA219" w14:textId="77777777" w:rsidR="008B5747" w:rsidRPr="008E770D" w:rsidRDefault="008B5747" w:rsidP="008D66AC">
      <w:pPr>
        <w:tabs>
          <w:tab w:val="left" w:pos="567"/>
        </w:tabs>
        <w:rPr>
          <w:rFonts w:cs="Arial"/>
        </w:rPr>
      </w:pPr>
    </w:p>
    <w:p w14:paraId="66107AC9" w14:textId="77777777" w:rsidR="008B5747" w:rsidRPr="008E770D" w:rsidRDefault="008B5747" w:rsidP="008D66AC">
      <w:pPr>
        <w:tabs>
          <w:tab w:val="left" w:pos="567"/>
        </w:tabs>
        <w:jc w:val="center"/>
        <w:rPr>
          <w:rFonts w:cs="Arial"/>
        </w:rPr>
      </w:pPr>
      <w:r w:rsidRPr="008E770D">
        <w:rPr>
          <w:rFonts w:cs="Arial"/>
        </w:rPr>
        <w:t>Члан 17.</w:t>
      </w:r>
    </w:p>
    <w:p w14:paraId="21436BD4" w14:textId="77777777" w:rsidR="008B5747" w:rsidRPr="008E770D" w:rsidRDefault="008B5747" w:rsidP="008D66AC">
      <w:pPr>
        <w:tabs>
          <w:tab w:val="left" w:pos="567"/>
        </w:tabs>
        <w:rPr>
          <w:rFonts w:cs="Arial"/>
        </w:rPr>
      </w:pPr>
      <w:r w:rsidRPr="008E770D">
        <w:rPr>
          <w:rFonts w:cs="Arial"/>
        </w:rPr>
        <w:t>Овај Уговор је потписан у 6 (</w:t>
      </w:r>
      <w:r w:rsidRPr="008E770D">
        <w:rPr>
          <w:rFonts w:cs="Arial"/>
          <w:lang w:val="sr-Cyrl-RS"/>
        </w:rPr>
        <w:t xml:space="preserve">словима: </w:t>
      </w:r>
      <w:r w:rsidRPr="008E770D">
        <w:rPr>
          <w:rFonts w:cs="Arial"/>
        </w:rPr>
        <w:t xml:space="preserve">шест) истоветних примерака од којих </w:t>
      </w:r>
      <w:r w:rsidRPr="008E770D">
        <w:rPr>
          <w:rFonts w:cs="Arial"/>
          <w:lang w:val="sr-Cyrl-RS"/>
        </w:rPr>
        <w:t>3</w:t>
      </w:r>
      <w:r w:rsidRPr="008E770D">
        <w:rPr>
          <w:rFonts w:cs="Arial"/>
        </w:rPr>
        <w:t xml:space="preserve"> (</w:t>
      </w:r>
      <w:r w:rsidRPr="008E770D">
        <w:rPr>
          <w:rFonts w:cs="Arial"/>
          <w:lang w:val="sr-Cyrl-RS"/>
        </w:rPr>
        <w:t>словима: три</w:t>
      </w:r>
      <w:r w:rsidRPr="008E770D">
        <w:rPr>
          <w:rFonts w:cs="Arial"/>
        </w:rPr>
        <w:t xml:space="preserve">) примерка за </w:t>
      </w:r>
      <w:r w:rsidRPr="008E770D">
        <w:rPr>
          <w:rFonts w:cs="Arial"/>
          <w:lang w:val="sr-Cyrl-RS"/>
        </w:rPr>
        <w:t xml:space="preserve"> Пружаоца услуге,</w:t>
      </w:r>
      <w:r w:rsidRPr="008E770D">
        <w:rPr>
          <w:rFonts w:cs="Arial"/>
        </w:rPr>
        <w:t xml:space="preserve"> а </w:t>
      </w:r>
      <w:r w:rsidRPr="008E770D">
        <w:rPr>
          <w:rFonts w:cs="Arial"/>
          <w:lang w:val="sr-Cyrl-RS"/>
        </w:rPr>
        <w:t xml:space="preserve">3 </w:t>
      </w:r>
      <w:r w:rsidRPr="008E770D">
        <w:rPr>
          <w:rFonts w:cs="Arial"/>
        </w:rPr>
        <w:t>(</w:t>
      </w:r>
      <w:r w:rsidRPr="008E770D">
        <w:rPr>
          <w:rFonts w:cs="Arial"/>
          <w:lang w:val="sr-Cyrl-RS"/>
        </w:rPr>
        <w:t>словима: три</w:t>
      </w:r>
      <w:r w:rsidRPr="008E770D">
        <w:rPr>
          <w:rFonts w:cs="Arial"/>
        </w:rPr>
        <w:t>) примерка за</w:t>
      </w:r>
      <w:r w:rsidR="00B75C43">
        <w:rPr>
          <w:rFonts w:cs="Arial"/>
          <w:lang w:val="sr-Cyrl-RS"/>
        </w:rPr>
        <w:t xml:space="preserve"> </w:t>
      </w:r>
      <w:r w:rsidRPr="008E770D">
        <w:rPr>
          <w:rFonts w:cs="Arial"/>
          <w:lang w:val="sr-Cyrl-RS"/>
        </w:rPr>
        <w:t>Корисника услуге</w:t>
      </w:r>
      <w:r w:rsidRPr="008E770D">
        <w:rPr>
          <w:rFonts w:cs="Arial"/>
        </w:rPr>
        <w:t>.</w:t>
      </w:r>
    </w:p>
    <w:p w14:paraId="328C72B1" w14:textId="77777777" w:rsidR="008B5747" w:rsidRPr="008E770D" w:rsidRDefault="008B5747" w:rsidP="008D66AC">
      <w:pPr>
        <w:tabs>
          <w:tab w:val="left" w:pos="567"/>
        </w:tabs>
        <w:rPr>
          <w:rFonts w:cs="Arial"/>
        </w:rPr>
      </w:pPr>
    </w:p>
    <w:p w14:paraId="5118BF80" w14:textId="77777777" w:rsidR="008B5747" w:rsidRPr="008E770D" w:rsidRDefault="008B5747" w:rsidP="008D66AC">
      <w:pPr>
        <w:tabs>
          <w:tab w:val="left" w:pos="567"/>
        </w:tabs>
        <w:rPr>
          <w:rFonts w:cs="Arial"/>
        </w:rPr>
      </w:pPr>
      <w:r w:rsidRPr="008E770D">
        <w:rPr>
          <w:rFonts w:cs="Arial"/>
          <w:lang w:val="sr-Cyrl-RS"/>
        </w:rPr>
        <w:t>Стране</w:t>
      </w:r>
      <w:r w:rsidRPr="008E770D">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3D776B1D" w14:textId="77777777" w:rsidR="008B5747" w:rsidRPr="008E770D" w:rsidRDefault="008B5747" w:rsidP="008D66AC">
      <w:pPr>
        <w:tabs>
          <w:tab w:val="left" w:pos="567"/>
        </w:tabs>
        <w:rPr>
          <w:rFonts w:cs="Arial"/>
        </w:rPr>
      </w:pPr>
    </w:p>
    <w:p w14:paraId="29551AAB" w14:textId="77777777" w:rsidR="008B5747" w:rsidRPr="008E770D" w:rsidRDefault="008B5747" w:rsidP="008D66AC">
      <w:pPr>
        <w:tabs>
          <w:tab w:val="left" w:pos="567"/>
        </w:tabs>
        <w:rPr>
          <w:rFonts w:cs="Arial"/>
        </w:rPr>
      </w:pPr>
    </w:p>
    <w:p w14:paraId="40ECD183" w14:textId="77777777" w:rsidR="008B5747" w:rsidRPr="008E770D" w:rsidRDefault="008B5747" w:rsidP="008D66AC">
      <w:pPr>
        <w:tabs>
          <w:tab w:val="left" w:pos="567"/>
        </w:tabs>
        <w:rPr>
          <w:rFonts w:cs="Arial"/>
        </w:rPr>
      </w:pPr>
    </w:p>
    <w:p w14:paraId="582E5BB1" w14:textId="77777777" w:rsidR="008B5747" w:rsidRPr="00212B23" w:rsidRDefault="008B5747" w:rsidP="008D66AC">
      <w:pPr>
        <w:tabs>
          <w:tab w:val="left" w:pos="567"/>
        </w:tabs>
        <w:rPr>
          <w:rFonts w:cs="Arial"/>
          <w:b/>
          <w:lang w:val="sr-Cyrl-RS"/>
        </w:rPr>
      </w:pPr>
      <w:r w:rsidRPr="008E770D">
        <w:rPr>
          <w:rFonts w:cs="Arial"/>
        </w:rPr>
        <w:t xml:space="preserve">   </w:t>
      </w:r>
      <w:r w:rsidRPr="00212B23">
        <w:rPr>
          <w:rFonts w:cs="Arial"/>
          <w:b/>
        </w:rPr>
        <w:t>К</w:t>
      </w:r>
      <w:r w:rsidRPr="00212B23">
        <w:rPr>
          <w:rFonts w:cs="Arial"/>
          <w:b/>
          <w:lang w:val="sr-Cyrl-RS"/>
        </w:rPr>
        <w:t>ОРИСНИК УСЛУГЕ</w:t>
      </w:r>
      <w:r w:rsidRPr="00212B23">
        <w:rPr>
          <w:rFonts w:cs="Arial"/>
          <w:b/>
        </w:rPr>
        <w:t xml:space="preserve">                                                </w:t>
      </w:r>
      <w:r w:rsidRPr="00212B23">
        <w:rPr>
          <w:rFonts w:cs="Arial"/>
          <w:b/>
          <w:lang w:val="sr-Cyrl-RS"/>
        </w:rPr>
        <w:t>ПРУЖАЛАЦ УСЛУГЕ</w:t>
      </w:r>
    </w:p>
    <w:p w14:paraId="05806B9F" w14:textId="77777777" w:rsidR="008B5747" w:rsidRPr="008E770D" w:rsidRDefault="008B5747" w:rsidP="008D66AC">
      <w:pPr>
        <w:tabs>
          <w:tab w:val="left" w:pos="567"/>
        </w:tabs>
        <w:rPr>
          <w:rFonts w:cs="Arial"/>
        </w:rPr>
      </w:pPr>
    </w:p>
    <w:p w14:paraId="2AAD6FD4" w14:textId="77777777" w:rsidR="008B5747" w:rsidRPr="008E770D" w:rsidRDefault="008B5747" w:rsidP="008D66AC">
      <w:pPr>
        <w:tabs>
          <w:tab w:val="left" w:pos="567"/>
        </w:tabs>
        <w:rPr>
          <w:rFonts w:cs="Arial"/>
          <w:lang w:val="sr-Cyrl-RS"/>
        </w:rPr>
      </w:pPr>
      <w:r w:rsidRPr="008E770D">
        <w:rPr>
          <w:rFonts w:cs="Arial"/>
          <w:lang w:val="sr-Cyrl-RS"/>
        </w:rPr>
        <w:t xml:space="preserve">       </w:t>
      </w:r>
      <w:r w:rsidRPr="008E770D">
        <w:rPr>
          <w:rFonts w:cs="Arial"/>
        </w:rPr>
        <w:t>Ј</w:t>
      </w:r>
      <w:r w:rsidRPr="008E770D">
        <w:rPr>
          <w:rFonts w:cs="Arial"/>
          <w:lang w:val="sr-Cyrl-RS"/>
        </w:rPr>
        <w:t>авано предузеће</w:t>
      </w:r>
    </w:p>
    <w:p w14:paraId="5AA7F347" w14:textId="77777777" w:rsidR="008B5747" w:rsidRPr="008E770D" w:rsidRDefault="008B5747" w:rsidP="008D66AC">
      <w:pPr>
        <w:tabs>
          <w:tab w:val="left" w:pos="567"/>
        </w:tabs>
        <w:rPr>
          <w:rFonts w:cs="Arial"/>
        </w:rPr>
      </w:pPr>
      <w:r w:rsidRPr="008E770D">
        <w:rPr>
          <w:rFonts w:cs="Arial"/>
        </w:rPr>
        <w:t xml:space="preserve">„Електропривреда Србије“                                              </w:t>
      </w:r>
      <w:r w:rsidRPr="008E770D">
        <w:rPr>
          <w:rFonts w:cs="Arial"/>
          <w:lang w:val="sr-Cyrl-RS"/>
        </w:rPr>
        <w:t xml:space="preserve">         </w:t>
      </w:r>
      <w:r w:rsidRPr="008E770D">
        <w:rPr>
          <w:rFonts w:cs="Arial"/>
        </w:rPr>
        <w:t>Назив</w:t>
      </w:r>
    </w:p>
    <w:p w14:paraId="782CCDC5" w14:textId="77777777" w:rsidR="008B5747" w:rsidRPr="008E770D" w:rsidRDefault="008B5747" w:rsidP="008D66AC">
      <w:pPr>
        <w:tabs>
          <w:tab w:val="left" w:pos="567"/>
        </w:tabs>
        <w:rPr>
          <w:rFonts w:cs="Arial"/>
          <w:lang w:val="sr-Cyrl-RS"/>
        </w:rPr>
      </w:pPr>
      <w:r w:rsidRPr="008E770D">
        <w:rPr>
          <w:rFonts w:cs="Arial"/>
          <w:lang w:val="sr-Cyrl-RS"/>
        </w:rPr>
        <w:t xml:space="preserve">             Београд</w:t>
      </w:r>
    </w:p>
    <w:p w14:paraId="69DEFCBE" w14:textId="77777777" w:rsidR="008B5747" w:rsidRPr="008E770D" w:rsidRDefault="008B5747" w:rsidP="008D66AC">
      <w:pPr>
        <w:tabs>
          <w:tab w:val="left" w:pos="567"/>
        </w:tabs>
        <w:rPr>
          <w:rFonts w:cs="Arial"/>
        </w:rPr>
      </w:pPr>
    </w:p>
    <w:p w14:paraId="2A9300BB" w14:textId="77777777" w:rsidR="008B5747" w:rsidRPr="008E770D" w:rsidRDefault="008B5747" w:rsidP="008D66AC">
      <w:pPr>
        <w:tabs>
          <w:tab w:val="left" w:pos="567"/>
        </w:tabs>
        <w:rPr>
          <w:rFonts w:cs="Arial"/>
        </w:rPr>
      </w:pPr>
      <w:r w:rsidRPr="008E770D">
        <w:rPr>
          <w:rFonts w:cs="Arial"/>
        </w:rPr>
        <w:t xml:space="preserve">____________________                                            ____________________ </w:t>
      </w:r>
    </w:p>
    <w:p w14:paraId="648FDB80" w14:textId="77777777" w:rsidR="008B5747" w:rsidRPr="008E770D" w:rsidRDefault="008B5747" w:rsidP="008D66AC">
      <w:pPr>
        <w:tabs>
          <w:tab w:val="left" w:pos="567"/>
        </w:tabs>
        <w:rPr>
          <w:rFonts w:cs="Arial"/>
        </w:rPr>
      </w:pPr>
      <w:r w:rsidRPr="008E770D">
        <w:rPr>
          <w:rFonts w:cs="Arial"/>
        </w:rPr>
        <w:t xml:space="preserve">     Милорад Грчић                                                  </w:t>
      </w:r>
      <w:r w:rsidRPr="008E770D">
        <w:rPr>
          <w:rFonts w:cs="Arial"/>
          <w:lang w:val="sr-Cyrl-RS"/>
        </w:rPr>
        <w:t xml:space="preserve">           </w:t>
      </w:r>
      <w:r w:rsidRPr="008E770D">
        <w:rPr>
          <w:rFonts w:cs="Arial"/>
        </w:rPr>
        <w:t xml:space="preserve">име и презиме </w:t>
      </w:r>
    </w:p>
    <w:p w14:paraId="7DE4A7F8" w14:textId="77777777" w:rsidR="008B5747" w:rsidRPr="008E770D" w:rsidRDefault="008B5747" w:rsidP="008D66AC">
      <w:pPr>
        <w:tabs>
          <w:tab w:val="left" w:pos="567"/>
        </w:tabs>
        <w:rPr>
          <w:rFonts w:cs="Arial"/>
        </w:rPr>
      </w:pPr>
    </w:p>
    <w:p w14:paraId="480CD991" w14:textId="77777777" w:rsidR="008B5747" w:rsidRPr="008E770D" w:rsidRDefault="008B5747" w:rsidP="008D66AC">
      <w:pPr>
        <w:tabs>
          <w:tab w:val="left" w:pos="567"/>
        </w:tabs>
        <w:rPr>
          <w:rFonts w:cs="Arial"/>
        </w:rPr>
      </w:pPr>
      <w:r w:rsidRPr="008E770D">
        <w:rPr>
          <w:rFonts w:cs="Arial"/>
        </w:rPr>
        <w:t xml:space="preserve">       </w:t>
      </w:r>
      <w:r w:rsidRPr="008E770D">
        <w:rPr>
          <w:rFonts w:cs="Arial"/>
          <w:lang w:val="sr-Cyrl-RS"/>
        </w:rPr>
        <w:t xml:space="preserve">в.д. </w:t>
      </w:r>
      <w:r w:rsidRPr="008E770D">
        <w:rPr>
          <w:rFonts w:cs="Arial"/>
        </w:rPr>
        <w:t>директор</w:t>
      </w:r>
      <w:r w:rsidRPr="008E770D">
        <w:rPr>
          <w:rFonts w:cs="Arial"/>
          <w:lang w:val="sr-Cyrl-RS"/>
        </w:rPr>
        <w:t>а</w:t>
      </w:r>
      <w:r w:rsidRPr="008E770D">
        <w:rPr>
          <w:rFonts w:cs="Arial"/>
        </w:rPr>
        <w:t xml:space="preserve">                                                                  функција     </w:t>
      </w:r>
    </w:p>
    <w:p w14:paraId="30036EE9" w14:textId="77777777" w:rsidR="008B5747" w:rsidRPr="008E770D" w:rsidRDefault="008B5747" w:rsidP="008D66AC">
      <w:pPr>
        <w:tabs>
          <w:tab w:val="left" w:pos="567"/>
        </w:tabs>
        <w:rPr>
          <w:rFonts w:cs="Arial"/>
        </w:rPr>
      </w:pPr>
    </w:p>
    <w:p w14:paraId="0EC2B551" w14:textId="77777777" w:rsidR="008B5747" w:rsidRPr="008E770D" w:rsidRDefault="008B5747" w:rsidP="008D66AC">
      <w:pPr>
        <w:pStyle w:val="KDParagraf"/>
        <w:rPr>
          <w:rFonts w:cs="Arial"/>
          <w:b/>
          <w:lang w:val="sr-Cyrl-RS"/>
        </w:rPr>
      </w:pPr>
    </w:p>
    <w:sectPr w:rsidR="008B5747" w:rsidRPr="008E770D" w:rsidSect="00B16DCF">
      <w:footnotePr>
        <w:pos w:val="beneathText"/>
      </w:footnotePr>
      <w:pgSz w:w="11909" w:h="16834" w:code="9"/>
      <w:pgMar w:top="1440"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E69CF" w16cid:durableId="1EC6E060"/>
  <w16cid:commentId w16cid:paraId="2FAC9125" w16cid:durableId="1EC6CE09"/>
  <w16cid:commentId w16cid:paraId="71C151DE" w16cid:durableId="1EC6C1F5"/>
  <w16cid:commentId w16cid:paraId="6C46CB2C" w16cid:durableId="1EC6CE3A"/>
  <w16cid:commentId w16cid:paraId="7F8FA65B" w16cid:durableId="1EC817F8"/>
  <w16cid:commentId w16cid:paraId="03FF4B4A" w16cid:durableId="1EC81E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8A1B6" w14:textId="77777777" w:rsidR="00493016" w:rsidRDefault="00493016">
      <w:r>
        <w:separator/>
      </w:r>
    </w:p>
    <w:p w14:paraId="031081D6" w14:textId="77777777" w:rsidR="00493016" w:rsidRDefault="00493016"/>
  </w:endnote>
  <w:endnote w:type="continuationSeparator" w:id="0">
    <w:p w14:paraId="75FA04D0" w14:textId="77777777" w:rsidR="00493016" w:rsidRDefault="00493016">
      <w:r>
        <w:continuationSeparator/>
      </w:r>
    </w:p>
    <w:p w14:paraId="13979547" w14:textId="77777777" w:rsidR="00493016" w:rsidRDefault="0049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D5FC5" w14:textId="77777777" w:rsidR="007863B6" w:rsidRPr="00C8484B" w:rsidRDefault="007863B6" w:rsidP="0085599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06488">
      <w:rPr>
        <w:rStyle w:val="PageNumber"/>
        <w:rFonts w:cs="Arial"/>
        <w:b/>
        <w:noProof/>
        <w:sz w:val="20"/>
        <w:szCs w:val="24"/>
      </w:rPr>
      <w:t>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06488">
      <w:rPr>
        <w:rStyle w:val="PageNumber"/>
        <w:rFonts w:cs="Arial"/>
        <w:b/>
        <w:noProof/>
        <w:sz w:val="20"/>
        <w:szCs w:val="24"/>
      </w:rPr>
      <w:t>110</w:t>
    </w:r>
    <w:r w:rsidRPr="00C8484B">
      <w:rPr>
        <w:rStyle w:val="PageNumber"/>
        <w:rFonts w:cs="Arial"/>
        <w:b/>
        <w:sz w:val="20"/>
        <w:szCs w:val="24"/>
      </w:rPr>
      <w:fldChar w:fldCharType="end"/>
    </w:r>
  </w:p>
  <w:p w14:paraId="718FF955" w14:textId="77777777" w:rsidR="007863B6" w:rsidRDefault="00786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8B04" w14:textId="77777777" w:rsidR="007863B6" w:rsidRPr="00C8484B" w:rsidRDefault="007863B6" w:rsidP="001D796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06488">
      <w:rPr>
        <w:rStyle w:val="PageNumber"/>
        <w:rFonts w:cs="Arial"/>
        <w:b/>
        <w:noProof/>
        <w:sz w:val="20"/>
        <w:szCs w:val="24"/>
      </w:rPr>
      <w:t>18</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06488">
      <w:rPr>
        <w:rStyle w:val="PageNumber"/>
        <w:rFonts w:cs="Arial"/>
        <w:b/>
        <w:noProof/>
        <w:sz w:val="20"/>
        <w:szCs w:val="24"/>
      </w:rPr>
      <w:t>110</w:t>
    </w:r>
    <w:r w:rsidRPr="00C8484B">
      <w:rPr>
        <w:rStyle w:val="PageNumber"/>
        <w:rFonts w:cs="Arial"/>
        <w:b/>
        <w:sz w:val="20"/>
        <w:szCs w:val="24"/>
      </w:rPr>
      <w:fldChar w:fldCharType="end"/>
    </w:r>
  </w:p>
  <w:p w14:paraId="52170F70" w14:textId="77777777" w:rsidR="007863B6" w:rsidRDefault="00786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C9DA8" w14:textId="77777777" w:rsidR="007863B6" w:rsidRDefault="007863B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8F5CB" w14:textId="77777777" w:rsidR="007863B6" w:rsidRDefault="007863B6" w:rsidP="00841BE7">
    <w:pPr>
      <w:pStyle w:val="Footer"/>
      <w:ind w:right="360"/>
    </w:pPr>
  </w:p>
  <w:p w14:paraId="412A5CB1" w14:textId="77777777" w:rsidR="007863B6" w:rsidRDefault="007863B6"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8889B" w14:textId="77777777" w:rsidR="007863B6" w:rsidRPr="00C8484B" w:rsidRDefault="007863B6"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06488">
      <w:rPr>
        <w:rStyle w:val="PageNumber"/>
        <w:rFonts w:cs="Arial"/>
        <w:b/>
        <w:noProof/>
        <w:sz w:val="20"/>
        <w:szCs w:val="24"/>
      </w:rPr>
      <w:t>77</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06488">
      <w:rPr>
        <w:rStyle w:val="PageNumber"/>
        <w:rFonts w:cs="Arial"/>
        <w:b/>
        <w:noProof/>
        <w:sz w:val="20"/>
        <w:szCs w:val="24"/>
      </w:rPr>
      <w:t>110</w:t>
    </w:r>
    <w:r w:rsidRPr="00C8484B">
      <w:rPr>
        <w:rStyle w:val="PageNumber"/>
        <w:rFonts w:cs="Arial"/>
        <w:b/>
        <w:sz w:val="20"/>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0E05B" w14:textId="77777777" w:rsidR="007863B6" w:rsidRPr="00C8484B" w:rsidRDefault="007863B6"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906488">
      <w:rPr>
        <w:rStyle w:val="PageNumber"/>
        <w:rFonts w:cs="Arial"/>
        <w:b/>
        <w:noProof/>
        <w:sz w:val="20"/>
        <w:szCs w:val="24"/>
      </w:rPr>
      <w:t>76</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906488">
      <w:rPr>
        <w:rStyle w:val="PageNumber"/>
        <w:rFonts w:cs="Arial"/>
        <w:b/>
        <w:noProof/>
        <w:sz w:val="20"/>
        <w:szCs w:val="24"/>
      </w:rPr>
      <w:t>110</w:t>
    </w:r>
    <w:r w:rsidRPr="00C8484B">
      <w:rPr>
        <w:rStyle w:val="PageNumber"/>
        <w:rFonts w:cs="Arial"/>
        <w:b/>
        <w:sz w:val="20"/>
        <w:szCs w:val="24"/>
      </w:rPr>
      <w:fldChar w:fldCharType="end"/>
    </w:r>
  </w:p>
  <w:p w14:paraId="5A6BD33B" w14:textId="77777777" w:rsidR="007863B6" w:rsidRPr="00C8484B" w:rsidRDefault="007863B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70265" w14:textId="77777777" w:rsidR="00493016" w:rsidRDefault="00493016">
      <w:r>
        <w:separator/>
      </w:r>
    </w:p>
    <w:p w14:paraId="6A53C91C" w14:textId="77777777" w:rsidR="00493016" w:rsidRDefault="00493016"/>
  </w:footnote>
  <w:footnote w:type="continuationSeparator" w:id="0">
    <w:p w14:paraId="4AFFDA8A" w14:textId="77777777" w:rsidR="00493016" w:rsidRDefault="00493016">
      <w:r>
        <w:continuationSeparator/>
      </w:r>
    </w:p>
    <w:p w14:paraId="546FBE8B" w14:textId="77777777" w:rsidR="00493016" w:rsidRDefault="00493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44A9" w14:textId="77777777" w:rsidR="00212B23" w:rsidRPr="00212B23" w:rsidRDefault="00212B23" w:rsidP="00212B23">
    <w:pPr>
      <w:pStyle w:val="Header"/>
      <w:tabs>
        <w:tab w:val="clear" w:pos="8640"/>
        <w:tab w:val="left" w:pos="6165"/>
      </w:tabs>
      <w:jc w:val="center"/>
      <w:rPr>
        <w:rFonts w:cs="Arial"/>
        <w:sz w:val="20"/>
        <w:lang w:val="sr-Cyrl-RS"/>
      </w:rPr>
    </w:pPr>
    <w:r w:rsidRPr="00212B23">
      <w:rPr>
        <w:rFonts w:cs="Arial"/>
        <w:sz w:val="20"/>
      </w:rPr>
      <w:t>Jaвно предузеће „Електропривреда Србије“ Београд</w:t>
    </w:r>
  </w:p>
  <w:p w14:paraId="6FBF038C" w14:textId="2B4E8F2A" w:rsidR="00212B23" w:rsidRPr="00212B23" w:rsidRDefault="00212B23" w:rsidP="00212B23">
    <w:pPr>
      <w:pStyle w:val="Header"/>
      <w:jc w:val="center"/>
      <w:rPr>
        <w:sz w:val="20"/>
        <w:szCs w:val="24"/>
        <w:lang w:val="sr-Cyrl-RS"/>
      </w:rPr>
    </w:pPr>
    <w:r w:rsidRPr="00212B23">
      <w:rPr>
        <w:rFonts w:cs="Arial"/>
        <w:sz w:val="20"/>
      </w:rPr>
      <w:t xml:space="preserve">Конкурсна документација </w:t>
    </w:r>
    <w:r w:rsidRPr="00212B23">
      <w:rPr>
        <w:sz w:val="20"/>
      </w:rPr>
      <w:t>ЈНО/1000/0013-</w:t>
    </w:r>
    <w:r>
      <w:rPr>
        <w:sz w:val="20"/>
        <w:lang w:val="sr-Cyrl-RS"/>
      </w:rPr>
      <w:t>2</w:t>
    </w:r>
    <w:r w:rsidRPr="00212B23">
      <w:rPr>
        <w:sz w:val="20"/>
      </w:rPr>
      <w:t>/2018</w:t>
    </w:r>
    <w:r w:rsidRPr="00212B23">
      <w:rPr>
        <w:rFonts w:cs="Arial"/>
        <w:sz w:val="20"/>
        <w:lang w:val="sr-Cyrl-RS"/>
      </w:rPr>
      <w:t xml:space="preserve">- </w:t>
    </w:r>
    <w:r>
      <w:rPr>
        <w:rFonts w:cs="Arial"/>
        <w:sz w:val="20"/>
        <w:lang w:val="ru-RU"/>
      </w:rPr>
      <w:t>Здравствене услуге</w:t>
    </w:r>
  </w:p>
  <w:p w14:paraId="512EB7E1" w14:textId="77777777" w:rsidR="00212B23" w:rsidRDefault="00212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CB5E" w14:textId="77777777" w:rsidR="00212B23" w:rsidRPr="00212B23" w:rsidRDefault="00212B23" w:rsidP="00212B23">
    <w:pPr>
      <w:pStyle w:val="Header"/>
      <w:tabs>
        <w:tab w:val="clear" w:pos="8640"/>
        <w:tab w:val="left" w:pos="6165"/>
      </w:tabs>
      <w:jc w:val="center"/>
      <w:rPr>
        <w:rFonts w:cs="Arial"/>
        <w:sz w:val="20"/>
        <w:lang w:val="sr-Cyrl-RS"/>
      </w:rPr>
    </w:pPr>
    <w:r w:rsidRPr="00212B23">
      <w:rPr>
        <w:rFonts w:cs="Arial"/>
        <w:sz w:val="20"/>
      </w:rPr>
      <w:t>Jaвно предузеће „Електропривреда Србије“ Београд</w:t>
    </w:r>
  </w:p>
  <w:p w14:paraId="703B9822" w14:textId="77777777" w:rsidR="00212B23" w:rsidRPr="00212B23" w:rsidRDefault="00212B23" w:rsidP="00212B23">
    <w:pPr>
      <w:pStyle w:val="Header"/>
      <w:jc w:val="center"/>
      <w:rPr>
        <w:sz w:val="20"/>
        <w:szCs w:val="24"/>
        <w:lang w:val="sr-Cyrl-RS"/>
      </w:rPr>
    </w:pPr>
    <w:r w:rsidRPr="00212B23">
      <w:rPr>
        <w:rFonts w:cs="Arial"/>
        <w:sz w:val="20"/>
      </w:rPr>
      <w:t xml:space="preserve">Конкурсна документација </w:t>
    </w:r>
    <w:r w:rsidRPr="00212B23">
      <w:rPr>
        <w:sz w:val="20"/>
      </w:rPr>
      <w:t>ЈНО/1000/0013-</w:t>
    </w:r>
    <w:r>
      <w:rPr>
        <w:sz w:val="20"/>
        <w:lang w:val="sr-Cyrl-RS"/>
      </w:rPr>
      <w:t>2</w:t>
    </w:r>
    <w:r w:rsidRPr="00212B23">
      <w:rPr>
        <w:sz w:val="20"/>
      </w:rPr>
      <w:t>/2018</w:t>
    </w:r>
    <w:r w:rsidRPr="00212B23">
      <w:rPr>
        <w:rFonts w:cs="Arial"/>
        <w:sz w:val="20"/>
        <w:lang w:val="sr-Cyrl-RS"/>
      </w:rPr>
      <w:t xml:space="preserve">- </w:t>
    </w:r>
    <w:r>
      <w:rPr>
        <w:rFonts w:cs="Arial"/>
        <w:sz w:val="20"/>
        <w:lang w:val="ru-RU"/>
      </w:rPr>
      <w:t>Здравствене услуге</w:t>
    </w:r>
  </w:p>
  <w:p w14:paraId="08AE103B" w14:textId="77777777" w:rsidR="007863B6" w:rsidRPr="00C8484B" w:rsidRDefault="007863B6" w:rsidP="00DE5C89">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C18FE" w14:textId="77777777" w:rsidR="00212B23" w:rsidRPr="00212B23" w:rsidRDefault="00212B23" w:rsidP="00212B23">
    <w:pPr>
      <w:pStyle w:val="Header"/>
      <w:tabs>
        <w:tab w:val="clear" w:pos="8640"/>
        <w:tab w:val="left" w:pos="6165"/>
      </w:tabs>
      <w:jc w:val="center"/>
      <w:rPr>
        <w:rFonts w:cs="Arial"/>
        <w:sz w:val="20"/>
        <w:lang w:val="sr-Cyrl-RS"/>
      </w:rPr>
    </w:pPr>
    <w:r w:rsidRPr="00212B23">
      <w:rPr>
        <w:rFonts w:cs="Arial"/>
        <w:sz w:val="20"/>
      </w:rPr>
      <w:t>Jaвно предузеће „Електропривреда Србије“ Београд</w:t>
    </w:r>
  </w:p>
  <w:p w14:paraId="4357AB2E" w14:textId="77777777" w:rsidR="00212B23" w:rsidRPr="00212B23" w:rsidRDefault="00212B23" w:rsidP="00212B23">
    <w:pPr>
      <w:pStyle w:val="Header"/>
      <w:jc w:val="center"/>
      <w:rPr>
        <w:sz w:val="20"/>
        <w:szCs w:val="24"/>
        <w:lang w:val="sr-Cyrl-RS"/>
      </w:rPr>
    </w:pPr>
    <w:r w:rsidRPr="00212B23">
      <w:rPr>
        <w:rFonts w:cs="Arial"/>
        <w:sz w:val="20"/>
      </w:rPr>
      <w:t xml:space="preserve">Конкурсна документација </w:t>
    </w:r>
    <w:r w:rsidRPr="00212B23">
      <w:rPr>
        <w:sz w:val="20"/>
      </w:rPr>
      <w:t>ЈНО/1000/0013-</w:t>
    </w:r>
    <w:r>
      <w:rPr>
        <w:sz w:val="20"/>
        <w:lang w:val="sr-Cyrl-RS"/>
      </w:rPr>
      <w:t>2</w:t>
    </w:r>
    <w:r w:rsidRPr="00212B23">
      <w:rPr>
        <w:sz w:val="20"/>
      </w:rPr>
      <w:t>/2018</w:t>
    </w:r>
    <w:r w:rsidRPr="00212B23">
      <w:rPr>
        <w:rFonts w:cs="Arial"/>
        <w:sz w:val="20"/>
        <w:lang w:val="sr-Cyrl-RS"/>
      </w:rPr>
      <w:t xml:space="preserve">- </w:t>
    </w:r>
    <w:r>
      <w:rPr>
        <w:rFonts w:cs="Arial"/>
        <w:sz w:val="20"/>
        <w:lang w:val="ru-RU"/>
      </w:rPr>
      <w:t>Здравствене услуге</w:t>
    </w:r>
  </w:p>
  <w:p w14:paraId="154ED490" w14:textId="77777777" w:rsidR="00212B23" w:rsidRDefault="00212B23" w:rsidP="00212B23">
    <w:pPr>
      <w:pStyle w:val="Header"/>
    </w:pPr>
  </w:p>
  <w:p w14:paraId="1FF2660A" w14:textId="77777777" w:rsidR="007863B6" w:rsidRPr="007D6A95" w:rsidRDefault="007863B6" w:rsidP="004276AD">
    <w:pPr>
      <w:pStyle w:val="Header"/>
      <w:rPr>
        <w:rFonts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9E1338"/>
    <w:multiLevelType w:val="hybridMultilevel"/>
    <w:tmpl w:val="1DB40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1C080329"/>
    <w:multiLevelType w:val="hybridMultilevel"/>
    <w:tmpl w:val="A718EFBC"/>
    <w:lvl w:ilvl="0" w:tplc="F800BC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ECF2D7A"/>
    <w:multiLevelType w:val="hybridMultilevel"/>
    <w:tmpl w:val="8346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861C574A"/>
    <w:lvl w:ilvl="0">
      <w:start w:val="1"/>
      <w:numFmt w:val="decimal"/>
      <w:lvlText w:val="%1."/>
      <w:lvlJc w:val="left"/>
      <w:pPr>
        <w:ind w:left="720" w:hanging="360"/>
      </w:pPr>
      <w:rPr>
        <w:b/>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5F0798E"/>
    <w:multiLevelType w:val="hybridMultilevel"/>
    <w:tmpl w:val="37AC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6284A44"/>
    <w:multiLevelType w:val="multilevel"/>
    <w:tmpl w:val="96DCEC9E"/>
    <w:lvl w:ilvl="0">
      <w:start w:val="6"/>
      <w:numFmt w:val="decimal"/>
      <w:lvlText w:val="%1"/>
      <w:lvlJc w:val="left"/>
      <w:pPr>
        <w:ind w:left="420" w:hanging="420"/>
      </w:pPr>
      <w:rPr>
        <w:rFonts w:hint="default"/>
      </w:rPr>
    </w:lvl>
    <w:lvl w:ilvl="1">
      <w:start w:val="17"/>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2" w15:restartNumberingAfterBreak="0">
    <w:nsid w:val="37B26958"/>
    <w:multiLevelType w:val="multilevel"/>
    <w:tmpl w:val="44A28F7A"/>
    <w:lvl w:ilvl="0">
      <w:start w:val="6"/>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B80B35"/>
    <w:multiLevelType w:val="hybridMultilevel"/>
    <w:tmpl w:val="2AC2D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3435A9"/>
    <w:multiLevelType w:val="hybridMultilevel"/>
    <w:tmpl w:val="5D4488F4"/>
    <w:lvl w:ilvl="0" w:tplc="7E4A57D8">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3E421B29"/>
    <w:multiLevelType w:val="hybridMultilevel"/>
    <w:tmpl w:val="13F02ED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78" w15:restartNumberingAfterBreak="0">
    <w:nsid w:val="42243173"/>
    <w:multiLevelType w:val="multilevel"/>
    <w:tmpl w:val="861C574A"/>
    <w:lvl w:ilvl="0">
      <w:start w:val="1"/>
      <w:numFmt w:val="decimal"/>
      <w:lvlText w:val="%1."/>
      <w:lvlJc w:val="left"/>
      <w:pPr>
        <w:ind w:left="720" w:hanging="360"/>
      </w:pPr>
      <w:rPr>
        <w:b/>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0A2DF7"/>
    <w:multiLevelType w:val="hybridMultilevel"/>
    <w:tmpl w:val="11CC30E8"/>
    <w:lvl w:ilvl="0" w:tplc="FC981A02">
      <w:start w:val="3"/>
      <w:numFmt w:val="bullet"/>
      <w:lvlText w:val="-"/>
      <w:lvlJc w:val="left"/>
      <w:pPr>
        <w:ind w:left="900" w:hanging="360"/>
      </w:pPr>
      <w:rPr>
        <w:rFonts w:ascii="Arial" w:eastAsiaTheme="minorEastAsia" w:hAnsi="Arial" w:cs="Arial" w:hint="default"/>
      </w:rPr>
    </w:lvl>
    <w:lvl w:ilvl="1" w:tplc="241A0003">
      <w:start w:val="1"/>
      <w:numFmt w:val="bullet"/>
      <w:lvlText w:val="o"/>
      <w:lvlJc w:val="left"/>
      <w:pPr>
        <w:ind w:left="1620" w:hanging="360"/>
      </w:pPr>
      <w:rPr>
        <w:rFonts w:ascii="Courier New" w:hAnsi="Courier New" w:cs="Courier New" w:hint="default"/>
      </w:rPr>
    </w:lvl>
    <w:lvl w:ilvl="2" w:tplc="241A0005">
      <w:start w:val="1"/>
      <w:numFmt w:val="bullet"/>
      <w:lvlText w:val=""/>
      <w:lvlJc w:val="left"/>
      <w:pPr>
        <w:ind w:left="2340" w:hanging="360"/>
      </w:pPr>
      <w:rPr>
        <w:rFonts w:ascii="Wingdings" w:hAnsi="Wingdings" w:hint="default"/>
      </w:rPr>
    </w:lvl>
    <w:lvl w:ilvl="3" w:tplc="241A0001">
      <w:start w:val="1"/>
      <w:numFmt w:val="bullet"/>
      <w:lvlText w:val=""/>
      <w:lvlJc w:val="left"/>
      <w:pPr>
        <w:ind w:left="3060" w:hanging="360"/>
      </w:pPr>
      <w:rPr>
        <w:rFonts w:ascii="Symbol" w:hAnsi="Symbol" w:hint="default"/>
      </w:rPr>
    </w:lvl>
    <w:lvl w:ilvl="4" w:tplc="241A0003">
      <w:start w:val="1"/>
      <w:numFmt w:val="bullet"/>
      <w:lvlText w:val="o"/>
      <w:lvlJc w:val="left"/>
      <w:pPr>
        <w:ind w:left="3780" w:hanging="360"/>
      </w:pPr>
      <w:rPr>
        <w:rFonts w:ascii="Courier New" w:hAnsi="Courier New" w:cs="Courier New" w:hint="default"/>
      </w:rPr>
    </w:lvl>
    <w:lvl w:ilvl="5" w:tplc="241A0005">
      <w:start w:val="1"/>
      <w:numFmt w:val="bullet"/>
      <w:lvlText w:val=""/>
      <w:lvlJc w:val="left"/>
      <w:pPr>
        <w:ind w:left="4500" w:hanging="360"/>
      </w:pPr>
      <w:rPr>
        <w:rFonts w:ascii="Wingdings" w:hAnsi="Wingdings" w:hint="default"/>
      </w:rPr>
    </w:lvl>
    <w:lvl w:ilvl="6" w:tplc="241A0001">
      <w:start w:val="1"/>
      <w:numFmt w:val="bullet"/>
      <w:lvlText w:val=""/>
      <w:lvlJc w:val="left"/>
      <w:pPr>
        <w:ind w:left="5220" w:hanging="360"/>
      </w:pPr>
      <w:rPr>
        <w:rFonts w:ascii="Symbol" w:hAnsi="Symbol" w:hint="default"/>
      </w:rPr>
    </w:lvl>
    <w:lvl w:ilvl="7" w:tplc="241A0003">
      <w:start w:val="1"/>
      <w:numFmt w:val="bullet"/>
      <w:lvlText w:val="o"/>
      <w:lvlJc w:val="left"/>
      <w:pPr>
        <w:ind w:left="5940" w:hanging="360"/>
      </w:pPr>
      <w:rPr>
        <w:rFonts w:ascii="Courier New" w:hAnsi="Courier New" w:cs="Courier New" w:hint="default"/>
      </w:rPr>
    </w:lvl>
    <w:lvl w:ilvl="8" w:tplc="241A0005">
      <w:start w:val="1"/>
      <w:numFmt w:val="bullet"/>
      <w:lvlText w:val=""/>
      <w:lvlJc w:val="left"/>
      <w:pPr>
        <w:ind w:left="6660" w:hanging="360"/>
      </w:pPr>
      <w:rPr>
        <w:rFonts w:ascii="Wingdings" w:hAnsi="Wingdings" w:hint="default"/>
      </w:rPr>
    </w:lvl>
  </w:abstractNum>
  <w:abstractNum w:abstractNumId="83" w15:restartNumberingAfterBreak="0">
    <w:nsid w:val="4EA71E46"/>
    <w:multiLevelType w:val="hybridMultilevel"/>
    <w:tmpl w:val="9126D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16843EDC"/>
    <w:lvl w:ilvl="0" w:tplc="DE3084B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31039FA"/>
    <w:multiLevelType w:val="hybridMultilevel"/>
    <w:tmpl w:val="DD025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A6D3269"/>
    <w:multiLevelType w:val="hybridMultilevel"/>
    <w:tmpl w:val="3B80F2CA"/>
    <w:lvl w:ilvl="0" w:tplc="B9BAB59C">
      <w:numFmt w:val="bullet"/>
      <w:lvlText w:val="-"/>
      <w:lvlJc w:val="left"/>
      <w:pPr>
        <w:ind w:left="450" w:hanging="360"/>
      </w:pPr>
      <w:rPr>
        <w:rFonts w:ascii="Times New Roman" w:eastAsia="Times New Roman" w:hAnsi="Times New Roman" w:cs="Times New Roman"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91" w15:restartNumberingAfterBreak="0">
    <w:nsid w:val="71B44436"/>
    <w:multiLevelType w:val="hybridMultilevel"/>
    <w:tmpl w:val="38740300"/>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92" w15:restartNumberingAfterBreak="0">
    <w:nsid w:val="72114487"/>
    <w:multiLevelType w:val="hybridMultilevel"/>
    <w:tmpl w:val="73D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8D5188"/>
    <w:multiLevelType w:val="hybridMultilevel"/>
    <w:tmpl w:val="231C3964"/>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4"/>
  </w:num>
  <w:num w:numId="3">
    <w:abstractNumId w:val="86"/>
  </w:num>
  <w:num w:numId="4">
    <w:abstractNumId w:val="55"/>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100"/>
  </w:num>
  <w:num w:numId="8">
    <w:abstractNumId w:val="75"/>
  </w:num>
  <w:num w:numId="9">
    <w:abstractNumId w:val="67"/>
  </w:num>
  <w:num w:numId="10">
    <w:abstractNumId w:val="57"/>
  </w:num>
  <w:num w:numId="11">
    <w:abstractNumId w:val="63"/>
  </w:num>
  <w:num w:numId="12">
    <w:abstractNumId w:val="88"/>
  </w:num>
  <w:num w:numId="13">
    <w:abstractNumId w:val="66"/>
  </w:num>
  <w:num w:numId="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8"/>
  </w:num>
  <w:num w:numId="20">
    <w:abstractNumId w:val="59"/>
  </w:num>
  <w:num w:numId="21">
    <w:abstractNumId w:val="83"/>
  </w:num>
  <w:num w:numId="22">
    <w:abstractNumId w:val="60"/>
  </w:num>
  <w:num w:numId="23">
    <w:abstractNumId w:val="92"/>
  </w:num>
  <w:num w:numId="24">
    <w:abstractNumId w:val="6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num>
  <w:num w:numId="27">
    <w:abstractNumId w:val="71"/>
  </w:num>
  <w:num w:numId="28">
    <w:abstractNumId w:val="79"/>
  </w:num>
  <w:num w:numId="29">
    <w:abstractNumId w:val="99"/>
  </w:num>
  <w:num w:numId="30">
    <w:abstractNumId w:val="53"/>
  </w:num>
  <w:num w:numId="31">
    <w:abstractNumId w:val="61"/>
  </w:num>
  <w:num w:numId="32">
    <w:abstractNumId w:val="91"/>
  </w:num>
  <w:num w:numId="33">
    <w:abstractNumId w:val="77"/>
  </w:num>
  <w:num w:numId="34">
    <w:abstractNumId w:val="62"/>
  </w:num>
  <w:num w:numId="35">
    <w:abstractNumId w:val="76"/>
  </w:num>
  <w:num w:numId="36">
    <w:abstractNumId w:val="87"/>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num>
  <w:num w:numId="39">
    <w:abstractNumId w:val="74"/>
  </w:num>
  <w:num w:numId="40">
    <w:abstractNumId w:val="65"/>
  </w:num>
  <w:num w:numId="41">
    <w:abstractNumId w:val="78"/>
  </w:num>
  <w:num w:numId="42">
    <w:abstractNumId w:val="90"/>
  </w:num>
  <w:num w:numId="43">
    <w:abstractNumId w:val="70"/>
  </w:num>
  <w:num w:numId="44">
    <w:abstractNumId w:val="8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1D"/>
    <w:rsid w:val="0000063E"/>
    <w:rsid w:val="000006F6"/>
    <w:rsid w:val="00000822"/>
    <w:rsid w:val="0000099A"/>
    <w:rsid w:val="00001095"/>
    <w:rsid w:val="00001727"/>
    <w:rsid w:val="000024F4"/>
    <w:rsid w:val="00002690"/>
    <w:rsid w:val="00003023"/>
    <w:rsid w:val="00003217"/>
    <w:rsid w:val="000035F7"/>
    <w:rsid w:val="000042FE"/>
    <w:rsid w:val="0000496D"/>
    <w:rsid w:val="00004A0B"/>
    <w:rsid w:val="00004CE6"/>
    <w:rsid w:val="00005712"/>
    <w:rsid w:val="00005800"/>
    <w:rsid w:val="00005C53"/>
    <w:rsid w:val="00005D85"/>
    <w:rsid w:val="0000630C"/>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31"/>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A54"/>
    <w:rsid w:val="00030B9D"/>
    <w:rsid w:val="0003103E"/>
    <w:rsid w:val="0003169E"/>
    <w:rsid w:val="000317BA"/>
    <w:rsid w:val="00031E71"/>
    <w:rsid w:val="00032272"/>
    <w:rsid w:val="00032B7E"/>
    <w:rsid w:val="00032C65"/>
    <w:rsid w:val="0003302D"/>
    <w:rsid w:val="000339A4"/>
    <w:rsid w:val="00033D74"/>
    <w:rsid w:val="00033F48"/>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BC"/>
    <w:rsid w:val="00045FB6"/>
    <w:rsid w:val="00046202"/>
    <w:rsid w:val="00046BC7"/>
    <w:rsid w:val="00046BE9"/>
    <w:rsid w:val="00046D24"/>
    <w:rsid w:val="00046DA8"/>
    <w:rsid w:val="00046F29"/>
    <w:rsid w:val="00046FA0"/>
    <w:rsid w:val="0004735E"/>
    <w:rsid w:val="0004799D"/>
    <w:rsid w:val="000504E2"/>
    <w:rsid w:val="0005083D"/>
    <w:rsid w:val="00050CD6"/>
    <w:rsid w:val="00050FBE"/>
    <w:rsid w:val="0005127F"/>
    <w:rsid w:val="00051432"/>
    <w:rsid w:val="00051B4A"/>
    <w:rsid w:val="00052B06"/>
    <w:rsid w:val="00052DCF"/>
    <w:rsid w:val="00052F72"/>
    <w:rsid w:val="0005316D"/>
    <w:rsid w:val="000532AB"/>
    <w:rsid w:val="000533E6"/>
    <w:rsid w:val="00053410"/>
    <w:rsid w:val="00053796"/>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153"/>
    <w:rsid w:val="0006233D"/>
    <w:rsid w:val="00062432"/>
    <w:rsid w:val="000628D0"/>
    <w:rsid w:val="00062E62"/>
    <w:rsid w:val="00062FA8"/>
    <w:rsid w:val="00063C21"/>
    <w:rsid w:val="00063C5D"/>
    <w:rsid w:val="00063D1A"/>
    <w:rsid w:val="00063F0B"/>
    <w:rsid w:val="00063F3D"/>
    <w:rsid w:val="000641BD"/>
    <w:rsid w:val="0006437F"/>
    <w:rsid w:val="0006486E"/>
    <w:rsid w:val="000648A2"/>
    <w:rsid w:val="00064EAC"/>
    <w:rsid w:val="00065071"/>
    <w:rsid w:val="0006514D"/>
    <w:rsid w:val="00065368"/>
    <w:rsid w:val="00065849"/>
    <w:rsid w:val="00065DE7"/>
    <w:rsid w:val="000663EE"/>
    <w:rsid w:val="00066595"/>
    <w:rsid w:val="000666B4"/>
    <w:rsid w:val="00066E57"/>
    <w:rsid w:val="0006783E"/>
    <w:rsid w:val="00067DF5"/>
    <w:rsid w:val="00070234"/>
    <w:rsid w:val="00070240"/>
    <w:rsid w:val="000706CF"/>
    <w:rsid w:val="000706E1"/>
    <w:rsid w:val="00071074"/>
    <w:rsid w:val="000711DD"/>
    <w:rsid w:val="000718B1"/>
    <w:rsid w:val="00072ABE"/>
    <w:rsid w:val="00072CD1"/>
    <w:rsid w:val="00072F55"/>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A7E"/>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477"/>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63"/>
    <w:rsid w:val="0009435A"/>
    <w:rsid w:val="00094434"/>
    <w:rsid w:val="00094481"/>
    <w:rsid w:val="000949B0"/>
    <w:rsid w:val="00094B62"/>
    <w:rsid w:val="00094C1B"/>
    <w:rsid w:val="00094E6C"/>
    <w:rsid w:val="00095407"/>
    <w:rsid w:val="00095531"/>
    <w:rsid w:val="00095668"/>
    <w:rsid w:val="00095675"/>
    <w:rsid w:val="0009572C"/>
    <w:rsid w:val="00095F7C"/>
    <w:rsid w:val="0009602F"/>
    <w:rsid w:val="000961F7"/>
    <w:rsid w:val="0009627F"/>
    <w:rsid w:val="0009635B"/>
    <w:rsid w:val="0009667E"/>
    <w:rsid w:val="000968C0"/>
    <w:rsid w:val="00096AED"/>
    <w:rsid w:val="00096BD0"/>
    <w:rsid w:val="00096D81"/>
    <w:rsid w:val="00097294"/>
    <w:rsid w:val="000976BA"/>
    <w:rsid w:val="00097D62"/>
    <w:rsid w:val="00097FA2"/>
    <w:rsid w:val="000A070F"/>
    <w:rsid w:val="000A0720"/>
    <w:rsid w:val="000A0C6A"/>
    <w:rsid w:val="000A10E3"/>
    <w:rsid w:val="000A2227"/>
    <w:rsid w:val="000A317D"/>
    <w:rsid w:val="000A3715"/>
    <w:rsid w:val="000A388F"/>
    <w:rsid w:val="000A393D"/>
    <w:rsid w:val="000A3F5E"/>
    <w:rsid w:val="000A4D7F"/>
    <w:rsid w:val="000A52EE"/>
    <w:rsid w:val="000A57D7"/>
    <w:rsid w:val="000A5A94"/>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383D"/>
    <w:rsid w:val="000B420C"/>
    <w:rsid w:val="000B4512"/>
    <w:rsid w:val="000B4588"/>
    <w:rsid w:val="000B45FD"/>
    <w:rsid w:val="000B47D8"/>
    <w:rsid w:val="000B4842"/>
    <w:rsid w:val="000B486E"/>
    <w:rsid w:val="000B48E3"/>
    <w:rsid w:val="000B4CCC"/>
    <w:rsid w:val="000B4D6F"/>
    <w:rsid w:val="000B5332"/>
    <w:rsid w:val="000B58E8"/>
    <w:rsid w:val="000B59E2"/>
    <w:rsid w:val="000B59EB"/>
    <w:rsid w:val="000B5F30"/>
    <w:rsid w:val="000B613D"/>
    <w:rsid w:val="000B67DA"/>
    <w:rsid w:val="000B6A78"/>
    <w:rsid w:val="000B6C6F"/>
    <w:rsid w:val="000B6E0E"/>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203"/>
    <w:rsid w:val="000C3B2D"/>
    <w:rsid w:val="000C3B49"/>
    <w:rsid w:val="000C3B64"/>
    <w:rsid w:val="000C3EB7"/>
    <w:rsid w:val="000C4021"/>
    <w:rsid w:val="000C495E"/>
    <w:rsid w:val="000C50A0"/>
    <w:rsid w:val="000C52FC"/>
    <w:rsid w:val="000C5468"/>
    <w:rsid w:val="000C547B"/>
    <w:rsid w:val="000C562B"/>
    <w:rsid w:val="000C5731"/>
    <w:rsid w:val="000C5D43"/>
    <w:rsid w:val="000C67B2"/>
    <w:rsid w:val="000C6C0A"/>
    <w:rsid w:val="000C7024"/>
    <w:rsid w:val="000C7B91"/>
    <w:rsid w:val="000C7BB7"/>
    <w:rsid w:val="000D003F"/>
    <w:rsid w:val="000D02E0"/>
    <w:rsid w:val="000D083C"/>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FD6"/>
    <w:rsid w:val="000D7758"/>
    <w:rsid w:val="000D7B65"/>
    <w:rsid w:val="000E0014"/>
    <w:rsid w:val="000E00D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E7C56"/>
    <w:rsid w:val="000F0256"/>
    <w:rsid w:val="000F071C"/>
    <w:rsid w:val="000F0C38"/>
    <w:rsid w:val="000F162B"/>
    <w:rsid w:val="000F1885"/>
    <w:rsid w:val="000F1D3E"/>
    <w:rsid w:val="000F1D75"/>
    <w:rsid w:val="000F1F11"/>
    <w:rsid w:val="000F1F35"/>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5EA"/>
    <w:rsid w:val="000F57ED"/>
    <w:rsid w:val="000F59DB"/>
    <w:rsid w:val="000F6421"/>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66"/>
    <w:rsid w:val="00110207"/>
    <w:rsid w:val="001105E6"/>
    <w:rsid w:val="0011086D"/>
    <w:rsid w:val="00110BD5"/>
    <w:rsid w:val="00110C1D"/>
    <w:rsid w:val="00110E6A"/>
    <w:rsid w:val="001111D8"/>
    <w:rsid w:val="00111425"/>
    <w:rsid w:val="001115F2"/>
    <w:rsid w:val="001117FD"/>
    <w:rsid w:val="00111B6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BE"/>
    <w:rsid w:val="00121732"/>
    <w:rsid w:val="00121A3B"/>
    <w:rsid w:val="00121BA9"/>
    <w:rsid w:val="00121F0A"/>
    <w:rsid w:val="001220FA"/>
    <w:rsid w:val="0012222E"/>
    <w:rsid w:val="001224E7"/>
    <w:rsid w:val="001227A3"/>
    <w:rsid w:val="00122CAF"/>
    <w:rsid w:val="00122D1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A15"/>
    <w:rsid w:val="00126E58"/>
    <w:rsid w:val="00127101"/>
    <w:rsid w:val="00127295"/>
    <w:rsid w:val="001275B5"/>
    <w:rsid w:val="00127BB9"/>
    <w:rsid w:val="00127FB9"/>
    <w:rsid w:val="001301EA"/>
    <w:rsid w:val="0013047A"/>
    <w:rsid w:val="00130493"/>
    <w:rsid w:val="00130595"/>
    <w:rsid w:val="00130633"/>
    <w:rsid w:val="00130A88"/>
    <w:rsid w:val="0013155E"/>
    <w:rsid w:val="0013191B"/>
    <w:rsid w:val="00131F89"/>
    <w:rsid w:val="0013201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5D55"/>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70"/>
    <w:rsid w:val="00142637"/>
    <w:rsid w:val="00142809"/>
    <w:rsid w:val="00142992"/>
    <w:rsid w:val="00142A2F"/>
    <w:rsid w:val="00142A56"/>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297"/>
    <w:rsid w:val="0015336B"/>
    <w:rsid w:val="001535AE"/>
    <w:rsid w:val="001535DE"/>
    <w:rsid w:val="00153763"/>
    <w:rsid w:val="00153AB1"/>
    <w:rsid w:val="00153EC1"/>
    <w:rsid w:val="00153F9F"/>
    <w:rsid w:val="001540BB"/>
    <w:rsid w:val="001541DC"/>
    <w:rsid w:val="00154EAB"/>
    <w:rsid w:val="00154F96"/>
    <w:rsid w:val="00155004"/>
    <w:rsid w:val="001553E5"/>
    <w:rsid w:val="00155607"/>
    <w:rsid w:val="001558D3"/>
    <w:rsid w:val="00155A46"/>
    <w:rsid w:val="001560FE"/>
    <w:rsid w:val="001563C0"/>
    <w:rsid w:val="00156578"/>
    <w:rsid w:val="001566C8"/>
    <w:rsid w:val="001567D2"/>
    <w:rsid w:val="00157490"/>
    <w:rsid w:val="0015754B"/>
    <w:rsid w:val="001576DC"/>
    <w:rsid w:val="00157A0A"/>
    <w:rsid w:val="00157E0D"/>
    <w:rsid w:val="0016015F"/>
    <w:rsid w:val="0016027D"/>
    <w:rsid w:val="001603BC"/>
    <w:rsid w:val="001604DE"/>
    <w:rsid w:val="001606AA"/>
    <w:rsid w:val="00160BBC"/>
    <w:rsid w:val="00160BF4"/>
    <w:rsid w:val="001612D9"/>
    <w:rsid w:val="00161309"/>
    <w:rsid w:val="0016196A"/>
    <w:rsid w:val="001620BD"/>
    <w:rsid w:val="001625D9"/>
    <w:rsid w:val="00162A6D"/>
    <w:rsid w:val="00162B82"/>
    <w:rsid w:val="00162C5E"/>
    <w:rsid w:val="0016338A"/>
    <w:rsid w:val="001639C5"/>
    <w:rsid w:val="00163B1A"/>
    <w:rsid w:val="00163E02"/>
    <w:rsid w:val="00164411"/>
    <w:rsid w:val="00164470"/>
    <w:rsid w:val="001644F1"/>
    <w:rsid w:val="001651DE"/>
    <w:rsid w:val="00165568"/>
    <w:rsid w:val="0016626F"/>
    <w:rsid w:val="00166649"/>
    <w:rsid w:val="00166795"/>
    <w:rsid w:val="00166ADC"/>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4C"/>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3A94"/>
    <w:rsid w:val="00184258"/>
    <w:rsid w:val="0018489C"/>
    <w:rsid w:val="00184BBB"/>
    <w:rsid w:val="00184C9D"/>
    <w:rsid w:val="0018523E"/>
    <w:rsid w:val="001853E1"/>
    <w:rsid w:val="00185747"/>
    <w:rsid w:val="0018582C"/>
    <w:rsid w:val="0018598F"/>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8AF"/>
    <w:rsid w:val="00196D47"/>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56"/>
    <w:rsid w:val="001A72BF"/>
    <w:rsid w:val="001A791E"/>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BF"/>
    <w:rsid w:val="001B3787"/>
    <w:rsid w:val="001B3A36"/>
    <w:rsid w:val="001B3B0B"/>
    <w:rsid w:val="001B3CC2"/>
    <w:rsid w:val="001B3E3D"/>
    <w:rsid w:val="001B3E7F"/>
    <w:rsid w:val="001B3FAC"/>
    <w:rsid w:val="001B403E"/>
    <w:rsid w:val="001B4262"/>
    <w:rsid w:val="001B45BF"/>
    <w:rsid w:val="001B4731"/>
    <w:rsid w:val="001B48C5"/>
    <w:rsid w:val="001B4A87"/>
    <w:rsid w:val="001B4A9C"/>
    <w:rsid w:val="001B4F4F"/>
    <w:rsid w:val="001B5855"/>
    <w:rsid w:val="001B61F1"/>
    <w:rsid w:val="001B6640"/>
    <w:rsid w:val="001B6BB1"/>
    <w:rsid w:val="001B6EAE"/>
    <w:rsid w:val="001B7C0C"/>
    <w:rsid w:val="001B7C30"/>
    <w:rsid w:val="001B7E0D"/>
    <w:rsid w:val="001C0011"/>
    <w:rsid w:val="001C03D9"/>
    <w:rsid w:val="001C14F5"/>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9F2"/>
    <w:rsid w:val="001C6B5D"/>
    <w:rsid w:val="001C73B1"/>
    <w:rsid w:val="001C74FB"/>
    <w:rsid w:val="001C767D"/>
    <w:rsid w:val="001C777A"/>
    <w:rsid w:val="001C7790"/>
    <w:rsid w:val="001C7972"/>
    <w:rsid w:val="001C7B29"/>
    <w:rsid w:val="001C7B8E"/>
    <w:rsid w:val="001D00E2"/>
    <w:rsid w:val="001D04CF"/>
    <w:rsid w:val="001D09B2"/>
    <w:rsid w:val="001D1027"/>
    <w:rsid w:val="001D1509"/>
    <w:rsid w:val="001D1528"/>
    <w:rsid w:val="001D1EB2"/>
    <w:rsid w:val="001D2879"/>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6F4"/>
    <w:rsid w:val="001D6C0F"/>
    <w:rsid w:val="001D7032"/>
    <w:rsid w:val="001D744E"/>
    <w:rsid w:val="001D752F"/>
    <w:rsid w:val="001D770B"/>
    <w:rsid w:val="001D7962"/>
    <w:rsid w:val="001E0260"/>
    <w:rsid w:val="001E06AD"/>
    <w:rsid w:val="001E12BC"/>
    <w:rsid w:val="001E1402"/>
    <w:rsid w:val="001E1691"/>
    <w:rsid w:val="001E1722"/>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C74"/>
    <w:rsid w:val="001E4E74"/>
    <w:rsid w:val="001E5197"/>
    <w:rsid w:val="001E5228"/>
    <w:rsid w:val="001E5384"/>
    <w:rsid w:val="001E577C"/>
    <w:rsid w:val="001E6663"/>
    <w:rsid w:val="001E6997"/>
    <w:rsid w:val="001E6C8B"/>
    <w:rsid w:val="001E6DC5"/>
    <w:rsid w:val="001E6E32"/>
    <w:rsid w:val="001E70CB"/>
    <w:rsid w:val="001E7343"/>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442"/>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8C2"/>
    <w:rsid w:val="00202CCD"/>
    <w:rsid w:val="00202CD8"/>
    <w:rsid w:val="002030A5"/>
    <w:rsid w:val="00204027"/>
    <w:rsid w:val="00204096"/>
    <w:rsid w:val="00204111"/>
    <w:rsid w:val="0020429B"/>
    <w:rsid w:val="00204871"/>
    <w:rsid w:val="002049BE"/>
    <w:rsid w:val="00204F32"/>
    <w:rsid w:val="002057C4"/>
    <w:rsid w:val="00205B96"/>
    <w:rsid w:val="00205C4A"/>
    <w:rsid w:val="0020635B"/>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B23"/>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2BF"/>
    <w:rsid w:val="002153B4"/>
    <w:rsid w:val="00215AB4"/>
    <w:rsid w:val="00215B2E"/>
    <w:rsid w:val="00215D0A"/>
    <w:rsid w:val="00215E1D"/>
    <w:rsid w:val="0021628F"/>
    <w:rsid w:val="002163D0"/>
    <w:rsid w:val="002164E6"/>
    <w:rsid w:val="002165CA"/>
    <w:rsid w:val="0021666D"/>
    <w:rsid w:val="0021672E"/>
    <w:rsid w:val="002176BF"/>
    <w:rsid w:val="00217EA9"/>
    <w:rsid w:val="002206D8"/>
    <w:rsid w:val="00220B82"/>
    <w:rsid w:val="0022170E"/>
    <w:rsid w:val="00221994"/>
    <w:rsid w:val="002227E8"/>
    <w:rsid w:val="00222A35"/>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E87"/>
    <w:rsid w:val="00232018"/>
    <w:rsid w:val="00232552"/>
    <w:rsid w:val="00232912"/>
    <w:rsid w:val="00232AB4"/>
    <w:rsid w:val="00232BD9"/>
    <w:rsid w:val="00232EE0"/>
    <w:rsid w:val="00233121"/>
    <w:rsid w:val="00233412"/>
    <w:rsid w:val="00233981"/>
    <w:rsid w:val="00233B0E"/>
    <w:rsid w:val="00234135"/>
    <w:rsid w:val="002344D1"/>
    <w:rsid w:val="00234AFE"/>
    <w:rsid w:val="002352D8"/>
    <w:rsid w:val="002355DE"/>
    <w:rsid w:val="0023562B"/>
    <w:rsid w:val="00235837"/>
    <w:rsid w:val="0023587D"/>
    <w:rsid w:val="002364AA"/>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28"/>
    <w:rsid w:val="00245AAF"/>
    <w:rsid w:val="00245B2D"/>
    <w:rsid w:val="00245D2B"/>
    <w:rsid w:val="00245D8D"/>
    <w:rsid w:val="00245E38"/>
    <w:rsid w:val="0024604B"/>
    <w:rsid w:val="002462B4"/>
    <w:rsid w:val="00246B83"/>
    <w:rsid w:val="00246F17"/>
    <w:rsid w:val="0024726B"/>
    <w:rsid w:val="00247B29"/>
    <w:rsid w:val="00247C64"/>
    <w:rsid w:val="00247C77"/>
    <w:rsid w:val="00247CEA"/>
    <w:rsid w:val="00247F64"/>
    <w:rsid w:val="00247FD6"/>
    <w:rsid w:val="00250031"/>
    <w:rsid w:val="0025021A"/>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0D"/>
    <w:rsid w:val="00254951"/>
    <w:rsid w:val="00254BA0"/>
    <w:rsid w:val="00254C8B"/>
    <w:rsid w:val="00254E43"/>
    <w:rsid w:val="00254E4B"/>
    <w:rsid w:val="00255371"/>
    <w:rsid w:val="00255515"/>
    <w:rsid w:val="00255CF9"/>
    <w:rsid w:val="00255FE0"/>
    <w:rsid w:val="002565E1"/>
    <w:rsid w:val="00256AA1"/>
    <w:rsid w:val="00256BFF"/>
    <w:rsid w:val="00256D75"/>
    <w:rsid w:val="002576CF"/>
    <w:rsid w:val="002577A6"/>
    <w:rsid w:val="00257BCA"/>
    <w:rsid w:val="00257D8E"/>
    <w:rsid w:val="00257DB1"/>
    <w:rsid w:val="00260104"/>
    <w:rsid w:val="00260709"/>
    <w:rsid w:val="002607B6"/>
    <w:rsid w:val="00260B87"/>
    <w:rsid w:val="00260D53"/>
    <w:rsid w:val="00261232"/>
    <w:rsid w:val="00261249"/>
    <w:rsid w:val="00261349"/>
    <w:rsid w:val="00261778"/>
    <w:rsid w:val="00261C1E"/>
    <w:rsid w:val="00261FE1"/>
    <w:rsid w:val="00262569"/>
    <w:rsid w:val="00262725"/>
    <w:rsid w:val="0026277D"/>
    <w:rsid w:val="002627C8"/>
    <w:rsid w:val="00262825"/>
    <w:rsid w:val="00262DB7"/>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CAF"/>
    <w:rsid w:val="00267E07"/>
    <w:rsid w:val="00267F8E"/>
    <w:rsid w:val="002703C2"/>
    <w:rsid w:val="0027049E"/>
    <w:rsid w:val="00270AA2"/>
    <w:rsid w:val="00270B2B"/>
    <w:rsid w:val="00270B64"/>
    <w:rsid w:val="0027120F"/>
    <w:rsid w:val="002715B7"/>
    <w:rsid w:val="00271733"/>
    <w:rsid w:val="00271952"/>
    <w:rsid w:val="00271C4C"/>
    <w:rsid w:val="00272008"/>
    <w:rsid w:val="002726E9"/>
    <w:rsid w:val="002729E7"/>
    <w:rsid w:val="0027316C"/>
    <w:rsid w:val="002731BE"/>
    <w:rsid w:val="0027342B"/>
    <w:rsid w:val="00273823"/>
    <w:rsid w:val="00273AC6"/>
    <w:rsid w:val="00274100"/>
    <w:rsid w:val="00274181"/>
    <w:rsid w:val="00274398"/>
    <w:rsid w:val="002745D0"/>
    <w:rsid w:val="0027488E"/>
    <w:rsid w:val="00275620"/>
    <w:rsid w:val="00275968"/>
    <w:rsid w:val="00275F42"/>
    <w:rsid w:val="00276CBA"/>
    <w:rsid w:val="00276ED0"/>
    <w:rsid w:val="0027708B"/>
    <w:rsid w:val="00277200"/>
    <w:rsid w:val="00277323"/>
    <w:rsid w:val="00277438"/>
    <w:rsid w:val="0027775B"/>
    <w:rsid w:val="00277821"/>
    <w:rsid w:val="00280078"/>
    <w:rsid w:val="00280127"/>
    <w:rsid w:val="00280152"/>
    <w:rsid w:val="00280814"/>
    <w:rsid w:val="00280B9C"/>
    <w:rsid w:val="00280DAD"/>
    <w:rsid w:val="00281098"/>
    <w:rsid w:val="0028113B"/>
    <w:rsid w:val="002815D8"/>
    <w:rsid w:val="00281923"/>
    <w:rsid w:val="00281C44"/>
    <w:rsid w:val="00281CE1"/>
    <w:rsid w:val="00281EAD"/>
    <w:rsid w:val="0028205E"/>
    <w:rsid w:val="002823F3"/>
    <w:rsid w:val="00282B27"/>
    <w:rsid w:val="00282CE8"/>
    <w:rsid w:val="00282DE8"/>
    <w:rsid w:val="0028381B"/>
    <w:rsid w:val="00283C93"/>
    <w:rsid w:val="0028412C"/>
    <w:rsid w:val="00284462"/>
    <w:rsid w:val="00284613"/>
    <w:rsid w:val="00284616"/>
    <w:rsid w:val="002851C1"/>
    <w:rsid w:val="00285342"/>
    <w:rsid w:val="002853AD"/>
    <w:rsid w:val="0028543A"/>
    <w:rsid w:val="0028544A"/>
    <w:rsid w:val="002855C9"/>
    <w:rsid w:val="0028583C"/>
    <w:rsid w:val="00285EF7"/>
    <w:rsid w:val="00286278"/>
    <w:rsid w:val="00286491"/>
    <w:rsid w:val="00286761"/>
    <w:rsid w:val="00286A2B"/>
    <w:rsid w:val="00286C2F"/>
    <w:rsid w:val="002879BB"/>
    <w:rsid w:val="00287A95"/>
    <w:rsid w:val="00287E3B"/>
    <w:rsid w:val="002907A2"/>
    <w:rsid w:val="002908BC"/>
    <w:rsid w:val="00290B26"/>
    <w:rsid w:val="00290E62"/>
    <w:rsid w:val="00290F16"/>
    <w:rsid w:val="00291253"/>
    <w:rsid w:val="00291382"/>
    <w:rsid w:val="00291859"/>
    <w:rsid w:val="00291A0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49"/>
    <w:rsid w:val="00297F48"/>
    <w:rsid w:val="002A0233"/>
    <w:rsid w:val="002A0A12"/>
    <w:rsid w:val="002A0B81"/>
    <w:rsid w:val="002A0FAA"/>
    <w:rsid w:val="002A1082"/>
    <w:rsid w:val="002A1887"/>
    <w:rsid w:val="002A2011"/>
    <w:rsid w:val="002A2488"/>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9C8"/>
    <w:rsid w:val="002B09E4"/>
    <w:rsid w:val="002B0C8B"/>
    <w:rsid w:val="002B0E5F"/>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87C"/>
    <w:rsid w:val="002B3924"/>
    <w:rsid w:val="002B3A07"/>
    <w:rsid w:val="002B3CB8"/>
    <w:rsid w:val="002B3FC0"/>
    <w:rsid w:val="002B4312"/>
    <w:rsid w:val="002B450F"/>
    <w:rsid w:val="002B4921"/>
    <w:rsid w:val="002B4A00"/>
    <w:rsid w:val="002B4DC7"/>
    <w:rsid w:val="002B4EC9"/>
    <w:rsid w:val="002B4F6A"/>
    <w:rsid w:val="002B5131"/>
    <w:rsid w:val="002B517C"/>
    <w:rsid w:val="002B52EB"/>
    <w:rsid w:val="002B55FE"/>
    <w:rsid w:val="002B5A35"/>
    <w:rsid w:val="002B5B83"/>
    <w:rsid w:val="002B5D52"/>
    <w:rsid w:val="002B6603"/>
    <w:rsid w:val="002B663B"/>
    <w:rsid w:val="002B6D5A"/>
    <w:rsid w:val="002B6EB1"/>
    <w:rsid w:val="002B6F1E"/>
    <w:rsid w:val="002B72C2"/>
    <w:rsid w:val="002B72C6"/>
    <w:rsid w:val="002B7303"/>
    <w:rsid w:val="002B7588"/>
    <w:rsid w:val="002B7A6E"/>
    <w:rsid w:val="002C00D1"/>
    <w:rsid w:val="002C042F"/>
    <w:rsid w:val="002C083C"/>
    <w:rsid w:val="002C0C5C"/>
    <w:rsid w:val="002C0D84"/>
    <w:rsid w:val="002C11F1"/>
    <w:rsid w:val="002C1695"/>
    <w:rsid w:val="002C17DD"/>
    <w:rsid w:val="002C23FA"/>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E6F"/>
    <w:rsid w:val="002C5943"/>
    <w:rsid w:val="002C5A60"/>
    <w:rsid w:val="002C5AEB"/>
    <w:rsid w:val="002C6229"/>
    <w:rsid w:val="002C66EC"/>
    <w:rsid w:val="002C67AA"/>
    <w:rsid w:val="002C6F42"/>
    <w:rsid w:val="002C70F3"/>
    <w:rsid w:val="002C70FB"/>
    <w:rsid w:val="002C7BDB"/>
    <w:rsid w:val="002D0167"/>
    <w:rsid w:val="002D0554"/>
    <w:rsid w:val="002D0583"/>
    <w:rsid w:val="002D05BE"/>
    <w:rsid w:val="002D075D"/>
    <w:rsid w:val="002D08E2"/>
    <w:rsid w:val="002D0FC0"/>
    <w:rsid w:val="002D1762"/>
    <w:rsid w:val="002D1C63"/>
    <w:rsid w:val="002D224C"/>
    <w:rsid w:val="002D2AF0"/>
    <w:rsid w:val="002D2D9F"/>
    <w:rsid w:val="002D2DFE"/>
    <w:rsid w:val="002D32EE"/>
    <w:rsid w:val="002D3319"/>
    <w:rsid w:val="002D339D"/>
    <w:rsid w:val="002D3733"/>
    <w:rsid w:val="002D3869"/>
    <w:rsid w:val="002D38EF"/>
    <w:rsid w:val="002D407F"/>
    <w:rsid w:val="002D410A"/>
    <w:rsid w:val="002D452C"/>
    <w:rsid w:val="002D4625"/>
    <w:rsid w:val="002D4964"/>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5DF"/>
    <w:rsid w:val="002F28B2"/>
    <w:rsid w:val="002F2DE5"/>
    <w:rsid w:val="002F2E6E"/>
    <w:rsid w:val="002F3DAD"/>
    <w:rsid w:val="002F45B3"/>
    <w:rsid w:val="002F48D1"/>
    <w:rsid w:val="002F536E"/>
    <w:rsid w:val="002F53FF"/>
    <w:rsid w:val="002F5D90"/>
    <w:rsid w:val="002F7952"/>
    <w:rsid w:val="003003A5"/>
    <w:rsid w:val="00300AC5"/>
    <w:rsid w:val="00300AF6"/>
    <w:rsid w:val="0030144A"/>
    <w:rsid w:val="00302472"/>
    <w:rsid w:val="00302473"/>
    <w:rsid w:val="003024F5"/>
    <w:rsid w:val="0030251B"/>
    <w:rsid w:val="00302520"/>
    <w:rsid w:val="003025B9"/>
    <w:rsid w:val="0030297F"/>
    <w:rsid w:val="00302ACB"/>
    <w:rsid w:val="00302C6B"/>
    <w:rsid w:val="00302DC0"/>
    <w:rsid w:val="003030CD"/>
    <w:rsid w:val="00303262"/>
    <w:rsid w:val="00303467"/>
    <w:rsid w:val="003035F6"/>
    <w:rsid w:val="00303D7D"/>
    <w:rsid w:val="00303E05"/>
    <w:rsid w:val="00303FF8"/>
    <w:rsid w:val="00304141"/>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10E5"/>
    <w:rsid w:val="00311859"/>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76"/>
    <w:rsid w:val="00316899"/>
    <w:rsid w:val="003168CA"/>
    <w:rsid w:val="00316C2D"/>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5D4"/>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53F"/>
    <w:rsid w:val="00324962"/>
    <w:rsid w:val="00324AE5"/>
    <w:rsid w:val="00324CE1"/>
    <w:rsid w:val="00324D24"/>
    <w:rsid w:val="003252AF"/>
    <w:rsid w:val="003255E6"/>
    <w:rsid w:val="00325BE2"/>
    <w:rsid w:val="003260D5"/>
    <w:rsid w:val="003264A0"/>
    <w:rsid w:val="00326C33"/>
    <w:rsid w:val="0032735C"/>
    <w:rsid w:val="003275ED"/>
    <w:rsid w:val="003277E0"/>
    <w:rsid w:val="0032791C"/>
    <w:rsid w:val="00327F59"/>
    <w:rsid w:val="00327FAC"/>
    <w:rsid w:val="00330086"/>
    <w:rsid w:val="003302C4"/>
    <w:rsid w:val="003303D9"/>
    <w:rsid w:val="00330569"/>
    <w:rsid w:val="003305C0"/>
    <w:rsid w:val="00330949"/>
    <w:rsid w:val="00330DBA"/>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EC"/>
    <w:rsid w:val="00344E22"/>
    <w:rsid w:val="00344ED8"/>
    <w:rsid w:val="00345036"/>
    <w:rsid w:val="0034592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653"/>
    <w:rsid w:val="0035477D"/>
    <w:rsid w:val="003549DE"/>
    <w:rsid w:val="00354A32"/>
    <w:rsid w:val="00354D41"/>
    <w:rsid w:val="00354EB5"/>
    <w:rsid w:val="0035563A"/>
    <w:rsid w:val="003559E9"/>
    <w:rsid w:val="00355AF2"/>
    <w:rsid w:val="00355C1E"/>
    <w:rsid w:val="00355F74"/>
    <w:rsid w:val="00356838"/>
    <w:rsid w:val="00356ACE"/>
    <w:rsid w:val="00356B70"/>
    <w:rsid w:val="00356D65"/>
    <w:rsid w:val="00356E2B"/>
    <w:rsid w:val="0035720B"/>
    <w:rsid w:val="00357737"/>
    <w:rsid w:val="00357FBA"/>
    <w:rsid w:val="003602D1"/>
    <w:rsid w:val="0036050C"/>
    <w:rsid w:val="0036054A"/>
    <w:rsid w:val="00360709"/>
    <w:rsid w:val="00360962"/>
    <w:rsid w:val="00360A7F"/>
    <w:rsid w:val="00360E03"/>
    <w:rsid w:val="003613B7"/>
    <w:rsid w:val="00361491"/>
    <w:rsid w:val="00361E40"/>
    <w:rsid w:val="00361EB1"/>
    <w:rsid w:val="00362330"/>
    <w:rsid w:val="00362541"/>
    <w:rsid w:val="0036289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6A8F"/>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5E8"/>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64"/>
    <w:rsid w:val="00391789"/>
    <w:rsid w:val="003917AE"/>
    <w:rsid w:val="003918E7"/>
    <w:rsid w:val="00391CCF"/>
    <w:rsid w:val="00391D2E"/>
    <w:rsid w:val="00391E1B"/>
    <w:rsid w:val="00392978"/>
    <w:rsid w:val="00392CF4"/>
    <w:rsid w:val="00392DE4"/>
    <w:rsid w:val="00392E30"/>
    <w:rsid w:val="00392F47"/>
    <w:rsid w:val="003934F1"/>
    <w:rsid w:val="00393867"/>
    <w:rsid w:val="00394C47"/>
    <w:rsid w:val="00394DEF"/>
    <w:rsid w:val="00395178"/>
    <w:rsid w:val="00395306"/>
    <w:rsid w:val="00395F0F"/>
    <w:rsid w:val="00395FCD"/>
    <w:rsid w:val="00396034"/>
    <w:rsid w:val="00396044"/>
    <w:rsid w:val="00396048"/>
    <w:rsid w:val="00396321"/>
    <w:rsid w:val="003966DA"/>
    <w:rsid w:val="00396996"/>
    <w:rsid w:val="003969D8"/>
    <w:rsid w:val="00396E3A"/>
    <w:rsid w:val="00396E50"/>
    <w:rsid w:val="00396EC6"/>
    <w:rsid w:val="0039717D"/>
    <w:rsid w:val="0039726A"/>
    <w:rsid w:val="00397A48"/>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20F"/>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FA"/>
    <w:rsid w:val="003C1F3E"/>
    <w:rsid w:val="003C217A"/>
    <w:rsid w:val="003C23F0"/>
    <w:rsid w:val="003C24B3"/>
    <w:rsid w:val="003C298E"/>
    <w:rsid w:val="003C2FF1"/>
    <w:rsid w:val="003C33E9"/>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DDD"/>
    <w:rsid w:val="003C5E34"/>
    <w:rsid w:val="003C5F9C"/>
    <w:rsid w:val="003C6934"/>
    <w:rsid w:val="003C699E"/>
    <w:rsid w:val="003C6A93"/>
    <w:rsid w:val="003C6C52"/>
    <w:rsid w:val="003C71E2"/>
    <w:rsid w:val="003C7223"/>
    <w:rsid w:val="003C7CCE"/>
    <w:rsid w:val="003C7D8F"/>
    <w:rsid w:val="003D004D"/>
    <w:rsid w:val="003D00A4"/>
    <w:rsid w:val="003D0672"/>
    <w:rsid w:val="003D0A98"/>
    <w:rsid w:val="003D0AE4"/>
    <w:rsid w:val="003D0C59"/>
    <w:rsid w:val="003D0D36"/>
    <w:rsid w:val="003D0DE8"/>
    <w:rsid w:val="003D0F3F"/>
    <w:rsid w:val="003D1178"/>
    <w:rsid w:val="003D11C6"/>
    <w:rsid w:val="003D1474"/>
    <w:rsid w:val="003D1AFF"/>
    <w:rsid w:val="003D1E6B"/>
    <w:rsid w:val="003D1E86"/>
    <w:rsid w:val="003D1E8D"/>
    <w:rsid w:val="003D2418"/>
    <w:rsid w:val="003D2E38"/>
    <w:rsid w:val="003D3414"/>
    <w:rsid w:val="003D362E"/>
    <w:rsid w:val="003D37B2"/>
    <w:rsid w:val="003D38B6"/>
    <w:rsid w:val="003D529D"/>
    <w:rsid w:val="003D5362"/>
    <w:rsid w:val="003D562E"/>
    <w:rsid w:val="003D58B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17"/>
    <w:rsid w:val="003E04A3"/>
    <w:rsid w:val="003E0846"/>
    <w:rsid w:val="003E08C4"/>
    <w:rsid w:val="003E0C7C"/>
    <w:rsid w:val="003E0EC5"/>
    <w:rsid w:val="003E109F"/>
    <w:rsid w:val="003E140D"/>
    <w:rsid w:val="003E1697"/>
    <w:rsid w:val="003E1875"/>
    <w:rsid w:val="003E1BB8"/>
    <w:rsid w:val="003E1D34"/>
    <w:rsid w:val="003E1D89"/>
    <w:rsid w:val="003E20ED"/>
    <w:rsid w:val="003E3199"/>
    <w:rsid w:val="003E32DB"/>
    <w:rsid w:val="003E36F7"/>
    <w:rsid w:val="003E3843"/>
    <w:rsid w:val="003E38C5"/>
    <w:rsid w:val="003E3931"/>
    <w:rsid w:val="003E3F1E"/>
    <w:rsid w:val="003E45B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03B"/>
    <w:rsid w:val="003F026D"/>
    <w:rsid w:val="003F052B"/>
    <w:rsid w:val="003F05C3"/>
    <w:rsid w:val="003F0816"/>
    <w:rsid w:val="003F0DA2"/>
    <w:rsid w:val="003F14D2"/>
    <w:rsid w:val="003F2182"/>
    <w:rsid w:val="003F21FF"/>
    <w:rsid w:val="003F2823"/>
    <w:rsid w:val="003F291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96F"/>
    <w:rsid w:val="003F6D84"/>
    <w:rsid w:val="003F7B3E"/>
    <w:rsid w:val="003F7DFD"/>
    <w:rsid w:val="003F7F17"/>
    <w:rsid w:val="003F7FA7"/>
    <w:rsid w:val="00400057"/>
    <w:rsid w:val="00400160"/>
    <w:rsid w:val="0040080E"/>
    <w:rsid w:val="00400917"/>
    <w:rsid w:val="00400A38"/>
    <w:rsid w:val="00400F4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5EE5"/>
    <w:rsid w:val="004062E7"/>
    <w:rsid w:val="004065AE"/>
    <w:rsid w:val="00406F7D"/>
    <w:rsid w:val="0040775A"/>
    <w:rsid w:val="004077E5"/>
    <w:rsid w:val="004100C7"/>
    <w:rsid w:val="00410307"/>
    <w:rsid w:val="004107FE"/>
    <w:rsid w:val="00411015"/>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042"/>
    <w:rsid w:val="004206CB"/>
    <w:rsid w:val="00420C7E"/>
    <w:rsid w:val="00420F5D"/>
    <w:rsid w:val="00421BD7"/>
    <w:rsid w:val="00422032"/>
    <w:rsid w:val="00422350"/>
    <w:rsid w:val="00422578"/>
    <w:rsid w:val="004228AE"/>
    <w:rsid w:val="00422D01"/>
    <w:rsid w:val="004232F7"/>
    <w:rsid w:val="00423C07"/>
    <w:rsid w:val="00423F85"/>
    <w:rsid w:val="00424296"/>
    <w:rsid w:val="0042467D"/>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0DC4"/>
    <w:rsid w:val="00431205"/>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9BF"/>
    <w:rsid w:val="00434B16"/>
    <w:rsid w:val="004354FC"/>
    <w:rsid w:val="00435706"/>
    <w:rsid w:val="00435A98"/>
    <w:rsid w:val="00435C5B"/>
    <w:rsid w:val="00436336"/>
    <w:rsid w:val="004363D8"/>
    <w:rsid w:val="0043654E"/>
    <w:rsid w:val="0043679B"/>
    <w:rsid w:val="00436DA9"/>
    <w:rsid w:val="00436EE1"/>
    <w:rsid w:val="00437049"/>
    <w:rsid w:val="004378F5"/>
    <w:rsid w:val="00437A68"/>
    <w:rsid w:val="00437B87"/>
    <w:rsid w:val="00437E35"/>
    <w:rsid w:val="00437F1F"/>
    <w:rsid w:val="00437F73"/>
    <w:rsid w:val="00440A71"/>
    <w:rsid w:val="00440AD5"/>
    <w:rsid w:val="00441026"/>
    <w:rsid w:val="00441785"/>
    <w:rsid w:val="004419B2"/>
    <w:rsid w:val="00441BAB"/>
    <w:rsid w:val="00441DFF"/>
    <w:rsid w:val="00441E54"/>
    <w:rsid w:val="00441E81"/>
    <w:rsid w:val="0044217C"/>
    <w:rsid w:val="004424A0"/>
    <w:rsid w:val="004424DD"/>
    <w:rsid w:val="004425F5"/>
    <w:rsid w:val="004427BD"/>
    <w:rsid w:val="00442BD8"/>
    <w:rsid w:val="00442C28"/>
    <w:rsid w:val="00442C94"/>
    <w:rsid w:val="00443044"/>
    <w:rsid w:val="004433E9"/>
    <w:rsid w:val="004435FD"/>
    <w:rsid w:val="00443729"/>
    <w:rsid w:val="00443A6A"/>
    <w:rsid w:val="00443AD9"/>
    <w:rsid w:val="00443BFF"/>
    <w:rsid w:val="00443DBF"/>
    <w:rsid w:val="00444649"/>
    <w:rsid w:val="004448D7"/>
    <w:rsid w:val="004448E7"/>
    <w:rsid w:val="00444E6B"/>
    <w:rsid w:val="00444F90"/>
    <w:rsid w:val="004450EE"/>
    <w:rsid w:val="0044590F"/>
    <w:rsid w:val="0044595F"/>
    <w:rsid w:val="00445A55"/>
    <w:rsid w:val="00445E54"/>
    <w:rsid w:val="0044613E"/>
    <w:rsid w:val="00446EC0"/>
    <w:rsid w:val="00447244"/>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F0D"/>
    <w:rsid w:val="0045469A"/>
    <w:rsid w:val="0045575A"/>
    <w:rsid w:val="004559F1"/>
    <w:rsid w:val="00455D19"/>
    <w:rsid w:val="00455E5C"/>
    <w:rsid w:val="00456435"/>
    <w:rsid w:val="0045685C"/>
    <w:rsid w:val="00456A8F"/>
    <w:rsid w:val="00457A99"/>
    <w:rsid w:val="004612CD"/>
    <w:rsid w:val="004618A5"/>
    <w:rsid w:val="00461F43"/>
    <w:rsid w:val="00462096"/>
    <w:rsid w:val="0046240B"/>
    <w:rsid w:val="0046293B"/>
    <w:rsid w:val="00463455"/>
    <w:rsid w:val="004635BD"/>
    <w:rsid w:val="004636C5"/>
    <w:rsid w:val="00463927"/>
    <w:rsid w:val="00463AD9"/>
    <w:rsid w:val="00463E7A"/>
    <w:rsid w:val="00463F00"/>
    <w:rsid w:val="00463FD9"/>
    <w:rsid w:val="00463FE2"/>
    <w:rsid w:val="004642DE"/>
    <w:rsid w:val="00464511"/>
    <w:rsid w:val="00464918"/>
    <w:rsid w:val="00464D1D"/>
    <w:rsid w:val="00464D71"/>
    <w:rsid w:val="004650BE"/>
    <w:rsid w:val="00465275"/>
    <w:rsid w:val="004658AB"/>
    <w:rsid w:val="00465992"/>
    <w:rsid w:val="00465B0B"/>
    <w:rsid w:val="00466372"/>
    <w:rsid w:val="0046641A"/>
    <w:rsid w:val="00466485"/>
    <w:rsid w:val="004669D3"/>
    <w:rsid w:val="00466BD5"/>
    <w:rsid w:val="00467220"/>
    <w:rsid w:val="00467355"/>
    <w:rsid w:val="0046755D"/>
    <w:rsid w:val="00467752"/>
    <w:rsid w:val="0046799D"/>
    <w:rsid w:val="00467DB0"/>
    <w:rsid w:val="004701A2"/>
    <w:rsid w:val="00470534"/>
    <w:rsid w:val="00470FB0"/>
    <w:rsid w:val="004716B3"/>
    <w:rsid w:val="00471E6B"/>
    <w:rsid w:val="00472266"/>
    <w:rsid w:val="004722E0"/>
    <w:rsid w:val="004728B7"/>
    <w:rsid w:val="00472BF8"/>
    <w:rsid w:val="00472DAF"/>
    <w:rsid w:val="00472EC5"/>
    <w:rsid w:val="004732DF"/>
    <w:rsid w:val="00473394"/>
    <w:rsid w:val="0047369A"/>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AB6"/>
    <w:rsid w:val="00481BC8"/>
    <w:rsid w:val="00482208"/>
    <w:rsid w:val="00482257"/>
    <w:rsid w:val="0048279A"/>
    <w:rsid w:val="0048289A"/>
    <w:rsid w:val="004829D9"/>
    <w:rsid w:val="00482BAC"/>
    <w:rsid w:val="00482D4C"/>
    <w:rsid w:val="00483B98"/>
    <w:rsid w:val="00483BB4"/>
    <w:rsid w:val="00483CD8"/>
    <w:rsid w:val="00483EFF"/>
    <w:rsid w:val="00484F79"/>
    <w:rsid w:val="0048566A"/>
    <w:rsid w:val="00485720"/>
    <w:rsid w:val="0048599A"/>
    <w:rsid w:val="00485AB8"/>
    <w:rsid w:val="00485C55"/>
    <w:rsid w:val="00485F02"/>
    <w:rsid w:val="004863B7"/>
    <w:rsid w:val="0048686C"/>
    <w:rsid w:val="00486C5A"/>
    <w:rsid w:val="00487309"/>
    <w:rsid w:val="004873A5"/>
    <w:rsid w:val="0048749B"/>
    <w:rsid w:val="00487825"/>
    <w:rsid w:val="0049013F"/>
    <w:rsid w:val="004905AB"/>
    <w:rsid w:val="00490B65"/>
    <w:rsid w:val="00490DA3"/>
    <w:rsid w:val="00490F97"/>
    <w:rsid w:val="004910E9"/>
    <w:rsid w:val="004913CE"/>
    <w:rsid w:val="00491E05"/>
    <w:rsid w:val="00491EFB"/>
    <w:rsid w:val="00491FDD"/>
    <w:rsid w:val="00492AC4"/>
    <w:rsid w:val="00492DD4"/>
    <w:rsid w:val="00493016"/>
    <w:rsid w:val="0049306E"/>
    <w:rsid w:val="00493094"/>
    <w:rsid w:val="0049324F"/>
    <w:rsid w:val="004934A8"/>
    <w:rsid w:val="0049368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C91"/>
    <w:rsid w:val="004A003B"/>
    <w:rsid w:val="004A02D8"/>
    <w:rsid w:val="004A0A58"/>
    <w:rsid w:val="004A0B49"/>
    <w:rsid w:val="004A0C48"/>
    <w:rsid w:val="004A0E5D"/>
    <w:rsid w:val="004A12CB"/>
    <w:rsid w:val="004A1538"/>
    <w:rsid w:val="004A169D"/>
    <w:rsid w:val="004A20F9"/>
    <w:rsid w:val="004A23B2"/>
    <w:rsid w:val="004A2469"/>
    <w:rsid w:val="004A2650"/>
    <w:rsid w:val="004A2897"/>
    <w:rsid w:val="004A28A7"/>
    <w:rsid w:val="004A2E80"/>
    <w:rsid w:val="004A304D"/>
    <w:rsid w:val="004A34A8"/>
    <w:rsid w:val="004A375E"/>
    <w:rsid w:val="004A3EB1"/>
    <w:rsid w:val="004A41DC"/>
    <w:rsid w:val="004A470B"/>
    <w:rsid w:val="004A491C"/>
    <w:rsid w:val="004A499B"/>
    <w:rsid w:val="004A4FE8"/>
    <w:rsid w:val="004A5249"/>
    <w:rsid w:val="004A53A1"/>
    <w:rsid w:val="004A547C"/>
    <w:rsid w:val="004A58FB"/>
    <w:rsid w:val="004A5947"/>
    <w:rsid w:val="004A597C"/>
    <w:rsid w:val="004A59E1"/>
    <w:rsid w:val="004A5D09"/>
    <w:rsid w:val="004A5F4F"/>
    <w:rsid w:val="004A61E3"/>
    <w:rsid w:val="004A6A99"/>
    <w:rsid w:val="004A6C4F"/>
    <w:rsid w:val="004A725C"/>
    <w:rsid w:val="004A766B"/>
    <w:rsid w:val="004A7684"/>
    <w:rsid w:val="004B0321"/>
    <w:rsid w:val="004B03F3"/>
    <w:rsid w:val="004B04D1"/>
    <w:rsid w:val="004B058B"/>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2D96"/>
    <w:rsid w:val="004B347E"/>
    <w:rsid w:val="004B3A94"/>
    <w:rsid w:val="004B4355"/>
    <w:rsid w:val="004B4696"/>
    <w:rsid w:val="004B4A32"/>
    <w:rsid w:val="004B4A56"/>
    <w:rsid w:val="004B4FC8"/>
    <w:rsid w:val="004B513B"/>
    <w:rsid w:val="004B51C4"/>
    <w:rsid w:val="004B5294"/>
    <w:rsid w:val="004B535C"/>
    <w:rsid w:val="004B54EA"/>
    <w:rsid w:val="004B5534"/>
    <w:rsid w:val="004B5A0E"/>
    <w:rsid w:val="004B5A54"/>
    <w:rsid w:val="004B5C5A"/>
    <w:rsid w:val="004B5D05"/>
    <w:rsid w:val="004B5D88"/>
    <w:rsid w:val="004B5DC3"/>
    <w:rsid w:val="004B5E45"/>
    <w:rsid w:val="004B5ED3"/>
    <w:rsid w:val="004B62BF"/>
    <w:rsid w:val="004B6C38"/>
    <w:rsid w:val="004B7035"/>
    <w:rsid w:val="004B70F6"/>
    <w:rsid w:val="004B71D0"/>
    <w:rsid w:val="004B7338"/>
    <w:rsid w:val="004B7987"/>
    <w:rsid w:val="004B7C4E"/>
    <w:rsid w:val="004B7E20"/>
    <w:rsid w:val="004C00C4"/>
    <w:rsid w:val="004C0776"/>
    <w:rsid w:val="004C09AE"/>
    <w:rsid w:val="004C0D89"/>
    <w:rsid w:val="004C11DA"/>
    <w:rsid w:val="004C17AC"/>
    <w:rsid w:val="004C17D2"/>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A7B"/>
    <w:rsid w:val="004C7C2B"/>
    <w:rsid w:val="004C7D5A"/>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65F"/>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3C43"/>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2DD9"/>
    <w:rsid w:val="004F2EFF"/>
    <w:rsid w:val="004F3373"/>
    <w:rsid w:val="004F3396"/>
    <w:rsid w:val="004F3781"/>
    <w:rsid w:val="004F3D64"/>
    <w:rsid w:val="004F4790"/>
    <w:rsid w:val="004F49BB"/>
    <w:rsid w:val="004F4B8C"/>
    <w:rsid w:val="004F4C91"/>
    <w:rsid w:val="004F4DA8"/>
    <w:rsid w:val="004F4DBA"/>
    <w:rsid w:val="004F5367"/>
    <w:rsid w:val="004F5616"/>
    <w:rsid w:val="004F5A19"/>
    <w:rsid w:val="004F6256"/>
    <w:rsid w:val="004F6AEF"/>
    <w:rsid w:val="004F6C47"/>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1EB5"/>
    <w:rsid w:val="005020CD"/>
    <w:rsid w:val="00502238"/>
    <w:rsid w:val="00502D60"/>
    <w:rsid w:val="00502E1C"/>
    <w:rsid w:val="00503040"/>
    <w:rsid w:val="00503155"/>
    <w:rsid w:val="005033F0"/>
    <w:rsid w:val="0050381D"/>
    <w:rsid w:val="00503CAC"/>
    <w:rsid w:val="005040B8"/>
    <w:rsid w:val="00504358"/>
    <w:rsid w:val="005046A9"/>
    <w:rsid w:val="005047AE"/>
    <w:rsid w:val="00504863"/>
    <w:rsid w:val="005048EC"/>
    <w:rsid w:val="00504F43"/>
    <w:rsid w:val="00505287"/>
    <w:rsid w:val="00505464"/>
    <w:rsid w:val="00505B4F"/>
    <w:rsid w:val="00506033"/>
    <w:rsid w:val="005060FD"/>
    <w:rsid w:val="0050629D"/>
    <w:rsid w:val="00506AFC"/>
    <w:rsid w:val="00506EA2"/>
    <w:rsid w:val="00506EFE"/>
    <w:rsid w:val="005077D2"/>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0FBC"/>
    <w:rsid w:val="0052108C"/>
    <w:rsid w:val="00521704"/>
    <w:rsid w:val="00522165"/>
    <w:rsid w:val="00522381"/>
    <w:rsid w:val="00522ABF"/>
    <w:rsid w:val="00522CDD"/>
    <w:rsid w:val="00522D84"/>
    <w:rsid w:val="005230E2"/>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37"/>
    <w:rsid w:val="0052736F"/>
    <w:rsid w:val="00527547"/>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3FAA"/>
    <w:rsid w:val="00534390"/>
    <w:rsid w:val="005344F2"/>
    <w:rsid w:val="0053491E"/>
    <w:rsid w:val="00534A62"/>
    <w:rsid w:val="00534C64"/>
    <w:rsid w:val="005355CF"/>
    <w:rsid w:val="0053569A"/>
    <w:rsid w:val="0053641D"/>
    <w:rsid w:val="005365A7"/>
    <w:rsid w:val="005368AE"/>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1F5B"/>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784"/>
    <w:rsid w:val="00550BFA"/>
    <w:rsid w:val="00550FE2"/>
    <w:rsid w:val="0055106E"/>
    <w:rsid w:val="00551828"/>
    <w:rsid w:val="005519B6"/>
    <w:rsid w:val="00551C38"/>
    <w:rsid w:val="00551D93"/>
    <w:rsid w:val="00552254"/>
    <w:rsid w:val="00552504"/>
    <w:rsid w:val="00552974"/>
    <w:rsid w:val="00552DA3"/>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118"/>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9CB"/>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A2C"/>
    <w:rsid w:val="00564E84"/>
    <w:rsid w:val="00565119"/>
    <w:rsid w:val="00565159"/>
    <w:rsid w:val="0056571E"/>
    <w:rsid w:val="00565922"/>
    <w:rsid w:val="00565A1F"/>
    <w:rsid w:val="00565F4F"/>
    <w:rsid w:val="00566390"/>
    <w:rsid w:val="00566C5B"/>
    <w:rsid w:val="00566D3C"/>
    <w:rsid w:val="00566D60"/>
    <w:rsid w:val="00567076"/>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49D"/>
    <w:rsid w:val="0057151F"/>
    <w:rsid w:val="0057155E"/>
    <w:rsid w:val="00571570"/>
    <w:rsid w:val="0057196B"/>
    <w:rsid w:val="00571EC5"/>
    <w:rsid w:val="00571ECD"/>
    <w:rsid w:val="00572146"/>
    <w:rsid w:val="005721CE"/>
    <w:rsid w:val="0057227C"/>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E5"/>
    <w:rsid w:val="00582431"/>
    <w:rsid w:val="005829C3"/>
    <w:rsid w:val="0058323D"/>
    <w:rsid w:val="005832AA"/>
    <w:rsid w:val="00583667"/>
    <w:rsid w:val="00583A40"/>
    <w:rsid w:val="00584509"/>
    <w:rsid w:val="005847B0"/>
    <w:rsid w:val="005851BE"/>
    <w:rsid w:val="005852D5"/>
    <w:rsid w:val="00585A47"/>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9BC"/>
    <w:rsid w:val="005971BA"/>
    <w:rsid w:val="005973D7"/>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CD"/>
    <w:rsid w:val="005B03C5"/>
    <w:rsid w:val="005B08A3"/>
    <w:rsid w:val="005B0B4C"/>
    <w:rsid w:val="005B0FE8"/>
    <w:rsid w:val="005B108A"/>
    <w:rsid w:val="005B1305"/>
    <w:rsid w:val="005B14C3"/>
    <w:rsid w:val="005B14F4"/>
    <w:rsid w:val="005B1CE6"/>
    <w:rsid w:val="005B24DF"/>
    <w:rsid w:val="005B28F5"/>
    <w:rsid w:val="005B2A19"/>
    <w:rsid w:val="005B4B5C"/>
    <w:rsid w:val="005B4BF7"/>
    <w:rsid w:val="005B5236"/>
    <w:rsid w:val="005B5392"/>
    <w:rsid w:val="005B56D4"/>
    <w:rsid w:val="005B5A2D"/>
    <w:rsid w:val="005B5AC3"/>
    <w:rsid w:val="005B5D37"/>
    <w:rsid w:val="005B6192"/>
    <w:rsid w:val="005B6257"/>
    <w:rsid w:val="005B6494"/>
    <w:rsid w:val="005B71A1"/>
    <w:rsid w:val="005B71D4"/>
    <w:rsid w:val="005B71F8"/>
    <w:rsid w:val="005B74E8"/>
    <w:rsid w:val="005B7669"/>
    <w:rsid w:val="005B76E7"/>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C28"/>
    <w:rsid w:val="005D3C76"/>
    <w:rsid w:val="005D44BB"/>
    <w:rsid w:val="005D4A8F"/>
    <w:rsid w:val="005D5269"/>
    <w:rsid w:val="005D5348"/>
    <w:rsid w:val="005D5729"/>
    <w:rsid w:val="005D606A"/>
    <w:rsid w:val="005D61CE"/>
    <w:rsid w:val="005D644B"/>
    <w:rsid w:val="005D65A6"/>
    <w:rsid w:val="005D6784"/>
    <w:rsid w:val="005D6D74"/>
    <w:rsid w:val="005E0151"/>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D0B"/>
    <w:rsid w:val="005F4FD3"/>
    <w:rsid w:val="005F5044"/>
    <w:rsid w:val="005F56B6"/>
    <w:rsid w:val="005F5B94"/>
    <w:rsid w:val="005F5C73"/>
    <w:rsid w:val="005F62FE"/>
    <w:rsid w:val="005F6498"/>
    <w:rsid w:val="005F68E7"/>
    <w:rsid w:val="005F6E1A"/>
    <w:rsid w:val="005F7100"/>
    <w:rsid w:val="005F7163"/>
    <w:rsid w:val="005F71C8"/>
    <w:rsid w:val="005F7D8D"/>
    <w:rsid w:val="00600067"/>
    <w:rsid w:val="006002CC"/>
    <w:rsid w:val="00600664"/>
    <w:rsid w:val="00600A33"/>
    <w:rsid w:val="00600B01"/>
    <w:rsid w:val="00600CD1"/>
    <w:rsid w:val="00601454"/>
    <w:rsid w:val="0060214E"/>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4015"/>
    <w:rsid w:val="0060402E"/>
    <w:rsid w:val="00604141"/>
    <w:rsid w:val="006041CB"/>
    <w:rsid w:val="0060421A"/>
    <w:rsid w:val="00604725"/>
    <w:rsid w:val="0060486C"/>
    <w:rsid w:val="00604980"/>
    <w:rsid w:val="00604B2B"/>
    <w:rsid w:val="00604B66"/>
    <w:rsid w:val="00604C9F"/>
    <w:rsid w:val="00604E29"/>
    <w:rsid w:val="00605555"/>
    <w:rsid w:val="006058F1"/>
    <w:rsid w:val="0060593A"/>
    <w:rsid w:val="00605980"/>
    <w:rsid w:val="00605C42"/>
    <w:rsid w:val="00605E76"/>
    <w:rsid w:val="006060DF"/>
    <w:rsid w:val="00606100"/>
    <w:rsid w:val="00606356"/>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9BC"/>
    <w:rsid w:val="00611A8D"/>
    <w:rsid w:val="00611F9D"/>
    <w:rsid w:val="0061212F"/>
    <w:rsid w:val="00612589"/>
    <w:rsid w:val="00612982"/>
    <w:rsid w:val="00612F4B"/>
    <w:rsid w:val="00613206"/>
    <w:rsid w:val="00613B13"/>
    <w:rsid w:val="00614007"/>
    <w:rsid w:val="006144C6"/>
    <w:rsid w:val="006145B3"/>
    <w:rsid w:val="006147EE"/>
    <w:rsid w:val="006151B2"/>
    <w:rsid w:val="006152DD"/>
    <w:rsid w:val="00615323"/>
    <w:rsid w:val="00615491"/>
    <w:rsid w:val="00615629"/>
    <w:rsid w:val="00615EAD"/>
    <w:rsid w:val="00616177"/>
    <w:rsid w:val="00616817"/>
    <w:rsid w:val="00616E1C"/>
    <w:rsid w:val="00617242"/>
    <w:rsid w:val="0062027A"/>
    <w:rsid w:val="006204E2"/>
    <w:rsid w:val="00620511"/>
    <w:rsid w:val="00620723"/>
    <w:rsid w:val="00620837"/>
    <w:rsid w:val="00620E07"/>
    <w:rsid w:val="006213F4"/>
    <w:rsid w:val="00621752"/>
    <w:rsid w:val="00621765"/>
    <w:rsid w:val="006220D5"/>
    <w:rsid w:val="0062220B"/>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95"/>
    <w:rsid w:val="00624DFF"/>
    <w:rsid w:val="00624FDC"/>
    <w:rsid w:val="00625273"/>
    <w:rsid w:val="00625377"/>
    <w:rsid w:val="0062540E"/>
    <w:rsid w:val="0062562C"/>
    <w:rsid w:val="00625A32"/>
    <w:rsid w:val="00625EB2"/>
    <w:rsid w:val="0062624C"/>
    <w:rsid w:val="00626522"/>
    <w:rsid w:val="0062654B"/>
    <w:rsid w:val="00626C2D"/>
    <w:rsid w:val="00626DCA"/>
    <w:rsid w:val="00626FC9"/>
    <w:rsid w:val="00627046"/>
    <w:rsid w:val="006274B4"/>
    <w:rsid w:val="006274FB"/>
    <w:rsid w:val="00630278"/>
    <w:rsid w:val="0063038F"/>
    <w:rsid w:val="00630421"/>
    <w:rsid w:val="00631036"/>
    <w:rsid w:val="0063135F"/>
    <w:rsid w:val="00631454"/>
    <w:rsid w:val="006318B6"/>
    <w:rsid w:val="00631E7E"/>
    <w:rsid w:val="0063219F"/>
    <w:rsid w:val="006327A1"/>
    <w:rsid w:val="00632836"/>
    <w:rsid w:val="006328D3"/>
    <w:rsid w:val="00632F9A"/>
    <w:rsid w:val="00632FBA"/>
    <w:rsid w:val="00633020"/>
    <w:rsid w:val="00633AD1"/>
    <w:rsid w:val="00633C16"/>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9F5"/>
    <w:rsid w:val="00642BB8"/>
    <w:rsid w:val="0064325D"/>
    <w:rsid w:val="00643389"/>
    <w:rsid w:val="00643461"/>
    <w:rsid w:val="00643A8E"/>
    <w:rsid w:val="00643D46"/>
    <w:rsid w:val="006441A1"/>
    <w:rsid w:val="00644370"/>
    <w:rsid w:val="0064484E"/>
    <w:rsid w:val="00644D45"/>
    <w:rsid w:val="0064553E"/>
    <w:rsid w:val="0064572D"/>
    <w:rsid w:val="00645F72"/>
    <w:rsid w:val="0064607C"/>
    <w:rsid w:val="006460AA"/>
    <w:rsid w:val="006469F3"/>
    <w:rsid w:val="00646EF8"/>
    <w:rsid w:val="00647193"/>
    <w:rsid w:val="00647596"/>
    <w:rsid w:val="00647A26"/>
    <w:rsid w:val="00650121"/>
    <w:rsid w:val="00650243"/>
    <w:rsid w:val="006504DC"/>
    <w:rsid w:val="006506C2"/>
    <w:rsid w:val="00650E37"/>
    <w:rsid w:val="00651550"/>
    <w:rsid w:val="006518CA"/>
    <w:rsid w:val="0065197C"/>
    <w:rsid w:val="00651AA8"/>
    <w:rsid w:val="00651BA7"/>
    <w:rsid w:val="00651E34"/>
    <w:rsid w:val="00651EBA"/>
    <w:rsid w:val="00652319"/>
    <w:rsid w:val="00652A26"/>
    <w:rsid w:val="00652D53"/>
    <w:rsid w:val="00652D55"/>
    <w:rsid w:val="0065369F"/>
    <w:rsid w:val="00653A2A"/>
    <w:rsid w:val="00653FA4"/>
    <w:rsid w:val="00654117"/>
    <w:rsid w:val="00654492"/>
    <w:rsid w:val="00654FEE"/>
    <w:rsid w:val="006551C1"/>
    <w:rsid w:val="00655783"/>
    <w:rsid w:val="0065596B"/>
    <w:rsid w:val="00655C81"/>
    <w:rsid w:val="00655D42"/>
    <w:rsid w:val="00655DE3"/>
    <w:rsid w:val="00656083"/>
    <w:rsid w:val="00656199"/>
    <w:rsid w:val="00656818"/>
    <w:rsid w:val="0065691A"/>
    <w:rsid w:val="00656B13"/>
    <w:rsid w:val="00656CAA"/>
    <w:rsid w:val="00657021"/>
    <w:rsid w:val="0065720C"/>
    <w:rsid w:val="00657291"/>
    <w:rsid w:val="006573E5"/>
    <w:rsid w:val="00657592"/>
    <w:rsid w:val="006575A0"/>
    <w:rsid w:val="006577BC"/>
    <w:rsid w:val="00660662"/>
    <w:rsid w:val="0066068A"/>
    <w:rsid w:val="00660732"/>
    <w:rsid w:val="00660E11"/>
    <w:rsid w:val="0066148A"/>
    <w:rsid w:val="006616CB"/>
    <w:rsid w:val="006618E1"/>
    <w:rsid w:val="006619FB"/>
    <w:rsid w:val="00661A0A"/>
    <w:rsid w:val="00661BB7"/>
    <w:rsid w:val="006625C2"/>
    <w:rsid w:val="00662E23"/>
    <w:rsid w:val="00662F41"/>
    <w:rsid w:val="00663D9E"/>
    <w:rsid w:val="00663F6D"/>
    <w:rsid w:val="00663FE0"/>
    <w:rsid w:val="00664027"/>
    <w:rsid w:val="00664534"/>
    <w:rsid w:val="006648FD"/>
    <w:rsid w:val="00664965"/>
    <w:rsid w:val="00664A23"/>
    <w:rsid w:val="00664F29"/>
    <w:rsid w:val="0066500B"/>
    <w:rsid w:val="00665143"/>
    <w:rsid w:val="0066589F"/>
    <w:rsid w:val="006658AD"/>
    <w:rsid w:val="00665BAE"/>
    <w:rsid w:val="0066644E"/>
    <w:rsid w:val="00666472"/>
    <w:rsid w:val="006666C2"/>
    <w:rsid w:val="006669EE"/>
    <w:rsid w:val="00666A22"/>
    <w:rsid w:val="00666A36"/>
    <w:rsid w:val="00666FF0"/>
    <w:rsid w:val="00667522"/>
    <w:rsid w:val="00667A08"/>
    <w:rsid w:val="00670208"/>
    <w:rsid w:val="00670461"/>
    <w:rsid w:val="00670808"/>
    <w:rsid w:val="006709E5"/>
    <w:rsid w:val="00670C4B"/>
    <w:rsid w:val="00670DB0"/>
    <w:rsid w:val="00671773"/>
    <w:rsid w:val="0067199C"/>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076"/>
    <w:rsid w:val="006771E4"/>
    <w:rsid w:val="00677718"/>
    <w:rsid w:val="0067791E"/>
    <w:rsid w:val="00677C6C"/>
    <w:rsid w:val="00677CF8"/>
    <w:rsid w:val="00677D0F"/>
    <w:rsid w:val="00677E0F"/>
    <w:rsid w:val="00681D48"/>
    <w:rsid w:val="00681DD6"/>
    <w:rsid w:val="00681E39"/>
    <w:rsid w:val="006825F2"/>
    <w:rsid w:val="006828A6"/>
    <w:rsid w:val="00682C79"/>
    <w:rsid w:val="00683014"/>
    <w:rsid w:val="0068305D"/>
    <w:rsid w:val="00683068"/>
    <w:rsid w:val="0068310D"/>
    <w:rsid w:val="00683CE7"/>
    <w:rsid w:val="00684031"/>
    <w:rsid w:val="006841FC"/>
    <w:rsid w:val="006842CD"/>
    <w:rsid w:val="00684392"/>
    <w:rsid w:val="00684815"/>
    <w:rsid w:val="00684856"/>
    <w:rsid w:val="00684D54"/>
    <w:rsid w:val="006852EF"/>
    <w:rsid w:val="00685A19"/>
    <w:rsid w:val="00685B9E"/>
    <w:rsid w:val="00685BAF"/>
    <w:rsid w:val="00685FA6"/>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47E"/>
    <w:rsid w:val="00694B66"/>
    <w:rsid w:val="00694C9A"/>
    <w:rsid w:val="00694F79"/>
    <w:rsid w:val="00694F95"/>
    <w:rsid w:val="00695063"/>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A56"/>
    <w:rsid w:val="006A0D89"/>
    <w:rsid w:val="006A0ED7"/>
    <w:rsid w:val="006A0F23"/>
    <w:rsid w:val="006A0F2F"/>
    <w:rsid w:val="006A10D1"/>
    <w:rsid w:val="006A1120"/>
    <w:rsid w:val="006A17A2"/>
    <w:rsid w:val="006A1CD1"/>
    <w:rsid w:val="006A296F"/>
    <w:rsid w:val="006A2F54"/>
    <w:rsid w:val="006A3059"/>
    <w:rsid w:val="006A3139"/>
    <w:rsid w:val="006A3550"/>
    <w:rsid w:val="006A398C"/>
    <w:rsid w:val="006A3B31"/>
    <w:rsid w:val="006A4169"/>
    <w:rsid w:val="006A443F"/>
    <w:rsid w:val="006A4727"/>
    <w:rsid w:val="006A48CE"/>
    <w:rsid w:val="006A48FB"/>
    <w:rsid w:val="006A49E0"/>
    <w:rsid w:val="006A4C93"/>
    <w:rsid w:val="006A4D28"/>
    <w:rsid w:val="006A500A"/>
    <w:rsid w:val="006A50BF"/>
    <w:rsid w:val="006A59FC"/>
    <w:rsid w:val="006A5A14"/>
    <w:rsid w:val="006A5E41"/>
    <w:rsid w:val="006A6575"/>
    <w:rsid w:val="006A671E"/>
    <w:rsid w:val="006A6C3D"/>
    <w:rsid w:val="006A6CFF"/>
    <w:rsid w:val="006A6D02"/>
    <w:rsid w:val="006A6EFD"/>
    <w:rsid w:val="006A759D"/>
    <w:rsid w:val="006A79B9"/>
    <w:rsid w:val="006A7CD7"/>
    <w:rsid w:val="006A7D84"/>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83"/>
    <w:rsid w:val="006B35EB"/>
    <w:rsid w:val="006B374C"/>
    <w:rsid w:val="006B3EB8"/>
    <w:rsid w:val="006B40D5"/>
    <w:rsid w:val="006B420D"/>
    <w:rsid w:val="006B46A6"/>
    <w:rsid w:val="006B4846"/>
    <w:rsid w:val="006B4B7C"/>
    <w:rsid w:val="006B521C"/>
    <w:rsid w:val="006B556C"/>
    <w:rsid w:val="006B557B"/>
    <w:rsid w:val="006B5E95"/>
    <w:rsid w:val="006B627B"/>
    <w:rsid w:val="006B659A"/>
    <w:rsid w:val="006B6740"/>
    <w:rsid w:val="006B69C8"/>
    <w:rsid w:val="006B6B4A"/>
    <w:rsid w:val="006B736E"/>
    <w:rsid w:val="006B7ECB"/>
    <w:rsid w:val="006C0432"/>
    <w:rsid w:val="006C05A3"/>
    <w:rsid w:val="006C08E2"/>
    <w:rsid w:val="006C099B"/>
    <w:rsid w:val="006C0BF6"/>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DA5"/>
    <w:rsid w:val="006D5434"/>
    <w:rsid w:val="006D582F"/>
    <w:rsid w:val="006D5E7C"/>
    <w:rsid w:val="006D615C"/>
    <w:rsid w:val="006D6772"/>
    <w:rsid w:val="006D6FBA"/>
    <w:rsid w:val="006D70F1"/>
    <w:rsid w:val="006D76B0"/>
    <w:rsid w:val="006D7DE0"/>
    <w:rsid w:val="006D7E43"/>
    <w:rsid w:val="006E01BB"/>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69"/>
    <w:rsid w:val="006E5EEB"/>
    <w:rsid w:val="006E6999"/>
    <w:rsid w:val="006E6D5E"/>
    <w:rsid w:val="006E6F46"/>
    <w:rsid w:val="006E7441"/>
    <w:rsid w:val="006E7512"/>
    <w:rsid w:val="006E7AA2"/>
    <w:rsid w:val="006E7B2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30A"/>
    <w:rsid w:val="006F642E"/>
    <w:rsid w:val="006F6DDA"/>
    <w:rsid w:val="006F6DEA"/>
    <w:rsid w:val="00700220"/>
    <w:rsid w:val="00700281"/>
    <w:rsid w:val="007005DC"/>
    <w:rsid w:val="0070080F"/>
    <w:rsid w:val="00700E79"/>
    <w:rsid w:val="0070127D"/>
    <w:rsid w:val="007014DA"/>
    <w:rsid w:val="007017E1"/>
    <w:rsid w:val="00701CC1"/>
    <w:rsid w:val="00701CE0"/>
    <w:rsid w:val="00702513"/>
    <w:rsid w:val="0070275C"/>
    <w:rsid w:val="00702938"/>
    <w:rsid w:val="00702CFB"/>
    <w:rsid w:val="00702E06"/>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34"/>
    <w:rsid w:val="007148F5"/>
    <w:rsid w:val="00714FD3"/>
    <w:rsid w:val="007152B5"/>
    <w:rsid w:val="007158EA"/>
    <w:rsid w:val="00715FF1"/>
    <w:rsid w:val="00716152"/>
    <w:rsid w:val="007163D0"/>
    <w:rsid w:val="00716885"/>
    <w:rsid w:val="00716938"/>
    <w:rsid w:val="00716A18"/>
    <w:rsid w:val="00717048"/>
    <w:rsid w:val="00717352"/>
    <w:rsid w:val="00717533"/>
    <w:rsid w:val="00717AAF"/>
    <w:rsid w:val="00717D4A"/>
    <w:rsid w:val="00720381"/>
    <w:rsid w:val="007208AE"/>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5EB"/>
    <w:rsid w:val="00725CD5"/>
    <w:rsid w:val="00725D06"/>
    <w:rsid w:val="00725EA6"/>
    <w:rsid w:val="00725EB9"/>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650"/>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227"/>
    <w:rsid w:val="00744715"/>
    <w:rsid w:val="00745189"/>
    <w:rsid w:val="007454E0"/>
    <w:rsid w:val="007455F3"/>
    <w:rsid w:val="00745781"/>
    <w:rsid w:val="007457C7"/>
    <w:rsid w:val="00745B18"/>
    <w:rsid w:val="00745BA2"/>
    <w:rsid w:val="00745C70"/>
    <w:rsid w:val="00746006"/>
    <w:rsid w:val="00746622"/>
    <w:rsid w:val="0074701B"/>
    <w:rsid w:val="00747325"/>
    <w:rsid w:val="00747611"/>
    <w:rsid w:val="00747669"/>
    <w:rsid w:val="007477B6"/>
    <w:rsid w:val="007479B7"/>
    <w:rsid w:val="00747F34"/>
    <w:rsid w:val="00750519"/>
    <w:rsid w:val="0075081F"/>
    <w:rsid w:val="0075083C"/>
    <w:rsid w:val="007509D6"/>
    <w:rsid w:val="00750A33"/>
    <w:rsid w:val="00750CC4"/>
    <w:rsid w:val="00750EBD"/>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7322"/>
    <w:rsid w:val="00757974"/>
    <w:rsid w:val="00757A55"/>
    <w:rsid w:val="00757EEA"/>
    <w:rsid w:val="00760071"/>
    <w:rsid w:val="00760114"/>
    <w:rsid w:val="00760321"/>
    <w:rsid w:val="00760642"/>
    <w:rsid w:val="007606CB"/>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6C8"/>
    <w:rsid w:val="00767ECD"/>
    <w:rsid w:val="00770350"/>
    <w:rsid w:val="007703CC"/>
    <w:rsid w:val="00770572"/>
    <w:rsid w:val="00770799"/>
    <w:rsid w:val="007708EE"/>
    <w:rsid w:val="00770B29"/>
    <w:rsid w:val="00770F30"/>
    <w:rsid w:val="00771126"/>
    <w:rsid w:val="00771277"/>
    <w:rsid w:val="007712B5"/>
    <w:rsid w:val="00771671"/>
    <w:rsid w:val="0077172B"/>
    <w:rsid w:val="00771762"/>
    <w:rsid w:val="007717B8"/>
    <w:rsid w:val="00771BF8"/>
    <w:rsid w:val="00771E42"/>
    <w:rsid w:val="007725F4"/>
    <w:rsid w:val="00772805"/>
    <w:rsid w:val="00772BD3"/>
    <w:rsid w:val="00773029"/>
    <w:rsid w:val="00773037"/>
    <w:rsid w:val="007736DC"/>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5CC"/>
    <w:rsid w:val="007826BF"/>
    <w:rsid w:val="00782A09"/>
    <w:rsid w:val="00782BD4"/>
    <w:rsid w:val="007837BC"/>
    <w:rsid w:val="0078391A"/>
    <w:rsid w:val="00785033"/>
    <w:rsid w:val="00785302"/>
    <w:rsid w:val="007854CE"/>
    <w:rsid w:val="0078572A"/>
    <w:rsid w:val="00785A36"/>
    <w:rsid w:val="00785E92"/>
    <w:rsid w:val="0078604C"/>
    <w:rsid w:val="007863B6"/>
    <w:rsid w:val="00786594"/>
    <w:rsid w:val="00786746"/>
    <w:rsid w:val="00786775"/>
    <w:rsid w:val="00786904"/>
    <w:rsid w:val="00786A21"/>
    <w:rsid w:val="00787773"/>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6DA"/>
    <w:rsid w:val="00794ED5"/>
    <w:rsid w:val="00795238"/>
    <w:rsid w:val="00795810"/>
    <w:rsid w:val="0079586D"/>
    <w:rsid w:val="00795A97"/>
    <w:rsid w:val="00795B64"/>
    <w:rsid w:val="00795DEB"/>
    <w:rsid w:val="007966E2"/>
    <w:rsid w:val="007969FB"/>
    <w:rsid w:val="007971BF"/>
    <w:rsid w:val="0079748E"/>
    <w:rsid w:val="007976DA"/>
    <w:rsid w:val="0079796E"/>
    <w:rsid w:val="00797AE8"/>
    <w:rsid w:val="00797B34"/>
    <w:rsid w:val="00797DFD"/>
    <w:rsid w:val="007A026A"/>
    <w:rsid w:val="007A0327"/>
    <w:rsid w:val="007A0727"/>
    <w:rsid w:val="007A0BA1"/>
    <w:rsid w:val="007A0BA8"/>
    <w:rsid w:val="007A0C9E"/>
    <w:rsid w:val="007A0D1D"/>
    <w:rsid w:val="007A0E4E"/>
    <w:rsid w:val="007A118A"/>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C54"/>
    <w:rsid w:val="007B14BE"/>
    <w:rsid w:val="007B2102"/>
    <w:rsid w:val="007B2128"/>
    <w:rsid w:val="007B2132"/>
    <w:rsid w:val="007B235D"/>
    <w:rsid w:val="007B2459"/>
    <w:rsid w:val="007B2BAE"/>
    <w:rsid w:val="007B2F3C"/>
    <w:rsid w:val="007B3264"/>
    <w:rsid w:val="007B338C"/>
    <w:rsid w:val="007B3A0D"/>
    <w:rsid w:val="007B3EA3"/>
    <w:rsid w:val="007B40C3"/>
    <w:rsid w:val="007B4799"/>
    <w:rsid w:val="007B485A"/>
    <w:rsid w:val="007B48BB"/>
    <w:rsid w:val="007B4C68"/>
    <w:rsid w:val="007B5554"/>
    <w:rsid w:val="007B5D50"/>
    <w:rsid w:val="007B62D1"/>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0CE"/>
    <w:rsid w:val="007C31E0"/>
    <w:rsid w:val="007C34E5"/>
    <w:rsid w:val="007C35C9"/>
    <w:rsid w:val="007C35E2"/>
    <w:rsid w:val="007C39EA"/>
    <w:rsid w:val="007C3AD4"/>
    <w:rsid w:val="007C402E"/>
    <w:rsid w:val="007C427D"/>
    <w:rsid w:val="007C42D4"/>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35B7"/>
    <w:rsid w:val="007D40A8"/>
    <w:rsid w:val="007D4704"/>
    <w:rsid w:val="007D483E"/>
    <w:rsid w:val="007D49AB"/>
    <w:rsid w:val="007D4B1B"/>
    <w:rsid w:val="007D4DC0"/>
    <w:rsid w:val="007D4F30"/>
    <w:rsid w:val="007D5048"/>
    <w:rsid w:val="007D55AA"/>
    <w:rsid w:val="007D58F6"/>
    <w:rsid w:val="007D5AD5"/>
    <w:rsid w:val="007D6544"/>
    <w:rsid w:val="007D6562"/>
    <w:rsid w:val="007D6726"/>
    <w:rsid w:val="007D6A95"/>
    <w:rsid w:val="007D6F6C"/>
    <w:rsid w:val="007D747B"/>
    <w:rsid w:val="007D7822"/>
    <w:rsid w:val="007D7C1F"/>
    <w:rsid w:val="007E0856"/>
    <w:rsid w:val="007E1181"/>
    <w:rsid w:val="007E1360"/>
    <w:rsid w:val="007E1C3A"/>
    <w:rsid w:val="007E1D4E"/>
    <w:rsid w:val="007E2195"/>
    <w:rsid w:val="007E255D"/>
    <w:rsid w:val="007E2B9C"/>
    <w:rsid w:val="007E2D86"/>
    <w:rsid w:val="007E3266"/>
    <w:rsid w:val="007E361F"/>
    <w:rsid w:val="007E36A8"/>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C69"/>
    <w:rsid w:val="007E6F3B"/>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85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13"/>
    <w:rsid w:val="007F721A"/>
    <w:rsid w:val="007F7360"/>
    <w:rsid w:val="007F7431"/>
    <w:rsid w:val="007F7D7A"/>
    <w:rsid w:val="0080073F"/>
    <w:rsid w:val="00800967"/>
    <w:rsid w:val="008009C1"/>
    <w:rsid w:val="00800E18"/>
    <w:rsid w:val="00801702"/>
    <w:rsid w:val="008017E7"/>
    <w:rsid w:val="00801B65"/>
    <w:rsid w:val="00801E1C"/>
    <w:rsid w:val="00801F19"/>
    <w:rsid w:val="008020F5"/>
    <w:rsid w:val="00802EF1"/>
    <w:rsid w:val="00803A6F"/>
    <w:rsid w:val="00803F62"/>
    <w:rsid w:val="0080402C"/>
    <w:rsid w:val="0080403A"/>
    <w:rsid w:val="008040E5"/>
    <w:rsid w:val="00804186"/>
    <w:rsid w:val="0080428B"/>
    <w:rsid w:val="008046C5"/>
    <w:rsid w:val="00804A52"/>
    <w:rsid w:val="008051EE"/>
    <w:rsid w:val="00805216"/>
    <w:rsid w:val="00805310"/>
    <w:rsid w:val="00805799"/>
    <w:rsid w:val="00805811"/>
    <w:rsid w:val="00805821"/>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29DF"/>
    <w:rsid w:val="0081305D"/>
    <w:rsid w:val="00813495"/>
    <w:rsid w:val="00814037"/>
    <w:rsid w:val="00814263"/>
    <w:rsid w:val="0081473B"/>
    <w:rsid w:val="0081499B"/>
    <w:rsid w:val="00814AC8"/>
    <w:rsid w:val="00814BAA"/>
    <w:rsid w:val="0081519C"/>
    <w:rsid w:val="008151CD"/>
    <w:rsid w:val="00815208"/>
    <w:rsid w:val="00815218"/>
    <w:rsid w:val="00815453"/>
    <w:rsid w:val="00815802"/>
    <w:rsid w:val="00815841"/>
    <w:rsid w:val="00815B22"/>
    <w:rsid w:val="00815CB4"/>
    <w:rsid w:val="00815E51"/>
    <w:rsid w:val="00815FB2"/>
    <w:rsid w:val="00815FC3"/>
    <w:rsid w:val="00815FFB"/>
    <w:rsid w:val="008161EA"/>
    <w:rsid w:val="00816570"/>
    <w:rsid w:val="00816998"/>
    <w:rsid w:val="00816F3E"/>
    <w:rsid w:val="008172F2"/>
    <w:rsid w:val="00817450"/>
    <w:rsid w:val="00817675"/>
    <w:rsid w:val="008176D9"/>
    <w:rsid w:val="008177CD"/>
    <w:rsid w:val="00817A1D"/>
    <w:rsid w:val="00820597"/>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43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564"/>
    <w:rsid w:val="008332DC"/>
    <w:rsid w:val="00833387"/>
    <w:rsid w:val="008337DE"/>
    <w:rsid w:val="00833911"/>
    <w:rsid w:val="00833AD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534"/>
    <w:rsid w:val="00842A1C"/>
    <w:rsid w:val="00842B3D"/>
    <w:rsid w:val="00842CAD"/>
    <w:rsid w:val="00842E4F"/>
    <w:rsid w:val="00842F08"/>
    <w:rsid w:val="00842F4C"/>
    <w:rsid w:val="008438B3"/>
    <w:rsid w:val="00843AEC"/>
    <w:rsid w:val="00844295"/>
    <w:rsid w:val="008443D9"/>
    <w:rsid w:val="008443E7"/>
    <w:rsid w:val="008448F8"/>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992"/>
    <w:rsid w:val="00855F92"/>
    <w:rsid w:val="00856228"/>
    <w:rsid w:val="00856260"/>
    <w:rsid w:val="008564A4"/>
    <w:rsid w:val="008567F1"/>
    <w:rsid w:val="008568C8"/>
    <w:rsid w:val="00856933"/>
    <w:rsid w:val="00856D51"/>
    <w:rsid w:val="008576CB"/>
    <w:rsid w:val="00857BCE"/>
    <w:rsid w:val="00857FB0"/>
    <w:rsid w:val="00860691"/>
    <w:rsid w:val="00860A54"/>
    <w:rsid w:val="00860E44"/>
    <w:rsid w:val="008610E8"/>
    <w:rsid w:val="00861417"/>
    <w:rsid w:val="008614E0"/>
    <w:rsid w:val="00861714"/>
    <w:rsid w:val="008619C1"/>
    <w:rsid w:val="00861AFB"/>
    <w:rsid w:val="008627A2"/>
    <w:rsid w:val="008627C2"/>
    <w:rsid w:val="0086291D"/>
    <w:rsid w:val="008629A2"/>
    <w:rsid w:val="00862AF3"/>
    <w:rsid w:val="00862E60"/>
    <w:rsid w:val="00862F42"/>
    <w:rsid w:val="00863144"/>
    <w:rsid w:val="00863491"/>
    <w:rsid w:val="00863941"/>
    <w:rsid w:val="00863D13"/>
    <w:rsid w:val="00863D4C"/>
    <w:rsid w:val="00863D5A"/>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946"/>
    <w:rsid w:val="00871A56"/>
    <w:rsid w:val="00871C4A"/>
    <w:rsid w:val="00871D62"/>
    <w:rsid w:val="00871F24"/>
    <w:rsid w:val="008721DB"/>
    <w:rsid w:val="00872C75"/>
    <w:rsid w:val="00873021"/>
    <w:rsid w:val="00873133"/>
    <w:rsid w:val="008731C6"/>
    <w:rsid w:val="008736E4"/>
    <w:rsid w:val="00873B2B"/>
    <w:rsid w:val="0087407E"/>
    <w:rsid w:val="00874659"/>
    <w:rsid w:val="00874979"/>
    <w:rsid w:val="008749CF"/>
    <w:rsid w:val="00874B28"/>
    <w:rsid w:val="00874C37"/>
    <w:rsid w:val="00874EB9"/>
    <w:rsid w:val="00875033"/>
    <w:rsid w:val="00875359"/>
    <w:rsid w:val="00875A2E"/>
    <w:rsid w:val="00875E37"/>
    <w:rsid w:val="00875E57"/>
    <w:rsid w:val="00875FAD"/>
    <w:rsid w:val="00876181"/>
    <w:rsid w:val="00876242"/>
    <w:rsid w:val="00876388"/>
    <w:rsid w:val="00876773"/>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1F8F"/>
    <w:rsid w:val="008821F5"/>
    <w:rsid w:val="008824BD"/>
    <w:rsid w:val="008824F8"/>
    <w:rsid w:val="008826D7"/>
    <w:rsid w:val="00882AF6"/>
    <w:rsid w:val="0088310B"/>
    <w:rsid w:val="008837A7"/>
    <w:rsid w:val="00883CFC"/>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182"/>
    <w:rsid w:val="008922B7"/>
    <w:rsid w:val="00892864"/>
    <w:rsid w:val="00892AC9"/>
    <w:rsid w:val="00893261"/>
    <w:rsid w:val="0089332A"/>
    <w:rsid w:val="008933D2"/>
    <w:rsid w:val="008934C0"/>
    <w:rsid w:val="00893519"/>
    <w:rsid w:val="0089361B"/>
    <w:rsid w:val="00893782"/>
    <w:rsid w:val="00893784"/>
    <w:rsid w:val="00893B89"/>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02E"/>
    <w:rsid w:val="008A6413"/>
    <w:rsid w:val="008A6558"/>
    <w:rsid w:val="008A6C2B"/>
    <w:rsid w:val="008A713D"/>
    <w:rsid w:val="008A71C9"/>
    <w:rsid w:val="008A7E4C"/>
    <w:rsid w:val="008A7FB7"/>
    <w:rsid w:val="008B0035"/>
    <w:rsid w:val="008B0730"/>
    <w:rsid w:val="008B0B49"/>
    <w:rsid w:val="008B0CB1"/>
    <w:rsid w:val="008B0CB9"/>
    <w:rsid w:val="008B1270"/>
    <w:rsid w:val="008B1371"/>
    <w:rsid w:val="008B1947"/>
    <w:rsid w:val="008B2582"/>
    <w:rsid w:val="008B278F"/>
    <w:rsid w:val="008B2821"/>
    <w:rsid w:val="008B2B03"/>
    <w:rsid w:val="008B2E0A"/>
    <w:rsid w:val="008B3434"/>
    <w:rsid w:val="008B35FE"/>
    <w:rsid w:val="008B36B1"/>
    <w:rsid w:val="008B3C94"/>
    <w:rsid w:val="008B4192"/>
    <w:rsid w:val="008B4533"/>
    <w:rsid w:val="008B46D9"/>
    <w:rsid w:val="008B48B6"/>
    <w:rsid w:val="008B4B02"/>
    <w:rsid w:val="008B4DA8"/>
    <w:rsid w:val="008B4E48"/>
    <w:rsid w:val="008B4F7E"/>
    <w:rsid w:val="008B51D9"/>
    <w:rsid w:val="008B5747"/>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626"/>
    <w:rsid w:val="008B7EFD"/>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6F5"/>
    <w:rsid w:val="008C3986"/>
    <w:rsid w:val="008C3987"/>
    <w:rsid w:val="008C440D"/>
    <w:rsid w:val="008C452B"/>
    <w:rsid w:val="008C4954"/>
    <w:rsid w:val="008C4E96"/>
    <w:rsid w:val="008C4EA0"/>
    <w:rsid w:val="008C4FB0"/>
    <w:rsid w:val="008C5580"/>
    <w:rsid w:val="008C57A0"/>
    <w:rsid w:val="008C58E1"/>
    <w:rsid w:val="008C5F7D"/>
    <w:rsid w:val="008C6211"/>
    <w:rsid w:val="008C6466"/>
    <w:rsid w:val="008C66FA"/>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BD"/>
    <w:rsid w:val="008D33B1"/>
    <w:rsid w:val="008D46DF"/>
    <w:rsid w:val="008D476D"/>
    <w:rsid w:val="008D4C2B"/>
    <w:rsid w:val="008D4F98"/>
    <w:rsid w:val="008D4FF4"/>
    <w:rsid w:val="008D5016"/>
    <w:rsid w:val="008D5429"/>
    <w:rsid w:val="008D5F13"/>
    <w:rsid w:val="008D60CF"/>
    <w:rsid w:val="008D66AC"/>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69"/>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1C2"/>
    <w:rsid w:val="008E7418"/>
    <w:rsid w:val="008E75D3"/>
    <w:rsid w:val="008E770D"/>
    <w:rsid w:val="008E7B2E"/>
    <w:rsid w:val="008F0168"/>
    <w:rsid w:val="008F05EA"/>
    <w:rsid w:val="008F0AC7"/>
    <w:rsid w:val="008F0B27"/>
    <w:rsid w:val="008F0C57"/>
    <w:rsid w:val="008F0C9C"/>
    <w:rsid w:val="008F0CFD"/>
    <w:rsid w:val="008F0DA2"/>
    <w:rsid w:val="008F0DE7"/>
    <w:rsid w:val="008F0F46"/>
    <w:rsid w:val="008F1536"/>
    <w:rsid w:val="008F1635"/>
    <w:rsid w:val="008F16EC"/>
    <w:rsid w:val="008F1A91"/>
    <w:rsid w:val="008F2087"/>
    <w:rsid w:val="008F2151"/>
    <w:rsid w:val="008F28CA"/>
    <w:rsid w:val="008F2E44"/>
    <w:rsid w:val="008F2F52"/>
    <w:rsid w:val="008F31BA"/>
    <w:rsid w:val="008F410E"/>
    <w:rsid w:val="008F4198"/>
    <w:rsid w:val="008F4208"/>
    <w:rsid w:val="008F4430"/>
    <w:rsid w:val="008F4598"/>
    <w:rsid w:val="008F4AED"/>
    <w:rsid w:val="008F4CC3"/>
    <w:rsid w:val="008F555D"/>
    <w:rsid w:val="008F5C6E"/>
    <w:rsid w:val="008F6097"/>
    <w:rsid w:val="008F6221"/>
    <w:rsid w:val="008F6669"/>
    <w:rsid w:val="008F67B0"/>
    <w:rsid w:val="008F6AD1"/>
    <w:rsid w:val="008F70F6"/>
    <w:rsid w:val="008F72B1"/>
    <w:rsid w:val="008F774C"/>
    <w:rsid w:val="008F7C41"/>
    <w:rsid w:val="008F7E1F"/>
    <w:rsid w:val="008F7F28"/>
    <w:rsid w:val="00900218"/>
    <w:rsid w:val="00900607"/>
    <w:rsid w:val="009006BC"/>
    <w:rsid w:val="009009DC"/>
    <w:rsid w:val="00900A0D"/>
    <w:rsid w:val="00900F5C"/>
    <w:rsid w:val="0090162E"/>
    <w:rsid w:val="00901AF9"/>
    <w:rsid w:val="00902495"/>
    <w:rsid w:val="009024F0"/>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488"/>
    <w:rsid w:val="00906791"/>
    <w:rsid w:val="00906878"/>
    <w:rsid w:val="009068B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3A5"/>
    <w:rsid w:val="009204F5"/>
    <w:rsid w:val="009206AC"/>
    <w:rsid w:val="009209B6"/>
    <w:rsid w:val="00920C65"/>
    <w:rsid w:val="00920E0C"/>
    <w:rsid w:val="00920F20"/>
    <w:rsid w:val="00921474"/>
    <w:rsid w:val="009219F7"/>
    <w:rsid w:val="00921EEF"/>
    <w:rsid w:val="00921F64"/>
    <w:rsid w:val="00921FC1"/>
    <w:rsid w:val="009226C3"/>
    <w:rsid w:val="00922714"/>
    <w:rsid w:val="00922AE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0FDD"/>
    <w:rsid w:val="00931669"/>
    <w:rsid w:val="00931774"/>
    <w:rsid w:val="00931AC8"/>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5F18"/>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B95"/>
    <w:rsid w:val="009435FF"/>
    <w:rsid w:val="0094375F"/>
    <w:rsid w:val="009440B1"/>
    <w:rsid w:val="00944391"/>
    <w:rsid w:val="00944830"/>
    <w:rsid w:val="009449E5"/>
    <w:rsid w:val="00944DED"/>
    <w:rsid w:val="00945D51"/>
    <w:rsid w:val="00946444"/>
    <w:rsid w:val="009464BD"/>
    <w:rsid w:val="009465FA"/>
    <w:rsid w:val="009467EE"/>
    <w:rsid w:val="00946A68"/>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69"/>
    <w:rsid w:val="00960DE8"/>
    <w:rsid w:val="00960F87"/>
    <w:rsid w:val="00960FF0"/>
    <w:rsid w:val="00961122"/>
    <w:rsid w:val="009612C1"/>
    <w:rsid w:val="0096133A"/>
    <w:rsid w:val="009613AD"/>
    <w:rsid w:val="0096182A"/>
    <w:rsid w:val="00961A1C"/>
    <w:rsid w:val="00961A80"/>
    <w:rsid w:val="00961A97"/>
    <w:rsid w:val="009622AB"/>
    <w:rsid w:val="00962337"/>
    <w:rsid w:val="00962598"/>
    <w:rsid w:val="0096260B"/>
    <w:rsid w:val="00962793"/>
    <w:rsid w:val="009627E0"/>
    <w:rsid w:val="00962838"/>
    <w:rsid w:val="009629A9"/>
    <w:rsid w:val="00962DFB"/>
    <w:rsid w:val="00963109"/>
    <w:rsid w:val="009631C3"/>
    <w:rsid w:val="00963301"/>
    <w:rsid w:val="0096379A"/>
    <w:rsid w:val="00964208"/>
    <w:rsid w:val="009642F1"/>
    <w:rsid w:val="00964D77"/>
    <w:rsid w:val="00965931"/>
    <w:rsid w:val="00965A3B"/>
    <w:rsid w:val="00965AEB"/>
    <w:rsid w:val="00965B93"/>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2"/>
    <w:rsid w:val="009769E4"/>
    <w:rsid w:val="00976C29"/>
    <w:rsid w:val="00976FA7"/>
    <w:rsid w:val="0097714D"/>
    <w:rsid w:val="009771B3"/>
    <w:rsid w:val="00977487"/>
    <w:rsid w:val="009774FF"/>
    <w:rsid w:val="0097758D"/>
    <w:rsid w:val="00977832"/>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2C08"/>
    <w:rsid w:val="009832B9"/>
    <w:rsid w:val="009833A8"/>
    <w:rsid w:val="009833C9"/>
    <w:rsid w:val="00983B9D"/>
    <w:rsid w:val="0098440C"/>
    <w:rsid w:val="0098470B"/>
    <w:rsid w:val="00984938"/>
    <w:rsid w:val="00984A4C"/>
    <w:rsid w:val="0098526A"/>
    <w:rsid w:val="00985400"/>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79"/>
    <w:rsid w:val="00993169"/>
    <w:rsid w:val="009933CB"/>
    <w:rsid w:val="00993452"/>
    <w:rsid w:val="009935B0"/>
    <w:rsid w:val="009936C9"/>
    <w:rsid w:val="0099379D"/>
    <w:rsid w:val="00993822"/>
    <w:rsid w:val="00993B35"/>
    <w:rsid w:val="00993BEB"/>
    <w:rsid w:val="00993C0E"/>
    <w:rsid w:val="00994023"/>
    <w:rsid w:val="00994286"/>
    <w:rsid w:val="009947AB"/>
    <w:rsid w:val="00994951"/>
    <w:rsid w:val="00994B96"/>
    <w:rsid w:val="00994BFF"/>
    <w:rsid w:val="00994DCC"/>
    <w:rsid w:val="00994E95"/>
    <w:rsid w:val="0099520B"/>
    <w:rsid w:val="0099540E"/>
    <w:rsid w:val="0099541B"/>
    <w:rsid w:val="009957A0"/>
    <w:rsid w:val="00995A49"/>
    <w:rsid w:val="00995AA6"/>
    <w:rsid w:val="00995D1D"/>
    <w:rsid w:val="0099622F"/>
    <w:rsid w:val="009966A8"/>
    <w:rsid w:val="00996EC8"/>
    <w:rsid w:val="009973C6"/>
    <w:rsid w:val="009974CE"/>
    <w:rsid w:val="0099755B"/>
    <w:rsid w:val="00997652"/>
    <w:rsid w:val="009977EB"/>
    <w:rsid w:val="0099791F"/>
    <w:rsid w:val="00997DA3"/>
    <w:rsid w:val="00997FBB"/>
    <w:rsid w:val="009A025E"/>
    <w:rsid w:val="009A06AD"/>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B6"/>
    <w:rsid w:val="009A5473"/>
    <w:rsid w:val="009A5602"/>
    <w:rsid w:val="009A5649"/>
    <w:rsid w:val="009A5C24"/>
    <w:rsid w:val="009A61F4"/>
    <w:rsid w:val="009A630B"/>
    <w:rsid w:val="009A645A"/>
    <w:rsid w:val="009A682F"/>
    <w:rsid w:val="009A6936"/>
    <w:rsid w:val="009A6D33"/>
    <w:rsid w:val="009A6EE4"/>
    <w:rsid w:val="009A6FAB"/>
    <w:rsid w:val="009A7244"/>
    <w:rsid w:val="009A76CE"/>
    <w:rsid w:val="009A7A41"/>
    <w:rsid w:val="009A7D05"/>
    <w:rsid w:val="009A7EBE"/>
    <w:rsid w:val="009B09D8"/>
    <w:rsid w:val="009B0B0E"/>
    <w:rsid w:val="009B0B86"/>
    <w:rsid w:val="009B0DF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D0"/>
    <w:rsid w:val="009B4AE7"/>
    <w:rsid w:val="009B4DE6"/>
    <w:rsid w:val="009B4E38"/>
    <w:rsid w:val="009B4E99"/>
    <w:rsid w:val="009B530B"/>
    <w:rsid w:val="009B6426"/>
    <w:rsid w:val="009B686A"/>
    <w:rsid w:val="009B6B56"/>
    <w:rsid w:val="009B6BE5"/>
    <w:rsid w:val="009B6C48"/>
    <w:rsid w:val="009B6CF1"/>
    <w:rsid w:val="009B6CFC"/>
    <w:rsid w:val="009B6E6A"/>
    <w:rsid w:val="009B76BA"/>
    <w:rsid w:val="009B79B6"/>
    <w:rsid w:val="009B7B19"/>
    <w:rsid w:val="009B7C24"/>
    <w:rsid w:val="009B7E8B"/>
    <w:rsid w:val="009B7F48"/>
    <w:rsid w:val="009C0057"/>
    <w:rsid w:val="009C052A"/>
    <w:rsid w:val="009C0A47"/>
    <w:rsid w:val="009C0BD9"/>
    <w:rsid w:val="009C0D01"/>
    <w:rsid w:val="009C0DB9"/>
    <w:rsid w:val="009C1013"/>
    <w:rsid w:val="009C104B"/>
    <w:rsid w:val="009C1091"/>
    <w:rsid w:val="009C18C6"/>
    <w:rsid w:val="009C2690"/>
    <w:rsid w:val="009C2E94"/>
    <w:rsid w:val="009C3715"/>
    <w:rsid w:val="009C37D9"/>
    <w:rsid w:val="009C3889"/>
    <w:rsid w:val="009C3BBE"/>
    <w:rsid w:val="009C3C50"/>
    <w:rsid w:val="009C3D6D"/>
    <w:rsid w:val="009C4029"/>
    <w:rsid w:val="009C41B8"/>
    <w:rsid w:val="009C478F"/>
    <w:rsid w:val="009C4AAA"/>
    <w:rsid w:val="009C4AF7"/>
    <w:rsid w:val="009C51AF"/>
    <w:rsid w:val="009C52E7"/>
    <w:rsid w:val="009C5907"/>
    <w:rsid w:val="009C60B1"/>
    <w:rsid w:val="009C6207"/>
    <w:rsid w:val="009C6333"/>
    <w:rsid w:val="009C65D9"/>
    <w:rsid w:val="009C6E6F"/>
    <w:rsid w:val="009C703B"/>
    <w:rsid w:val="009C74F8"/>
    <w:rsid w:val="009C75DA"/>
    <w:rsid w:val="009C782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2C0"/>
    <w:rsid w:val="009D639F"/>
    <w:rsid w:val="009D6D05"/>
    <w:rsid w:val="009D74B5"/>
    <w:rsid w:val="009D791C"/>
    <w:rsid w:val="009D7ADE"/>
    <w:rsid w:val="009D7B3C"/>
    <w:rsid w:val="009D7C04"/>
    <w:rsid w:val="009D7F31"/>
    <w:rsid w:val="009E00BF"/>
    <w:rsid w:val="009E0408"/>
    <w:rsid w:val="009E076B"/>
    <w:rsid w:val="009E0772"/>
    <w:rsid w:val="009E0C95"/>
    <w:rsid w:val="009E0E9B"/>
    <w:rsid w:val="009E12C6"/>
    <w:rsid w:val="009E1340"/>
    <w:rsid w:val="009E180F"/>
    <w:rsid w:val="009E1DB1"/>
    <w:rsid w:val="009E1E91"/>
    <w:rsid w:val="009E215B"/>
    <w:rsid w:val="009E2308"/>
    <w:rsid w:val="009E23DB"/>
    <w:rsid w:val="009E285D"/>
    <w:rsid w:val="009E29C5"/>
    <w:rsid w:val="009E2BA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48"/>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B81"/>
    <w:rsid w:val="009F3EDD"/>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87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2B9"/>
    <w:rsid w:val="00A1180E"/>
    <w:rsid w:val="00A118E0"/>
    <w:rsid w:val="00A11A2B"/>
    <w:rsid w:val="00A120B9"/>
    <w:rsid w:val="00A1215C"/>
    <w:rsid w:val="00A128FE"/>
    <w:rsid w:val="00A12FB0"/>
    <w:rsid w:val="00A1319D"/>
    <w:rsid w:val="00A13254"/>
    <w:rsid w:val="00A13398"/>
    <w:rsid w:val="00A133B9"/>
    <w:rsid w:val="00A13B02"/>
    <w:rsid w:val="00A13C87"/>
    <w:rsid w:val="00A13CDA"/>
    <w:rsid w:val="00A14432"/>
    <w:rsid w:val="00A1452A"/>
    <w:rsid w:val="00A1486A"/>
    <w:rsid w:val="00A14F1F"/>
    <w:rsid w:val="00A1596B"/>
    <w:rsid w:val="00A15B75"/>
    <w:rsid w:val="00A1604B"/>
    <w:rsid w:val="00A164F8"/>
    <w:rsid w:val="00A16518"/>
    <w:rsid w:val="00A165DF"/>
    <w:rsid w:val="00A16719"/>
    <w:rsid w:val="00A1676B"/>
    <w:rsid w:val="00A167FE"/>
    <w:rsid w:val="00A16A02"/>
    <w:rsid w:val="00A16A44"/>
    <w:rsid w:val="00A16DEF"/>
    <w:rsid w:val="00A16FEC"/>
    <w:rsid w:val="00A17134"/>
    <w:rsid w:val="00A1780C"/>
    <w:rsid w:val="00A1788D"/>
    <w:rsid w:val="00A178F5"/>
    <w:rsid w:val="00A17D16"/>
    <w:rsid w:val="00A17EB1"/>
    <w:rsid w:val="00A17FE4"/>
    <w:rsid w:val="00A2002D"/>
    <w:rsid w:val="00A201F2"/>
    <w:rsid w:val="00A20688"/>
    <w:rsid w:val="00A207AE"/>
    <w:rsid w:val="00A207DD"/>
    <w:rsid w:val="00A20B0C"/>
    <w:rsid w:val="00A20D58"/>
    <w:rsid w:val="00A215D1"/>
    <w:rsid w:val="00A21642"/>
    <w:rsid w:val="00A2190F"/>
    <w:rsid w:val="00A21A88"/>
    <w:rsid w:val="00A21CF6"/>
    <w:rsid w:val="00A221EE"/>
    <w:rsid w:val="00A227E1"/>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277FC"/>
    <w:rsid w:val="00A27DFE"/>
    <w:rsid w:val="00A308F9"/>
    <w:rsid w:val="00A310F5"/>
    <w:rsid w:val="00A3140C"/>
    <w:rsid w:val="00A315D5"/>
    <w:rsid w:val="00A31602"/>
    <w:rsid w:val="00A316B1"/>
    <w:rsid w:val="00A31FAC"/>
    <w:rsid w:val="00A32211"/>
    <w:rsid w:val="00A324E2"/>
    <w:rsid w:val="00A32AA7"/>
    <w:rsid w:val="00A32AAB"/>
    <w:rsid w:val="00A331EF"/>
    <w:rsid w:val="00A332EA"/>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348"/>
    <w:rsid w:val="00A41655"/>
    <w:rsid w:val="00A416A2"/>
    <w:rsid w:val="00A416C5"/>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3563"/>
    <w:rsid w:val="00A53CC9"/>
    <w:rsid w:val="00A53E3F"/>
    <w:rsid w:val="00A54741"/>
    <w:rsid w:val="00A54E32"/>
    <w:rsid w:val="00A54E82"/>
    <w:rsid w:val="00A55057"/>
    <w:rsid w:val="00A55118"/>
    <w:rsid w:val="00A556C3"/>
    <w:rsid w:val="00A5577F"/>
    <w:rsid w:val="00A55B9A"/>
    <w:rsid w:val="00A55C74"/>
    <w:rsid w:val="00A56165"/>
    <w:rsid w:val="00A5645B"/>
    <w:rsid w:val="00A5665E"/>
    <w:rsid w:val="00A5691B"/>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1F"/>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00E"/>
    <w:rsid w:val="00A70475"/>
    <w:rsid w:val="00A70536"/>
    <w:rsid w:val="00A70B6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00"/>
    <w:rsid w:val="00A8038D"/>
    <w:rsid w:val="00A803EA"/>
    <w:rsid w:val="00A80511"/>
    <w:rsid w:val="00A80538"/>
    <w:rsid w:val="00A8054F"/>
    <w:rsid w:val="00A80C99"/>
    <w:rsid w:val="00A818DE"/>
    <w:rsid w:val="00A81A9B"/>
    <w:rsid w:val="00A81ADD"/>
    <w:rsid w:val="00A81CB1"/>
    <w:rsid w:val="00A81DFB"/>
    <w:rsid w:val="00A82C77"/>
    <w:rsid w:val="00A8303D"/>
    <w:rsid w:val="00A83780"/>
    <w:rsid w:val="00A83E7E"/>
    <w:rsid w:val="00A84511"/>
    <w:rsid w:val="00A84512"/>
    <w:rsid w:val="00A84D17"/>
    <w:rsid w:val="00A852E5"/>
    <w:rsid w:val="00A85576"/>
    <w:rsid w:val="00A856EA"/>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6CE2"/>
    <w:rsid w:val="00A97155"/>
    <w:rsid w:val="00A971FD"/>
    <w:rsid w:val="00A97509"/>
    <w:rsid w:val="00A97723"/>
    <w:rsid w:val="00A978E1"/>
    <w:rsid w:val="00A97B4F"/>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6C7"/>
    <w:rsid w:val="00AA3C33"/>
    <w:rsid w:val="00AA3D2F"/>
    <w:rsid w:val="00AA3E74"/>
    <w:rsid w:val="00AA4E14"/>
    <w:rsid w:val="00AA5929"/>
    <w:rsid w:val="00AA5A40"/>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821"/>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A"/>
    <w:rsid w:val="00AC2C5A"/>
    <w:rsid w:val="00AC312A"/>
    <w:rsid w:val="00AC3921"/>
    <w:rsid w:val="00AC3B03"/>
    <w:rsid w:val="00AC41C5"/>
    <w:rsid w:val="00AC4D1D"/>
    <w:rsid w:val="00AC4D6E"/>
    <w:rsid w:val="00AC55D0"/>
    <w:rsid w:val="00AC580B"/>
    <w:rsid w:val="00AC5991"/>
    <w:rsid w:val="00AC59F9"/>
    <w:rsid w:val="00AC5F14"/>
    <w:rsid w:val="00AC5F7C"/>
    <w:rsid w:val="00AC5F86"/>
    <w:rsid w:val="00AC5FD6"/>
    <w:rsid w:val="00AC6188"/>
    <w:rsid w:val="00AC6392"/>
    <w:rsid w:val="00AC6F59"/>
    <w:rsid w:val="00AC712B"/>
    <w:rsid w:val="00AC73A1"/>
    <w:rsid w:val="00AC73BD"/>
    <w:rsid w:val="00AD0649"/>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3088"/>
    <w:rsid w:val="00AD32F2"/>
    <w:rsid w:val="00AD33A7"/>
    <w:rsid w:val="00AD36B4"/>
    <w:rsid w:val="00AD3810"/>
    <w:rsid w:val="00AD3978"/>
    <w:rsid w:val="00AD3CB9"/>
    <w:rsid w:val="00AD3D7B"/>
    <w:rsid w:val="00AD3FBA"/>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90F"/>
    <w:rsid w:val="00AD7E87"/>
    <w:rsid w:val="00AD7F0A"/>
    <w:rsid w:val="00AE03DB"/>
    <w:rsid w:val="00AE05BA"/>
    <w:rsid w:val="00AE067A"/>
    <w:rsid w:val="00AE0894"/>
    <w:rsid w:val="00AE08D6"/>
    <w:rsid w:val="00AE0957"/>
    <w:rsid w:val="00AE16FC"/>
    <w:rsid w:val="00AE1DB7"/>
    <w:rsid w:val="00AE1E83"/>
    <w:rsid w:val="00AE1FC9"/>
    <w:rsid w:val="00AE22C2"/>
    <w:rsid w:val="00AE22F6"/>
    <w:rsid w:val="00AE25B5"/>
    <w:rsid w:val="00AE28CC"/>
    <w:rsid w:val="00AE29E5"/>
    <w:rsid w:val="00AE2BBE"/>
    <w:rsid w:val="00AE3042"/>
    <w:rsid w:val="00AE3287"/>
    <w:rsid w:val="00AE337B"/>
    <w:rsid w:val="00AE3724"/>
    <w:rsid w:val="00AE4A05"/>
    <w:rsid w:val="00AE4FC3"/>
    <w:rsid w:val="00AE5CF6"/>
    <w:rsid w:val="00AE5DB6"/>
    <w:rsid w:val="00AE605F"/>
    <w:rsid w:val="00AE6441"/>
    <w:rsid w:val="00AE6D51"/>
    <w:rsid w:val="00AE6D86"/>
    <w:rsid w:val="00AE749E"/>
    <w:rsid w:val="00AE76BF"/>
    <w:rsid w:val="00AE788D"/>
    <w:rsid w:val="00AE798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0B"/>
    <w:rsid w:val="00AF4D5B"/>
    <w:rsid w:val="00AF4F9C"/>
    <w:rsid w:val="00AF5B5E"/>
    <w:rsid w:val="00AF5EB6"/>
    <w:rsid w:val="00AF5F3F"/>
    <w:rsid w:val="00AF624A"/>
    <w:rsid w:val="00AF625E"/>
    <w:rsid w:val="00AF6C35"/>
    <w:rsid w:val="00AF6DBB"/>
    <w:rsid w:val="00AF6E3E"/>
    <w:rsid w:val="00AF71CE"/>
    <w:rsid w:val="00AF74C5"/>
    <w:rsid w:val="00AF7BAE"/>
    <w:rsid w:val="00B00049"/>
    <w:rsid w:val="00B000D9"/>
    <w:rsid w:val="00B00168"/>
    <w:rsid w:val="00B00642"/>
    <w:rsid w:val="00B00978"/>
    <w:rsid w:val="00B00B81"/>
    <w:rsid w:val="00B00BBC"/>
    <w:rsid w:val="00B00D80"/>
    <w:rsid w:val="00B0106E"/>
    <w:rsid w:val="00B01607"/>
    <w:rsid w:val="00B0162D"/>
    <w:rsid w:val="00B0190C"/>
    <w:rsid w:val="00B0261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B8"/>
    <w:rsid w:val="00B05BBC"/>
    <w:rsid w:val="00B05FF1"/>
    <w:rsid w:val="00B061E1"/>
    <w:rsid w:val="00B06280"/>
    <w:rsid w:val="00B065A0"/>
    <w:rsid w:val="00B065BD"/>
    <w:rsid w:val="00B068E1"/>
    <w:rsid w:val="00B06A43"/>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781"/>
    <w:rsid w:val="00B12914"/>
    <w:rsid w:val="00B12A3D"/>
    <w:rsid w:val="00B12F84"/>
    <w:rsid w:val="00B1332C"/>
    <w:rsid w:val="00B13517"/>
    <w:rsid w:val="00B13597"/>
    <w:rsid w:val="00B13CD3"/>
    <w:rsid w:val="00B13EF2"/>
    <w:rsid w:val="00B141BD"/>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17A6"/>
    <w:rsid w:val="00B220FA"/>
    <w:rsid w:val="00B22119"/>
    <w:rsid w:val="00B22208"/>
    <w:rsid w:val="00B2237A"/>
    <w:rsid w:val="00B22388"/>
    <w:rsid w:val="00B22420"/>
    <w:rsid w:val="00B22579"/>
    <w:rsid w:val="00B22618"/>
    <w:rsid w:val="00B2284F"/>
    <w:rsid w:val="00B22AE7"/>
    <w:rsid w:val="00B22B0F"/>
    <w:rsid w:val="00B231FF"/>
    <w:rsid w:val="00B2339A"/>
    <w:rsid w:val="00B23A88"/>
    <w:rsid w:val="00B23DE4"/>
    <w:rsid w:val="00B240B4"/>
    <w:rsid w:val="00B240C2"/>
    <w:rsid w:val="00B240CF"/>
    <w:rsid w:val="00B24BAB"/>
    <w:rsid w:val="00B25024"/>
    <w:rsid w:val="00B251A5"/>
    <w:rsid w:val="00B259EF"/>
    <w:rsid w:val="00B25A1D"/>
    <w:rsid w:val="00B25AFF"/>
    <w:rsid w:val="00B25D18"/>
    <w:rsid w:val="00B26013"/>
    <w:rsid w:val="00B26266"/>
    <w:rsid w:val="00B262A5"/>
    <w:rsid w:val="00B2672B"/>
    <w:rsid w:val="00B269FE"/>
    <w:rsid w:val="00B26A1E"/>
    <w:rsid w:val="00B270A3"/>
    <w:rsid w:val="00B27491"/>
    <w:rsid w:val="00B3008E"/>
    <w:rsid w:val="00B3068E"/>
    <w:rsid w:val="00B3082B"/>
    <w:rsid w:val="00B30AAF"/>
    <w:rsid w:val="00B30D13"/>
    <w:rsid w:val="00B31A98"/>
    <w:rsid w:val="00B31C8C"/>
    <w:rsid w:val="00B31D6B"/>
    <w:rsid w:val="00B3206C"/>
    <w:rsid w:val="00B320A7"/>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46"/>
    <w:rsid w:val="00B368F3"/>
    <w:rsid w:val="00B3698A"/>
    <w:rsid w:val="00B373AC"/>
    <w:rsid w:val="00B37625"/>
    <w:rsid w:val="00B378E9"/>
    <w:rsid w:val="00B37917"/>
    <w:rsid w:val="00B37C36"/>
    <w:rsid w:val="00B37CFB"/>
    <w:rsid w:val="00B37DF3"/>
    <w:rsid w:val="00B40699"/>
    <w:rsid w:val="00B40708"/>
    <w:rsid w:val="00B415D2"/>
    <w:rsid w:val="00B41637"/>
    <w:rsid w:val="00B41A02"/>
    <w:rsid w:val="00B41D50"/>
    <w:rsid w:val="00B42199"/>
    <w:rsid w:val="00B427F9"/>
    <w:rsid w:val="00B4280C"/>
    <w:rsid w:val="00B42870"/>
    <w:rsid w:val="00B42911"/>
    <w:rsid w:val="00B42D76"/>
    <w:rsid w:val="00B42D7E"/>
    <w:rsid w:val="00B42FC4"/>
    <w:rsid w:val="00B4336A"/>
    <w:rsid w:val="00B4353C"/>
    <w:rsid w:val="00B43811"/>
    <w:rsid w:val="00B43989"/>
    <w:rsid w:val="00B43DF8"/>
    <w:rsid w:val="00B43F78"/>
    <w:rsid w:val="00B44489"/>
    <w:rsid w:val="00B44559"/>
    <w:rsid w:val="00B4469E"/>
    <w:rsid w:val="00B454C1"/>
    <w:rsid w:val="00B45550"/>
    <w:rsid w:val="00B456E5"/>
    <w:rsid w:val="00B45D49"/>
    <w:rsid w:val="00B45DE7"/>
    <w:rsid w:val="00B45EB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2AE"/>
    <w:rsid w:val="00B53332"/>
    <w:rsid w:val="00B5388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1612"/>
    <w:rsid w:val="00B61897"/>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0E"/>
    <w:rsid w:val="00B65BB4"/>
    <w:rsid w:val="00B65D44"/>
    <w:rsid w:val="00B65DA7"/>
    <w:rsid w:val="00B65DFB"/>
    <w:rsid w:val="00B65E27"/>
    <w:rsid w:val="00B6644A"/>
    <w:rsid w:val="00B6663E"/>
    <w:rsid w:val="00B666D1"/>
    <w:rsid w:val="00B6674E"/>
    <w:rsid w:val="00B66791"/>
    <w:rsid w:val="00B6692D"/>
    <w:rsid w:val="00B66A88"/>
    <w:rsid w:val="00B66A96"/>
    <w:rsid w:val="00B66E8F"/>
    <w:rsid w:val="00B677C8"/>
    <w:rsid w:val="00B67A37"/>
    <w:rsid w:val="00B67C02"/>
    <w:rsid w:val="00B67C31"/>
    <w:rsid w:val="00B700D3"/>
    <w:rsid w:val="00B70E88"/>
    <w:rsid w:val="00B7166F"/>
    <w:rsid w:val="00B71B46"/>
    <w:rsid w:val="00B72190"/>
    <w:rsid w:val="00B722F4"/>
    <w:rsid w:val="00B7243A"/>
    <w:rsid w:val="00B72C40"/>
    <w:rsid w:val="00B72DA0"/>
    <w:rsid w:val="00B72F2E"/>
    <w:rsid w:val="00B73336"/>
    <w:rsid w:val="00B7342A"/>
    <w:rsid w:val="00B73437"/>
    <w:rsid w:val="00B73AF8"/>
    <w:rsid w:val="00B73E5F"/>
    <w:rsid w:val="00B73F08"/>
    <w:rsid w:val="00B74363"/>
    <w:rsid w:val="00B7442A"/>
    <w:rsid w:val="00B752A0"/>
    <w:rsid w:val="00B753FE"/>
    <w:rsid w:val="00B75414"/>
    <w:rsid w:val="00B75C43"/>
    <w:rsid w:val="00B7660A"/>
    <w:rsid w:val="00B766B7"/>
    <w:rsid w:val="00B76796"/>
    <w:rsid w:val="00B76892"/>
    <w:rsid w:val="00B7694B"/>
    <w:rsid w:val="00B76BF6"/>
    <w:rsid w:val="00B76CD5"/>
    <w:rsid w:val="00B77075"/>
    <w:rsid w:val="00B770A3"/>
    <w:rsid w:val="00B7727E"/>
    <w:rsid w:val="00B77668"/>
    <w:rsid w:val="00B77AE6"/>
    <w:rsid w:val="00B77EBF"/>
    <w:rsid w:val="00B8070B"/>
    <w:rsid w:val="00B80DC0"/>
    <w:rsid w:val="00B81082"/>
    <w:rsid w:val="00B81086"/>
    <w:rsid w:val="00B813CF"/>
    <w:rsid w:val="00B81477"/>
    <w:rsid w:val="00B817DB"/>
    <w:rsid w:val="00B81A96"/>
    <w:rsid w:val="00B8233F"/>
    <w:rsid w:val="00B82463"/>
    <w:rsid w:val="00B8253B"/>
    <w:rsid w:val="00B82B06"/>
    <w:rsid w:val="00B82EE8"/>
    <w:rsid w:val="00B83325"/>
    <w:rsid w:val="00B83552"/>
    <w:rsid w:val="00B835A8"/>
    <w:rsid w:val="00B83D49"/>
    <w:rsid w:val="00B8420E"/>
    <w:rsid w:val="00B84319"/>
    <w:rsid w:val="00B843F6"/>
    <w:rsid w:val="00B844EE"/>
    <w:rsid w:val="00B8498D"/>
    <w:rsid w:val="00B84B07"/>
    <w:rsid w:val="00B84CA1"/>
    <w:rsid w:val="00B85291"/>
    <w:rsid w:val="00B853B6"/>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58E"/>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2D"/>
    <w:rsid w:val="00BA3799"/>
    <w:rsid w:val="00BA38F2"/>
    <w:rsid w:val="00BA39E8"/>
    <w:rsid w:val="00BA40DD"/>
    <w:rsid w:val="00BA42D9"/>
    <w:rsid w:val="00BA430D"/>
    <w:rsid w:val="00BA4859"/>
    <w:rsid w:val="00BA4B06"/>
    <w:rsid w:val="00BA4DDD"/>
    <w:rsid w:val="00BA5AC5"/>
    <w:rsid w:val="00BA5C01"/>
    <w:rsid w:val="00BA5DAD"/>
    <w:rsid w:val="00BA5FD4"/>
    <w:rsid w:val="00BA6118"/>
    <w:rsid w:val="00BA6122"/>
    <w:rsid w:val="00BA6467"/>
    <w:rsid w:val="00BA6571"/>
    <w:rsid w:val="00BA657B"/>
    <w:rsid w:val="00BA66F8"/>
    <w:rsid w:val="00BA7215"/>
    <w:rsid w:val="00BA75B0"/>
    <w:rsid w:val="00BA7992"/>
    <w:rsid w:val="00BA7AEE"/>
    <w:rsid w:val="00BB0152"/>
    <w:rsid w:val="00BB0282"/>
    <w:rsid w:val="00BB09CA"/>
    <w:rsid w:val="00BB0BD9"/>
    <w:rsid w:val="00BB0F68"/>
    <w:rsid w:val="00BB11CF"/>
    <w:rsid w:val="00BB1468"/>
    <w:rsid w:val="00BB1A4A"/>
    <w:rsid w:val="00BB1EB7"/>
    <w:rsid w:val="00BB1F50"/>
    <w:rsid w:val="00BB203D"/>
    <w:rsid w:val="00BB22EE"/>
    <w:rsid w:val="00BB2AAA"/>
    <w:rsid w:val="00BB2CC1"/>
    <w:rsid w:val="00BB38DB"/>
    <w:rsid w:val="00BB3A9D"/>
    <w:rsid w:val="00BB4006"/>
    <w:rsid w:val="00BB4028"/>
    <w:rsid w:val="00BB4103"/>
    <w:rsid w:val="00BB4431"/>
    <w:rsid w:val="00BB443C"/>
    <w:rsid w:val="00BB4DD1"/>
    <w:rsid w:val="00BB5191"/>
    <w:rsid w:val="00BB5214"/>
    <w:rsid w:val="00BB5786"/>
    <w:rsid w:val="00BB58C1"/>
    <w:rsid w:val="00BB59B3"/>
    <w:rsid w:val="00BB5A3D"/>
    <w:rsid w:val="00BB5AC7"/>
    <w:rsid w:val="00BB5C47"/>
    <w:rsid w:val="00BB610D"/>
    <w:rsid w:val="00BB6278"/>
    <w:rsid w:val="00BB64BE"/>
    <w:rsid w:val="00BB6AC1"/>
    <w:rsid w:val="00BB6CB3"/>
    <w:rsid w:val="00BB75B4"/>
    <w:rsid w:val="00BB7778"/>
    <w:rsid w:val="00BB7B6F"/>
    <w:rsid w:val="00BB7BAC"/>
    <w:rsid w:val="00BC01DC"/>
    <w:rsid w:val="00BC0800"/>
    <w:rsid w:val="00BC0B43"/>
    <w:rsid w:val="00BC0EB4"/>
    <w:rsid w:val="00BC0F77"/>
    <w:rsid w:val="00BC10E8"/>
    <w:rsid w:val="00BC1281"/>
    <w:rsid w:val="00BC13BF"/>
    <w:rsid w:val="00BC17AE"/>
    <w:rsid w:val="00BC1827"/>
    <w:rsid w:val="00BC18D3"/>
    <w:rsid w:val="00BC1E2D"/>
    <w:rsid w:val="00BC1EBF"/>
    <w:rsid w:val="00BC2114"/>
    <w:rsid w:val="00BC24F0"/>
    <w:rsid w:val="00BC2559"/>
    <w:rsid w:val="00BC2627"/>
    <w:rsid w:val="00BC2984"/>
    <w:rsid w:val="00BC2A5F"/>
    <w:rsid w:val="00BC3179"/>
    <w:rsid w:val="00BC319E"/>
    <w:rsid w:val="00BC33D6"/>
    <w:rsid w:val="00BC3868"/>
    <w:rsid w:val="00BC3BBF"/>
    <w:rsid w:val="00BC3CF0"/>
    <w:rsid w:val="00BC3E49"/>
    <w:rsid w:val="00BC3F23"/>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1DE"/>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4AF"/>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119"/>
    <w:rsid w:val="00BF1339"/>
    <w:rsid w:val="00BF277D"/>
    <w:rsid w:val="00BF2E1B"/>
    <w:rsid w:val="00BF2FE2"/>
    <w:rsid w:val="00BF320A"/>
    <w:rsid w:val="00BF3492"/>
    <w:rsid w:val="00BF3748"/>
    <w:rsid w:val="00BF37FD"/>
    <w:rsid w:val="00BF39C7"/>
    <w:rsid w:val="00BF3B29"/>
    <w:rsid w:val="00BF4204"/>
    <w:rsid w:val="00BF43C7"/>
    <w:rsid w:val="00BF4EB2"/>
    <w:rsid w:val="00BF4F69"/>
    <w:rsid w:val="00BF5065"/>
    <w:rsid w:val="00BF580C"/>
    <w:rsid w:val="00BF5BB3"/>
    <w:rsid w:val="00BF5F6A"/>
    <w:rsid w:val="00BF623E"/>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03"/>
    <w:rsid w:val="00C0486A"/>
    <w:rsid w:val="00C0520F"/>
    <w:rsid w:val="00C05537"/>
    <w:rsid w:val="00C055A3"/>
    <w:rsid w:val="00C056A3"/>
    <w:rsid w:val="00C05710"/>
    <w:rsid w:val="00C05AE6"/>
    <w:rsid w:val="00C060A7"/>
    <w:rsid w:val="00C0613B"/>
    <w:rsid w:val="00C06587"/>
    <w:rsid w:val="00C06BFF"/>
    <w:rsid w:val="00C0729A"/>
    <w:rsid w:val="00C07A89"/>
    <w:rsid w:val="00C07E6D"/>
    <w:rsid w:val="00C10575"/>
    <w:rsid w:val="00C109DD"/>
    <w:rsid w:val="00C10BB5"/>
    <w:rsid w:val="00C10FF4"/>
    <w:rsid w:val="00C1115D"/>
    <w:rsid w:val="00C1177C"/>
    <w:rsid w:val="00C11D34"/>
    <w:rsid w:val="00C1261F"/>
    <w:rsid w:val="00C12874"/>
    <w:rsid w:val="00C12C75"/>
    <w:rsid w:val="00C12EF4"/>
    <w:rsid w:val="00C12FD2"/>
    <w:rsid w:val="00C13193"/>
    <w:rsid w:val="00C13396"/>
    <w:rsid w:val="00C1371F"/>
    <w:rsid w:val="00C13801"/>
    <w:rsid w:val="00C138DE"/>
    <w:rsid w:val="00C13B1F"/>
    <w:rsid w:val="00C13BEF"/>
    <w:rsid w:val="00C13CAD"/>
    <w:rsid w:val="00C14152"/>
    <w:rsid w:val="00C14157"/>
    <w:rsid w:val="00C1425C"/>
    <w:rsid w:val="00C1530A"/>
    <w:rsid w:val="00C158C6"/>
    <w:rsid w:val="00C16083"/>
    <w:rsid w:val="00C16743"/>
    <w:rsid w:val="00C16FD9"/>
    <w:rsid w:val="00C172AB"/>
    <w:rsid w:val="00C176C1"/>
    <w:rsid w:val="00C17734"/>
    <w:rsid w:val="00C17816"/>
    <w:rsid w:val="00C20108"/>
    <w:rsid w:val="00C20287"/>
    <w:rsid w:val="00C20291"/>
    <w:rsid w:val="00C204ED"/>
    <w:rsid w:val="00C207F4"/>
    <w:rsid w:val="00C20A8A"/>
    <w:rsid w:val="00C20AF8"/>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5F9"/>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37E95"/>
    <w:rsid w:val="00C40127"/>
    <w:rsid w:val="00C4050D"/>
    <w:rsid w:val="00C405D0"/>
    <w:rsid w:val="00C409D6"/>
    <w:rsid w:val="00C40EA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1"/>
    <w:rsid w:val="00C46E9D"/>
    <w:rsid w:val="00C46FE3"/>
    <w:rsid w:val="00C472E0"/>
    <w:rsid w:val="00C4759A"/>
    <w:rsid w:val="00C47A96"/>
    <w:rsid w:val="00C47D48"/>
    <w:rsid w:val="00C47FA0"/>
    <w:rsid w:val="00C5067B"/>
    <w:rsid w:val="00C50E98"/>
    <w:rsid w:val="00C51192"/>
    <w:rsid w:val="00C512C1"/>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D03"/>
    <w:rsid w:val="00C56E2F"/>
    <w:rsid w:val="00C56F4B"/>
    <w:rsid w:val="00C5707F"/>
    <w:rsid w:val="00C57434"/>
    <w:rsid w:val="00C5776A"/>
    <w:rsid w:val="00C57982"/>
    <w:rsid w:val="00C579DE"/>
    <w:rsid w:val="00C57A82"/>
    <w:rsid w:val="00C57E44"/>
    <w:rsid w:val="00C57EFF"/>
    <w:rsid w:val="00C57F14"/>
    <w:rsid w:val="00C57FC4"/>
    <w:rsid w:val="00C60097"/>
    <w:rsid w:val="00C60512"/>
    <w:rsid w:val="00C611DA"/>
    <w:rsid w:val="00C61D4E"/>
    <w:rsid w:val="00C6201F"/>
    <w:rsid w:val="00C624BE"/>
    <w:rsid w:val="00C62855"/>
    <w:rsid w:val="00C62AA7"/>
    <w:rsid w:val="00C62D6D"/>
    <w:rsid w:val="00C62DFA"/>
    <w:rsid w:val="00C630F4"/>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2E"/>
    <w:rsid w:val="00C6753B"/>
    <w:rsid w:val="00C67E9D"/>
    <w:rsid w:val="00C70265"/>
    <w:rsid w:val="00C703CD"/>
    <w:rsid w:val="00C70621"/>
    <w:rsid w:val="00C7065A"/>
    <w:rsid w:val="00C709DB"/>
    <w:rsid w:val="00C70EFC"/>
    <w:rsid w:val="00C71C0B"/>
    <w:rsid w:val="00C71F22"/>
    <w:rsid w:val="00C7243C"/>
    <w:rsid w:val="00C72A79"/>
    <w:rsid w:val="00C73581"/>
    <w:rsid w:val="00C73E83"/>
    <w:rsid w:val="00C73FD2"/>
    <w:rsid w:val="00C74049"/>
    <w:rsid w:val="00C740F9"/>
    <w:rsid w:val="00C742C7"/>
    <w:rsid w:val="00C74636"/>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B98"/>
    <w:rsid w:val="00C81C20"/>
    <w:rsid w:val="00C81C47"/>
    <w:rsid w:val="00C81DE2"/>
    <w:rsid w:val="00C8251B"/>
    <w:rsid w:val="00C82778"/>
    <w:rsid w:val="00C827C3"/>
    <w:rsid w:val="00C829FF"/>
    <w:rsid w:val="00C82BB5"/>
    <w:rsid w:val="00C8306F"/>
    <w:rsid w:val="00C830B2"/>
    <w:rsid w:val="00C8387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6FCA"/>
    <w:rsid w:val="00C8706A"/>
    <w:rsid w:val="00C87184"/>
    <w:rsid w:val="00C872C3"/>
    <w:rsid w:val="00C87876"/>
    <w:rsid w:val="00C87E6D"/>
    <w:rsid w:val="00C90867"/>
    <w:rsid w:val="00C90E1F"/>
    <w:rsid w:val="00C91673"/>
    <w:rsid w:val="00C91D6C"/>
    <w:rsid w:val="00C920EE"/>
    <w:rsid w:val="00C922F5"/>
    <w:rsid w:val="00C926F6"/>
    <w:rsid w:val="00C927CE"/>
    <w:rsid w:val="00C92CB9"/>
    <w:rsid w:val="00C9395C"/>
    <w:rsid w:val="00C93B57"/>
    <w:rsid w:val="00C93C0F"/>
    <w:rsid w:val="00C93C65"/>
    <w:rsid w:val="00C93D2C"/>
    <w:rsid w:val="00C94240"/>
    <w:rsid w:val="00C942FB"/>
    <w:rsid w:val="00C947E2"/>
    <w:rsid w:val="00C94A19"/>
    <w:rsid w:val="00C94F21"/>
    <w:rsid w:val="00C9532E"/>
    <w:rsid w:val="00C95595"/>
    <w:rsid w:val="00C95E86"/>
    <w:rsid w:val="00C95ED7"/>
    <w:rsid w:val="00C97891"/>
    <w:rsid w:val="00C978BE"/>
    <w:rsid w:val="00CA028F"/>
    <w:rsid w:val="00CA0951"/>
    <w:rsid w:val="00CA0CE9"/>
    <w:rsid w:val="00CA107E"/>
    <w:rsid w:val="00CA15A2"/>
    <w:rsid w:val="00CA1883"/>
    <w:rsid w:val="00CA1AEE"/>
    <w:rsid w:val="00CA2059"/>
    <w:rsid w:val="00CA26BD"/>
    <w:rsid w:val="00CA2D6A"/>
    <w:rsid w:val="00CA2F5C"/>
    <w:rsid w:val="00CA302F"/>
    <w:rsid w:val="00CA35A0"/>
    <w:rsid w:val="00CA3795"/>
    <w:rsid w:val="00CA391C"/>
    <w:rsid w:val="00CA3AF5"/>
    <w:rsid w:val="00CA3DB6"/>
    <w:rsid w:val="00CA4099"/>
    <w:rsid w:val="00CA4209"/>
    <w:rsid w:val="00CA53E5"/>
    <w:rsid w:val="00CA567E"/>
    <w:rsid w:val="00CA58A1"/>
    <w:rsid w:val="00CA5C24"/>
    <w:rsid w:val="00CA5D09"/>
    <w:rsid w:val="00CA5E3A"/>
    <w:rsid w:val="00CA5E79"/>
    <w:rsid w:val="00CA5FD3"/>
    <w:rsid w:val="00CA68BF"/>
    <w:rsid w:val="00CA6A15"/>
    <w:rsid w:val="00CA6BE1"/>
    <w:rsid w:val="00CA6EEF"/>
    <w:rsid w:val="00CA7027"/>
    <w:rsid w:val="00CA7C66"/>
    <w:rsid w:val="00CA7E86"/>
    <w:rsid w:val="00CB0383"/>
    <w:rsid w:val="00CB0E0B"/>
    <w:rsid w:val="00CB1020"/>
    <w:rsid w:val="00CB11A2"/>
    <w:rsid w:val="00CB2366"/>
    <w:rsid w:val="00CB29BE"/>
    <w:rsid w:val="00CB3041"/>
    <w:rsid w:val="00CB326E"/>
    <w:rsid w:val="00CB33A3"/>
    <w:rsid w:val="00CB3558"/>
    <w:rsid w:val="00CB35EE"/>
    <w:rsid w:val="00CB379A"/>
    <w:rsid w:val="00CB39A3"/>
    <w:rsid w:val="00CB3CE3"/>
    <w:rsid w:val="00CB3F62"/>
    <w:rsid w:val="00CB41F8"/>
    <w:rsid w:val="00CB42AF"/>
    <w:rsid w:val="00CB4556"/>
    <w:rsid w:val="00CB46FE"/>
    <w:rsid w:val="00CB4DFC"/>
    <w:rsid w:val="00CB4ED3"/>
    <w:rsid w:val="00CB533D"/>
    <w:rsid w:val="00CB57F0"/>
    <w:rsid w:val="00CB64D7"/>
    <w:rsid w:val="00CB687A"/>
    <w:rsid w:val="00CB698D"/>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B79"/>
    <w:rsid w:val="00CC3F1F"/>
    <w:rsid w:val="00CC4097"/>
    <w:rsid w:val="00CC41E4"/>
    <w:rsid w:val="00CC475A"/>
    <w:rsid w:val="00CC49E4"/>
    <w:rsid w:val="00CC4FC5"/>
    <w:rsid w:val="00CC50AD"/>
    <w:rsid w:val="00CC5210"/>
    <w:rsid w:val="00CC5708"/>
    <w:rsid w:val="00CC5D23"/>
    <w:rsid w:val="00CC607F"/>
    <w:rsid w:val="00CC62ED"/>
    <w:rsid w:val="00CC632E"/>
    <w:rsid w:val="00CC6346"/>
    <w:rsid w:val="00CC639F"/>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B17"/>
    <w:rsid w:val="00CD2D36"/>
    <w:rsid w:val="00CD2F29"/>
    <w:rsid w:val="00CD3030"/>
    <w:rsid w:val="00CD31E2"/>
    <w:rsid w:val="00CD3911"/>
    <w:rsid w:val="00CD3DCE"/>
    <w:rsid w:val="00CD3DD2"/>
    <w:rsid w:val="00CD4056"/>
    <w:rsid w:val="00CD4106"/>
    <w:rsid w:val="00CD4140"/>
    <w:rsid w:val="00CD49D2"/>
    <w:rsid w:val="00CD4B18"/>
    <w:rsid w:val="00CD4B57"/>
    <w:rsid w:val="00CD4E93"/>
    <w:rsid w:val="00CD5D5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DE0"/>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177"/>
    <w:rsid w:val="00CE72F7"/>
    <w:rsid w:val="00CE7ECD"/>
    <w:rsid w:val="00CF0138"/>
    <w:rsid w:val="00CF014B"/>
    <w:rsid w:val="00CF063D"/>
    <w:rsid w:val="00CF065F"/>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5340"/>
    <w:rsid w:val="00CF53F2"/>
    <w:rsid w:val="00CF5453"/>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19"/>
    <w:rsid w:val="00D00CEF"/>
    <w:rsid w:val="00D00DBD"/>
    <w:rsid w:val="00D00E1E"/>
    <w:rsid w:val="00D00FDB"/>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CC4"/>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841"/>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3E0"/>
    <w:rsid w:val="00D1466C"/>
    <w:rsid w:val="00D14A15"/>
    <w:rsid w:val="00D14CA1"/>
    <w:rsid w:val="00D156E1"/>
    <w:rsid w:val="00D159C6"/>
    <w:rsid w:val="00D15B2C"/>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707"/>
    <w:rsid w:val="00D220A6"/>
    <w:rsid w:val="00D22587"/>
    <w:rsid w:val="00D22615"/>
    <w:rsid w:val="00D227C7"/>
    <w:rsid w:val="00D23169"/>
    <w:rsid w:val="00D231F7"/>
    <w:rsid w:val="00D237FF"/>
    <w:rsid w:val="00D23882"/>
    <w:rsid w:val="00D238F7"/>
    <w:rsid w:val="00D23942"/>
    <w:rsid w:val="00D23C9B"/>
    <w:rsid w:val="00D242E8"/>
    <w:rsid w:val="00D2476F"/>
    <w:rsid w:val="00D24969"/>
    <w:rsid w:val="00D24C3F"/>
    <w:rsid w:val="00D24C8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4EC6"/>
    <w:rsid w:val="00D34F88"/>
    <w:rsid w:val="00D35353"/>
    <w:rsid w:val="00D35B3C"/>
    <w:rsid w:val="00D35C02"/>
    <w:rsid w:val="00D35F6B"/>
    <w:rsid w:val="00D36996"/>
    <w:rsid w:val="00D36B70"/>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6"/>
    <w:rsid w:val="00D43083"/>
    <w:rsid w:val="00D430C3"/>
    <w:rsid w:val="00D43F66"/>
    <w:rsid w:val="00D44168"/>
    <w:rsid w:val="00D44355"/>
    <w:rsid w:val="00D444CB"/>
    <w:rsid w:val="00D445B5"/>
    <w:rsid w:val="00D445F8"/>
    <w:rsid w:val="00D4484B"/>
    <w:rsid w:val="00D44E30"/>
    <w:rsid w:val="00D45302"/>
    <w:rsid w:val="00D453F2"/>
    <w:rsid w:val="00D45DAA"/>
    <w:rsid w:val="00D46070"/>
    <w:rsid w:val="00D465BD"/>
    <w:rsid w:val="00D46844"/>
    <w:rsid w:val="00D4698D"/>
    <w:rsid w:val="00D46BF3"/>
    <w:rsid w:val="00D46ECF"/>
    <w:rsid w:val="00D47058"/>
    <w:rsid w:val="00D47566"/>
    <w:rsid w:val="00D47688"/>
    <w:rsid w:val="00D47C94"/>
    <w:rsid w:val="00D47DBC"/>
    <w:rsid w:val="00D50202"/>
    <w:rsid w:val="00D50A2B"/>
    <w:rsid w:val="00D50AD2"/>
    <w:rsid w:val="00D51107"/>
    <w:rsid w:val="00D512E0"/>
    <w:rsid w:val="00D513B7"/>
    <w:rsid w:val="00D516D9"/>
    <w:rsid w:val="00D516F7"/>
    <w:rsid w:val="00D51908"/>
    <w:rsid w:val="00D51F7E"/>
    <w:rsid w:val="00D521C4"/>
    <w:rsid w:val="00D5238D"/>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CC9"/>
    <w:rsid w:val="00D60E10"/>
    <w:rsid w:val="00D60F7A"/>
    <w:rsid w:val="00D61040"/>
    <w:rsid w:val="00D615C1"/>
    <w:rsid w:val="00D6161B"/>
    <w:rsid w:val="00D61D7B"/>
    <w:rsid w:val="00D61F13"/>
    <w:rsid w:val="00D61F77"/>
    <w:rsid w:val="00D61F8D"/>
    <w:rsid w:val="00D626E4"/>
    <w:rsid w:val="00D62771"/>
    <w:rsid w:val="00D62CE6"/>
    <w:rsid w:val="00D62F6B"/>
    <w:rsid w:val="00D634A7"/>
    <w:rsid w:val="00D63610"/>
    <w:rsid w:val="00D63B35"/>
    <w:rsid w:val="00D63B84"/>
    <w:rsid w:val="00D63D18"/>
    <w:rsid w:val="00D63DEC"/>
    <w:rsid w:val="00D644EF"/>
    <w:rsid w:val="00D64685"/>
    <w:rsid w:val="00D646CC"/>
    <w:rsid w:val="00D648C5"/>
    <w:rsid w:val="00D64CDD"/>
    <w:rsid w:val="00D64D4E"/>
    <w:rsid w:val="00D64DEF"/>
    <w:rsid w:val="00D65144"/>
    <w:rsid w:val="00D6548E"/>
    <w:rsid w:val="00D656B3"/>
    <w:rsid w:val="00D65BEB"/>
    <w:rsid w:val="00D661A1"/>
    <w:rsid w:val="00D66B35"/>
    <w:rsid w:val="00D67464"/>
    <w:rsid w:val="00D67757"/>
    <w:rsid w:val="00D67C01"/>
    <w:rsid w:val="00D67F8E"/>
    <w:rsid w:val="00D70F0C"/>
    <w:rsid w:val="00D711B7"/>
    <w:rsid w:val="00D7169A"/>
    <w:rsid w:val="00D730B6"/>
    <w:rsid w:val="00D73495"/>
    <w:rsid w:val="00D73918"/>
    <w:rsid w:val="00D73E0F"/>
    <w:rsid w:val="00D73F09"/>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04C"/>
    <w:rsid w:val="00D80316"/>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9012C"/>
    <w:rsid w:val="00D902C0"/>
    <w:rsid w:val="00D90EFE"/>
    <w:rsid w:val="00D914AE"/>
    <w:rsid w:val="00D91A7F"/>
    <w:rsid w:val="00D91B35"/>
    <w:rsid w:val="00D91C9F"/>
    <w:rsid w:val="00D91F83"/>
    <w:rsid w:val="00D920E5"/>
    <w:rsid w:val="00D9297C"/>
    <w:rsid w:val="00D93012"/>
    <w:rsid w:val="00D93164"/>
    <w:rsid w:val="00D93759"/>
    <w:rsid w:val="00D93879"/>
    <w:rsid w:val="00D93B6C"/>
    <w:rsid w:val="00D93EB8"/>
    <w:rsid w:val="00D9410D"/>
    <w:rsid w:val="00D9429A"/>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4DF9"/>
    <w:rsid w:val="00DA50CD"/>
    <w:rsid w:val="00DA50F0"/>
    <w:rsid w:val="00DA535C"/>
    <w:rsid w:val="00DA5820"/>
    <w:rsid w:val="00DA5BEA"/>
    <w:rsid w:val="00DA5D97"/>
    <w:rsid w:val="00DA65B3"/>
    <w:rsid w:val="00DA6982"/>
    <w:rsid w:val="00DA72A8"/>
    <w:rsid w:val="00DA776C"/>
    <w:rsid w:val="00DA79A6"/>
    <w:rsid w:val="00DA7F0B"/>
    <w:rsid w:val="00DA7F21"/>
    <w:rsid w:val="00DB0DD6"/>
    <w:rsid w:val="00DB11D7"/>
    <w:rsid w:val="00DB1284"/>
    <w:rsid w:val="00DB12BC"/>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4"/>
    <w:rsid w:val="00DC1208"/>
    <w:rsid w:val="00DC1614"/>
    <w:rsid w:val="00DC2172"/>
    <w:rsid w:val="00DC24E3"/>
    <w:rsid w:val="00DC26FA"/>
    <w:rsid w:val="00DC28A7"/>
    <w:rsid w:val="00DC2C18"/>
    <w:rsid w:val="00DC2DCA"/>
    <w:rsid w:val="00DC3191"/>
    <w:rsid w:val="00DC343E"/>
    <w:rsid w:val="00DC370A"/>
    <w:rsid w:val="00DC3B25"/>
    <w:rsid w:val="00DC3E06"/>
    <w:rsid w:val="00DC4446"/>
    <w:rsid w:val="00DC48DE"/>
    <w:rsid w:val="00DC4C36"/>
    <w:rsid w:val="00DC4E95"/>
    <w:rsid w:val="00DC52A3"/>
    <w:rsid w:val="00DC55A5"/>
    <w:rsid w:val="00DC569E"/>
    <w:rsid w:val="00DC5EF4"/>
    <w:rsid w:val="00DC5FD3"/>
    <w:rsid w:val="00DC72E5"/>
    <w:rsid w:val="00DC72F3"/>
    <w:rsid w:val="00DC75EB"/>
    <w:rsid w:val="00DC7777"/>
    <w:rsid w:val="00DD01E2"/>
    <w:rsid w:val="00DD02F6"/>
    <w:rsid w:val="00DD16D1"/>
    <w:rsid w:val="00DD1A68"/>
    <w:rsid w:val="00DD1E38"/>
    <w:rsid w:val="00DD2573"/>
    <w:rsid w:val="00DD2832"/>
    <w:rsid w:val="00DD2CD6"/>
    <w:rsid w:val="00DD3374"/>
    <w:rsid w:val="00DD37E7"/>
    <w:rsid w:val="00DD3F25"/>
    <w:rsid w:val="00DD3F67"/>
    <w:rsid w:val="00DD4300"/>
    <w:rsid w:val="00DD476E"/>
    <w:rsid w:val="00DD533F"/>
    <w:rsid w:val="00DD548E"/>
    <w:rsid w:val="00DD55BA"/>
    <w:rsid w:val="00DD56E3"/>
    <w:rsid w:val="00DD56EF"/>
    <w:rsid w:val="00DD5B94"/>
    <w:rsid w:val="00DD5EA7"/>
    <w:rsid w:val="00DD6837"/>
    <w:rsid w:val="00DD686D"/>
    <w:rsid w:val="00DD68F5"/>
    <w:rsid w:val="00DD6BFE"/>
    <w:rsid w:val="00DD73F5"/>
    <w:rsid w:val="00DD750F"/>
    <w:rsid w:val="00DD7687"/>
    <w:rsid w:val="00DD77CC"/>
    <w:rsid w:val="00DD7D36"/>
    <w:rsid w:val="00DD7DE9"/>
    <w:rsid w:val="00DD7FDF"/>
    <w:rsid w:val="00DE035E"/>
    <w:rsid w:val="00DE06C7"/>
    <w:rsid w:val="00DE08D8"/>
    <w:rsid w:val="00DE0D57"/>
    <w:rsid w:val="00DE0DC2"/>
    <w:rsid w:val="00DE0E4C"/>
    <w:rsid w:val="00DE0FB7"/>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5C89"/>
    <w:rsid w:val="00DE6522"/>
    <w:rsid w:val="00DE69DB"/>
    <w:rsid w:val="00DE6E38"/>
    <w:rsid w:val="00DE6F8B"/>
    <w:rsid w:val="00DE7118"/>
    <w:rsid w:val="00DE77D6"/>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5"/>
    <w:rsid w:val="00E0007D"/>
    <w:rsid w:val="00E0009D"/>
    <w:rsid w:val="00E00966"/>
    <w:rsid w:val="00E009E9"/>
    <w:rsid w:val="00E00DFA"/>
    <w:rsid w:val="00E017E7"/>
    <w:rsid w:val="00E01B6F"/>
    <w:rsid w:val="00E01E27"/>
    <w:rsid w:val="00E01F09"/>
    <w:rsid w:val="00E02347"/>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975"/>
    <w:rsid w:val="00E10692"/>
    <w:rsid w:val="00E1104F"/>
    <w:rsid w:val="00E1127E"/>
    <w:rsid w:val="00E119A3"/>
    <w:rsid w:val="00E1221D"/>
    <w:rsid w:val="00E122C0"/>
    <w:rsid w:val="00E1241E"/>
    <w:rsid w:val="00E127D9"/>
    <w:rsid w:val="00E128AB"/>
    <w:rsid w:val="00E129A4"/>
    <w:rsid w:val="00E12A69"/>
    <w:rsid w:val="00E12C5D"/>
    <w:rsid w:val="00E12DAB"/>
    <w:rsid w:val="00E12F1A"/>
    <w:rsid w:val="00E13512"/>
    <w:rsid w:val="00E13771"/>
    <w:rsid w:val="00E138CC"/>
    <w:rsid w:val="00E13BBD"/>
    <w:rsid w:val="00E13CC7"/>
    <w:rsid w:val="00E13D54"/>
    <w:rsid w:val="00E13FFC"/>
    <w:rsid w:val="00E14197"/>
    <w:rsid w:val="00E144D5"/>
    <w:rsid w:val="00E1476F"/>
    <w:rsid w:val="00E1498D"/>
    <w:rsid w:val="00E14BBE"/>
    <w:rsid w:val="00E14D06"/>
    <w:rsid w:val="00E15B35"/>
    <w:rsid w:val="00E15D69"/>
    <w:rsid w:val="00E15D91"/>
    <w:rsid w:val="00E160A1"/>
    <w:rsid w:val="00E164A9"/>
    <w:rsid w:val="00E167C5"/>
    <w:rsid w:val="00E1683A"/>
    <w:rsid w:val="00E16904"/>
    <w:rsid w:val="00E16ABE"/>
    <w:rsid w:val="00E16CDB"/>
    <w:rsid w:val="00E16DA4"/>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2EB"/>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36"/>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930"/>
    <w:rsid w:val="00E36E58"/>
    <w:rsid w:val="00E36F01"/>
    <w:rsid w:val="00E37122"/>
    <w:rsid w:val="00E37211"/>
    <w:rsid w:val="00E37D73"/>
    <w:rsid w:val="00E406E7"/>
    <w:rsid w:val="00E40BE1"/>
    <w:rsid w:val="00E40C3A"/>
    <w:rsid w:val="00E40D62"/>
    <w:rsid w:val="00E4111B"/>
    <w:rsid w:val="00E41377"/>
    <w:rsid w:val="00E4169C"/>
    <w:rsid w:val="00E4179A"/>
    <w:rsid w:val="00E41C23"/>
    <w:rsid w:val="00E41D11"/>
    <w:rsid w:val="00E41E38"/>
    <w:rsid w:val="00E41F95"/>
    <w:rsid w:val="00E42027"/>
    <w:rsid w:val="00E42075"/>
    <w:rsid w:val="00E42120"/>
    <w:rsid w:val="00E4256C"/>
    <w:rsid w:val="00E42762"/>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9A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3DF4"/>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5A"/>
    <w:rsid w:val="00E638A1"/>
    <w:rsid w:val="00E63951"/>
    <w:rsid w:val="00E63996"/>
    <w:rsid w:val="00E63F7A"/>
    <w:rsid w:val="00E6410D"/>
    <w:rsid w:val="00E64BAA"/>
    <w:rsid w:val="00E64EF0"/>
    <w:rsid w:val="00E65016"/>
    <w:rsid w:val="00E65722"/>
    <w:rsid w:val="00E65A1F"/>
    <w:rsid w:val="00E65D40"/>
    <w:rsid w:val="00E65E1B"/>
    <w:rsid w:val="00E666FC"/>
    <w:rsid w:val="00E66940"/>
    <w:rsid w:val="00E66C77"/>
    <w:rsid w:val="00E66EB9"/>
    <w:rsid w:val="00E670CC"/>
    <w:rsid w:val="00E67113"/>
    <w:rsid w:val="00E67186"/>
    <w:rsid w:val="00E678D0"/>
    <w:rsid w:val="00E67EB5"/>
    <w:rsid w:val="00E70508"/>
    <w:rsid w:val="00E70623"/>
    <w:rsid w:val="00E70892"/>
    <w:rsid w:val="00E71697"/>
    <w:rsid w:val="00E71C87"/>
    <w:rsid w:val="00E71DAD"/>
    <w:rsid w:val="00E71F2A"/>
    <w:rsid w:val="00E72822"/>
    <w:rsid w:val="00E72994"/>
    <w:rsid w:val="00E72C48"/>
    <w:rsid w:val="00E72D4C"/>
    <w:rsid w:val="00E72E52"/>
    <w:rsid w:val="00E72F1E"/>
    <w:rsid w:val="00E72F29"/>
    <w:rsid w:val="00E737D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1AF"/>
    <w:rsid w:val="00E82875"/>
    <w:rsid w:val="00E82C6F"/>
    <w:rsid w:val="00E83492"/>
    <w:rsid w:val="00E837C0"/>
    <w:rsid w:val="00E8464D"/>
    <w:rsid w:val="00E84CE3"/>
    <w:rsid w:val="00E84F16"/>
    <w:rsid w:val="00E8519B"/>
    <w:rsid w:val="00E85281"/>
    <w:rsid w:val="00E85A88"/>
    <w:rsid w:val="00E85EB6"/>
    <w:rsid w:val="00E860EB"/>
    <w:rsid w:val="00E86317"/>
    <w:rsid w:val="00E86603"/>
    <w:rsid w:val="00E86EAB"/>
    <w:rsid w:val="00E8747D"/>
    <w:rsid w:val="00E876B2"/>
    <w:rsid w:val="00E8786E"/>
    <w:rsid w:val="00E87FE9"/>
    <w:rsid w:val="00E90340"/>
    <w:rsid w:val="00E90551"/>
    <w:rsid w:val="00E9094B"/>
    <w:rsid w:val="00E90CE0"/>
    <w:rsid w:val="00E90FAC"/>
    <w:rsid w:val="00E9117D"/>
    <w:rsid w:val="00E913BF"/>
    <w:rsid w:val="00E91D4D"/>
    <w:rsid w:val="00E91F1C"/>
    <w:rsid w:val="00E92236"/>
    <w:rsid w:val="00E929E7"/>
    <w:rsid w:val="00E92B3F"/>
    <w:rsid w:val="00E92BD8"/>
    <w:rsid w:val="00E92C81"/>
    <w:rsid w:val="00E930CA"/>
    <w:rsid w:val="00E933C5"/>
    <w:rsid w:val="00E93896"/>
    <w:rsid w:val="00E93D83"/>
    <w:rsid w:val="00E93F15"/>
    <w:rsid w:val="00E9408B"/>
    <w:rsid w:val="00E94461"/>
    <w:rsid w:val="00E9482E"/>
    <w:rsid w:val="00E94A5E"/>
    <w:rsid w:val="00E94CE9"/>
    <w:rsid w:val="00E94D3D"/>
    <w:rsid w:val="00E956FF"/>
    <w:rsid w:val="00E95AC3"/>
    <w:rsid w:val="00E95D52"/>
    <w:rsid w:val="00E96178"/>
    <w:rsid w:val="00E96334"/>
    <w:rsid w:val="00E9646B"/>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3F78"/>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73B"/>
    <w:rsid w:val="00EC0FED"/>
    <w:rsid w:val="00EC1173"/>
    <w:rsid w:val="00EC11B6"/>
    <w:rsid w:val="00EC11CB"/>
    <w:rsid w:val="00EC1427"/>
    <w:rsid w:val="00EC1829"/>
    <w:rsid w:val="00EC1D98"/>
    <w:rsid w:val="00EC1E14"/>
    <w:rsid w:val="00EC1EB3"/>
    <w:rsid w:val="00EC2118"/>
    <w:rsid w:val="00EC23E1"/>
    <w:rsid w:val="00EC2939"/>
    <w:rsid w:val="00EC2F36"/>
    <w:rsid w:val="00EC3105"/>
    <w:rsid w:val="00EC315F"/>
    <w:rsid w:val="00EC323C"/>
    <w:rsid w:val="00EC404C"/>
    <w:rsid w:val="00EC40F9"/>
    <w:rsid w:val="00EC4B14"/>
    <w:rsid w:val="00EC51E8"/>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4FE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8C"/>
    <w:rsid w:val="00ED79CE"/>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B96"/>
    <w:rsid w:val="00EF0BA7"/>
    <w:rsid w:val="00EF0CAA"/>
    <w:rsid w:val="00EF1033"/>
    <w:rsid w:val="00EF1145"/>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ADB"/>
    <w:rsid w:val="00EF6DAD"/>
    <w:rsid w:val="00EF6F76"/>
    <w:rsid w:val="00F00160"/>
    <w:rsid w:val="00F00183"/>
    <w:rsid w:val="00F00381"/>
    <w:rsid w:val="00F00792"/>
    <w:rsid w:val="00F014A0"/>
    <w:rsid w:val="00F01F1A"/>
    <w:rsid w:val="00F022F8"/>
    <w:rsid w:val="00F02324"/>
    <w:rsid w:val="00F02AA7"/>
    <w:rsid w:val="00F02D1F"/>
    <w:rsid w:val="00F03072"/>
    <w:rsid w:val="00F030DE"/>
    <w:rsid w:val="00F0384E"/>
    <w:rsid w:val="00F038B8"/>
    <w:rsid w:val="00F03903"/>
    <w:rsid w:val="00F039C4"/>
    <w:rsid w:val="00F03DD5"/>
    <w:rsid w:val="00F03ED3"/>
    <w:rsid w:val="00F052A2"/>
    <w:rsid w:val="00F058E6"/>
    <w:rsid w:val="00F062DD"/>
    <w:rsid w:val="00F064C6"/>
    <w:rsid w:val="00F0650F"/>
    <w:rsid w:val="00F066DE"/>
    <w:rsid w:val="00F069E5"/>
    <w:rsid w:val="00F073C3"/>
    <w:rsid w:val="00F07AFC"/>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29"/>
    <w:rsid w:val="00F112AE"/>
    <w:rsid w:val="00F114BF"/>
    <w:rsid w:val="00F115AB"/>
    <w:rsid w:val="00F1225F"/>
    <w:rsid w:val="00F124B9"/>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56B5"/>
    <w:rsid w:val="00F15BA3"/>
    <w:rsid w:val="00F15E8B"/>
    <w:rsid w:val="00F15EA2"/>
    <w:rsid w:val="00F15EF3"/>
    <w:rsid w:val="00F15F04"/>
    <w:rsid w:val="00F16127"/>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AB0"/>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B1"/>
    <w:rsid w:val="00F243BB"/>
    <w:rsid w:val="00F244BC"/>
    <w:rsid w:val="00F246E6"/>
    <w:rsid w:val="00F248DF"/>
    <w:rsid w:val="00F24F06"/>
    <w:rsid w:val="00F25056"/>
    <w:rsid w:val="00F25A87"/>
    <w:rsid w:val="00F25B1B"/>
    <w:rsid w:val="00F25B53"/>
    <w:rsid w:val="00F25D01"/>
    <w:rsid w:val="00F26410"/>
    <w:rsid w:val="00F26B54"/>
    <w:rsid w:val="00F26D84"/>
    <w:rsid w:val="00F26FF0"/>
    <w:rsid w:val="00F271D4"/>
    <w:rsid w:val="00F275AD"/>
    <w:rsid w:val="00F2760A"/>
    <w:rsid w:val="00F27691"/>
    <w:rsid w:val="00F27AC7"/>
    <w:rsid w:val="00F27CF1"/>
    <w:rsid w:val="00F30179"/>
    <w:rsid w:val="00F30606"/>
    <w:rsid w:val="00F30651"/>
    <w:rsid w:val="00F31D8F"/>
    <w:rsid w:val="00F31E65"/>
    <w:rsid w:val="00F31F6A"/>
    <w:rsid w:val="00F321A3"/>
    <w:rsid w:val="00F32CE4"/>
    <w:rsid w:val="00F32E68"/>
    <w:rsid w:val="00F33835"/>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CE8"/>
    <w:rsid w:val="00F51E7D"/>
    <w:rsid w:val="00F51F4A"/>
    <w:rsid w:val="00F52127"/>
    <w:rsid w:val="00F5264D"/>
    <w:rsid w:val="00F5272D"/>
    <w:rsid w:val="00F52C73"/>
    <w:rsid w:val="00F53299"/>
    <w:rsid w:val="00F53473"/>
    <w:rsid w:val="00F54AEB"/>
    <w:rsid w:val="00F54D35"/>
    <w:rsid w:val="00F54D3A"/>
    <w:rsid w:val="00F54F75"/>
    <w:rsid w:val="00F55101"/>
    <w:rsid w:val="00F552BD"/>
    <w:rsid w:val="00F556C5"/>
    <w:rsid w:val="00F55B22"/>
    <w:rsid w:val="00F55CC4"/>
    <w:rsid w:val="00F560C3"/>
    <w:rsid w:val="00F56293"/>
    <w:rsid w:val="00F564AC"/>
    <w:rsid w:val="00F569FC"/>
    <w:rsid w:val="00F56E80"/>
    <w:rsid w:val="00F56F65"/>
    <w:rsid w:val="00F57026"/>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F05"/>
    <w:rsid w:val="00F62128"/>
    <w:rsid w:val="00F622A9"/>
    <w:rsid w:val="00F6239F"/>
    <w:rsid w:val="00F62593"/>
    <w:rsid w:val="00F62DA1"/>
    <w:rsid w:val="00F63115"/>
    <w:rsid w:val="00F6325F"/>
    <w:rsid w:val="00F634B0"/>
    <w:rsid w:val="00F6388D"/>
    <w:rsid w:val="00F63C26"/>
    <w:rsid w:val="00F6416F"/>
    <w:rsid w:val="00F64203"/>
    <w:rsid w:val="00F64BAD"/>
    <w:rsid w:val="00F64D10"/>
    <w:rsid w:val="00F64DA2"/>
    <w:rsid w:val="00F64EFC"/>
    <w:rsid w:val="00F6520C"/>
    <w:rsid w:val="00F655B8"/>
    <w:rsid w:val="00F657D5"/>
    <w:rsid w:val="00F657F8"/>
    <w:rsid w:val="00F65E53"/>
    <w:rsid w:val="00F66069"/>
    <w:rsid w:val="00F6622F"/>
    <w:rsid w:val="00F666A7"/>
    <w:rsid w:val="00F66CDF"/>
    <w:rsid w:val="00F66E1D"/>
    <w:rsid w:val="00F66ECB"/>
    <w:rsid w:val="00F67748"/>
    <w:rsid w:val="00F67891"/>
    <w:rsid w:val="00F67A3A"/>
    <w:rsid w:val="00F67A55"/>
    <w:rsid w:val="00F67EE2"/>
    <w:rsid w:val="00F70869"/>
    <w:rsid w:val="00F70BCF"/>
    <w:rsid w:val="00F70D79"/>
    <w:rsid w:val="00F70FA6"/>
    <w:rsid w:val="00F70FAA"/>
    <w:rsid w:val="00F71209"/>
    <w:rsid w:val="00F71D97"/>
    <w:rsid w:val="00F720BA"/>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B67"/>
    <w:rsid w:val="00F75E48"/>
    <w:rsid w:val="00F7617B"/>
    <w:rsid w:val="00F764AE"/>
    <w:rsid w:val="00F764B1"/>
    <w:rsid w:val="00F76B65"/>
    <w:rsid w:val="00F76C7A"/>
    <w:rsid w:val="00F76D54"/>
    <w:rsid w:val="00F76D7B"/>
    <w:rsid w:val="00F76FF7"/>
    <w:rsid w:val="00F773BC"/>
    <w:rsid w:val="00F775D0"/>
    <w:rsid w:val="00F77619"/>
    <w:rsid w:val="00F77646"/>
    <w:rsid w:val="00F777D9"/>
    <w:rsid w:val="00F77824"/>
    <w:rsid w:val="00F77848"/>
    <w:rsid w:val="00F779D1"/>
    <w:rsid w:val="00F77CF1"/>
    <w:rsid w:val="00F77E1C"/>
    <w:rsid w:val="00F80141"/>
    <w:rsid w:val="00F8064B"/>
    <w:rsid w:val="00F80694"/>
    <w:rsid w:val="00F80D25"/>
    <w:rsid w:val="00F80FFF"/>
    <w:rsid w:val="00F8163F"/>
    <w:rsid w:val="00F816C9"/>
    <w:rsid w:val="00F81904"/>
    <w:rsid w:val="00F81B05"/>
    <w:rsid w:val="00F825F3"/>
    <w:rsid w:val="00F82668"/>
    <w:rsid w:val="00F827FF"/>
    <w:rsid w:val="00F82E76"/>
    <w:rsid w:val="00F8306D"/>
    <w:rsid w:val="00F8369E"/>
    <w:rsid w:val="00F83795"/>
    <w:rsid w:val="00F8389B"/>
    <w:rsid w:val="00F83CF3"/>
    <w:rsid w:val="00F84689"/>
    <w:rsid w:val="00F84AB1"/>
    <w:rsid w:val="00F84F58"/>
    <w:rsid w:val="00F853A9"/>
    <w:rsid w:val="00F85547"/>
    <w:rsid w:val="00F85B74"/>
    <w:rsid w:val="00F85E5F"/>
    <w:rsid w:val="00F860DA"/>
    <w:rsid w:val="00F865E8"/>
    <w:rsid w:val="00F868C1"/>
    <w:rsid w:val="00F868CA"/>
    <w:rsid w:val="00F86BCA"/>
    <w:rsid w:val="00F8725D"/>
    <w:rsid w:val="00F90004"/>
    <w:rsid w:val="00F9046C"/>
    <w:rsid w:val="00F90875"/>
    <w:rsid w:val="00F908F5"/>
    <w:rsid w:val="00F90EEC"/>
    <w:rsid w:val="00F90F6A"/>
    <w:rsid w:val="00F9148A"/>
    <w:rsid w:val="00F918A2"/>
    <w:rsid w:val="00F91BEB"/>
    <w:rsid w:val="00F91CC6"/>
    <w:rsid w:val="00F91F7E"/>
    <w:rsid w:val="00F9262E"/>
    <w:rsid w:val="00F928D4"/>
    <w:rsid w:val="00F92AB0"/>
    <w:rsid w:val="00F92AC0"/>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0F05"/>
    <w:rsid w:val="00FA1161"/>
    <w:rsid w:val="00FA1CF5"/>
    <w:rsid w:val="00FA21A4"/>
    <w:rsid w:val="00FA2296"/>
    <w:rsid w:val="00FA23D1"/>
    <w:rsid w:val="00FA28DD"/>
    <w:rsid w:val="00FA2FED"/>
    <w:rsid w:val="00FA35A0"/>
    <w:rsid w:val="00FA364E"/>
    <w:rsid w:val="00FA39FD"/>
    <w:rsid w:val="00FA3DF7"/>
    <w:rsid w:val="00FA439F"/>
    <w:rsid w:val="00FA4B51"/>
    <w:rsid w:val="00FA4B5C"/>
    <w:rsid w:val="00FA51F3"/>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6BF"/>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768"/>
    <w:rsid w:val="00FB7979"/>
    <w:rsid w:val="00FB7BE8"/>
    <w:rsid w:val="00FB7D5C"/>
    <w:rsid w:val="00FB7F18"/>
    <w:rsid w:val="00FC0417"/>
    <w:rsid w:val="00FC0438"/>
    <w:rsid w:val="00FC0ABD"/>
    <w:rsid w:val="00FC0C68"/>
    <w:rsid w:val="00FC0CA2"/>
    <w:rsid w:val="00FC0F99"/>
    <w:rsid w:val="00FC0FB9"/>
    <w:rsid w:val="00FC10E7"/>
    <w:rsid w:val="00FC118B"/>
    <w:rsid w:val="00FC1301"/>
    <w:rsid w:val="00FC137D"/>
    <w:rsid w:val="00FC1473"/>
    <w:rsid w:val="00FC18A0"/>
    <w:rsid w:val="00FC201D"/>
    <w:rsid w:val="00FC2282"/>
    <w:rsid w:val="00FC238F"/>
    <w:rsid w:val="00FC2A93"/>
    <w:rsid w:val="00FC3349"/>
    <w:rsid w:val="00FC355A"/>
    <w:rsid w:val="00FC35D3"/>
    <w:rsid w:val="00FC4614"/>
    <w:rsid w:val="00FC4D43"/>
    <w:rsid w:val="00FC58AF"/>
    <w:rsid w:val="00FC5F24"/>
    <w:rsid w:val="00FC5F8E"/>
    <w:rsid w:val="00FC6284"/>
    <w:rsid w:val="00FC68BA"/>
    <w:rsid w:val="00FC6A5C"/>
    <w:rsid w:val="00FC6C92"/>
    <w:rsid w:val="00FC6E5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2EA7"/>
    <w:rsid w:val="00FD3393"/>
    <w:rsid w:val="00FD3641"/>
    <w:rsid w:val="00FD3973"/>
    <w:rsid w:val="00FD40AE"/>
    <w:rsid w:val="00FD44E8"/>
    <w:rsid w:val="00FD46F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17D"/>
    <w:rsid w:val="00FD623B"/>
    <w:rsid w:val="00FD636C"/>
    <w:rsid w:val="00FD67AC"/>
    <w:rsid w:val="00FD6911"/>
    <w:rsid w:val="00FD6A95"/>
    <w:rsid w:val="00FD6BCE"/>
    <w:rsid w:val="00FD6EB4"/>
    <w:rsid w:val="00FD6FCA"/>
    <w:rsid w:val="00FD7543"/>
    <w:rsid w:val="00FD79C9"/>
    <w:rsid w:val="00FD7D24"/>
    <w:rsid w:val="00FE0252"/>
    <w:rsid w:val="00FE0485"/>
    <w:rsid w:val="00FE079B"/>
    <w:rsid w:val="00FE08D0"/>
    <w:rsid w:val="00FE0997"/>
    <w:rsid w:val="00FE1206"/>
    <w:rsid w:val="00FE1780"/>
    <w:rsid w:val="00FE1844"/>
    <w:rsid w:val="00FE1B3D"/>
    <w:rsid w:val="00FE1B9D"/>
    <w:rsid w:val="00FE1D17"/>
    <w:rsid w:val="00FE1EA3"/>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1"/>
    <w:rsid w:val="00FF08AC"/>
    <w:rsid w:val="00FF09CE"/>
    <w:rsid w:val="00FF0AC2"/>
    <w:rsid w:val="00FF0BAA"/>
    <w:rsid w:val="00FF0D9E"/>
    <w:rsid w:val="00FF0E45"/>
    <w:rsid w:val="00FF0ED7"/>
    <w:rsid w:val="00FF1348"/>
    <w:rsid w:val="00FF148D"/>
    <w:rsid w:val="00FF15E7"/>
    <w:rsid w:val="00FF1B52"/>
    <w:rsid w:val="00FF1DB8"/>
    <w:rsid w:val="00FF2B27"/>
    <w:rsid w:val="00FF301A"/>
    <w:rsid w:val="00FF3102"/>
    <w:rsid w:val="00FF31A1"/>
    <w:rsid w:val="00FF3601"/>
    <w:rsid w:val="00FF3CCB"/>
    <w:rsid w:val="00FF3DF6"/>
    <w:rsid w:val="00FF4510"/>
    <w:rsid w:val="00FF4562"/>
    <w:rsid w:val="00FF46C9"/>
    <w:rsid w:val="00FF4772"/>
    <w:rsid w:val="00FF4842"/>
    <w:rsid w:val="00FF4AF9"/>
    <w:rsid w:val="00FF4B27"/>
    <w:rsid w:val="00FF4BBC"/>
    <w:rsid w:val="00FF4CDB"/>
    <w:rsid w:val="00FF4CF1"/>
    <w:rsid w:val="00FF4E10"/>
    <w:rsid w:val="00FF4F97"/>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A9DF"/>
  <w15:docId w15:val="{B8452DCD-7563-439E-B1F6-6D094D3C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8BD"/>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630"/>
        <w:tab w:val="num" w:pos="720"/>
      </w:tabs>
      <w:spacing w:before="80"/>
      <w:ind w:left="72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882535">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0081892">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238822">
      <w:bodyDiv w:val="1"/>
      <w:marLeft w:val="0"/>
      <w:marRight w:val="0"/>
      <w:marTop w:val="0"/>
      <w:marBottom w:val="0"/>
      <w:divBdr>
        <w:top w:val="none" w:sz="0" w:space="0" w:color="auto"/>
        <w:left w:val="none" w:sz="0" w:space="0" w:color="auto"/>
        <w:bottom w:val="none" w:sz="0" w:space="0" w:color="auto"/>
        <w:right w:val="none" w:sz="0" w:space="0" w:color="auto"/>
      </w:divBdr>
    </w:div>
    <w:div w:id="107504626">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11928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183997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539887">
      <w:bodyDiv w:val="1"/>
      <w:marLeft w:val="0"/>
      <w:marRight w:val="0"/>
      <w:marTop w:val="0"/>
      <w:marBottom w:val="0"/>
      <w:divBdr>
        <w:top w:val="none" w:sz="0" w:space="0" w:color="auto"/>
        <w:left w:val="none" w:sz="0" w:space="0" w:color="auto"/>
        <w:bottom w:val="none" w:sz="0" w:space="0" w:color="auto"/>
        <w:right w:val="none" w:sz="0" w:space="0" w:color="auto"/>
      </w:divBdr>
    </w:div>
    <w:div w:id="245575361">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86342">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894091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7318407">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20499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6048290">
      <w:bodyDiv w:val="1"/>
      <w:marLeft w:val="0"/>
      <w:marRight w:val="0"/>
      <w:marTop w:val="0"/>
      <w:marBottom w:val="0"/>
      <w:divBdr>
        <w:top w:val="none" w:sz="0" w:space="0" w:color="auto"/>
        <w:left w:val="none" w:sz="0" w:space="0" w:color="auto"/>
        <w:bottom w:val="none" w:sz="0" w:space="0" w:color="auto"/>
        <w:right w:val="none" w:sz="0" w:space="0" w:color="auto"/>
      </w:divBdr>
    </w:div>
    <w:div w:id="377513951">
      <w:bodyDiv w:val="1"/>
      <w:marLeft w:val="0"/>
      <w:marRight w:val="0"/>
      <w:marTop w:val="0"/>
      <w:marBottom w:val="0"/>
      <w:divBdr>
        <w:top w:val="none" w:sz="0" w:space="0" w:color="auto"/>
        <w:left w:val="none" w:sz="0" w:space="0" w:color="auto"/>
        <w:bottom w:val="none" w:sz="0" w:space="0" w:color="auto"/>
        <w:right w:val="none" w:sz="0" w:space="0" w:color="auto"/>
      </w:divBdr>
    </w:div>
    <w:div w:id="390544438">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0673565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4684798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261052">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3108655">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1622348">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93479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8800487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34719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003853">
      <w:bodyDiv w:val="1"/>
      <w:marLeft w:val="0"/>
      <w:marRight w:val="0"/>
      <w:marTop w:val="0"/>
      <w:marBottom w:val="0"/>
      <w:divBdr>
        <w:top w:val="none" w:sz="0" w:space="0" w:color="auto"/>
        <w:left w:val="none" w:sz="0" w:space="0" w:color="auto"/>
        <w:bottom w:val="none" w:sz="0" w:space="0" w:color="auto"/>
        <w:right w:val="none" w:sz="0" w:space="0" w:color="auto"/>
      </w:divBdr>
    </w:div>
    <w:div w:id="62662058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6347995">
      <w:bodyDiv w:val="1"/>
      <w:marLeft w:val="0"/>
      <w:marRight w:val="0"/>
      <w:marTop w:val="0"/>
      <w:marBottom w:val="0"/>
      <w:divBdr>
        <w:top w:val="none" w:sz="0" w:space="0" w:color="auto"/>
        <w:left w:val="none" w:sz="0" w:space="0" w:color="auto"/>
        <w:bottom w:val="none" w:sz="0" w:space="0" w:color="auto"/>
        <w:right w:val="none" w:sz="0" w:space="0" w:color="auto"/>
      </w:divBdr>
    </w:div>
    <w:div w:id="680594643">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582479">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872360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3932504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49124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3358834">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346585">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0555351">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2181530">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3782854">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25789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56109844">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0546007">
      <w:bodyDiv w:val="1"/>
      <w:marLeft w:val="0"/>
      <w:marRight w:val="0"/>
      <w:marTop w:val="0"/>
      <w:marBottom w:val="0"/>
      <w:divBdr>
        <w:top w:val="none" w:sz="0" w:space="0" w:color="auto"/>
        <w:left w:val="none" w:sz="0" w:space="0" w:color="auto"/>
        <w:bottom w:val="none" w:sz="0" w:space="0" w:color="auto"/>
        <w:right w:val="none" w:sz="0" w:space="0" w:color="auto"/>
      </w:divBdr>
    </w:div>
    <w:div w:id="1024093892">
      <w:bodyDiv w:val="1"/>
      <w:marLeft w:val="0"/>
      <w:marRight w:val="0"/>
      <w:marTop w:val="0"/>
      <w:marBottom w:val="0"/>
      <w:divBdr>
        <w:top w:val="none" w:sz="0" w:space="0" w:color="auto"/>
        <w:left w:val="none" w:sz="0" w:space="0" w:color="auto"/>
        <w:bottom w:val="none" w:sz="0" w:space="0" w:color="auto"/>
        <w:right w:val="none" w:sz="0" w:space="0" w:color="auto"/>
      </w:divBdr>
    </w:div>
    <w:div w:id="1029839203">
      <w:bodyDiv w:val="1"/>
      <w:marLeft w:val="0"/>
      <w:marRight w:val="0"/>
      <w:marTop w:val="0"/>
      <w:marBottom w:val="0"/>
      <w:divBdr>
        <w:top w:val="none" w:sz="0" w:space="0" w:color="auto"/>
        <w:left w:val="none" w:sz="0" w:space="0" w:color="auto"/>
        <w:bottom w:val="none" w:sz="0" w:space="0" w:color="auto"/>
        <w:right w:val="none" w:sz="0" w:space="0" w:color="auto"/>
      </w:divBdr>
    </w:div>
    <w:div w:id="1031147023">
      <w:bodyDiv w:val="1"/>
      <w:marLeft w:val="0"/>
      <w:marRight w:val="0"/>
      <w:marTop w:val="0"/>
      <w:marBottom w:val="0"/>
      <w:divBdr>
        <w:top w:val="none" w:sz="0" w:space="0" w:color="auto"/>
        <w:left w:val="none" w:sz="0" w:space="0" w:color="auto"/>
        <w:bottom w:val="none" w:sz="0" w:space="0" w:color="auto"/>
        <w:right w:val="none" w:sz="0" w:space="0" w:color="auto"/>
      </w:divBdr>
    </w:div>
    <w:div w:id="1041706601">
      <w:bodyDiv w:val="1"/>
      <w:marLeft w:val="0"/>
      <w:marRight w:val="0"/>
      <w:marTop w:val="0"/>
      <w:marBottom w:val="0"/>
      <w:divBdr>
        <w:top w:val="none" w:sz="0" w:space="0" w:color="auto"/>
        <w:left w:val="none" w:sz="0" w:space="0" w:color="auto"/>
        <w:bottom w:val="none" w:sz="0" w:space="0" w:color="auto"/>
        <w:right w:val="none" w:sz="0" w:space="0" w:color="auto"/>
      </w:divBdr>
    </w:div>
    <w:div w:id="1050034843">
      <w:bodyDiv w:val="1"/>
      <w:marLeft w:val="0"/>
      <w:marRight w:val="0"/>
      <w:marTop w:val="0"/>
      <w:marBottom w:val="0"/>
      <w:divBdr>
        <w:top w:val="none" w:sz="0" w:space="0" w:color="auto"/>
        <w:left w:val="none" w:sz="0" w:space="0" w:color="auto"/>
        <w:bottom w:val="none" w:sz="0" w:space="0" w:color="auto"/>
        <w:right w:val="none" w:sz="0" w:space="0" w:color="auto"/>
      </w:divBdr>
    </w:div>
    <w:div w:id="1050303640">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564557">
      <w:bodyDiv w:val="1"/>
      <w:marLeft w:val="0"/>
      <w:marRight w:val="0"/>
      <w:marTop w:val="0"/>
      <w:marBottom w:val="0"/>
      <w:divBdr>
        <w:top w:val="none" w:sz="0" w:space="0" w:color="auto"/>
        <w:left w:val="none" w:sz="0" w:space="0" w:color="auto"/>
        <w:bottom w:val="none" w:sz="0" w:space="0" w:color="auto"/>
        <w:right w:val="none" w:sz="0" w:space="0" w:color="auto"/>
      </w:divBdr>
    </w:div>
    <w:div w:id="1192381694">
      <w:bodyDiv w:val="1"/>
      <w:marLeft w:val="0"/>
      <w:marRight w:val="0"/>
      <w:marTop w:val="0"/>
      <w:marBottom w:val="0"/>
      <w:divBdr>
        <w:top w:val="none" w:sz="0" w:space="0" w:color="auto"/>
        <w:left w:val="none" w:sz="0" w:space="0" w:color="auto"/>
        <w:bottom w:val="none" w:sz="0" w:space="0" w:color="auto"/>
        <w:right w:val="none" w:sz="0" w:space="0" w:color="auto"/>
      </w:divBdr>
    </w:div>
    <w:div w:id="1196843799">
      <w:bodyDiv w:val="1"/>
      <w:marLeft w:val="0"/>
      <w:marRight w:val="0"/>
      <w:marTop w:val="0"/>
      <w:marBottom w:val="0"/>
      <w:divBdr>
        <w:top w:val="none" w:sz="0" w:space="0" w:color="auto"/>
        <w:left w:val="none" w:sz="0" w:space="0" w:color="auto"/>
        <w:bottom w:val="none" w:sz="0" w:space="0" w:color="auto"/>
        <w:right w:val="none" w:sz="0" w:space="0" w:color="auto"/>
      </w:divBdr>
    </w:div>
    <w:div w:id="1207524114">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26067866">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90953">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89775881">
      <w:bodyDiv w:val="1"/>
      <w:marLeft w:val="0"/>
      <w:marRight w:val="0"/>
      <w:marTop w:val="0"/>
      <w:marBottom w:val="0"/>
      <w:divBdr>
        <w:top w:val="none" w:sz="0" w:space="0" w:color="auto"/>
        <w:left w:val="none" w:sz="0" w:space="0" w:color="auto"/>
        <w:bottom w:val="none" w:sz="0" w:space="0" w:color="auto"/>
        <w:right w:val="none" w:sz="0" w:space="0" w:color="auto"/>
      </w:divBdr>
    </w:div>
    <w:div w:id="129921816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874521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574672">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020100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04794464">
      <w:bodyDiv w:val="1"/>
      <w:marLeft w:val="0"/>
      <w:marRight w:val="0"/>
      <w:marTop w:val="0"/>
      <w:marBottom w:val="0"/>
      <w:divBdr>
        <w:top w:val="none" w:sz="0" w:space="0" w:color="auto"/>
        <w:left w:val="none" w:sz="0" w:space="0" w:color="auto"/>
        <w:bottom w:val="none" w:sz="0" w:space="0" w:color="auto"/>
        <w:right w:val="none" w:sz="0" w:space="0" w:color="auto"/>
      </w:divBdr>
    </w:div>
    <w:div w:id="1411778847">
      <w:bodyDiv w:val="1"/>
      <w:marLeft w:val="0"/>
      <w:marRight w:val="0"/>
      <w:marTop w:val="0"/>
      <w:marBottom w:val="0"/>
      <w:divBdr>
        <w:top w:val="none" w:sz="0" w:space="0" w:color="auto"/>
        <w:left w:val="none" w:sz="0" w:space="0" w:color="auto"/>
        <w:bottom w:val="none" w:sz="0" w:space="0" w:color="auto"/>
        <w:right w:val="none" w:sz="0" w:space="0" w:color="auto"/>
      </w:divBdr>
    </w:div>
    <w:div w:id="141639206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0196426">
      <w:bodyDiv w:val="1"/>
      <w:marLeft w:val="0"/>
      <w:marRight w:val="0"/>
      <w:marTop w:val="0"/>
      <w:marBottom w:val="0"/>
      <w:divBdr>
        <w:top w:val="none" w:sz="0" w:space="0" w:color="auto"/>
        <w:left w:val="none" w:sz="0" w:space="0" w:color="auto"/>
        <w:bottom w:val="none" w:sz="0" w:space="0" w:color="auto"/>
        <w:right w:val="none" w:sz="0" w:space="0" w:color="auto"/>
      </w:divBdr>
    </w:div>
    <w:div w:id="14304207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82106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128966">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470800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9936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7060073">
      <w:bodyDiv w:val="1"/>
      <w:marLeft w:val="0"/>
      <w:marRight w:val="0"/>
      <w:marTop w:val="0"/>
      <w:marBottom w:val="0"/>
      <w:divBdr>
        <w:top w:val="none" w:sz="0" w:space="0" w:color="auto"/>
        <w:left w:val="none" w:sz="0" w:space="0" w:color="auto"/>
        <w:bottom w:val="none" w:sz="0" w:space="0" w:color="auto"/>
        <w:right w:val="none" w:sz="0" w:space="0" w:color="auto"/>
      </w:divBdr>
    </w:div>
    <w:div w:id="1550872549">
      <w:bodyDiv w:val="1"/>
      <w:marLeft w:val="0"/>
      <w:marRight w:val="0"/>
      <w:marTop w:val="0"/>
      <w:marBottom w:val="0"/>
      <w:divBdr>
        <w:top w:val="none" w:sz="0" w:space="0" w:color="auto"/>
        <w:left w:val="none" w:sz="0" w:space="0" w:color="auto"/>
        <w:bottom w:val="none" w:sz="0" w:space="0" w:color="auto"/>
        <w:right w:val="none" w:sz="0" w:space="0" w:color="auto"/>
      </w:divBdr>
    </w:div>
    <w:div w:id="15512653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08042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01103">
      <w:bodyDiv w:val="1"/>
      <w:marLeft w:val="0"/>
      <w:marRight w:val="0"/>
      <w:marTop w:val="0"/>
      <w:marBottom w:val="0"/>
      <w:divBdr>
        <w:top w:val="none" w:sz="0" w:space="0" w:color="auto"/>
        <w:left w:val="none" w:sz="0" w:space="0" w:color="auto"/>
        <w:bottom w:val="none" w:sz="0" w:space="0" w:color="auto"/>
        <w:right w:val="none" w:sz="0" w:space="0" w:color="auto"/>
      </w:divBdr>
    </w:div>
    <w:div w:id="1633706449">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603146">
      <w:bodyDiv w:val="1"/>
      <w:marLeft w:val="0"/>
      <w:marRight w:val="0"/>
      <w:marTop w:val="0"/>
      <w:marBottom w:val="0"/>
      <w:divBdr>
        <w:top w:val="none" w:sz="0" w:space="0" w:color="auto"/>
        <w:left w:val="none" w:sz="0" w:space="0" w:color="auto"/>
        <w:bottom w:val="none" w:sz="0" w:space="0" w:color="auto"/>
        <w:right w:val="none" w:sz="0" w:space="0" w:color="auto"/>
      </w:divBdr>
    </w:div>
    <w:div w:id="1721126007">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61633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011631">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489568">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2307031">
      <w:bodyDiv w:val="1"/>
      <w:marLeft w:val="0"/>
      <w:marRight w:val="0"/>
      <w:marTop w:val="0"/>
      <w:marBottom w:val="0"/>
      <w:divBdr>
        <w:top w:val="none" w:sz="0" w:space="0" w:color="auto"/>
        <w:left w:val="none" w:sz="0" w:space="0" w:color="auto"/>
        <w:bottom w:val="none" w:sz="0" w:space="0" w:color="auto"/>
        <w:right w:val="none" w:sz="0" w:space="0" w:color="auto"/>
      </w:divBdr>
    </w:div>
    <w:div w:id="18228905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308566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37627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9781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0506000">
      <w:bodyDiv w:val="1"/>
      <w:marLeft w:val="0"/>
      <w:marRight w:val="0"/>
      <w:marTop w:val="0"/>
      <w:marBottom w:val="0"/>
      <w:divBdr>
        <w:top w:val="none" w:sz="0" w:space="0" w:color="auto"/>
        <w:left w:val="none" w:sz="0" w:space="0" w:color="auto"/>
        <w:bottom w:val="none" w:sz="0" w:space="0" w:color="auto"/>
        <w:right w:val="none" w:sz="0" w:space="0" w:color="auto"/>
      </w:divBdr>
    </w:div>
    <w:div w:id="1881432829">
      <w:bodyDiv w:val="1"/>
      <w:marLeft w:val="0"/>
      <w:marRight w:val="0"/>
      <w:marTop w:val="0"/>
      <w:marBottom w:val="0"/>
      <w:divBdr>
        <w:top w:val="none" w:sz="0" w:space="0" w:color="auto"/>
        <w:left w:val="none" w:sz="0" w:space="0" w:color="auto"/>
        <w:bottom w:val="none" w:sz="0" w:space="0" w:color="auto"/>
        <w:right w:val="none" w:sz="0" w:space="0" w:color="auto"/>
      </w:divBdr>
    </w:div>
    <w:div w:id="1886064650">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2501626">
      <w:bodyDiv w:val="1"/>
      <w:marLeft w:val="0"/>
      <w:marRight w:val="0"/>
      <w:marTop w:val="0"/>
      <w:marBottom w:val="0"/>
      <w:divBdr>
        <w:top w:val="none" w:sz="0" w:space="0" w:color="auto"/>
        <w:left w:val="none" w:sz="0" w:space="0" w:color="auto"/>
        <w:bottom w:val="none" w:sz="0" w:space="0" w:color="auto"/>
        <w:right w:val="none" w:sz="0" w:space="0" w:color="auto"/>
      </w:divBdr>
    </w:div>
    <w:div w:id="1893737174">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65868">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1862019">
      <w:bodyDiv w:val="1"/>
      <w:marLeft w:val="0"/>
      <w:marRight w:val="0"/>
      <w:marTop w:val="0"/>
      <w:marBottom w:val="0"/>
      <w:divBdr>
        <w:top w:val="none" w:sz="0" w:space="0" w:color="auto"/>
        <w:left w:val="none" w:sz="0" w:space="0" w:color="auto"/>
        <w:bottom w:val="none" w:sz="0" w:space="0" w:color="auto"/>
        <w:right w:val="none" w:sz="0" w:space="0" w:color="auto"/>
      </w:divBdr>
    </w:div>
    <w:div w:id="1975210811">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2058766">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13608875">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192744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6908628">
      <w:bodyDiv w:val="1"/>
      <w:marLeft w:val="0"/>
      <w:marRight w:val="0"/>
      <w:marTop w:val="0"/>
      <w:marBottom w:val="0"/>
      <w:divBdr>
        <w:top w:val="none" w:sz="0" w:space="0" w:color="auto"/>
        <w:left w:val="none" w:sz="0" w:space="0" w:color="auto"/>
        <w:bottom w:val="none" w:sz="0" w:space="0" w:color="auto"/>
        <w:right w:val="none" w:sz="0" w:space="0" w:color="auto"/>
      </w:divBdr>
    </w:div>
    <w:div w:id="204983954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761772">
      <w:bodyDiv w:val="1"/>
      <w:marLeft w:val="0"/>
      <w:marRight w:val="0"/>
      <w:marTop w:val="0"/>
      <w:marBottom w:val="0"/>
      <w:divBdr>
        <w:top w:val="none" w:sz="0" w:space="0" w:color="auto"/>
        <w:left w:val="none" w:sz="0" w:space="0" w:color="auto"/>
        <w:bottom w:val="none" w:sz="0" w:space="0" w:color="auto"/>
        <w:right w:val="none" w:sz="0" w:space="0" w:color="auto"/>
      </w:divBdr>
    </w:div>
    <w:div w:id="2070372651">
      <w:bodyDiv w:val="1"/>
      <w:marLeft w:val="0"/>
      <w:marRight w:val="0"/>
      <w:marTop w:val="0"/>
      <w:marBottom w:val="0"/>
      <w:divBdr>
        <w:top w:val="none" w:sz="0" w:space="0" w:color="auto"/>
        <w:left w:val="none" w:sz="0" w:space="0" w:color="auto"/>
        <w:bottom w:val="none" w:sz="0" w:space="0" w:color="auto"/>
        <w:right w:val="none" w:sz="0" w:space="0" w:color="auto"/>
      </w:divBdr>
    </w:div>
    <w:div w:id="207057302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087458429">
      <w:bodyDiv w:val="1"/>
      <w:marLeft w:val="0"/>
      <w:marRight w:val="0"/>
      <w:marTop w:val="0"/>
      <w:marBottom w:val="0"/>
      <w:divBdr>
        <w:top w:val="none" w:sz="0" w:space="0" w:color="auto"/>
        <w:left w:val="none" w:sz="0" w:space="0" w:color="auto"/>
        <w:bottom w:val="none" w:sz="0" w:space="0" w:color="auto"/>
        <w:right w:val="none" w:sz="0" w:space="0" w:color="auto"/>
      </w:divBdr>
    </w:div>
    <w:div w:id="209434959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16972646">
      <w:bodyDiv w:val="1"/>
      <w:marLeft w:val="0"/>
      <w:marRight w:val="0"/>
      <w:marTop w:val="0"/>
      <w:marBottom w:val="0"/>
      <w:divBdr>
        <w:top w:val="none" w:sz="0" w:space="0" w:color="auto"/>
        <w:left w:val="none" w:sz="0" w:space="0" w:color="auto"/>
        <w:bottom w:val="none" w:sz="0" w:space="0" w:color="auto"/>
        <w:right w:val="none" w:sz="0" w:space="0" w:color="auto"/>
      </w:divBdr>
    </w:div>
    <w:div w:id="2122336771">
      <w:bodyDiv w:val="1"/>
      <w:marLeft w:val="0"/>
      <w:marRight w:val="0"/>
      <w:marTop w:val="0"/>
      <w:marBottom w:val="0"/>
      <w:divBdr>
        <w:top w:val="none" w:sz="0" w:space="0" w:color="auto"/>
        <w:left w:val="none" w:sz="0" w:space="0" w:color="auto"/>
        <w:bottom w:val="none" w:sz="0" w:space="0" w:color="auto"/>
        <w:right w:val="none" w:sz="0" w:space="0" w:color="auto"/>
      </w:divBdr>
    </w:div>
    <w:div w:id="2139253728">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customXml" Target="../customXml/item15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ra.palj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9"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4.xml"/><Relationship Id="rId190"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ra.pal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eps.rs" TargetMode="External"/><Relationship Id="rId187" Type="http://schemas.microsoft.com/office/2016/09/relationships/commentsIds" Target="commentsId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EA85-9E54-4F59-95B6-C21BF56B3954}"/>
</file>

<file path=customXml/itemProps10.xml><?xml version="1.0" encoding="utf-8"?>
<ds:datastoreItem xmlns:ds="http://schemas.openxmlformats.org/officeDocument/2006/customXml" ds:itemID="{220E6C7B-CC7D-439F-949D-448EA1D8CCCE}"/>
</file>

<file path=customXml/itemProps100.xml><?xml version="1.0" encoding="utf-8"?>
<ds:datastoreItem xmlns:ds="http://schemas.openxmlformats.org/officeDocument/2006/customXml" ds:itemID="{384B65A1-BD5F-468E-B90E-0F869EC77997}"/>
</file>

<file path=customXml/itemProps101.xml><?xml version="1.0" encoding="utf-8"?>
<ds:datastoreItem xmlns:ds="http://schemas.openxmlformats.org/officeDocument/2006/customXml" ds:itemID="{01B740BD-828A-4122-8DD0-EBAE495BDCB9}"/>
</file>

<file path=customXml/itemProps102.xml><?xml version="1.0" encoding="utf-8"?>
<ds:datastoreItem xmlns:ds="http://schemas.openxmlformats.org/officeDocument/2006/customXml" ds:itemID="{96CE9972-E2AA-42F6-BAF9-D64FE9948119}"/>
</file>

<file path=customXml/itemProps103.xml><?xml version="1.0" encoding="utf-8"?>
<ds:datastoreItem xmlns:ds="http://schemas.openxmlformats.org/officeDocument/2006/customXml" ds:itemID="{85B7BE68-C6F6-460C-B4BC-3F6FD87F8820}"/>
</file>

<file path=customXml/itemProps104.xml><?xml version="1.0" encoding="utf-8"?>
<ds:datastoreItem xmlns:ds="http://schemas.openxmlformats.org/officeDocument/2006/customXml" ds:itemID="{971EBB71-6FE8-4763-9E9A-B0AB4A14DE6E}"/>
</file>

<file path=customXml/itemProps105.xml><?xml version="1.0" encoding="utf-8"?>
<ds:datastoreItem xmlns:ds="http://schemas.openxmlformats.org/officeDocument/2006/customXml" ds:itemID="{2CF11A8E-8F39-4C02-9A68-8DC2EB57C687}"/>
</file>

<file path=customXml/itemProps106.xml><?xml version="1.0" encoding="utf-8"?>
<ds:datastoreItem xmlns:ds="http://schemas.openxmlformats.org/officeDocument/2006/customXml" ds:itemID="{DBB82A92-AED2-486A-9703-3EF54CB76AAA}"/>
</file>

<file path=customXml/itemProps107.xml><?xml version="1.0" encoding="utf-8"?>
<ds:datastoreItem xmlns:ds="http://schemas.openxmlformats.org/officeDocument/2006/customXml" ds:itemID="{8F007BBC-CC05-4C6A-AF94-D72C5A5F6B84}"/>
</file>

<file path=customXml/itemProps108.xml><?xml version="1.0" encoding="utf-8"?>
<ds:datastoreItem xmlns:ds="http://schemas.openxmlformats.org/officeDocument/2006/customXml" ds:itemID="{2FDA928A-E0B5-4AEC-AE5E-3272DE830948}"/>
</file>

<file path=customXml/itemProps109.xml><?xml version="1.0" encoding="utf-8"?>
<ds:datastoreItem xmlns:ds="http://schemas.openxmlformats.org/officeDocument/2006/customXml" ds:itemID="{1D693CEE-77E0-4498-9992-7A415EBE762B}"/>
</file>

<file path=customXml/itemProps11.xml><?xml version="1.0" encoding="utf-8"?>
<ds:datastoreItem xmlns:ds="http://schemas.openxmlformats.org/officeDocument/2006/customXml" ds:itemID="{8769A527-9841-4275-8141-AD7B6F647776}"/>
</file>

<file path=customXml/itemProps110.xml><?xml version="1.0" encoding="utf-8"?>
<ds:datastoreItem xmlns:ds="http://schemas.openxmlformats.org/officeDocument/2006/customXml" ds:itemID="{D6E940CD-2FE7-4518-9ABE-3EC21D176325}"/>
</file>

<file path=customXml/itemProps111.xml><?xml version="1.0" encoding="utf-8"?>
<ds:datastoreItem xmlns:ds="http://schemas.openxmlformats.org/officeDocument/2006/customXml" ds:itemID="{95D7953F-C188-4F95-A655-88DD26A2A572}"/>
</file>

<file path=customXml/itemProps112.xml><?xml version="1.0" encoding="utf-8"?>
<ds:datastoreItem xmlns:ds="http://schemas.openxmlformats.org/officeDocument/2006/customXml" ds:itemID="{9A2FEBBD-6E42-43D1-B163-BF6DD411B8D9}"/>
</file>

<file path=customXml/itemProps113.xml><?xml version="1.0" encoding="utf-8"?>
<ds:datastoreItem xmlns:ds="http://schemas.openxmlformats.org/officeDocument/2006/customXml" ds:itemID="{F107390B-23A6-4CB3-9E61-BF4AB4CFC754}"/>
</file>

<file path=customXml/itemProps114.xml><?xml version="1.0" encoding="utf-8"?>
<ds:datastoreItem xmlns:ds="http://schemas.openxmlformats.org/officeDocument/2006/customXml" ds:itemID="{2B2926FE-824A-43FE-8249-CC51E4D864E8}"/>
</file>

<file path=customXml/itemProps115.xml><?xml version="1.0" encoding="utf-8"?>
<ds:datastoreItem xmlns:ds="http://schemas.openxmlformats.org/officeDocument/2006/customXml" ds:itemID="{4BBE80CE-FECF-44F1-A586-D5463AA5D443}"/>
</file>

<file path=customXml/itemProps116.xml><?xml version="1.0" encoding="utf-8"?>
<ds:datastoreItem xmlns:ds="http://schemas.openxmlformats.org/officeDocument/2006/customXml" ds:itemID="{440EE832-1E77-4C86-966E-5C0C6D8111C8}"/>
</file>

<file path=customXml/itemProps117.xml><?xml version="1.0" encoding="utf-8"?>
<ds:datastoreItem xmlns:ds="http://schemas.openxmlformats.org/officeDocument/2006/customXml" ds:itemID="{0F9F2366-364B-4A71-A976-667806E7486A}"/>
</file>

<file path=customXml/itemProps118.xml><?xml version="1.0" encoding="utf-8"?>
<ds:datastoreItem xmlns:ds="http://schemas.openxmlformats.org/officeDocument/2006/customXml" ds:itemID="{F61FA803-74D3-4613-B78F-126E84B21170}"/>
</file>

<file path=customXml/itemProps119.xml><?xml version="1.0" encoding="utf-8"?>
<ds:datastoreItem xmlns:ds="http://schemas.openxmlformats.org/officeDocument/2006/customXml" ds:itemID="{CA65D0FA-FE35-4722-91BE-CBFE4BE5DCCB}"/>
</file>

<file path=customXml/itemProps12.xml><?xml version="1.0" encoding="utf-8"?>
<ds:datastoreItem xmlns:ds="http://schemas.openxmlformats.org/officeDocument/2006/customXml" ds:itemID="{04969113-5B5C-42A1-B371-0B1B29C8A88F}"/>
</file>

<file path=customXml/itemProps120.xml><?xml version="1.0" encoding="utf-8"?>
<ds:datastoreItem xmlns:ds="http://schemas.openxmlformats.org/officeDocument/2006/customXml" ds:itemID="{2DB6C5D1-4423-4414-BB1E-95EF09F747ED}"/>
</file>

<file path=customXml/itemProps121.xml><?xml version="1.0" encoding="utf-8"?>
<ds:datastoreItem xmlns:ds="http://schemas.openxmlformats.org/officeDocument/2006/customXml" ds:itemID="{BA7FD74F-EA7F-4A97-A894-4E7DA38D15B4}"/>
</file>

<file path=customXml/itemProps122.xml><?xml version="1.0" encoding="utf-8"?>
<ds:datastoreItem xmlns:ds="http://schemas.openxmlformats.org/officeDocument/2006/customXml" ds:itemID="{45D97538-866C-4239-9F9A-4606A7FD7009}"/>
</file>

<file path=customXml/itemProps123.xml><?xml version="1.0" encoding="utf-8"?>
<ds:datastoreItem xmlns:ds="http://schemas.openxmlformats.org/officeDocument/2006/customXml" ds:itemID="{334ACDCC-95D3-48CD-ACC6-FFAAE5DAB591}"/>
</file>

<file path=customXml/itemProps124.xml><?xml version="1.0" encoding="utf-8"?>
<ds:datastoreItem xmlns:ds="http://schemas.openxmlformats.org/officeDocument/2006/customXml" ds:itemID="{9EA570C5-0437-4AB5-8AC6-376DC6FB8F1F}"/>
</file>

<file path=customXml/itemProps125.xml><?xml version="1.0" encoding="utf-8"?>
<ds:datastoreItem xmlns:ds="http://schemas.openxmlformats.org/officeDocument/2006/customXml" ds:itemID="{3F13B848-84B5-4068-8CD6-663361A5222B}"/>
</file>

<file path=customXml/itemProps126.xml><?xml version="1.0" encoding="utf-8"?>
<ds:datastoreItem xmlns:ds="http://schemas.openxmlformats.org/officeDocument/2006/customXml" ds:itemID="{577B2269-31F6-4F97-8D3C-0BC4B7B37BEF}"/>
</file>

<file path=customXml/itemProps127.xml><?xml version="1.0" encoding="utf-8"?>
<ds:datastoreItem xmlns:ds="http://schemas.openxmlformats.org/officeDocument/2006/customXml" ds:itemID="{ED17A511-F439-4CCC-9D1F-36FA5F86149C}"/>
</file>

<file path=customXml/itemProps128.xml><?xml version="1.0" encoding="utf-8"?>
<ds:datastoreItem xmlns:ds="http://schemas.openxmlformats.org/officeDocument/2006/customXml" ds:itemID="{4A9F0613-B312-4B09-9613-87871B6FDDF3}"/>
</file>

<file path=customXml/itemProps129.xml><?xml version="1.0" encoding="utf-8"?>
<ds:datastoreItem xmlns:ds="http://schemas.openxmlformats.org/officeDocument/2006/customXml" ds:itemID="{3195D6A7-D1CB-4AA6-8112-D4352EE72B15}"/>
</file>

<file path=customXml/itemProps13.xml><?xml version="1.0" encoding="utf-8"?>
<ds:datastoreItem xmlns:ds="http://schemas.openxmlformats.org/officeDocument/2006/customXml" ds:itemID="{25C7F8D9-4F71-4A52-B4A5-1132CBA8E922}"/>
</file>

<file path=customXml/itemProps130.xml><?xml version="1.0" encoding="utf-8"?>
<ds:datastoreItem xmlns:ds="http://schemas.openxmlformats.org/officeDocument/2006/customXml" ds:itemID="{6FD6D996-BD4F-4E97-9692-E684B6846AE9}"/>
</file>

<file path=customXml/itemProps131.xml><?xml version="1.0" encoding="utf-8"?>
<ds:datastoreItem xmlns:ds="http://schemas.openxmlformats.org/officeDocument/2006/customXml" ds:itemID="{32635E4D-2954-4EEB-93C6-FF979A27A2DC}"/>
</file>

<file path=customXml/itemProps132.xml><?xml version="1.0" encoding="utf-8"?>
<ds:datastoreItem xmlns:ds="http://schemas.openxmlformats.org/officeDocument/2006/customXml" ds:itemID="{5F345503-3D39-4BF6-B20D-2461BE78B010}"/>
</file>

<file path=customXml/itemProps133.xml><?xml version="1.0" encoding="utf-8"?>
<ds:datastoreItem xmlns:ds="http://schemas.openxmlformats.org/officeDocument/2006/customXml" ds:itemID="{4056B501-2891-4EE0-B70C-BCD4593ADF0F}"/>
</file>

<file path=customXml/itemProps134.xml><?xml version="1.0" encoding="utf-8"?>
<ds:datastoreItem xmlns:ds="http://schemas.openxmlformats.org/officeDocument/2006/customXml" ds:itemID="{022E2516-9830-46D1-9303-4567450EAC44}"/>
</file>

<file path=customXml/itemProps135.xml><?xml version="1.0" encoding="utf-8"?>
<ds:datastoreItem xmlns:ds="http://schemas.openxmlformats.org/officeDocument/2006/customXml" ds:itemID="{D03D970A-C881-45B2-A8F5-27E0434CF48C}"/>
</file>

<file path=customXml/itemProps136.xml><?xml version="1.0" encoding="utf-8"?>
<ds:datastoreItem xmlns:ds="http://schemas.openxmlformats.org/officeDocument/2006/customXml" ds:itemID="{570E3070-DE79-4AA6-BC5D-C460DF890592}"/>
</file>

<file path=customXml/itemProps137.xml><?xml version="1.0" encoding="utf-8"?>
<ds:datastoreItem xmlns:ds="http://schemas.openxmlformats.org/officeDocument/2006/customXml" ds:itemID="{A7DF7964-3E63-441E-93FC-B29BE95C897A}"/>
</file>

<file path=customXml/itemProps138.xml><?xml version="1.0" encoding="utf-8"?>
<ds:datastoreItem xmlns:ds="http://schemas.openxmlformats.org/officeDocument/2006/customXml" ds:itemID="{045978C9-5F81-42E7-A8F0-FBCD145963F9}"/>
</file>

<file path=customXml/itemProps139.xml><?xml version="1.0" encoding="utf-8"?>
<ds:datastoreItem xmlns:ds="http://schemas.openxmlformats.org/officeDocument/2006/customXml" ds:itemID="{693677E7-8E4F-40F9-B3F4-75A948EF06C3}"/>
</file>

<file path=customXml/itemProps14.xml><?xml version="1.0" encoding="utf-8"?>
<ds:datastoreItem xmlns:ds="http://schemas.openxmlformats.org/officeDocument/2006/customXml" ds:itemID="{42F26655-40B1-467D-B713-55376C959B61}"/>
</file>

<file path=customXml/itemProps140.xml><?xml version="1.0" encoding="utf-8"?>
<ds:datastoreItem xmlns:ds="http://schemas.openxmlformats.org/officeDocument/2006/customXml" ds:itemID="{977D1845-7B81-4FB3-83FD-F07525FCFB67}"/>
</file>

<file path=customXml/itemProps141.xml><?xml version="1.0" encoding="utf-8"?>
<ds:datastoreItem xmlns:ds="http://schemas.openxmlformats.org/officeDocument/2006/customXml" ds:itemID="{AE80A265-8299-4356-A5A4-41BB43FCBD99}"/>
</file>

<file path=customXml/itemProps142.xml><?xml version="1.0" encoding="utf-8"?>
<ds:datastoreItem xmlns:ds="http://schemas.openxmlformats.org/officeDocument/2006/customXml" ds:itemID="{96612FE3-7399-426C-A139-BECE65D1FACC}"/>
</file>

<file path=customXml/itemProps143.xml><?xml version="1.0" encoding="utf-8"?>
<ds:datastoreItem xmlns:ds="http://schemas.openxmlformats.org/officeDocument/2006/customXml" ds:itemID="{297B1C68-9701-4021-8779-8918D3A34A8B}"/>
</file>

<file path=customXml/itemProps144.xml><?xml version="1.0" encoding="utf-8"?>
<ds:datastoreItem xmlns:ds="http://schemas.openxmlformats.org/officeDocument/2006/customXml" ds:itemID="{0774F746-3EDA-4857-962D-B08EB894CE54}"/>
</file>

<file path=customXml/itemProps145.xml><?xml version="1.0" encoding="utf-8"?>
<ds:datastoreItem xmlns:ds="http://schemas.openxmlformats.org/officeDocument/2006/customXml" ds:itemID="{164B3BE2-9906-448F-B3C0-9996E7E0DFC4}"/>
</file>

<file path=customXml/itemProps146.xml><?xml version="1.0" encoding="utf-8"?>
<ds:datastoreItem xmlns:ds="http://schemas.openxmlformats.org/officeDocument/2006/customXml" ds:itemID="{AB45620B-2179-4B9F-9424-6157190FFCEC}"/>
</file>

<file path=customXml/itemProps147.xml><?xml version="1.0" encoding="utf-8"?>
<ds:datastoreItem xmlns:ds="http://schemas.openxmlformats.org/officeDocument/2006/customXml" ds:itemID="{662B4EB9-D578-4CA7-B67B-98E051DD1AE9}"/>
</file>

<file path=customXml/itemProps148.xml><?xml version="1.0" encoding="utf-8"?>
<ds:datastoreItem xmlns:ds="http://schemas.openxmlformats.org/officeDocument/2006/customXml" ds:itemID="{6E40D05E-C668-4978-9F5D-C4F64AA3F149}"/>
</file>

<file path=customXml/itemProps149.xml><?xml version="1.0" encoding="utf-8"?>
<ds:datastoreItem xmlns:ds="http://schemas.openxmlformats.org/officeDocument/2006/customXml" ds:itemID="{64625A4E-277A-4C02-BCFF-2569B74B1F14}"/>
</file>

<file path=customXml/itemProps15.xml><?xml version="1.0" encoding="utf-8"?>
<ds:datastoreItem xmlns:ds="http://schemas.openxmlformats.org/officeDocument/2006/customXml" ds:itemID="{40345888-4BB6-47EC-830C-F6F997C4D994}"/>
</file>

<file path=customXml/itemProps150.xml><?xml version="1.0" encoding="utf-8"?>
<ds:datastoreItem xmlns:ds="http://schemas.openxmlformats.org/officeDocument/2006/customXml" ds:itemID="{FED24A96-F49D-4AA9-BB90-64F4E8064907}"/>
</file>

<file path=customXml/itemProps151.xml><?xml version="1.0" encoding="utf-8"?>
<ds:datastoreItem xmlns:ds="http://schemas.openxmlformats.org/officeDocument/2006/customXml" ds:itemID="{5E1555B3-59F4-477C-8364-89429C59209C}"/>
</file>

<file path=customXml/itemProps152.xml><?xml version="1.0" encoding="utf-8"?>
<ds:datastoreItem xmlns:ds="http://schemas.openxmlformats.org/officeDocument/2006/customXml" ds:itemID="{2EE8517D-A16B-4307-B05C-A007228BC840}"/>
</file>

<file path=customXml/itemProps153.xml><?xml version="1.0" encoding="utf-8"?>
<ds:datastoreItem xmlns:ds="http://schemas.openxmlformats.org/officeDocument/2006/customXml" ds:itemID="{9CBF1BE3-74E6-4026-8DEC-35C426411D48}"/>
</file>

<file path=customXml/itemProps154.xml><?xml version="1.0" encoding="utf-8"?>
<ds:datastoreItem xmlns:ds="http://schemas.openxmlformats.org/officeDocument/2006/customXml" ds:itemID="{4C70AB21-B89F-4104-83CC-AF4203D53634}"/>
</file>

<file path=customXml/itemProps155.xml><?xml version="1.0" encoding="utf-8"?>
<ds:datastoreItem xmlns:ds="http://schemas.openxmlformats.org/officeDocument/2006/customXml" ds:itemID="{A343C47C-CBB6-4E9A-A6B0-A9DE1866DC36}"/>
</file>

<file path=customXml/itemProps156.xml><?xml version="1.0" encoding="utf-8"?>
<ds:datastoreItem xmlns:ds="http://schemas.openxmlformats.org/officeDocument/2006/customXml" ds:itemID="{5574DB66-8563-47F9-BC50-DDE664D98F58}"/>
</file>

<file path=customXml/itemProps157.xml><?xml version="1.0" encoding="utf-8"?>
<ds:datastoreItem xmlns:ds="http://schemas.openxmlformats.org/officeDocument/2006/customXml" ds:itemID="{C6A9FD8E-436D-40C9-BEF5-09C713EC23FE}"/>
</file>

<file path=customXml/itemProps158.xml><?xml version="1.0" encoding="utf-8"?>
<ds:datastoreItem xmlns:ds="http://schemas.openxmlformats.org/officeDocument/2006/customXml" ds:itemID="{4276B700-B493-4F53-A230-DE9A26E355F4}"/>
</file>

<file path=customXml/itemProps159.xml><?xml version="1.0" encoding="utf-8"?>
<ds:datastoreItem xmlns:ds="http://schemas.openxmlformats.org/officeDocument/2006/customXml" ds:itemID="{95135A9B-D83F-44A6-87E7-59085C9D1FBA}"/>
</file>

<file path=customXml/itemProps16.xml><?xml version="1.0" encoding="utf-8"?>
<ds:datastoreItem xmlns:ds="http://schemas.openxmlformats.org/officeDocument/2006/customXml" ds:itemID="{D448DB98-A1E4-49FA-8C6A-3B0EA8790C67}"/>
</file>

<file path=customXml/itemProps160.xml><?xml version="1.0" encoding="utf-8"?>
<ds:datastoreItem xmlns:ds="http://schemas.openxmlformats.org/officeDocument/2006/customXml" ds:itemID="{6AB8FD87-ED67-47D5-BEC5-ECB7191A110A}"/>
</file>

<file path=customXml/itemProps17.xml><?xml version="1.0" encoding="utf-8"?>
<ds:datastoreItem xmlns:ds="http://schemas.openxmlformats.org/officeDocument/2006/customXml" ds:itemID="{A2F1D7D7-DC53-4799-80B5-A70270393022}"/>
</file>

<file path=customXml/itemProps18.xml><?xml version="1.0" encoding="utf-8"?>
<ds:datastoreItem xmlns:ds="http://schemas.openxmlformats.org/officeDocument/2006/customXml" ds:itemID="{D897D8DE-B97B-4671-BBD0-EDDBB38B23A7}"/>
</file>

<file path=customXml/itemProps19.xml><?xml version="1.0" encoding="utf-8"?>
<ds:datastoreItem xmlns:ds="http://schemas.openxmlformats.org/officeDocument/2006/customXml" ds:itemID="{B54B5A7C-2DDB-4BD9-A332-C989EC41E4AD}"/>
</file>

<file path=customXml/itemProps2.xml><?xml version="1.0" encoding="utf-8"?>
<ds:datastoreItem xmlns:ds="http://schemas.openxmlformats.org/officeDocument/2006/customXml" ds:itemID="{FF1361E3-9B38-43CF-B7FB-2A77270E30D6}"/>
</file>

<file path=customXml/itemProps20.xml><?xml version="1.0" encoding="utf-8"?>
<ds:datastoreItem xmlns:ds="http://schemas.openxmlformats.org/officeDocument/2006/customXml" ds:itemID="{A840E037-D1C9-4E91-8FEA-F755AEBB42F3}"/>
</file>

<file path=customXml/itemProps21.xml><?xml version="1.0" encoding="utf-8"?>
<ds:datastoreItem xmlns:ds="http://schemas.openxmlformats.org/officeDocument/2006/customXml" ds:itemID="{95482296-ECBD-48D6-ADDE-21A24AAC37FA}"/>
</file>

<file path=customXml/itemProps22.xml><?xml version="1.0" encoding="utf-8"?>
<ds:datastoreItem xmlns:ds="http://schemas.openxmlformats.org/officeDocument/2006/customXml" ds:itemID="{986ACEE0-CDE7-46CE-84EC-A084FE206478}"/>
</file>

<file path=customXml/itemProps23.xml><?xml version="1.0" encoding="utf-8"?>
<ds:datastoreItem xmlns:ds="http://schemas.openxmlformats.org/officeDocument/2006/customXml" ds:itemID="{DD0B636E-205B-438E-96EE-0C755C8A7B07}"/>
</file>

<file path=customXml/itemProps24.xml><?xml version="1.0" encoding="utf-8"?>
<ds:datastoreItem xmlns:ds="http://schemas.openxmlformats.org/officeDocument/2006/customXml" ds:itemID="{43AD5AE1-8AA2-4A54-A651-31C22CB372A2}"/>
</file>

<file path=customXml/itemProps25.xml><?xml version="1.0" encoding="utf-8"?>
<ds:datastoreItem xmlns:ds="http://schemas.openxmlformats.org/officeDocument/2006/customXml" ds:itemID="{7965BEED-7AC1-424E-ABF7-797CD91752D8}"/>
</file>

<file path=customXml/itemProps26.xml><?xml version="1.0" encoding="utf-8"?>
<ds:datastoreItem xmlns:ds="http://schemas.openxmlformats.org/officeDocument/2006/customXml" ds:itemID="{2CB4BA6A-5016-43C1-B7A0-A3968F5C9A88}"/>
</file>

<file path=customXml/itemProps27.xml><?xml version="1.0" encoding="utf-8"?>
<ds:datastoreItem xmlns:ds="http://schemas.openxmlformats.org/officeDocument/2006/customXml" ds:itemID="{D4D821B2-8B54-4344-975D-D3ED53F736B6}"/>
</file>

<file path=customXml/itemProps28.xml><?xml version="1.0" encoding="utf-8"?>
<ds:datastoreItem xmlns:ds="http://schemas.openxmlformats.org/officeDocument/2006/customXml" ds:itemID="{5766007F-6B08-4037-A278-8BC4EF7F94D3}"/>
</file>

<file path=customXml/itemProps29.xml><?xml version="1.0" encoding="utf-8"?>
<ds:datastoreItem xmlns:ds="http://schemas.openxmlformats.org/officeDocument/2006/customXml" ds:itemID="{3499D1F0-FA18-4E2F-A1DC-EAD1F126B49F}"/>
</file>

<file path=customXml/itemProps3.xml><?xml version="1.0" encoding="utf-8"?>
<ds:datastoreItem xmlns:ds="http://schemas.openxmlformats.org/officeDocument/2006/customXml" ds:itemID="{F9BF5432-7A20-4E24-90E9-207663D97A56}"/>
</file>

<file path=customXml/itemProps30.xml><?xml version="1.0" encoding="utf-8"?>
<ds:datastoreItem xmlns:ds="http://schemas.openxmlformats.org/officeDocument/2006/customXml" ds:itemID="{FD3FAB0C-06C3-4500-A502-B2D97F7CC29D}"/>
</file>

<file path=customXml/itemProps31.xml><?xml version="1.0" encoding="utf-8"?>
<ds:datastoreItem xmlns:ds="http://schemas.openxmlformats.org/officeDocument/2006/customXml" ds:itemID="{44912696-4AC9-453A-8621-F094F0E565EF}"/>
</file>

<file path=customXml/itemProps32.xml><?xml version="1.0" encoding="utf-8"?>
<ds:datastoreItem xmlns:ds="http://schemas.openxmlformats.org/officeDocument/2006/customXml" ds:itemID="{E8C9FEFB-8AE8-4934-A90F-3C61E87009B3}"/>
</file>

<file path=customXml/itemProps33.xml><?xml version="1.0" encoding="utf-8"?>
<ds:datastoreItem xmlns:ds="http://schemas.openxmlformats.org/officeDocument/2006/customXml" ds:itemID="{3D4E5D1D-08F5-4017-B5AB-56E4B501878C}"/>
</file>

<file path=customXml/itemProps34.xml><?xml version="1.0" encoding="utf-8"?>
<ds:datastoreItem xmlns:ds="http://schemas.openxmlformats.org/officeDocument/2006/customXml" ds:itemID="{2221B5B0-6145-4F3B-9D7C-3B9AA74F4F93}"/>
</file>

<file path=customXml/itemProps35.xml><?xml version="1.0" encoding="utf-8"?>
<ds:datastoreItem xmlns:ds="http://schemas.openxmlformats.org/officeDocument/2006/customXml" ds:itemID="{B3D08934-7143-49D4-BA02-4B2AB1594764}"/>
</file>

<file path=customXml/itemProps36.xml><?xml version="1.0" encoding="utf-8"?>
<ds:datastoreItem xmlns:ds="http://schemas.openxmlformats.org/officeDocument/2006/customXml" ds:itemID="{94EF0AF7-B6C9-4D50-95AE-410C7E748D91}"/>
</file>

<file path=customXml/itemProps37.xml><?xml version="1.0" encoding="utf-8"?>
<ds:datastoreItem xmlns:ds="http://schemas.openxmlformats.org/officeDocument/2006/customXml" ds:itemID="{CC727232-E805-4FD4-BE95-24279CF95B2D}"/>
</file>

<file path=customXml/itemProps38.xml><?xml version="1.0" encoding="utf-8"?>
<ds:datastoreItem xmlns:ds="http://schemas.openxmlformats.org/officeDocument/2006/customXml" ds:itemID="{8B742447-6D0C-4595-A8A0-09E9FBA2DEFB}"/>
</file>

<file path=customXml/itemProps39.xml><?xml version="1.0" encoding="utf-8"?>
<ds:datastoreItem xmlns:ds="http://schemas.openxmlformats.org/officeDocument/2006/customXml" ds:itemID="{BCC43800-AA82-48A3-A76B-ADD59323768F}"/>
</file>

<file path=customXml/itemProps4.xml><?xml version="1.0" encoding="utf-8"?>
<ds:datastoreItem xmlns:ds="http://schemas.openxmlformats.org/officeDocument/2006/customXml" ds:itemID="{5CD172C2-31E5-4B23-828F-040D95DAE432}"/>
</file>

<file path=customXml/itemProps40.xml><?xml version="1.0" encoding="utf-8"?>
<ds:datastoreItem xmlns:ds="http://schemas.openxmlformats.org/officeDocument/2006/customXml" ds:itemID="{FAEEAC65-4994-4629-A58C-62862D346F91}"/>
</file>

<file path=customXml/itemProps41.xml><?xml version="1.0" encoding="utf-8"?>
<ds:datastoreItem xmlns:ds="http://schemas.openxmlformats.org/officeDocument/2006/customXml" ds:itemID="{7E926994-2EAD-426C-9306-10C160E53146}"/>
</file>

<file path=customXml/itemProps42.xml><?xml version="1.0" encoding="utf-8"?>
<ds:datastoreItem xmlns:ds="http://schemas.openxmlformats.org/officeDocument/2006/customXml" ds:itemID="{78681180-ECE6-4C5B-9B52-2D0BE19CAB89}"/>
</file>

<file path=customXml/itemProps43.xml><?xml version="1.0" encoding="utf-8"?>
<ds:datastoreItem xmlns:ds="http://schemas.openxmlformats.org/officeDocument/2006/customXml" ds:itemID="{0D2F71D8-6229-41C0-A48B-4DBACA92A58A}"/>
</file>

<file path=customXml/itemProps44.xml><?xml version="1.0" encoding="utf-8"?>
<ds:datastoreItem xmlns:ds="http://schemas.openxmlformats.org/officeDocument/2006/customXml" ds:itemID="{6D5440C6-4583-4430-B418-7FAB8866D31F}"/>
</file>

<file path=customXml/itemProps45.xml><?xml version="1.0" encoding="utf-8"?>
<ds:datastoreItem xmlns:ds="http://schemas.openxmlformats.org/officeDocument/2006/customXml" ds:itemID="{19F94314-0F47-47AC-8D40-64EF08AC5BF7}"/>
</file>

<file path=customXml/itemProps46.xml><?xml version="1.0" encoding="utf-8"?>
<ds:datastoreItem xmlns:ds="http://schemas.openxmlformats.org/officeDocument/2006/customXml" ds:itemID="{7B458C20-3F42-49B5-93EF-33BA51611872}"/>
</file>

<file path=customXml/itemProps47.xml><?xml version="1.0" encoding="utf-8"?>
<ds:datastoreItem xmlns:ds="http://schemas.openxmlformats.org/officeDocument/2006/customXml" ds:itemID="{B31F6E69-E871-49F0-8737-392EA43381E4}"/>
</file>

<file path=customXml/itemProps48.xml><?xml version="1.0" encoding="utf-8"?>
<ds:datastoreItem xmlns:ds="http://schemas.openxmlformats.org/officeDocument/2006/customXml" ds:itemID="{05E30911-964F-4706-9FA4-0891B59AAB28}"/>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4301D80B-80FC-49C2-9A46-511723841C63}"/>
</file>

<file path=customXml/itemProps50.xml><?xml version="1.0" encoding="utf-8"?>
<ds:datastoreItem xmlns:ds="http://schemas.openxmlformats.org/officeDocument/2006/customXml" ds:itemID="{DBB37A3C-5EF4-43C0-84DA-70FC41F4B200}"/>
</file>

<file path=customXml/itemProps51.xml><?xml version="1.0" encoding="utf-8"?>
<ds:datastoreItem xmlns:ds="http://schemas.openxmlformats.org/officeDocument/2006/customXml" ds:itemID="{D4A2CEE5-FEE7-443E-B632-E284761252B1}"/>
</file>

<file path=customXml/itemProps52.xml><?xml version="1.0" encoding="utf-8"?>
<ds:datastoreItem xmlns:ds="http://schemas.openxmlformats.org/officeDocument/2006/customXml" ds:itemID="{947FD69C-E5E9-4EBB-9892-417981E67649}"/>
</file>

<file path=customXml/itemProps53.xml><?xml version="1.0" encoding="utf-8"?>
<ds:datastoreItem xmlns:ds="http://schemas.openxmlformats.org/officeDocument/2006/customXml" ds:itemID="{81FB33FF-1285-4646-9EF9-0722C4552B29}"/>
</file>

<file path=customXml/itemProps54.xml><?xml version="1.0" encoding="utf-8"?>
<ds:datastoreItem xmlns:ds="http://schemas.openxmlformats.org/officeDocument/2006/customXml" ds:itemID="{081816A8-19C5-41F1-8DD4-9D04EAABC34F}"/>
</file>

<file path=customXml/itemProps55.xml><?xml version="1.0" encoding="utf-8"?>
<ds:datastoreItem xmlns:ds="http://schemas.openxmlformats.org/officeDocument/2006/customXml" ds:itemID="{CACDC48A-5211-4BB3-B02C-D9E5A94C08F9}"/>
</file>

<file path=customXml/itemProps56.xml><?xml version="1.0" encoding="utf-8"?>
<ds:datastoreItem xmlns:ds="http://schemas.openxmlformats.org/officeDocument/2006/customXml" ds:itemID="{60C0FA83-0F25-4BAD-9190-2BBD0E631D82}"/>
</file>

<file path=customXml/itemProps57.xml><?xml version="1.0" encoding="utf-8"?>
<ds:datastoreItem xmlns:ds="http://schemas.openxmlformats.org/officeDocument/2006/customXml" ds:itemID="{768ABAD1-2CF5-43F6-8715-8C4202F511D0}"/>
</file>

<file path=customXml/itemProps58.xml><?xml version="1.0" encoding="utf-8"?>
<ds:datastoreItem xmlns:ds="http://schemas.openxmlformats.org/officeDocument/2006/customXml" ds:itemID="{3D2579C6-2F28-44AF-9AEA-1B6E9AD85B3B}"/>
</file>

<file path=customXml/itemProps59.xml><?xml version="1.0" encoding="utf-8"?>
<ds:datastoreItem xmlns:ds="http://schemas.openxmlformats.org/officeDocument/2006/customXml" ds:itemID="{90D710EB-0FFB-43ED-AA89-A43FA8B4424C}"/>
</file>

<file path=customXml/itemProps6.xml><?xml version="1.0" encoding="utf-8"?>
<ds:datastoreItem xmlns:ds="http://schemas.openxmlformats.org/officeDocument/2006/customXml" ds:itemID="{E1664DAF-9152-4468-BA1E-CBA42ED4AEDC}"/>
</file>

<file path=customXml/itemProps60.xml><?xml version="1.0" encoding="utf-8"?>
<ds:datastoreItem xmlns:ds="http://schemas.openxmlformats.org/officeDocument/2006/customXml" ds:itemID="{672EB7C7-2AA7-4595-BAD7-3D2B49627B92}"/>
</file>

<file path=customXml/itemProps61.xml><?xml version="1.0" encoding="utf-8"?>
<ds:datastoreItem xmlns:ds="http://schemas.openxmlformats.org/officeDocument/2006/customXml" ds:itemID="{29E010ED-819F-4149-92B7-AB2E09F8EDE9}"/>
</file>

<file path=customXml/itemProps62.xml><?xml version="1.0" encoding="utf-8"?>
<ds:datastoreItem xmlns:ds="http://schemas.openxmlformats.org/officeDocument/2006/customXml" ds:itemID="{FFA0D32E-178E-4417-A7FA-864C5823D64B}"/>
</file>

<file path=customXml/itemProps63.xml><?xml version="1.0" encoding="utf-8"?>
<ds:datastoreItem xmlns:ds="http://schemas.openxmlformats.org/officeDocument/2006/customXml" ds:itemID="{E3C925E9-2603-4E0A-A542-D63CD09852F4}"/>
</file>

<file path=customXml/itemProps64.xml><?xml version="1.0" encoding="utf-8"?>
<ds:datastoreItem xmlns:ds="http://schemas.openxmlformats.org/officeDocument/2006/customXml" ds:itemID="{2CD75D81-1E33-4E65-8171-879B2527970D}"/>
</file>

<file path=customXml/itemProps65.xml><?xml version="1.0" encoding="utf-8"?>
<ds:datastoreItem xmlns:ds="http://schemas.openxmlformats.org/officeDocument/2006/customXml" ds:itemID="{40B39CD8-5934-4165-9D4E-712A45EFF782}"/>
</file>

<file path=customXml/itemProps66.xml><?xml version="1.0" encoding="utf-8"?>
<ds:datastoreItem xmlns:ds="http://schemas.openxmlformats.org/officeDocument/2006/customXml" ds:itemID="{CC41F764-B557-4365-B341-75A9CF33B397}"/>
</file>

<file path=customXml/itemProps67.xml><?xml version="1.0" encoding="utf-8"?>
<ds:datastoreItem xmlns:ds="http://schemas.openxmlformats.org/officeDocument/2006/customXml" ds:itemID="{76726B01-E7EE-4A34-B55E-87FE00795B53}"/>
</file>

<file path=customXml/itemProps68.xml><?xml version="1.0" encoding="utf-8"?>
<ds:datastoreItem xmlns:ds="http://schemas.openxmlformats.org/officeDocument/2006/customXml" ds:itemID="{F686FBAD-B4F8-4930-B511-6DD33AFFF6AF}"/>
</file>

<file path=customXml/itemProps69.xml><?xml version="1.0" encoding="utf-8"?>
<ds:datastoreItem xmlns:ds="http://schemas.openxmlformats.org/officeDocument/2006/customXml" ds:itemID="{FC1611E1-8C3F-4758-9752-1D20375D1BEF}"/>
</file>

<file path=customXml/itemProps7.xml><?xml version="1.0" encoding="utf-8"?>
<ds:datastoreItem xmlns:ds="http://schemas.openxmlformats.org/officeDocument/2006/customXml" ds:itemID="{8E79C128-4053-4BC3-AF0F-71F1FB82277F}"/>
</file>

<file path=customXml/itemProps70.xml><?xml version="1.0" encoding="utf-8"?>
<ds:datastoreItem xmlns:ds="http://schemas.openxmlformats.org/officeDocument/2006/customXml" ds:itemID="{57384ACC-EFF6-4B94-9994-CBB47DEA28D6}"/>
</file>

<file path=customXml/itemProps71.xml><?xml version="1.0" encoding="utf-8"?>
<ds:datastoreItem xmlns:ds="http://schemas.openxmlformats.org/officeDocument/2006/customXml" ds:itemID="{8018D6AB-1A1B-4746-AA86-1E3972878CC9}"/>
</file>

<file path=customXml/itemProps72.xml><?xml version="1.0" encoding="utf-8"?>
<ds:datastoreItem xmlns:ds="http://schemas.openxmlformats.org/officeDocument/2006/customXml" ds:itemID="{20B220EF-56B4-4AE6-A131-08BDE4E1874E}"/>
</file>

<file path=customXml/itemProps73.xml><?xml version="1.0" encoding="utf-8"?>
<ds:datastoreItem xmlns:ds="http://schemas.openxmlformats.org/officeDocument/2006/customXml" ds:itemID="{80F9D56F-5DFD-4E39-B12A-550E65C1371C}"/>
</file>

<file path=customXml/itemProps74.xml><?xml version="1.0" encoding="utf-8"?>
<ds:datastoreItem xmlns:ds="http://schemas.openxmlformats.org/officeDocument/2006/customXml" ds:itemID="{4FD64A60-E16C-4E34-B08A-25B749FCC350}"/>
</file>

<file path=customXml/itemProps75.xml><?xml version="1.0" encoding="utf-8"?>
<ds:datastoreItem xmlns:ds="http://schemas.openxmlformats.org/officeDocument/2006/customXml" ds:itemID="{4ECDED44-B04A-435B-B538-AA9E9C40E383}"/>
</file>

<file path=customXml/itemProps76.xml><?xml version="1.0" encoding="utf-8"?>
<ds:datastoreItem xmlns:ds="http://schemas.openxmlformats.org/officeDocument/2006/customXml" ds:itemID="{9F4CA48D-F304-4537-9746-1F22A70EC57E}"/>
</file>

<file path=customXml/itemProps77.xml><?xml version="1.0" encoding="utf-8"?>
<ds:datastoreItem xmlns:ds="http://schemas.openxmlformats.org/officeDocument/2006/customXml" ds:itemID="{F584B0BA-FF83-4276-8D76-0E9FE8E9E4D5}"/>
</file>

<file path=customXml/itemProps78.xml><?xml version="1.0" encoding="utf-8"?>
<ds:datastoreItem xmlns:ds="http://schemas.openxmlformats.org/officeDocument/2006/customXml" ds:itemID="{B9EFD0CB-9003-45C2-B967-E258ACCCE2FA}"/>
</file>

<file path=customXml/itemProps79.xml><?xml version="1.0" encoding="utf-8"?>
<ds:datastoreItem xmlns:ds="http://schemas.openxmlformats.org/officeDocument/2006/customXml" ds:itemID="{0A4DB26A-73C3-400C-BC30-4A9F326987CA}"/>
</file>

<file path=customXml/itemProps8.xml><?xml version="1.0" encoding="utf-8"?>
<ds:datastoreItem xmlns:ds="http://schemas.openxmlformats.org/officeDocument/2006/customXml" ds:itemID="{3F358258-9B40-40AB-A1DD-06520F7D866E}"/>
</file>

<file path=customXml/itemProps80.xml><?xml version="1.0" encoding="utf-8"?>
<ds:datastoreItem xmlns:ds="http://schemas.openxmlformats.org/officeDocument/2006/customXml" ds:itemID="{2EFEBDD3-849F-4615-9F1E-63D13342B724}"/>
</file>

<file path=customXml/itemProps81.xml><?xml version="1.0" encoding="utf-8"?>
<ds:datastoreItem xmlns:ds="http://schemas.openxmlformats.org/officeDocument/2006/customXml" ds:itemID="{C9AD02F7-B711-42D1-A06C-C82FDBA6DD53}"/>
</file>

<file path=customXml/itemProps82.xml><?xml version="1.0" encoding="utf-8"?>
<ds:datastoreItem xmlns:ds="http://schemas.openxmlformats.org/officeDocument/2006/customXml" ds:itemID="{569A2CC4-BC6C-4454-82AA-2BD05A456F86}"/>
</file>

<file path=customXml/itemProps83.xml><?xml version="1.0" encoding="utf-8"?>
<ds:datastoreItem xmlns:ds="http://schemas.openxmlformats.org/officeDocument/2006/customXml" ds:itemID="{D8CE6044-931F-4DF4-BC50-FA820BC4F479}"/>
</file>

<file path=customXml/itemProps84.xml><?xml version="1.0" encoding="utf-8"?>
<ds:datastoreItem xmlns:ds="http://schemas.openxmlformats.org/officeDocument/2006/customXml" ds:itemID="{813BDD65-BC2E-4FBE-AEFE-FD22229A35D4}"/>
</file>

<file path=customXml/itemProps85.xml><?xml version="1.0" encoding="utf-8"?>
<ds:datastoreItem xmlns:ds="http://schemas.openxmlformats.org/officeDocument/2006/customXml" ds:itemID="{DA22AD74-1C28-4133-AC4F-5AD3583C11A1}"/>
</file>

<file path=customXml/itemProps86.xml><?xml version="1.0" encoding="utf-8"?>
<ds:datastoreItem xmlns:ds="http://schemas.openxmlformats.org/officeDocument/2006/customXml" ds:itemID="{F1C1EE8C-32C3-42F2-B865-61DD09B4EBEB}"/>
</file>

<file path=customXml/itemProps87.xml><?xml version="1.0" encoding="utf-8"?>
<ds:datastoreItem xmlns:ds="http://schemas.openxmlformats.org/officeDocument/2006/customXml" ds:itemID="{0E097F49-D777-49FE-945C-3A89755970B6}"/>
</file>

<file path=customXml/itemProps88.xml><?xml version="1.0" encoding="utf-8"?>
<ds:datastoreItem xmlns:ds="http://schemas.openxmlformats.org/officeDocument/2006/customXml" ds:itemID="{FCC8A375-3D9B-448C-A95B-B6F7D919F988}"/>
</file>

<file path=customXml/itemProps89.xml><?xml version="1.0" encoding="utf-8"?>
<ds:datastoreItem xmlns:ds="http://schemas.openxmlformats.org/officeDocument/2006/customXml" ds:itemID="{1BB4152F-6F01-4F88-B86F-5ED61979E838}"/>
</file>

<file path=customXml/itemProps9.xml><?xml version="1.0" encoding="utf-8"?>
<ds:datastoreItem xmlns:ds="http://schemas.openxmlformats.org/officeDocument/2006/customXml" ds:itemID="{9402CC87-CC6A-4A2E-99F3-52DBEE0B946A}"/>
</file>

<file path=customXml/itemProps90.xml><?xml version="1.0" encoding="utf-8"?>
<ds:datastoreItem xmlns:ds="http://schemas.openxmlformats.org/officeDocument/2006/customXml" ds:itemID="{28ECADE0-8F60-4CAB-83CD-2CD4E0FDF2A1}"/>
</file>

<file path=customXml/itemProps91.xml><?xml version="1.0" encoding="utf-8"?>
<ds:datastoreItem xmlns:ds="http://schemas.openxmlformats.org/officeDocument/2006/customXml" ds:itemID="{98ACDB62-433A-414C-830B-3B933F5A4847}"/>
</file>

<file path=customXml/itemProps92.xml><?xml version="1.0" encoding="utf-8"?>
<ds:datastoreItem xmlns:ds="http://schemas.openxmlformats.org/officeDocument/2006/customXml" ds:itemID="{03F4B10A-504F-4E9C-8305-99647858A849}"/>
</file>

<file path=customXml/itemProps93.xml><?xml version="1.0" encoding="utf-8"?>
<ds:datastoreItem xmlns:ds="http://schemas.openxmlformats.org/officeDocument/2006/customXml" ds:itemID="{DF84AB14-7D86-4E7F-8DA4-17073F9E6F4A}"/>
</file>

<file path=customXml/itemProps94.xml><?xml version="1.0" encoding="utf-8"?>
<ds:datastoreItem xmlns:ds="http://schemas.openxmlformats.org/officeDocument/2006/customXml" ds:itemID="{5F33F8E3-7DA0-429F-A3E5-E8E7EEDF17AA}"/>
</file>

<file path=customXml/itemProps95.xml><?xml version="1.0" encoding="utf-8"?>
<ds:datastoreItem xmlns:ds="http://schemas.openxmlformats.org/officeDocument/2006/customXml" ds:itemID="{8CD9EB1D-AF23-41DD-B687-FD48FF25BD0E}"/>
</file>

<file path=customXml/itemProps96.xml><?xml version="1.0" encoding="utf-8"?>
<ds:datastoreItem xmlns:ds="http://schemas.openxmlformats.org/officeDocument/2006/customXml" ds:itemID="{A3BA9444-0414-41D4-9B8B-3BE7F094F63F}"/>
</file>

<file path=customXml/itemProps97.xml><?xml version="1.0" encoding="utf-8"?>
<ds:datastoreItem xmlns:ds="http://schemas.openxmlformats.org/officeDocument/2006/customXml" ds:itemID="{5804A953-44D8-4DA0-9035-63159325BF92}"/>
</file>

<file path=customXml/itemProps98.xml><?xml version="1.0" encoding="utf-8"?>
<ds:datastoreItem xmlns:ds="http://schemas.openxmlformats.org/officeDocument/2006/customXml" ds:itemID="{32D133A9-B2C2-4C41-89F8-513C785712F3}"/>
</file>

<file path=customXml/itemProps99.xml><?xml version="1.0" encoding="utf-8"?>
<ds:datastoreItem xmlns:ds="http://schemas.openxmlformats.org/officeDocument/2006/customXml" ds:itemID="{2AEB41A4-D916-4927-9CEC-F8DDC13C2CAE}"/>
</file>

<file path=docProps/app.xml><?xml version="1.0" encoding="utf-8"?>
<Properties xmlns="http://schemas.openxmlformats.org/officeDocument/2006/extended-properties" xmlns:vt="http://schemas.openxmlformats.org/officeDocument/2006/docPropsVTypes">
  <Template>Normal</Template>
  <TotalTime>359</TotalTime>
  <Pages>110</Pages>
  <Words>34789</Words>
  <Characters>198302</Characters>
  <Application>Microsoft Office Word</Application>
  <DocSecurity>0</DocSecurity>
  <Lines>1652</Lines>
  <Paragraphs>465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232626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104</cp:revision>
  <cp:lastPrinted>2017-12-20T14:28:00Z</cp:lastPrinted>
  <dcterms:created xsi:type="dcterms:W3CDTF">2018-09-19T09:06:00Z</dcterms:created>
  <dcterms:modified xsi:type="dcterms:W3CDTF">2018-10-11T07:04:00Z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75c0bf1e-5269-45ca-b509-9c5349310e76</vt:lpwstr>
  </property>
  <property fmtid="{D5CDD505-2E9C-101B-9397-08002B2CF9AE}" pid="3" name="ContentTypeId">
    <vt:lpwstr>0x010100F371CB0048D47B4CBE618D0511E523D5</vt:lpwstr>
  </property>
</Properties>
</file>