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37C" w:rsidRPr="00D421F2" w:rsidRDefault="001B337C" w:rsidP="001B337C">
      <w:pPr>
        <w:jc w:val="center"/>
        <w:rPr>
          <w:rFonts w:cs="Arial"/>
          <w:lang w:val="sr-Latn-CS"/>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BE19EC" w:rsidRPr="00C66E16" w:rsidRDefault="00BE19EC" w:rsidP="00675771">
      <w:pPr>
        <w:rPr>
          <w:rFonts w:cs="Arial"/>
          <w:b/>
          <w:lang w:val="sr-Latn-RS"/>
        </w:rPr>
      </w:pPr>
    </w:p>
    <w:p w:rsidR="00210557" w:rsidRPr="00D421F2" w:rsidRDefault="00210557" w:rsidP="00210557">
      <w:pPr>
        <w:jc w:val="center"/>
        <w:rPr>
          <w:rFonts w:cs="Arial"/>
          <w:lang w:val="sr-Latn-CS"/>
        </w:rPr>
      </w:pPr>
    </w:p>
    <w:p w:rsidR="00210557" w:rsidRPr="00D421F2" w:rsidRDefault="00210557" w:rsidP="00210557">
      <w:pPr>
        <w:jc w:val="center"/>
        <w:rPr>
          <w:rFonts w:cs="Arial"/>
        </w:rPr>
      </w:pPr>
    </w:p>
    <w:p w:rsidR="00210557" w:rsidRPr="00D421F2" w:rsidRDefault="00B67C02" w:rsidP="00210557">
      <w:pPr>
        <w:jc w:val="center"/>
        <w:rPr>
          <w:rFonts w:cs="Arial"/>
          <w:lang w:val="sr-Latn-CS"/>
        </w:rPr>
      </w:pPr>
      <w:r w:rsidRPr="00D421F2">
        <w:rPr>
          <w:rFonts w:cs="Arial"/>
          <w:noProof/>
        </w:rPr>
        <w:drawing>
          <wp:inline distT="0" distB="0" distL="0" distR="0" wp14:anchorId="7C2591F4" wp14:editId="485D272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D421F2" w:rsidRDefault="00210557" w:rsidP="00210557">
      <w:pPr>
        <w:jc w:val="center"/>
        <w:rPr>
          <w:rFonts w:cs="Arial"/>
          <w:lang w:val="sr-Latn-CS"/>
        </w:rPr>
      </w:pPr>
    </w:p>
    <w:p w:rsidR="00210557" w:rsidRPr="00D421F2" w:rsidRDefault="00210557" w:rsidP="00210557">
      <w:pPr>
        <w:jc w:val="center"/>
        <w:rPr>
          <w:rFonts w:cs="Arial"/>
          <w:b/>
          <w:lang w:val="sr-Latn-CS"/>
        </w:rPr>
      </w:pPr>
    </w:p>
    <w:p w:rsidR="00210557" w:rsidRPr="00D421F2" w:rsidRDefault="00210557" w:rsidP="00874F5B">
      <w:pPr>
        <w:jc w:val="center"/>
        <w:rPr>
          <w:b/>
        </w:rPr>
      </w:pPr>
      <w:bookmarkStart w:id="0" w:name="_Toc441215596"/>
      <w:bookmarkStart w:id="1" w:name="_Toc441651535"/>
      <w:bookmarkStart w:id="2" w:name="_Toc442559872"/>
      <w:r w:rsidRPr="00D421F2">
        <w:rPr>
          <w:b/>
        </w:rPr>
        <w:t>КОНКУРСНА ДОКУМЕНТАЦИЈА</w:t>
      </w:r>
      <w:bookmarkEnd w:id="0"/>
      <w:bookmarkEnd w:id="1"/>
      <w:bookmarkEnd w:id="2"/>
    </w:p>
    <w:p w:rsidR="00210557" w:rsidRPr="007B473F" w:rsidRDefault="007B473F" w:rsidP="00210557">
      <w:pPr>
        <w:jc w:val="center"/>
        <w:rPr>
          <w:rFonts w:cs="Arial"/>
          <w:lang w:val="sr-Cyrl-RS"/>
        </w:rPr>
      </w:pPr>
      <w:r>
        <w:rPr>
          <w:rFonts w:cs="Arial"/>
          <w:lang w:val="sr-Cyrl-RS"/>
        </w:rPr>
        <w:t>Отворени поступак ради закључења оквирног споразума са једним понуђачем на период од годину дана</w:t>
      </w:r>
    </w:p>
    <w:p w:rsidR="00210557" w:rsidRPr="00D421F2" w:rsidRDefault="00210557" w:rsidP="00874F5B">
      <w:pPr>
        <w:jc w:val="center"/>
        <w:rPr>
          <w:lang w:val="sr-Cyrl-RS"/>
        </w:rPr>
      </w:pPr>
      <w:bookmarkStart w:id="3" w:name="_Toc441215597"/>
      <w:bookmarkStart w:id="4" w:name="_Toc441651536"/>
      <w:bookmarkStart w:id="5" w:name="_Toc442559873"/>
      <w:r w:rsidRPr="00D421F2">
        <w:t>за јавну набавку добара бр</w:t>
      </w:r>
      <w:bookmarkEnd w:id="3"/>
      <w:bookmarkEnd w:id="4"/>
      <w:bookmarkEnd w:id="5"/>
      <w:r w:rsidR="00316491" w:rsidRPr="00D421F2">
        <w:t xml:space="preserve">. </w:t>
      </w:r>
      <w:r w:rsidR="007B473F">
        <w:rPr>
          <w:lang w:val="sr-Cyrl-RS"/>
        </w:rPr>
        <w:t>ЈНО/1000/0024/2018</w:t>
      </w:r>
    </w:p>
    <w:p w:rsidR="00210557" w:rsidRPr="00D421F2" w:rsidRDefault="00210557" w:rsidP="00874F5B"/>
    <w:p w:rsidR="00210557" w:rsidRPr="00D421F2" w:rsidRDefault="00210557" w:rsidP="00210557">
      <w:pPr>
        <w:jc w:val="center"/>
        <w:rPr>
          <w:rFonts w:cs="Arial"/>
        </w:rPr>
      </w:pPr>
    </w:p>
    <w:p w:rsidR="00210557" w:rsidRPr="00D421F2" w:rsidRDefault="00D421F2" w:rsidP="0066622E">
      <w:pPr>
        <w:pStyle w:val="Title"/>
        <w:spacing w:before="0"/>
        <w:rPr>
          <w:rFonts w:cs="Arial"/>
          <w:sz w:val="22"/>
          <w:szCs w:val="22"/>
          <w:lang w:val="sr-Cyrl-RS"/>
        </w:rPr>
      </w:pPr>
      <w:r w:rsidRPr="00D421F2">
        <w:rPr>
          <w:rFonts w:cs="Arial"/>
          <w:sz w:val="22"/>
          <w:szCs w:val="22"/>
          <w:lang w:val="sr-Cyrl-RS"/>
        </w:rPr>
        <w:t>„Лична заштита опрема- одећа“</w:t>
      </w:r>
    </w:p>
    <w:p w:rsidR="0066622E" w:rsidRPr="00D421F2" w:rsidRDefault="00D421F2" w:rsidP="0066622E">
      <w:pPr>
        <w:pStyle w:val="Subtitle"/>
        <w:rPr>
          <w:b/>
          <w:i w:val="0"/>
          <w:sz w:val="22"/>
          <w:szCs w:val="22"/>
          <w:lang w:val="sr-Cyrl-RS"/>
        </w:rPr>
      </w:pPr>
      <w:r w:rsidRPr="00D421F2">
        <w:rPr>
          <w:b/>
          <w:i w:val="0"/>
          <w:sz w:val="22"/>
          <w:szCs w:val="22"/>
          <w:lang w:val="sr-Cyrl-RS"/>
        </w:rPr>
        <w:t xml:space="preserve"> </w:t>
      </w:r>
    </w:p>
    <w:p w:rsidR="00210557" w:rsidRPr="00D421F2" w:rsidRDefault="00210557" w:rsidP="00210557">
      <w:pPr>
        <w:pStyle w:val="Title"/>
        <w:spacing w:before="0"/>
        <w:rPr>
          <w:rFonts w:cs="Arial"/>
          <w:sz w:val="22"/>
          <w:szCs w:val="22"/>
        </w:rPr>
      </w:pPr>
    </w:p>
    <w:p w:rsidR="00210557" w:rsidRPr="00D421F2" w:rsidRDefault="00210557" w:rsidP="00210557">
      <w:pPr>
        <w:pStyle w:val="Title"/>
        <w:spacing w:before="0"/>
        <w:rPr>
          <w:rFonts w:cs="Arial"/>
          <w:b w:val="0"/>
          <w:sz w:val="22"/>
          <w:szCs w:val="22"/>
        </w:rPr>
      </w:pPr>
    </w:p>
    <w:p w:rsidR="009642F1" w:rsidRPr="00D421F2" w:rsidRDefault="009642F1" w:rsidP="009642F1">
      <w:pPr>
        <w:rPr>
          <w:rFonts w:eastAsia="Arial Unicode MS" w:cs="Arial"/>
          <w:b/>
          <w:kern w:val="2"/>
          <w:lang w:val="ru-RU"/>
        </w:rPr>
      </w:pPr>
      <w:r w:rsidRPr="00D421F2">
        <w:rPr>
          <w:rFonts w:eastAsia="Arial Unicode MS" w:cs="Arial"/>
          <w:b/>
          <w:kern w:val="2"/>
          <w:lang w:val="ru-RU"/>
        </w:rPr>
        <w:t xml:space="preserve">                                                                                    К О М И С И Ј А</w:t>
      </w:r>
    </w:p>
    <w:p w:rsidR="009642F1" w:rsidRPr="00D421F2" w:rsidRDefault="009642F1" w:rsidP="009642F1">
      <w:pPr>
        <w:rPr>
          <w:rFonts w:eastAsia="Arial Unicode MS" w:cs="Arial"/>
          <w:kern w:val="2"/>
          <w:lang w:val="sr-Cyrl-RS"/>
        </w:rPr>
      </w:pPr>
      <w:r w:rsidRPr="00D421F2">
        <w:rPr>
          <w:rFonts w:eastAsia="Arial Unicode MS" w:cs="Arial"/>
          <w:kern w:val="2"/>
          <w:lang w:val="ru-RU"/>
        </w:rPr>
        <w:t xml:space="preserve">                                                                      за спровођење </w:t>
      </w:r>
      <w:r w:rsidR="007B473F">
        <w:rPr>
          <w:rFonts w:eastAsia="Arial Unicode MS" w:cs="Arial"/>
          <w:kern w:val="2"/>
          <w:lang w:val="sr-Cyrl-RS"/>
        </w:rPr>
        <w:t>ЈНО/1000/0024/2018</w:t>
      </w:r>
    </w:p>
    <w:p w:rsidR="009642F1" w:rsidRDefault="00316491" w:rsidP="000B3507">
      <w:pPr>
        <w:rPr>
          <w:rFonts w:eastAsia="Arial Unicode MS" w:cs="Arial"/>
          <w:color w:val="000000"/>
          <w:kern w:val="2"/>
          <w:lang w:val="sr-Latn-RS"/>
        </w:rPr>
      </w:pPr>
      <w:r w:rsidRPr="00D421F2">
        <w:rPr>
          <w:rFonts w:eastAsia="Arial Unicode MS" w:cs="Arial"/>
          <w:kern w:val="2"/>
          <w:lang w:val="ru-RU"/>
        </w:rPr>
        <w:t xml:space="preserve">                      </w:t>
      </w:r>
      <w:r w:rsidR="009642F1" w:rsidRPr="00D421F2">
        <w:rPr>
          <w:rFonts w:eastAsia="Arial Unicode MS" w:cs="Arial"/>
          <w:kern w:val="2"/>
          <w:lang w:val="ru-RU"/>
        </w:rPr>
        <w:t xml:space="preserve"> </w:t>
      </w:r>
      <w:r w:rsidRPr="00D421F2">
        <w:rPr>
          <w:rFonts w:eastAsia="Arial Unicode MS" w:cs="Arial"/>
          <w:kern w:val="2"/>
          <w:lang w:val="ru-RU"/>
        </w:rPr>
        <w:t xml:space="preserve">                                </w:t>
      </w:r>
      <w:r w:rsidR="009642F1" w:rsidRPr="00D421F2">
        <w:rPr>
          <w:rFonts w:eastAsia="Arial Unicode MS" w:cs="Arial"/>
          <w:kern w:val="2"/>
          <w:lang w:val="ru-RU"/>
        </w:rPr>
        <w:t>формирана Реш</w:t>
      </w:r>
      <w:r w:rsidR="000B3507">
        <w:rPr>
          <w:rFonts w:eastAsia="Arial Unicode MS" w:cs="Arial"/>
          <w:kern w:val="2"/>
          <w:lang w:val="ru-RU"/>
        </w:rPr>
        <w:t>ењем бр</w:t>
      </w:r>
      <w:r w:rsidR="000B3507">
        <w:rPr>
          <w:rFonts w:eastAsia="Arial Unicode MS" w:cs="Arial"/>
          <w:kern w:val="2"/>
          <w:lang w:val="sr-Cyrl-RS"/>
        </w:rPr>
        <w:t xml:space="preserve">ој </w:t>
      </w:r>
      <w:r w:rsidR="000B3507">
        <w:rPr>
          <w:rFonts w:eastAsia="Arial Unicode MS" w:cs="Arial"/>
          <w:color w:val="000000"/>
          <w:kern w:val="2"/>
          <w:lang w:val="sr-Latn-RS"/>
        </w:rPr>
        <w:t>12.01. 107850/3-18</w:t>
      </w:r>
    </w:p>
    <w:p w:rsidR="000B3507" w:rsidRPr="00D421F2" w:rsidRDefault="000B3507" w:rsidP="000B3507">
      <w:pPr>
        <w:rPr>
          <w:rFonts w:cs="Arial"/>
          <w:b/>
        </w:rPr>
      </w:pPr>
    </w:p>
    <w:p w:rsidR="009642F1" w:rsidRPr="00D421F2" w:rsidRDefault="009642F1" w:rsidP="009642F1">
      <w:pPr>
        <w:pStyle w:val="Title"/>
        <w:tabs>
          <w:tab w:val="left" w:pos="7035"/>
        </w:tabs>
        <w:spacing w:before="0"/>
        <w:jc w:val="left"/>
        <w:rPr>
          <w:rFonts w:cs="Arial"/>
          <w:b w:val="0"/>
          <w:sz w:val="22"/>
          <w:szCs w:val="22"/>
          <w:lang w:val="sr-Cyrl-RS"/>
        </w:rPr>
      </w:pPr>
      <w:r w:rsidRPr="00D421F2">
        <w:rPr>
          <w:rFonts w:cs="Arial"/>
          <w:b w:val="0"/>
          <w:sz w:val="22"/>
          <w:szCs w:val="22"/>
        </w:rPr>
        <w:t xml:space="preserve">                           </w:t>
      </w:r>
      <w:r w:rsidR="00113B84" w:rsidRPr="00D421F2">
        <w:rPr>
          <w:rFonts w:cs="Arial"/>
          <w:b w:val="0"/>
          <w:sz w:val="22"/>
          <w:szCs w:val="22"/>
        </w:rPr>
        <w:t xml:space="preserve">                             </w:t>
      </w:r>
      <w:r w:rsidR="00113B84" w:rsidRPr="00D421F2">
        <w:rPr>
          <w:rFonts w:cs="Arial"/>
          <w:b w:val="0"/>
          <w:sz w:val="22"/>
          <w:szCs w:val="22"/>
          <w:lang w:val="sr-Cyrl-RS"/>
        </w:rPr>
        <w:t xml:space="preserve">           </w:t>
      </w:r>
      <w:r w:rsidR="00D421F2" w:rsidRPr="00D421F2">
        <w:rPr>
          <w:rFonts w:cs="Arial"/>
          <w:b w:val="0"/>
          <w:sz w:val="22"/>
          <w:szCs w:val="22"/>
          <w:lang w:val="sr-Cyrl-RS"/>
        </w:rPr>
        <w:t xml:space="preserve"> </w:t>
      </w:r>
    </w:p>
    <w:p w:rsidR="00210557" w:rsidRPr="00D421F2" w:rsidRDefault="00113B84" w:rsidP="00210557">
      <w:pPr>
        <w:pStyle w:val="Title"/>
        <w:spacing w:before="0"/>
        <w:rPr>
          <w:rFonts w:cs="Arial"/>
          <w:b w:val="0"/>
          <w:sz w:val="22"/>
          <w:szCs w:val="22"/>
          <w:lang w:val="sr-Cyrl-RS"/>
        </w:rPr>
      </w:pPr>
      <w:r w:rsidRPr="00D421F2">
        <w:rPr>
          <w:rFonts w:cs="Arial"/>
          <w:i/>
          <w:sz w:val="22"/>
          <w:szCs w:val="22"/>
          <w:lang w:val="sr-Latn-RS"/>
        </w:rPr>
        <w:t xml:space="preserve">                                 </w:t>
      </w:r>
      <w:r w:rsidRPr="00D421F2">
        <w:rPr>
          <w:rFonts w:cs="Arial"/>
          <w:i/>
          <w:sz w:val="22"/>
          <w:szCs w:val="22"/>
          <w:lang w:val="sr-Cyrl-RS"/>
        </w:rPr>
        <w:t xml:space="preserve">                  </w:t>
      </w:r>
    </w:p>
    <w:p w:rsidR="00210557" w:rsidRPr="00D421F2" w:rsidRDefault="00210557" w:rsidP="00210557">
      <w:pPr>
        <w:pStyle w:val="Title"/>
        <w:spacing w:before="0"/>
        <w:rPr>
          <w:rFonts w:cs="Arial"/>
          <w:b w:val="0"/>
          <w:sz w:val="22"/>
          <w:szCs w:val="22"/>
        </w:rPr>
      </w:pPr>
    </w:p>
    <w:p w:rsidR="00150FCE" w:rsidRPr="00D421F2" w:rsidRDefault="00150FCE" w:rsidP="000C50A0">
      <w:pPr>
        <w:pStyle w:val="BodyText"/>
        <w:spacing w:before="0"/>
        <w:jc w:val="center"/>
        <w:rPr>
          <w:rFonts w:cs="Arial"/>
          <w:sz w:val="22"/>
          <w:szCs w:val="22"/>
          <w:lang w:val="ru-RU"/>
        </w:rPr>
      </w:pPr>
    </w:p>
    <w:p w:rsidR="00150FCE" w:rsidRPr="00D421F2" w:rsidRDefault="00150FCE" w:rsidP="000C50A0">
      <w:pPr>
        <w:pStyle w:val="BodyText"/>
        <w:spacing w:before="0"/>
        <w:jc w:val="center"/>
        <w:rPr>
          <w:rFonts w:cs="Arial"/>
          <w:sz w:val="22"/>
          <w:szCs w:val="22"/>
          <w:lang w:val="ru-RU"/>
        </w:rPr>
      </w:pPr>
    </w:p>
    <w:p w:rsidR="00150FCE" w:rsidRPr="00D421F2" w:rsidRDefault="00150FCE" w:rsidP="000C50A0">
      <w:pPr>
        <w:pStyle w:val="BodyText"/>
        <w:spacing w:before="0"/>
        <w:jc w:val="center"/>
        <w:rPr>
          <w:rFonts w:cs="Arial"/>
          <w:sz w:val="22"/>
          <w:szCs w:val="22"/>
          <w:lang w:val="ru-RU"/>
        </w:rPr>
      </w:pPr>
    </w:p>
    <w:p w:rsidR="00EB2C6E" w:rsidRPr="00D421F2" w:rsidRDefault="00EB2C6E" w:rsidP="000C50A0">
      <w:pPr>
        <w:spacing w:before="0"/>
        <w:jc w:val="center"/>
        <w:rPr>
          <w:rFonts w:eastAsia="Arial Unicode MS" w:cs="Arial"/>
          <w:kern w:val="2"/>
          <w:lang w:val="ru-RU"/>
        </w:rPr>
      </w:pPr>
      <w:r w:rsidRPr="00D421F2">
        <w:rPr>
          <w:rFonts w:eastAsia="Arial Unicode MS" w:cs="Arial"/>
          <w:kern w:val="2"/>
          <w:lang w:val="ru-RU"/>
        </w:rPr>
        <w:t xml:space="preserve">(заведено у ЈП ЕПС број </w:t>
      </w:r>
      <w:r w:rsidR="004044E8">
        <w:rPr>
          <w:rFonts w:eastAsia="Arial Unicode MS" w:cs="Arial"/>
          <w:color w:val="000000"/>
          <w:kern w:val="2"/>
          <w:lang w:val="sr-Latn-RS"/>
        </w:rPr>
        <w:t>12.01. 107850/</w:t>
      </w:r>
      <w:r w:rsidR="002777BE">
        <w:rPr>
          <w:rFonts w:eastAsia="Arial Unicode MS" w:cs="Arial"/>
          <w:color w:val="000000"/>
          <w:kern w:val="2"/>
          <w:lang w:val="sr-Latn-RS"/>
        </w:rPr>
        <w:t>24-18</w:t>
      </w:r>
      <w:r w:rsidRPr="00D421F2">
        <w:rPr>
          <w:rFonts w:eastAsia="Arial Unicode MS" w:cs="Arial"/>
          <w:kern w:val="2"/>
          <w:lang w:val="ru-RU"/>
        </w:rPr>
        <w:t xml:space="preserve"> од </w:t>
      </w:r>
      <w:r w:rsidR="002777BE">
        <w:rPr>
          <w:rFonts w:eastAsia="Arial Unicode MS" w:cs="Arial"/>
          <w:kern w:val="2"/>
          <w:lang w:val="sr-Latn-RS"/>
        </w:rPr>
        <w:t>07.03.2018.</w:t>
      </w:r>
      <w:bookmarkStart w:id="6" w:name="_GoBack"/>
      <w:bookmarkEnd w:id="6"/>
      <w:r w:rsidRPr="00D421F2">
        <w:rPr>
          <w:rFonts w:eastAsia="Arial Unicode MS" w:cs="Arial"/>
          <w:kern w:val="2"/>
          <w:lang w:val="ru-RU"/>
        </w:rPr>
        <w:t xml:space="preserve"> године)</w:t>
      </w:r>
    </w:p>
    <w:p w:rsidR="000C50A0" w:rsidRPr="00D421F2" w:rsidRDefault="000C50A0" w:rsidP="000C50A0">
      <w:pPr>
        <w:spacing w:before="0"/>
        <w:jc w:val="center"/>
        <w:rPr>
          <w:rFonts w:eastAsia="Arial Unicode MS" w:cs="Arial"/>
          <w:kern w:val="2"/>
          <w:lang w:val="ru-RU"/>
        </w:rPr>
      </w:pPr>
    </w:p>
    <w:p w:rsidR="00A3774E" w:rsidRPr="00D421F2" w:rsidRDefault="00A3774E" w:rsidP="000C50A0">
      <w:pPr>
        <w:pStyle w:val="BodyText"/>
        <w:spacing w:before="0"/>
        <w:jc w:val="center"/>
        <w:rPr>
          <w:rFonts w:cs="Arial"/>
          <w:sz w:val="22"/>
          <w:szCs w:val="22"/>
        </w:rPr>
      </w:pPr>
    </w:p>
    <w:p w:rsidR="00C53AC6" w:rsidRPr="00D421F2" w:rsidRDefault="00C53AC6" w:rsidP="000C50A0">
      <w:pPr>
        <w:pStyle w:val="BodyText"/>
        <w:spacing w:before="0"/>
        <w:jc w:val="center"/>
        <w:rPr>
          <w:rFonts w:cs="Arial"/>
          <w:sz w:val="22"/>
          <w:szCs w:val="22"/>
        </w:rPr>
      </w:pPr>
    </w:p>
    <w:p w:rsidR="00C53AC6" w:rsidRPr="00D421F2" w:rsidRDefault="00C53AC6" w:rsidP="000C50A0">
      <w:pPr>
        <w:pStyle w:val="BodyText"/>
        <w:spacing w:before="0"/>
        <w:jc w:val="center"/>
        <w:rPr>
          <w:rFonts w:cs="Arial"/>
          <w:sz w:val="22"/>
          <w:szCs w:val="22"/>
        </w:rPr>
      </w:pPr>
    </w:p>
    <w:p w:rsidR="00C53AC6" w:rsidRPr="00D421F2" w:rsidRDefault="00C53AC6" w:rsidP="000C50A0">
      <w:pPr>
        <w:pStyle w:val="BodyText"/>
        <w:spacing w:before="0"/>
        <w:jc w:val="center"/>
        <w:rPr>
          <w:rFonts w:cs="Arial"/>
          <w:sz w:val="22"/>
          <w:szCs w:val="22"/>
          <w:lang w:val="en-US"/>
        </w:rPr>
      </w:pPr>
    </w:p>
    <w:p w:rsidR="000C50A0" w:rsidRPr="00D421F2" w:rsidRDefault="000C50A0" w:rsidP="000C50A0">
      <w:pPr>
        <w:pStyle w:val="BodyText"/>
        <w:spacing w:before="0"/>
        <w:jc w:val="center"/>
        <w:rPr>
          <w:rFonts w:cs="Arial"/>
          <w:sz w:val="22"/>
          <w:szCs w:val="22"/>
          <w:lang w:val="ru-RU"/>
        </w:rPr>
      </w:pPr>
    </w:p>
    <w:p w:rsidR="0066622E" w:rsidRPr="00D421F2" w:rsidRDefault="00316491" w:rsidP="0066622E">
      <w:pPr>
        <w:spacing w:before="0"/>
        <w:jc w:val="center"/>
        <w:rPr>
          <w:rFonts w:cs="Arial"/>
          <w:lang w:val="ru-RU"/>
        </w:rPr>
      </w:pPr>
      <w:r w:rsidRPr="00D421F2">
        <w:rPr>
          <w:rFonts w:cs="Arial"/>
          <w:lang w:val="sr-Cyrl-RS"/>
        </w:rPr>
        <w:t>Беог</w:t>
      </w:r>
      <w:r w:rsidR="00320F96" w:rsidRPr="00D421F2">
        <w:rPr>
          <w:rFonts w:cs="Arial"/>
          <w:lang w:val="sr-Cyrl-RS"/>
        </w:rPr>
        <w:t xml:space="preserve">рад, </w:t>
      </w:r>
      <w:r w:rsidR="007E1636">
        <w:rPr>
          <w:rFonts w:cs="Arial"/>
          <w:lang w:val="sr-Cyrl-RS"/>
        </w:rPr>
        <w:t>март</w:t>
      </w:r>
      <w:r w:rsidR="00EB1E85">
        <w:rPr>
          <w:rFonts w:cs="Arial"/>
          <w:lang w:val="sr-Cyrl-RS"/>
        </w:rPr>
        <w:t xml:space="preserve"> 2018</w:t>
      </w:r>
      <w:r w:rsidR="0066622E" w:rsidRPr="00D421F2">
        <w:rPr>
          <w:rFonts w:cs="Arial"/>
          <w:lang w:val="ru-RU"/>
        </w:rPr>
        <w:t>. године</w:t>
      </w:r>
    </w:p>
    <w:p w:rsidR="000C50A0" w:rsidRPr="0058588C" w:rsidRDefault="000C50A0" w:rsidP="000C50A0">
      <w:pPr>
        <w:spacing w:before="0"/>
        <w:jc w:val="center"/>
        <w:rPr>
          <w:rFonts w:cs="Arial"/>
          <w:b/>
          <w:lang w:val="ru-RU"/>
        </w:rPr>
      </w:pPr>
    </w:p>
    <w:p w:rsidR="00261778" w:rsidRPr="0058588C" w:rsidRDefault="000C50A0" w:rsidP="000C50A0">
      <w:pPr>
        <w:spacing w:before="0"/>
        <w:rPr>
          <w:rFonts w:eastAsia="TimesNewRomanPSMT" w:cs="Arial"/>
          <w:color w:val="000000"/>
          <w:kern w:val="2"/>
          <w:lang w:val="ru-RU"/>
        </w:rPr>
      </w:pPr>
      <w:r w:rsidRPr="0058588C">
        <w:rPr>
          <w:rFonts w:eastAsia="TimesNewRomanPSMT" w:cs="Arial"/>
          <w:color w:val="000000"/>
          <w:kern w:val="2"/>
          <w:lang w:val="ru-RU"/>
        </w:rPr>
        <w:br w:type="page"/>
      </w:r>
      <w:r w:rsidR="00261778" w:rsidRPr="0058588C">
        <w:rPr>
          <w:rFonts w:eastAsia="TimesNewRomanPSMT" w:cs="Arial"/>
          <w:color w:val="000000"/>
          <w:kern w:val="2"/>
          <w:lang w:val="ru-RU"/>
        </w:rPr>
        <w:lastRenderedPageBreak/>
        <w:t>На основу чл</w:t>
      </w:r>
      <w:r w:rsidR="00472BF8" w:rsidRPr="0058588C">
        <w:rPr>
          <w:rFonts w:eastAsia="TimesNewRomanPSMT" w:cs="Arial"/>
          <w:color w:val="000000"/>
          <w:kern w:val="2"/>
          <w:lang w:val="ru-RU"/>
        </w:rPr>
        <w:t>ана</w:t>
      </w:r>
      <w:r w:rsidR="00261778" w:rsidRPr="0058588C">
        <w:rPr>
          <w:rFonts w:eastAsia="TimesNewRomanPSMT" w:cs="Arial"/>
          <w:color w:val="000000"/>
          <w:kern w:val="2"/>
          <w:lang w:val="ru-RU"/>
        </w:rPr>
        <w:t xml:space="preserve"> </w:t>
      </w:r>
      <w:r w:rsidR="006B5A83" w:rsidRPr="00A0754B">
        <w:rPr>
          <w:rFonts w:eastAsia="TimesNewRomanPSMT" w:cs="Arial"/>
          <w:color w:val="000000"/>
          <w:kern w:val="2"/>
          <w:lang w:val="sr-Latn-RS"/>
        </w:rPr>
        <w:t>8.</w:t>
      </w:r>
      <w:r w:rsidR="006B5A83">
        <w:rPr>
          <w:rFonts w:eastAsia="TimesNewRomanPSMT" w:cs="Arial"/>
          <w:color w:val="000000"/>
          <w:kern w:val="2"/>
          <w:lang w:val="sr-Latn-RS"/>
        </w:rPr>
        <w:t xml:space="preserve"> </w:t>
      </w:r>
      <w:r w:rsidR="00261778" w:rsidRPr="0058588C">
        <w:rPr>
          <w:rFonts w:eastAsia="TimesNewRomanPSMT" w:cs="Arial"/>
          <w:color w:val="000000"/>
          <w:kern w:val="2"/>
          <w:lang w:val="ru-RU"/>
        </w:rPr>
        <w:t>3</w:t>
      </w:r>
      <w:r w:rsidR="00D34466" w:rsidRPr="0058588C">
        <w:rPr>
          <w:rFonts w:eastAsia="TimesNewRomanPSMT" w:cs="Arial"/>
          <w:color w:val="000000"/>
          <w:kern w:val="2"/>
          <w:lang w:val="ru-RU"/>
        </w:rPr>
        <w:t>2</w:t>
      </w:r>
      <w:r w:rsidR="006B5A83">
        <w:rPr>
          <w:rFonts w:eastAsia="TimesNewRomanPSMT" w:cs="Arial"/>
          <w:color w:val="000000"/>
          <w:kern w:val="2"/>
          <w:lang w:val="sr-Latn-RS"/>
        </w:rPr>
        <w:t>.</w:t>
      </w:r>
      <w:r w:rsidR="009D3699" w:rsidRPr="0058588C">
        <w:rPr>
          <w:rFonts w:eastAsia="TimesNewRomanPSMT" w:cs="Arial"/>
          <w:color w:val="000000"/>
          <w:kern w:val="2"/>
          <w:lang w:val="ru-RU"/>
        </w:rPr>
        <w:t xml:space="preserve"> </w:t>
      </w:r>
      <w:r w:rsidR="000A6832">
        <w:rPr>
          <w:rFonts w:eastAsia="TimesNewRomanPSMT" w:cs="Arial"/>
          <w:color w:val="000000"/>
          <w:kern w:val="2"/>
          <w:lang w:val="ru-RU"/>
        </w:rPr>
        <w:t xml:space="preserve">40. </w:t>
      </w:r>
      <w:r w:rsidR="009D3699" w:rsidRPr="0058588C">
        <w:rPr>
          <w:rFonts w:eastAsia="TimesNewRomanPSMT" w:cs="Arial"/>
          <w:color w:val="000000"/>
          <w:kern w:val="2"/>
          <w:lang w:val="ru-RU"/>
        </w:rPr>
        <w:t xml:space="preserve">и </w:t>
      </w:r>
      <w:r w:rsidR="00D34466" w:rsidRPr="0058588C">
        <w:rPr>
          <w:rFonts w:eastAsia="TimesNewRomanPSMT" w:cs="Arial"/>
          <w:color w:val="000000"/>
          <w:kern w:val="2"/>
          <w:lang w:val="ru-RU"/>
        </w:rPr>
        <w:t>61</w:t>
      </w:r>
      <w:r w:rsidR="009D3699" w:rsidRPr="0058588C">
        <w:rPr>
          <w:rFonts w:eastAsia="TimesNewRomanPSMT" w:cs="Arial"/>
          <w:color w:val="000000"/>
          <w:kern w:val="2"/>
          <w:lang w:val="ru-RU"/>
        </w:rPr>
        <w:t>.</w:t>
      </w:r>
      <w:r w:rsidR="00261778" w:rsidRPr="0058588C">
        <w:rPr>
          <w:rFonts w:eastAsia="TimesNewRomanPSMT" w:cs="Arial"/>
          <w:color w:val="000000"/>
          <w:kern w:val="2"/>
          <w:lang w:val="ru-RU"/>
        </w:rPr>
        <w:t xml:space="preserve"> Закона о јавним набавкама („Сл. гласник РС” бр. </w:t>
      </w:r>
      <w:r w:rsidR="00750519" w:rsidRPr="0058588C">
        <w:rPr>
          <w:rFonts w:eastAsia="TimesNewRomanPSMT" w:cs="Arial"/>
          <w:color w:val="000000"/>
          <w:kern w:val="2"/>
          <w:lang w:val="ru-RU"/>
        </w:rPr>
        <w:t>124/</w:t>
      </w:r>
      <w:r w:rsidR="009060E7" w:rsidRPr="0058588C">
        <w:rPr>
          <w:rFonts w:eastAsia="TimesNewRomanPSMT" w:cs="Arial"/>
          <w:color w:val="000000"/>
          <w:kern w:val="2"/>
          <w:lang w:val="ru-RU"/>
        </w:rPr>
        <w:t>12, 14/15 и 68/15</w:t>
      </w:r>
      <w:r w:rsidR="00C14149">
        <w:rPr>
          <w:rFonts w:eastAsia="TimesNewRomanPSMT" w:cs="Arial"/>
          <w:color w:val="000000"/>
          <w:kern w:val="2"/>
          <w:lang w:val="ru-RU"/>
        </w:rPr>
        <w:t>)</w:t>
      </w:r>
      <w:r w:rsidR="000F57ED" w:rsidRPr="0058588C">
        <w:rPr>
          <w:rFonts w:eastAsia="TimesNewRomanPSMT" w:cs="Arial"/>
          <w:color w:val="000000"/>
          <w:kern w:val="2"/>
          <w:lang w:val="ru-RU"/>
        </w:rPr>
        <w:t xml:space="preserve">, </w:t>
      </w:r>
      <w:r w:rsidR="00C14149">
        <w:rPr>
          <w:rFonts w:eastAsia="TimesNewRomanPSMT" w:cs="Arial"/>
          <w:color w:val="000000"/>
          <w:kern w:val="2"/>
          <w:lang w:val="ru-RU"/>
        </w:rPr>
        <w:t>(</w:t>
      </w:r>
      <w:r w:rsidR="000F57ED" w:rsidRPr="0058588C">
        <w:rPr>
          <w:rFonts w:eastAsia="TimesNewRomanPSMT" w:cs="Arial"/>
          <w:color w:val="000000"/>
          <w:kern w:val="2"/>
          <w:lang w:val="ru-RU"/>
        </w:rPr>
        <w:t>у даљем тексту</w:t>
      </w:r>
      <w:r w:rsidR="005C7CDE" w:rsidRPr="0058588C">
        <w:rPr>
          <w:rFonts w:eastAsia="TimesNewRomanPSMT" w:cs="Arial"/>
          <w:color w:val="000000"/>
          <w:kern w:val="2"/>
          <w:lang w:val="ru-RU"/>
        </w:rPr>
        <w:t xml:space="preserve"> </w:t>
      </w:r>
      <w:r w:rsidR="00BA1E63" w:rsidRPr="0058588C">
        <w:rPr>
          <w:rFonts w:eastAsia="Calibri" w:cs="Arial"/>
          <w:bCs/>
        </w:rPr>
        <w:t>Закон</w:t>
      </w:r>
      <w:r w:rsidR="00261778" w:rsidRPr="0058588C">
        <w:rPr>
          <w:rFonts w:eastAsia="TimesNewRomanPSMT" w:cs="Arial"/>
          <w:color w:val="000000"/>
          <w:kern w:val="2"/>
          <w:lang w:val="ru-RU"/>
        </w:rPr>
        <w:t>),</w:t>
      </w:r>
      <w:r w:rsidR="006B5A83">
        <w:rPr>
          <w:rFonts w:eastAsia="TimesNewRomanPSMT" w:cs="Arial"/>
          <w:color w:val="000000"/>
          <w:kern w:val="2"/>
          <w:lang w:val="ru-RU"/>
        </w:rPr>
        <w:t xml:space="preserve"> </w:t>
      </w:r>
      <w:r w:rsidR="00261778" w:rsidRPr="0058588C">
        <w:rPr>
          <w:rFonts w:eastAsia="TimesNewRomanPSMT" w:cs="Arial"/>
          <w:color w:val="000000"/>
          <w:kern w:val="2"/>
          <w:lang w:val="ru-RU"/>
        </w:rPr>
        <w:t>чл</w:t>
      </w:r>
      <w:r w:rsidR="00472BF8" w:rsidRPr="0058588C">
        <w:rPr>
          <w:rFonts w:eastAsia="TimesNewRomanPSMT" w:cs="Arial"/>
          <w:color w:val="000000"/>
          <w:kern w:val="2"/>
          <w:lang w:val="ru-RU"/>
        </w:rPr>
        <w:t>ана</w:t>
      </w:r>
      <w:r w:rsidR="00EC5BB4" w:rsidRPr="0058588C">
        <w:rPr>
          <w:rFonts w:eastAsia="TimesNewRomanPSMT" w:cs="Arial"/>
          <w:color w:val="000000"/>
          <w:kern w:val="2"/>
          <w:lang w:val="ru-RU"/>
        </w:rPr>
        <w:t xml:space="preserve"> </w:t>
      </w:r>
      <w:r w:rsidR="00D34466" w:rsidRPr="0058588C">
        <w:rPr>
          <w:rFonts w:eastAsia="TimesNewRomanPSMT" w:cs="Arial"/>
          <w:color w:val="000000"/>
          <w:kern w:val="2"/>
          <w:lang w:val="ru-RU"/>
        </w:rPr>
        <w:t>2</w:t>
      </w:r>
      <w:r w:rsidR="00261778" w:rsidRPr="0058588C">
        <w:rPr>
          <w:rFonts w:eastAsia="TimesNewRomanPSMT" w:cs="Arial"/>
          <w:color w:val="000000"/>
          <w:kern w:val="2"/>
          <w:lang w:val="ru-RU"/>
        </w:rPr>
        <w:t>.</w:t>
      </w:r>
      <w:r w:rsidR="006B5A83">
        <w:rPr>
          <w:rFonts w:eastAsia="TimesNewRomanPSMT" w:cs="Arial"/>
          <w:color w:val="000000"/>
          <w:kern w:val="2"/>
          <w:lang w:val="sr-Latn-RS"/>
        </w:rPr>
        <w:t xml:space="preserve"> и </w:t>
      </w:r>
      <w:r w:rsidR="007E1636">
        <w:rPr>
          <w:rFonts w:eastAsia="TimesNewRomanPSMT" w:cs="Arial"/>
          <w:color w:val="000000"/>
          <w:kern w:val="2"/>
          <w:lang w:val="sr-Cyrl-RS"/>
        </w:rPr>
        <w:t>8</w:t>
      </w:r>
      <w:r w:rsidR="006B5A83">
        <w:rPr>
          <w:rFonts w:eastAsia="TimesNewRomanPSMT" w:cs="Arial"/>
          <w:color w:val="000000"/>
          <w:kern w:val="2"/>
          <w:lang w:val="sr-Latn-RS"/>
        </w:rPr>
        <w:t>.</w:t>
      </w:r>
      <w:r w:rsidR="00261778" w:rsidRPr="0058588C">
        <w:rPr>
          <w:rFonts w:eastAsia="TimesNewRomanPSMT" w:cs="Arial"/>
          <w:color w:val="000000"/>
          <w:kern w:val="2"/>
          <w:lang w:val="ru-RU"/>
        </w:rPr>
        <w:t xml:space="preserve"> Правилника о обавезним елементима конкурсне документације у поступцима јавних набавки и начину доказивања испуњености ус</w:t>
      </w:r>
      <w:r w:rsidR="004D41C8" w:rsidRPr="0058588C">
        <w:rPr>
          <w:rFonts w:eastAsia="TimesNewRomanPSMT" w:cs="Arial"/>
          <w:color w:val="000000"/>
          <w:kern w:val="2"/>
          <w:lang w:val="ru-RU"/>
        </w:rPr>
        <w:t xml:space="preserve">лова („Сл. гласник РС” бр. </w:t>
      </w:r>
      <w:r w:rsidR="00DB369C" w:rsidRPr="0058588C">
        <w:rPr>
          <w:rFonts w:eastAsia="TimesNewRomanPSMT" w:cs="Arial"/>
          <w:color w:val="000000"/>
          <w:kern w:val="2"/>
        </w:rPr>
        <w:t>86/15</w:t>
      </w:r>
      <w:r w:rsidR="00261778" w:rsidRPr="0058588C">
        <w:rPr>
          <w:rFonts w:eastAsia="TimesNewRomanPSMT" w:cs="Arial"/>
          <w:color w:val="000000"/>
          <w:kern w:val="2"/>
          <w:lang w:val="ru-RU"/>
        </w:rPr>
        <w:t xml:space="preserve">), </w:t>
      </w:r>
      <w:r w:rsidR="00261778" w:rsidRPr="0058588C">
        <w:rPr>
          <w:rFonts w:eastAsia="Arial Unicode MS" w:cs="Arial"/>
          <w:color w:val="000000"/>
          <w:kern w:val="2"/>
          <w:lang w:val="ru-RU"/>
        </w:rPr>
        <w:t xml:space="preserve">Одлуке о покретању поступка јавне набавке број </w:t>
      </w:r>
      <w:r w:rsidR="004044E8">
        <w:rPr>
          <w:rFonts w:eastAsia="Arial Unicode MS" w:cs="Arial"/>
          <w:color w:val="000000"/>
          <w:kern w:val="2"/>
          <w:lang w:val="sr-Latn-RS"/>
        </w:rPr>
        <w:t>12.01. 107850/2-18</w:t>
      </w:r>
      <w:r w:rsidR="00261778" w:rsidRPr="007E1636">
        <w:rPr>
          <w:rFonts w:eastAsia="Arial Unicode MS" w:cs="Arial"/>
          <w:color w:val="000000"/>
          <w:kern w:val="2"/>
          <w:lang w:val="ru-RU"/>
        </w:rPr>
        <w:t xml:space="preserve"> и Решења о образовању комисије за јавну набавку број </w:t>
      </w:r>
      <w:r w:rsidR="000B3507">
        <w:rPr>
          <w:rFonts w:eastAsia="Arial Unicode MS" w:cs="Arial"/>
          <w:color w:val="000000"/>
          <w:kern w:val="2"/>
          <w:lang w:val="sr-Latn-RS"/>
        </w:rPr>
        <w:t>12.01. 107850/3</w:t>
      </w:r>
      <w:r w:rsidR="004044E8">
        <w:rPr>
          <w:rFonts w:eastAsia="Arial Unicode MS" w:cs="Arial"/>
          <w:color w:val="000000"/>
          <w:kern w:val="2"/>
          <w:lang w:val="sr-Latn-RS"/>
        </w:rPr>
        <w:t>-18</w:t>
      </w:r>
      <w:r w:rsidR="004044E8" w:rsidRPr="007E1636">
        <w:rPr>
          <w:rFonts w:eastAsia="Arial Unicode MS" w:cs="Arial"/>
          <w:color w:val="000000"/>
          <w:kern w:val="2"/>
          <w:lang w:val="ru-RU"/>
        </w:rPr>
        <w:t xml:space="preserve"> </w:t>
      </w:r>
      <w:r w:rsidR="00650BEF" w:rsidRPr="007E1636">
        <w:rPr>
          <w:rFonts w:eastAsia="Arial Unicode MS" w:cs="Arial"/>
          <w:color w:val="000000"/>
          <w:kern w:val="2"/>
          <w:lang w:val="ru-RU"/>
        </w:rPr>
        <w:t xml:space="preserve">од </w:t>
      </w:r>
      <w:r w:rsidR="004044E8">
        <w:rPr>
          <w:rFonts w:eastAsia="Arial Unicode MS" w:cs="Arial"/>
          <w:color w:val="000000"/>
          <w:kern w:val="2"/>
          <w:lang w:val="sr-Latn-RS"/>
        </w:rPr>
        <w:t>28.02.2018</w:t>
      </w:r>
      <w:r w:rsidR="00005800" w:rsidRPr="007E1636">
        <w:rPr>
          <w:rFonts w:eastAsia="Arial Unicode MS" w:cs="Arial"/>
          <w:color w:val="000000"/>
          <w:kern w:val="2"/>
          <w:lang w:val="ru-RU"/>
        </w:rPr>
        <w:t xml:space="preserve">. </w:t>
      </w:r>
      <w:r w:rsidR="00261778" w:rsidRPr="0058588C">
        <w:rPr>
          <w:rFonts w:eastAsia="Arial Unicode MS" w:cs="Arial"/>
          <w:color w:val="000000"/>
          <w:kern w:val="2"/>
          <w:lang w:val="ru-RU"/>
        </w:rPr>
        <w:t>године припремљена је:</w:t>
      </w:r>
    </w:p>
    <w:p w:rsidR="00261778" w:rsidRPr="0058588C" w:rsidRDefault="00261778" w:rsidP="000C50A0">
      <w:pPr>
        <w:pStyle w:val="BodyText"/>
        <w:spacing w:before="0"/>
        <w:rPr>
          <w:rFonts w:cs="Arial"/>
          <w:b/>
          <w:spacing w:val="80"/>
          <w:sz w:val="22"/>
          <w:szCs w:val="22"/>
          <w:lang w:val="ru-RU"/>
        </w:rPr>
      </w:pPr>
    </w:p>
    <w:p w:rsidR="000C50A0" w:rsidRPr="0058588C" w:rsidRDefault="000C50A0" w:rsidP="000C50A0">
      <w:pPr>
        <w:pStyle w:val="BodyText"/>
        <w:spacing w:before="0"/>
        <w:rPr>
          <w:rFonts w:cs="Arial"/>
          <w:b/>
          <w:spacing w:val="80"/>
          <w:sz w:val="22"/>
          <w:szCs w:val="22"/>
          <w:lang w:val="ru-RU"/>
        </w:rPr>
      </w:pPr>
    </w:p>
    <w:p w:rsidR="00210557" w:rsidRPr="0058588C" w:rsidRDefault="00210557" w:rsidP="00874F5B">
      <w:pPr>
        <w:jc w:val="center"/>
        <w:rPr>
          <w:b/>
        </w:rPr>
      </w:pPr>
      <w:bookmarkStart w:id="7" w:name="_Toc441215598"/>
      <w:bookmarkStart w:id="8" w:name="_Toc441651537"/>
      <w:bookmarkStart w:id="9" w:name="_Toc442559874"/>
      <w:r w:rsidRPr="0058588C">
        <w:rPr>
          <w:b/>
        </w:rPr>
        <w:t>КОНКУРСНА ДОКУМЕНТАЦИЈА</w:t>
      </w:r>
      <w:bookmarkEnd w:id="7"/>
      <w:bookmarkEnd w:id="8"/>
      <w:bookmarkEnd w:id="9"/>
    </w:p>
    <w:p w:rsidR="00210557" w:rsidRPr="0058588C" w:rsidRDefault="00210557" w:rsidP="00210557">
      <w:pPr>
        <w:jc w:val="center"/>
        <w:rPr>
          <w:rFonts w:cs="Arial"/>
        </w:rPr>
      </w:pPr>
      <w:r w:rsidRPr="0058588C">
        <w:rPr>
          <w:rFonts w:cs="Arial"/>
        </w:rPr>
        <w:t xml:space="preserve">у </w:t>
      </w:r>
      <w:r w:rsidR="00D34466" w:rsidRPr="0058588C">
        <w:rPr>
          <w:rFonts w:cs="Arial"/>
          <w:lang w:val="sr-Cyrl-RS"/>
        </w:rPr>
        <w:t xml:space="preserve">отвореном </w:t>
      </w:r>
      <w:r w:rsidRPr="0058588C">
        <w:rPr>
          <w:rFonts w:cs="Arial"/>
        </w:rPr>
        <w:t>посту</w:t>
      </w:r>
      <w:r w:rsidR="00D34466" w:rsidRPr="0058588C">
        <w:rPr>
          <w:rFonts w:cs="Arial"/>
        </w:rPr>
        <w:t xml:space="preserve">пку </w:t>
      </w:r>
      <w:r w:rsidR="000E099E">
        <w:rPr>
          <w:rFonts w:cs="Arial"/>
          <w:lang w:val="sr-Cyrl-RS"/>
        </w:rPr>
        <w:t>ради закључења оквирног споразума са једним понуђачем на период од годину дана</w:t>
      </w:r>
    </w:p>
    <w:p w:rsidR="00210557" w:rsidRPr="00D421F2" w:rsidRDefault="00210557" w:rsidP="00874F5B">
      <w:pPr>
        <w:jc w:val="center"/>
        <w:rPr>
          <w:b/>
          <w:lang w:val="sr-Cyrl-RS"/>
        </w:rPr>
      </w:pPr>
      <w:bookmarkStart w:id="10" w:name="_Toc441215599"/>
      <w:bookmarkStart w:id="11" w:name="_Toc441651538"/>
      <w:bookmarkStart w:id="12" w:name="_Toc442559875"/>
      <w:r w:rsidRPr="0058588C">
        <w:rPr>
          <w:b/>
        </w:rPr>
        <w:t>за јавну набавку добара бр</w:t>
      </w:r>
      <w:bookmarkEnd w:id="10"/>
      <w:bookmarkEnd w:id="11"/>
      <w:bookmarkEnd w:id="12"/>
      <w:r w:rsidR="00650BEF" w:rsidRPr="0058588C">
        <w:rPr>
          <w:b/>
        </w:rPr>
        <w:t xml:space="preserve"> </w:t>
      </w:r>
      <w:r w:rsidR="007B473F">
        <w:rPr>
          <w:b/>
          <w:lang w:val="sr-Cyrl-RS"/>
        </w:rPr>
        <w:t>ЈНО/1000/0024/2018</w:t>
      </w:r>
    </w:p>
    <w:p w:rsidR="00753443" w:rsidRPr="00D421F2" w:rsidRDefault="00753443" w:rsidP="00753443">
      <w:pPr>
        <w:pStyle w:val="Title"/>
        <w:spacing w:before="0"/>
        <w:rPr>
          <w:rFonts w:cs="Arial"/>
          <w:sz w:val="22"/>
          <w:szCs w:val="22"/>
          <w:lang w:val="sr-Cyrl-RS"/>
        </w:rPr>
      </w:pPr>
      <w:r w:rsidRPr="00D421F2">
        <w:rPr>
          <w:rFonts w:cs="Arial"/>
          <w:sz w:val="22"/>
          <w:szCs w:val="22"/>
          <w:lang w:val="sr-Cyrl-RS"/>
        </w:rPr>
        <w:t>„Лична заштита опрема- одећа“</w:t>
      </w:r>
    </w:p>
    <w:p w:rsidR="00753443" w:rsidRPr="00D421F2" w:rsidRDefault="00753443" w:rsidP="00753443">
      <w:pPr>
        <w:pStyle w:val="Subtitle"/>
        <w:rPr>
          <w:b/>
          <w:i w:val="0"/>
          <w:sz w:val="22"/>
          <w:szCs w:val="22"/>
          <w:lang w:val="sr-Cyrl-RS"/>
        </w:rPr>
      </w:pPr>
      <w:r w:rsidRPr="00D421F2">
        <w:rPr>
          <w:b/>
          <w:i w:val="0"/>
          <w:sz w:val="22"/>
          <w:szCs w:val="22"/>
          <w:lang w:val="sr-Cyrl-RS"/>
        </w:rPr>
        <w:t xml:space="preserve"> </w:t>
      </w:r>
    </w:p>
    <w:p w:rsidR="009D3699" w:rsidRPr="0058588C" w:rsidRDefault="009D3699" w:rsidP="000C50A0">
      <w:pPr>
        <w:pStyle w:val="BodyText"/>
        <w:spacing w:before="0"/>
        <w:rPr>
          <w:rFonts w:cs="Arial"/>
          <w:i/>
          <w:color w:val="00B0F0"/>
          <w:sz w:val="22"/>
          <w:szCs w:val="22"/>
          <w:lang w:val="sr-Latn-CS"/>
        </w:rPr>
      </w:pPr>
    </w:p>
    <w:p w:rsidR="009D3699" w:rsidRPr="0058588C" w:rsidRDefault="009D3699" w:rsidP="000C50A0">
      <w:pPr>
        <w:pStyle w:val="BodyText"/>
        <w:spacing w:before="0"/>
        <w:rPr>
          <w:rFonts w:cs="Arial"/>
          <w:i/>
          <w:color w:val="00B0F0"/>
          <w:sz w:val="22"/>
          <w:szCs w:val="22"/>
          <w:lang w:val="sr-Latn-CS"/>
        </w:rPr>
      </w:pPr>
    </w:p>
    <w:p w:rsidR="009D3699" w:rsidRPr="0058588C" w:rsidRDefault="009D3699" w:rsidP="000C50A0">
      <w:pPr>
        <w:pStyle w:val="BodyText"/>
        <w:spacing w:before="0"/>
        <w:rPr>
          <w:rFonts w:cs="Arial"/>
          <w:i/>
          <w:color w:val="00B0F0"/>
          <w:sz w:val="22"/>
          <w:szCs w:val="22"/>
          <w:lang w:val="sr-Latn-CS"/>
        </w:rPr>
      </w:pPr>
    </w:p>
    <w:p w:rsidR="00C62AA7" w:rsidRPr="00C25271" w:rsidRDefault="00C62AA7" w:rsidP="00C62AA7">
      <w:pPr>
        <w:pStyle w:val="Title"/>
        <w:rPr>
          <w:sz w:val="22"/>
          <w:szCs w:val="22"/>
          <w:lang w:val="de-DE"/>
        </w:rPr>
      </w:pPr>
      <w:r w:rsidRPr="00C25271">
        <w:rPr>
          <w:sz w:val="22"/>
          <w:szCs w:val="22"/>
          <w:lang w:val="de-DE"/>
        </w:rPr>
        <w:t>Садр</w:t>
      </w:r>
      <w:r w:rsidRPr="00C25271">
        <w:rPr>
          <w:sz w:val="22"/>
          <w:szCs w:val="22"/>
          <w:lang w:val="ru-RU"/>
        </w:rPr>
        <w:t>ж</w:t>
      </w:r>
      <w:r w:rsidRPr="00C25271">
        <w:rPr>
          <w:sz w:val="22"/>
          <w:szCs w:val="22"/>
          <w:lang w:val="de-DE"/>
        </w:rPr>
        <w:t>ај</w:t>
      </w:r>
      <w:r w:rsidRPr="00C25271">
        <w:rPr>
          <w:sz w:val="22"/>
          <w:szCs w:val="22"/>
          <w:lang w:val="ru-RU"/>
        </w:rPr>
        <w:t xml:space="preserve"> к</w:t>
      </w:r>
      <w:r w:rsidRPr="00C25271">
        <w:rPr>
          <w:sz w:val="22"/>
          <w:szCs w:val="22"/>
          <w:lang w:val="de-DE"/>
        </w:rPr>
        <w:t>онкурсне</w:t>
      </w:r>
      <w:r w:rsidRPr="00C25271">
        <w:rPr>
          <w:sz w:val="22"/>
          <w:szCs w:val="22"/>
          <w:lang w:val="ru-RU"/>
        </w:rPr>
        <w:t xml:space="preserve"> </w:t>
      </w:r>
      <w:r w:rsidRPr="00C25271">
        <w:rPr>
          <w:sz w:val="22"/>
          <w:szCs w:val="22"/>
          <w:lang w:val="de-DE"/>
        </w:rPr>
        <w:t>документације:</w:t>
      </w:r>
    </w:p>
    <w:p w:rsidR="00C62AA7" w:rsidRPr="00C25271" w:rsidRDefault="00C62AA7" w:rsidP="00C62AA7">
      <w:pPr>
        <w:pStyle w:val="Title"/>
        <w:rPr>
          <w:b w:val="0"/>
          <w:sz w:val="22"/>
          <w:szCs w:val="22"/>
          <w:lang w:val="ru-RU"/>
        </w:rPr>
      </w:pP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r>
      <w:r w:rsidRPr="00C25271">
        <w:rPr>
          <w:sz w:val="22"/>
          <w:szCs w:val="22"/>
          <w:lang w:val="ru-RU"/>
        </w:rPr>
        <w:tab/>
        <w:t xml:space="preserve">    </w:t>
      </w:r>
      <w:r w:rsidR="00D421F2">
        <w:rPr>
          <w:b w:val="0"/>
          <w:sz w:val="22"/>
          <w:szCs w:val="22"/>
          <w:lang w:val="ru-RU"/>
        </w:rPr>
        <w:t xml:space="preserve"> </w:t>
      </w:r>
      <w:r w:rsidRPr="00C25271">
        <w:rPr>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D421F2" w:rsidRPr="00C25271" w:rsidTr="000E099E">
        <w:tc>
          <w:tcPr>
            <w:tcW w:w="347" w:type="pct"/>
          </w:tcPr>
          <w:p w:rsidR="00D421F2" w:rsidRPr="00C25271" w:rsidRDefault="00D421F2" w:rsidP="004C3B38">
            <w:pPr>
              <w:tabs>
                <w:tab w:val="left" w:pos="360"/>
                <w:tab w:val="left" w:pos="567"/>
                <w:tab w:val="right" w:leader="dot" w:pos="9639"/>
              </w:tabs>
              <w:jc w:val="center"/>
              <w:rPr>
                <w:rFonts w:cs="Arial"/>
              </w:rPr>
            </w:pPr>
            <w:r w:rsidRPr="00C25271">
              <w:rPr>
                <w:rFonts w:cs="Arial"/>
              </w:rPr>
              <w:t>1.</w:t>
            </w:r>
          </w:p>
        </w:tc>
        <w:tc>
          <w:tcPr>
            <w:tcW w:w="4653" w:type="pct"/>
          </w:tcPr>
          <w:p w:rsidR="00D421F2" w:rsidRPr="00C25271" w:rsidRDefault="00D421F2" w:rsidP="004C3B38">
            <w:pPr>
              <w:tabs>
                <w:tab w:val="left" w:pos="360"/>
                <w:tab w:val="left" w:pos="567"/>
                <w:tab w:val="right" w:leader="dot" w:pos="9639"/>
              </w:tabs>
              <w:rPr>
                <w:rFonts w:cs="Arial"/>
                <w:lang w:val="sr-Cyrl-RS"/>
              </w:rPr>
            </w:pPr>
            <w:r w:rsidRPr="00C25271">
              <w:rPr>
                <w:rFonts w:cs="Arial"/>
                <w:lang w:val="sr-Cyrl-RS"/>
              </w:rPr>
              <w:t>Општи подаци о јавној набавци</w:t>
            </w:r>
          </w:p>
        </w:tc>
      </w:tr>
      <w:tr w:rsidR="00D421F2" w:rsidRPr="00C25271" w:rsidTr="000E099E">
        <w:tc>
          <w:tcPr>
            <w:tcW w:w="347" w:type="pct"/>
          </w:tcPr>
          <w:p w:rsidR="00D421F2" w:rsidRPr="00C25271" w:rsidRDefault="00D421F2" w:rsidP="004C3B38">
            <w:pPr>
              <w:tabs>
                <w:tab w:val="left" w:pos="360"/>
                <w:tab w:val="left" w:pos="567"/>
                <w:tab w:val="right" w:leader="dot" w:pos="9639"/>
              </w:tabs>
              <w:jc w:val="center"/>
              <w:rPr>
                <w:rFonts w:cs="Arial"/>
                <w:lang w:val="sr-Cyrl-RS"/>
              </w:rPr>
            </w:pPr>
            <w:r w:rsidRPr="00C25271">
              <w:rPr>
                <w:rFonts w:cs="Arial"/>
                <w:lang w:val="sr-Cyrl-RS"/>
              </w:rPr>
              <w:t>2.</w:t>
            </w:r>
          </w:p>
        </w:tc>
        <w:tc>
          <w:tcPr>
            <w:tcW w:w="4653" w:type="pct"/>
          </w:tcPr>
          <w:p w:rsidR="00D421F2" w:rsidRPr="00C25271" w:rsidRDefault="00D421F2" w:rsidP="004C3B38">
            <w:pPr>
              <w:tabs>
                <w:tab w:val="left" w:pos="317"/>
                <w:tab w:val="left" w:pos="360"/>
                <w:tab w:val="right" w:leader="dot" w:pos="9639"/>
              </w:tabs>
              <w:rPr>
                <w:rFonts w:cs="Arial"/>
                <w:lang w:val="sr-Cyrl-RS"/>
              </w:rPr>
            </w:pPr>
            <w:r w:rsidRPr="00C25271">
              <w:rPr>
                <w:rFonts w:cs="Arial"/>
                <w:lang w:val="sr-Cyrl-RS"/>
              </w:rPr>
              <w:t>Подаци о предмету набавке</w:t>
            </w:r>
          </w:p>
        </w:tc>
      </w:tr>
      <w:tr w:rsidR="00D421F2" w:rsidRPr="00C25271" w:rsidTr="000E099E">
        <w:tc>
          <w:tcPr>
            <w:tcW w:w="347" w:type="pct"/>
          </w:tcPr>
          <w:p w:rsidR="00D421F2" w:rsidRPr="00C25271" w:rsidRDefault="00D421F2" w:rsidP="004C3B38">
            <w:pPr>
              <w:tabs>
                <w:tab w:val="left" w:pos="360"/>
                <w:tab w:val="left" w:pos="567"/>
                <w:tab w:val="right" w:leader="dot" w:pos="9639"/>
              </w:tabs>
              <w:jc w:val="center"/>
              <w:rPr>
                <w:rFonts w:cs="Arial"/>
                <w:lang w:val="sr-Cyrl-RS"/>
              </w:rPr>
            </w:pPr>
            <w:r w:rsidRPr="00C25271">
              <w:rPr>
                <w:rFonts w:cs="Arial"/>
                <w:lang w:val="sr-Cyrl-RS"/>
              </w:rPr>
              <w:t>3.</w:t>
            </w:r>
          </w:p>
        </w:tc>
        <w:tc>
          <w:tcPr>
            <w:tcW w:w="4653" w:type="pct"/>
          </w:tcPr>
          <w:p w:rsidR="00D421F2" w:rsidRPr="00C25271" w:rsidRDefault="00D421F2" w:rsidP="004C3B38">
            <w:pPr>
              <w:tabs>
                <w:tab w:val="left" w:pos="317"/>
                <w:tab w:val="left" w:pos="360"/>
                <w:tab w:val="right" w:leader="dot" w:pos="9639"/>
              </w:tabs>
              <w:rPr>
                <w:rFonts w:cs="Arial"/>
                <w:lang w:val="sr-Cyrl-RS"/>
              </w:rPr>
            </w:pPr>
            <w:r w:rsidRPr="00C25271">
              <w:rPr>
                <w:rFonts w:cs="Arial"/>
                <w:lang w:val="sr-Cyrl-RS"/>
              </w:rPr>
              <w:t>Техничка спецификација (врста, техничке карактеристике, квалитет, количина и опис добара...)</w:t>
            </w:r>
          </w:p>
        </w:tc>
      </w:tr>
      <w:tr w:rsidR="00D421F2" w:rsidRPr="00C25271" w:rsidTr="000E099E">
        <w:tc>
          <w:tcPr>
            <w:tcW w:w="347" w:type="pct"/>
          </w:tcPr>
          <w:p w:rsidR="00D421F2" w:rsidRPr="00C25271" w:rsidRDefault="00D421F2" w:rsidP="004C3B38">
            <w:pPr>
              <w:tabs>
                <w:tab w:val="left" w:pos="360"/>
                <w:tab w:val="left" w:pos="567"/>
                <w:tab w:val="right" w:leader="dot" w:pos="9639"/>
              </w:tabs>
              <w:jc w:val="center"/>
              <w:rPr>
                <w:rFonts w:cs="Arial"/>
                <w:lang w:val="sr-Cyrl-RS"/>
              </w:rPr>
            </w:pPr>
            <w:r w:rsidRPr="00C25271">
              <w:rPr>
                <w:rFonts w:cs="Arial"/>
              </w:rPr>
              <w:t>4</w:t>
            </w:r>
            <w:r w:rsidRPr="00C25271">
              <w:rPr>
                <w:rFonts w:cs="Arial"/>
                <w:lang w:val="sr-Cyrl-RS"/>
              </w:rPr>
              <w:t>.</w:t>
            </w:r>
          </w:p>
        </w:tc>
        <w:tc>
          <w:tcPr>
            <w:tcW w:w="4653" w:type="pct"/>
          </w:tcPr>
          <w:p w:rsidR="00D421F2" w:rsidRPr="00C25271" w:rsidRDefault="00D421F2" w:rsidP="004C3B38">
            <w:pPr>
              <w:tabs>
                <w:tab w:val="left" w:pos="317"/>
                <w:tab w:val="left" w:pos="360"/>
                <w:tab w:val="right" w:leader="dot" w:pos="9639"/>
              </w:tabs>
              <w:rPr>
                <w:rFonts w:cs="Arial"/>
              </w:rPr>
            </w:pPr>
            <w:r w:rsidRPr="00C25271">
              <w:rPr>
                <w:rFonts w:cs="Arial"/>
                <w:lang w:val="sr-Cyrl-RS"/>
              </w:rPr>
              <w:t>Услови за учешће у поступку ЈН и упутство како се доказује испуњеност услова</w:t>
            </w:r>
          </w:p>
        </w:tc>
      </w:tr>
      <w:tr w:rsidR="00D421F2" w:rsidRPr="00C25271" w:rsidTr="000E099E">
        <w:tc>
          <w:tcPr>
            <w:tcW w:w="347" w:type="pct"/>
          </w:tcPr>
          <w:p w:rsidR="00D421F2" w:rsidRPr="00C25271" w:rsidRDefault="00D421F2" w:rsidP="004C3B38">
            <w:pPr>
              <w:tabs>
                <w:tab w:val="left" w:pos="360"/>
                <w:tab w:val="left" w:pos="567"/>
                <w:tab w:val="right" w:leader="dot" w:pos="9639"/>
              </w:tabs>
              <w:jc w:val="center"/>
              <w:rPr>
                <w:rFonts w:cs="Arial"/>
                <w:lang w:val="sr-Cyrl-RS"/>
              </w:rPr>
            </w:pPr>
            <w:r w:rsidRPr="00C25271">
              <w:rPr>
                <w:rFonts w:cs="Arial"/>
                <w:lang w:val="sr-Cyrl-RS"/>
              </w:rPr>
              <w:t>5.</w:t>
            </w:r>
          </w:p>
        </w:tc>
        <w:tc>
          <w:tcPr>
            <w:tcW w:w="4653" w:type="pct"/>
          </w:tcPr>
          <w:p w:rsidR="00D421F2" w:rsidRPr="00C25271" w:rsidRDefault="004B5B33" w:rsidP="00733A9D">
            <w:pPr>
              <w:tabs>
                <w:tab w:val="left" w:pos="317"/>
                <w:tab w:val="left" w:pos="360"/>
                <w:tab w:val="right" w:leader="dot" w:pos="9639"/>
              </w:tabs>
              <w:rPr>
                <w:rFonts w:cs="Arial"/>
                <w:lang w:val="sr-Cyrl-RS"/>
              </w:rPr>
            </w:pPr>
            <w:r>
              <w:rPr>
                <w:rFonts w:cs="Arial"/>
                <w:lang w:val="sr-Cyrl-RS"/>
              </w:rPr>
              <w:t xml:space="preserve">Критеријум за </w:t>
            </w:r>
            <w:r w:rsidR="00733A9D">
              <w:rPr>
                <w:rFonts w:cs="Arial"/>
                <w:lang w:val="sr-Cyrl-RS"/>
              </w:rPr>
              <w:t>доделу</w:t>
            </w:r>
            <w:r>
              <w:rPr>
                <w:rFonts w:cs="Arial"/>
                <w:lang w:val="sr-Cyrl-RS"/>
              </w:rPr>
              <w:t xml:space="preserve"> оквирног споразума</w:t>
            </w:r>
          </w:p>
        </w:tc>
      </w:tr>
      <w:tr w:rsidR="00D421F2" w:rsidRPr="0058588C" w:rsidTr="000E099E">
        <w:tc>
          <w:tcPr>
            <w:tcW w:w="347" w:type="pct"/>
          </w:tcPr>
          <w:p w:rsidR="00D421F2" w:rsidRPr="00C25271" w:rsidRDefault="00D421F2" w:rsidP="004C3B38">
            <w:pPr>
              <w:tabs>
                <w:tab w:val="left" w:pos="360"/>
                <w:tab w:val="left" w:pos="567"/>
                <w:tab w:val="right" w:leader="dot" w:pos="9639"/>
              </w:tabs>
              <w:jc w:val="center"/>
              <w:rPr>
                <w:rFonts w:cs="Arial"/>
              </w:rPr>
            </w:pPr>
            <w:r w:rsidRPr="00C25271">
              <w:rPr>
                <w:rFonts w:cs="Arial"/>
                <w:lang w:val="sr-Cyrl-RS"/>
              </w:rPr>
              <w:t>6</w:t>
            </w:r>
            <w:r w:rsidRPr="00C25271">
              <w:rPr>
                <w:rFonts w:cs="Arial"/>
              </w:rPr>
              <w:t>.</w:t>
            </w:r>
          </w:p>
        </w:tc>
        <w:tc>
          <w:tcPr>
            <w:tcW w:w="4653" w:type="pct"/>
          </w:tcPr>
          <w:p w:rsidR="00D421F2" w:rsidRPr="00C25271" w:rsidRDefault="00D421F2" w:rsidP="004C3B38">
            <w:pPr>
              <w:tabs>
                <w:tab w:val="left" w:pos="360"/>
                <w:tab w:val="left" w:pos="567"/>
                <w:tab w:val="right" w:leader="dot" w:pos="9639"/>
              </w:tabs>
              <w:rPr>
                <w:rFonts w:cs="Arial"/>
                <w:lang w:val="sr-Cyrl-RS"/>
              </w:rPr>
            </w:pPr>
            <w:r w:rsidRPr="00C25271">
              <w:rPr>
                <w:rFonts w:cs="Arial"/>
                <w:lang w:val="sr-Cyrl-RS"/>
              </w:rPr>
              <w:t>Упутство понуђачима како да сачине понуду</w:t>
            </w:r>
          </w:p>
        </w:tc>
      </w:tr>
      <w:tr w:rsidR="00D421F2" w:rsidRPr="0058588C" w:rsidTr="000E099E">
        <w:tc>
          <w:tcPr>
            <w:tcW w:w="347" w:type="pct"/>
          </w:tcPr>
          <w:p w:rsidR="00D421F2" w:rsidRPr="0058588C" w:rsidRDefault="00D421F2" w:rsidP="004C3B38">
            <w:pPr>
              <w:tabs>
                <w:tab w:val="left" w:pos="360"/>
                <w:tab w:val="left" w:pos="567"/>
                <w:tab w:val="right" w:leader="dot" w:pos="9639"/>
              </w:tabs>
              <w:jc w:val="center"/>
              <w:rPr>
                <w:rFonts w:cs="Arial"/>
              </w:rPr>
            </w:pPr>
            <w:r w:rsidRPr="0058588C">
              <w:rPr>
                <w:rFonts w:cs="Arial"/>
                <w:lang w:val="sr-Cyrl-RS"/>
              </w:rPr>
              <w:t>7</w:t>
            </w:r>
            <w:r w:rsidRPr="0058588C">
              <w:rPr>
                <w:rFonts w:cs="Arial"/>
              </w:rPr>
              <w:t>.</w:t>
            </w:r>
          </w:p>
        </w:tc>
        <w:tc>
          <w:tcPr>
            <w:tcW w:w="4653" w:type="pct"/>
          </w:tcPr>
          <w:p w:rsidR="00D421F2" w:rsidRPr="0058588C" w:rsidRDefault="00D421F2" w:rsidP="00216A39">
            <w:pPr>
              <w:tabs>
                <w:tab w:val="left" w:pos="360"/>
                <w:tab w:val="left" w:pos="567"/>
                <w:tab w:val="right" w:leader="dot" w:pos="9639"/>
              </w:tabs>
              <w:rPr>
                <w:rFonts w:cs="Arial"/>
                <w:lang w:val="sr-Cyrl-RS"/>
              </w:rPr>
            </w:pPr>
            <w:r>
              <w:rPr>
                <w:rFonts w:cs="Arial"/>
                <w:lang w:val="sr-Cyrl-RS"/>
              </w:rPr>
              <w:t xml:space="preserve">Обрасци </w:t>
            </w:r>
          </w:p>
        </w:tc>
      </w:tr>
      <w:tr w:rsidR="00D421F2" w:rsidRPr="00122DF1" w:rsidTr="000E099E">
        <w:tc>
          <w:tcPr>
            <w:tcW w:w="347" w:type="pct"/>
          </w:tcPr>
          <w:p w:rsidR="00D421F2" w:rsidRPr="00122DF1" w:rsidRDefault="00D421F2" w:rsidP="004C3B38">
            <w:pPr>
              <w:tabs>
                <w:tab w:val="left" w:pos="360"/>
                <w:tab w:val="left" w:pos="567"/>
                <w:tab w:val="right" w:leader="dot" w:pos="9639"/>
              </w:tabs>
              <w:jc w:val="center"/>
              <w:rPr>
                <w:rFonts w:cs="Arial"/>
                <w:lang w:val="sr-Cyrl-RS"/>
              </w:rPr>
            </w:pPr>
            <w:r w:rsidRPr="00122DF1">
              <w:rPr>
                <w:rFonts w:cs="Arial"/>
                <w:lang w:val="sr-Cyrl-RS"/>
              </w:rPr>
              <w:t>8.</w:t>
            </w:r>
          </w:p>
        </w:tc>
        <w:tc>
          <w:tcPr>
            <w:tcW w:w="4653" w:type="pct"/>
          </w:tcPr>
          <w:p w:rsidR="00D421F2" w:rsidRPr="00122DF1" w:rsidRDefault="00D421F2" w:rsidP="00733A9D">
            <w:pPr>
              <w:tabs>
                <w:tab w:val="left" w:pos="360"/>
                <w:tab w:val="left" w:pos="567"/>
                <w:tab w:val="right" w:leader="dot" w:pos="9639"/>
              </w:tabs>
              <w:rPr>
                <w:rFonts w:cs="Arial"/>
                <w:lang w:val="sr-Cyrl-RS"/>
              </w:rPr>
            </w:pPr>
            <w:r w:rsidRPr="00122DF1">
              <w:rPr>
                <w:rFonts w:cs="Arial"/>
                <w:lang w:val="sr-Cyrl-RS"/>
              </w:rPr>
              <w:t xml:space="preserve">Модел </w:t>
            </w:r>
            <w:r w:rsidR="00733A9D">
              <w:rPr>
                <w:rFonts w:cs="Arial"/>
                <w:lang w:val="sr-Cyrl-RS"/>
              </w:rPr>
              <w:t>оквирног споразума</w:t>
            </w:r>
          </w:p>
        </w:tc>
      </w:tr>
    </w:tbl>
    <w:p w:rsidR="009D3699" w:rsidRPr="00122DF1" w:rsidRDefault="009D3699" w:rsidP="000C50A0">
      <w:pPr>
        <w:pStyle w:val="BodyText"/>
        <w:spacing w:before="0"/>
        <w:rPr>
          <w:rFonts w:cs="Arial"/>
          <w:b/>
          <w:spacing w:val="80"/>
          <w:sz w:val="22"/>
          <w:szCs w:val="22"/>
        </w:rPr>
      </w:pPr>
    </w:p>
    <w:p w:rsidR="00F5264D" w:rsidRPr="004044E8" w:rsidRDefault="00C53AC6" w:rsidP="00C53AC6">
      <w:pPr>
        <w:jc w:val="right"/>
        <w:rPr>
          <w:rFonts w:cs="Arial"/>
          <w:color w:val="548DD4" w:themeColor="text2" w:themeTint="99"/>
          <w:lang w:val="sr-Latn-RS"/>
        </w:rPr>
      </w:pPr>
      <w:r w:rsidRPr="00122DF1">
        <w:rPr>
          <w:rFonts w:cs="Arial"/>
          <w:bCs/>
          <w:noProof/>
          <w:lang w:val="sr-Cyrl-CS"/>
        </w:rPr>
        <w:t xml:space="preserve">Укупан број страна </w:t>
      </w:r>
      <w:r w:rsidRPr="00BF77F4">
        <w:rPr>
          <w:rFonts w:cs="Arial"/>
          <w:bCs/>
          <w:noProof/>
          <w:lang w:val="sr-Cyrl-CS"/>
        </w:rPr>
        <w:t xml:space="preserve">документације: </w:t>
      </w:r>
      <w:r w:rsidR="00216A39">
        <w:rPr>
          <w:rFonts w:cs="Arial"/>
          <w:bCs/>
          <w:noProof/>
          <w:lang w:val="sr-Latn-RS"/>
        </w:rPr>
        <w:t>106</w:t>
      </w:r>
    </w:p>
    <w:p w:rsidR="001853E1" w:rsidRPr="00122DF1" w:rsidRDefault="001853E1" w:rsidP="000C50A0">
      <w:pPr>
        <w:pStyle w:val="BodyText"/>
        <w:spacing w:before="0"/>
        <w:rPr>
          <w:rFonts w:cs="Arial"/>
          <w:sz w:val="22"/>
          <w:szCs w:val="22"/>
        </w:rPr>
      </w:pPr>
    </w:p>
    <w:p w:rsidR="00FA0E61" w:rsidRPr="00122DF1" w:rsidRDefault="00473AD5" w:rsidP="007D2C75">
      <w:pPr>
        <w:pStyle w:val="Heading10"/>
        <w:numPr>
          <w:ilvl w:val="0"/>
          <w:numId w:val="15"/>
        </w:numPr>
        <w:rPr>
          <w:rFonts w:cs="Arial"/>
          <w:lang w:val="en-US"/>
        </w:rPr>
      </w:pPr>
      <w:r w:rsidRPr="00122DF1">
        <w:rPr>
          <w:rFonts w:cs="Arial"/>
          <w:lang w:val="ru-RU"/>
        </w:rPr>
        <w:br w:type="page"/>
      </w:r>
      <w:bookmarkStart w:id="13" w:name="_Toc430335136"/>
      <w:bookmarkStart w:id="14" w:name="_Toc442559876"/>
      <w:bookmarkStart w:id="15" w:name="_Toc427817447"/>
      <w:r w:rsidR="00FA0E61" w:rsidRPr="00122DF1">
        <w:rPr>
          <w:rFonts w:cs="Arial"/>
        </w:rPr>
        <w:lastRenderedPageBreak/>
        <w:t>ОПШТИ ПОДАЦИ О ЈАВНОЈ НАБАВЦИ</w:t>
      </w:r>
      <w:bookmarkEnd w:id="13"/>
      <w:bookmarkEnd w:id="14"/>
    </w:p>
    <w:p w:rsidR="004276AD" w:rsidRPr="0058588C"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58588C" w:rsidTr="002E12CC">
        <w:tc>
          <w:tcPr>
            <w:tcW w:w="3032" w:type="dxa"/>
            <w:shd w:val="clear" w:color="auto" w:fill="auto"/>
          </w:tcPr>
          <w:p w:rsidR="004276AD" w:rsidRDefault="004276AD" w:rsidP="00753361">
            <w:pPr>
              <w:autoSpaceDE w:val="0"/>
              <w:autoSpaceDN w:val="0"/>
              <w:adjustRightInd w:val="0"/>
              <w:rPr>
                <w:rFonts w:eastAsia="TimesNewRomanPSMT" w:cs="Arial"/>
                <w:bCs/>
              </w:rPr>
            </w:pPr>
            <w:r w:rsidRPr="0058588C">
              <w:rPr>
                <w:rFonts w:eastAsia="TimesNewRomanPSMT" w:cs="Arial"/>
                <w:bCs/>
              </w:rPr>
              <w:t>Назив и адреса Наручиоца</w:t>
            </w:r>
          </w:p>
          <w:p w:rsidR="00C14149" w:rsidRPr="00400E2E" w:rsidRDefault="00C14149" w:rsidP="004276AD">
            <w:pPr>
              <w:autoSpaceDE w:val="0"/>
              <w:autoSpaceDN w:val="0"/>
              <w:adjustRightInd w:val="0"/>
              <w:jc w:val="center"/>
              <w:rPr>
                <w:rFonts w:eastAsia="TimesNewRomanPSMT" w:cs="Arial"/>
                <w:bCs/>
                <w:lang w:val="sr-Cyrl-RS"/>
              </w:rPr>
            </w:pPr>
            <w:r>
              <w:rPr>
                <w:rFonts w:eastAsia="TimesNewRomanPSMT" w:cs="Arial"/>
                <w:bCs/>
                <w:lang w:val="sr-Cyrl-RS"/>
              </w:rPr>
              <w:t>Скраћени назив Наручиоца</w:t>
            </w:r>
          </w:p>
        </w:tc>
        <w:tc>
          <w:tcPr>
            <w:tcW w:w="6213" w:type="dxa"/>
            <w:shd w:val="clear" w:color="auto" w:fill="auto"/>
          </w:tcPr>
          <w:p w:rsidR="00650BEF" w:rsidRPr="0058588C" w:rsidRDefault="00650BEF" w:rsidP="00650BEF">
            <w:pPr>
              <w:suppressAutoHyphens/>
              <w:spacing w:line="100" w:lineRule="atLeast"/>
              <w:jc w:val="center"/>
              <w:rPr>
                <w:rFonts w:cs="Arial"/>
              </w:rPr>
            </w:pPr>
            <w:r w:rsidRPr="0058588C">
              <w:rPr>
                <w:rFonts w:cs="Arial"/>
              </w:rPr>
              <w:t>Јавно предузеће „Електропривреда Србије“ Београд,</w:t>
            </w:r>
          </w:p>
          <w:p w:rsidR="00650BEF" w:rsidRPr="0058588C" w:rsidRDefault="00650BEF" w:rsidP="00650BEF">
            <w:pPr>
              <w:suppressAutoHyphens/>
              <w:spacing w:line="100" w:lineRule="atLeast"/>
              <w:jc w:val="center"/>
              <w:rPr>
                <w:rFonts w:cs="Arial"/>
              </w:rPr>
            </w:pPr>
            <w:r w:rsidRPr="0058588C">
              <w:rPr>
                <w:rFonts w:cs="Arial"/>
              </w:rPr>
              <w:t>Улица царице Милице бр.2, 11000 Београд</w:t>
            </w:r>
          </w:p>
          <w:p w:rsidR="002E12CC" w:rsidRPr="0058588C" w:rsidRDefault="00650BEF" w:rsidP="0025721B">
            <w:pPr>
              <w:suppressAutoHyphens/>
              <w:spacing w:line="100" w:lineRule="atLeast"/>
              <w:jc w:val="center"/>
              <w:rPr>
                <w:rFonts w:cs="Arial"/>
                <w:lang w:val="sr-Cyrl-RS"/>
              </w:rPr>
            </w:pPr>
            <w:r w:rsidRPr="0058588C">
              <w:rPr>
                <w:rFonts w:cs="Arial"/>
                <w:lang w:val="sr-Cyrl-RS"/>
              </w:rPr>
              <w:t xml:space="preserve"> ЈП ЕПС</w:t>
            </w:r>
          </w:p>
        </w:tc>
      </w:tr>
      <w:tr w:rsidR="004276AD" w:rsidRPr="0058588C" w:rsidTr="002E12CC">
        <w:tc>
          <w:tcPr>
            <w:tcW w:w="3032" w:type="dxa"/>
            <w:shd w:val="clear" w:color="auto" w:fill="auto"/>
          </w:tcPr>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Интернет страница Наручиоца</w:t>
            </w:r>
          </w:p>
        </w:tc>
        <w:tc>
          <w:tcPr>
            <w:tcW w:w="6213" w:type="dxa"/>
            <w:shd w:val="clear" w:color="auto" w:fill="auto"/>
          </w:tcPr>
          <w:p w:rsidR="002E12CC" w:rsidRPr="0058588C" w:rsidRDefault="002B1486" w:rsidP="00650BEF">
            <w:pPr>
              <w:autoSpaceDE w:val="0"/>
              <w:autoSpaceDN w:val="0"/>
              <w:adjustRightInd w:val="0"/>
              <w:jc w:val="center"/>
              <w:rPr>
                <w:rFonts w:eastAsia="Arial Unicode MS" w:cs="Arial"/>
                <w:color w:val="00B0F0"/>
                <w:kern w:val="1"/>
                <w:u w:val="single"/>
                <w:lang w:eastAsia="ar-SA"/>
              </w:rPr>
            </w:pPr>
            <w:hyperlink r:id="rId165" w:history="1">
              <w:r w:rsidR="004276AD" w:rsidRPr="0058588C">
                <w:rPr>
                  <w:rStyle w:val="Hyperlink"/>
                  <w:rFonts w:eastAsia="Arial Unicode MS" w:cs="Arial"/>
                  <w:color w:val="00B0F0"/>
                  <w:kern w:val="1"/>
                  <w:lang w:eastAsia="ar-SA"/>
                </w:rPr>
                <w:t>www.eps.rs</w:t>
              </w:r>
            </w:hyperlink>
          </w:p>
        </w:tc>
      </w:tr>
      <w:tr w:rsidR="004276AD" w:rsidRPr="0058588C" w:rsidTr="00753361">
        <w:tc>
          <w:tcPr>
            <w:tcW w:w="3032" w:type="dxa"/>
            <w:shd w:val="clear" w:color="auto" w:fill="auto"/>
            <w:vAlign w:val="center"/>
          </w:tcPr>
          <w:p w:rsidR="004276AD" w:rsidRPr="0058588C" w:rsidRDefault="004276AD" w:rsidP="00753361">
            <w:pPr>
              <w:autoSpaceDE w:val="0"/>
              <w:autoSpaceDN w:val="0"/>
              <w:adjustRightInd w:val="0"/>
              <w:jc w:val="center"/>
              <w:rPr>
                <w:rFonts w:eastAsia="TimesNewRomanPSMT" w:cs="Arial"/>
                <w:bCs/>
              </w:rPr>
            </w:pPr>
            <w:r w:rsidRPr="0058588C">
              <w:rPr>
                <w:rFonts w:eastAsia="TimesNewRomanPSMT" w:cs="Arial"/>
                <w:bCs/>
              </w:rPr>
              <w:t>Врста поступка</w:t>
            </w:r>
          </w:p>
        </w:tc>
        <w:tc>
          <w:tcPr>
            <w:tcW w:w="6213" w:type="dxa"/>
            <w:shd w:val="clear" w:color="auto" w:fill="auto"/>
            <w:vAlign w:val="center"/>
          </w:tcPr>
          <w:p w:rsidR="00BA6D6C" w:rsidRPr="00BA6D6C" w:rsidRDefault="0025721B" w:rsidP="00BA6D6C">
            <w:pPr>
              <w:autoSpaceDE w:val="0"/>
              <w:autoSpaceDN w:val="0"/>
              <w:adjustRightInd w:val="0"/>
              <w:jc w:val="center"/>
              <w:rPr>
                <w:rFonts w:eastAsia="TimesNewRomanPSMT" w:cs="Arial"/>
                <w:b/>
                <w:bCs/>
                <w:lang w:val="sr-Cyrl-RS"/>
              </w:rPr>
            </w:pPr>
            <w:r w:rsidRPr="0025721B">
              <w:rPr>
                <w:rFonts w:eastAsia="TimesNewRomanPSMT" w:cs="Arial"/>
                <w:b/>
                <w:bCs/>
                <w:lang w:val="sr-Cyrl-RS"/>
              </w:rPr>
              <w:t>Отворени поступак</w:t>
            </w:r>
            <w:r w:rsidR="000E099E">
              <w:rPr>
                <w:rFonts w:eastAsia="TimesNewRomanPSMT" w:cs="Arial"/>
                <w:b/>
                <w:bCs/>
                <w:lang w:val="sr-Cyrl-RS"/>
              </w:rPr>
              <w:t xml:space="preserve"> </w:t>
            </w:r>
            <w:r w:rsidR="000E099E">
              <w:rPr>
                <w:rFonts w:cs="Arial"/>
                <w:lang w:val="sr-Cyrl-RS"/>
              </w:rPr>
              <w:t>ради закључења оквирног споразума са једним понуђачем на период од годину дана</w:t>
            </w:r>
            <w:r w:rsidR="000E099E" w:rsidRPr="0025721B">
              <w:rPr>
                <w:rFonts w:eastAsia="TimesNewRomanPSMT" w:cs="Arial"/>
                <w:b/>
                <w:bCs/>
                <w:lang w:val="sr-Cyrl-RS"/>
              </w:rPr>
              <w:t xml:space="preserve"> </w:t>
            </w:r>
            <w:r w:rsidRPr="0025721B">
              <w:rPr>
                <w:rFonts w:eastAsia="TimesNewRomanPSMT" w:cs="Arial"/>
                <w:b/>
                <w:bCs/>
                <w:lang w:val="sr-Cyrl-RS"/>
              </w:rPr>
              <w:t>–</w:t>
            </w:r>
            <w:r w:rsidR="000E099E">
              <w:rPr>
                <w:rFonts w:eastAsia="TimesNewRomanPSMT" w:cs="Arial"/>
                <w:b/>
                <w:bCs/>
                <w:lang w:val="sr-Latn-RS"/>
              </w:rPr>
              <w:t xml:space="preserve"> </w:t>
            </w:r>
            <w:r w:rsidRPr="0025721B">
              <w:rPr>
                <w:rFonts w:eastAsia="TimesNewRomanPSMT" w:cs="Arial"/>
                <w:b/>
                <w:bCs/>
                <w:lang w:val="sr-Cyrl-RS"/>
              </w:rPr>
              <w:t>резервисана набавка</w:t>
            </w:r>
            <w:r w:rsidR="00BA6D6C">
              <w:t xml:space="preserve"> </w:t>
            </w:r>
          </w:p>
          <w:p w:rsidR="0025721B" w:rsidRPr="00753443" w:rsidRDefault="00BA6D6C" w:rsidP="000E099E">
            <w:pPr>
              <w:autoSpaceDE w:val="0"/>
              <w:autoSpaceDN w:val="0"/>
              <w:adjustRightInd w:val="0"/>
              <w:rPr>
                <w:rFonts w:eastAsia="TimesNewRomanPSMT" w:cs="Arial"/>
                <w:b/>
                <w:bCs/>
                <w:lang w:val="sr-Cyrl-RS"/>
              </w:rPr>
            </w:pPr>
            <w:r>
              <w:t>у</w:t>
            </w:r>
            <w:r>
              <w:rPr>
                <w:lang w:val="sr-Cyrl-RS"/>
              </w:rPr>
              <w:t xml:space="preserve">овом поступку јавне набавке </w:t>
            </w:r>
            <w:r>
              <w:t>могу учествовати</w:t>
            </w:r>
            <w:r>
              <w:rPr>
                <w:lang w:val="sr-Cyrl-RS"/>
              </w:rPr>
              <w:t xml:space="preserve"> </w:t>
            </w:r>
            <w:r w:rsidR="00753443">
              <w:t>само установе, организације, удружења или привредни субјекти за радно оспособљавање, професионалну рехабилитацију и запошљавање лица са инвалидитетом, ако та лица чине најмање 30 % запослених, при чему сви учесници у заједничкој понуди и сви подизвођачи морају да буду из наведене групације</w:t>
            </w:r>
          </w:p>
        </w:tc>
      </w:tr>
      <w:tr w:rsidR="004276AD" w:rsidRPr="0058588C" w:rsidTr="002E12CC">
        <w:trPr>
          <w:trHeight w:val="575"/>
        </w:trPr>
        <w:tc>
          <w:tcPr>
            <w:tcW w:w="3032" w:type="dxa"/>
            <w:shd w:val="clear" w:color="auto" w:fill="auto"/>
          </w:tcPr>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Предмет јавне набавке</w:t>
            </w:r>
          </w:p>
        </w:tc>
        <w:tc>
          <w:tcPr>
            <w:tcW w:w="6213" w:type="dxa"/>
            <w:shd w:val="clear" w:color="auto" w:fill="auto"/>
          </w:tcPr>
          <w:p w:rsidR="004276AD" w:rsidRPr="000E099E" w:rsidRDefault="00753443" w:rsidP="000E099E">
            <w:pPr>
              <w:pStyle w:val="Heading10"/>
              <w:jc w:val="center"/>
              <w:rPr>
                <w:rFonts w:cs="Arial"/>
                <w:b w:val="0"/>
                <w:lang w:val="sr-Cyrl-RS"/>
              </w:rPr>
            </w:pPr>
            <w:bookmarkStart w:id="16" w:name="_Toc442559877"/>
            <w:r>
              <w:rPr>
                <w:rFonts w:cs="Arial"/>
                <w:b w:val="0"/>
              </w:rPr>
              <w:t>доб</w:t>
            </w:r>
            <w:r w:rsidR="004276AD" w:rsidRPr="0058588C">
              <w:rPr>
                <w:rFonts w:cs="Arial"/>
                <w:b w:val="0"/>
              </w:rPr>
              <w:t>ра:</w:t>
            </w:r>
            <w:bookmarkEnd w:id="16"/>
            <w:r w:rsidR="00834CEC" w:rsidRPr="0058588C">
              <w:rPr>
                <w:rFonts w:cs="Arial"/>
                <w:b w:val="0"/>
                <w:lang w:val="sr-Cyrl-RS"/>
              </w:rPr>
              <w:t xml:space="preserve"> </w:t>
            </w:r>
            <w:r w:rsidR="00D421F2">
              <w:rPr>
                <w:rFonts w:cs="Arial"/>
                <w:b w:val="0"/>
                <w:lang w:val="sr-Cyrl-RS"/>
              </w:rPr>
              <w:t>Лична заштитна опрема- одећ</w:t>
            </w:r>
            <w:r w:rsidR="000E099E">
              <w:rPr>
                <w:rFonts w:cs="Arial"/>
                <w:b w:val="0"/>
                <w:lang w:val="sr-Cyrl-RS"/>
              </w:rPr>
              <w:t>а</w:t>
            </w:r>
          </w:p>
        </w:tc>
      </w:tr>
      <w:tr w:rsidR="002E12CC" w:rsidRPr="0058588C" w:rsidTr="000E099E">
        <w:trPr>
          <w:trHeight w:val="116"/>
        </w:trPr>
        <w:tc>
          <w:tcPr>
            <w:tcW w:w="3032" w:type="dxa"/>
            <w:shd w:val="clear" w:color="auto" w:fill="auto"/>
          </w:tcPr>
          <w:p w:rsidR="002E12CC" w:rsidRPr="0058588C" w:rsidRDefault="002E12CC" w:rsidP="00753361">
            <w:pPr>
              <w:autoSpaceDE w:val="0"/>
              <w:autoSpaceDN w:val="0"/>
              <w:adjustRightInd w:val="0"/>
              <w:jc w:val="center"/>
              <w:rPr>
                <w:rFonts w:eastAsia="TimesNewRomanPSMT" w:cs="Arial"/>
                <w:bCs/>
              </w:rPr>
            </w:pPr>
            <w:r w:rsidRPr="0058588C">
              <w:rPr>
                <w:rFonts w:cs="Arial"/>
              </w:rPr>
              <w:t>Опис сваке партије</w:t>
            </w:r>
          </w:p>
        </w:tc>
        <w:tc>
          <w:tcPr>
            <w:tcW w:w="6213" w:type="dxa"/>
            <w:shd w:val="clear" w:color="auto" w:fill="auto"/>
            <w:vAlign w:val="center"/>
          </w:tcPr>
          <w:p w:rsidR="00834CEC" w:rsidRPr="0058588C" w:rsidRDefault="00D421F2" w:rsidP="0025721B">
            <w:pPr>
              <w:autoSpaceDE w:val="0"/>
              <w:autoSpaceDN w:val="0"/>
              <w:adjustRightInd w:val="0"/>
              <w:ind w:left="252"/>
              <w:jc w:val="left"/>
              <w:rPr>
                <w:rFonts w:eastAsia="TimesNewRomanPSMT" w:cs="Arial"/>
                <w:b/>
                <w:bCs/>
                <w:lang w:val="sr-Cyrl-RS"/>
              </w:rPr>
            </w:pPr>
            <w:r>
              <w:rPr>
                <w:rFonts w:eastAsia="TimesNewRomanPSMT" w:cs="Arial"/>
                <w:bCs/>
                <w:lang w:val="ru-RU"/>
              </w:rPr>
              <w:t xml:space="preserve"> </w:t>
            </w:r>
            <w:r w:rsidRPr="003D3419">
              <w:rPr>
                <w:rFonts w:cs="Arial"/>
              </w:rPr>
              <w:t>Jавна набавка није обликована по партијама</w:t>
            </w:r>
          </w:p>
        </w:tc>
      </w:tr>
      <w:tr w:rsidR="004276AD" w:rsidRPr="0058588C" w:rsidTr="000E099E">
        <w:trPr>
          <w:trHeight w:val="368"/>
        </w:trPr>
        <w:tc>
          <w:tcPr>
            <w:tcW w:w="3032" w:type="dxa"/>
            <w:shd w:val="clear" w:color="auto" w:fill="auto"/>
          </w:tcPr>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Циљ поступка</w:t>
            </w:r>
          </w:p>
        </w:tc>
        <w:tc>
          <w:tcPr>
            <w:tcW w:w="6213" w:type="dxa"/>
            <w:shd w:val="clear" w:color="auto" w:fill="auto"/>
          </w:tcPr>
          <w:p w:rsidR="002E12CC" w:rsidRPr="0058588C" w:rsidRDefault="004276AD" w:rsidP="000E099E">
            <w:pPr>
              <w:autoSpaceDE w:val="0"/>
              <w:autoSpaceDN w:val="0"/>
              <w:adjustRightInd w:val="0"/>
              <w:jc w:val="center"/>
              <w:rPr>
                <w:rFonts w:eastAsia="TimesNewRomanPSMT" w:cs="Arial"/>
                <w:b/>
                <w:bCs/>
                <w:color w:val="FF0000"/>
              </w:rPr>
            </w:pPr>
            <w:r w:rsidRPr="0058588C">
              <w:rPr>
                <w:rFonts w:eastAsia="TimesNewRomanPSMT" w:cs="Arial"/>
                <w:bCs/>
              </w:rPr>
              <w:t xml:space="preserve"> Закључење </w:t>
            </w:r>
            <w:r w:rsidR="000E099E">
              <w:rPr>
                <w:rFonts w:eastAsia="TimesNewRomanPSMT" w:cs="Arial"/>
                <w:bCs/>
                <w:lang w:val="sr-Cyrl-RS"/>
              </w:rPr>
              <w:t>оквирног споразума</w:t>
            </w:r>
            <w:r w:rsidRPr="0058588C">
              <w:rPr>
                <w:rFonts w:eastAsia="TimesNewRomanPSMT" w:cs="Arial"/>
                <w:bCs/>
              </w:rPr>
              <w:t xml:space="preserve"> </w:t>
            </w:r>
          </w:p>
        </w:tc>
      </w:tr>
      <w:tr w:rsidR="004276AD" w:rsidRPr="0058588C" w:rsidTr="002E12CC">
        <w:trPr>
          <w:trHeight w:val="1057"/>
        </w:trPr>
        <w:tc>
          <w:tcPr>
            <w:tcW w:w="3032" w:type="dxa"/>
            <w:shd w:val="clear" w:color="auto" w:fill="auto"/>
          </w:tcPr>
          <w:p w:rsidR="004276AD" w:rsidRPr="0058588C" w:rsidRDefault="004276AD" w:rsidP="004276AD">
            <w:pPr>
              <w:autoSpaceDE w:val="0"/>
              <w:autoSpaceDN w:val="0"/>
              <w:adjustRightInd w:val="0"/>
              <w:jc w:val="center"/>
              <w:rPr>
                <w:rFonts w:eastAsia="TimesNewRomanPSMT" w:cs="Arial"/>
                <w:bCs/>
              </w:rPr>
            </w:pPr>
          </w:p>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Контакт</w:t>
            </w:r>
          </w:p>
        </w:tc>
        <w:tc>
          <w:tcPr>
            <w:tcW w:w="6213" w:type="dxa"/>
            <w:shd w:val="clear" w:color="auto" w:fill="auto"/>
            <w:vAlign w:val="center"/>
          </w:tcPr>
          <w:p w:rsidR="000E099E" w:rsidRPr="003D3419" w:rsidRDefault="000E099E" w:rsidP="000E099E">
            <w:pPr>
              <w:spacing w:before="80"/>
              <w:jc w:val="center"/>
              <w:rPr>
                <w:rStyle w:val="Hyperlink"/>
                <w:rFonts w:cs="Arial"/>
                <w:color w:val="auto"/>
                <w:lang w:val="sr-Cyrl-RS"/>
              </w:rPr>
            </w:pPr>
            <w:r w:rsidRPr="003D3419">
              <w:rPr>
                <w:rStyle w:val="Hyperlink"/>
                <w:rFonts w:cs="Arial"/>
                <w:color w:val="auto"/>
                <w:lang w:val="sr-Cyrl-RS"/>
              </w:rPr>
              <w:t>Сања Аликалфић</w:t>
            </w:r>
          </w:p>
          <w:p w:rsidR="000E099E" w:rsidRDefault="000E099E" w:rsidP="000E099E">
            <w:pPr>
              <w:spacing w:before="80"/>
              <w:jc w:val="center"/>
              <w:rPr>
                <w:rFonts w:cs="Arial"/>
                <w:color w:val="FF0000"/>
                <w:lang w:val="sr-Cyrl-RS"/>
              </w:rPr>
            </w:pPr>
            <w:r w:rsidRPr="003D3419">
              <w:rPr>
                <w:rFonts w:cs="Arial"/>
              </w:rPr>
              <w:t xml:space="preserve">e-mail: </w:t>
            </w:r>
            <w:hyperlink r:id="rId166" w:history="1">
              <w:r w:rsidRPr="003D3419">
                <w:rPr>
                  <w:rStyle w:val="Hyperlink"/>
                  <w:rFonts w:cs="Arial"/>
                </w:rPr>
                <w:t>sanja.alikalfic</w:t>
              </w:r>
              <w:r w:rsidRPr="003D3419">
                <w:rPr>
                  <w:rStyle w:val="Hyperlink"/>
                  <w:rFonts w:cs="Arial"/>
                  <w:lang w:val="en-GB"/>
                </w:rPr>
                <w:t>@eps.rs</w:t>
              </w:r>
            </w:hyperlink>
            <w:r>
              <w:rPr>
                <w:rFonts w:cs="Arial"/>
                <w:color w:val="FF0000"/>
                <w:lang w:val="sr-Cyrl-RS"/>
              </w:rPr>
              <w:t xml:space="preserve"> </w:t>
            </w:r>
          </w:p>
          <w:p w:rsidR="000E099E" w:rsidRPr="000E099E" w:rsidRDefault="000E099E" w:rsidP="000E099E">
            <w:pPr>
              <w:spacing w:before="80"/>
              <w:jc w:val="center"/>
              <w:rPr>
                <w:rFonts w:cs="Arial"/>
                <w:lang w:val="sr-Cyrl-RS"/>
              </w:rPr>
            </w:pPr>
            <w:r w:rsidRPr="000E099E">
              <w:rPr>
                <w:rFonts w:cs="Arial"/>
                <w:lang w:val="sr-Cyrl-RS"/>
              </w:rPr>
              <w:t>и</w:t>
            </w:r>
          </w:p>
          <w:p w:rsidR="00D421F2" w:rsidRPr="003D3419" w:rsidRDefault="00D421F2" w:rsidP="000E099E">
            <w:pPr>
              <w:spacing w:before="80"/>
              <w:jc w:val="center"/>
              <w:rPr>
                <w:rFonts w:cs="Arial"/>
                <w:lang w:val="sr-Cyrl-RS"/>
              </w:rPr>
            </w:pPr>
            <w:r w:rsidRPr="003D3419">
              <w:rPr>
                <w:rFonts w:cs="Arial"/>
                <w:lang w:val="sr-Cyrl-RS"/>
              </w:rPr>
              <w:t>Ана Драшковић</w:t>
            </w:r>
          </w:p>
          <w:p w:rsidR="00203B15" w:rsidRPr="00D421F2" w:rsidRDefault="00D421F2" w:rsidP="000E099E">
            <w:pPr>
              <w:spacing w:before="80"/>
              <w:jc w:val="center"/>
              <w:rPr>
                <w:rFonts w:cs="Arial"/>
                <w:color w:val="00B0F0"/>
                <w:u w:val="single"/>
                <w:lang w:val="sr-Cyrl-RS"/>
              </w:rPr>
            </w:pPr>
            <w:r w:rsidRPr="003D3419">
              <w:rPr>
                <w:rFonts w:cs="Arial"/>
              </w:rPr>
              <w:t xml:space="preserve">e-mail: </w:t>
            </w:r>
            <w:hyperlink r:id="rId167" w:history="1">
              <w:r w:rsidRPr="003D3419">
                <w:rPr>
                  <w:rStyle w:val="Hyperlink"/>
                  <w:rFonts w:cs="Arial"/>
                </w:rPr>
                <w:t>ana.draskovic</w:t>
              </w:r>
              <w:r w:rsidRPr="003D3419">
                <w:rPr>
                  <w:rStyle w:val="Hyperlink"/>
                  <w:rFonts w:cs="Arial"/>
                  <w:lang w:val="en-GB"/>
                </w:rPr>
                <w:t>@eps.rs</w:t>
              </w:r>
            </w:hyperlink>
            <w:r w:rsidRPr="003D3419">
              <w:rPr>
                <w:rStyle w:val="Hyperlink"/>
                <w:rFonts w:cs="Arial"/>
                <w:color w:val="auto"/>
                <w:u w:val="none"/>
              </w:rPr>
              <w:t xml:space="preserve"> </w:t>
            </w:r>
            <w:r>
              <w:rPr>
                <w:rFonts w:cs="Arial"/>
                <w:color w:val="FF0000"/>
                <w:lang w:val="sr-Cyrl-RS"/>
              </w:rPr>
              <w:t xml:space="preserve"> </w:t>
            </w:r>
          </w:p>
        </w:tc>
      </w:tr>
    </w:tbl>
    <w:p w:rsidR="000E099E" w:rsidRDefault="000E099E" w:rsidP="000C50A0">
      <w:pPr>
        <w:spacing w:before="0"/>
        <w:rPr>
          <w:rFonts w:cs="Arial"/>
        </w:rPr>
      </w:pPr>
    </w:p>
    <w:p w:rsidR="000E099E" w:rsidRDefault="000E099E">
      <w:pPr>
        <w:spacing w:before="0"/>
        <w:jc w:val="left"/>
        <w:rPr>
          <w:rFonts w:cs="Arial"/>
        </w:rPr>
      </w:pPr>
      <w:r>
        <w:rPr>
          <w:rFonts w:cs="Arial"/>
        </w:rPr>
        <w:br w:type="page"/>
      </w:r>
    </w:p>
    <w:p w:rsidR="002E12CC" w:rsidRPr="0058588C" w:rsidRDefault="002E12CC" w:rsidP="007D2C75">
      <w:pPr>
        <w:pStyle w:val="Heading10"/>
        <w:numPr>
          <w:ilvl w:val="0"/>
          <w:numId w:val="15"/>
        </w:numPr>
        <w:jc w:val="both"/>
        <w:rPr>
          <w:rFonts w:cs="Arial"/>
          <w:lang w:val="sr-Cyrl-RS"/>
        </w:rPr>
      </w:pPr>
      <w:bookmarkStart w:id="17" w:name="_Toc442559878"/>
      <w:bookmarkStart w:id="18" w:name="_Toc427817448"/>
      <w:r w:rsidRPr="0058588C">
        <w:rPr>
          <w:rFonts w:cs="Arial"/>
          <w:lang w:val="sr-Cyrl-RS"/>
        </w:rPr>
        <w:lastRenderedPageBreak/>
        <w:t>ПОДАЦИ О ПРЕДМЕТУ ЈАВНЕ НАБАВКЕ</w:t>
      </w:r>
    </w:p>
    <w:p w:rsidR="0032186E" w:rsidRDefault="002E12CC" w:rsidP="00D421F2">
      <w:pPr>
        <w:pStyle w:val="Heading10"/>
        <w:ind w:left="0" w:firstLine="0"/>
        <w:jc w:val="both"/>
        <w:rPr>
          <w:rFonts w:cs="Arial"/>
          <w:lang w:val="sr-Cyrl-RS"/>
        </w:rPr>
      </w:pPr>
      <w:r w:rsidRPr="0058588C">
        <w:rPr>
          <w:rFonts w:cs="Arial"/>
          <w:lang w:val="sr-Cyrl-RS"/>
        </w:rPr>
        <w:t xml:space="preserve">2.1 Опис предмета јавне набавке, назив и ознака из општег речника </w:t>
      </w:r>
      <w:r w:rsidR="0032186E" w:rsidRPr="0058588C">
        <w:rPr>
          <w:rFonts w:cs="Arial"/>
          <w:lang w:val="sr-Cyrl-RS"/>
        </w:rPr>
        <w:t xml:space="preserve"> </w:t>
      </w:r>
      <w:r w:rsidR="00D421F2">
        <w:rPr>
          <w:rFonts w:cs="Arial"/>
          <w:lang w:val="sr-Cyrl-RS"/>
        </w:rPr>
        <w:t>набавке</w:t>
      </w:r>
    </w:p>
    <w:p w:rsidR="00D421F2" w:rsidRPr="00D421F2" w:rsidRDefault="00D421F2" w:rsidP="00D421F2">
      <w:pPr>
        <w:rPr>
          <w:lang w:val="sr-Cyrl-RS" w:eastAsia="ar-SA"/>
        </w:rPr>
      </w:pPr>
    </w:p>
    <w:p w:rsidR="002E12CC" w:rsidRPr="0058588C" w:rsidRDefault="00834CEC" w:rsidP="0032186E">
      <w:pPr>
        <w:spacing w:before="0"/>
        <w:rPr>
          <w:rFonts w:cs="Arial"/>
          <w:lang w:val="sr-Cyrl-RS" w:eastAsia="zh-CN"/>
        </w:rPr>
      </w:pPr>
      <w:r w:rsidRPr="0058588C">
        <w:rPr>
          <w:rFonts w:cs="Arial"/>
          <w:lang w:eastAsia="zh-CN"/>
        </w:rPr>
        <w:t xml:space="preserve">Опис предмета јавне набавке: </w:t>
      </w:r>
      <w:r w:rsidR="00D421F2">
        <w:rPr>
          <w:rFonts w:eastAsia="TimesNewRomanPSMT" w:cs="Arial"/>
          <w:bCs/>
          <w:lang w:val="sr-Cyrl-RS"/>
        </w:rPr>
        <w:t xml:space="preserve"> </w:t>
      </w:r>
      <w:r w:rsidR="00D421F2">
        <w:rPr>
          <w:rFonts w:cs="Arial"/>
          <w:b/>
          <w:lang w:val="sr-Cyrl-RS"/>
        </w:rPr>
        <w:t>Лична заштитна опрема- одећа</w:t>
      </w:r>
    </w:p>
    <w:p w:rsidR="002E12CC" w:rsidRPr="0058588C" w:rsidRDefault="002E12CC" w:rsidP="0032186E">
      <w:pPr>
        <w:spacing w:before="0"/>
        <w:rPr>
          <w:rFonts w:cs="Arial"/>
          <w:lang w:eastAsia="zh-CN"/>
        </w:rPr>
      </w:pPr>
      <w:r w:rsidRPr="0058588C">
        <w:rPr>
          <w:rFonts w:cs="Arial"/>
          <w:lang w:eastAsia="zh-CN"/>
        </w:rPr>
        <w:t>Назив из општег речника набавке:</w:t>
      </w:r>
      <w:r w:rsidR="00687F3C" w:rsidRPr="0058588C">
        <w:rPr>
          <w:rFonts w:cs="Arial"/>
          <w:lang w:val="sr-Cyrl-RS" w:eastAsia="zh-CN"/>
        </w:rPr>
        <w:t xml:space="preserve"> Радна одећа</w:t>
      </w:r>
    </w:p>
    <w:p w:rsidR="002E12CC" w:rsidRPr="0058588C" w:rsidRDefault="002E12CC" w:rsidP="0032186E">
      <w:pPr>
        <w:spacing w:before="0"/>
        <w:rPr>
          <w:rFonts w:cs="Arial"/>
          <w:lang w:eastAsia="zh-CN"/>
        </w:rPr>
      </w:pPr>
      <w:r w:rsidRPr="0058588C">
        <w:rPr>
          <w:rFonts w:cs="Arial"/>
          <w:lang w:eastAsia="zh-CN"/>
        </w:rPr>
        <w:t>Оз</w:t>
      </w:r>
      <w:r w:rsidR="00834CEC" w:rsidRPr="0058588C">
        <w:rPr>
          <w:rFonts w:cs="Arial"/>
          <w:lang w:eastAsia="zh-CN"/>
        </w:rPr>
        <w:t>нак</w:t>
      </w:r>
      <w:r w:rsidR="00687F3C" w:rsidRPr="0058588C">
        <w:rPr>
          <w:rFonts w:cs="Arial"/>
          <w:lang w:eastAsia="zh-CN"/>
        </w:rPr>
        <w:t>а из општег речника набавке:1811</w:t>
      </w:r>
      <w:r w:rsidR="00834CEC" w:rsidRPr="0058588C">
        <w:rPr>
          <w:rFonts w:cs="Arial"/>
          <w:lang w:eastAsia="zh-CN"/>
        </w:rPr>
        <w:t>0000</w:t>
      </w:r>
    </w:p>
    <w:p w:rsidR="0032186E" w:rsidRPr="00D421F2" w:rsidRDefault="00D421F2" w:rsidP="0032186E">
      <w:pPr>
        <w:spacing w:before="0"/>
        <w:rPr>
          <w:rFonts w:cs="Arial"/>
          <w:color w:val="FF0000"/>
          <w:lang w:eastAsia="zh-CN"/>
        </w:rPr>
      </w:pPr>
      <w:r>
        <w:rPr>
          <w:b/>
          <w:color w:val="FF0000"/>
          <w:lang w:val="sr-Cyrl-RS" w:eastAsia="ar-SA"/>
        </w:rPr>
        <w:t xml:space="preserve"> </w:t>
      </w:r>
    </w:p>
    <w:p w:rsidR="0025721B" w:rsidRDefault="002E12CC" w:rsidP="00203B15">
      <w:pPr>
        <w:spacing w:before="0"/>
        <w:rPr>
          <w:rFonts w:cs="Arial"/>
          <w:lang w:eastAsia="zh-CN"/>
        </w:rPr>
      </w:pPr>
      <w:r w:rsidRPr="0058588C">
        <w:rPr>
          <w:rFonts w:cs="Arial"/>
          <w:lang w:eastAsia="zh-CN"/>
        </w:rPr>
        <w:t>Детаљани подаци о предмету набавке наведени су у техничкој спецификацији (поглавље 3. Конкурсне документације)</w:t>
      </w:r>
    </w:p>
    <w:p w:rsidR="00C25271" w:rsidRDefault="00C25271" w:rsidP="00203B15">
      <w:pPr>
        <w:spacing w:before="0"/>
        <w:rPr>
          <w:rFonts w:cs="Arial"/>
          <w:lang w:eastAsia="zh-CN"/>
        </w:rPr>
      </w:pPr>
    </w:p>
    <w:p w:rsidR="00C25271" w:rsidRDefault="00C25271" w:rsidP="00203B15">
      <w:pPr>
        <w:spacing w:before="0"/>
        <w:rPr>
          <w:rFonts w:cs="Arial"/>
          <w:lang w:eastAsia="zh-CN"/>
        </w:rPr>
      </w:pPr>
    </w:p>
    <w:p w:rsidR="00D421F2" w:rsidRDefault="00D421F2" w:rsidP="00203B15">
      <w:pPr>
        <w:spacing w:before="0"/>
        <w:rPr>
          <w:rFonts w:cs="Arial"/>
          <w:lang w:eastAsia="zh-CN"/>
        </w:rPr>
      </w:pPr>
    </w:p>
    <w:p w:rsidR="00D421F2" w:rsidRDefault="00D421F2" w:rsidP="00203B15">
      <w:pPr>
        <w:spacing w:before="0"/>
        <w:rPr>
          <w:rFonts w:cs="Arial"/>
          <w:lang w:eastAsia="zh-CN"/>
        </w:rPr>
      </w:pPr>
    </w:p>
    <w:p w:rsidR="00D421F2" w:rsidRDefault="00D421F2" w:rsidP="00203B15">
      <w:pPr>
        <w:spacing w:before="0"/>
        <w:rPr>
          <w:rFonts w:cs="Arial"/>
          <w:lang w:eastAsia="zh-CN"/>
        </w:rPr>
      </w:pPr>
    </w:p>
    <w:p w:rsidR="00D421F2" w:rsidRDefault="00D421F2" w:rsidP="00203B15">
      <w:pPr>
        <w:spacing w:before="0"/>
        <w:rPr>
          <w:rFonts w:cs="Arial"/>
          <w:lang w:eastAsia="zh-CN"/>
        </w:rPr>
      </w:pPr>
    </w:p>
    <w:p w:rsidR="00C25271" w:rsidRDefault="00C25271" w:rsidP="00203B15">
      <w:pPr>
        <w:spacing w:before="0"/>
        <w:rPr>
          <w:rFonts w:cs="Arial"/>
          <w:lang w:eastAsia="zh-CN"/>
        </w:rPr>
      </w:pPr>
    </w:p>
    <w:p w:rsidR="0025721B" w:rsidRPr="00203B15" w:rsidRDefault="0025721B" w:rsidP="00203B15">
      <w:pPr>
        <w:spacing w:before="0"/>
        <w:rPr>
          <w:rFonts w:cs="Arial"/>
          <w:lang w:eastAsia="zh-CN"/>
        </w:rPr>
      </w:pPr>
    </w:p>
    <w:p w:rsidR="000E099E" w:rsidRDefault="000E099E">
      <w:pPr>
        <w:spacing w:before="0"/>
        <w:jc w:val="left"/>
        <w:rPr>
          <w:rFonts w:cs="Arial"/>
          <w:b/>
          <w:lang w:val="sr-Cyrl-CS" w:eastAsia="ar-SA"/>
        </w:rPr>
      </w:pPr>
      <w:r>
        <w:rPr>
          <w:rFonts w:cs="Arial"/>
        </w:rPr>
        <w:br w:type="page"/>
      </w:r>
    </w:p>
    <w:p w:rsidR="0032186E" w:rsidRPr="0058588C" w:rsidRDefault="00DB369C" w:rsidP="007D2C75">
      <w:pPr>
        <w:pStyle w:val="Heading10"/>
        <w:numPr>
          <w:ilvl w:val="0"/>
          <w:numId w:val="15"/>
        </w:numPr>
        <w:jc w:val="both"/>
        <w:rPr>
          <w:rFonts w:cs="Arial"/>
          <w:lang w:val="sr-Cyrl-RS"/>
        </w:rPr>
      </w:pPr>
      <w:r w:rsidRPr="0058588C">
        <w:rPr>
          <w:rFonts w:cs="Arial"/>
        </w:rPr>
        <w:lastRenderedPageBreak/>
        <w:t>ТЕХНИЧК</w:t>
      </w:r>
      <w:r w:rsidR="0032186E" w:rsidRPr="0058588C">
        <w:rPr>
          <w:rFonts w:cs="Arial"/>
          <w:lang w:val="sr-Cyrl-RS"/>
        </w:rPr>
        <w:t>А</w:t>
      </w:r>
      <w:r w:rsidRPr="0058588C">
        <w:rPr>
          <w:rFonts w:cs="Arial"/>
        </w:rPr>
        <w:t xml:space="preserve"> </w:t>
      </w:r>
      <w:r w:rsidR="0032186E" w:rsidRPr="0058588C">
        <w:rPr>
          <w:rFonts w:cs="Arial"/>
          <w:lang w:val="sr-Cyrl-RS"/>
        </w:rPr>
        <w:t>СПЕЦИФИКАЦИЈА</w:t>
      </w:r>
      <w:r w:rsidRPr="0058588C">
        <w:rPr>
          <w:rFonts w:cs="Arial"/>
        </w:rPr>
        <w:t xml:space="preserve"> </w:t>
      </w:r>
    </w:p>
    <w:p w:rsidR="00DB369C" w:rsidRDefault="0032186E" w:rsidP="00874F5B">
      <w:pPr>
        <w:rPr>
          <w:lang w:val="sr-Cyrl-RS"/>
        </w:rPr>
      </w:pPr>
      <w:r w:rsidRPr="0058588C">
        <w:rPr>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58588C">
        <w:rPr>
          <w:lang w:val="sr-Cyrl-RS"/>
        </w:rPr>
        <w:t>.</w:t>
      </w:r>
      <w:bookmarkEnd w:id="17"/>
      <w:r w:rsidRPr="0058588C">
        <w:rPr>
          <w:lang w:val="sr-Cyrl-RS"/>
        </w:rPr>
        <w:t>)</w:t>
      </w:r>
    </w:p>
    <w:p w:rsidR="00C25271" w:rsidRPr="0058588C" w:rsidRDefault="00C25271" w:rsidP="00874F5B">
      <w:pPr>
        <w:rPr>
          <w:b/>
          <w:lang w:val="sr-Cyrl-RS"/>
        </w:rPr>
      </w:pPr>
    </w:p>
    <w:p w:rsidR="00DB369C" w:rsidRPr="0058588C" w:rsidRDefault="0032186E" w:rsidP="0032186E">
      <w:pPr>
        <w:pStyle w:val="Heading10"/>
        <w:ind w:left="0" w:firstLine="0"/>
        <w:jc w:val="both"/>
        <w:rPr>
          <w:rFonts w:cs="Arial"/>
          <w:lang w:val="sr-Cyrl-RS"/>
        </w:rPr>
      </w:pPr>
      <w:bookmarkStart w:id="19" w:name="_Toc441651541"/>
      <w:bookmarkStart w:id="20" w:name="_Toc442559879"/>
      <w:r w:rsidRPr="0058588C">
        <w:rPr>
          <w:rFonts w:cs="Arial"/>
          <w:lang w:val="sr-Cyrl-RS"/>
        </w:rPr>
        <w:t>3.1</w:t>
      </w:r>
      <w:r w:rsidR="00B02E86" w:rsidRPr="0058588C">
        <w:rPr>
          <w:rFonts w:cs="Arial"/>
          <w:lang w:val="sr-Cyrl-RS"/>
        </w:rPr>
        <w:t>.</w:t>
      </w:r>
      <w:r w:rsidRPr="0058588C">
        <w:rPr>
          <w:rFonts w:cs="Arial"/>
          <w:lang w:val="sr-Cyrl-RS"/>
        </w:rPr>
        <w:t xml:space="preserve"> </w:t>
      </w:r>
      <w:r w:rsidR="00DB369C" w:rsidRPr="0058588C">
        <w:rPr>
          <w:rFonts w:cs="Arial"/>
          <w:lang w:val="sr-Cyrl-RS"/>
        </w:rPr>
        <w:t>Врста</w:t>
      </w:r>
      <w:r w:rsidR="005551C2" w:rsidRPr="0058588C">
        <w:rPr>
          <w:rFonts w:cs="Arial"/>
          <w:lang w:val="sr-Cyrl-RS"/>
        </w:rPr>
        <w:t xml:space="preserve"> и </w:t>
      </w:r>
      <w:r w:rsidR="00DB369C" w:rsidRPr="0058588C">
        <w:rPr>
          <w:rFonts w:cs="Arial"/>
          <w:lang w:val="sr-Cyrl-RS"/>
        </w:rPr>
        <w:t>количина добара</w:t>
      </w:r>
      <w:bookmarkEnd w:id="19"/>
      <w:bookmarkEnd w:id="20"/>
    </w:p>
    <w:p w:rsidR="0000346C" w:rsidRDefault="0000346C" w:rsidP="0000346C">
      <w:pPr>
        <w:rPr>
          <w:lang w:val="sr-Cyrl-RS" w:eastAsia="ar-SA"/>
        </w:rPr>
      </w:pPr>
    </w:p>
    <w:p w:rsidR="00BD2E83" w:rsidRPr="00BD2E83" w:rsidRDefault="00BD2E83" w:rsidP="00C25271">
      <w:pPr>
        <w:suppressAutoHyphens/>
        <w:spacing w:before="0"/>
        <w:jc w:val="center"/>
        <w:rPr>
          <w:rFonts w:cs="Arial"/>
          <w:b/>
          <w:bCs/>
          <w:lang w:val="sr-Cyrl-CS" w:eastAsia="ar-SA"/>
        </w:rPr>
      </w:pPr>
      <w:r w:rsidRPr="00BD2E83">
        <w:rPr>
          <w:rFonts w:cs="Arial"/>
          <w:b/>
          <w:bCs/>
          <w:lang w:val="sr-Cyrl-CS" w:eastAsia="ar-SA"/>
        </w:rPr>
        <w:t>ТЕХНИЧКЕ СПЕЦИФИКАЦИЈЕ И ТЕХНИЧКА ДОКУМЕНТАЦИЈА</w:t>
      </w:r>
    </w:p>
    <w:p w:rsidR="00BD2E83" w:rsidRPr="00BD2E83" w:rsidRDefault="00BD2E83" w:rsidP="00BD2E83">
      <w:pPr>
        <w:suppressAutoHyphens/>
        <w:spacing w:before="0"/>
        <w:jc w:val="left"/>
        <w:rPr>
          <w:rFonts w:cs="Arial"/>
          <w:bCs/>
          <w:lang w:val="sr-Cyrl-RS" w:eastAsia="ar-SA"/>
        </w:rPr>
      </w:pPr>
    </w:p>
    <w:p w:rsidR="00BD2E83" w:rsidRPr="00753361" w:rsidRDefault="00753361" w:rsidP="00BD2E83">
      <w:pPr>
        <w:suppressAutoHyphens/>
        <w:spacing w:before="0"/>
        <w:jc w:val="left"/>
        <w:rPr>
          <w:rFonts w:cs="Arial"/>
          <w:b/>
          <w:bCs/>
          <w:lang w:val="sr-Cyrl-CS" w:eastAsia="ar-SA"/>
        </w:rPr>
      </w:pPr>
      <w:r>
        <w:rPr>
          <w:rFonts w:cs="Arial"/>
          <w:b/>
          <w:bCs/>
          <w:lang w:val="sr-Cyrl-CS" w:eastAsia="ar-SA"/>
        </w:rPr>
        <w:t>_________________________________________________________________________</w:t>
      </w:r>
    </w:p>
    <w:p w:rsidR="00053060" w:rsidRPr="00753361" w:rsidRDefault="00053060" w:rsidP="00753361">
      <w:pPr>
        <w:spacing w:before="0" w:after="200" w:line="276" w:lineRule="auto"/>
        <w:rPr>
          <w:rFonts w:cs="Arial"/>
          <w:b/>
          <w:bCs/>
          <w:lang w:val="sr-Cyrl-RS" w:eastAsia="ar-SA"/>
        </w:rPr>
      </w:pPr>
      <w:r w:rsidRPr="00053060">
        <w:rPr>
          <w:rFonts w:cs="Arial"/>
          <w:b/>
          <w:bCs/>
          <w:lang w:val="sr-Cyrl-CS" w:eastAsia="ar-SA"/>
        </w:rPr>
        <w:t xml:space="preserve">Позиција 1– Поткапа </w:t>
      </w:r>
    </w:p>
    <w:tbl>
      <w:tblPr>
        <w:tblStyle w:val="TableGrid101"/>
        <w:tblW w:w="9175" w:type="dxa"/>
        <w:jc w:val="center"/>
        <w:tblLook w:val="04A0" w:firstRow="1" w:lastRow="0" w:firstColumn="1" w:lastColumn="0" w:noHBand="0" w:noVBand="1"/>
      </w:tblPr>
      <w:tblGrid>
        <w:gridCol w:w="1024"/>
        <w:gridCol w:w="971"/>
        <w:gridCol w:w="971"/>
        <w:gridCol w:w="1066"/>
        <w:gridCol w:w="1055"/>
        <w:gridCol w:w="971"/>
        <w:gridCol w:w="971"/>
        <w:gridCol w:w="1183"/>
        <w:gridCol w:w="971"/>
        <w:gridCol w:w="971"/>
      </w:tblGrid>
      <w:tr w:rsidR="00076A81" w:rsidRPr="00FF57D4" w:rsidTr="00076A81">
        <w:trPr>
          <w:jc w:val="center"/>
        </w:trPr>
        <w:tc>
          <w:tcPr>
            <w:tcW w:w="949" w:type="dxa"/>
          </w:tcPr>
          <w:p w:rsidR="00076A81" w:rsidRPr="00076A81" w:rsidRDefault="00076A81" w:rsidP="00053060">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Назив Огранка/</w:t>
            </w:r>
          </w:p>
          <w:p w:rsidR="00076A81" w:rsidRPr="00076A81" w:rsidRDefault="00076A81" w:rsidP="00053060">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Артикал</w:t>
            </w:r>
          </w:p>
        </w:tc>
        <w:tc>
          <w:tcPr>
            <w:tcW w:w="0" w:type="auto"/>
          </w:tcPr>
          <w:p w:rsidR="00076A81" w:rsidRPr="00076A81" w:rsidRDefault="00076A81" w:rsidP="00FF57D4">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 xml:space="preserve">Дринско-Лимске ХЕ </w:t>
            </w:r>
            <w:r>
              <w:rPr>
                <w:rFonts w:ascii="Arial" w:hAnsi="Arial" w:cs="Arial"/>
                <w:b/>
                <w:sz w:val="16"/>
                <w:szCs w:val="20"/>
                <w:lang w:val="sr-Cyrl-RS"/>
              </w:rPr>
              <w:t>– оквирне количине</w:t>
            </w:r>
          </w:p>
        </w:tc>
        <w:tc>
          <w:tcPr>
            <w:tcW w:w="0" w:type="auto"/>
          </w:tcPr>
          <w:p w:rsidR="00076A81" w:rsidRPr="00076A81" w:rsidRDefault="00076A81" w:rsidP="00053060">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ХЕ Ђердап</w:t>
            </w:r>
            <w:r>
              <w:rPr>
                <w:rFonts w:ascii="Arial" w:hAnsi="Arial" w:cs="Arial"/>
                <w:b/>
                <w:sz w:val="16"/>
                <w:szCs w:val="20"/>
                <w:lang w:val="sr-Cyrl-RS"/>
              </w:rPr>
              <w:t>– оквирне количине</w:t>
            </w:r>
          </w:p>
        </w:tc>
        <w:tc>
          <w:tcPr>
            <w:tcW w:w="0" w:type="auto"/>
          </w:tcPr>
          <w:p w:rsidR="00076A81" w:rsidRPr="00076A81" w:rsidRDefault="00076A81" w:rsidP="00FF57D4">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РБ Колубар</w:t>
            </w:r>
            <w:r>
              <w:rPr>
                <w:rFonts w:ascii="Arial" w:hAnsi="Arial" w:cs="Arial"/>
                <w:b/>
                <w:sz w:val="16"/>
                <w:szCs w:val="20"/>
                <w:lang w:val="sr-Cyrl-RS"/>
              </w:rPr>
              <w:t>а– оквирне количине</w:t>
            </w:r>
            <w:r w:rsidRPr="00076A81">
              <w:rPr>
                <w:rFonts w:ascii="Arial" w:hAnsi="Arial" w:cs="Arial"/>
                <w:b/>
                <w:sz w:val="16"/>
                <w:szCs w:val="20"/>
                <w:lang w:val="sr-Cyrl-RS"/>
              </w:rPr>
              <w:t xml:space="preserve"> </w:t>
            </w:r>
          </w:p>
        </w:tc>
        <w:tc>
          <w:tcPr>
            <w:tcW w:w="0" w:type="auto"/>
          </w:tcPr>
          <w:p w:rsidR="00076A81" w:rsidRPr="00076A81" w:rsidRDefault="00076A81" w:rsidP="00053060">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ТЕ-КО Костолац– оквирне количине</w:t>
            </w:r>
          </w:p>
        </w:tc>
        <w:tc>
          <w:tcPr>
            <w:tcW w:w="0" w:type="auto"/>
          </w:tcPr>
          <w:p w:rsidR="00076A81" w:rsidRPr="00076A81" w:rsidRDefault="00076A81" w:rsidP="00053060">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ТЕНТ–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Панонске ТЕ-ТО</w:t>
            </w:r>
            <w:r>
              <w:rPr>
                <w:rFonts w:ascii="Arial" w:hAnsi="Arial" w:cs="Arial"/>
                <w:b/>
                <w:sz w:val="16"/>
                <w:szCs w:val="20"/>
                <w:lang w:val="sr-Cyrl-RS"/>
              </w:rPr>
              <w:t>– оквирне количине</w:t>
            </w:r>
          </w:p>
        </w:tc>
        <w:tc>
          <w:tcPr>
            <w:tcW w:w="0" w:type="auto"/>
          </w:tcPr>
          <w:p w:rsidR="00076A81" w:rsidRPr="00076A81" w:rsidRDefault="00076A81" w:rsidP="00053060">
            <w:pPr>
              <w:suppressAutoHyphens/>
              <w:spacing w:before="0"/>
              <w:jc w:val="left"/>
              <w:rPr>
                <w:rFonts w:cs="Arial"/>
                <w:b/>
                <w:bCs/>
                <w:sz w:val="16"/>
                <w:szCs w:val="20"/>
                <w:lang w:val="sr-Cyrl-R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0" w:type="auto"/>
          </w:tcPr>
          <w:p w:rsidR="00076A81" w:rsidRPr="00076A81" w:rsidRDefault="00076A81" w:rsidP="00053060">
            <w:pPr>
              <w:suppressAutoHyphens/>
              <w:spacing w:before="0"/>
              <w:jc w:val="left"/>
              <w:rPr>
                <w:rFonts w:ascii="Arial" w:hAnsi="Arial" w:cs="Arial"/>
                <w:b/>
                <w:bCs/>
                <w:sz w:val="16"/>
                <w:szCs w:val="20"/>
                <w:lang w:val="sr-Cyrl-CS" w:eastAsia="ar-SA"/>
              </w:rPr>
            </w:pPr>
            <w:r w:rsidRPr="00076A81">
              <w:rPr>
                <w:rFonts w:ascii="Arial" w:hAnsi="Arial" w:cs="Arial"/>
                <w:b/>
                <w:bCs/>
                <w:sz w:val="16"/>
                <w:szCs w:val="20"/>
                <w:lang w:val="sr-Cyrl-CS" w:eastAsia="ar-SA"/>
              </w:rPr>
              <w:t>Управа ЈП ЕПС</w:t>
            </w:r>
            <w:r>
              <w:rPr>
                <w:rFonts w:ascii="Arial" w:hAnsi="Arial" w:cs="Arial"/>
                <w:b/>
                <w:sz w:val="16"/>
                <w:szCs w:val="20"/>
                <w:lang w:val="sr-Cyrl-RS"/>
              </w:rPr>
              <w:t>– оквирне количине</w:t>
            </w:r>
          </w:p>
        </w:tc>
        <w:tc>
          <w:tcPr>
            <w:tcW w:w="1058" w:type="dxa"/>
          </w:tcPr>
          <w:p w:rsidR="00076A81" w:rsidRPr="00076A81" w:rsidRDefault="00F168BF" w:rsidP="00053060">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 xml:space="preserve"> о</w:t>
            </w:r>
            <w:r>
              <w:rPr>
                <w:rFonts w:ascii="Arial" w:hAnsi="Arial" w:cs="Arial"/>
                <w:b/>
                <w:sz w:val="16"/>
                <w:szCs w:val="20"/>
                <w:lang w:val="sr-Cyrl-RS"/>
              </w:rPr>
              <w:t>квирне количине</w:t>
            </w:r>
          </w:p>
        </w:tc>
      </w:tr>
      <w:tr w:rsidR="00076A81" w:rsidRPr="00FF57D4" w:rsidTr="00076A81">
        <w:trPr>
          <w:jc w:val="center"/>
        </w:trPr>
        <w:tc>
          <w:tcPr>
            <w:tcW w:w="949" w:type="dxa"/>
          </w:tcPr>
          <w:p w:rsidR="00076A81" w:rsidRPr="00FF57D4" w:rsidRDefault="00076A81" w:rsidP="00053060">
            <w:pPr>
              <w:suppressAutoHyphens/>
              <w:spacing w:before="0"/>
              <w:jc w:val="left"/>
              <w:rPr>
                <w:rFonts w:ascii="Arial" w:hAnsi="Arial" w:cs="Arial"/>
                <w:b/>
                <w:bCs/>
                <w:sz w:val="20"/>
                <w:szCs w:val="20"/>
                <w:lang w:val="sr-Cyrl-CS" w:eastAsia="ar-SA"/>
              </w:rPr>
            </w:pPr>
            <w:r w:rsidRPr="00FF57D4">
              <w:rPr>
                <w:rFonts w:ascii="Arial" w:hAnsi="Arial" w:cs="Arial"/>
                <w:b/>
                <w:bCs/>
                <w:sz w:val="20"/>
                <w:szCs w:val="20"/>
                <w:lang w:val="sr-Cyrl-CS" w:eastAsia="ar-SA"/>
              </w:rPr>
              <w:t>Поткапа</w:t>
            </w:r>
          </w:p>
        </w:tc>
        <w:tc>
          <w:tcPr>
            <w:tcW w:w="0" w:type="auto"/>
          </w:tcPr>
          <w:p w:rsidR="00076A81" w:rsidRPr="00FF57D4" w:rsidRDefault="00076A81" w:rsidP="00053060">
            <w:pPr>
              <w:suppressAutoHyphens/>
              <w:spacing w:before="0"/>
              <w:jc w:val="left"/>
              <w:rPr>
                <w:rFonts w:ascii="Arial" w:hAnsi="Arial" w:cs="Arial"/>
                <w:b/>
                <w:bCs/>
                <w:sz w:val="20"/>
                <w:szCs w:val="20"/>
                <w:lang w:val="sr-Cyrl-CS" w:eastAsia="ar-SA"/>
              </w:rPr>
            </w:pPr>
          </w:p>
        </w:tc>
        <w:tc>
          <w:tcPr>
            <w:tcW w:w="0" w:type="auto"/>
          </w:tcPr>
          <w:p w:rsidR="00076A81" w:rsidRPr="00FF57D4" w:rsidRDefault="00FA0424" w:rsidP="00FA0424">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19</w:t>
            </w:r>
          </w:p>
        </w:tc>
        <w:tc>
          <w:tcPr>
            <w:tcW w:w="0" w:type="auto"/>
          </w:tcPr>
          <w:p w:rsidR="00076A81" w:rsidRPr="00FF57D4" w:rsidRDefault="0094789F" w:rsidP="00053060">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2000</w:t>
            </w:r>
          </w:p>
        </w:tc>
        <w:tc>
          <w:tcPr>
            <w:tcW w:w="0" w:type="auto"/>
          </w:tcPr>
          <w:p w:rsidR="00076A81" w:rsidRPr="00FF57D4" w:rsidRDefault="00816B49" w:rsidP="00053060">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500</w:t>
            </w:r>
          </w:p>
        </w:tc>
        <w:tc>
          <w:tcPr>
            <w:tcW w:w="0" w:type="auto"/>
          </w:tcPr>
          <w:p w:rsidR="00076A81" w:rsidRPr="00FF57D4" w:rsidRDefault="00B90EE0" w:rsidP="00053060">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100</w:t>
            </w:r>
          </w:p>
        </w:tc>
        <w:tc>
          <w:tcPr>
            <w:tcW w:w="0" w:type="auto"/>
          </w:tcPr>
          <w:p w:rsidR="00076A81" w:rsidRPr="00FF57D4" w:rsidRDefault="00076A81" w:rsidP="00053060">
            <w:pPr>
              <w:suppressAutoHyphens/>
              <w:spacing w:before="0"/>
              <w:jc w:val="left"/>
              <w:rPr>
                <w:rFonts w:ascii="Arial" w:hAnsi="Arial" w:cs="Arial"/>
                <w:b/>
                <w:bCs/>
                <w:sz w:val="20"/>
                <w:szCs w:val="20"/>
                <w:lang w:val="sr-Cyrl-CS" w:eastAsia="ar-SA"/>
              </w:rPr>
            </w:pPr>
          </w:p>
        </w:tc>
        <w:tc>
          <w:tcPr>
            <w:tcW w:w="0" w:type="auto"/>
          </w:tcPr>
          <w:p w:rsidR="00076A81" w:rsidRDefault="00F168BF" w:rsidP="00053060">
            <w:pPr>
              <w:suppressAutoHyphens/>
              <w:spacing w:before="0"/>
              <w:jc w:val="left"/>
              <w:rPr>
                <w:rFonts w:cs="Arial"/>
                <w:b/>
                <w:bCs/>
                <w:sz w:val="20"/>
                <w:szCs w:val="20"/>
                <w:lang w:val="sr-Cyrl-CS" w:eastAsia="ar-SA"/>
              </w:rPr>
            </w:pPr>
            <w:r>
              <w:rPr>
                <w:rFonts w:cs="Arial"/>
                <w:b/>
                <w:bCs/>
                <w:sz w:val="20"/>
                <w:szCs w:val="20"/>
                <w:lang w:val="sr-Cyrl-CS" w:eastAsia="ar-SA"/>
              </w:rPr>
              <w:t>45</w:t>
            </w:r>
          </w:p>
        </w:tc>
        <w:tc>
          <w:tcPr>
            <w:tcW w:w="0" w:type="auto"/>
          </w:tcPr>
          <w:p w:rsidR="00076A81" w:rsidRPr="00FF57D4" w:rsidRDefault="00076A81" w:rsidP="00053060">
            <w:pPr>
              <w:suppressAutoHyphens/>
              <w:spacing w:before="0"/>
              <w:jc w:val="left"/>
              <w:rPr>
                <w:rFonts w:ascii="Arial" w:hAnsi="Arial" w:cs="Arial"/>
                <w:b/>
                <w:bCs/>
                <w:sz w:val="20"/>
                <w:szCs w:val="20"/>
                <w:lang w:val="sr-Cyrl-CS" w:eastAsia="ar-SA"/>
              </w:rPr>
            </w:pPr>
          </w:p>
        </w:tc>
        <w:tc>
          <w:tcPr>
            <w:tcW w:w="1058" w:type="dxa"/>
          </w:tcPr>
          <w:p w:rsidR="00076A81" w:rsidRPr="00FF57D4" w:rsidRDefault="00F168BF" w:rsidP="00053060">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2664</w:t>
            </w:r>
          </w:p>
        </w:tc>
      </w:tr>
    </w:tbl>
    <w:p w:rsidR="00053060" w:rsidRPr="00053060" w:rsidRDefault="00053060" w:rsidP="00053060">
      <w:pPr>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cs="Arial"/>
          <w:lang w:val="sr-Cyrl-CS"/>
        </w:rPr>
      </w:pPr>
      <w:r w:rsidRPr="00053060">
        <w:rPr>
          <w:rFonts w:cs="Arial"/>
          <w:lang w:val="sr-Cyrl-CS"/>
        </w:rPr>
        <w:t>Опис:</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Плетена поткапа се користи за заштиту главе, виталних делова главе и лица при раду на ниским температурама.</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 xml:space="preserve">Модел: </w:t>
      </w:r>
    </w:p>
    <w:p w:rsidR="00053060" w:rsidRPr="007560FD" w:rsidRDefault="00053060" w:rsidP="00053060">
      <w:pPr>
        <w:widowControl w:val="0"/>
        <w:autoSpaceDE w:val="0"/>
        <w:autoSpaceDN w:val="0"/>
        <w:adjustRightInd w:val="0"/>
        <w:spacing w:before="0"/>
        <w:rPr>
          <w:rFonts w:cs="Arial"/>
          <w:lang w:val="sr-Cyrl-CS"/>
        </w:rPr>
      </w:pPr>
      <w:r w:rsidRPr="007560FD">
        <w:rPr>
          <w:rFonts w:cs="Arial"/>
          <w:lang w:val="sr-Cyrl-CS"/>
        </w:rPr>
        <w:t xml:space="preserve">Плетена поткапа се израђује у једној величини. Састављена је напред и назад из два једнака комада плетива. </w:t>
      </w:r>
    </w:p>
    <w:p w:rsidR="00053060" w:rsidRPr="007560FD" w:rsidRDefault="00053060" w:rsidP="00053060">
      <w:pPr>
        <w:widowControl w:val="0"/>
        <w:autoSpaceDE w:val="0"/>
        <w:autoSpaceDN w:val="0"/>
        <w:adjustRightInd w:val="0"/>
        <w:spacing w:before="0"/>
        <w:rPr>
          <w:rFonts w:cs="Arial"/>
          <w:lang w:val="sr-Cyrl-CS"/>
        </w:rPr>
      </w:pPr>
      <w:r w:rsidRPr="007560FD">
        <w:rPr>
          <w:rFonts w:cs="Arial"/>
          <w:lang w:val="sr-Cyrl-CS"/>
        </w:rPr>
        <w:t>Боја црна.</w:t>
      </w:r>
    </w:p>
    <w:p w:rsidR="00053060" w:rsidRPr="001B5B55" w:rsidRDefault="00053060" w:rsidP="00053060">
      <w:pPr>
        <w:widowControl w:val="0"/>
        <w:autoSpaceDE w:val="0"/>
        <w:autoSpaceDN w:val="0"/>
        <w:adjustRightInd w:val="0"/>
        <w:spacing w:before="0"/>
        <w:jc w:val="left"/>
        <w:rPr>
          <w:rFonts w:cs="Arial"/>
          <w:lang w:val="sr-Latn-CS"/>
        </w:rPr>
      </w:pPr>
      <w:r w:rsidRPr="001B5B55">
        <w:rPr>
          <w:rFonts w:cs="Arial"/>
          <w:lang w:val="sr-Cyrl-CS"/>
        </w:rPr>
        <w:t xml:space="preserve">Величине и ознаке величина: </w:t>
      </w:r>
      <w:r w:rsidRPr="001B5B55">
        <w:rPr>
          <w:rFonts w:cs="Arial"/>
          <w:lang w:val="sr-Latn-CS"/>
        </w:rPr>
        <w:t>SRPS F.G0.008:1979</w:t>
      </w:r>
    </w:p>
    <w:p w:rsidR="00053060" w:rsidRPr="007560FD" w:rsidRDefault="00053060" w:rsidP="00053060">
      <w:pPr>
        <w:widowControl w:val="0"/>
        <w:autoSpaceDE w:val="0"/>
        <w:autoSpaceDN w:val="0"/>
        <w:adjustRightInd w:val="0"/>
        <w:spacing w:before="0"/>
        <w:rPr>
          <w:rFonts w:cs="Arial"/>
          <w:lang w:val="sr-Latn-CS"/>
        </w:rPr>
      </w:pPr>
      <w:r w:rsidRPr="007560FD">
        <w:rPr>
          <w:rFonts w:cs="Arial"/>
          <w:lang w:val="sr-Latn-CS"/>
        </w:rPr>
        <w:t>Tr</w:t>
      </w:r>
      <w:r w:rsidRPr="007560FD">
        <w:rPr>
          <w:rFonts w:cs="Arial"/>
          <w:lang w:val="sr-Cyrl-CS"/>
        </w:rPr>
        <w:t>еба да задовољи обим главе корисника од 52 – 6</w:t>
      </w:r>
      <w:r w:rsidRPr="007560FD">
        <w:rPr>
          <w:rFonts w:cs="Arial"/>
          <w:lang w:val="sr-Latn-CS"/>
        </w:rPr>
        <w:t>6</w:t>
      </w:r>
      <w:r w:rsidRPr="007560FD">
        <w:rPr>
          <w:rFonts w:cs="Arial"/>
          <w:lang w:val="sr-Cyrl-CS"/>
        </w:rPr>
        <w:t xml:space="preserve"> </w:t>
      </w:r>
      <w:r w:rsidRPr="007560FD">
        <w:rPr>
          <w:rFonts w:cs="Arial"/>
          <w:lang w:val="sr-Latn-RS"/>
        </w:rPr>
        <w:t>cm</w:t>
      </w:r>
      <w:r w:rsidRPr="007560FD">
        <w:rPr>
          <w:rFonts w:cs="Arial"/>
          <w:lang w:val="sr-Cyrl-CS"/>
        </w:rPr>
        <w:t>.</w:t>
      </w:r>
      <w:r w:rsidRPr="007560FD">
        <w:rPr>
          <w:rFonts w:cs="Arial"/>
          <w:lang w:val="sr-Latn-CS"/>
        </w:rPr>
        <w:t xml:space="preserve"> </w:t>
      </w:r>
    </w:p>
    <w:p w:rsidR="00053060" w:rsidRPr="001B5B55" w:rsidRDefault="00053060" w:rsidP="00053060">
      <w:pPr>
        <w:widowControl w:val="0"/>
        <w:autoSpaceDE w:val="0"/>
        <w:autoSpaceDN w:val="0"/>
        <w:adjustRightInd w:val="0"/>
        <w:spacing w:before="0"/>
        <w:rPr>
          <w:rFonts w:cs="Arial"/>
          <w:lang w:val="sr-Cyrl-CS"/>
        </w:rPr>
      </w:pPr>
      <w:r w:rsidRPr="001B5B55">
        <w:rPr>
          <w:rFonts w:cs="Arial"/>
          <w:lang w:val="sr-Cyrl-CS"/>
        </w:rPr>
        <w:t>Материјал: Памук 100 % (плетиво)</w:t>
      </w:r>
    </w:p>
    <w:p w:rsidR="00053060" w:rsidRPr="001B5B55" w:rsidRDefault="00053060" w:rsidP="00053060">
      <w:pPr>
        <w:widowControl w:val="0"/>
        <w:autoSpaceDE w:val="0"/>
        <w:autoSpaceDN w:val="0"/>
        <w:adjustRightInd w:val="0"/>
        <w:spacing w:before="0"/>
        <w:rPr>
          <w:rFonts w:cs="Arial"/>
          <w:lang w:val="sr-Cyrl-CS"/>
        </w:rPr>
      </w:pPr>
      <w:r w:rsidRPr="001B5B55">
        <w:rPr>
          <w:rFonts w:cs="Arial"/>
          <w:lang w:val="sr-Cyrl-CS"/>
        </w:rPr>
        <w:t>Може да се користи испод заштитног шлема.</w:t>
      </w:r>
    </w:p>
    <w:p w:rsidR="00053060" w:rsidRPr="001B5B55" w:rsidRDefault="00053060" w:rsidP="00053060">
      <w:pPr>
        <w:widowControl w:val="0"/>
        <w:autoSpaceDE w:val="0"/>
        <w:autoSpaceDN w:val="0"/>
        <w:adjustRightInd w:val="0"/>
        <w:spacing w:before="0"/>
        <w:rPr>
          <w:rFonts w:cs="Arial"/>
          <w:u w:val="single"/>
          <w:lang w:val="sr-Cyrl-CS"/>
        </w:rPr>
      </w:pPr>
      <w:r w:rsidRPr="001B5B55">
        <w:rPr>
          <w:rFonts w:cs="Arial"/>
          <w:u w:val="single"/>
          <w:lang w:val="sr-Cyrl-CS"/>
        </w:rPr>
        <w:t xml:space="preserve">Означавање и обележавање: </w:t>
      </w:r>
    </w:p>
    <w:p w:rsidR="00BA6D6C" w:rsidRPr="007560FD" w:rsidRDefault="00053060" w:rsidP="00BA6D6C">
      <w:pPr>
        <w:pStyle w:val="Heading10"/>
        <w:pBdr>
          <w:bottom w:val="dotted" w:sz="6" w:space="0" w:color="252525"/>
        </w:pBdr>
        <w:shd w:val="clear" w:color="auto" w:fill="FFFFFF"/>
        <w:spacing w:before="75" w:after="150" w:line="390" w:lineRule="atLeast"/>
        <w:rPr>
          <w:rFonts w:cs="Arial"/>
          <w:b w:val="0"/>
          <w:lang w:eastAsia="en-US"/>
        </w:rPr>
      </w:pPr>
      <w:r w:rsidRPr="001B5B55">
        <w:rPr>
          <w:rFonts w:cs="Arial"/>
        </w:rPr>
        <w:t xml:space="preserve">Према захтеву стандарда </w:t>
      </w:r>
      <w:r w:rsidRPr="001B5B55">
        <w:rPr>
          <w:rFonts w:cs="Arial"/>
          <w:lang w:val="sr-Latn-CS"/>
        </w:rPr>
        <w:t>SRPS</w:t>
      </w:r>
      <w:r w:rsidRPr="001B5B55">
        <w:rPr>
          <w:rFonts w:cs="Arial"/>
        </w:rPr>
        <w:t xml:space="preserve"> </w:t>
      </w:r>
      <w:r w:rsidRPr="001B5B55">
        <w:rPr>
          <w:rFonts w:cs="Arial"/>
          <w:lang w:val="sr-Latn-CS"/>
        </w:rPr>
        <w:t>F</w:t>
      </w:r>
      <w:r w:rsidRPr="001B5B55">
        <w:rPr>
          <w:rFonts w:cs="Arial"/>
        </w:rPr>
        <w:t xml:space="preserve">.А0.011:2010 </w:t>
      </w:r>
      <w:r w:rsidRPr="007560FD">
        <w:rPr>
          <w:rFonts w:cs="Arial"/>
        </w:rPr>
        <w:t xml:space="preserve">и </w:t>
      </w:r>
      <w:r w:rsidR="00BA6D6C" w:rsidRPr="007560FD">
        <w:rPr>
          <w:rFonts w:cs="Arial"/>
          <w:b w:val="0"/>
          <w:lang w:eastAsia="en-US"/>
        </w:rPr>
        <w:t>SRPS EN ISO 3758:2014</w:t>
      </w:r>
    </w:p>
    <w:p w:rsidR="00053060" w:rsidRPr="00053060" w:rsidRDefault="00053060" w:rsidP="00053060">
      <w:pPr>
        <w:widowControl w:val="0"/>
        <w:autoSpaceDE w:val="0"/>
        <w:autoSpaceDN w:val="0"/>
        <w:adjustRightInd w:val="0"/>
        <w:spacing w:before="0"/>
        <w:rPr>
          <w:rFonts w:cs="Arial"/>
          <w:color w:val="FF0000"/>
          <w:lang w:val="sr-Cyrl-CS"/>
        </w:rPr>
      </w:pPr>
      <w:r w:rsidRPr="00053060">
        <w:rPr>
          <w:rFonts w:cs="Arial"/>
          <w:lang w:val="sr-Cyrl-CS"/>
        </w:rPr>
        <w:t>, на трајно ушивеним етикетама и висећим етикетама уз производ</w:t>
      </w:r>
      <w:r w:rsidRPr="00053060">
        <w:rPr>
          <w:rFonts w:cs="Arial"/>
          <w:color w:val="FF0000"/>
          <w:lang w:val="sr-Cyrl-CS"/>
        </w:rPr>
        <w:t>.</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w:t>
      </w:r>
      <w:r w:rsidRPr="00053060">
        <w:rPr>
          <w:rFonts w:cs="Arial"/>
          <w:color w:val="1F497D"/>
          <w:lang w:val="sr-Latn-CS"/>
        </w:rPr>
        <w:t xml:space="preserve">  </w:t>
      </w:r>
    </w:p>
    <w:p w:rsidR="00053060" w:rsidRPr="00053060" w:rsidRDefault="00053060" w:rsidP="00753361">
      <w:pPr>
        <w:spacing w:before="0"/>
        <w:jc w:val="left"/>
        <w:rPr>
          <w:rFonts w:eastAsia="Calibri" w:cs="Arial"/>
          <w:b/>
          <w:lang w:val="sr-Cyrl-RS"/>
        </w:rPr>
      </w:pPr>
      <w:r w:rsidRPr="00053060">
        <w:rPr>
          <w:rFonts w:eastAsia="Calibri" w:cs="Arial"/>
          <w:b/>
          <w:lang w:val="sr-Cyrl-RS"/>
        </w:rPr>
        <w:t>_________________________________________________________________________</w:t>
      </w:r>
    </w:p>
    <w:p w:rsidR="00053060" w:rsidRDefault="00053060" w:rsidP="00753361">
      <w:pPr>
        <w:suppressAutoHyphens/>
        <w:spacing w:before="0"/>
        <w:jc w:val="left"/>
        <w:rPr>
          <w:rFonts w:cs="Arial"/>
          <w:b/>
          <w:bCs/>
          <w:lang w:val="sr-Cyrl-CS" w:eastAsia="ar-SA"/>
        </w:rPr>
      </w:pPr>
      <w:r w:rsidRPr="00053060">
        <w:rPr>
          <w:rFonts w:cs="Arial"/>
          <w:b/>
          <w:bCs/>
          <w:lang w:val="sr-Cyrl-CS" w:eastAsia="ar-SA"/>
        </w:rPr>
        <w:t>Позиција 2</w:t>
      </w:r>
      <w:r w:rsidRPr="00053060">
        <w:rPr>
          <w:rFonts w:cs="Arial"/>
          <w:lang w:val="sr-Cyrl-RS"/>
        </w:rPr>
        <w:t xml:space="preserve"> </w:t>
      </w:r>
      <w:r w:rsidRPr="00053060">
        <w:rPr>
          <w:rFonts w:cs="Arial"/>
          <w:b/>
          <w:bCs/>
          <w:lang w:val="sr-Cyrl-CS" w:eastAsia="ar-SA"/>
        </w:rPr>
        <w:t>– Зимска капа (качкет) за службеника обезбеђења</w:t>
      </w:r>
    </w:p>
    <w:p w:rsidR="00EC198B" w:rsidRPr="00053060" w:rsidRDefault="00EC198B" w:rsidP="00753361">
      <w:pPr>
        <w:suppressAutoHyphens/>
        <w:spacing w:before="0"/>
        <w:jc w:val="left"/>
        <w:rPr>
          <w:rFonts w:cs="Arial"/>
          <w:bCs/>
          <w:lang w:val="sr-Cyrl-CS" w:eastAsia="ar-SA"/>
        </w:rPr>
      </w:pPr>
    </w:p>
    <w:p w:rsidR="00053060" w:rsidRPr="00053060" w:rsidRDefault="00053060" w:rsidP="00053060">
      <w:pPr>
        <w:suppressAutoHyphens/>
        <w:spacing w:before="0"/>
        <w:jc w:val="left"/>
        <w:rPr>
          <w:rFonts w:cs="Arial"/>
          <w:b/>
          <w:bCs/>
          <w:lang w:val="sr-Cyrl-CS" w:eastAsia="ar-SA"/>
        </w:rPr>
      </w:pPr>
    </w:p>
    <w:tbl>
      <w:tblPr>
        <w:tblStyle w:val="TableGrid101"/>
        <w:tblW w:w="10355" w:type="dxa"/>
        <w:jc w:val="center"/>
        <w:tblLook w:val="04A0" w:firstRow="1" w:lastRow="0" w:firstColumn="1" w:lastColumn="0" w:noHBand="0" w:noVBand="1"/>
      </w:tblPr>
      <w:tblGrid>
        <w:gridCol w:w="1433"/>
        <w:gridCol w:w="971"/>
        <w:gridCol w:w="971"/>
        <w:gridCol w:w="1066"/>
        <w:gridCol w:w="1055"/>
        <w:gridCol w:w="971"/>
        <w:gridCol w:w="971"/>
        <w:gridCol w:w="1183"/>
        <w:gridCol w:w="971"/>
        <w:gridCol w:w="971"/>
      </w:tblGrid>
      <w:tr w:rsidR="00076A81" w:rsidRPr="00FF57D4" w:rsidTr="00076A81">
        <w:trPr>
          <w:jc w:val="center"/>
        </w:trPr>
        <w:tc>
          <w:tcPr>
            <w:tcW w:w="1225" w:type="dxa"/>
          </w:tcPr>
          <w:p w:rsidR="00076A81" w:rsidRPr="00076A81" w:rsidRDefault="00076A81" w:rsidP="00076A81">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Назив Огранка/</w:t>
            </w:r>
          </w:p>
          <w:p w:rsidR="00076A81" w:rsidRPr="00076A81" w:rsidRDefault="00076A81" w:rsidP="00076A81">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Артикал</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 xml:space="preserve">Дринско-Лимске ХЕ </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ХЕ Ђердап</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РБ Колубар</w:t>
            </w:r>
            <w:r>
              <w:rPr>
                <w:rFonts w:ascii="Arial" w:hAnsi="Arial" w:cs="Arial"/>
                <w:b/>
                <w:sz w:val="16"/>
                <w:szCs w:val="20"/>
                <w:lang w:val="sr-Cyrl-RS"/>
              </w:rPr>
              <w:t>а– оквирне количине</w:t>
            </w:r>
            <w:r w:rsidRPr="00076A81">
              <w:rPr>
                <w:rFonts w:ascii="Arial" w:hAnsi="Arial" w:cs="Arial"/>
                <w:b/>
                <w:sz w:val="16"/>
                <w:szCs w:val="20"/>
                <w:lang w:val="sr-Cyrl-RS"/>
              </w:rPr>
              <w:t xml:space="preserve"> </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ТЕ-КО Костолац–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ТЕНТ–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Панонске ТЕ-ТО</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cs="Arial"/>
                <w:b/>
                <w:bCs/>
                <w:sz w:val="16"/>
                <w:szCs w:val="20"/>
                <w:lang w:val="sr-Cyrl-R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bCs/>
                <w:sz w:val="16"/>
                <w:szCs w:val="20"/>
                <w:lang w:val="sr-Cyrl-CS" w:eastAsia="ar-SA"/>
              </w:rPr>
              <w:t>Управа ЈП ЕПС</w:t>
            </w:r>
            <w:r>
              <w:rPr>
                <w:rFonts w:ascii="Arial" w:hAnsi="Arial" w:cs="Arial"/>
                <w:b/>
                <w:sz w:val="16"/>
                <w:szCs w:val="20"/>
                <w:lang w:val="sr-Cyrl-RS"/>
              </w:rPr>
              <w:t>– оквирне количине</w:t>
            </w:r>
          </w:p>
        </w:tc>
        <w:tc>
          <w:tcPr>
            <w:tcW w:w="971" w:type="dxa"/>
          </w:tcPr>
          <w:p w:rsidR="00076A81" w:rsidRPr="00076A81" w:rsidRDefault="00076A81" w:rsidP="00076A81">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076A81" w:rsidRPr="00FF57D4" w:rsidTr="00076A81">
        <w:trPr>
          <w:jc w:val="center"/>
        </w:trPr>
        <w:tc>
          <w:tcPr>
            <w:tcW w:w="1225" w:type="dxa"/>
          </w:tcPr>
          <w:p w:rsidR="00076A81" w:rsidRPr="00FF57D4" w:rsidRDefault="00076A81" w:rsidP="00AA5E2F">
            <w:pPr>
              <w:suppressAutoHyphens/>
              <w:spacing w:before="0"/>
              <w:jc w:val="left"/>
              <w:rPr>
                <w:rFonts w:ascii="Arial" w:hAnsi="Arial" w:cs="Arial"/>
                <w:b/>
                <w:bCs/>
                <w:sz w:val="20"/>
                <w:szCs w:val="20"/>
                <w:lang w:val="sr-Cyrl-CS" w:eastAsia="ar-SA"/>
              </w:rPr>
            </w:pPr>
            <w:r w:rsidRPr="00EC187C">
              <w:rPr>
                <w:rFonts w:ascii="Arial" w:hAnsi="Arial" w:cs="Arial"/>
                <w:b/>
                <w:bCs/>
                <w:sz w:val="20"/>
                <w:szCs w:val="20"/>
                <w:lang w:val="sr-Cyrl-CS" w:eastAsia="ar-SA"/>
              </w:rPr>
              <w:t>Зимска капа (качкет) за службеника обезбеђења</w:t>
            </w:r>
          </w:p>
        </w:tc>
        <w:tc>
          <w:tcPr>
            <w:tcW w:w="0" w:type="auto"/>
            <w:vAlign w:val="bottom"/>
          </w:tcPr>
          <w:p w:rsidR="00076A81" w:rsidRPr="00DD6F96" w:rsidRDefault="00DD6F96" w:rsidP="00AA5E2F">
            <w:pPr>
              <w:suppressAutoHyphens/>
              <w:spacing w:before="0"/>
              <w:jc w:val="left"/>
              <w:rPr>
                <w:rFonts w:ascii="Arial" w:hAnsi="Arial" w:cs="Arial"/>
                <w:b/>
                <w:bCs/>
                <w:sz w:val="20"/>
                <w:szCs w:val="20"/>
                <w:lang w:eastAsia="ar-SA"/>
              </w:rPr>
            </w:pPr>
            <w:r>
              <w:rPr>
                <w:rFonts w:ascii="Arial" w:hAnsi="Arial" w:cs="Arial"/>
                <w:b/>
                <w:bCs/>
                <w:sz w:val="20"/>
                <w:szCs w:val="20"/>
                <w:lang w:eastAsia="ar-SA"/>
              </w:rPr>
              <w:t>19</w:t>
            </w:r>
          </w:p>
        </w:tc>
        <w:tc>
          <w:tcPr>
            <w:tcW w:w="0" w:type="auto"/>
            <w:vAlign w:val="bottom"/>
          </w:tcPr>
          <w:p w:rsidR="00076A81" w:rsidRPr="00FF57D4" w:rsidRDefault="00FA0424" w:rsidP="00AA5E2F">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38</w:t>
            </w:r>
          </w:p>
        </w:tc>
        <w:tc>
          <w:tcPr>
            <w:tcW w:w="0" w:type="auto"/>
            <w:vAlign w:val="bottom"/>
          </w:tcPr>
          <w:p w:rsidR="00076A81" w:rsidRPr="00FF57D4" w:rsidRDefault="00076A81" w:rsidP="00AA5E2F">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076A81" w:rsidP="00AA5E2F">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B90EE0" w:rsidP="00AA5E2F">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80</w:t>
            </w:r>
          </w:p>
        </w:tc>
        <w:tc>
          <w:tcPr>
            <w:tcW w:w="0" w:type="auto"/>
            <w:vAlign w:val="bottom"/>
          </w:tcPr>
          <w:p w:rsidR="00076A81" w:rsidRPr="00FF57D4" w:rsidRDefault="00076A81" w:rsidP="00AA5E2F">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076A81" w:rsidP="00AA5E2F">
            <w:pPr>
              <w:suppressAutoHyphens/>
              <w:spacing w:before="0"/>
              <w:jc w:val="left"/>
              <w:rPr>
                <w:rFonts w:ascii="Arial" w:hAnsi="Arial" w:cs="Arial"/>
                <w:b/>
                <w:bCs/>
                <w:sz w:val="20"/>
                <w:szCs w:val="20"/>
                <w:lang w:val="sr-Cyrl-CS" w:eastAsia="ar-SA"/>
              </w:rPr>
            </w:pPr>
          </w:p>
        </w:tc>
        <w:tc>
          <w:tcPr>
            <w:tcW w:w="0" w:type="auto"/>
          </w:tcPr>
          <w:p w:rsidR="00076A81" w:rsidRDefault="00076A81" w:rsidP="00AA5E2F">
            <w:pPr>
              <w:suppressAutoHyphens/>
              <w:spacing w:before="0"/>
              <w:jc w:val="left"/>
              <w:rPr>
                <w:color w:val="000000"/>
              </w:rPr>
            </w:pPr>
          </w:p>
        </w:tc>
        <w:tc>
          <w:tcPr>
            <w:tcW w:w="971" w:type="dxa"/>
            <w:vAlign w:val="bottom"/>
          </w:tcPr>
          <w:p w:rsidR="00076A81" w:rsidRPr="00FF57D4" w:rsidRDefault="00F168BF" w:rsidP="00AA5E2F">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137</w:t>
            </w:r>
          </w:p>
        </w:tc>
      </w:tr>
    </w:tbl>
    <w:p w:rsidR="00053060" w:rsidRPr="00053060" w:rsidRDefault="00053060" w:rsidP="00053060">
      <w:pPr>
        <w:suppressAutoHyphens/>
        <w:spacing w:before="0"/>
        <w:jc w:val="left"/>
        <w:rPr>
          <w:rFonts w:cs="Arial"/>
          <w:bCs/>
          <w:lang w:val="sr-Cyrl-RS" w:eastAsia="ar-SA"/>
        </w:rPr>
      </w:pPr>
    </w:p>
    <w:p w:rsidR="00053060" w:rsidRPr="00053060" w:rsidRDefault="00053060" w:rsidP="00053060">
      <w:pPr>
        <w:spacing w:before="0" w:after="160" w:line="259" w:lineRule="auto"/>
        <w:jc w:val="left"/>
        <w:rPr>
          <w:rFonts w:cs="Arial"/>
          <w:lang w:val="sr-Cyrl-CS"/>
        </w:rPr>
      </w:pPr>
      <w:r w:rsidRPr="00053060">
        <w:rPr>
          <w:rFonts w:cs="Arial"/>
          <w:lang w:val="sr-Cyrl-CS"/>
        </w:rPr>
        <w:t>Опис:</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 xml:space="preserve">Капа је целом унутрашњом површином постављена. Обострано има додатке који имају </w:t>
      </w:r>
      <w:r w:rsidRPr="00053060">
        <w:rPr>
          <w:rFonts w:cs="Arial"/>
          <w:lang w:val="sr-Cyrl-CS"/>
        </w:rPr>
        <w:lastRenderedPageBreak/>
        <w:t xml:space="preserve">улогу заштите ушију од хладноће и који се када за то нема потребе могу подићи.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Величине и ознаке величина: пре</w:t>
      </w:r>
      <w:r w:rsidRPr="00053060">
        <w:rPr>
          <w:rFonts w:cs="Arial"/>
          <w:lang w:val="sr-Latn-CS"/>
        </w:rPr>
        <w:t xml:space="preserve">ма SRPS F.G0.008:19799, </w:t>
      </w:r>
      <w:r w:rsidRPr="00053060">
        <w:rPr>
          <w:rFonts w:cs="Arial"/>
          <w:lang w:val="sr-Cyrl-CS"/>
        </w:rPr>
        <w:t xml:space="preserve">премеравањем према </w:t>
      </w:r>
      <w:r w:rsidRPr="00053060">
        <w:rPr>
          <w:rFonts w:cs="Arial"/>
          <w:lang w:val="sr-Latn-CS"/>
        </w:rPr>
        <w:t xml:space="preserve">SRPS ISO 8559:2007.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Капа мора имати механизам за подешавање обима (помоћу чичак траке), за различите обиме главе.</w:t>
      </w:r>
    </w:p>
    <w:p w:rsidR="00053060" w:rsidRPr="00053060" w:rsidRDefault="00053060" w:rsidP="00053060">
      <w:pPr>
        <w:widowControl w:val="0"/>
        <w:autoSpaceDE w:val="0"/>
        <w:autoSpaceDN w:val="0"/>
        <w:adjustRightInd w:val="0"/>
        <w:spacing w:before="0"/>
        <w:jc w:val="left"/>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Димензије најмање величине: Дубина око 21 </w:t>
      </w:r>
      <w:r w:rsidRPr="00053060">
        <w:rPr>
          <w:rFonts w:cs="Arial"/>
          <w:lang w:val="sr-Latn-RS"/>
        </w:rPr>
        <w:t>cm</w:t>
      </w:r>
      <w:r w:rsidRPr="00053060">
        <w:rPr>
          <w:rFonts w:cs="Arial"/>
          <w:lang w:val="sr-Cyrl-CS"/>
        </w:rPr>
        <w:t xml:space="preserve">, висина око 25 </w:t>
      </w:r>
      <w:r w:rsidRPr="00053060">
        <w:rPr>
          <w:rFonts w:cs="Arial"/>
          <w:lang w:val="sr-Latn-RS"/>
        </w:rPr>
        <w:t>cm</w:t>
      </w:r>
      <w:r w:rsidRPr="00053060">
        <w:rPr>
          <w:rFonts w:cs="Arial"/>
          <w:lang w:val="sr-Cyrl-CS"/>
        </w:rPr>
        <w:t xml:space="preserve"> без штитника за врат</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w:t>
      </w:r>
      <w:r w:rsidRPr="00053060">
        <w:rPr>
          <w:rFonts w:cs="Arial"/>
          <w:lang w:val="sr-Latn-CS"/>
        </w:rPr>
        <w:t>;</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80</w:t>
      </w:r>
      <w:r w:rsidRPr="00053060">
        <w:rPr>
          <w:rFonts w:cs="Arial"/>
          <w:lang w:val="sr-Cyrl-CS"/>
        </w:rPr>
        <w:t>“</w:t>
      </w:r>
      <w:r w:rsidRPr="00053060">
        <w:rPr>
          <w:rFonts w:cs="Arial"/>
          <w:lang w:val="sr-Latn-RS"/>
        </w:rPr>
        <w:t xml:space="preserve"> </w:t>
      </w:r>
      <w:r w:rsidRPr="00053060">
        <w:rPr>
          <w:rFonts w:cs="Arial"/>
          <w:lang w:val="sr-Latn-CS"/>
        </w:rPr>
        <w:t xml:space="preserve">(Окишњавана горња површина </w:t>
      </w:r>
      <w:r w:rsidRPr="00053060">
        <w:rPr>
          <w:rFonts w:cs="Arial"/>
          <w:lang w:val="sr-Cyrl-CS"/>
        </w:rPr>
        <w:t>на тачкама окишњавања поквашена</w:t>
      </w:r>
      <w:r w:rsidRPr="00053060">
        <w:rPr>
          <w:rFonts w:cs="Arial"/>
          <w:lang w:val="sr-Latn-CS"/>
        </w:rPr>
        <w:t>)</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 xml:space="preserve">Материјал: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Лице: Полиамид 100 %, боја: тамно сива</w:t>
      </w:r>
    </w:p>
    <w:p w:rsidR="00053060" w:rsidRPr="00053060" w:rsidRDefault="00053060" w:rsidP="00053060">
      <w:pPr>
        <w:widowControl w:val="0"/>
        <w:autoSpaceDE w:val="0"/>
        <w:autoSpaceDN w:val="0"/>
        <w:adjustRightInd w:val="0"/>
        <w:spacing w:before="0"/>
        <w:jc w:val="left"/>
        <w:rPr>
          <w:rFonts w:cs="Arial"/>
          <w:lang w:val="sr-Latn-RS"/>
        </w:rPr>
      </w:pPr>
      <w:r w:rsidRPr="00053060">
        <w:rPr>
          <w:rFonts w:cs="Arial"/>
          <w:lang w:val="sr-Cyrl-CS"/>
        </w:rPr>
        <w:t xml:space="preserve">Постава: Полар плетиво, сировински састав: Полиестар 100 %, површинска маса 245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 5 %</w:t>
      </w:r>
      <w:r w:rsidRPr="00053060">
        <w:rPr>
          <w:rFonts w:cs="Arial"/>
          <w:lang w:val="sr-Latn-RS"/>
        </w:rPr>
        <w:t>.</w:t>
      </w:r>
    </w:p>
    <w:p w:rsidR="00053060" w:rsidRPr="00053060" w:rsidRDefault="00053060" w:rsidP="00053060">
      <w:pPr>
        <w:widowControl w:val="0"/>
        <w:autoSpaceDE w:val="0"/>
        <w:autoSpaceDN w:val="0"/>
        <w:adjustRightInd w:val="0"/>
        <w:spacing w:before="0"/>
        <w:jc w:val="left"/>
        <w:rPr>
          <w:rFonts w:cs="Arial"/>
          <w:lang w:val="sr-Latn-CS"/>
        </w:rPr>
      </w:pP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 xml:space="preserve">Означавање и обележавање: </w:t>
      </w:r>
    </w:p>
    <w:p w:rsidR="00053060" w:rsidRPr="00053060" w:rsidRDefault="00053060" w:rsidP="00053060">
      <w:pPr>
        <w:widowControl w:val="0"/>
        <w:autoSpaceDE w:val="0"/>
        <w:autoSpaceDN w:val="0"/>
        <w:adjustRightInd w:val="0"/>
        <w:spacing w:before="0"/>
        <w:rPr>
          <w:rFonts w:cs="Arial"/>
          <w:color w:val="FF0000"/>
          <w:lang w:val="sr-Cyrl-CS"/>
        </w:rPr>
      </w:pPr>
      <w:r w:rsidRPr="00053060">
        <w:rPr>
          <w:rFonts w:cs="Arial"/>
          <w:lang w:val="sr-Cyrl-CS"/>
        </w:rPr>
        <w:t xml:space="preserve">Према захтеву </w:t>
      </w:r>
      <w:r w:rsidRPr="007560FD">
        <w:rPr>
          <w:rFonts w:cs="Arial"/>
          <w:lang w:val="sr-Cyrl-CS"/>
        </w:rPr>
        <w:t xml:space="preserve">стандарда </w:t>
      </w:r>
      <w:r w:rsidRPr="001B5B55">
        <w:rPr>
          <w:rFonts w:cs="Arial"/>
          <w:lang w:val="sr-Latn-CS"/>
        </w:rPr>
        <w:t>SRPS</w:t>
      </w:r>
      <w:r w:rsidRPr="001B5B55">
        <w:rPr>
          <w:rFonts w:cs="Arial"/>
          <w:lang w:val="sr-Cyrl-CS"/>
        </w:rPr>
        <w:t xml:space="preserve"> </w:t>
      </w:r>
      <w:r w:rsidRPr="001B5B55">
        <w:rPr>
          <w:rFonts w:cs="Arial"/>
          <w:lang w:val="sr-Latn-CS"/>
        </w:rPr>
        <w:t>F</w:t>
      </w:r>
      <w:r w:rsidRPr="001B5B55">
        <w:rPr>
          <w:rFonts w:cs="Arial"/>
          <w:lang w:val="sr-Cyrl-CS"/>
        </w:rPr>
        <w:t xml:space="preserve">.А0.011:2010 </w:t>
      </w:r>
      <w:r w:rsidRPr="007560FD">
        <w:rPr>
          <w:rFonts w:cs="Arial"/>
          <w:lang w:val="sr-Cyrl-CS"/>
        </w:rPr>
        <w:t xml:space="preserve">и </w:t>
      </w:r>
      <w:r w:rsidRPr="00053060">
        <w:rPr>
          <w:rFonts w:cs="Arial"/>
          <w:lang w:val="sr-Latn-CS"/>
        </w:rPr>
        <w:t>SRPS EN ISO</w:t>
      </w:r>
      <w:r w:rsidR="00BA6D6C">
        <w:rPr>
          <w:rFonts w:cs="Arial"/>
          <w:lang w:val="sr-Cyrl-CS"/>
        </w:rPr>
        <w:t xml:space="preserve"> 3758:</w:t>
      </w:r>
      <w:r w:rsidRPr="00053060">
        <w:rPr>
          <w:rFonts w:cs="Arial"/>
          <w:lang w:val="sr-Cyrl-CS"/>
        </w:rPr>
        <w:t>20</w:t>
      </w:r>
      <w:r w:rsidRPr="00053060">
        <w:rPr>
          <w:rFonts w:cs="Arial"/>
          <w:lang w:val="sr-Latn-CS"/>
        </w:rPr>
        <w:t>14</w:t>
      </w:r>
      <w:r w:rsidRPr="00053060">
        <w:rPr>
          <w:rFonts w:cs="Arial"/>
          <w:lang w:val="sr-Cyrl-CS"/>
        </w:rPr>
        <w:t>, на трајно ушивеним етикетама и висећим етикетама уз производ</w:t>
      </w:r>
      <w:r w:rsidRPr="00053060">
        <w:rPr>
          <w:rFonts w:cs="Arial"/>
          <w:color w:val="FF0000"/>
          <w:lang w:val="sr-Cyrl-CS"/>
        </w:rPr>
        <w:t>.</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w:t>
      </w:r>
      <w:r w:rsidRPr="00053060">
        <w:rPr>
          <w:rFonts w:cs="Arial"/>
          <w:color w:val="1F497D"/>
          <w:lang w:val="sr-Latn-CS"/>
        </w:rPr>
        <w:t xml:space="preserve">  </w:t>
      </w:r>
    </w:p>
    <w:p w:rsidR="00053060" w:rsidRPr="00053060" w:rsidRDefault="00053060" w:rsidP="00753361">
      <w:pPr>
        <w:spacing w:before="0"/>
        <w:rPr>
          <w:rFonts w:eastAsia="Calibri" w:cs="Arial"/>
          <w:b/>
          <w:lang w:val="sr-Cyrl-RS"/>
        </w:rPr>
      </w:pPr>
      <w:r w:rsidRPr="00053060">
        <w:rPr>
          <w:rFonts w:eastAsia="Calibri" w:cs="Arial"/>
          <w:b/>
          <w:lang w:val="sr-Latn-RS"/>
        </w:rPr>
        <w:t>_______________________________________________________________________</w:t>
      </w:r>
      <w:r w:rsidRPr="00053060">
        <w:rPr>
          <w:rFonts w:eastAsia="Calibri" w:cs="Arial"/>
          <w:b/>
          <w:lang w:val="sr-Cyrl-RS"/>
        </w:rPr>
        <w:t>__</w:t>
      </w:r>
    </w:p>
    <w:p w:rsidR="00053060" w:rsidRDefault="00053060" w:rsidP="00753361">
      <w:pPr>
        <w:suppressAutoHyphens/>
        <w:spacing w:before="0"/>
        <w:jc w:val="left"/>
        <w:rPr>
          <w:rFonts w:cs="Arial"/>
          <w:b/>
          <w:bCs/>
          <w:lang w:val="sr-Cyrl-CS" w:eastAsia="ar-SA"/>
        </w:rPr>
      </w:pPr>
      <w:r w:rsidRPr="00053060">
        <w:rPr>
          <w:rFonts w:cs="Arial"/>
          <w:b/>
          <w:bCs/>
          <w:lang w:val="sr-Cyrl-CS" w:eastAsia="ar-SA"/>
        </w:rPr>
        <w:t xml:space="preserve">Позиција 3 – </w:t>
      </w:r>
      <w:r w:rsidRPr="00053060">
        <w:rPr>
          <w:rFonts w:cs="Arial"/>
          <w:b/>
          <w:bCs/>
          <w:lang w:val="sr-Cyrl-RS" w:eastAsia="ar-SA"/>
        </w:rPr>
        <w:t>Л</w:t>
      </w:r>
      <w:r w:rsidRPr="00053060">
        <w:rPr>
          <w:rFonts w:cs="Arial"/>
          <w:b/>
          <w:bCs/>
          <w:lang w:val="sr-Cyrl-CS" w:eastAsia="ar-SA"/>
        </w:rPr>
        <w:t>етња капа (к</w:t>
      </w:r>
      <w:r w:rsidR="00AA5E2F">
        <w:rPr>
          <w:rFonts w:cs="Arial"/>
          <w:b/>
          <w:bCs/>
          <w:lang w:val="sr-Cyrl-CS" w:eastAsia="ar-SA"/>
        </w:rPr>
        <w:t>ачкет) за службеника обезбеђења</w:t>
      </w:r>
    </w:p>
    <w:p w:rsidR="00076A81" w:rsidRDefault="00076A81" w:rsidP="00753361">
      <w:pPr>
        <w:suppressAutoHyphens/>
        <w:spacing w:before="0"/>
        <w:jc w:val="left"/>
        <w:rPr>
          <w:rFonts w:cs="Arial"/>
          <w:b/>
          <w:bCs/>
          <w:lang w:val="sr-Cyrl-CS" w:eastAsia="ar-SA"/>
        </w:rPr>
      </w:pPr>
    </w:p>
    <w:tbl>
      <w:tblPr>
        <w:tblStyle w:val="TableGrid101"/>
        <w:tblW w:w="10355" w:type="dxa"/>
        <w:jc w:val="center"/>
        <w:tblLook w:val="04A0" w:firstRow="1" w:lastRow="0" w:firstColumn="1" w:lastColumn="0" w:noHBand="0" w:noVBand="1"/>
      </w:tblPr>
      <w:tblGrid>
        <w:gridCol w:w="1433"/>
        <w:gridCol w:w="971"/>
        <w:gridCol w:w="971"/>
        <w:gridCol w:w="1066"/>
        <w:gridCol w:w="1055"/>
        <w:gridCol w:w="971"/>
        <w:gridCol w:w="971"/>
        <w:gridCol w:w="1183"/>
        <w:gridCol w:w="971"/>
        <w:gridCol w:w="971"/>
      </w:tblGrid>
      <w:tr w:rsidR="00076A81" w:rsidRPr="00FF57D4" w:rsidTr="00076A81">
        <w:trPr>
          <w:jc w:val="center"/>
        </w:trPr>
        <w:tc>
          <w:tcPr>
            <w:tcW w:w="1225" w:type="dxa"/>
          </w:tcPr>
          <w:p w:rsidR="00076A81" w:rsidRPr="00076A81" w:rsidRDefault="00076A81" w:rsidP="00076A81">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Назив Огранка/</w:t>
            </w:r>
          </w:p>
          <w:p w:rsidR="00076A81" w:rsidRPr="00076A81" w:rsidRDefault="00076A81" w:rsidP="00076A81">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Артикал</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 xml:space="preserve">Дринско-Лимске ХЕ </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ХЕ Ђердап</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РБ Колубар</w:t>
            </w:r>
            <w:r>
              <w:rPr>
                <w:rFonts w:ascii="Arial" w:hAnsi="Arial" w:cs="Arial"/>
                <w:b/>
                <w:sz w:val="16"/>
                <w:szCs w:val="20"/>
                <w:lang w:val="sr-Cyrl-RS"/>
              </w:rPr>
              <w:t>а– оквирне количине</w:t>
            </w:r>
            <w:r w:rsidRPr="00076A81">
              <w:rPr>
                <w:rFonts w:ascii="Arial" w:hAnsi="Arial" w:cs="Arial"/>
                <w:b/>
                <w:sz w:val="16"/>
                <w:szCs w:val="20"/>
                <w:lang w:val="sr-Cyrl-RS"/>
              </w:rPr>
              <w:t xml:space="preserve"> </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ТЕ-КО Костолац–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ТЕНТ–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Панонске ТЕ-ТО</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cs="Arial"/>
                <w:b/>
                <w:bCs/>
                <w:sz w:val="16"/>
                <w:szCs w:val="20"/>
                <w:lang w:val="sr-Cyrl-R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bCs/>
                <w:sz w:val="16"/>
                <w:szCs w:val="20"/>
                <w:lang w:val="sr-Cyrl-CS" w:eastAsia="ar-SA"/>
              </w:rPr>
              <w:t>Управа ЈП ЕПС</w:t>
            </w:r>
            <w:r>
              <w:rPr>
                <w:rFonts w:ascii="Arial" w:hAnsi="Arial" w:cs="Arial"/>
                <w:b/>
                <w:sz w:val="16"/>
                <w:szCs w:val="20"/>
                <w:lang w:val="sr-Cyrl-RS"/>
              </w:rPr>
              <w:t>– оквирне количине</w:t>
            </w:r>
          </w:p>
        </w:tc>
        <w:tc>
          <w:tcPr>
            <w:tcW w:w="971" w:type="dxa"/>
          </w:tcPr>
          <w:p w:rsidR="00076A81" w:rsidRPr="00076A81" w:rsidRDefault="00076A81" w:rsidP="00076A81">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076A81" w:rsidRPr="00FF57D4" w:rsidTr="00076A81">
        <w:trPr>
          <w:jc w:val="center"/>
        </w:trPr>
        <w:tc>
          <w:tcPr>
            <w:tcW w:w="1225" w:type="dxa"/>
          </w:tcPr>
          <w:p w:rsidR="00076A81" w:rsidRPr="00FF57D4" w:rsidRDefault="00076A81" w:rsidP="00076A81">
            <w:pPr>
              <w:suppressAutoHyphens/>
              <w:spacing w:before="0"/>
              <w:jc w:val="left"/>
              <w:rPr>
                <w:rFonts w:ascii="Arial" w:hAnsi="Arial" w:cs="Arial"/>
                <w:b/>
                <w:bCs/>
                <w:sz w:val="20"/>
                <w:szCs w:val="20"/>
                <w:lang w:val="sr-Cyrl-CS" w:eastAsia="ar-SA"/>
              </w:rPr>
            </w:pPr>
            <w:r w:rsidRPr="00EC187C">
              <w:rPr>
                <w:rFonts w:ascii="Arial" w:hAnsi="Arial" w:cs="Arial"/>
                <w:b/>
                <w:bCs/>
                <w:sz w:val="20"/>
                <w:szCs w:val="20"/>
                <w:lang w:val="sr-Cyrl-CS" w:eastAsia="ar-SA"/>
              </w:rPr>
              <w:t>Летња капа (качкет) за службеника обезбеђења</w:t>
            </w:r>
          </w:p>
        </w:tc>
        <w:tc>
          <w:tcPr>
            <w:tcW w:w="0" w:type="auto"/>
            <w:vAlign w:val="bottom"/>
          </w:tcPr>
          <w:p w:rsidR="00076A81" w:rsidRPr="00DD6F96" w:rsidRDefault="00DD6F96" w:rsidP="00076A81">
            <w:pPr>
              <w:suppressAutoHyphens/>
              <w:spacing w:before="0"/>
              <w:jc w:val="left"/>
              <w:rPr>
                <w:rFonts w:ascii="Arial" w:hAnsi="Arial" w:cs="Arial"/>
                <w:b/>
                <w:bCs/>
                <w:sz w:val="20"/>
                <w:szCs w:val="20"/>
                <w:lang w:eastAsia="ar-SA"/>
              </w:rPr>
            </w:pPr>
            <w:r>
              <w:rPr>
                <w:rFonts w:ascii="Arial" w:hAnsi="Arial" w:cs="Arial"/>
                <w:b/>
                <w:bCs/>
                <w:sz w:val="20"/>
                <w:szCs w:val="20"/>
                <w:lang w:eastAsia="ar-SA"/>
              </w:rPr>
              <w:t>19</w:t>
            </w:r>
          </w:p>
        </w:tc>
        <w:tc>
          <w:tcPr>
            <w:tcW w:w="0" w:type="auto"/>
            <w:vAlign w:val="bottom"/>
          </w:tcPr>
          <w:p w:rsidR="00076A81" w:rsidRPr="00FF57D4" w:rsidRDefault="00FA0424" w:rsidP="00076A81">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38</w:t>
            </w: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B90EE0" w:rsidP="00076A81">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80</w:t>
            </w: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tcPr>
          <w:p w:rsidR="00076A81" w:rsidRDefault="00076A81" w:rsidP="00076A81">
            <w:pPr>
              <w:suppressAutoHyphens/>
              <w:spacing w:before="0"/>
              <w:jc w:val="left"/>
              <w:rPr>
                <w:color w:val="000000"/>
              </w:rPr>
            </w:pPr>
          </w:p>
        </w:tc>
        <w:tc>
          <w:tcPr>
            <w:tcW w:w="971" w:type="dxa"/>
            <w:vAlign w:val="bottom"/>
          </w:tcPr>
          <w:p w:rsidR="00076A81" w:rsidRPr="00FF57D4" w:rsidRDefault="00F168BF" w:rsidP="00076A81">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137</w:t>
            </w:r>
          </w:p>
        </w:tc>
      </w:tr>
    </w:tbl>
    <w:p w:rsidR="00076A81" w:rsidRDefault="00076A81" w:rsidP="00753361">
      <w:pPr>
        <w:suppressAutoHyphens/>
        <w:spacing w:before="0"/>
        <w:jc w:val="left"/>
        <w:rPr>
          <w:rFonts w:cs="Arial"/>
          <w:b/>
          <w:bCs/>
          <w:lang w:val="sr-Cyrl-CS" w:eastAsia="ar-SA"/>
        </w:rPr>
      </w:pPr>
    </w:p>
    <w:p w:rsid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Опис:</w:t>
      </w:r>
    </w:p>
    <w:p w:rsidR="008E22E3" w:rsidRPr="00053060" w:rsidRDefault="008E22E3" w:rsidP="00053060">
      <w:pPr>
        <w:widowControl w:val="0"/>
        <w:autoSpaceDE w:val="0"/>
        <w:autoSpaceDN w:val="0"/>
        <w:adjustRightInd w:val="0"/>
        <w:spacing w:before="0"/>
        <w:jc w:val="left"/>
        <w:rPr>
          <w:rFonts w:cs="Arial"/>
          <w:lang w:val="sr-Cyrl-CS"/>
        </w:rPr>
      </w:pP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Latn-CS"/>
        </w:rPr>
        <w:t>Са унутрашње стране капе постављена је тзв. „знојница“, која се протеже од десног краја механизма за подешавање обима капе до левог краја наведеног механизма. Знојница је прошивена са 4 (четири) штепа због појачане чврстоће, а својим саставом омогућава упијање зноја при високим температурама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lang w:val="sr-Latn-CS"/>
        </w:rPr>
      </w:pP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Величине и ознаке величина</w:t>
      </w:r>
      <w:r w:rsidRPr="00053060">
        <w:rPr>
          <w:rFonts w:cs="Arial"/>
          <w:lang w:val="sr-Latn-CS"/>
        </w:rPr>
        <w:t xml:space="preserve"> су дефинисане на основу обима главе</w:t>
      </w:r>
      <w:r w:rsidRPr="00053060">
        <w:rPr>
          <w:rFonts w:cs="Arial"/>
          <w:lang w:val="sr-Cyrl-CS"/>
        </w:rPr>
        <w:t>: пре</w:t>
      </w:r>
      <w:r w:rsidRPr="00053060">
        <w:rPr>
          <w:rFonts w:cs="Arial"/>
          <w:lang w:val="sr-Latn-CS"/>
        </w:rPr>
        <w:t xml:space="preserve">ма SRPS F.G0.008:1979, </w:t>
      </w:r>
      <w:r w:rsidRPr="00053060">
        <w:rPr>
          <w:rFonts w:cs="Arial"/>
          <w:lang w:val="sr-Cyrl-CS"/>
        </w:rPr>
        <w:t xml:space="preserve">премеравањем према </w:t>
      </w:r>
      <w:r w:rsidRPr="00053060">
        <w:rPr>
          <w:rFonts w:cs="Arial"/>
          <w:lang w:val="sr-Latn-CS"/>
        </w:rPr>
        <w:t xml:space="preserve">SRPS ISO 8559:2007.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Капа мора имати механизам за подешавање обима (помоћу чичак траке), за различите обиме главе.</w:t>
      </w:r>
    </w:p>
    <w:p w:rsidR="00053060" w:rsidRPr="00053060" w:rsidRDefault="00053060" w:rsidP="00053060">
      <w:pPr>
        <w:widowControl w:val="0"/>
        <w:autoSpaceDE w:val="0"/>
        <w:autoSpaceDN w:val="0"/>
        <w:adjustRightInd w:val="0"/>
        <w:spacing w:before="0"/>
        <w:jc w:val="left"/>
        <w:rPr>
          <w:rFonts w:cs="Arial"/>
          <w:lang w:val="sr-Latn-CS"/>
        </w:rPr>
      </w:pPr>
    </w:p>
    <w:p w:rsid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Димензије најмање величине: Дубина око 21 </w:t>
      </w:r>
      <w:r w:rsidRPr="00053060">
        <w:rPr>
          <w:rFonts w:cs="Arial"/>
          <w:lang w:val="sr-Latn-RS"/>
        </w:rPr>
        <w:t>cm</w:t>
      </w:r>
      <w:r w:rsidRPr="00053060">
        <w:rPr>
          <w:rFonts w:cs="Arial"/>
          <w:lang w:val="sr-Cyrl-CS"/>
        </w:rPr>
        <w:t xml:space="preserve">, висина око 25 </w:t>
      </w:r>
      <w:r w:rsidRPr="00053060">
        <w:rPr>
          <w:rFonts w:cs="Arial"/>
          <w:lang w:val="sr-Latn-RS"/>
        </w:rPr>
        <w:t>cm</w:t>
      </w:r>
      <w:r w:rsidRPr="00053060">
        <w:rPr>
          <w:rFonts w:cs="Arial"/>
          <w:lang w:val="sr-Cyrl-CS"/>
        </w:rPr>
        <w:t xml:space="preserve"> без штитника за врат</w:t>
      </w:r>
      <w:r w:rsidRPr="00053060">
        <w:rPr>
          <w:rFonts w:cs="Arial"/>
          <w:lang w:val="sr-Latn-CS"/>
        </w:rPr>
        <w:t>;</w:t>
      </w:r>
    </w:p>
    <w:p w:rsidR="007B7F4A" w:rsidRPr="00FA3581" w:rsidRDefault="007B7F4A" w:rsidP="007B7F4A">
      <w:pPr>
        <w:spacing w:line="100" w:lineRule="atLeast"/>
        <w:rPr>
          <w:rFonts w:cs="Arial"/>
          <w:iCs/>
          <w:szCs w:val="24"/>
          <w:lang w:val="sr-Cyrl-RS"/>
        </w:rPr>
      </w:pPr>
      <w:r w:rsidRPr="00FA3581">
        <w:rPr>
          <w:rFonts w:cs="Arial"/>
          <w:bCs/>
          <w:iCs/>
          <w:szCs w:val="24"/>
          <w:lang w:val="sr-Cyrl-RS"/>
        </w:rPr>
        <w:t>Вертикална оријентациона мера</w:t>
      </w:r>
      <w:r w:rsidRPr="00FA3581">
        <w:rPr>
          <w:rFonts w:cs="Arial"/>
          <w:b/>
          <w:bCs/>
          <w:iCs/>
          <w:szCs w:val="24"/>
          <w:lang w:val="sr-Cyrl-RS"/>
        </w:rPr>
        <w:t xml:space="preserve"> </w:t>
      </w:r>
      <w:r w:rsidRPr="00FA3581">
        <w:rPr>
          <w:rFonts w:cs="Arial"/>
          <w:iCs/>
          <w:szCs w:val="24"/>
          <w:lang w:val="sr-Cyrl-RS"/>
        </w:rPr>
        <w:t xml:space="preserve">од 15-17 cm представља ефективну висину капе од теменог дела </w:t>
      </w:r>
      <w:r w:rsidRPr="00FA3581">
        <w:rPr>
          <w:rFonts w:cs="Arial"/>
          <w:bCs/>
          <w:iCs/>
          <w:szCs w:val="24"/>
          <w:lang w:val="sr-Cyrl-RS"/>
        </w:rPr>
        <w:t>до</w:t>
      </w:r>
      <w:r w:rsidRPr="00FA3581">
        <w:rPr>
          <w:rFonts w:cs="Arial"/>
          <w:iCs/>
          <w:szCs w:val="24"/>
          <w:lang w:val="sr-Cyrl-RS"/>
        </w:rPr>
        <w:t xml:space="preserve"> завршетка механизма за повећање обима капе.</w:t>
      </w:r>
    </w:p>
    <w:p w:rsidR="007B7F4A" w:rsidRPr="00053060" w:rsidRDefault="007B7F4A" w:rsidP="007B7F4A">
      <w:pPr>
        <w:widowControl w:val="0"/>
        <w:autoSpaceDE w:val="0"/>
        <w:autoSpaceDN w:val="0"/>
        <w:adjustRightInd w:val="0"/>
        <w:spacing w:before="0"/>
        <w:rPr>
          <w:rFonts w:cs="Arial"/>
          <w:lang w:val="sr-Latn-CS"/>
        </w:rPr>
      </w:pPr>
      <w:r w:rsidRPr="00FA3581">
        <w:rPr>
          <w:rFonts w:cs="Arial"/>
          <w:iCs/>
          <w:szCs w:val="24"/>
          <w:lang w:val="sr-Cyrl-RS"/>
        </w:rPr>
        <w:t>Коришћењем и померањем механизма са чичак траком и рачунајући део обима капе на месту шилта треба да се добије распон величина од 52 до 64, тј. 52-64 cm</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1B5B55" w:rsidRDefault="00053060" w:rsidP="00053060">
      <w:pPr>
        <w:widowControl w:val="0"/>
        <w:autoSpaceDE w:val="0"/>
        <w:autoSpaceDN w:val="0"/>
        <w:adjustRightInd w:val="0"/>
        <w:spacing w:before="0"/>
        <w:rPr>
          <w:rFonts w:cs="Arial"/>
          <w:lang w:val="sr-Cyrl-CS"/>
        </w:rPr>
      </w:pPr>
      <w:r w:rsidRPr="00053060">
        <w:rPr>
          <w:rFonts w:cs="Arial"/>
          <w:u w:val="single"/>
          <w:lang w:val="sr-Cyrl-CS"/>
        </w:rPr>
        <w:t xml:space="preserve">Постојаност </w:t>
      </w:r>
      <w:r w:rsidRPr="007560FD">
        <w:rPr>
          <w:rFonts w:cs="Arial"/>
          <w:u w:val="single"/>
          <w:lang w:val="sr-Cyrl-CS"/>
        </w:rPr>
        <w:t>обојења:</w:t>
      </w:r>
      <w:r w:rsidRPr="007560FD">
        <w:rPr>
          <w:rFonts w:cs="Arial"/>
          <w:lang w:val="sr-Cyrl-CS"/>
        </w:rPr>
        <w:t xml:space="preserve"> Минимум висока; оцена: светлост мин 5 , на остала дејства мин 4/4</w:t>
      </w:r>
      <w:r w:rsidRPr="001B5B55">
        <w:rPr>
          <w:rFonts w:cs="Arial"/>
          <w:lang w:val="sr-Latn-CS"/>
        </w:rPr>
        <w:t>;</w:t>
      </w:r>
      <w:r w:rsidRPr="001B5B55">
        <w:rPr>
          <w:rFonts w:cs="Arial"/>
          <w:lang w:val="sr-Cyrl-CS"/>
        </w:rPr>
        <w:t xml:space="preserve"> </w:t>
      </w:r>
    </w:p>
    <w:p w:rsidR="00053060" w:rsidRPr="001B5B55" w:rsidRDefault="00053060" w:rsidP="00053060">
      <w:pPr>
        <w:widowControl w:val="0"/>
        <w:autoSpaceDE w:val="0"/>
        <w:autoSpaceDN w:val="0"/>
        <w:adjustRightInd w:val="0"/>
        <w:spacing w:before="0"/>
        <w:rPr>
          <w:rFonts w:cs="Arial"/>
          <w:lang w:val="sr-Latn-CS"/>
        </w:rPr>
      </w:pPr>
      <w:r w:rsidRPr="001B5B55">
        <w:rPr>
          <w:rFonts w:cs="Arial"/>
          <w:lang w:val="sr-Latn-CS"/>
        </w:rPr>
        <w:t>(Примена т</w:t>
      </w:r>
      <w:r w:rsidRPr="001B5B55">
        <w:rPr>
          <w:rFonts w:cs="Arial"/>
          <w:lang w:val="sr-Cyrl-CS"/>
        </w:rPr>
        <w:t>естов</w:t>
      </w:r>
      <w:r w:rsidRPr="001B5B55">
        <w:rPr>
          <w:rFonts w:cs="Arial"/>
          <w:lang w:val="sr-Latn-CS"/>
        </w:rPr>
        <w:t>а SRPS EN ISO 105</w:t>
      </w:r>
      <w:r w:rsidRPr="007560FD">
        <w:rPr>
          <w:rFonts w:cs="Arial"/>
          <w:lang w:val="sr-Latn-CS"/>
        </w:rPr>
        <w:t xml:space="preserve"> који се директно односе на </w:t>
      </w:r>
      <w:r w:rsidRPr="007560FD">
        <w:rPr>
          <w:rFonts w:cs="Arial"/>
          <w:lang w:val="sr-Cyrl-CS"/>
        </w:rPr>
        <w:t>предметну</w:t>
      </w:r>
      <w:r w:rsidRPr="001B5B55">
        <w:rPr>
          <w:rFonts w:cs="Arial"/>
          <w:lang w:val="sr-Latn-CS"/>
        </w:rPr>
        <w:t xml:space="preserve"> ЛЗО) </w:t>
      </w:r>
    </w:p>
    <w:p w:rsidR="00053060" w:rsidRPr="001B5B55" w:rsidRDefault="00053060" w:rsidP="00053060">
      <w:pPr>
        <w:widowControl w:val="0"/>
        <w:autoSpaceDE w:val="0"/>
        <w:autoSpaceDN w:val="0"/>
        <w:adjustRightInd w:val="0"/>
        <w:spacing w:before="0"/>
        <w:jc w:val="left"/>
        <w:rPr>
          <w:rFonts w:cs="Arial"/>
          <w:lang w:val="sr-Latn-CS"/>
        </w:rPr>
      </w:pPr>
      <w:r w:rsidRPr="001B5B55">
        <w:rPr>
          <w:rFonts w:cs="Arial"/>
          <w:u w:val="single"/>
          <w:lang w:val="sr-Cyrl-CS"/>
        </w:rPr>
        <w:lastRenderedPageBreak/>
        <w:t>Отпорност на дејство воде</w:t>
      </w:r>
      <w:r w:rsidRPr="001B5B55">
        <w:rPr>
          <w:rFonts w:cs="Arial"/>
          <w:lang w:val="sr-Cyrl-CS"/>
        </w:rPr>
        <w:t>   Метода „</w:t>
      </w:r>
      <w:r w:rsidRPr="001B5B55">
        <w:rPr>
          <w:rFonts w:cs="Arial"/>
          <w:lang w:val="sr-Latn-CS"/>
        </w:rPr>
        <w:t>C</w:t>
      </w:r>
      <w:r w:rsidRPr="001B5B55">
        <w:rPr>
          <w:rFonts w:cs="Arial"/>
          <w:lang w:val="sr-Cyrl-CS"/>
        </w:rPr>
        <w:t xml:space="preserve">“ према </w:t>
      </w:r>
      <w:r w:rsidRPr="001B5B55">
        <w:rPr>
          <w:rFonts w:cs="Arial"/>
          <w:lang w:val="sr-Latn-CS"/>
        </w:rPr>
        <w:t>SRPS</w:t>
      </w:r>
      <w:r w:rsidRPr="001B5B55">
        <w:rPr>
          <w:rFonts w:cs="Arial"/>
          <w:lang w:val="sr-Cyrl-CS"/>
        </w:rPr>
        <w:t xml:space="preserve"> </w:t>
      </w:r>
      <w:r w:rsidRPr="001B5B55">
        <w:rPr>
          <w:rFonts w:cs="Arial"/>
          <w:lang w:val="sr-Latn-CS"/>
        </w:rPr>
        <w:t>F</w:t>
      </w:r>
      <w:r w:rsidRPr="001B5B55">
        <w:rPr>
          <w:rFonts w:cs="Arial"/>
          <w:lang w:val="sr-Cyrl-CS"/>
        </w:rPr>
        <w:t>.А1.012:1981</w:t>
      </w:r>
      <w:r w:rsidRPr="001B5B55">
        <w:rPr>
          <w:rFonts w:cs="Arial"/>
          <w:lang w:val="sr-Latn-CS"/>
        </w:rPr>
        <w:t xml:space="preserve">: </w:t>
      </w:r>
      <w:r w:rsidRPr="001B5B55">
        <w:rPr>
          <w:rFonts w:cs="Arial"/>
          <w:lang w:val="sr-Cyrl-CS"/>
        </w:rPr>
        <w:t>„Водоодбој</w:t>
      </w:r>
      <w:r w:rsidRPr="001B5B55">
        <w:rPr>
          <w:rFonts w:cs="Arial"/>
          <w:lang w:val="sr-Latn-CS"/>
        </w:rPr>
        <w:t>ност 80</w:t>
      </w:r>
      <w:r w:rsidRPr="001B5B55">
        <w:rPr>
          <w:rFonts w:cs="Arial"/>
          <w:lang w:val="sr-Cyrl-CS"/>
        </w:rPr>
        <w:t>“</w:t>
      </w:r>
      <w:r w:rsidRPr="001B5B55">
        <w:rPr>
          <w:rFonts w:cs="Arial"/>
          <w:lang w:val="sr-Latn-CS"/>
        </w:rPr>
        <w:t xml:space="preserve">  (Окишњавана горња површина </w:t>
      </w:r>
      <w:r w:rsidRPr="001B5B55">
        <w:rPr>
          <w:rFonts w:cs="Arial"/>
          <w:lang w:val="sr-Cyrl-CS"/>
        </w:rPr>
        <w:t>на тачкама окишњавања поквашена</w:t>
      </w:r>
      <w:r w:rsidRPr="001B5B55">
        <w:rPr>
          <w:rFonts w:cs="Arial"/>
          <w:lang w:val="sr-Latn-CS"/>
        </w:rPr>
        <w:t>)</w:t>
      </w:r>
    </w:p>
    <w:p w:rsidR="00053060" w:rsidRPr="001B5B55" w:rsidRDefault="00053060" w:rsidP="00053060">
      <w:pPr>
        <w:widowControl w:val="0"/>
        <w:autoSpaceDE w:val="0"/>
        <w:autoSpaceDN w:val="0"/>
        <w:adjustRightInd w:val="0"/>
        <w:spacing w:before="0"/>
        <w:jc w:val="left"/>
        <w:rPr>
          <w:rFonts w:cs="Arial"/>
          <w:lang w:val="sr-Cyrl-CS"/>
        </w:rPr>
      </w:pPr>
      <w:r w:rsidRPr="001B5B55">
        <w:rPr>
          <w:rFonts w:cs="Arial"/>
          <w:lang w:val="sr-Cyrl-CS"/>
        </w:rPr>
        <w:t xml:space="preserve">Материјал: </w:t>
      </w:r>
    </w:p>
    <w:p w:rsidR="00053060" w:rsidRPr="001B5B55" w:rsidRDefault="00053060" w:rsidP="00053060">
      <w:pPr>
        <w:widowControl w:val="0"/>
        <w:autoSpaceDE w:val="0"/>
        <w:autoSpaceDN w:val="0"/>
        <w:adjustRightInd w:val="0"/>
        <w:spacing w:before="0"/>
        <w:jc w:val="left"/>
        <w:rPr>
          <w:rFonts w:cs="Arial"/>
          <w:lang w:val="sr-Cyrl-CS"/>
        </w:rPr>
      </w:pPr>
      <w:r w:rsidRPr="001B5B55">
        <w:rPr>
          <w:rFonts w:cs="Arial"/>
          <w:lang w:val="sr-Cyrl-CS"/>
        </w:rPr>
        <w:t>Лице: П</w:t>
      </w:r>
      <w:r w:rsidRPr="001B5B55">
        <w:rPr>
          <w:rFonts w:cs="Arial"/>
          <w:lang w:val="sr-Latn-CS"/>
        </w:rPr>
        <w:t>a</w:t>
      </w:r>
      <w:r w:rsidRPr="001B5B55">
        <w:rPr>
          <w:rFonts w:cs="Arial"/>
          <w:lang w:val="sr-Cyrl-CS"/>
        </w:rPr>
        <w:t>мук (брушени) 100 %, са чврстим благо повијеним ширитом</w:t>
      </w:r>
      <w:r w:rsidRPr="001B5B55">
        <w:rPr>
          <w:rFonts w:cs="Arial"/>
          <w:lang w:val="sr-Latn-CS"/>
        </w:rPr>
        <w:t xml:space="preserve">; </w:t>
      </w:r>
      <w:r w:rsidRPr="001B5B55">
        <w:rPr>
          <w:rFonts w:cs="Arial"/>
          <w:lang w:val="sr-Cyrl-RS"/>
        </w:rPr>
        <w:t>Б</w:t>
      </w:r>
      <w:r w:rsidRPr="001B5B55">
        <w:rPr>
          <w:rFonts w:cs="Arial"/>
          <w:lang w:val="sr-Cyrl-CS"/>
        </w:rPr>
        <w:t>оја: тамно сива</w:t>
      </w:r>
    </w:p>
    <w:p w:rsidR="00053060" w:rsidRPr="001B5B55" w:rsidRDefault="00053060" w:rsidP="00053060">
      <w:pPr>
        <w:widowControl w:val="0"/>
        <w:autoSpaceDE w:val="0"/>
        <w:autoSpaceDN w:val="0"/>
        <w:adjustRightInd w:val="0"/>
        <w:spacing w:before="0"/>
        <w:jc w:val="left"/>
        <w:rPr>
          <w:rFonts w:cs="Arial"/>
          <w:lang w:val="sr-Latn-CS"/>
        </w:rPr>
      </w:pPr>
    </w:p>
    <w:p w:rsidR="00053060" w:rsidRPr="001B5B55" w:rsidRDefault="00053060" w:rsidP="00053060">
      <w:pPr>
        <w:widowControl w:val="0"/>
        <w:autoSpaceDE w:val="0"/>
        <w:autoSpaceDN w:val="0"/>
        <w:adjustRightInd w:val="0"/>
        <w:spacing w:before="0"/>
        <w:rPr>
          <w:rFonts w:cs="Arial"/>
          <w:u w:val="single"/>
          <w:lang w:val="sr-Cyrl-CS"/>
        </w:rPr>
      </w:pPr>
      <w:r w:rsidRPr="001B5B55">
        <w:rPr>
          <w:rFonts w:cs="Arial"/>
          <w:u w:val="single"/>
          <w:lang w:val="sr-Cyrl-CS"/>
        </w:rPr>
        <w:t xml:space="preserve">Означавање и обележавање: </w:t>
      </w:r>
    </w:p>
    <w:p w:rsidR="00053060" w:rsidRPr="001B5B55" w:rsidRDefault="00053060" w:rsidP="00053060">
      <w:pPr>
        <w:widowControl w:val="0"/>
        <w:autoSpaceDE w:val="0"/>
        <w:autoSpaceDN w:val="0"/>
        <w:adjustRightInd w:val="0"/>
        <w:spacing w:before="0"/>
        <w:rPr>
          <w:rFonts w:cs="Arial"/>
          <w:lang w:val="sr-Latn-CS"/>
        </w:rPr>
      </w:pPr>
      <w:r w:rsidRPr="001B5B55">
        <w:rPr>
          <w:rFonts w:cs="Arial"/>
          <w:lang w:val="sr-Cyrl-CS"/>
        </w:rPr>
        <w:t xml:space="preserve">Према захтеву стандарда </w:t>
      </w:r>
      <w:r w:rsidRPr="001B5B55">
        <w:rPr>
          <w:rFonts w:cs="Arial"/>
          <w:lang w:val="sr-Latn-CS"/>
        </w:rPr>
        <w:t>SRPS</w:t>
      </w:r>
      <w:r w:rsidRPr="001B5B55">
        <w:rPr>
          <w:rFonts w:cs="Arial"/>
          <w:lang w:val="sr-Cyrl-CS"/>
        </w:rPr>
        <w:t xml:space="preserve"> </w:t>
      </w:r>
      <w:r w:rsidRPr="001B5B55">
        <w:rPr>
          <w:rFonts w:cs="Arial"/>
          <w:lang w:val="sr-Latn-CS"/>
        </w:rPr>
        <w:t>F</w:t>
      </w:r>
      <w:r w:rsidRPr="001B5B55">
        <w:rPr>
          <w:rFonts w:cs="Arial"/>
          <w:lang w:val="sr-Cyrl-CS"/>
        </w:rPr>
        <w:t xml:space="preserve">.А0.011:2010 </w:t>
      </w:r>
      <w:r w:rsidRPr="007560FD">
        <w:rPr>
          <w:rFonts w:cs="Arial"/>
          <w:lang w:val="sr-Cyrl-CS"/>
        </w:rPr>
        <w:t xml:space="preserve">и </w:t>
      </w:r>
      <w:r w:rsidRPr="007560FD">
        <w:rPr>
          <w:rFonts w:cs="Arial"/>
          <w:lang w:val="sr-Latn-CS"/>
        </w:rPr>
        <w:t>SRPS EN ISO</w:t>
      </w:r>
      <w:r w:rsidR="00FC2929" w:rsidRPr="007560FD">
        <w:rPr>
          <w:rFonts w:cs="Arial"/>
          <w:lang w:val="sr-Cyrl-CS"/>
        </w:rPr>
        <w:t xml:space="preserve"> 3758:</w:t>
      </w:r>
      <w:r w:rsidRPr="001B5B55">
        <w:rPr>
          <w:rFonts w:cs="Arial"/>
          <w:lang w:val="sr-Cyrl-CS"/>
        </w:rPr>
        <w:t>20</w:t>
      </w:r>
      <w:r w:rsidRPr="001B5B55">
        <w:rPr>
          <w:rFonts w:cs="Arial"/>
          <w:lang w:val="sr-Latn-CS"/>
        </w:rPr>
        <w:t>14</w:t>
      </w:r>
      <w:r w:rsidRPr="001B5B55">
        <w:rPr>
          <w:rFonts w:cs="Arial"/>
          <w:lang w:val="sr-Cyrl-CS"/>
        </w:rPr>
        <w:t>, на трајно ушивеним етикетама и висећим етикетама уз производ.</w:t>
      </w:r>
    </w:p>
    <w:p w:rsidR="00053060" w:rsidRPr="00053060" w:rsidRDefault="00053060" w:rsidP="00053060">
      <w:pPr>
        <w:widowControl w:val="0"/>
        <w:autoSpaceDE w:val="0"/>
        <w:autoSpaceDN w:val="0"/>
        <w:adjustRightInd w:val="0"/>
        <w:spacing w:before="0"/>
        <w:jc w:val="left"/>
        <w:rPr>
          <w:rFonts w:cs="Arial"/>
          <w:u w:val="single"/>
          <w:lang w:val="sr-Latn-CS"/>
        </w:rPr>
      </w:pPr>
    </w:p>
    <w:p w:rsidR="00053060" w:rsidRDefault="00053060" w:rsidP="00053060">
      <w:pPr>
        <w:widowControl w:val="0"/>
        <w:autoSpaceDE w:val="0"/>
        <w:autoSpaceDN w:val="0"/>
        <w:adjustRightInd w:val="0"/>
        <w:spacing w:before="0"/>
        <w:jc w:val="left"/>
        <w:rPr>
          <w:rFonts w:cs="Arial"/>
          <w:color w:val="1F497D"/>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w:t>
      </w:r>
      <w:r w:rsidRPr="00053060">
        <w:rPr>
          <w:rFonts w:cs="Arial"/>
          <w:color w:val="1F497D"/>
          <w:lang w:val="sr-Latn-CS"/>
        </w:rPr>
        <w:t xml:space="preserve">  </w:t>
      </w:r>
    </w:p>
    <w:p w:rsidR="00753361" w:rsidRPr="00053060" w:rsidRDefault="00753361" w:rsidP="00053060">
      <w:pPr>
        <w:widowControl w:val="0"/>
        <w:autoSpaceDE w:val="0"/>
        <w:autoSpaceDN w:val="0"/>
        <w:adjustRightInd w:val="0"/>
        <w:spacing w:before="0"/>
        <w:jc w:val="left"/>
        <w:rPr>
          <w:rFonts w:cs="Arial"/>
          <w:lang w:val="sr-Latn-CS"/>
        </w:rPr>
      </w:pPr>
    </w:p>
    <w:p w:rsidR="00053060" w:rsidRPr="00053060" w:rsidRDefault="00053060" w:rsidP="00753361">
      <w:pPr>
        <w:spacing w:before="0"/>
        <w:rPr>
          <w:rFonts w:eastAsia="Calibri" w:cs="Arial"/>
          <w:b/>
          <w:lang w:val="sr-Cyrl-RS"/>
        </w:rPr>
      </w:pPr>
      <w:r w:rsidRPr="00053060">
        <w:rPr>
          <w:rFonts w:eastAsia="Calibri" w:cs="Arial"/>
          <w:b/>
          <w:lang w:val="sr-Cyrl-RS"/>
        </w:rPr>
        <w:t>_________________________________________________________________________</w:t>
      </w:r>
    </w:p>
    <w:p w:rsidR="00053060" w:rsidRDefault="00053060" w:rsidP="00753361">
      <w:pPr>
        <w:tabs>
          <w:tab w:val="left" w:pos="1380"/>
        </w:tabs>
        <w:suppressAutoHyphens/>
        <w:spacing w:before="0"/>
        <w:jc w:val="left"/>
        <w:rPr>
          <w:rFonts w:cs="Arial"/>
          <w:b/>
          <w:bCs/>
          <w:lang w:val="sr-Cyrl-CS" w:eastAsia="ar-SA"/>
        </w:rPr>
      </w:pPr>
      <w:r w:rsidRPr="00053060">
        <w:rPr>
          <w:rFonts w:cs="Arial"/>
          <w:b/>
          <w:bCs/>
          <w:lang w:val="sr-Cyrl-CS" w:eastAsia="ar-SA"/>
        </w:rPr>
        <w:t>Позиција 4 – Заштитне</w:t>
      </w:r>
      <w:r w:rsidR="00345466">
        <w:rPr>
          <w:rFonts w:cs="Arial"/>
          <w:b/>
          <w:bCs/>
          <w:lang w:val="sr-Cyrl-CS" w:eastAsia="ar-SA"/>
        </w:rPr>
        <w:t xml:space="preserve"> рукавице за грубе радове ТИП 3</w:t>
      </w:r>
    </w:p>
    <w:p w:rsidR="00076A81" w:rsidRDefault="00076A81" w:rsidP="00753361">
      <w:pPr>
        <w:tabs>
          <w:tab w:val="left" w:pos="1380"/>
        </w:tabs>
        <w:suppressAutoHyphens/>
        <w:spacing w:before="0"/>
        <w:jc w:val="left"/>
        <w:rPr>
          <w:rFonts w:cs="Arial"/>
          <w:b/>
          <w:bCs/>
          <w:lang w:val="sr-Cyrl-CS" w:eastAsia="ar-SA"/>
        </w:rPr>
      </w:pPr>
    </w:p>
    <w:tbl>
      <w:tblPr>
        <w:tblStyle w:val="TableGrid101"/>
        <w:tblW w:w="10355" w:type="dxa"/>
        <w:jc w:val="center"/>
        <w:tblLook w:val="04A0" w:firstRow="1" w:lastRow="0" w:firstColumn="1" w:lastColumn="0" w:noHBand="0" w:noVBand="1"/>
      </w:tblPr>
      <w:tblGrid>
        <w:gridCol w:w="1225"/>
        <w:gridCol w:w="971"/>
        <w:gridCol w:w="971"/>
        <w:gridCol w:w="1066"/>
        <w:gridCol w:w="1055"/>
        <w:gridCol w:w="971"/>
        <w:gridCol w:w="971"/>
        <w:gridCol w:w="1183"/>
        <w:gridCol w:w="971"/>
        <w:gridCol w:w="971"/>
      </w:tblGrid>
      <w:tr w:rsidR="00076A81" w:rsidRPr="00FF57D4" w:rsidTr="00076A81">
        <w:trPr>
          <w:jc w:val="center"/>
        </w:trPr>
        <w:tc>
          <w:tcPr>
            <w:tcW w:w="1225" w:type="dxa"/>
          </w:tcPr>
          <w:p w:rsidR="00076A81" w:rsidRPr="00076A81" w:rsidRDefault="00076A81" w:rsidP="00076A81">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Назив Огранка/</w:t>
            </w:r>
          </w:p>
          <w:p w:rsidR="00076A81" w:rsidRPr="00076A81" w:rsidRDefault="00076A81" w:rsidP="00076A81">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Артикал</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 xml:space="preserve">Дринско-Лимске ХЕ </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ХЕ Ђердап</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РБ Колубар</w:t>
            </w:r>
            <w:r>
              <w:rPr>
                <w:rFonts w:ascii="Arial" w:hAnsi="Arial" w:cs="Arial"/>
                <w:b/>
                <w:sz w:val="16"/>
                <w:szCs w:val="20"/>
                <w:lang w:val="sr-Cyrl-RS"/>
              </w:rPr>
              <w:t>а– оквирне количине</w:t>
            </w:r>
            <w:r w:rsidRPr="00076A81">
              <w:rPr>
                <w:rFonts w:ascii="Arial" w:hAnsi="Arial" w:cs="Arial"/>
                <w:b/>
                <w:sz w:val="16"/>
                <w:szCs w:val="20"/>
                <w:lang w:val="sr-Cyrl-RS"/>
              </w:rPr>
              <w:t xml:space="preserve"> </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ТЕ-КО Костолац–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ТЕНТ–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Панонске ТЕ-ТО</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cs="Arial"/>
                <w:b/>
                <w:bCs/>
                <w:sz w:val="16"/>
                <w:szCs w:val="20"/>
                <w:lang w:val="sr-Cyrl-R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bCs/>
                <w:sz w:val="16"/>
                <w:szCs w:val="20"/>
                <w:lang w:val="sr-Cyrl-CS" w:eastAsia="ar-SA"/>
              </w:rPr>
              <w:t>Управа ЈП ЕПС</w:t>
            </w:r>
            <w:r>
              <w:rPr>
                <w:rFonts w:ascii="Arial" w:hAnsi="Arial" w:cs="Arial"/>
                <w:b/>
                <w:sz w:val="16"/>
                <w:szCs w:val="20"/>
                <w:lang w:val="sr-Cyrl-RS"/>
              </w:rPr>
              <w:t>– оквирне количине</w:t>
            </w:r>
          </w:p>
        </w:tc>
        <w:tc>
          <w:tcPr>
            <w:tcW w:w="971" w:type="dxa"/>
          </w:tcPr>
          <w:p w:rsidR="00076A81" w:rsidRPr="00076A81" w:rsidRDefault="00076A81" w:rsidP="00076A81">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076A81" w:rsidRPr="00FF57D4" w:rsidTr="00076A81">
        <w:trPr>
          <w:jc w:val="center"/>
        </w:trPr>
        <w:tc>
          <w:tcPr>
            <w:tcW w:w="1225" w:type="dxa"/>
          </w:tcPr>
          <w:p w:rsidR="00076A81" w:rsidRPr="00EC187C" w:rsidRDefault="00076A81" w:rsidP="00076A81">
            <w:pPr>
              <w:suppressAutoHyphens/>
              <w:spacing w:before="0"/>
              <w:jc w:val="left"/>
              <w:rPr>
                <w:rFonts w:ascii="Arial" w:hAnsi="Arial" w:cs="Arial"/>
                <w:b/>
                <w:bCs/>
                <w:sz w:val="20"/>
                <w:szCs w:val="20"/>
                <w:lang w:val="sr-Cyrl-CS" w:eastAsia="ar-SA"/>
              </w:rPr>
            </w:pPr>
            <w:r w:rsidRPr="00EC187C">
              <w:rPr>
                <w:rFonts w:ascii="Arial" w:hAnsi="Arial" w:cs="Arial"/>
                <w:b/>
                <w:bCs/>
                <w:sz w:val="20"/>
                <w:lang w:val="sr-Cyrl-CS" w:eastAsia="ar-SA"/>
              </w:rPr>
              <w:t>Заштитне рукавице за грубе радове ТИП 3</w:t>
            </w: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FA0424" w:rsidP="00076A81">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1</w:t>
            </w:r>
            <w:r w:rsidR="0056773D">
              <w:rPr>
                <w:rFonts w:ascii="Arial" w:hAnsi="Arial" w:cs="Arial"/>
                <w:b/>
                <w:bCs/>
                <w:sz w:val="20"/>
                <w:szCs w:val="20"/>
                <w:lang w:val="sr-Cyrl-CS" w:eastAsia="ar-SA"/>
              </w:rPr>
              <w:t>.</w:t>
            </w:r>
            <w:r>
              <w:rPr>
                <w:rFonts w:ascii="Arial" w:hAnsi="Arial" w:cs="Arial"/>
                <w:b/>
                <w:bCs/>
                <w:sz w:val="20"/>
                <w:szCs w:val="20"/>
                <w:lang w:val="sr-Cyrl-CS" w:eastAsia="ar-SA"/>
              </w:rPr>
              <w:t>780</w:t>
            </w:r>
          </w:p>
        </w:tc>
        <w:tc>
          <w:tcPr>
            <w:tcW w:w="0" w:type="auto"/>
            <w:vAlign w:val="bottom"/>
          </w:tcPr>
          <w:p w:rsidR="00076A81" w:rsidRPr="00FF57D4" w:rsidRDefault="0094789F" w:rsidP="00076A81">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14</w:t>
            </w:r>
            <w:r w:rsidR="0056773D">
              <w:rPr>
                <w:rFonts w:ascii="Arial" w:hAnsi="Arial" w:cs="Arial"/>
                <w:b/>
                <w:bCs/>
                <w:sz w:val="20"/>
                <w:szCs w:val="20"/>
                <w:lang w:val="sr-Cyrl-CS" w:eastAsia="ar-SA"/>
              </w:rPr>
              <w:t>.</w:t>
            </w:r>
            <w:r>
              <w:rPr>
                <w:rFonts w:ascii="Arial" w:hAnsi="Arial" w:cs="Arial"/>
                <w:b/>
                <w:bCs/>
                <w:sz w:val="20"/>
                <w:szCs w:val="20"/>
                <w:lang w:val="sr-Cyrl-CS" w:eastAsia="ar-SA"/>
              </w:rPr>
              <w:t>000</w:t>
            </w:r>
          </w:p>
        </w:tc>
        <w:tc>
          <w:tcPr>
            <w:tcW w:w="0" w:type="auto"/>
            <w:vAlign w:val="bottom"/>
          </w:tcPr>
          <w:p w:rsidR="00076A81" w:rsidRPr="00FF57D4" w:rsidRDefault="00816B49" w:rsidP="00076A81">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7</w:t>
            </w:r>
            <w:r w:rsidR="0056773D">
              <w:rPr>
                <w:rFonts w:ascii="Arial" w:hAnsi="Arial" w:cs="Arial"/>
                <w:b/>
                <w:bCs/>
                <w:sz w:val="20"/>
                <w:szCs w:val="20"/>
                <w:lang w:val="sr-Cyrl-CS" w:eastAsia="ar-SA"/>
              </w:rPr>
              <w:t>.</w:t>
            </w:r>
            <w:r>
              <w:rPr>
                <w:rFonts w:ascii="Arial" w:hAnsi="Arial" w:cs="Arial"/>
                <w:b/>
                <w:bCs/>
                <w:sz w:val="20"/>
                <w:szCs w:val="20"/>
                <w:lang w:val="sr-Cyrl-CS" w:eastAsia="ar-SA"/>
              </w:rPr>
              <w:t>000</w:t>
            </w:r>
          </w:p>
        </w:tc>
        <w:tc>
          <w:tcPr>
            <w:tcW w:w="0" w:type="auto"/>
            <w:vAlign w:val="bottom"/>
          </w:tcPr>
          <w:p w:rsidR="00076A81" w:rsidRPr="00FF57D4" w:rsidRDefault="00B90EE0" w:rsidP="00076A81">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3</w:t>
            </w:r>
            <w:r w:rsidR="0056773D">
              <w:rPr>
                <w:rFonts w:ascii="Arial" w:hAnsi="Arial" w:cs="Arial"/>
                <w:b/>
                <w:bCs/>
                <w:sz w:val="20"/>
                <w:szCs w:val="20"/>
                <w:lang w:val="sr-Cyrl-CS" w:eastAsia="ar-SA"/>
              </w:rPr>
              <w:t>.</w:t>
            </w:r>
            <w:r>
              <w:rPr>
                <w:rFonts w:ascii="Arial" w:hAnsi="Arial" w:cs="Arial"/>
                <w:b/>
                <w:bCs/>
                <w:sz w:val="20"/>
                <w:szCs w:val="20"/>
                <w:lang w:val="sr-Cyrl-CS" w:eastAsia="ar-SA"/>
              </w:rPr>
              <w:t>545</w:t>
            </w: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tcPr>
          <w:p w:rsidR="00076A81" w:rsidRDefault="00076A81" w:rsidP="00076A81">
            <w:pPr>
              <w:suppressAutoHyphens/>
              <w:spacing w:before="0"/>
              <w:jc w:val="left"/>
              <w:rPr>
                <w:color w:val="000000"/>
              </w:rPr>
            </w:pPr>
          </w:p>
        </w:tc>
        <w:tc>
          <w:tcPr>
            <w:tcW w:w="971" w:type="dxa"/>
            <w:vAlign w:val="bottom"/>
          </w:tcPr>
          <w:p w:rsidR="00076A81" w:rsidRPr="00FF57D4" w:rsidRDefault="005B763B" w:rsidP="00076A81">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26</w:t>
            </w:r>
            <w:r w:rsidR="0056773D">
              <w:rPr>
                <w:rFonts w:ascii="Arial" w:hAnsi="Arial" w:cs="Arial"/>
                <w:b/>
                <w:bCs/>
                <w:sz w:val="20"/>
                <w:szCs w:val="20"/>
                <w:lang w:val="sr-Cyrl-CS" w:eastAsia="ar-SA"/>
              </w:rPr>
              <w:t>.</w:t>
            </w:r>
            <w:r>
              <w:rPr>
                <w:rFonts w:ascii="Arial" w:hAnsi="Arial" w:cs="Arial"/>
                <w:b/>
                <w:bCs/>
                <w:sz w:val="20"/>
                <w:szCs w:val="20"/>
                <w:lang w:val="sr-Cyrl-CS" w:eastAsia="ar-SA"/>
              </w:rPr>
              <w:t>325</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Default="00053060" w:rsidP="00053060">
      <w:pPr>
        <w:tabs>
          <w:tab w:val="left" w:pos="1380"/>
        </w:tabs>
        <w:suppressAutoHyphens/>
        <w:spacing w:before="0"/>
        <w:jc w:val="left"/>
        <w:rPr>
          <w:rFonts w:cs="Arial"/>
          <w:bCs/>
          <w:lang w:val="sr-Cyrl-CS" w:eastAsia="ar-SA"/>
        </w:rPr>
      </w:pPr>
      <w:r w:rsidRPr="00053060">
        <w:rPr>
          <w:rFonts w:cs="Arial"/>
          <w:bCs/>
          <w:lang w:val="sr-Cyrl-CS" w:eastAsia="ar-SA"/>
        </w:rPr>
        <w:t>Опис:</w:t>
      </w:r>
    </w:p>
    <w:p w:rsidR="008E22E3" w:rsidRPr="00053060" w:rsidRDefault="008E22E3" w:rsidP="00053060">
      <w:pPr>
        <w:tabs>
          <w:tab w:val="left" w:pos="1380"/>
        </w:tabs>
        <w:suppressAutoHyphens/>
        <w:spacing w:before="0"/>
        <w:jc w:val="left"/>
        <w:rPr>
          <w:rFonts w:cs="Arial"/>
          <w:bCs/>
          <w:lang w:val="sr-Cyrl-CS" w:eastAsia="ar-SA"/>
        </w:rPr>
      </w:pP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Стандард:</w:t>
      </w:r>
      <w:r w:rsidRPr="00053060">
        <w:rPr>
          <w:rFonts w:cs="Arial"/>
          <w:lang w:val="sr-Latn-CS"/>
        </w:rPr>
        <w:t xml:space="preserve"> </w:t>
      </w:r>
    </w:p>
    <w:p w:rsidR="00053060" w:rsidRPr="00053060" w:rsidRDefault="00053060" w:rsidP="00053060">
      <w:pPr>
        <w:spacing w:before="0" w:after="160" w:line="259" w:lineRule="auto"/>
        <w:jc w:val="left"/>
        <w:rPr>
          <w:rFonts w:cs="Arial"/>
          <w:lang w:val="sr-Latn-CS"/>
        </w:rPr>
      </w:pPr>
      <w:r w:rsidRPr="00053060">
        <w:rPr>
          <w:rFonts w:cs="Arial"/>
          <w:lang w:val="sr-Latn-CS"/>
        </w:rPr>
        <w:t xml:space="preserve">SRPS EN 420:2010 – </w:t>
      </w:r>
      <w:r w:rsidRPr="00053060">
        <w:rPr>
          <w:rFonts w:cs="Arial"/>
          <w:lang w:val="sr-Cyrl-CS"/>
        </w:rPr>
        <w:t>Заштитне рукавице, Општи захтеви и методе испитивања</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Latn-CS"/>
        </w:rPr>
        <w:t xml:space="preserve">SRPS EN 388:2010 -  </w:t>
      </w:r>
      <w:r w:rsidRPr="00053060">
        <w:rPr>
          <w:rFonts w:cs="Arial"/>
          <w:lang w:val="sr-Cyrl-CS"/>
        </w:rPr>
        <w:t>Заштитне рукавице које штите од механичких ризика</w:t>
      </w:r>
    </w:p>
    <w:p w:rsidR="00053060" w:rsidRPr="00053060" w:rsidRDefault="00053060" w:rsidP="00053060">
      <w:pPr>
        <w:widowControl w:val="0"/>
        <w:autoSpaceDE w:val="0"/>
        <w:autoSpaceDN w:val="0"/>
        <w:adjustRightInd w:val="0"/>
        <w:spacing w:before="0"/>
        <w:jc w:val="left"/>
        <w:rPr>
          <w:rFonts w:cs="Arial"/>
          <w:b/>
          <w:lang w:val="sr-Latn-CS"/>
        </w:rPr>
      </w:pPr>
      <w:r w:rsidRPr="00053060">
        <w:rPr>
          <w:rFonts w:cs="Arial"/>
          <w:b/>
          <w:lang w:val="sr-Latn-CS"/>
        </w:rPr>
        <w:t>Модел:</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 xml:space="preserve">Заштитна рукавица је конструисана са пет прстију, са палцем са стране, са манжетом. Користити се у пару као лева и десна рукавица.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Материјал: Говеђа кожа у целој рукавици</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Величине и ознаке величина: У складу са захтевом стандарда</w:t>
      </w:r>
      <w:r w:rsidRPr="00053060">
        <w:rPr>
          <w:rFonts w:cs="Arial"/>
          <w:lang w:val="sr-Latn-CS"/>
        </w:rPr>
        <w:t xml:space="preserve"> SRPS EN 420:2010</w:t>
      </w:r>
    </w:p>
    <w:p w:rsidR="00053060" w:rsidRPr="00053060" w:rsidRDefault="00053060" w:rsidP="00053060">
      <w:pPr>
        <w:widowControl w:val="0"/>
        <w:autoSpaceDE w:val="0"/>
        <w:autoSpaceDN w:val="0"/>
        <w:adjustRightInd w:val="0"/>
        <w:spacing w:before="0"/>
        <w:ind w:right="-566"/>
        <w:rPr>
          <w:rFonts w:eastAsia="Arial Unicode MS" w:cs="Arial"/>
          <w:lang w:val="sr-Cyrl-CS"/>
        </w:rPr>
      </w:pPr>
      <w:r w:rsidRPr="00053060">
        <w:rPr>
          <w:rFonts w:eastAsia="Arial Unicode MS" w:cs="Arial"/>
          <w:lang w:val="sr-Cyrl-CS"/>
        </w:rPr>
        <w:t xml:space="preserve">Ознаке и обележја:    Означавање и обележавање се врши на производу, трајно. </w:t>
      </w:r>
    </w:p>
    <w:p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Cyrl-CS"/>
        </w:rPr>
      </w:pPr>
      <w:r w:rsidRPr="00053060">
        <w:rPr>
          <w:rFonts w:eastAsia="Arial Unicode MS" w:cs="Arial"/>
          <w:lang w:val="sr-Cyrl-CS"/>
        </w:rPr>
        <w:t xml:space="preserve">Обезбеђен је дефинисани степен заштите пиктограмом: </w:t>
      </w:r>
      <w:r w:rsidRPr="00053060">
        <w:rPr>
          <w:rFonts w:cs="Arial"/>
          <w:bCs/>
        </w:rPr>
        <w:t xml:space="preserve"> </w:t>
      </w:r>
    </w:p>
    <w:p w:rsidR="00053060" w:rsidRPr="00053060" w:rsidRDefault="00053060" w:rsidP="00053060">
      <w:pPr>
        <w:widowControl w:val="0"/>
        <w:numPr>
          <w:ilvl w:val="0"/>
          <w:numId w:val="36"/>
        </w:numPr>
        <w:autoSpaceDE w:val="0"/>
        <w:autoSpaceDN w:val="0"/>
        <w:adjustRightInd w:val="0"/>
        <w:spacing w:before="0" w:after="160" w:line="259" w:lineRule="auto"/>
        <w:jc w:val="left"/>
        <w:rPr>
          <w:rFonts w:eastAsia="Calibri" w:cs="Arial"/>
          <w:color w:val="000000"/>
        </w:rPr>
      </w:pPr>
      <w:r w:rsidRPr="00053060">
        <w:rPr>
          <w:rFonts w:eastAsia="Arial Unicode MS" w:cs="Arial"/>
          <w:color w:val="000000"/>
          <w:lang w:val="sr-Cyrl-CS"/>
        </w:rPr>
        <w:t xml:space="preserve">Категорија и опасност </w:t>
      </w:r>
      <w:r w:rsidRPr="00053060">
        <w:rPr>
          <w:rFonts w:eastAsia="Calibri" w:cs="Arial"/>
          <w:bCs/>
          <w:color w:val="000000"/>
        </w:rPr>
        <w:t>(заштита против механичких ризика), Ниво перформанси: мин.  3 2 3 2</w:t>
      </w:r>
      <w:r w:rsidRPr="00053060">
        <w:rPr>
          <w:rFonts w:eastAsia="Calibri" w:cs="Arial"/>
          <w:color w:val="000000"/>
          <w:lang w:val="sr-Cyrl-RS"/>
        </w:rPr>
        <w:t xml:space="preserve"> </w:t>
      </w:r>
      <w:r w:rsidRPr="00053060">
        <w:rPr>
          <w:rFonts w:eastAsia="Calibri" w:cs="Arial"/>
          <w:bCs/>
          <w:color w:val="000000"/>
        </w:rPr>
        <w:t>(SRPS EN 388:2010)</w:t>
      </w:r>
      <w:r w:rsidRPr="00053060">
        <w:rPr>
          <w:rFonts w:eastAsia="Calibri" w:cs="Arial"/>
          <w:bCs/>
          <w:color w:val="000000"/>
          <w:lang w:val="sr-Cyrl-RS"/>
        </w:rPr>
        <w:t>.</w:t>
      </w:r>
    </w:p>
    <w:p w:rsidR="00053060" w:rsidRDefault="00053060" w:rsidP="00053060">
      <w:pPr>
        <w:widowControl w:val="0"/>
        <w:autoSpaceDE w:val="0"/>
        <w:autoSpaceDN w:val="0"/>
        <w:adjustRightInd w:val="0"/>
        <w:spacing w:before="0"/>
        <w:rPr>
          <w:rFonts w:cs="Arial"/>
          <w:color w:val="1F497D"/>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 и референтним стандардом SRPS EN 420:2010</w:t>
      </w:r>
      <w:r w:rsidRPr="00053060">
        <w:rPr>
          <w:rFonts w:cs="Arial"/>
          <w:color w:val="1F497D"/>
          <w:lang w:val="sr-Latn-CS"/>
        </w:rPr>
        <w:t xml:space="preserve">.  </w:t>
      </w:r>
    </w:p>
    <w:p w:rsidR="00053060" w:rsidRPr="00053060" w:rsidRDefault="00053060" w:rsidP="00053060">
      <w:pPr>
        <w:tabs>
          <w:tab w:val="left" w:pos="-135"/>
          <w:tab w:val="left" w:pos="120"/>
          <w:tab w:val="left" w:pos="330"/>
        </w:tabs>
        <w:spacing w:before="0"/>
        <w:ind w:right="-540"/>
        <w:jc w:val="left"/>
        <w:rPr>
          <w:rFonts w:cs="Arial"/>
          <w:b/>
          <w:bCs/>
          <w:lang w:val="sr-Cyrl-RS" w:eastAsia="x-none"/>
        </w:rPr>
      </w:pPr>
      <w:r w:rsidRPr="00053060">
        <w:rPr>
          <w:rFonts w:cs="Arial"/>
          <w:b/>
          <w:bCs/>
          <w:lang w:val="sr-Cyrl-RS" w:eastAsia="x-none"/>
        </w:rPr>
        <w:t>_______________________________________________________________________</w:t>
      </w:r>
    </w:p>
    <w:p w:rsidR="00053060" w:rsidRDefault="00053060" w:rsidP="00753361">
      <w:pPr>
        <w:tabs>
          <w:tab w:val="left" w:pos="1380"/>
        </w:tabs>
        <w:suppressAutoHyphens/>
        <w:spacing w:before="0"/>
        <w:jc w:val="left"/>
        <w:rPr>
          <w:rFonts w:cs="Arial"/>
          <w:b/>
          <w:bCs/>
          <w:lang w:val="sr-Cyrl-CS" w:eastAsia="ar-SA"/>
        </w:rPr>
      </w:pPr>
      <w:r w:rsidRPr="00053060">
        <w:rPr>
          <w:rFonts w:cs="Arial"/>
          <w:b/>
          <w:bCs/>
          <w:lang w:val="sr-Cyrl-CS" w:eastAsia="ar-SA"/>
        </w:rPr>
        <w:t xml:space="preserve">Позиција 5 – Заштитне рукавице кожне за фине радове ТИП 4 </w:t>
      </w:r>
    </w:p>
    <w:p w:rsidR="00076A81" w:rsidRDefault="00076A81" w:rsidP="00753361">
      <w:pPr>
        <w:tabs>
          <w:tab w:val="left" w:pos="1380"/>
        </w:tabs>
        <w:suppressAutoHyphens/>
        <w:spacing w:before="0"/>
        <w:jc w:val="left"/>
        <w:rPr>
          <w:rFonts w:cs="Arial"/>
          <w:b/>
          <w:bCs/>
          <w:lang w:val="sr-Cyrl-CS" w:eastAsia="ar-SA"/>
        </w:rPr>
      </w:pPr>
    </w:p>
    <w:tbl>
      <w:tblPr>
        <w:tblStyle w:val="TableGrid101"/>
        <w:tblW w:w="10355" w:type="dxa"/>
        <w:jc w:val="center"/>
        <w:tblLook w:val="04A0" w:firstRow="1" w:lastRow="0" w:firstColumn="1" w:lastColumn="0" w:noHBand="0" w:noVBand="1"/>
      </w:tblPr>
      <w:tblGrid>
        <w:gridCol w:w="1225"/>
        <w:gridCol w:w="971"/>
        <w:gridCol w:w="971"/>
        <w:gridCol w:w="1066"/>
        <w:gridCol w:w="1055"/>
        <w:gridCol w:w="971"/>
        <w:gridCol w:w="971"/>
        <w:gridCol w:w="1183"/>
        <w:gridCol w:w="971"/>
        <w:gridCol w:w="971"/>
      </w:tblGrid>
      <w:tr w:rsidR="00076A81" w:rsidRPr="00FF57D4" w:rsidTr="00076A81">
        <w:trPr>
          <w:jc w:val="center"/>
        </w:trPr>
        <w:tc>
          <w:tcPr>
            <w:tcW w:w="1225" w:type="dxa"/>
          </w:tcPr>
          <w:p w:rsidR="00076A81" w:rsidRPr="00076A81" w:rsidRDefault="00076A81" w:rsidP="00076A81">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Назив Огранка/</w:t>
            </w:r>
          </w:p>
          <w:p w:rsidR="00076A81" w:rsidRPr="00076A81" w:rsidRDefault="00076A81" w:rsidP="00076A81">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Артикал</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 xml:space="preserve">Дринско-Лимске ХЕ </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ХЕ Ђердап</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РБ Колубар</w:t>
            </w:r>
            <w:r>
              <w:rPr>
                <w:rFonts w:ascii="Arial" w:hAnsi="Arial" w:cs="Arial"/>
                <w:b/>
                <w:sz w:val="16"/>
                <w:szCs w:val="20"/>
                <w:lang w:val="sr-Cyrl-RS"/>
              </w:rPr>
              <w:t>а– оквирне количине</w:t>
            </w:r>
            <w:r w:rsidRPr="00076A81">
              <w:rPr>
                <w:rFonts w:ascii="Arial" w:hAnsi="Arial" w:cs="Arial"/>
                <w:b/>
                <w:sz w:val="16"/>
                <w:szCs w:val="20"/>
                <w:lang w:val="sr-Cyrl-RS"/>
              </w:rPr>
              <w:t xml:space="preserve"> </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ТЕ-КО Костолац–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ТЕНТ–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Панонске ТЕ-ТО</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cs="Arial"/>
                <w:b/>
                <w:bCs/>
                <w:sz w:val="16"/>
                <w:szCs w:val="20"/>
                <w:lang w:val="sr-Cyrl-R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bCs/>
                <w:sz w:val="16"/>
                <w:szCs w:val="20"/>
                <w:lang w:val="sr-Cyrl-CS" w:eastAsia="ar-SA"/>
              </w:rPr>
              <w:t>Управа ЈП ЕПС</w:t>
            </w:r>
            <w:r>
              <w:rPr>
                <w:rFonts w:ascii="Arial" w:hAnsi="Arial" w:cs="Arial"/>
                <w:b/>
                <w:sz w:val="16"/>
                <w:szCs w:val="20"/>
                <w:lang w:val="sr-Cyrl-RS"/>
              </w:rPr>
              <w:t>– оквирне количине</w:t>
            </w:r>
          </w:p>
        </w:tc>
        <w:tc>
          <w:tcPr>
            <w:tcW w:w="971" w:type="dxa"/>
          </w:tcPr>
          <w:p w:rsidR="00076A81" w:rsidRPr="00076A81" w:rsidRDefault="00076A81" w:rsidP="00076A81">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076A81" w:rsidRPr="00FF57D4" w:rsidTr="00576FAC">
        <w:trPr>
          <w:jc w:val="center"/>
        </w:trPr>
        <w:tc>
          <w:tcPr>
            <w:tcW w:w="1225" w:type="dxa"/>
          </w:tcPr>
          <w:p w:rsidR="00076A81" w:rsidRPr="00FF57D4" w:rsidRDefault="00076A81" w:rsidP="00076A81">
            <w:pPr>
              <w:suppressAutoHyphens/>
              <w:spacing w:before="0"/>
              <w:jc w:val="left"/>
              <w:rPr>
                <w:rFonts w:ascii="Arial" w:hAnsi="Arial" w:cs="Arial"/>
                <w:b/>
                <w:bCs/>
                <w:sz w:val="20"/>
                <w:szCs w:val="20"/>
                <w:lang w:val="sr-Cyrl-CS" w:eastAsia="ar-SA"/>
              </w:rPr>
            </w:pPr>
            <w:r w:rsidRPr="00EC187C">
              <w:rPr>
                <w:rFonts w:ascii="Arial" w:hAnsi="Arial" w:cs="Arial"/>
                <w:b/>
                <w:bCs/>
                <w:sz w:val="20"/>
                <w:lang w:val="sr-Cyrl-CS" w:eastAsia="ar-SA"/>
              </w:rPr>
              <w:t xml:space="preserve">Заштитне рукавице кожне за фине </w:t>
            </w:r>
            <w:r w:rsidRPr="00EC187C">
              <w:rPr>
                <w:rFonts w:ascii="Arial" w:hAnsi="Arial" w:cs="Arial"/>
                <w:b/>
                <w:bCs/>
                <w:sz w:val="20"/>
                <w:lang w:val="sr-Cyrl-CS" w:eastAsia="ar-SA"/>
              </w:rPr>
              <w:lastRenderedPageBreak/>
              <w:t>радове ТИП 4</w:t>
            </w: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367469" w:rsidP="00576FAC">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1</w:t>
            </w:r>
            <w:r w:rsidR="0056773D">
              <w:rPr>
                <w:rFonts w:ascii="Arial" w:hAnsi="Arial" w:cs="Arial"/>
                <w:b/>
                <w:bCs/>
                <w:sz w:val="20"/>
                <w:szCs w:val="20"/>
                <w:lang w:val="sr-Cyrl-CS" w:eastAsia="ar-SA"/>
              </w:rPr>
              <w:t>.</w:t>
            </w:r>
            <w:r w:rsidR="00576FAC">
              <w:rPr>
                <w:rFonts w:ascii="Arial" w:hAnsi="Arial" w:cs="Arial"/>
                <w:b/>
                <w:bCs/>
                <w:sz w:val="20"/>
                <w:szCs w:val="20"/>
                <w:lang w:val="sr-Cyrl-CS" w:eastAsia="ar-SA"/>
              </w:rPr>
              <w:t>260</w:t>
            </w:r>
          </w:p>
        </w:tc>
        <w:tc>
          <w:tcPr>
            <w:tcW w:w="0" w:type="auto"/>
            <w:vAlign w:val="bottom"/>
          </w:tcPr>
          <w:p w:rsidR="00076A81" w:rsidRPr="00FF57D4" w:rsidRDefault="0094789F" w:rsidP="00076A81">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4</w:t>
            </w:r>
            <w:r w:rsidR="0056773D">
              <w:rPr>
                <w:rFonts w:ascii="Arial" w:hAnsi="Arial" w:cs="Arial"/>
                <w:b/>
                <w:bCs/>
                <w:sz w:val="20"/>
                <w:szCs w:val="20"/>
                <w:lang w:val="sr-Cyrl-CS" w:eastAsia="ar-SA"/>
              </w:rPr>
              <w:t>.</w:t>
            </w:r>
            <w:r>
              <w:rPr>
                <w:rFonts w:ascii="Arial" w:hAnsi="Arial" w:cs="Arial"/>
                <w:b/>
                <w:bCs/>
                <w:sz w:val="20"/>
                <w:szCs w:val="20"/>
                <w:lang w:val="sr-Cyrl-CS" w:eastAsia="ar-SA"/>
              </w:rPr>
              <w:t>000</w:t>
            </w: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B90EE0" w:rsidP="00076A81">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1</w:t>
            </w:r>
            <w:r w:rsidR="0056773D">
              <w:rPr>
                <w:rFonts w:ascii="Arial" w:hAnsi="Arial" w:cs="Arial"/>
                <w:b/>
                <w:bCs/>
                <w:sz w:val="20"/>
                <w:szCs w:val="20"/>
                <w:lang w:val="sr-Cyrl-CS" w:eastAsia="ar-SA"/>
              </w:rPr>
              <w:t>.</w:t>
            </w:r>
            <w:r>
              <w:rPr>
                <w:rFonts w:ascii="Arial" w:hAnsi="Arial" w:cs="Arial"/>
                <w:b/>
                <w:bCs/>
                <w:sz w:val="20"/>
                <w:szCs w:val="20"/>
                <w:lang w:val="sr-Cyrl-CS" w:eastAsia="ar-SA"/>
              </w:rPr>
              <w:t>011</w:t>
            </w: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576FAC" w:rsidRDefault="0094789F" w:rsidP="00576FAC">
            <w:pPr>
              <w:suppressAutoHyphens/>
              <w:spacing w:before="0"/>
              <w:jc w:val="center"/>
              <w:rPr>
                <w:b/>
                <w:color w:val="000000"/>
                <w:lang w:val="sr-Cyrl-RS"/>
              </w:rPr>
            </w:pPr>
            <w:r w:rsidRPr="00576FAC">
              <w:rPr>
                <w:b/>
                <w:color w:val="000000"/>
                <w:lang w:val="sr-Cyrl-RS"/>
              </w:rPr>
              <w:t>25</w:t>
            </w:r>
          </w:p>
        </w:tc>
        <w:tc>
          <w:tcPr>
            <w:tcW w:w="971" w:type="dxa"/>
            <w:vAlign w:val="bottom"/>
          </w:tcPr>
          <w:p w:rsidR="00076A81" w:rsidRPr="00FF57D4" w:rsidRDefault="005B763B" w:rsidP="00576FAC">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6</w:t>
            </w:r>
            <w:r w:rsidR="0056773D">
              <w:rPr>
                <w:rFonts w:ascii="Arial" w:hAnsi="Arial" w:cs="Arial"/>
                <w:b/>
                <w:bCs/>
                <w:sz w:val="20"/>
                <w:szCs w:val="20"/>
                <w:lang w:val="sr-Cyrl-CS" w:eastAsia="ar-SA"/>
              </w:rPr>
              <w:t>.</w:t>
            </w:r>
            <w:r w:rsidR="00576FAC">
              <w:rPr>
                <w:rFonts w:ascii="Arial" w:hAnsi="Arial" w:cs="Arial"/>
                <w:b/>
                <w:bCs/>
                <w:sz w:val="20"/>
                <w:szCs w:val="20"/>
                <w:lang w:val="sr-Cyrl-CS" w:eastAsia="ar-SA"/>
              </w:rPr>
              <w:t>296</w:t>
            </w:r>
          </w:p>
        </w:tc>
      </w:tr>
    </w:tbl>
    <w:p w:rsidR="00076A81" w:rsidRPr="00053060" w:rsidRDefault="00076A81" w:rsidP="00753361">
      <w:pPr>
        <w:tabs>
          <w:tab w:val="left" w:pos="1380"/>
        </w:tabs>
        <w:suppressAutoHyphens/>
        <w:spacing w:before="0"/>
        <w:jc w:val="left"/>
        <w:rPr>
          <w:rFonts w:cs="Arial"/>
          <w:b/>
          <w:bCs/>
          <w:lang w:val="sr-Cyrl-RS" w:eastAsia="ar-SA"/>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spacing w:before="0" w:after="160" w:line="259" w:lineRule="auto"/>
        <w:jc w:val="left"/>
        <w:rPr>
          <w:rFonts w:eastAsia="Calibri" w:cs="Arial"/>
          <w:lang w:val="sr-Cyrl-RS"/>
        </w:rPr>
      </w:pPr>
      <w:r w:rsidRPr="00053060">
        <w:rPr>
          <w:rFonts w:cs="Arial"/>
          <w:lang w:val="sr-Cyrl-CS"/>
        </w:rPr>
        <w:t>Стандард:</w:t>
      </w:r>
      <w:r w:rsidRPr="00053060">
        <w:rPr>
          <w:rFonts w:cs="Arial"/>
          <w:lang w:val="sr-Latn-CS"/>
        </w:rPr>
        <w:t xml:space="preserve"> </w:t>
      </w:r>
      <w:r w:rsidRPr="00053060">
        <w:rPr>
          <w:rFonts w:eastAsia="Calibri" w:cs="Arial"/>
          <w:lang w:val="sr-Latn-RS"/>
        </w:rPr>
        <w:br/>
      </w:r>
      <w:r w:rsidRPr="00053060">
        <w:rPr>
          <w:rFonts w:cs="Arial"/>
          <w:lang w:val="sr-Latn-CS"/>
        </w:rPr>
        <w:t xml:space="preserve">SRPS EN 420:2010 – </w:t>
      </w:r>
      <w:r w:rsidRPr="00053060">
        <w:rPr>
          <w:rFonts w:cs="Arial"/>
          <w:lang w:val="sr-Cyrl-CS"/>
        </w:rPr>
        <w:t>Заштитне рукавице, Општи захтеви и методе испитивања</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Latn-CS"/>
        </w:rPr>
        <w:t xml:space="preserve">SRPS EN 388:2010 -  </w:t>
      </w:r>
      <w:r w:rsidRPr="00053060">
        <w:rPr>
          <w:rFonts w:cs="Arial"/>
          <w:lang w:val="sr-Cyrl-CS"/>
        </w:rPr>
        <w:t>Заштитне рукавице које штите од механичких ризика</w:t>
      </w:r>
    </w:p>
    <w:p w:rsidR="00053060" w:rsidRPr="00053060" w:rsidRDefault="00053060" w:rsidP="00053060">
      <w:pPr>
        <w:widowControl w:val="0"/>
        <w:autoSpaceDE w:val="0"/>
        <w:autoSpaceDN w:val="0"/>
        <w:adjustRightInd w:val="0"/>
        <w:spacing w:before="0"/>
        <w:jc w:val="left"/>
        <w:rPr>
          <w:rFonts w:cs="Arial"/>
          <w:b/>
          <w:lang w:val="sr-Latn-CS"/>
        </w:rPr>
      </w:pPr>
      <w:r w:rsidRPr="00053060">
        <w:rPr>
          <w:rFonts w:cs="Arial"/>
          <w:b/>
          <w:lang w:val="sr-Latn-CS"/>
        </w:rPr>
        <w:t>Модел:</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 xml:space="preserve">Заштитна рукавица је конструисана са пет прстију, са палцем са стране, са </w:t>
      </w:r>
      <w:r w:rsidRPr="00053060">
        <w:rPr>
          <w:rFonts w:cs="Arial"/>
          <w:lang w:val="sr-Latn-CS"/>
        </w:rPr>
        <w:t>еластичном траком за приљубљивање рукавице уз зглоб руке.  Запремински је прилагодњива сваком облику руке за декларисану величину.</w:t>
      </w:r>
      <w:r w:rsidRPr="00053060">
        <w:rPr>
          <w:rFonts w:cs="Arial"/>
          <w:lang w:val="sr-Cyrl-CS"/>
        </w:rPr>
        <w:t xml:space="preserve"> Користити се у пару као лева и десна рукавица</w:t>
      </w:r>
      <w:r w:rsidRPr="00053060">
        <w:rPr>
          <w:rFonts w:cs="Arial"/>
          <w:lang w:val="sr-Latn-CS"/>
        </w:rPr>
        <w:t xml:space="preserve"> за извођење прецизних радова и  без абразије на предмет рада.</w:t>
      </w:r>
    </w:p>
    <w:p w:rsidR="00053060" w:rsidRPr="00053060" w:rsidRDefault="00053060" w:rsidP="00053060">
      <w:pPr>
        <w:widowControl w:val="0"/>
        <w:autoSpaceDE w:val="0"/>
        <w:autoSpaceDN w:val="0"/>
        <w:adjustRightInd w:val="0"/>
        <w:spacing w:before="0"/>
        <w:jc w:val="left"/>
        <w:rPr>
          <w:rFonts w:cs="Arial"/>
          <w:lang w:val="sr-Cyrl-RS"/>
        </w:rPr>
      </w:pPr>
      <w:r w:rsidRPr="00053060">
        <w:rPr>
          <w:rFonts w:cs="Arial"/>
          <w:lang w:val="sr-Cyrl-CS"/>
        </w:rPr>
        <w:t xml:space="preserve">Материјал: Козија кожа </w:t>
      </w:r>
      <w:r w:rsidRPr="00053060">
        <w:rPr>
          <w:rFonts w:cs="Arial"/>
          <w:lang w:val="sr-Latn-CS"/>
        </w:rPr>
        <w:t>са баршунастом структуром, брушена, полирана</w:t>
      </w:r>
      <w:r w:rsidRPr="00053060">
        <w:rPr>
          <w:rFonts w:cs="Arial"/>
          <w:lang w:val="sr-Cyrl-RS"/>
        </w:rPr>
        <w:t>.</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Величине и ознаке величина: У складу са захтевом стандарда</w:t>
      </w:r>
      <w:r w:rsidRPr="00053060">
        <w:rPr>
          <w:rFonts w:cs="Arial"/>
          <w:lang w:val="sr-Latn-CS"/>
        </w:rPr>
        <w:t xml:space="preserve"> SRPS EN 420:2010</w:t>
      </w:r>
    </w:p>
    <w:p w:rsidR="00053060" w:rsidRPr="00053060" w:rsidRDefault="00053060" w:rsidP="00053060">
      <w:pPr>
        <w:widowControl w:val="0"/>
        <w:autoSpaceDE w:val="0"/>
        <w:autoSpaceDN w:val="0"/>
        <w:adjustRightInd w:val="0"/>
        <w:spacing w:before="0"/>
        <w:ind w:right="-566"/>
        <w:rPr>
          <w:rFonts w:eastAsia="Arial Unicode MS" w:cs="Arial"/>
          <w:lang w:val="sr-Cyrl-CS"/>
        </w:rPr>
      </w:pPr>
      <w:r w:rsidRPr="00053060">
        <w:rPr>
          <w:rFonts w:eastAsia="Arial Unicode MS" w:cs="Arial"/>
          <w:lang w:val="sr-Cyrl-CS"/>
        </w:rPr>
        <w:t xml:space="preserve">Ознаке и обележја:    Означавање и обележавање се врши на производу, трајно. </w:t>
      </w:r>
    </w:p>
    <w:p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Cyrl-CS"/>
        </w:rPr>
      </w:pPr>
      <w:r w:rsidRPr="00053060">
        <w:rPr>
          <w:rFonts w:eastAsia="Arial Unicode MS" w:cs="Arial"/>
          <w:lang w:val="sr-Cyrl-CS"/>
        </w:rPr>
        <w:t xml:space="preserve">Обезбеђен је дефинисани степен заштите пиктограмом: </w:t>
      </w:r>
      <w:r w:rsidRPr="00053060">
        <w:rPr>
          <w:rFonts w:cs="Arial"/>
          <w:bCs/>
        </w:rPr>
        <w:t xml:space="preserve"> </w:t>
      </w:r>
    </w:p>
    <w:p w:rsidR="007B7F4A" w:rsidRDefault="007B7F4A" w:rsidP="00053060">
      <w:pPr>
        <w:widowControl w:val="0"/>
        <w:autoSpaceDE w:val="0"/>
        <w:autoSpaceDN w:val="0"/>
        <w:adjustRightInd w:val="0"/>
        <w:spacing w:before="0"/>
        <w:jc w:val="left"/>
        <w:rPr>
          <w:rFonts w:eastAsia="Arial Unicode MS" w:cs="Arial"/>
          <w:bCs/>
          <w:color w:val="000000"/>
          <w:lang w:val="sr-Cyrl-RS"/>
        </w:rPr>
      </w:pPr>
      <w:r w:rsidRPr="00A51751">
        <w:rPr>
          <w:rFonts w:eastAsia="Arial Unicode MS" w:cs="Arial"/>
          <w:bCs/>
          <w:color w:val="000000"/>
          <w:lang w:val="sr-Cyrl-RS"/>
        </w:rPr>
        <w:t>Ниво перформанси (заштита против механичких ризика) треба да буду испуњени минимумом захтева за ниво перформанси према стандарду SRPS EN 388:2010</w:t>
      </w:r>
    </w:p>
    <w:p w:rsidR="007B7F4A" w:rsidRDefault="007B7F4A" w:rsidP="00053060">
      <w:pPr>
        <w:widowControl w:val="0"/>
        <w:autoSpaceDE w:val="0"/>
        <w:autoSpaceDN w:val="0"/>
        <w:adjustRightInd w:val="0"/>
        <w:spacing w:before="0"/>
        <w:jc w:val="left"/>
        <w:rPr>
          <w:rFonts w:eastAsia="Arial Unicode MS" w:cs="Arial"/>
          <w:bCs/>
          <w:color w:val="000000"/>
          <w:lang w:val="sr-Cyrl-RS"/>
        </w:rPr>
      </w:pP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Све информације које даје произвођач треба да буду у</w:t>
      </w:r>
      <w:r w:rsidRPr="00053060">
        <w:rPr>
          <w:rFonts w:cs="Arial"/>
          <w:lang w:val="sr-Cyrl-RS"/>
        </w:rPr>
        <w:t xml:space="preserve"> </w:t>
      </w:r>
      <w:r w:rsidRPr="00053060">
        <w:rPr>
          <w:rFonts w:cs="Arial"/>
          <w:lang w:val="sr-Latn-CS"/>
        </w:rPr>
        <w:t xml:space="preserve">писаној форми у складу са захтевом </w:t>
      </w:r>
      <w:r w:rsidRPr="00053060">
        <w:rPr>
          <w:rFonts w:cs="Arial"/>
          <w:lang w:val="sr-Cyrl-CS"/>
        </w:rPr>
        <w:t>П</w:t>
      </w:r>
      <w:r w:rsidRPr="00053060">
        <w:rPr>
          <w:rFonts w:cs="Arial"/>
          <w:lang w:val="sr-Latn-CS"/>
        </w:rPr>
        <w:t>равилника о ЛЗО и референтним стандардом SRPS EN 420:2010</w:t>
      </w:r>
      <w:r w:rsidRPr="00053060">
        <w:rPr>
          <w:rFonts w:cs="Arial"/>
          <w:color w:val="1F497D"/>
          <w:lang w:val="sr-Latn-CS"/>
        </w:rPr>
        <w:t xml:space="preserve">.  </w:t>
      </w:r>
    </w:p>
    <w:p w:rsidR="00053060" w:rsidRDefault="00053060" w:rsidP="00753361">
      <w:pPr>
        <w:pBdr>
          <w:bottom w:val="single" w:sz="12" w:space="1" w:color="auto"/>
        </w:pBdr>
        <w:spacing w:before="0"/>
        <w:jc w:val="left"/>
        <w:rPr>
          <w:rFonts w:eastAsia="Calibri" w:cs="Arial"/>
          <w:lang w:val="sr-Cyrl-CS"/>
        </w:rPr>
      </w:pPr>
    </w:p>
    <w:p w:rsidR="00EC198B" w:rsidRPr="00053060" w:rsidRDefault="00EC198B" w:rsidP="00753361">
      <w:pPr>
        <w:pBdr>
          <w:bottom w:val="single" w:sz="12" w:space="1" w:color="auto"/>
        </w:pBdr>
        <w:spacing w:before="0"/>
        <w:jc w:val="left"/>
        <w:rPr>
          <w:rFonts w:eastAsia="Calibri" w:cs="Arial"/>
          <w:lang w:val="sr-Cyrl-CS"/>
        </w:rPr>
      </w:pPr>
    </w:p>
    <w:p w:rsidR="00053060" w:rsidRDefault="00053060" w:rsidP="00753361">
      <w:pPr>
        <w:tabs>
          <w:tab w:val="left" w:pos="1380"/>
        </w:tabs>
        <w:suppressAutoHyphens/>
        <w:spacing w:before="0"/>
        <w:jc w:val="left"/>
        <w:rPr>
          <w:rFonts w:cs="Arial"/>
          <w:b/>
          <w:bCs/>
          <w:lang w:val="sr-Cyrl-CS" w:eastAsia="ar-SA"/>
        </w:rPr>
      </w:pPr>
      <w:r w:rsidRPr="00053060">
        <w:rPr>
          <w:rFonts w:cs="Arial"/>
          <w:b/>
          <w:bCs/>
          <w:lang w:val="sr-Cyrl-CS" w:eastAsia="ar-SA"/>
        </w:rPr>
        <w:t>Позиција 6 –</w:t>
      </w:r>
      <w:r w:rsidR="00345466">
        <w:rPr>
          <w:rFonts w:cs="Arial"/>
          <w:b/>
          <w:bCs/>
          <w:lang w:val="sr-Cyrl-CS" w:eastAsia="ar-SA"/>
        </w:rPr>
        <w:t>Заштитне рукавице за завариваче</w:t>
      </w:r>
    </w:p>
    <w:p w:rsidR="00076A81" w:rsidRDefault="00076A81" w:rsidP="00753361">
      <w:pPr>
        <w:tabs>
          <w:tab w:val="left" w:pos="1380"/>
        </w:tabs>
        <w:suppressAutoHyphens/>
        <w:spacing w:before="0"/>
        <w:jc w:val="left"/>
        <w:rPr>
          <w:rFonts w:cs="Arial"/>
          <w:b/>
          <w:bCs/>
          <w:lang w:val="sr-Cyrl-CS" w:eastAsia="ar-SA"/>
        </w:rPr>
      </w:pPr>
    </w:p>
    <w:tbl>
      <w:tblPr>
        <w:tblStyle w:val="TableGrid101"/>
        <w:tblW w:w="10355" w:type="dxa"/>
        <w:jc w:val="center"/>
        <w:tblLook w:val="04A0" w:firstRow="1" w:lastRow="0" w:firstColumn="1" w:lastColumn="0" w:noHBand="0" w:noVBand="1"/>
      </w:tblPr>
      <w:tblGrid>
        <w:gridCol w:w="1368"/>
        <w:gridCol w:w="971"/>
        <w:gridCol w:w="971"/>
        <w:gridCol w:w="1066"/>
        <w:gridCol w:w="1055"/>
        <w:gridCol w:w="971"/>
        <w:gridCol w:w="971"/>
        <w:gridCol w:w="1183"/>
        <w:gridCol w:w="971"/>
        <w:gridCol w:w="971"/>
      </w:tblGrid>
      <w:tr w:rsidR="00076A81" w:rsidRPr="00FF57D4" w:rsidTr="00076A81">
        <w:trPr>
          <w:jc w:val="center"/>
        </w:trPr>
        <w:tc>
          <w:tcPr>
            <w:tcW w:w="1225" w:type="dxa"/>
          </w:tcPr>
          <w:p w:rsidR="00076A81" w:rsidRPr="00076A81" w:rsidRDefault="00076A81" w:rsidP="00076A81">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Назив Огранка/</w:t>
            </w:r>
          </w:p>
          <w:p w:rsidR="00076A81" w:rsidRPr="00076A81" w:rsidRDefault="00076A81" w:rsidP="00076A81">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Артикал</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 xml:space="preserve">Дринско-Лимске ХЕ </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ХЕ Ђердап</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РБ Колубар</w:t>
            </w:r>
            <w:r>
              <w:rPr>
                <w:rFonts w:ascii="Arial" w:hAnsi="Arial" w:cs="Arial"/>
                <w:b/>
                <w:sz w:val="16"/>
                <w:szCs w:val="20"/>
                <w:lang w:val="sr-Cyrl-RS"/>
              </w:rPr>
              <w:t>а– оквирне количине</w:t>
            </w:r>
            <w:r w:rsidRPr="00076A81">
              <w:rPr>
                <w:rFonts w:ascii="Arial" w:hAnsi="Arial" w:cs="Arial"/>
                <w:b/>
                <w:sz w:val="16"/>
                <w:szCs w:val="20"/>
                <w:lang w:val="sr-Cyrl-RS"/>
              </w:rPr>
              <w:t xml:space="preserve"> </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ТЕ-КО Костолац–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ТЕНТ–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Панонске ТЕ-ТО</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cs="Arial"/>
                <w:b/>
                <w:bCs/>
                <w:sz w:val="16"/>
                <w:szCs w:val="20"/>
                <w:lang w:val="sr-Cyrl-R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bCs/>
                <w:sz w:val="16"/>
                <w:szCs w:val="20"/>
                <w:lang w:val="sr-Cyrl-CS" w:eastAsia="ar-SA"/>
              </w:rPr>
              <w:t>Управа ЈП ЕПС</w:t>
            </w:r>
            <w:r>
              <w:rPr>
                <w:rFonts w:ascii="Arial" w:hAnsi="Arial" w:cs="Arial"/>
                <w:b/>
                <w:sz w:val="16"/>
                <w:szCs w:val="20"/>
                <w:lang w:val="sr-Cyrl-RS"/>
              </w:rPr>
              <w:t>– оквирне количине</w:t>
            </w:r>
          </w:p>
        </w:tc>
        <w:tc>
          <w:tcPr>
            <w:tcW w:w="971" w:type="dxa"/>
          </w:tcPr>
          <w:p w:rsidR="00076A81" w:rsidRPr="00076A81" w:rsidRDefault="00076A81" w:rsidP="00076A81">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076A81" w:rsidRPr="00FF57D4" w:rsidTr="00076A81">
        <w:trPr>
          <w:jc w:val="center"/>
        </w:trPr>
        <w:tc>
          <w:tcPr>
            <w:tcW w:w="1225" w:type="dxa"/>
          </w:tcPr>
          <w:p w:rsidR="00076A81" w:rsidRPr="00FF57D4" w:rsidRDefault="00076A81" w:rsidP="00076A81">
            <w:pPr>
              <w:suppressAutoHyphens/>
              <w:spacing w:before="0"/>
              <w:jc w:val="left"/>
              <w:rPr>
                <w:rFonts w:ascii="Arial" w:hAnsi="Arial" w:cs="Arial"/>
                <w:b/>
                <w:bCs/>
                <w:sz w:val="20"/>
                <w:szCs w:val="20"/>
                <w:lang w:val="sr-Cyrl-CS" w:eastAsia="ar-SA"/>
              </w:rPr>
            </w:pPr>
            <w:r w:rsidRPr="00EC187C">
              <w:rPr>
                <w:rFonts w:ascii="Arial" w:hAnsi="Arial" w:cs="Arial"/>
                <w:b/>
                <w:bCs/>
                <w:sz w:val="20"/>
                <w:lang w:val="sr-Cyrl-CS" w:eastAsia="ar-SA"/>
              </w:rPr>
              <w:t>Заштитне рукавице за завариваче</w:t>
            </w: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367469" w:rsidP="00076A81">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148</w:t>
            </w:r>
          </w:p>
        </w:tc>
        <w:tc>
          <w:tcPr>
            <w:tcW w:w="0" w:type="auto"/>
            <w:vAlign w:val="bottom"/>
          </w:tcPr>
          <w:p w:rsidR="00076A81" w:rsidRPr="00FF57D4" w:rsidRDefault="0094789F" w:rsidP="00076A81">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600</w:t>
            </w:r>
          </w:p>
        </w:tc>
        <w:tc>
          <w:tcPr>
            <w:tcW w:w="0" w:type="auto"/>
            <w:vAlign w:val="bottom"/>
          </w:tcPr>
          <w:p w:rsidR="00076A81" w:rsidRPr="00FF57D4" w:rsidRDefault="00816B49" w:rsidP="00076A81">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5</w:t>
            </w: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tcPr>
          <w:p w:rsidR="00076A81" w:rsidRDefault="00076A81" w:rsidP="00076A81">
            <w:pPr>
              <w:suppressAutoHyphens/>
              <w:spacing w:before="0"/>
              <w:jc w:val="left"/>
              <w:rPr>
                <w:color w:val="000000"/>
              </w:rPr>
            </w:pPr>
          </w:p>
        </w:tc>
        <w:tc>
          <w:tcPr>
            <w:tcW w:w="971" w:type="dxa"/>
            <w:vAlign w:val="bottom"/>
          </w:tcPr>
          <w:p w:rsidR="00076A81" w:rsidRPr="00FF57D4" w:rsidRDefault="005B763B" w:rsidP="00076A81">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753</w:t>
            </w:r>
          </w:p>
        </w:tc>
      </w:tr>
    </w:tbl>
    <w:p w:rsidR="00076A81" w:rsidRPr="00053060" w:rsidRDefault="00076A81" w:rsidP="00753361">
      <w:pPr>
        <w:tabs>
          <w:tab w:val="left" w:pos="1380"/>
        </w:tabs>
        <w:suppressAutoHyphens/>
        <w:spacing w:before="0"/>
        <w:jc w:val="left"/>
        <w:rPr>
          <w:rFonts w:cs="Arial"/>
          <w:b/>
          <w:bCs/>
          <w:lang w:val="sr-Cyrl-RS" w:eastAsia="ar-SA"/>
        </w:rPr>
      </w:pPr>
    </w:p>
    <w:p w:rsidR="00053060" w:rsidRDefault="00053060" w:rsidP="00053060">
      <w:pPr>
        <w:suppressAutoHyphens/>
        <w:spacing w:before="0"/>
        <w:jc w:val="left"/>
        <w:rPr>
          <w:rFonts w:cs="Arial"/>
          <w:bCs/>
          <w:lang w:val="sr-Cyrl-CS" w:eastAsia="ar-SA"/>
        </w:rPr>
      </w:pPr>
      <w:r w:rsidRPr="00053060">
        <w:rPr>
          <w:rFonts w:cs="Arial"/>
          <w:bCs/>
          <w:lang w:val="sr-Cyrl-CS" w:eastAsia="ar-SA"/>
        </w:rPr>
        <w:t>Опис:</w:t>
      </w:r>
    </w:p>
    <w:p w:rsidR="008E22E3" w:rsidRPr="00053060" w:rsidRDefault="008E22E3" w:rsidP="00053060">
      <w:pPr>
        <w:suppressAutoHyphens/>
        <w:spacing w:before="0"/>
        <w:jc w:val="left"/>
        <w:rPr>
          <w:rFonts w:cs="Arial"/>
          <w:bCs/>
          <w:lang w:val="sr-Cyrl-CS" w:eastAsia="ar-SA"/>
        </w:rPr>
      </w:pP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Стандард:</w:t>
      </w:r>
      <w:r w:rsidRPr="00053060">
        <w:rPr>
          <w:rFonts w:cs="Arial"/>
          <w:lang w:val="sr-Latn-CS"/>
        </w:rPr>
        <w:t xml:space="preserve">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Latn-CS"/>
        </w:rPr>
        <w:t xml:space="preserve">SRPS EN 12477:2007 – </w:t>
      </w:r>
      <w:r w:rsidRPr="00053060">
        <w:rPr>
          <w:rFonts w:cs="Arial"/>
          <w:lang w:val="sr-Cyrl-CS"/>
        </w:rPr>
        <w:t xml:space="preserve">Заштитне рукавице за </w:t>
      </w:r>
      <w:r w:rsidRPr="00053060">
        <w:rPr>
          <w:rFonts w:cs="Arial"/>
          <w:lang w:val="sr-Latn-CS"/>
        </w:rPr>
        <w:t>завариваче,</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Latn-CS"/>
        </w:rPr>
        <w:t xml:space="preserve">SRPS EN 420:2010 –  </w:t>
      </w:r>
      <w:r w:rsidRPr="00053060">
        <w:rPr>
          <w:rFonts w:cs="Arial"/>
          <w:lang w:val="sr-Cyrl-CS"/>
        </w:rPr>
        <w:t>Заштитне рукавице, Општи захтеви и методе испитивања</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Latn-CS"/>
        </w:rPr>
        <w:t xml:space="preserve">SRPS EN 388:2010 -  </w:t>
      </w:r>
      <w:r w:rsidRPr="00053060">
        <w:rPr>
          <w:rFonts w:cs="Arial"/>
          <w:lang w:val="sr-Cyrl-CS"/>
        </w:rPr>
        <w:t>Заштитне рукавице које штите од механичких ризика</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Latn-CS"/>
        </w:rPr>
        <w:t xml:space="preserve">SRPS EN 407:2007 – </w:t>
      </w:r>
      <w:r w:rsidRPr="00053060">
        <w:rPr>
          <w:rFonts w:cs="Arial"/>
          <w:lang w:val="sr-Cyrl-CS"/>
        </w:rPr>
        <w:t>Заштитне рукавице против опасности од топлоте (топлоте и/или ватре)</w:t>
      </w:r>
    </w:p>
    <w:p w:rsidR="00053060" w:rsidRPr="00053060" w:rsidRDefault="00053060" w:rsidP="00053060">
      <w:pPr>
        <w:widowControl w:val="0"/>
        <w:autoSpaceDE w:val="0"/>
        <w:autoSpaceDN w:val="0"/>
        <w:adjustRightInd w:val="0"/>
        <w:spacing w:before="0"/>
        <w:rPr>
          <w:rFonts w:eastAsia="Calibri" w:cs="Arial"/>
          <w:color w:val="000000"/>
        </w:rPr>
      </w:pPr>
      <w:r w:rsidRPr="00053060">
        <w:rPr>
          <w:rFonts w:cs="Arial"/>
          <w:lang w:val="sr-Latn-CS"/>
        </w:rPr>
        <w:t>Заштитне рукавице за завариваче штите шаке и ручне зглобове у току процеса заваривања и са њим повезаним пословима.</w:t>
      </w:r>
      <w:r w:rsidRPr="00053060">
        <w:rPr>
          <w:rFonts w:eastAsia="Calibri" w:cs="Arial"/>
          <w:color w:val="000000"/>
        </w:rPr>
        <w:t xml:space="preserve"> </w:t>
      </w:r>
    </w:p>
    <w:p w:rsidR="00053060" w:rsidRPr="00053060" w:rsidRDefault="00053060" w:rsidP="00053060">
      <w:pPr>
        <w:widowControl w:val="0"/>
        <w:autoSpaceDE w:val="0"/>
        <w:autoSpaceDN w:val="0"/>
        <w:adjustRightInd w:val="0"/>
        <w:spacing w:before="0"/>
        <w:rPr>
          <w:rFonts w:eastAsia="Calibri" w:cs="Arial"/>
          <w:color w:val="000000"/>
        </w:rPr>
      </w:pPr>
      <w:r w:rsidRPr="00053060">
        <w:rPr>
          <w:rFonts w:eastAsia="Calibri" w:cs="Arial"/>
          <w:color w:val="000000"/>
        </w:rPr>
        <w:t xml:space="preserve">Најмања захтевана перформанса за захтеве механичке отпорности, отпорности на топлоту и спретност при раду  дефинисана је за заштитну рукавицу Тип А  - мања спретност при руковању ( са другом вишом перформансом заштите).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Latn-CS"/>
        </w:rPr>
        <w:t>Величине: Морају одговарати захтевима стандарда SR</w:t>
      </w:r>
      <w:r w:rsidRPr="00053060">
        <w:rPr>
          <w:rFonts w:cs="Arial"/>
          <w:lang w:val="sr-Cyrl-RS"/>
        </w:rPr>
        <w:t>Р</w:t>
      </w:r>
      <w:r w:rsidRPr="00053060">
        <w:rPr>
          <w:rFonts w:cs="Arial"/>
          <w:lang w:val="sr-Latn-CS"/>
        </w:rPr>
        <w:t>S EN 420:2010, а дужина према захтеву стандарда SRPS EN 12477:2007, у складу са декларисаном величином.</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Материјал: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Лице: Говеђа кожа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lastRenderedPageBreak/>
        <w:t>Постава: Текстилна тканина, Памук 100 %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Машински конац за шивење: Кевлар</w:t>
      </w:r>
    </w:p>
    <w:p w:rsidR="00053060" w:rsidRPr="00053060" w:rsidRDefault="00053060" w:rsidP="00053060">
      <w:pPr>
        <w:widowControl w:val="0"/>
        <w:autoSpaceDE w:val="0"/>
        <w:autoSpaceDN w:val="0"/>
        <w:adjustRightInd w:val="0"/>
        <w:spacing w:before="0"/>
        <w:ind w:right="-566"/>
        <w:rPr>
          <w:rFonts w:eastAsia="Arial Unicode MS" w:cs="Arial"/>
          <w:lang w:val="sr-Cyrl-CS"/>
        </w:rPr>
      </w:pPr>
      <w:r w:rsidRPr="00053060">
        <w:rPr>
          <w:rFonts w:eastAsia="Arial Unicode MS" w:cs="Arial"/>
          <w:lang w:val="sr-Cyrl-CS"/>
        </w:rPr>
        <w:t xml:space="preserve">Ознаке и обележја:    Означавање и обележавање се врши на производу, трајно. </w:t>
      </w:r>
    </w:p>
    <w:p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Cyrl-CS"/>
        </w:rPr>
      </w:pPr>
      <w:r w:rsidRPr="00053060">
        <w:rPr>
          <w:rFonts w:eastAsia="Arial Unicode MS" w:cs="Arial"/>
          <w:lang w:val="sr-Cyrl-CS"/>
        </w:rPr>
        <w:t xml:space="preserve">Обезбеђен је дефинисани степен заштите пиктограмом: </w:t>
      </w:r>
    </w:p>
    <w:p w:rsidR="00053060" w:rsidRPr="00053060" w:rsidRDefault="00053060" w:rsidP="00053060">
      <w:pPr>
        <w:widowControl w:val="0"/>
        <w:numPr>
          <w:ilvl w:val="0"/>
          <w:numId w:val="36"/>
        </w:numPr>
        <w:autoSpaceDE w:val="0"/>
        <w:autoSpaceDN w:val="0"/>
        <w:adjustRightInd w:val="0"/>
        <w:spacing w:before="0" w:after="160" w:line="259" w:lineRule="auto"/>
        <w:jc w:val="left"/>
        <w:rPr>
          <w:rFonts w:eastAsia="Arial Unicode MS" w:cs="Arial"/>
          <w:lang w:val="sr-Cyrl-CS"/>
        </w:rPr>
      </w:pPr>
      <w:r w:rsidRPr="00053060">
        <w:rPr>
          <w:rFonts w:eastAsia="Arial Unicode MS" w:cs="Arial"/>
          <w:lang w:val="sr-Cyrl-CS"/>
        </w:rPr>
        <w:t>Категорија и опасност: Топлота и пламен (од искри, растопљеног метала, ултраљубичастог и топлотног зрачења);</w:t>
      </w:r>
      <w:r w:rsidRPr="00053060">
        <w:rPr>
          <w:rFonts w:cs="Arial"/>
          <w:bCs/>
        </w:rPr>
        <w:t xml:space="preserve"> </w:t>
      </w:r>
    </w:p>
    <w:p w:rsidR="00053060" w:rsidRPr="00053060" w:rsidRDefault="00053060" w:rsidP="00053060">
      <w:pPr>
        <w:widowControl w:val="0"/>
        <w:numPr>
          <w:ilvl w:val="0"/>
          <w:numId w:val="36"/>
        </w:numPr>
        <w:autoSpaceDE w:val="0"/>
        <w:autoSpaceDN w:val="0"/>
        <w:adjustRightInd w:val="0"/>
        <w:spacing w:before="0" w:after="160" w:line="259" w:lineRule="auto"/>
        <w:jc w:val="left"/>
        <w:rPr>
          <w:rFonts w:eastAsia="Calibri" w:cs="Arial"/>
          <w:color w:val="000000"/>
        </w:rPr>
      </w:pPr>
      <w:r w:rsidRPr="00053060">
        <w:rPr>
          <w:rFonts w:eastAsia="Calibri" w:cs="Arial"/>
          <w:bCs/>
          <w:color w:val="000000"/>
        </w:rPr>
        <w:t xml:space="preserve">Категорија и опасност (заштита против механичких ризика) </w:t>
      </w:r>
    </w:p>
    <w:p w:rsidR="00053060" w:rsidRPr="00053060" w:rsidRDefault="00053060" w:rsidP="00053060">
      <w:pPr>
        <w:widowControl w:val="0"/>
        <w:autoSpaceDE w:val="0"/>
        <w:autoSpaceDN w:val="0"/>
        <w:adjustRightInd w:val="0"/>
        <w:spacing w:before="0"/>
        <w:jc w:val="left"/>
        <w:rPr>
          <w:rFonts w:eastAsia="Arial Unicode MS" w:cs="Arial"/>
          <w:lang w:val="sr-Latn-CS"/>
        </w:rPr>
      </w:pPr>
    </w:p>
    <w:p w:rsidR="00053060" w:rsidRPr="00053060" w:rsidRDefault="00053060" w:rsidP="00053060">
      <w:pPr>
        <w:widowControl w:val="0"/>
        <w:autoSpaceDE w:val="0"/>
        <w:autoSpaceDN w:val="0"/>
        <w:adjustRightInd w:val="0"/>
        <w:spacing w:before="0"/>
        <w:rPr>
          <w:rFonts w:cs="Arial"/>
          <w:b/>
          <w:color w:val="1F497D"/>
          <w:u w:val="single"/>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 и референтним стандардом SRPS EN 420:2010</w:t>
      </w:r>
      <w:r w:rsidRPr="00053060">
        <w:rPr>
          <w:rFonts w:cs="Arial"/>
          <w:color w:val="1F497D"/>
          <w:lang w:val="sr-Latn-CS"/>
        </w:rPr>
        <w:t xml:space="preserve">.  </w:t>
      </w:r>
    </w:p>
    <w:p w:rsidR="00053060" w:rsidRPr="00053060" w:rsidRDefault="00053060" w:rsidP="00053060">
      <w:pPr>
        <w:suppressAutoHyphens/>
        <w:spacing w:before="0"/>
        <w:jc w:val="left"/>
        <w:rPr>
          <w:rFonts w:cs="Arial"/>
          <w:bCs/>
          <w:lang w:val="sr-Cyrl-CS" w:eastAsia="ar-SA"/>
        </w:rPr>
      </w:pPr>
    </w:p>
    <w:p w:rsidR="00053060" w:rsidRPr="00053060" w:rsidRDefault="00053060" w:rsidP="00753361">
      <w:pPr>
        <w:spacing w:before="0"/>
        <w:jc w:val="left"/>
        <w:rPr>
          <w:rFonts w:eastAsia="Calibri" w:cs="Arial"/>
          <w:b/>
          <w:lang w:val="sr-Cyrl-RS"/>
        </w:rPr>
      </w:pPr>
      <w:r w:rsidRPr="00053060">
        <w:rPr>
          <w:rFonts w:eastAsia="Calibri" w:cs="Arial"/>
          <w:b/>
          <w:lang w:val="sr-Cyrl-RS"/>
        </w:rPr>
        <w:t>_________________________________________________________________________</w:t>
      </w:r>
    </w:p>
    <w:p w:rsidR="00053060" w:rsidRDefault="00332C57" w:rsidP="00753361">
      <w:pPr>
        <w:suppressAutoHyphens/>
        <w:spacing w:before="0"/>
        <w:jc w:val="left"/>
        <w:rPr>
          <w:rFonts w:cs="Arial"/>
          <w:b/>
          <w:bCs/>
          <w:lang w:val="sr-Cyrl-CS" w:eastAsia="ar-SA"/>
        </w:rPr>
      </w:pPr>
      <w:r>
        <w:rPr>
          <w:rFonts w:cs="Arial"/>
          <w:b/>
          <w:bCs/>
          <w:lang w:val="sr-Cyrl-CS" w:eastAsia="ar-SA"/>
        </w:rPr>
        <w:t>Позиција 7 – Камашне за завариваче</w:t>
      </w:r>
    </w:p>
    <w:p w:rsidR="00076A81" w:rsidRDefault="00076A81" w:rsidP="00753361">
      <w:pPr>
        <w:suppressAutoHyphens/>
        <w:spacing w:before="0"/>
        <w:jc w:val="left"/>
        <w:rPr>
          <w:rFonts w:cs="Arial"/>
          <w:b/>
          <w:bCs/>
          <w:lang w:val="sr-Cyrl-CS" w:eastAsia="ar-SA"/>
        </w:rPr>
      </w:pPr>
    </w:p>
    <w:tbl>
      <w:tblPr>
        <w:tblStyle w:val="TableGrid101"/>
        <w:tblW w:w="10355" w:type="dxa"/>
        <w:jc w:val="center"/>
        <w:tblLook w:val="04A0" w:firstRow="1" w:lastRow="0" w:firstColumn="1" w:lastColumn="0" w:noHBand="0" w:noVBand="1"/>
      </w:tblPr>
      <w:tblGrid>
        <w:gridCol w:w="1368"/>
        <w:gridCol w:w="971"/>
        <w:gridCol w:w="971"/>
        <w:gridCol w:w="1066"/>
        <w:gridCol w:w="1055"/>
        <w:gridCol w:w="971"/>
        <w:gridCol w:w="971"/>
        <w:gridCol w:w="1183"/>
        <w:gridCol w:w="971"/>
        <w:gridCol w:w="971"/>
      </w:tblGrid>
      <w:tr w:rsidR="00076A81" w:rsidRPr="00FF57D4" w:rsidTr="00076A81">
        <w:trPr>
          <w:jc w:val="center"/>
        </w:trPr>
        <w:tc>
          <w:tcPr>
            <w:tcW w:w="1225" w:type="dxa"/>
          </w:tcPr>
          <w:p w:rsidR="00076A81" w:rsidRPr="00076A81" w:rsidRDefault="00076A81" w:rsidP="00076A81">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Назив Огранка/</w:t>
            </w:r>
          </w:p>
          <w:p w:rsidR="00076A81" w:rsidRPr="00076A81" w:rsidRDefault="00076A81" w:rsidP="00076A81">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Артикал</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 xml:space="preserve">Дринско-Лимске ХЕ </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ХЕ Ђердап</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РБ Колубар</w:t>
            </w:r>
            <w:r>
              <w:rPr>
                <w:rFonts w:ascii="Arial" w:hAnsi="Arial" w:cs="Arial"/>
                <w:b/>
                <w:sz w:val="16"/>
                <w:szCs w:val="20"/>
                <w:lang w:val="sr-Cyrl-RS"/>
              </w:rPr>
              <w:t>а– оквирне количине</w:t>
            </w:r>
            <w:r w:rsidRPr="00076A81">
              <w:rPr>
                <w:rFonts w:ascii="Arial" w:hAnsi="Arial" w:cs="Arial"/>
                <w:b/>
                <w:sz w:val="16"/>
                <w:szCs w:val="20"/>
                <w:lang w:val="sr-Cyrl-RS"/>
              </w:rPr>
              <w:t xml:space="preserve"> </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ТЕ-КО Костолац–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ТЕНТ–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Панонске ТЕ-ТО</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cs="Arial"/>
                <w:b/>
                <w:bCs/>
                <w:sz w:val="16"/>
                <w:szCs w:val="20"/>
                <w:lang w:val="sr-Cyrl-R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bCs/>
                <w:sz w:val="16"/>
                <w:szCs w:val="20"/>
                <w:lang w:val="sr-Cyrl-CS" w:eastAsia="ar-SA"/>
              </w:rPr>
              <w:t>Управа ЈП ЕПС</w:t>
            </w:r>
            <w:r>
              <w:rPr>
                <w:rFonts w:ascii="Arial" w:hAnsi="Arial" w:cs="Arial"/>
                <w:b/>
                <w:sz w:val="16"/>
                <w:szCs w:val="20"/>
                <w:lang w:val="sr-Cyrl-RS"/>
              </w:rPr>
              <w:t>– оквирне количине</w:t>
            </w:r>
          </w:p>
        </w:tc>
        <w:tc>
          <w:tcPr>
            <w:tcW w:w="971" w:type="dxa"/>
          </w:tcPr>
          <w:p w:rsidR="00076A81" w:rsidRPr="00076A81" w:rsidRDefault="00076A81" w:rsidP="00076A81">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076A81" w:rsidRPr="00FF57D4" w:rsidTr="00076A81">
        <w:trPr>
          <w:jc w:val="center"/>
        </w:trPr>
        <w:tc>
          <w:tcPr>
            <w:tcW w:w="1225" w:type="dxa"/>
          </w:tcPr>
          <w:p w:rsidR="00076A81" w:rsidRPr="00FF57D4" w:rsidRDefault="00076A81" w:rsidP="00076A81">
            <w:pPr>
              <w:suppressAutoHyphens/>
              <w:spacing w:before="0"/>
              <w:jc w:val="left"/>
              <w:rPr>
                <w:rFonts w:ascii="Arial" w:hAnsi="Arial" w:cs="Arial"/>
                <w:b/>
                <w:bCs/>
                <w:sz w:val="20"/>
                <w:szCs w:val="20"/>
                <w:lang w:val="sr-Cyrl-CS" w:eastAsia="ar-SA"/>
              </w:rPr>
            </w:pPr>
            <w:r w:rsidRPr="00EC187C">
              <w:rPr>
                <w:rFonts w:ascii="Arial" w:hAnsi="Arial" w:cs="Arial"/>
                <w:b/>
                <w:bCs/>
                <w:sz w:val="20"/>
                <w:lang w:val="sr-Cyrl-CS" w:eastAsia="ar-SA"/>
              </w:rPr>
              <w:t>Камашне за завариваче</w:t>
            </w: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94789F" w:rsidP="00076A81">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90</w:t>
            </w: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tcPr>
          <w:p w:rsidR="00076A81" w:rsidRDefault="00076A81" w:rsidP="00076A81">
            <w:pPr>
              <w:suppressAutoHyphens/>
              <w:spacing w:before="0"/>
              <w:jc w:val="left"/>
              <w:rPr>
                <w:color w:val="000000"/>
              </w:rPr>
            </w:pPr>
          </w:p>
        </w:tc>
        <w:tc>
          <w:tcPr>
            <w:tcW w:w="971" w:type="dxa"/>
            <w:vAlign w:val="bottom"/>
          </w:tcPr>
          <w:p w:rsidR="00076A81" w:rsidRPr="00FF57D4" w:rsidRDefault="005B763B" w:rsidP="00076A81">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90</w:t>
            </w:r>
          </w:p>
        </w:tc>
      </w:tr>
    </w:tbl>
    <w:p w:rsidR="00076A81" w:rsidRPr="00053060" w:rsidRDefault="00076A81" w:rsidP="00753361">
      <w:pPr>
        <w:suppressAutoHyphens/>
        <w:spacing w:before="0"/>
        <w:jc w:val="left"/>
        <w:rPr>
          <w:rFonts w:cs="Arial"/>
          <w:b/>
          <w:bCs/>
          <w:lang w:val="sr-Cyrl-CS" w:eastAsia="ar-SA"/>
        </w:rPr>
      </w:pPr>
    </w:p>
    <w:p w:rsidR="008E22E3" w:rsidRDefault="00053060" w:rsidP="008E22E3">
      <w:pPr>
        <w:spacing w:before="0"/>
        <w:rPr>
          <w:rFonts w:eastAsia="Calibri" w:cs="Arial"/>
          <w:lang w:val="sr-Cyrl-RS"/>
        </w:rPr>
      </w:pPr>
      <w:r w:rsidRPr="00053060">
        <w:rPr>
          <w:rFonts w:eastAsia="Calibri" w:cs="Arial"/>
          <w:lang w:val="sr-Cyrl-RS"/>
        </w:rPr>
        <w:t>Опис:</w:t>
      </w:r>
    </w:p>
    <w:p w:rsidR="00053060" w:rsidRPr="008E22E3" w:rsidRDefault="00053060" w:rsidP="008E22E3">
      <w:pPr>
        <w:spacing w:before="0"/>
        <w:rPr>
          <w:rFonts w:eastAsia="Calibri" w:cs="Arial"/>
          <w:lang w:val="sr-Cyrl-RS"/>
        </w:rPr>
      </w:pPr>
      <w:r w:rsidRPr="00053060">
        <w:rPr>
          <w:rFonts w:eastAsia="Calibri" w:cs="Arial"/>
          <w:lang w:val="sr-Latn-RS"/>
        </w:rPr>
        <w:br/>
      </w:r>
      <w:r w:rsidRPr="00053060">
        <w:rPr>
          <w:rFonts w:eastAsia="Arial Unicode MS" w:cs="Arial"/>
          <w:lang w:val="sr-Cyrl-CS"/>
        </w:rPr>
        <w:t xml:space="preserve">Заштитна камашна кожна, користи се за заштиту потколенице и ципела од прљавштине и механичких повреда.  Могу да се употребе приликом заваривања и сродних поступака.  Омогућује највећу могућу спретност при раду за своју намену.  </w:t>
      </w:r>
      <w:r w:rsidRPr="00053060">
        <w:rPr>
          <w:rFonts w:cs="Arial"/>
          <w:bCs/>
          <w:iCs/>
          <w:lang w:val="sr-Cyrl-CS"/>
        </w:rPr>
        <w:t xml:space="preserve">         </w:t>
      </w:r>
    </w:p>
    <w:p w:rsidR="00053060" w:rsidRPr="00053060" w:rsidRDefault="00053060" w:rsidP="00053060">
      <w:pPr>
        <w:widowControl w:val="0"/>
        <w:autoSpaceDE w:val="0"/>
        <w:autoSpaceDN w:val="0"/>
        <w:adjustRightInd w:val="0"/>
        <w:spacing w:before="0"/>
        <w:rPr>
          <w:rFonts w:eastAsia="Arial Unicode MS" w:cs="Arial"/>
          <w:lang w:val="sr-Cyrl-CS"/>
        </w:rPr>
      </w:pPr>
      <w:r w:rsidRPr="00053060">
        <w:rPr>
          <w:rFonts w:eastAsia="Arial Unicode MS" w:cs="Arial"/>
          <w:lang w:val="sr-Latn-CS"/>
        </w:rPr>
        <w:t>Н</w:t>
      </w:r>
      <w:r w:rsidRPr="00053060">
        <w:rPr>
          <w:rFonts w:eastAsia="Arial Unicode MS" w:cs="Arial"/>
          <w:lang w:val="sr-Cyrl-CS"/>
        </w:rPr>
        <w:t>оси</w:t>
      </w:r>
      <w:r w:rsidRPr="00053060">
        <w:rPr>
          <w:rFonts w:eastAsia="Arial Unicode MS" w:cs="Arial"/>
          <w:lang w:val="sr-Latn-CS"/>
        </w:rPr>
        <w:t xml:space="preserve"> </w:t>
      </w:r>
      <w:r w:rsidRPr="00053060">
        <w:rPr>
          <w:rFonts w:eastAsia="Arial Unicode MS" w:cs="Arial"/>
          <w:lang w:val="sr-Cyrl-CS"/>
        </w:rPr>
        <w:t>се</w:t>
      </w:r>
      <w:r w:rsidRPr="00053060">
        <w:rPr>
          <w:rFonts w:eastAsia="Arial Unicode MS" w:cs="Arial"/>
          <w:lang w:val="sr-Latn-CS"/>
        </w:rPr>
        <w:t xml:space="preserve"> </w:t>
      </w:r>
      <w:r w:rsidRPr="00053060">
        <w:rPr>
          <w:rFonts w:eastAsia="Arial Unicode MS" w:cs="Arial"/>
          <w:lang w:val="sr-Cyrl-CS"/>
        </w:rPr>
        <w:t>преко нормалне одеће уз коју је предвиђено да се користи</w:t>
      </w:r>
      <w:r w:rsidRPr="00053060">
        <w:rPr>
          <w:rFonts w:eastAsia="Arial Unicode MS" w:cs="Arial"/>
          <w:lang w:val="sr-Latn-CS"/>
        </w:rPr>
        <w:t>,</w:t>
      </w:r>
      <w:r w:rsidRPr="00053060">
        <w:rPr>
          <w:rFonts w:eastAsia="Arial Unicode MS" w:cs="Arial"/>
          <w:lang w:val="sr-Cyrl-CS"/>
        </w:rPr>
        <w:t xml:space="preserve"> или у комплету са осталом опремом за заваривање и сродне поступке</w:t>
      </w:r>
      <w:r w:rsidRPr="00053060">
        <w:rPr>
          <w:rFonts w:eastAsia="Arial Unicode MS" w:cs="Arial"/>
          <w:lang w:val="sr-Latn-CS"/>
        </w:rPr>
        <w:t>.</w:t>
      </w:r>
    </w:p>
    <w:p w:rsidR="00053060" w:rsidRPr="00053060" w:rsidRDefault="00053060" w:rsidP="00053060">
      <w:pPr>
        <w:widowControl w:val="0"/>
        <w:autoSpaceDE w:val="0"/>
        <w:autoSpaceDN w:val="0"/>
        <w:adjustRightInd w:val="0"/>
        <w:spacing w:before="0"/>
        <w:jc w:val="left"/>
        <w:rPr>
          <w:rFonts w:eastAsia="Arial Unicode MS" w:cs="Arial"/>
          <w:u w:val="single"/>
          <w:lang w:val="sr-Cyrl-CS"/>
        </w:rPr>
      </w:pPr>
    </w:p>
    <w:p w:rsidR="00053060" w:rsidRPr="00053060" w:rsidRDefault="00053060" w:rsidP="00053060">
      <w:pPr>
        <w:widowControl w:val="0"/>
        <w:autoSpaceDE w:val="0"/>
        <w:autoSpaceDN w:val="0"/>
        <w:adjustRightInd w:val="0"/>
        <w:spacing w:before="0"/>
        <w:jc w:val="left"/>
        <w:rPr>
          <w:rFonts w:eastAsia="Arial Unicode MS" w:cs="Arial"/>
          <w:b/>
          <w:u w:val="single"/>
          <w:lang w:val="sr-Cyrl-CS"/>
        </w:rPr>
      </w:pPr>
      <w:r w:rsidRPr="00053060">
        <w:rPr>
          <w:rFonts w:eastAsia="Arial Unicode MS" w:cs="Arial"/>
          <w:lang w:val="sr-Cyrl-CS"/>
        </w:rPr>
        <w:t>Материјал:</w:t>
      </w:r>
      <w:r w:rsidRPr="00053060">
        <w:rPr>
          <w:rFonts w:eastAsia="Arial Unicode MS" w:cs="Arial"/>
          <w:lang w:val="sr-Latn-CS"/>
        </w:rPr>
        <w:t xml:space="preserve"> </w:t>
      </w:r>
      <w:r w:rsidRPr="00053060">
        <w:rPr>
          <w:rFonts w:eastAsia="Arial Unicode MS" w:cs="Arial"/>
          <w:lang w:val="sr-Cyrl-CS"/>
        </w:rPr>
        <w:t xml:space="preserve"> Говеђа кожа, дебљине 1,8 – 2,0 мм</w:t>
      </w:r>
      <w:r w:rsidRPr="00053060">
        <w:rPr>
          <w:rFonts w:eastAsia="Arial Unicode MS" w:cs="Arial"/>
          <w:b/>
          <w:u w:val="single"/>
          <w:lang w:val="sr-Cyrl-CS"/>
        </w:rPr>
        <w:t xml:space="preserve">  </w:t>
      </w:r>
    </w:p>
    <w:p w:rsidR="00053060" w:rsidRPr="00053060" w:rsidRDefault="00053060" w:rsidP="00053060">
      <w:pPr>
        <w:widowControl w:val="0"/>
        <w:autoSpaceDE w:val="0"/>
        <w:autoSpaceDN w:val="0"/>
        <w:adjustRightInd w:val="0"/>
        <w:spacing w:before="0"/>
        <w:rPr>
          <w:rFonts w:eastAsia="Arial Unicode MS" w:cs="Arial"/>
          <w:lang w:val="sr-Latn-CS"/>
        </w:rPr>
      </w:pPr>
      <w:r w:rsidRPr="00053060">
        <w:rPr>
          <w:rFonts w:eastAsia="Arial Unicode MS" w:cs="Arial"/>
          <w:lang w:val="sr-Cyrl-CS"/>
        </w:rPr>
        <w:t>Израђена је од два једнака комада коже састављена уздужно по средини преклопљеним дворедним шавовом (</w:t>
      </w:r>
      <w:r w:rsidRPr="00053060">
        <w:rPr>
          <w:rFonts w:eastAsia="Arial Unicode MS" w:cs="Arial"/>
          <w:u w:val="single"/>
          <w:lang w:val="sr-Cyrl-CS"/>
        </w:rPr>
        <w:t>дупло ојачана, са заштитним делом за ципеле</w:t>
      </w:r>
      <w:r w:rsidRPr="00053060">
        <w:rPr>
          <w:rFonts w:eastAsia="Arial Unicode MS" w:cs="Arial"/>
          <w:lang w:val="sr-Cyrl-CS"/>
        </w:rPr>
        <w:t>).</w:t>
      </w:r>
    </w:p>
    <w:p w:rsidR="00053060" w:rsidRPr="00053060" w:rsidRDefault="00053060" w:rsidP="00053060">
      <w:pPr>
        <w:widowControl w:val="0"/>
        <w:autoSpaceDE w:val="0"/>
        <w:autoSpaceDN w:val="0"/>
        <w:adjustRightInd w:val="0"/>
        <w:spacing w:before="0"/>
        <w:rPr>
          <w:rFonts w:eastAsia="Arial Unicode MS" w:cs="Arial"/>
          <w:u w:val="single"/>
          <w:lang w:val="sr-Cyrl-CS"/>
        </w:rPr>
      </w:pPr>
      <w:r w:rsidRPr="00053060">
        <w:rPr>
          <w:rFonts w:eastAsia="Arial Unicode MS" w:cs="Arial"/>
          <w:u w:val="single"/>
          <w:lang w:val="sr-Cyrl-CS"/>
        </w:rPr>
        <w:t xml:space="preserve">Погодност морфологији корисника </w:t>
      </w:r>
    </w:p>
    <w:p w:rsidR="00053060" w:rsidRPr="00053060" w:rsidRDefault="00053060" w:rsidP="00053060">
      <w:pPr>
        <w:widowControl w:val="0"/>
        <w:autoSpaceDE w:val="0"/>
        <w:autoSpaceDN w:val="0"/>
        <w:adjustRightInd w:val="0"/>
        <w:spacing w:before="0"/>
        <w:rPr>
          <w:rFonts w:eastAsia="Arial Unicode MS" w:cs="Arial"/>
          <w:lang w:val="sr-Cyrl-CS"/>
        </w:rPr>
      </w:pPr>
      <w:r w:rsidRPr="00053060">
        <w:rPr>
          <w:rFonts w:eastAsia="Arial Unicode MS" w:cs="Arial"/>
          <w:lang w:val="sr-Cyrl-CS"/>
        </w:rPr>
        <w:t>Заштитна камашна кожна има ознаку величине засновану на димензијама заштитне</w:t>
      </w:r>
      <w:r w:rsidRPr="00053060">
        <w:rPr>
          <w:rFonts w:eastAsia="Arial Unicode MS" w:cs="Arial"/>
          <w:lang w:val="sr-Latn-CS"/>
        </w:rPr>
        <w:t xml:space="preserve"> </w:t>
      </w:r>
      <w:r w:rsidRPr="00053060">
        <w:rPr>
          <w:rFonts w:eastAsia="Arial Unicode MS" w:cs="Arial"/>
          <w:lang w:val="sr-Cyrl-CS"/>
        </w:rPr>
        <w:t>камашне. Својом величином заштићује све типове и обиме ногу испод колена и обућу која</w:t>
      </w:r>
      <w:r w:rsidRPr="00053060">
        <w:rPr>
          <w:rFonts w:eastAsia="Arial Unicode MS" w:cs="Arial"/>
          <w:lang w:val="sr-Latn-CS"/>
        </w:rPr>
        <w:t xml:space="preserve"> </w:t>
      </w:r>
      <w:r w:rsidRPr="00053060">
        <w:rPr>
          <w:rFonts w:eastAsia="Arial Unicode MS" w:cs="Arial"/>
          <w:lang w:val="sr-Cyrl-CS"/>
        </w:rPr>
        <w:t xml:space="preserve">се налази на кориснику. </w:t>
      </w:r>
    </w:p>
    <w:p w:rsidR="00053060" w:rsidRPr="00053060" w:rsidRDefault="00053060" w:rsidP="00053060">
      <w:pPr>
        <w:widowControl w:val="0"/>
        <w:autoSpaceDE w:val="0"/>
        <w:autoSpaceDN w:val="0"/>
        <w:adjustRightInd w:val="0"/>
        <w:spacing w:before="0"/>
        <w:rPr>
          <w:rFonts w:eastAsia="Arial Unicode MS" w:cs="Arial"/>
          <w:lang w:val="sr-Latn-CS"/>
        </w:rPr>
      </w:pPr>
      <w:r w:rsidRPr="00053060">
        <w:rPr>
          <w:rFonts w:eastAsia="Arial Unicode MS" w:cs="Arial"/>
          <w:lang w:val="sr-Cyrl-CS"/>
        </w:rPr>
        <w:t>Општи</w:t>
      </w:r>
      <w:r w:rsidRPr="00053060">
        <w:rPr>
          <w:rFonts w:eastAsia="Arial Unicode MS" w:cs="Arial"/>
          <w:lang w:val="sr-Latn-CS"/>
        </w:rPr>
        <w:t xml:space="preserve"> </w:t>
      </w:r>
      <w:r w:rsidRPr="007560FD">
        <w:rPr>
          <w:rFonts w:eastAsia="Arial Unicode MS" w:cs="Arial"/>
          <w:lang w:val="sr-Cyrl-CS"/>
        </w:rPr>
        <w:t xml:space="preserve">захтеви битни за здравље и безбедност </w:t>
      </w:r>
      <w:r w:rsidRPr="007560FD">
        <w:rPr>
          <w:rFonts w:eastAsia="Arial Unicode MS" w:cs="Arial"/>
          <w:lang w:val="sr-Latn-CS"/>
        </w:rPr>
        <w:t>морају бити</w:t>
      </w:r>
      <w:r w:rsidRPr="001B5B55">
        <w:rPr>
          <w:rFonts w:eastAsia="Arial Unicode MS" w:cs="Arial"/>
          <w:lang w:val="sr-Cyrl-CS"/>
        </w:rPr>
        <w:t xml:space="preserve"> примењ</w:t>
      </w:r>
      <w:r w:rsidRPr="001B5B55">
        <w:rPr>
          <w:rFonts w:eastAsia="Arial Unicode MS" w:cs="Arial"/>
          <w:lang w:val="sr-Latn-CS"/>
        </w:rPr>
        <w:t>ени</w:t>
      </w:r>
      <w:r w:rsidRPr="001B5B55">
        <w:rPr>
          <w:rFonts w:eastAsia="Arial Unicode MS" w:cs="Arial"/>
          <w:lang w:val="sr-Cyrl-CS"/>
        </w:rPr>
        <w:t xml:space="preserve"> према </w:t>
      </w:r>
      <w:r w:rsidRPr="001B5B55">
        <w:rPr>
          <w:rFonts w:eastAsia="Arial Unicode MS" w:cs="Arial"/>
          <w:lang w:val="sr-Latn-CS"/>
        </w:rPr>
        <w:t>SRPS EN ISO 11611:2011</w:t>
      </w:r>
      <w:r w:rsidR="00E1308E" w:rsidRPr="001B5B55">
        <w:rPr>
          <w:rFonts w:eastAsia="Arial Unicode MS" w:cs="Arial"/>
          <w:lang w:val="sr-Cyrl-RS"/>
        </w:rPr>
        <w:t xml:space="preserve"> </w:t>
      </w:r>
      <w:r w:rsidR="00E1308E" w:rsidRPr="001B5B55">
        <w:rPr>
          <w:rFonts w:eastAsia="Arial Unicode MS" w:cs="Arial"/>
          <w:lang w:val="sr-Latn-CS"/>
        </w:rPr>
        <w:t xml:space="preserve">или </w:t>
      </w:r>
      <w:hyperlink r:id="rId168" w:history="1">
        <w:r w:rsidR="00E1308E" w:rsidRPr="001B5B55">
          <w:rPr>
            <w:rFonts w:eastAsia="Arial Unicode MS" w:cs="Arial"/>
            <w:lang w:val="sr-Latn-CS"/>
          </w:rPr>
          <w:t>SRPS EN ISO 11611:2016</w:t>
        </w:r>
      </w:hyperlink>
      <w:r w:rsidR="00E1308E" w:rsidRPr="00E1308E">
        <w:rPr>
          <w:rFonts w:eastAsia="Arial Unicode MS" w:cs="Arial"/>
          <w:lang w:val="sr-Latn-CS"/>
        </w:rPr>
        <w:t xml:space="preserve"> </w:t>
      </w:r>
      <w:r w:rsidRPr="00053060">
        <w:rPr>
          <w:rFonts w:eastAsia="Arial Unicode MS" w:cs="Arial"/>
          <w:lang w:val="sr-Latn-CS"/>
        </w:rPr>
        <w:t xml:space="preserve"> </w:t>
      </w:r>
      <w:r w:rsidRPr="00E1308E">
        <w:rPr>
          <w:rFonts w:eastAsia="Arial Unicode MS" w:cs="Arial"/>
          <w:lang w:val="sr-Latn-CS"/>
        </w:rPr>
        <w:t>и</w:t>
      </w:r>
      <w:r w:rsidRPr="00053060">
        <w:rPr>
          <w:rFonts w:eastAsia="Arial Unicode MS" w:cs="Arial"/>
          <w:lang w:val="sr-Latn-CS"/>
        </w:rPr>
        <w:t xml:space="preserve"> </w:t>
      </w:r>
      <w:r w:rsidRPr="00053060">
        <w:rPr>
          <w:rFonts w:eastAsia="Arial Unicode MS" w:cs="Arial"/>
          <w:lang w:val="sr-Cyrl-CS"/>
        </w:rPr>
        <w:t>Правилнику о ЛЗО</w:t>
      </w:r>
      <w:r w:rsidRPr="00053060">
        <w:rPr>
          <w:rFonts w:eastAsia="Arial Unicode MS" w:cs="Arial"/>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numPr>
          <w:ilvl w:val="0"/>
          <w:numId w:val="35"/>
        </w:numPr>
        <w:autoSpaceDE w:val="0"/>
        <w:autoSpaceDN w:val="0"/>
        <w:adjustRightInd w:val="0"/>
        <w:spacing w:before="0" w:after="160" w:line="276" w:lineRule="auto"/>
        <w:ind w:left="360"/>
        <w:jc w:val="left"/>
        <w:rPr>
          <w:rFonts w:eastAsia="Arial Unicode MS" w:cs="Arial"/>
          <w:lang w:val="sr-Latn-CS"/>
        </w:rPr>
      </w:pPr>
      <w:r w:rsidRPr="00053060">
        <w:rPr>
          <w:rFonts w:cs="Arial"/>
          <w:lang w:val="sr-Cyrl-CS"/>
        </w:rPr>
        <w:t>Према Правилнику о ЛЗО</w:t>
      </w:r>
      <w:r w:rsidRPr="00053060">
        <w:rPr>
          <w:rFonts w:cs="Arial"/>
          <w:lang w:val="sr-Latn-CS"/>
        </w:rPr>
        <w:t xml:space="preserve"> свака </w:t>
      </w:r>
      <w:r w:rsidRPr="00053060">
        <w:rPr>
          <w:rFonts w:cs="Arial"/>
          <w:lang w:val="sr-Cyrl-CS"/>
        </w:rPr>
        <w:t xml:space="preserve">камашна </w:t>
      </w:r>
      <w:r w:rsidRPr="00053060">
        <w:rPr>
          <w:rFonts w:cs="Arial"/>
          <w:lang w:val="sr-Latn-CS"/>
        </w:rPr>
        <w:t xml:space="preserve">мора бити означена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w:t>
      </w:r>
      <w:r w:rsidRPr="00053060">
        <w:rPr>
          <w:rFonts w:cs="Arial"/>
          <w:lang w:val="sr-Latn-CS"/>
        </w:rPr>
        <w:t xml:space="preserve">стандарда за посебне перформансе </w:t>
      </w:r>
      <w:r w:rsidRPr="00053060">
        <w:rPr>
          <w:rFonts w:cs="Arial"/>
          <w:lang w:val="sr-Cyrl-CS"/>
        </w:rPr>
        <w:t>(пиктограм за заштиту против опасности приликом заваривања</w:t>
      </w:r>
      <w:r w:rsidRPr="00053060">
        <w:rPr>
          <w:rFonts w:cs="Arial"/>
          <w:lang w:val="sr-Latn-CS"/>
        </w:rPr>
        <w:t xml:space="preserve">  </w:t>
      </w:r>
      <w:r w:rsidRPr="00053060">
        <w:rPr>
          <w:rFonts w:eastAsia="Arial Unicode MS" w:cs="Arial"/>
          <w:lang w:val="sr-Latn-CS"/>
        </w:rPr>
        <w:t>„КЛАСА  А1“  „А1“ и пиктограм Категорија и опасност:</w:t>
      </w:r>
      <w:r w:rsidRPr="00053060">
        <w:rPr>
          <w:rFonts w:eastAsia="Arial Unicode MS" w:cs="Arial"/>
          <w:lang w:val="sr-Cyrl-RS"/>
        </w:rPr>
        <w:t xml:space="preserve"> </w:t>
      </w:r>
      <w:r w:rsidRPr="00053060">
        <w:rPr>
          <w:rFonts w:eastAsia="Arial Unicode MS" w:cs="Arial"/>
          <w:lang w:val="sr-Latn-CS"/>
        </w:rPr>
        <w:t xml:space="preserve">Топлота и пламен) </w:t>
      </w:r>
      <w:r w:rsidRPr="00053060">
        <w:rPr>
          <w:rFonts w:cs="Arial"/>
          <w:lang w:val="sr-Cyrl-CS"/>
        </w:rPr>
        <w:t>,</w:t>
      </w:r>
    </w:p>
    <w:p w:rsidR="00053060" w:rsidRDefault="00053060" w:rsidP="00053060">
      <w:pPr>
        <w:widowControl w:val="0"/>
        <w:autoSpaceDE w:val="0"/>
        <w:autoSpaceDN w:val="0"/>
        <w:adjustRightInd w:val="0"/>
        <w:spacing w:before="0"/>
        <w:rPr>
          <w:rFonts w:cs="Arial"/>
          <w:color w:val="1F497D"/>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 и референтним стандардом SRPS EN ISO 11611:2011</w:t>
      </w:r>
      <w:r w:rsidRPr="00053060">
        <w:rPr>
          <w:rFonts w:cs="Arial"/>
          <w:color w:val="1F497D"/>
          <w:lang w:val="sr-Latn-CS"/>
        </w:rPr>
        <w:t xml:space="preserve">.  </w:t>
      </w:r>
    </w:p>
    <w:p w:rsidR="00EC198B" w:rsidRPr="00053060" w:rsidRDefault="00EC198B" w:rsidP="00053060">
      <w:pPr>
        <w:widowControl w:val="0"/>
        <w:autoSpaceDE w:val="0"/>
        <w:autoSpaceDN w:val="0"/>
        <w:adjustRightInd w:val="0"/>
        <w:spacing w:before="0"/>
        <w:rPr>
          <w:rFonts w:cs="Arial"/>
          <w:b/>
          <w:color w:val="1F497D"/>
          <w:u w:val="single"/>
          <w:lang w:val="sr-Latn-CS"/>
        </w:rPr>
      </w:pPr>
    </w:p>
    <w:p w:rsidR="00053060" w:rsidRPr="00053060" w:rsidRDefault="00053060" w:rsidP="00753361">
      <w:pPr>
        <w:spacing w:before="0"/>
        <w:jc w:val="left"/>
        <w:rPr>
          <w:rFonts w:eastAsia="Calibri" w:cs="Arial"/>
          <w:b/>
          <w:lang w:val="sr-Cyrl-RS"/>
        </w:rPr>
      </w:pPr>
      <w:r w:rsidRPr="00053060">
        <w:rPr>
          <w:rFonts w:eastAsia="Calibri" w:cs="Arial"/>
          <w:b/>
          <w:lang w:val="sr-Cyrl-RS"/>
        </w:rPr>
        <w:t>_________________________________________________________________________</w:t>
      </w:r>
    </w:p>
    <w:p w:rsidR="00053060" w:rsidRDefault="00053060" w:rsidP="00753361">
      <w:pPr>
        <w:spacing w:before="0"/>
        <w:rPr>
          <w:rFonts w:eastAsia="Calibri" w:cs="Arial"/>
          <w:b/>
          <w:lang w:val="sr-Cyrl-RS"/>
        </w:rPr>
      </w:pPr>
      <w:r w:rsidRPr="00053060">
        <w:rPr>
          <w:rFonts w:eastAsia="Calibri" w:cs="Arial"/>
          <w:b/>
          <w:lang w:val="sr-Cyrl-RS"/>
        </w:rPr>
        <w:lastRenderedPageBreak/>
        <w:t xml:space="preserve">Позиција  8 </w:t>
      </w:r>
      <w:r w:rsidR="00332C57">
        <w:rPr>
          <w:rFonts w:eastAsia="Calibri" w:cs="Arial"/>
          <w:b/>
          <w:lang w:val="sr-Cyrl-RS"/>
        </w:rPr>
        <w:t>– Заштитна кецеља за завариваче</w:t>
      </w:r>
    </w:p>
    <w:p w:rsidR="00076A81" w:rsidRDefault="00076A81" w:rsidP="00753361">
      <w:pPr>
        <w:spacing w:before="0"/>
        <w:rPr>
          <w:rFonts w:eastAsia="Calibri" w:cs="Arial"/>
          <w:b/>
          <w:lang w:val="sr-Cyrl-RS"/>
        </w:rPr>
      </w:pPr>
    </w:p>
    <w:tbl>
      <w:tblPr>
        <w:tblStyle w:val="TableGrid101"/>
        <w:tblW w:w="10355" w:type="dxa"/>
        <w:jc w:val="center"/>
        <w:tblLook w:val="04A0" w:firstRow="1" w:lastRow="0" w:firstColumn="1" w:lastColumn="0" w:noHBand="0" w:noVBand="1"/>
      </w:tblPr>
      <w:tblGrid>
        <w:gridCol w:w="1368"/>
        <w:gridCol w:w="971"/>
        <w:gridCol w:w="971"/>
        <w:gridCol w:w="1066"/>
        <w:gridCol w:w="1055"/>
        <w:gridCol w:w="971"/>
        <w:gridCol w:w="971"/>
        <w:gridCol w:w="1183"/>
        <w:gridCol w:w="971"/>
        <w:gridCol w:w="971"/>
      </w:tblGrid>
      <w:tr w:rsidR="00076A81" w:rsidRPr="00FF57D4" w:rsidTr="00076A81">
        <w:trPr>
          <w:jc w:val="center"/>
        </w:trPr>
        <w:tc>
          <w:tcPr>
            <w:tcW w:w="1225" w:type="dxa"/>
          </w:tcPr>
          <w:p w:rsidR="00076A81" w:rsidRPr="00076A81" w:rsidRDefault="00076A81" w:rsidP="00076A81">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Назив Огранка/</w:t>
            </w:r>
          </w:p>
          <w:p w:rsidR="00076A81" w:rsidRPr="00076A81" w:rsidRDefault="00076A81" w:rsidP="00076A81">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Артикал</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 xml:space="preserve">Дринско-Лимске ХЕ </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ХЕ Ђердап</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РБ Колубар</w:t>
            </w:r>
            <w:r>
              <w:rPr>
                <w:rFonts w:ascii="Arial" w:hAnsi="Arial" w:cs="Arial"/>
                <w:b/>
                <w:sz w:val="16"/>
                <w:szCs w:val="20"/>
                <w:lang w:val="sr-Cyrl-RS"/>
              </w:rPr>
              <w:t>а– оквирне количине</w:t>
            </w:r>
            <w:r w:rsidRPr="00076A81">
              <w:rPr>
                <w:rFonts w:ascii="Arial" w:hAnsi="Arial" w:cs="Arial"/>
                <w:b/>
                <w:sz w:val="16"/>
                <w:szCs w:val="20"/>
                <w:lang w:val="sr-Cyrl-RS"/>
              </w:rPr>
              <w:t xml:space="preserve"> </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ТЕ-КО Костолац–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ТЕНТ–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Панонске ТЕ-ТО</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cs="Arial"/>
                <w:b/>
                <w:bCs/>
                <w:sz w:val="16"/>
                <w:szCs w:val="20"/>
                <w:lang w:val="sr-Cyrl-R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bCs/>
                <w:sz w:val="16"/>
                <w:szCs w:val="20"/>
                <w:lang w:val="sr-Cyrl-CS" w:eastAsia="ar-SA"/>
              </w:rPr>
              <w:t>Управа ЈП ЕПС</w:t>
            </w:r>
            <w:r>
              <w:rPr>
                <w:rFonts w:ascii="Arial" w:hAnsi="Arial" w:cs="Arial"/>
                <w:b/>
                <w:sz w:val="16"/>
                <w:szCs w:val="20"/>
                <w:lang w:val="sr-Cyrl-RS"/>
              </w:rPr>
              <w:t>– оквирне количине</w:t>
            </w:r>
          </w:p>
        </w:tc>
        <w:tc>
          <w:tcPr>
            <w:tcW w:w="971" w:type="dxa"/>
          </w:tcPr>
          <w:p w:rsidR="00076A81" w:rsidRPr="00076A81" w:rsidRDefault="00076A81" w:rsidP="00076A81">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076A81" w:rsidRPr="00FF57D4" w:rsidTr="00076A81">
        <w:trPr>
          <w:jc w:val="center"/>
        </w:trPr>
        <w:tc>
          <w:tcPr>
            <w:tcW w:w="1225" w:type="dxa"/>
          </w:tcPr>
          <w:p w:rsidR="00076A81" w:rsidRPr="00EC187C" w:rsidRDefault="00076A81" w:rsidP="00076A81">
            <w:pPr>
              <w:suppressAutoHyphens/>
              <w:spacing w:before="0"/>
              <w:jc w:val="left"/>
              <w:rPr>
                <w:rFonts w:ascii="Arial" w:hAnsi="Arial" w:cs="Arial"/>
                <w:b/>
                <w:bCs/>
                <w:sz w:val="20"/>
                <w:szCs w:val="20"/>
                <w:lang w:val="sr-Cyrl-CS" w:eastAsia="ar-SA"/>
              </w:rPr>
            </w:pPr>
            <w:r w:rsidRPr="00EC187C">
              <w:rPr>
                <w:rFonts w:ascii="Arial" w:hAnsi="Arial" w:cs="Arial"/>
                <w:b/>
                <w:sz w:val="20"/>
                <w:lang w:val="sr-Cyrl-RS"/>
              </w:rPr>
              <w:t>Заштитна кецеља за завариваче</w:t>
            </w: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367469" w:rsidP="00076A81">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6</w:t>
            </w:r>
          </w:p>
        </w:tc>
        <w:tc>
          <w:tcPr>
            <w:tcW w:w="0" w:type="auto"/>
            <w:vAlign w:val="bottom"/>
          </w:tcPr>
          <w:p w:rsidR="00076A81" w:rsidRPr="00FF57D4" w:rsidRDefault="0094789F" w:rsidP="00076A81">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90</w:t>
            </w: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tcPr>
          <w:p w:rsidR="00076A81" w:rsidRDefault="00076A81" w:rsidP="00076A81">
            <w:pPr>
              <w:suppressAutoHyphens/>
              <w:spacing w:before="0"/>
              <w:jc w:val="left"/>
              <w:rPr>
                <w:color w:val="000000"/>
              </w:rPr>
            </w:pPr>
          </w:p>
        </w:tc>
        <w:tc>
          <w:tcPr>
            <w:tcW w:w="971" w:type="dxa"/>
            <w:vAlign w:val="bottom"/>
          </w:tcPr>
          <w:p w:rsidR="00076A81" w:rsidRPr="00FF57D4" w:rsidRDefault="005B763B" w:rsidP="00076A81">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96</w:t>
            </w:r>
          </w:p>
        </w:tc>
      </w:tr>
    </w:tbl>
    <w:p w:rsidR="00753361" w:rsidRPr="00053060" w:rsidRDefault="00753361" w:rsidP="00753361">
      <w:pPr>
        <w:spacing w:before="0"/>
        <w:rPr>
          <w:rFonts w:eastAsia="Calibri" w:cs="Arial"/>
          <w:b/>
          <w:lang w:val="sr-Cyrl-RS"/>
        </w:rPr>
      </w:pPr>
    </w:p>
    <w:p w:rsidR="00053060" w:rsidRPr="00053060" w:rsidRDefault="00053060" w:rsidP="00053060">
      <w:pPr>
        <w:spacing w:before="0" w:after="200"/>
        <w:rPr>
          <w:rFonts w:eastAsia="Calibri" w:cs="Arial"/>
          <w:lang w:val="sr-Cyrl-RS"/>
        </w:rPr>
      </w:pPr>
      <w:r w:rsidRPr="00053060">
        <w:rPr>
          <w:rFonts w:eastAsia="Calibri" w:cs="Arial"/>
          <w:lang w:val="sr-Cyrl-RS"/>
        </w:rPr>
        <w:t>Опис:</w:t>
      </w:r>
    </w:p>
    <w:p w:rsidR="00053060" w:rsidRPr="00053060" w:rsidRDefault="00053060" w:rsidP="00053060">
      <w:pPr>
        <w:spacing w:before="0" w:after="200"/>
        <w:rPr>
          <w:rFonts w:eastAsia="Calibri" w:cs="Arial"/>
          <w:lang w:val="sr-Cyrl-RS"/>
        </w:rPr>
      </w:pPr>
      <w:r w:rsidRPr="00053060">
        <w:rPr>
          <w:rFonts w:eastAsia="Arial Unicode MS" w:cs="Arial"/>
          <w:lang w:val="sr-Cyrl-CS"/>
        </w:rPr>
        <w:t xml:space="preserve">Заштитна кецеља за завариваче, користи се за заштиту предњег и бочног дела тела радника од повреда које могу настати од прскања варница растопљеног и усијаног материјала при ручном заваривању метала, сечењу и сродним процесима, топлотног зрачења и опекотина које може да проузрокује врућ материјал са којим варилац долази у додир при раду.     </w:t>
      </w:r>
    </w:p>
    <w:p w:rsidR="00053060" w:rsidRPr="00053060" w:rsidRDefault="00053060" w:rsidP="00053060">
      <w:pPr>
        <w:widowControl w:val="0"/>
        <w:autoSpaceDE w:val="0"/>
        <w:autoSpaceDN w:val="0"/>
        <w:adjustRightInd w:val="0"/>
        <w:spacing w:before="0"/>
        <w:jc w:val="left"/>
        <w:rPr>
          <w:rFonts w:eastAsia="Arial Unicode MS" w:cs="Arial"/>
          <w:lang w:val="sr-Cyrl-CS"/>
        </w:rPr>
      </w:pPr>
      <w:r w:rsidRPr="00053060">
        <w:rPr>
          <w:rFonts w:eastAsia="Arial Unicode MS" w:cs="Arial"/>
          <w:lang w:val="sr-Cyrl-CS"/>
        </w:rPr>
        <w:t xml:space="preserve">Заштитна кецеља за завариваче се састоји од тела кецеље, ремена за ношење кецеље око врата и ремена за везивање кецеље око тела. </w:t>
      </w:r>
      <w:r w:rsidRPr="00053060">
        <w:rPr>
          <w:rFonts w:cs="Arial"/>
          <w:bCs/>
          <w:iCs/>
          <w:lang w:val="sr-Cyrl-CS"/>
        </w:rPr>
        <w:t xml:space="preserve">         </w:t>
      </w:r>
    </w:p>
    <w:p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eastAsia="Arial Unicode MS" w:cs="Arial"/>
          <w:lang w:val="sr-Latn-CS"/>
        </w:rPr>
        <w:t>Н</w:t>
      </w:r>
      <w:r w:rsidRPr="00053060">
        <w:rPr>
          <w:rFonts w:eastAsia="Arial Unicode MS" w:cs="Arial"/>
          <w:lang w:val="sr-Cyrl-CS"/>
        </w:rPr>
        <w:t>оси се преко нормалне одеће уз коју је предвиђено да се користи или у комплету са осталом опремом за заваривање. Произведена из једног комада коже (непрорезана).</w:t>
      </w:r>
      <w:r w:rsidRPr="00053060">
        <w:rPr>
          <w:rFonts w:eastAsia="Arial Unicode MS" w:cs="Arial"/>
          <w:lang w:val="sr-Latn-CS"/>
        </w:rPr>
        <w:t xml:space="preserve"> </w:t>
      </w:r>
    </w:p>
    <w:p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eastAsia="Arial Unicode MS" w:cs="Arial"/>
          <w:lang w:val="sr-Cyrl-CS"/>
        </w:rPr>
        <w:t xml:space="preserve">Мере заштитне кецеље: 80 x 100 </w:t>
      </w:r>
      <w:r w:rsidRPr="00053060">
        <w:rPr>
          <w:rFonts w:eastAsia="Arial Unicode MS" w:cs="Arial"/>
          <w:lang w:val="sr-Latn-RS"/>
        </w:rPr>
        <w:t>cm</w:t>
      </w:r>
      <w:r w:rsidRPr="00053060">
        <w:rPr>
          <w:rFonts w:eastAsia="Arial Unicode MS" w:cs="Arial"/>
          <w:lang w:val="sr-Latn-CS"/>
        </w:rPr>
        <w:t>.</w:t>
      </w:r>
    </w:p>
    <w:p w:rsidR="00053060" w:rsidRPr="00053060" w:rsidRDefault="00053060" w:rsidP="00053060">
      <w:pPr>
        <w:widowControl w:val="0"/>
        <w:autoSpaceDE w:val="0"/>
        <w:autoSpaceDN w:val="0"/>
        <w:adjustRightInd w:val="0"/>
        <w:spacing w:before="0"/>
        <w:rPr>
          <w:rFonts w:eastAsia="Arial Unicode MS" w:cs="Arial"/>
          <w:lang w:val="sr-Cyrl-CS"/>
        </w:rPr>
      </w:pPr>
      <w:r w:rsidRPr="00053060">
        <w:rPr>
          <w:rFonts w:eastAsia="Arial Unicode MS" w:cs="Arial"/>
          <w:lang w:val="sr-Cyrl-CS"/>
        </w:rPr>
        <w:t>Величина:  Заштитна кецеља за завариваче има ознаку величине засновану на телесним мерама</w:t>
      </w:r>
      <w:r w:rsidRPr="00053060">
        <w:rPr>
          <w:rFonts w:eastAsia="Arial Unicode MS" w:cs="Arial"/>
          <w:lang w:val="sr-Latn-RS"/>
        </w:rPr>
        <w:t xml:space="preserve"> </w:t>
      </w:r>
      <w:r w:rsidRPr="00053060">
        <w:rPr>
          <w:rFonts w:eastAsia="Arial Unicode MS" w:cs="Arial"/>
          <w:lang w:val="sr-Cyrl-CS"/>
        </w:rPr>
        <w:t>обима прса, обима струка и висине тела, означеним као опсег вредености изражен у</w:t>
      </w:r>
      <w:r w:rsidRPr="00053060">
        <w:rPr>
          <w:rFonts w:eastAsia="Arial Unicode MS" w:cs="Arial"/>
          <w:lang w:val="sr-Latn-CS"/>
        </w:rPr>
        <w:t xml:space="preserve"> </w:t>
      </w:r>
      <w:r w:rsidRPr="00053060">
        <w:rPr>
          <w:rFonts w:eastAsia="Arial Unicode MS" w:cs="Arial"/>
          <w:lang w:val="sr-Cyrl-CS"/>
        </w:rPr>
        <w:t>центиметрима.</w:t>
      </w:r>
    </w:p>
    <w:p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eastAsia="Arial Unicode MS" w:cs="Arial"/>
          <w:lang w:val="sr-Latn-CS"/>
        </w:rPr>
        <w:t xml:space="preserve">Подесивим шналама се регулишу мере обујмљавања око тела корисника. </w:t>
      </w:r>
    </w:p>
    <w:p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eastAsia="Arial Unicode MS" w:cs="Arial"/>
          <w:lang w:val="sr-Cyrl-CS"/>
        </w:rPr>
        <w:t xml:space="preserve">Референтни захтеви:  </w:t>
      </w:r>
      <w:r w:rsidRPr="006B3E1D">
        <w:rPr>
          <w:rFonts w:eastAsia="Arial Unicode MS" w:cs="Arial"/>
          <w:u w:val="single"/>
          <w:lang w:val="sr-Latn-CS"/>
        </w:rPr>
        <w:t>SRPS EN ISO 11611:2011</w:t>
      </w:r>
      <w:r w:rsidR="006B3E1D" w:rsidRPr="006B3E1D">
        <w:rPr>
          <w:rFonts w:eastAsia="Arial Unicode MS" w:cs="Arial"/>
          <w:u w:val="single"/>
          <w:lang w:val="sr-Latn-CS"/>
        </w:rPr>
        <w:t xml:space="preserve"> или </w:t>
      </w:r>
      <w:hyperlink r:id="rId169" w:history="1">
        <w:r w:rsidR="006B3E1D" w:rsidRPr="006B3E1D">
          <w:rPr>
            <w:rFonts w:eastAsia="Arial Unicode MS" w:cs="Arial"/>
            <w:u w:val="single"/>
            <w:lang w:val="sr-Latn-CS"/>
          </w:rPr>
          <w:t>SRPS EN ISO 11611:2016</w:t>
        </w:r>
      </w:hyperlink>
      <w:r w:rsidRPr="006B3E1D">
        <w:rPr>
          <w:rFonts w:eastAsia="Arial Unicode MS" w:cs="Arial"/>
          <w:u w:val="single"/>
          <w:lang w:val="sr-Latn-CS"/>
        </w:rPr>
        <w:t>,</w:t>
      </w:r>
      <w:r w:rsidRPr="00053060">
        <w:rPr>
          <w:rFonts w:eastAsia="Arial Unicode MS" w:cs="Arial"/>
          <w:lang w:val="sr-Latn-CS"/>
        </w:rPr>
        <w:t xml:space="preserve"> </w:t>
      </w:r>
      <w:r w:rsidRPr="00053060">
        <w:rPr>
          <w:rFonts w:cs="Arial"/>
        </w:rPr>
        <w:t xml:space="preserve">Правилник о личној заштитној опреми  </w:t>
      </w:r>
    </w:p>
    <w:p w:rsidR="00053060" w:rsidRPr="00053060" w:rsidRDefault="00053060" w:rsidP="00053060">
      <w:pPr>
        <w:widowControl w:val="0"/>
        <w:autoSpaceDE w:val="0"/>
        <w:autoSpaceDN w:val="0"/>
        <w:adjustRightInd w:val="0"/>
        <w:spacing w:before="0"/>
        <w:ind w:right="-566"/>
        <w:rPr>
          <w:rFonts w:eastAsia="Arial Unicode MS" w:cs="Arial"/>
          <w:lang w:val="sr-Cyrl-CS"/>
        </w:rPr>
      </w:pPr>
      <w:r w:rsidRPr="00053060">
        <w:rPr>
          <w:rFonts w:eastAsia="Arial Unicode MS" w:cs="Arial"/>
          <w:lang w:val="sr-Cyrl-CS"/>
        </w:rPr>
        <w:t xml:space="preserve">Ознаке и обележја:    Означавање и обележавање се врши на производу, трајно. </w:t>
      </w:r>
    </w:p>
    <w:p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Cyrl-CS"/>
        </w:rPr>
      </w:pPr>
      <w:r w:rsidRPr="00053060">
        <w:rPr>
          <w:rFonts w:eastAsia="Arial Unicode MS" w:cs="Arial"/>
          <w:lang w:val="sr-Cyrl-CS"/>
        </w:rPr>
        <w:t xml:space="preserve">Обезбеђен је дефинисани степен заштите пиктограмом: Категорија и опасност: Топлота и пламен </w:t>
      </w:r>
    </w:p>
    <w:p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eastAsia="Arial Unicode MS" w:cs="Arial"/>
          <w:lang w:val="sr-Cyrl-CS"/>
        </w:rPr>
        <w:t>(од искри, растопљеног метала, ултраљубичастог и топлотног зрачења);</w:t>
      </w:r>
    </w:p>
    <w:p w:rsidR="00053060" w:rsidRPr="00053060" w:rsidRDefault="00053060" w:rsidP="00053060">
      <w:pPr>
        <w:widowControl w:val="0"/>
        <w:numPr>
          <w:ilvl w:val="0"/>
          <w:numId w:val="35"/>
        </w:numPr>
        <w:autoSpaceDE w:val="0"/>
        <w:autoSpaceDN w:val="0"/>
        <w:adjustRightInd w:val="0"/>
        <w:spacing w:before="0" w:after="160" w:line="276" w:lineRule="auto"/>
        <w:ind w:left="360"/>
        <w:jc w:val="left"/>
        <w:rPr>
          <w:rFonts w:eastAsia="Arial Unicode MS" w:cs="Arial"/>
          <w:lang w:val="sr-Latn-CS"/>
        </w:rPr>
      </w:pPr>
      <w:r w:rsidRPr="00053060">
        <w:rPr>
          <w:rFonts w:cs="Arial"/>
          <w:lang w:val="sr-Cyrl-CS"/>
        </w:rPr>
        <w:t>(пиктограм за заштиту против опасности приликом заваривања</w:t>
      </w:r>
      <w:r w:rsidRPr="00053060">
        <w:rPr>
          <w:rFonts w:cs="Arial"/>
          <w:lang w:val="sr-Latn-CS"/>
        </w:rPr>
        <w:t xml:space="preserve">  </w:t>
      </w:r>
      <w:r w:rsidRPr="00053060">
        <w:rPr>
          <w:rFonts w:eastAsia="Arial Unicode MS" w:cs="Arial"/>
          <w:lang w:val="sr-Latn-CS"/>
        </w:rPr>
        <w:t xml:space="preserve">„КЛАСА  А1“   „А1“ ) </w:t>
      </w:r>
    </w:p>
    <w:p w:rsidR="00053060" w:rsidRDefault="00053060" w:rsidP="00053060">
      <w:pPr>
        <w:widowControl w:val="0"/>
        <w:autoSpaceDE w:val="0"/>
        <w:autoSpaceDN w:val="0"/>
        <w:adjustRightInd w:val="0"/>
        <w:spacing w:before="0"/>
        <w:rPr>
          <w:rFonts w:cs="Arial"/>
          <w:color w:val="1F497D"/>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 xml:space="preserve">равилника о ЛЗО и референтним стандардом </w:t>
      </w:r>
      <w:r w:rsidRPr="006B3E1D">
        <w:rPr>
          <w:rFonts w:cs="Arial"/>
          <w:b/>
          <w:lang w:val="sr-Latn-CS"/>
        </w:rPr>
        <w:t>SRPS EN ISO 11611:2011</w:t>
      </w:r>
      <w:r w:rsidR="006B3E1D" w:rsidRPr="006B3E1D">
        <w:rPr>
          <w:rFonts w:eastAsia="Arial Unicode MS" w:cs="Arial"/>
          <w:b/>
          <w:lang w:val="sr-Latn-CS"/>
        </w:rPr>
        <w:t xml:space="preserve"> или </w:t>
      </w:r>
      <w:hyperlink r:id="rId170" w:history="1">
        <w:r w:rsidR="006B3E1D" w:rsidRPr="006B3E1D">
          <w:rPr>
            <w:rFonts w:eastAsia="Arial Unicode MS" w:cs="Arial"/>
            <w:b/>
            <w:lang w:val="sr-Latn-CS"/>
          </w:rPr>
          <w:t>SRPS EN ISO 11611:2016</w:t>
        </w:r>
      </w:hyperlink>
      <w:r w:rsidRPr="006B3E1D">
        <w:rPr>
          <w:rFonts w:cs="Arial"/>
          <w:color w:val="1F497D"/>
          <w:lang w:val="sr-Latn-CS"/>
        </w:rPr>
        <w:t xml:space="preserve">.  </w:t>
      </w:r>
    </w:p>
    <w:p w:rsidR="00EC198B" w:rsidRDefault="00EC198B" w:rsidP="00053060">
      <w:pPr>
        <w:widowControl w:val="0"/>
        <w:autoSpaceDE w:val="0"/>
        <w:autoSpaceDN w:val="0"/>
        <w:adjustRightInd w:val="0"/>
        <w:spacing w:before="0"/>
        <w:rPr>
          <w:rFonts w:cs="Arial"/>
          <w:b/>
          <w:color w:val="1F497D"/>
          <w:lang w:val="sr-Latn-CS"/>
        </w:rPr>
      </w:pPr>
    </w:p>
    <w:p w:rsidR="00753361" w:rsidRPr="006B3E1D" w:rsidRDefault="00753361" w:rsidP="00053060">
      <w:pPr>
        <w:widowControl w:val="0"/>
        <w:autoSpaceDE w:val="0"/>
        <w:autoSpaceDN w:val="0"/>
        <w:adjustRightInd w:val="0"/>
        <w:spacing w:before="0"/>
        <w:rPr>
          <w:rFonts w:cs="Arial"/>
          <w:b/>
          <w:color w:val="1F497D"/>
          <w:lang w:val="sr-Latn-CS"/>
        </w:rPr>
      </w:pPr>
    </w:p>
    <w:p w:rsidR="00053060" w:rsidRPr="00053060" w:rsidRDefault="00053060" w:rsidP="00053060">
      <w:pPr>
        <w:widowControl w:val="0"/>
        <w:pBdr>
          <w:bottom w:val="single" w:sz="12" w:space="1" w:color="auto"/>
        </w:pBdr>
        <w:autoSpaceDE w:val="0"/>
        <w:autoSpaceDN w:val="0"/>
        <w:adjustRightInd w:val="0"/>
        <w:spacing w:before="0"/>
        <w:rPr>
          <w:rFonts w:cs="Arial"/>
          <w:b/>
          <w:color w:val="1F497D"/>
          <w:sz w:val="10"/>
          <w:szCs w:val="10"/>
          <w:u w:val="single"/>
          <w:lang w:val="sr-Cyrl-CS"/>
        </w:rPr>
      </w:pPr>
    </w:p>
    <w:p w:rsidR="00332C57" w:rsidRDefault="00332C57" w:rsidP="00053060">
      <w:pPr>
        <w:spacing w:before="0" w:after="200"/>
        <w:rPr>
          <w:rFonts w:eastAsia="Calibri" w:cs="Arial"/>
          <w:b/>
          <w:lang w:val="sr-Cyrl-RS"/>
        </w:rPr>
      </w:pPr>
      <w:r>
        <w:rPr>
          <w:rFonts w:eastAsia="Calibri" w:cs="Arial"/>
          <w:b/>
          <w:lang w:val="sr-Cyrl-RS"/>
        </w:rPr>
        <w:t>Позиција 9 – Ватрогасна поткапа</w:t>
      </w:r>
    </w:p>
    <w:tbl>
      <w:tblPr>
        <w:tblStyle w:val="TableGrid101"/>
        <w:tblW w:w="10408" w:type="dxa"/>
        <w:jc w:val="center"/>
        <w:tblLook w:val="04A0" w:firstRow="1" w:lastRow="0" w:firstColumn="1" w:lastColumn="0" w:noHBand="0" w:noVBand="1"/>
      </w:tblPr>
      <w:tblGrid>
        <w:gridCol w:w="1352"/>
        <w:gridCol w:w="971"/>
        <w:gridCol w:w="971"/>
        <w:gridCol w:w="1066"/>
        <w:gridCol w:w="1055"/>
        <w:gridCol w:w="971"/>
        <w:gridCol w:w="971"/>
        <w:gridCol w:w="1183"/>
        <w:gridCol w:w="971"/>
        <w:gridCol w:w="971"/>
      </w:tblGrid>
      <w:tr w:rsidR="00076A81" w:rsidRPr="00FF57D4" w:rsidTr="00AB0950">
        <w:trPr>
          <w:jc w:val="center"/>
        </w:trPr>
        <w:tc>
          <w:tcPr>
            <w:tcW w:w="1278" w:type="dxa"/>
          </w:tcPr>
          <w:p w:rsidR="00076A81" w:rsidRPr="00076A81" w:rsidRDefault="00076A81" w:rsidP="00076A81">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Назив Огранка/</w:t>
            </w:r>
          </w:p>
          <w:p w:rsidR="00076A81" w:rsidRPr="00076A81" w:rsidRDefault="00076A81" w:rsidP="00076A81">
            <w:pPr>
              <w:suppressAutoHyphens/>
              <w:spacing w:before="0"/>
              <w:jc w:val="left"/>
              <w:rPr>
                <w:rFonts w:ascii="Arial" w:hAnsi="Arial" w:cs="Arial"/>
                <w:b/>
                <w:sz w:val="16"/>
                <w:szCs w:val="20"/>
                <w:lang w:val="sr-Cyrl-RS"/>
              </w:rPr>
            </w:pPr>
            <w:r w:rsidRPr="00076A81">
              <w:rPr>
                <w:rFonts w:ascii="Arial" w:hAnsi="Arial" w:cs="Arial"/>
                <w:b/>
                <w:sz w:val="16"/>
                <w:szCs w:val="20"/>
                <w:lang w:val="sr-Cyrl-RS"/>
              </w:rPr>
              <w:t>Артикал</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 xml:space="preserve">Дринско-Лимске ХЕ </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ХЕ Ђердап</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РБ Колубар</w:t>
            </w:r>
            <w:r>
              <w:rPr>
                <w:rFonts w:ascii="Arial" w:hAnsi="Arial" w:cs="Arial"/>
                <w:b/>
                <w:sz w:val="16"/>
                <w:szCs w:val="20"/>
                <w:lang w:val="sr-Cyrl-RS"/>
              </w:rPr>
              <w:t>а– оквирне количине</w:t>
            </w:r>
            <w:r w:rsidRPr="00076A81">
              <w:rPr>
                <w:rFonts w:ascii="Arial" w:hAnsi="Arial" w:cs="Arial"/>
                <w:b/>
                <w:sz w:val="16"/>
                <w:szCs w:val="20"/>
                <w:lang w:val="sr-Cyrl-RS"/>
              </w:rPr>
              <w:t xml:space="preserve"> </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ТЕ-КО Костолац–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ТЕНТ–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sz w:val="16"/>
                <w:szCs w:val="20"/>
                <w:lang w:val="sr-Cyrl-RS"/>
              </w:rPr>
              <w:t>Панонске ТЕ-ТО</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cs="Arial"/>
                <w:b/>
                <w:bCs/>
                <w:sz w:val="16"/>
                <w:szCs w:val="20"/>
                <w:lang w:val="sr-Cyrl-R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0" w:type="auto"/>
          </w:tcPr>
          <w:p w:rsidR="00076A81" w:rsidRPr="00076A81" w:rsidRDefault="00076A81" w:rsidP="00076A81">
            <w:pPr>
              <w:suppressAutoHyphens/>
              <w:spacing w:before="0"/>
              <w:jc w:val="left"/>
              <w:rPr>
                <w:rFonts w:ascii="Arial" w:hAnsi="Arial" w:cs="Arial"/>
                <w:b/>
                <w:bCs/>
                <w:sz w:val="16"/>
                <w:szCs w:val="20"/>
                <w:lang w:val="sr-Cyrl-CS" w:eastAsia="ar-SA"/>
              </w:rPr>
            </w:pPr>
            <w:r w:rsidRPr="00076A81">
              <w:rPr>
                <w:rFonts w:ascii="Arial" w:hAnsi="Arial" w:cs="Arial"/>
                <w:b/>
                <w:bCs/>
                <w:sz w:val="16"/>
                <w:szCs w:val="20"/>
                <w:lang w:val="sr-Cyrl-CS" w:eastAsia="ar-SA"/>
              </w:rPr>
              <w:t>Управа ЈП ЕПС</w:t>
            </w:r>
            <w:r>
              <w:rPr>
                <w:rFonts w:ascii="Arial" w:hAnsi="Arial" w:cs="Arial"/>
                <w:b/>
                <w:sz w:val="16"/>
                <w:szCs w:val="20"/>
                <w:lang w:val="sr-Cyrl-RS"/>
              </w:rPr>
              <w:t>– оквирне количине</w:t>
            </w:r>
          </w:p>
        </w:tc>
        <w:tc>
          <w:tcPr>
            <w:tcW w:w="971" w:type="dxa"/>
          </w:tcPr>
          <w:p w:rsidR="00076A81" w:rsidRPr="00076A81" w:rsidRDefault="00076A81" w:rsidP="00076A81">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076A81" w:rsidRPr="00FF57D4" w:rsidTr="00AB0950">
        <w:trPr>
          <w:jc w:val="center"/>
        </w:trPr>
        <w:tc>
          <w:tcPr>
            <w:tcW w:w="1278" w:type="dxa"/>
          </w:tcPr>
          <w:p w:rsidR="00076A81" w:rsidRPr="00EC187C" w:rsidRDefault="00076A81" w:rsidP="00076A81">
            <w:pPr>
              <w:suppressAutoHyphens/>
              <w:spacing w:before="0"/>
              <w:jc w:val="left"/>
              <w:rPr>
                <w:rFonts w:ascii="Arial" w:hAnsi="Arial" w:cs="Arial"/>
                <w:b/>
                <w:bCs/>
                <w:sz w:val="20"/>
                <w:szCs w:val="20"/>
                <w:lang w:val="sr-Cyrl-CS" w:eastAsia="ar-SA"/>
              </w:rPr>
            </w:pPr>
            <w:r w:rsidRPr="00EC187C">
              <w:rPr>
                <w:rFonts w:ascii="Arial" w:hAnsi="Arial" w:cs="Arial"/>
                <w:b/>
                <w:sz w:val="20"/>
                <w:lang w:val="sr-Cyrl-RS"/>
              </w:rPr>
              <w:t>Ватрогасна поткапа</w:t>
            </w: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367469" w:rsidP="00076A81">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6</w:t>
            </w: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B90EE0" w:rsidP="00076A81">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25</w:t>
            </w: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vAlign w:val="bottom"/>
          </w:tcPr>
          <w:p w:rsidR="00076A81" w:rsidRPr="00FF57D4" w:rsidRDefault="00076A81" w:rsidP="00076A81">
            <w:pPr>
              <w:suppressAutoHyphens/>
              <w:spacing w:before="0"/>
              <w:jc w:val="left"/>
              <w:rPr>
                <w:rFonts w:ascii="Arial" w:hAnsi="Arial" w:cs="Arial"/>
                <w:b/>
                <w:bCs/>
                <w:sz w:val="20"/>
                <w:szCs w:val="20"/>
                <w:lang w:val="sr-Cyrl-CS" w:eastAsia="ar-SA"/>
              </w:rPr>
            </w:pPr>
          </w:p>
        </w:tc>
        <w:tc>
          <w:tcPr>
            <w:tcW w:w="0" w:type="auto"/>
          </w:tcPr>
          <w:p w:rsidR="00076A81" w:rsidRDefault="00076A81" w:rsidP="00076A81">
            <w:pPr>
              <w:suppressAutoHyphens/>
              <w:spacing w:before="0"/>
              <w:jc w:val="left"/>
              <w:rPr>
                <w:color w:val="000000"/>
              </w:rPr>
            </w:pPr>
          </w:p>
        </w:tc>
        <w:tc>
          <w:tcPr>
            <w:tcW w:w="971" w:type="dxa"/>
            <w:vAlign w:val="bottom"/>
          </w:tcPr>
          <w:p w:rsidR="00076A81" w:rsidRPr="00FF57D4" w:rsidRDefault="005B763B" w:rsidP="00076A81">
            <w:pPr>
              <w:suppressAutoHyphens/>
              <w:spacing w:before="0"/>
              <w:jc w:val="left"/>
              <w:rPr>
                <w:rFonts w:ascii="Arial" w:hAnsi="Arial" w:cs="Arial"/>
                <w:b/>
                <w:bCs/>
                <w:sz w:val="20"/>
                <w:szCs w:val="20"/>
                <w:lang w:val="sr-Cyrl-CS" w:eastAsia="ar-SA"/>
              </w:rPr>
            </w:pPr>
            <w:r>
              <w:rPr>
                <w:rFonts w:ascii="Arial" w:hAnsi="Arial" w:cs="Arial"/>
                <w:b/>
                <w:bCs/>
                <w:sz w:val="20"/>
                <w:szCs w:val="20"/>
                <w:lang w:val="sr-Cyrl-CS" w:eastAsia="ar-SA"/>
              </w:rPr>
              <w:t>31</w:t>
            </w:r>
          </w:p>
        </w:tc>
      </w:tr>
    </w:tbl>
    <w:p w:rsidR="008E22E3" w:rsidRDefault="008E22E3" w:rsidP="008E22E3">
      <w:pPr>
        <w:spacing w:before="0"/>
        <w:rPr>
          <w:rFonts w:eastAsia="Calibri" w:cs="Arial"/>
          <w:lang w:val="sr-Cyrl-RS"/>
        </w:rPr>
      </w:pPr>
    </w:p>
    <w:p w:rsidR="00332C57" w:rsidRDefault="00332C57" w:rsidP="008E22E3">
      <w:pPr>
        <w:spacing w:before="0"/>
        <w:rPr>
          <w:rFonts w:eastAsia="Calibri" w:cs="Arial"/>
          <w:lang w:val="sr-Cyrl-RS"/>
        </w:rPr>
      </w:pPr>
      <w:r w:rsidRPr="00332C57">
        <w:rPr>
          <w:rFonts w:eastAsia="Calibri" w:cs="Arial"/>
          <w:lang w:val="sr-Cyrl-RS"/>
        </w:rPr>
        <w:t xml:space="preserve">Опис: </w:t>
      </w:r>
    </w:p>
    <w:p w:rsidR="008E22E3" w:rsidRPr="00332C57" w:rsidRDefault="008E22E3" w:rsidP="008E22E3">
      <w:pPr>
        <w:spacing w:before="0"/>
        <w:rPr>
          <w:rFonts w:eastAsia="Calibri" w:cs="Arial"/>
          <w:lang w:val="sr-Cyrl-RS"/>
        </w:rPr>
      </w:pPr>
    </w:p>
    <w:p w:rsidR="00332C57" w:rsidRPr="00332C57" w:rsidRDefault="00332C57" w:rsidP="008E22E3">
      <w:pPr>
        <w:spacing w:before="0"/>
        <w:rPr>
          <w:rFonts w:cs="Arial"/>
        </w:rPr>
      </w:pPr>
      <w:r w:rsidRPr="00332C57">
        <w:rPr>
          <w:rFonts w:cs="Arial"/>
        </w:rPr>
        <w:t>Ватрогасна поткапа се предвиђена је да се користи испод ватрогасног шлема за заштиту главе и врата</w:t>
      </w:r>
    </w:p>
    <w:p w:rsidR="00332C57" w:rsidRPr="00332C57" w:rsidRDefault="00332C57" w:rsidP="00332C57">
      <w:pPr>
        <w:rPr>
          <w:rFonts w:cs="Arial"/>
        </w:rPr>
      </w:pPr>
      <w:r w:rsidRPr="00332C57">
        <w:rPr>
          <w:rFonts w:cs="Arial"/>
        </w:rPr>
        <w:t>Модел:</w:t>
      </w:r>
    </w:p>
    <w:p w:rsidR="00332C57" w:rsidRPr="00332C57" w:rsidRDefault="00332C57" w:rsidP="00332C57">
      <w:pPr>
        <w:rPr>
          <w:rFonts w:cs="Arial"/>
        </w:rPr>
      </w:pPr>
      <w:r w:rsidRPr="00332C57">
        <w:rPr>
          <w:rFonts w:cs="Arial"/>
        </w:rPr>
        <w:lastRenderedPageBreak/>
        <w:t>Ватрогасна поткапа се израђује у једној величини. Са кружним отвором за очи и еластичном траком око отвора.Састављена је напред и назад из два</w:t>
      </w:r>
    </w:p>
    <w:p w:rsidR="00332C57" w:rsidRDefault="00332C57" w:rsidP="00332C57">
      <w:pPr>
        <w:rPr>
          <w:rFonts w:cs="Arial"/>
        </w:rPr>
      </w:pPr>
      <w:r w:rsidRPr="00332C57">
        <w:rPr>
          <w:rFonts w:cs="Arial"/>
        </w:rPr>
        <w:t>једнака комада плетива. Израђена од негоривог материјала.</w:t>
      </w:r>
    </w:p>
    <w:p w:rsidR="00332C57" w:rsidRPr="00332C57" w:rsidRDefault="00332C57" w:rsidP="00332C57">
      <w:pPr>
        <w:rPr>
          <w:rFonts w:cs="Arial"/>
        </w:rPr>
      </w:pPr>
      <w:r w:rsidRPr="00053060">
        <w:rPr>
          <w:rFonts w:eastAsia="Arial Unicode MS" w:cs="Arial"/>
          <w:lang w:val="sr-Cyrl-CS"/>
        </w:rPr>
        <w:t>Референтни захтеви:</w:t>
      </w:r>
      <w:r>
        <w:rPr>
          <w:rFonts w:eastAsia="Arial Unicode MS" w:cs="Arial"/>
          <w:lang w:val="sr-Cyrl-CS"/>
        </w:rPr>
        <w:t xml:space="preserve"> </w:t>
      </w:r>
      <w:r w:rsidRPr="00231369">
        <w:rPr>
          <w:rFonts w:cs="Arial"/>
        </w:rPr>
        <w:t>SRPS EN 13911:2010</w:t>
      </w:r>
    </w:p>
    <w:p w:rsidR="00332C57" w:rsidRPr="00332C57" w:rsidRDefault="00332C57" w:rsidP="00332C57">
      <w:pPr>
        <w:rPr>
          <w:rFonts w:cs="Arial"/>
        </w:rPr>
      </w:pPr>
      <w:r w:rsidRPr="00332C57">
        <w:rPr>
          <w:rFonts w:cs="Arial"/>
        </w:rPr>
        <w:t>Боја. Црна или тегет.</w:t>
      </w:r>
    </w:p>
    <w:p w:rsidR="00332C57" w:rsidRPr="00332C57" w:rsidRDefault="00332C57" w:rsidP="00332C57">
      <w:pPr>
        <w:rPr>
          <w:rFonts w:cs="Arial"/>
        </w:rPr>
      </w:pPr>
      <w:r w:rsidRPr="00332C57">
        <w:rPr>
          <w:rFonts w:cs="Arial"/>
        </w:rPr>
        <w:t>Величине и ознаке величина: SRPS F.G0.008:1979</w:t>
      </w:r>
    </w:p>
    <w:p w:rsidR="00332C57" w:rsidRPr="00332C57" w:rsidRDefault="00332C57" w:rsidP="00332C57">
      <w:pPr>
        <w:rPr>
          <w:rFonts w:cs="Arial"/>
        </w:rPr>
      </w:pPr>
      <w:r w:rsidRPr="00332C57">
        <w:rPr>
          <w:rFonts w:cs="Arial"/>
        </w:rPr>
        <w:t>Trеба да задовољи обим главе корисника од 52 – 66 cm.</w:t>
      </w:r>
    </w:p>
    <w:p w:rsidR="00332C57" w:rsidRPr="00332C57" w:rsidRDefault="00332C57" w:rsidP="00332C57">
      <w:pPr>
        <w:rPr>
          <w:rFonts w:cs="Arial"/>
        </w:rPr>
      </w:pPr>
      <w:r w:rsidRPr="00332C57">
        <w:rPr>
          <w:rFonts w:cs="Arial"/>
        </w:rPr>
        <w:t>Материјал: Нзапаљива плетенина% (плетиво)</w:t>
      </w:r>
    </w:p>
    <w:p w:rsidR="00332C57" w:rsidRPr="00332C57" w:rsidRDefault="00332C57" w:rsidP="00332C57">
      <w:pPr>
        <w:rPr>
          <w:rFonts w:cs="Arial"/>
        </w:rPr>
      </w:pPr>
      <w:r w:rsidRPr="00332C57">
        <w:rPr>
          <w:rFonts w:cs="Arial"/>
        </w:rPr>
        <w:t>Користи испод заштитног шлема.</w:t>
      </w:r>
    </w:p>
    <w:p w:rsidR="00332C57" w:rsidRPr="007560FD" w:rsidRDefault="00332C57" w:rsidP="00332C57">
      <w:pPr>
        <w:rPr>
          <w:rFonts w:cs="Arial"/>
        </w:rPr>
      </w:pPr>
      <w:r w:rsidRPr="00332C57">
        <w:rPr>
          <w:rFonts w:cs="Arial"/>
        </w:rPr>
        <w:t xml:space="preserve">Означавање и </w:t>
      </w:r>
      <w:r w:rsidRPr="007560FD">
        <w:rPr>
          <w:rFonts w:cs="Arial"/>
        </w:rPr>
        <w:t>обележавање:</w:t>
      </w:r>
    </w:p>
    <w:p w:rsidR="00332C57" w:rsidRPr="007560FD" w:rsidRDefault="00332C57" w:rsidP="00332C57">
      <w:pPr>
        <w:rPr>
          <w:rFonts w:cs="Arial"/>
        </w:rPr>
      </w:pPr>
      <w:r w:rsidRPr="007560FD">
        <w:rPr>
          <w:rFonts w:cs="Arial"/>
        </w:rPr>
        <w:t xml:space="preserve">Према захтеву стандарда </w:t>
      </w:r>
      <w:r w:rsidRPr="001B5B55">
        <w:rPr>
          <w:rFonts w:cs="Arial"/>
        </w:rPr>
        <w:t xml:space="preserve">SRPS F.А0.011:2010 </w:t>
      </w:r>
      <w:r w:rsidRPr="007560FD">
        <w:rPr>
          <w:rFonts w:cs="Arial"/>
        </w:rPr>
        <w:t xml:space="preserve">и SRPS EN </w:t>
      </w:r>
      <w:r w:rsidR="006B3E1D" w:rsidRPr="007560FD">
        <w:rPr>
          <w:rFonts w:cs="Arial"/>
        </w:rPr>
        <w:t>ISO 3758:</w:t>
      </w:r>
      <w:r w:rsidRPr="007560FD">
        <w:rPr>
          <w:rFonts w:cs="Arial"/>
        </w:rPr>
        <w:t>2014, на трајно ушивеним етикетама и висећим етикетама уз производ.</w:t>
      </w:r>
    </w:p>
    <w:p w:rsidR="00332C57" w:rsidRDefault="00332C57" w:rsidP="00332C57">
      <w:pPr>
        <w:widowControl w:val="0"/>
        <w:autoSpaceDE w:val="0"/>
        <w:autoSpaceDN w:val="0"/>
        <w:adjustRightInd w:val="0"/>
        <w:spacing w:before="0"/>
        <w:rPr>
          <w:rFonts w:eastAsia="Arial Unicode MS" w:cs="Arial"/>
          <w:u w:val="single"/>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 xml:space="preserve">равилника о ЛЗО и референтним стандардом </w:t>
      </w:r>
      <w:r w:rsidRPr="006B3E1D">
        <w:rPr>
          <w:rFonts w:cs="Arial"/>
          <w:u w:val="single"/>
          <w:lang w:val="sr-Latn-CS"/>
        </w:rPr>
        <w:t>SRPS EN ISO 11611:2011</w:t>
      </w:r>
      <w:r w:rsidRPr="006B3E1D">
        <w:rPr>
          <w:rFonts w:cs="Arial"/>
          <w:color w:val="1F497D"/>
          <w:u w:val="single"/>
          <w:lang w:val="sr-Latn-CS"/>
        </w:rPr>
        <w:t xml:space="preserve">  </w:t>
      </w:r>
      <w:r w:rsidR="006B3E1D" w:rsidRPr="006B3E1D">
        <w:rPr>
          <w:rFonts w:eastAsia="Arial Unicode MS" w:cs="Arial"/>
          <w:u w:val="single"/>
          <w:lang w:val="sr-Latn-CS"/>
        </w:rPr>
        <w:t xml:space="preserve">или </w:t>
      </w:r>
      <w:hyperlink r:id="rId171" w:history="1">
        <w:r w:rsidR="006B3E1D" w:rsidRPr="006B3E1D">
          <w:rPr>
            <w:rFonts w:eastAsia="Arial Unicode MS" w:cs="Arial"/>
            <w:u w:val="single"/>
            <w:lang w:val="sr-Latn-CS"/>
          </w:rPr>
          <w:t>SRPS EN ISO 11611:2016</w:t>
        </w:r>
      </w:hyperlink>
    </w:p>
    <w:p w:rsidR="008456F2" w:rsidRDefault="00753361" w:rsidP="00753361">
      <w:pPr>
        <w:spacing w:before="0"/>
        <w:rPr>
          <w:rFonts w:eastAsia="Calibri" w:cs="Arial"/>
          <w:b/>
          <w:lang w:val="sr-Cyrl-RS"/>
        </w:rPr>
      </w:pPr>
      <w:r>
        <w:rPr>
          <w:rFonts w:eastAsia="Calibri" w:cs="Arial"/>
          <w:b/>
          <w:lang w:val="sr-Cyrl-RS"/>
        </w:rPr>
        <w:t>_________________________________________________________________________</w:t>
      </w:r>
    </w:p>
    <w:p w:rsidR="00AB0950" w:rsidRDefault="00AB0950" w:rsidP="00753361">
      <w:pPr>
        <w:spacing w:before="0"/>
        <w:rPr>
          <w:rFonts w:eastAsia="Calibri" w:cs="Arial"/>
          <w:b/>
          <w:lang w:val="sr-Cyrl-RS"/>
        </w:rPr>
      </w:pPr>
    </w:p>
    <w:p w:rsidR="00AB0950" w:rsidRDefault="00AB0950" w:rsidP="00753361">
      <w:pPr>
        <w:spacing w:before="0"/>
        <w:rPr>
          <w:rFonts w:eastAsia="Calibri" w:cs="Arial"/>
          <w:b/>
          <w:lang w:val="sr-Cyrl-RS"/>
        </w:rPr>
      </w:pPr>
    </w:p>
    <w:p w:rsidR="00053060" w:rsidRDefault="00053060" w:rsidP="00753361">
      <w:pPr>
        <w:spacing w:before="0"/>
        <w:rPr>
          <w:rFonts w:eastAsia="Calibri" w:cs="Arial"/>
          <w:b/>
          <w:lang w:val="sr-Cyrl-RS"/>
        </w:rPr>
      </w:pPr>
      <w:r w:rsidRPr="00053060">
        <w:rPr>
          <w:rFonts w:eastAsia="Calibri" w:cs="Arial"/>
          <w:b/>
          <w:lang w:val="sr-Cyrl-RS"/>
        </w:rPr>
        <w:t xml:space="preserve">Позиција </w:t>
      </w:r>
      <w:r w:rsidR="008456F2">
        <w:rPr>
          <w:rFonts w:eastAsia="Calibri" w:cs="Arial"/>
          <w:b/>
          <w:lang w:val="sr-Cyrl-RS"/>
        </w:rPr>
        <w:t>10</w:t>
      </w:r>
      <w:r w:rsidRPr="00053060">
        <w:rPr>
          <w:rFonts w:eastAsia="Calibri" w:cs="Arial"/>
          <w:b/>
          <w:lang w:val="sr-Cyrl-RS"/>
        </w:rPr>
        <w:t xml:space="preserve"> – Заштитни мантил-мушки </w:t>
      </w:r>
    </w:p>
    <w:p w:rsidR="00753361" w:rsidRPr="00053060" w:rsidRDefault="00753361" w:rsidP="00753361">
      <w:pPr>
        <w:spacing w:before="0"/>
        <w:rPr>
          <w:rFonts w:eastAsia="Calibri" w:cs="Arial"/>
          <w:b/>
          <w:lang w:val="sr-Cyrl-RS"/>
        </w:rPr>
      </w:pPr>
    </w:p>
    <w:tbl>
      <w:tblPr>
        <w:tblStyle w:val="TableGrid101"/>
        <w:tblW w:w="10890" w:type="dxa"/>
        <w:tblInd w:w="-905" w:type="dxa"/>
        <w:tblLayout w:type="fixed"/>
        <w:tblLook w:val="04A0" w:firstRow="1" w:lastRow="0" w:firstColumn="1" w:lastColumn="0" w:noHBand="0" w:noVBand="1"/>
      </w:tblPr>
      <w:tblGrid>
        <w:gridCol w:w="1170"/>
        <w:gridCol w:w="450"/>
        <w:gridCol w:w="990"/>
        <w:gridCol w:w="990"/>
        <w:gridCol w:w="990"/>
        <w:gridCol w:w="1080"/>
        <w:gridCol w:w="990"/>
        <w:gridCol w:w="990"/>
        <w:gridCol w:w="1260"/>
        <w:gridCol w:w="990"/>
        <w:gridCol w:w="990"/>
      </w:tblGrid>
      <w:tr w:rsidR="00AB0950" w:rsidRPr="00AB0950" w:rsidTr="002613BC">
        <w:trPr>
          <w:cantSplit/>
          <w:trHeight w:val="1134"/>
        </w:trPr>
        <w:tc>
          <w:tcPr>
            <w:tcW w:w="1620" w:type="dxa"/>
            <w:gridSpan w:val="2"/>
          </w:tcPr>
          <w:p w:rsidR="00AB0950" w:rsidRPr="002613BC" w:rsidRDefault="00AB0950" w:rsidP="00C53A19">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rsidR="00AB0950" w:rsidRPr="00AB0950" w:rsidRDefault="00AB0950" w:rsidP="00AB0950">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rsidR="00AB0950" w:rsidRPr="00AB0950" w:rsidRDefault="00AB0950" w:rsidP="00C53A19">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Дрин</w:t>
            </w:r>
            <w:r>
              <w:rPr>
                <w:rFonts w:ascii="Arial" w:hAnsi="Arial" w:cs="Arial"/>
                <w:b/>
                <w:sz w:val="16"/>
                <w:szCs w:val="20"/>
                <w:lang w:val="sr-Cyrl-RS"/>
              </w:rPr>
              <w:t xml:space="preserve">ско-Лимске ХЕ - </w:t>
            </w:r>
            <w:r w:rsidRPr="00AB0950">
              <w:rPr>
                <w:rFonts w:ascii="Arial" w:hAnsi="Arial" w:cs="Arial"/>
                <w:b/>
                <w:sz w:val="16"/>
                <w:szCs w:val="20"/>
                <w:lang w:val="sr-Cyrl-RS"/>
              </w:rPr>
              <w:t>оквирне количине</w:t>
            </w:r>
          </w:p>
        </w:tc>
        <w:tc>
          <w:tcPr>
            <w:tcW w:w="990" w:type="dxa"/>
          </w:tcPr>
          <w:p w:rsidR="00AB0950" w:rsidRPr="00AB0950" w:rsidRDefault="00AB0950" w:rsidP="00C53A19">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ХЕ Ђердап – оквирне количине</w:t>
            </w:r>
          </w:p>
        </w:tc>
        <w:tc>
          <w:tcPr>
            <w:tcW w:w="990" w:type="dxa"/>
          </w:tcPr>
          <w:p w:rsidR="00AB0950" w:rsidRPr="00AB0950" w:rsidRDefault="00AB0950" w:rsidP="00C53A19">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РБ Колубара – оквирне количине</w:t>
            </w:r>
          </w:p>
        </w:tc>
        <w:tc>
          <w:tcPr>
            <w:tcW w:w="1080" w:type="dxa"/>
          </w:tcPr>
          <w:p w:rsidR="00AB0950" w:rsidRPr="00AB0950" w:rsidRDefault="00AB0950" w:rsidP="00C53A19">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ТЕ-КО Костолац– оквирне количине</w:t>
            </w:r>
          </w:p>
        </w:tc>
        <w:tc>
          <w:tcPr>
            <w:tcW w:w="990" w:type="dxa"/>
          </w:tcPr>
          <w:p w:rsidR="00AB0950" w:rsidRPr="00AB0950" w:rsidRDefault="00AB0950" w:rsidP="00C53A19">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rsidR="00AB0950" w:rsidRPr="00AB0950" w:rsidRDefault="00AB0950" w:rsidP="00C53A19">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Панонске ТЕ-ТО– оквирне количине</w:t>
            </w:r>
          </w:p>
        </w:tc>
        <w:tc>
          <w:tcPr>
            <w:tcW w:w="1260" w:type="dxa"/>
          </w:tcPr>
          <w:p w:rsidR="00AB0950" w:rsidRPr="00AB0950" w:rsidRDefault="00AB0950" w:rsidP="00C53A19">
            <w:pPr>
              <w:suppressAutoHyphens/>
              <w:spacing w:before="0"/>
              <w:jc w:val="left"/>
              <w:rPr>
                <w:rFonts w:cs="Arial"/>
                <w:b/>
                <w:bCs/>
                <w:sz w:val="16"/>
                <w:szCs w:val="20"/>
                <w:lang w:val="sr-Cyrl-C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990" w:type="dxa"/>
          </w:tcPr>
          <w:p w:rsidR="00AB0950" w:rsidRPr="00AB0950" w:rsidRDefault="00AB0950" w:rsidP="00C53A19">
            <w:pPr>
              <w:suppressAutoHyphens/>
              <w:spacing w:before="0"/>
              <w:jc w:val="left"/>
              <w:rPr>
                <w:rFonts w:ascii="Arial" w:hAnsi="Arial" w:cs="Arial"/>
                <w:b/>
                <w:bCs/>
                <w:sz w:val="16"/>
                <w:szCs w:val="20"/>
                <w:lang w:val="sr-Cyrl-CS" w:eastAsia="ar-SA"/>
              </w:rPr>
            </w:pPr>
            <w:r w:rsidRPr="00AB0950">
              <w:rPr>
                <w:rFonts w:ascii="Arial" w:hAnsi="Arial" w:cs="Arial"/>
                <w:b/>
                <w:bCs/>
                <w:sz w:val="16"/>
                <w:szCs w:val="20"/>
                <w:lang w:val="sr-Cyrl-CS" w:eastAsia="ar-SA"/>
              </w:rPr>
              <w:t>Управа ЈП ЕПС</w:t>
            </w:r>
            <w:r w:rsidRPr="00AB0950">
              <w:rPr>
                <w:rFonts w:ascii="Arial" w:hAnsi="Arial" w:cs="Arial"/>
                <w:b/>
                <w:sz w:val="16"/>
                <w:szCs w:val="20"/>
                <w:lang w:val="sr-Cyrl-RS"/>
              </w:rPr>
              <w:t>– оквирне количине</w:t>
            </w:r>
          </w:p>
        </w:tc>
        <w:tc>
          <w:tcPr>
            <w:tcW w:w="990" w:type="dxa"/>
          </w:tcPr>
          <w:p w:rsidR="00AB0950" w:rsidRPr="00AB0950" w:rsidRDefault="00AB0950" w:rsidP="00C53A19">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2613BC" w:rsidRPr="00FF57D4" w:rsidTr="0056773D">
        <w:tc>
          <w:tcPr>
            <w:tcW w:w="1170" w:type="dxa"/>
            <w:vMerge w:val="restart"/>
            <w:vAlign w:val="center"/>
          </w:tcPr>
          <w:p w:rsidR="002613BC" w:rsidRPr="00332C57" w:rsidRDefault="002613BC" w:rsidP="00EC187C">
            <w:pPr>
              <w:suppressAutoHyphens/>
              <w:spacing w:before="0"/>
              <w:jc w:val="left"/>
              <w:rPr>
                <w:rFonts w:cs="Arial"/>
                <w:b/>
                <w:lang w:val="sr-Cyrl-RS"/>
              </w:rPr>
            </w:pPr>
            <w:r w:rsidRPr="00EC187C">
              <w:rPr>
                <w:rFonts w:ascii="Arial" w:hAnsi="Arial" w:cs="Arial"/>
                <w:b/>
                <w:sz w:val="20"/>
                <w:lang w:val="sr-Cyrl-RS"/>
              </w:rPr>
              <w:t>Заштитни мантил-мушки</w:t>
            </w:r>
          </w:p>
        </w:tc>
        <w:tc>
          <w:tcPr>
            <w:tcW w:w="450" w:type="dxa"/>
            <w:vAlign w:val="center"/>
          </w:tcPr>
          <w:p w:rsidR="002613BC" w:rsidRDefault="002613BC" w:rsidP="0056773D">
            <w:pPr>
              <w:suppressAutoHyphens/>
              <w:spacing w:before="0"/>
              <w:jc w:val="center"/>
              <w:rPr>
                <w:color w:val="000000"/>
              </w:rPr>
            </w:pPr>
            <w:r>
              <w:rPr>
                <w:color w:val="000000"/>
              </w:rPr>
              <w:t>44</w:t>
            </w:r>
          </w:p>
        </w:tc>
        <w:tc>
          <w:tcPr>
            <w:tcW w:w="990" w:type="dxa"/>
            <w:vAlign w:val="center"/>
          </w:tcPr>
          <w:p w:rsidR="002613BC" w:rsidRPr="00FF57D4" w:rsidRDefault="002613BC" w:rsidP="0056773D">
            <w:pPr>
              <w:suppressAutoHyphens/>
              <w:spacing w:before="0"/>
              <w:jc w:val="center"/>
              <w:rPr>
                <w:rFonts w:ascii="Arial" w:hAnsi="Arial" w:cs="Arial"/>
                <w:b/>
                <w:bCs/>
                <w:sz w:val="20"/>
                <w:szCs w:val="20"/>
                <w:lang w:val="sr-Cyrl-CS" w:eastAsia="ar-SA"/>
              </w:rPr>
            </w:pPr>
          </w:p>
        </w:tc>
        <w:tc>
          <w:tcPr>
            <w:tcW w:w="990" w:type="dxa"/>
            <w:vAlign w:val="center"/>
          </w:tcPr>
          <w:p w:rsidR="002613BC" w:rsidRPr="00FF57D4" w:rsidRDefault="002613BC" w:rsidP="0056773D">
            <w:pPr>
              <w:suppressAutoHyphens/>
              <w:spacing w:before="0"/>
              <w:jc w:val="center"/>
              <w:rPr>
                <w:rFonts w:ascii="Arial" w:hAnsi="Arial" w:cs="Arial"/>
                <w:b/>
                <w:bCs/>
                <w:sz w:val="20"/>
                <w:szCs w:val="20"/>
                <w:lang w:val="sr-Cyrl-CS" w:eastAsia="ar-SA"/>
              </w:rPr>
            </w:pPr>
          </w:p>
        </w:tc>
        <w:tc>
          <w:tcPr>
            <w:tcW w:w="990" w:type="dxa"/>
            <w:vAlign w:val="center"/>
          </w:tcPr>
          <w:p w:rsidR="002613BC" w:rsidRPr="00FF57D4" w:rsidRDefault="002613BC" w:rsidP="0056773D">
            <w:pPr>
              <w:suppressAutoHyphens/>
              <w:spacing w:before="0"/>
              <w:jc w:val="center"/>
              <w:rPr>
                <w:rFonts w:ascii="Arial" w:hAnsi="Arial" w:cs="Arial"/>
                <w:b/>
                <w:bCs/>
                <w:sz w:val="20"/>
                <w:szCs w:val="20"/>
                <w:lang w:val="sr-Cyrl-CS" w:eastAsia="ar-SA"/>
              </w:rPr>
            </w:pPr>
          </w:p>
        </w:tc>
        <w:tc>
          <w:tcPr>
            <w:tcW w:w="1080" w:type="dxa"/>
            <w:vAlign w:val="center"/>
          </w:tcPr>
          <w:p w:rsidR="002613BC" w:rsidRPr="00FF57D4" w:rsidRDefault="002613BC" w:rsidP="0056773D">
            <w:pPr>
              <w:suppressAutoHyphens/>
              <w:spacing w:before="0"/>
              <w:jc w:val="center"/>
              <w:rPr>
                <w:rFonts w:ascii="Arial" w:hAnsi="Arial" w:cs="Arial"/>
                <w:b/>
                <w:bCs/>
                <w:sz w:val="20"/>
                <w:szCs w:val="20"/>
                <w:lang w:val="sr-Cyrl-CS" w:eastAsia="ar-SA"/>
              </w:rPr>
            </w:pPr>
          </w:p>
        </w:tc>
        <w:tc>
          <w:tcPr>
            <w:tcW w:w="990" w:type="dxa"/>
            <w:vAlign w:val="center"/>
          </w:tcPr>
          <w:p w:rsidR="002613BC" w:rsidRPr="00FF57D4" w:rsidRDefault="002613BC" w:rsidP="0056773D">
            <w:pPr>
              <w:suppressAutoHyphens/>
              <w:spacing w:before="0"/>
              <w:jc w:val="center"/>
              <w:rPr>
                <w:rFonts w:ascii="Arial" w:hAnsi="Arial" w:cs="Arial"/>
                <w:b/>
                <w:bCs/>
                <w:sz w:val="20"/>
                <w:szCs w:val="20"/>
                <w:lang w:val="sr-Cyrl-CS" w:eastAsia="ar-SA"/>
              </w:rPr>
            </w:pPr>
          </w:p>
        </w:tc>
        <w:tc>
          <w:tcPr>
            <w:tcW w:w="990" w:type="dxa"/>
            <w:vAlign w:val="center"/>
          </w:tcPr>
          <w:p w:rsidR="002613BC" w:rsidRPr="00FF57D4" w:rsidRDefault="002613BC" w:rsidP="0056773D">
            <w:pPr>
              <w:suppressAutoHyphens/>
              <w:spacing w:before="0"/>
              <w:jc w:val="center"/>
              <w:rPr>
                <w:rFonts w:ascii="Arial" w:hAnsi="Arial" w:cs="Arial"/>
                <w:b/>
                <w:bCs/>
                <w:sz w:val="20"/>
                <w:szCs w:val="20"/>
                <w:lang w:val="sr-Cyrl-CS" w:eastAsia="ar-SA"/>
              </w:rPr>
            </w:pPr>
          </w:p>
        </w:tc>
        <w:tc>
          <w:tcPr>
            <w:tcW w:w="1260" w:type="dxa"/>
            <w:vAlign w:val="center"/>
          </w:tcPr>
          <w:p w:rsidR="002613BC" w:rsidRDefault="002613BC" w:rsidP="0056773D">
            <w:pPr>
              <w:suppressAutoHyphens/>
              <w:spacing w:before="0"/>
              <w:jc w:val="center"/>
              <w:rPr>
                <w:color w:val="000000"/>
              </w:rPr>
            </w:pPr>
          </w:p>
        </w:tc>
        <w:tc>
          <w:tcPr>
            <w:tcW w:w="990" w:type="dxa"/>
            <w:vAlign w:val="center"/>
          </w:tcPr>
          <w:p w:rsidR="002613BC" w:rsidRPr="00FF57D4" w:rsidRDefault="002613BC" w:rsidP="0056773D">
            <w:pPr>
              <w:suppressAutoHyphens/>
              <w:spacing w:before="0"/>
              <w:jc w:val="center"/>
              <w:rPr>
                <w:rFonts w:ascii="Arial" w:hAnsi="Arial" w:cs="Arial"/>
                <w:b/>
                <w:bCs/>
                <w:sz w:val="20"/>
                <w:szCs w:val="20"/>
                <w:lang w:val="sr-Cyrl-CS" w:eastAsia="ar-SA"/>
              </w:rPr>
            </w:pPr>
          </w:p>
        </w:tc>
        <w:tc>
          <w:tcPr>
            <w:tcW w:w="990" w:type="dxa"/>
            <w:vAlign w:val="center"/>
          </w:tcPr>
          <w:p w:rsidR="002613BC" w:rsidRPr="00FF57D4" w:rsidRDefault="002613BC" w:rsidP="0056773D">
            <w:pPr>
              <w:suppressAutoHyphens/>
              <w:spacing w:before="0"/>
              <w:jc w:val="center"/>
              <w:rPr>
                <w:rFonts w:ascii="Arial" w:hAnsi="Arial" w:cs="Arial"/>
                <w:b/>
                <w:bCs/>
                <w:sz w:val="20"/>
                <w:szCs w:val="20"/>
                <w:lang w:val="sr-Cyrl-CS" w:eastAsia="ar-SA"/>
              </w:rPr>
            </w:pPr>
          </w:p>
        </w:tc>
      </w:tr>
      <w:tr w:rsidR="005B763B" w:rsidRPr="00FF57D4" w:rsidTr="0056773D">
        <w:tc>
          <w:tcPr>
            <w:tcW w:w="1170" w:type="dxa"/>
            <w:vMerge/>
          </w:tcPr>
          <w:p w:rsidR="005B763B" w:rsidRPr="00053060" w:rsidRDefault="005B763B" w:rsidP="005B763B">
            <w:pPr>
              <w:spacing w:before="0" w:after="200"/>
              <w:rPr>
                <w:rFonts w:cs="Arial"/>
                <w:b/>
                <w:lang w:val="sr-Cyrl-RS"/>
              </w:rPr>
            </w:pPr>
          </w:p>
        </w:tc>
        <w:tc>
          <w:tcPr>
            <w:tcW w:w="450" w:type="dxa"/>
            <w:vAlign w:val="center"/>
          </w:tcPr>
          <w:p w:rsidR="005B763B" w:rsidRDefault="005B763B" w:rsidP="0056773D">
            <w:pPr>
              <w:suppressAutoHyphens/>
              <w:spacing w:before="0"/>
              <w:jc w:val="center"/>
              <w:rPr>
                <w:color w:val="000000"/>
              </w:rPr>
            </w:pPr>
            <w:r>
              <w:rPr>
                <w:color w:val="000000"/>
              </w:rPr>
              <w:t>46</w:t>
            </w:r>
          </w:p>
        </w:tc>
        <w:tc>
          <w:tcPr>
            <w:tcW w:w="990" w:type="dxa"/>
            <w:vAlign w:val="center"/>
          </w:tcPr>
          <w:p w:rsidR="005B763B" w:rsidRDefault="005B763B" w:rsidP="0056773D">
            <w:pPr>
              <w:spacing w:before="0"/>
              <w:jc w:val="center"/>
              <w:rPr>
                <w:color w:val="000000"/>
              </w:rPr>
            </w:pPr>
            <w:r>
              <w:rPr>
                <w:color w:val="000000"/>
              </w:rPr>
              <w:t>1</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108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1260" w:type="dxa"/>
            <w:vAlign w:val="center"/>
          </w:tcPr>
          <w:p w:rsidR="005B763B" w:rsidRDefault="005B763B" w:rsidP="0056773D">
            <w:pPr>
              <w:suppressAutoHyphens/>
              <w:spacing w:before="0"/>
              <w:jc w:val="center"/>
              <w:rPr>
                <w:color w:val="000000"/>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1</w:t>
            </w:r>
          </w:p>
        </w:tc>
      </w:tr>
      <w:tr w:rsidR="005B763B" w:rsidRPr="00FF57D4" w:rsidTr="0056773D">
        <w:tc>
          <w:tcPr>
            <w:tcW w:w="1170" w:type="dxa"/>
            <w:vMerge/>
          </w:tcPr>
          <w:p w:rsidR="005B763B" w:rsidRPr="00053060" w:rsidRDefault="005B763B" w:rsidP="005B763B">
            <w:pPr>
              <w:spacing w:before="0" w:after="200"/>
              <w:rPr>
                <w:rFonts w:cs="Arial"/>
                <w:b/>
                <w:lang w:val="sr-Cyrl-RS"/>
              </w:rPr>
            </w:pPr>
          </w:p>
        </w:tc>
        <w:tc>
          <w:tcPr>
            <w:tcW w:w="450" w:type="dxa"/>
            <w:vAlign w:val="center"/>
          </w:tcPr>
          <w:p w:rsidR="005B763B" w:rsidRDefault="005B763B" w:rsidP="0056773D">
            <w:pPr>
              <w:suppressAutoHyphens/>
              <w:spacing w:before="0"/>
              <w:jc w:val="center"/>
              <w:rPr>
                <w:color w:val="000000"/>
              </w:rPr>
            </w:pPr>
            <w:r>
              <w:rPr>
                <w:color w:val="000000"/>
              </w:rPr>
              <w:t>48</w:t>
            </w:r>
          </w:p>
        </w:tc>
        <w:tc>
          <w:tcPr>
            <w:tcW w:w="990" w:type="dxa"/>
            <w:vAlign w:val="center"/>
          </w:tcPr>
          <w:p w:rsidR="005B763B" w:rsidRDefault="005B763B" w:rsidP="0056773D">
            <w:pPr>
              <w:spacing w:before="0"/>
              <w:jc w:val="center"/>
              <w:rPr>
                <w:color w:val="000000"/>
              </w:rPr>
            </w:pPr>
            <w:r>
              <w:rPr>
                <w:color w:val="000000"/>
              </w:rPr>
              <w:t>4</w:t>
            </w:r>
          </w:p>
        </w:tc>
        <w:tc>
          <w:tcPr>
            <w:tcW w:w="990" w:type="dxa"/>
            <w:vAlign w:val="center"/>
          </w:tcPr>
          <w:p w:rsidR="005B763B" w:rsidRDefault="005B763B" w:rsidP="0056773D">
            <w:pPr>
              <w:spacing w:before="0"/>
              <w:jc w:val="center"/>
              <w:rPr>
                <w:color w:val="000000"/>
              </w:rPr>
            </w:pPr>
            <w:r>
              <w:rPr>
                <w:color w:val="000000"/>
              </w:rPr>
              <w:t>7</w:t>
            </w:r>
          </w:p>
        </w:tc>
        <w:tc>
          <w:tcPr>
            <w:tcW w:w="990" w:type="dxa"/>
            <w:vAlign w:val="center"/>
          </w:tcPr>
          <w:p w:rsidR="005B763B" w:rsidRDefault="005B763B" w:rsidP="0056773D">
            <w:pPr>
              <w:spacing w:before="0"/>
              <w:jc w:val="center"/>
              <w:rPr>
                <w:color w:val="000000"/>
              </w:rPr>
            </w:pPr>
            <w:r>
              <w:rPr>
                <w:color w:val="000000"/>
              </w:rPr>
              <w:t>30</w:t>
            </w:r>
          </w:p>
        </w:tc>
        <w:tc>
          <w:tcPr>
            <w:tcW w:w="108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2</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1260" w:type="dxa"/>
            <w:vAlign w:val="center"/>
          </w:tcPr>
          <w:p w:rsidR="005B763B" w:rsidRDefault="005B763B" w:rsidP="0056773D">
            <w:pPr>
              <w:suppressAutoHyphens/>
              <w:spacing w:before="0"/>
              <w:jc w:val="center"/>
              <w:rPr>
                <w:color w:val="000000"/>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43</w:t>
            </w:r>
          </w:p>
        </w:tc>
      </w:tr>
      <w:tr w:rsidR="005B763B" w:rsidRPr="00FF57D4" w:rsidTr="0056773D">
        <w:trPr>
          <w:trHeight w:val="77"/>
        </w:trPr>
        <w:tc>
          <w:tcPr>
            <w:tcW w:w="1170" w:type="dxa"/>
            <w:vMerge/>
          </w:tcPr>
          <w:p w:rsidR="005B763B" w:rsidRPr="00053060" w:rsidRDefault="005B763B" w:rsidP="005B763B">
            <w:pPr>
              <w:spacing w:before="0" w:after="200"/>
              <w:rPr>
                <w:rFonts w:cs="Arial"/>
                <w:b/>
                <w:lang w:val="sr-Cyrl-RS"/>
              </w:rPr>
            </w:pPr>
          </w:p>
        </w:tc>
        <w:tc>
          <w:tcPr>
            <w:tcW w:w="450" w:type="dxa"/>
            <w:vAlign w:val="center"/>
          </w:tcPr>
          <w:p w:rsidR="005B763B" w:rsidRDefault="005B763B" w:rsidP="0056773D">
            <w:pPr>
              <w:suppressAutoHyphens/>
              <w:spacing w:before="0"/>
              <w:jc w:val="center"/>
              <w:rPr>
                <w:color w:val="000000"/>
              </w:rPr>
            </w:pPr>
            <w:r>
              <w:rPr>
                <w:color w:val="000000"/>
              </w:rPr>
              <w:t>50</w:t>
            </w:r>
          </w:p>
        </w:tc>
        <w:tc>
          <w:tcPr>
            <w:tcW w:w="990" w:type="dxa"/>
            <w:vAlign w:val="center"/>
          </w:tcPr>
          <w:p w:rsidR="005B763B" w:rsidRDefault="005B763B" w:rsidP="0056773D">
            <w:pPr>
              <w:spacing w:before="0"/>
              <w:jc w:val="center"/>
              <w:rPr>
                <w:color w:val="000000"/>
              </w:rPr>
            </w:pPr>
            <w:r>
              <w:rPr>
                <w:color w:val="000000"/>
              </w:rPr>
              <w:t>4</w:t>
            </w:r>
          </w:p>
        </w:tc>
        <w:tc>
          <w:tcPr>
            <w:tcW w:w="990" w:type="dxa"/>
            <w:vAlign w:val="center"/>
          </w:tcPr>
          <w:p w:rsidR="005B763B" w:rsidRDefault="005B763B" w:rsidP="0056773D">
            <w:pPr>
              <w:spacing w:before="0"/>
              <w:jc w:val="center"/>
              <w:rPr>
                <w:color w:val="000000"/>
              </w:rPr>
            </w:pPr>
            <w:r>
              <w:rPr>
                <w:color w:val="000000"/>
              </w:rPr>
              <w:t>12</w:t>
            </w:r>
          </w:p>
        </w:tc>
        <w:tc>
          <w:tcPr>
            <w:tcW w:w="990" w:type="dxa"/>
            <w:vAlign w:val="center"/>
          </w:tcPr>
          <w:p w:rsidR="005B763B" w:rsidRDefault="005B763B" w:rsidP="0056773D">
            <w:pPr>
              <w:spacing w:before="0"/>
              <w:jc w:val="center"/>
              <w:rPr>
                <w:color w:val="000000"/>
              </w:rPr>
            </w:pPr>
            <w:r>
              <w:rPr>
                <w:color w:val="000000"/>
              </w:rPr>
              <w:t>35</w:t>
            </w:r>
          </w:p>
        </w:tc>
        <w:tc>
          <w:tcPr>
            <w:tcW w:w="108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4</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1260" w:type="dxa"/>
            <w:vAlign w:val="center"/>
          </w:tcPr>
          <w:p w:rsidR="005B763B" w:rsidRDefault="005B763B" w:rsidP="0056773D">
            <w:pPr>
              <w:suppressAutoHyphens/>
              <w:spacing w:before="0"/>
              <w:jc w:val="center"/>
              <w:rPr>
                <w:color w:val="000000"/>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55</w:t>
            </w:r>
          </w:p>
        </w:tc>
      </w:tr>
      <w:tr w:rsidR="005B763B" w:rsidRPr="00FF57D4" w:rsidTr="0056773D">
        <w:tc>
          <w:tcPr>
            <w:tcW w:w="1170" w:type="dxa"/>
            <w:vMerge/>
          </w:tcPr>
          <w:p w:rsidR="005B763B" w:rsidRPr="00053060" w:rsidRDefault="005B763B" w:rsidP="005B763B">
            <w:pPr>
              <w:spacing w:before="0" w:after="200"/>
              <w:rPr>
                <w:rFonts w:cs="Arial"/>
                <w:b/>
                <w:lang w:val="sr-Cyrl-RS"/>
              </w:rPr>
            </w:pPr>
          </w:p>
        </w:tc>
        <w:tc>
          <w:tcPr>
            <w:tcW w:w="450" w:type="dxa"/>
            <w:vAlign w:val="center"/>
          </w:tcPr>
          <w:p w:rsidR="005B763B" w:rsidRDefault="005B763B" w:rsidP="0056773D">
            <w:pPr>
              <w:suppressAutoHyphens/>
              <w:spacing w:before="0"/>
              <w:jc w:val="center"/>
              <w:rPr>
                <w:color w:val="000000"/>
              </w:rPr>
            </w:pPr>
            <w:r>
              <w:rPr>
                <w:color w:val="000000"/>
              </w:rPr>
              <w:t>52</w:t>
            </w:r>
          </w:p>
        </w:tc>
        <w:tc>
          <w:tcPr>
            <w:tcW w:w="990" w:type="dxa"/>
            <w:vAlign w:val="center"/>
          </w:tcPr>
          <w:p w:rsidR="005B763B" w:rsidRDefault="005B763B" w:rsidP="0056773D">
            <w:pPr>
              <w:spacing w:before="0"/>
              <w:jc w:val="center"/>
              <w:rPr>
                <w:color w:val="000000"/>
              </w:rPr>
            </w:pPr>
            <w:r>
              <w:rPr>
                <w:color w:val="000000"/>
              </w:rPr>
              <w:t>6</w:t>
            </w:r>
          </w:p>
        </w:tc>
        <w:tc>
          <w:tcPr>
            <w:tcW w:w="990" w:type="dxa"/>
            <w:vAlign w:val="center"/>
          </w:tcPr>
          <w:p w:rsidR="005B763B" w:rsidRDefault="005B763B" w:rsidP="0056773D">
            <w:pPr>
              <w:spacing w:before="0"/>
              <w:jc w:val="center"/>
              <w:rPr>
                <w:color w:val="000000"/>
              </w:rPr>
            </w:pPr>
            <w:r>
              <w:rPr>
                <w:color w:val="000000"/>
              </w:rPr>
              <w:t>14</w:t>
            </w:r>
          </w:p>
        </w:tc>
        <w:tc>
          <w:tcPr>
            <w:tcW w:w="990" w:type="dxa"/>
            <w:vAlign w:val="center"/>
          </w:tcPr>
          <w:p w:rsidR="005B763B" w:rsidRDefault="005B763B" w:rsidP="0056773D">
            <w:pPr>
              <w:spacing w:before="0"/>
              <w:jc w:val="center"/>
              <w:rPr>
                <w:color w:val="000000"/>
              </w:rPr>
            </w:pPr>
            <w:r>
              <w:rPr>
                <w:color w:val="000000"/>
              </w:rPr>
              <w:t>10</w:t>
            </w:r>
          </w:p>
        </w:tc>
        <w:tc>
          <w:tcPr>
            <w:tcW w:w="108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3</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1260" w:type="dxa"/>
            <w:vAlign w:val="center"/>
          </w:tcPr>
          <w:p w:rsidR="005B763B" w:rsidRDefault="005B763B" w:rsidP="0056773D">
            <w:pPr>
              <w:suppressAutoHyphens/>
              <w:spacing w:before="0"/>
              <w:jc w:val="center"/>
              <w:rPr>
                <w:color w:val="000000"/>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33</w:t>
            </w:r>
          </w:p>
        </w:tc>
      </w:tr>
      <w:tr w:rsidR="005B763B" w:rsidRPr="00FF57D4" w:rsidTr="0056773D">
        <w:tc>
          <w:tcPr>
            <w:tcW w:w="1170" w:type="dxa"/>
            <w:vMerge/>
          </w:tcPr>
          <w:p w:rsidR="005B763B" w:rsidRPr="00053060" w:rsidRDefault="005B763B" w:rsidP="005B763B">
            <w:pPr>
              <w:spacing w:before="0" w:after="200"/>
              <w:rPr>
                <w:rFonts w:cs="Arial"/>
                <w:b/>
                <w:lang w:val="sr-Cyrl-RS"/>
              </w:rPr>
            </w:pPr>
          </w:p>
        </w:tc>
        <w:tc>
          <w:tcPr>
            <w:tcW w:w="450" w:type="dxa"/>
            <w:vAlign w:val="center"/>
          </w:tcPr>
          <w:p w:rsidR="005B763B" w:rsidRDefault="005B763B" w:rsidP="0056773D">
            <w:pPr>
              <w:suppressAutoHyphens/>
              <w:spacing w:before="0"/>
              <w:jc w:val="center"/>
              <w:rPr>
                <w:color w:val="000000"/>
              </w:rPr>
            </w:pPr>
            <w:r>
              <w:rPr>
                <w:color w:val="000000"/>
              </w:rPr>
              <w:t>54</w:t>
            </w:r>
          </w:p>
        </w:tc>
        <w:tc>
          <w:tcPr>
            <w:tcW w:w="990" w:type="dxa"/>
            <w:vAlign w:val="center"/>
          </w:tcPr>
          <w:p w:rsidR="005B763B" w:rsidRDefault="005B763B" w:rsidP="0056773D">
            <w:pPr>
              <w:spacing w:before="0"/>
              <w:jc w:val="center"/>
              <w:rPr>
                <w:color w:val="000000"/>
              </w:rPr>
            </w:pPr>
            <w:r>
              <w:rPr>
                <w:color w:val="000000"/>
              </w:rPr>
              <w:t>30</w:t>
            </w:r>
          </w:p>
        </w:tc>
        <w:tc>
          <w:tcPr>
            <w:tcW w:w="990" w:type="dxa"/>
            <w:vAlign w:val="center"/>
          </w:tcPr>
          <w:p w:rsidR="005B763B" w:rsidRDefault="005B763B" w:rsidP="0056773D">
            <w:pPr>
              <w:spacing w:before="0"/>
              <w:jc w:val="center"/>
              <w:rPr>
                <w:color w:val="000000"/>
              </w:rPr>
            </w:pPr>
            <w:r>
              <w:rPr>
                <w:color w:val="000000"/>
              </w:rPr>
              <w:t>14</w:t>
            </w:r>
          </w:p>
        </w:tc>
        <w:tc>
          <w:tcPr>
            <w:tcW w:w="990" w:type="dxa"/>
            <w:vAlign w:val="center"/>
          </w:tcPr>
          <w:p w:rsidR="005B763B" w:rsidRDefault="005B763B" w:rsidP="0056773D">
            <w:pPr>
              <w:spacing w:before="0"/>
              <w:jc w:val="center"/>
              <w:rPr>
                <w:color w:val="000000"/>
              </w:rPr>
            </w:pPr>
            <w:r>
              <w:rPr>
                <w:color w:val="000000"/>
              </w:rPr>
              <w:t>40</w:t>
            </w:r>
          </w:p>
        </w:tc>
        <w:tc>
          <w:tcPr>
            <w:tcW w:w="108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3</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1260" w:type="dxa"/>
            <w:vAlign w:val="center"/>
          </w:tcPr>
          <w:p w:rsidR="005B763B" w:rsidRDefault="005B763B" w:rsidP="0056773D">
            <w:pPr>
              <w:suppressAutoHyphens/>
              <w:spacing w:before="0"/>
              <w:jc w:val="center"/>
              <w:rPr>
                <w:color w:val="000000"/>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87</w:t>
            </w:r>
          </w:p>
        </w:tc>
      </w:tr>
      <w:tr w:rsidR="005B763B" w:rsidRPr="00FF57D4" w:rsidTr="0056773D">
        <w:tc>
          <w:tcPr>
            <w:tcW w:w="1170" w:type="dxa"/>
            <w:vMerge/>
          </w:tcPr>
          <w:p w:rsidR="005B763B" w:rsidRPr="00053060" w:rsidRDefault="005B763B" w:rsidP="005B763B">
            <w:pPr>
              <w:spacing w:before="0" w:after="200"/>
              <w:rPr>
                <w:rFonts w:cs="Arial"/>
                <w:b/>
                <w:lang w:val="sr-Cyrl-RS"/>
              </w:rPr>
            </w:pPr>
          </w:p>
        </w:tc>
        <w:tc>
          <w:tcPr>
            <w:tcW w:w="450" w:type="dxa"/>
            <w:vAlign w:val="center"/>
          </w:tcPr>
          <w:p w:rsidR="005B763B" w:rsidRDefault="005B763B" w:rsidP="0056773D">
            <w:pPr>
              <w:suppressAutoHyphens/>
              <w:spacing w:before="0"/>
              <w:jc w:val="center"/>
              <w:rPr>
                <w:color w:val="000000"/>
              </w:rPr>
            </w:pPr>
            <w:r>
              <w:rPr>
                <w:color w:val="000000"/>
              </w:rPr>
              <w:t>56</w:t>
            </w:r>
          </w:p>
        </w:tc>
        <w:tc>
          <w:tcPr>
            <w:tcW w:w="990" w:type="dxa"/>
            <w:vAlign w:val="center"/>
          </w:tcPr>
          <w:p w:rsidR="005B763B" w:rsidRDefault="005B763B" w:rsidP="0056773D">
            <w:pPr>
              <w:spacing w:before="0"/>
              <w:jc w:val="center"/>
              <w:rPr>
                <w:color w:val="000000"/>
              </w:rPr>
            </w:pPr>
            <w:r>
              <w:rPr>
                <w:color w:val="000000"/>
              </w:rPr>
              <w:t>34</w:t>
            </w:r>
          </w:p>
        </w:tc>
        <w:tc>
          <w:tcPr>
            <w:tcW w:w="990" w:type="dxa"/>
            <w:vAlign w:val="center"/>
          </w:tcPr>
          <w:p w:rsidR="005B763B" w:rsidRDefault="005B763B" w:rsidP="0056773D">
            <w:pPr>
              <w:spacing w:before="0"/>
              <w:jc w:val="center"/>
              <w:rPr>
                <w:color w:val="000000"/>
              </w:rPr>
            </w:pPr>
            <w:r>
              <w:rPr>
                <w:color w:val="000000"/>
              </w:rPr>
              <w:t>12</w:t>
            </w:r>
          </w:p>
        </w:tc>
        <w:tc>
          <w:tcPr>
            <w:tcW w:w="990" w:type="dxa"/>
            <w:vAlign w:val="center"/>
          </w:tcPr>
          <w:p w:rsidR="005B763B" w:rsidRDefault="005B763B" w:rsidP="0056773D">
            <w:pPr>
              <w:spacing w:before="0"/>
              <w:jc w:val="center"/>
              <w:rPr>
                <w:color w:val="000000"/>
              </w:rPr>
            </w:pPr>
            <w:r>
              <w:rPr>
                <w:color w:val="000000"/>
              </w:rPr>
              <w:t>31</w:t>
            </w:r>
          </w:p>
        </w:tc>
        <w:tc>
          <w:tcPr>
            <w:tcW w:w="108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3</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1260" w:type="dxa"/>
            <w:vAlign w:val="center"/>
          </w:tcPr>
          <w:p w:rsidR="005B763B" w:rsidRDefault="005B763B" w:rsidP="0056773D">
            <w:pPr>
              <w:suppressAutoHyphens/>
              <w:spacing w:before="0"/>
              <w:jc w:val="center"/>
              <w:rPr>
                <w:color w:val="000000"/>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80</w:t>
            </w:r>
          </w:p>
        </w:tc>
      </w:tr>
      <w:tr w:rsidR="005B763B" w:rsidRPr="00FF57D4" w:rsidTr="0056773D">
        <w:tc>
          <w:tcPr>
            <w:tcW w:w="1170" w:type="dxa"/>
            <w:vMerge/>
          </w:tcPr>
          <w:p w:rsidR="005B763B" w:rsidRPr="00053060" w:rsidRDefault="005B763B" w:rsidP="005B763B">
            <w:pPr>
              <w:spacing w:before="0" w:after="200"/>
              <w:rPr>
                <w:rFonts w:cs="Arial"/>
                <w:b/>
                <w:lang w:val="sr-Cyrl-RS"/>
              </w:rPr>
            </w:pPr>
          </w:p>
        </w:tc>
        <w:tc>
          <w:tcPr>
            <w:tcW w:w="450" w:type="dxa"/>
            <w:vAlign w:val="center"/>
          </w:tcPr>
          <w:p w:rsidR="005B763B" w:rsidRDefault="005B763B" w:rsidP="0056773D">
            <w:pPr>
              <w:suppressAutoHyphens/>
              <w:spacing w:before="0"/>
              <w:jc w:val="center"/>
              <w:rPr>
                <w:color w:val="000000"/>
              </w:rPr>
            </w:pPr>
            <w:r>
              <w:rPr>
                <w:color w:val="000000"/>
              </w:rPr>
              <w:t>58</w:t>
            </w:r>
          </w:p>
        </w:tc>
        <w:tc>
          <w:tcPr>
            <w:tcW w:w="990" w:type="dxa"/>
            <w:vAlign w:val="center"/>
          </w:tcPr>
          <w:p w:rsidR="005B763B" w:rsidRDefault="005B763B" w:rsidP="0056773D">
            <w:pPr>
              <w:spacing w:before="0"/>
              <w:jc w:val="center"/>
              <w:rPr>
                <w:color w:val="000000"/>
              </w:rPr>
            </w:pPr>
            <w:r>
              <w:rPr>
                <w:color w:val="000000"/>
              </w:rPr>
              <w:t>16</w:t>
            </w:r>
          </w:p>
        </w:tc>
        <w:tc>
          <w:tcPr>
            <w:tcW w:w="990" w:type="dxa"/>
            <w:vAlign w:val="center"/>
          </w:tcPr>
          <w:p w:rsidR="005B763B" w:rsidRDefault="005B763B" w:rsidP="0056773D">
            <w:pPr>
              <w:spacing w:before="0"/>
              <w:jc w:val="center"/>
              <w:rPr>
                <w:color w:val="000000"/>
              </w:rPr>
            </w:pPr>
            <w:r>
              <w:rPr>
                <w:color w:val="000000"/>
              </w:rPr>
              <w:t>11</w:t>
            </w:r>
          </w:p>
        </w:tc>
        <w:tc>
          <w:tcPr>
            <w:tcW w:w="990" w:type="dxa"/>
            <w:vAlign w:val="center"/>
          </w:tcPr>
          <w:p w:rsidR="005B763B" w:rsidRDefault="005B763B" w:rsidP="0056773D">
            <w:pPr>
              <w:spacing w:before="0"/>
              <w:jc w:val="center"/>
              <w:rPr>
                <w:color w:val="000000"/>
              </w:rPr>
            </w:pPr>
            <w:r>
              <w:rPr>
                <w:color w:val="000000"/>
              </w:rPr>
              <w:t>28</w:t>
            </w:r>
          </w:p>
        </w:tc>
        <w:tc>
          <w:tcPr>
            <w:tcW w:w="108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5</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1260" w:type="dxa"/>
            <w:vAlign w:val="center"/>
          </w:tcPr>
          <w:p w:rsidR="005B763B" w:rsidRDefault="005B763B" w:rsidP="0056773D">
            <w:pPr>
              <w:suppressAutoHyphens/>
              <w:spacing w:before="0"/>
              <w:jc w:val="center"/>
              <w:rPr>
                <w:color w:val="000000"/>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60</w:t>
            </w:r>
          </w:p>
        </w:tc>
      </w:tr>
      <w:tr w:rsidR="005B763B" w:rsidRPr="00FF57D4" w:rsidTr="0056773D">
        <w:tc>
          <w:tcPr>
            <w:tcW w:w="1170" w:type="dxa"/>
            <w:vMerge/>
          </w:tcPr>
          <w:p w:rsidR="005B763B" w:rsidRPr="00053060" w:rsidRDefault="005B763B" w:rsidP="005B763B">
            <w:pPr>
              <w:spacing w:before="0" w:after="200"/>
              <w:rPr>
                <w:rFonts w:cs="Arial"/>
                <w:b/>
                <w:lang w:val="sr-Cyrl-RS"/>
              </w:rPr>
            </w:pPr>
          </w:p>
        </w:tc>
        <w:tc>
          <w:tcPr>
            <w:tcW w:w="450" w:type="dxa"/>
            <w:vAlign w:val="center"/>
          </w:tcPr>
          <w:p w:rsidR="005B763B" w:rsidRDefault="005B763B" w:rsidP="0056773D">
            <w:pPr>
              <w:suppressAutoHyphens/>
              <w:spacing w:before="0"/>
              <w:jc w:val="center"/>
              <w:rPr>
                <w:color w:val="000000"/>
              </w:rPr>
            </w:pPr>
            <w:r>
              <w:rPr>
                <w:color w:val="000000"/>
              </w:rPr>
              <w:t>60</w:t>
            </w:r>
          </w:p>
        </w:tc>
        <w:tc>
          <w:tcPr>
            <w:tcW w:w="990" w:type="dxa"/>
            <w:vAlign w:val="center"/>
          </w:tcPr>
          <w:p w:rsidR="005B763B" w:rsidRDefault="005B763B" w:rsidP="0056773D">
            <w:pPr>
              <w:spacing w:before="0"/>
              <w:jc w:val="center"/>
              <w:rPr>
                <w:color w:val="000000"/>
              </w:rPr>
            </w:pPr>
            <w:r>
              <w:rPr>
                <w:color w:val="000000"/>
              </w:rPr>
              <w:t>7</w:t>
            </w:r>
          </w:p>
        </w:tc>
        <w:tc>
          <w:tcPr>
            <w:tcW w:w="990" w:type="dxa"/>
            <w:vAlign w:val="center"/>
          </w:tcPr>
          <w:p w:rsidR="005B763B" w:rsidRDefault="005B763B" w:rsidP="0056773D">
            <w:pPr>
              <w:spacing w:before="0"/>
              <w:jc w:val="center"/>
              <w:rPr>
                <w:color w:val="000000"/>
              </w:rPr>
            </w:pPr>
            <w:r>
              <w:rPr>
                <w:color w:val="000000"/>
              </w:rPr>
              <w:t>6</w:t>
            </w:r>
          </w:p>
        </w:tc>
        <w:tc>
          <w:tcPr>
            <w:tcW w:w="990" w:type="dxa"/>
            <w:vAlign w:val="center"/>
          </w:tcPr>
          <w:p w:rsidR="005B763B" w:rsidRDefault="005B763B" w:rsidP="0056773D">
            <w:pPr>
              <w:spacing w:before="0"/>
              <w:jc w:val="center"/>
              <w:rPr>
                <w:color w:val="000000"/>
              </w:rPr>
            </w:pPr>
            <w:r>
              <w:rPr>
                <w:color w:val="000000"/>
              </w:rPr>
              <w:t>12</w:t>
            </w:r>
          </w:p>
        </w:tc>
        <w:tc>
          <w:tcPr>
            <w:tcW w:w="108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4</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1260" w:type="dxa"/>
            <w:vAlign w:val="center"/>
          </w:tcPr>
          <w:p w:rsidR="005B763B" w:rsidRDefault="005B763B" w:rsidP="0056773D">
            <w:pPr>
              <w:suppressAutoHyphens/>
              <w:spacing w:before="0"/>
              <w:jc w:val="center"/>
              <w:rPr>
                <w:color w:val="000000"/>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29</w:t>
            </w:r>
          </w:p>
        </w:tc>
      </w:tr>
      <w:tr w:rsidR="005B763B" w:rsidRPr="00FF57D4" w:rsidTr="0056773D">
        <w:tc>
          <w:tcPr>
            <w:tcW w:w="1170" w:type="dxa"/>
            <w:vMerge/>
          </w:tcPr>
          <w:p w:rsidR="005B763B" w:rsidRPr="00053060" w:rsidRDefault="005B763B" w:rsidP="005B763B">
            <w:pPr>
              <w:spacing w:before="0" w:after="200"/>
              <w:rPr>
                <w:rFonts w:cs="Arial"/>
                <w:b/>
                <w:lang w:val="sr-Cyrl-RS"/>
              </w:rPr>
            </w:pPr>
          </w:p>
        </w:tc>
        <w:tc>
          <w:tcPr>
            <w:tcW w:w="450" w:type="dxa"/>
            <w:vAlign w:val="center"/>
          </w:tcPr>
          <w:p w:rsidR="005B763B" w:rsidRDefault="005B763B" w:rsidP="0056773D">
            <w:pPr>
              <w:suppressAutoHyphens/>
              <w:spacing w:before="0"/>
              <w:jc w:val="center"/>
              <w:rPr>
                <w:color w:val="000000"/>
              </w:rPr>
            </w:pPr>
            <w:r>
              <w:rPr>
                <w:color w:val="000000"/>
              </w:rPr>
              <w:t>62</w:t>
            </w:r>
          </w:p>
        </w:tc>
        <w:tc>
          <w:tcPr>
            <w:tcW w:w="990" w:type="dxa"/>
            <w:vAlign w:val="center"/>
          </w:tcPr>
          <w:p w:rsidR="005B763B" w:rsidRDefault="005B763B" w:rsidP="0056773D">
            <w:pPr>
              <w:spacing w:before="0"/>
              <w:jc w:val="center"/>
              <w:rPr>
                <w:color w:val="000000"/>
              </w:rPr>
            </w:pPr>
            <w:r>
              <w:rPr>
                <w:color w:val="000000"/>
              </w:rPr>
              <w:t>2</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6</w:t>
            </w:r>
          </w:p>
        </w:tc>
        <w:tc>
          <w:tcPr>
            <w:tcW w:w="108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4</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1260" w:type="dxa"/>
            <w:vAlign w:val="center"/>
          </w:tcPr>
          <w:p w:rsidR="005B763B" w:rsidRDefault="005B763B" w:rsidP="0056773D">
            <w:pPr>
              <w:suppressAutoHyphens/>
              <w:spacing w:before="0"/>
              <w:jc w:val="center"/>
              <w:rPr>
                <w:color w:val="000000"/>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12</w:t>
            </w:r>
          </w:p>
        </w:tc>
      </w:tr>
      <w:tr w:rsidR="005B763B" w:rsidRPr="00FF57D4" w:rsidTr="0056773D">
        <w:tc>
          <w:tcPr>
            <w:tcW w:w="1170" w:type="dxa"/>
            <w:vMerge/>
          </w:tcPr>
          <w:p w:rsidR="005B763B" w:rsidRPr="00053060" w:rsidRDefault="005B763B" w:rsidP="005B763B">
            <w:pPr>
              <w:spacing w:before="0" w:after="200"/>
              <w:rPr>
                <w:rFonts w:cs="Arial"/>
                <w:b/>
                <w:lang w:val="sr-Cyrl-RS"/>
              </w:rPr>
            </w:pPr>
          </w:p>
        </w:tc>
        <w:tc>
          <w:tcPr>
            <w:tcW w:w="450" w:type="dxa"/>
            <w:vAlign w:val="center"/>
          </w:tcPr>
          <w:p w:rsidR="005B763B" w:rsidRDefault="005B763B" w:rsidP="0056773D">
            <w:pPr>
              <w:suppressAutoHyphens/>
              <w:spacing w:before="0"/>
              <w:jc w:val="center"/>
              <w:rPr>
                <w:color w:val="000000"/>
              </w:rPr>
            </w:pPr>
            <w:r>
              <w:rPr>
                <w:color w:val="000000"/>
              </w:rPr>
              <w:t>64</w:t>
            </w:r>
          </w:p>
        </w:tc>
        <w:tc>
          <w:tcPr>
            <w:tcW w:w="990" w:type="dxa"/>
            <w:vAlign w:val="center"/>
          </w:tcPr>
          <w:p w:rsidR="005B763B" w:rsidRDefault="005B763B" w:rsidP="0056773D">
            <w:pPr>
              <w:spacing w:before="0"/>
              <w:jc w:val="center"/>
              <w:rPr>
                <w:color w:val="000000"/>
              </w:rPr>
            </w:pPr>
            <w:r>
              <w:rPr>
                <w:color w:val="000000"/>
              </w:rPr>
              <w:t>2</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8</w:t>
            </w:r>
          </w:p>
        </w:tc>
        <w:tc>
          <w:tcPr>
            <w:tcW w:w="108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2</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1260" w:type="dxa"/>
            <w:vAlign w:val="center"/>
          </w:tcPr>
          <w:p w:rsidR="005B763B" w:rsidRDefault="005B763B" w:rsidP="0056773D">
            <w:pPr>
              <w:suppressAutoHyphens/>
              <w:spacing w:before="0"/>
              <w:jc w:val="center"/>
              <w:rPr>
                <w:color w:val="000000"/>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12</w:t>
            </w:r>
          </w:p>
        </w:tc>
      </w:tr>
      <w:tr w:rsidR="002613BC" w:rsidRPr="00FF57D4" w:rsidTr="0056773D">
        <w:tc>
          <w:tcPr>
            <w:tcW w:w="1170" w:type="dxa"/>
            <w:vMerge/>
          </w:tcPr>
          <w:p w:rsidR="002613BC" w:rsidRPr="00053060" w:rsidRDefault="002613BC" w:rsidP="00B33B34">
            <w:pPr>
              <w:spacing w:before="0" w:after="200"/>
              <w:rPr>
                <w:rFonts w:cs="Arial"/>
                <w:b/>
                <w:lang w:val="sr-Cyrl-RS"/>
              </w:rPr>
            </w:pPr>
          </w:p>
        </w:tc>
        <w:tc>
          <w:tcPr>
            <w:tcW w:w="450" w:type="dxa"/>
            <w:vAlign w:val="center"/>
          </w:tcPr>
          <w:p w:rsidR="002613BC" w:rsidRDefault="002613BC" w:rsidP="0056773D">
            <w:pPr>
              <w:suppressAutoHyphens/>
              <w:spacing w:before="0"/>
              <w:jc w:val="center"/>
              <w:rPr>
                <w:color w:val="000000"/>
              </w:rPr>
            </w:pPr>
            <w:r>
              <w:rPr>
                <w:color w:val="000000"/>
              </w:rPr>
              <w:t>66</w:t>
            </w:r>
          </w:p>
        </w:tc>
        <w:tc>
          <w:tcPr>
            <w:tcW w:w="990" w:type="dxa"/>
            <w:vAlign w:val="center"/>
          </w:tcPr>
          <w:p w:rsidR="002613BC" w:rsidRPr="00FF57D4" w:rsidRDefault="002613BC" w:rsidP="0056773D">
            <w:pPr>
              <w:suppressAutoHyphens/>
              <w:spacing w:before="0"/>
              <w:jc w:val="center"/>
              <w:rPr>
                <w:rFonts w:cs="Arial"/>
                <w:b/>
                <w:bCs/>
                <w:sz w:val="20"/>
                <w:szCs w:val="20"/>
                <w:lang w:val="sr-Cyrl-CS" w:eastAsia="ar-SA"/>
              </w:rPr>
            </w:pPr>
          </w:p>
        </w:tc>
        <w:tc>
          <w:tcPr>
            <w:tcW w:w="990" w:type="dxa"/>
            <w:vAlign w:val="center"/>
          </w:tcPr>
          <w:p w:rsidR="002613BC" w:rsidRPr="00FF57D4" w:rsidRDefault="002613BC" w:rsidP="0056773D">
            <w:pPr>
              <w:suppressAutoHyphens/>
              <w:spacing w:before="0"/>
              <w:jc w:val="center"/>
              <w:rPr>
                <w:rFonts w:cs="Arial"/>
                <w:b/>
                <w:bCs/>
                <w:sz w:val="20"/>
                <w:szCs w:val="20"/>
                <w:lang w:val="sr-Cyrl-CS" w:eastAsia="ar-SA"/>
              </w:rPr>
            </w:pPr>
          </w:p>
        </w:tc>
        <w:tc>
          <w:tcPr>
            <w:tcW w:w="990" w:type="dxa"/>
            <w:vAlign w:val="center"/>
          </w:tcPr>
          <w:p w:rsidR="002613BC" w:rsidRPr="00FF57D4" w:rsidRDefault="002613BC" w:rsidP="0056773D">
            <w:pPr>
              <w:suppressAutoHyphens/>
              <w:spacing w:before="0"/>
              <w:jc w:val="center"/>
              <w:rPr>
                <w:rFonts w:cs="Arial"/>
                <w:b/>
                <w:bCs/>
                <w:sz w:val="20"/>
                <w:szCs w:val="20"/>
                <w:lang w:val="sr-Cyrl-CS" w:eastAsia="ar-SA"/>
              </w:rPr>
            </w:pPr>
          </w:p>
        </w:tc>
        <w:tc>
          <w:tcPr>
            <w:tcW w:w="1080" w:type="dxa"/>
            <w:vAlign w:val="center"/>
          </w:tcPr>
          <w:p w:rsidR="002613BC" w:rsidRPr="00FF57D4" w:rsidRDefault="002613BC" w:rsidP="0056773D">
            <w:pPr>
              <w:suppressAutoHyphens/>
              <w:spacing w:before="0"/>
              <w:jc w:val="center"/>
              <w:rPr>
                <w:rFonts w:cs="Arial"/>
                <w:b/>
                <w:bCs/>
                <w:sz w:val="20"/>
                <w:szCs w:val="20"/>
                <w:lang w:val="sr-Cyrl-CS" w:eastAsia="ar-SA"/>
              </w:rPr>
            </w:pPr>
          </w:p>
        </w:tc>
        <w:tc>
          <w:tcPr>
            <w:tcW w:w="990" w:type="dxa"/>
            <w:vAlign w:val="center"/>
          </w:tcPr>
          <w:p w:rsidR="002613BC" w:rsidRPr="00FF57D4" w:rsidRDefault="002613BC" w:rsidP="0056773D">
            <w:pPr>
              <w:suppressAutoHyphens/>
              <w:spacing w:before="0"/>
              <w:jc w:val="center"/>
              <w:rPr>
                <w:rFonts w:cs="Arial"/>
                <w:b/>
                <w:bCs/>
                <w:sz w:val="20"/>
                <w:szCs w:val="20"/>
                <w:lang w:val="sr-Cyrl-CS" w:eastAsia="ar-SA"/>
              </w:rPr>
            </w:pPr>
          </w:p>
        </w:tc>
        <w:tc>
          <w:tcPr>
            <w:tcW w:w="990" w:type="dxa"/>
            <w:vAlign w:val="center"/>
          </w:tcPr>
          <w:p w:rsidR="002613BC" w:rsidRPr="00FF57D4" w:rsidRDefault="002613BC" w:rsidP="0056773D">
            <w:pPr>
              <w:suppressAutoHyphens/>
              <w:spacing w:before="0"/>
              <w:jc w:val="center"/>
              <w:rPr>
                <w:rFonts w:cs="Arial"/>
                <w:b/>
                <w:bCs/>
                <w:sz w:val="20"/>
                <w:szCs w:val="20"/>
                <w:lang w:val="sr-Cyrl-CS" w:eastAsia="ar-SA"/>
              </w:rPr>
            </w:pPr>
          </w:p>
        </w:tc>
        <w:tc>
          <w:tcPr>
            <w:tcW w:w="1260" w:type="dxa"/>
            <w:vAlign w:val="center"/>
          </w:tcPr>
          <w:p w:rsidR="002613BC" w:rsidRDefault="002613BC" w:rsidP="0056773D">
            <w:pPr>
              <w:suppressAutoHyphens/>
              <w:spacing w:before="0"/>
              <w:jc w:val="center"/>
              <w:rPr>
                <w:color w:val="000000"/>
              </w:rPr>
            </w:pPr>
          </w:p>
        </w:tc>
        <w:tc>
          <w:tcPr>
            <w:tcW w:w="990" w:type="dxa"/>
            <w:vAlign w:val="center"/>
          </w:tcPr>
          <w:p w:rsidR="002613BC" w:rsidRPr="00FF57D4" w:rsidRDefault="002613BC" w:rsidP="0056773D">
            <w:pPr>
              <w:suppressAutoHyphens/>
              <w:spacing w:before="0"/>
              <w:jc w:val="center"/>
              <w:rPr>
                <w:rFonts w:cs="Arial"/>
                <w:b/>
                <w:bCs/>
                <w:sz w:val="20"/>
                <w:szCs w:val="20"/>
                <w:lang w:val="sr-Cyrl-CS" w:eastAsia="ar-SA"/>
              </w:rPr>
            </w:pPr>
          </w:p>
        </w:tc>
        <w:tc>
          <w:tcPr>
            <w:tcW w:w="990" w:type="dxa"/>
            <w:vAlign w:val="center"/>
          </w:tcPr>
          <w:p w:rsidR="002613BC" w:rsidRPr="00FF57D4" w:rsidRDefault="002613BC" w:rsidP="0056773D">
            <w:pPr>
              <w:suppressAutoHyphens/>
              <w:spacing w:before="0"/>
              <w:jc w:val="center"/>
              <w:rPr>
                <w:rFonts w:cs="Arial"/>
                <w:b/>
                <w:bCs/>
                <w:sz w:val="20"/>
                <w:szCs w:val="20"/>
                <w:lang w:val="sr-Cyrl-CS" w:eastAsia="ar-SA"/>
              </w:rPr>
            </w:pPr>
          </w:p>
        </w:tc>
      </w:tr>
      <w:tr w:rsidR="002613BC" w:rsidRPr="00FF57D4" w:rsidTr="002613BC">
        <w:tc>
          <w:tcPr>
            <w:tcW w:w="1620" w:type="dxa"/>
            <w:gridSpan w:val="2"/>
          </w:tcPr>
          <w:p w:rsidR="002613BC" w:rsidRPr="002613BC" w:rsidRDefault="002613BC" w:rsidP="002613BC">
            <w:pPr>
              <w:suppressAutoHyphens/>
              <w:spacing w:before="0"/>
              <w:jc w:val="right"/>
              <w:rPr>
                <w:color w:val="000000"/>
                <w:lang w:val="sr-Cyrl-RS"/>
              </w:rPr>
            </w:pPr>
            <w:r>
              <w:rPr>
                <w:color w:val="000000"/>
              </w:rPr>
              <w:t>Укупно</w:t>
            </w:r>
            <w:r>
              <w:rPr>
                <w:color w:val="000000"/>
                <w:lang w:val="sr-Cyrl-RS"/>
              </w:rPr>
              <w:t>:</w:t>
            </w:r>
          </w:p>
        </w:tc>
        <w:tc>
          <w:tcPr>
            <w:tcW w:w="990" w:type="dxa"/>
            <w:vAlign w:val="bottom"/>
          </w:tcPr>
          <w:p w:rsidR="002613BC" w:rsidRPr="00DD6F96" w:rsidRDefault="00DD6F96" w:rsidP="00B33B34">
            <w:pPr>
              <w:suppressAutoHyphens/>
              <w:spacing w:before="0"/>
              <w:jc w:val="center"/>
              <w:rPr>
                <w:rFonts w:cs="Arial"/>
                <w:b/>
                <w:bCs/>
                <w:sz w:val="20"/>
                <w:szCs w:val="20"/>
                <w:lang w:eastAsia="ar-SA"/>
              </w:rPr>
            </w:pPr>
            <w:r>
              <w:rPr>
                <w:rFonts w:cs="Arial"/>
                <w:b/>
                <w:bCs/>
                <w:sz w:val="20"/>
                <w:szCs w:val="20"/>
                <w:lang w:eastAsia="ar-SA"/>
              </w:rPr>
              <w:t>106</w:t>
            </w:r>
          </w:p>
        </w:tc>
        <w:tc>
          <w:tcPr>
            <w:tcW w:w="990" w:type="dxa"/>
            <w:vAlign w:val="bottom"/>
          </w:tcPr>
          <w:p w:rsidR="002613BC" w:rsidRPr="00FF57D4" w:rsidRDefault="00EB0CE5" w:rsidP="00B33B34">
            <w:pPr>
              <w:suppressAutoHyphens/>
              <w:spacing w:before="0"/>
              <w:jc w:val="center"/>
              <w:rPr>
                <w:rFonts w:cs="Arial"/>
                <w:b/>
                <w:bCs/>
                <w:sz w:val="20"/>
                <w:szCs w:val="20"/>
                <w:lang w:val="sr-Cyrl-CS" w:eastAsia="ar-SA"/>
              </w:rPr>
            </w:pPr>
            <w:r>
              <w:rPr>
                <w:rFonts w:cs="Arial"/>
                <w:b/>
                <w:bCs/>
                <w:sz w:val="20"/>
                <w:szCs w:val="20"/>
                <w:lang w:val="sr-Cyrl-CS" w:eastAsia="ar-SA"/>
              </w:rPr>
              <w:t>76</w:t>
            </w:r>
          </w:p>
        </w:tc>
        <w:tc>
          <w:tcPr>
            <w:tcW w:w="990" w:type="dxa"/>
            <w:vAlign w:val="bottom"/>
          </w:tcPr>
          <w:p w:rsidR="002613BC" w:rsidRPr="00FF57D4" w:rsidRDefault="00902334" w:rsidP="00B33B34">
            <w:pPr>
              <w:suppressAutoHyphens/>
              <w:spacing w:before="0"/>
              <w:jc w:val="center"/>
              <w:rPr>
                <w:rFonts w:cs="Arial"/>
                <w:b/>
                <w:bCs/>
                <w:sz w:val="20"/>
                <w:szCs w:val="20"/>
                <w:lang w:val="sr-Cyrl-CS" w:eastAsia="ar-SA"/>
              </w:rPr>
            </w:pPr>
            <w:r>
              <w:rPr>
                <w:rFonts w:cs="Arial"/>
                <w:b/>
                <w:bCs/>
                <w:sz w:val="20"/>
                <w:szCs w:val="20"/>
                <w:lang w:val="sr-Cyrl-CS" w:eastAsia="ar-SA"/>
              </w:rPr>
              <w:t>200</w:t>
            </w:r>
          </w:p>
        </w:tc>
        <w:tc>
          <w:tcPr>
            <w:tcW w:w="1080" w:type="dxa"/>
            <w:vAlign w:val="bottom"/>
          </w:tcPr>
          <w:p w:rsidR="002613BC" w:rsidRPr="00FF57D4" w:rsidRDefault="002613BC" w:rsidP="00B33B34">
            <w:pPr>
              <w:suppressAutoHyphens/>
              <w:spacing w:before="0"/>
              <w:jc w:val="center"/>
              <w:rPr>
                <w:rFonts w:cs="Arial"/>
                <w:b/>
                <w:bCs/>
                <w:sz w:val="20"/>
                <w:szCs w:val="20"/>
                <w:lang w:val="sr-Cyrl-CS" w:eastAsia="ar-SA"/>
              </w:rPr>
            </w:pPr>
          </w:p>
        </w:tc>
        <w:tc>
          <w:tcPr>
            <w:tcW w:w="990" w:type="dxa"/>
            <w:vAlign w:val="bottom"/>
          </w:tcPr>
          <w:p w:rsidR="002613BC" w:rsidRPr="00FF57D4" w:rsidRDefault="00E15D99" w:rsidP="00B33B34">
            <w:pPr>
              <w:suppressAutoHyphens/>
              <w:spacing w:before="0"/>
              <w:jc w:val="center"/>
              <w:rPr>
                <w:rFonts w:cs="Arial"/>
                <w:b/>
                <w:bCs/>
                <w:sz w:val="20"/>
                <w:szCs w:val="20"/>
                <w:lang w:val="sr-Cyrl-CS" w:eastAsia="ar-SA"/>
              </w:rPr>
            </w:pPr>
            <w:r>
              <w:rPr>
                <w:rFonts w:cs="Arial"/>
                <w:b/>
                <w:bCs/>
                <w:sz w:val="20"/>
                <w:szCs w:val="20"/>
                <w:lang w:val="sr-Cyrl-CS" w:eastAsia="ar-SA"/>
              </w:rPr>
              <w:t>30</w:t>
            </w:r>
          </w:p>
        </w:tc>
        <w:tc>
          <w:tcPr>
            <w:tcW w:w="990" w:type="dxa"/>
            <w:vAlign w:val="bottom"/>
          </w:tcPr>
          <w:p w:rsidR="002613BC" w:rsidRPr="00FF57D4" w:rsidRDefault="002613BC" w:rsidP="00B33B34">
            <w:pPr>
              <w:suppressAutoHyphens/>
              <w:spacing w:before="0"/>
              <w:jc w:val="center"/>
              <w:rPr>
                <w:rFonts w:cs="Arial"/>
                <w:b/>
                <w:bCs/>
                <w:sz w:val="20"/>
                <w:szCs w:val="20"/>
                <w:lang w:val="sr-Cyrl-CS" w:eastAsia="ar-SA"/>
              </w:rPr>
            </w:pPr>
          </w:p>
        </w:tc>
        <w:tc>
          <w:tcPr>
            <w:tcW w:w="1260" w:type="dxa"/>
          </w:tcPr>
          <w:p w:rsidR="002613BC" w:rsidRDefault="002613BC" w:rsidP="00B33B34">
            <w:pPr>
              <w:suppressAutoHyphens/>
              <w:spacing w:before="0"/>
              <w:jc w:val="center"/>
              <w:rPr>
                <w:color w:val="000000"/>
              </w:rPr>
            </w:pPr>
          </w:p>
        </w:tc>
        <w:tc>
          <w:tcPr>
            <w:tcW w:w="990" w:type="dxa"/>
            <w:vAlign w:val="bottom"/>
          </w:tcPr>
          <w:p w:rsidR="002613BC" w:rsidRPr="00FF57D4" w:rsidRDefault="002613BC" w:rsidP="00B33B34">
            <w:pPr>
              <w:suppressAutoHyphens/>
              <w:spacing w:before="0"/>
              <w:jc w:val="center"/>
              <w:rPr>
                <w:rFonts w:cs="Arial"/>
                <w:b/>
                <w:bCs/>
                <w:sz w:val="20"/>
                <w:szCs w:val="20"/>
                <w:lang w:val="sr-Cyrl-CS" w:eastAsia="ar-SA"/>
              </w:rPr>
            </w:pPr>
          </w:p>
        </w:tc>
        <w:tc>
          <w:tcPr>
            <w:tcW w:w="990" w:type="dxa"/>
            <w:vAlign w:val="bottom"/>
          </w:tcPr>
          <w:p w:rsidR="002613BC" w:rsidRPr="00FF57D4" w:rsidRDefault="005B763B" w:rsidP="00B33B34">
            <w:pPr>
              <w:suppressAutoHyphens/>
              <w:spacing w:before="0"/>
              <w:jc w:val="center"/>
              <w:rPr>
                <w:rFonts w:cs="Arial"/>
                <w:b/>
                <w:bCs/>
                <w:sz w:val="20"/>
                <w:szCs w:val="20"/>
                <w:lang w:val="sr-Cyrl-CS" w:eastAsia="ar-SA"/>
              </w:rPr>
            </w:pPr>
            <w:r>
              <w:rPr>
                <w:rFonts w:cs="Arial"/>
                <w:b/>
                <w:bCs/>
                <w:sz w:val="20"/>
                <w:szCs w:val="20"/>
                <w:lang w:val="sr-Cyrl-CS" w:eastAsia="ar-SA"/>
              </w:rPr>
              <w:t>412</w:t>
            </w:r>
          </w:p>
        </w:tc>
      </w:tr>
    </w:tbl>
    <w:p w:rsidR="008E22E3" w:rsidRDefault="008E22E3" w:rsidP="008E22E3">
      <w:pPr>
        <w:spacing w:before="0"/>
        <w:jc w:val="left"/>
        <w:rPr>
          <w:rFonts w:eastAsia="Calibri" w:cs="Arial"/>
          <w:bCs/>
          <w:color w:val="000000"/>
          <w:lang w:val="sr-Cyrl-RS"/>
        </w:rPr>
      </w:pPr>
    </w:p>
    <w:p w:rsidR="00053060" w:rsidRDefault="00053060" w:rsidP="008E22E3">
      <w:pPr>
        <w:spacing w:before="0"/>
        <w:jc w:val="left"/>
        <w:rPr>
          <w:rFonts w:eastAsia="Calibri" w:cs="Arial"/>
          <w:bCs/>
          <w:color w:val="000000"/>
          <w:lang w:val="sr-Cyrl-RS"/>
        </w:rPr>
      </w:pPr>
      <w:r w:rsidRPr="00053060">
        <w:rPr>
          <w:rFonts w:eastAsia="Calibri" w:cs="Arial"/>
          <w:bCs/>
          <w:color w:val="000000"/>
          <w:lang w:val="sr-Cyrl-RS"/>
        </w:rPr>
        <w:t>Опис:</w:t>
      </w:r>
    </w:p>
    <w:p w:rsidR="008E22E3" w:rsidRPr="00053060" w:rsidRDefault="008E22E3" w:rsidP="008E22E3">
      <w:pPr>
        <w:spacing w:before="0"/>
        <w:jc w:val="left"/>
        <w:rPr>
          <w:rFonts w:eastAsia="Calibri" w:cs="Arial"/>
          <w:bCs/>
          <w:color w:val="000000"/>
          <w:lang w:val="sr-Cyrl-RS"/>
        </w:rPr>
      </w:pPr>
    </w:p>
    <w:p w:rsidR="00053060" w:rsidRPr="00053060" w:rsidRDefault="00053060" w:rsidP="00053060">
      <w:pPr>
        <w:spacing w:before="0" w:after="160" w:line="259" w:lineRule="auto"/>
        <w:rPr>
          <w:rFonts w:cs="Arial"/>
          <w:lang w:val="sr-Latn-CS"/>
        </w:rPr>
      </w:pPr>
      <w:r w:rsidRPr="00053060">
        <w:rPr>
          <w:rFonts w:cs="Arial"/>
          <w:lang w:val="sr-Cyrl-CS"/>
        </w:rPr>
        <w:t>Заштитни мантил</w:t>
      </w:r>
      <w:r w:rsidRPr="00053060">
        <w:rPr>
          <w:rFonts w:cs="Arial"/>
          <w:lang w:val="sr-Latn-CS"/>
        </w:rPr>
        <w:t xml:space="preserve"> </w:t>
      </w:r>
      <w:r w:rsidRPr="00053060">
        <w:rPr>
          <w:rFonts w:cs="Arial"/>
          <w:lang w:val="sr-Cyrl-CS"/>
        </w:rPr>
        <w:t xml:space="preserve"> </w:t>
      </w:r>
      <w:r w:rsidRPr="00053060">
        <w:rPr>
          <w:rFonts w:cs="Arial"/>
          <w:lang w:val="sr-Latn-CS"/>
        </w:rPr>
        <w:t>(</w:t>
      </w:r>
      <w:r w:rsidRPr="00053060">
        <w:rPr>
          <w:rFonts w:cs="Arial"/>
          <w:lang w:val="sr-Cyrl-CS"/>
        </w:rPr>
        <w:t>мушки</w:t>
      </w:r>
      <w:r w:rsidRPr="00053060">
        <w:rPr>
          <w:rFonts w:cs="Arial"/>
          <w:lang w:val="sr-Latn-CS"/>
        </w:rPr>
        <w:t xml:space="preserve">) </w:t>
      </w:r>
      <w:r w:rsidRPr="00053060">
        <w:rPr>
          <w:rFonts w:cs="Arial"/>
          <w:lang w:val="sr-Cyrl-CS"/>
        </w:rPr>
        <w:t xml:space="preserve"> </w:t>
      </w:r>
      <w:r w:rsidRPr="00053060">
        <w:rPr>
          <w:rFonts w:cs="Arial"/>
          <w:lang w:val="sr-Latn-CS"/>
        </w:rPr>
        <w:t>се користи за</w:t>
      </w:r>
      <w:r w:rsidRPr="00053060">
        <w:rPr>
          <w:rFonts w:cs="Arial"/>
          <w:lang w:val="sr-Cyrl-CS"/>
        </w:rPr>
        <w:t xml:space="preserve"> заштиту од прљавштине</w:t>
      </w:r>
      <w:r w:rsidRPr="00053060">
        <w:rPr>
          <w:rFonts w:cs="Arial"/>
          <w:lang w:val="sr-Latn-CS"/>
        </w:rPr>
        <w:t xml:space="preserve"> </w:t>
      </w:r>
      <w:r w:rsidRPr="00053060">
        <w:rPr>
          <w:rFonts w:cs="Arial"/>
          <w:lang w:val="sr-Cyrl-CS"/>
        </w:rPr>
        <w:t>и механичког деловања са површинским учинцима</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 xml:space="preserve">Модел/дизајн/конструкција: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складу са ергономским захтевима Правилника о ЛЗО</w:t>
      </w:r>
      <w:r w:rsidRPr="00053060">
        <w:rPr>
          <w:rFonts w:cs="Arial"/>
          <w:lang w:val="sr-Latn-CS"/>
        </w:rPr>
        <w:t xml:space="preserve"> </w:t>
      </w:r>
      <w:r w:rsidRPr="00053060">
        <w:rPr>
          <w:rFonts w:cs="Arial"/>
          <w:lang w:val="sr-Cyrl-CS"/>
        </w:rPr>
        <w:t>и</w:t>
      </w:r>
      <w:r w:rsidRPr="00053060">
        <w:rPr>
          <w:rFonts w:cs="Arial"/>
          <w:lang w:val="sr-Latn-CS"/>
        </w:rPr>
        <w:t xml:space="preserve"> </w:t>
      </w:r>
      <w:r w:rsidRPr="00053060">
        <w:rPr>
          <w:rFonts w:cs="Arial"/>
          <w:lang w:val="sr-Cyrl-CS"/>
        </w:rPr>
        <w:t xml:space="preserve">стандарда </w:t>
      </w:r>
      <w:r w:rsidRPr="00053060">
        <w:rPr>
          <w:rFonts w:cs="Arial"/>
          <w:lang w:val="sr-Latn-CS"/>
        </w:rPr>
        <w:t xml:space="preserve">SRPS EN ISO 13688:2015, тако да радник може несметано извршавати све послове дефинисане </w:t>
      </w:r>
      <w:r w:rsidRPr="00053060">
        <w:rPr>
          <w:rFonts w:cs="Arial"/>
          <w:lang w:val="sr-Cyrl-CS"/>
        </w:rPr>
        <w:t>својим</w:t>
      </w:r>
      <w:r w:rsidRPr="00053060">
        <w:rPr>
          <w:rFonts w:cs="Arial"/>
          <w:lang w:val="sr-Latn-CS"/>
        </w:rPr>
        <w:t xml:space="preserve"> радним </w:t>
      </w:r>
      <w:r w:rsidRPr="00053060">
        <w:rPr>
          <w:rFonts w:cs="Arial"/>
          <w:lang w:val="sr-Cyrl-CS"/>
        </w:rPr>
        <w:t>местом без ограничења у покрету.</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Класичан крој </w:t>
      </w:r>
      <w:r w:rsidRPr="00053060">
        <w:rPr>
          <w:rFonts w:cs="Arial"/>
          <w:lang w:val="sr-Latn-CS"/>
        </w:rPr>
        <w:t>дужине до половине листова ногу,</w:t>
      </w:r>
      <w:r w:rsidRPr="00053060">
        <w:rPr>
          <w:rFonts w:cs="Arial"/>
          <w:lang w:val="sr-Cyrl-CS"/>
        </w:rPr>
        <w:t xml:space="preserve"> са крагном и углављеним рукавима</w:t>
      </w:r>
      <w:r w:rsidRPr="00053060">
        <w:rPr>
          <w:rFonts w:cs="Arial"/>
          <w:lang w:val="sr-Latn-CS"/>
        </w:rPr>
        <w:t>,</w:t>
      </w:r>
      <w:r w:rsidRPr="00053060">
        <w:rPr>
          <w:rFonts w:cs="Arial"/>
          <w:lang w:val="sr-Cyrl-CS"/>
        </w:rPr>
        <w:t xml:space="preserve"> са једноредним копчањем са пет дугмади; са леве стране у висини </w:t>
      </w:r>
      <w:r w:rsidRPr="00053060">
        <w:rPr>
          <w:rFonts w:cs="Arial"/>
          <w:lang w:val="sr-Latn-CS"/>
        </w:rPr>
        <w:t>прса</w:t>
      </w:r>
      <w:r w:rsidRPr="00053060">
        <w:rPr>
          <w:rFonts w:cs="Arial"/>
          <w:lang w:val="sr-Cyrl-CS"/>
        </w:rPr>
        <w:t xml:space="preserve"> на</w:t>
      </w:r>
      <w:r w:rsidRPr="00053060">
        <w:rPr>
          <w:rFonts w:cs="Arial"/>
          <w:lang w:val="sr-Latn-CS"/>
        </w:rPr>
        <w:t>шивен је</w:t>
      </w:r>
      <w:r w:rsidRPr="00053060">
        <w:rPr>
          <w:rFonts w:cs="Arial"/>
          <w:lang w:val="sr-Cyrl-CS"/>
        </w:rPr>
        <w:t xml:space="preserve"> један </w:t>
      </w:r>
      <w:r w:rsidRPr="00053060">
        <w:rPr>
          <w:rFonts w:cs="Arial"/>
          <w:lang w:val="sr-Latn-CS"/>
        </w:rPr>
        <w:lastRenderedPageBreak/>
        <w:t xml:space="preserve">мањи </w:t>
      </w:r>
      <w:r w:rsidRPr="00053060">
        <w:rPr>
          <w:rFonts w:cs="Arial"/>
          <w:lang w:val="sr-Cyrl-CS"/>
        </w:rPr>
        <w:t>џеп</w:t>
      </w:r>
      <w:r w:rsidRPr="00053060">
        <w:rPr>
          <w:rFonts w:cs="Arial"/>
          <w:lang w:val="sr-Latn-CS"/>
        </w:rPr>
        <w:t xml:space="preserve"> и испод струка </w:t>
      </w:r>
      <w:r w:rsidRPr="00053060">
        <w:rPr>
          <w:rFonts w:cs="Arial"/>
          <w:lang w:val="sr-Cyrl-CS"/>
        </w:rPr>
        <w:t xml:space="preserve"> </w:t>
      </w:r>
      <w:r w:rsidRPr="00053060">
        <w:rPr>
          <w:rFonts w:cs="Arial"/>
          <w:lang w:val="sr-Latn-CS"/>
        </w:rPr>
        <w:t>обострано по један већи џеп спољашњом вертикалном ивицом ушивен у бочни шав заштитног мантила</w:t>
      </w:r>
      <w:r w:rsidRPr="00053060">
        <w:rPr>
          <w:rFonts w:cs="Arial"/>
          <w:lang w:val="sr-Cyrl-CS"/>
        </w:rPr>
        <w:t>; на задњој страни струка је постављен каиш (драгон). Заштитни мантил има шлиц позади.</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w:t>
      </w:r>
      <w:r w:rsidRPr="00053060">
        <w:rPr>
          <w:rFonts w:cs="Arial"/>
          <w:lang w:val="sr-Latn-CS"/>
        </w:rPr>
        <w:t>ог мантила (мушког)</w:t>
      </w:r>
      <w:r w:rsidRPr="00053060">
        <w:rPr>
          <w:rFonts w:cs="Arial"/>
          <w:lang w:val="sr-Cyrl-CS"/>
        </w:rPr>
        <w:t xml:space="preserve">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прса 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рупице за дугмад обрађене од осипања.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Заштитни мантил</w:t>
      </w:r>
      <w:r w:rsidRPr="00053060">
        <w:rPr>
          <w:rFonts w:cs="Arial"/>
          <w:lang w:val="sr-Latn-CS"/>
        </w:rPr>
        <w:t xml:space="preserve"> </w:t>
      </w:r>
      <w:r w:rsidRPr="00053060">
        <w:rPr>
          <w:rFonts w:cs="Arial"/>
          <w:lang w:val="sr-Cyrl-CS"/>
        </w:rPr>
        <w:t xml:space="preserve"> је „Санфоризован“</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i/>
          <w:lang w:val="sr-Latn-CS"/>
        </w:rPr>
        <w:t xml:space="preserve"> (</w:t>
      </w:r>
      <w:r w:rsidRPr="00053060">
        <w:rPr>
          <w:rFonts w:cs="Arial"/>
          <w:lang w:val="sr-Latn-CS"/>
        </w:rPr>
        <w:t>60°C)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 xml:space="preserve">лака,  боја: тегет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100</w:t>
      </w:r>
      <w:r w:rsidRPr="00053060">
        <w:rPr>
          <w:rFonts w:cs="Arial"/>
          <w:lang w:val="sr-Cyrl-CS"/>
        </w:rPr>
        <w:t xml:space="preserve"> %</w:t>
      </w:r>
      <w:r w:rsidRPr="00053060">
        <w:rPr>
          <w:rFonts w:cs="Arial"/>
          <w:lang w:val="sr-Latn-CS"/>
        </w:rPr>
        <w:t xml:space="preserve">;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Површинска маса 2</w:t>
      </w:r>
      <w:r w:rsidRPr="00053060">
        <w:rPr>
          <w:rFonts w:cs="Arial"/>
          <w:lang w:val="sr-Latn-CS"/>
        </w:rPr>
        <w:t>3</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r w:rsidRPr="00053060">
        <w:rPr>
          <w:rFonts w:cs="Arial"/>
          <w:lang w:val="sr-Latn-CS"/>
        </w:rPr>
        <w:t>(± 5,0 %)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Густина жица: </w:t>
      </w:r>
      <w:r w:rsidRPr="00053060">
        <w:rPr>
          <w:rFonts w:cs="Arial"/>
          <w:lang w:val="sr-Latn-CS"/>
        </w:rPr>
        <w:t>41</w:t>
      </w:r>
      <w:r w:rsidRPr="00053060">
        <w:rPr>
          <w:rFonts w:cs="Arial"/>
          <w:lang w:val="sr-Cyrl-CS"/>
        </w:rPr>
        <w:t>0/240</w:t>
      </w:r>
      <w:r w:rsidRPr="00053060">
        <w:rPr>
          <w:rFonts w:cs="Arial"/>
          <w:lang w:val="sr-Latn-CS"/>
        </w:rPr>
        <w:t xml:space="preserve">  (± 5 %) na 10 cm,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Прекидна сила основа/потка (</w:t>
      </w:r>
      <w:r w:rsidRPr="00053060">
        <w:rPr>
          <w:rFonts w:cs="Arial"/>
          <w:lang w:val="sr-Latn-CS"/>
        </w:rPr>
        <w:t>daN</w:t>
      </w:r>
      <w:r w:rsidRPr="00053060">
        <w:rPr>
          <w:rFonts w:cs="Arial"/>
          <w:lang w:val="sr-Cyrl-CS"/>
        </w:rPr>
        <w:t>): Минимум</w:t>
      </w:r>
      <w:r w:rsidRPr="00053060">
        <w:rPr>
          <w:rFonts w:cs="Arial"/>
          <w:lang w:val="sr-Latn-CS"/>
        </w:rPr>
        <w:t xml:space="preserve"> 60/40 (</w:t>
      </w:r>
      <w:r w:rsidRPr="00053060">
        <w:rPr>
          <w:rFonts w:cs="Arial"/>
          <w:lang w:val="sr-Cyrl-CS"/>
        </w:rPr>
        <w:t xml:space="preserve"> одступање навише неограничено)</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Постојаност обојења: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 xml:space="preserve">Специјална дорада: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100/110 (B) </w:t>
      </w:r>
      <w:r w:rsidRPr="00053060">
        <w:rPr>
          <w:rFonts w:cs="Arial"/>
          <w:lang w:val="sr-Cyrl-CS"/>
        </w:rPr>
        <w:t>према</w:t>
      </w:r>
      <w:r w:rsidRPr="00053060">
        <w:rPr>
          <w:rFonts w:cs="Arial"/>
          <w:lang w:val="sr-Latn-CS"/>
        </w:rPr>
        <w:t xml:space="preserve"> SRPS F</w:t>
      </w:r>
      <w:r w:rsidRPr="00053060">
        <w:rPr>
          <w:rFonts w:cs="Arial"/>
          <w:lang w:val="sr-Cyrl-CS"/>
        </w:rPr>
        <w:t>.А1.019:1981</w:t>
      </w:r>
    </w:p>
    <w:p w:rsidR="00053060" w:rsidRPr="00053060" w:rsidRDefault="00053060" w:rsidP="00053060">
      <w:pPr>
        <w:widowControl w:val="0"/>
        <w:autoSpaceDE w:val="0"/>
        <w:autoSpaceDN w:val="0"/>
        <w:adjustRightInd w:val="0"/>
        <w:spacing w:before="0"/>
        <w:jc w:val="left"/>
        <w:rPr>
          <w:rFonts w:cs="Arial"/>
          <w:u w:val="single"/>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Cyrl-CS"/>
        </w:rPr>
        <w:t>Машински конац</w:t>
      </w:r>
      <w:r w:rsidRPr="00053060">
        <w:rPr>
          <w:rFonts w:cs="Arial"/>
          <w:lang w:val="sr-Cyrl-CS"/>
        </w:rPr>
        <w:t xml:space="preserve"> за шивење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Ушивне етикете су компатибилне са висећим етикетама</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комад </w:t>
      </w:r>
      <w:r w:rsidRPr="00053060">
        <w:rPr>
          <w:rFonts w:cs="Arial"/>
          <w:lang w:val="sr-Cyrl-CS"/>
        </w:rPr>
        <w:t>заштитн</w:t>
      </w:r>
      <w:r w:rsidRPr="00053060">
        <w:rPr>
          <w:rFonts w:cs="Arial"/>
          <w:lang w:val="sr-Latn-CS"/>
        </w:rPr>
        <w:t xml:space="preserve">ог </w:t>
      </w:r>
      <w:r w:rsidRPr="00053060">
        <w:rPr>
          <w:rFonts w:cs="Arial"/>
          <w:lang w:val="sr-Cyrl-CS"/>
        </w:rPr>
        <w:t xml:space="preserve">мантила </w:t>
      </w:r>
      <w:r w:rsidRPr="00053060">
        <w:rPr>
          <w:rFonts w:cs="Arial"/>
          <w:lang w:val="sr-Latn-CS"/>
        </w:rPr>
        <w:t>(</w:t>
      </w:r>
      <w:r w:rsidRPr="00053060">
        <w:rPr>
          <w:rFonts w:cs="Arial"/>
          <w:lang w:val="sr-Cyrl-CS"/>
        </w:rPr>
        <w:t>мушког</w:t>
      </w:r>
      <w:r w:rsidRPr="00053060">
        <w:rPr>
          <w:rFonts w:cs="Arial"/>
          <w:lang w:val="sr-Latn-CS"/>
        </w:rPr>
        <w:t>)</w:t>
      </w:r>
      <w:r w:rsidRPr="00053060">
        <w:rPr>
          <w:rFonts w:cs="Arial"/>
          <w:lang w:val="sr-Cyrl-CS"/>
        </w:rPr>
        <w:t xml:space="preserve"> мора бити </w:t>
      </w:r>
      <w:r w:rsidRPr="00053060">
        <w:rPr>
          <w:rFonts w:cs="Arial"/>
          <w:lang w:val="sr-Latn-CS"/>
        </w:rPr>
        <w:t>означен</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lastRenderedPageBreak/>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 xml:space="preserve">заштитног </w:t>
      </w:r>
      <w:r w:rsidRPr="00053060">
        <w:rPr>
          <w:rFonts w:cs="Arial"/>
          <w:lang w:val="sr-Latn-CS"/>
        </w:rPr>
        <w:t>мантила (мушког)</w:t>
      </w:r>
      <w:r w:rsidRPr="00053060">
        <w:rPr>
          <w:rFonts w:cs="Arial"/>
          <w:lang w:val="sr-Cyrl-CS"/>
        </w:rPr>
        <w:t>.</w:t>
      </w:r>
    </w:p>
    <w:p w:rsidR="00EC198B" w:rsidRDefault="00053060" w:rsidP="00053060">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заштитне одеће.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                        </w:t>
      </w:r>
      <w:r w:rsidRPr="00053060">
        <w:rPr>
          <w:rFonts w:eastAsia="Calibri" w:cs="Arial"/>
          <w:bCs/>
          <w:color w:val="000000"/>
          <w:lang w:val="sr-Cyrl-RS"/>
        </w:rPr>
        <w:t xml:space="preserve">                </w:t>
      </w:r>
    </w:p>
    <w:p w:rsidR="00053060" w:rsidRPr="00053060" w:rsidRDefault="00053060" w:rsidP="00EC198B">
      <w:pPr>
        <w:spacing w:before="0"/>
        <w:jc w:val="left"/>
        <w:rPr>
          <w:rFonts w:eastAsia="Calibri" w:cs="Arial"/>
          <w:b/>
          <w:bCs/>
          <w:color w:val="000000"/>
          <w:lang w:val="sr-Latn-RS"/>
        </w:rPr>
      </w:pPr>
      <w:r w:rsidRPr="00053060">
        <w:rPr>
          <w:rFonts w:eastAsia="Calibri" w:cs="Arial"/>
          <w:b/>
          <w:bCs/>
          <w:color w:val="000000"/>
          <w:lang w:val="sr-Latn-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1</w:t>
      </w:r>
      <w:r w:rsidR="00C53A19">
        <w:rPr>
          <w:rFonts w:eastAsia="Calibri" w:cs="Arial"/>
          <w:b/>
        </w:rPr>
        <w:t>1</w:t>
      </w:r>
      <w:r w:rsidRPr="00053060">
        <w:rPr>
          <w:rFonts w:eastAsia="Calibri" w:cs="Arial"/>
          <w:b/>
          <w:lang w:val="sr-Cyrl-RS"/>
        </w:rPr>
        <w:t xml:space="preserve"> – Заштитни мантил-женски  </w:t>
      </w:r>
    </w:p>
    <w:p w:rsidR="002613BC" w:rsidRDefault="002613BC" w:rsidP="00EC198B">
      <w:pPr>
        <w:spacing w:before="0"/>
        <w:rPr>
          <w:rFonts w:eastAsia="Calibri" w:cs="Arial"/>
          <w:b/>
          <w:lang w:val="sr-Cyrl-RS"/>
        </w:rPr>
      </w:pPr>
    </w:p>
    <w:tbl>
      <w:tblPr>
        <w:tblStyle w:val="TableGrid101"/>
        <w:tblW w:w="10890" w:type="dxa"/>
        <w:tblInd w:w="-905" w:type="dxa"/>
        <w:tblLayout w:type="fixed"/>
        <w:tblLook w:val="04A0" w:firstRow="1" w:lastRow="0" w:firstColumn="1" w:lastColumn="0" w:noHBand="0" w:noVBand="1"/>
      </w:tblPr>
      <w:tblGrid>
        <w:gridCol w:w="1170"/>
        <w:gridCol w:w="450"/>
        <w:gridCol w:w="990"/>
        <w:gridCol w:w="990"/>
        <w:gridCol w:w="990"/>
        <w:gridCol w:w="1080"/>
        <w:gridCol w:w="990"/>
        <w:gridCol w:w="990"/>
        <w:gridCol w:w="1260"/>
        <w:gridCol w:w="990"/>
        <w:gridCol w:w="990"/>
      </w:tblGrid>
      <w:tr w:rsidR="002613BC" w:rsidRPr="00AB0950" w:rsidTr="002613BC">
        <w:trPr>
          <w:cantSplit/>
          <w:trHeight w:val="1134"/>
        </w:trPr>
        <w:tc>
          <w:tcPr>
            <w:tcW w:w="1620" w:type="dxa"/>
            <w:gridSpan w:val="2"/>
          </w:tcPr>
          <w:p w:rsidR="002613BC" w:rsidRPr="002613BC" w:rsidRDefault="002613BC" w:rsidP="002613BC">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rsidR="002613BC" w:rsidRPr="00AB0950" w:rsidRDefault="002613BC" w:rsidP="002613BC">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Дрин</w:t>
            </w:r>
            <w:r>
              <w:rPr>
                <w:rFonts w:ascii="Arial" w:hAnsi="Arial" w:cs="Arial"/>
                <w:b/>
                <w:sz w:val="16"/>
                <w:szCs w:val="20"/>
                <w:lang w:val="sr-Cyrl-RS"/>
              </w:rPr>
              <w:t xml:space="preserve">ско-Лимске ХЕ - </w:t>
            </w:r>
            <w:r w:rsidRPr="00AB0950">
              <w:rPr>
                <w:rFonts w:ascii="Arial" w:hAnsi="Arial" w:cs="Arial"/>
                <w:b/>
                <w:sz w:val="16"/>
                <w:szCs w:val="20"/>
                <w:lang w:val="sr-Cyrl-RS"/>
              </w:rPr>
              <w:t>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ХЕ Ђердап –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РБ Колубара – оквирне количине</w:t>
            </w:r>
          </w:p>
        </w:tc>
        <w:tc>
          <w:tcPr>
            <w:tcW w:w="108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ТЕ-КО Костолац–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Панонске ТЕ-ТО– оквирне количине</w:t>
            </w:r>
          </w:p>
        </w:tc>
        <w:tc>
          <w:tcPr>
            <w:tcW w:w="1260" w:type="dxa"/>
          </w:tcPr>
          <w:p w:rsidR="002613BC" w:rsidRPr="00AB0950" w:rsidRDefault="002613BC" w:rsidP="002613BC">
            <w:pPr>
              <w:suppressAutoHyphens/>
              <w:spacing w:before="0"/>
              <w:jc w:val="left"/>
              <w:rPr>
                <w:rFonts w:cs="Arial"/>
                <w:b/>
                <w:bCs/>
                <w:sz w:val="16"/>
                <w:szCs w:val="20"/>
                <w:lang w:val="sr-Cyrl-C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bCs/>
                <w:sz w:val="16"/>
                <w:szCs w:val="20"/>
                <w:lang w:val="sr-Cyrl-CS" w:eastAsia="ar-SA"/>
              </w:rPr>
              <w:t>Управа ЈП ЕПС</w:t>
            </w:r>
            <w:r w:rsidRPr="00AB0950">
              <w:rPr>
                <w:rFonts w:ascii="Arial" w:hAnsi="Arial" w:cs="Arial"/>
                <w:b/>
                <w:sz w:val="16"/>
                <w:szCs w:val="20"/>
                <w:lang w:val="sr-Cyrl-RS"/>
              </w:rPr>
              <w:t>–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5B763B" w:rsidRPr="00FF57D4" w:rsidTr="0056773D">
        <w:tc>
          <w:tcPr>
            <w:tcW w:w="1170" w:type="dxa"/>
            <w:vMerge w:val="restart"/>
            <w:vAlign w:val="center"/>
          </w:tcPr>
          <w:p w:rsidR="005B763B" w:rsidRPr="00EC187C" w:rsidRDefault="005B763B" w:rsidP="005B763B">
            <w:pPr>
              <w:spacing w:before="0" w:after="200"/>
              <w:jc w:val="left"/>
              <w:rPr>
                <w:rFonts w:ascii="Arial" w:hAnsi="Arial" w:cs="Arial"/>
                <w:b/>
                <w:lang w:val="sr-Cyrl-RS"/>
              </w:rPr>
            </w:pPr>
            <w:r w:rsidRPr="00EC187C">
              <w:rPr>
                <w:rFonts w:ascii="Arial" w:hAnsi="Arial" w:cs="Arial"/>
                <w:b/>
                <w:sz w:val="20"/>
                <w:lang w:val="sr-Cyrl-RS"/>
              </w:rPr>
              <w:t xml:space="preserve">Заштитни мантил-женски  </w:t>
            </w:r>
          </w:p>
        </w:tc>
        <w:tc>
          <w:tcPr>
            <w:tcW w:w="450" w:type="dxa"/>
            <w:vAlign w:val="bottom"/>
          </w:tcPr>
          <w:p w:rsidR="005B763B" w:rsidRDefault="005B763B" w:rsidP="005B763B">
            <w:pPr>
              <w:suppressAutoHyphens/>
              <w:spacing w:before="0"/>
              <w:jc w:val="center"/>
              <w:rPr>
                <w:color w:val="000000"/>
              </w:rPr>
            </w:pPr>
            <w:r>
              <w:rPr>
                <w:color w:val="000000"/>
              </w:rPr>
              <w:t>38</w:t>
            </w:r>
          </w:p>
        </w:tc>
        <w:tc>
          <w:tcPr>
            <w:tcW w:w="990" w:type="dxa"/>
            <w:vAlign w:val="center"/>
          </w:tcPr>
          <w:p w:rsidR="005B763B" w:rsidRPr="00FF57D4" w:rsidRDefault="005B763B" w:rsidP="0056773D">
            <w:pPr>
              <w:suppressAutoHyphens/>
              <w:spacing w:before="0"/>
              <w:jc w:val="center"/>
              <w:rPr>
                <w:rFonts w:ascii="Arial" w:hAnsi="Arial"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5</w:t>
            </w:r>
          </w:p>
        </w:tc>
        <w:tc>
          <w:tcPr>
            <w:tcW w:w="990" w:type="dxa"/>
            <w:vAlign w:val="center"/>
          </w:tcPr>
          <w:p w:rsidR="005B763B" w:rsidRDefault="005B763B" w:rsidP="0056773D">
            <w:pPr>
              <w:spacing w:before="0"/>
              <w:jc w:val="center"/>
              <w:rPr>
                <w:color w:val="000000"/>
              </w:rPr>
            </w:pPr>
            <w:r>
              <w:rPr>
                <w:color w:val="000000"/>
              </w:rPr>
              <w:t>21</w:t>
            </w:r>
          </w:p>
        </w:tc>
        <w:tc>
          <w:tcPr>
            <w:tcW w:w="1080" w:type="dxa"/>
            <w:vAlign w:val="center"/>
          </w:tcPr>
          <w:p w:rsidR="005B763B" w:rsidRPr="00FF57D4" w:rsidRDefault="005B763B" w:rsidP="0056773D">
            <w:pPr>
              <w:suppressAutoHyphens/>
              <w:spacing w:before="0"/>
              <w:jc w:val="center"/>
              <w:rPr>
                <w:rFonts w:ascii="Arial" w:hAnsi="Arial"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2</w:t>
            </w:r>
          </w:p>
        </w:tc>
        <w:tc>
          <w:tcPr>
            <w:tcW w:w="990" w:type="dxa"/>
            <w:vAlign w:val="center"/>
          </w:tcPr>
          <w:p w:rsidR="005B763B" w:rsidRPr="00FF57D4" w:rsidRDefault="005B763B" w:rsidP="0056773D">
            <w:pPr>
              <w:suppressAutoHyphens/>
              <w:spacing w:before="0"/>
              <w:jc w:val="center"/>
              <w:rPr>
                <w:rFonts w:ascii="Arial" w:hAnsi="Arial" w:cs="Arial"/>
                <w:b/>
                <w:bCs/>
                <w:sz w:val="20"/>
                <w:szCs w:val="20"/>
                <w:lang w:val="sr-Cyrl-CS" w:eastAsia="ar-SA"/>
              </w:rPr>
            </w:pPr>
          </w:p>
        </w:tc>
        <w:tc>
          <w:tcPr>
            <w:tcW w:w="1260" w:type="dxa"/>
            <w:vAlign w:val="center"/>
          </w:tcPr>
          <w:p w:rsidR="005B763B" w:rsidRDefault="005B763B" w:rsidP="0056773D">
            <w:pPr>
              <w:suppressAutoHyphens/>
              <w:spacing w:before="0"/>
              <w:jc w:val="center"/>
              <w:rPr>
                <w:color w:val="000000"/>
              </w:rPr>
            </w:pPr>
          </w:p>
        </w:tc>
        <w:tc>
          <w:tcPr>
            <w:tcW w:w="990" w:type="dxa"/>
            <w:vAlign w:val="center"/>
          </w:tcPr>
          <w:p w:rsidR="005B763B" w:rsidRPr="00FF57D4" w:rsidRDefault="005B763B" w:rsidP="0056773D">
            <w:pPr>
              <w:suppressAutoHyphens/>
              <w:spacing w:before="0"/>
              <w:jc w:val="center"/>
              <w:rPr>
                <w:rFonts w:ascii="Arial" w:hAnsi="Arial"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28</w:t>
            </w:r>
          </w:p>
        </w:tc>
      </w:tr>
      <w:tr w:rsidR="005B763B" w:rsidRPr="00FF57D4" w:rsidTr="0056773D">
        <w:tc>
          <w:tcPr>
            <w:tcW w:w="1170" w:type="dxa"/>
            <w:vMerge/>
          </w:tcPr>
          <w:p w:rsidR="005B763B" w:rsidRPr="00053060" w:rsidRDefault="005B763B" w:rsidP="005B763B">
            <w:pPr>
              <w:spacing w:before="0" w:after="200"/>
              <w:rPr>
                <w:rFonts w:cs="Arial"/>
                <w:b/>
                <w:lang w:val="sr-Cyrl-RS"/>
              </w:rPr>
            </w:pPr>
          </w:p>
        </w:tc>
        <w:tc>
          <w:tcPr>
            <w:tcW w:w="450" w:type="dxa"/>
            <w:vAlign w:val="bottom"/>
          </w:tcPr>
          <w:p w:rsidR="005B763B" w:rsidRDefault="005B763B" w:rsidP="005B763B">
            <w:pPr>
              <w:suppressAutoHyphens/>
              <w:spacing w:before="0"/>
              <w:jc w:val="center"/>
              <w:rPr>
                <w:color w:val="000000"/>
              </w:rPr>
            </w:pPr>
            <w:r>
              <w:rPr>
                <w:color w:val="000000"/>
              </w:rPr>
              <w:t>40</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8</w:t>
            </w:r>
          </w:p>
        </w:tc>
        <w:tc>
          <w:tcPr>
            <w:tcW w:w="990" w:type="dxa"/>
            <w:vAlign w:val="center"/>
          </w:tcPr>
          <w:p w:rsidR="005B763B" w:rsidRDefault="005B763B" w:rsidP="0056773D">
            <w:pPr>
              <w:spacing w:before="0"/>
              <w:jc w:val="center"/>
              <w:rPr>
                <w:color w:val="000000"/>
              </w:rPr>
            </w:pPr>
            <w:r>
              <w:rPr>
                <w:color w:val="000000"/>
              </w:rPr>
              <w:t>19</w:t>
            </w:r>
          </w:p>
        </w:tc>
        <w:tc>
          <w:tcPr>
            <w:tcW w:w="108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2</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1260" w:type="dxa"/>
            <w:vAlign w:val="center"/>
          </w:tcPr>
          <w:p w:rsidR="005B763B" w:rsidRDefault="005B763B" w:rsidP="0056773D">
            <w:pPr>
              <w:suppressAutoHyphens/>
              <w:spacing w:before="0"/>
              <w:jc w:val="center"/>
              <w:rPr>
                <w:color w:val="000000"/>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29</w:t>
            </w:r>
          </w:p>
        </w:tc>
      </w:tr>
      <w:tr w:rsidR="005B763B" w:rsidRPr="00FF57D4" w:rsidTr="0056773D">
        <w:tc>
          <w:tcPr>
            <w:tcW w:w="1170" w:type="dxa"/>
            <w:vMerge/>
          </w:tcPr>
          <w:p w:rsidR="005B763B" w:rsidRPr="00053060" w:rsidRDefault="005B763B" w:rsidP="005B763B">
            <w:pPr>
              <w:spacing w:before="0" w:after="200"/>
              <w:rPr>
                <w:rFonts w:cs="Arial"/>
                <w:b/>
                <w:lang w:val="sr-Cyrl-RS"/>
              </w:rPr>
            </w:pPr>
          </w:p>
        </w:tc>
        <w:tc>
          <w:tcPr>
            <w:tcW w:w="450" w:type="dxa"/>
            <w:vAlign w:val="bottom"/>
          </w:tcPr>
          <w:p w:rsidR="005B763B" w:rsidRDefault="005B763B" w:rsidP="005B763B">
            <w:pPr>
              <w:suppressAutoHyphens/>
              <w:spacing w:before="0"/>
              <w:jc w:val="center"/>
              <w:rPr>
                <w:color w:val="000000"/>
              </w:rPr>
            </w:pPr>
            <w:r>
              <w:rPr>
                <w:color w:val="000000"/>
              </w:rPr>
              <w:t>42</w:t>
            </w:r>
          </w:p>
        </w:tc>
        <w:tc>
          <w:tcPr>
            <w:tcW w:w="990" w:type="dxa"/>
            <w:vAlign w:val="center"/>
          </w:tcPr>
          <w:p w:rsidR="005B763B" w:rsidRDefault="005B763B" w:rsidP="0056773D">
            <w:pPr>
              <w:spacing w:before="0"/>
              <w:jc w:val="center"/>
              <w:rPr>
                <w:color w:val="000000"/>
              </w:rPr>
            </w:pPr>
            <w:r>
              <w:rPr>
                <w:color w:val="000000"/>
              </w:rPr>
              <w:t>2</w:t>
            </w:r>
          </w:p>
        </w:tc>
        <w:tc>
          <w:tcPr>
            <w:tcW w:w="990" w:type="dxa"/>
            <w:vAlign w:val="center"/>
          </w:tcPr>
          <w:p w:rsidR="005B763B" w:rsidRDefault="005B763B" w:rsidP="0056773D">
            <w:pPr>
              <w:spacing w:before="0"/>
              <w:jc w:val="center"/>
              <w:rPr>
                <w:color w:val="000000"/>
              </w:rPr>
            </w:pPr>
            <w:r>
              <w:rPr>
                <w:color w:val="000000"/>
              </w:rPr>
              <w:t>8</w:t>
            </w:r>
          </w:p>
        </w:tc>
        <w:tc>
          <w:tcPr>
            <w:tcW w:w="990" w:type="dxa"/>
            <w:vAlign w:val="center"/>
          </w:tcPr>
          <w:p w:rsidR="005B763B" w:rsidRDefault="005B763B" w:rsidP="0056773D">
            <w:pPr>
              <w:spacing w:before="0"/>
              <w:jc w:val="center"/>
              <w:rPr>
                <w:color w:val="000000"/>
              </w:rPr>
            </w:pPr>
            <w:r>
              <w:rPr>
                <w:color w:val="000000"/>
              </w:rPr>
              <w:t>13</w:t>
            </w:r>
          </w:p>
        </w:tc>
        <w:tc>
          <w:tcPr>
            <w:tcW w:w="108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3</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1260" w:type="dxa"/>
            <w:vAlign w:val="center"/>
          </w:tcPr>
          <w:p w:rsidR="005B763B" w:rsidRDefault="005B763B" w:rsidP="0056773D">
            <w:pPr>
              <w:suppressAutoHyphens/>
              <w:spacing w:before="0"/>
              <w:jc w:val="center"/>
              <w:rPr>
                <w:color w:val="000000"/>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26</w:t>
            </w:r>
          </w:p>
        </w:tc>
      </w:tr>
      <w:tr w:rsidR="005B763B" w:rsidRPr="00FF57D4" w:rsidTr="0056773D">
        <w:tc>
          <w:tcPr>
            <w:tcW w:w="1170" w:type="dxa"/>
            <w:vMerge/>
          </w:tcPr>
          <w:p w:rsidR="005B763B" w:rsidRPr="00053060" w:rsidRDefault="005B763B" w:rsidP="005B763B">
            <w:pPr>
              <w:spacing w:before="0" w:after="200"/>
              <w:rPr>
                <w:rFonts w:cs="Arial"/>
                <w:b/>
                <w:lang w:val="sr-Cyrl-RS"/>
              </w:rPr>
            </w:pPr>
          </w:p>
        </w:tc>
        <w:tc>
          <w:tcPr>
            <w:tcW w:w="450" w:type="dxa"/>
            <w:vAlign w:val="bottom"/>
          </w:tcPr>
          <w:p w:rsidR="005B763B" w:rsidRDefault="005B763B" w:rsidP="005B763B">
            <w:pPr>
              <w:suppressAutoHyphens/>
              <w:spacing w:before="0"/>
              <w:jc w:val="center"/>
              <w:rPr>
                <w:color w:val="000000"/>
              </w:rPr>
            </w:pPr>
            <w:r>
              <w:rPr>
                <w:color w:val="000000"/>
              </w:rPr>
              <w:t>44</w:t>
            </w:r>
          </w:p>
        </w:tc>
        <w:tc>
          <w:tcPr>
            <w:tcW w:w="990" w:type="dxa"/>
            <w:vAlign w:val="center"/>
          </w:tcPr>
          <w:p w:rsidR="005B763B" w:rsidRDefault="005B763B" w:rsidP="0056773D">
            <w:pPr>
              <w:spacing w:before="0"/>
              <w:jc w:val="center"/>
              <w:rPr>
                <w:color w:val="000000"/>
              </w:rPr>
            </w:pPr>
            <w:r>
              <w:rPr>
                <w:color w:val="000000"/>
              </w:rPr>
              <w:t>4</w:t>
            </w:r>
          </w:p>
        </w:tc>
        <w:tc>
          <w:tcPr>
            <w:tcW w:w="990" w:type="dxa"/>
            <w:vAlign w:val="center"/>
          </w:tcPr>
          <w:p w:rsidR="005B763B" w:rsidRDefault="005B763B" w:rsidP="0056773D">
            <w:pPr>
              <w:spacing w:before="0"/>
              <w:jc w:val="center"/>
              <w:rPr>
                <w:color w:val="000000"/>
              </w:rPr>
            </w:pPr>
            <w:r>
              <w:rPr>
                <w:color w:val="000000"/>
              </w:rPr>
              <w:t>7</w:t>
            </w:r>
          </w:p>
        </w:tc>
        <w:tc>
          <w:tcPr>
            <w:tcW w:w="990" w:type="dxa"/>
            <w:vAlign w:val="center"/>
          </w:tcPr>
          <w:p w:rsidR="005B763B" w:rsidRDefault="005B763B" w:rsidP="0056773D">
            <w:pPr>
              <w:spacing w:before="0"/>
              <w:jc w:val="center"/>
              <w:rPr>
                <w:color w:val="000000"/>
              </w:rPr>
            </w:pPr>
            <w:r>
              <w:rPr>
                <w:color w:val="000000"/>
              </w:rPr>
              <w:t>3</w:t>
            </w:r>
          </w:p>
        </w:tc>
        <w:tc>
          <w:tcPr>
            <w:tcW w:w="108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3</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1260" w:type="dxa"/>
            <w:vAlign w:val="center"/>
          </w:tcPr>
          <w:p w:rsidR="005B763B" w:rsidRDefault="005B763B" w:rsidP="0056773D">
            <w:pPr>
              <w:suppressAutoHyphens/>
              <w:spacing w:before="0"/>
              <w:jc w:val="center"/>
              <w:rPr>
                <w:color w:val="000000"/>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17</w:t>
            </w:r>
          </w:p>
        </w:tc>
      </w:tr>
      <w:tr w:rsidR="005B763B" w:rsidRPr="00FF57D4" w:rsidTr="0056773D">
        <w:tc>
          <w:tcPr>
            <w:tcW w:w="1170" w:type="dxa"/>
            <w:vMerge/>
          </w:tcPr>
          <w:p w:rsidR="005B763B" w:rsidRPr="00053060" w:rsidRDefault="005B763B" w:rsidP="005B763B">
            <w:pPr>
              <w:spacing w:before="0" w:after="200"/>
              <w:rPr>
                <w:rFonts w:cs="Arial"/>
                <w:b/>
                <w:lang w:val="sr-Cyrl-RS"/>
              </w:rPr>
            </w:pPr>
          </w:p>
        </w:tc>
        <w:tc>
          <w:tcPr>
            <w:tcW w:w="450" w:type="dxa"/>
            <w:vAlign w:val="bottom"/>
          </w:tcPr>
          <w:p w:rsidR="005B763B" w:rsidRDefault="005B763B" w:rsidP="005B763B">
            <w:pPr>
              <w:suppressAutoHyphens/>
              <w:spacing w:before="0"/>
              <w:jc w:val="center"/>
              <w:rPr>
                <w:color w:val="000000"/>
              </w:rPr>
            </w:pPr>
            <w:r>
              <w:rPr>
                <w:color w:val="000000"/>
              </w:rPr>
              <w:t>46</w:t>
            </w:r>
          </w:p>
        </w:tc>
        <w:tc>
          <w:tcPr>
            <w:tcW w:w="990" w:type="dxa"/>
            <w:vAlign w:val="center"/>
          </w:tcPr>
          <w:p w:rsidR="005B763B" w:rsidRDefault="005B763B" w:rsidP="0056773D">
            <w:pPr>
              <w:spacing w:before="0"/>
              <w:jc w:val="center"/>
              <w:rPr>
                <w:color w:val="000000"/>
              </w:rPr>
            </w:pPr>
            <w:r>
              <w:rPr>
                <w:color w:val="000000"/>
              </w:rPr>
              <w:t>6</w:t>
            </w:r>
          </w:p>
        </w:tc>
        <w:tc>
          <w:tcPr>
            <w:tcW w:w="990" w:type="dxa"/>
            <w:vAlign w:val="center"/>
          </w:tcPr>
          <w:p w:rsidR="005B763B" w:rsidRDefault="005B763B" w:rsidP="0056773D">
            <w:pPr>
              <w:spacing w:before="0"/>
              <w:jc w:val="center"/>
              <w:rPr>
                <w:color w:val="000000"/>
              </w:rPr>
            </w:pPr>
            <w:r>
              <w:rPr>
                <w:color w:val="000000"/>
              </w:rPr>
              <w:t>6</w:t>
            </w:r>
          </w:p>
        </w:tc>
        <w:tc>
          <w:tcPr>
            <w:tcW w:w="990" w:type="dxa"/>
            <w:vAlign w:val="center"/>
          </w:tcPr>
          <w:p w:rsidR="005B763B" w:rsidRDefault="005B763B" w:rsidP="0056773D">
            <w:pPr>
              <w:spacing w:before="0"/>
              <w:jc w:val="center"/>
              <w:rPr>
                <w:color w:val="000000"/>
              </w:rPr>
            </w:pPr>
            <w:r>
              <w:rPr>
                <w:color w:val="000000"/>
              </w:rPr>
              <w:t>4</w:t>
            </w:r>
          </w:p>
        </w:tc>
        <w:tc>
          <w:tcPr>
            <w:tcW w:w="108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3</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1260" w:type="dxa"/>
            <w:vAlign w:val="center"/>
          </w:tcPr>
          <w:p w:rsidR="005B763B" w:rsidRDefault="005B763B" w:rsidP="0056773D">
            <w:pPr>
              <w:suppressAutoHyphens/>
              <w:spacing w:before="0"/>
              <w:jc w:val="center"/>
              <w:rPr>
                <w:color w:val="000000"/>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19</w:t>
            </w:r>
          </w:p>
        </w:tc>
      </w:tr>
      <w:tr w:rsidR="005B763B" w:rsidRPr="00FF57D4" w:rsidTr="0056773D">
        <w:tc>
          <w:tcPr>
            <w:tcW w:w="1170" w:type="dxa"/>
            <w:vMerge/>
          </w:tcPr>
          <w:p w:rsidR="005B763B" w:rsidRPr="00053060" w:rsidRDefault="005B763B" w:rsidP="005B763B">
            <w:pPr>
              <w:spacing w:before="0" w:after="200"/>
              <w:rPr>
                <w:rFonts w:cs="Arial"/>
                <w:b/>
                <w:lang w:val="sr-Cyrl-RS"/>
              </w:rPr>
            </w:pPr>
          </w:p>
        </w:tc>
        <w:tc>
          <w:tcPr>
            <w:tcW w:w="450" w:type="dxa"/>
            <w:vAlign w:val="bottom"/>
          </w:tcPr>
          <w:p w:rsidR="005B763B" w:rsidRDefault="005B763B" w:rsidP="005B763B">
            <w:pPr>
              <w:suppressAutoHyphens/>
              <w:spacing w:before="0"/>
              <w:jc w:val="center"/>
              <w:rPr>
                <w:color w:val="000000"/>
              </w:rPr>
            </w:pPr>
            <w:r>
              <w:rPr>
                <w:color w:val="000000"/>
              </w:rPr>
              <w:t>48</w:t>
            </w:r>
          </w:p>
        </w:tc>
        <w:tc>
          <w:tcPr>
            <w:tcW w:w="990" w:type="dxa"/>
            <w:vAlign w:val="center"/>
          </w:tcPr>
          <w:p w:rsidR="005B763B" w:rsidRDefault="005B763B" w:rsidP="0056773D">
            <w:pPr>
              <w:spacing w:before="0"/>
              <w:jc w:val="center"/>
              <w:rPr>
                <w:color w:val="000000"/>
              </w:rPr>
            </w:pPr>
            <w:r>
              <w:rPr>
                <w:color w:val="000000"/>
              </w:rPr>
              <w:t>11</w:t>
            </w:r>
          </w:p>
        </w:tc>
        <w:tc>
          <w:tcPr>
            <w:tcW w:w="990" w:type="dxa"/>
            <w:vAlign w:val="center"/>
          </w:tcPr>
          <w:p w:rsidR="005B763B" w:rsidRDefault="005B763B" w:rsidP="0056773D">
            <w:pPr>
              <w:spacing w:before="0"/>
              <w:jc w:val="center"/>
              <w:rPr>
                <w:color w:val="000000"/>
              </w:rPr>
            </w:pPr>
            <w:r>
              <w:rPr>
                <w:color w:val="000000"/>
              </w:rPr>
              <w:t>3</w:t>
            </w:r>
          </w:p>
        </w:tc>
        <w:tc>
          <w:tcPr>
            <w:tcW w:w="990" w:type="dxa"/>
            <w:vAlign w:val="center"/>
          </w:tcPr>
          <w:p w:rsidR="005B763B" w:rsidRDefault="005B763B" w:rsidP="0056773D">
            <w:pPr>
              <w:spacing w:before="0"/>
              <w:jc w:val="center"/>
              <w:rPr>
                <w:color w:val="000000"/>
              </w:rPr>
            </w:pPr>
            <w:r>
              <w:rPr>
                <w:color w:val="000000"/>
              </w:rPr>
              <w:t>10</w:t>
            </w:r>
          </w:p>
        </w:tc>
        <w:tc>
          <w:tcPr>
            <w:tcW w:w="108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4</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1260" w:type="dxa"/>
            <w:vAlign w:val="center"/>
          </w:tcPr>
          <w:p w:rsidR="005B763B" w:rsidRDefault="005B763B" w:rsidP="0056773D">
            <w:pPr>
              <w:suppressAutoHyphens/>
              <w:spacing w:before="0"/>
              <w:jc w:val="center"/>
              <w:rPr>
                <w:color w:val="000000"/>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28</w:t>
            </w:r>
          </w:p>
        </w:tc>
      </w:tr>
      <w:tr w:rsidR="005B763B" w:rsidRPr="00FF57D4" w:rsidTr="0056773D">
        <w:tc>
          <w:tcPr>
            <w:tcW w:w="1170" w:type="dxa"/>
            <w:vMerge/>
          </w:tcPr>
          <w:p w:rsidR="005B763B" w:rsidRPr="00053060" w:rsidRDefault="005B763B" w:rsidP="005B763B">
            <w:pPr>
              <w:spacing w:before="0" w:after="200"/>
              <w:rPr>
                <w:rFonts w:cs="Arial"/>
                <w:b/>
                <w:lang w:val="sr-Cyrl-RS"/>
              </w:rPr>
            </w:pPr>
          </w:p>
        </w:tc>
        <w:tc>
          <w:tcPr>
            <w:tcW w:w="450" w:type="dxa"/>
            <w:vAlign w:val="bottom"/>
          </w:tcPr>
          <w:p w:rsidR="005B763B" w:rsidRDefault="005B763B" w:rsidP="005B763B">
            <w:pPr>
              <w:suppressAutoHyphens/>
              <w:spacing w:before="0"/>
              <w:jc w:val="center"/>
              <w:rPr>
                <w:color w:val="000000"/>
              </w:rPr>
            </w:pPr>
            <w:r>
              <w:rPr>
                <w:color w:val="000000"/>
              </w:rPr>
              <w:t>50</w:t>
            </w:r>
          </w:p>
        </w:tc>
        <w:tc>
          <w:tcPr>
            <w:tcW w:w="990" w:type="dxa"/>
            <w:vAlign w:val="center"/>
          </w:tcPr>
          <w:p w:rsidR="005B763B" w:rsidRDefault="005B763B" w:rsidP="0056773D">
            <w:pPr>
              <w:spacing w:before="0"/>
              <w:jc w:val="center"/>
              <w:rPr>
                <w:color w:val="000000"/>
              </w:rPr>
            </w:pPr>
            <w:r>
              <w:rPr>
                <w:color w:val="000000"/>
              </w:rPr>
              <w:t>13</w:t>
            </w:r>
          </w:p>
        </w:tc>
        <w:tc>
          <w:tcPr>
            <w:tcW w:w="990" w:type="dxa"/>
            <w:vAlign w:val="center"/>
          </w:tcPr>
          <w:p w:rsidR="005B763B" w:rsidRDefault="005B763B" w:rsidP="0056773D">
            <w:pPr>
              <w:spacing w:before="0"/>
              <w:jc w:val="center"/>
              <w:rPr>
                <w:color w:val="000000"/>
              </w:rPr>
            </w:pPr>
            <w:r>
              <w:rPr>
                <w:color w:val="000000"/>
              </w:rPr>
              <w:t>2</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108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4</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1260" w:type="dxa"/>
            <w:vAlign w:val="center"/>
          </w:tcPr>
          <w:p w:rsidR="005B763B" w:rsidRDefault="005B763B" w:rsidP="0056773D">
            <w:pPr>
              <w:suppressAutoHyphens/>
              <w:spacing w:before="0"/>
              <w:jc w:val="center"/>
              <w:rPr>
                <w:color w:val="000000"/>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19</w:t>
            </w:r>
          </w:p>
        </w:tc>
      </w:tr>
      <w:tr w:rsidR="005B763B" w:rsidRPr="00FF57D4" w:rsidTr="0056773D">
        <w:tc>
          <w:tcPr>
            <w:tcW w:w="1170" w:type="dxa"/>
            <w:vMerge/>
          </w:tcPr>
          <w:p w:rsidR="005B763B" w:rsidRPr="00053060" w:rsidRDefault="005B763B" w:rsidP="005B763B">
            <w:pPr>
              <w:spacing w:before="0" w:after="200"/>
              <w:rPr>
                <w:rFonts w:cs="Arial"/>
                <w:b/>
                <w:lang w:val="sr-Cyrl-RS"/>
              </w:rPr>
            </w:pPr>
          </w:p>
        </w:tc>
        <w:tc>
          <w:tcPr>
            <w:tcW w:w="450" w:type="dxa"/>
            <w:vAlign w:val="bottom"/>
          </w:tcPr>
          <w:p w:rsidR="005B763B" w:rsidRDefault="005B763B" w:rsidP="005B763B">
            <w:pPr>
              <w:suppressAutoHyphens/>
              <w:spacing w:before="0"/>
              <w:jc w:val="center"/>
              <w:rPr>
                <w:color w:val="000000"/>
              </w:rPr>
            </w:pPr>
            <w:r>
              <w:rPr>
                <w:color w:val="000000"/>
              </w:rPr>
              <w:t>52</w:t>
            </w:r>
          </w:p>
        </w:tc>
        <w:tc>
          <w:tcPr>
            <w:tcW w:w="990" w:type="dxa"/>
            <w:vAlign w:val="center"/>
          </w:tcPr>
          <w:p w:rsidR="005B763B" w:rsidRDefault="005B763B" w:rsidP="0056773D">
            <w:pPr>
              <w:spacing w:before="0"/>
              <w:jc w:val="center"/>
              <w:rPr>
                <w:color w:val="000000"/>
              </w:rPr>
            </w:pPr>
            <w:r>
              <w:rPr>
                <w:color w:val="000000"/>
              </w:rPr>
              <w:t>8</w:t>
            </w:r>
          </w:p>
        </w:tc>
        <w:tc>
          <w:tcPr>
            <w:tcW w:w="990" w:type="dxa"/>
            <w:vAlign w:val="center"/>
          </w:tcPr>
          <w:p w:rsidR="005B763B" w:rsidRDefault="005B763B" w:rsidP="0056773D">
            <w:pPr>
              <w:spacing w:before="0"/>
              <w:jc w:val="center"/>
              <w:rPr>
                <w:color w:val="000000"/>
              </w:rPr>
            </w:pPr>
            <w:r>
              <w:rPr>
                <w:color w:val="000000"/>
              </w:rPr>
              <w:t>1</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108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3</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1260" w:type="dxa"/>
            <w:vAlign w:val="center"/>
          </w:tcPr>
          <w:p w:rsidR="005B763B" w:rsidRDefault="005B763B" w:rsidP="0056773D">
            <w:pPr>
              <w:suppressAutoHyphens/>
              <w:spacing w:before="0"/>
              <w:jc w:val="center"/>
              <w:rPr>
                <w:color w:val="000000"/>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12</w:t>
            </w:r>
          </w:p>
        </w:tc>
      </w:tr>
      <w:tr w:rsidR="005B763B" w:rsidRPr="00FF57D4" w:rsidTr="0056773D">
        <w:tc>
          <w:tcPr>
            <w:tcW w:w="1170" w:type="dxa"/>
            <w:vMerge/>
          </w:tcPr>
          <w:p w:rsidR="005B763B" w:rsidRPr="00053060" w:rsidRDefault="005B763B" w:rsidP="005B763B">
            <w:pPr>
              <w:spacing w:before="0" w:after="200"/>
              <w:rPr>
                <w:rFonts w:cs="Arial"/>
                <w:b/>
                <w:lang w:val="sr-Cyrl-RS"/>
              </w:rPr>
            </w:pPr>
          </w:p>
        </w:tc>
        <w:tc>
          <w:tcPr>
            <w:tcW w:w="450" w:type="dxa"/>
            <w:vAlign w:val="bottom"/>
          </w:tcPr>
          <w:p w:rsidR="005B763B" w:rsidRDefault="005B763B" w:rsidP="005B763B">
            <w:pPr>
              <w:suppressAutoHyphens/>
              <w:spacing w:before="0"/>
              <w:jc w:val="center"/>
              <w:rPr>
                <w:color w:val="000000"/>
              </w:rPr>
            </w:pPr>
            <w:r>
              <w:rPr>
                <w:color w:val="000000"/>
              </w:rPr>
              <w:t>54</w:t>
            </w:r>
          </w:p>
        </w:tc>
        <w:tc>
          <w:tcPr>
            <w:tcW w:w="990" w:type="dxa"/>
            <w:vAlign w:val="center"/>
          </w:tcPr>
          <w:p w:rsidR="005B763B" w:rsidRDefault="005B763B" w:rsidP="0056773D">
            <w:pPr>
              <w:spacing w:before="0"/>
              <w:jc w:val="center"/>
              <w:rPr>
                <w:color w:val="000000"/>
              </w:rPr>
            </w:pPr>
            <w:r>
              <w:rPr>
                <w:color w:val="000000"/>
              </w:rPr>
              <w:t>6</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108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1</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1260" w:type="dxa"/>
            <w:vAlign w:val="center"/>
          </w:tcPr>
          <w:p w:rsidR="005B763B" w:rsidRDefault="005B763B" w:rsidP="0056773D">
            <w:pPr>
              <w:suppressAutoHyphens/>
              <w:spacing w:before="0"/>
              <w:jc w:val="center"/>
              <w:rPr>
                <w:color w:val="000000"/>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7</w:t>
            </w:r>
          </w:p>
        </w:tc>
      </w:tr>
      <w:tr w:rsidR="005B763B" w:rsidRPr="00FF57D4" w:rsidTr="0056773D">
        <w:tc>
          <w:tcPr>
            <w:tcW w:w="1170" w:type="dxa"/>
            <w:vMerge/>
          </w:tcPr>
          <w:p w:rsidR="005B763B" w:rsidRPr="00053060" w:rsidRDefault="005B763B" w:rsidP="005B763B">
            <w:pPr>
              <w:spacing w:before="0" w:after="200"/>
              <w:rPr>
                <w:rFonts w:cs="Arial"/>
                <w:b/>
                <w:lang w:val="sr-Cyrl-RS"/>
              </w:rPr>
            </w:pPr>
          </w:p>
        </w:tc>
        <w:tc>
          <w:tcPr>
            <w:tcW w:w="450" w:type="dxa"/>
            <w:vAlign w:val="bottom"/>
          </w:tcPr>
          <w:p w:rsidR="005B763B" w:rsidRDefault="005B763B" w:rsidP="005B763B">
            <w:pPr>
              <w:suppressAutoHyphens/>
              <w:spacing w:before="0"/>
              <w:jc w:val="center"/>
              <w:rPr>
                <w:color w:val="000000"/>
              </w:rPr>
            </w:pPr>
            <w:r>
              <w:rPr>
                <w:color w:val="000000"/>
              </w:rPr>
              <w:t>56</w:t>
            </w:r>
          </w:p>
        </w:tc>
        <w:tc>
          <w:tcPr>
            <w:tcW w:w="990" w:type="dxa"/>
            <w:vAlign w:val="center"/>
          </w:tcPr>
          <w:p w:rsidR="005B763B" w:rsidRDefault="005B763B" w:rsidP="0056773D">
            <w:pPr>
              <w:spacing w:before="0"/>
              <w:jc w:val="center"/>
              <w:rPr>
                <w:color w:val="000000"/>
              </w:rPr>
            </w:pPr>
            <w:r>
              <w:rPr>
                <w:color w:val="000000"/>
              </w:rPr>
              <w:t>2</w:t>
            </w: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108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1260" w:type="dxa"/>
            <w:vAlign w:val="center"/>
          </w:tcPr>
          <w:p w:rsidR="005B763B" w:rsidRDefault="005B763B" w:rsidP="0056773D">
            <w:pPr>
              <w:suppressAutoHyphens/>
              <w:spacing w:before="0"/>
              <w:jc w:val="center"/>
              <w:rPr>
                <w:color w:val="000000"/>
              </w:rPr>
            </w:pPr>
          </w:p>
        </w:tc>
        <w:tc>
          <w:tcPr>
            <w:tcW w:w="990" w:type="dxa"/>
            <w:vAlign w:val="center"/>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center"/>
          </w:tcPr>
          <w:p w:rsidR="005B763B" w:rsidRDefault="005B763B" w:rsidP="0056773D">
            <w:pPr>
              <w:spacing w:before="0"/>
              <w:jc w:val="center"/>
              <w:rPr>
                <w:color w:val="000000"/>
              </w:rPr>
            </w:pPr>
            <w:r>
              <w:rPr>
                <w:color w:val="000000"/>
              </w:rPr>
              <w:t>2</w:t>
            </w:r>
          </w:p>
        </w:tc>
      </w:tr>
      <w:tr w:rsidR="002613BC" w:rsidRPr="00FF57D4" w:rsidTr="0056773D">
        <w:tc>
          <w:tcPr>
            <w:tcW w:w="1170" w:type="dxa"/>
            <w:vMerge/>
          </w:tcPr>
          <w:p w:rsidR="002613BC" w:rsidRPr="00053060" w:rsidRDefault="002613BC" w:rsidP="002613BC">
            <w:pPr>
              <w:spacing w:before="0" w:after="200"/>
              <w:rPr>
                <w:rFonts w:cs="Arial"/>
                <w:b/>
                <w:lang w:val="sr-Cyrl-RS"/>
              </w:rPr>
            </w:pPr>
          </w:p>
        </w:tc>
        <w:tc>
          <w:tcPr>
            <w:tcW w:w="450" w:type="dxa"/>
            <w:vAlign w:val="bottom"/>
          </w:tcPr>
          <w:p w:rsidR="002613BC" w:rsidRDefault="002613BC" w:rsidP="002613BC">
            <w:pPr>
              <w:suppressAutoHyphens/>
              <w:spacing w:before="0"/>
              <w:jc w:val="center"/>
              <w:rPr>
                <w:color w:val="000000"/>
              </w:rPr>
            </w:pPr>
            <w:r>
              <w:rPr>
                <w:color w:val="000000"/>
              </w:rPr>
              <w:t>58</w:t>
            </w:r>
          </w:p>
        </w:tc>
        <w:tc>
          <w:tcPr>
            <w:tcW w:w="990" w:type="dxa"/>
            <w:vAlign w:val="center"/>
          </w:tcPr>
          <w:p w:rsidR="002613BC" w:rsidRPr="00FF57D4" w:rsidRDefault="002613BC" w:rsidP="0056773D">
            <w:pPr>
              <w:suppressAutoHyphens/>
              <w:spacing w:before="0"/>
              <w:jc w:val="center"/>
              <w:rPr>
                <w:rFonts w:cs="Arial"/>
                <w:b/>
                <w:bCs/>
                <w:sz w:val="20"/>
                <w:szCs w:val="20"/>
                <w:lang w:val="sr-Cyrl-CS" w:eastAsia="ar-SA"/>
              </w:rPr>
            </w:pPr>
          </w:p>
        </w:tc>
        <w:tc>
          <w:tcPr>
            <w:tcW w:w="990" w:type="dxa"/>
            <w:vAlign w:val="center"/>
          </w:tcPr>
          <w:p w:rsidR="002613BC" w:rsidRPr="00FF57D4" w:rsidRDefault="002613BC" w:rsidP="0056773D">
            <w:pPr>
              <w:suppressAutoHyphens/>
              <w:spacing w:before="0"/>
              <w:jc w:val="center"/>
              <w:rPr>
                <w:rFonts w:cs="Arial"/>
                <w:b/>
                <w:bCs/>
                <w:sz w:val="20"/>
                <w:szCs w:val="20"/>
                <w:lang w:val="sr-Cyrl-CS" w:eastAsia="ar-SA"/>
              </w:rPr>
            </w:pPr>
          </w:p>
        </w:tc>
        <w:tc>
          <w:tcPr>
            <w:tcW w:w="990" w:type="dxa"/>
            <w:vAlign w:val="center"/>
          </w:tcPr>
          <w:p w:rsidR="002613BC" w:rsidRPr="00FF57D4" w:rsidRDefault="002613BC" w:rsidP="0056773D">
            <w:pPr>
              <w:suppressAutoHyphens/>
              <w:spacing w:before="0"/>
              <w:jc w:val="center"/>
              <w:rPr>
                <w:rFonts w:cs="Arial"/>
                <w:b/>
                <w:bCs/>
                <w:sz w:val="20"/>
                <w:szCs w:val="20"/>
                <w:lang w:val="sr-Cyrl-CS" w:eastAsia="ar-SA"/>
              </w:rPr>
            </w:pPr>
          </w:p>
        </w:tc>
        <w:tc>
          <w:tcPr>
            <w:tcW w:w="1080" w:type="dxa"/>
            <w:vAlign w:val="center"/>
          </w:tcPr>
          <w:p w:rsidR="002613BC" w:rsidRPr="00FF57D4" w:rsidRDefault="002613BC" w:rsidP="0056773D">
            <w:pPr>
              <w:suppressAutoHyphens/>
              <w:spacing w:before="0"/>
              <w:jc w:val="center"/>
              <w:rPr>
                <w:rFonts w:cs="Arial"/>
                <w:b/>
                <w:bCs/>
                <w:sz w:val="20"/>
                <w:szCs w:val="20"/>
                <w:lang w:val="sr-Cyrl-CS" w:eastAsia="ar-SA"/>
              </w:rPr>
            </w:pPr>
          </w:p>
        </w:tc>
        <w:tc>
          <w:tcPr>
            <w:tcW w:w="990" w:type="dxa"/>
            <w:vAlign w:val="center"/>
          </w:tcPr>
          <w:p w:rsidR="002613BC" w:rsidRPr="00FF57D4" w:rsidRDefault="002613BC" w:rsidP="0056773D">
            <w:pPr>
              <w:suppressAutoHyphens/>
              <w:spacing w:before="0"/>
              <w:jc w:val="center"/>
              <w:rPr>
                <w:rFonts w:cs="Arial"/>
                <w:b/>
                <w:bCs/>
                <w:sz w:val="20"/>
                <w:szCs w:val="20"/>
                <w:lang w:val="sr-Cyrl-CS" w:eastAsia="ar-SA"/>
              </w:rPr>
            </w:pPr>
          </w:p>
        </w:tc>
        <w:tc>
          <w:tcPr>
            <w:tcW w:w="990" w:type="dxa"/>
            <w:vAlign w:val="center"/>
          </w:tcPr>
          <w:p w:rsidR="002613BC" w:rsidRPr="00FF57D4" w:rsidRDefault="002613BC" w:rsidP="0056773D">
            <w:pPr>
              <w:suppressAutoHyphens/>
              <w:spacing w:before="0"/>
              <w:jc w:val="center"/>
              <w:rPr>
                <w:rFonts w:cs="Arial"/>
                <w:b/>
                <w:bCs/>
                <w:sz w:val="20"/>
                <w:szCs w:val="20"/>
                <w:lang w:val="sr-Cyrl-CS" w:eastAsia="ar-SA"/>
              </w:rPr>
            </w:pPr>
          </w:p>
        </w:tc>
        <w:tc>
          <w:tcPr>
            <w:tcW w:w="1260" w:type="dxa"/>
            <w:vAlign w:val="center"/>
          </w:tcPr>
          <w:p w:rsidR="002613BC" w:rsidRDefault="002613BC" w:rsidP="0056773D">
            <w:pPr>
              <w:suppressAutoHyphens/>
              <w:spacing w:before="0"/>
              <w:jc w:val="center"/>
              <w:rPr>
                <w:color w:val="000000"/>
              </w:rPr>
            </w:pPr>
          </w:p>
        </w:tc>
        <w:tc>
          <w:tcPr>
            <w:tcW w:w="990" w:type="dxa"/>
            <w:vAlign w:val="center"/>
          </w:tcPr>
          <w:p w:rsidR="002613BC" w:rsidRPr="00FF57D4" w:rsidRDefault="002613BC" w:rsidP="0056773D">
            <w:pPr>
              <w:suppressAutoHyphens/>
              <w:spacing w:before="0"/>
              <w:jc w:val="center"/>
              <w:rPr>
                <w:rFonts w:cs="Arial"/>
                <w:b/>
                <w:bCs/>
                <w:sz w:val="20"/>
                <w:szCs w:val="20"/>
                <w:lang w:val="sr-Cyrl-CS" w:eastAsia="ar-SA"/>
              </w:rPr>
            </w:pPr>
          </w:p>
        </w:tc>
        <w:tc>
          <w:tcPr>
            <w:tcW w:w="990" w:type="dxa"/>
            <w:vAlign w:val="center"/>
          </w:tcPr>
          <w:p w:rsidR="002613BC" w:rsidRPr="00FF57D4" w:rsidRDefault="002613BC" w:rsidP="0056773D">
            <w:pPr>
              <w:suppressAutoHyphens/>
              <w:spacing w:before="0"/>
              <w:jc w:val="center"/>
              <w:rPr>
                <w:rFonts w:cs="Arial"/>
                <w:b/>
                <w:bCs/>
                <w:sz w:val="20"/>
                <w:szCs w:val="20"/>
                <w:lang w:val="sr-Cyrl-CS" w:eastAsia="ar-SA"/>
              </w:rPr>
            </w:pPr>
          </w:p>
        </w:tc>
      </w:tr>
      <w:tr w:rsidR="002613BC" w:rsidRPr="00FF57D4" w:rsidTr="0056773D">
        <w:tc>
          <w:tcPr>
            <w:tcW w:w="1170" w:type="dxa"/>
            <w:vMerge/>
          </w:tcPr>
          <w:p w:rsidR="002613BC" w:rsidRPr="00053060" w:rsidRDefault="002613BC" w:rsidP="002613BC">
            <w:pPr>
              <w:spacing w:before="0" w:after="200"/>
              <w:rPr>
                <w:rFonts w:cs="Arial"/>
                <w:b/>
                <w:lang w:val="sr-Cyrl-RS"/>
              </w:rPr>
            </w:pPr>
          </w:p>
        </w:tc>
        <w:tc>
          <w:tcPr>
            <w:tcW w:w="450" w:type="dxa"/>
            <w:vAlign w:val="bottom"/>
          </w:tcPr>
          <w:p w:rsidR="002613BC" w:rsidRDefault="002613BC" w:rsidP="002613BC">
            <w:pPr>
              <w:suppressAutoHyphens/>
              <w:spacing w:before="0"/>
              <w:jc w:val="center"/>
              <w:rPr>
                <w:color w:val="000000"/>
              </w:rPr>
            </w:pPr>
            <w:r>
              <w:rPr>
                <w:color w:val="000000"/>
              </w:rPr>
              <w:t>60</w:t>
            </w:r>
          </w:p>
        </w:tc>
        <w:tc>
          <w:tcPr>
            <w:tcW w:w="990" w:type="dxa"/>
            <w:vAlign w:val="center"/>
          </w:tcPr>
          <w:p w:rsidR="002613BC" w:rsidRPr="00FF57D4" w:rsidRDefault="002613BC" w:rsidP="0056773D">
            <w:pPr>
              <w:suppressAutoHyphens/>
              <w:spacing w:before="0"/>
              <w:jc w:val="center"/>
              <w:rPr>
                <w:rFonts w:cs="Arial"/>
                <w:b/>
                <w:bCs/>
                <w:sz w:val="20"/>
                <w:szCs w:val="20"/>
                <w:lang w:val="sr-Cyrl-CS" w:eastAsia="ar-SA"/>
              </w:rPr>
            </w:pPr>
          </w:p>
        </w:tc>
        <w:tc>
          <w:tcPr>
            <w:tcW w:w="990" w:type="dxa"/>
            <w:vAlign w:val="center"/>
          </w:tcPr>
          <w:p w:rsidR="002613BC" w:rsidRPr="00FF57D4" w:rsidRDefault="002613BC" w:rsidP="0056773D">
            <w:pPr>
              <w:suppressAutoHyphens/>
              <w:spacing w:before="0"/>
              <w:jc w:val="center"/>
              <w:rPr>
                <w:rFonts w:cs="Arial"/>
                <w:b/>
                <w:bCs/>
                <w:sz w:val="20"/>
                <w:szCs w:val="20"/>
                <w:lang w:val="sr-Cyrl-CS" w:eastAsia="ar-SA"/>
              </w:rPr>
            </w:pPr>
          </w:p>
        </w:tc>
        <w:tc>
          <w:tcPr>
            <w:tcW w:w="990" w:type="dxa"/>
            <w:vAlign w:val="center"/>
          </w:tcPr>
          <w:p w:rsidR="002613BC" w:rsidRPr="00FF57D4" w:rsidRDefault="002613BC" w:rsidP="0056773D">
            <w:pPr>
              <w:suppressAutoHyphens/>
              <w:spacing w:before="0"/>
              <w:jc w:val="center"/>
              <w:rPr>
                <w:rFonts w:cs="Arial"/>
                <w:b/>
                <w:bCs/>
                <w:sz w:val="20"/>
                <w:szCs w:val="20"/>
                <w:lang w:val="sr-Cyrl-CS" w:eastAsia="ar-SA"/>
              </w:rPr>
            </w:pPr>
          </w:p>
        </w:tc>
        <w:tc>
          <w:tcPr>
            <w:tcW w:w="1080" w:type="dxa"/>
            <w:vAlign w:val="center"/>
          </w:tcPr>
          <w:p w:rsidR="002613BC" w:rsidRPr="00FF57D4" w:rsidRDefault="002613BC" w:rsidP="0056773D">
            <w:pPr>
              <w:suppressAutoHyphens/>
              <w:spacing w:before="0"/>
              <w:jc w:val="center"/>
              <w:rPr>
                <w:rFonts w:cs="Arial"/>
                <w:b/>
                <w:bCs/>
                <w:sz w:val="20"/>
                <w:szCs w:val="20"/>
                <w:lang w:val="sr-Cyrl-CS" w:eastAsia="ar-SA"/>
              </w:rPr>
            </w:pPr>
          </w:p>
        </w:tc>
        <w:tc>
          <w:tcPr>
            <w:tcW w:w="990" w:type="dxa"/>
            <w:vAlign w:val="center"/>
          </w:tcPr>
          <w:p w:rsidR="002613BC" w:rsidRPr="00FF57D4" w:rsidRDefault="002613BC" w:rsidP="0056773D">
            <w:pPr>
              <w:suppressAutoHyphens/>
              <w:spacing w:before="0"/>
              <w:jc w:val="center"/>
              <w:rPr>
                <w:rFonts w:cs="Arial"/>
                <w:b/>
                <w:bCs/>
                <w:sz w:val="20"/>
                <w:szCs w:val="20"/>
                <w:lang w:val="sr-Cyrl-CS" w:eastAsia="ar-SA"/>
              </w:rPr>
            </w:pPr>
          </w:p>
        </w:tc>
        <w:tc>
          <w:tcPr>
            <w:tcW w:w="990" w:type="dxa"/>
            <w:vAlign w:val="center"/>
          </w:tcPr>
          <w:p w:rsidR="002613BC" w:rsidRPr="00FF57D4" w:rsidRDefault="002613BC" w:rsidP="0056773D">
            <w:pPr>
              <w:suppressAutoHyphens/>
              <w:spacing w:before="0"/>
              <w:jc w:val="center"/>
              <w:rPr>
                <w:rFonts w:cs="Arial"/>
                <w:b/>
                <w:bCs/>
                <w:sz w:val="20"/>
                <w:szCs w:val="20"/>
                <w:lang w:val="sr-Cyrl-CS" w:eastAsia="ar-SA"/>
              </w:rPr>
            </w:pPr>
          </w:p>
        </w:tc>
        <w:tc>
          <w:tcPr>
            <w:tcW w:w="1260" w:type="dxa"/>
            <w:vAlign w:val="center"/>
          </w:tcPr>
          <w:p w:rsidR="002613BC" w:rsidRDefault="002613BC" w:rsidP="0056773D">
            <w:pPr>
              <w:suppressAutoHyphens/>
              <w:spacing w:before="0"/>
              <w:jc w:val="center"/>
              <w:rPr>
                <w:color w:val="000000"/>
              </w:rPr>
            </w:pPr>
          </w:p>
        </w:tc>
        <w:tc>
          <w:tcPr>
            <w:tcW w:w="990" w:type="dxa"/>
            <w:vAlign w:val="center"/>
          </w:tcPr>
          <w:p w:rsidR="002613BC" w:rsidRPr="00FF57D4" w:rsidRDefault="002613BC" w:rsidP="0056773D">
            <w:pPr>
              <w:suppressAutoHyphens/>
              <w:spacing w:before="0"/>
              <w:jc w:val="center"/>
              <w:rPr>
                <w:rFonts w:cs="Arial"/>
                <w:b/>
                <w:bCs/>
                <w:sz w:val="20"/>
                <w:szCs w:val="20"/>
                <w:lang w:val="sr-Cyrl-CS" w:eastAsia="ar-SA"/>
              </w:rPr>
            </w:pPr>
          </w:p>
        </w:tc>
        <w:tc>
          <w:tcPr>
            <w:tcW w:w="990" w:type="dxa"/>
            <w:vAlign w:val="center"/>
          </w:tcPr>
          <w:p w:rsidR="002613BC" w:rsidRPr="00FF57D4" w:rsidRDefault="002613BC" w:rsidP="0056773D">
            <w:pPr>
              <w:suppressAutoHyphens/>
              <w:spacing w:before="0"/>
              <w:jc w:val="center"/>
              <w:rPr>
                <w:rFonts w:cs="Arial"/>
                <w:b/>
                <w:bCs/>
                <w:sz w:val="20"/>
                <w:szCs w:val="20"/>
                <w:lang w:val="sr-Cyrl-CS" w:eastAsia="ar-SA"/>
              </w:rPr>
            </w:pPr>
          </w:p>
        </w:tc>
      </w:tr>
      <w:tr w:rsidR="002613BC" w:rsidRPr="00FF57D4" w:rsidTr="002613BC">
        <w:tc>
          <w:tcPr>
            <w:tcW w:w="1620" w:type="dxa"/>
            <w:gridSpan w:val="2"/>
          </w:tcPr>
          <w:p w:rsidR="002613BC" w:rsidRPr="002613BC" w:rsidRDefault="002613BC" w:rsidP="002613BC">
            <w:pPr>
              <w:suppressAutoHyphens/>
              <w:spacing w:before="0"/>
              <w:jc w:val="right"/>
              <w:rPr>
                <w:color w:val="000000"/>
                <w:lang w:val="sr-Cyrl-RS"/>
              </w:rPr>
            </w:pPr>
            <w:r>
              <w:rPr>
                <w:color w:val="000000"/>
              </w:rPr>
              <w:t>Укупно</w:t>
            </w:r>
            <w:r>
              <w:rPr>
                <w:color w:val="000000"/>
                <w:lang w:val="sr-Cyrl-RS"/>
              </w:rPr>
              <w:t>:</w:t>
            </w:r>
          </w:p>
        </w:tc>
        <w:tc>
          <w:tcPr>
            <w:tcW w:w="990" w:type="dxa"/>
            <w:vAlign w:val="bottom"/>
          </w:tcPr>
          <w:p w:rsidR="002613BC" w:rsidRPr="00DD6F96" w:rsidRDefault="00DD6F96" w:rsidP="002613BC">
            <w:pPr>
              <w:suppressAutoHyphens/>
              <w:spacing w:before="0"/>
              <w:jc w:val="center"/>
              <w:rPr>
                <w:rFonts w:cs="Arial"/>
                <w:b/>
                <w:bCs/>
                <w:sz w:val="20"/>
                <w:szCs w:val="20"/>
                <w:lang w:eastAsia="ar-SA"/>
              </w:rPr>
            </w:pPr>
            <w:r>
              <w:rPr>
                <w:rFonts w:cs="Arial"/>
                <w:b/>
                <w:bCs/>
                <w:sz w:val="20"/>
                <w:szCs w:val="20"/>
                <w:lang w:eastAsia="ar-SA"/>
              </w:rPr>
              <w:t>52</w:t>
            </w:r>
          </w:p>
        </w:tc>
        <w:tc>
          <w:tcPr>
            <w:tcW w:w="990" w:type="dxa"/>
            <w:vAlign w:val="bottom"/>
          </w:tcPr>
          <w:p w:rsidR="002613BC" w:rsidRPr="00FF57D4" w:rsidRDefault="0048062E" w:rsidP="002613BC">
            <w:pPr>
              <w:suppressAutoHyphens/>
              <w:spacing w:before="0"/>
              <w:jc w:val="center"/>
              <w:rPr>
                <w:rFonts w:cs="Arial"/>
                <w:b/>
                <w:bCs/>
                <w:sz w:val="20"/>
                <w:szCs w:val="20"/>
                <w:lang w:val="sr-Cyrl-CS" w:eastAsia="ar-SA"/>
              </w:rPr>
            </w:pPr>
            <w:r>
              <w:rPr>
                <w:rFonts w:cs="Arial"/>
                <w:b/>
                <w:bCs/>
                <w:sz w:val="20"/>
                <w:szCs w:val="20"/>
                <w:lang w:val="sr-Cyrl-CS" w:eastAsia="ar-SA"/>
              </w:rPr>
              <w:t>40</w:t>
            </w:r>
          </w:p>
        </w:tc>
        <w:tc>
          <w:tcPr>
            <w:tcW w:w="990" w:type="dxa"/>
            <w:vAlign w:val="bottom"/>
          </w:tcPr>
          <w:p w:rsidR="002613BC" w:rsidRPr="00FF57D4" w:rsidRDefault="00902334" w:rsidP="002613BC">
            <w:pPr>
              <w:suppressAutoHyphens/>
              <w:spacing w:before="0"/>
              <w:jc w:val="center"/>
              <w:rPr>
                <w:rFonts w:cs="Arial"/>
                <w:b/>
                <w:bCs/>
                <w:sz w:val="20"/>
                <w:szCs w:val="20"/>
                <w:lang w:val="sr-Cyrl-CS" w:eastAsia="ar-SA"/>
              </w:rPr>
            </w:pPr>
            <w:r>
              <w:rPr>
                <w:rFonts w:cs="Arial"/>
                <w:b/>
                <w:bCs/>
                <w:sz w:val="20"/>
                <w:szCs w:val="20"/>
                <w:lang w:val="sr-Cyrl-CS" w:eastAsia="ar-SA"/>
              </w:rPr>
              <w:t>70</w:t>
            </w:r>
          </w:p>
        </w:tc>
        <w:tc>
          <w:tcPr>
            <w:tcW w:w="1080" w:type="dxa"/>
            <w:vAlign w:val="bottom"/>
          </w:tcPr>
          <w:p w:rsidR="002613BC" w:rsidRPr="00FF57D4" w:rsidRDefault="002613BC" w:rsidP="002613BC">
            <w:pPr>
              <w:suppressAutoHyphens/>
              <w:spacing w:before="0"/>
              <w:jc w:val="center"/>
              <w:rPr>
                <w:rFonts w:cs="Arial"/>
                <w:b/>
                <w:bCs/>
                <w:sz w:val="20"/>
                <w:szCs w:val="20"/>
                <w:lang w:val="sr-Cyrl-CS" w:eastAsia="ar-SA"/>
              </w:rPr>
            </w:pPr>
          </w:p>
        </w:tc>
        <w:tc>
          <w:tcPr>
            <w:tcW w:w="990" w:type="dxa"/>
            <w:vAlign w:val="bottom"/>
          </w:tcPr>
          <w:p w:rsidR="002613BC" w:rsidRPr="00FF57D4" w:rsidRDefault="00E15D99" w:rsidP="002613BC">
            <w:pPr>
              <w:suppressAutoHyphens/>
              <w:spacing w:before="0"/>
              <w:jc w:val="center"/>
              <w:rPr>
                <w:rFonts w:cs="Arial"/>
                <w:b/>
                <w:bCs/>
                <w:sz w:val="20"/>
                <w:szCs w:val="20"/>
                <w:lang w:val="sr-Cyrl-CS" w:eastAsia="ar-SA"/>
              </w:rPr>
            </w:pPr>
            <w:r>
              <w:rPr>
                <w:rFonts w:cs="Arial"/>
                <w:b/>
                <w:bCs/>
                <w:sz w:val="20"/>
                <w:szCs w:val="20"/>
                <w:lang w:val="sr-Cyrl-CS" w:eastAsia="ar-SA"/>
              </w:rPr>
              <w:t>25</w:t>
            </w:r>
          </w:p>
        </w:tc>
        <w:tc>
          <w:tcPr>
            <w:tcW w:w="990" w:type="dxa"/>
            <w:vAlign w:val="bottom"/>
          </w:tcPr>
          <w:p w:rsidR="002613BC" w:rsidRPr="00FF57D4" w:rsidRDefault="002613BC" w:rsidP="002613BC">
            <w:pPr>
              <w:suppressAutoHyphens/>
              <w:spacing w:before="0"/>
              <w:jc w:val="center"/>
              <w:rPr>
                <w:rFonts w:cs="Arial"/>
                <w:b/>
                <w:bCs/>
                <w:sz w:val="20"/>
                <w:szCs w:val="20"/>
                <w:lang w:val="sr-Cyrl-CS" w:eastAsia="ar-SA"/>
              </w:rPr>
            </w:pPr>
          </w:p>
        </w:tc>
        <w:tc>
          <w:tcPr>
            <w:tcW w:w="1260" w:type="dxa"/>
          </w:tcPr>
          <w:p w:rsidR="002613BC" w:rsidRDefault="002613BC" w:rsidP="002613BC">
            <w:pPr>
              <w:suppressAutoHyphens/>
              <w:spacing w:before="0"/>
              <w:jc w:val="center"/>
              <w:rPr>
                <w:color w:val="000000"/>
              </w:rPr>
            </w:pPr>
          </w:p>
        </w:tc>
        <w:tc>
          <w:tcPr>
            <w:tcW w:w="990" w:type="dxa"/>
            <w:vAlign w:val="bottom"/>
          </w:tcPr>
          <w:p w:rsidR="002613BC" w:rsidRPr="00FF57D4" w:rsidRDefault="002613BC" w:rsidP="002613BC">
            <w:pPr>
              <w:suppressAutoHyphens/>
              <w:spacing w:before="0"/>
              <w:jc w:val="center"/>
              <w:rPr>
                <w:rFonts w:cs="Arial"/>
                <w:b/>
                <w:bCs/>
                <w:sz w:val="20"/>
                <w:szCs w:val="20"/>
                <w:lang w:val="sr-Cyrl-CS" w:eastAsia="ar-SA"/>
              </w:rPr>
            </w:pPr>
          </w:p>
        </w:tc>
        <w:tc>
          <w:tcPr>
            <w:tcW w:w="990" w:type="dxa"/>
            <w:vAlign w:val="bottom"/>
          </w:tcPr>
          <w:p w:rsidR="002613BC" w:rsidRPr="00FF57D4" w:rsidRDefault="005B763B" w:rsidP="002613BC">
            <w:pPr>
              <w:suppressAutoHyphens/>
              <w:spacing w:before="0"/>
              <w:jc w:val="center"/>
              <w:rPr>
                <w:rFonts w:cs="Arial"/>
                <w:b/>
                <w:bCs/>
                <w:sz w:val="20"/>
                <w:szCs w:val="20"/>
                <w:lang w:val="sr-Cyrl-CS" w:eastAsia="ar-SA"/>
              </w:rPr>
            </w:pPr>
            <w:r>
              <w:rPr>
                <w:rFonts w:cs="Arial"/>
                <w:b/>
                <w:bCs/>
                <w:sz w:val="20"/>
                <w:szCs w:val="20"/>
                <w:lang w:val="sr-Cyrl-CS" w:eastAsia="ar-SA"/>
              </w:rPr>
              <w:t>187</w:t>
            </w:r>
          </w:p>
        </w:tc>
      </w:tr>
    </w:tbl>
    <w:p w:rsidR="00EC198B" w:rsidRPr="00053060" w:rsidRDefault="00EC198B" w:rsidP="00EC198B">
      <w:pPr>
        <w:spacing w:before="0"/>
        <w:rPr>
          <w:rFonts w:eastAsia="Calibri" w:cs="Arial"/>
          <w:b/>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Заштитни мантил</w:t>
      </w:r>
      <w:r w:rsidRPr="00053060">
        <w:rPr>
          <w:rFonts w:cs="Arial"/>
          <w:lang w:val="sr-Latn-CS"/>
        </w:rPr>
        <w:t xml:space="preserve"> </w:t>
      </w:r>
      <w:r w:rsidRPr="00053060">
        <w:rPr>
          <w:rFonts w:cs="Arial"/>
          <w:lang w:val="sr-Cyrl-CS"/>
        </w:rPr>
        <w:t xml:space="preserve"> </w:t>
      </w:r>
      <w:r w:rsidRPr="00053060">
        <w:rPr>
          <w:rFonts w:cs="Arial"/>
          <w:lang w:val="sr-Latn-CS"/>
        </w:rPr>
        <w:t>(</w:t>
      </w:r>
      <w:r w:rsidRPr="00053060">
        <w:rPr>
          <w:rFonts w:cs="Arial"/>
          <w:lang w:val="sr-Cyrl-CS"/>
        </w:rPr>
        <w:t>женски)</w:t>
      </w:r>
      <w:r w:rsidRPr="00053060">
        <w:rPr>
          <w:rFonts w:cs="Arial"/>
          <w:lang w:val="sr-Latn-CS"/>
        </w:rPr>
        <w:t xml:space="preserve"> </w:t>
      </w:r>
      <w:r w:rsidRPr="00053060">
        <w:rPr>
          <w:rFonts w:cs="Arial"/>
          <w:lang w:val="sr-Cyrl-CS"/>
        </w:rPr>
        <w:t xml:space="preserve"> </w:t>
      </w:r>
      <w:r w:rsidRPr="00053060">
        <w:rPr>
          <w:rFonts w:cs="Arial"/>
          <w:lang w:val="sr-Latn-CS"/>
        </w:rPr>
        <w:t>се користи за</w:t>
      </w:r>
      <w:r w:rsidRPr="00053060">
        <w:rPr>
          <w:rFonts w:cs="Arial"/>
          <w:lang w:val="sr-Cyrl-CS"/>
        </w:rPr>
        <w:t xml:space="preserve"> заштиту од прљавштине</w:t>
      </w:r>
      <w:r w:rsidRPr="00053060">
        <w:rPr>
          <w:rFonts w:cs="Arial"/>
          <w:lang w:val="sr-Latn-CS"/>
        </w:rPr>
        <w:t xml:space="preserve"> </w:t>
      </w:r>
      <w:r w:rsidRPr="00053060">
        <w:rPr>
          <w:rFonts w:cs="Arial"/>
          <w:lang w:val="sr-Cyrl-CS"/>
        </w:rPr>
        <w:t>и механичког деловања са површинским учинцима</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 xml:space="preserve">Модел/дизајн/конструкција: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складу са ергономским захтевима Правилника о ЛЗО</w:t>
      </w:r>
      <w:r w:rsidRPr="00053060">
        <w:rPr>
          <w:rFonts w:cs="Arial"/>
          <w:lang w:val="sr-Latn-CS"/>
        </w:rPr>
        <w:t xml:space="preserve"> </w:t>
      </w:r>
      <w:r w:rsidRPr="00053060">
        <w:rPr>
          <w:rFonts w:cs="Arial"/>
          <w:lang w:val="sr-Cyrl-CS"/>
        </w:rPr>
        <w:t>и</w:t>
      </w:r>
      <w:r w:rsidRPr="00053060">
        <w:rPr>
          <w:rFonts w:cs="Arial"/>
          <w:lang w:val="sr-Latn-CS"/>
        </w:rPr>
        <w:t xml:space="preserve"> </w:t>
      </w:r>
      <w:r w:rsidRPr="00053060">
        <w:rPr>
          <w:rFonts w:cs="Arial"/>
          <w:lang w:val="sr-Cyrl-CS"/>
        </w:rPr>
        <w:t xml:space="preserve">стандарда </w:t>
      </w:r>
      <w:r w:rsidRPr="00053060">
        <w:rPr>
          <w:rFonts w:cs="Arial"/>
          <w:lang w:val="sr-Latn-CS"/>
        </w:rPr>
        <w:t xml:space="preserve">SRPS EN ISO 13688:2015, тако да радник може несметано извршавати све послове дефинисане </w:t>
      </w:r>
      <w:r w:rsidRPr="00053060">
        <w:rPr>
          <w:rFonts w:cs="Arial"/>
          <w:lang w:val="sr-Cyrl-CS"/>
        </w:rPr>
        <w:t>својим</w:t>
      </w:r>
      <w:r w:rsidRPr="00053060">
        <w:rPr>
          <w:rFonts w:cs="Arial"/>
          <w:lang w:val="sr-Latn-CS"/>
        </w:rPr>
        <w:t xml:space="preserve"> радним </w:t>
      </w:r>
      <w:r w:rsidRPr="00053060">
        <w:rPr>
          <w:rFonts w:cs="Arial"/>
          <w:lang w:val="sr-Cyrl-CS"/>
        </w:rPr>
        <w:t>местом без ограничења у покрету.</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Класичан крој </w:t>
      </w:r>
      <w:r w:rsidRPr="00053060">
        <w:rPr>
          <w:rFonts w:cs="Arial"/>
          <w:lang w:val="sr-Latn-CS"/>
        </w:rPr>
        <w:t>дужине до половине листова ногу,</w:t>
      </w:r>
      <w:r w:rsidRPr="00053060">
        <w:rPr>
          <w:rFonts w:cs="Arial"/>
          <w:lang w:val="sr-Cyrl-CS"/>
        </w:rPr>
        <w:t xml:space="preserve"> са крагном и углављеним рукавима</w:t>
      </w:r>
      <w:r w:rsidRPr="00053060">
        <w:rPr>
          <w:rFonts w:cs="Arial"/>
          <w:lang w:val="sr-Latn-CS"/>
        </w:rPr>
        <w:t>,</w:t>
      </w:r>
      <w:r w:rsidRPr="00053060">
        <w:rPr>
          <w:rFonts w:cs="Arial"/>
          <w:lang w:val="sr-Cyrl-CS"/>
        </w:rPr>
        <w:t xml:space="preserve"> са једноредним копчањем са </w:t>
      </w:r>
      <w:r w:rsidRPr="00053060">
        <w:rPr>
          <w:rFonts w:cs="Arial"/>
          <w:lang w:val="sr-Latn-CS"/>
        </w:rPr>
        <w:t>четири</w:t>
      </w:r>
      <w:r w:rsidRPr="00053060">
        <w:rPr>
          <w:rFonts w:cs="Arial"/>
          <w:lang w:val="sr-Cyrl-CS"/>
        </w:rPr>
        <w:t xml:space="preserve"> дугм</w:t>
      </w:r>
      <w:r w:rsidRPr="00053060">
        <w:rPr>
          <w:rFonts w:cs="Arial"/>
          <w:lang w:val="sr-Latn-CS"/>
        </w:rPr>
        <w:t>ета (женско копчање)</w:t>
      </w:r>
      <w:r w:rsidRPr="00053060">
        <w:rPr>
          <w:rFonts w:cs="Arial"/>
          <w:lang w:val="sr-Cyrl-CS"/>
        </w:rPr>
        <w:t xml:space="preserve">; са леве стране у висини </w:t>
      </w:r>
      <w:r w:rsidRPr="00053060">
        <w:rPr>
          <w:rFonts w:cs="Arial"/>
          <w:lang w:val="sr-Latn-CS"/>
        </w:rPr>
        <w:t>прса</w:t>
      </w:r>
      <w:r w:rsidRPr="00053060">
        <w:rPr>
          <w:rFonts w:cs="Arial"/>
          <w:lang w:val="sr-Cyrl-CS"/>
        </w:rPr>
        <w:t xml:space="preserve"> на</w:t>
      </w:r>
      <w:r w:rsidRPr="00053060">
        <w:rPr>
          <w:rFonts w:cs="Arial"/>
          <w:lang w:val="sr-Latn-CS"/>
        </w:rPr>
        <w:t>шивен је</w:t>
      </w:r>
      <w:r w:rsidRPr="00053060">
        <w:rPr>
          <w:rFonts w:cs="Arial"/>
          <w:lang w:val="sr-Cyrl-CS"/>
        </w:rPr>
        <w:t xml:space="preserve"> један </w:t>
      </w:r>
      <w:r w:rsidRPr="00053060">
        <w:rPr>
          <w:rFonts w:cs="Arial"/>
          <w:lang w:val="sr-Latn-CS"/>
        </w:rPr>
        <w:t xml:space="preserve">мањи </w:t>
      </w:r>
      <w:r w:rsidRPr="00053060">
        <w:rPr>
          <w:rFonts w:cs="Arial"/>
          <w:lang w:val="sr-Cyrl-CS"/>
        </w:rPr>
        <w:t>џеп</w:t>
      </w:r>
      <w:r w:rsidRPr="00053060">
        <w:rPr>
          <w:rFonts w:cs="Arial"/>
          <w:lang w:val="sr-Latn-CS"/>
        </w:rPr>
        <w:t xml:space="preserve"> и испод струка </w:t>
      </w:r>
      <w:r w:rsidRPr="00053060">
        <w:rPr>
          <w:rFonts w:cs="Arial"/>
          <w:lang w:val="sr-Cyrl-CS"/>
        </w:rPr>
        <w:t xml:space="preserve"> </w:t>
      </w:r>
      <w:r w:rsidRPr="00053060">
        <w:rPr>
          <w:rFonts w:cs="Arial"/>
          <w:lang w:val="sr-Latn-CS"/>
        </w:rPr>
        <w:t xml:space="preserve">обострано по један већи џеп. </w:t>
      </w:r>
      <w:r w:rsidRPr="00053060">
        <w:rPr>
          <w:rFonts w:cs="Arial"/>
          <w:lang w:val="sr-Cyrl-CS"/>
        </w:rPr>
        <w:t>Заштитни мантил нема шлиц позади.</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w:t>
      </w:r>
      <w:r w:rsidRPr="00053060">
        <w:rPr>
          <w:rFonts w:cs="Arial"/>
          <w:lang w:val="sr-Latn-CS"/>
        </w:rPr>
        <w:t xml:space="preserve">ог мантила </w:t>
      </w:r>
      <w:r w:rsidRPr="00053060">
        <w:rPr>
          <w:rFonts w:cs="Arial"/>
          <w:lang w:val="sr-Cyrl-CS"/>
        </w:rPr>
        <w:t xml:space="preserve">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груди, обим бокова </w:t>
      </w:r>
      <w:r w:rsidRPr="00053060">
        <w:rPr>
          <w:rFonts w:cs="Arial"/>
          <w:b/>
          <w:lang w:val="sr-Latn-CS"/>
        </w:rPr>
        <w:t>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3637</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w:t>
      </w:r>
      <w:r w:rsidRPr="00053060">
        <w:rPr>
          <w:rFonts w:cs="Arial"/>
          <w:lang w:val="sr-Cyrl-CS"/>
        </w:rPr>
        <w:lastRenderedPageBreak/>
        <w:t xml:space="preserve">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рупице за дугмад обрађене од осипања.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Заштитни мантил</w:t>
      </w:r>
      <w:r w:rsidRPr="00053060">
        <w:rPr>
          <w:rFonts w:cs="Arial"/>
          <w:lang w:val="sr-Latn-CS"/>
        </w:rPr>
        <w:t xml:space="preserve"> </w:t>
      </w:r>
      <w:r w:rsidRPr="00053060">
        <w:rPr>
          <w:rFonts w:cs="Arial"/>
          <w:lang w:val="sr-Cyrl-CS"/>
        </w:rPr>
        <w:t xml:space="preserve"> је „Санфоризован“</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 °C)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лака</w:t>
      </w:r>
      <w:r w:rsidRPr="00053060">
        <w:rPr>
          <w:rFonts w:cs="Arial"/>
          <w:lang w:val="sr-Latn-CS"/>
        </w:rPr>
        <w:t>;</w:t>
      </w:r>
      <w:r w:rsidRPr="00053060">
        <w:rPr>
          <w:rFonts w:cs="Arial"/>
          <w:lang w:val="sr-Cyrl-CS"/>
        </w:rPr>
        <w:t xml:space="preserve">  боја: тегет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100</w:t>
      </w:r>
      <w:r w:rsidRPr="00053060">
        <w:rPr>
          <w:rFonts w:cs="Arial"/>
          <w:lang w:val="sr-Cyrl-CS"/>
        </w:rPr>
        <w:t xml:space="preserve"> %</w:t>
      </w:r>
      <w:r w:rsidRPr="00053060">
        <w:rPr>
          <w:rFonts w:cs="Arial"/>
          <w:lang w:val="sr-Latn-CS"/>
        </w:rPr>
        <w:t xml:space="preserve">;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Површинска маса 2</w:t>
      </w:r>
      <w:r w:rsidRPr="00053060">
        <w:rPr>
          <w:rFonts w:cs="Arial"/>
          <w:lang w:val="sr-Latn-CS"/>
        </w:rPr>
        <w:t>3</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r w:rsidRPr="00053060">
        <w:rPr>
          <w:rFonts w:cs="Arial"/>
          <w:lang w:val="sr-Latn-CS"/>
        </w:rPr>
        <w:t>(± 5,0 %)</w:t>
      </w:r>
      <w:r w:rsidRPr="00053060">
        <w:rPr>
          <w:rFonts w:cs="Arial"/>
          <w:lang w:val="sr-Cyrl-CS"/>
        </w:rPr>
        <w:t xml:space="preserve">;  Густина жица: </w:t>
      </w:r>
      <w:r w:rsidRPr="00053060">
        <w:rPr>
          <w:rFonts w:cs="Arial"/>
          <w:lang w:val="sr-Latn-CS"/>
        </w:rPr>
        <w:t>41</w:t>
      </w:r>
      <w:r w:rsidRPr="00053060">
        <w:rPr>
          <w:rFonts w:cs="Arial"/>
          <w:lang w:val="sr-Cyrl-CS"/>
        </w:rPr>
        <w:t>0/2</w:t>
      </w:r>
      <w:r w:rsidRPr="00053060">
        <w:rPr>
          <w:rFonts w:cs="Arial"/>
          <w:lang w:val="sr-Latn-CS"/>
        </w:rPr>
        <w:t>0</w:t>
      </w:r>
      <w:r w:rsidRPr="00053060">
        <w:rPr>
          <w:rFonts w:cs="Arial"/>
          <w:lang w:val="sr-Cyrl-CS"/>
        </w:rPr>
        <w:t>0</w:t>
      </w:r>
      <w:r w:rsidRPr="00053060">
        <w:rPr>
          <w:rFonts w:cs="Arial"/>
          <w:lang w:val="sr-Latn-CS"/>
        </w:rPr>
        <w:t xml:space="preserve">  (± 5 %) na 10 cm,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Прекидна сила основа/потка (</w:t>
      </w:r>
      <w:r w:rsidRPr="00053060">
        <w:rPr>
          <w:rFonts w:cs="Arial"/>
          <w:lang w:val="sr-Latn-CS"/>
        </w:rPr>
        <w:t>daN</w:t>
      </w:r>
      <w:r w:rsidRPr="00053060">
        <w:rPr>
          <w:rFonts w:cs="Arial"/>
          <w:lang w:val="sr-Cyrl-CS"/>
        </w:rPr>
        <w:t>): Минимум</w:t>
      </w:r>
      <w:r w:rsidRPr="00053060">
        <w:rPr>
          <w:rFonts w:cs="Arial"/>
          <w:lang w:val="sr-Latn-CS"/>
        </w:rPr>
        <w:t xml:space="preserve"> 60/40 (</w:t>
      </w:r>
      <w:r w:rsidRPr="00053060">
        <w:rPr>
          <w:rFonts w:cs="Arial"/>
          <w:lang w:val="sr-Cyrl-CS"/>
        </w:rPr>
        <w:t>одступање навише неограничено)</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Постојаност обојења: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 xml:space="preserve">Специјална дорада: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 xml:space="preserve">“ </w:t>
      </w:r>
      <w:r w:rsidRPr="00053060">
        <w:rPr>
          <w:rFonts w:cs="Arial"/>
          <w:lang w:val="sr-Latn-CS"/>
        </w:rPr>
        <w:t>(Окишњавана горња површина врло слабо поквашена)</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100/110 (B) </w:t>
      </w:r>
      <w:r w:rsidRPr="00053060">
        <w:rPr>
          <w:rFonts w:cs="Arial"/>
          <w:lang w:val="sr-Cyrl-CS"/>
        </w:rPr>
        <w:t>према</w:t>
      </w:r>
      <w:r w:rsidRPr="00053060">
        <w:rPr>
          <w:rFonts w:cs="Arial"/>
          <w:lang w:val="sr-Latn-CS"/>
        </w:rPr>
        <w:t xml:space="preserve"> SRPS F</w:t>
      </w:r>
      <w:r w:rsidRPr="00053060">
        <w:rPr>
          <w:rFonts w:cs="Arial"/>
          <w:lang w:val="sr-Cyrl-CS"/>
        </w:rPr>
        <w:t>.А1.019:1981</w:t>
      </w:r>
    </w:p>
    <w:p w:rsidR="00053060" w:rsidRPr="00053060" w:rsidRDefault="00053060" w:rsidP="00053060">
      <w:pPr>
        <w:widowControl w:val="0"/>
        <w:autoSpaceDE w:val="0"/>
        <w:autoSpaceDN w:val="0"/>
        <w:adjustRightInd w:val="0"/>
        <w:spacing w:before="0"/>
        <w:rPr>
          <w:rFonts w:cs="Arial"/>
          <w:b/>
          <w:u w:val="single"/>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Cyrl-CS"/>
        </w:rPr>
        <w:t>Машински конац</w:t>
      </w:r>
      <w:r w:rsidRPr="00053060">
        <w:rPr>
          <w:rFonts w:cs="Arial"/>
          <w:lang w:val="sr-Cyrl-CS"/>
        </w:rPr>
        <w:t xml:space="preserve"> за шивење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Ушивне етикете су компатибилне са висећим етикетама</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комад </w:t>
      </w:r>
      <w:r w:rsidRPr="00053060">
        <w:rPr>
          <w:rFonts w:cs="Arial"/>
          <w:lang w:val="sr-Cyrl-CS"/>
        </w:rPr>
        <w:t>заштитн</w:t>
      </w:r>
      <w:r w:rsidRPr="00053060">
        <w:rPr>
          <w:rFonts w:cs="Arial"/>
          <w:lang w:val="sr-Latn-CS"/>
        </w:rPr>
        <w:t xml:space="preserve">ог </w:t>
      </w:r>
      <w:r w:rsidRPr="00053060">
        <w:rPr>
          <w:rFonts w:cs="Arial"/>
          <w:lang w:val="sr-Cyrl-CS"/>
        </w:rPr>
        <w:t xml:space="preserve">женског мантила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7</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 xml:space="preserve">заштитног женског </w:t>
      </w:r>
      <w:r w:rsidRPr="00053060">
        <w:rPr>
          <w:rFonts w:cs="Arial"/>
          <w:lang w:val="sr-Latn-CS"/>
        </w:rPr>
        <w:t xml:space="preserve">мантила </w:t>
      </w:r>
      <w:r w:rsidRPr="00053060">
        <w:rPr>
          <w:rFonts w:cs="Arial"/>
          <w:lang w:val="sr-Cyrl-CS"/>
        </w:rPr>
        <w:t>.</w:t>
      </w:r>
    </w:p>
    <w:p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w:t>
      </w:r>
      <w:r w:rsidRPr="00053060">
        <w:rPr>
          <w:rFonts w:cs="Arial"/>
          <w:lang w:val="sr-Cyrl-CS"/>
        </w:rPr>
        <w:lastRenderedPageBreak/>
        <w:t>заштитне одеће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rsidR="00EC198B" w:rsidRDefault="00053060" w:rsidP="00EC198B">
      <w:pPr>
        <w:spacing w:before="0"/>
        <w:rPr>
          <w:rFonts w:eastAsia="Calibri" w:cs="Arial"/>
          <w:b/>
          <w:lang w:val="sr-Cyrl-RS"/>
        </w:rPr>
      </w:pPr>
      <w:r w:rsidRPr="00053060">
        <w:rPr>
          <w:rFonts w:eastAsia="Calibri" w:cs="Arial"/>
          <w:b/>
          <w:lang w:val="sr-Cyrl-RS"/>
        </w:rPr>
        <w:t>Позиција  1</w:t>
      </w:r>
      <w:r w:rsidR="00226BA7">
        <w:rPr>
          <w:rFonts w:eastAsia="Calibri" w:cs="Arial"/>
          <w:b/>
          <w:lang w:val="sr-Cyrl-RS"/>
        </w:rPr>
        <w:t>2</w:t>
      </w:r>
      <w:r w:rsidRPr="00053060">
        <w:rPr>
          <w:rFonts w:eastAsia="Calibri" w:cs="Arial"/>
          <w:b/>
          <w:lang w:val="sr-Cyrl-RS"/>
        </w:rPr>
        <w:t xml:space="preserve"> – Заштитно одело зимско ТИП 1</w:t>
      </w:r>
    </w:p>
    <w:p w:rsidR="002613BC" w:rsidRDefault="002613BC" w:rsidP="00EC198B">
      <w:pPr>
        <w:spacing w:before="0"/>
        <w:rPr>
          <w:rFonts w:eastAsia="Calibri" w:cs="Arial"/>
          <w:b/>
          <w:lang w:val="sr-Cyrl-RS"/>
        </w:rPr>
      </w:pPr>
    </w:p>
    <w:tbl>
      <w:tblPr>
        <w:tblStyle w:val="TableGrid101"/>
        <w:tblW w:w="10890" w:type="dxa"/>
        <w:tblInd w:w="-905" w:type="dxa"/>
        <w:tblLayout w:type="fixed"/>
        <w:tblLook w:val="04A0" w:firstRow="1" w:lastRow="0" w:firstColumn="1" w:lastColumn="0" w:noHBand="0" w:noVBand="1"/>
      </w:tblPr>
      <w:tblGrid>
        <w:gridCol w:w="1170"/>
        <w:gridCol w:w="450"/>
        <w:gridCol w:w="990"/>
        <w:gridCol w:w="990"/>
        <w:gridCol w:w="990"/>
        <w:gridCol w:w="1080"/>
        <w:gridCol w:w="990"/>
        <w:gridCol w:w="990"/>
        <w:gridCol w:w="1260"/>
        <w:gridCol w:w="990"/>
        <w:gridCol w:w="990"/>
      </w:tblGrid>
      <w:tr w:rsidR="002613BC" w:rsidRPr="00AB0950" w:rsidTr="002613BC">
        <w:trPr>
          <w:cantSplit/>
          <w:trHeight w:val="1134"/>
        </w:trPr>
        <w:tc>
          <w:tcPr>
            <w:tcW w:w="1620" w:type="dxa"/>
            <w:gridSpan w:val="2"/>
          </w:tcPr>
          <w:p w:rsidR="002613BC" w:rsidRPr="002613BC" w:rsidRDefault="002613BC" w:rsidP="002613BC">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rsidR="002613BC" w:rsidRPr="00AB0950" w:rsidRDefault="002613BC" w:rsidP="002613BC">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Дрин</w:t>
            </w:r>
            <w:r>
              <w:rPr>
                <w:rFonts w:ascii="Arial" w:hAnsi="Arial" w:cs="Arial"/>
                <w:b/>
                <w:sz w:val="16"/>
                <w:szCs w:val="20"/>
                <w:lang w:val="sr-Cyrl-RS"/>
              </w:rPr>
              <w:t xml:space="preserve">ско-Лимске ХЕ - </w:t>
            </w:r>
            <w:r w:rsidRPr="00AB0950">
              <w:rPr>
                <w:rFonts w:ascii="Arial" w:hAnsi="Arial" w:cs="Arial"/>
                <w:b/>
                <w:sz w:val="16"/>
                <w:szCs w:val="20"/>
                <w:lang w:val="sr-Cyrl-RS"/>
              </w:rPr>
              <w:t>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ХЕ Ђердап –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РБ Колубара – оквирне количине</w:t>
            </w:r>
          </w:p>
        </w:tc>
        <w:tc>
          <w:tcPr>
            <w:tcW w:w="108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ТЕ-КО Костолац–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Панонске ТЕ-ТО– оквирне количине</w:t>
            </w:r>
          </w:p>
        </w:tc>
        <w:tc>
          <w:tcPr>
            <w:tcW w:w="1260" w:type="dxa"/>
          </w:tcPr>
          <w:p w:rsidR="002613BC" w:rsidRPr="00AB0950" w:rsidRDefault="002613BC" w:rsidP="002613BC">
            <w:pPr>
              <w:suppressAutoHyphens/>
              <w:spacing w:before="0"/>
              <w:jc w:val="left"/>
              <w:rPr>
                <w:rFonts w:cs="Arial"/>
                <w:b/>
                <w:bCs/>
                <w:sz w:val="16"/>
                <w:szCs w:val="20"/>
                <w:lang w:val="sr-Cyrl-C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bCs/>
                <w:sz w:val="16"/>
                <w:szCs w:val="20"/>
                <w:lang w:val="sr-Cyrl-CS" w:eastAsia="ar-SA"/>
              </w:rPr>
              <w:t>Управа ЈП ЕПС</w:t>
            </w:r>
            <w:r w:rsidRPr="00AB0950">
              <w:rPr>
                <w:rFonts w:ascii="Arial" w:hAnsi="Arial" w:cs="Arial"/>
                <w:b/>
                <w:sz w:val="16"/>
                <w:szCs w:val="20"/>
                <w:lang w:val="sr-Cyrl-RS"/>
              </w:rPr>
              <w:t>–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5B763B" w:rsidRPr="00FF57D4" w:rsidTr="002613BC">
        <w:tc>
          <w:tcPr>
            <w:tcW w:w="1170" w:type="dxa"/>
            <w:vMerge w:val="restart"/>
            <w:vAlign w:val="center"/>
          </w:tcPr>
          <w:p w:rsidR="005B763B" w:rsidRPr="00332C57" w:rsidRDefault="005B763B" w:rsidP="005B763B">
            <w:pPr>
              <w:spacing w:before="0" w:after="200"/>
              <w:jc w:val="left"/>
              <w:rPr>
                <w:rFonts w:cs="Arial"/>
                <w:b/>
                <w:lang w:val="sr-Cyrl-RS"/>
              </w:rPr>
            </w:pPr>
            <w:r w:rsidRPr="00EC187C">
              <w:rPr>
                <w:rFonts w:ascii="Arial" w:hAnsi="Arial" w:cs="Arial"/>
                <w:b/>
                <w:sz w:val="20"/>
                <w:lang w:val="sr-Cyrl-RS"/>
              </w:rPr>
              <w:t>Заштитно одело зимско ТИП 1</w:t>
            </w:r>
          </w:p>
        </w:tc>
        <w:tc>
          <w:tcPr>
            <w:tcW w:w="450" w:type="dxa"/>
            <w:vAlign w:val="bottom"/>
          </w:tcPr>
          <w:p w:rsidR="005B763B" w:rsidRDefault="005B763B" w:rsidP="005B763B">
            <w:pPr>
              <w:suppressAutoHyphens/>
              <w:spacing w:before="0"/>
              <w:jc w:val="center"/>
              <w:rPr>
                <w:color w:val="000000"/>
              </w:rPr>
            </w:pPr>
            <w:r>
              <w:rPr>
                <w:color w:val="000000"/>
              </w:rPr>
              <w:t>44</w:t>
            </w:r>
          </w:p>
        </w:tc>
        <w:tc>
          <w:tcPr>
            <w:tcW w:w="990" w:type="dxa"/>
            <w:vAlign w:val="bottom"/>
          </w:tcPr>
          <w:p w:rsidR="005B763B" w:rsidRDefault="005B763B" w:rsidP="0056773D">
            <w:pPr>
              <w:spacing w:before="0"/>
              <w:jc w:val="right"/>
              <w:rPr>
                <w:color w:val="000000"/>
              </w:rPr>
            </w:pPr>
            <w:r>
              <w:rPr>
                <w:color w:val="000000"/>
              </w:rPr>
              <w:t>2</w:t>
            </w:r>
          </w:p>
        </w:tc>
        <w:tc>
          <w:tcPr>
            <w:tcW w:w="990" w:type="dxa"/>
            <w:vAlign w:val="bottom"/>
          </w:tcPr>
          <w:p w:rsidR="005B763B" w:rsidRPr="00FF57D4" w:rsidRDefault="005B763B" w:rsidP="0056773D">
            <w:pPr>
              <w:suppressAutoHyphens/>
              <w:spacing w:before="0"/>
              <w:jc w:val="center"/>
              <w:rPr>
                <w:rFonts w:ascii="Arial" w:hAnsi="Arial" w:cs="Arial"/>
                <w:b/>
                <w:bCs/>
                <w:sz w:val="20"/>
                <w:szCs w:val="20"/>
                <w:lang w:val="sr-Cyrl-CS" w:eastAsia="ar-SA"/>
              </w:rPr>
            </w:pPr>
          </w:p>
        </w:tc>
        <w:tc>
          <w:tcPr>
            <w:tcW w:w="990" w:type="dxa"/>
            <w:vAlign w:val="bottom"/>
          </w:tcPr>
          <w:p w:rsidR="005B763B" w:rsidRPr="00FF57D4" w:rsidRDefault="005B763B" w:rsidP="0056773D">
            <w:pPr>
              <w:suppressAutoHyphens/>
              <w:spacing w:before="0"/>
              <w:jc w:val="center"/>
              <w:rPr>
                <w:rFonts w:ascii="Arial" w:hAnsi="Arial" w:cs="Arial"/>
                <w:b/>
                <w:bCs/>
                <w:sz w:val="20"/>
                <w:szCs w:val="20"/>
                <w:lang w:val="sr-Cyrl-CS" w:eastAsia="ar-SA"/>
              </w:rPr>
            </w:pPr>
          </w:p>
        </w:tc>
        <w:tc>
          <w:tcPr>
            <w:tcW w:w="1080" w:type="dxa"/>
            <w:vAlign w:val="bottom"/>
          </w:tcPr>
          <w:p w:rsidR="005B763B" w:rsidRPr="00FF57D4" w:rsidRDefault="005B763B" w:rsidP="0056773D">
            <w:pPr>
              <w:suppressAutoHyphens/>
              <w:spacing w:before="0"/>
              <w:jc w:val="center"/>
              <w:rPr>
                <w:rFonts w:ascii="Arial" w:hAnsi="Arial" w:cs="Arial"/>
                <w:b/>
                <w:bCs/>
                <w:sz w:val="20"/>
                <w:szCs w:val="20"/>
                <w:lang w:val="sr-Cyrl-CS" w:eastAsia="ar-SA"/>
              </w:rPr>
            </w:pPr>
          </w:p>
        </w:tc>
        <w:tc>
          <w:tcPr>
            <w:tcW w:w="990" w:type="dxa"/>
            <w:vAlign w:val="bottom"/>
          </w:tcPr>
          <w:p w:rsidR="005B763B" w:rsidRPr="00FF57D4" w:rsidRDefault="005B763B" w:rsidP="0056773D">
            <w:pPr>
              <w:suppressAutoHyphens/>
              <w:spacing w:before="0"/>
              <w:jc w:val="center"/>
              <w:rPr>
                <w:rFonts w:ascii="Arial" w:hAnsi="Arial" w:cs="Arial"/>
                <w:b/>
                <w:bCs/>
                <w:sz w:val="20"/>
                <w:szCs w:val="20"/>
                <w:lang w:val="sr-Cyrl-CS" w:eastAsia="ar-SA"/>
              </w:rPr>
            </w:pPr>
          </w:p>
        </w:tc>
        <w:tc>
          <w:tcPr>
            <w:tcW w:w="990" w:type="dxa"/>
            <w:vAlign w:val="bottom"/>
          </w:tcPr>
          <w:p w:rsidR="005B763B" w:rsidRPr="00FF57D4" w:rsidRDefault="005B763B" w:rsidP="0056773D">
            <w:pPr>
              <w:suppressAutoHyphens/>
              <w:spacing w:before="0"/>
              <w:jc w:val="center"/>
              <w:rPr>
                <w:rFonts w:ascii="Arial" w:hAnsi="Arial" w:cs="Arial"/>
                <w:b/>
                <w:bCs/>
                <w:sz w:val="20"/>
                <w:szCs w:val="20"/>
                <w:lang w:val="sr-Cyrl-CS" w:eastAsia="ar-SA"/>
              </w:rPr>
            </w:pPr>
          </w:p>
        </w:tc>
        <w:tc>
          <w:tcPr>
            <w:tcW w:w="1260" w:type="dxa"/>
          </w:tcPr>
          <w:p w:rsidR="005B763B" w:rsidRDefault="005B763B" w:rsidP="0056773D">
            <w:pPr>
              <w:suppressAutoHyphens/>
              <w:spacing w:before="0"/>
              <w:jc w:val="center"/>
              <w:rPr>
                <w:color w:val="000000"/>
              </w:rPr>
            </w:pPr>
          </w:p>
        </w:tc>
        <w:tc>
          <w:tcPr>
            <w:tcW w:w="990" w:type="dxa"/>
            <w:vAlign w:val="bottom"/>
          </w:tcPr>
          <w:p w:rsidR="005B763B" w:rsidRPr="00FF57D4" w:rsidRDefault="005B763B" w:rsidP="0056773D">
            <w:pPr>
              <w:suppressAutoHyphens/>
              <w:spacing w:before="0"/>
              <w:jc w:val="center"/>
              <w:rPr>
                <w:rFonts w:ascii="Arial" w:hAnsi="Arial"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2</w:t>
            </w:r>
          </w:p>
        </w:tc>
      </w:tr>
      <w:tr w:rsidR="005B763B" w:rsidRPr="00FF57D4" w:rsidTr="002613BC">
        <w:tc>
          <w:tcPr>
            <w:tcW w:w="1170" w:type="dxa"/>
            <w:vMerge/>
          </w:tcPr>
          <w:p w:rsidR="005B763B" w:rsidRPr="00053060" w:rsidRDefault="005B763B" w:rsidP="005B763B">
            <w:pPr>
              <w:spacing w:before="0" w:after="200"/>
              <w:rPr>
                <w:rFonts w:cs="Arial"/>
                <w:b/>
                <w:lang w:val="sr-Cyrl-RS"/>
              </w:rPr>
            </w:pPr>
          </w:p>
        </w:tc>
        <w:tc>
          <w:tcPr>
            <w:tcW w:w="450" w:type="dxa"/>
            <w:vAlign w:val="bottom"/>
          </w:tcPr>
          <w:p w:rsidR="005B763B" w:rsidRDefault="005B763B" w:rsidP="005B763B">
            <w:pPr>
              <w:suppressAutoHyphens/>
              <w:spacing w:before="0"/>
              <w:jc w:val="center"/>
              <w:rPr>
                <w:color w:val="000000"/>
              </w:rPr>
            </w:pPr>
            <w:r>
              <w:rPr>
                <w:color w:val="000000"/>
              </w:rPr>
              <w:t>46</w:t>
            </w:r>
          </w:p>
        </w:tc>
        <w:tc>
          <w:tcPr>
            <w:tcW w:w="990" w:type="dxa"/>
            <w:vAlign w:val="bottom"/>
          </w:tcPr>
          <w:p w:rsidR="005B763B" w:rsidRDefault="005B763B" w:rsidP="0056773D">
            <w:pPr>
              <w:spacing w:before="0"/>
              <w:jc w:val="right"/>
              <w:rPr>
                <w:color w:val="000000"/>
              </w:rPr>
            </w:pPr>
            <w:r>
              <w:rPr>
                <w:color w:val="000000"/>
              </w:rPr>
              <w:t>4</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108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1260" w:type="dxa"/>
          </w:tcPr>
          <w:p w:rsidR="005B763B" w:rsidRDefault="005B763B" w:rsidP="0056773D">
            <w:pPr>
              <w:suppressAutoHyphens/>
              <w:spacing w:before="0"/>
              <w:jc w:val="center"/>
              <w:rPr>
                <w:color w:val="000000"/>
              </w:rPr>
            </w:pP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4</w:t>
            </w:r>
          </w:p>
        </w:tc>
      </w:tr>
      <w:tr w:rsidR="005B763B" w:rsidRPr="00FF57D4" w:rsidTr="002613BC">
        <w:tc>
          <w:tcPr>
            <w:tcW w:w="1170" w:type="dxa"/>
            <w:vMerge/>
          </w:tcPr>
          <w:p w:rsidR="005B763B" w:rsidRPr="00053060" w:rsidRDefault="005B763B" w:rsidP="005B763B">
            <w:pPr>
              <w:spacing w:before="0" w:after="200"/>
              <w:rPr>
                <w:rFonts w:cs="Arial"/>
                <w:b/>
                <w:lang w:val="sr-Cyrl-RS"/>
              </w:rPr>
            </w:pPr>
          </w:p>
        </w:tc>
        <w:tc>
          <w:tcPr>
            <w:tcW w:w="450" w:type="dxa"/>
            <w:vAlign w:val="bottom"/>
          </w:tcPr>
          <w:p w:rsidR="005B763B" w:rsidRDefault="005B763B" w:rsidP="005B763B">
            <w:pPr>
              <w:suppressAutoHyphens/>
              <w:spacing w:before="0"/>
              <w:jc w:val="center"/>
              <w:rPr>
                <w:color w:val="000000"/>
              </w:rPr>
            </w:pPr>
            <w:r>
              <w:rPr>
                <w:color w:val="000000"/>
              </w:rPr>
              <w:t>48</w:t>
            </w:r>
          </w:p>
        </w:tc>
        <w:tc>
          <w:tcPr>
            <w:tcW w:w="990" w:type="dxa"/>
            <w:vAlign w:val="bottom"/>
          </w:tcPr>
          <w:p w:rsidR="005B763B" w:rsidRDefault="005B763B" w:rsidP="0056773D">
            <w:pPr>
              <w:spacing w:before="0"/>
              <w:jc w:val="right"/>
              <w:rPr>
                <w:color w:val="000000"/>
              </w:rPr>
            </w:pPr>
            <w:r>
              <w:rPr>
                <w:color w:val="000000"/>
              </w:rPr>
              <w:t>12</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55</w:t>
            </w:r>
          </w:p>
        </w:tc>
        <w:tc>
          <w:tcPr>
            <w:tcW w:w="1080" w:type="dxa"/>
            <w:vAlign w:val="bottom"/>
          </w:tcPr>
          <w:p w:rsidR="005B763B" w:rsidRDefault="005B763B" w:rsidP="0056773D">
            <w:pPr>
              <w:spacing w:before="0"/>
              <w:jc w:val="right"/>
              <w:rPr>
                <w:color w:val="000000"/>
              </w:rPr>
            </w:pPr>
            <w:r>
              <w:rPr>
                <w:color w:val="000000"/>
              </w:rPr>
              <w:t>10</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1260" w:type="dxa"/>
          </w:tcPr>
          <w:p w:rsidR="005B763B" w:rsidRPr="00F168BF" w:rsidRDefault="005B763B" w:rsidP="0056773D">
            <w:pPr>
              <w:suppressAutoHyphens/>
              <w:spacing w:before="0"/>
              <w:jc w:val="center"/>
              <w:rPr>
                <w:color w:val="000000"/>
                <w:lang w:val="sr-Cyrl-RS"/>
              </w:rPr>
            </w:pPr>
            <w:r>
              <w:rPr>
                <w:color w:val="000000"/>
                <w:lang w:val="sr-Cyrl-RS"/>
              </w:rPr>
              <w:t>3</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80</w:t>
            </w:r>
          </w:p>
        </w:tc>
      </w:tr>
      <w:tr w:rsidR="005B763B" w:rsidRPr="00FF57D4" w:rsidTr="002613BC">
        <w:tc>
          <w:tcPr>
            <w:tcW w:w="1170" w:type="dxa"/>
            <w:vMerge/>
          </w:tcPr>
          <w:p w:rsidR="005B763B" w:rsidRPr="00053060" w:rsidRDefault="005B763B" w:rsidP="005B763B">
            <w:pPr>
              <w:spacing w:before="0" w:after="200"/>
              <w:rPr>
                <w:rFonts w:cs="Arial"/>
                <w:b/>
                <w:lang w:val="sr-Cyrl-RS"/>
              </w:rPr>
            </w:pPr>
          </w:p>
        </w:tc>
        <w:tc>
          <w:tcPr>
            <w:tcW w:w="450" w:type="dxa"/>
            <w:vAlign w:val="bottom"/>
          </w:tcPr>
          <w:p w:rsidR="005B763B" w:rsidRDefault="005B763B" w:rsidP="005B763B">
            <w:pPr>
              <w:suppressAutoHyphens/>
              <w:spacing w:before="0"/>
              <w:jc w:val="center"/>
              <w:rPr>
                <w:color w:val="000000"/>
              </w:rPr>
            </w:pPr>
            <w:r>
              <w:rPr>
                <w:color w:val="000000"/>
              </w:rPr>
              <w:t>50</w:t>
            </w:r>
          </w:p>
        </w:tc>
        <w:tc>
          <w:tcPr>
            <w:tcW w:w="990" w:type="dxa"/>
            <w:vAlign w:val="bottom"/>
          </w:tcPr>
          <w:p w:rsidR="005B763B" w:rsidRDefault="005B763B" w:rsidP="0056773D">
            <w:pPr>
              <w:spacing w:before="0"/>
              <w:jc w:val="right"/>
              <w:rPr>
                <w:color w:val="000000"/>
              </w:rPr>
            </w:pPr>
            <w:r>
              <w:rPr>
                <w:color w:val="000000"/>
              </w:rPr>
              <w:t>18</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205</w:t>
            </w:r>
          </w:p>
        </w:tc>
        <w:tc>
          <w:tcPr>
            <w:tcW w:w="1080" w:type="dxa"/>
            <w:vAlign w:val="bottom"/>
          </w:tcPr>
          <w:p w:rsidR="005B763B" w:rsidRDefault="005B763B" w:rsidP="0056773D">
            <w:pPr>
              <w:spacing w:before="0"/>
              <w:jc w:val="right"/>
              <w:rPr>
                <w:color w:val="000000"/>
              </w:rPr>
            </w:pPr>
            <w:r>
              <w:rPr>
                <w:color w:val="000000"/>
              </w:rPr>
              <w:t>70</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1</w:t>
            </w:r>
          </w:p>
        </w:tc>
        <w:tc>
          <w:tcPr>
            <w:tcW w:w="1260" w:type="dxa"/>
          </w:tcPr>
          <w:p w:rsidR="005B763B" w:rsidRPr="00F168BF" w:rsidRDefault="005B763B" w:rsidP="0056773D">
            <w:pPr>
              <w:suppressAutoHyphens/>
              <w:spacing w:before="0"/>
              <w:jc w:val="center"/>
              <w:rPr>
                <w:color w:val="000000"/>
                <w:lang w:val="sr-Cyrl-RS"/>
              </w:rPr>
            </w:pPr>
            <w:r>
              <w:rPr>
                <w:color w:val="000000"/>
                <w:lang w:val="sr-Cyrl-RS"/>
              </w:rPr>
              <w:t>4</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298</w:t>
            </w:r>
          </w:p>
        </w:tc>
      </w:tr>
      <w:tr w:rsidR="005B763B" w:rsidRPr="00FF57D4" w:rsidTr="002613BC">
        <w:tc>
          <w:tcPr>
            <w:tcW w:w="1170" w:type="dxa"/>
            <w:vMerge/>
          </w:tcPr>
          <w:p w:rsidR="005B763B" w:rsidRPr="00053060" w:rsidRDefault="005B763B" w:rsidP="005B763B">
            <w:pPr>
              <w:spacing w:before="0" w:after="200"/>
              <w:rPr>
                <w:rFonts w:cs="Arial"/>
                <w:b/>
                <w:lang w:val="sr-Cyrl-RS"/>
              </w:rPr>
            </w:pPr>
          </w:p>
        </w:tc>
        <w:tc>
          <w:tcPr>
            <w:tcW w:w="450" w:type="dxa"/>
            <w:vAlign w:val="bottom"/>
          </w:tcPr>
          <w:p w:rsidR="005B763B" w:rsidRDefault="005B763B" w:rsidP="005B763B">
            <w:pPr>
              <w:suppressAutoHyphens/>
              <w:spacing w:before="0"/>
              <w:jc w:val="center"/>
              <w:rPr>
                <w:color w:val="000000"/>
              </w:rPr>
            </w:pPr>
            <w:r>
              <w:rPr>
                <w:color w:val="000000"/>
              </w:rPr>
              <w:t>52</w:t>
            </w:r>
          </w:p>
        </w:tc>
        <w:tc>
          <w:tcPr>
            <w:tcW w:w="990" w:type="dxa"/>
            <w:vAlign w:val="bottom"/>
          </w:tcPr>
          <w:p w:rsidR="005B763B" w:rsidRDefault="005B763B" w:rsidP="0056773D">
            <w:pPr>
              <w:spacing w:before="0"/>
              <w:jc w:val="right"/>
              <w:rPr>
                <w:color w:val="000000"/>
              </w:rPr>
            </w:pPr>
            <w:r>
              <w:rPr>
                <w:color w:val="000000"/>
              </w:rPr>
              <w:t>28</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425</w:t>
            </w:r>
          </w:p>
        </w:tc>
        <w:tc>
          <w:tcPr>
            <w:tcW w:w="1080" w:type="dxa"/>
            <w:vAlign w:val="bottom"/>
          </w:tcPr>
          <w:p w:rsidR="005B763B" w:rsidRDefault="005B763B" w:rsidP="0056773D">
            <w:pPr>
              <w:spacing w:before="0"/>
              <w:jc w:val="right"/>
              <w:rPr>
                <w:color w:val="000000"/>
              </w:rPr>
            </w:pPr>
            <w:r>
              <w:rPr>
                <w:color w:val="000000"/>
              </w:rPr>
              <w:t>135</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1</w:t>
            </w:r>
          </w:p>
        </w:tc>
        <w:tc>
          <w:tcPr>
            <w:tcW w:w="1260" w:type="dxa"/>
          </w:tcPr>
          <w:p w:rsidR="005B763B" w:rsidRPr="00F168BF" w:rsidRDefault="005B763B" w:rsidP="0056773D">
            <w:pPr>
              <w:suppressAutoHyphens/>
              <w:spacing w:before="0"/>
              <w:jc w:val="center"/>
              <w:rPr>
                <w:color w:val="000000"/>
                <w:lang w:val="sr-Cyrl-RS"/>
              </w:rPr>
            </w:pPr>
            <w:r>
              <w:rPr>
                <w:color w:val="000000"/>
                <w:lang w:val="sr-Cyrl-RS"/>
              </w:rPr>
              <w:t>9</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598</w:t>
            </w:r>
          </w:p>
        </w:tc>
      </w:tr>
      <w:tr w:rsidR="005B763B" w:rsidRPr="00FF57D4" w:rsidTr="002613BC">
        <w:tc>
          <w:tcPr>
            <w:tcW w:w="1170" w:type="dxa"/>
            <w:vMerge/>
          </w:tcPr>
          <w:p w:rsidR="005B763B" w:rsidRPr="00053060" w:rsidRDefault="005B763B" w:rsidP="005B763B">
            <w:pPr>
              <w:spacing w:before="0" w:after="200"/>
              <w:rPr>
                <w:rFonts w:cs="Arial"/>
                <w:b/>
                <w:lang w:val="sr-Cyrl-RS"/>
              </w:rPr>
            </w:pPr>
          </w:p>
        </w:tc>
        <w:tc>
          <w:tcPr>
            <w:tcW w:w="450" w:type="dxa"/>
            <w:vAlign w:val="bottom"/>
          </w:tcPr>
          <w:p w:rsidR="005B763B" w:rsidRDefault="005B763B" w:rsidP="005B763B">
            <w:pPr>
              <w:suppressAutoHyphens/>
              <w:spacing w:before="0"/>
              <w:jc w:val="center"/>
              <w:rPr>
                <w:color w:val="000000"/>
              </w:rPr>
            </w:pPr>
            <w:r>
              <w:rPr>
                <w:color w:val="000000"/>
              </w:rPr>
              <w:t>54</w:t>
            </w:r>
          </w:p>
        </w:tc>
        <w:tc>
          <w:tcPr>
            <w:tcW w:w="990" w:type="dxa"/>
            <w:vAlign w:val="bottom"/>
          </w:tcPr>
          <w:p w:rsidR="005B763B" w:rsidRDefault="005B763B" w:rsidP="0056773D">
            <w:pPr>
              <w:spacing w:before="0"/>
              <w:jc w:val="right"/>
              <w:rPr>
                <w:color w:val="000000"/>
              </w:rPr>
            </w:pPr>
            <w:r>
              <w:rPr>
                <w:color w:val="000000"/>
              </w:rPr>
              <w:t>59</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830</w:t>
            </w:r>
          </w:p>
        </w:tc>
        <w:tc>
          <w:tcPr>
            <w:tcW w:w="1080" w:type="dxa"/>
            <w:vAlign w:val="bottom"/>
          </w:tcPr>
          <w:p w:rsidR="005B763B" w:rsidRDefault="005B763B" w:rsidP="0056773D">
            <w:pPr>
              <w:spacing w:before="0"/>
              <w:jc w:val="right"/>
              <w:rPr>
                <w:color w:val="000000"/>
              </w:rPr>
            </w:pPr>
            <w:r>
              <w:rPr>
                <w:color w:val="000000"/>
              </w:rPr>
              <w:t>365</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6</w:t>
            </w:r>
          </w:p>
        </w:tc>
        <w:tc>
          <w:tcPr>
            <w:tcW w:w="1260" w:type="dxa"/>
          </w:tcPr>
          <w:p w:rsidR="005B763B" w:rsidRPr="00F168BF" w:rsidRDefault="005B763B" w:rsidP="0056773D">
            <w:pPr>
              <w:suppressAutoHyphens/>
              <w:spacing w:before="0"/>
              <w:jc w:val="center"/>
              <w:rPr>
                <w:color w:val="000000"/>
                <w:lang w:val="sr-Cyrl-RS"/>
              </w:rPr>
            </w:pPr>
            <w:r>
              <w:rPr>
                <w:color w:val="000000"/>
                <w:lang w:val="sr-Cyrl-RS"/>
              </w:rPr>
              <w:t>6</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1</w:t>
            </w:r>
            <w:r w:rsidR="0056773D">
              <w:rPr>
                <w:color w:val="000000"/>
                <w:lang w:val="sr-Cyrl-RS"/>
              </w:rPr>
              <w:t>.</w:t>
            </w:r>
            <w:r>
              <w:rPr>
                <w:color w:val="000000"/>
              </w:rPr>
              <w:t>266</w:t>
            </w:r>
          </w:p>
        </w:tc>
      </w:tr>
      <w:tr w:rsidR="005B763B" w:rsidRPr="00FF57D4" w:rsidTr="002613BC">
        <w:tc>
          <w:tcPr>
            <w:tcW w:w="1170" w:type="dxa"/>
            <w:vMerge/>
          </w:tcPr>
          <w:p w:rsidR="005B763B" w:rsidRPr="00053060" w:rsidRDefault="005B763B" w:rsidP="005B763B">
            <w:pPr>
              <w:spacing w:before="0" w:after="200"/>
              <w:rPr>
                <w:rFonts w:cs="Arial"/>
                <w:b/>
                <w:lang w:val="sr-Cyrl-RS"/>
              </w:rPr>
            </w:pPr>
          </w:p>
        </w:tc>
        <w:tc>
          <w:tcPr>
            <w:tcW w:w="450" w:type="dxa"/>
            <w:vAlign w:val="bottom"/>
          </w:tcPr>
          <w:p w:rsidR="005B763B" w:rsidRDefault="005B763B" w:rsidP="005B763B">
            <w:pPr>
              <w:suppressAutoHyphens/>
              <w:spacing w:before="0"/>
              <w:jc w:val="center"/>
              <w:rPr>
                <w:color w:val="000000"/>
              </w:rPr>
            </w:pPr>
            <w:r>
              <w:rPr>
                <w:color w:val="000000"/>
              </w:rPr>
              <w:t>56</w:t>
            </w:r>
          </w:p>
        </w:tc>
        <w:tc>
          <w:tcPr>
            <w:tcW w:w="990" w:type="dxa"/>
            <w:vAlign w:val="bottom"/>
          </w:tcPr>
          <w:p w:rsidR="005B763B" w:rsidRDefault="005B763B" w:rsidP="0056773D">
            <w:pPr>
              <w:spacing w:before="0"/>
              <w:jc w:val="right"/>
              <w:rPr>
                <w:color w:val="000000"/>
              </w:rPr>
            </w:pPr>
            <w:r>
              <w:rPr>
                <w:color w:val="000000"/>
              </w:rPr>
              <w:t>63</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855</w:t>
            </w:r>
          </w:p>
        </w:tc>
        <w:tc>
          <w:tcPr>
            <w:tcW w:w="1080" w:type="dxa"/>
            <w:vAlign w:val="bottom"/>
          </w:tcPr>
          <w:p w:rsidR="005B763B" w:rsidRDefault="005B763B" w:rsidP="0056773D">
            <w:pPr>
              <w:spacing w:before="0"/>
              <w:jc w:val="right"/>
              <w:rPr>
                <w:color w:val="000000"/>
              </w:rPr>
            </w:pPr>
            <w:r>
              <w:rPr>
                <w:color w:val="000000"/>
              </w:rPr>
              <w:t>350</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2</w:t>
            </w:r>
          </w:p>
        </w:tc>
        <w:tc>
          <w:tcPr>
            <w:tcW w:w="1260" w:type="dxa"/>
          </w:tcPr>
          <w:p w:rsidR="005B763B" w:rsidRPr="00F168BF" w:rsidRDefault="005B763B" w:rsidP="0056773D">
            <w:pPr>
              <w:suppressAutoHyphens/>
              <w:spacing w:before="0"/>
              <w:jc w:val="center"/>
              <w:rPr>
                <w:color w:val="000000"/>
                <w:lang w:val="sr-Cyrl-RS"/>
              </w:rPr>
            </w:pPr>
            <w:r>
              <w:rPr>
                <w:color w:val="000000"/>
                <w:lang w:val="sr-Cyrl-RS"/>
              </w:rPr>
              <w:t>15</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1</w:t>
            </w:r>
            <w:r w:rsidR="00626A16">
              <w:rPr>
                <w:color w:val="000000"/>
                <w:lang w:val="sr-Cyrl-RS"/>
              </w:rPr>
              <w:t>.</w:t>
            </w:r>
            <w:r>
              <w:rPr>
                <w:color w:val="000000"/>
              </w:rPr>
              <w:t>285</w:t>
            </w:r>
          </w:p>
        </w:tc>
      </w:tr>
      <w:tr w:rsidR="005B763B" w:rsidRPr="00FF57D4" w:rsidTr="002613BC">
        <w:tc>
          <w:tcPr>
            <w:tcW w:w="1170" w:type="dxa"/>
            <w:vMerge/>
          </w:tcPr>
          <w:p w:rsidR="005B763B" w:rsidRPr="00053060" w:rsidRDefault="005B763B" w:rsidP="005B763B">
            <w:pPr>
              <w:spacing w:before="0" w:after="200"/>
              <w:rPr>
                <w:rFonts w:cs="Arial"/>
                <w:b/>
                <w:lang w:val="sr-Cyrl-RS"/>
              </w:rPr>
            </w:pPr>
          </w:p>
        </w:tc>
        <w:tc>
          <w:tcPr>
            <w:tcW w:w="450" w:type="dxa"/>
            <w:vAlign w:val="bottom"/>
          </w:tcPr>
          <w:p w:rsidR="005B763B" w:rsidRDefault="005B763B" w:rsidP="005B763B">
            <w:pPr>
              <w:suppressAutoHyphens/>
              <w:spacing w:before="0"/>
              <w:jc w:val="center"/>
              <w:rPr>
                <w:color w:val="000000"/>
              </w:rPr>
            </w:pPr>
            <w:r>
              <w:rPr>
                <w:color w:val="000000"/>
              </w:rPr>
              <w:t>58</w:t>
            </w:r>
          </w:p>
        </w:tc>
        <w:tc>
          <w:tcPr>
            <w:tcW w:w="990" w:type="dxa"/>
            <w:vAlign w:val="bottom"/>
          </w:tcPr>
          <w:p w:rsidR="005B763B" w:rsidRDefault="005B763B" w:rsidP="0056773D">
            <w:pPr>
              <w:spacing w:before="0"/>
              <w:jc w:val="right"/>
              <w:rPr>
                <w:color w:val="000000"/>
              </w:rPr>
            </w:pPr>
            <w:r>
              <w:rPr>
                <w:color w:val="000000"/>
              </w:rPr>
              <w:t>46</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704</w:t>
            </w:r>
          </w:p>
        </w:tc>
        <w:tc>
          <w:tcPr>
            <w:tcW w:w="1080" w:type="dxa"/>
            <w:vAlign w:val="bottom"/>
          </w:tcPr>
          <w:p w:rsidR="005B763B" w:rsidRDefault="005B763B" w:rsidP="0056773D">
            <w:pPr>
              <w:spacing w:before="0"/>
              <w:jc w:val="right"/>
              <w:rPr>
                <w:color w:val="000000"/>
              </w:rPr>
            </w:pPr>
            <w:r>
              <w:rPr>
                <w:color w:val="000000"/>
              </w:rPr>
              <w:t>330</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0</w:t>
            </w:r>
          </w:p>
        </w:tc>
        <w:tc>
          <w:tcPr>
            <w:tcW w:w="1260" w:type="dxa"/>
          </w:tcPr>
          <w:p w:rsidR="005B763B" w:rsidRPr="00F168BF" w:rsidRDefault="005B763B" w:rsidP="0056773D">
            <w:pPr>
              <w:suppressAutoHyphens/>
              <w:spacing w:before="0"/>
              <w:jc w:val="center"/>
              <w:rPr>
                <w:color w:val="000000"/>
                <w:lang w:val="sr-Cyrl-RS"/>
              </w:rPr>
            </w:pPr>
            <w:r>
              <w:rPr>
                <w:color w:val="000000"/>
                <w:lang w:val="sr-Cyrl-RS"/>
              </w:rPr>
              <w:t>3</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1</w:t>
            </w:r>
            <w:r w:rsidR="00626A16">
              <w:rPr>
                <w:color w:val="000000"/>
                <w:lang w:val="sr-Cyrl-RS"/>
              </w:rPr>
              <w:t>.</w:t>
            </w:r>
            <w:r>
              <w:rPr>
                <w:color w:val="000000"/>
              </w:rPr>
              <w:t>083</w:t>
            </w:r>
          </w:p>
        </w:tc>
      </w:tr>
      <w:tr w:rsidR="005B763B" w:rsidRPr="00FF57D4" w:rsidTr="002613BC">
        <w:tc>
          <w:tcPr>
            <w:tcW w:w="1170" w:type="dxa"/>
            <w:vMerge/>
          </w:tcPr>
          <w:p w:rsidR="005B763B" w:rsidRPr="00053060" w:rsidRDefault="005B763B" w:rsidP="005B763B">
            <w:pPr>
              <w:spacing w:before="0" w:after="200"/>
              <w:rPr>
                <w:rFonts w:cs="Arial"/>
                <w:b/>
                <w:lang w:val="sr-Cyrl-RS"/>
              </w:rPr>
            </w:pPr>
          </w:p>
        </w:tc>
        <w:tc>
          <w:tcPr>
            <w:tcW w:w="450" w:type="dxa"/>
            <w:vAlign w:val="bottom"/>
          </w:tcPr>
          <w:p w:rsidR="005B763B" w:rsidRDefault="005B763B" w:rsidP="005B763B">
            <w:pPr>
              <w:suppressAutoHyphens/>
              <w:spacing w:before="0"/>
              <w:jc w:val="center"/>
              <w:rPr>
                <w:color w:val="000000"/>
              </w:rPr>
            </w:pPr>
            <w:r>
              <w:rPr>
                <w:color w:val="000000"/>
              </w:rPr>
              <w:t>60</w:t>
            </w:r>
          </w:p>
        </w:tc>
        <w:tc>
          <w:tcPr>
            <w:tcW w:w="990" w:type="dxa"/>
            <w:vAlign w:val="bottom"/>
          </w:tcPr>
          <w:p w:rsidR="005B763B" w:rsidRDefault="005B763B" w:rsidP="0056773D">
            <w:pPr>
              <w:spacing w:before="0"/>
              <w:jc w:val="right"/>
              <w:rPr>
                <w:color w:val="000000"/>
              </w:rPr>
            </w:pPr>
            <w:r>
              <w:rPr>
                <w:color w:val="000000"/>
              </w:rPr>
              <w:t>26</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405</w:t>
            </w:r>
          </w:p>
        </w:tc>
        <w:tc>
          <w:tcPr>
            <w:tcW w:w="1080" w:type="dxa"/>
            <w:vAlign w:val="bottom"/>
          </w:tcPr>
          <w:p w:rsidR="005B763B" w:rsidRDefault="005B763B" w:rsidP="0056773D">
            <w:pPr>
              <w:spacing w:before="0"/>
              <w:jc w:val="right"/>
              <w:rPr>
                <w:color w:val="000000"/>
              </w:rPr>
            </w:pPr>
            <w:r>
              <w:rPr>
                <w:color w:val="000000"/>
              </w:rPr>
              <w:t>115</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1</w:t>
            </w:r>
          </w:p>
        </w:tc>
        <w:tc>
          <w:tcPr>
            <w:tcW w:w="1260" w:type="dxa"/>
          </w:tcPr>
          <w:p w:rsidR="005B763B" w:rsidRPr="00F168BF" w:rsidRDefault="005B763B" w:rsidP="0056773D">
            <w:pPr>
              <w:suppressAutoHyphens/>
              <w:spacing w:before="0"/>
              <w:jc w:val="center"/>
              <w:rPr>
                <w:color w:val="000000"/>
                <w:lang w:val="sr-Cyrl-RS"/>
              </w:rPr>
            </w:pPr>
            <w:r>
              <w:rPr>
                <w:color w:val="000000"/>
                <w:lang w:val="sr-Cyrl-RS"/>
              </w:rPr>
              <w:t>3</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550</w:t>
            </w:r>
          </w:p>
        </w:tc>
      </w:tr>
      <w:tr w:rsidR="005B763B" w:rsidRPr="00FF57D4" w:rsidTr="002613BC">
        <w:tc>
          <w:tcPr>
            <w:tcW w:w="1170" w:type="dxa"/>
            <w:vMerge/>
          </w:tcPr>
          <w:p w:rsidR="005B763B" w:rsidRPr="00053060" w:rsidRDefault="005B763B" w:rsidP="005B763B">
            <w:pPr>
              <w:spacing w:before="0" w:after="200"/>
              <w:rPr>
                <w:rFonts w:cs="Arial"/>
                <w:b/>
                <w:lang w:val="sr-Cyrl-RS"/>
              </w:rPr>
            </w:pPr>
          </w:p>
        </w:tc>
        <w:tc>
          <w:tcPr>
            <w:tcW w:w="450" w:type="dxa"/>
            <w:vAlign w:val="bottom"/>
          </w:tcPr>
          <w:p w:rsidR="005B763B" w:rsidRDefault="005B763B" w:rsidP="005B763B">
            <w:pPr>
              <w:suppressAutoHyphens/>
              <w:spacing w:before="0"/>
              <w:jc w:val="center"/>
              <w:rPr>
                <w:color w:val="000000"/>
              </w:rPr>
            </w:pPr>
            <w:r>
              <w:rPr>
                <w:color w:val="000000"/>
              </w:rPr>
              <w:t>62</w:t>
            </w:r>
          </w:p>
        </w:tc>
        <w:tc>
          <w:tcPr>
            <w:tcW w:w="990" w:type="dxa"/>
            <w:vAlign w:val="bottom"/>
          </w:tcPr>
          <w:p w:rsidR="005B763B" w:rsidRDefault="005B763B" w:rsidP="0056773D">
            <w:pPr>
              <w:spacing w:before="0"/>
              <w:jc w:val="right"/>
              <w:rPr>
                <w:color w:val="000000"/>
              </w:rPr>
            </w:pPr>
            <w:r>
              <w:rPr>
                <w:color w:val="000000"/>
              </w:rPr>
              <w:t>13</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189</w:t>
            </w:r>
          </w:p>
        </w:tc>
        <w:tc>
          <w:tcPr>
            <w:tcW w:w="1080" w:type="dxa"/>
            <w:vAlign w:val="bottom"/>
          </w:tcPr>
          <w:p w:rsidR="005B763B" w:rsidRDefault="005B763B" w:rsidP="0056773D">
            <w:pPr>
              <w:spacing w:before="0"/>
              <w:jc w:val="right"/>
              <w:rPr>
                <w:color w:val="000000"/>
              </w:rPr>
            </w:pPr>
            <w:r>
              <w:rPr>
                <w:color w:val="000000"/>
              </w:rPr>
              <w:t>105</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1</w:t>
            </w:r>
          </w:p>
        </w:tc>
        <w:tc>
          <w:tcPr>
            <w:tcW w:w="1260" w:type="dxa"/>
          </w:tcPr>
          <w:p w:rsidR="005B763B" w:rsidRDefault="005B763B" w:rsidP="0056773D">
            <w:pPr>
              <w:suppressAutoHyphens/>
              <w:spacing w:before="0"/>
              <w:jc w:val="center"/>
              <w:rPr>
                <w:color w:val="000000"/>
              </w:rPr>
            </w:pP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308</w:t>
            </w:r>
          </w:p>
        </w:tc>
      </w:tr>
      <w:tr w:rsidR="005B763B" w:rsidRPr="00FF57D4" w:rsidTr="002613BC">
        <w:tc>
          <w:tcPr>
            <w:tcW w:w="1170" w:type="dxa"/>
            <w:vMerge/>
          </w:tcPr>
          <w:p w:rsidR="005B763B" w:rsidRPr="00053060" w:rsidRDefault="005B763B" w:rsidP="005B763B">
            <w:pPr>
              <w:spacing w:before="0" w:after="200"/>
              <w:rPr>
                <w:rFonts w:cs="Arial"/>
                <w:b/>
                <w:lang w:val="sr-Cyrl-RS"/>
              </w:rPr>
            </w:pPr>
          </w:p>
        </w:tc>
        <w:tc>
          <w:tcPr>
            <w:tcW w:w="450" w:type="dxa"/>
            <w:vAlign w:val="bottom"/>
          </w:tcPr>
          <w:p w:rsidR="005B763B" w:rsidRDefault="005B763B" w:rsidP="005B763B">
            <w:pPr>
              <w:suppressAutoHyphens/>
              <w:spacing w:before="0"/>
              <w:jc w:val="center"/>
              <w:rPr>
                <w:color w:val="000000"/>
              </w:rPr>
            </w:pPr>
            <w:r>
              <w:rPr>
                <w:color w:val="000000"/>
              </w:rPr>
              <w:t>64</w:t>
            </w:r>
          </w:p>
        </w:tc>
        <w:tc>
          <w:tcPr>
            <w:tcW w:w="990" w:type="dxa"/>
            <w:vAlign w:val="bottom"/>
          </w:tcPr>
          <w:p w:rsidR="005B763B" w:rsidRDefault="005B763B" w:rsidP="0056773D">
            <w:pPr>
              <w:spacing w:before="0"/>
              <w:jc w:val="right"/>
              <w:rPr>
                <w:color w:val="000000"/>
              </w:rPr>
            </w:pPr>
            <w:r>
              <w:rPr>
                <w:color w:val="000000"/>
              </w:rPr>
              <w:t>7</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127</w:t>
            </w:r>
          </w:p>
        </w:tc>
        <w:tc>
          <w:tcPr>
            <w:tcW w:w="1080" w:type="dxa"/>
            <w:vAlign w:val="bottom"/>
          </w:tcPr>
          <w:p w:rsidR="005B763B" w:rsidRDefault="005B763B" w:rsidP="0056773D">
            <w:pPr>
              <w:spacing w:before="0"/>
              <w:jc w:val="right"/>
              <w:rPr>
                <w:color w:val="000000"/>
              </w:rPr>
            </w:pPr>
            <w:r>
              <w:rPr>
                <w:color w:val="000000"/>
              </w:rPr>
              <w:t>50</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3</w:t>
            </w:r>
          </w:p>
        </w:tc>
        <w:tc>
          <w:tcPr>
            <w:tcW w:w="1260" w:type="dxa"/>
          </w:tcPr>
          <w:p w:rsidR="005B763B" w:rsidRDefault="005B763B" w:rsidP="0056773D">
            <w:pPr>
              <w:suppressAutoHyphens/>
              <w:spacing w:before="0"/>
              <w:jc w:val="center"/>
              <w:rPr>
                <w:color w:val="000000"/>
              </w:rPr>
            </w:pP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187</w:t>
            </w:r>
          </w:p>
        </w:tc>
      </w:tr>
      <w:tr w:rsidR="005B763B" w:rsidRPr="00FF57D4" w:rsidTr="002613BC">
        <w:tc>
          <w:tcPr>
            <w:tcW w:w="1170" w:type="dxa"/>
            <w:vMerge/>
          </w:tcPr>
          <w:p w:rsidR="005B763B" w:rsidRPr="00053060" w:rsidRDefault="005B763B" w:rsidP="005B763B">
            <w:pPr>
              <w:spacing w:before="0" w:after="200"/>
              <w:rPr>
                <w:rFonts w:cs="Arial"/>
                <w:b/>
                <w:lang w:val="sr-Cyrl-RS"/>
              </w:rPr>
            </w:pPr>
          </w:p>
        </w:tc>
        <w:tc>
          <w:tcPr>
            <w:tcW w:w="450" w:type="dxa"/>
            <w:vAlign w:val="bottom"/>
          </w:tcPr>
          <w:p w:rsidR="005B763B" w:rsidRDefault="005B763B" w:rsidP="005B763B">
            <w:pPr>
              <w:suppressAutoHyphens/>
              <w:spacing w:before="0"/>
              <w:jc w:val="center"/>
              <w:rPr>
                <w:color w:val="000000"/>
              </w:rPr>
            </w:pPr>
            <w:r>
              <w:rPr>
                <w:color w:val="000000"/>
              </w:rPr>
              <w:t>66</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5</w:t>
            </w:r>
          </w:p>
        </w:tc>
        <w:tc>
          <w:tcPr>
            <w:tcW w:w="1080" w:type="dxa"/>
            <w:vAlign w:val="bottom"/>
          </w:tcPr>
          <w:p w:rsidR="005B763B" w:rsidRDefault="005B763B" w:rsidP="0056773D">
            <w:pPr>
              <w:spacing w:before="0"/>
              <w:jc w:val="right"/>
              <w:rPr>
                <w:color w:val="000000"/>
              </w:rPr>
            </w:pPr>
            <w:r>
              <w:rPr>
                <w:color w:val="000000"/>
              </w:rPr>
              <w:t>30</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1</w:t>
            </w:r>
          </w:p>
        </w:tc>
        <w:tc>
          <w:tcPr>
            <w:tcW w:w="1260" w:type="dxa"/>
          </w:tcPr>
          <w:p w:rsidR="005B763B" w:rsidRPr="00F168BF" w:rsidRDefault="005B763B" w:rsidP="0056773D">
            <w:pPr>
              <w:suppressAutoHyphens/>
              <w:spacing w:before="0"/>
              <w:jc w:val="center"/>
              <w:rPr>
                <w:color w:val="000000"/>
                <w:lang w:val="sr-Cyrl-RS"/>
              </w:rPr>
            </w:pPr>
            <w:r>
              <w:rPr>
                <w:color w:val="000000"/>
                <w:lang w:val="sr-Cyrl-RS"/>
              </w:rPr>
              <w:t>2</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38</w:t>
            </w:r>
          </w:p>
        </w:tc>
      </w:tr>
      <w:tr w:rsidR="005B763B" w:rsidRPr="00FF57D4" w:rsidTr="002613BC">
        <w:tc>
          <w:tcPr>
            <w:tcW w:w="1170" w:type="dxa"/>
            <w:vMerge/>
          </w:tcPr>
          <w:p w:rsidR="005B763B" w:rsidRPr="00053060" w:rsidRDefault="005B763B" w:rsidP="005B763B">
            <w:pPr>
              <w:spacing w:before="0" w:after="200"/>
              <w:rPr>
                <w:rFonts w:cs="Arial"/>
                <w:b/>
                <w:lang w:val="sr-Cyrl-RS"/>
              </w:rPr>
            </w:pPr>
          </w:p>
        </w:tc>
        <w:tc>
          <w:tcPr>
            <w:tcW w:w="450" w:type="dxa"/>
            <w:vAlign w:val="bottom"/>
          </w:tcPr>
          <w:p w:rsidR="005B763B" w:rsidRPr="002613BC" w:rsidRDefault="005B763B" w:rsidP="005B763B">
            <w:pPr>
              <w:suppressAutoHyphens/>
              <w:spacing w:before="0"/>
              <w:jc w:val="center"/>
              <w:rPr>
                <w:color w:val="000000"/>
                <w:lang w:val="sr-Cyrl-RS"/>
              </w:rPr>
            </w:pPr>
            <w:r>
              <w:rPr>
                <w:color w:val="000000"/>
                <w:lang w:val="sr-Cyrl-RS"/>
              </w:rPr>
              <w:t>68</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1080" w:type="dxa"/>
            <w:vAlign w:val="bottom"/>
          </w:tcPr>
          <w:p w:rsidR="005B763B" w:rsidRDefault="005B763B" w:rsidP="0056773D">
            <w:pPr>
              <w:spacing w:before="0"/>
              <w:jc w:val="right"/>
              <w:rPr>
                <w:color w:val="000000"/>
              </w:rPr>
            </w:pPr>
            <w:r>
              <w:rPr>
                <w:color w:val="000000"/>
              </w:rPr>
              <w:t>10</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1</w:t>
            </w:r>
          </w:p>
        </w:tc>
        <w:tc>
          <w:tcPr>
            <w:tcW w:w="1260" w:type="dxa"/>
          </w:tcPr>
          <w:p w:rsidR="005B763B" w:rsidRDefault="005B763B" w:rsidP="0056773D">
            <w:pPr>
              <w:suppressAutoHyphens/>
              <w:spacing w:before="0"/>
              <w:jc w:val="center"/>
              <w:rPr>
                <w:color w:val="000000"/>
              </w:rPr>
            </w:pP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11</w:t>
            </w:r>
          </w:p>
        </w:tc>
      </w:tr>
      <w:tr w:rsidR="005B763B" w:rsidRPr="00FF57D4" w:rsidTr="002613BC">
        <w:tc>
          <w:tcPr>
            <w:tcW w:w="1170" w:type="dxa"/>
            <w:vMerge/>
          </w:tcPr>
          <w:p w:rsidR="005B763B" w:rsidRPr="00053060" w:rsidRDefault="005B763B" w:rsidP="005B763B">
            <w:pPr>
              <w:spacing w:before="0" w:after="200"/>
              <w:rPr>
                <w:rFonts w:cs="Arial"/>
                <w:b/>
                <w:lang w:val="sr-Cyrl-RS"/>
              </w:rPr>
            </w:pPr>
          </w:p>
        </w:tc>
        <w:tc>
          <w:tcPr>
            <w:tcW w:w="450" w:type="dxa"/>
            <w:vAlign w:val="bottom"/>
          </w:tcPr>
          <w:p w:rsidR="005B763B" w:rsidRPr="002613BC" w:rsidRDefault="005B763B" w:rsidP="005B763B">
            <w:pPr>
              <w:suppressAutoHyphens/>
              <w:spacing w:before="0"/>
              <w:jc w:val="center"/>
              <w:rPr>
                <w:color w:val="000000"/>
                <w:lang w:val="sr-Cyrl-RS"/>
              </w:rPr>
            </w:pPr>
            <w:r>
              <w:rPr>
                <w:color w:val="000000"/>
                <w:lang w:val="sr-Cyrl-RS"/>
              </w:rPr>
              <w:t>70</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1080" w:type="dxa"/>
            <w:vAlign w:val="bottom"/>
          </w:tcPr>
          <w:p w:rsidR="005B763B" w:rsidRDefault="005B763B" w:rsidP="0056773D">
            <w:pPr>
              <w:spacing w:before="0"/>
              <w:jc w:val="right"/>
              <w:rPr>
                <w:color w:val="000000"/>
              </w:rPr>
            </w:pPr>
            <w:r>
              <w:rPr>
                <w:color w:val="000000"/>
              </w:rPr>
              <w:t>5</w:t>
            </w: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1260" w:type="dxa"/>
          </w:tcPr>
          <w:p w:rsidR="005B763B" w:rsidRDefault="005B763B" w:rsidP="0056773D">
            <w:pPr>
              <w:suppressAutoHyphens/>
              <w:spacing w:before="0"/>
              <w:jc w:val="center"/>
              <w:rPr>
                <w:color w:val="000000"/>
              </w:rPr>
            </w:pPr>
          </w:p>
        </w:tc>
        <w:tc>
          <w:tcPr>
            <w:tcW w:w="990" w:type="dxa"/>
            <w:vAlign w:val="bottom"/>
          </w:tcPr>
          <w:p w:rsidR="005B763B" w:rsidRPr="00FF57D4" w:rsidRDefault="005B763B" w:rsidP="0056773D">
            <w:pPr>
              <w:suppressAutoHyphens/>
              <w:spacing w:before="0"/>
              <w:jc w:val="center"/>
              <w:rPr>
                <w:rFonts w:cs="Arial"/>
                <w:b/>
                <w:bCs/>
                <w:sz w:val="20"/>
                <w:szCs w:val="20"/>
                <w:lang w:val="sr-Cyrl-CS" w:eastAsia="ar-SA"/>
              </w:rPr>
            </w:pPr>
          </w:p>
        </w:tc>
        <w:tc>
          <w:tcPr>
            <w:tcW w:w="990" w:type="dxa"/>
            <w:vAlign w:val="bottom"/>
          </w:tcPr>
          <w:p w:rsidR="005B763B" w:rsidRDefault="005B763B" w:rsidP="0056773D">
            <w:pPr>
              <w:spacing w:before="0"/>
              <w:jc w:val="right"/>
              <w:rPr>
                <w:color w:val="000000"/>
              </w:rPr>
            </w:pPr>
            <w:r>
              <w:rPr>
                <w:color w:val="000000"/>
              </w:rPr>
              <w:t>5</w:t>
            </w:r>
          </w:p>
        </w:tc>
      </w:tr>
      <w:tr w:rsidR="002613BC" w:rsidRPr="00FF57D4" w:rsidTr="002613BC">
        <w:tc>
          <w:tcPr>
            <w:tcW w:w="1620" w:type="dxa"/>
            <w:gridSpan w:val="2"/>
          </w:tcPr>
          <w:p w:rsidR="002613BC" w:rsidRPr="002613BC" w:rsidRDefault="002613BC" w:rsidP="002613BC">
            <w:pPr>
              <w:suppressAutoHyphens/>
              <w:spacing w:before="0"/>
              <w:jc w:val="right"/>
              <w:rPr>
                <w:color w:val="000000"/>
                <w:lang w:val="sr-Cyrl-RS"/>
              </w:rPr>
            </w:pPr>
            <w:r>
              <w:rPr>
                <w:color w:val="000000"/>
              </w:rPr>
              <w:t>Укупно</w:t>
            </w:r>
            <w:r>
              <w:rPr>
                <w:color w:val="000000"/>
                <w:lang w:val="sr-Cyrl-RS"/>
              </w:rPr>
              <w:t>:</w:t>
            </w:r>
          </w:p>
        </w:tc>
        <w:tc>
          <w:tcPr>
            <w:tcW w:w="990" w:type="dxa"/>
            <w:vAlign w:val="bottom"/>
          </w:tcPr>
          <w:p w:rsidR="002613BC" w:rsidRPr="00DD6F96" w:rsidRDefault="00DD6F96" w:rsidP="002613BC">
            <w:pPr>
              <w:suppressAutoHyphens/>
              <w:spacing w:before="0"/>
              <w:jc w:val="center"/>
              <w:rPr>
                <w:rFonts w:cs="Arial"/>
                <w:b/>
                <w:bCs/>
                <w:sz w:val="20"/>
                <w:szCs w:val="20"/>
                <w:lang w:eastAsia="ar-SA"/>
              </w:rPr>
            </w:pPr>
            <w:r>
              <w:rPr>
                <w:rFonts w:cs="Arial"/>
                <w:b/>
                <w:bCs/>
                <w:sz w:val="20"/>
                <w:szCs w:val="20"/>
                <w:lang w:eastAsia="ar-SA"/>
              </w:rPr>
              <w:t>278</w:t>
            </w:r>
          </w:p>
        </w:tc>
        <w:tc>
          <w:tcPr>
            <w:tcW w:w="990" w:type="dxa"/>
            <w:vAlign w:val="bottom"/>
          </w:tcPr>
          <w:p w:rsidR="002613BC" w:rsidRPr="00FF57D4" w:rsidRDefault="002613BC" w:rsidP="002613BC">
            <w:pPr>
              <w:suppressAutoHyphens/>
              <w:spacing w:before="0"/>
              <w:jc w:val="center"/>
              <w:rPr>
                <w:rFonts w:cs="Arial"/>
                <w:b/>
                <w:bCs/>
                <w:sz w:val="20"/>
                <w:szCs w:val="20"/>
                <w:lang w:val="sr-Cyrl-CS" w:eastAsia="ar-SA"/>
              </w:rPr>
            </w:pPr>
          </w:p>
        </w:tc>
        <w:tc>
          <w:tcPr>
            <w:tcW w:w="990" w:type="dxa"/>
            <w:vAlign w:val="bottom"/>
          </w:tcPr>
          <w:p w:rsidR="002613BC" w:rsidRPr="00FF57D4" w:rsidRDefault="00902334" w:rsidP="002613BC">
            <w:pPr>
              <w:suppressAutoHyphens/>
              <w:spacing w:before="0"/>
              <w:jc w:val="center"/>
              <w:rPr>
                <w:rFonts w:cs="Arial"/>
                <w:b/>
                <w:bCs/>
                <w:sz w:val="20"/>
                <w:szCs w:val="20"/>
                <w:lang w:val="sr-Cyrl-CS" w:eastAsia="ar-SA"/>
              </w:rPr>
            </w:pPr>
            <w:r>
              <w:rPr>
                <w:rFonts w:cs="Arial"/>
                <w:b/>
                <w:bCs/>
                <w:sz w:val="20"/>
                <w:szCs w:val="20"/>
                <w:lang w:val="sr-Cyrl-CS" w:eastAsia="ar-SA"/>
              </w:rPr>
              <w:t>3</w:t>
            </w:r>
            <w:r w:rsidR="0056773D">
              <w:rPr>
                <w:rFonts w:cs="Arial"/>
                <w:b/>
                <w:bCs/>
                <w:sz w:val="20"/>
                <w:szCs w:val="20"/>
                <w:lang w:val="sr-Cyrl-CS" w:eastAsia="ar-SA"/>
              </w:rPr>
              <w:t>.</w:t>
            </w:r>
            <w:r>
              <w:rPr>
                <w:rFonts w:cs="Arial"/>
                <w:b/>
                <w:bCs/>
                <w:sz w:val="20"/>
                <w:szCs w:val="20"/>
                <w:lang w:val="sr-Cyrl-CS" w:eastAsia="ar-SA"/>
              </w:rPr>
              <w:t>800</w:t>
            </w:r>
          </w:p>
        </w:tc>
        <w:tc>
          <w:tcPr>
            <w:tcW w:w="1080" w:type="dxa"/>
            <w:vAlign w:val="bottom"/>
          </w:tcPr>
          <w:p w:rsidR="002613BC" w:rsidRPr="00FF57D4" w:rsidRDefault="00816B49" w:rsidP="002613BC">
            <w:pPr>
              <w:suppressAutoHyphens/>
              <w:spacing w:before="0"/>
              <w:jc w:val="center"/>
              <w:rPr>
                <w:rFonts w:cs="Arial"/>
                <w:b/>
                <w:bCs/>
                <w:sz w:val="20"/>
                <w:szCs w:val="20"/>
                <w:lang w:val="sr-Cyrl-CS" w:eastAsia="ar-SA"/>
              </w:rPr>
            </w:pPr>
            <w:r>
              <w:rPr>
                <w:rFonts w:cs="Arial"/>
                <w:b/>
                <w:bCs/>
                <w:sz w:val="20"/>
                <w:szCs w:val="20"/>
                <w:lang w:val="sr-Cyrl-CS" w:eastAsia="ar-SA"/>
              </w:rPr>
              <w:t>1</w:t>
            </w:r>
            <w:r w:rsidR="0056773D">
              <w:rPr>
                <w:rFonts w:cs="Arial"/>
                <w:b/>
                <w:bCs/>
                <w:sz w:val="20"/>
                <w:szCs w:val="20"/>
                <w:lang w:val="sr-Cyrl-CS" w:eastAsia="ar-SA"/>
              </w:rPr>
              <w:t>.</w:t>
            </w:r>
            <w:r>
              <w:rPr>
                <w:rFonts w:cs="Arial"/>
                <w:b/>
                <w:bCs/>
                <w:sz w:val="20"/>
                <w:szCs w:val="20"/>
                <w:lang w:val="sr-Cyrl-CS" w:eastAsia="ar-SA"/>
              </w:rPr>
              <w:t>575</w:t>
            </w:r>
          </w:p>
        </w:tc>
        <w:tc>
          <w:tcPr>
            <w:tcW w:w="990" w:type="dxa"/>
            <w:vAlign w:val="bottom"/>
          </w:tcPr>
          <w:p w:rsidR="002613BC" w:rsidRPr="00FF57D4" w:rsidRDefault="002613BC" w:rsidP="002613BC">
            <w:pPr>
              <w:suppressAutoHyphens/>
              <w:spacing w:before="0"/>
              <w:jc w:val="center"/>
              <w:rPr>
                <w:rFonts w:cs="Arial"/>
                <w:b/>
                <w:bCs/>
                <w:sz w:val="20"/>
                <w:szCs w:val="20"/>
                <w:lang w:val="sr-Cyrl-CS" w:eastAsia="ar-SA"/>
              </w:rPr>
            </w:pPr>
          </w:p>
        </w:tc>
        <w:tc>
          <w:tcPr>
            <w:tcW w:w="990" w:type="dxa"/>
            <w:vAlign w:val="bottom"/>
          </w:tcPr>
          <w:p w:rsidR="002613BC" w:rsidRPr="00FF57D4" w:rsidRDefault="0094789F" w:rsidP="002613BC">
            <w:pPr>
              <w:suppressAutoHyphens/>
              <w:spacing w:before="0"/>
              <w:jc w:val="center"/>
              <w:rPr>
                <w:rFonts w:cs="Arial"/>
                <w:b/>
                <w:bCs/>
                <w:sz w:val="20"/>
                <w:szCs w:val="20"/>
                <w:lang w:val="sr-Cyrl-CS" w:eastAsia="ar-SA"/>
              </w:rPr>
            </w:pPr>
            <w:r>
              <w:rPr>
                <w:rFonts w:cs="Arial"/>
                <w:b/>
                <w:bCs/>
                <w:sz w:val="20"/>
                <w:szCs w:val="20"/>
                <w:lang w:val="sr-Cyrl-CS" w:eastAsia="ar-SA"/>
              </w:rPr>
              <w:t>17</w:t>
            </w:r>
          </w:p>
        </w:tc>
        <w:tc>
          <w:tcPr>
            <w:tcW w:w="1260" w:type="dxa"/>
          </w:tcPr>
          <w:p w:rsidR="002613BC" w:rsidRPr="00F168BF" w:rsidRDefault="00F168BF" w:rsidP="002613BC">
            <w:pPr>
              <w:suppressAutoHyphens/>
              <w:spacing w:before="0"/>
              <w:jc w:val="center"/>
              <w:rPr>
                <w:color w:val="000000"/>
                <w:lang w:val="sr-Cyrl-RS"/>
              </w:rPr>
            </w:pPr>
            <w:r>
              <w:rPr>
                <w:color w:val="000000"/>
                <w:lang w:val="sr-Cyrl-RS"/>
              </w:rPr>
              <w:t>45</w:t>
            </w:r>
          </w:p>
        </w:tc>
        <w:tc>
          <w:tcPr>
            <w:tcW w:w="990" w:type="dxa"/>
            <w:vAlign w:val="bottom"/>
          </w:tcPr>
          <w:p w:rsidR="002613BC" w:rsidRPr="00FF57D4" w:rsidRDefault="002613BC" w:rsidP="002613BC">
            <w:pPr>
              <w:suppressAutoHyphens/>
              <w:spacing w:before="0"/>
              <w:jc w:val="center"/>
              <w:rPr>
                <w:rFonts w:cs="Arial"/>
                <w:b/>
                <w:bCs/>
                <w:sz w:val="20"/>
                <w:szCs w:val="20"/>
                <w:lang w:val="sr-Cyrl-CS" w:eastAsia="ar-SA"/>
              </w:rPr>
            </w:pPr>
          </w:p>
        </w:tc>
        <w:tc>
          <w:tcPr>
            <w:tcW w:w="990" w:type="dxa"/>
            <w:vAlign w:val="bottom"/>
          </w:tcPr>
          <w:p w:rsidR="002613BC" w:rsidRPr="00FF57D4" w:rsidRDefault="005B763B" w:rsidP="002613BC">
            <w:pPr>
              <w:suppressAutoHyphens/>
              <w:spacing w:before="0"/>
              <w:jc w:val="center"/>
              <w:rPr>
                <w:rFonts w:cs="Arial"/>
                <w:b/>
                <w:bCs/>
                <w:sz w:val="20"/>
                <w:szCs w:val="20"/>
                <w:lang w:val="sr-Cyrl-CS" w:eastAsia="ar-SA"/>
              </w:rPr>
            </w:pPr>
            <w:r>
              <w:rPr>
                <w:rFonts w:cs="Arial"/>
                <w:b/>
                <w:bCs/>
                <w:sz w:val="20"/>
                <w:szCs w:val="20"/>
                <w:lang w:val="sr-Cyrl-CS" w:eastAsia="ar-SA"/>
              </w:rPr>
              <w:t>5</w:t>
            </w:r>
            <w:r w:rsidR="0056773D">
              <w:rPr>
                <w:rFonts w:cs="Arial"/>
                <w:b/>
                <w:bCs/>
                <w:sz w:val="20"/>
                <w:szCs w:val="20"/>
                <w:lang w:val="sr-Cyrl-CS" w:eastAsia="ar-SA"/>
              </w:rPr>
              <w:t>.</w:t>
            </w:r>
            <w:r>
              <w:rPr>
                <w:rFonts w:cs="Arial"/>
                <w:b/>
                <w:bCs/>
                <w:sz w:val="20"/>
                <w:szCs w:val="20"/>
                <w:lang w:val="sr-Cyrl-CS" w:eastAsia="ar-SA"/>
              </w:rPr>
              <w:t>715</w:t>
            </w:r>
          </w:p>
        </w:tc>
      </w:tr>
    </w:tbl>
    <w:p w:rsidR="002613BC" w:rsidRDefault="002613BC" w:rsidP="00EC198B">
      <w:pPr>
        <w:spacing w:before="0"/>
        <w:rPr>
          <w:rFonts w:eastAsia="Calibri" w:cs="Arial"/>
          <w:b/>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E80474" w:rsidRDefault="00053060" w:rsidP="00053060">
      <w:pPr>
        <w:widowControl w:val="0"/>
        <w:autoSpaceDE w:val="0"/>
        <w:autoSpaceDN w:val="0"/>
        <w:adjustRightInd w:val="0"/>
        <w:spacing w:before="0"/>
        <w:jc w:val="left"/>
        <w:rPr>
          <w:rFonts w:cs="Arial"/>
          <w:lang w:val="sr-Latn-RS"/>
        </w:rPr>
      </w:pPr>
      <w:r w:rsidRPr="00053060">
        <w:rPr>
          <w:rFonts w:cs="Arial"/>
          <w:b/>
          <w:u w:val="single"/>
          <w:lang w:val="sr-Cyrl-CS"/>
        </w:rPr>
        <w:t>Заштитно одело</w:t>
      </w:r>
      <w:r w:rsidRPr="00053060">
        <w:rPr>
          <w:rFonts w:cs="Arial"/>
          <w:b/>
          <w:u w:val="single"/>
          <w:lang w:val="sr-Latn-CS"/>
        </w:rPr>
        <w:t xml:space="preserve"> -</w:t>
      </w:r>
      <w:r w:rsidRPr="00053060">
        <w:rPr>
          <w:rFonts w:cs="Arial"/>
          <w:b/>
          <w:u w:val="single"/>
          <w:lang w:val="sr-Cyrl-CS"/>
        </w:rPr>
        <w:t xml:space="preserve"> </w:t>
      </w:r>
      <w:r w:rsidRPr="00053060">
        <w:rPr>
          <w:rFonts w:cs="Arial"/>
          <w:b/>
          <w:u w:val="single"/>
          <w:lang w:val="sr-Latn-CS"/>
        </w:rPr>
        <w:t>зимско</w:t>
      </w:r>
      <w:r w:rsidRPr="00053060">
        <w:rPr>
          <w:rFonts w:cs="Arial"/>
          <w:b/>
          <w:u w:val="single"/>
          <w:lang w:val="sr-Cyrl-CS"/>
        </w:rPr>
        <w:t xml:space="preserve">,  </w:t>
      </w:r>
      <w:r w:rsidRPr="00053060">
        <w:rPr>
          <w:rFonts w:cs="Arial"/>
          <w:lang w:val="sr-Cyrl-CS"/>
        </w:rPr>
        <w:t>састоји се од блузе</w:t>
      </w:r>
      <w:r w:rsidRPr="00053060">
        <w:rPr>
          <w:rFonts w:cs="Arial"/>
          <w:lang w:val="sr-Latn-CS"/>
        </w:rPr>
        <w:t xml:space="preserve">, </w:t>
      </w:r>
      <w:r w:rsidRPr="00053060">
        <w:rPr>
          <w:rFonts w:cs="Arial"/>
          <w:lang w:val="sr-Cyrl-CS"/>
        </w:rPr>
        <w:t xml:space="preserve"> панталона са обостраним </w:t>
      </w:r>
      <w:r w:rsidRPr="00BF77F4">
        <w:rPr>
          <w:rFonts w:cs="Arial"/>
          <w:lang w:val="sr-Cyrl-CS"/>
        </w:rPr>
        <w:t>пластроном</w:t>
      </w:r>
      <w:r w:rsidR="00E80474" w:rsidRPr="00BF77F4">
        <w:rPr>
          <w:rFonts w:cs="Arial"/>
          <w:lang w:val="sr-Latn-RS"/>
        </w:rPr>
        <w:t>,</w:t>
      </w:r>
      <w:r w:rsidRPr="00BF77F4">
        <w:rPr>
          <w:rFonts w:cs="Arial"/>
          <w:lang w:val="sr-Latn-CS"/>
        </w:rPr>
        <w:t xml:space="preserve"> </w:t>
      </w:r>
      <w:r w:rsidR="00E80474" w:rsidRPr="00BF77F4">
        <w:rPr>
          <w:lang w:val="sr-Cyrl-CS"/>
        </w:rPr>
        <w:t>панталона с</w:t>
      </w:r>
      <w:r w:rsidR="00E80474" w:rsidRPr="00BF77F4">
        <w:rPr>
          <w:lang w:val="sr-Latn-RS"/>
        </w:rPr>
        <w:t xml:space="preserve">а улошком </w:t>
      </w:r>
      <w:r w:rsidR="00E80474" w:rsidRPr="00BF77F4">
        <w:rPr>
          <w:lang w:val="sr-Cyrl-RS"/>
        </w:rPr>
        <w:t xml:space="preserve"> и </w:t>
      </w:r>
      <w:r w:rsidR="00E80474" w:rsidRPr="00BF77F4">
        <w:rPr>
          <w:lang w:val="sr-Cyrl-CS"/>
        </w:rPr>
        <w:t xml:space="preserve">са обостраним пластроном </w:t>
      </w:r>
      <w:r w:rsidR="00E80474" w:rsidRPr="00BF77F4">
        <w:rPr>
          <w:lang w:val="sr-Latn-RS"/>
        </w:rPr>
        <w:t>и прслук</w:t>
      </w:r>
      <w:r w:rsidR="00E80474" w:rsidRPr="00BF77F4">
        <w:rPr>
          <w:lang w:val="sr-Cyrl-RS"/>
        </w:rPr>
        <w:t>ом</w:t>
      </w:r>
      <w:r w:rsidR="00E80474" w:rsidRPr="00BF77F4">
        <w:rPr>
          <w:lang w:val="sr-Latn-RS"/>
        </w:rPr>
        <w:t>.</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 xml:space="preserve">Модел/дизајн/конструкција: </w:t>
      </w:r>
    </w:p>
    <w:p w:rsidR="00053060" w:rsidRPr="00053060" w:rsidRDefault="00053060" w:rsidP="00053060">
      <w:pPr>
        <w:widowControl w:val="0"/>
        <w:autoSpaceDE w:val="0"/>
        <w:autoSpaceDN w:val="0"/>
        <w:adjustRightInd w:val="0"/>
        <w:spacing w:before="0"/>
        <w:rPr>
          <w:rFonts w:cs="Arial"/>
          <w:b/>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Latn-CS"/>
        </w:rPr>
        <w:t>Б</w:t>
      </w:r>
      <w:r w:rsidRPr="00053060">
        <w:rPr>
          <w:rFonts w:cs="Arial"/>
          <w:b/>
          <w:lang w:val="sr-Cyrl-CS"/>
        </w:rPr>
        <w:t xml:space="preserve">луза: </w:t>
      </w:r>
      <w:r w:rsidRPr="00053060">
        <w:rPr>
          <w:rFonts w:cs="Arial"/>
          <w:lang w:val="sr-Cyrl-CS"/>
        </w:rPr>
        <w:t xml:space="preserve">Блуза </w:t>
      </w:r>
      <w:r w:rsidRPr="00053060">
        <w:rPr>
          <w:rFonts w:cs="Arial"/>
          <w:lang w:val="sr-Latn-CS"/>
        </w:rPr>
        <w:t>је равног кроја дужине до бокова, са класичном обореном крагном и углављеним рукавима. Рукави су конструисани  са две фалте у манжетни и затварањем са чичак траком, помоћу које се регулише обим отвора. Блуза се з</w:t>
      </w:r>
      <w:r w:rsidRPr="00053060">
        <w:rPr>
          <w:rFonts w:cs="Arial"/>
          <w:lang w:val="sr-Cyrl-CS"/>
        </w:rPr>
        <w:t xml:space="preserve">атвара </w:t>
      </w:r>
      <w:r w:rsidRPr="00053060">
        <w:rPr>
          <w:rFonts w:cs="Arial"/>
          <w:lang w:val="sr-Latn-CS"/>
        </w:rPr>
        <w:t xml:space="preserve">помоћу </w:t>
      </w:r>
      <w:r w:rsidRPr="00053060">
        <w:rPr>
          <w:rFonts w:cs="Arial"/>
          <w:lang w:val="sr-Cyrl-CS"/>
        </w:rPr>
        <w:t>пластичн</w:t>
      </w:r>
      <w:r w:rsidRPr="00053060">
        <w:rPr>
          <w:rFonts w:cs="Arial"/>
          <w:lang w:val="sr-Latn-CS"/>
        </w:rPr>
        <w:t>ог</w:t>
      </w:r>
      <w:r w:rsidRPr="00053060">
        <w:rPr>
          <w:rFonts w:cs="Arial"/>
          <w:lang w:val="sr-Cyrl-CS"/>
        </w:rPr>
        <w:t xml:space="preserve"> рајсфершлус</w:t>
      </w:r>
      <w:r w:rsidRPr="00053060">
        <w:rPr>
          <w:rFonts w:cs="Arial"/>
          <w:lang w:val="sr-Latn-CS"/>
        </w:rPr>
        <w:t>а и преклопне лајсне која се фиксира чичак траком на три  подједнако распоређена места на преклопној лајсни</w:t>
      </w:r>
      <w:r w:rsidRPr="00053060">
        <w:rPr>
          <w:rFonts w:cs="Arial"/>
          <w:lang w:val="sr-Cyrl-CS"/>
        </w:rPr>
        <w:t>. Блуза је у прсном делу изнад џепова и леђном делу у истој висини сечена. Са предње леве стране , испод линије сечења, нашивен је мањи кеса џеп са фалтама бочно и са доње стране</w:t>
      </w:r>
      <w:r w:rsidRPr="00053060">
        <w:rPr>
          <w:rFonts w:cs="Arial"/>
          <w:lang w:val="sr-Latn-CS"/>
        </w:rPr>
        <w:t xml:space="preserve"> (погодан за мобилни телефон)</w:t>
      </w:r>
      <w:r w:rsidRPr="00053060">
        <w:rPr>
          <w:rFonts w:cs="Arial"/>
          <w:lang w:val="sr-Cyrl-CS"/>
        </w:rPr>
        <w:t xml:space="preserve">. Прсни џеп се затвара преклопном патном са чичак траком и кепер траком којом се подиже патна и на којој се налазе рефлектујући детаљи – рефлектујућа трака ширине до 1 центиметар. </w:t>
      </w:r>
      <w:r w:rsidRPr="00053060">
        <w:rPr>
          <w:rFonts w:cs="Arial"/>
          <w:lang w:val="sr-Latn-CS"/>
        </w:rPr>
        <w:t xml:space="preserve">Поред мањег џепа, нашивен је џеп вертикално подељен (проштепан) на три једнака дела – преграде (погодне за оловке).  Са предње стране на линији струка обострано се налази по један коси паспул (лајсна) џеп.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Леђа су проширена са две фалте. У појасу блузе обострано је бочно увучена гума.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Блуза је постављена улошком </w:t>
      </w:r>
      <w:r w:rsidRPr="00053060">
        <w:rPr>
          <w:rFonts w:cs="Arial"/>
          <w:lang w:val="sr-Latn-CS"/>
        </w:rPr>
        <w:t xml:space="preserve">на скидање, </w:t>
      </w:r>
      <w:r w:rsidRPr="00053060">
        <w:rPr>
          <w:rFonts w:cs="Arial"/>
          <w:lang w:val="sr-Cyrl-CS"/>
        </w:rPr>
        <w:t xml:space="preserve">причвршћеним за лице помоћу дугмади. </w:t>
      </w:r>
      <w:r w:rsidRPr="00053060">
        <w:rPr>
          <w:rFonts w:cs="Arial"/>
          <w:lang w:val="sr-Latn-CS"/>
        </w:rPr>
        <w:t>У вратном делу се налазе три дугмета и по три дугмета обострано бочно, подједако распоређена. Размак између доњег бочног дугмета и рајсфершлуса је 5,5 – 7 цм, а између горњег бочног дугмета и рајсфершлуса је o</w:t>
      </w:r>
      <w:r w:rsidRPr="00053060">
        <w:rPr>
          <w:rFonts w:cs="Arial"/>
          <w:lang w:val="sr-Cyrl-RS"/>
        </w:rPr>
        <w:t xml:space="preserve">ко </w:t>
      </w:r>
      <w:r w:rsidRPr="00053060">
        <w:rPr>
          <w:rFonts w:cs="Arial"/>
          <w:lang w:val="sr-Latn-CS"/>
        </w:rPr>
        <w:t xml:space="preserve">9 </w:t>
      </w:r>
      <w:r w:rsidRPr="00053060">
        <w:rPr>
          <w:rFonts w:cs="Arial"/>
          <w:lang w:val="sr-Cyrl-RS"/>
        </w:rPr>
        <w:t>центиметра</w:t>
      </w:r>
      <w:r w:rsidRPr="00053060">
        <w:rPr>
          <w:rFonts w:cs="Arial"/>
          <w:lang w:val="sr-Latn-CS"/>
        </w:rPr>
        <w:t xml:space="preserve">. </w:t>
      </w:r>
      <w:r w:rsidRPr="00053060">
        <w:rPr>
          <w:rFonts w:cs="Arial"/>
          <w:lang w:val="sr-Cyrl-CS"/>
        </w:rPr>
        <w:t>Рупице за дугмад морају бити опшивене.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Уложак се састоји од пунила, које је обострано обујмљено међупоставном блокадом и поставом и све заједно проштепано.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Рукави </w:t>
      </w:r>
      <w:r w:rsidRPr="00053060">
        <w:rPr>
          <w:rFonts w:cs="Arial"/>
          <w:lang w:val="sr-Latn-CS"/>
        </w:rPr>
        <w:t xml:space="preserve">улошка </w:t>
      </w:r>
      <w:r w:rsidRPr="00053060">
        <w:rPr>
          <w:rFonts w:cs="Arial"/>
          <w:lang w:val="sr-Cyrl-CS"/>
        </w:rPr>
        <w:t>се</w:t>
      </w:r>
      <w:r w:rsidRPr="00053060">
        <w:rPr>
          <w:rFonts w:cs="Arial"/>
          <w:lang w:val="sr-Latn-CS"/>
        </w:rPr>
        <w:t xml:space="preserve"> </w:t>
      </w:r>
      <w:r w:rsidRPr="00053060">
        <w:rPr>
          <w:rFonts w:cs="Arial"/>
          <w:lang w:val="sr-Cyrl-CS"/>
        </w:rPr>
        <w:t>могу</w:t>
      </w:r>
      <w:r w:rsidRPr="00053060">
        <w:rPr>
          <w:rFonts w:cs="Arial"/>
          <w:lang w:val="sr-Latn-CS"/>
        </w:rPr>
        <w:t xml:space="preserve"> </w:t>
      </w:r>
      <w:r w:rsidRPr="00053060">
        <w:rPr>
          <w:rFonts w:cs="Arial"/>
          <w:lang w:val="sr-Cyrl-CS"/>
        </w:rPr>
        <w:t>фиксира</w:t>
      </w:r>
      <w:r w:rsidRPr="00053060">
        <w:rPr>
          <w:rFonts w:cs="Arial"/>
          <w:lang w:val="sr-Latn-CS"/>
        </w:rPr>
        <w:t>ти</w:t>
      </w:r>
      <w:r w:rsidRPr="00053060">
        <w:rPr>
          <w:rFonts w:cs="Arial"/>
          <w:lang w:val="sr-Cyrl-CS"/>
        </w:rPr>
        <w:t xml:space="preserve"> </w:t>
      </w:r>
      <w:r w:rsidRPr="00053060">
        <w:rPr>
          <w:rFonts w:cs="Arial"/>
          <w:lang w:val="sr-Latn-CS"/>
        </w:rPr>
        <w:t xml:space="preserve">за лице одеће </w:t>
      </w:r>
      <w:r w:rsidRPr="00053060">
        <w:rPr>
          <w:rFonts w:cs="Arial"/>
          <w:lang w:val="sr-Cyrl-CS"/>
        </w:rPr>
        <w:t>текстилним петљицама постављеним 10 цм изнад отвора</w:t>
      </w:r>
      <w:r w:rsidRPr="00053060">
        <w:rPr>
          <w:rFonts w:cs="Arial"/>
          <w:lang w:val="sr-Latn-CS"/>
        </w:rPr>
        <w:t xml:space="preserve"> рукава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lastRenderedPageBreak/>
        <w:t>Панталоне са пластроном и трегерима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Заштитне п</w:t>
      </w:r>
      <w:r w:rsidRPr="00053060">
        <w:rPr>
          <w:rFonts w:cs="Arial"/>
          <w:lang w:val="sr-Cyrl-CS"/>
        </w:rPr>
        <w:t xml:space="preserve">анталоне су </w:t>
      </w:r>
      <w:r w:rsidRPr="00053060">
        <w:rPr>
          <w:rFonts w:cs="Arial"/>
          <w:lang w:val="sr-Latn-CS"/>
        </w:rPr>
        <w:t xml:space="preserve">конструисане </w:t>
      </w:r>
      <w:r w:rsidRPr="00053060">
        <w:rPr>
          <w:rFonts w:cs="Arial"/>
          <w:lang w:val="sr-Cyrl-CS"/>
        </w:rPr>
        <w:t>са пластрон</w:t>
      </w:r>
      <w:r w:rsidRPr="00053060">
        <w:rPr>
          <w:rFonts w:cs="Arial"/>
          <w:lang w:val="sr-Latn-CS"/>
        </w:rPr>
        <w:t xml:space="preserve">ом </w:t>
      </w:r>
      <w:r w:rsidRPr="00053060">
        <w:rPr>
          <w:rFonts w:cs="Arial"/>
          <w:lang w:val="sr-Cyrl-CS"/>
        </w:rPr>
        <w:t>и трегерима</w:t>
      </w:r>
      <w:r w:rsidRPr="00053060">
        <w:rPr>
          <w:rFonts w:cs="Arial"/>
          <w:lang w:val="sr-Latn-CS"/>
        </w:rPr>
        <w:t xml:space="preserve"> у које је на задњој страни  увучена гума (набрано у дужини 10 </w:t>
      </w:r>
      <w:r w:rsidRPr="00053060">
        <w:rPr>
          <w:rFonts w:cs="Arial"/>
          <w:lang w:val="sr-Cyrl-RS"/>
        </w:rPr>
        <w:t>центиметра</w:t>
      </w:r>
      <w:r w:rsidRPr="00053060">
        <w:rPr>
          <w:rFonts w:cs="Arial"/>
          <w:lang w:val="sr-Cyrl-CS"/>
        </w:rPr>
        <w:t xml:space="preserve"> у неистегнутом стању</w:t>
      </w:r>
      <w:r w:rsidRPr="00053060">
        <w:rPr>
          <w:rFonts w:cs="Arial"/>
          <w:lang w:val="sr-Latn-CS"/>
        </w:rPr>
        <w:t>)</w:t>
      </w:r>
      <w:r w:rsidRPr="00053060">
        <w:rPr>
          <w:rFonts w:cs="Arial"/>
          <w:lang w:val="sr-Cyrl-CS"/>
        </w:rPr>
        <w:t xml:space="preserve">,   </w:t>
      </w:r>
      <w:r w:rsidRPr="00053060">
        <w:rPr>
          <w:rFonts w:cs="Arial"/>
          <w:lang w:val="sr-Latn-CS"/>
        </w:rPr>
        <w:t xml:space="preserve">у сврхе продужења </w:t>
      </w:r>
      <w:r w:rsidRPr="00053060">
        <w:rPr>
          <w:rFonts w:cs="Arial"/>
          <w:lang w:val="sr-Cyrl-CS"/>
        </w:rPr>
        <w:t>дужине трегера приликом покрета и поза које носилац може заузети током радних задатака.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задњ</w:t>
      </w:r>
      <w:r w:rsidRPr="00053060">
        <w:rPr>
          <w:rFonts w:cs="Arial"/>
          <w:lang w:val="sr-Latn-CS"/>
        </w:rPr>
        <w:t>у половину струка</w:t>
      </w:r>
      <w:r w:rsidRPr="00053060">
        <w:rPr>
          <w:rFonts w:cs="Arial"/>
          <w:lang w:val="sr-Cyrl-CS"/>
        </w:rPr>
        <w:t xml:space="preserve"> увучена ј</w:t>
      </w:r>
      <w:r w:rsidRPr="00053060">
        <w:rPr>
          <w:rFonts w:cs="Arial"/>
          <w:lang w:val="sr-Latn-CS"/>
        </w:rPr>
        <w:t xml:space="preserve">е </w:t>
      </w:r>
      <w:r w:rsidRPr="00053060">
        <w:rPr>
          <w:rFonts w:cs="Arial"/>
          <w:lang w:val="sr-Cyrl-CS"/>
        </w:rPr>
        <w:t>гума</w:t>
      </w:r>
      <w:r w:rsidRPr="00053060">
        <w:rPr>
          <w:rFonts w:cs="Arial"/>
          <w:lang w:val="sr-Latn-CS"/>
        </w:rPr>
        <w:t>.</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Панталоне се копчају </w:t>
      </w:r>
      <w:r w:rsidRPr="00053060">
        <w:rPr>
          <w:rFonts w:cs="Arial"/>
          <w:lang w:val="sr-Latn-CS"/>
        </w:rPr>
        <w:t xml:space="preserve">помоћу пластичних шнала на трегерима и </w:t>
      </w:r>
      <w:r w:rsidRPr="00053060">
        <w:rPr>
          <w:rFonts w:cs="Arial"/>
          <w:lang w:val="sr-Cyrl-CS"/>
        </w:rPr>
        <w:t xml:space="preserve">са </w:t>
      </w:r>
      <w:r w:rsidRPr="00053060">
        <w:rPr>
          <w:rFonts w:cs="Arial"/>
          <w:lang w:val="sr-Latn-CS"/>
        </w:rPr>
        <w:t xml:space="preserve">по </w:t>
      </w:r>
      <w:r w:rsidRPr="00053060">
        <w:rPr>
          <w:rFonts w:cs="Arial"/>
          <w:lang w:val="sr-Cyrl-CS"/>
        </w:rPr>
        <w:t>три дугмета</w:t>
      </w:r>
      <w:r w:rsidRPr="00053060">
        <w:rPr>
          <w:rFonts w:cs="Arial"/>
          <w:lang w:val="sr-Latn-CS"/>
        </w:rPr>
        <w:t xml:space="preserve"> са леве стране.</w:t>
      </w:r>
      <w:r w:rsidRPr="00053060">
        <w:rPr>
          <w:rFonts w:cs="Arial"/>
          <w:lang w:val="sr-Cyrl-CS"/>
        </w:rPr>
        <w:t xml:space="preserve"> </w:t>
      </w:r>
    </w:p>
    <w:p w:rsidR="007B7F4A" w:rsidRPr="00FA3581" w:rsidRDefault="007B7F4A" w:rsidP="007B7F4A">
      <w:pPr>
        <w:spacing w:line="100" w:lineRule="atLeast"/>
        <w:rPr>
          <w:rFonts w:cs="Arial"/>
          <w:szCs w:val="24"/>
          <w:lang w:val="sr-Cyrl-RS"/>
        </w:rPr>
      </w:pPr>
      <w:r w:rsidRPr="00FA3581">
        <w:rPr>
          <w:rFonts w:cs="Arial"/>
          <w:szCs w:val="24"/>
        </w:rPr>
        <w:t>На пластрон</w:t>
      </w:r>
      <w:r w:rsidRPr="00FA3581">
        <w:rPr>
          <w:rFonts w:cs="Arial"/>
          <w:szCs w:val="24"/>
          <w:lang w:val="sr-Cyrl-RS"/>
        </w:rPr>
        <w:t>л</w:t>
      </w:r>
      <w:r w:rsidRPr="00FA3581">
        <w:rPr>
          <w:rFonts w:cs="Arial"/>
          <w:szCs w:val="24"/>
          <w:lang w:val="sr-Latn-CS"/>
        </w:rPr>
        <w:t xml:space="preserve"> je </w:t>
      </w:r>
      <w:r w:rsidRPr="00FA3581">
        <w:rPr>
          <w:rFonts w:cs="Arial"/>
          <w:szCs w:val="24"/>
        </w:rPr>
        <w:t>нашивен</w:t>
      </w:r>
      <w:r w:rsidRPr="00FA3581">
        <w:rPr>
          <w:rFonts w:cs="Arial"/>
          <w:szCs w:val="24"/>
          <w:lang w:val="sr-Latn-CS"/>
        </w:rPr>
        <w:t xml:space="preserve">  </w:t>
      </w:r>
      <w:r w:rsidRPr="00FA3581">
        <w:rPr>
          <w:rFonts w:cs="Arial"/>
          <w:szCs w:val="24"/>
        </w:rPr>
        <w:t>џеп</w:t>
      </w:r>
      <w:r w:rsidRPr="00FA3581">
        <w:rPr>
          <w:rFonts w:cs="Arial"/>
          <w:szCs w:val="24"/>
          <w:lang w:val="sr-Latn-CS"/>
        </w:rPr>
        <w:t xml:space="preserve">, који се </w:t>
      </w:r>
      <w:r w:rsidRPr="00FA3581">
        <w:rPr>
          <w:rFonts w:cs="Arial"/>
          <w:szCs w:val="24"/>
        </w:rPr>
        <w:t>затвара  рајсфершлусом</w:t>
      </w:r>
      <w:r w:rsidRPr="00FA3581">
        <w:rPr>
          <w:rFonts w:cs="Arial"/>
          <w:szCs w:val="24"/>
          <w:lang w:val="sr-Latn-CS"/>
        </w:rPr>
        <w:t>.</w:t>
      </w:r>
      <w:r w:rsidRPr="00FA3581">
        <w:rPr>
          <w:rFonts w:cs="Arial"/>
          <w:szCs w:val="24"/>
        </w:rPr>
        <w:t xml:space="preserve">  </w:t>
      </w:r>
      <w:r w:rsidRPr="00FA3581">
        <w:rPr>
          <w:rFonts w:cs="Arial"/>
          <w:szCs w:val="24"/>
          <w:lang w:val="sr-Latn-RS"/>
        </w:rPr>
        <w:t xml:space="preserve">Испод појаса се налази по један коси џеп са паспул комбинацијом ширине 1-2 cm, </w:t>
      </w:r>
      <w:r w:rsidRPr="00FA3581">
        <w:rPr>
          <w:rFonts w:cs="Arial"/>
          <w:szCs w:val="24"/>
          <w:lang w:val="sr-Cyrl-RS"/>
        </w:rPr>
        <w:t xml:space="preserve">тегет боје, </w:t>
      </w:r>
      <w:r w:rsidRPr="00FA3581">
        <w:rPr>
          <w:rFonts w:cs="Arial"/>
          <w:szCs w:val="24"/>
          <w:lang w:val="sr-Latn-RS"/>
        </w:rPr>
        <w:t>нашивен уз руб (ивицу) џепа целом дужином.</w:t>
      </w:r>
    </w:p>
    <w:p w:rsidR="00053060" w:rsidRPr="00BF77F4" w:rsidRDefault="00E80474" w:rsidP="00053060">
      <w:pPr>
        <w:widowControl w:val="0"/>
        <w:autoSpaceDE w:val="0"/>
        <w:autoSpaceDN w:val="0"/>
        <w:adjustRightInd w:val="0"/>
        <w:spacing w:before="0"/>
        <w:rPr>
          <w:rFonts w:cs="Arial"/>
          <w:strike/>
          <w:u w:val="single"/>
          <w:lang w:val="sr-Latn-CS"/>
        </w:rPr>
      </w:pPr>
      <w:r w:rsidRPr="00BF77F4">
        <w:rPr>
          <w:lang w:val="sr-Cyrl-CS"/>
        </w:rPr>
        <w:t>Панталоне су постављене пуњеним улошком који неможе да се скине, а који</w:t>
      </w:r>
      <w:r w:rsidRPr="00BF77F4">
        <w:rPr>
          <w:rFonts w:cs="Arial"/>
          <w:lang w:val="sr-Cyrl-CS"/>
        </w:rPr>
        <w:t xml:space="preserve"> </w:t>
      </w:r>
      <w:r w:rsidRPr="00BF77F4">
        <w:rPr>
          <w:lang w:val="sr-Cyrl-RS"/>
        </w:rPr>
        <w:t>је формиран штепањем „сендвич“  поставе.</w:t>
      </w:r>
    </w:p>
    <w:p w:rsidR="00053060" w:rsidRPr="00053060" w:rsidRDefault="00053060" w:rsidP="00053060">
      <w:pPr>
        <w:widowControl w:val="0"/>
        <w:autoSpaceDE w:val="0"/>
        <w:autoSpaceDN w:val="0"/>
        <w:adjustRightInd w:val="0"/>
        <w:spacing w:before="0"/>
        <w:rPr>
          <w:rFonts w:cs="Arial"/>
          <w:b/>
          <w:u w:val="single"/>
          <w:lang w:val="sr-Latn-CS"/>
        </w:rPr>
      </w:pPr>
      <w:r w:rsidRPr="00BF77F4">
        <w:rPr>
          <w:rFonts w:cs="Arial"/>
          <w:b/>
          <w:u w:val="single"/>
          <w:lang w:val="sr-Cyrl-CS"/>
        </w:rPr>
        <w:t>Прслук:</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Прслук је равног кроја</w:t>
      </w:r>
      <w:r w:rsidRPr="00053060">
        <w:rPr>
          <w:rFonts w:cs="Arial"/>
          <w:lang w:val="sr-Latn-CS"/>
        </w:rPr>
        <w:t xml:space="preserve"> са уграђеном тзв „руском крагном“</w:t>
      </w:r>
      <w:r w:rsidRPr="00053060">
        <w:rPr>
          <w:rFonts w:cs="Arial"/>
          <w:lang w:val="sr-Cyrl-CS"/>
        </w:rPr>
        <w:t xml:space="preserve">. Затвара се помоћу рајсфершлуса и преклопне лајсне, која </w:t>
      </w:r>
      <w:r w:rsidRPr="00053060">
        <w:rPr>
          <w:rFonts w:cs="Arial"/>
          <w:lang w:val="sr-Latn-CS"/>
        </w:rPr>
        <w:t xml:space="preserve">се </w:t>
      </w:r>
      <w:r w:rsidRPr="00053060">
        <w:rPr>
          <w:rFonts w:cs="Arial"/>
          <w:lang w:val="sr-Cyrl-CS"/>
        </w:rPr>
        <w:t xml:space="preserve">на три места </w:t>
      </w:r>
      <w:r w:rsidRPr="00053060">
        <w:rPr>
          <w:rFonts w:cs="Arial"/>
          <w:lang w:val="sr-Latn-CS"/>
        </w:rPr>
        <w:t>фиксира</w:t>
      </w:r>
      <w:r w:rsidRPr="00053060">
        <w:rPr>
          <w:rFonts w:cs="Arial"/>
          <w:lang w:val="sr-Cyrl-CS"/>
        </w:rPr>
        <w:t xml:space="preserve"> чичак тракама.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На левој страни прса нашивен је један мањи џеп са патном и испод линије струка по један џеп са патном. Сви џепови се затварају помоћу чичак траке. У обим прслука је увучен гајтан помоћу кога се регулише ширина.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Пунило је заједно са поставом трајно фиксирано за лице заштитне одеће.</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b/>
          <w:lang w:val="sr-Latn-CS"/>
        </w:rPr>
      </w:pPr>
      <w:r w:rsidRPr="00053060">
        <w:rPr>
          <w:rFonts w:cs="Arial"/>
          <w:u w:val="single"/>
          <w:lang w:val="sr-Cyrl-CS"/>
        </w:rPr>
        <w:t>Рефлектујуће траке</w:t>
      </w:r>
      <w:r w:rsidRPr="00053060">
        <w:rPr>
          <w:rFonts w:cs="Arial"/>
          <w:lang w:val="sr-Cyrl-CS"/>
        </w:rPr>
        <w:t>:</w:t>
      </w:r>
      <w:r w:rsidRPr="00053060">
        <w:rPr>
          <w:rFonts w:cs="Arial"/>
          <w:lang w:val="sr-Latn-CS"/>
        </w:rPr>
        <w:t xml:space="preserve"> </w:t>
      </w:r>
      <w:r w:rsidRPr="00053060">
        <w:rPr>
          <w:rFonts w:cs="Arial"/>
          <w:lang w:val="sr-Cyrl-CS"/>
        </w:rPr>
        <w:t>Према</w:t>
      </w:r>
      <w:r w:rsidRPr="00053060">
        <w:rPr>
          <w:rFonts w:cs="Arial"/>
          <w:lang w:val="sr-Latn-CS"/>
        </w:rPr>
        <w:t xml:space="preserve"> </w:t>
      </w:r>
      <w:r w:rsidRPr="00053060">
        <w:rPr>
          <w:rFonts w:cs="Arial"/>
          <w:lang w:val="sr-Cyrl-CS"/>
        </w:rPr>
        <w:t>стандард</w:t>
      </w:r>
      <w:r w:rsidRPr="00053060">
        <w:rPr>
          <w:rFonts w:cs="Arial"/>
          <w:lang w:val="sr-Latn-CS"/>
        </w:rPr>
        <w:t xml:space="preserve">у SRPS EN ISO 20471:2015 </w:t>
      </w:r>
      <w:r w:rsidRPr="00053060">
        <w:rPr>
          <w:rFonts w:cs="Arial"/>
          <w:lang w:val="sr-Cyrl-CS"/>
        </w:rPr>
        <w:t>веома уочљива упозоравајућа одећа.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На блузи и панталонама нашивене су сиве</w:t>
      </w:r>
      <w:r>
        <w:rPr>
          <w:rFonts w:cs="Arial"/>
          <w:lang w:val="sr-Cyrl-CS"/>
        </w:rPr>
        <w:t xml:space="preserve"> рефлектујуће траке ширине 50</w:t>
      </w:r>
      <w:r w:rsidRPr="00053060">
        <w:rPr>
          <w:rFonts w:cs="Arial"/>
          <w:lang w:val="sr-Cyrl-CS"/>
        </w:rPr>
        <w:t xml:space="preserve"> </w:t>
      </w:r>
      <w:r w:rsidRPr="00053060">
        <w:rPr>
          <w:rFonts w:cs="Arial"/>
          <w:lang w:val="sr-Latn-RS"/>
        </w:rPr>
        <w:t>mm</w:t>
      </w:r>
      <w:r w:rsidRPr="00053060">
        <w:rPr>
          <w:rFonts w:cs="Arial"/>
          <w:lang w:val="sr-Cyrl-CS"/>
        </w:rPr>
        <w:t xml:space="preserve"> и то: на блузи на грудима изнад џепова и линије сечења, као и на леђима изнад линије сечења, а на панталонама по обиму доњег дела ногавица у два реда на растојању не већем од 20 </w:t>
      </w:r>
      <w:r w:rsidRPr="00053060">
        <w:rPr>
          <w:rFonts w:cs="Arial"/>
          <w:lang w:val="sr-Latn-RS"/>
        </w:rPr>
        <w:t>mm</w:t>
      </w:r>
      <w:r w:rsidRPr="00053060">
        <w:rPr>
          <w:rFonts w:cs="Arial"/>
          <w:lang w:val="sr-Cyrl-CS"/>
        </w:rPr>
        <w:t xml:space="preserve">. На леђима прслука је нашивена рефлектујућа трака ширине око 5 </w:t>
      </w:r>
      <w:r w:rsidRPr="00053060">
        <w:rPr>
          <w:rFonts w:cs="Arial"/>
          <w:lang w:val="sr-Latn-RS"/>
        </w:rPr>
        <w:t>cm</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заштитног одела</w:t>
      </w:r>
      <w:r w:rsidRPr="00053060">
        <w:rPr>
          <w:rFonts w:cs="Arial"/>
          <w:lang w:val="sr-Latn-RS"/>
        </w:rPr>
        <w:t xml:space="preserve"> </w:t>
      </w:r>
      <w:r w:rsidRPr="00053060">
        <w:rPr>
          <w:rFonts w:cs="Arial"/>
          <w:lang w:val="sr-Latn-CS"/>
        </w:rPr>
        <w:t xml:space="preserve">- зимског </w:t>
      </w:r>
      <w:r w:rsidRPr="00053060">
        <w:rPr>
          <w:rFonts w:cs="Arial"/>
          <w:lang w:val="sr-Cyrl-CS"/>
        </w:rPr>
        <w:t>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обима прса, обима струка, унутрашњ</w:t>
      </w:r>
      <w:r w:rsidRPr="00053060">
        <w:rPr>
          <w:rFonts w:cs="Arial"/>
          <w:b/>
          <w:lang w:val="sr-Latn-CS"/>
        </w:rPr>
        <w:t>у</w:t>
      </w:r>
      <w:r w:rsidRPr="00053060">
        <w:rPr>
          <w:rFonts w:cs="Arial"/>
          <w:b/>
          <w:lang w:val="sr-Cyrl-CS"/>
        </w:rPr>
        <w:t xml:space="preserve"> дужине ноге и висин</w:t>
      </w:r>
      <w:r w:rsidRPr="00053060">
        <w:rPr>
          <w:rFonts w:cs="Arial"/>
          <w:b/>
          <w:lang w:val="sr-Latn-CS"/>
        </w:rPr>
        <w:t>у</w:t>
      </w:r>
      <w:r w:rsidRPr="00053060">
        <w:rPr>
          <w:rFonts w:cs="Arial"/>
          <w:b/>
          <w:lang w:val="sr-Cyrl-CS"/>
        </w:rPr>
        <w:t xml:space="preserve"> тела</w:t>
      </w:r>
      <w:r w:rsidRPr="00053060">
        <w:rPr>
          <w:rFonts w:cs="Arial"/>
          <w:b/>
          <w:lang w:val="sr-Latn-CS"/>
        </w:rPr>
        <w:t>,</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Примарне мере тела се изражавају у ц</w:t>
      </w:r>
      <w:r w:rsidRPr="00053060">
        <w:rPr>
          <w:rFonts w:cs="Arial"/>
          <w:lang w:val="sr-Cyrl-RS"/>
        </w:rPr>
        <w:t>ентриметрима</w:t>
      </w:r>
      <w:r w:rsidRPr="00053060">
        <w:rPr>
          <w:rFonts w:cs="Arial"/>
          <w:lang w:val="sr-Cyrl-CS"/>
        </w:rPr>
        <w:t xml:space="preserve">,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 xml:space="preserve">рупице за дугмад обрађене од осипања. </w:t>
      </w:r>
      <w:r w:rsidRPr="00053060">
        <w:rPr>
          <w:rFonts w:cs="Arial"/>
          <w:lang w:val="sr-Cyrl-CS"/>
        </w:rPr>
        <w:t>Панталоне су посебно ојачане штепањем на свим шавовима који су подложни напрезању.</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w:t>
      </w:r>
      <w:r w:rsidRPr="00053060">
        <w:rPr>
          <w:rFonts w:cs="Arial"/>
          <w:lang w:val="sr-Latn-CS"/>
        </w:rPr>
        <w:t xml:space="preserve">о одело-зимско </w:t>
      </w:r>
      <w:r w:rsidRPr="00053060">
        <w:rPr>
          <w:rFonts w:cs="Arial"/>
          <w:lang w:val="sr-Cyrl-CS"/>
        </w:rPr>
        <w:t xml:space="preserve"> се скупља</w:t>
      </w:r>
      <w:r w:rsidRPr="00053060">
        <w:rPr>
          <w:rFonts w:cs="Arial"/>
          <w:lang w:val="sr-Latn-CS"/>
        </w:rPr>
        <w:t xml:space="preserve"> </w:t>
      </w:r>
      <w:r w:rsidRPr="00053060">
        <w:rPr>
          <w:rFonts w:cs="Arial"/>
          <w:lang w:val="sr-Cyrl-CS"/>
        </w:rPr>
        <w:t xml:space="preserve">до </w:t>
      </w:r>
      <w:r w:rsidRPr="00053060">
        <w:rPr>
          <w:rFonts w:cs="Arial"/>
          <w:lang w:val="sr-Latn-CS"/>
        </w:rPr>
        <w:t xml:space="preserve">- 2,5 % - /2,5 %,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w:t>
      </w:r>
      <w:r w:rsidRPr="00053060">
        <w:rPr>
          <w:rFonts w:cs="Arial"/>
          <w:lang w:val="sr-Latn-CS"/>
        </w:rPr>
        <w:t xml:space="preserve">, </w:t>
      </w:r>
      <w:r w:rsidRPr="00053060">
        <w:rPr>
          <w:rFonts w:cs="Arial"/>
          <w:lang w:val="sr-Cyrl-CS"/>
        </w:rPr>
        <w:t xml:space="preserve">отирање мокро </w:t>
      </w:r>
      <w:r w:rsidRPr="00053060">
        <w:rPr>
          <w:rFonts w:cs="Arial"/>
          <w:lang w:val="sr-Latn-CS"/>
        </w:rPr>
        <w:t>3/4</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тешка; </w:t>
      </w:r>
      <w:r w:rsidRPr="00053060">
        <w:rPr>
          <w:rFonts w:cs="Arial"/>
          <w:lang w:val="sr-Cyrl-CS"/>
        </w:rPr>
        <w:t xml:space="preserve">боја: тегет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lastRenderedPageBreak/>
        <w:t xml:space="preserve">Сировински састав: Памук </w:t>
      </w:r>
      <w:r w:rsidRPr="00053060">
        <w:rPr>
          <w:rFonts w:cs="Arial"/>
          <w:lang w:val="sr-Latn-CS"/>
        </w:rPr>
        <w:t>65</w:t>
      </w:r>
      <w:r w:rsidRPr="00053060">
        <w:rPr>
          <w:rFonts w:cs="Arial"/>
          <w:lang w:val="sr-Cyrl-CS"/>
        </w:rPr>
        <w:t xml:space="preserve"> %</w:t>
      </w:r>
      <w:r w:rsidRPr="00053060">
        <w:rPr>
          <w:rFonts w:cs="Arial"/>
          <w:lang w:val="sr-Latn-CS"/>
        </w:rPr>
        <w:t xml:space="preserve">, </w:t>
      </w:r>
      <w:r w:rsidRPr="00053060">
        <w:rPr>
          <w:rFonts w:cs="Arial"/>
          <w:lang w:val="sr-Cyrl-CS"/>
        </w:rPr>
        <w:t xml:space="preserve">Полиестер </w:t>
      </w:r>
      <w:r w:rsidRPr="00053060">
        <w:rPr>
          <w:rFonts w:cs="Arial"/>
          <w:lang w:val="sr-Latn-CS"/>
        </w:rPr>
        <w:t>35</w:t>
      </w:r>
      <w:r w:rsidRPr="00053060">
        <w:rPr>
          <w:rFonts w:cs="Arial"/>
          <w:lang w:val="sr-Cyrl-CS"/>
        </w:rPr>
        <w:t xml:space="preserve"> %</w:t>
      </w:r>
      <w:r w:rsidRPr="00053060">
        <w:rPr>
          <w:rFonts w:cs="Arial"/>
          <w:lang w:val="sr-Latn-CS"/>
        </w:rPr>
        <w:t xml:space="preserve">  (± 3,0 %); </w:t>
      </w:r>
      <w:r w:rsidRPr="00053060">
        <w:rPr>
          <w:rFonts w:cs="Arial"/>
          <w:lang w:val="sr-Cyrl-CS"/>
        </w:rPr>
        <w:t xml:space="preserve">У основи и потки је идентично масено учешће компоненти у сировинском саставу.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Површинска маса</w:t>
      </w:r>
      <w:r w:rsidRPr="00053060">
        <w:rPr>
          <w:rFonts w:cs="Arial"/>
          <w:lang w:val="sr-Latn-CS"/>
        </w:rPr>
        <w:t>:</w:t>
      </w:r>
      <w:r w:rsidRPr="00053060">
        <w:rPr>
          <w:rFonts w:cs="Arial"/>
          <w:lang w:val="sr-Cyrl-CS"/>
        </w:rPr>
        <w:t xml:space="preserve"> 2</w:t>
      </w:r>
      <w:r w:rsidRPr="00053060">
        <w:rPr>
          <w:rFonts w:cs="Arial"/>
          <w:lang w:val="sr-Latn-CS"/>
        </w:rPr>
        <w:t>5</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r w:rsidRPr="00053060">
        <w:rPr>
          <w:rFonts w:cs="Arial"/>
          <w:lang w:val="sr-Latn-CS"/>
        </w:rPr>
        <w:t>(± 5,0 %)</w:t>
      </w:r>
      <w:r w:rsidRPr="00053060">
        <w:rPr>
          <w:rFonts w:cs="Arial"/>
          <w:lang w:val="sr-Cyrl-CS"/>
        </w:rPr>
        <w:t xml:space="preserve">;   Густина жица: </w:t>
      </w:r>
      <w:r w:rsidRPr="00053060">
        <w:rPr>
          <w:rFonts w:cs="Arial"/>
          <w:lang w:val="sr-Latn-CS"/>
        </w:rPr>
        <w:t>54</w:t>
      </w:r>
      <w:r w:rsidRPr="00053060">
        <w:rPr>
          <w:rFonts w:cs="Arial"/>
          <w:lang w:val="sr-Cyrl-CS"/>
        </w:rPr>
        <w:t>0/240</w:t>
      </w:r>
      <w:r w:rsidRPr="00053060">
        <w:rPr>
          <w:rFonts w:cs="Arial"/>
          <w:lang w:val="sr-Latn-CS"/>
        </w:rPr>
        <w:t xml:space="preserve">  (± 5 %) na 10 cm,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Прекидна сила основа/потка (</w:t>
      </w:r>
      <w:r w:rsidRPr="00053060">
        <w:rPr>
          <w:rFonts w:cs="Arial"/>
          <w:lang w:val="sr-Latn-CS"/>
        </w:rPr>
        <w:t>daN</w:t>
      </w:r>
      <w:r w:rsidRPr="00053060">
        <w:rPr>
          <w:rFonts w:cs="Arial"/>
          <w:lang w:val="sr-Cyrl-CS"/>
        </w:rPr>
        <w:t>): Минимум</w:t>
      </w:r>
      <w:r w:rsidRPr="00053060">
        <w:rPr>
          <w:rFonts w:cs="Arial"/>
          <w:lang w:val="sr-Latn-CS"/>
        </w:rPr>
        <w:t xml:space="preserve"> 125</w:t>
      </w:r>
      <w:r w:rsidRPr="00053060">
        <w:rPr>
          <w:rFonts w:cs="Arial"/>
          <w:lang w:val="sr-Cyrl-CS"/>
        </w:rPr>
        <w:t>/</w:t>
      </w:r>
      <w:r w:rsidRPr="00053060">
        <w:rPr>
          <w:rFonts w:cs="Arial"/>
          <w:lang w:val="sr-Latn-CS"/>
        </w:rPr>
        <w:t>5</w:t>
      </w:r>
      <w:r w:rsidRPr="00053060">
        <w:rPr>
          <w:rFonts w:cs="Arial"/>
          <w:lang w:val="sr-Cyrl-CS"/>
        </w:rPr>
        <w:t xml:space="preserve">0 </w:t>
      </w:r>
      <w:r w:rsidRPr="00053060">
        <w:rPr>
          <w:rFonts w:cs="Arial"/>
          <w:lang w:val="sr-Latn-CS"/>
        </w:rPr>
        <w:t>(</w:t>
      </w:r>
      <w:r w:rsidRPr="00053060">
        <w:rPr>
          <w:rFonts w:cs="Arial"/>
          <w:lang w:val="sr-Cyrl-CS"/>
        </w:rPr>
        <w:t>одступање навише неограничено)</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Постојаност обојења: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Специјална дорада: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100/110 (B) </w:t>
      </w:r>
      <w:r w:rsidRPr="00053060">
        <w:rPr>
          <w:rFonts w:cs="Arial"/>
          <w:lang w:val="sr-Cyrl-CS"/>
        </w:rPr>
        <w:t>према</w:t>
      </w:r>
      <w:r w:rsidRPr="00053060">
        <w:rPr>
          <w:rFonts w:cs="Arial"/>
          <w:lang w:val="sr-Latn-CS"/>
        </w:rPr>
        <w:t xml:space="preserve"> SRPS F</w:t>
      </w:r>
      <w:r w:rsidRPr="00053060">
        <w:rPr>
          <w:rFonts w:cs="Arial"/>
          <w:lang w:val="sr-Cyrl-CS"/>
        </w:rPr>
        <w:t>.А1.019:1981</w:t>
      </w:r>
    </w:p>
    <w:p w:rsidR="00053060" w:rsidRPr="00053060" w:rsidRDefault="00053060" w:rsidP="00053060">
      <w:pPr>
        <w:widowControl w:val="0"/>
        <w:autoSpaceDE w:val="0"/>
        <w:autoSpaceDN w:val="0"/>
        <w:adjustRightInd w:val="0"/>
        <w:spacing w:before="0"/>
        <w:rPr>
          <w:rFonts w:cs="Arial"/>
          <w:b/>
          <w:lang w:val="sr-Latn-CS"/>
        </w:rPr>
      </w:pP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Уложак: </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Међупостава </w:t>
      </w:r>
      <w:r w:rsidRPr="00053060">
        <w:rPr>
          <w:rFonts w:cs="Arial"/>
          <w:lang w:val="sr-Latn-CS"/>
        </w:rPr>
        <w:t>(</w:t>
      </w:r>
      <w:r w:rsidRPr="00053060">
        <w:rPr>
          <w:rFonts w:cs="Arial"/>
          <w:lang w:val="sr-Cyrl-CS"/>
        </w:rPr>
        <w:t>пунило</w:t>
      </w:r>
      <w:r w:rsidRPr="00053060">
        <w:rPr>
          <w:rFonts w:cs="Arial"/>
          <w:lang w:val="sr-Latn-CS"/>
        </w:rPr>
        <w:t>)</w:t>
      </w:r>
      <w:r w:rsidRPr="00053060">
        <w:rPr>
          <w:rFonts w:cs="Arial"/>
          <w:lang w:val="sr-Cyrl-CS"/>
        </w:rPr>
        <w:t xml:space="preserve">, сировински састав  полиестар 100 %, </w:t>
      </w:r>
      <w:r w:rsidRPr="00053060">
        <w:rPr>
          <w:rFonts w:cs="Arial"/>
          <w:lang w:val="sr-Latn-CS"/>
        </w:rPr>
        <w:t xml:space="preserve">Површинска маса </w:t>
      </w:r>
      <w:r w:rsidRPr="00053060">
        <w:rPr>
          <w:rFonts w:cs="Arial"/>
          <w:lang w:val="sr-Cyrl-CS"/>
        </w:rPr>
        <w:t>пунила:</w:t>
      </w:r>
      <w:r w:rsidRPr="00053060">
        <w:rPr>
          <w:rFonts w:cs="Arial"/>
          <w:lang w:val="sr-Latn-CS"/>
        </w:rPr>
        <w:t xml:space="preserve"> </w:t>
      </w:r>
      <w:r w:rsidRPr="00053060">
        <w:rPr>
          <w:rFonts w:cs="Arial"/>
          <w:lang w:val="sr-Cyrl-CS"/>
        </w:rPr>
        <w:t>Тело блуз</w:t>
      </w:r>
      <w:r w:rsidRPr="00053060">
        <w:rPr>
          <w:rFonts w:cs="Arial"/>
          <w:lang w:val="sr-Latn-CS"/>
        </w:rPr>
        <w:t>e 10</w:t>
      </w:r>
      <w:r w:rsidRPr="00053060">
        <w:rPr>
          <w:rFonts w:cs="Arial"/>
          <w:lang w:val="sr-Cyrl-CS"/>
        </w:rPr>
        <w:t xml:space="preserve">0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w:t>
      </w:r>
      <w:r w:rsidRPr="00053060">
        <w:rPr>
          <w:rFonts w:cs="Arial"/>
          <w:lang w:val="sr-Cyrl-CS"/>
        </w:rPr>
        <w:t>Рукави</w:t>
      </w:r>
      <w:r w:rsidRPr="00053060">
        <w:rPr>
          <w:rFonts w:cs="Arial"/>
          <w:lang w:val="sr-Latn-CS"/>
        </w:rPr>
        <w:t>:</w:t>
      </w:r>
      <w:r w:rsidRPr="00053060">
        <w:rPr>
          <w:rFonts w:cs="Arial"/>
          <w:vertAlign w:val="superscript"/>
          <w:lang w:val="sr-Cyrl-CS"/>
        </w:rPr>
        <w:t xml:space="preserve">  </w:t>
      </w:r>
      <w:r w:rsidRPr="00053060">
        <w:rPr>
          <w:rFonts w:cs="Arial"/>
          <w:lang w:val="sr-Latn-CS"/>
        </w:rPr>
        <w:t>80</w:t>
      </w:r>
      <w:r w:rsidRPr="00053060">
        <w:rPr>
          <w:rFonts w:cs="Arial"/>
          <w:lang w:val="sr-Cyrl-CS"/>
        </w:rPr>
        <w:t xml:space="preserve">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r w:rsidRPr="00053060">
        <w:rPr>
          <w:rFonts w:cs="Arial"/>
          <w:lang w:val="sr-Cyrl-CS"/>
        </w:rPr>
        <w:t>Панталоне</w:t>
      </w:r>
      <w:r w:rsidRPr="00053060">
        <w:rPr>
          <w:rFonts w:cs="Arial"/>
          <w:lang w:val="sr-Latn-CS"/>
        </w:rPr>
        <w:t xml:space="preserve"> 10</w:t>
      </w:r>
      <w:r w:rsidRPr="00053060">
        <w:rPr>
          <w:rFonts w:cs="Arial"/>
          <w:lang w:val="sr-Cyrl-CS"/>
        </w:rPr>
        <w:t xml:space="preserve">0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Прслук: 200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Међупостава </w:t>
      </w:r>
      <w:r w:rsidRPr="00053060">
        <w:rPr>
          <w:rFonts w:cs="Arial"/>
          <w:lang w:val="sr-Latn-CS"/>
        </w:rPr>
        <w:t>j</w:t>
      </w:r>
      <w:r w:rsidRPr="00053060">
        <w:rPr>
          <w:rFonts w:cs="Arial"/>
          <w:lang w:val="sr-Cyrl-CS"/>
        </w:rPr>
        <w:t>е обострано обујмљен</w:t>
      </w:r>
      <w:r w:rsidRPr="00053060">
        <w:rPr>
          <w:rFonts w:cs="Arial"/>
          <w:lang w:val="sr-Latn-CS"/>
        </w:rPr>
        <w:t>a</w:t>
      </w:r>
      <w:r w:rsidRPr="00053060">
        <w:rPr>
          <w:rFonts w:cs="Arial"/>
          <w:lang w:val="sr-Cyrl-CS"/>
        </w:rPr>
        <w:t xml:space="preserve"> међупоставном блокадом у форми нетканог текстила, сировински састав  (синтетичка влакна) 100 %, површинска маса 15-20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r w:rsidRPr="00053060">
        <w:rPr>
          <w:rFonts w:cs="Arial"/>
          <w:lang w:val="sr-Cyrl-CS"/>
        </w:rPr>
        <w:t xml:space="preserve">и  поставом сировински састав полиестар 100%, површинска маса </w:t>
      </w:r>
      <w:r w:rsidRPr="00053060">
        <w:rPr>
          <w:rFonts w:cs="Arial"/>
          <w:lang w:val="sr-Latn-CS"/>
        </w:rPr>
        <w:t>50-</w:t>
      </w:r>
      <w:r w:rsidRPr="00053060">
        <w:rPr>
          <w:rFonts w:cs="Arial"/>
          <w:lang w:val="sr-Cyrl-CS"/>
        </w:rPr>
        <w:t xml:space="preserve">60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Техничке карактеристике квалитета поставе морају одговарати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 xml:space="preserve">0.011:1981, а међупоставне блокаде према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1.101:1986</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Уложак се штепа праволинијски у размаку  8-10 цм, или у облику квадрата димензија 8-10 х 8-10 </w:t>
      </w:r>
      <w:r w:rsidRPr="00053060">
        <w:rPr>
          <w:rFonts w:cs="Arial"/>
          <w:lang w:val="sr-Latn-RS"/>
        </w:rPr>
        <w:t>cm</w:t>
      </w:r>
      <w:r w:rsidRPr="00053060">
        <w:rPr>
          <w:rFonts w:cs="Arial"/>
          <w:lang w:val="sr-Cyrl-CS"/>
        </w:rPr>
        <w:t xml:space="preserve"> концем који одговара боји поставе.</w:t>
      </w:r>
    </w:p>
    <w:p w:rsidR="00053060" w:rsidRPr="00053060" w:rsidRDefault="00053060" w:rsidP="00053060">
      <w:pPr>
        <w:widowControl w:val="0"/>
        <w:autoSpaceDE w:val="0"/>
        <w:autoSpaceDN w:val="0"/>
        <w:adjustRightInd w:val="0"/>
        <w:spacing w:before="0"/>
        <w:rPr>
          <w:rFonts w:cs="Arial"/>
          <w:b/>
          <w:u w:val="single"/>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Машински конац за шивење</w:t>
      </w:r>
      <w:r w:rsidRPr="00053060">
        <w:rPr>
          <w:rFonts w:cs="Arial"/>
          <w:u w:val="single"/>
          <w:lang w:val="sr-Latn-CS"/>
        </w:rPr>
        <w:t xml:space="preserve"> </w:t>
      </w:r>
      <w:r w:rsidRPr="00053060">
        <w:rPr>
          <w:rFonts w:cs="Arial"/>
          <w:u w:val="single"/>
          <w:lang w:val="sr-Cyrl-CS"/>
        </w:rPr>
        <w:t>(трожични)</w:t>
      </w:r>
      <w:r w:rsidRPr="00053060">
        <w:rPr>
          <w:rFonts w:cs="Arial"/>
          <w:lang w:val="sr-Cyrl-CS"/>
        </w:rPr>
        <w:t xml:space="preserve">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спирални</w:t>
      </w:r>
    </w:p>
    <w:p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Шнале за копчање:</w:t>
      </w:r>
      <w:r w:rsidRPr="00053060">
        <w:rPr>
          <w:rFonts w:cs="Arial"/>
          <w:lang w:val="sr-Cyrl-CS"/>
        </w:rPr>
        <w:t xml:space="preserve"> У складу са ширином трегера, пластичне.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Гума за набирањ</w:t>
      </w:r>
      <w:r w:rsidRPr="00053060">
        <w:rPr>
          <w:rFonts w:cs="Arial"/>
          <w:b/>
          <w:u w:val="single"/>
          <w:lang w:val="sr-Cyrl-CS"/>
        </w:rPr>
        <w:t>е</w:t>
      </w:r>
      <w:r w:rsidRPr="00053060">
        <w:rPr>
          <w:rFonts w:cs="Arial"/>
          <w:b/>
          <w:lang w:val="sr-Latn-CS"/>
        </w:rPr>
        <w:t xml:space="preserve">: </w:t>
      </w:r>
      <w:r w:rsidRPr="00053060">
        <w:rPr>
          <w:rFonts w:cs="Arial"/>
          <w:lang w:val="sr-Cyrl-CS"/>
        </w:rPr>
        <w:t>Ширин</w:t>
      </w:r>
      <w:r w:rsidRPr="00053060">
        <w:rPr>
          <w:rFonts w:cs="Arial"/>
          <w:lang w:val="sr-Latn-CS"/>
        </w:rPr>
        <w:t>a</w:t>
      </w:r>
      <w:r w:rsidRPr="00053060">
        <w:rPr>
          <w:rFonts w:cs="Arial"/>
          <w:lang w:val="sr-Cyrl-CS"/>
        </w:rPr>
        <w:t xml:space="preserve"> </w:t>
      </w:r>
      <w:r w:rsidRPr="00053060">
        <w:rPr>
          <w:rFonts w:cs="Arial"/>
          <w:lang w:val="sr-Latn-CS"/>
        </w:rPr>
        <w:t>4</w:t>
      </w:r>
      <w:r w:rsidRPr="00053060">
        <w:rPr>
          <w:rFonts w:cs="Arial"/>
          <w:lang w:val="sr-Cyrl-CS"/>
        </w:rPr>
        <w:t xml:space="preserve"> </w:t>
      </w:r>
      <w:r w:rsidRPr="00053060">
        <w:rPr>
          <w:rFonts w:cs="Arial"/>
          <w:lang w:val="sr-Latn-RS"/>
        </w:rPr>
        <w:t>cm</w:t>
      </w:r>
      <w:r w:rsidRPr="00053060">
        <w:rPr>
          <w:rFonts w:cs="Arial"/>
          <w:lang w:val="sr-Cyrl-CS"/>
        </w:rPr>
        <w:t>, не сме бити лабава и не сме се увртати након поступка одржавања у примени.</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Рефлектујуће траке:</w:t>
      </w:r>
      <w:r w:rsidRPr="00053060">
        <w:rPr>
          <w:rFonts w:cs="Arial"/>
          <w:lang w:val="sr-Cyrl-CS"/>
        </w:rPr>
        <w:t xml:space="preserve"> У складу са стандардом </w:t>
      </w:r>
      <w:r w:rsidRPr="00053060">
        <w:rPr>
          <w:rFonts w:cs="Arial"/>
          <w:lang w:val="sr-Latn-CS"/>
        </w:rPr>
        <w:t xml:space="preserve">SRPS EN ISO 20471:2015,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комплет з</w:t>
      </w:r>
      <w:r w:rsidRPr="00053060">
        <w:rPr>
          <w:rFonts w:cs="Arial"/>
          <w:lang w:val="sr-Cyrl-CS"/>
        </w:rPr>
        <w:t>аштитн</w:t>
      </w:r>
      <w:r w:rsidRPr="00053060">
        <w:rPr>
          <w:rFonts w:cs="Arial"/>
          <w:lang w:val="sr-Latn-CS"/>
        </w:rPr>
        <w:t>ог одела зимског</w:t>
      </w:r>
      <w:r w:rsidRPr="00053060">
        <w:rPr>
          <w:rFonts w:cs="Arial"/>
          <w:lang w:val="sr-Cyrl-CS"/>
        </w:rPr>
        <w:t xml:space="preserve">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rsidR="00053060" w:rsidRPr="00053060" w:rsidRDefault="00053060" w:rsidP="00053060">
      <w:pPr>
        <w:widowControl w:val="0"/>
        <w:autoSpaceDE w:val="0"/>
        <w:autoSpaceDN w:val="0"/>
        <w:adjustRightInd w:val="0"/>
        <w:spacing w:before="0"/>
        <w:rPr>
          <w:rFonts w:cs="Arial"/>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 xml:space="preserve">мора бити реално </w:t>
      </w:r>
      <w:r w:rsidRPr="00053060">
        <w:rPr>
          <w:rFonts w:cs="Arial"/>
          <w:lang w:val="sr-Latn-CS"/>
        </w:rPr>
        <w:lastRenderedPageBreak/>
        <w:t>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плет </w:t>
      </w:r>
      <w:r w:rsidRPr="00053060">
        <w:rPr>
          <w:rFonts w:cs="Arial"/>
          <w:lang w:val="sr-Cyrl-CS"/>
        </w:rPr>
        <w:t>заштитн</w:t>
      </w:r>
      <w:r w:rsidRPr="00053060">
        <w:rPr>
          <w:rFonts w:cs="Arial"/>
          <w:lang w:val="sr-Latn-CS"/>
        </w:rPr>
        <w:t xml:space="preserve">е одеће </w:t>
      </w:r>
      <w:r w:rsidRPr="00053060">
        <w:rPr>
          <w:rFonts w:cs="Arial"/>
          <w:lang w:val="sr-Cyrl-CS"/>
        </w:rPr>
        <w:t>.</w:t>
      </w:r>
    </w:p>
    <w:p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1</w:t>
      </w:r>
      <w:r w:rsidR="00226BA7">
        <w:rPr>
          <w:rFonts w:eastAsia="Calibri" w:cs="Arial"/>
          <w:b/>
          <w:lang w:val="sr-Cyrl-RS"/>
        </w:rPr>
        <w:t>3</w:t>
      </w:r>
      <w:r w:rsidRPr="00053060">
        <w:rPr>
          <w:rFonts w:eastAsia="Calibri" w:cs="Arial"/>
          <w:b/>
          <w:lang w:val="sr-Cyrl-RS"/>
        </w:rPr>
        <w:t xml:space="preserve"> – Заштитно одело зимско ТИП 2 </w:t>
      </w:r>
    </w:p>
    <w:p w:rsidR="00EC198B" w:rsidRDefault="00EC198B" w:rsidP="00EC198B">
      <w:pPr>
        <w:spacing w:before="0"/>
        <w:rPr>
          <w:rFonts w:eastAsia="Calibri" w:cs="Arial"/>
          <w:b/>
          <w:lang w:val="sr-Cyrl-RS"/>
        </w:rPr>
      </w:pPr>
    </w:p>
    <w:tbl>
      <w:tblPr>
        <w:tblStyle w:val="TableGrid101"/>
        <w:tblW w:w="10890" w:type="dxa"/>
        <w:tblInd w:w="-905" w:type="dxa"/>
        <w:tblLayout w:type="fixed"/>
        <w:tblLook w:val="04A0" w:firstRow="1" w:lastRow="0" w:firstColumn="1" w:lastColumn="0" w:noHBand="0" w:noVBand="1"/>
      </w:tblPr>
      <w:tblGrid>
        <w:gridCol w:w="1170"/>
        <w:gridCol w:w="450"/>
        <w:gridCol w:w="990"/>
        <w:gridCol w:w="990"/>
        <w:gridCol w:w="990"/>
        <w:gridCol w:w="1080"/>
        <w:gridCol w:w="990"/>
        <w:gridCol w:w="990"/>
        <w:gridCol w:w="1260"/>
        <w:gridCol w:w="990"/>
        <w:gridCol w:w="990"/>
      </w:tblGrid>
      <w:tr w:rsidR="002613BC" w:rsidRPr="00AB0950" w:rsidTr="002613BC">
        <w:trPr>
          <w:cantSplit/>
          <w:trHeight w:val="1134"/>
        </w:trPr>
        <w:tc>
          <w:tcPr>
            <w:tcW w:w="1620" w:type="dxa"/>
            <w:gridSpan w:val="2"/>
          </w:tcPr>
          <w:p w:rsidR="002613BC" w:rsidRPr="002613BC" w:rsidRDefault="002613BC" w:rsidP="002613BC">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rsidR="002613BC" w:rsidRPr="00AB0950" w:rsidRDefault="002613BC" w:rsidP="002613BC">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Дрин</w:t>
            </w:r>
            <w:r>
              <w:rPr>
                <w:rFonts w:ascii="Arial" w:hAnsi="Arial" w:cs="Arial"/>
                <w:b/>
                <w:sz w:val="16"/>
                <w:szCs w:val="20"/>
                <w:lang w:val="sr-Cyrl-RS"/>
              </w:rPr>
              <w:t xml:space="preserve">ско-Лимске ХЕ - </w:t>
            </w:r>
            <w:r w:rsidRPr="00AB0950">
              <w:rPr>
                <w:rFonts w:ascii="Arial" w:hAnsi="Arial" w:cs="Arial"/>
                <w:b/>
                <w:sz w:val="16"/>
                <w:szCs w:val="20"/>
                <w:lang w:val="sr-Cyrl-RS"/>
              </w:rPr>
              <w:t>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ХЕ Ђердап –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РБ Колубара – оквирне количине</w:t>
            </w:r>
          </w:p>
        </w:tc>
        <w:tc>
          <w:tcPr>
            <w:tcW w:w="108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ТЕ-КО Костолац–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Панонске ТЕ-ТО– оквирне количине</w:t>
            </w:r>
          </w:p>
        </w:tc>
        <w:tc>
          <w:tcPr>
            <w:tcW w:w="1260" w:type="dxa"/>
          </w:tcPr>
          <w:p w:rsidR="002613BC" w:rsidRPr="00AB0950" w:rsidRDefault="002613BC" w:rsidP="002613BC">
            <w:pPr>
              <w:suppressAutoHyphens/>
              <w:spacing w:before="0"/>
              <w:jc w:val="left"/>
              <w:rPr>
                <w:rFonts w:cs="Arial"/>
                <w:b/>
                <w:bCs/>
                <w:sz w:val="16"/>
                <w:szCs w:val="20"/>
                <w:lang w:val="sr-Cyrl-C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bCs/>
                <w:sz w:val="16"/>
                <w:szCs w:val="20"/>
                <w:lang w:val="sr-Cyrl-CS" w:eastAsia="ar-SA"/>
              </w:rPr>
              <w:t>Управа ЈП ЕПС</w:t>
            </w:r>
            <w:r w:rsidRPr="00AB0950">
              <w:rPr>
                <w:rFonts w:ascii="Arial" w:hAnsi="Arial" w:cs="Arial"/>
                <w:b/>
                <w:sz w:val="16"/>
                <w:szCs w:val="20"/>
                <w:lang w:val="sr-Cyrl-RS"/>
              </w:rPr>
              <w:t>–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5B763B" w:rsidRPr="00FF57D4" w:rsidTr="00626A16">
        <w:tc>
          <w:tcPr>
            <w:tcW w:w="1170" w:type="dxa"/>
            <w:vMerge w:val="restart"/>
            <w:vAlign w:val="center"/>
          </w:tcPr>
          <w:p w:rsidR="005B763B" w:rsidRPr="00EC187C" w:rsidRDefault="005B763B" w:rsidP="005B763B">
            <w:pPr>
              <w:spacing w:before="0" w:after="200"/>
              <w:jc w:val="left"/>
              <w:rPr>
                <w:rFonts w:ascii="Arial" w:hAnsi="Arial" w:cs="Arial"/>
                <w:b/>
                <w:sz w:val="20"/>
                <w:lang w:val="sr-Cyrl-RS"/>
              </w:rPr>
            </w:pPr>
            <w:r w:rsidRPr="00EC187C">
              <w:rPr>
                <w:rFonts w:ascii="Arial" w:hAnsi="Arial" w:cs="Arial"/>
                <w:b/>
                <w:sz w:val="20"/>
                <w:lang w:val="sr-Cyrl-RS"/>
              </w:rPr>
              <w:t xml:space="preserve">Заштитно одело зимско ТИП 2 </w:t>
            </w:r>
          </w:p>
          <w:p w:rsidR="005B763B" w:rsidRPr="00332C57" w:rsidRDefault="005B763B" w:rsidP="005B763B">
            <w:pPr>
              <w:spacing w:before="0" w:after="200"/>
              <w:jc w:val="left"/>
              <w:rPr>
                <w:rFonts w:cs="Arial"/>
                <w:b/>
                <w:lang w:val="sr-Cyrl-RS"/>
              </w:rPr>
            </w:pPr>
          </w:p>
        </w:tc>
        <w:tc>
          <w:tcPr>
            <w:tcW w:w="450" w:type="dxa"/>
            <w:vAlign w:val="center"/>
          </w:tcPr>
          <w:p w:rsidR="005B763B" w:rsidRDefault="005B763B" w:rsidP="00626A16">
            <w:pPr>
              <w:suppressAutoHyphens/>
              <w:spacing w:before="0"/>
              <w:jc w:val="center"/>
              <w:rPr>
                <w:color w:val="000000"/>
              </w:rPr>
            </w:pPr>
            <w:r>
              <w:rPr>
                <w:color w:val="000000"/>
              </w:rPr>
              <w:t>46</w:t>
            </w:r>
          </w:p>
        </w:tc>
        <w:tc>
          <w:tcPr>
            <w:tcW w:w="990" w:type="dxa"/>
            <w:vAlign w:val="center"/>
          </w:tcPr>
          <w:p w:rsidR="005B763B" w:rsidRPr="00FF57D4" w:rsidRDefault="005B763B" w:rsidP="00626A16">
            <w:pPr>
              <w:suppressAutoHyphens/>
              <w:spacing w:before="0"/>
              <w:jc w:val="center"/>
              <w:rPr>
                <w:rFonts w:ascii="Arial" w:hAnsi="Arial"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3</w:t>
            </w:r>
          </w:p>
        </w:tc>
        <w:tc>
          <w:tcPr>
            <w:tcW w:w="990" w:type="dxa"/>
            <w:vAlign w:val="center"/>
          </w:tcPr>
          <w:p w:rsidR="005B763B" w:rsidRPr="00FF57D4" w:rsidRDefault="005B763B" w:rsidP="00626A16">
            <w:pPr>
              <w:suppressAutoHyphens/>
              <w:spacing w:before="0"/>
              <w:jc w:val="center"/>
              <w:rPr>
                <w:rFonts w:ascii="Arial" w:hAnsi="Arial" w:cs="Arial"/>
                <w:b/>
                <w:bCs/>
                <w:sz w:val="20"/>
                <w:szCs w:val="20"/>
                <w:lang w:val="sr-Cyrl-CS" w:eastAsia="ar-SA"/>
              </w:rPr>
            </w:pPr>
          </w:p>
        </w:tc>
        <w:tc>
          <w:tcPr>
            <w:tcW w:w="1080" w:type="dxa"/>
            <w:vAlign w:val="center"/>
          </w:tcPr>
          <w:p w:rsidR="005B763B" w:rsidRPr="00FF57D4" w:rsidRDefault="005B763B" w:rsidP="00626A16">
            <w:pPr>
              <w:suppressAutoHyphens/>
              <w:spacing w:before="0"/>
              <w:jc w:val="center"/>
              <w:rPr>
                <w:rFonts w:ascii="Arial" w:hAnsi="Arial" w:cs="Arial"/>
                <w:b/>
                <w:bCs/>
                <w:sz w:val="20"/>
                <w:szCs w:val="20"/>
                <w:lang w:val="sr-Cyrl-CS" w:eastAsia="ar-SA"/>
              </w:rPr>
            </w:pPr>
          </w:p>
        </w:tc>
        <w:tc>
          <w:tcPr>
            <w:tcW w:w="990" w:type="dxa"/>
            <w:vAlign w:val="center"/>
          </w:tcPr>
          <w:p w:rsidR="005B763B" w:rsidRPr="00FF57D4" w:rsidRDefault="005B763B" w:rsidP="00626A16">
            <w:pPr>
              <w:suppressAutoHyphens/>
              <w:spacing w:before="0"/>
              <w:jc w:val="center"/>
              <w:rPr>
                <w:rFonts w:ascii="Arial" w:hAnsi="Arial" w:cs="Arial"/>
                <w:b/>
                <w:bCs/>
                <w:sz w:val="20"/>
                <w:szCs w:val="20"/>
                <w:lang w:val="sr-Cyrl-CS" w:eastAsia="ar-SA"/>
              </w:rPr>
            </w:pPr>
          </w:p>
        </w:tc>
        <w:tc>
          <w:tcPr>
            <w:tcW w:w="990" w:type="dxa"/>
            <w:vAlign w:val="center"/>
          </w:tcPr>
          <w:p w:rsidR="005B763B" w:rsidRPr="00FF57D4" w:rsidRDefault="005B763B" w:rsidP="00626A16">
            <w:pPr>
              <w:suppressAutoHyphens/>
              <w:spacing w:before="0"/>
              <w:jc w:val="center"/>
              <w:rPr>
                <w:rFonts w:ascii="Arial" w:hAnsi="Arial" w:cs="Arial"/>
                <w:b/>
                <w:bCs/>
                <w:sz w:val="20"/>
                <w:szCs w:val="20"/>
                <w:lang w:val="sr-Cyrl-CS" w:eastAsia="ar-SA"/>
              </w:rPr>
            </w:pPr>
          </w:p>
        </w:tc>
        <w:tc>
          <w:tcPr>
            <w:tcW w:w="1260" w:type="dxa"/>
            <w:vAlign w:val="center"/>
          </w:tcPr>
          <w:p w:rsidR="005B763B" w:rsidRDefault="005B763B" w:rsidP="00626A16">
            <w:pPr>
              <w:suppressAutoHyphens/>
              <w:spacing w:before="0"/>
              <w:jc w:val="center"/>
              <w:rPr>
                <w:color w:val="000000"/>
              </w:rPr>
            </w:pPr>
          </w:p>
        </w:tc>
        <w:tc>
          <w:tcPr>
            <w:tcW w:w="990" w:type="dxa"/>
            <w:vAlign w:val="center"/>
          </w:tcPr>
          <w:p w:rsidR="005B763B" w:rsidRPr="00FF57D4" w:rsidRDefault="005B763B" w:rsidP="00626A16">
            <w:pPr>
              <w:suppressAutoHyphens/>
              <w:spacing w:before="0"/>
              <w:jc w:val="center"/>
              <w:rPr>
                <w:rFonts w:ascii="Arial" w:hAnsi="Arial"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3</w:t>
            </w:r>
          </w:p>
        </w:tc>
      </w:tr>
      <w:tr w:rsidR="005B763B" w:rsidRPr="00FF57D4" w:rsidTr="00626A16">
        <w:tc>
          <w:tcPr>
            <w:tcW w:w="1170" w:type="dxa"/>
            <w:vMerge/>
          </w:tcPr>
          <w:p w:rsidR="005B763B" w:rsidRPr="00053060" w:rsidRDefault="005B763B" w:rsidP="005B763B">
            <w:pPr>
              <w:spacing w:before="0" w:after="200"/>
              <w:rPr>
                <w:rFonts w:cs="Arial"/>
                <w:b/>
                <w:lang w:val="sr-Cyrl-RS"/>
              </w:rPr>
            </w:pPr>
          </w:p>
        </w:tc>
        <w:tc>
          <w:tcPr>
            <w:tcW w:w="450" w:type="dxa"/>
            <w:vAlign w:val="center"/>
          </w:tcPr>
          <w:p w:rsidR="005B763B" w:rsidRDefault="005B763B" w:rsidP="00626A16">
            <w:pPr>
              <w:suppressAutoHyphens/>
              <w:spacing w:before="0"/>
              <w:jc w:val="center"/>
              <w:rPr>
                <w:color w:val="000000"/>
              </w:rPr>
            </w:pPr>
            <w:r>
              <w:rPr>
                <w:color w:val="000000"/>
              </w:rPr>
              <w:t>48</w:t>
            </w: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4</w:t>
            </w: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108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2</w:t>
            </w:r>
          </w:p>
        </w:tc>
        <w:tc>
          <w:tcPr>
            <w:tcW w:w="1260" w:type="dxa"/>
            <w:vAlign w:val="center"/>
          </w:tcPr>
          <w:p w:rsidR="005B763B" w:rsidRDefault="005B763B" w:rsidP="00626A16">
            <w:pPr>
              <w:suppressAutoHyphens/>
              <w:spacing w:before="0"/>
              <w:jc w:val="center"/>
              <w:rPr>
                <w:color w:val="000000"/>
              </w:rPr>
            </w:pP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6</w:t>
            </w:r>
          </w:p>
        </w:tc>
      </w:tr>
      <w:tr w:rsidR="005B763B" w:rsidRPr="00FF57D4" w:rsidTr="00626A16">
        <w:tc>
          <w:tcPr>
            <w:tcW w:w="1170" w:type="dxa"/>
            <w:vMerge/>
          </w:tcPr>
          <w:p w:rsidR="005B763B" w:rsidRPr="00053060" w:rsidRDefault="005B763B" w:rsidP="005B763B">
            <w:pPr>
              <w:spacing w:before="0" w:after="200"/>
              <w:rPr>
                <w:rFonts w:cs="Arial"/>
                <w:b/>
                <w:lang w:val="sr-Cyrl-RS"/>
              </w:rPr>
            </w:pPr>
          </w:p>
        </w:tc>
        <w:tc>
          <w:tcPr>
            <w:tcW w:w="450" w:type="dxa"/>
            <w:vAlign w:val="center"/>
          </w:tcPr>
          <w:p w:rsidR="005B763B" w:rsidRDefault="005B763B" w:rsidP="00626A16">
            <w:pPr>
              <w:suppressAutoHyphens/>
              <w:spacing w:before="0"/>
              <w:jc w:val="center"/>
              <w:rPr>
                <w:color w:val="000000"/>
              </w:rPr>
            </w:pPr>
            <w:r>
              <w:rPr>
                <w:color w:val="000000"/>
              </w:rPr>
              <w:t>50</w:t>
            </w: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35</w:t>
            </w: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108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3</w:t>
            </w:r>
          </w:p>
        </w:tc>
        <w:tc>
          <w:tcPr>
            <w:tcW w:w="990" w:type="dxa"/>
            <w:vAlign w:val="center"/>
          </w:tcPr>
          <w:p w:rsidR="005B763B" w:rsidRDefault="005B763B" w:rsidP="00626A16">
            <w:pPr>
              <w:spacing w:before="0"/>
              <w:jc w:val="center"/>
              <w:rPr>
                <w:color w:val="000000"/>
              </w:rPr>
            </w:pPr>
            <w:r>
              <w:rPr>
                <w:color w:val="000000"/>
              </w:rPr>
              <w:t>2</w:t>
            </w:r>
          </w:p>
        </w:tc>
        <w:tc>
          <w:tcPr>
            <w:tcW w:w="1260" w:type="dxa"/>
            <w:vAlign w:val="center"/>
          </w:tcPr>
          <w:p w:rsidR="005B763B" w:rsidRDefault="005B763B" w:rsidP="00626A16">
            <w:pPr>
              <w:suppressAutoHyphens/>
              <w:spacing w:before="0"/>
              <w:jc w:val="center"/>
              <w:rPr>
                <w:color w:val="000000"/>
              </w:rPr>
            </w:pP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40</w:t>
            </w:r>
          </w:p>
        </w:tc>
      </w:tr>
      <w:tr w:rsidR="005B763B" w:rsidRPr="00FF57D4" w:rsidTr="00626A16">
        <w:tc>
          <w:tcPr>
            <w:tcW w:w="1170" w:type="dxa"/>
            <w:vMerge/>
          </w:tcPr>
          <w:p w:rsidR="005B763B" w:rsidRPr="00053060" w:rsidRDefault="005B763B" w:rsidP="005B763B">
            <w:pPr>
              <w:spacing w:before="0" w:after="200"/>
              <w:rPr>
                <w:rFonts w:cs="Arial"/>
                <w:b/>
                <w:lang w:val="sr-Cyrl-RS"/>
              </w:rPr>
            </w:pPr>
          </w:p>
        </w:tc>
        <w:tc>
          <w:tcPr>
            <w:tcW w:w="450" w:type="dxa"/>
            <w:vAlign w:val="center"/>
          </w:tcPr>
          <w:p w:rsidR="005B763B" w:rsidRDefault="005B763B" w:rsidP="00626A16">
            <w:pPr>
              <w:suppressAutoHyphens/>
              <w:spacing w:before="0"/>
              <w:jc w:val="center"/>
              <w:rPr>
                <w:color w:val="000000"/>
              </w:rPr>
            </w:pPr>
            <w:r>
              <w:rPr>
                <w:color w:val="000000"/>
              </w:rPr>
              <w:t>52</w:t>
            </w: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74</w:t>
            </w: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108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7</w:t>
            </w:r>
          </w:p>
        </w:tc>
        <w:tc>
          <w:tcPr>
            <w:tcW w:w="990" w:type="dxa"/>
            <w:vAlign w:val="center"/>
          </w:tcPr>
          <w:p w:rsidR="005B763B" w:rsidRDefault="005B763B" w:rsidP="00626A16">
            <w:pPr>
              <w:spacing w:before="0"/>
              <w:jc w:val="center"/>
              <w:rPr>
                <w:color w:val="000000"/>
              </w:rPr>
            </w:pPr>
            <w:r>
              <w:rPr>
                <w:color w:val="000000"/>
              </w:rPr>
              <w:t>1</w:t>
            </w:r>
          </w:p>
        </w:tc>
        <w:tc>
          <w:tcPr>
            <w:tcW w:w="1260" w:type="dxa"/>
            <w:vAlign w:val="center"/>
          </w:tcPr>
          <w:p w:rsidR="005B763B" w:rsidRDefault="005B763B" w:rsidP="00626A16">
            <w:pPr>
              <w:suppressAutoHyphens/>
              <w:spacing w:before="0"/>
              <w:jc w:val="center"/>
              <w:rPr>
                <w:color w:val="000000"/>
              </w:rPr>
            </w:pP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82</w:t>
            </w:r>
          </w:p>
        </w:tc>
      </w:tr>
      <w:tr w:rsidR="005B763B" w:rsidRPr="00FF57D4" w:rsidTr="00626A16">
        <w:tc>
          <w:tcPr>
            <w:tcW w:w="1170" w:type="dxa"/>
            <w:vMerge/>
          </w:tcPr>
          <w:p w:rsidR="005B763B" w:rsidRPr="00053060" w:rsidRDefault="005B763B" w:rsidP="005B763B">
            <w:pPr>
              <w:spacing w:before="0" w:after="200"/>
              <w:rPr>
                <w:rFonts w:cs="Arial"/>
                <w:b/>
                <w:lang w:val="sr-Cyrl-RS"/>
              </w:rPr>
            </w:pPr>
          </w:p>
        </w:tc>
        <w:tc>
          <w:tcPr>
            <w:tcW w:w="450" w:type="dxa"/>
            <w:vAlign w:val="center"/>
          </w:tcPr>
          <w:p w:rsidR="005B763B" w:rsidRDefault="005B763B" w:rsidP="00626A16">
            <w:pPr>
              <w:suppressAutoHyphens/>
              <w:spacing w:before="0"/>
              <w:jc w:val="center"/>
              <w:rPr>
                <w:color w:val="000000"/>
              </w:rPr>
            </w:pPr>
            <w:r>
              <w:rPr>
                <w:color w:val="000000"/>
              </w:rPr>
              <w:t>54</w:t>
            </w: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152</w:t>
            </w: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108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15</w:t>
            </w:r>
          </w:p>
        </w:tc>
        <w:tc>
          <w:tcPr>
            <w:tcW w:w="990" w:type="dxa"/>
            <w:vAlign w:val="center"/>
          </w:tcPr>
          <w:p w:rsidR="005B763B" w:rsidRDefault="005B763B" w:rsidP="00626A16">
            <w:pPr>
              <w:spacing w:before="0"/>
              <w:jc w:val="center"/>
              <w:rPr>
                <w:color w:val="000000"/>
              </w:rPr>
            </w:pPr>
            <w:r>
              <w:rPr>
                <w:color w:val="000000"/>
              </w:rPr>
              <w:t>1</w:t>
            </w:r>
          </w:p>
        </w:tc>
        <w:tc>
          <w:tcPr>
            <w:tcW w:w="1260" w:type="dxa"/>
            <w:vAlign w:val="center"/>
          </w:tcPr>
          <w:p w:rsidR="005B763B" w:rsidRDefault="005B763B" w:rsidP="00626A16">
            <w:pPr>
              <w:suppressAutoHyphens/>
              <w:spacing w:before="0"/>
              <w:jc w:val="center"/>
              <w:rPr>
                <w:color w:val="000000"/>
              </w:rPr>
            </w:pP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168</w:t>
            </w:r>
          </w:p>
        </w:tc>
      </w:tr>
      <w:tr w:rsidR="005B763B" w:rsidRPr="00FF57D4" w:rsidTr="00626A16">
        <w:tc>
          <w:tcPr>
            <w:tcW w:w="1170" w:type="dxa"/>
            <w:vMerge/>
          </w:tcPr>
          <w:p w:rsidR="005B763B" w:rsidRPr="00053060" w:rsidRDefault="005B763B" w:rsidP="005B763B">
            <w:pPr>
              <w:spacing w:before="0" w:after="200"/>
              <w:rPr>
                <w:rFonts w:cs="Arial"/>
                <w:b/>
                <w:lang w:val="sr-Cyrl-RS"/>
              </w:rPr>
            </w:pPr>
          </w:p>
        </w:tc>
        <w:tc>
          <w:tcPr>
            <w:tcW w:w="450" w:type="dxa"/>
            <w:vAlign w:val="center"/>
          </w:tcPr>
          <w:p w:rsidR="005B763B" w:rsidRDefault="005B763B" w:rsidP="00626A16">
            <w:pPr>
              <w:suppressAutoHyphens/>
              <w:spacing w:before="0"/>
              <w:jc w:val="center"/>
              <w:rPr>
                <w:color w:val="000000"/>
              </w:rPr>
            </w:pPr>
            <w:r>
              <w:rPr>
                <w:color w:val="000000"/>
              </w:rPr>
              <w:t>56</w:t>
            </w: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142</w:t>
            </w: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108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11</w:t>
            </w:r>
          </w:p>
        </w:tc>
        <w:tc>
          <w:tcPr>
            <w:tcW w:w="990" w:type="dxa"/>
            <w:vAlign w:val="center"/>
          </w:tcPr>
          <w:p w:rsidR="005B763B" w:rsidRDefault="005B763B" w:rsidP="00626A16">
            <w:pPr>
              <w:spacing w:before="0"/>
              <w:jc w:val="center"/>
              <w:rPr>
                <w:color w:val="000000"/>
              </w:rPr>
            </w:pPr>
            <w:r>
              <w:rPr>
                <w:color w:val="000000"/>
              </w:rPr>
              <w:t>1</w:t>
            </w:r>
          </w:p>
        </w:tc>
        <w:tc>
          <w:tcPr>
            <w:tcW w:w="1260" w:type="dxa"/>
            <w:vAlign w:val="center"/>
          </w:tcPr>
          <w:p w:rsidR="005B763B" w:rsidRDefault="005B763B" w:rsidP="00626A16">
            <w:pPr>
              <w:suppressAutoHyphens/>
              <w:spacing w:before="0"/>
              <w:jc w:val="center"/>
              <w:rPr>
                <w:color w:val="000000"/>
              </w:rPr>
            </w:pP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154</w:t>
            </w:r>
          </w:p>
        </w:tc>
      </w:tr>
      <w:tr w:rsidR="005B763B" w:rsidRPr="00FF57D4" w:rsidTr="00626A16">
        <w:tc>
          <w:tcPr>
            <w:tcW w:w="1170" w:type="dxa"/>
            <w:vMerge/>
          </w:tcPr>
          <w:p w:rsidR="005B763B" w:rsidRPr="00053060" w:rsidRDefault="005B763B" w:rsidP="005B763B">
            <w:pPr>
              <w:spacing w:before="0" w:after="200"/>
              <w:rPr>
                <w:rFonts w:cs="Arial"/>
                <w:b/>
                <w:lang w:val="sr-Cyrl-RS"/>
              </w:rPr>
            </w:pPr>
          </w:p>
        </w:tc>
        <w:tc>
          <w:tcPr>
            <w:tcW w:w="450" w:type="dxa"/>
            <w:vAlign w:val="center"/>
          </w:tcPr>
          <w:p w:rsidR="005B763B" w:rsidRDefault="005B763B" w:rsidP="00626A16">
            <w:pPr>
              <w:suppressAutoHyphens/>
              <w:spacing w:before="0"/>
              <w:jc w:val="center"/>
              <w:rPr>
                <w:color w:val="000000"/>
              </w:rPr>
            </w:pPr>
            <w:r>
              <w:rPr>
                <w:color w:val="000000"/>
              </w:rPr>
              <w:t>58</w:t>
            </w: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51</w:t>
            </w: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108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6</w:t>
            </w:r>
          </w:p>
        </w:tc>
        <w:tc>
          <w:tcPr>
            <w:tcW w:w="990" w:type="dxa"/>
            <w:vAlign w:val="center"/>
          </w:tcPr>
          <w:p w:rsidR="005B763B" w:rsidRDefault="005B763B" w:rsidP="00626A16">
            <w:pPr>
              <w:spacing w:before="0"/>
              <w:jc w:val="center"/>
              <w:rPr>
                <w:color w:val="000000"/>
              </w:rPr>
            </w:pPr>
            <w:r>
              <w:rPr>
                <w:color w:val="000000"/>
              </w:rPr>
              <w:t>1</w:t>
            </w:r>
          </w:p>
        </w:tc>
        <w:tc>
          <w:tcPr>
            <w:tcW w:w="1260" w:type="dxa"/>
            <w:vAlign w:val="center"/>
          </w:tcPr>
          <w:p w:rsidR="005B763B" w:rsidRDefault="005B763B" w:rsidP="00626A16">
            <w:pPr>
              <w:suppressAutoHyphens/>
              <w:spacing w:before="0"/>
              <w:jc w:val="center"/>
              <w:rPr>
                <w:color w:val="000000"/>
              </w:rPr>
            </w:pP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58</w:t>
            </w:r>
          </w:p>
        </w:tc>
      </w:tr>
      <w:tr w:rsidR="005B763B" w:rsidRPr="00FF57D4" w:rsidTr="00626A16">
        <w:tc>
          <w:tcPr>
            <w:tcW w:w="1170" w:type="dxa"/>
            <w:vMerge/>
          </w:tcPr>
          <w:p w:rsidR="005B763B" w:rsidRPr="00053060" w:rsidRDefault="005B763B" w:rsidP="005B763B">
            <w:pPr>
              <w:spacing w:before="0" w:after="200"/>
              <w:rPr>
                <w:rFonts w:cs="Arial"/>
                <w:b/>
                <w:lang w:val="sr-Cyrl-RS"/>
              </w:rPr>
            </w:pPr>
          </w:p>
        </w:tc>
        <w:tc>
          <w:tcPr>
            <w:tcW w:w="450" w:type="dxa"/>
            <w:vAlign w:val="center"/>
          </w:tcPr>
          <w:p w:rsidR="005B763B" w:rsidRDefault="005B763B" w:rsidP="00626A16">
            <w:pPr>
              <w:suppressAutoHyphens/>
              <w:spacing w:before="0"/>
              <w:jc w:val="center"/>
              <w:rPr>
                <w:color w:val="000000"/>
              </w:rPr>
            </w:pPr>
            <w:r>
              <w:rPr>
                <w:color w:val="000000"/>
              </w:rPr>
              <w:t>60</w:t>
            </w: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18</w:t>
            </w: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108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3</w:t>
            </w:r>
          </w:p>
        </w:tc>
        <w:tc>
          <w:tcPr>
            <w:tcW w:w="990" w:type="dxa"/>
            <w:vAlign w:val="center"/>
          </w:tcPr>
          <w:p w:rsidR="005B763B" w:rsidRDefault="005B763B" w:rsidP="00626A16">
            <w:pPr>
              <w:spacing w:before="0"/>
              <w:jc w:val="center"/>
              <w:rPr>
                <w:color w:val="000000"/>
              </w:rPr>
            </w:pPr>
            <w:r>
              <w:rPr>
                <w:color w:val="000000"/>
              </w:rPr>
              <w:t>1</w:t>
            </w:r>
          </w:p>
        </w:tc>
        <w:tc>
          <w:tcPr>
            <w:tcW w:w="1260" w:type="dxa"/>
            <w:vAlign w:val="center"/>
          </w:tcPr>
          <w:p w:rsidR="005B763B" w:rsidRDefault="005B763B" w:rsidP="00626A16">
            <w:pPr>
              <w:suppressAutoHyphens/>
              <w:spacing w:before="0"/>
              <w:jc w:val="center"/>
              <w:rPr>
                <w:color w:val="000000"/>
              </w:rPr>
            </w:pP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22</w:t>
            </w:r>
          </w:p>
        </w:tc>
      </w:tr>
      <w:tr w:rsidR="005B763B" w:rsidRPr="00FF57D4" w:rsidTr="00626A16">
        <w:tc>
          <w:tcPr>
            <w:tcW w:w="1170" w:type="dxa"/>
            <w:vMerge/>
          </w:tcPr>
          <w:p w:rsidR="005B763B" w:rsidRPr="00053060" w:rsidRDefault="005B763B" w:rsidP="005B763B">
            <w:pPr>
              <w:spacing w:before="0" w:after="200"/>
              <w:rPr>
                <w:rFonts w:cs="Arial"/>
                <w:b/>
                <w:lang w:val="sr-Cyrl-RS"/>
              </w:rPr>
            </w:pPr>
          </w:p>
        </w:tc>
        <w:tc>
          <w:tcPr>
            <w:tcW w:w="450" w:type="dxa"/>
            <w:vAlign w:val="center"/>
          </w:tcPr>
          <w:p w:rsidR="005B763B" w:rsidRDefault="005B763B" w:rsidP="00626A16">
            <w:pPr>
              <w:suppressAutoHyphens/>
              <w:spacing w:before="0"/>
              <w:jc w:val="center"/>
              <w:rPr>
                <w:color w:val="000000"/>
              </w:rPr>
            </w:pPr>
            <w:r>
              <w:rPr>
                <w:color w:val="000000"/>
              </w:rPr>
              <w:t>62</w:t>
            </w: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8</w:t>
            </w: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108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3</w:t>
            </w: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1260" w:type="dxa"/>
            <w:vAlign w:val="center"/>
          </w:tcPr>
          <w:p w:rsidR="005B763B" w:rsidRDefault="005B763B" w:rsidP="00626A16">
            <w:pPr>
              <w:suppressAutoHyphens/>
              <w:spacing w:before="0"/>
              <w:jc w:val="center"/>
              <w:rPr>
                <w:color w:val="000000"/>
              </w:rPr>
            </w:pP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11</w:t>
            </w:r>
          </w:p>
        </w:tc>
      </w:tr>
      <w:tr w:rsidR="005B763B" w:rsidRPr="00FF57D4" w:rsidTr="00626A16">
        <w:tc>
          <w:tcPr>
            <w:tcW w:w="1170" w:type="dxa"/>
            <w:vMerge/>
          </w:tcPr>
          <w:p w:rsidR="005B763B" w:rsidRPr="00053060" w:rsidRDefault="005B763B" w:rsidP="005B763B">
            <w:pPr>
              <w:spacing w:before="0" w:after="200"/>
              <w:rPr>
                <w:rFonts w:cs="Arial"/>
                <w:b/>
                <w:lang w:val="sr-Cyrl-RS"/>
              </w:rPr>
            </w:pPr>
          </w:p>
        </w:tc>
        <w:tc>
          <w:tcPr>
            <w:tcW w:w="450" w:type="dxa"/>
            <w:vAlign w:val="center"/>
          </w:tcPr>
          <w:p w:rsidR="005B763B" w:rsidRDefault="005B763B" w:rsidP="00626A16">
            <w:pPr>
              <w:suppressAutoHyphens/>
              <w:spacing w:before="0"/>
              <w:jc w:val="center"/>
              <w:rPr>
                <w:color w:val="000000"/>
              </w:rPr>
            </w:pPr>
            <w:r>
              <w:rPr>
                <w:color w:val="000000"/>
              </w:rPr>
              <w:t>64</w:t>
            </w: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5</w:t>
            </w: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108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1</w:t>
            </w: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1260" w:type="dxa"/>
            <w:vAlign w:val="center"/>
          </w:tcPr>
          <w:p w:rsidR="005B763B" w:rsidRDefault="005B763B" w:rsidP="00626A16">
            <w:pPr>
              <w:suppressAutoHyphens/>
              <w:spacing w:before="0"/>
              <w:jc w:val="center"/>
              <w:rPr>
                <w:color w:val="000000"/>
              </w:rPr>
            </w:pP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6</w:t>
            </w:r>
          </w:p>
        </w:tc>
      </w:tr>
      <w:tr w:rsidR="005B763B" w:rsidRPr="00FF57D4" w:rsidTr="00626A16">
        <w:tc>
          <w:tcPr>
            <w:tcW w:w="1170" w:type="dxa"/>
            <w:vMerge/>
          </w:tcPr>
          <w:p w:rsidR="005B763B" w:rsidRPr="00053060" w:rsidRDefault="005B763B" w:rsidP="005B763B">
            <w:pPr>
              <w:spacing w:before="0" w:after="200"/>
              <w:rPr>
                <w:rFonts w:cs="Arial"/>
                <w:b/>
                <w:lang w:val="sr-Cyrl-RS"/>
              </w:rPr>
            </w:pPr>
          </w:p>
        </w:tc>
        <w:tc>
          <w:tcPr>
            <w:tcW w:w="450" w:type="dxa"/>
            <w:vAlign w:val="center"/>
          </w:tcPr>
          <w:p w:rsidR="005B763B" w:rsidRDefault="005B763B" w:rsidP="00626A16">
            <w:pPr>
              <w:suppressAutoHyphens/>
              <w:spacing w:before="0"/>
              <w:jc w:val="center"/>
              <w:rPr>
                <w:color w:val="000000"/>
              </w:rPr>
            </w:pPr>
            <w:r>
              <w:rPr>
                <w:color w:val="000000"/>
              </w:rPr>
              <w:t>66</w:t>
            </w: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3</w:t>
            </w: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108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1260" w:type="dxa"/>
            <w:vAlign w:val="center"/>
          </w:tcPr>
          <w:p w:rsidR="005B763B" w:rsidRDefault="005B763B" w:rsidP="00626A16">
            <w:pPr>
              <w:suppressAutoHyphens/>
              <w:spacing w:before="0"/>
              <w:jc w:val="center"/>
              <w:rPr>
                <w:color w:val="000000"/>
              </w:rPr>
            </w:pP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3</w:t>
            </w:r>
          </w:p>
        </w:tc>
      </w:tr>
      <w:tr w:rsidR="005B763B" w:rsidRPr="00FF57D4" w:rsidTr="00626A16">
        <w:tc>
          <w:tcPr>
            <w:tcW w:w="1170" w:type="dxa"/>
            <w:vMerge/>
          </w:tcPr>
          <w:p w:rsidR="005B763B" w:rsidRPr="00053060" w:rsidRDefault="005B763B" w:rsidP="005B763B">
            <w:pPr>
              <w:spacing w:before="0" w:after="200"/>
              <w:rPr>
                <w:rFonts w:cs="Arial"/>
                <w:b/>
                <w:lang w:val="sr-Cyrl-RS"/>
              </w:rPr>
            </w:pPr>
          </w:p>
        </w:tc>
        <w:tc>
          <w:tcPr>
            <w:tcW w:w="450" w:type="dxa"/>
            <w:vAlign w:val="center"/>
          </w:tcPr>
          <w:p w:rsidR="005B763B" w:rsidRDefault="005B763B" w:rsidP="00626A16">
            <w:pPr>
              <w:suppressAutoHyphens/>
              <w:spacing w:before="0"/>
              <w:jc w:val="center"/>
              <w:rPr>
                <w:color w:val="000000"/>
              </w:rPr>
            </w:pPr>
            <w:r>
              <w:rPr>
                <w:color w:val="000000"/>
              </w:rPr>
              <w:t>70</w:t>
            </w: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108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r>
              <w:rPr>
                <w:rFonts w:cs="Arial"/>
                <w:b/>
                <w:bCs/>
                <w:sz w:val="20"/>
                <w:szCs w:val="20"/>
                <w:lang w:val="sr-Cyrl-CS" w:eastAsia="ar-SA"/>
              </w:rPr>
              <w:t>1</w:t>
            </w: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1260" w:type="dxa"/>
            <w:vAlign w:val="center"/>
          </w:tcPr>
          <w:p w:rsidR="005B763B" w:rsidRDefault="005B763B" w:rsidP="00626A16">
            <w:pPr>
              <w:suppressAutoHyphens/>
              <w:spacing w:before="0"/>
              <w:jc w:val="center"/>
              <w:rPr>
                <w:color w:val="000000"/>
              </w:rPr>
            </w:pPr>
          </w:p>
        </w:tc>
        <w:tc>
          <w:tcPr>
            <w:tcW w:w="990" w:type="dxa"/>
            <w:vAlign w:val="center"/>
          </w:tcPr>
          <w:p w:rsidR="005B763B" w:rsidRPr="00FF57D4" w:rsidRDefault="005B763B" w:rsidP="00626A16">
            <w:pPr>
              <w:suppressAutoHyphens/>
              <w:spacing w:before="0"/>
              <w:jc w:val="center"/>
              <w:rPr>
                <w:rFonts w:cs="Arial"/>
                <w:b/>
                <w:bCs/>
                <w:sz w:val="20"/>
                <w:szCs w:val="20"/>
                <w:lang w:val="sr-Cyrl-CS" w:eastAsia="ar-SA"/>
              </w:rPr>
            </w:pPr>
          </w:p>
        </w:tc>
        <w:tc>
          <w:tcPr>
            <w:tcW w:w="990" w:type="dxa"/>
            <w:vAlign w:val="center"/>
          </w:tcPr>
          <w:p w:rsidR="005B763B" w:rsidRDefault="005B763B" w:rsidP="00626A16">
            <w:pPr>
              <w:spacing w:before="0"/>
              <w:jc w:val="center"/>
              <w:rPr>
                <w:color w:val="000000"/>
              </w:rPr>
            </w:pPr>
            <w:r>
              <w:rPr>
                <w:color w:val="000000"/>
              </w:rPr>
              <w:t>1</w:t>
            </w:r>
          </w:p>
        </w:tc>
      </w:tr>
      <w:tr w:rsidR="002613BC" w:rsidRPr="00FF57D4" w:rsidTr="002613BC">
        <w:tc>
          <w:tcPr>
            <w:tcW w:w="1620" w:type="dxa"/>
            <w:gridSpan w:val="2"/>
          </w:tcPr>
          <w:p w:rsidR="002613BC" w:rsidRPr="002613BC" w:rsidRDefault="002613BC" w:rsidP="002613BC">
            <w:pPr>
              <w:suppressAutoHyphens/>
              <w:spacing w:before="0"/>
              <w:jc w:val="right"/>
              <w:rPr>
                <w:color w:val="000000"/>
                <w:lang w:val="sr-Cyrl-RS"/>
              </w:rPr>
            </w:pPr>
            <w:r>
              <w:rPr>
                <w:color w:val="000000"/>
              </w:rPr>
              <w:t>Укупно</w:t>
            </w:r>
            <w:r>
              <w:rPr>
                <w:color w:val="000000"/>
                <w:lang w:val="sr-Cyrl-RS"/>
              </w:rPr>
              <w:t>:</w:t>
            </w:r>
          </w:p>
        </w:tc>
        <w:tc>
          <w:tcPr>
            <w:tcW w:w="990" w:type="dxa"/>
            <w:vAlign w:val="bottom"/>
          </w:tcPr>
          <w:p w:rsidR="002613BC" w:rsidRPr="00FF57D4" w:rsidRDefault="002613BC" w:rsidP="002613BC">
            <w:pPr>
              <w:suppressAutoHyphens/>
              <w:spacing w:before="0"/>
              <w:jc w:val="center"/>
              <w:rPr>
                <w:rFonts w:cs="Arial"/>
                <w:b/>
                <w:bCs/>
                <w:sz w:val="20"/>
                <w:szCs w:val="20"/>
                <w:lang w:val="sr-Cyrl-CS" w:eastAsia="ar-SA"/>
              </w:rPr>
            </w:pPr>
          </w:p>
        </w:tc>
        <w:tc>
          <w:tcPr>
            <w:tcW w:w="990" w:type="dxa"/>
            <w:vAlign w:val="bottom"/>
          </w:tcPr>
          <w:p w:rsidR="002613BC" w:rsidRPr="00FF57D4" w:rsidRDefault="0048062E" w:rsidP="002613BC">
            <w:pPr>
              <w:suppressAutoHyphens/>
              <w:spacing w:before="0"/>
              <w:jc w:val="center"/>
              <w:rPr>
                <w:rFonts w:cs="Arial"/>
                <w:b/>
                <w:bCs/>
                <w:sz w:val="20"/>
                <w:szCs w:val="20"/>
                <w:lang w:val="sr-Cyrl-CS" w:eastAsia="ar-SA"/>
              </w:rPr>
            </w:pPr>
            <w:r>
              <w:rPr>
                <w:rFonts w:cs="Arial"/>
                <w:b/>
                <w:bCs/>
                <w:sz w:val="20"/>
                <w:szCs w:val="20"/>
                <w:lang w:val="sr-Cyrl-CS" w:eastAsia="ar-SA"/>
              </w:rPr>
              <w:t>495</w:t>
            </w:r>
          </w:p>
        </w:tc>
        <w:tc>
          <w:tcPr>
            <w:tcW w:w="990" w:type="dxa"/>
            <w:vAlign w:val="bottom"/>
          </w:tcPr>
          <w:p w:rsidR="002613BC" w:rsidRPr="00FF57D4" w:rsidRDefault="002613BC" w:rsidP="002613BC">
            <w:pPr>
              <w:suppressAutoHyphens/>
              <w:spacing w:before="0"/>
              <w:jc w:val="center"/>
              <w:rPr>
                <w:rFonts w:cs="Arial"/>
                <w:b/>
                <w:bCs/>
                <w:sz w:val="20"/>
                <w:szCs w:val="20"/>
                <w:lang w:val="sr-Cyrl-CS" w:eastAsia="ar-SA"/>
              </w:rPr>
            </w:pPr>
          </w:p>
        </w:tc>
        <w:tc>
          <w:tcPr>
            <w:tcW w:w="1080" w:type="dxa"/>
            <w:vAlign w:val="bottom"/>
          </w:tcPr>
          <w:p w:rsidR="002613BC" w:rsidRPr="00FF57D4" w:rsidRDefault="002613BC" w:rsidP="002613BC">
            <w:pPr>
              <w:suppressAutoHyphens/>
              <w:spacing w:before="0"/>
              <w:jc w:val="center"/>
              <w:rPr>
                <w:rFonts w:cs="Arial"/>
                <w:b/>
                <w:bCs/>
                <w:sz w:val="20"/>
                <w:szCs w:val="20"/>
                <w:lang w:val="sr-Cyrl-CS" w:eastAsia="ar-SA"/>
              </w:rPr>
            </w:pPr>
          </w:p>
        </w:tc>
        <w:tc>
          <w:tcPr>
            <w:tcW w:w="990" w:type="dxa"/>
            <w:vAlign w:val="bottom"/>
          </w:tcPr>
          <w:p w:rsidR="002613BC" w:rsidRPr="00FF57D4" w:rsidRDefault="00B90EE0" w:rsidP="002613BC">
            <w:pPr>
              <w:suppressAutoHyphens/>
              <w:spacing w:before="0"/>
              <w:jc w:val="center"/>
              <w:rPr>
                <w:rFonts w:cs="Arial"/>
                <w:b/>
                <w:bCs/>
                <w:sz w:val="20"/>
                <w:szCs w:val="20"/>
                <w:lang w:val="sr-Cyrl-CS" w:eastAsia="ar-SA"/>
              </w:rPr>
            </w:pPr>
            <w:r>
              <w:rPr>
                <w:rFonts w:cs="Arial"/>
                <w:b/>
                <w:bCs/>
                <w:sz w:val="20"/>
                <w:szCs w:val="20"/>
                <w:lang w:val="sr-Cyrl-CS" w:eastAsia="ar-SA"/>
              </w:rPr>
              <w:t>50</w:t>
            </w:r>
          </w:p>
        </w:tc>
        <w:tc>
          <w:tcPr>
            <w:tcW w:w="990" w:type="dxa"/>
            <w:vAlign w:val="bottom"/>
          </w:tcPr>
          <w:p w:rsidR="002613BC" w:rsidRPr="00FF57D4" w:rsidRDefault="0094789F" w:rsidP="002613BC">
            <w:pPr>
              <w:suppressAutoHyphens/>
              <w:spacing w:before="0"/>
              <w:jc w:val="center"/>
              <w:rPr>
                <w:rFonts w:cs="Arial"/>
                <w:b/>
                <w:bCs/>
                <w:sz w:val="20"/>
                <w:szCs w:val="20"/>
                <w:lang w:val="sr-Cyrl-CS" w:eastAsia="ar-SA"/>
              </w:rPr>
            </w:pPr>
            <w:r>
              <w:rPr>
                <w:rFonts w:cs="Arial"/>
                <w:b/>
                <w:bCs/>
                <w:sz w:val="20"/>
                <w:szCs w:val="20"/>
                <w:lang w:val="sr-Cyrl-CS" w:eastAsia="ar-SA"/>
              </w:rPr>
              <w:t>9</w:t>
            </w:r>
          </w:p>
        </w:tc>
        <w:tc>
          <w:tcPr>
            <w:tcW w:w="1260" w:type="dxa"/>
          </w:tcPr>
          <w:p w:rsidR="002613BC" w:rsidRDefault="002613BC" w:rsidP="002613BC">
            <w:pPr>
              <w:suppressAutoHyphens/>
              <w:spacing w:before="0"/>
              <w:jc w:val="center"/>
              <w:rPr>
                <w:color w:val="000000"/>
              </w:rPr>
            </w:pPr>
          </w:p>
        </w:tc>
        <w:tc>
          <w:tcPr>
            <w:tcW w:w="990" w:type="dxa"/>
            <w:vAlign w:val="bottom"/>
          </w:tcPr>
          <w:p w:rsidR="002613BC" w:rsidRPr="00FF57D4" w:rsidRDefault="002613BC" w:rsidP="002613BC">
            <w:pPr>
              <w:suppressAutoHyphens/>
              <w:spacing w:before="0"/>
              <w:jc w:val="center"/>
              <w:rPr>
                <w:rFonts w:cs="Arial"/>
                <w:b/>
                <w:bCs/>
                <w:sz w:val="20"/>
                <w:szCs w:val="20"/>
                <w:lang w:val="sr-Cyrl-CS" w:eastAsia="ar-SA"/>
              </w:rPr>
            </w:pPr>
          </w:p>
        </w:tc>
        <w:tc>
          <w:tcPr>
            <w:tcW w:w="990" w:type="dxa"/>
            <w:vAlign w:val="bottom"/>
          </w:tcPr>
          <w:p w:rsidR="002613BC" w:rsidRPr="00FF57D4" w:rsidRDefault="005B763B" w:rsidP="002613BC">
            <w:pPr>
              <w:suppressAutoHyphens/>
              <w:spacing w:before="0"/>
              <w:jc w:val="center"/>
              <w:rPr>
                <w:rFonts w:cs="Arial"/>
                <w:b/>
                <w:bCs/>
                <w:sz w:val="20"/>
                <w:szCs w:val="20"/>
                <w:lang w:val="sr-Cyrl-CS" w:eastAsia="ar-SA"/>
              </w:rPr>
            </w:pPr>
            <w:r>
              <w:rPr>
                <w:rFonts w:cs="Arial"/>
                <w:b/>
                <w:bCs/>
                <w:sz w:val="20"/>
                <w:szCs w:val="20"/>
                <w:lang w:val="sr-Cyrl-CS" w:eastAsia="ar-SA"/>
              </w:rPr>
              <w:t>554</w:t>
            </w:r>
          </w:p>
        </w:tc>
      </w:tr>
    </w:tbl>
    <w:p w:rsidR="002613BC" w:rsidRDefault="002613BC" w:rsidP="00EC198B">
      <w:pPr>
        <w:spacing w:before="0"/>
        <w:rPr>
          <w:rFonts w:eastAsia="Calibri" w:cs="Arial"/>
          <w:b/>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b/>
          <w:u w:val="single"/>
          <w:lang w:val="sr-Cyrl-CS"/>
        </w:rPr>
        <w:t>Заштитно одело</w:t>
      </w:r>
      <w:r w:rsidRPr="00053060">
        <w:rPr>
          <w:rFonts w:cs="Arial"/>
          <w:b/>
          <w:u w:val="single"/>
          <w:lang w:val="sr-Latn-CS"/>
        </w:rPr>
        <w:t xml:space="preserve"> -</w:t>
      </w:r>
      <w:r w:rsidRPr="00053060">
        <w:rPr>
          <w:rFonts w:cs="Arial"/>
          <w:b/>
          <w:u w:val="single"/>
          <w:lang w:val="sr-Cyrl-CS"/>
        </w:rPr>
        <w:t xml:space="preserve"> </w:t>
      </w:r>
      <w:r w:rsidRPr="00053060">
        <w:rPr>
          <w:rFonts w:cs="Arial"/>
          <w:b/>
          <w:u w:val="single"/>
          <w:lang w:val="sr-Latn-CS"/>
        </w:rPr>
        <w:t>зимско</w:t>
      </w:r>
      <w:r w:rsidRPr="00053060">
        <w:rPr>
          <w:rFonts w:cs="Arial"/>
          <w:b/>
          <w:u w:val="single"/>
          <w:lang w:val="sr-Cyrl-CS"/>
        </w:rPr>
        <w:t xml:space="preserve">,  </w:t>
      </w:r>
      <w:r w:rsidRPr="00053060">
        <w:rPr>
          <w:rFonts w:cs="Arial"/>
          <w:lang w:val="sr-Cyrl-CS"/>
        </w:rPr>
        <w:t>састоји се од блузе</w:t>
      </w:r>
      <w:r w:rsidRPr="00053060">
        <w:rPr>
          <w:rFonts w:cs="Arial"/>
          <w:lang w:val="sr-Latn-CS"/>
        </w:rPr>
        <w:t xml:space="preserve"> </w:t>
      </w:r>
      <w:r w:rsidRPr="00053060">
        <w:rPr>
          <w:rFonts w:cs="Arial"/>
          <w:lang w:val="sr-Cyrl-CS"/>
        </w:rPr>
        <w:t>и панталона са обостраним пластроном</w:t>
      </w:r>
      <w:r w:rsidRPr="00053060">
        <w:rPr>
          <w:rFonts w:cs="Arial"/>
          <w:lang w:val="sr-Latn-CS"/>
        </w:rPr>
        <w:t xml:space="preserve"> </w:t>
      </w:r>
      <w:r w:rsidRPr="00053060">
        <w:rPr>
          <w:rFonts w:cs="Arial"/>
          <w:lang w:val="sr-Cyrl-CS"/>
        </w:rPr>
        <w:t>и трегерима</w:t>
      </w:r>
      <w:r w:rsidRPr="00053060">
        <w:rPr>
          <w:rFonts w:cs="Arial"/>
          <w:lang w:val="sr-Latn-CS"/>
        </w:rPr>
        <w:t xml:space="preserve"> са улошком на скидање.</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 xml:space="preserve">Модел/дизајн/конструкција: </w:t>
      </w:r>
    </w:p>
    <w:p w:rsidR="00053060" w:rsidRPr="00053060" w:rsidRDefault="00053060" w:rsidP="00053060">
      <w:pPr>
        <w:widowControl w:val="0"/>
        <w:autoSpaceDE w:val="0"/>
        <w:autoSpaceDN w:val="0"/>
        <w:adjustRightInd w:val="0"/>
        <w:spacing w:before="0"/>
        <w:rPr>
          <w:rFonts w:cs="Arial"/>
          <w:b/>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Latn-CS"/>
        </w:rPr>
        <w:t>Б</w:t>
      </w:r>
      <w:r w:rsidRPr="00053060">
        <w:rPr>
          <w:rFonts w:cs="Arial"/>
          <w:b/>
          <w:lang w:val="sr-Cyrl-CS"/>
        </w:rPr>
        <w:t xml:space="preserve">луза: </w:t>
      </w:r>
      <w:r w:rsidRPr="00053060">
        <w:rPr>
          <w:rFonts w:cs="Arial"/>
          <w:lang w:val="sr-Cyrl-CS"/>
        </w:rPr>
        <w:t xml:space="preserve">Блуза </w:t>
      </w:r>
      <w:r w:rsidRPr="00053060">
        <w:rPr>
          <w:rFonts w:cs="Arial"/>
          <w:lang w:val="sr-Latn-CS"/>
        </w:rPr>
        <w:t xml:space="preserve">је равног кроја дужине до бокова, са класичном обореном крагном и углављеним рукавима. Рукави су конструисани  са две фалте у манжетни и затварањем са чичак траком, помоћу које се регулише обим отвора </w:t>
      </w:r>
      <w:r w:rsidRPr="00053060">
        <w:rPr>
          <w:rFonts w:cs="Arial"/>
          <w:lang w:val="sr-Cyrl-CS"/>
        </w:rPr>
        <w:t>рукава.</w:t>
      </w:r>
      <w:r w:rsidRPr="00053060">
        <w:rPr>
          <w:rFonts w:cs="Arial"/>
          <w:lang w:val="sr-Latn-CS"/>
        </w:rPr>
        <w:t xml:space="preserve"> Блуза се з</w:t>
      </w:r>
      <w:r w:rsidRPr="00053060">
        <w:rPr>
          <w:rFonts w:cs="Arial"/>
          <w:lang w:val="sr-Cyrl-CS"/>
        </w:rPr>
        <w:t xml:space="preserve">атвара </w:t>
      </w:r>
      <w:r w:rsidRPr="00053060">
        <w:rPr>
          <w:rFonts w:cs="Arial"/>
          <w:lang w:val="sr-Latn-CS"/>
        </w:rPr>
        <w:t xml:space="preserve">помоћу </w:t>
      </w:r>
      <w:r w:rsidRPr="00053060">
        <w:rPr>
          <w:rFonts w:cs="Arial"/>
          <w:lang w:val="sr-Cyrl-CS"/>
        </w:rPr>
        <w:t>пластичн</w:t>
      </w:r>
      <w:r w:rsidRPr="00053060">
        <w:rPr>
          <w:rFonts w:cs="Arial"/>
          <w:lang w:val="sr-Latn-CS"/>
        </w:rPr>
        <w:t>ог</w:t>
      </w:r>
      <w:r w:rsidRPr="00053060">
        <w:rPr>
          <w:rFonts w:cs="Arial"/>
          <w:lang w:val="sr-Cyrl-CS"/>
        </w:rPr>
        <w:t xml:space="preserve"> рајсфершлус</w:t>
      </w:r>
      <w:r w:rsidRPr="00053060">
        <w:rPr>
          <w:rFonts w:cs="Arial"/>
          <w:lang w:val="sr-Latn-CS"/>
        </w:rPr>
        <w:t>а и преклопне лајсне која се фиксира чичак траком на три  подједнако распоређена места на преклопној лајсни</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Блуза је у прсном делу изнад џепова и леђном делу у истој висини сечена. Са предње леве стране , испод линије сечења, нашивен је мањи кеса џеп са фалтама бочно и са доње стране</w:t>
      </w:r>
      <w:r w:rsidRPr="00053060">
        <w:rPr>
          <w:rFonts w:cs="Arial"/>
          <w:lang w:val="sr-Latn-CS"/>
        </w:rPr>
        <w:t xml:space="preserve"> (погодан за мобилни телефон)</w:t>
      </w:r>
      <w:r w:rsidRPr="00053060">
        <w:rPr>
          <w:rFonts w:cs="Arial"/>
          <w:lang w:val="sr-Cyrl-CS"/>
        </w:rPr>
        <w:t xml:space="preserve">. Прсни џеп се затвара преклопном патном са чичак траком и кепер траком којом се подиже патна и на којој се налазе рефлектујући детаљи – рефлектујућа трака ширине до 1 цм. </w:t>
      </w:r>
      <w:r w:rsidRPr="00053060">
        <w:rPr>
          <w:rFonts w:cs="Arial"/>
          <w:lang w:val="sr-Latn-CS"/>
        </w:rPr>
        <w:t xml:space="preserve">Поред мањег џепа, нашивен је џеп вертикално подељен (проштепан) на три једнака дела – преграде (погодне за оловке).  Са предње стране на линији струка обострано се налази по један коси паспул (лајсна) џеп.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За стезање око струка нашивен је појас од идентичног материјала за лице, који је набран на боковима.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Леђа су проширена са две фалте. У појасу блузе обострано је бочно увучена гума.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Блуза је постављена улошком </w:t>
      </w:r>
      <w:r w:rsidRPr="00053060">
        <w:rPr>
          <w:rFonts w:cs="Arial"/>
          <w:lang w:val="sr-Latn-CS"/>
        </w:rPr>
        <w:t xml:space="preserve">на скидање, </w:t>
      </w:r>
      <w:r w:rsidRPr="00053060">
        <w:rPr>
          <w:rFonts w:cs="Arial"/>
          <w:lang w:val="sr-Cyrl-CS"/>
        </w:rPr>
        <w:t xml:space="preserve">причвршћеним за лице помоћу дугмади. </w:t>
      </w:r>
      <w:r w:rsidRPr="00053060">
        <w:rPr>
          <w:rFonts w:cs="Arial"/>
          <w:lang w:val="sr-Latn-CS"/>
        </w:rPr>
        <w:t xml:space="preserve">У вратном делу се налазе три дугмета и по три дугмета обострано бочно, подједако распоређена. Размак између доњег бочног дугмета и рајсфершлуса је 5,5 – 7 cm, а </w:t>
      </w:r>
      <w:r w:rsidRPr="00053060">
        <w:rPr>
          <w:rFonts w:cs="Arial"/>
          <w:lang w:val="sr-Latn-CS"/>
        </w:rPr>
        <w:lastRenderedPageBreak/>
        <w:t xml:space="preserve">између горњег бочног дугмета и рајсфершлуса је </w:t>
      </w:r>
      <w:r w:rsidRPr="00053060">
        <w:rPr>
          <w:rFonts w:cs="Arial"/>
          <w:lang w:val="sr-Cyrl-RS"/>
        </w:rPr>
        <w:t xml:space="preserve">око </w:t>
      </w:r>
      <w:r w:rsidRPr="00053060">
        <w:rPr>
          <w:rFonts w:cs="Arial"/>
          <w:lang w:val="sr-Latn-CS"/>
        </w:rPr>
        <w:t xml:space="preserve">9 </w:t>
      </w:r>
      <w:r w:rsidRPr="00053060">
        <w:rPr>
          <w:rFonts w:cs="Arial"/>
          <w:lang w:val="sr-Latn-RS"/>
        </w:rPr>
        <w:t>cm</w:t>
      </w:r>
      <w:r w:rsidRPr="00053060">
        <w:rPr>
          <w:rFonts w:cs="Arial"/>
          <w:lang w:val="sr-Latn-CS"/>
        </w:rPr>
        <w:t xml:space="preserve">. </w:t>
      </w:r>
      <w:r w:rsidRPr="00053060">
        <w:rPr>
          <w:rFonts w:cs="Arial"/>
          <w:lang w:val="sr-Cyrl-CS"/>
        </w:rPr>
        <w:t>Рупице за дугмад морају бити опшивене.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Уложак се састоји од пунила, које је обострано обујмљено међупоставном блокадом и поставом и све заједно проштепано.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Рукави </w:t>
      </w:r>
      <w:r w:rsidRPr="00053060">
        <w:rPr>
          <w:rFonts w:cs="Arial"/>
          <w:lang w:val="sr-Latn-CS"/>
        </w:rPr>
        <w:t xml:space="preserve">улошка </w:t>
      </w:r>
      <w:r w:rsidRPr="00053060">
        <w:rPr>
          <w:rFonts w:cs="Arial"/>
          <w:lang w:val="sr-Cyrl-CS"/>
        </w:rPr>
        <w:t>се</w:t>
      </w:r>
      <w:r w:rsidRPr="00053060">
        <w:rPr>
          <w:rFonts w:cs="Arial"/>
          <w:lang w:val="sr-Latn-CS"/>
        </w:rPr>
        <w:t xml:space="preserve"> </w:t>
      </w:r>
      <w:r w:rsidRPr="00053060">
        <w:rPr>
          <w:rFonts w:cs="Arial"/>
          <w:lang w:val="sr-Cyrl-CS"/>
        </w:rPr>
        <w:t>могу</w:t>
      </w:r>
      <w:r w:rsidRPr="00053060">
        <w:rPr>
          <w:rFonts w:cs="Arial"/>
          <w:lang w:val="sr-Latn-CS"/>
        </w:rPr>
        <w:t xml:space="preserve"> </w:t>
      </w:r>
      <w:r w:rsidRPr="00053060">
        <w:rPr>
          <w:rFonts w:cs="Arial"/>
          <w:lang w:val="sr-Cyrl-CS"/>
        </w:rPr>
        <w:t>фиксира</w:t>
      </w:r>
      <w:r w:rsidRPr="00053060">
        <w:rPr>
          <w:rFonts w:cs="Arial"/>
          <w:lang w:val="sr-Latn-CS"/>
        </w:rPr>
        <w:t>ти</w:t>
      </w:r>
      <w:r w:rsidRPr="00053060">
        <w:rPr>
          <w:rFonts w:cs="Arial"/>
          <w:lang w:val="sr-Cyrl-CS"/>
        </w:rPr>
        <w:t xml:space="preserve"> </w:t>
      </w:r>
      <w:r w:rsidRPr="00053060">
        <w:rPr>
          <w:rFonts w:cs="Arial"/>
          <w:lang w:val="sr-Latn-CS"/>
        </w:rPr>
        <w:t xml:space="preserve">за лице одеће </w:t>
      </w:r>
      <w:r w:rsidRPr="00053060">
        <w:rPr>
          <w:rFonts w:cs="Arial"/>
          <w:lang w:val="sr-Cyrl-CS"/>
        </w:rPr>
        <w:t xml:space="preserve">текстилним петљицама постављеним 10 </w:t>
      </w:r>
      <w:r w:rsidRPr="00053060">
        <w:rPr>
          <w:rFonts w:cs="Arial"/>
          <w:lang w:val="sr-Latn-RS"/>
        </w:rPr>
        <w:t>cm</w:t>
      </w:r>
      <w:r w:rsidRPr="00053060">
        <w:rPr>
          <w:rFonts w:cs="Arial"/>
          <w:lang w:val="sr-Cyrl-CS"/>
        </w:rPr>
        <w:t xml:space="preserve"> изнад отвора</w:t>
      </w:r>
      <w:r w:rsidRPr="00053060">
        <w:rPr>
          <w:rFonts w:cs="Arial"/>
          <w:lang w:val="sr-Latn-CS"/>
        </w:rPr>
        <w:t xml:space="preserve"> рукава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Панталоне са пластроном и трегерима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Заштитне п</w:t>
      </w:r>
      <w:r w:rsidRPr="00053060">
        <w:rPr>
          <w:rFonts w:cs="Arial"/>
          <w:lang w:val="sr-Cyrl-CS"/>
        </w:rPr>
        <w:t xml:space="preserve">анталоне су </w:t>
      </w:r>
      <w:r w:rsidRPr="00053060">
        <w:rPr>
          <w:rFonts w:cs="Arial"/>
          <w:lang w:val="sr-Latn-CS"/>
        </w:rPr>
        <w:t xml:space="preserve">конструисане </w:t>
      </w:r>
      <w:r w:rsidRPr="00053060">
        <w:rPr>
          <w:rFonts w:cs="Arial"/>
          <w:lang w:val="sr-Cyrl-CS"/>
        </w:rPr>
        <w:t>са пластрон</w:t>
      </w:r>
      <w:r w:rsidRPr="00053060">
        <w:rPr>
          <w:rFonts w:cs="Arial"/>
          <w:lang w:val="sr-Latn-CS"/>
        </w:rPr>
        <w:t xml:space="preserve">ом </w:t>
      </w:r>
      <w:r w:rsidRPr="00053060">
        <w:rPr>
          <w:rFonts w:cs="Arial"/>
          <w:lang w:val="sr-Cyrl-CS"/>
        </w:rPr>
        <w:t>и трегерима</w:t>
      </w:r>
      <w:r w:rsidRPr="00053060">
        <w:rPr>
          <w:rFonts w:cs="Arial"/>
          <w:lang w:val="sr-Latn-CS"/>
        </w:rPr>
        <w:t xml:space="preserve"> у које је на задњој страни  увучена гума (набрано у дужини 10 cm</w:t>
      </w:r>
      <w:r w:rsidRPr="00053060">
        <w:rPr>
          <w:rFonts w:cs="Arial"/>
          <w:lang w:val="sr-Cyrl-CS"/>
        </w:rPr>
        <w:t xml:space="preserve"> у неистегнутом стању</w:t>
      </w:r>
      <w:r w:rsidRPr="00053060">
        <w:rPr>
          <w:rFonts w:cs="Arial"/>
          <w:lang w:val="sr-Latn-CS"/>
        </w:rPr>
        <w:t>)</w:t>
      </w:r>
      <w:r w:rsidRPr="00053060">
        <w:rPr>
          <w:rFonts w:cs="Arial"/>
          <w:lang w:val="sr-Cyrl-CS"/>
        </w:rPr>
        <w:t xml:space="preserve">,   </w:t>
      </w:r>
      <w:r w:rsidRPr="00053060">
        <w:rPr>
          <w:rFonts w:cs="Arial"/>
          <w:lang w:val="sr-Latn-CS"/>
        </w:rPr>
        <w:t xml:space="preserve">у сврхе продужења </w:t>
      </w:r>
      <w:r w:rsidRPr="00053060">
        <w:rPr>
          <w:rFonts w:cs="Arial"/>
          <w:lang w:val="sr-Cyrl-CS"/>
        </w:rPr>
        <w:t>дужине трегера приликом покрета и поза које носилац може заузети током радних задатака.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задњ</w:t>
      </w:r>
      <w:r w:rsidRPr="00053060">
        <w:rPr>
          <w:rFonts w:cs="Arial"/>
          <w:lang w:val="sr-Latn-CS"/>
        </w:rPr>
        <w:t>у половину струка</w:t>
      </w:r>
      <w:r w:rsidRPr="00053060">
        <w:rPr>
          <w:rFonts w:cs="Arial"/>
          <w:lang w:val="sr-Cyrl-CS"/>
        </w:rPr>
        <w:t xml:space="preserve"> увучена ј</w:t>
      </w:r>
      <w:r w:rsidRPr="00053060">
        <w:rPr>
          <w:rFonts w:cs="Arial"/>
          <w:lang w:val="sr-Latn-CS"/>
        </w:rPr>
        <w:t xml:space="preserve">е </w:t>
      </w:r>
      <w:r w:rsidRPr="00053060">
        <w:rPr>
          <w:rFonts w:cs="Arial"/>
          <w:lang w:val="sr-Cyrl-CS"/>
        </w:rPr>
        <w:t>гума</w:t>
      </w:r>
      <w:r w:rsidRPr="00053060">
        <w:rPr>
          <w:rFonts w:cs="Arial"/>
          <w:lang w:val="sr-Latn-CS"/>
        </w:rPr>
        <w:t>.</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Панталоне се копчају </w:t>
      </w:r>
      <w:r w:rsidRPr="00053060">
        <w:rPr>
          <w:rFonts w:cs="Arial"/>
          <w:lang w:val="sr-Latn-CS"/>
        </w:rPr>
        <w:t xml:space="preserve">помоћу пластичних шнала на трегерима и </w:t>
      </w:r>
      <w:r w:rsidRPr="00053060">
        <w:rPr>
          <w:rFonts w:cs="Arial"/>
          <w:lang w:val="sr-Cyrl-CS"/>
        </w:rPr>
        <w:t xml:space="preserve">са </w:t>
      </w:r>
      <w:r w:rsidRPr="00053060">
        <w:rPr>
          <w:rFonts w:cs="Arial"/>
          <w:lang w:val="sr-Latn-CS"/>
        </w:rPr>
        <w:t xml:space="preserve">по </w:t>
      </w:r>
      <w:r w:rsidRPr="00053060">
        <w:rPr>
          <w:rFonts w:cs="Arial"/>
          <w:lang w:val="sr-Cyrl-CS"/>
        </w:rPr>
        <w:t>два дугмета</w:t>
      </w:r>
      <w:r w:rsidRPr="00053060">
        <w:rPr>
          <w:rFonts w:cs="Arial"/>
          <w:lang w:val="sr-Latn-CS"/>
        </w:rPr>
        <w:t xml:space="preserve"> са леве стране.</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На пластрон</w:t>
      </w:r>
      <w:r w:rsidRPr="00053060">
        <w:rPr>
          <w:rFonts w:cs="Arial"/>
          <w:lang w:val="sr-Latn-CS"/>
        </w:rPr>
        <w:t xml:space="preserve">у је </w:t>
      </w:r>
      <w:r w:rsidRPr="00053060">
        <w:rPr>
          <w:rFonts w:cs="Arial"/>
          <w:lang w:val="sr-Cyrl-CS"/>
        </w:rPr>
        <w:t>нашивен</w:t>
      </w:r>
      <w:r w:rsidRPr="00053060">
        <w:rPr>
          <w:rFonts w:cs="Arial"/>
          <w:lang w:val="sr-Latn-CS"/>
        </w:rPr>
        <w:t xml:space="preserve">  </w:t>
      </w:r>
      <w:r w:rsidRPr="00053060">
        <w:rPr>
          <w:rFonts w:cs="Arial"/>
          <w:lang w:val="sr-Cyrl-CS"/>
        </w:rPr>
        <w:t>џеп</w:t>
      </w:r>
      <w:r w:rsidRPr="00053060">
        <w:rPr>
          <w:rFonts w:cs="Arial"/>
          <w:lang w:val="sr-Latn-CS"/>
        </w:rPr>
        <w:t xml:space="preserve">, вертикално подељен (проштепан) на два дела, већи (регуларни део) и мањи, који је погодан за одлагање оловака или неког ситног алата. Џеп се затвара преклопном патном са чичак траком, која покрива само већи део отвора џепа. </w:t>
      </w:r>
      <w:r w:rsidR="007B7F4A" w:rsidRPr="00FA3581">
        <w:rPr>
          <w:rFonts w:cs="Arial"/>
          <w:szCs w:val="24"/>
          <w:lang w:val="sr-Latn-CS"/>
        </w:rPr>
        <w:t>У горњи део преклопне патне џепа ушивен је паспул ширине 3-5 mm</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Испод појаса се налази по један коси џеп са паспул комбинацијом ширине 1-2 cm, нашивен уз руб (ивицу) џепа целом дужином.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На ногавицама, у висини колена, са спољне стране, нашивен је по један кеса џеп са фалтама бочно и доле, ради просторности истих.Џепови се затварају преклопном патном са чичак траком. У горњи део преклопне патне џепа ушивен је паспул  ширине 3-5 </w:t>
      </w:r>
      <w:r w:rsidRPr="00053060">
        <w:rPr>
          <w:rFonts w:cs="Arial"/>
          <w:lang w:val="sr-Latn-RS"/>
        </w:rPr>
        <w:t>cm</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 задњем делу панталона, испод појаса са десне стране нашивен је џеп.  Ш</w:t>
      </w:r>
      <w:r w:rsidRPr="00053060">
        <w:rPr>
          <w:rFonts w:cs="Arial"/>
          <w:lang w:val="sr-Latn-CS"/>
        </w:rPr>
        <w:t>л</w:t>
      </w:r>
      <w:r w:rsidRPr="00053060">
        <w:rPr>
          <w:rFonts w:cs="Arial"/>
          <w:lang w:val="sr-Cyrl-CS"/>
        </w:rPr>
        <w:t>иц се затвара дугметом.</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На доњем делу ногавица ушивена је уска трака са рупицама, којом се са два дугмета регулише ширина ногавице.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lang w:val="sr-Cyrl-CS"/>
        </w:rPr>
        <w:t xml:space="preserve">Панталоне суснабдевене улошком на скидање, који се </w:t>
      </w:r>
      <w:r w:rsidRPr="00053060">
        <w:rPr>
          <w:rFonts w:cs="Arial"/>
          <w:lang w:val="sr-Latn-CS"/>
        </w:rPr>
        <w:t xml:space="preserve">у нивоу струка </w:t>
      </w:r>
      <w:r w:rsidRPr="00053060">
        <w:rPr>
          <w:rFonts w:cs="Arial"/>
          <w:lang w:val="sr-Cyrl-CS"/>
        </w:rPr>
        <w:t>фиксира дугмадима постављеним од тела корисника</w:t>
      </w:r>
      <w:r w:rsidRPr="00053060">
        <w:rPr>
          <w:rFonts w:cs="Arial"/>
          <w:lang w:val="sr-Latn-CS"/>
        </w:rPr>
        <w:t xml:space="preserve"> у закопчаном стању и текстилним петљицама у доњем делу ногавица</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Боја: Дводелно зимско одело је у основи тегет боје, са детаљима и паспулима који су отворено (ројал) плаве боје. Делови одела који су отворено (ројал) плаве боје су: доњи (унутрашњи) део крагне, доњи (унутрашњи) део покривне лајсне преко рајсфершлуса блузе, горњи део предњег дела блузе (од прсних џепова до рамених шавова), горњи део леђа (од рамених шавова на доле, не више од 15 цм од шава крагне у средишњем делу), лајсне џепова у линији струка, паспули на преклопним патнама џепова, фалте на кеса џеповима, џеп на пластрону панталона и папул-комбинација на појасним џеповима панталона.  </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b/>
          <w:lang w:val="sr-Latn-CS"/>
        </w:rPr>
      </w:pPr>
      <w:r w:rsidRPr="00053060">
        <w:rPr>
          <w:rFonts w:cs="Arial"/>
          <w:u w:val="single"/>
          <w:lang w:val="sr-Cyrl-CS"/>
        </w:rPr>
        <w:t>Рефлектујуће траке</w:t>
      </w:r>
      <w:r w:rsidRPr="00053060">
        <w:rPr>
          <w:rFonts w:cs="Arial"/>
          <w:lang w:val="sr-Cyrl-CS"/>
        </w:rPr>
        <w:t>:</w:t>
      </w:r>
      <w:r w:rsidRPr="00053060">
        <w:rPr>
          <w:rFonts w:cs="Arial"/>
          <w:lang w:val="sr-Latn-CS"/>
        </w:rPr>
        <w:t xml:space="preserve"> </w:t>
      </w:r>
      <w:r w:rsidRPr="00053060">
        <w:rPr>
          <w:rFonts w:cs="Arial"/>
          <w:lang w:val="sr-Cyrl-CS"/>
        </w:rPr>
        <w:t>Према</w:t>
      </w:r>
      <w:r w:rsidRPr="00053060">
        <w:rPr>
          <w:rFonts w:cs="Arial"/>
          <w:lang w:val="sr-Latn-CS"/>
        </w:rPr>
        <w:t xml:space="preserve"> </w:t>
      </w:r>
      <w:r w:rsidRPr="00053060">
        <w:rPr>
          <w:rFonts w:cs="Arial"/>
          <w:lang w:val="sr-Cyrl-CS"/>
        </w:rPr>
        <w:t>стандард</w:t>
      </w:r>
      <w:r w:rsidRPr="00053060">
        <w:rPr>
          <w:rFonts w:cs="Arial"/>
          <w:lang w:val="sr-Latn-CS"/>
        </w:rPr>
        <w:t xml:space="preserve">у SRPS EN ISO 20471:2015 </w:t>
      </w:r>
      <w:r w:rsidRPr="00053060">
        <w:rPr>
          <w:rFonts w:cs="Arial"/>
          <w:lang w:val="sr-Cyrl-CS"/>
        </w:rPr>
        <w:t>веома уочљива упозоравајућа одећа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На блузи и панталонама нашивене су сиве</w:t>
      </w:r>
      <w:r>
        <w:rPr>
          <w:rFonts w:cs="Arial"/>
          <w:lang w:val="sr-Cyrl-CS"/>
        </w:rPr>
        <w:t xml:space="preserve"> рефлектујуће траке ширине 50</w:t>
      </w:r>
      <w:r w:rsidRPr="00053060">
        <w:rPr>
          <w:rFonts w:cs="Arial"/>
          <w:lang w:val="sr-Cyrl-CS"/>
        </w:rPr>
        <w:t xml:space="preserve"> </w:t>
      </w:r>
      <w:r w:rsidRPr="00053060">
        <w:rPr>
          <w:rFonts w:cs="Arial"/>
          <w:lang w:val="sr-Latn-RS"/>
        </w:rPr>
        <w:t>mm</w:t>
      </w:r>
      <w:r w:rsidRPr="00053060">
        <w:rPr>
          <w:rFonts w:cs="Arial"/>
          <w:lang w:val="sr-Cyrl-CS"/>
        </w:rPr>
        <w:t xml:space="preserve"> и то: на блузи на грудима изнад џепова и линије сечења, као и на леђима изнад линије сечења, а на панталонама по обиму доњег дела ногавица у два реда на растојању не већем од 20 </w:t>
      </w:r>
      <w:r w:rsidRPr="00053060">
        <w:rPr>
          <w:rFonts w:cs="Arial"/>
          <w:lang w:val="sr-Latn-RS"/>
        </w:rPr>
        <w:t>mm</w:t>
      </w:r>
      <w:r>
        <w:rPr>
          <w:rFonts w:cs="Arial"/>
          <w:lang w:val="sr-Cyrl-CS"/>
        </w:rPr>
        <w:t>. На леђима прслука је наш</w:t>
      </w:r>
      <w:r w:rsidRPr="00053060">
        <w:rPr>
          <w:rFonts w:cs="Arial"/>
          <w:lang w:val="sr-Cyrl-CS"/>
        </w:rPr>
        <w:t xml:space="preserve">ивена рефлектујућа трака ширине око 5 </w:t>
      </w:r>
      <w:r w:rsidRPr="00053060">
        <w:rPr>
          <w:rFonts w:cs="Arial"/>
          <w:lang w:val="sr-Latn-RS"/>
        </w:rPr>
        <w:t>cm</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заштитног одела</w:t>
      </w:r>
      <w:r w:rsidRPr="00053060">
        <w:rPr>
          <w:rFonts w:cs="Arial"/>
          <w:lang w:val="sr-Latn-CS"/>
        </w:rPr>
        <w:t xml:space="preserve">- зимског </w:t>
      </w:r>
      <w:r w:rsidRPr="00053060">
        <w:rPr>
          <w:rFonts w:cs="Arial"/>
          <w:lang w:val="sr-Cyrl-CS"/>
        </w:rPr>
        <w:t>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обима прса, обима струка, унутрашњ</w:t>
      </w:r>
      <w:r w:rsidRPr="00053060">
        <w:rPr>
          <w:rFonts w:cs="Arial"/>
          <w:b/>
          <w:lang w:val="sr-Latn-CS"/>
        </w:rPr>
        <w:t>у</w:t>
      </w:r>
      <w:r w:rsidRPr="00053060">
        <w:rPr>
          <w:rFonts w:cs="Arial"/>
          <w:b/>
          <w:lang w:val="sr-Cyrl-CS"/>
        </w:rPr>
        <w:t xml:space="preserve"> дужине ноге и висин</w:t>
      </w:r>
      <w:r w:rsidRPr="00053060">
        <w:rPr>
          <w:rFonts w:cs="Arial"/>
          <w:b/>
          <w:lang w:val="sr-Latn-CS"/>
        </w:rPr>
        <w:t>у</w:t>
      </w:r>
      <w:r w:rsidRPr="00053060">
        <w:rPr>
          <w:rFonts w:cs="Arial"/>
          <w:b/>
          <w:lang w:val="sr-Cyrl-CS"/>
        </w:rPr>
        <w:t xml:space="preserve"> тела</w:t>
      </w:r>
      <w:r w:rsidRPr="00053060">
        <w:rPr>
          <w:rFonts w:cs="Arial"/>
          <w:b/>
          <w:lang w:val="sr-Latn-CS"/>
        </w:rPr>
        <w:t>,</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Примарне мере тела се изражавају у ц</w:t>
      </w:r>
      <w:r w:rsidRPr="00053060">
        <w:rPr>
          <w:rFonts w:cs="Arial"/>
          <w:lang w:val="sr-Cyrl-RS"/>
        </w:rPr>
        <w:t>ентиметрима</w:t>
      </w:r>
      <w:r w:rsidRPr="00053060">
        <w:rPr>
          <w:rFonts w:cs="Arial"/>
          <w:lang w:val="sr-Cyrl-CS"/>
        </w:rPr>
        <w:t xml:space="preserve">, у интервалима према стандарду </w:t>
      </w:r>
      <w:r w:rsidRPr="00053060">
        <w:rPr>
          <w:rFonts w:cs="Arial"/>
          <w:lang w:val="sr-Latn-CS"/>
        </w:rPr>
        <w:t>SRPS EN</w:t>
      </w:r>
      <w:r w:rsidRPr="00053060">
        <w:rPr>
          <w:rFonts w:cs="Arial"/>
          <w:lang w:val="sr-Cyrl-CS"/>
        </w:rPr>
        <w:t xml:space="preserve"> 13402-</w:t>
      </w:r>
      <w:r w:rsidRPr="00053060">
        <w:rPr>
          <w:rFonts w:cs="Arial"/>
          <w:lang w:val="sr-Cyrl-CS"/>
        </w:rPr>
        <w:lastRenderedPageBreak/>
        <w:t>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одеће мора издржати нормална напрезања без негативних последица. Сваки штеп не сме имати мање од 4 убода на 1 цм, изузев ако је украсни.</w:t>
      </w:r>
      <w:r w:rsidRPr="00053060">
        <w:rPr>
          <w:rFonts w:cs="Arial"/>
          <w:lang w:val="sr-Latn-R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 xml:space="preserve">рупице за дугмад обрађене од осипања. </w:t>
      </w:r>
      <w:r w:rsidRPr="00053060">
        <w:rPr>
          <w:rFonts w:cs="Arial"/>
          <w:lang w:val="sr-Cyrl-CS"/>
        </w:rPr>
        <w:t>Панталоне су посебно ојачане штепањем на свим шавовима који су подложни напрезању.</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w:t>
      </w:r>
      <w:r w:rsidRPr="00053060">
        <w:rPr>
          <w:rFonts w:cs="Arial"/>
          <w:lang w:val="sr-Latn-CS"/>
        </w:rPr>
        <w:t xml:space="preserve">о одело-зимско </w:t>
      </w:r>
      <w:r w:rsidRPr="00053060">
        <w:rPr>
          <w:rFonts w:cs="Arial"/>
          <w:lang w:val="sr-Cyrl-CS"/>
        </w:rPr>
        <w:t xml:space="preserve"> се скупља</w:t>
      </w:r>
      <w:r w:rsidRPr="00053060">
        <w:rPr>
          <w:rFonts w:cs="Arial"/>
          <w:lang w:val="sr-Latn-CS"/>
        </w:rPr>
        <w:t xml:space="preserve"> </w:t>
      </w:r>
      <w:r w:rsidRPr="00053060">
        <w:rPr>
          <w:rFonts w:cs="Arial"/>
          <w:lang w:val="sr-Cyrl-CS"/>
        </w:rPr>
        <w:t xml:space="preserve">до </w:t>
      </w:r>
      <w:r w:rsidRPr="00053060">
        <w:rPr>
          <w:rFonts w:cs="Arial"/>
          <w:lang w:val="sr-Latn-CS"/>
        </w:rPr>
        <w:t xml:space="preserve">- 2,5 % - /2,5 %,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тешка; Основна боја:</w:t>
      </w:r>
      <w:r w:rsidRPr="00053060">
        <w:rPr>
          <w:rFonts w:cs="Arial"/>
          <w:lang w:val="sr-Cyrl-CS"/>
        </w:rPr>
        <w:t>тегет</w:t>
      </w:r>
      <w:r w:rsidRPr="00053060">
        <w:rPr>
          <w:rFonts w:cs="Arial"/>
          <w:lang w:val="sr-Latn-CS"/>
        </w:rPr>
        <w:t>, детаљи и паспули: ројал плава боја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65</w:t>
      </w:r>
      <w:r w:rsidRPr="00053060">
        <w:rPr>
          <w:rFonts w:cs="Arial"/>
          <w:lang w:val="sr-Cyrl-CS"/>
        </w:rPr>
        <w:t xml:space="preserve"> %</w:t>
      </w:r>
      <w:r w:rsidRPr="00053060">
        <w:rPr>
          <w:rFonts w:cs="Arial"/>
          <w:lang w:val="sr-Latn-CS"/>
        </w:rPr>
        <w:t xml:space="preserve">, </w:t>
      </w:r>
      <w:r w:rsidRPr="00053060">
        <w:rPr>
          <w:rFonts w:cs="Arial"/>
          <w:lang w:val="sr-Cyrl-CS"/>
        </w:rPr>
        <w:t>Полиест</w:t>
      </w:r>
      <w:r w:rsidRPr="00053060">
        <w:rPr>
          <w:rFonts w:cs="Arial"/>
          <w:lang w:val="sr-Latn-CS"/>
        </w:rPr>
        <w:t>e</w:t>
      </w:r>
      <w:r w:rsidRPr="00053060">
        <w:rPr>
          <w:rFonts w:cs="Arial"/>
          <w:lang w:val="sr-Cyrl-CS"/>
        </w:rPr>
        <w:t xml:space="preserve">р </w:t>
      </w:r>
      <w:r w:rsidRPr="00053060">
        <w:rPr>
          <w:rFonts w:cs="Arial"/>
          <w:lang w:val="sr-Latn-CS"/>
        </w:rPr>
        <w:t>35</w:t>
      </w:r>
      <w:r w:rsidRPr="00053060">
        <w:rPr>
          <w:rFonts w:cs="Arial"/>
          <w:lang w:val="sr-Cyrl-CS"/>
        </w:rPr>
        <w:t xml:space="preserve"> %</w:t>
      </w:r>
      <w:r w:rsidRPr="00053060">
        <w:rPr>
          <w:rFonts w:cs="Arial"/>
          <w:lang w:val="sr-Latn-CS"/>
        </w:rPr>
        <w:t xml:space="preserve">  (± 3,0 %); </w:t>
      </w:r>
      <w:r w:rsidRPr="00053060">
        <w:rPr>
          <w:rFonts w:cs="Arial"/>
          <w:lang w:val="sr-Cyrl-CS"/>
        </w:rPr>
        <w:t xml:space="preserve">У основи и потки је идентично масено учешће компоненти у сировинском саставу.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Површинска маса минимум 2</w:t>
      </w:r>
      <w:r w:rsidRPr="00053060">
        <w:rPr>
          <w:rFonts w:cs="Arial"/>
          <w:lang w:val="sr-Latn-CS"/>
        </w:rPr>
        <w:t>5</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5,0 %)</w:t>
      </w:r>
      <w:r w:rsidRPr="00053060">
        <w:rPr>
          <w:rFonts w:cs="Arial"/>
          <w:lang w:val="sr-Cyrl-CS"/>
        </w:rPr>
        <w:t xml:space="preserve">;  Густина жица: </w:t>
      </w:r>
      <w:r w:rsidRPr="00053060">
        <w:rPr>
          <w:rFonts w:cs="Arial"/>
          <w:lang w:val="sr-Latn-CS"/>
        </w:rPr>
        <w:t>55</w:t>
      </w:r>
      <w:r w:rsidRPr="00053060">
        <w:rPr>
          <w:rFonts w:cs="Arial"/>
          <w:lang w:val="sr-Cyrl-CS"/>
        </w:rPr>
        <w:t>0/240</w:t>
      </w:r>
      <w:r w:rsidRPr="00053060">
        <w:rPr>
          <w:rFonts w:cs="Arial"/>
          <w:lang w:val="sr-Latn-CS"/>
        </w:rPr>
        <w:t xml:space="preserve">  (± 5 %) na 10 cm,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Прекидна сила основа/потка (</w:t>
      </w:r>
      <w:r w:rsidRPr="00053060">
        <w:rPr>
          <w:rFonts w:cs="Arial"/>
          <w:lang w:val="sr-Latn-CS"/>
        </w:rPr>
        <w:t>daN</w:t>
      </w:r>
      <w:r w:rsidRPr="00053060">
        <w:rPr>
          <w:rFonts w:cs="Arial"/>
          <w:lang w:val="sr-Cyrl-CS"/>
        </w:rPr>
        <w:t>): Минимум</w:t>
      </w:r>
      <w:r w:rsidRPr="00053060">
        <w:rPr>
          <w:rFonts w:cs="Arial"/>
          <w:lang w:val="sr-Latn-CS"/>
        </w:rPr>
        <w:t xml:space="preserve"> 125</w:t>
      </w:r>
      <w:r w:rsidRPr="00053060">
        <w:rPr>
          <w:rFonts w:cs="Arial"/>
          <w:lang w:val="sr-Cyrl-CS"/>
        </w:rPr>
        <w:t>/</w:t>
      </w:r>
      <w:r w:rsidRPr="00053060">
        <w:rPr>
          <w:rFonts w:cs="Arial"/>
          <w:lang w:val="sr-Latn-CS"/>
        </w:rPr>
        <w:t>5</w:t>
      </w:r>
      <w:r w:rsidRPr="00053060">
        <w:rPr>
          <w:rFonts w:cs="Arial"/>
          <w:lang w:val="sr-Cyrl-CS"/>
        </w:rPr>
        <w:t xml:space="preserve">0 </w:t>
      </w:r>
      <w:r w:rsidRPr="00053060">
        <w:rPr>
          <w:rFonts w:cs="Arial"/>
          <w:lang w:val="sr-Latn-CS"/>
        </w:rPr>
        <w:t>(</w:t>
      </w:r>
      <w:r w:rsidRPr="00053060">
        <w:rPr>
          <w:rFonts w:cs="Arial"/>
          <w:lang w:val="sr-Cyrl-CS"/>
        </w:rPr>
        <w:t>одступање навише неограничено)</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Постојаност обојења: оцена: светлост мин 5 , на остала дејства мин 4/4</w:t>
      </w:r>
      <w:r w:rsidRPr="00053060">
        <w:rPr>
          <w:rFonts w:cs="Arial"/>
          <w:lang w:val="sr-Latn-CS"/>
        </w:rPr>
        <w:t xml:space="preserve">, </w:t>
      </w:r>
      <w:r w:rsidRPr="00053060">
        <w:rPr>
          <w:rFonts w:cs="Arial"/>
          <w:lang w:val="sr-Cyrl-CS"/>
        </w:rPr>
        <w:t xml:space="preserve"> </w:t>
      </w:r>
      <w:r w:rsidRPr="00053060">
        <w:rPr>
          <w:rFonts w:cs="Arial"/>
          <w:b/>
          <w:lang w:val="sr-Cyrl-CS"/>
        </w:rPr>
        <w:t xml:space="preserve"> </w:t>
      </w:r>
    </w:p>
    <w:p w:rsidR="00EC198B" w:rsidRPr="00053060" w:rsidRDefault="00EC198B" w:rsidP="00053060">
      <w:pPr>
        <w:widowControl w:val="0"/>
        <w:autoSpaceDE w:val="0"/>
        <w:autoSpaceDN w:val="0"/>
        <w:adjustRightInd w:val="0"/>
        <w:spacing w:before="0"/>
        <w:rPr>
          <w:rFonts w:cs="Arial"/>
          <w:b/>
          <w:lang w:val="sr-Latn-CS"/>
        </w:rPr>
      </w:pP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Специјална дорада: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100/110 (B) </w:t>
      </w:r>
      <w:r w:rsidRPr="00053060">
        <w:rPr>
          <w:rFonts w:cs="Arial"/>
          <w:lang w:val="sr-Cyrl-CS"/>
        </w:rPr>
        <w:t>према</w:t>
      </w:r>
      <w:r w:rsidRPr="00053060">
        <w:rPr>
          <w:rFonts w:cs="Arial"/>
          <w:lang w:val="sr-Latn-CS"/>
        </w:rPr>
        <w:t xml:space="preserve"> SRPS F</w:t>
      </w:r>
      <w:r w:rsidRPr="00053060">
        <w:rPr>
          <w:rFonts w:cs="Arial"/>
          <w:lang w:val="sr-Cyrl-CS"/>
        </w:rPr>
        <w:t>.А1.019:1981</w:t>
      </w:r>
    </w:p>
    <w:p w:rsidR="00053060" w:rsidRPr="00053060" w:rsidRDefault="00053060" w:rsidP="00053060">
      <w:pPr>
        <w:widowControl w:val="0"/>
        <w:autoSpaceDE w:val="0"/>
        <w:autoSpaceDN w:val="0"/>
        <w:adjustRightInd w:val="0"/>
        <w:spacing w:before="0"/>
        <w:rPr>
          <w:rFonts w:cs="Arial"/>
          <w:b/>
          <w:lang w:val="sr-Latn-CS"/>
        </w:rPr>
      </w:pP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Уложак: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Међупостава </w:t>
      </w:r>
      <w:r w:rsidRPr="00053060">
        <w:rPr>
          <w:rFonts w:cs="Arial"/>
          <w:lang w:val="sr-Latn-CS"/>
        </w:rPr>
        <w:t>(</w:t>
      </w:r>
      <w:r w:rsidRPr="00053060">
        <w:rPr>
          <w:rFonts w:cs="Arial"/>
          <w:lang w:val="sr-Cyrl-CS"/>
        </w:rPr>
        <w:t>пунило</w:t>
      </w:r>
      <w:r w:rsidRPr="00053060">
        <w:rPr>
          <w:rFonts w:cs="Arial"/>
          <w:lang w:val="sr-Latn-CS"/>
        </w:rPr>
        <w:t>)</w:t>
      </w:r>
      <w:r w:rsidRPr="00053060">
        <w:rPr>
          <w:rFonts w:cs="Arial"/>
          <w:lang w:val="sr-Cyrl-CS"/>
        </w:rPr>
        <w:t xml:space="preserve">, сировински састав  полиестар 100 %, </w:t>
      </w:r>
      <w:r w:rsidRPr="00053060">
        <w:rPr>
          <w:rFonts w:cs="Arial"/>
          <w:lang w:val="sr-Latn-CS"/>
        </w:rPr>
        <w:t xml:space="preserve">Површинска маса </w:t>
      </w:r>
      <w:r w:rsidRPr="00053060">
        <w:rPr>
          <w:rFonts w:cs="Arial"/>
          <w:lang w:val="sr-Cyrl-CS"/>
        </w:rPr>
        <w:t>пунила:</w:t>
      </w:r>
      <w:r w:rsidRPr="00053060">
        <w:rPr>
          <w:rFonts w:cs="Arial"/>
          <w:lang w:val="sr-Latn-CS"/>
        </w:rPr>
        <w:t xml:space="preserve"> </w:t>
      </w:r>
      <w:r w:rsidRPr="00053060">
        <w:rPr>
          <w:rFonts w:cs="Arial"/>
          <w:lang w:val="sr-Cyrl-CS"/>
        </w:rPr>
        <w:t>Тело блуз</w:t>
      </w:r>
      <w:r w:rsidRPr="00053060">
        <w:rPr>
          <w:rFonts w:cs="Arial"/>
          <w:lang w:val="sr-Latn-CS"/>
        </w:rPr>
        <w:t>e 10</w:t>
      </w:r>
      <w:r w:rsidRPr="00053060">
        <w:rPr>
          <w:rFonts w:cs="Arial"/>
          <w:lang w:val="sr-Cyrl-CS"/>
        </w:rPr>
        <w:t xml:space="preserve">0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r w:rsidRPr="00053060">
        <w:rPr>
          <w:rFonts w:cs="Arial"/>
          <w:lang w:val="sr-Cyrl-CS"/>
        </w:rPr>
        <w:t>Рукави</w:t>
      </w:r>
      <w:r w:rsidRPr="00053060">
        <w:rPr>
          <w:rFonts w:cs="Arial"/>
          <w:lang w:val="sr-Latn-CS"/>
        </w:rPr>
        <w:t>:</w:t>
      </w:r>
      <w:r w:rsidRPr="00053060">
        <w:rPr>
          <w:rFonts w:cs="Arial"/>
          <w:vertAlign w:val="superscript"/>
          <w:lang w:val="sr-Cyrl-CS"/>
        </w:rPr>
        <w:t xml:space="preserve">  </w:t>
      </w:r>
      <w:r w:rsidRPr="00053060">
        <w:rPr>
          <w:rFonts w:cs="Arial"/>
          <w:lang w:val="sr-Latn-CS"/>
        </w:rPr>
        <w:t>80</w:t>
      </w:r>
      <w:r w:rsidRPr="00053060">
        <w:rPr>
          <w:rFonts w:cs="Arial"/>
          <w:lang w:val="sr-Cyrl-CS"/>
        </w:rPr>
        <w:t xml:space="preserve">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r w:rsidRPr="00053060">
        <w:rPr>
          <w:rFonts w:cs="Arial"/>
          <w:lang w:val="sr-Cyrl-CS"/>
        </w:rPr>
        <w:t>Панталоне</w:t>
      </w:r>
      <w:r w:rsidRPr="00053060">
        <w:rPr>
          <w:rFonts w:cs="Arial"/>
          <w:lang w:val="sr-Latn-CS"/>
        </w:rPr>
        <w:t xml:space="preserve"> 10</w:t>
      </w:r>
      <w:r w:rsidRPr="00053060">
        <w:rPr>
          <w:rFonts w:cs="Arial"/>
          <w:lang w:val="sr-Cyrl-CS"/>
        </w:rPr>
        <w:t xml:space="preserve">0 </w:t>
      </w:r>
      <w:r w:rsidRPr="00053060">
        <w:rPr>
          <w:rFonts w:cs="Arial"/>
          <w:b/>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Међупостава </w:t>
      </w:r>
      <w:r w:rsidRPr="00053060">
        <w:rPr>
          <w:rFonts w:cs="Arial"/>
          <w:lang w:val="sr-Latn-CS"/>
        </w:rPr>
        <w:t>j</w:t>
      </w:r>
      <w:r w:rsidRPr="00053060">
        <w:rPr>
          <w:rFonts w:cs="Arial"/>
          <w:lang w:val="sr-Cyrl-CS"/>
        </w:rPr>
        <w:t>е обострано обујмљен</w:t>
      </w:r>
      <w:r w:rsidRPr="00053060">
        <w:rPr>
          <w:rFonts w:cs="Arial"/>
          <w:lang w:val="sr-Latn-CS"/>
        </w:rPr>
        <w:t>a</w:t>
      </w:r>
      <w:r w:rsidRPr="00053060">
        <w:rPr>
          <w:rFonts w:cs="Arial"/>
          <w:lang w:val="sr-Cyrl-CS"/>
        </w:rPr>
        <w:t xml:space="preserve"> међупоставном блокадом у форми нетканог текстила, сировински састав  (синтетичка влакна) 100 %, површинска маса 15-20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и  поставом сировински састав полиестар 100%, површинска маса 60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Техничке карактеристике квалитета поставе морају одговарати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 xml:space="preserve">0.011:1981, а међупоставне блокаде према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1.101:1986</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Уложак се штепа праволинијски у размаку  8-10 </w:t>
      </w:r>
      <w:r w:rsidRPr="00053060">
        <w:rPr>
          <w:rFonts w:cs="Arial"/>
          <w:lang w:val="sr-Latn-RS"/>
        </w:rPr>
        <w:t>cm</w:t>
      </w:r>
      <w:r w:rsidRPr="00053060">
        <w:rPr>
          <w:rFonts w:cs="Arial"/>
          <w:lang w:val="sr-Cyrl-CS"/>
        </w:rPr>
        <w:t xml:space="preserve">, или у облику квадрата димензија 8-10 х 8-10 </w:t>
      </w:r>
      <w:r w:rsidRPr="00053060">
        <w:rPr>
          <w:rFonts w:cs="Arial"/>
          <w:lang w:val="sr-Latn-RS"/>
        </w:rPr>
        <w:t>cm</w:t>
      </w:r>
      <w:r w:rsidRPr="00053060">
        <w:rPr>
          <w:rFonts w:cs="Arial"/>
          <w:lang w:val="sr-Cyrl-CS"/>
        </w:rPr>
        <w:t xml:space="preserve"> концем који одговара боји поставе.</w:t>
      </w:r>
    </w:p>
    <w:p w:rsidR="00053060" w:rsidRPr="00053060" w:rsidRDefault="00053060" w:rsidP="00053060">
      <w:pPr>
        <w:widowControl w:val="0"/>
        <w:autoSpaceDE w:val="0"/>
        <w:autoSpaceDN w:val="0"/>
        <w:adjustRightInd w:val="0"/>
        <w:spacing w:before="0"/>
        <w:rPr>
          <w:rFonts w:cs="Arial"/>
          <w:b/>
          <w:u w:val="single"/>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Машински конац за шивење</w:t>
      </w:r>
      <w:r w:rsidRPr="00053060">
        <w:rPr>
          <w:rFonts w:cs="Arial"/>
          <w:u w:val="single"/>
          <w:lang w:val="sr-Latn-CS"/>
        </w:rPr>
        <w:t xml:space="preserve"> </w:t>
      </w:r>
      <w:r w:rsidRPr="00053060">
        <w:rPr>
          <w:rFonts w:cs="Arial"/>
          <w:u w:val="single"/>
          <w:lang w:val="sr-Cyrl-CS"/>
        </w:rPr>
        <w:t>(трожични)</w:t>
      </w:r>
      <w:r w:rsidRPr="00053060">
        <w:rPr>
          <w:rFonts w:cs="Arial"/>
          <w:lang w:val="sr-Cyrl-CS"/>
        </w:rPr>
        <w:t xml:space="preserve">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lastRenderedPageBreak/>
        <w:t>Рајсфершлус:</w:t>
      </w:r>
      <w:r w:rsidRPr="00053060">
        <w:rPr>
          <w:rFonts w:cs="Arial"/>
          <w:lang w:val="sr-Cyrl-CS"/>
        </w:rPr>
        <w:t xml:space="preserve"> Пластични, спирални</w:t>
      </w:r>
    </w:p>
    <w:p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Шнале за копчање:</w:t>
      </w:r>
      <w:r w:rsidRPr="00053060">
        <w:rPr>
          <w:rFonts w:cs="Arial"/>
          <w:lang w:val="sr-Cyrl-CS"/>
        </w:rPr>
        <w:t xml:space="preserve"> У складу са ширином трегера, пластичне.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Гума за набирањ</w:t>
      </w:r>
      <w:r w:rsidRPr="00053060">
        <w:rPr>
          <w:rFonts w:cs="Arial"/>
          <w:b/>
          <w:u w:val="single"/>
          <w:lang w:val="sr-Cyrl-CS"/>
        </w:rPr>
        <w:t>е</w:t>
      </w:r>
      <w:r w:rsidRPr="00053060">
        <w:rPr>
          <w:rFonts w:cs="Arial"/>
          <w:b/>
          <w:lang w:val="sr-Latn-CS"/>
        </w:rPr>
        <w:t xml:space="preserve">: </w:t>
      </w:r>
      <w:r w:rsidRPr="00053060">
        <w:rPr>
          <w:rFonts w:cs="Arial"/>
          <w:lang w:val="sr-Cyrl-CS"/>
        </w:rPr>
        <w:t>Ширин</w:t>
      </w:r>
      <w:r w:rsidRPr="00053060">
        <w:rPr>
          <w:rFonts w:cs="Arial"/>
          <w:lang w:val="sr-Latn-CS"/>
        </w:rPr>
        <w:t>a</w:t>
      </w:r>
      <w:r w:rsidRPr="00053060">
        <w:rPr>
          <w:rFonts w:cs="Arial"/>
          <w:lang w:val="sr-Cyrl-CS"/>
        </w:rPr>
        <w:t xml:space="preserve"> </w:t>
      </w:r>
      <w:r w:rsidRPr="00053060">
        <w:rPr>
          <w:rFonts w:cs="Arial"/>
          <w:lang w:val="sr-Latn-CS"/>
        </w:rPr>
        <w:t>4</w:t>
      </w:r>
      <w:r w:rsidRPr="00053060">
        <w:rPr>
          <w:rFonts w:cs="Arial"/>
          <w:lang w:val="sr-Cyrl-CS"/>
        </w:rPr>
        <w:t xml:space="preserve"> </w:t>
      </w:r>
      <w:r w:rsidRPr="00053060">
        <w:rPr>
          <w:rFonts w:cs="Arial"/>
          <w:lang w:val="sr-Latn-RS"/>
        </w:rPr>
        <w:t>cm</w:t>
      </w:r>
      <w:r w:rsidRPr="00053060">
        <w:rPr>
          <w:rFonts w:cs="Arial"/>
          <w:lang w:val="sr-Cyrl-CS"/>
        </w:rPr>
        <w:t>, не сме бити лабава и не сме се увртати након поступка одржавања у примени.</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Рефлектујуће траке:</w:t>
      </w:r>
      <w:r w:rsidRPr="00053060">
        <w:rPr>
          <w:rFonts w:cs="Arial"/>
          <w:lang w:val="sr-Cyrl-CS"/>
        </w:rPr>
        <w:t xml:space="preserve"> У складу са стандардом </w:t>
      </w:r>
      <w:r w:rsidRPr="00053060">
        <w:rPr>
          <w:rFonts w:cs="Arial"/>
          <w:lang w:val="sr-Latn-CS"/>
        </w:rPr>
        <w:t xml:space="preserve">SRPS EN ISO 20471:2015,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комплет з</w:t>
      </w:r>
      <w:r w:rsidRPr="00053060">
        <w:rPr>
          <w:rFonts w:cs="Arial"/>
          <w:lang w:val="sr-Cyrl-CS"/>
        </w:rPr>
        <w:t>аштитн</w:t>
      </w:r>
      <w:r w:rsidRPr="00053060">
        <w:rPr>
          <w:rFonts w:cs="Arial"/>
          <w:lang w:val="sr-Latn-CS"/>
        </w:rPr>
        <w:t>ог одела зимског</w:t>
      </w:r>
      <w:r w:rsidRPr="00053060">
        <w:rPr>
          <w:rFonts w:cs="Arial"/>
          <w:lang w:val="sr-Cyrl-CS"/>
        </w:rPr>
        <w:t xml:space="preserve">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SRPS EN ISO 13688:2015 у склопу стандарда за посебне перформансе (</w:t>
      </w:r>
      <w:r w:rsidRPr="00053060">
        <w:rPr>
          <w:rFonts w:cs="Arial"/>
          <w:lang w:val="sr-Cyrl-CS"/>
        </w:rPr>
        <w:t>пиктограм</w:t>
      </w:r>
      <w:r w:rsidRPr="00053060">
        <w:rPr>
          <w:rFonts w:cs="Arial"/>
          <w:lang w:val="sr-Latn-CS"/>
        </w:rPr>
        <w:t xml:space="preserve">),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rsidR="00053060" w:rsidRPr="00053060" w:rsidRDefault="00053060" w:rsidP="00053060">
      <w:pPr>
        <w:widowControl w:val="0"/>
        <w:autoSpaceDE w:val="0"/>
        <w:autoSpaceDN w:val="0"/>
        <w:adjustRightInd w:val="0"/>
        <w:spacing w:before="0"/>
        <w:rPr>
          <w:rFonts w:cs="Arial"/>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плет </w:t>
      </w:r>
      <w:r w:rsidRPr="00053060">
        <w:rPr>
          <w:rFonts w:cs="Arial"/>
          <w:lang w:val="sr-Cyrl-CS"/>
        </w:rPr>
        <w:t>заштитн</w:t>
      </w:r>
      <w:r w:rsidRPr="00053060">
        <w:rPr>
          <w:rFonts w:cs="Arial"/>
          <w:lang w:val="sr-Latn-CS"/>
        </w:rPr>
        <w:t>е одеће</w:t>
      </w:r>
      <w:r w:rsidRPr="00053060">
        <w:rPr>
          <w:rFonts w:cs="Arial"/>
          <w:lang w:val="sr-Cyrl-CS"/>
        </w:rPr>
        <w:t>.</w:t>
      </w:r>
    </w:p>
    <w:p w:rsid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r w:rsidRPr="00053060">
        <w:rPr>
          <w:rFonts w:cs="Arial"/>
          <w:lang w:val="sr-Latn-CS"/>
        </w:rPr>
        <w:t>.</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1</w:t>
      </w:r>
      <w:r w:rsidR="00226BA7">
        <w:rPr>
          <w:rFonts w:eastAsia="Calibri" w:cs="Arial"/>
          <w:b/>
          <w:lang w:val="sr-Cyrl-RS"/>
        </w:rPr>
        <w:t>4</w:t>
      </w:r>
      <w:r w:rsidRPr="00053060">
        <w:rPr>
          <w:rFonts w:eastAsia="Calibri" w:cs="Arial"/>
          <w:b/>
          <w:lang w:val="sr-Cyrl-RS"/>
        </w:rPr>
        <w:t xml:space="preserve"> – Заштитно одело летње ТИП 2 </w:t>
      </w:r>
    </w:p>
    <w:p w:rsidR="002613BC" w:rsidRDefault="002613BC" w:rsidP="00EC198B">
      <w:pPr>
        <w:spacing w:before="0"/>
        <w:rPr>
          <w:rFonts w:eastAsia="Calibri" w:cs="Arial"/>
          <w:b/>
          <w:lang w:val="sr-Cyrl-RS"/>
        </w:rPr>
      </w:pPr>
    </w:p>
    <w:tbl>
      <w:tblPr>
        <w:tblStyle w:val="TableGrid101"/>
        <w:tblW w:w="10890" w:type="dxa"/>
        <w:tblInd w:w="-905" w:type="dxa"/>
        <w:tblLayout w:type="fixed"/>
        <w:tblLook w:val="04A0" w:firstRow="1" w:lastRow="0" w:firstColumn="1" w:lastColumn="0" w:noHBand="0" w:noVBand="1"/>
      </w:tblPr>
      <w:tblGrid>
        <w:gridCol w:w="1170"/>
        <w:gridCol w:w="450"/>
        <w:gridCol w:w="990"/>
        <w:gridCol w:w="990"/>
        <w:gridCol w:w="990"/>
        <w:gridCol w:w="1080"/>
        <w:gridCol w:w="990"/>
        <w:gridCol w:w="990"/>
        <w:gridCol w:w="1260"/>
        <w:gridCol w:w="990"/>
        <w:gridCol w:w="990"/>
      </w:tblGrid>
      <w:tr w:rsidR="002613BC" w:rsidRPr="00AB0950" w:rsidTr="002613BC">
        <w:trPr>
          <w:cantSplit/>
          <w:trHeight w:val="1134"/>
        </w:trPr>
        <w:tc>
          <w:tcPr>
            <w:tcW w:w="1620" w:type="dxa"/>
            <w:gridSpan w:val="2"/>
          </w:tcPr>
          <w:p w:rsidR="002613BC" w:rsidRPr="002613BC" w:rsidRDefault="002613BC" w:rsidP="002613BC">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rsidR="002613BC" w:rsidRPr="00AB0950" w:rsidRDefault="002613BC" w:rsidP="002613BC">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Дрин</w:t>
            </w:r>
            <w:r>
              <w:rPr>
                <w:rFonts w:ascii="Arial" w:hAnsi="Arial" w:cs="Arial"/>
                <w:b/>
                <w:sz w:val="16"/>
                <w:szCs w:val="20"/>
                <w:lang w:val="sr-Cyrl-RS"/>
              </w:rPr>
              <w:t xml:space="preserve">ско-Лимске ХЕ - </w:t>
            </w:r>
            <w:r w:rsidRPr="00AB0950">
              <w:rPr>
                <w:rFonts w:ascii="Arial" w:hAnsi="Arial" w:cs="Arial"/>
                <w:b/>
                <w:sz w:val="16"/>
                <w:szCs w:val="20"/>
                <w:lang w:val="sr-Cyrl-RS"/>
              </w:rPr>
              <w:t>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ХЕ Ђердап –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РБ Колубара – оквирне количине</w:t>
            </w:r>
          </w:p>
        </w:tc>
        <w:tc>
          <w:tcPr>
            <w:tcW w:w="108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ТЕ-КО Костолац–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Панонске ТЕ-ТО– оквирне количине</w:t>
            </w:r>
          </w:p>
        </w:tc>
        <w:tc>
          <w:tcPr>
            <w:tcW w:w="1260" w:type="dxa"/>
          </w:tcPr>
          <w:p w:rsidR="002613BC" w:rsidRPr="00AB0950" w:rsidRDefault="002613BC" w:rsidP="002613BC">
            <w:pPr>
              <w:suppressAutoHyphens/>
              <w:spacing w:before="0"/>
              <w:jc w:val="left"/>
              <w:rPr>
                <w:rFonts w:cs="Arial"/>
                <w:b/>
                <w:bCs/>
                <w:sz w:val="16"/>
                <w:szCs w:val="20"/>
                <w:lang w:val="sr-Cyrl-C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bCs/>
                <w:sz w:val="16"/>
                <w:szCs w:val="20"/>
                <w:lang w:val="sr-Cyrl-CS" w:eastAsia="ar-SA"/>
              </w:rPr>
              <w:t>Управа ЈП ЕПС</w:t>
            </w:r>
            <w:r w:rsidRPr="00AB0950">
              <w:rPr>
                <w:rFonts w:ascii="Arial" w:hAnsi="Arial" w:cs="Arial"/>
                <w:b/>
                <w:sz w:val="16"/>
                <w:szCs w:val="20"/>
                <w:lang w:val="sr-Cyrl-RS"/>
              </w:rPr>
              <w:t>–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C304AF" w:rsidRPr="00FF57D4" w:rsidTr="00626A16">
        <w:tc>
          <w:tcPr>
            <w:tcW w:w="1170" w:type="dxa"/>
            <w:vMerge w:val="restart"/>
            <w:vAlign w:val="center"/>
          </w:tcPr>
          <w:p w:rsidR="00C304AF" w:rsidRPr="00332C57" w:rsidRDefault="00C304AF" w:rsidP="00C304AF">
            <w:pPr>
              <w:spacing w:before="0" w:after="200"/>
              <w:jc w:val="left"/>
              <w:rPr>
                <w:rFonts w:cs="Arial"/>
                <w:b/>
                <w:lang w:val="sr-Cyrl-RS"/>
              </w:rPr>
            </w:pPr>
            <w:r w:rsidRPr="00EC187C">
              <w:rPr>
                <w:rFonts w:ascii="Arial" w:hAnsi="Arial" w:cs="Arial"/>
                <w:b/>
                <w:sz w:val="20"/>
                <w:lang w:val="sr-Cyrl-RS"/>
              </w:rPr>
              <w:t>Заштитно одело летње ТИП 2</w:t>
            </w:r>
            <w:r w:rsidRPr="00053060">
              <w:rPr>
                <w:rFonts w:cs="Arial"/>
                <w:b/>
                <w:lang w:val="sr-Cyrl-RS"/>
              </w:rPr>
              <w:t xml:space="preserve"> </w:t>
            </w:r>
          </w:p>
        </w:tc>
        <w:tc>
          <w:tcPr>
            <w:tcW w:w="450" w:type="dxa"/>
            <w:vAlign w:val="bottom"/>
          </w:tcPr>
          <w:p w:rsidR="00C304AF" w:rsidRDefault="00C304AF" w:rsidP="00C304AF">
            <w:pPr>
              <w:suppressAutoHyphens/>
              <w:spacing w:before="0"/>
              <w:jc w:val="center"/>
              <w:rPr>
                <w:color w:val="000000"/>
              </w:rPr>
            </w:pPr>
            <w:r>
              <w:rPr>
                <w:color w:val="000000"/>
              </w:rPr>
              <w:t>44</w:t>
            </w:r>
          </w:p>
        </w:tc>
        <w:tc>
          <w:tcPr>
            <w:tcW w:w="990" w:type="dxa"/>
            <w:vAlign w:val="center"/>
          </w:tcPr>
          <w:p w:rsidR="00C304AF" w:rsidRDefault="00C304AF" w:rsidP="00626A16">
            <w:pPr>
              <w:spacing w:before="0"/>
              <w:jc w:val="center"/>
              <w:rPr>
                <w:color w:val="000000"/>
              </w:rPr>
            </w:pPr>
            <w:r>
              <w:rPr>
                <w:color w:val="000000"/>
              </w:rPr>
              <w:t>3</w:t>
            </w: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1080" w:type="dxa"/>
            <w:vAlign w:val="center"/>
          </w:tcPr>
          <w:p w:rsidR="00C304AF" w:rsidRDefault="00C304AF" w:rsidP="00626A16">
            <w:pPr>
              <w:spacing w:before="0"/>
              <w:jc w:val="center"/>
              <w:rPr>
                <w:color w:val="000000"/>
              </w:rPr>
            </w:pPr>
            <w:r>
              <w:rPr>
                <w:color w:val="000000"/>
              </w:rPr>
              <w:t>10</w:t>
            </w: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9</w:t>
            </w:r>
          </w:p>
        </w:tc>
        <w:tc>
          <w:tcPr>
            <w:tcW w:w="990" w:type="dxa"/>
            <w:vAlign w:val="center"/>
          </w:tcPr>
          <w:p w:rsidR="00C304AF" w:rsidRDefault="00C304AF" w:rsidP="00626A16">
            <w:pPr>
              <w:spacing w:before="0"/>
              <w:jc w:val="center"/>
              <w:rPr>
                <w:color w:val="000000"/>
              </w:rPr>
            </w:pPr>
            <w:r>
              <w:rPr>
                <w:color w:val="000000"/>
              </w:rPr>
              <w:t>22</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46</w:t>
            </w:r>
          </w:p>
        </w:tc>
        <w:tc>
          <w:tcPr>
            <w:tcW w:w="990" w:type="dxa"/>
            <w:vAlign w:val="center"/>
          </w:tcPr>
          <w:p w:rsidR="00C304AF" w:rsidRDefault="00C304AF" w:rsidP="00626A16">
            <w:pPr>
              <w:spacing w:before="0"/>
              <w:jc w:val="center"/>
              <w:rPr>
                <w:color w:val="000000"/>
              </w:rPr>
            </w:pPr>
            <w:r>
              <w:rPr>
                <w:color w:val="000000"/>
              </w:rPr>
              <w:t>4</w:t>
            </w:r>
          </w:p>
        </w:tc>
        <w:tc>
          <w:tcPr>
            <w:tcW w:w="990" w:type="dxa"/>
            <w:vAlign w:val="center"/>
          </w:tcPr>
          <w:p w:rsidR="00C304AF" w:rsidRDefault="00C304AF" w:rsidP="00626A16">
            <w:pPr>
              <w:spacing w:before="0"/>
              <w:jc w:val="center"/>
              <w:rPr>
                <w:color w:val="000000"/>
              </w:rPr>
            </w:pPr>
            <w:r>
              <w:rPr>
                <w:color w:val="000000"/>
              </w:rPr>
              <w:t>3</w:t>
            </w:r>
          </w:p>
        </w:tc>
        <w:tc>
          <w:tcPr>
            <w:tcW w:w="990" w:type="dxa"/>
            <w:vAlign w:val="center"/>
          </w:tcPr>
          <w:p w:rsidR="00C304AF" w:rsidRDefault="00C304AF" w:rsidP="00626A16">
            <w:pPr>
              <w:spacing w:before="0"/>
              <w:jc w:val="center"/>
              <w:rPr>
                <w:color w:val="000000"/>
              </w:rPr>
            </w:pPr>
            <w:r>
              <w:rPr>
                <w:color w:val="000000"/>
              </w:rPr>
              <w:t>20</w:t>
            </w:r>
          </w:p>
        </w:tc>
        <w:tc>
          <w:tcPr>
            <w:tcW w:w="1080" w:type="dxa"/>
            <w:vAlign w:val="center"/>
          </w:tcPr>
          <w:p w:rsidR="00C304AF" w:rsidRDefault="00C304AF" w:rsidP="00626A16">
            <w:pPr>
              <w:spacing w:before="0"/>
              <w:jc w:val="center"/>
              <w:rPr>
                <w:color w:val="000000"/>
              </w:rPr>
            </w:pPr>
            <w:r>
              <w:rPr>
                <w:color w:val="000000"/>
              </w:rPr>
              <w:t>20</w:t>
            </w:r>
          </w:p>
        </w:tc>
        <w:tc>
          <w:tcPr>
            <w:tcW w:w="990" w:type="dxa"/>
            <w:vAlign w:val="center"/>
          </w:tcPr>
          <w:p w:rsidR="00C304AF" w:rsidRDefault="00C304AF" w:rsidP="00626A16">
            <w:pPr>
              <w:spacing w:before="0"/>
              <w:jc w:val="center"/>
            </w:pPr>
            <w:r>
              <w:t>15</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0</w:t>
            </w:r>
          </w:p>
        </w:tc>
        <w:tc>
          <w:tcPr>
            <w:tcW w:w="990" w:type="dxa"/>
            <w:vAlign w:val="center"/>
          </w:tcPr>
          <w:p w:rsidR="00C304AF" w:rsidRDefault="00C304AF" w:rsidP="00626A16">
            <w:pPr>
              <w:spacing w:before="0"/>
              <w:jc w:val="center"/>
              <w:rPr>
                <w:color w:val="000000"/>
              </w:rPr>
            </w:pPr>
            <w:r>
              <w:rPr>
                <w:color w:val="000000"/>
              </w:rPr>
              <w:t>62</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48</w:t>
            </w:r>
          </w:p>
        </w:tc>
        <w:tc>
          <w:tcPr>
            <w:tcW w:w="990" w:type="dxa"/>
            <w:vAlign w:val="center"/>
          </w:tcPr>
          <w:p w:rsidR="00C304AF" w:rsidRDefault="00C304AF" w:rsidP="00626A16">
            <w:pPr>
              <w:spacing w:before="0"/>
              <w:jc w:val="center"/>
              <w:rPr>
                <w:color w:val="000000"/>
              </w:rPr>
            </w:pPr>
            <w:r>
              <w:rPr>
                <w:color w:val="000000"/>
              </w:rPr>
              <w:t>9</w:t>
            </w:r>
          </w:p>
        </w:tc>
        <w:tc>
          <w:tcPr>
            <w:tcW w:w="990" w:type="dxa"/>
            <w:vAlign w:val="center"/>
          </w:tcPr>
          <w:p w:rsidR="00C304AF" w:rsidRDefault="00C304AF" w:rsidP="00626A16">
            <w:pPr>
              <w:spacing w:before="0"/>
              <w:jc w:val="center"/>
              <w:rPr>
                <w:color w:val="000000"/>
              </w:rPr>
            </w:pPr>
            <w:r>
              <w:rPr>
                <w:color w:val="000000"/>
              </w:rPr>
              <w:t>15</w:t>
            </w:r>
          </w:p>
        </w:tc>
        <w:tc>
          <w:tcPr>
            <w:tcW w:w="990" w:type="dxa"/>
            <w:vAlign w:val="center"/>
          </w:tcPr>
          <w:p w:rsidR="00C304AF" w:rsidRDefault="00C304AF" w:rsidP="00626A16">
            <w:pPr>
              <w:spacing w:before="0"/>
              <w:jc w:val="center"/>
              <w:rPr>
                <w:color w:val="000000"/>
              </w:rPr>
            </w:pPr>
            <w:r>
              <w:rPr>
                <w:color w:val="000000"/>
              </w:rPr>
              <w:t>293</w:t>
            </w:r>
          </w:p>
        </w:tc>
        <w:tc>
          <w:tcPr>
            <w:tcW w:w="1080" w:type="dxa"/>
            <w:vAlign w:val="center"/>
          </w:tcPr>
          <w:p w:rsidR="00C304AF" w:rsidRDefault="00C304AF" w:rsidP="00626A16">
            <w:pPr>
              <w:spacing w:before="0"/>
              <w:jc w:val="center"/>
              <w:rPr>
                <w:color w:val="000000"/>
              </w:rPr>
            </w:pPr>
            <w:r>
              <w:rPr>
                <w:color w:val="000000"/>
              </w:rPr>
              <w:t>40</w:t>
            </w:r>
          </w:p>
        </w:tc>
        <w:tc>
          <w:tcPr>
            <w:tcW w:w="990" w:type="dxa"/>
            <w:vAlign w:val="center"/>
          </w:tcPr>
          <w:p w:rsidR="00C304AF" w:rsidRDefault="00C304AF" w:rsidP="00626A16">
            <w:pPr>
              <w:spacing w:before="0"/>
              <w:jc w:val="center"/>
            </w:pPr>
            <w:r>
              <w:t>50</w:t>
            </w:r>
          </w:p>
        </w:tc>
        <w:tc>
          <w:tcPr>
            <w:tcW w:w="990" w:type="dxa"/>
            <w:vAlign w:val="center"/>
          </w:tcPr>
          <w:p w:rsidR="00C304AF" w:rsidRDefault="00C304AF" w:rsidP="00626A16">
            <w:pPr>
              <w:spacing w:before="0"/>
              <w:jc w:val="center"/>
              <w:rPr>
                <w:color w:val="000000"/>
              </w:rPr>
            </w:pPr>
            <w:r>
              <w:rPr>
                <w:color w:val="000000"/>
              </w:rPr>
              <w:t>12</w:t>
            </w:r>
          </w:p>
        </w:tc>
        <w:tc>
          <w:tcPr>
            <w:tcW w:w="1260" w:type="dxa"/>
            <w:vAlign w:val="center"/>
          </w:tcPr>
          <w:p w:rsidR="00C304AF" w:rsidRPr="00F168BF" w:rsidRDefault="00C304AF" w:rsidP="00626A16">
            <w:pPr>
              <w:suppressAutoHyphens/>
              <w:spacing w:before="0"/>
              <w:jc w:val="center"/>
              <w:rPr>
                <w:color w:val="000000"/>
                <w:lang w:val="sr-Cyrl-RS"/>
              </w:rPr>
            </w:pPr>
            <w:r>
              <w:rPr>
                <w:color w:val="000000"/>
                <w:lang w:val="sr-Cyrl-RS"/>
              </w:rPr>
              <w:t>3</w:t>
            </w:r>
          </w:p>
        </w:tc>
        <w:tc>
          <w:tcPr>
            <w:tcW w:w="990" w:type="dxa"/>
            <w:vAlign w:val="center"/>
          </w:tcPr>
          <w:p w:rsidR="00C304AF" w:rsidRDefault="00C304AF" w:rsidP="00626A16">
            <w:pPr>
              <w:spacing w:before="0"/>
              <w:jc w:val="center"/>
              <w:rPr>
                <w:color w:val="000000"/>
              </w:rPr>
            </w:pPr>
            <w:r>
              <w:rPr>
                <w:color w:val="000000"/>
              </w:rPr>
              <w:t>0</w:t>
            </w:r>
          </w:p>
        </w:tc>
        <w:tc>
          <w:tcPr>
            <w:tcW w:w="990" w:type="dxa"/>
            <w:vAlign w:val="center"/>
          </w:tcPr>
          <w:p w:rsidR="00C304AF" w:rsidRDefault="00C304AF" w:rsidP="00626A16">
            <w:pPr>
              <w:spacing w:before="0"/>
              <w:jc w:val="center"/>
              <w:rPr>
                <w:color w:val="000000"/>
              </w:rPr>
            </w:pPr>
            <w:r>
              <w:rPr>
                <w:color w:val="000000"/>
              </w:rPr>
              <w:t>422</w:t>
            </w:r>
          </w:p>
        </w:tc>
      </w:tr>
      <w:tr w:rsidR="00C304AF" w:rsidRPr="00FF57D4" w:rsidTr="00626A16">
        <w:trPr>
          <w:trHeight w:val="431"/>
        </w:trPr>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50</w:t>
            </w:r>
          </w:p>
        </w:tc>
        <w:tc>
          <w:tcPr>
            <w:tcW w:w="990" w:type="dxa"/>
            <w:vAlign w:val="center"/>
          </w:tcPr>
          <w:p w:rsidR="00C304AF" w:rsidRDefault="00C304AF" w:rsidP="00626A16">
            <w:pPr>
              <w:spacing w:before="0"/>
              <w:jc w:val="center"/>
              <w:rPr>
                <w:color w:val="000000"/>
              </w:rPr>
            </w:pPr>
            <w:r>
              <w:rPr>
                <w:color w:val="000000"/>
              </w:rPr>
              <w:t>30</w:t>
            </w:r>
          </w:p>
        </w:tc>
        <w:tc>
          <w:tcPr>
            <w:tcW w:w="990" w:type="dxa"/>
            <w:vAlign w:val="center"/>
          </w:tcPr>
          <w:p w:rsidR="00C304AF" w:rsidRDefault="00C304AF" w:rsidP="00626A16">
            <w:pPr>
              <w:spacing w:before="0"/>
              <w:jc w:val="center"/>
              <w:rPr>
                <w:color w:val="000000"/>
              </w:rPr>
            </w:pPr>
            <w:r>
              <w:rPr>
                <w:color w:val="000000"/>
              </w:rPr>
              <w:t>62</w:t>
            </w:r>
          </w:p>
        </w:tc>
        <w:tc>
          <w:tcPr>
            <w:tcW w:w="990" w:type="dxa"/>
            <w:vAlign w:val="center"/>
          </w:tcPr>
          <w:p w:rsidR="00C304AF" w:rsidRDefault="00C304AF" w:rsidP="00626A16">
            <w:pPr>
              <w:spacing w:before="0"/>
              <w:jc w:val="center"/>
              <w:rPr>
                <w:color w:val="000000"/>
              </w:rPr>
            </w:pPr>
            <w:r>
              <w:rPr>
                <w:color w:val="000000"/>
              </w:rPr>
              <w:t>1</w:t>
            </w:r>
            <w:r w:rsidR="00626A16">
              <w:rPr>
                <w:color w:val="000000"/>
                <w:lang w:val="sr-Cyrl-RS"/>
              </w:rPr>
              <w:t>.</w:t>
            </w:r>
            <w:r>
              <w:rPr>
                <w:color w:val="000000"/>
              </w:rPr>
              <w:t>242</w:t>
            </w:r>
          </w:p>
        </w:tc>
        <w:tc>
          <w:tcPr>
            <w:tcW w:w="1080" w:type="dxa"/>
            <w:vAlign w:val="center"/>
          </w:tcPr>
          <w:p w:rsidR="00C304AF" w:rsidRDefault="00C304AF" w:rsidP="00626A16">
            <w:pPr>
              <w:spacing w:before="0"/>
              <w:jc w:val="center"/>
              <w:rPr>
                <w:color w:val="000000"/>
              </w:rPr>
            </w:pPr>
            <w:r>
              <w:rPr>
                <w:color w:val="000000"/>
              </w:rPr>
              <w:t>160</w:t>
            </w:r>
          </w:p>
        </w:tc>
        <w:tc>
          <w:tcPr>
            <w:tcW w:w="990" w:type="dxa"/>
            <w:vAlign w:val="center"/>
          </w:tcPr>
          <w:p w:rsidR="00C304AF" w:rsidRDefault="00C304AF" w:rsidP="00626A16">
            <w:pPr>
              <w:spacing w:before="0"/>
              <w:jc w:val="center"/>
            </w:pPr>
            <w:r>
              <w:t>110</w:t>
            </w:r>
          </w:p>
        </w:tc>
        <w:tc>
          <w:tcPr>
            <w:tcW w:w="990" w:type="dxa"/>
            <w:vAlign w:val="center"/>
          </w:tcPr>
          <w:p w:rsidR="00C304AF" w:rsidRDefault="00C304AF" w:rsidP="00626A16">
            <w:pPr>
              <w:spacing w:before="0"/>
              <w:jc w:val="center"/>
              <w:rPr>
                <w:color w:val="000000"/>
              </w:rPr>
            </w:pPr>
            <w:r>
              <w:rPr>
                <w:color w:val="000000"/>
              </w:rPr>
              <w:t>15</w:t>
            </w:r>
          </w:p>
        </w:tc>
        <w:tc>
          <w:tcPr>
            <w:tcW w:w="1260" w:type="dxa"/>
            <w:vAlign w:val="center"/>
          </w:tcPr>
          <w:p w:rsidR="00C304AF" w:rsidRPr="00F168BF" w:rsidRDefault="00C304AF" w:rsidP="00626A16">
            <w:pPr>
              <w:suppressAutoHyphens/>
              <w:spacing w:before="0"/>
              <w:jc w:val="center"/>
              <w:rPr>
                <w:color w:val="000000"/>
                <w:lang w:val="sr-Cyrl-RS"/>
              </w:rPr>
            </w:pPr>
            <w:r>
              <w:rPr>
                <w:color w:val="000000"/>
                <w:lang w:val="sr-Cyrl-RS"/>
              </w:rPr>
              <w:t>5</w:t>
            </w:r>
          </w:p>
        </w:tc>
        <w:tc>
          <w:tcPr>
            <w:tcW w:w="990" w:type="dxa"/>
            <w:vAlign w:val="center"/>
          </w:tcPr>
          <w:p w:rsidR="00C304AF" w:rsidRDefault="00C304AF" w:rsidP="00626A16">
            <w:pPr>
              <w:spacing w:before="0"/>
              <w:jc w:val="center"/>
              <w:rPr>
                <w:color w:val="000000"/>
              </w:rPr>
            </w:pPr>
            <w:r>
              <w:rPr>
                <w:color w:val="000000"/>
              </w:rPr>
              <w:t>0</w:t>
            </w:r>
          </w:p>
        </w:tc>
        <w:tc>
          <w:tcPr>
            <w:tcW w:w="990" w:type="dxa"/>
            <w:vAlign w:val="center"/>
          </w:tcPr>
          <w:p w:rsidR="00C304AF" w:rsidRDefault="00C304AF" w:rsidP="00626A16">
            <w:pPr>
              <w:spacing w:before="0"/>
              <w:jc w:val="center"/>
              <w:rPr>
                <w:color w:val="000000"/>
              </w:rPr>
            </w:pPr>
            <w:r>
              <w:rPr>
                <w:color w:val="000000"/>
              </w:rPr>
              <w:t>1</w:t>
            </w:r>
            <w:r w:rsidR="00B77DC2">
              <w:rPr>
                <w:color w:val="000000"/>
              </w:rPr>
              <w:t>.</w:t>
            </w:r>
            <w:r>
              <w:rPr>
                <w:color w:val="000000"/>
              </w:rPr>
              <w:t>624</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52</w:t>
            </w:r>
          </w:p>
        </w:tc>
        <w:tc>
          <w:tcPr>
            <w:tcW w:w="990" w:type="dxa"/>
            <w:vAlign w:val="center"/>
          </w:tcPr>
          <w:p w:rsidR="00C304AF" w:rsidRDefault="00C304AF" w:rsidP="00626A16">
            <w:pPr>
              <w:spacing w:before="0"/>
              <w:jc w:val="center"/>
              <w:rPr>
                <w:color w:val="000000"/>
              </w:rPr>
            </w:pPr>
            <w:r>
              <w:rPr>
                <w:color w:val="000000"/>
              </w:rPr>
              <w:t>37</w:t>
            </w:r>
          </w:p>
        </w:tc>
        <w:tc>
          <w:tcPr>
            <w:tcW w:w="990" w:type="dxa"/>
            <w:vAlign w:val="center"/>
          </w:tcPr>
          <w:p w:rsidR="00C304AF" w:rsidRDefault="00C304AF" w:rsidP="00626A16">
            <w:pPr>
              <w:spacing w:before="0"/>
              <w:jc w:val="center"/>
              <w:rPr>
                <w:color w:val="000000"/>
              </w:rPr>
            </w:pPr>
            <w:r>
              <w:rPr>
                <w:color w:val="000000"/>
              </w:rPr>
              <w:t>72</w:t>
            </w:r>
          </w:p>
        </w:tc>
        <w:tc>
          <w:tcPr>
            <w:tcW w:w="990" w:type="dxa"/>
            <w:vAlign w:val="center"/>
          </w:tcPr>
          <w:p w:rsidR="00C304AF" w:rsidRDefault="00C304AF" w:rsidP="00626A16">
            <w:pPr>
              <w:spacing w:before="0"/>
              <w:jc w:val="center"/>
              <w:rPr>
                <w:color w:val="000000"/>
              </w:rPr>
            </w:pPr>
            <w:r>
              <w:rPr>
                <w:color w:val="000000"/>
              </w:rPr>
              <w:t>1</w:t>
            </w:r>
            <w:r w:rsidR="00626A16">
              <w:rPr>
                <w:color w:val="000000"/>
                <w:lang w:val="sr-Cyrl-RS"/>
              </w:rPr>
              <w:t>.</w:t>
            </w:r>
            <w:r>
              <w:rPr>
                <w:color w:val="000000"/>
              </w:rPr>
              <w:t>955</w:t>
            </w:r>
          </w:p>
        </w:tc>
        <w:tc>
          <w:tcPr>
            <w:tcW w:w="1080" w:type="dxa"/>
            <w:vAlign w:val="center"/>
          </w:tcPr>
          <w:p w:rsidR="00C304AF" w:rsidRDefault="00C304AF" w:rsidP="00626A16">
            <w:pPr>
              <w:spacing w:before="0"/>
              <w:jc w:val="center"/>
              <w:rPr>
                <w:color w:val="000000"/>
              </w:rPr>
            </w:pPr>
            <w:r>
              <w:rPr>
                <w:color w:val="000000"/>
              </w:rPr>
              <w:t>490</w:t>
            </w:r>
          </w:p>
        </w:tc>
        <w:tc>
          <w:tcPr>
            <w:tcW w:w="990" w:type="dxa"/>
            <w:vAlign w:val="center"/>
          </w:tcPr>
          <w:p w:rsidR="00C304AF" w:rsidRDefault="00C304AF" w:rsidP="00626A16">
            <w:pPr>
              <w:spacing w:before="0"/>
              <w:jc w:val="center"/>
            </w:pPr>
            <w:r>
              <w:t>110</w:t>
            </w:r>
          </w:p>
        </w:tc>
        <w:tc>
          <w:tcPr>
            <w:tcW w:w="990" w:type="dxa"/>
            <w:vAlign w:val="center"/>
          </w:tcPr>
          <w:p w:rsidR="00C304AF" w:rsidRDefault="00C304AF" w:rsidP="00626A16">
            <w:pPr>
              <w:spacing w:before="0"/>
              <w:jc w:val="center"/>
              <w:rPr>
                <w:color w:val="000000"/>
              </w:rPr>
            </w:pPr>
            <w:r>
              <w:rPr>
                <w:color w:val="000000"/>
              </w:rPr>
              <w:t>21</w:t>
            </w:r>
          </w:p>
        </w:tc>
        <w:tc>
          <w:tcPr>
            <w:tcW w:w="1260" w:type="dxa"/>
            <w:vAlign w:val="center"/>
          </w:tcPr>
          <w:p w:rsidR="00C304AF" w:rsidRPr="00F168BF" w:rsidRDefault="00C304AF" w:rsidP="00626A16">
            <w:pPr>
              <w:suppressAutoHyphens/>
              <w:spacing w:before="0"/>
              <w:jc w:val="center"/>
              <w:rPr>
                <w:color w:val="000000"/>
                <w:lang w:val="sr-Cyrl-RS"/>
              </w:rPr>
            </w:pPr>
            <w:r>
              <w:rPr>
                <w:color w:val="000000"/>
                <w:lang w:val="sr-Cyrl-RS"/>
              </w:rPr>
              <w:t>16</w:t>
            </w:r>
          </w:p>
        </w:tc>
        <w:tc>
          <w:tcPr>
            <w:tcW w:w="990" w:type="dxa"/>
            <w:vAlign w:val="center"/>
          </w:tcPr>
          <w:p w:rsidR="00C304AF" w:rsidRDefault="00C304AF" w:rsidP="00626A16">
            <w:pPr>
              <w:spacing w:before="0"/>
              <w:jc w:val="center"/>
              <w:rPr>
                <w:color w:val="000000"/>
              </w:rPr>
            </w:pPr>
            <w:r>
              <w:rPr>
                <w:color w:val="000000"/>
              </w:rPr>
              <w:t>6</w:t>
            </w:r>
          </w:p>
        </w:tc>
        <w:tc>
          <w:tcPr>
            <w:tcW w:w="990" w:type="dxa"/>
            <w:vAlign w:val="center"/>
          </w:tcPr>
          <w:p w:rsidR="00C304AF" w:rsidRDefault="00C304AF" w:rsidP="00626A16">
            <w:pPr>
              <w:spacing w:before="0"/>
              <w:jc w:val="center"/>
              <w:rPr>
                <w:color w:val="000000"/>
              </w:rPr>
            </w:pPr>
            <w:r>
              <w:rPr>
                <w:color w:val="000000"/>
              </w:rPr>
              <w:t>2</w:t>
            </w:r>
            <w:r w:rsidR="00B77DC2">
              <w:rPr>
                <w:color w:val="000000"/>
              </w:rPr>
              <w:t>.</w:t>
            </w:r>
            <w:r>
              <w:rPr>
                <w:color w:val="000000"/>
              </w:rPr>
              <w:t>707</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54</w:t>
            </w:r>
          </w:p>
        </w:tc>
        <w:tc>
          <w:tcPr>
            <w:tcW w:w="990" w:type="dxa"/>
            <w:vAlign w:val="center"/>
          </w:tcPr>
          <w:p w:rsidR="00C304AF" w:rsidRDefault="00C304AF" w:rsidP="00626A16">
            <w:pPr>
              <w:spacing w:before="0"/>
              <w:jc w:val="center"/>
              <w:rPr>
                <w:color w:val="000000"/>
              </w:rPr>
            </w:pPr>
            <w:r>
              <w:rPr>
                <w:color w:val="000000"/>
              </w:rPr>
              <w:t>59</w:t>
            </w:r>
          </w:p>
        </w:tc>
        <w:tc>
          <w:tcPr>
            <w:tcW w:w="990" w:type="dxa"/>
            <w:vAlign w:val="center"/>
          </w:tcPr>
          <w:p w:rsidR="00C304AF" w:rsidRDefault="00C304AF" w:rsidP="00626A16">
            <w:pPr>
              <w:spacing w:before="0"/>
              <w:jc w:val="center"/>
              <w:rPr>
                <w:color w:val="000000"/>
              </w:rPr>
            </w:pPr>
            <w:r>
              <w:rPr>
                <w:color w:val="000000"/>
              </w:rPr>
              <w:t>154</w:t>
            </w:r>
          </w:p>
        </w:tc>
        <w:tc>
          <w:tcPr>
            <w:tcW w:w="990" w:type="dxa"/>
            <w:vAlign w:val="center"/>
          </w:tcPr>
          <w:p w:rsidR="00C304AF" w:rsidRDefault="00C304AF" w:rsidP="00626A16">
            <w:pPr>
              <w:spacing w:before="0"/>
              <w:jc w:val="center"/>
              <w:rPr>
                <w:color w:val="000000"/>
              </w:rPr>
            </w:pPr>
            <w:r>
              <w:rPr>
                <w:color w:val="000000"/>
              </w:rPr>
              <w:t>3</w:t>
            </w:r>
            <w:r w:rsidR="00626A16">
              <w:rPr>
                <w:color w:val="000000"/>
                <w:lang w:val="sr-Cyrl-RS"/>
              </w:rPr>
              <w:t>.</w:t>
            </w:r>
            <w:r>
              <w:rPr>
                <w:color w:val="000000"/>
              </w:rPr>
              <w:t>450</w:t>
            </w:r>
          </w:p>
        </w:tc>
        <w:tc>
          <w:tcPr>
            <w:tcW w:w="1080" w:type="dxa"/>
            <w:vAlign w:val="center"/>
          </w:tcPr>
          <w:p w:rsidR="00C304AF" w:rsidRDefault="00C304AF" w:rsidP="00626A16">
            <w:pPr>
              <w:spacing w:before="0"/>
              <w:jc w:val="center"/>
              <w:rPr>
                <w:color w:val="000000"/>
              </w:rPr>
            </w:pPr>
            <w:r>
              <w:rPr>
                <w:color w:val="000000"/>
              </w:rPr>
              <w:t>700</w:t>
            </w:r>
          </w:p>
        </w:tc>
        <w:tc>
          <w:tcPr>
            <w:tcW w:w="990" w:type="dxa"/>
            <w:vAlign w:val="center"/>
          </w:tcPr>
          <w:p w:rsidR="00C304AF" w:rsidRDefault="00C304AF" w:rsidP="00626A16">
            <w:pPr>
              <w:spacing w:before="0"/>
              <w:jc w:val="center"/>
            </w:pPr>
            <w:r>
              <w:t>150</w:t>
            </w:r>
          </w:p>
        </w:tc>
        <w:tc>
          <w:tcPr>
            <w:tcW w:w="990" w:type="dxa"/>
            <w:vAlign w:val="center"/>
          </w:tcPr>
          <w:p w:rsidR="00C304AF" w:rsidRDefault="00C304AF" w:rsidP="00626A16">
            <w:pPr>
              <w:spacing w:before="0"/>
              <w:jc w:val="center"/>
              <w:rPr>
                <w:color w:val="000000"/>
              </w:rPr>
            </w:pPr>
            <w:r>
              <w:rPr>
                <w:color w:val="000000"/>
              </w:rPr>
              <w:t>50</w:t>
            </w:r>
          </w:p>
        </w:tc>
        <w:tc>
          <w:tcPr>
            <w:tcW w:w="1260" w:type="dxa"/>
            <w:vAlign w:val="center"/>
          </w:tcPr>
          <w:p w:rsidR="00C304AF" w:rsidRPr="00F168BF" w:rsidRDefault="00C304AF" w:rsidP="00626A16">
            <w:pPr>
              <w:suppressAutoHyphens/>
              <w:spacing w:before="0"/>
              <w:jc w:val="center"/>
              <w:rPr>
                <w:color w:val="000000"/>
                <w:lang w:val="sr-Cyrl-RS"/>
              </w:rPr>
            </w:pPr>
            <w:r>
              <w:rPr>
                <w:color w:val="000000"/>
                <w:lang w:val="sr-Cyrl-RS"/>
              </w:rPr>
              <w:t>10</w:t>
            </w:r>
          </w:p>
        </w:tc>
        <w:tc>
          <w:tcPr>
            <w:tcW w:w="990" w:type="dxa"/>
            <w:vAlign w:val="center"/>
          </w:tcPr>
          <w:p w:rsidR="00C304AF" w:rsidRDefault="00C304AF" w:rsidP="00626A16">
            <w:pPr>
              <w:spacing w:before="0"/>
              <w:jc w:val="center"/>
              <w:rPr>
                <w:color w:val="000000"/>
              </w:rPr>
            </w:pPr>
            <w:r>
              <w:rPr>
                <w:color w:val="000000"/>
              </w:rPr>
              <w:t>1</w:t>
            </w:r>
          </w:p>
        </w:tc>
        <w:tc>
          <w:tcPr>
            <w:tcW w:w="990" w:type="dxa"/>
            <w:vAlign w:val="center"/>
          </w:tcPr>
          <w:p w:rsidR="00C304AF" w:rsidRDefault="00C304AF" w:rsidP="00626A16">
            <w:pPr>
              <w:spacing w:before="0"/>
              <w:jc w:val="center"/>
              <w:rPr>
                <w:color w:val="000000"/>
              </w:rPr>
            </w:pPr>
            <w:r>
              <w:rPr>
                <w:color w:val="000000"/>
              </w:rPr>
              <w:t>4</w:t>
            </w:r>
            <w:r w:rsidR="00B77DC2">
              <w:rPr>
                <w:color w:val="000000"/>
              </w:rPr>
              <w:t>.</w:t>
            </w:r>
            <w:r>
              <w:rPr>
                <w:color w:val="000000"/>
              </w:rPr>
              <w:t>574</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56</w:t>
            </w:r>
          </w:p>
        </w:tc>
        <w:tc>
          <w:tcPr>
            <w:tcW w:w="990" w:type="dxa"/>
            <w:vAlign w:val="center"/>
          </w:tcPr>
          <w:p w:rsidR="00C304AF" w:rsidRDefault="00C304AF" w:rsidP="00626A16">
            <w:pPr>
              <w:spacing w:before="0"/>
              <w:jc w:val="center"/>
              <w:rPr>
                <w:color w:val="000000"/>
              </w:rPr>
            </w:pPr>
            <w:r>
              <w:rPr>
                <w:color w:val="000000"/>
              </w:rPr>
              <w:t>61</w:t>
            </w:r>
          </w:p>
        </w:tc>
        <w:tc>
          <w:tcPr>
            <w:tcW w:w="990" w:type="dxa"/>
            <w:vAlign w:val="center"/>
          </w:tcPr>
          <w:p w:rsidR="00C304AF" w:rsidRDefault="00C304AF" w:rsidP="00626A16">
            <w:pPr>
              <w:spacing w:before="0"/>
              <w:jc w:val="center"/>
              <w:rPr>
                <w:color w:val="000000"/>
              </w:rPr>
            </w:pPr>
            <w:r>
              <w:rPr>
                <w:color w:val="000000"/>
              </w:rPr>
              <w:t>138</w:t>
            </w:r>
          </w:p>
        </w:tc>
        <w:tc>
          <w:tcPr>
            <w:tcW w:w="990" w:type="dxa"/>
            <w:vAlign w:val="center"/>
          </w:tcPr>
          <w:p w:rsidR="00C304AF" w:rsidRDefault="00C304AF" w:rsidP="00626A16">
            <w:pPr>
              <w:spacing w:before="0"/>
              <w:jc w:val="center"/>
              <w:rPr>
                <w:color w:val="000000"/>
              </w:rPr>
            </w:pPr>
            <w:r>
              <w:rPr>
                <w:color w:val="000000"/>
              </w:rPr>
              <w:t>3</w:t>
            </w:r>
            <w:r w:rsidR="00626A16">
              <w:rPr>
                <w:color w:val="000000"/>
                <w:lang w:val="sr-Cyrl-RS"/>
              </w:rPr>
              <w:t>.</w:t>
            </w:r>
            <w:r>
              <w:rPr>
                <w:color w:val="000000"/>
              </w:rPr>
              <w:t>530</w:t>
            </w:r>
          </w:p>
        </w:tc>
        <w:tc>
          <w:tcPr>
            <w:tcW w:w="1080" w:type="dxa"/>
            <w:vAlign w:val="center"/>
          </w:tcPr>
          <w:p w:rsidR="00C304AF" w:rsidRDefault="00C304AF" w:rsidP="00626A16">
            <w:pPr>
              <w:spacing w:before="0"/>
              <w:jc w:val="center"/>
              <w:rPr>
                <w:color w:val="000000"/>
              </w:rPr>
            </w:pPr>
            <w:r>
              <w:rPr>
                <w:color w:val="000000"/>
              </w:rPr>
              <w:t>690</w:t>
            </w:r>
          </w:p>
        </w:tc>
        <w:tc>
          <w:tcPr>
            <w:tcW w:w="990" w:type="dxa"/>
            <w:vAlign w:val="center"/>
          </w:tcPr>
          <w:p w:rsidR="00C304AF" w:rsidRDefault="00C304AF" w:rsidP="00626A16">
            <w:pPr>
              <w:spacing w:before="0"/>
              <w:jc w:val="center"/>
            </w:pPr>
            <w:r>
              <w:t>430</w:t>
            </w:r>
          </w:p>
        </w:tc>
        <w:tc>
          <w:tcPr>
            <w:tcW w:w="990" w:type="dxa"/>
            <w:vAlign w:val="center"/>
          </w:tcPr>
          <w:p w:rsidR="00C304AF" w:rsidRDefault="00C304AF" w:rsidP="00626A16">
            <w:pPr>
              <w:spacing w:before="0"/>
              <w:jc w:val="center"/>
              <w:rPr>
                <w:color w:val="000000"/>
              </w:rPr>
            </w:pPr>
            <w:r>
              <w:rPr>
                <w:color w:val="000000"/>
              </w:rPr>
              <w:t>36</w:t>
            </w:r>
          </w:p>
        </w:tc>
        <w:tc>
          <w:tcPr>
            <w:tcW w:w="1260" w:type="dxa"/>
            <w:vAlign w:val="center"/>
          </w:tcPr>
          <w:p w:rsidR="00C304AF" w:rsidRPr="00F168BF" w:rsidRDefault="00C304AF" w:rsidP="00626A16">
            <w:pPr>
              <w:suppressAutoHyphens/>
              <w:spacing w:before="0"/>
              <w:jc w:val="center"/>
              <w:rPr>
                <w:color w:val="000000"/>
                <w:lang w:val="sr-Cyrl-RS"/>
              </w:rPr>
            </w:pPr>
            <w:r>
              <w:rPr>
                <w:color w:val="000000"/>
                <w:lang w:val="sr-Cyrl-RS"/>
              </w:rPr>
              <w:t>24</w:t>
            </w:r>
          </w:p>
        </w:tc>
        <w:tc>
          <w:tcPr>
            <w:tcW w:w="990" w:type="dxa"/>
            <w:vAlign w:val="center"/>
          </w:tcPr>
          <w:p w:rsidR="00C304AF" w:rsidRDefault="00C304AF" w:rsidP="00626A16">
            <w:pPr>
              <w:spacing w:before="0"/>
              <w:jc w:val="center"/>
              <w:rPr>
                <w:color w:val="000000"/>
              </w:rPr>
            </w:pPr>
            <w:r>
              <w:rPr>
                <w:color w:val="000000"/>
              </w:rPr>
              <w:t>6</w:t>
            </w:r>
          </w:p>
        </w:tc>
        <w:tc>
          <w:tcPr>
            <w:tcW w:w="990" w:type="dxa"/>
            <w:vAlign w:val="center"/>
          </w:tcPr>
          <w:p w:rsidR="00C304AF" w:rsidRDefault="00C304AF" w:rsidP="00626A16">
            <w:pPr>
              <w:spacing w:before="0"/>
              <w:jc w:val="center"/>
              <w:rPr>
                <w:color w:val="000000"/>
              </w:rPr>
            </w:pPr>
            <w:r>
              <w:rPr>
                <w:color w:val="000000"/>
              </w:rPr>
              <w:t>4</w:t>
            </w:r>
            <w:r w:rsidR="00B77DC2">
              <w:rPr>
                <w:color w:val="000000"/>
              </w:rPr>
              <w:t>.</w:t>
            </w:r>
            <w:r>
              <w:rPr>
                <w:color w:val="000000"/>
              </w:rPr>
              <w:t>915</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58</w:t>
            </w:r>
          </w:p>
        </w:tc>
        <w:tc>
          <w:tcPr>
            <w:tcW w:w="990" w:type="dxa"/>
            <w:vAlign w:val="center"/>
          </w:tcPr>
          <w:p w:rsidR="00C304AF" w:rsidRDefault="00C304AF" w:rsidP="00626A16">
            <w:pPr>
              <w:spacing w:before="0"/>
              <w:jc w:val="center"/>
              <w:rPr>
                <w:color w:val="000000"/>
              </w:rPr>
            </w:pPr>
            <w:r>
              <w:rPr>
                <w:color w:val="000000"/>
              </w:rPr>
              <w:t>50</w:t>
            </w:r>
          </w:p>
        </w:tc>
        <w:tc>
          <w:tcPr>
            <w:tcW w:w="990" w:type="dxa"/>
            <w:vAlign w:val="center"/>
          </w:tcPr>
          <w:p w:rsidR="00C304AF" w:rsidRDefault="00C304AF" w:rsidP="00626A16">
            <w:pPr>
              <w:spacing w:before="0"/>
              <w:jc w:val="center"/>
              <w:rPr>
                <w:color w:val="000000"/>
              </w:rPr>
            </w:pPr>
            <w:r>
              <w:rPr>
                <w:color w:val="000000"/>
              </w:rPr>
              <w:t>47</w:t>
            </w:r>
          </w:p>
        </w:tc>
        <w:tc>
          <w:tcPr>
            <w:tcW w:w="990" w:type="dxa"/>
            <w:vAlign w:val="center"/>
          </w:tcPr>
          <w:p w:rsidR="00C304AF" w:rsidRDefault="00C304AF" w:rsidP="00626A16">
            <w:pPr>
              <w:spacing w:before="0"/>
              <w:jc w:val="center"/>
              <w:rPr>
                <w:color w:val="000000"/>
              </w:rPr>
            </w:pPr>
            <w:r>
              <w:rPr>
                <w:color w:val="000000"/>
              </w:rPr>
              <w:t>3</w:t>
            </w:r>
            <w:r w:rsidR="00626A16">
              <w:rPr>
                <w:color w:val="000000"/>
                <w:lang w:val="sr-Cyrl-RS"/>
              </w:rPr>
              <w:t>.</w:t>
            </w:r>
            <w:r>
              <w:rPr>
                <w:color w:val="000000"/>
              </w:rPr>
              <w:t>180</w:t>
            </w:r>
          </w:p>
        </w:tc>
        <w:tc>
          <w:tcPr>
            <w:tcW w:w="1080" w:type="dxa"/>
            <w:vAlign w:val="center"/>
          </w:tcPr>
          <w:p w:rsidR="00C304AF" w:rsidRDefault="00C304AF" w:rsidP="00626A16">
            <w:pPr>
              <w:spacing w:before="0"/>
              <w:jc w:val="center"/>
              <w:rPr>
                <w:color w:val="000000"/>
              </w:rPr>
            </w:pPr>
            <w:r>
              <w:rPr>
                <w:color w:val="000000"/>
              </w:rPr>
              <w:t>290</w:t>
            </w:r>
          </w:p>
        </w:tc>
        <w:tc>
          <w:tcPr>
            <w:tcW w:w="990" w:type="dxa"/>
            <w:vAlign w:val="center"/>
          </w:tcPr>
          <w:p w:rsidR="00C304AF" w:rsidRDefault="00C304AF" w:rsidP="00626A16">
            <w:pPr>
              <w:spacing w:before="0"/>
              <w:jc w:val="center"/>
            </w:pPr>
            <w:r>
              <w:t>470</w:t>
            </w:r>
          </w:p>
        </w:tc>
        <w:tc>
          <w:tcPr>
            <w:tcW w:w="990" w:type="dxa"/>
            <w:vAlign w:val="center"/>
          </w:tcPr>
          <w:p w:rsidR="00C304AF" w:rsidRDefault="00C304AF" w:rsidP="00626A16">
            <w:pPr>
              <w:spacing w:before="0"/>
              <w:jc w:val="center"/>
              <w:rPr>
                <w:color w:val="000000"/>
              </w:rPr>
            </w:pPr>
            <w:r>
              <w:rPr>
                <w:color w:val="000000"/>
              </w:rPr>
              <w:t>34</w:t>
            </w:r>
          </w:p>
        </w:tc>
        <w:tc>
          <w:tcPr>
            <w:tcW w:w="1260" w:type="dxa"/>
            <w:vAlign w:val="center"/>
          </w:tcPr>
          <w:p w:rsidR="00C304AF" w:rsidRPr="00F168BF" w:rsidRDefault="00C304AF" w:rsidP="00626A16">
            <w:pPr>
              <w:suppressAutoHyphens/>
              <w:spacing w:before="0"/>
              <w:jc w:val="center"/>
              <w:rPr>
                <w:color w:val="000000"/>
                <w:lang w:val="sr-Cyrl-RS"/>
              </w:rPr>
            </w:pPr>
            <w:r>
              <w:rPr>
                <w:color w:val="000000"/>
                <w:lang w:val="sr-Cyrl-RS"/>
              </w:rPr>
              <w:t>4</w:t>
            </w:r>
          </w:p>
        </w:tc>
        <w:tc>
          <w:tcPr>
            <w:tcW w:w="990" w:type="dxa"/>
            <w:vAlign w:val="center"/>
          </w:tcPr>
          <w:p w:rsidR="00C304AF" w:rsidRDefault="00C304AF" w:rsidP="00626A16">
            <w:pPr>
              <w:spacing w:before="0"/>
              <w:jc w:val="center"/>
              <w:rPr>
                <w:color w:val="000000"/>
              </w:rPr>
            </w:pPr>
            <w:r>
              <w:rPr>
                <w:color w:val="000000"/>
              </w:rPr>
              <w:t>3</w:t>
            </w:r>
          </w:p>
        </w:tc>
        <w:tc>
          <w:tcPr>
            <w:tcW w:w="990" w:type="dxa"/>
            <w:vAlign w:val="center"/>
          </w:tcPr>
          <w:p w:rsidR="00C304AF" w:rsidRDefault="00C304AF" w:rsidP="00626A16">
            <w:pPr>
              <w:spacing w:before="0"/>
              <w:jc w:val="center"/>
              <w:rPr>
                <w:color w:val="000000"/>
              </w:rPr>
            </w:pPr>
            <w:r>
              <w:rPr>
                <w:color w:val="000000"/>
              </w:rPr>
              <w:t>4</w:t>
            </w:r>
            <w:r w:rsidR="00B77DC2">
              <w:rPr>
                <w:color w:val="000000"/>
              </w:rPr>
              <w:t>.</w:t>
            </w:r>
            <w:r>
              <w:rPr>
                <w:color w:val="000000"/>
              </w:rPr>
              <w:t>078</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60</w:t>
            </w:r>
          </w:p>
        </w:tc>
        <w:tc>
          <w:tcPr>
            <w:tcW w:w="990" w:type="dxa"/>
            <w:vAlign w:val="center"/>
          </w:tcPr>
          <w:p w:rsidR="00C304AF" w:rsidRDefault="00C304AF" w:rsidP="00626A16">
            <w:pPr>
              <w:spacing w:before="0"/>
              <w:jc w:val="center"/>
              <w:rPr>
                <w:color w:val="000000"/>
              </w:rPr>
            </w:pPr>
            <w:r>
              <w:rPr>
                <w:color w:val="000000"/>
              </w:rPr>
              <w:t>28</w:t>
            </w:r>
          </w:p>
        </w:tc>
        <w:tc>
          <w:tcPr>
            <w:tcW w:w="990" w:type="dxa"/>
            <w:vAlign w:val="center"/>
          </w:tcPr>
          <w:p w:rsidR="00C304AF" w:rsidRDefault="00C304AF" w:rsidP="00626A16">
            <w:pPr>
              <w:spacing w:before="0"/>
              <w:jc w:val="center"/>
              <w:rPr>
                <w:color w:val="000000"/>
              </w:rPr>
            </w:pPr>
            <w:r>
              <w:rPr>
                <w:color w:val="000000"/>
              </w:rPr>
              <w:t>10</w:t>
            </w:r>
          </w:p>
        </w:tc>
        <w:tc>
          <w:tcPr>
            <w:tcW w:w="990" w:type="dxa"/>
            <w:vAlign w:val="center"/>
          </w:tcPr>
          <w:p w:rsidR="00C304AF" w:rsidRDefault="00C304AF" w:rsidP="00626A16">
            <w:pPr>
              <w:spacing w:before="0"/>
              <w:jc w:val="center"/>
              <w:rPr>
                <w:color w:val="000000"/>
              </w:rPr>
            </w:pPr>
            <w:r>
              <w:rPr>
                <w:color w:val="000000"/>
              </w:rPr>
              <w:t>1</w:t>
            </w:r>
            <w:r w:rsidR="00626A16">
              <w:rPr>
                <w:color w:val="000000"/>
                <w:lang w:val="sr-Cyrl-RS"/>
              </w:rPr>
              <w:t>.</w:t>
            </w:r>
            <w:r>
              <w:rPr>
                <w:color w:val="000000"/>
              </w:rPr>
              <w:t>785</w:t>
            </w:r>
          </w:p>
        </w:tc>
        <w:tc>
          <w:tcPr>
            <w:tcW w:w="1080" w:type="dxa"/>
            <w:vAlign w:val="center"/>
          </w:tcPr>
          <w:p w:rsidR="00C304AF" w:rsidRDefault="00C304AF" w:rsidP="00626A16">
            <w:pPr>
              <w:spacing w:before="0"/>
              <w:jc w:val="center"/>
              <w:rPr>
                <w:color w:val="000000"/>
              </w:rPr>
            </w:pPr>
            <w:r>
              <w:rPr>
                <w:color w:val="000000"/>
              </w:rPr>
              <w:t>210</w:t>
            </w:r>
          </w:p>
        </w:tc>
        <w:tc>
          <w:tcPr>
            <w:tcW w:w="990" w:type="dxa"/>
            <w:vAlign w:val="center"/>
          </w:tcPr>
          <w:p w:rsidR="00C304AF" w:rsidRDefault="00C304AF" w:rsidP="00626A16">
            <w:pPr>
              <w:spacing w:before="0"/>
              <w:jc w:val="center"/>
            </w:pPr>
            <w:r>
              <w:t>440</w:t>
            </w:r>
          </w:p>
        </w:tc>
        <w:tc>
          <w:tcPr>
            <w:tcW w:w="990" w:type="dxa"/>
            <w:vAlign w:val="center"/>
          </w:tcPr>
          <w:p w:rsidR="00C304AF" w:rsidRDefault="00C304AF" w:rsidP="00626A16">
            <w:pPr>
              <w:spacing w:before="0"/>
              <w:jc w:val="center"/>
              <w:rPr>
                <w:color w:val="000000"/>
              </w:rPr>
            </w:pPr>
            <w:r>
              <w:rPr>
                <w:color w:val="000000"/>
              </w:rPr>
              <w:t>26</w:t>
            </w:r>
          </w:p>
        </w:tc>
        <w:tc>
          <w:tcPr>
            <w:tcW w:w="1260" w:type="dxa"/>
            <w:vAlign w:val="center"/>
          </w:tcPr>
          <w:p w:rsidR="00C304AF" w:rsidRPr="00F168BF" w:rsidRDefault="00C304AF" w:rsidP="00626A16">
            <w:pPr>
              <w:suppressAutoHyphens/>
              <w:spacing w:before="0"/>
              <w:jc w:val="center"/>
              <w:rPr>
                <w:color w:val="000000"/>
                <w:lang w:val="sr-Cyrl-RS"/>
              </w:rPr>
            </w:pPr>
            <w:r>
              <w:rPr>
                <w:color w:val="000000"/>
                <w:lang w:val="sr-Cyrl-RS"/>
              </w:rPr>
              <w:t>4</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2</w:t>
            </w:r>
            <w:r w:rsidR="00B77DC2">
              <w:rPr>
                <w:color w:val="000000"/>
              </w:rPr>
              <w:t>.</w:t>
            </w:r>
            <w:r>
              <w:rPr>
                <w:color w:val="000000"/>
              </w:rPr>
              <w:t>503</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62</w:t>
            </w:r>
          </w:p>
        </w:tc>
        <w:tc>
          <w:tcPr>
            <w:tcW w:w="990" w:type="dxa"/>
            <w:vAlign w:val="center"/>
          </w:tcPr>
          <w:p w:rsidR="00C304AF" w:rsidRDefault="00C304AF" w:rsidP="00626A16">
            <w:pPr>
              <w:spacing w:before="0"/>
              <w:jc w:val="center"/>
              <w:rPr>
                <w:color w:val="000000"/>
              </w:rPr>
            </w:pPr>
            <w:r>
              <w:rPr>
                <w:color w:val="000000"/>
              </w:rPr>
              <w:t>19</w:t>
            </w:r>
          </w:p>
        </w:tc>
        <w:tc>
          <w:tcPr>
            <w:tcW w:w="990" w:type="dxa"/>
            <w:vAlign w:val="center"/>
          </w:tcPr>
          <w:p w:rsidR="00C304AF" w:rsidRDefault="00C304AF" w:rsidP="00626A16">
            <w:pPr>
              <w:spacing w:before="0"/>
              <w:jc w:val="center"/>
              <w:rPr>
                <w:color w:val="000000"/>
              </w:rPr>
            </w:pPr>
            <w:r>
              <w:rPr>
                <w:color w:val="000000"/>
              </w:rPr>
              <w:t>10</w:t>
            </w:r>
          </w:p>
        </w:tc>
        <w:tc>
          <w:tcPr>
            <w:tcW w:w="990" w:type="dxa"/>
            <w:vAlign w:val="center"/>
          </w:tcPr>
          <w:p w:rsidR="00C304AF" w:rsidRDefault="00C304AF" w:rsidP="00626A16">
            <w:pPr>
              <w:spacing w:before="0"/>
              <w:jc w:val="center"/>
              <w:rPr>
                <w:color w:val="000000"/>
              </w:rPr>
            </w:pPr>
            <w:r>
              <w:rPr>
                <w:color w:val="000000"/>
              </w:rPr>
              <w:t>992</w:t>
            </w:r>
          </w:p>
        </w:tc>
        <w:tc>
          <w:tcPr>
            <w:tcW w:w="1080" w:type="dxa"/>
            <w:vAlign w:val="center"/>
          </w:tcPr>
          <w:p w:rsidR="00C304AF" w:rsidRDefault="00C304AF" w:rsidP="00626A16">
            <w:pPr>
              <w:spacing w:before="0"/>
              <w:jc w:val="center"/>
              <w:rPr>
                <w:color w:val="000000"/>
              </w:rPr>
            </w:pPr>
            <w:r>
              <w:rPr>
                <w:color w:val="000000"/>
              </w:rPr>
              <w:t>85</w:t>
            </w:r>
          </w:p>
        </w:tc>
        <w:tc>
          <w:tcPr>
            <w:tcW w:w="990" w:type="dxa"/>
            <w:vAlign w:val="center"/>
          </w:tcPr>
          <w:p w:rsidR="00C304AF" w:rsidRDefault="00C304AF" w:rsidP="00626A16">
            <w:pPr>
              <w:spacing w:before="0"/>
              <w:jc w:val="center"/>
            </w:pPr>
            <w:r>
              <w:t>233</w:t>
            </w:r>
          </w:p>
        </w:tc>
        <w:tc>
          <w:tcPr>
            <w:tcW w:w="990" w:type="dxa"/>
            <w:vAlign w:val="center"/>
          </w:tcPr>
          <w:p w:rsidR="00C304AF" w:rsidRDefault="00C304AF" w:rsidP="00626A16">
            <w:pPr>
              <w:spacing w:before="0"/>
              <w:jc w:val="center"/>
              <w:rPr>
                <w:color w:val="000000"/>
              </w:rPr>
            </w:pPr>
            <w:r>
              <w:rPr>
                <w:color w:val="000000"/>
              </w:rPr>
              <w:t>19</w:t>
            </w: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w:t>
            </w:r>
            <w:r w:rsidR="00B77DC2">
              <w:rPr>
                <w:color w:val="000000"/>
              </w:rPr>
              <w:t>.</w:t>
            </w:r>
            <w:r>
              <w:rPr>
                <w:color w:val="000000"/>
              </w:rPr>
              <w:t>358</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64</w:t>
            </w:r>
          </w:p>
        </w:tc>
        <w:tc>
          <w:tcPr>
            <w:tcW w:w="990" w:type="dxa"/>
            <w:vAlign w:val="center"/>
          </w:tcPr>
          <w:p w:rsidR="00C304AF" w:rsidRDefault="00C304AF" w:rsidP="00626A16">
            <w:pPr>
              <w:spacing w:before="0"/>
              <w:jc w:val="center"/>
              <w:rPr>
                <w:color w:val="000000"/>
              </w:rPr>
            </w:pPr>
            <w:r>
              <w:rPr>
                <w:color w:val="000000"/>
              </w:rPr>
              <w:t>14</w:t>
            </w:r>
          </w:p>
        </w:tc>
        <w:tc>
          <w:tcPr>
            <w:tcW w:w="990" w:type="dxa"/>
            <w:vAlign w:val="center"/>
          </w:tcPr>
          <w:p w:rsidR="00C304AF" w:rsidRDefault="00C304AF" w:rsidP="00626A16">
            <w:pPr>
              <w:spacing w:before="0"/>
              <w:jc w:val="center"/>
              <w:rPr>
                <w:color w:val="000000"/>
              </w:rPr>
            </w:pPr>
            <w:r>
              <w:rPr>
                <w:color w:val="000000"/>
              </w:rPr>
              <w:t>5</w:t>
            </w:r>
          </w:p>
        </w:tc>
        <w:tc>
          <w:tcPr>
            <w:tcW w:w="990" w:type="dxa"/>
            <w:vAlign w:val="center"/>
          </w:tcPr>
          <w:p w:rsidR="00C304AF" w:rsidRDefault="00C304AF" w:rsidP="00626A16">
            <w:pPr>
              <w:spacing w:before="0"/>
              <w:jc w:val="center"/>
              <w:rPr>
                <w:color w:val="000000"/>
              </w:rPr>
            </w:pPr>
            <w:r>
              <w:rPr>
                <w:color w:val="000000"/>
              </w:rPr>
              <w:t>517</w:t>
            </w:r>
          </w:p>
        </w:tc>
        <w:tc>
          <w:tcPr>
            <w:tcW w:w="1080" w:type="dxa"/>
            <w:vAlign w:val="center"/>
          </w:tcPr>
          <w:p w:rsidR="00C304AF" w:rsidRDefault="00C304AF" w:rsidP="00626A16">
            <w:pPr>
              <w:spacing w:before="0"/>
              <w:jc w:val="center"/>
              <w:rPr>
                <w:color w:val="000000"/>
              </w:rPr>
            </w:pPr>
            <w:r>
              <w:rPr>
                <w:color w:val="000000"/>
              </w:rPr>
              <w:t>55</w:t>
            </w:r>
          </w:p>
        </w:tc>
        <w:tc>
          <w:tcPr>
            <w:tcW w:w="990" w:type="dxa"/>
            <w:vAlign w:val="center"/>
          </w:tcPr>
          <w:p w:rsidR="00C304AF" w:rsidRDefault="00C304AF" w:rsidP="00626A16">
            <w:pPr>
              <w:spacing w:before="0"/>
              <w:jc w:val="center"/>
            </w:pPr>
            <w:r>
              <w:t>200</w:t>
            </w:r>
          </w:p>
        </w:tc>
        <w:tc>
          <w:tcPr>
            <w:tcW w:w="990" w:type="dxa"/>
            <w:vAlign w:val="center"/>
          </w:tcPr>
          <w:p w:rsidR="00C304AF" w:rsidRDefault="00C304AF" w:rsidP="00626A16">
            <w:pPr>
              <w:spacing w:before="0"/>
              <w:jc w:val="center"/>
              <w:rPr>
                <w:color w:val="000000"/>
              </w:rPr>
            </w:pPr>
            <w:r>
              <w:rPr>
                <w:color w:val="000000"/>
              </w:rPr>
              <w:t>11</w:t>
            </w:r>
          </w:p>
        </w:tc>
        <w:tc>
          <w:tcPr>
            <w:tcW w:w="1260" w:type="dxa"/>
            <w:vAlign w:val="center"/>
          </w:tcPr>
          <w:p w:rsidR="00C304AF" w:rsidRPr="00F168BF" w:rsidRDefault="00C304AF" w:rsidP="00626A16">
            <w:pPr>
              <w:suppressAutoHyphens/>
              <w:spacing w:before="0"/>
              <w:jc w:val="center"/>
              <w:rPr>
                <w:color w:val="000000"/>
                <w:lang w:val="sr-Cyrl-RS"/>
              </w:rPr>
            </w:pPr>
            <w:r>
              <w:rPr>
                <w:color w:val="000000"/>
                <w:lang w:val="sr-Cyrl-RS"/>
              </w:rPr>
              <w:t>1</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803</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66</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2</w:t>
            </w:r>
          </w:p>
        </w:tc>
        <w:tc>
          <w:tcPr>
            <w:tcW w:w="990" w:type="dxa"/>
            <w:vAlign w:val="center"/>
          </w:tcPr>
          <w:p w:rsidR="00C304AF" w:rsidRDefault="00C304AF" w:rsidP="00626A16">
            <w:pPr>
              <w:spacing w:before="0"/>
              <w:jc w:val="center"/>
              <w:rPr>
                <w:color w:val="000000"/>
              </w:rPr>
            </w:pPr>
            <w:r>
              <w:rPr>
                <w:color w:val="000000"/>
              </w:rPr>
              <w:t>36</w:t>
            </w:r>
          </w:p>
        </w:tc>
        <w:tc>
          <w:tcPr>
            <w:tcW w:w="1080" w:type="dxa"/>
            <w:vAlign w:val="center"/>
          </w:tcPr>
          <w:p w:rsidR="00C304AF" w:rsidRDefault="00C304AF" w:rsidP="00626A16">
            <w:pPr>
              <w:spacing w:before="0"/>
              <w:jc w:val="center"/>
              <w:rPr>
                <w:color w:val="000000"/>
              </w:rPr>
            </w:pPr>
            <w:r>
              <w:rPr>
                <w:color w:val="000000"/>
              </w:rPr>
              <w:t>30</w:t>
            </w:r>
          </w:p>
        </w:tc>
        <w:tc>
          <w:tcPr>
            <w:tcW w:w="990" w:type="dxa"/>
            <w:vAlign w:val="center"/>
          </w:tcPr>
          <w:p w:rsidR="00C304AF" w:rsidRDefault="00C304AF" w:rsidP="00626A16">
            <w:pPr>
              <w:spacing w:before="0"/>
              <w:jc w:val="center"/>
            </w:pPr>
            <w:r>
              <w:t>0</w:t>
            </w:r>
          </w:p>
        </w:tc>
        <w:tc>
          <w:tcPr>
            <w:tcW w:w="990" w:type="dxa"/>
            <w:vAlign w:val="center"/>
          </w:tcPr>
          <w:p w:rsidR="00C304AF" w:rsidRDefault="00C304AF" w:rsidP="00626A16">
            <w:pPr>
              <w:spacing w:before="0"/>
              <w:jc w:val="center"/>
              <w:rPr>
                <w:color w:val="000000"/>
              </w:rPr>
            </w:pPr>
            <w:r>
              <w:rPr>
                <w:color w:val="000000"/>
              </w:rPr>
              <w:t>11</w:t>
            </w:r>
          </w:p>
        </w:tc>
        <w:tc>
          <w:tcPr>
            <w:tcW w:w="1260" w:type="dxa"/>
            <w:vAlign w:val="center"/>
          </w:tcPr>
          <w:p w:rsidR="00C304AF" w:rsidRPr="00F168BF" w:rsidRDefault="00C304AF" w:rsidP="00626A16">
            <w:pPr>
              <w:suppressAutoHyphens/>
              <w:spacing w:before="0"/>
              <w:jc w:val="center"/>
              <w:rPr>
                <w:color w:val="000000"/>
                <w:lang w:val="sr-Cyrl-RS"/>
              </w:rPr>
            </w:pPr>
            <w:r>
              <w:rPr>
                <w:color w:val="000000"/>
                <w:lang w:val="sr-Cyrl-RS"/>
              </w:rPr>
              <w:t>2</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81</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Pr="00226BA7" w:rsidRDefault="00C304AF" w:rsidP="00C304AF">
            <w:pPr>
              <w:suppressAutoHyphens/>
              <w:spacing w:before="0"/>
              <w:jc w:val="center"/>
              <w:rPr>
                <w:color w:val="000000"/>
                <w:lang w:val="sr-Cyrl-RS"/>
              </w:rPr>
            </w:pPr>
            <w:r>
              <w:rPr>
                <w:color w:val="000000"/>
              </w:rPr>
              <w:t>68</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Default="00C304AF" w:rsidP="00626A16">
            <w:pPr>
              <w:spacing w:before="0"/>
              <w:jc w:val="center"/>
              <w:rPr>
                <w:color w:val="000000"/>
              </w:rPr>
            </w:pPr>
            <w:r>
              <w:rPr>
                <w:color w:val="000000"/>
              </w:rPr>
              <w:t>10</w:t>
            </w:r>
          </w:p>
        </w:tc>
        <w:tc>
          <w:tcPr>
            <w:tcW w:w="990" w:type="dxa"/>
            <w:vAlign w:val="center"/>
          </w:tcPr>
          <w:p w:rsidR="00C304AF" w:rsidRDefault="00C304AF" w:rsidP="00626A16">
            <w:pPr>
              <w:spacing w:before="0"/>
              <w:jc w:val="center"/>
            </w:pPr>
            <w:r>
              <w:t>0</w:t>
            </w:r>
          </w:p>
        </w:tc>
        <w:tc>
          <w:tcPr>
            <w:tcW w:w="990" w:type="dxa"/>
            <w:vAlign w:val="center"/>
          </w:tcPr>
          <w:p w:rsidR="00C304AF" w:rsidRDefault="00C304AF" w:rsidP="00626A16">
            <w:pPr>
              <w:spacing w:before="0"/>
              <w:jc w:val="center"/>
              <w:rPr>
                <w:color w:val="000000"/>
              </w:rPr>
            </w:pPr>
            <w:r>
              <w:rPr>
                <w:color w:val="000000"/>
              </w:rPr>
              <w:t>3</w:t>
            </w: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13</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Pr="00226BA7" w:rsidRDefault="00C304AF" w:rsidP="00C304AF">
            <w:pPr>
              <w:suppressAutoHyphens/>
              <w:spacing w:before="0"/>
              <w:jc w:val="center"/>
              <w:rPr>
                <w:color w:val="000000"/>
                <w:lang w:val="sr-Cyrl-RS"/>
              </w:rPr>
            </w:pPr>
            <w:r>
              <w:rPr>
                <w:color w:val="000000"/>
              </w:rPr>
              <w:t>70</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Default="00C304AF" w:rsidP="00626A16">
            <w:pPr>
              <w:spacing w:before="0"/>
              <w:jc w:val="center"/>
              <w:rPr>
                <w:color w:val="000000"/>
              </w:rPr>
            </w:pPr>
            <w:r>
              <w:rPr>
                <w:color w:val="000000"/>
              </w:rPr>
              <w:t>10</w:t>
            </w:r>
          </w:p>
        </w:tc>
        <w:tc>
          <w:tcPr>
            <w:tcW w:w="990" w:type="dxa"/>
            <w:vAlign w:val="center"/>
          </w:tcPr>
          <w:p w:rsidR="00C304AF" w:rsidRDefault="00C304AF" w:rsidP="00626A16">
            <w:pPr>
              <w:spacing w:before="0"/>
              <w:jc w:val="center"/>
            </w:pPr>
            <w:r>
              <w:t>70</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80</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Pr="00226BA7" w:rsidRDefault="00C304AF" w:rsidP="00C304AF">
            <w:pPr>
              <w:suppressAutoHyphens/>
              <w:spacing w:before="0"/>
              <w:jc w:val="center"/>
              <w:rPr>
                <w:color w:val="000000"/>
                <w:lang w:val="sr-Cyrl-RS"/>
              </w:rPr>
            </w:pPr>
            <w:r>
              <w:rPr>
                <w:color w:val="000000"/>
              </w:rPr>
              <w:t>74</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pPr>
            <w:r>
              <w:t>25</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25</w:t>
            </w:r>
          </w:p>
        </w:tc>
      </w:tr>
      <w:tr w:rsidR="002613BC" w:rsidRPr="00FF57D4" w:rsidTr="002613BC">
        <w:tc>
          <w:tcPr>
            <w:tcW w:w="1620" w:type="dxa"/>
            <w:gridSpan w:val="2"/>
          </w:tcPr>
          <w:p w:rsidR="002613BC" w:rsidRPr="002613BC" w:rsidRDefault="002613BC" w:rsidP="002613BC">
            <w:pPr>
              <w:suppressAutoHyphens/>
              <w:spacing w:before="0"/>
              <w:jc w:val="right"/>
              <w:rPr>
                <w:color w:val="000000"/>
                <w:lang w:val="sr-Cyrl-RS"/>
              </w:rPr>
            </w:pPr>
            <w:r>
              <w:rPr>
                <w:color w:val="000000"/>
              </w:rPr>
              <w:t>Укупно</w:t>
            </w:r>
            <w:r>
              <w:rPr>
                <w:color w:val="000000"/>
                <w:lang w:val="sr-Cyrl-RS"/>
              </w:rPr>
              <w:t>:</w:t>
            </w:r>
          </w:p>
        </w:tc>
        <w:tc>
          <w:tcPr>
            <w:tcW w:w="990" w:type="dxa"/>
            <w:vAlign w:val="bottom"/>
          </w:tcPr>
          <w:p w:rsidR="002613BC" w:rsidRPr="00DD6F96" w:rsidRDefault="00DD6F96" w:rsidP="002613BC">
            <w:pPr>
              <w:suppressAutoHyphens/>
              <w:spacing w:before="0"/>
              <w:jc w:val="center"/>
              <w:rPr>
                <w:rFonts w:cs="Arial"/>
                <w:b/>
                <w:bCs/>
                <w:sz w:val="20"/>
                <w:szCs w:val="20"/>
                <w:lang w:eastAsia="ar-SA"/>
              </w:rPr>
            </w:pPr>
            <w:r>
              <w:rPr>
                <w:rFonts w:cs="Arial"/>
                <w:b/>
                <w:bCs/>
                <w:sz w:val="20"/>
                <w:szCs w:val="20"/>
                <w:lang w:eastAsia="ar-SA"/>
              </w:rPr>
              <w:t>314</w:t>
            </w:r>
          </w:p>
        </w:tc>
        <w:tc>
          <w:tcPr>
            <w:tcW w:w="990" w:type="dxa"/>
            <w:vAlign w:val="bottom"/>
          </w:tcPr>
          <w:p w:rsidR="002613BC" w:rsidRPr="00FF57D4" w:rsidRDefault="0048062E" w:rsidP="002613BC">
            <w:pPr>
              <w:suppressAutoHyphens/>
              <w:spacing w:before="0"/>
              <w:jc w:val="center"/>
              <w:rPr>
                <w:rFonts w:cs="Arial"/>
                <w:b/>
                <w:bCs/>
                <w:sz w:val="20"/>
                <w:szCs w:val="20"/>
                <w:lang w:val="sr-Cyrl-CS" w:eastAsia="ar-SA"/>
              </w:rPr>
            </w:pPr>
            <w:r>
              <w:rPr>
                <w:rFonts w:cs="Arial"/>
                <w:b/>
                <w:bCs/>
                <w:sz w:val="20"/>
                <w:szCs w:val="20"/>
                <w:lang w:val="sr-Cyrl-CS" w:eastAsia="ar-SA"/>
              </w:rPr>
              <w:t>518</w:t>
            </w:r>
          </w:p>
        </w:tc>
        <w:tc>
          <w:tcPr>
            <w:tcW w:w="990" w:type="dxa"/>
            <w:vAlign w:val="bottom"/>
          </w:tcPr>
          <w:p w:rsidR="002613BC" w:rsidRPr="00FF57D4" w:rsidRDefault="00902334" w:rsidP="002613BC">
            <w:pPr>
              <w:suppressAutoHyphens/>
              <w:spacing w:before="0"/>
              <w:jc w:val="center"/>
              <w:rPr>
                <w:rFonts w:cs="Arial"/>
                <w:b/>
                <w:bCs/>
                <w:sz w:val="20"/>
                <w:szCs w:val="20"/>
                <w:lang w:val="sr-Cyrl-CS" w:eastAsia="ar-SA"/>
              </w:rPr>
            </w:pPr>
            <w:r>
              <w:rPr>
                <w:rFonts w:cs="Arial"/>
                <w:b/>
                <w:bCs/>
                <w:sz w:val="20"/>
                <w:szCs w:val="20"/>
                <w:lang w:val="sr-Cyrl-CS" w:eastAsia="ar-SA"/>
              </w:rPr>
              <w:t>17</w:t>
            </w:r>
            <w:r w:rsidR="00626A16">
              <w:rPr>
                <w:rFonts w:cs="Arial"/>
                <w:b/>
                <w:bCs/>
                <w:sz w:val="20"/>
                <w:szCs w:val="20"/>
                <w:lang w:val="sr-Cyrl-CS" w:eastAsia="ar-SA"/>
              </w:rPr>
              <w:t>.0</w:t>
            </w:r>
            <w:r>
              <w:rPr>
                <w:rFonts w:cs="Arial"/>
                <w:b/>
                <w:bCs/>
                <w:sz w:val="20"/>
                <w:szCs w:val="20"/>
                <w:lang w:val="sr-Cyrl-CS" w:eastAsia="ar-SA"/>
              </w:rPr>
              <w:t>00</w:t>
            </w:r>
          </w:p>
        </w:tc>
        <w:tc>
          <w:tcPr>
            <w:tcW w:w="1080" w:type="dxa"/>
            <w:vAlign w:val="bottom"/>
          </w:tcPr>
          <w:p w:rsidR="002613BC" w:rsidRPr="00FF57D4" w:rsidRDefault="00816B49" w:rsidP="002613BC">
            <w:pPr>
              <w:suppressAutoHyphens/>
              <w:spacing w:before="0"/>
              <w:jc w:val="center"/>
              <w:rPr>
                <w:rFonts w:cs="Arial"/>
                <w:b/>
                <w:bCs/>
                <w:sz w:val="20"/>
                <w:szCs w:val="20"/>
                <w:lang w:val="sr-Cyrl-CS" w:eastAsia="ar-SA"/>
              </w:rPr>
            </w:pPr>
            <w:r>
              <w:rPr>
                <w:rFonts w:cs="Arial"/>
                <w:b/>
                <w:bCs/>
                <w:sz w:val="20"/>
                <w:szCs w:val="20"/>
                <w:lang w:val="sr-Cyrl-CS" w:eastAsia="ar-SA"/>
              </w:rPr>
              <w:t>2</w:t>
            </w:r>
            <w:r w:rsidR="00626A16">
              <w:rPr>
                <w:rFonts w:cs="Arial"/>
                <w:b/>
                <w:bCs/>
                <w:sz w:val="20"/>
                <w:szCs w:val="20"/>
                <w:lang w:val="sr-Cyrl-CS" w:eastAsia="ar-SA"/>
              </w:rPr>
              <w:t>.</w:t>
            </w:r>
            <w:r>
              <w:rPr>
                <w:rFonts w:cs="Arial"/>
                <w:b/>
                <w:bCs/>
                <w:sz w:val="20"/>
                <w:szCs w:val="20"/>
                <w:lang w:val="sr-Cyrl-CS" w:eastAsia="ar-SA"/>
              </w:rPr>
              <w:t>800</w:t>
            </w:r>
          </w:p>
        </w:tc>
        <w:tc>
          <w:tcPr>
            <w:tcW w:w="990" w:type="dxa"/>
            <w:vAlign w:val="bottom"/>
          </w:tcPr>
          <w:p w:rsidR="002613BC" w:rsidRPr="00FF57D4" w:rsidRDefault="00E15D99" w:rsidP="002613BC">
            <w:pPr>
              <w:suppressAutoHyphens/>
              <w:spacing w:before="0"/>
              <w:jc w:val="center"/>
              <w:rPr>
                <w:rFonts w:cs="Arial"/>
                <w:b/>
                <w:bCs/>
                <w:sz w:val="20"/>
                <w:szCs w:val="20"/>
                <w:lang w:val="sr-Cyrl-CS" w:eastAsia="ar-SA"/>
              </w:rPr>
            </w:pPr>
            <w:r>
              <w:rPr>
                <w:rFonts w:cs="Arial"/>
                <w:b/>
                <w:bCs/>
                <w:sz w:val="20"/>
                <w:szCs w:val="20"/>
                <w:lang w:val="sr-Cyrl-CS" w:eastAsia="ar-SA"/>
              </w:rPr>
              <w:t>2</w:t>
            </w:r>
            <w:r w:rsidR="00626A16">
              <w:rPr>
                <w:rFonts w:cs="Arial"/>
                <w:b/>
                <w:bCs/>
                <w:sz w:val="20"/>
                <w:szCs w:val="20"/>
                <w:lang w:val="sr-Cyrl-CS" w:eastAsia="ar-SA"/>
              </w:rPr>
              <w:t>.</w:t>
            </w:r>
            <w:r>
              <w:rPr>
                <w:rFonts w:cs="Arial"/>
                <w:b/>
                <w:bCs/>
                <w:sz w:val="20"/>
                <w:szCs w:val="20"/>
                <w:lang w:val="sr-Cyrl-CS" w:eastAsia="ar-SA"/>
              </w:rPr>
              <w:t>303</w:t>
            </w:r>
          </w:p>
        </w:tc>
        <w:tc>
          <w:tcPr>
            <w:tcW w:w="990" w:type="dxa"/>
            <w:vAlign w:val="bottom"/>
          </w:tcPr>
          <w:p w:rsidR="002613BC" w:rsidRPr="00FF57D4" w:rsidRDefault="0094789F" w:rsidP="002613BC">
            <w:pPr>
              <w:suppressAutoHyphens/>
              <w:spacing w:before="0"/>
              <w:jc w:val="center"/>
              <w:rPr>
                <w:rFonts w:cs="Arial"/>
                <w:b/>
                <w:bCs/>
                <w:sz w:val="20"/>
                <w:szCs w:val="20"/>
                <w:lang w:val="sr-Cyrl-CS" w:eastAsia="ar-SA"/>
              </w:rPr>
            </w:pPr>
            <w:r>
              <w:rPr>
                <w:rFonts w:cs="Arial"/>
                <w:b/>
                <w:bCs/>
                <w:sz w:val="20"/>
                <w:szCs w:val="20"/>
                <w:lang w:val="sr-Cyrl-CS" w:eastAsia="ar-SA"/>
              </w:rPr>
              <w:t>238</w:t>
            </w:r>
          </w:p>
        </w:tc>
        <w:tc>
          <w:tcPr>
            <w:tcW w:w="1260" w:type="dxa"/>
          </w:tcPr>
          <w:p w:rsidR="002613BC" w:rsidRPr="00F168BF" w:rsidRDefault="00F168BF" w:rsidP="002613BC">
            <w:pPr>
              <w:suppressAutoHyphens/>
              <w:spacing w:before="0"/>
              <w:jc w:val="center"/>
              <w:rPr>
                <w:color w:val="000000"/>
                <w:lang w:val="sr-Cyrl-RS"/>
              </w:rPr>
            </w:pPr>
            <w:r>
              <w:rPr>
                <w:color w:val="000000"/>
                <w:lang w:val="sr-Cyrl-RS"/>
              </w:rPr>
              <w:t>69</w:t>
            </w:r>
          </w:p>
        </w:tc>
        <w:tc>
          <w:tcPr>
            <w:tcW w:w="990" w:type="dxa"/>
            <w:vAlign w:val="bottom"/>
          </w:tcPr>
          <w:p w:rsidR="002613BC" w:rsidRPr="00FF57D4" w:rsidRDefault="0094789F" w:rsidP="002613BC">
            <w:pPr>
              <w:suppressAutoHyphens/>
              <w:spacing w:before="0"/>
              <w:jc w:val="center"/>
              <w:rPr>
                <w:rFonts w:cs="Arial"/>
                <w:b/>
                <w:bCs/>
                <w:sz w:val="20"/>
                <w:szCs w:val="20"/>
                <w:lang w:val="sr-Cyrl-CS" w:eastAsia="ar-SA"/>
              </w:rPr>
            </w:pPr>
            <w:r>
              <w:rPr>
                <w:rFonts w:cs="Arial"/>
                <w:b/>
                <w:bCs/>
                <w:sz w:val="20"/>
                <w:szCs w:val="20"/>
                <w:lang w:val="sr-Cyrl-CS" w:eastAsia="ar-SA"/>
              </w:rPr>
              <w:t>25</w:t>
            </w:r>
          </w:p>
        </w:tc>
        <w:tc>
          <w:tcPr>
            <w:tcW w:w="990" w:type="dxa"/>
            <w:vAlign w:val="bottom"/>
          </w:tcPr>
          <w:p w:rsidR="002613BC" w:rsidRPr="00FF57D4" w:rsidRDefault="00C304AF" w:rsidP="002613BC">
            <w:pPr>
              <w:suppressAutoHyphens/>
              <w:spacing w:before="0"/>
              <w:jc w:val="center"/>
              <w:rPr>
                <w:rFonts w:cs="Arial"/>
                <w:b/>
                <w:bCs/>
                <w:sz w:val="20"/>
                <w:szCs w:val="20"/>
                <w:lang w:val="sr-Cyrl-CS" w:eastAsia="ar-SA"/>
              </w:rPr>
            </w:pPr>
            <w:r>
              <w:rPr>
                <w:rFonts w:cs="Arial"/>
                <w:b/>
                <w:bCs/>
                <w:sz w:val="20"/>
                <w:szCs w:val="20"/>
                <w:lang w:val="sr-Cyrl-CS" w:eastAsia="ar-SA"/>
              </w:rPr>
              <w:t>23</w:t>
            </w:r>
            <w:r w:rsidR="00B77DC2">
              <w:rPr>
                <w:rFonts w:cs="Arial"/>
                <w:b/>
                <w:bCs/>
                <w:sz w:val="20"/>
                <w:szCs w:val="20"/>
                <w:lang w:eastAsia="ar-SA"/>
              </w:rPr>
              <w:t>.</w:t>
            </w:r>
            <w:r>
              <w:rPr>
                <w:rFonts w:cs="Arial"/>
                <w:b/>
                <w:bCs/>
                <w:sz w:val="20"/>
                <w:szCs w:val="20"/>
                <w:lang w:val="sr-Cyrl-CS" w:eastAsia="ar-SA"/>
              </w:rPr>
              <w:t>267</w:t>
            </w:r>
          </w:p>
        </w:tc>
      </w:tr>
    </w:tbl>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lastRenderedPageBreak/>
        <w:t>Опис:</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b/>
          <w:u w:val="single"/>
          <w:lang w:val="sr-Cyrl-CS"/>
        </w:rPr>
        <w:t>Заштитно одело</w:t>
      </w:r>
      <w:r w:rsidRPr="00053060">
        <w:rPr>
          <w:rFonts w:cs="Arial"/>
          <w:b/>
          <w:u w:val="single"/>
          <w:lang w:val="sr-Latn-CS"/>
        </w:rPr>
        <w:t xml:space="preserve"> -</w:t>
      </w:r>
      <w:r w:rsidRPr="00053060">
        <w:rPr>
          <w:rFonts w:cs="Arial"/>
          <w:b/>
          <w:u w:val="single"/>
          <w:lang w:val="sr-Cyrl-CS"/>
        </w:rPr>
        <w:t xml:space="preserve"> </w:t>
      </w:r>
      <w:r w:rsidRPr="00053060">
        <w:rPr>
          <w:rFonts w:cs="Arial"/>
          <w:b/>
          <w:u w:val="single"/>
          <w:lang w:val="sr-Latn-CS"/>
        </w:rPr>
        <w:t>летње</w:t>
      </w:r>
      <w:r w:rsidRPr="00053060">
        <w:rPr>
          <w:rFonts w:cs="Arial"/>
          <w:b/>
          <w:u w:val="single"/>
          <w:lang w:val="sr-Cyrl-CS"/>
        </w:rPr>
        <w:t xml:space="preserve">,  </w:t>
      </w:r>
      <w:r w:rsidRPr="00053060">
        <w:rPr>
          <w:rFonts w:cs="Arial"/>
          <w:lang w:val="sr-Cyrl-CS"/>
        </w:rPr>
        <w:t>састоји се од блузе</w:t>
      </w:r>
      <w:r w:rsidRPr="00053060">
        <w:rPr>
          <w:rFonts w:cs="Arial"/>
          <w:lang w:val="sr-Latn-CS"/>
        </w:rPr>
        <w:t xml:space="preserve"> </w:t>
      </w:r>
      <w:r w:rsidRPr="00053060">
        <w:rPr>
          <w:rFonts w:cs="Arial"/>
          <w:lang w:val="sr-Cyrl-CS"/>
        </w:rPr>
        <w:t>и панталона са пластроном</w:t>
      </w:r>
      <w:r w:rsidRPr="00053060">
        <w:rPr>
          <w:rFonts w:cs="Arial"/>
          <w:lang w:val="sr-Latn-CS"/>
        </w:rPr>
        <w:t xml:space="preserve"> </w:t>
      </w:r>
      <w:r w:rsidRPr="00053060">
        <w:rPr>
          <w:rFonts w:cs="Arial"/>
          <w:lang w:val="sr-Cyrl-CS"/>
        </w:rPr>
        <w:t>и трегерима</w:t>
      </w:r>
      <w:r w:rsidRPr="00053060">
        <w:rPr>
          <w:rFonts w:cs="Arial"/>
          <w:lang w:val="sr-Latn-CS"/>
        </w:rPr>
        <w:t xml:space="preserve"> + 2 </w:t>
      </w:r>
      <w:r w:rsidRPr="00053060">
        <w:rPr>
          <w:rFonts w:cs="Arial"/>
          <w:lang w:val="sr-Cyrl-CS"/>
        </w:rPr>
        <w:t>мајице са кратким рукавима.</w:t>
      </w:r>
    </w:p>
    <w:p w:rsidR="00053060" w:rsidRPr="00053060" w:rsidRDefault="00053060" w:rsidP="00053060">
      <w:pPr>
        <w:widowControl w:val="0"/>
        <w:autoSpaceDE w:val="0"/>
        <w:autoSpaceDN w:val="0"/>
        <w:adjustRightInd w:val="0"/>
        <w:spacing w:before="0"/>
        <w:jc w:val="left"/>
        <w:rPr>
          <w:rFonts w:cs="Arial"/>
          <w:lang w:val="sr-Latn-CS"/>
        </w:rPr>
      </w:pPr>
    </w:p>
    <w:p w:rsidR="00053060" w:rsidRPr="00053060" w:rsidRDefault="00053060" w:rsidP="00053060">
      <w:pPr>
        <w:widowControl w:val="0"/>
        <w:autoSpaceDE w:val="0"/>
        <w:autoSpaceDN w:val="0"/>
        <w:adjustRightInd w:val="0"/>
        <w:spacing w:before="0"/>
        <w:jc w:val="left"/>
        <w:rPr>
          <w:rFonts w:cs="Arial"/>
          <w:u w:val="single"/>
          <w:lang w:val="sr-Latn-CS"/>
        </w:rPr>
      </w:pPr>
      <w:r w:rsidRPr="00053060">
        <w:rPr>
          <w:rFonts w:cs="Arial"/>
          <w:u w:val="single"/>
          <w:lang w:val="sr-Cyrl-CS"/>
        </w:rPr>
        <w:t xml:space="preserve">Модел/дизајн/конструкција: </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Latn-CS"/>
        </w:rPr>
        <w:t>Б</w:t>
      </w:r>
      <w:r w:rsidRPr="00053060">
        <w:rPr>
          <w:rFonts w:cs="Arial"/>
          <w:b/>
          <w:lang w:val="sr-Cyrl-CS"/>
        </w:rPr>
        <w:t xml:space="preserve">луза: </w:t>
      </w:r>
      <w:r w:rsidRPr="00053060">
        <w:rPr>
          <w:rFonts w:cs="Arial"/>
          <w:lang w:val="sr-Cyrl-CS"/>
        </w:rPr>
        <w:t xml:space="preserve">Блуза </w:t>
      </w:r>
      <w:r w:rsidRPr="00053060">
        <w:rPr>
          <w:rFonts w:cs="Arial"/>
          <w:lang w:val="sr-Latn-CS"/>
        </w:rPr>
        <w:t xml:space="preserve">је равног кроја дужине до бокова, са класичном обореном крагном и углављеним рукавима. Рукави су конструисани  са две фалте у манжетни, </w:t>
      </w:r>
      <w:r w:rsidRPr="00053060">
        <w:rPr>
          <w:rFonts w:cs="Arial"/>
          <w:lang w:val="sr-Cyrl-CS"/>
        </w:rPr>
        <w:t xml:space="preserve">која </w:t>
      </w:r>
      <w:r w:rsidRPr="00053060">
        <w:rPr>
          <w:rFonts w:cs="Arial"/>
          <w:lang w:val="sr-Latn-CS"/>
        </w:rPr>
        <w:t xml:space="preserve">se затвара чичак траком, </w:t>
      </w:r>
      <w:r w:rsidRPr="00053060">
        <w:rPr>
          <w:rFonts w:cs="Arial"/>
          <w:lang w:val="sr-Cyrl-CS"/>
        </w:rPr>
        <w:t xml:space="preserve">са могућношћу регулације </w:t>
      </w:r>
      <w:r w:rsidRPr="00053060">
        <w:rPr>
          <w:rFonts w:cs="Arial"/>
          <w:lang w:val="sr-Latn-CS"/>
        </w:rPr>
        <w:t>обимa отвора. Блуза се з</w:t>
      </w:r>
      <w:r w:rsidRPr="00053060">
        <w:rPr>
          <w:rFonts w:cs="Arial"/>
          <w:lang w:val="sr-Cyrl-CS"/>
        </w:rPr>
        <w:t xml:space="preserve">атвара </w:t>
      </w:r>
      <w:r w:rsidRPr="00053060">
        <w:rPr>
          <w:rFonts w:cs="Arial"/>
          <w:lang w:val="sr-Latn-CS"/>
        </w:rPr>
        <w:t xml:space="preserve">помоћу </w:t>
      </w:r>
      <w:r w:rsidRPr="00053060">
        <w:rPr>
          <w:rFonts w:cs="Arial"/>
          <w:lang w:val="sr-Cyrl-CS"/>
        </w:rPr>
        <w:t>пластичн</w:t>
      </w:r>
      <w:r w:rsidRPr="00053060">
        <w:rPr>
          <w:rFonts w:cs="Arial"/>
          <w:lang w:val="sr-Latn-CS"/>
        </w:rPr>
        <w:t>ог</w:t>
      </w:r>
      <w:r w:rsidRPr="00053060">
        <w:rPr>
          <w:rFonts w:cs="Arial"/>
          <w:lang w:val="sr-Cyrl-CS"/>
        </w:rPr>
        <w:t xml:space="preserve"> ливеног</w:t>
      </w:r>
      <w:r w:rsidRPr="00053060">
        <w:rPr>
          <w:rFonts w:cs="Arial"/>
          <w:lang w:val="sr-Latn-CS"/>
        </w:rPr>
        <w:t xml:space="preserve"> </w:t>
      </w:r>
      <w:r w:rsidRPr="00053060">
        <w:rPr>
          <w:rFonts w:cs="Arial"/>
          <w:lang w:val="sr-Cyrl-CS"/>
        </w:rPr>
        <w:t>рајсфершлус</w:t>
      </w:r>
      <w:r w:rsidRPr="00053060">
        <w:rPr>
          <w:rFonts w:cs="Arial"/>
          <w:lang w:val="sr-Latn-CS"/>
        </w:rPr>
        <w:t>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Блуза је у прсном делу изнад џепова и леђном делу у истој висини сечена. Са </w:t>
      </w:r>
      <w:r w:rsidRPr="00053060">
        <w:rPr>
          <w:rFonts w:cs="Arial"/>
          <w:lang w:val="sr-Latn-CS"/>
        </w:rPr>
        <w:t>обе стране, у висини прса, налази се по један џеп који се затвара пластичним ливеним рајсфершлусом, а на линији струка по један коси (паспул) џеп.</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За стезање око струка нашивен је појас од идентичног материјала за лице, набран на боковима.</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Панталоне са пластроном и трегерима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Заштитне п</w:t>
      </w:r>
      <w:r w:rsidRPr="00053060">
        <w:rPr>
          <w:rFonts w:cs="Arial"/>
          <w:lang w:val="sr-Cyrl-CS"/>
        </w:rPr>
        <w:t xml:space="preserve">анталоне су </w:t>
      </w:r>
      <w:r w:rsidRPr="00053060">
        <w:rPr>
          <w:rFonts w:cs="Arial"/>
          <w:lang w:val="sr-Latn-CS"/>
        </w:rPr>
        <w:t xml:space="preserve">конструисане </w:t>
      </w:r>
      <w:r w:rsidRPr="00053060">
        <w:rPr>
          <w:rFonts w:cs="Arial"/>
          <w:lang w:val="sr-Cyrl-CS"/>
        </w:rPr>
        <w:t>са пластрон</w:t>
      </w:r>
      <w:r w:rsidRPr="00053060">
        <w:rPr>
          <w:rFonts w:cs="Arial"/>
          <w:lang w:val="sr-Latn-CS"/>
        </w:rPr>
        <w:t xml:space="preserve">ом на предњој страни и повишеним струком и трегерима на задњој страни. На пластрону је нашивен џеп, који се затвара пластичним ливеним рајсфершлусом дужине 14-16 cm. У трегере </w:t>
      </w:r>
      <w:r w:rsidRPr="00053060">
        <w:rPr>
          <w:rFonts w:cs="Arial"/>
          <w:lang w:val="sr-Cyrl-CS"/>
        </w:rPr>
        <w:t xml:space="preserve"> </w:t>
      </w:r>
      <w:r w:rsidRPr="00053060">
        <w:rPr>
          <w:rFonts w:cs="Arial"/>
          <w:lang w:val="sr-Latn-CS"/>
        </w:rPr>
        <w:t>је на задњој страни  увучена гума (набрано у дужини 10 цм</w:t>
      </w:r>
      <w:r w:rsidRPr="00053060">
        <w:rPr>
          <w:rFonts w:cs="Arial"/>
          <w:lang w:val="sr-Cyrl-CS"/>
        </w:rPr>
        <w:t xml:space="preserve"> у неистегнутом стању</w:t>
      </w:r>
      <w:r w:rsidRPr="00053060">
        <w:rPr>
          <w:rFonts w:cs="Arial"/>
          <w:lang w:val="sr-Latn-CS"/>
        </w:rPr>
        <w:t>)</w:t>
      </w:r>
      <w:r w:rsidRPr="00053060">
        <w:rPr>
          <w:rFonts w:cs="Arial"/>
          <w:lang w:val="sr-Cyrl-CS"/>
        </w:rPr>
        <w:t xml:space="preserve">,   </w:t>
      </w:r>
      <w:r w:rsidRPr="00053060">
        <w:rPr>
          <w:rFonts w:cs="Arial"/>
          <w:lang w:val="sr-Latn-CS"/>
        </w:rPr>
        <w:t xml:space="preserve">у сврхе продужења </w:t>
      </w:r>
      <w:r w:rsidRPr="00053060">
        <w:rPr>
          <w:rFonts w:cs="Arial"/>
          <w:lang w:val="sr-Cyrl-CS"/>
        </w:rPr>
        <w:t>дужине трегера приликом покрета и поза које носилац може заузети током радних задатака.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У </w:t>
      </w:r>
      <w:r w:rsidRPr="00053060">
        <w:rPr>
          <w:rFonts w:cs="Arial"/>
          <w:lang w:val="sr-Latn-CS"/>
        </w:rPr>
        <w:t xml:space="preserve">појас, на задњoj половине струка </w:t>
      </w:r>
      <w:r w:rsidRPr="00053060">
        <w:rPr>
          <w:rFonts w:cs="Arial"/>
          <w:lang w:val="sr-Cyrl-CS"/>
        </w:rPr>
        <w:t>(од једне до друге бочне стране), увучена ј</w:t>
      </w:r>
      <w:r w:rsidRPr="00053060">
        <w:rPr>
          <w:rFonts w:cs="Arial"/>
          <w:lang w:val="sr-Latn-CS"/>
        </w:rPr>
        <w:t xml:space="preserve">е </w:t>
      </w:r>
      <w:r w:rsidRPr="00053060">
        <w:rPr>
          <w:rFonts w:cs="Arial"/>
          <w:lang w:val="sr-Cyrl-CS"/>
        </w:rPr>
        <w:t>гума</w:t>
      </w:r>
      <w:r w:rsidRPr="00053060">
        <w:rPr>
          <w:rFonts w:cs="Arial"/>
          <w:lang w:val="sr-Latn-CS"/>
        </w:rPr>
        <w:t>.</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Панталоне се копчају </w:t>
      </w:r>
      <w:r w:rsidRPr="00053060">
        <w:rPr>
          <w:rFonts w:cs="Arial"/>
          <w:lang w:val="sr-Latn-CS"/>
        </w:rPr>
        <w:t xml:space="preserve">помоћу пластичних шнала на трегерима и </w:t>
      </w:r>
      <w:r w:rsidRPr="00053060">
        <w:rPr>
          <w:rFonts w:cs="Arial"/>
          <w:lang w:val="sr-Cyrl-CS"/>
        </w:rPr>
        <w:t xml:space="preserve">са </w:t>
      </w:r>
      <w:r w:rsidRPr="00053060">
        <w:rPr>
          <w:rFonts w:cs="Arial"/>
          <w:lang w:val="sr-Latn-CS"/>
        </w:rPr>
        <w:t xml:space="preserve">по </w:t>
      </w:r>
      <w:r w:rsidRPr="00053060">
        <w:rPr>
          <w:rFonts w:cs="Arial"/>
          <w:lang w:val="sr-Cyrl-CS"/>
        </w:rPr>
        <w:t>два дугмета</w:t>
      </w:r>
      <w:r w:rsidRPr="00053060">
        <w:rPr>
          <w:rFonts w:cs="Arial"/>
          <w:lang w:val="sr-Latn-CS"/>
        </w:rPr>
        <w:t xml:space="preserve"> </w:t>
      </w:r>
      <w:r w:rsidRPr="00053060">
        <w:rPr>
          <w:rFonts w:cs="Arial"/>
          <w:lang w:val="sr-Cyrl-CS"/>
        </w:rPr>
        <w:t xml:space="preserve">на шлицу </w:t>
      </w:r>
      <w:r w:rsidRPr="00053060">
        <w:rPr>
          <w:rFonts w:cs="Arial"/>
          <w:lang w:val="sr-Latn-CS"/>
        </w:rPr>
        <w:t xml:space="preserve">са леве стране </w:t>
      </w:r>
      <w:r w:rsidRPr="00053060">
        <w:rPr>
          <w:rFonts w:cs="Arial"/>
          <w:lang w:val="sr-Cyrl-CS"/>
        </w:rPr>
        <w:t xml:space="preserve">испод појаса.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Испод појаса се налази по један коси џеп са паспул комбинацијом ширине 1-2 cm, нашивен уз руб (ивицу) џепа целом дужином.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Са предње стране ногавица</w:t>
      </w:r>
      <w:r w:rsidRPr="00053060">
        <w:rPr>
          <w:rFonts w:cs="Arial"/>
          <w:lang w:val="sr-Cyrl-CS"/>
        </w:rPr>
        <w:t xml:space="preserve">, у висини </w:t>
      </w:r>
      <w:r w:rsidRPr="00053060">
        <w:rPr>
          <w:rFonts w:cs="Arial"/>
          <w:lang w:val="sr-Latn-CS"/>
        </w:rPr>
        <w:t xml:space="preserve">изнад </w:t>
      </w:r>
      <w:r w:rsidRPr="00053060">
        <w:rPr>
          <w:rFonts w:cs="Arial"/>
          <w:lang w:val="sr-Cyrl-CS"/>
        </w:rPr>
        <w:t xml:space="preserve">колена, нашивен је по један  џеп </w:t>
      </w:r>
      <w:r w:rsidRPr="00053060">
        <w:rPr>
          <w:rFonts w:cs="Arial"/>
          <w:lang w:val="sr-Latn-CS"/>
        </w:rPr>
        <w:t xml:space="preserve">који се затвара пластичним ливеним рајсфершлусом.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У висини колена са спољне стране ногавица, </w:t>
      </w:r>
      <w:r w:rsidRPr="00053060">
        <w:rPr>
          <w:rFonts w:cs="Arial"/>
          <w:lang w:val="sr-Cyrl-CS"/>
        </w:rPr>
        <w:t>нашивен</w:t>
      </w:r>
      <w:r w:rsidRPr="00053060">
        <w:rPr>
          <w:rFonts w:cs="Arial"/>
          <w:lang w:val="sr-Latn-CS"/>
        </w:rPr>
        <w:t xml:space="preserve"> је по један џеп са патном </w:t>
      </w:r>
      <w:r w:rsidRPr="00053060">
        <w:rPr>
          <w:rFonts w:cs="Arial"/>
          <w:lang w:val="sr-Cyrl-CS"/>
        </w:rPr>
        <w:t>са чичак траком</w:t>
      </w:r>
      <w:r w:rsidRPr="00053060">
        <w:rPr>
          <w:rFonts w:cs="Arial"/>
          <w:lang w:val="sr-Latn-CS"/>
        </w:rPr>
        <w:t>, који се додатно затвара спиралним рајсфершлусом</w:t>
      </w:r>
      <w:r w:rsidRPr="00053060">
        <w:rPr>
          <w:rFonts w:cs="Arial"/>
          <w:lang w:val="sr-Cyrl-CS"/>
        </w:rPr>
        <w:t>. У горњи део преклопн</w:t>
      </w:r>
      <w:r w:rsidRPr="00053060">
        <w:rPr>
          <w:rFonts w:cs="Arial"/>
          <w:lang w:val="sr-Latn-CS"/>
        </w:rPr>
        <w:t>их</w:t>
      </w:r>
      <w:r w:rsidRPr="00053060">
        <w:rPr>
          <w:rFonts w:cs="Arial"/>
          <w:lang w:val="sr-Cyrl-CS"/>
        </w:rPr>
        <w:t xml:space="preserve"> патн</w:t>
      </w:r>
      <w:r w:rsidRPr="00053060">
        <w:rPr>
          <w:rFonts w:cs="Arial"/>
          <w:lang w:val="sr-Latn-CS"/>
        </w:rPr>
        <w:t>и</w:t>
      </w:r>
      <w:r w:rsidRPr="00053060">
        <w:rPr>
          <w:rFonts w:cs="Arial"/>
          <w:lang w:val="sr-Cyrl-CS"/>
        </w:rPr>
        <w:t xml:space="preserve"> џеп</w:t>
      </w:r>
      <w:r w:rsidRPr="00053060">
        <w:rPr>
          <w:rFonts w:cs="Arial"/>
          <w:lang w:val="sr-Latn-CS"/>
        </w:rPr>
        <w:t>ова</w:t>
      </w:r>
      <w:r w:rsidRPr="00053060">
        <w:rPr>
          <w:rFonts w:cs="Arial"/>
          <w:lang w:val="sr-Cyrl-CS"/>
        </w:rPr>
        <w:t xml:space="preserve"> ушивен</w:t>
      </w:r>
      <w:r w:rsidRPr="00053060">
        <w:rPr>
          <w:rFonts w:cs="Arial"/>
          <w:lang w:val="sr-Latn-CS"/>
        </w:rPr>
        <w:t>и су</w:t>
      </w:r>
      <w:r w:rsidRPr="00053060">
        <w:rPr>
          <w:rFonts w:cs="Arial"/>
          <w:lang w:val="sr-Cyrl-CS"/>
        </w:rPr>
        <w:t xml:space="preserve"> паспул</w:t>
      </w:r>
      <w:r w:rsidRPr="00053060">
        <w:rPr>
          <w:rFonts w:cs="Arial"/>
          <w:lang w:val="sr-Latn-CS"/>
        </w:rPr>
        <w:t>и</w:t>
      </w:r>
      <w:r w:rsidRPr="00053060">
        <w:rPr>
          <w:rFonts w:cs="Arial"/>
          <w:lang w:val="sr-Cyrl-CS"/>
        </w:rPr>
        <w:t xml:space="preserve">  ширине 3-5 </w:t>
      </w:r>
      <w:r w:rsidRPr="00053060">
        <w:rPr>
          <w:rFonts w:cs="Arial"/>
          <w:lang w:val="sr-Latn-RS"/>
        </w:rPr>
        <w:t>cm</w:t>
      </w:r>
      <w:r w:rsidRPr="00053060">
        <w:rPr>
          <w:rFonts w:cs="Arial"/>
          <w:lang w:val="sr-Cyrl-CS"/>
        </w:rPr>
        <w:t>.</w:t>
      </w:r>
      <w:r w:rsidRPr="00053060">
        <w:rPr>
          <w:rFonts w:cs="Arial"/>
          <w:lang w:val="sr-Latn-CS"/>
        </w:rPr>
        <w:t xml:space="preserve"> Ови џепови имају фалту на средини</w:t>
      </w:r>
      <w:r w:rsidRPr="00053060">
        <w:rPr>
          <w:rFonts w:cs="Arial"/>
          <w:lang w:val="sr-Cyrl-CS"/>
        </w:rPr>
        <w:t xml:space="preserve"> </w:t>
      </w:r>
      <w:r w:rsidRPr="00053060">
        <w:rPr>
          <w:rFonts w:cs="Arial"/>
          <w:lang w:val="sr-Latn-CS"/>
        </w:rPr>
        <w:t>ради већег простора.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 задњем делу панталона, испод појаса са десне стране нашивен је џеп.  Ш</w:t>
      </w:r>
      <w:r w:rsidRPr="00053060">
        <w:rPr>
          <w:rFonts w:cs="Arial"/>
          <w:lang w:val="sr-Latn-CS"/>
        </w:rPr>
        <w:t>л</w:t>
      </w:r>
      <w:r w:rsidRPr="00053060">
        <w:rPr>
          <w:rFonts w:cs="Arial"/>
          <w:lang w:val="sr-Cyrl-CS"/>
        </w:rPr>
        <w:t>иц се затвара дугметом.</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 доњем делу ногавица ушивена је уска трака са рупицама, којом се са два дугмета регулише ширина ногавиц</w:t>
      </w:r>
      <w:r w:rsidRPr="00053060">
        <w:rPr>
          <w:rFonts w:cs="Arial"/>
          <w:lang w:val="sr-Latn-CS"/>
        </w:rPr>
        <w:t>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Боја: Дводелно </w:t>
      </w:r>
      <w:r w:rsidRPr="00053060">
        <w:rPr>
          <w:rFonts w:cs="Arial"/>
          <w:lang w:val="sr-Cyrl-CS"/>
        </w:rPr>
        <w:t xml:space="preserve">летње </w:t>
      </w:r>
      <w:r w:rsidRPr="00053060">
        <w:rPr>
          <w:rFonts w:cs="Arial"/>
          <w:lang w:val="sr-Latn-CS"/>
        </w:rPr>
        <w:t xml:space="preserve">одело је у основи тегет боје, са детаљима и паспулима који су отворено (ројал) плаве боје. Делови одела који су отворено (ројал) плаве боје су: доњи (унутрашњи) део крагне, доњи (унутрашњи) део покривне лајсне преко рајсфершлуса блузе, горњи део предњег дела блузе (од прсних џепова до рамених шавова), горњи део леђа (од рамених шавова на доле, не више од 15 cm од шава крагне у средишњем делу), лајсне џепова у линији струка, паспули на преклопним патнама џепова, </w:t>
      </w:r>
      <w:r w:rsidRPr="00053060">
        <w:rPr>
          <w:rFonts w:cs="Arial"/>
          <w:lang w:val="sr-Cyrl-CS"/>
        </w:rPr>
        <w:t xml:space="preserve">фалте на бочним џеповима панталона, </w:t>
      </w:r>
      <w:r w:rsidRPr="00053060">
        <w:rPr>
          <w:rFonts w:cs="Arial"/>
          <w:lang w:val="sr-Latn-CS"/>
        </w:rPr>
        <w:t xml:space="preserve">џеп на пластрону панталона и папул-комбинација на појасним џеповима панталона.  </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b/>
          <w:lang w:val="sr-Latn-RS"/>
        </w:rPr>
      </w:pPr>
      <w:r w:rsidRPr="00053060">
        <w:rPr>
          <w:rFonts w:cs="Arial"/>
          <w:u w:val="single"/>
          <w:lang w:val="sr-Cyrl-CS"/>
        </w:rPr>
        <w:t>Рефлектујуће траке</w:t>
      </w:r>
      <w:r w:rsidRPr="00053060">
        <w:rPr>
          <w:rFonts w:cs="Arial"/>
          <w:lang w:val="sr-Cyrl-CS"/>
        </w:rPr>
        <w:t>:</w:t>
      </w:r>
      <w:r w:rsidRPr="00053060">
        <w:rPr>
          <w:rFonts w:cs="Arial"/>
          <w:lang w:val="sr-Latn-CS"/>
        </w:rPr>
        <w:t xml:space="preserve"> </w:t>
      </w:r>
      <w:r w:rsidRPr="00053060">
        <w:rPr>
          <w:rFonts w:cs="Arial"/>
          <w:lang w:val="sr-Cyrl-CS"/>
        </w:rPr>
        <w:t>Према</w:t>
      </w:r>
      <w:r w:rsidRPr="00053060">
        <w:rPr>
          <w:rFonts w:cs="Arial"/>
          <w:lang w:val="sr-Latn-CS"/>
        </w:rPr>
        <w:t xml:space="preserve"> </w:t>
      </w:r>
      <w:r w:rsidRPr="00053060">
        <w:rPr>
          <w:rFonts w:cs="Arial"/>
          <w:lang w:val="sr-Cyrl-CS"/>
        </w:rPr>
        <w:t>стандард</w:t>
      </w:r>
      <w:r w:rsidRPr="00053060">
        <w:rPr>
          <w:rFonts w:cs="Arial"/>
          <w:lang w:val="sr-Latn-CS"/>
        </w:rPr>
        <w:t xml:space="preserve">у SRPS EN ISO 20471:2015 </w:t>
      </w:r>
      <w:r w:rsidRPr="00053060">
        <w:rPr>
          <w:rFonts w:cs="Arial"/>
          <w:lang w:val="sr-Cyrl-CS"/>
        </w:rPr>
        <w:t>веома уочљива упозоравајућа одећа</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На блузи и панталонама нашивене су сиве</w:t>
      </w:r>
      <w:r>
        <w:rPr>
          <w:rFonts w:cs="Arial"/>
          <w:lang w:val="sr-Cyrl-CS"/>
        </w:rPr>
        <w:t xml:space="preserve"> рефлектујуће траке ширине 50</w:t>
      </w:r>
      <w:r w:rsidRPr="00053060">
        <w:rPr>
          <w:rFonts w:cs="Arial"/>
          <w:lang w:val="sr-Cyrl-CS"/>
        </w:rPr>
        <w:t xml:space="preserve"> </w:t>
      </w:r>
      <w:r w:rsidRPr="00053060">
        <w:rPr>
          <w:rFonts w:cs="Arial"/>
          <w:lang w:val="sr-Latn-RS"/>
        </w:rPr>
        <w:t>mm</w:t>
      </w:r>
      <w:r w:rsidRPr="00053060">
        <w:rPr>
          <w:rFonts w:cs="Arial"/>
          <w:lang w:val="sr-Cyrl-CS"/>
        </w:rPr>
        <w:t xml:space="preserve"> и то: на блузи на грудима изнад џепова и линије сечења, као и на леђима изнад линије сечења, а на панталонама по обиму доњег дела ногавица у два реда на растојању не већем од 20 </w:t>
      </w:r>
      <w:r w:rsidRPr="00053060">
        <w:rPr>
          <w:rFonts w:cs="Arial"/>
          <w:lang w:val="sr-Latn-RS"/>
        </w:rPr>
        <w:t>mm</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lastRenderedPageBreak/>
        <w:t>Мајице са кратким рукавима (2 комада)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Мајица је конструисана са округлим изрезом и кратким углављеним рукавима. Сечена је у нивоу прса (груди) са уметнутим паспулом ширине 3-5 </w:t>
      </w:r>
      <w:r w:rsidRPr="00053060">
        <w:rPr>
          <w:rFonts w:cs="Arial"/>
          <w:lang w:val="sr-Latn-RS"/>
        </w:rPr>
        <w:t>mm</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Боја: </w:t>
      </w:r>
      <w:r w:rsidRPr="00053060">
        <w:rPr>
          <w:rFonts w:cs="Arial"/>
          <w:lang w:val="sr-Cyrl-CS"/>
        </w:rPr>
        <w:t xml:space="preserve">Предња страна изнад линије сечења до раменог шава, рукави и задња страна – тегет;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Предња страна испод линије сечења – ројал плава</w:t>
      </w:r>
      <w:r w:rsidRPr="00053060">
        <w:rPr>
          <w:rFonts w:cs="Arial"/>
          <w:lang w:val="sr-Latn-CS"/>
        </w:rPr>
        <w:t xml:space="preserve">;  </w:t>
      </w:r>
      <w:r w:rsidRPr="00053060">
        <w:rPr>
          <w:rFonts w:cs="Arial"/>
          <w:lang w:val="sr-Cyrl-CS"/>
        </w:rPr>
        <w:t>Па</w:t>
      </w:r>
      <w:r w:rsidRPr="00053060">
        <w:rPr>
          <w:rFonts w:cs="Arial"/>
          <w:lang w:val="sr-Latn-CS"/>
        </w:rPr>
        <w:t>с</w:t>
      </w:r>
      <w:r w:rsidRPr="00053060">
        <w:rPr>
          <w:rFonts w:cs="Arial"/>
          <w:lang w:val="sr-Cyrl-CS"/>
        </w:rPr>
        <w:t>пул на линији сечења – сиве боје</w:t>
      </w:r>
      <w:r w:rsidRPr="00053060">
        <w:rPr>
          <w:rFonts w:cs="Arial"/>
          <w:lang w:val="sr-Latn-CS"/>
        </w:rPr>
        <w:t>;</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Материјал: </w:t>
      </w:r>
      <w:r w:rsidRPr="00053060">
        <w:rPr>
          <w:rFonts w:cs="Arial"/>
          <w:lang w:val="sr-Cyrl-CS"/>
        </w:rPr>
        <w:t xml:space="preserve">Сировински састав: </w:t>
      </w:r>
      <w:r w:rsidRPr="00053060">
        <w:rPr>
          <w:rFonts w:cs="Arial"/>
          <w:lang w:val="sr-Latn-CS"/>
        </w:rPr>
        <w:t xml:space="preserve">Памук 100 % (плетиво), </w:t>
      </w:r>
      <w:r w:rsidRPr="00053060">
        <w:rPr>
          <w:rFonts w:cs="Arial"/>
          <w:lang w:val="sr-Cyrl-CS"/>
        </w:rPr>
        <w:t>Површинска маса</w:t>
      </w:r>
      <w:r w:rsidRPr="00053060">
        <w:rPr>
          <w:rFonts w:cs="Arial"/>
          <w:lang w:val="sr-Latn-CS"/>
        </w:rPr>
        <w:t>: 150 - 160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заштитног одела</w:t>
      </w:r>
      <w:r w:rsidRPr="00053060">
        <w:rPr>
          <w:rFonts w:cs="Arial"/>
          <w:lang w:val="sr-Latn-CS"/>
        </w:rPr>
        <w:t xml:space="preserve">- летњег </w:t>
      </w:r>
      <w:r w:rsidRPr="00053060">
        <w:rPr>
          <w:rFonts w:cs="Arial"/>
          <w:lang w:val="sr-Cyrl-CS"/>
        </w:rPr>
        <w:t>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обима прса, обима струка, унутрашњ</w:t>
      </w:r>
      <w:r w:rsidRPr="00053060">
        <w:rPr>
          <w:rFonts w:cs="Arial"/>
          <w:b/>
          <w:lang w:val="sr-Latn-CS"/>
        </w:rPr>
        <w:t>у</w:t>
      </w:r>
      <w:r w:rsidRPr="00053060">
        <w:rPr>
          <w:rFonts w:cs="Arial"/>
          <w:b/>
          <w:lang w:val="sr-Cyrl-CS"/>
        </w:rPr>
        <w:t xml:space="preserve"> дужине ноге и висин</w:t>
      </w:r>
      <w:r w:rsidRPr="00053060">
        <w:rPr>
          <w:rFonts w:cs="Arial"/>
          <w:b/>
          <w:lang w:val="sr-Latn-CS"/>
        </w:rPr>
        <w:t>у</w:t>
      </w:r>
      <w:r w:rsidRPr="00053060">
        <w:rPr>
          <w:rFonts w:cs="Arial"/>
          <w:b/>
          <w:lang w:val="sr-Cyrl-CS"/>
        </w:rPr>
        <w:t xml:space="preserve"> тела</w:t>
      </w:r>
      <w:r w:rsidRPr="00053060">
        <w:rPr>
          <w:rFonts w:cs="Arial"/>
          <w:b/>
          <w:lang w:val="sr-Latn-CS"/>
        </w:rPr>
        <w:t>,</w:t>
      </w:r>
      <w:r w:rsidRPr="00053060">
        <w:rPr>
          <w:rFonts w:cs="Arial"/>
          <w:lang w:val="sr-Cyrl-CS"/>
        </w:rPr>
        <w:t xml:space="preserve"> а за мајице са кратким рукавима за: </w:t>
      </w:r>
      <w:r w:rsidRPr="00053060">
        <w:rPr>
          <w:rFonts w:cs="Arial"/>
          <w:b/>
          <w:lang w:val="sr-Cyrl-CS"/>
        </w:rPr>
        <w:t>обим прса и висину тела</w:t>
      </w:r>
      <w:r w:rsidRPr="00053060">
        <w:rPr>
          <w:rFonts w:cs="Arial"/>
          <w:b/>
          <w:lang w:val="sr-Latn-CS"/>
        </w:rPr>
        <w:t xml:space="preserve"> </w:t>
      </w:r>
      <w:r w:rsidRPr="00053060">
        <w:rPr>
          <w:rFonts w:cs="Arial"/>
          <w:b/>
          <w:lang w:val="sr-Cyrl-CS"/>
        </w:rPr>
        <w:t>(словна ознака)</w:t>
      </w:r>
      <w:r w:rsidRPr="00053060">
        <w:rPr>
          <w:rFonts w:cs="Arial"/>
          <w:lang w:val="sr-Cyrl-CS"/>
        </w:rPr>
        <w:t>,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 xml:space="preserve">рупице за дугмад обрађене од осипања. </w:t>
      </w:r>
      <w:r w:rsidRPr="00053060">
        <w:rPr>
          <w:rFonts w:cs="Arial"/>
          <w:lang w:val="sr-Cyrl-CS"/>
        </w:rPr>
        <w:t>Панталоне су посебно ојачане штепањем на свим шавовима који су подложни напрезању.</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w:t>
      </w:r>
      <w:r w:rsidRPr="00053060">
        <w:rPr>
          <w:rFonts w:cs="Arial"/>
          <w:lang w:val="sr-Latn-CS"/>
        </w:rPr>
        <w:t>о одело-</w:t>
      </w:r>
      <w:r w:rsidRPr="00053060">
        <w:rPr>
          <w:rFonts w:cs="Arial"/>
          <w:lang w:val="sr-Cyrl-CS"/>
        </w:rPr>
        <w:t>летње  је „Санфоризован</w:t>
      </w:r>
      <w:r w:rsidRPr="00053060">
        <w:rPr>
          <w:rFonts w:cs="Arial"/>
          <w:lang w:val="sr-Latn-CS"/>
        </w:rPr>
        <w:t>о</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 40°C)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r w:rsidRPr="00053060">
        <w:rPr>
          <w:rFonts w:cs="Arial"/>
          <w:u w:val="single"/>
          <w:lang w:val="sr-Latn-CS"/>
        </w:rPr>
        <w:t xml:space="preserve"> - </w:t>
      </w:r>
      <w:r w:rsidRPr="00053060">
        <w:rPr>
          <w:rFonts w:cs="Arial"/>
          <w:u w:val="single"/>
          <w:lang w:val="sr-Cyrl-CS"/>
        </w:rPr>
        <w:t>летње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лака</w:t>
      </w:r>
      <w:r w:rsidRPr="00053060">
        <w:rPr>
          <w:rFonts w:cs="Arial"/>
          <w:lang w:val="sr-Latn-CS"/>
        </w:rPr>
        <w:t xml:space="preserve">; </w:t>
      </w:r>
      <w:r w:rsidRPr="00053060">
        <w:rPr>
          <w:rFonts w:cs="Arial"/>
          <w:lang w:val="sr-Cyrl-CS"/>
        </w:rPr>
        <w:t xml:space="preserve">  </w:t>
      </w:r>
      <w:r w:rsidRPr="00053060">
        <w:rPr>
          <w:rFonts w:cs="Arial"/>
          <w:lang w:val="sr-Latn-CS"/>
        </w:rPr>
        <w:t>Основна боја:</w:t>
      </w:r>
      <w:r w:rsidRPr="00053060">
        <w:rPr>
          <w:rFonts w:cs="Arial"/>
          <w:lang w:val="sr-Cyrl-CS"/>
        </w:rPr>
        <w:t>тегет</w:t>
      </w:r>
      <w:r w:rsidRPr="00053060">
        <w:rPr>
          <w:rFonts w:cs="Arial"/>
          <w:lang w:val="sr-Latn-CS"/>
        </w:rPr>
        <w:t>, детаљи и паспули: ројал плава боја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100</w:t>
      </w:r>
      <w:r w:rsidRPr="00053060">
        <w:rPr>
          <w:rFonts w:cs="Arial"/>
          <w:lang w:val="sr-Cyrl-CS"/>
        </w:rPr>
        <w:t xml:space="preserve"> %.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Површинска маса</w:t>
      </w:r>
      <w:r w:rsidRPr="00053060">
        <w:rPr>
          <w:rFonts w:cs="Arial"/>
          <w:lang w:val="sr-Latn-CS"/>
        </w:rPr>
        <w:t>:</w:t>
      </w:r>
      <w:r w:rsidRPr="00053060">
        <w:rPr>
          <w:rFonts w:cs="Arial"/>
          <w:lang w:val="sr-Cyrl-CS"/>
        </w:rPr>
        <w:t xml:space="preserve"> 2</w:t>
      </w:r>
      <w:r w:rsidRPr="00053060">
        <w:rPr>
          <w:rFonts w:cs="Arial"/>
          <w:lang w:val="sr-Latn-CS"/>
        </w:rPr>
        <w:t>3</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(±5 %)</w:t>
      </w:r>
      <w:r w:rsidRPr="00053060">
        <w:rPr>
          <w:rFonts w:cs="Arial"/>
          <w:lang w:val="sr-Cyrl-CS"/>
        </w:rPr>
        <w:t xml:space="preserve"> ;  Густина жица: </w:t>
      </w:r>
      <w:r w:rsidRPr="00053060">
        <w:rPr>
          <w:rFonts w:cs="Arial"/>
          <w:lang w:val="sr-Latn-CS"/>
        </w:rPr>
        <w:t>41</w:t>
      </w:r>
      <w:r w:rsidRPr="00053060">
        <w:rPr>
          <w:rFonts w:cs="Arial"/>
          <w:lang w:val="sr-Cyrl-CS"/>
        </w:rPr>
        <w:t>0/2</w:t>
      </w:r>
      <w:r w:rsidRPr="00053060">
        <w:rPr>
          <w:rFonts w:cs="Arial"/>
          <w:lang w:val="sr-Latn-CS"/>
        </w:rPr>
        <w:t>0</w:t>
      </w:r>
      <w:r w:rsidRPr="00053060">
        <w:rPr>
          <w:rFonts w:cs="Arial"/>
          <w:lang w:val="sr-Cyrl-CS"/>
        </w:rPr>
        <w:t>0</w:t>
      </w:r>
      <w:r w:rsidRPr="00053060">
        <w:rPr>
          <w:rFonts w:cs="Arial"/>
          <w:lang w:val="sr-Latn-CS"/>
        </w:rPr>
        <w:t xml:space="preserve">  (± 5 %) na 10 cm,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Прекидна сила основа/потка (</w:t>
      </w:r>
      <w:r w:rsidRPr="00053060">
        <w:rPr>
          <w:rFonts w:cs="Arial"/>
          <w:lang w:val="sr-Latn-CS"/>
        </w:rPr>
        <w:t>daN</w:t>
      </w:r>
      <w:r w:rsidRPr="00053060">
        <w:rPr>
          <w:rFonts w:cs="Arial"/>
          <w:lang w:val="sr-Cyrl-CS"/>
        </w:rPr>
        <w:t>): Минимум 6</w:t>
      </w:r>
      <w:r w:rsidRPr="00053060">
        <w:rPr>
          <w:rFonts w:cs="Arial"/>
          <w:lang w:val="sr-Latn-CS"/>
        </w:rPr>
        <w:t>0</w:t>
      </w:r>
      <w:r w:rsidRPr="00053060">
        <w:rPr>
          <w:rFonts w:cs="Arial"/>
          <w:lang w:val="sr-Cyrl-CS"/>
        </w:rPr>
        <w:t>/</w:t>
      </w:r>
      <w:r w:rsidRPr="00053060">
        <w:rPr>
          <w:rFonts w:cs="Arial"/>
          <w:lang w:val="sr-Latn-CS"/>
        </w:rPr>
        <w:t>4</w:t>
      </w:r>
      <w:r w:rsidRPr="00053060">
        <w:rPr>
          <w:rFonts w:cs="Arial"/>
          <w:lang w:val="sr-Cyrl-CS"/>
        </w:rPr>
        <w:t xml:space="preserve">0 </w:t>
      </w:r>
      <w:r w:rsidRPr="00053060">
        <w:rPr>
          <w:rFonts w:cs="Arial"/>
          <w:lang w:val="sr-Latn-CS"/>
        </w:rPr>
        <w:t>(</w:t>
      </w:r>
      <w:r w:rsidRPr="00053060">
        <w:rPr>
          <w:rFonts w:cs="Arial"/>
          <w:lang w:val="sr-Cyrl-CS"/>
        </w:rPr>
        <w:t>одступање навише неограничено)</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Постојаност обојења: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 xml:space="preserve"> </w:t>
      </w: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 xml:space="preserve">Специјална дорада: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rsidR="00053060" w:rsidRPr="00053060" w:rsidRDefault="00053060" w:rsidP="00053060">
      <w:pPr>
        <w:widowControl w:val="0"/>
        <w:autoSpaceDE w:val="0"/>
        <w:autoSpaceDN w:val="0"/>
        <w:adjustRightInd w:val="0"/>
        <w:spacing w:before="0"/>
        <w:jc w:val="left"/>
        <w:rPr>
          <w:rFonts w:cs="Arial"/>
          <w:lang w:val="sr-Latn-R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100/110 (B) SRPS F</w:t>
      </w:r>
      <w:r w:rsidRPr="00053060">
        <w:rPr>
          <w:rFonts w:cs="Arial"/>
          <w:lang w:val="sr-Cyrl-CS"/>
        </w:rPr>
        <w:t>.А1.019:1981</w:t>
      </w:r>
      <w:r w:rsidRPr="00053060">
        <w:rPr>
          <w:rFonts w:cs="Arial"/>
          <w:lang w:val="sr-Latn-RS"/>
        </w:rPr>
        <w:t>.</w:t>
      </w:r>
    </w:p>
    <w:p w:rsidR="00053060" w:rsidRPr="00053060" w:rsidRDefault="00053060" w:rsidP="00053060">
      <w:pPr>
        <w:widowControl w:val="0"/>
        <w:autoSpaceDE w:val="0"/>
        <w:autoSpaceDN w:val="0"/>
        <w:adjustRightInd w:val="0"/>
        <w:spacing w:before="0"/>
        <w:jc w:val="left"/>
        <w:rPr>
          <w:rFonts w:cs="Arial"/>
          <w:u w:val="single"/>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lastRenderedPageBreak/>
        <w:t>Машински конац за шивење</w:t>
      </w:r>
      <w:r w:rsidRPr="00053060">
        <w:rPr>
          <w:rFonts w:cs="Arial"/>
          <w:u w:val="single"/>
          <w:lang w:val="sr-Latn-CS"/>
        </w:rPr>
        <w:t xml:space="preserve"> </w:t>
      </w:r>
      <w:r w:rsidRPr="00053060">
        <w:rPr>
          <w:rFonts w:cs="Arial"/>
          <w:u w:val="single"/>
          <w:lang w:val="sr-Cyrl-CS"/>
        </w:rPr>
        <w:t>(трожични)</w:t>
      </w:r>
      <w:r w:rsidRPr="00053060">
        <w:rPr>
          <w:rFonts w:cs="Arial"/>
          <w:lang w:val="sr-Cyrl-CS"/>
        </w:rPr>
        <w:t xml:space="preserve">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ливени и спирални</w:t>
      </w:r>
    </w:p>
    <w:p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Шнале за копчање:</w:t>
      </w:r>
      <w:r w:rsidRPr="00053060">
        <w:rPr>
          <w:rFonts w:cs="Arial"/>
          <w:lang w:val="sr-Cyrl-CS"/>
        </w:rPr>
        <w:t xml:space="preserve"> У складу са ширином трегера, пластичне.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Гума за набирањ</w:t>
      </w:r>
      <w:r w:rsidRPr="00053060">
        <w:rPr>
          <w:rFonts w:cs="Arial"/>
          <w:b/>
          <w:u w:val="single"/>
          <w:lang w:val="sr-Cyrl-CS"/>
        </w:rPr>
        <w:t>е</w:t>
      </w:r>
      <w:r w:rsidRPr="00053060">
        <w:rPr>
          <w:rFonts w:cs="Arial"/>
          <w:b/>
          <w:lang w:val="sr-Latn-CS"/>
        </w:rPr>
        <w:t xml:space="preserve">: </w:t>
      </w:r>
      <w:r w:rsidRPr="00053060">
        <w:rPr>
          <w:rFonts w:cs="Arial"/>
          <w:lang w:val="sr-Cyrl-CS"/>
        </w:rPr>
        <w:t>Ширин</w:t>
      </w:r>
      <w:r w:rsidRPr="00053060">
        <w:rPr>
          <w:rFonts w:cs="Arial"/>
          <w:lang w:val="sr-Latn-CS"/>
        </w:rPr>
        <w:t>a</w:t>
      </w:r>
      <w:r w:rsidRPr="00053060">
        <w:rPr>
          <w:rFonts w:cs="Arial"/>
          <w:lang w:val="sr-Cyrl-CS"/>
        </w:rPr>
        <w:t xml:space="preserve"> </w:t>
      </w:r>
      <w:r w:rsidRPr="00053060">
        <w:rPr>
          <w:rFonts w:cs="Arial"/>
          <w:lang w:val="sr-Latn-CS"/>
        </w:rPr>
        <w:t>4</w:t>
      </w:r>
      <w:r w:rsidRPr="00053060">
        <w:rPr>
          <w:rFonts w:cs="Arial"/>
          <w:lang w:val="sr-Cyrl-CS"/>
        </w:rPr>
        <w:t xml:space="preserve"> </w:t>
      </w:r>
      <w:r w:rsidRPr="00053060">
        <w:rPr>
          <w:rFonts w:cs="Arial"/>
          <w:lang w:val="sr-Latn-RS"/>
        </w:rPr>
        <w:t>cm</w:t>
      </w:r>
      <w:r w:rsidRPr="00053060">
        <w:rPr>
          <w:rFonts w:cs="Arial"/>
          <w:lang w:val="sr-Cyrl-CS"/>
        </w:rPr>
        <w:t>, не сме бити лабава и не сме се увртати након поступка одржавања у примени.</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Рефлектујуће траке:</w:t>
      </w:r>
      <w:r w:rsidRPr="00053060">
        <w:rPr>
          <w:rFonts w:cs="Arial"/>
          <w:lang w:val="sr-Cyrl-CS"/>
        </w:rPr>
        <w:t xml:space="preserve"> У складу са стандардом </w:t>
      </w:r>
      <w:r w:rsidRPr="00053060">
        <w:rPr>
          <w:rFonts w:cs="Arial"/>
          <w:lang w:val="sr-Latn-CS"/>
        </w:rPr>
        <w:t xml:space="preserve">SRPS EN ISO 20471:2015,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комплет з</w:t>
      </w:r>
      <w:r w:rsidRPr="00053060">
        <w:rPr>
          <w:rFonts w:cs="Arial"/>
          <w:lang w:val="sr-Cyrl-CS"/>
        </w:rPr>
        <w:t>аштитн</w:t>
      </w:r>
      <w:r w:rsidRPr="00053060">
        <w:rPr>
          <w:rFonts w:cs="Arial"/>
          <w:lang w:val="sr-Latn-CS"/>
        </w:rPr>
        <w:t xml:space="preserve">ог одела </w:t>
      </w:r>
      <w:r w:rsidRPr="00053060">
        <w:rPr>
          <w:rFonts w:cs="Arial"/>
          <w:lang w:val="sr-Cyrl-CS"/>
        </w:rPr>
        <w:t xml:space="preserve">летњег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rsidR="00053060" w:rsidRPr="00053060" w:rsidRDefault="00053060" w:rsidP="00053060">
      <w:pPr>
        <w:widowControl w:val="0"/>
        <w:autoSpaceDE w:val="0"/>
        <w:autoSpaceDN w:val="0"/>
        <w:adjustRightInd w:val="0"/>
        <w:spacing w:before="0"/>
        <w:rPr>
          <w:rFonts w:cs="Arial"/>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плет </w:t>
      </w:r>
      <w:r w:rsidRPr="00053060">
        <w:rPr>
          <w:rFonts w:cs="Arial"/>
          <w:lang w:val="sr-Cyrl-CS"/>
        </w:rPr>
        <w:t>заштитн</w:t>
      </w:r>
      <w:r w:rsidRPr="00053060">
        <w:rPr>
          <w:rFonts w:cs="Arial"/>
          <w:lang w:val="sr-Latn-CS"/>
        </w:rPr>
        <w:t xml:space="preserve">е одеће </w:t>
      </w:r>
      <w:r w:rsidRPr="00053060">
        <w:rPr>
          <w:rFonts w:cs="Arial"/>
          <w:lang w:val="sr-Cyrl-CS"/>
        </w:rPr>
        <w:t>.</w:t>
      </w:r>
    </w:p>
    <w:p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1</w:t>
      </w:r>
      <w:r w:rsidR="00226BA7">
        <w:rPr>
          <w:rFonts w:eastAsia="Calibri" w:cs="Arial"/>
          <w:b/>
          <w:lang w:val="sr-Cyrl-RS"/>
        </w:rPr>
        <w:t>5</w:t>
      </w:r>
      <w:r w:rsidRPr="00053060">
        <w:rPr>
          <w:rFonts w:eastAsia="Calibri" w:cs="Arial"/>
          <w:b/>
          <w:lang w:val="sr-Cyrl-RS"/>
        </w:rPr>
        <w:t xml:space="preserve"> – Одело за службеника обезбеђења</w:t>
      </w:r>
    </w:p>
    <w:p w:rsidR="00EC198B" w:rsidRDefault="00EC198B" w:rsidP="00EC198B">
      <w:pPr>
        <w:spacing w:before="0"/>
        <w:rPr>
          <w:rFonts w:eastAsia="Calibri" w:cs="Arial"/>
          <w:b/>
          <w:lang w:val="sr-Cyrl-RS"/>
        </w:rPr>
      </w:pPr>
    </w:p>
    <w:tbl>
      <w:tblPr>
        <w:tblStyle w:val="TableGrid101"/>
        <w:tblW w:w="10890" w:type="dxa"/>
        <w:tblInd w:w="-905" w:type="dxa"/>
        <w:tblLayout w:type="fixed"/>
        <w:tblLook w:val="04A0" w:firstRow="1" w:lastRow="0" w:firstColumn="1" w:lastColumn="0" w:noHBand="0" w:noVBand="1"/>
      </w:tblPr>
      <w:tblGrid>
        <w:gridCol w:w="1170"/>
        <w:gridCol w:w="450"/>
        <w:gridCol w:w="990"/>
        <w:gridCol w:w="990"/>
        <w:gridCol w:w="990"/>
        <w:gridCol w:w="1080"/>
        <w:gridCol w:w="990"/>
        <w:gridCol w:w="990"/>
        <w:gridCol w:w="1260"/>
        <w:gridCol w:w="990"/>
        <w:gridCol w:w="990"/>
      </w:tblGrid>
      <w:tr w:rsidR="002613BC" w:rsidRPr="00AB0950" w:rsidTr="002613BC">
        <w:trPr>
          <w:cantSplit/>
          <w:trHeight w:val="1134"/>
        </w:trPr>
        <w:tc>
          <w:tcPr>
            <w:tcW w:w="1620" w:type="dxa"/>
            <w:gridSpan w:val="2"/>
          </w:tcPr>
          <w:p w:rsidR="002613BC" w:rsidRPr="002613BC" w:rsidRDefault="002613BC" w:rsidP="002613BC">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rsidR="002613BC" w:rsidRPr="00AB0950" w:rsidRDefault="002613BC" w:rsidP="002613BC">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Дрин</w:t>
            </w:r>
            <w:r>
              <w:rPr>
                <w:rFonts w:ascii="Arial" w:hAnsi="Arial" w:cs="Arial"/>
                <w:b/>
                <w:sz w:val="16"/>
                <w:szCs w:val="20"/>
                <w:lang w:val="sr-Cyrl-RS"/>
              </w:rPr>
              <w:t xml:space="preserve">ско-Лимске ХЕ - </w:t>
            </w:r>
            <w:r w:rsidRPr="00AB0950">
              <w:rPr>
                <w:rFonts w:ascii="Arial" w:hAnsi="Arial" w:cs="Arial"/>
                <w:b/>
                <w:sz w:val="16"/>
                <w:szCs w:val="20"/>
                <w:lang w:val="sr-Cyrl-RS"/>
              </w:rPr>
              <w:t>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ХЕ Ђердап –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РБ Колубара – оквирне количине</w:t>
            </w:r>
          </w:p>
        </w:tc>
        <w:tc>
          <w:tcPr>
            <w:tcW w:w="108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ТЕ-КО Костолац–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Панонске ТЕ-ТО– оквирне количине</w:t>
            </w:r>
          </w:p>
        </w:tc>
        <w:tc>
          <w:tcPr>
            <w:tcW w:w="1260" w:type="dxa"/>
          </w:tcPr>
          <w:p w:rsidR="002613BC" w:rsidRPr="00AB0950" w:rsidRDefault="002613BC" w:rsidP="002613BC">
            <w:pPr>
              <w:suppressAutoHyphens/>
              <w:spacing w:before="0"/>
              <w:jc w:val="left"/>
              <w:rPr>
                <w:rFonts w:cs="Arial"/>
                <w:b/>
                <w:bCs/>
                <w:sz w:val="16"/>
                <w:szCs w:val="20"/>
                <w:lang w:val="sr-Cyrl-C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bCs/>
                <w:sz w:val="16"/>
                <w:szCs w:val="20"/>
                <w:lang w:val="sr-Cyrl-CS" w:eastAsia="ar-SA"/>
              </w:rPr>
              <w:t>Управа ЈП ЕПС</w:t>
            </w:r>
            <w:r w:rsidRPr="00AB0950">
              <w:rPr>
                <w:rFonts w:ascii="Arial" w:hAnsi="Arial" w:cs="Arial"/>
                <w:b/>
                <w:sz w:val="16"/>
                <w:szCs w:val="20"/>
                <w:lang w:val="sr-Cyrl-RS"/>
              </w:rPr>
              <w:t>–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C304AF" w:rsidRPr="00FF57D4" w:rsidTr="00626A16">
        <w:tc>
          <w:tcPr>
            <w:tcW w:w="1170" w:type="dxa"/>
            <w:vMerge w:val="restart"/>
            <w:vAlign w:val="center"/>
          </w:tcPr>
          <w:p w:rsidR="00C304AF" w:rsidRPr="00332C57" w:rsidRDefault="00C304AF" w:rsidP="00C304AF">
            <w:pPr>
              <w:spacing w:before="0" w:after="200"/>
              <w:jc w:val="left"/>
              <w:rPr>
                <w:rFonts w:cs="Arial"/>
                <w:b/>
                <w:lang w:val="sr-Cyrl-RS"/>
              </w:rPr>
            </w:pPr>
            <w:r w:rsidRPr="00EC187C">
              <w:rPr>
                <w:rFonts w:ascii="Arial" w:hAnsi="Arial" w:cs="Arial"/>
                <w:b/>
                <w:sz w:val="20"/>
                <w:lang w:val="sr-Cyrl-RS"/>
              </w:rPr>
              <w:t>Одело за службеника обезбеђења</w:t>
            </w:r>
          </w:p>
        </w:tc>
        <w:tc>
          <w:tcPr>
            <w:tcW w:w="450" w:type="dxa"/>
            <w:vAlign w:val="bottom"/>
          </w:tcPr>
          <w:p w:rsidR="00C304AF" w:rsidRDefault="00C304AF" w:rsidP="00C304AF">
            <w:pPr>
              <w:suppressAutoHyphens/>
              <w:spacing w:before="0"/>
              <w:jc w:val="center"/>
              <w:rPr>
                <w:color w:val="000000"/>
              </w:rPr>
            </w:pPr>
            <w:r>
              <w:rPr>
                <w:color w:val="000000"/>
              </w:rPr>
              <w:t>48</w:t>
            </w: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4</w:t>
            </w: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3</w:t>
            </w: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7</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50</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3</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11</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14</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52</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4</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14</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18</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54</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13</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13</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26</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56</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5</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18</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23</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58</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7</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12</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19</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60</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0</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5</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5</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Pr="002613BC" w:rsidRDefault="00C304AF" w:rsidP="00C304AF">
            <w:pPr>
              <w:suppressAutoHyphens/>
              <w:spacing w:before="0"/>
              <w:jc w:val="center"/>
              <w:rPr>
                <w:color w:val="000000"/>
                <w:lang w:val="sr-Cyrl-RS"/>
              </w:rPr>
            </w:pPr>
            <w:r>
              <w:rPr>
                <w:color w:val="000000"/>
                <w:lang w:val="sr-Cyrl-RS"/>
              </w:rPr>
              <w:t>62</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2</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3</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Pr="002613BC" w:rsidRDefault="00C304AF" w:rsidP="00C304AF">
            <w:pPr>
              <w:suppressAutoHyphens/>
              <w:spacing w:before="0"/>
              <w:jc w:val="center"/>
              <w:rPr>
                <w:color w:val="000000"/>
                <w:lang w:val="sr-Cyrl-RS"/>
              </w:rPr>
            </w:pPr>
            <w:r>
              <w:rPr>
                <w:color w:val="000000"/>
                <w:lang w:val="sr-Cyrl-RS"/>
              </w:rPr>
              <w:t>64</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3</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3</w:t>
            </w:r>
          </w:p>
        </w:tc>
      </w:tr>
      <w:tr w:rsidR="002613BC" w:rsidRPr="00FF57D4" w:rsidTr="00626A16">
        <w:tc>
          <w:tcPr>
            <w:tcW w:w="1620" w:type="dxa"/>
            <w:gridSpan w:val="2"/>
          </w:tcPr>
          <w:p w:rsidR="002613BC" w:rsidRPr="002613BC" w:rsidRDefault="002613BC" w:rsidP="002613BC">
            <w:pPr>
              <w:suppressAutoHyphens/>
              <w:spacing w:before="0"/>
              <w:jc w:val="right"/>
              <w:rPr>
                <w:color w:val="000000"/>
                <w:lang w:val="sr-Cyrl-RS"/>
              </w:rPr>
            </w:pPr>
            <w:r>
              <w:rPr>
                <w:color w:val="000000"/>
              </w:rPr>
              <w:t>Укупно</w:t>
            </w:r>
            <w:r>
              <w:rPr>
                <w:color w:val="000000"/>
                <w:lang w:val="sr-Cyrl-RS"/>
              </w:rPr>
              <w:t>:</w:t>
            </w:r>
          </w:p>
        </w:tc>
        <w:tc>
          <w:tcPr>
            <w:tcW w:w="990" w:type="dxa"/>
            <w:vAlign w:val="center"/>
          </w:tcPr>
          <w:p w:rsidR="002613BC" w:rsidRPr="00FF57D4" w:rsidRDefault="002613BC" w:rsidP="00626A16">
            <w:pPr>
              <w:suppressAutoHyphens/>
              <w:spacing w:before="0"/>
              <w:jc w:val="center"/>
              <w:rPr>
                <w:rFonts w:cs="Arial"/>
                <w:b/>
                <w:bCs/>
                <w:sz w:val="20"/>
                <w:szCs w:val="20"/>
                <w:lang w:val="sr-Cyrl-CS" w:eastAsia="ar-SA"/>
              </w:rPr>
            </w:pPr>
          </w:p>
        </w:tc>
        <w:tc>
          <w:tcPr>
            <w:tcW w:w="990" w:type="dxa"/>
            <w:vAlign w:val="center"/>
          </w:tcPr>
          <w:p w:rsidR="002613BC" w:rsidRPr="00FF57D4" w:rsidRDefault="00D554D2" w:rsidP="00626A16">
            <w:pPr>
              <w:suppressAutoHyphens/>
              <w:spacing w:before="0"/>
              <w:jc w:val="center"/>
              <w:rPr>
                <w:rFonts w:cs="Arial"/>
                <w:b/>
                <w:bCs/>
                <w:sz w:val="20"/>
                <w:szCs w:val="20"/>
                <w:lang w:val="sr-Cyrl-CS" w:eastAsia="ar-SA"/>
              </w:rPr>
            </w:pPr>
            <w:r>
              <w:rPr>
                <w:rFonts w:cs="Arial"/>
                <w:b/>
                <w:bCs/>
                <w:sz w:val="20"/>
                <w:szCs w:val="20"/>
                <w:lang w:val="sr-Cyrl-CS" w:eastAsia="ar-SA"/>
              </w:rPr>
              <w:t>38</w:t>
            </w:r>
          </w:p>
        </w:tc>
        <w:tc>
          <w:tcPr>
            <w:tcW w:w="990" w:type="dxa"/>
            <w:vAlign w:val="center"/>
          </w:tcPr>
          <w:p w:rsidR="002613BC" w:rsidRPr="00FF57D4" w:rsidRDefault="002613BC" w:rsidP="00626A16">
            <w:pPr>
              <w:suppressAutoHyphens/>
              <w:spacing w:before="0"/>
              <w:jc w:val="center"/>
              <w:rPr>
                <w:rFonts w:cs="Arial"/>
                <w:b/>
                <w:bCs/>
                <w:sz w:val="20"/>
                <w:szCs w:val="20"/>
                <w:lang w:val="sr-Cyrl-CS" w:eastAsia="ar-SA"/>
              </w:rPr>
            </w:pPr>
          </w:p>
        </w:tc>
        <w:tc>
          <w:tcPr>
            <w:tcW w:w="1080" w:type="dxa"/>
            <w:vAlign w:val="center"/>
          </w:tcPr>
          <w:p w:rsidR="002613BC" w:rsidRPr="00FF57D4" w:rsidRDefault="002613BC" w:rsidP="00626A16">
            <w:pPr>
              <w:suppressAutoHyphens/>
              <w:spacing w:before="0"/>
              <w:jc w:val="center"/>
              <w:rPr>
                <w:rFonts w:cs="Arial"/>
                <w:b/>
                <w:bCs/>
                <w:sz w:val="20"/>
                <w:szCs w:val="20"/>
                <w:lang w:val="sr-Cyrl-CS" w:eastAsia="ar-SA"/>
              </w:rPr>
            </w:pPr>
          </w:p>
        </w:tc>
        <w:tc>
          <w:tcPr>
            <w:tcW w:w="990" w:type="dxa"/>
            <w:vAlign w:val="center"/>
          </w:tcPr>
          <w:p w:rsidR="002613BC" w:rsidRPr="00FF57D4" w:rsidRDefault="006A5E6C" w:rsidP="00626A16">
            <w:pPr>
              <w:suppressAutoHyphens/>
              <w:spacing w:before="0"/>
              <w:jc w:val="center"/>
              <w:rPr>
                <w:rFonts w:cs="Arial"/>
                <w:b/>
                <w:bCs/>
                <w:sz w:val="20"/>
                <w:szCs w:val="20"/>
                <w:lang w:val="sr-Cyrl-CS" w:eastAsia="ar-SA"/>
              </w:rPr>
            </w:pPr>
            <w:r>
              <w:rPr>
                <w:rFonts w:cs="Arial"/>
                <w:b/>
                <w:bCs/>
                <w:sz w:val="20"/>
                <w:szCs w:val="20"/>
                <w:lang w:val="sr-Cyrl-CS" w:eastAsia="ar-SA"/>
              </w:rPr>
              <w:t>80</w:t>
            </w:r>
          </w:p>
        </w:tc>
        <w:tc>
          <w:tcPr>
            <w:tcW w:w="990" w:type="dxa"/>
            <w:vAlign w:val="center"/>
          </w:tcPr>
          <w:p w:rsidR="002613BC" w:rsidRPr="00FF57D4" w:rsidRDefault="002613BC" w:rsidP="00626A16">
            <w:pPr>
              <w:suppressAutoHyphens/>
              <w:spacing w:before="0"/>
              <w:jc w:val="center"/>
              <w:rPr>
                <w:rFonts w:cs="Arial"/>
                <w:b/>
                <w:bCs/>
                <w:sz w:val="20"/>
                <w:szCs w:val="20"/>
                <w:lang w:val="sr-Cyrl-CS" w:eastAsia="ar-SA"/>
              </w:rPr>
            </w:pPr>
          </w:p>
        </w:tc>
        <w:tc>
          <w:tcPr>
            <w:tcW w:w="1260" w:type="dxa"/>
            <w:vAlign w:val="center"/>
          </w:tcPr>
          <w:p w:rsidR="002613BC" w:rsidRDefault="002613BC" w:rsidP="00626A16">
            <w:pPr>
              <w:suppressAutoHyphens/>
              <w:spacing w:before="0"/>
              <w:jc w:val="center"/>
              <w:rPr>
                <w:color w:val="000000"/>
              </w:rPr>
            </w:pPr>
          </w:p>
        </w:tc>
        <w:tc>
          <w:tcPr>
            <w:tcW w:w="990" w:type="dxa"/>
            <w:vAlign w:val="center"/>
          </w:tcPr>
          <w:p w:rsidR="002613BC" w:rsidRPr="00FF57D4" w:rsidRDefault="002613BC" w:rsidP="00626A16">
            <w:pPr>
              <w:suppressAutoHyphens/>
              <w:spacing w:before="0"/>
              <w:jc w:val="center"/>
              <w:rPr>
                <w:rFonts w:cs="Arial"/>
                <w:b/>
                <w:bCs/>
                <w:sz w:val="20"/>
                <w:szCs w:val="20"/>
                <w:lang w:val="sr-Cyrl-CS" w:eastAsia="ar-SA"/>
              </w:rPr>
            </w:pPr>
          </w:p>
        </w:tc>
        <w:tc>
          <w:tcPr>
            <w:tcW w:w="990" w:type="dxa"/>
            <w:vAlign w:val="center"/>
          </w:tcPr>
          <w:p w:rsidR="002613BC" w:rsidRPr="00FF57D4" w:rsidRDefault="00C304AF" w:rsidP="00626A16">
            <w:pPr>
              <w:suppressAutoHyphens/>
              <w:spacing w:before="0"/>
              <w:jc w:val="center"/>
              <w:rPr>
                <w:rFonts w:cs="Arial"/>
                <w:b/>
                <w:bCs/>
                <w:sz w:val="20"/>
                <w:szCs w:val="20"/>
                <w:lang w:val="sr-Cyrl-CS" w:eastAsia="ar-SA"/>
              </w:rPr>
            </w:pPr>
            <w:r>
              <w:rPr>
                <w:rFonts w:cs="Arial"/>
                <w:b/>
                <w:bCs/>
                <w:sz w:val="20"/>
                <w:szCs w:val="20"/>
                <w:lang w:val="sr-Cyrl-CS" w:eastAsia="ar-SA"/>
              </w:rPr>
              <w:t>118</w:t>
            </w:r>
          </w:p>
        </w:tc>
      </w:tr>
    </w:tbl>
    <w:p w:rsidR="002613BC" w:rsidRDefault="002613BC" w:rsidP="00EC198B">
      <w:pPr>
        <w:spacing w:before="0"/>
        <w:rPr>
          <w:rFonts w:eastAsia="Calibri" w:cs="Arial"/>
          <w:b/>
          <w:lang w:val="sr-Cyrl-RS"/>
        </w:rPr>
      </w:pPr>
    </w:p>
    <w:p w:rsidR="002613BC" w:rsidRDefault="002613BC" w:rsidP="00EC198B">
      <w:pPr>
        <w:spacing w:before="0"/>
        <w:rPr>
          <w:rFonts w:eastAsia="Calibri" w:cs="Arial"/>
          <w:b/>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lastRenderedPageBreak/>
        <w:t>Опис:</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Latn-CS"/>
        </w:rPr>
        <w:t>О</w:t>
      </w:r>
      <w:r w:rsidRPr="00053060">
        <w:rPr>
          <w:rFonts w:cs="Arial"/>
          <w:b/>
          <w:u w:val="single"/>
          <w:lang w:val="sr-Cyrl-CS"/>
        </w:rPr>
        <w:t>дело</w:t>
      </w:r>
      <w:r w:rsidRPr="00053060">
        <w:rPr>
          <w:rFonts w:cs="Arial"/>
          <w:b/>
          <w:u w:val="single"/>
          <w:lang w:val="sr-Latn-CS"/>
        </w:rPr>
        <w:t xml:space="preserve"> за службеника обезбеђења</w:t>
      </w:r>
      <w:r w:rsidRPr="00053060">
        <w:rPr>
          <w:rFonts w:cs="Arial"/>
          <w:b/>
          <w:u w:val="single"/>
          <w:lang w:val="sr-Cyrl-CS"/>
        </w:rPr>
        <w:t xml:space="preserve">,  </w:t>
      </w:r>
      <w:r w:rsidRPr="00053060">
        <w:rPr>
          <w:rFonts w:cs="Arial"/>
          <w:lang w:val="sr-Cyrl-CS"/>
        </w:rPr>
        <w:t>састоји се од блузе</w:t>
      </w:r>
      <w:r w:rsidRPr="00053060">
        <w:rPr>
          <w:rFonts w:cs="Arial"/>
          <w:lang w:val="sr-Latn-CS"/>
        </w:rPr>
        <w:t xml:space="preserve"> </w:t>
      </w:r>
      <w:r w:rsidRPr="00053060">
        <w:rPr>
          <w:rFonts w:cs="Arial"/>
          <w:lang w:val="sr-Cyrl-CS"/>
        </w:rPr>
        <w:t>и панталона.</w:t>
      </w:r>
      <w:r w:rsidRPr="00053060">
        <w:rPr>
          <w:rFonts w:cs="Arial"/>
          <w:lang w:val="sr-Latn-CS"/>
        </w:rPr>
        <w:t xml:space="preserve"> Саставни део панталона чини и термоуложак. Боја: </w:t>
      </w:r>
      <w:r w:rsidRPr="00053060">
        <w:rPr>
          <w:rFonts w:cs="Arial"/>
          <w:lang w:val="sr-Cyrl-CS"/>
        </w:rPr>
        <w:t xml:space="preserve">Тамно сива  </w:t>
      </w:r>
    </w:p>
    <w:p w:rsidR="00053060" w:rsidRPr="00053060" w:rsidRDefault="00053060" w:rsidP="00053060">
      <w:pPr>
        <w:widowControl w:val="0"/>
        <w:autoSpaceDE w:val="0"/>
        <w:autoSpaceDN w:val="0"/>
        <w:adjustRightInd w:val="0"/>
        <w:spacing w:before="0"/>
        <w:jc w:val="left"/>
        <w:rPr>
          <w:rFonts w:cs="Arial"/>
          <w:u w:val="single"/>
          <w:lang w:val="sr-Latn-CS"/>
        </w:rPr>
      </w:pPr>
      <w:r w:rsidRPr="00053060">
        <w:rPr>
          <w:rFonts w:cs="Arial"/>
          <w:u w:val="single"/>
          <w:lang w:val="sr-Cyrl-CS"/>
        </w:rPr>
        <w:t xml:space="preserve">Модел/дизајн/конструкција: </w:t>
      </w:r>
    </w:p>
    <w:p w:rsidR="00053060" w:rsidRPr="00053060" w:rsidRDefault="00053060" w:rsidP="00053060">
      <w:pPr>
        <w:widowControl w:val="0"/>
        <w:autoSpaceDE w:val="0"/>
        <w:autoSpaceDN w:val="0"/>
        <w:adjustRightInd w:val="0"/>
        <w:spacing w:before="0"/>
        <w:rPr>
          <w:rFonts w:cs="Arial"/>
          <w:lang w:val="sr-Cyrl-CS"/>
        </w:rPr>
      </w:pPr>
      <w:r w:rsidRPr="00053060">
        <w:rPr>
          <w:rFonts w:cs="Arial"/>
          <w:b/>
          <w:u w:val="single"/>
          <w:lang w:val="sr-Latn-CS"/>
        </w:rPr>
        <w:t>Б</w:t>
      </w:r>
      <w:r w:rsidRPr="00053060">
        <w:rPr>
          <w:rFonts w:cs="Arial"/>
          <w:b/>
          <w:u w:val="single"/>
          <w:lang w:val="sr-Cyrl-CS"/>
        </w:rPr>
        <w:t>луза:</w:t>
      </w:r>
      <w:r w:rsidRPr="00053060">
        <w:rPr>
          <w:rFonts w:cs="Arial"/>
          <w:b/>
          <w:lang w:val="sr-Cyrl-CS"/>
        </w:rPr>
        <w:t xml:space="preserve"> </w:t>
      </w:r>
      <w:r w:rsidRPr="00053060">
        <w:rPr>
          <w:rFonts w:cs="Arial"/>
          <w:lang w:val="sr-Cyrl-CS"/>
        </w:rPr>
        <w:t xml:space="preserve">Блуза </w:t>
      </w:r>
      <w:r w:rsidRPr="00053060">
        <w:rPr>
          <w:rFonts w:cs="Arial"/>
          <w:lang w:val="sr-Latn-CS"/>
        </w:rPr>
        <w:t>је равног кроја, класичан модел, струкирана, са учкуром у струку. У нивоу прса и доњем дел</w:t>
      </w:r>
      <w:r w:rsidRPr="00053060">
        <w:rPr>
          <w:rFonts w:cs="Arial"/>
          <w:lang w:val="sr-Cyrl-CS"/>
        </w:rPr>
        <w:t>у</w:t>
      </w:r>
      <w:r w:rsidRPr="00053060">
        <w:rPr>
          <w:rFonts w:cs="Arial"/>
          <w:lang w:val="sr-Latn-CS"/>
        </w:rPr>
        <w:t xml:space="preserve"> блузе обострано се налази се поједан коси џеп.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Панталоне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Панталоне су класичне, равног кроја. Са предње стране у нивоу шлица са стране налази се по један коси џеп.</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На предњој страни, на левој ногавици, смештен је урезани џеп, без копчања, намењен за ношење радио станице, мобилног телефона или других комуникационих уређаја и алата. На задњој страни панталона, у пределу седала, испод опасача, налазе се два универзална џепа већих димензија.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У пределу седала на задњој страни панталона, као и на коленима </w:t>
      </w:r>
      <w:r w:rsidRPr="00053060">
        <w:rPr>
          <w:rFonts w:cs="Arial"/>
          <w:lang w:val="sr-Cyrl-CS"/>
        </w:rPr>
        <w:t>панталоне су ојачане.</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Означавање и маркирање одела за службеника обезбеђења врши </w:t>
      </w:r>
      <w:r w:rsidRPr="00053060">
        <w:rPr>
          <w:rFonts w:cs="Arial"/>
          <w:lang w:val="sr-Latn-CS"/>
        </w:rPr>
        <w:t xml:space="preserve">se </w:t>
      </w:r>
      <w:r w:rsidRPr="00053060">
        <w:rPr>
          <w:rFonts w:cs="Arial"/>
          <w:lang w:val="sr-Cyrl-CS"/>
        </w:rPr>
        <w:t>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 обим струка, унутрашњ</w:t>
      </w:r>
      <w:r w:rsidRPr="00053060">
        <w:rPr>
          <w:rFonts w:cs="Arial"/>
          <w:b/>
          <w:lang w:val="sr-Latn-CS"/>
        </w:rPr>
        <w:t>у</w:t>
      </w:r>
      <w:r w:rsidRPr="00053060">
        <w:rPr>
          <w:rFonts w:cs="Arial"/>
          <w:b/>
          <w:lang w:val="sr-Cyrl-CS"/>
        </w:rPr>
        <w:t xml:space="preserve"> дужине ноге и висин</w:t>
      </w:r>
      <w:r w:rsidRPr="00053060">
        <w:rPr>
          <w:rFonts w:cs="Arial"/>
          <w:b/>
          <w:lang w:val="sr-Latn-CS"/>
        </w:rPr>
        <w:t>у</w:t>
      </w:r>
      <w:r w:rsidRPr="00053060">
        <w:rPr>
          <w:rFonts w:cs="Arial"/>
          <w:b/>
          <w:lang w:val="sr-Cyrl-CS"/>
        </w:rPr>
        <w:t xml:space="preserve"> тела</w:t>
      </w:r>
      <w:r w:rsidRPr="00053060">
        <w:rPr>
          <w:rFonts w:cs="Arial"/>
          <w:b/>
          <w:lang w:val="sr-Latn-CS"/>
        </w:rPr>
        <w:t>,</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w:t>
      </w:r>
      <w:r w:rsidRPr="00053060">
        <w:rPr>
          <w:rFonts w:cs="Arial"/>
          <w:lang w:val="sr-Latn-RS"/>
        </w:rPr>
        <w:t>cm</w:t>
      </w:r>
      <w:r w:rsidRPr="00053060">
        <w:rPr>
          <w:rFonts w:cs="Arial"/>
          <w:lang w:val="sr-Cyrl-CS"/>
        </w:rPr>
        <w:t xml:space="preserve">,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 xml:space="preserve">рупице за дугмад обрађене од осипања. </w:t>
      </w:r>
      <w:r w:rsidRPr="00053060">
        <w:rPr>
          <w:rFonts w:cs="Arial"/>
          <w:lang w:val="sr-Cyrl-CS"/>
        </w:rPr>
        <w:t>Панталоне су посебно ојачане штепањем на свим шавовима који су подложни напрезању.</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е</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 xml:space="preserve"> по ширини/дужини)</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 xml:space="preserve">До </w:t>
      </w:r>
      <w:r w:rsidRPr="00053060">
        <w:rPr>
          <w:rFonts w:cs="Arial"/>
          <w:lang w:val="sr-Latn-CS"/>
        </w:rPr>
        <w:t xml:space="preserve">- 2,5 % - /2,5 %,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 °C, 40 °C)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 xml:space="preserve">Материјал за израду </w:t>
      </w:r>
      <w:r w:rsidRPr="00053060">
        <w:rPr>
          <w:rFonts w:cs="Arial"/>
          <w:u w:val="single"/>
          <w:lang w:val="sr-Latn-CS"/>
        </w:rPr>
        <w:t xml:space="preserve">одела за </w:t>
      </w:r>
      <w:r w:rsidRPr="00053060">
        <w:rPr>
          <w:rFonts w:cs="Arial"/>
          <w:u w:val="single"/>
          <w:lang w:val="sr-Cyrl-CS"/>
        </w:rPr>
        <w:t>службеника обезбеђења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боја: т</w:t>
      </w:r>
      <w:r w:rsidRPr="00053060">
        <w:rPr>
          <w:rFonts w:cs="Arial"/>
          <w:lang w:val="sr-Latn-CS"/>
        </w:rPr>
        <w:t>амно сива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65</w:t>
      </w:r>
      <w:r w:rsidRPr="00053060">
        <w:rPr>
          <w:rFonts w:cs="Arial"/>
          <w:lang w:val="sr-Cyrl-CS"/>
        </w:rPr>
        <w:t xml:space="preserve"> %</w:t>
      </w:r>
      <w:r w:rsidRPr="00053060">
        <w:rPr>
          <w:rFonts w:cs="Arial"/>
          <w:lang w:val="sr-Latn-CS"/>
        </w:rPr>
        <w:t xml:space="preserve">, </w:t>
      </w:r>
      <w:r w:rsidRPr="00053060">
        <w:rPr>
          <w:rFonts w:cs="Arial"/>
          <w:lang w:val="sr-Cyrl-CS"/>
        </w:rPr>
        <w:t>Полиест</w:t>
      </w:r>
      <w:r w:rsidRPr="00053060">
        <w:rPr>
          <w:rFonts w:cs="Arial"/>
          <w:lang w:val="sr-Latn-CS"/>
        </w:rPr>
        <w:t>a</w:t>
      </w:r>
      <w:r w:rsidRPr="00053060">
        <w:rPr>
          <w:rFonts w:cs="Arial"/>
          <w:lang w:val="sr-Cyrl-CS"/>
        </w:rPr>
        <w:t xml:space="preserve">р </w:t>
      </w:r>
      <w:r w:rsidRPr="00053060">
        <w:rPr>
          <w:rFonts w:cs="Arial"/>
          <w:lang w:val="sr-Latn-CS"/>
        </w:rPr>
        <w:t>35</w:t>
      </w:r>
      <w:r w:rsidRPr="00053060">
        <w:rPr>
          <w:rFonts w:cs="Arial"/>
          <w:lang w:val="sr-Cyrl-CS"/>
        </w:rPr>
        <w:t xml:space="preserve"> %</w:t>
      </w:r>
      <w:r w:rsidRPr="00053060">
        <w:rPr>
          <w:rFonts w:cs="Arial"/>
          <w:lang w:val="sr-Latn-CS"/>
        </w:rPr>
        <w:t xml:space="preserve">  (± 3,0 %); </w:t>
      </w:r>
      <w:r w:rsidRPr="00053060">
        <w:rPr>
          <w:rFonts w:cs="Arial"/>
          <w:lang w:val="sr-Cyrl-CS"/>
        </w:rPr>
        <w:t xml:space="preserve">У основи и потки је идентично масено учешће компоненти у сировинском саставу.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Површинска маса </w:t>
      </w:r>
      <w:r w:rsidRPr="00053060">
        <w:rPr>
          <w:rFonts w:cs="Arial"/>
          <w:lang w:val="sr-Latn-CS"/>
        </w:rPr>
        <w:t xml:space="preserve">250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5,0 %)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Густина жица: 5</w:t>
      </w:r>
      <w:r w:rsidRPr="00053060">
        <w:rPr>
          <w:rFonts w:cs="Arial"/>
          <w:lang w:val="sr-Latn-CS"/>
        </w:rPr>
        <w:t>5</w:t>
      </w:r>
      <w:r w:rsidRPr="00053060">
        <w:rPr>
          <w:rFonts w:cs="Arial"/>
          <w:lang w:val="sr-Cyrl-CS"/>
        </w:rPr>
        <w:t>0/240</w:t>
      </w:r>
      <w:r w:rsidRPr="00053060">
        <w:rPr>
          <w:rFonts w:cs="Arial"/>
          <w:lang w:val="sr-Latn-CS"/>
        </w:rPr>
        <w:t xml:space="preserve">  (± 5 %) na 10 cm,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Прекидна сила основа/потка (даН): Минимум </w:t>
      </w:r>
      <w:r w:rsidRPr="00053060">
        <w:rPr>
          <w:rFonts w:cs="Arial"/>
          <w:lang w:val="sr-Latn-CS"/>
        </w:rPr>
        <w:t>125/50</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Постојаност обојења: оцена: светлост мин 5 , на остала дејства мин 4/4</w:t>
      </w:r>
      <w:r w:rsidRPr="00053060">
        <w:rPr>
          <w:rFonts w:cs="Arial"/>
          <w:lang w:val="sr-Latn-CS"/>
        </w:rPr>
        <w:t xml:space="preserve">. </w:t>
      </w:r>
      <w:r w:rsidRPr="00053060">
        <w:rPr>
          <w:rFonts w:cs="Arial"/>
          <w:lang w:val="sr-Cyrl-CS"/>
        </w:rPr>
        <w:t xml:space="preserve"> </w:t>
      </w:r>
      <w:r w:rsidRPr="00053060">
        <w:rPr>
          <w:rFonts w:cs="Arial"/>
          <w:b/>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Latn-CS"/>
        </w:rPr>
        <w:t>Ојачање задње стране и колена на панталонама</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Текстилна тканина</w:t>
      </w:r>
      <w:r w:rsidRPr="00053060">
        <w:rPr>
          <w:rFonts w:cs="Arial"/>
          <w:lang w:val="sr-Latn-CS"/>
        </w:rPr>
        <w:t xml:space="preserve">, </w:t>
      </w:r>
      <w:r w:rsidRPr="00053060">
        <w:rPr>
          <w:rFonts w:cs="Arial"/>
          <w:lang w:val="sr-Cyrl-CS"/>
        </w:rPr>
        <w:t xml:space="preserve"> у квалитету према стандарду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C0</w:t>
      </w:r>
      <w:r w:rsidRPr="00053060">
        <w:rPr>
          <w:rFonts w:cs="Arial"/>
          <w:lang w:val="sr-Cyrl-CS"/>
        </w:rPr>
        <w:t>.</w:t>
      </w:r>
      <w:r w:rsidRPr="00053060">
        <w:rPr>
          <w:rFonts w:cs="Arial"/>
          <w:lang w:val="sr-Latn-CS"/>
        </w:rPr>
        <w:t>011</w:t>
      </w:r>
      <w:r w:rsidRPr="00053060">
        <w:rPr>
          <w:rFonts w:cs="Arial"/>
          <w:lang w:val="sr-Cyrl-CS"/>
        </w:rPr>
        <w:t>:198</w:t>
      </w:r>
      <w:r w:rsidRPr="00053060">
        <w:rPr>
          <w:rFonts w:cs="Arial"/>
          <w:lang w:val="sr-Latn-CS"/>
        </w:rPr>
        <w:t xml:space="preserve">1; </w:t>
      </w:r>
      <w:r w:rsidRPr="00053060">
        <w:rPr>
          <w:rFonts w:cs="Arial"/>
          <w:lang w:val="sr-Cyrl-CS"/>
        </w:rPr>
        <w:t>Боја: т</w:t>
      </w:r>
      <w:r w:rsidRPr="00053060">
        <w:rPr>
          <w:rFonts w:cs="Arial"/>
          <w:lang w:val="sr-Latn-CS"/>
        </w:rPr>
        <w:t>амно сива</w:t>
      </w:r>
      <w:r w:rsidRPr="00053060">
        <w:rPr>
          <w:rFonts w:cs="Arial"/>
          <w:lang w:val="sr-Cyrl-CS"/>
        </w:rPr>
        <w:t xml:space="preserve"> </w:t>
      </w:r>
      <w:r w:rsidRPr="00053060">
        <w:rPr>
          <w:rFonts w:cs="Arial"/>
          <w:lang w:val="sr-Latn-CS"/>
        </w:rPr>
        <w:t>(идентична боји основне тканине);</w:t>
      </w:r>
      <w:r w:rsidRPr="00053060">
        <w:rPr>
          <w:rFonts w:cs="Arial"/>
          <w:lang w:val="sr-Cyrl-CS"/>
        </w:rPr>
        <w:t xml:space="preserve"> Сировински састав: </w:t>
      </w:r>
      <w:r w:rsidRPr="00053060">
        <w:rPr>
          <w:rFonts w:cs="Arial"/>
          <w:lang w:val="sr-Latn-CS"/>
        </w:rPr>
        <w:t xml:space="preserve">„Кордура“ </w:t>
      </w:r>
      <w:r w:rsidRPr="00053060">
        <w:rPr>
          <w:rFonts w:cs="Arial"/>
          <w:lang w:val="sr-Cyrl-CS"/>
        </w:rPr>
        <w:t>П</w:t>
      </w:r>
      <w:r w:rsidRPr="00053060">
        <w:rPr>
          <w:rFonts w:cs="Arial"/>
          <w:lang w:val="sr-Latn-CS"/>
        </w:rPr>
        <w:t>олиамид 10</w:t>
      </w:r>
      <w:r w:rsidRPr="00053060">
        <w:rPr>
          <w:rFonts w:cs="Arial"/>
          <w:lang w:val="sr-Cyrl-CS"/>
        </w:rPr>
        <w:t>0%</w:t>
      </w:r>
      <w:r w:rsidRPr="00053060">
        <w:rPr>
          <w:rFonts w:cs="Arial"/>
          <w:lang w:val="sr-Latn-CS"/>
        </w:rPr>
        <w:t xml:space="preserve">, </w:t>
      </w:r>
      <w:r w:rsidRPr="00053060">
        <w:rPr>
          <w:rFonts w:cs="Arial"/>
          <w:lang w:val="sr-Cyrl-CS"/>
        </w:rPr>
        <w:t>Површинска маса</w:t>
      </w:r>
      <w:r w:rsidRPr="00053060">
        <w:rPr>
          <w:rFonts w:cs="Arial"/>
          <w:lang w:val="sr-Latn-CS"/>
        </w:rPr>
        <w:t>: 210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5 %),   или еквивалентна текстилна тканина високе отпорности на хабање.</w:t>
      </w: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lastRenderedPageBreak/>
        <w:t xml:space="preserve">Специјална дорада: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 xml:space="preserve">“  </w:t>
      </w:r>
      <w:r w:rsidRPr="00053060">
        <w:rPr>
          <w:rFonts w:cs="Arial"/>
          <w:lang w:val="sr-Latn-CS"/>
        </w:rPr>
        <w:t xml:space="preserve"> (Окишњавана горња површина врло слабо поквашена)</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100/110 (B) SRPS F</w:t>
      </w:r>
      <w:r w:rsidRPr="00053060">
        <w:rPr>
          <w:rFonts w:cs="Arial"/>
          <w:lang w:val="sr-Cyrl-CS"/>
        </w:rPr>
        <w:t>.А1.019:1981</w:t>
      </w:r>
    </w:p>
    <w:p w:rsidR="00053060" w:rsidRPr="00053060" w:rsidRDefault="00053060" w:rsidP="00053060">
      <w:pPr>
        <w:widowControl w:val="0"/>
        <w:autoSpaceDE w:val="0"/>
        <w:autoSpaceDN w:val="0"/>
        <w:adjustRightInd w:val="0"/>
        <w:spacing w:before="0"/>
        <w:rPr>
          <w:rFonts w:cs="Arial"/>
          <w:b/>
          <w:u w:val="single"/>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Машински конац за шивење</w:t>
      </w:r>
      <w:r w:rsidRPr="00053060">
        <w:rPr>
          <w:rFonts w:cs="Arial"/>
          <w:u w:val="single"/>
          <w:lang w:val="sr-Latn-CS"/>
        </w:rPr>
        <w:t xml:space="preserve"> </w:t>
      </w:r>
      <w:r w:rsidRPr="00053060">
        <w:rPr>
          <w:rFonts w:cs="Arial"/>
          <w:u w:val="single"/>
          <w:lang w:val="sr-Cyrl-CS"/>
        </w:rPr>
        <w:t>(трожични)</w:t>
      </w:r>
      <w:r w:rsidRPr="00053060">
        <w:rPr>
          <w:rFonts w:cs="Arial"/>
          <w:lang w:val="sr-Cyrl-CS"/>
        </w:rPr>
        <w:t xml:space="preserve">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ливени и спирални</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комплет одела </w:t>
      </w:r>
      <w:r w:rsidRPr="00053060">
        <w:rPr>
          <w:rFonts w:cs="Arial"/>
          <w:lang w:val="sr-Cyrl-CS"/>
        </w:rPr>
        <w:t xml:space="preserve">за службеника обезбеђења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rsidR="00053060" w:rsidRPr="00053060" w:rsidRDefault="00053060" w:rsidP="00053060">
      <w:pPr>
        <w:widowControl w:val="0"/>
        <w:autoSpaceDE w:val="0"/>
        <w:autoSpaceDN w:val="0"/>
        <w:adjustRightInd w:val="0"/>
        <w:spacing w:before="0"/>
        <w:rPr>
          <w:rFonts w:cs="Arial"/>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плет </w:t>
      </w:r>
      <w:r w:rsidRPr="00053060">
        <w:rPr>
          <w:rFonts w:cs="Arial"/>
          <w:lang w:val="sr-Cyrl-CS"/>
        </w:rPr>
        <w:t>заштитн</w:t>
      </w:r>
      <w:r w:rsidRPr="00053060">
        <w:rPr>
          <w:rFonts w:cs="Arial"/>
          <w:lang w:val="sr-Latn-CS"/>
        </w:rPr>
        <w:t xml:space="preserve">е одеће </w:t>
      </w:r>
      <w:r w:rsidRPr="00053060">
        <w:rPr>
          <w:rFonts w:cs="Arial"/>
          <w:lang w:val="sr-Cyrl-CS"/>
        </w:rPr>
        <w:t>.</w:t>
      </w:r>
    </w:p>
    <w:p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1</w:t>
      </w:r>
      <w:r w:rsidR="005B3B6F">
        <w:rPr>
          <w:rFonts w:eastAsia="Calibri" w:cs="Arial"/>
          <w:b/>
          <w:lang w:val="sr-Cyrl-RS"/>
        </w:rPr>
        <w:t>6</w:t>
      </w:r>
      <w:r w:rsidRPr="00053060">
        <w:rPr>
          <w:rFonts w:eastAsia="Calibri" w:cs="Arial"/>
          <w:b/>
          <w:lang w:val="sr-Cyrl-RS"/>
        </w:rPr>
        <w:t xml:space="preserve"> – Поло мајца са ојачањем кратак рукав, за службеника обезбеђења </w:t>
      </w:r>
    </w:p>
    <w:p w:rsidR="002613BC" w:rsidRDefault="002613BC" w:rsidP="00EC198B">
      <w:pPr>
        <w:spacing w:before="0"/>
        <w:rPr>
          <w:rFonts w:eastAsia="Calibri" w:cs="Arial"/>
          <w:b/>
          <w:lang w:val="sr-Cyrl-RS"/>
        </w:rPr>
      </w:pPr>
    </w:p>
    <w:tbl>
      <w:tblPr>
        <w:tblStyle w:val="TableGrid101"/>
        <w:tblW w:w="10890" w:type="dxa"/>
        <w:tblInd w:w="-905" w:type="dxa"/>
        <w:tblLayout w:type="fixed"/>
        <w:tblLook w:val="04A0" w:firstRow="1" w:lastRow="0" w:firstColumn="1" w:lastColumn="0" w:noHBand="0" w:noVBand="1"/>
      </w:tblPr>
      <w:tblGrid>
        <w:gridCol w:w="1170"/>
        <w:gridCol w:w="450"/>
        <w:gridCol w:w="990"/>
        <w:gridCol w:w="990"/>
        <w:gridCol w:w="990"/>
        <w:gridCol w:w="1080"/>
        <w:gridCol w:w="990"/>
        <w:gridCol w:w="990"/>
        <w:gridCol w:w="1260"/>
        <w:gridCol w:w="990"/>
        <w:gridCol w:w="990"/>
      </w:tblGrid>
      <w:tr w:rsidR="002613BC" w:rsidRPr="00AB0950" w:rsidTr="002613BC">
        <w:trPr>
          <w:cantSplit/>
          <w:trHeight w:val="1134"/>
        </w:trPr>
        <w:tc>
          <w:tcPr>
            <w:tcW w:w="1620" w:type="dxa"/>
            <w:gridSpan w:val="2"/>
          </w:tcPr>
          <w:p w:rsidR="002613BC" w:rsidRPr="002613BC" w:rsidRDefault="002613BC" w:rsidP="002613BC">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rsidR="002613BC" w:rsidRPr="00AB0950" w:rsidRDefault="002613BC" w:rsidP="002613BC">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Дрин</w:t>
            </w:r>
            <w:r>
              <w:rPr>
                <w:rFonts w:ascii="Arial" w:hAnsi="Arial" w:cs="Arial"/>
                <w:b/>
                <w:sz w:val="16"/>
                <w:szCs w:val="20"/>
                <w:lang w:val="sr-Cyrl-RS"/>
              </w:rPr>
              <w:t xml:space="preserve">ско-Лимске ХЕ - </w:t>
            </w:r>
            <w:r w:rsidRPr="00AB0950">
              <w:rPr>
                <w:rFonts w:ascii="Arial" w:hAnsi="Arial" w:cs="Arial"/>
                <w:b/>
                <w:sz w:val="16"/>
                <w:szCs w:val="20"/>
                <w:lang w:val="sr-Cyrl-RS"/>
              </w:rPr>
              <w:t>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ХЕ Ђердап –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РБ Колубара – оквирне количине</w:t>
            </w:r>
          </w:p>
        </w:tc>
        <w:tc>
          <w:tcPr>
            <w:tcW w:w="108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ТЕ-КО Костолац–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Панонске ТЕ-ТО– оквирне количине</w:t>
            </w:r>
          </w:p>
        </w:tc>
        <w:tc>
          <w:tcPr>
            <w:tcW w:w="1260" w:type="dxa"/>
          </w:tcPr>
          <w:p w:rsidR="002613BC" w:rsidRPr="00AB0950" w:rsidRDefault="002613BC" w:rsidP="002613BC">
            <w:pPr>
              <w:suppressAutoHyphens/>
              <w:spacing w:before="0"/>
              <w:jc w:val="left"/>
              <w:rPr>
                <w:rFonts w:cs="Arial"/>
                <w:b/>
                <w:bCs/>
                <w:sz w:val="16"/>
                <w:szCs w:val="20"/>
                <w:lang w:val="sr-Cyrl-C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sidRPr="00AB0950">
              <w:rPr>
                <w:rFonts w:ascii="Arial" w:hAnsi="Arial" w:cs="Arial"/>
                <w:b/>
                <w:bCs/>
                <w:sz w:val="16"/>
                <w:szCs w:val="20"/>
                <w:lang w:val="sr-Cyrl-CS" w:eastAsia="ar-SA"/>
              </w:rPr>
              <w:t>Управа ЈП ЕПС</w:t>
            </w:r>
            <w:r w:rsidRPr="00AB0950">
              <w:rPr>
                <w:rFonts w:ascii="Arial" w:hAnsi="Arial" w:cs="Arial"/>
                <w:b/>
                <w:sz w:val="16"/>
                <w:szCs w:val="20"/>
                <w:lang w:val="sr-Cyrl-RS"/>
              </w:rPr>
              <w:t>– оквирне количине</w:t>
            </w:r>
          </w:p>
        </w:tc>
        <w:tc>
          <w:tcPr>
            <w:tcW w:w="990" w:type="dxa"/>
          </w:tcPr>
          <w:p w:rsidR="002613BC" w:rsidRPr="00AB0950" w:rsidRDefault="002613BC" w:rsidP="002613BC">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C304AF" w:rsidRPr="00FF57D4" w:rsidTr="00626A16">
        <w:tc>
          <w:tcPr>
            <w:tcW w:w="1170" w:type="dxa"/>
            <w:vMerge w:val="restart"/>
            <w:vAlign w:val="center"/>
          </w:tcPr>
          <w:p w:rsidR="00C304AF" w:rsidRPr="00332C57" w:rsidRDefault="00C304AF" w:rsidP="00C304AF">
            <w:pPr>
              <w:spacing w:before="0" w:after="200"/>
              <w:jc w:val="left"/>
              <w:rPr>
                <w:rFonts w:cs="Arial"/>
                <w:b/>
                <w:lang w:val="sr-Cyrl-RS"/>
              </w:rPr>
            </w:pPr>
            <w:r w:rsidRPr="00EC187C">
              <w:rPr>
                <w:rFonts w:ascii="Arial" w:hAnsi="Arial" w:cs="Arial"/>
                <w:b/>
                <w:sz w:val="20"/>
                <w:lang w:val="sr-Cyrl-RS"/>
              </w:rPr>
              <w:t xml:space="preserve">Поло мајца са ојачањем кратак рукав, за службеника </w:t>
            </w:r>
            <w:r w:rsidRPr="00EC187C">
              <w:rPr>
                <w:rFonts w:ascii="Arial" w:hAnsi="Arial" w:cs="Arial"/>
                <w:b/>
                <w:sz w:val="20"/>
                <w:lang w:val="sr-Cyrl-RS"/>
              </w:rPr>
              <w:lastRenderedPageBreak/>
              <w:t>обезбеђења</w:t>
            </w:r>
          </w:p>
        </w:tc>
        <w:tc>
          <w:tcPr>
            <w:tcW w:w="450" w:type="dxa"/>
            <w:vAlign w:val="bottom"/>
          </w:tcPr>
          <w:p w:rsidR="00C304AF" w:rsidRDefault="00C304AF" w:rsidP="00C304AF">
            <w:pPr>
              <w:suppressAutoHyphens/>
              <w:spacing w:before="0"/>
              <w:jc w:val="center"/>
              <w:rPr>
                <w:color w:val="000000"/>
              </w:rPr>
            </w:pPr>
            <w:r>
              <w:rPr>
                <w:color w:val="000000"/>
              </w:rPr>
              <w:lastRenderedPageBreak/>
              <w:t>42</w:t>
            </w:r>
          </w:p>
        </w:tc>
        <w:tc>
          <w:tcPr>
            <w:tcW w:w="990" w:type="dxa"/>
            <w:vAlign w:val="center"/>
          </w:tcPr>
          <w:p w:rsidR="00C304AF" w:rsidRPr="00626A16" w:rsidRDefault="00C304AF" w:rsidP="00626A16">
            <w:pPr>
              <w:suppressAutoHyphens/>
              <w:spacing w:before="0"/>
              <w:jc w:val="center"/>
              <w:rPr>
                <w:rFonts w:ascii="Arial" w:hAnsi="Arial" w:cs="Arial"/>
                <w:bCs/>
                <w:sz w:val="20"/>
                <w:szCs w:val="20"/>
                <w:lang w:eastAsia="ar-SA"/>
              </w:rPr>
            </w:pPr>
            <w:r w:rsidRPr="00626A16">
              <w:rPr>
                <w:rFonts w:ascii="Arial" w:hAnsi="Arial" w:cs="Arial"/>
                <w:bCs/>
                <w:sz w:val="20"/>
                <w:szCs w:val="20"/>
                <w:lang w:eastAsia="ar-SA"/>
              </w:rPr>
              <w:t>4</w:t>
            </w: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4</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Pr="00D554D2" w:rsidRDefault="00C304AF" w:rsidP="00C304AF">
            <w:pPr>
              <w:suppressAutoHyphens/>
              <w:spacing w:before="0"/>
              <w:jc w:val="center"/>
              <w:rPr>
                <w:color w:val="000000"/>
                <w:lang w:val="sr-Cyrl-RS"/>
              </w:rPr>
            </w:pPr>
            <w:r>
              <w:rPr>
                <w:color w:val="000000"/>
              </w:rPr>
              <w:t>4</w:t>
            </w:r>
            <w:r>
              <w:rPr>
                <w:color w:val="000000"/>
                <w:lang w:val="sr-Cyrl-RS"/>
              </w:rPr>
              <w:t>4</w:t>
            </w:r>
          </w:p>
        </w:tc>
        <w:tc>
          <w:tcPr>
            <w:tcW w:w="990" w:type="dxa"/>
            <w:vAlign w:val="center"/>
          </w:tcPr>
          <w:p w:rsidR="00C304AF" w:rsidRPr="00626A16" w:rsidRDefault="00C304AF" w:rsidP="00626A16">
            <w:pPr>
              <w:suppressAutoHyphens/>
              <w:spacing w:before="0"/>
              <w:jc w:val="center"/>
              <w:rPr>
                <w:rFonts w:cs="Arial"/>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Pr="00D554D2" w:rsidRDefault="00C304AF" w:rsidP="00C304AF">
            <w:pPr>
              <w:suppressAutoHyphens/>
              <w:spacing w:before="0"/>
              <w:jc w:val="center"/>
              <w:rPr>
                <w:color w:val="000000"/>
                <w:lang w:val="sr-Cyrl-RS"/>
              </w:rPr>
            </w:pPr>
            <w:r>
              <w:rPr>
                <w:color w:val="000000"/>
                <w:lang w:val="sr-Cyrl-RS"/>
              </w:rPr>
              <w:t>46</w:t>
            </w:r>
          </w:p>
        </w:tc>
        <w:tc>
          <w:tcPr>
            <w:tcW w:w="990" w:type="dxa"/>
            <w:vAlign w:val="center"/>
          </w:tcPr>
          <w:p w:rsidR="00C304AF" w:rsidRPr="00626A16" w:rsidRDefault="00C304AF" w:rsidP="00626A16">
            <w:pPr>
              <w:suppressAutoHyphens/>
              <w:spacing w:before="0"/>
              <w:jc w:val="center"/>
              <w:rPr>
                <w:rFonts w:cs="Arial"/>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Pr="00D554D2" w:rsidRDefault="00C304AF" w:rsidP="00C304AF">
            <w:pPr>
              <w:suppressAutoHyphens/>
              <w:spacing w:before="0"/>
              <w:jc w:val="center"/>
              <w:rPr>
                <w:color w:val="000000"/>
                <w:lang w:val="sr-Cyrl-RS"/>
              </w:rPr>
            </w:pPr>
            <w:r>
              <w:rPr>
                <w:color w:val="000000"/>
                <w:lang w:val="sr-Cyrl-RS"/>
              </w:rPr>
              <w:t>48</w:t>
            </w:r>
          </w:p>
        </w:tc>
        <w:tc>
          <w:tcPr>
            <w:tcW w:w="990" w:type="dxa"/>
            <w:vAlign w:val="center"/>
          </w:tcPr>
          <w:p w:rsidR="00C304AF" w:rsidRPr="00626A16" w:rsidRDefault="00C304AF" w:rsidP="00626A16">
            <w:pPr>
              <w:suppressAutoHyphens/>
              <w:spacing w:before="0"/>
              <w:jc w:val="center"/>
              <w:rPr>
                <w:rFonts w:cs="Arial"/>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6</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6</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50</w:t>
            </w:r>
          </w:p>
        </w:tc>
        <w:tc>
          <w:tcPr>
            <w:tcW w:w="990" w:type="dxa"/>
            <w:vAlign w:val="center"/>
          </w:tcPr>
          <w:p w:rsidR="00C304AF" w:rsidRPr="00626A16" w:rsidRDefault="00C304AF" w:rsidP="00626A16">
            <w:pPr>
              <w:suppressAutoHyphens/>
              <w:spacing w:before="0"/>
              <w:jc w:val="center"/>
              <w:rPr>
                <w:rFonts w:cs="Arial"/>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6</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6</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12</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52</w:t>
            </w:r>
          </w:p>
        </w:tc>
        <w:tc>
          <w:tcPr>
            <w:tcW w:w="990" w:type="dxa"/>
            <w:vAlign w:val="center"/>
          </w:tcPr>
          <w:p w:rsidR="00C304AF" w:rsidRPr="00626A16" w:rsidRDefault="00C304AF" w:rsidP="00626A16">
            <w:pPr>
              <w:suppressAutoHyphens/>
              <w:spacing w:before="0"/>
              <w:jc w:val="center"/>
              <w:rPr>
                <w:rFonts w:cs="Arial"/>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0</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23</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23</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54</w:t>
            </w:r>
          </w:p>
        </w:tc>
        <w:tc>
          <w:tcPr>
            <w:tcW w:w="990" w:type="dxa"/>
            <w:vAlign w:val="center"/>
          </w:tcPr>
          <w:p w:rsidR="00C304AF" w:rsidRPr="00626A16" w:rsidRDefault="00C304AF" w:rsidP="00626A16">
            <w:pPr>
              <w:suppressAutoHyphens/>
              <w:spacing w:before="0"/>
              <w:jc w:val="center"/>
              <w:rPr>
                <w:rFonts w:cs="Arial"/>
                <w:bCs/>
                <w:sz w:val="20"/>
                <w:szCs w:val="20"/>
                <w:lang w:eastAsia="ar-SA"/>
              </w:rPr>
            </w:pPr>
            <w:r w:rsidRPr="00626A16">
              <w:rPr>
                <w:rFonts w:cs="Arial"/>
                <w:bCs/>
                <w:sz w:val="20"/>
                <w:szCs w:val="20"/>
                <w:lang w:eastAsia="ar-SA"/>
              </w:rPr>
              <w:t>12</w:t>
            </w:r>
          </w:p>
        </w:tc>
        <w:tc>
          <w:tcPr>
            <w:tcW w:w="990" w:type="dxa"/>
            <w:vAlign w:val="center"/>
          </w:tcPr>
          <w:p w:rsidR="00C304AF" w:rsidRDefault="00C304AF" w:rsidP="00626A16">
            <w:pPr>
              <w:spacing w:before="0"/>
              <w:jc w:val="center"/>
              <w:rPr>
                <w:color w:val="000000"/>
              </w:rPr>
            </w:pPr>
            <w:r>
              <w:rPr>
                <w:color w:val="000000"/>
              </w:rPr>
              <w:t>16</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35</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63</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56</w:t>
            </w:r>
          </w:p>
        </w:tc>
        <w:tc>
          <w:tcPr>
            <w:tcW w:w="990" w:type="dxa"/>
            <w:vAlign w:val="center"/>
          </w:tcPr>
          <w:p w:rsidR="00C304AF" w:rsidRPr="00626A16" w:rsidRDefault="00C304AF" w:rsidP="00626A16">
            <w:pPr>
              <w:suppressAutoHyphens/>
              <w:spacing w:before="0"/>
              <w:jc w:val="center"/>
              <w:rPr>
                <w:rFonts w:cs="Arial"/>
                <w:bCs/>
                <w:sz w:val="20"/>
                <w:szCs w:val="20"/>
                <w:lang w:eastAsia="ar-SA"/>
              </w:rPr>
            </w:pPr>
            <w:r w:rsidRPr="00626A16">
              <w:rPr>
                <w:rFonts w:cs="Arial"/>
                <w:bCs/>
                <w:sz w:val="20"/>
                <w:szCs w:val="20"/>
                <w:lang w:eastAsia="ar-SA"/>
              </w:rPr>
              <w:t>8</w:t>
            </w:r>
          </w:p>
        </w:tc>
        <w:tc>
          <w:tcPr>
            <w:tcW w:w="990" w:type="dxa"/>
            <w:vAlign w:val="center"/>
          </w:tcPr>
          <w:p w:rsidR="00C304AF" w:rsidRDefault="00C304AF" w:rsidP="00626A16">
            <w:pPr>
              <w:spacing w:before="0"/>
              <w:jc w:val="center"/>
              <w:rPr>
                <w:color w:val="000000"/>
              </w:rPr>
            </w:pPr>
            <w:r>
              <w:rPr>
                <w:color w:val="000000"/>
              </w:rPr>
              <w:t>2</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16</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26</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58</w:t>
            </w:r>
          </w:p>
        </w:tc>
        <w:tc>
          <w:tcPr>
            <w:tcW w:w="990" w:type="dxa"/>
            <w:vAlign w:val="center"/>
          </w:tcPr>
          <w:p w:rsidR="00C304AF" w:rsidRPr="00626A16" w:rsidRDefault="00C304AF" w:rsidP="00626A16">
            <w:pPr>
              <w:suppressAutoHyphens/>
              <w:spacing w:before="0"/>
              <w:jc w:val="center"/>
              <w:rPr>
                <w:rFonts w:cs="Arial"/>
                <w:bCs/>
                <w:sz w:val="20"/>
                <w:szCs w:val="20"/>
                <w:lang w:eastAsia="ar-SA"/>
              </w:rPr>
            </w:pPr>
            <w:r w:rsidRPr="00626A16">
              <w:rPr>
                <w:rFonts w:cs="Arial"/>
                <w:bCs/>
                <w:sz w:val="20"/>
                <w:szCs w:val="20"/>
                <w:lang w:eastAsia="ar-SA"/>
              </w:rPr>
              <w:t>10</w:t>
            </w:r>
          </w:p>
        </w:tc>
        <w:tc>
          <w:tcPr>
            <w:tcW w:w="990" w:type="dxa"/>
            <w:vAlign w:val="center"/>
          </w:tcPr>
          <w:p w:rsidR="00C304AF" w:rsidRDefault="00C304AF" w:rsidP="00626A16">
            <w:pPr>
              <w:spacing w:before="0"/>
              <w:jc w:val="center"/>
              <w:rPr>
                <w:color w:val="000000"/>
              </w:rPr>
            </w:pPr>
            <w:r>
              <w:rPr>
                <w:color w:val="000000"/>
              </w:rPr>
              <w:t>5</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15</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60</w:t>
            </w:r>
          </w:p>
        </w:tc>
        <w:tc>
          <w:tcPr>
            <w:tcW w:w="990" w:type="dxa"/>
            <w:vAlign w:val="center"/>
          </w:tcPr>
          <w:p w:rsidR="00C304AF" w:rsidRPr="00626A16" w:rsidRDefault="00C304AF" w:rsidP="00626A16">
            <w:pPr>
              <w:suppressAutoHyphens/>
              <w:spacing w:before="0"/>
              <w:jc w:val="center"/>
              <w:rPr>
                <w:rFonts w:cs="Arial"/>
                <w:bCs/>
                <w:sz w:val="20"/>
                <w:szCs w:val="20"/>
                <w:lang w:eastAsia="ar-SA"/>
              </w:rPr>
            </w:pPr>
            <w:r w:rsidRPr="00626A16">
              <w:rPr>
                <w:rFonts w:cs="Arial"/>
                <w:bCs/>
                <w:sz w:val="20"/>
                <w:szCs w:val="20"/>
                <w:lang w:eastAsia="ar-SA"/>
              </w:rPr>
              <w:t>2</w:t>
            </w:r>
          </w:p>
        </w:tc>
        <w:tc>
          <w:tcPr>
            <w:tcW w:w="990" w:type="dxa"/>
            <w:vAlign w:val="center"/>
          </w:tcPr>
          <w:p w:rsidR="00C304AF" w:rsidRDefault="00C304AF" w:rsidP="00626A16">
            <w:pPr>
              <w:spacing w:before="0"/>
              <w:jc w:val="center"/>
              <w:rPr>
                <w:color w:val="000000"/>
              </w:rPr>
            </w:pPr>
            <w:r>
              <w:rPr>
                <w:color w:val="000000"/>
              </w:rPr>
              <w:t>0</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2</w:t>
            </w:r>
          </w:p>
        </w:tc>
      </w:tr>
      <w:tr w:rsidR="00C304AF" w:rsidRPr="00FF57D4" w:rsidTr="00626A16">
        <w:trPr>
          <w:trHeight w:val="476"/>
        </w:trPr>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62</w:t>
            </w:r>
          </w:p>
        </w:tc>
        <w:tc>
          <w:tcPr>
            <w:tcW w:w="990" w:type="dxa"/>
            <w:vAlign w:val="center"/>
          </w:tcPr>
          <w:p w:rsidR="00C304AF" w:rsidRPr="00626A16" w:rsidRDefault="00C304AF" w:rsidP="00626A16">
            <w:pPr>
              <w:suppressAutoHyphens/>
              <w:spacing w:before="0"/>
              <w:jc w:val="center"/>
              <w:rPr>
                <w:rFonts w:cs="Arial"/>
                <w:bCs/>
                <w:sz w:val="20"/>
                <w:szCs w:val="20"/>
                <w:lang w:eastAsia="ar-SA"/>
              </w:rPr>
            </w:pPr>
            <w:r w:rsidRPr="00626A16">
              <w:rPr>
                <w:rFonts w:cs="Arial"/>
                <w:bCs/>
                <w:sz w:val="20"/>
                <w:szCs w:val="20"/>
                <w:lang w:eastAsia="ar-SA"/>
              </w:rPr>
              <w:t>6</w:t>
            </w:r>
          </w:p>
        </w:tc>
        <w:tc>
          <w:tcPr>
            <w:tcW w:w="990" w:type="dxa"/>
            <w:vAlign w:val="center"/>
          </w:tcPr>
          <w:p w:rsidR="00C304AF" w:rsidRDefault="00C304AF" w:rsidP="00626A16">
            <w:pPr>
              <w:spacing w:before="0"/>
              <w:jc w:val="center"/>
              <w:rPr>
                <w:color w:val="000000"/>
              </w:rPr>
            </w:pPr>
            <w:r>
              <w:rPr>
                <w:color w:val="000000"/>
              </w:rPr>
              <w:t>1</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7</w:t>
            </w:r>
          </w:p>
        </w:tc>
      </w:tr>
      <w:tr w:rsidR="002613BC" w:rsidRPr="00FF57D4" w:rsidTr="00626A16">
        <w:tc>
          <w:tcPr>
            <w:tcW w:w="1620" w:type="dxa"/>
            <w:gridSpan w:val="2"/>
          </w:tcPr>
          <w:p w:rsidR="002613BC" w:rsidRPr="002613BC" w:rsidRDefault="002613BC" w:rsidP="002613BC">
            <w:pPr>
              <w:suppressAutoHyphens/>
              <w:spacing w:before="0"/>
              <w:jc w:val="right"/>
              <w:rPr>
                <w:color w:val="000000"/>
                <w:lang w:val="sr-Cyrl-RS"/>
              </w:rPr>
            </w:pPr>
            <w:r>
              <w:rPr>
                <w:color w:val="000000"/>
              </w:rPr>
              <w:t>Укупно</w:t>
            </w:r>
            <w:r>
              <w:rPr>
                <w:color w:val="000000"/>
                <w:lang w:val="sr-Cyrl-RS"/>
              </w:rPr>
              <w:t>:</w:t>
            </w:r>
          </w:p>
        </w:tc>
        <w:tc>
          <w:tcPr>
            <w:tcW w:w="990" w:type="dxa"/>
            <w:vAlign w:val="center"/>
          </w:tcPr>
          <w:p w:rsidR="002613BC" w:rsidRPr="00DD6F96" w:rsidRDefault="00DD6F96" w:rsidP="00626A16">
            <w:pPr>
              <w:suppressAutoHyphens/>
              <w:spacing w:before="0"/>
              <w:jc w:val="center"/>
              <w:rPr>
                <w:rFonts w:cs="Arial"/>
                <w:b/>
                <w:bCs/>
                <w:sz w:val="20"/>
                <w:szCs w:val="20"/>
                <w:lang w:eastAsia="ar-SA"/>
              </w:rPr>
            </w:pPr>
            <w:r>
              <w:rPr>
                <w:rFonts w:cs="Arial"/>
                <w:b/>
                <w:bCs/>
                <w:sz w:val="20"/>
                <w:szCs w:val="20"/>
                <w:lang w:eastAsia="ar-SA"/>
              </w:rPr>
              <w:t>42</w:t>
            </w:r>
          </w:p>
        </w:tc>
        <w:tc>
          <w:tcPr>
            <w:tcW w:w="990" w:type="dxa"/>
            <w:vAlign w:val="center"/>
          </w:tcPr>
          <w:p w:rsidR="002613BC" w:rsidRPr="00FF57D4" w:rsidRDefault="00D554D2" w:rsidP="00626A16">
            <w:pPr>
              <w:suppressAutoHyphens/>
              <w:spacing w:before="0"/>
              <w:jc w:val="center"/>
              <w:rPr>
                <w:rFonts w:cs="Arial"/>
                <w:b/>
                <w:bCs/>
                <w:sz w:val="20"/>
                <w:szCs w:val="20"/>
                <w:lang w:val="sr-Cyrl-CS" w:eastAsia="ar-SA"/>
              </w:rPr>
            </w:pPr>
            <w:r>
              <w:rPr>
                <w:rFonts w:cs="Arial"/>
                <w:b/>
                <w:bCs/>
                <w:sz w:val="20"/>
                <w:szCs w:val="20"/>
                <w:lang w:val="sr-Cyrl-CS" w:eastAsia="ar-SA"/>
              </w:rPr>
              <w:t>38</w:t>
            </w:r>
          </w:p>
        </w:tc>
        <w:tc>
          <w:tcPr>
            <w:tcW w:w="990" w:type="dxa"/>
            <w:vAlign w:val="center"/>
          </w:tcPr>
          <w:p w:rsidR="002613BC" w:rsidRPr="00FF57D4" w:rsidRDefault="002613BC" w:rsidP="00626A16">
            <w:pPr>
              <w:suppressAutoHyphens/>
              <w:spacing w:before="0"/>
              <w:jc w:val="center"/>
              <w:rPr>
                <w:rFonts w:cs="Arial"/>
                <w:b/>
                <w:bCs/>
                <w:sz w:val="20"/>
                <w:szCs w:val="20"/>
                <w:lang w:val="sr-Cyrl-CS" w:eastAsia="ar-SA"/>
              </w:rPr>
            </w:pPr>
          </w:p>
        </w:tc>
        <w:tc>
          <w:tcPr>
            <w:tcW w:w="1080" w:type="dxa"/>
            <w:vAlign w:val="center"/>
          </w:tcPr>
          <w:p w:rsidR="002613BC" w:rsidRPr="00FF57D4" w:rsidRDefault="002613BC" w:rsidP="00626A16">
            <w:pPr>
              <w:suppressAutoHyphens/>
              <w:spacing w:before="0"/>
              <w:jc w:val="center"/>
              <w:rPr>
                <w:rFonts w:cs="Arial"/>
                <w:b/>
                <w:bCs/>
                <w:sz w:val="20"/>
                <w:szCs w:val="20"/>
                <w:lang w:val="sr-Cyrl-CS" w:eastAsia="ar-SA"/>
              </w:rPr>
            </w:pPr>
          </w:p>
        </w:tc>
        <w:tc>
          <w:tcPr>
            <w:tcW w:w="990" w:type="dxa"/>
            <w:vAlign w:val="center"/>
          </w:tcPr>
          <w:p w:rsidR="002613BC" w:rsidRPr="00FF57D4" w:rsidRDefault="006A5E6C" w:rsidP="00626A16">
            <w:pPr>
              <w:suppressAutoHyphens/>
              <w:spacing w:before="0"/>
              <w:jc w:val="center"/>
              <w:rPr>
                <w:rFonts w:cs="Arial"/>
                <w:b/>
                <w:bCs/>
                <w:sz w:val="20"/>
                <w:szCs w:val="20"/>
                <w:lang w:val="sr-Cyrl-CS" w:eastAsia="ar-SA"/>
              </w:rPr>
            </w:pPr>
            <w:r>
              <w:rPr>
                <w:rFonts w:cs="Arial"/>
                <w:b/>
                <w:bCs/>
                <w:sz w:val="20"/>
                <w:szCs w:val="20"/>
                <w:lang w:val="sr-Cyrl-CS" w:eastAsia="ar-SA"/>
              </w:rPr>
              <w:t>80</w:t>
            </w:r>
          </w:p>
        </w:tc>
        <w:tc>
          <w:tcPr>
            <w:tcW w:w="990" w:type="dxa"/>
            <w:vAlign w:val="center"/>
          </w:tcPr>
          <w:p w:rsidR="002613BC" w:rsidRPr="00FF57D4" w:rsidRDefault="002613BC" w:rsidP="00626A16">
            <w:pPr>
              <w:suppressAutoHyphens/>
              <w:spacing w:before="0"/>
              <w:jc w:val="center"/>
              <w:rPr>
                <w:rFonts w:cs="Arial"/>
                <w:b/>
                <w:bCs/>
                <w:sz w:val="20"/>
                <w:szCs w:val="20"/>
                <w:lang w:val="sr-Cyrl-CS" w:eastAsia="ar-SA"/>
              </w:rPr>
            </w:pPr>
          </w:p>
        </w:tc>
        <w:tc>
          <w:tcPr>
            <w:tcW w:w="1260" w:type="dxa"/>
            <w:vAlign w:val="center"/>
          </w:tcPr>
          <w:p w:rsidR="002613BC" w:rsidRDefault="002613BC" w:rsidP="00626A16">
            <w:pPr>
              <w:suppressAutoHyphens/>
              <w:spacing w:before="0"/>
              <w:jc w:val="center"/>
              <w:rPr>
                <w:color w:val="000000"/>
              </w:rPr>
            </w:pPr>
          </w:p>
        </w:tc>
        <w:tc>
          <w:tcPr>
            <w:tcW w:w="990" w:type="dxa"/>
            <w:vAlign w:val="center"/>
          </w:tcPr>
          <w:p w:rsidR="002613BC" w:rsidRPr="00FF57D4" w:rsidRDefault="002613BC" w:rsidP="00626A16">
            <w:pPr>
              <w:suppressAutoHyphens/>
              <w:spacing w:before="0"/>
              <w:jc w:val="center"/>
              <w:rPr>
                <w:rFonts w:cs="Arial"/>
                <w:b/>
                <w:bCs/>
                <w:sz w:val="20"/>
                <w:szCs w:val="20"/>
                <w:lang w:val="sr-Cyrl-CS" w:eastAsia="ar-SA"/>
              </w:rPr>
            </w:pPr>
          </w:p>
        </w:tc>
        <w:tc>
          <w:tcPr>
            <w:tcW w:w="990" w:type="dxa"/>
            <w:vAlign w:val="center"/>
          </w:tcPr>
          <w:p w:rsidR="002613BC" w:rsidRPr="00FF57D4" w:rsidRDefault="00C304AF" w:rsidP="00626A16">
            <w:pPr>
              <w:suppressAutoHyphens/>
              <w:spacing w:before="0"/>
              <w:jc w:val="center"/>
              <w:rPr>
                <w:rFonts w:cs="Arial"/>
                <w:b/>
                <w:bCs/>
                <w:sz w:val="20"/>
                <w:szCs w:val="20"/>
                <w:lang w:val="sr-Cyrl-CS" w:eastAsia="ar-SA"/>
              </w:rPr>
            </w:pPr>
            <w:r>
              <w:rPr>
                <w:rFonts w:cs="Arial"/>
                <w:b/>
                <w:bCs/>
                <w:sz w:val="20"/>
                <w:szCs w:val="20"/>
                <w:lang w:val="sr-Cyrl-CS" w:eastAsia="ar-SA"/>
              </w:rPr>
              <w:t>160</w:t>
            </w:r>
          </w:p>
        </w:tc>
      </w:tr>
    </w:tbl>
    <w:p w:rsidR="002613BC" w:rsidRDefault="002613BC" w:rsidP="00EC198B">
      <w:pPr>
        <w:spacing w:before="0"/>
        <w:rPr>
          <w:rFonts w:eastAsia="Calibri" w:cs="Arial"/>
          <w:b/>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Модел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Поло мајица</w:t>
      </w:r>
      <w:r w:rsidRPr="00053060">
        <w:rPr>
          <w:rFonts w:cs="Arial"/>
          <w:lang w:val="sr-Cyrl-CS"/>
        </w:rPr>
        <w:t xml:space="preserve"> је класичног равног кроја са </w:t>
      </w:r>
      <w:r w:rsidRPr="00053060">
        <w:rPr>
          <w:rFonts w:cs="Arial"/>
          <w:lang w:val="sr-Latn-CS"/>
        </w:rPr>
        <w:t>кратким</w:t>
      </w:r>
      <w:r w:rsidRPr="00053060">
        <w:rPr>
          <w:rFonts w:cs="Arial"/>
          <w:lang w:val="sr-Cyrl-CS"/>
        </w:rPr>
        <w:t xml:space="preserve"> углављеним рукавима и крагном. Копча се са три дугмета.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Боја: Светло сива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поло мајице 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 и висину тела</w:t>
      </w:r>
      <w:r w:rsidRPr="00053060">
        <w:rPr>
          <w:rFonts w:cs="Arial"/>
          <w:b/>
          <w:lang w:val="sr-Latn-CS"/>
        </w:rPr>
        <w:t xml:space="preserve"> </w:t>
      </w:r>
      <w:r w:rsidRPr="00053060">
        <w:rPr>
          <w:rFonts w:cs="Arial"/>
          <w:b/>
          <w:lang w:val="sr-Cyrl-CS"/>
        </w:rPr>
        <w:t>(словна ознака)</w:t>
      </w:r>
      <w:r w:rsidRPr="00053060">
        <w:rPr>
          <w:rFonts w:cs="Arial"/>
          <w:lang w:val="sr-Cyrl-CS"/>
        </w:rPr>
        <w:t>,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центиметрима,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оцена: светлост мин 5 , на остала дејства мин 4/4</w:t>
      </w:r>
      <w:r w:rsidRPr="00053060">
        <w:rPr>
          <w:rFonts w:cs="Arial"/>
          <w:lang w:val="sr-Latn-CS"/>
        </w:rPr>
        <w:t xml:space="preserve">, </w:t>
      </w:r>
      <w:r w:rsidRPr="00053060">
        <w:rPr>
          <w:rFonts w:cs="Arial"/>
          <w:lang w:val="sr-Cyrl-CS"/>
        </w:rPr>
        <w:t xml:space="preserve">отирање мокро </w:t>
      </w:r>
      <w:r w:rsidRPr="00053060">
        <w:rPr>
          <w:rFonts w:cs="Arial"/>
          <w:lang w:val="sr-Latn-CS"/>
        </w:rPr>
        <w:t>3/4</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sz w:val="10"/>
          <w:szCs w:val="10"/>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Основни материја</w:t>
      </w:r>
      <w:r w:rsidRPr="00053060">
        <w:rPr>
          <w:rFonts w:cs="Arial"/>
          <w:u w:val="single"/>
          <w:lang w:val="sr-Latn-CS"/>
        </w:rPr>
        <w:t>л</w:t>
      </w:r>
      <w:r w:rsidRPr="00053060">
        <w:rPr>
          <w:rFonts w:cs="Arial"/>
          <w:lang w:val="sr-Latn-CS"/>
        </w:rPr>
        <w:t xml:space="preserve">: </w:t>
      </w:r>
      <w:r w:rsidRPr="00053060">
        <w:rPr>
          <w:rFonts w:cs="Arial"/>
          <w:lang w:val="sr-Cyrl-CS"/>
        </w:rPr>
        <w:t>Плетиво,</w:t>
      </w:r>
      <w:r w:rsidRPr="00053060">
        <w:rPr>
          <w:rFonts w:cs="Arial"/>
          <w:lang w:val="sr-Latn-CS"/>
        </w:rPr>
        <w:t xml:space="preserve"> </w:t>
      </w:r>
      <w:r w:rsidRPr="00053060">
        <w:rPr>
          <w:rFonts w:cs="Arial"/>
          <w:lang w:val="sr-Cyrl-CS"/>
        </w:rPr>
        <w:t xml:space="preserve">Сировински састав: </w:t>
      </w:r>
      <w:r w:rsidRPr="00053060">
        <w:rPr>
          <w:rFonts w:cs="Arial"/>
          <w:lang w:val="sr-Latn-CS"/>
        </w:rPr>
        <w:t xml:space="preserve">Памук 100 %, </w:t>
      </w:r>
      <w:r w:rsidRPr="00053060">
        <w:rPr>
          <w:rFonts w:cs="Arial"/>
          <w:lang w:val="sr-Cyrl-CS"/>
        </w:rPr>
        <w:t>Површинска маса</w:t>
      </w:r>
      <w:r w:rsidRPr="00053060">
        <w:rPr>
          <w:rFonts w:cs="Arial"/>
          <w:lang w:val="sr-Latn-CS"/>
        </w:rPr>
        <w:t xml:space="preserve">:190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5 %)</w:t>
      </w:r>
      <w:r w:rsidRPr="00053060">
        <w:rPr>
          <w:rFonts w:cs="Arial"/>
          <w:lang w:val="sr-Cyrl-CS"/>
        </w:rPr>
        <w:t xml:space="preserve"> ;  </w:t>
      </w:r>
    </w:p>
    <w:p w:rsidR="00053060" w:rsidRPr="00053060" w:rsidRDefault="00053060" w:rsidP="00053060">
      <w:pPr>
        <w:widowControl w:val="0"/>
        <w:autoSpaceDE w:val="0"/>
        <w:autoSpaceDN w:val="0"/>
        <w:adjustRightInd w:val="0"/>
        <w:spacing w:before="0"/>
        <w:rPr>
          <w:rFonts w:cs="Arial"/>
          <w:color w:val="000000"/>
          <w:lang w:val="sr-Latn-CS"/>
        </w:rPr>
      </w:pPr>
      <w:r w:rsidRPr="00053060">
        <w:rPr>
          <w:rFonts w:cs="Arial"/>
          <w:color w:val="000000"/>
          <w:lang w:val="sr-Cyrl-CS"/>
        </w:rPr>
        <w:t xml:space="preserve">Скупљање ред/низ: „Не скупља се“ према стандарду </w:t>
      </w:r>
      <w:r w:rsidRPr="00053060">
        <w:rPr>
          <w:rFonts w:cs="Arial"/>
          <w:color w:val="000000"/>
          <w:lang w:val="sr-Latn-CS"/>
        </w:rPr>
        <w:t>SRPS</w:t>
      </w:r>
      <w:r w:rsidRPr="00053060">
        <w:rPr>
          <w:rFonts w:cs="Arial"/>
          <w:color w:val="000000"/>
          <w:lang w:val="sr-Cyrl-CS"/>
        </w:rPr>
        <w:t xml:space="preserve"> Е</w:t>
      </w:r>
      <w:r w:rsidRPr="00053060">
        <w:rPr>
          <w:rFonts w:cs="Arial"/>
          <w:color w:val="000000"/>
          <w:lang w:val="sr-Latn-CS"/>
        </w:rPr>
        <w:t>N</w:t>
      </w:r>
      <w:r w:rsidRPr="00053060">
        <w:rPr>
          <w:rFonts w:cs="Arial"/>
          <w:color w:val="000000"/>
          <w:lang w:val="sr-Cyrl-CS"/>
        </w:rPr>
        <w:t xml:space="preserve"> </w:t>
      </w:r>
      <w:r w:rsidRPr="00053060">
        <w:rPr>
          <w:rFonts w:cs="Arial"/>
          <w:color w:val="000000"/>
          <w:lang w:val="sr-Latn-CS"/>
        </w:rPr>
        <w:t>IS</w:t>
      </w:r>
      <w:r w:rsidRPr="00053060">
        <w:rPr>
          <w:rFonts w:cs="Arial"/>
          <w:color w:val="000000"/>
          <w:lang w:val="sr-Cyrl-CS"/>
        </w:rPr>
        <w:t>О 5077:2010</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Помоћни материјал</w:t>
      </w:r>
      <w:r w:rsidRPr="00053060">
        <w:rPr>
          <w:rFonts w:cs="Arial"/>
          <w:lang w:val="sr-Cyrl-CS"/>
        </w:rPr>
        <w:t xml:space="preserve">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употребљава у боји која одговара боји материјала од кога је израђен производ.  Квалитет је дефинисан стандардом </w:t>
      </w:r>
      <w:r w:rsidRPr="00053060">
        <w:rPr>
          <w:rFonts w:cs="Arial"/>
          <w:lang w:val="sr-Latn-CS"/>
        </w:rPr>
        <w:t>SRPS EN</w:t>
      </w:r>
      <w:r w:rsidRPr="00053060">
        <w:rPr>
          <w:rFonts w:cs="Arial"/>
          <w:lang w:val="sr-Cyrl-CS"/>
        </w:rPr>
        <w:t xml:space="preserve"> 12590:2008  </w:t>
      </w:r>
    </w:p>
    <w:p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Дугмад</w:t>
      </w:r>
      <w:r w:rsidRPr="00053060">
        <w:rPr>
          <w:rFonts w:cs="Arial"/>
          <w:lang w:val="sr-Cyrl-CS"/>
        </w:rPr>
        <w:t xml:space="preserve"> округла са четири рупице.</w:t>
      </w:r>
    </w:p>
    <w:p w:rsidR="007B7F4A" w:rsidRPr="00FA3581" w:rsidRDefault="007B7F4A" w:rsidP="007B7F4A">
      <w:pPr>
        <w:spacing w:line="100" w:lineRule="atLeast"/>
        <w:rPr>
          <w:rFonts w:cs="Arial"/>
          <w:szCs w:val="24"/>
          <w:lang w:val="sr-Cyrl-RS"/>
        </w:rPr>
      </w:pPr>
      <w:r w:rsidRPr="00B51E2A">
        <w:rPr>
          <w:rFonts w:cs="Arial"/>
          <w:szCs w:val="24"/>
        </w:rPr>
        <w:t>Ојачање код поло мајице кратак рукав се налази на делу који обухвата површину за рупице и дугмад и постављено је испод основног плетива од идентичног материјала. Сви остали сегменти подложни истезању се ојачавају танким чврстим тракама.</w:t>
      </w:r>
    </w:p>
    <w:p w:rsidR="007B7F4A" w:rsidRPr="00053060" w:rsidRDefault="007B7F4A"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w:t>
      </w:r>
      <w:r w:rsidRPr="00053060">
        <w:rPr>
          <w:rFonts w:cs="Arial"/>
          <w:lang w:val="sr-Cyrl-CS"/>
        </w:rPr>
        <w:t xml:space="preserve">комад поло мајице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rsidR="00053060" w:rsidRPr="00053060" w:rsidRDefault="00053060" w:rsidP="00053060">
      <w:pPr>
        <w:widowControl w:val="0"/>
        <w:autoSpaceDE w:val="0"/>
        <w:autoSpaceDN w:val="0"/>
        <w:adjustRightInd w:val="0"/>
        <w:spacing w:before="0"/>
        <w:rPr>
          <w:rFonts w:cs="Arial"/>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w:t>
      </w:r>
    </w:p>
    <w:p w:rsid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w:t>
      </w:r>
      <w:r w:rsidRPr="00053060">
        <w:rPr>
          <w:rFonts w:cs="Arial"/>
          <w:lang w:val="sr-Latn-CS"/>
        </w:rPr>
        <w:t>мајице</w:t>
      </w:r>
    </w:p>
    <w:p w:rsidR="00EC198B" w:rsidRDefault="00EC198B" w:rsidP="00053060">
      <w:pPr>
        <w:widowControl w:val="0"/>
        <w:autoSpaceDE w:val="0"/>
        <w:autoSpaceDN w:val="0"/>
        <w:adjustRightInd w:val="0"/>
        <w:spacing w:before="0"/>
        <w:rPr>
          <w:rFonts w:cs="Arial"/>
          <w:lang w:val="sr-Latn-CS"/>
        </w:rPr>
      </w:pPr>
    </w:p>
    <w:p w:rsidR="008E22E3" w:rsidRDefault="008E22E3" w:rsidP="00053060">
      <w:pPr>
        <w:widowControl w:val="0"/>
        <w:autoSpaceDE w:val="0"/>
        <w:autoSpaceDN w:val="0"/>
        <w:adjustRightInd w:val="0"/>
        <w:spacing w:before="0"/>
        <w:rPr>
          <w:rFonts w:cs="Arial"/>
          <w:lang w:val="sr-Latn-CS"/>
        </w:rPr>
      </w:pPr>
    </w:p>
    <w:p w:rsidR="008E22E3" w:rsidRDefault="008E22E3" w:rsidP="00053060">
      <w:pPr>
        <w:widowControl w:val="0"/>
        <w:autoSpaceDE w:val="0"/>
        <w:autoSpaceDN w:val="0"/>
        <w:adjustRightInd w:val="0"/>
        <w:spacing w:before="0"/>
        <w:rPr>
          <w:rFonts w:cs="Arial"/>
          <w:lang w:val="sr-Latn-CS"/>
        </w:rPr>
      </w:pPr>
    </w:p>
    <w:p w:rsidR="008E22E3" w:rsidRDefault="008E22E3" w:rsidP="00053060">
      <w:pPr>
        <w:widowControl w:val="0"/>
        <w:autoSpaceDE w:val="0"/>
        <w:autoSpaceDN w:val="0"/>
        <w:adjustRightInd w:val="0"/>
        <w:spacing w:before="0"/>
        <w:rPr>
          <w:rFonts w:cs="Arial"/>
          <w:lang w:val="sr-Latn-CS"/>
        </w:rPr>
      </w:pPr>
    </w:p>
    <w:p w:rsidR="008E22E3" w:rsidRDefault="008E22E3"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lastRenderedPageBreak/>
        <w:t>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1</w:t>
      </w:r>
      <w:r w:rsidR="005B3B6F">
        <w:rPr>
          <w:rFonts w:eastAsia="Calibri" w:cs="Arial"/>
          <w:b/>
          <w:lang w:val="sr-Cyrl-RS"/>
        </w:rPr>
        <w:t>7</w:t>
      </w:r>
      <w:r w:rsidRPr="00053060">
        <w:rPr>
          <w:rFonts w:eastAsia="Calibri" w:cs="Arial"/>
          <w:b/>
          <w:lang w:val="sr-Cyrl-RS"/>
        </w:rPr>
        <w:t xml:space="preserve"> – Поло мајца са ојачањем дуг рукав, за службеника обезбеђења </w:t>
      </w:r>
    </w:p>
    <w:p w:rsidR="00C04031" w:rsidRDefault="00C04031" w:rsidP="00EC198B">
      <w:pPr>
        <w:spacing w:before="0"/>
        <w:rPr>
          <w:rFonts w:eastAsia="Calibri" w:cs="Arial"/>
          <w:b/>
          <w:lang w:val="sr-Cyrl-RS"/>
        </w:rPr>
      </w:pPr>
    </w:p>
    <w:tbl>
      <w:tblPr>
        <w:tblStyle w:val="TableGrid101"/>
        <w:tblW w:w="10890" w:type="dxa"/>
        <w:tblInd w:w="-905" w:type="dxa"/>
        <w:tblLayout w:type="fixed"/>
        <w:tblLook w:val="04A0" w:firstRow="1" w:lastRow="0" w:firstColumn="1" w:lastColumn="0" w:noHBand="0" w:noVBand="1"/>
      </w:tblPr>
      <w:tblGrid>
        <w:gridCol w:w="1170"/>
        <w:gridCol w:w="450"/>
        <w:gridCol w:w="990"/>
        <w:gridCol w:w="990"/>
        <w:gridCol w:w="990"/>
        <w:gridCol w:w="1080"/>
        <w:gridCol w:w="990"/>
        <w:gridCol w:w="990"/>
        <w:gridCol w:w="1260"/>
        <w:gridCol w:w="990"/>
        <w:gridCol w:w="990"/>
      </w:tblGrid>
      <w:tr w:rsidR="00C04031" w:rsidRPr="00AB0950" w:rsidTr="00EC187C">
        <w:trPr>
          <w:cantSplit/>
          <w:trHeight w:val="1134"/>
        </w:trPr>
        <w:tc>
          <w:tcPr>
            <w:tcW w:w="1620" w:type="dxa"/>
            <w:gridSpan w:val="2"/>
          </w:tcPr>
          <w:p w:rsidR="00C04031" w:rsidRPr="002613BC" w:rsidRDefault="00C04031" w:rsidP="00EC187C">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rsidR="00C04031" w:rsidRPr="00AB0950" w:rsidRDefault="00C04031" w:rsidP="00EC187C">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rsidR="00C04031" w:rsidRPr="00AB0950" w:rsidRDefault="00C04031"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Дрин</w:t>
            </w:r>
            <w:r>
              <w:rPr>
                <w:rFonts w:ascii="Arial" w:hAnsi="Arial" w:cs="Arial"/>
                <w:b/>
                <w:sz w:val="16"/>
                <w:szCs w:val="20"/>
                <w:lang w:val="sr-Cyrl-RS"/>
              </w:rPr>
              <w:t xml:space="preserve">ско-Лимске ХЕ - </w:t>
            </w:r>
            <w:r w:rsidRPr="00AB0950">
              <w:rPr>
                <w:rFonts w:ascii="Arial" w:hAnsi="Arial" w:cs="Arial"/>
                <w:b/>
                <w:sz w:val="16"/>
                <w:szCs w:val="20"/>
                <w:lang w:val="sr-Cyrl-RS"/>
              </w:rPr>
              <w:t>оквирне количине</w:t>
            </w:r>
          </w:p>
        </w:tc>
        <w:tc>
          <w:tcPr>
            <w:tcW w:w="990" w:type="dxa"/>
          </w:tcPr>
          <w:p w:rsidR="00C04031" w:rsidRPr="00AB0950" w:rsidRDefault="00C04031"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ХЕ Ђердап – оквирне количине</w:t>
            </w:r>
          </w:p>
        </w:tc>
        <w:tc>
          <w:tcPr>
            <w:tcW w:w="990" w:type="dxa"/>
          </w:tcPr>
          <w:p w:rsidR="00C04031" w:rsidRPr="00AB0950" w:rsidRDefault="00C04031"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РБ Колубара – оквирне количине</w:t>
            </w:r>
          </w:p>
        </w:tc>
        <w:tc>
          <w:tcPr>
            <w:tcW w:w="1080" w:type="dxa"/>
          </w:tcPr>
          <w:p w:rsidR="00C04031" w:rsidRPr="00AB0950" w:rsidRDefault="00C04031"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ТЕ-КО Костолац– оквирне количине</w:t>
            </w:r>
          </w:p>
        </w:tc>
        <w:tc>
          <w:tcPr>
            <w:tcW w:w="990" w:type="dxa"/>
          </w:tcPr>
          <w:p w:rsidR="00C04031" w:rsidRPr="00AB0950" w:rsidRDefault="00C04031"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rsidR="00C04031" w:rsidRPr="00AB0950" w:rsidRDefault="00C04031"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Панонске ТЕ-ТО– оквирне количине</w:t>
            </w:r>
          </w:p>
        </w:tc>
        <w:tc>
          <w:tcPr>
            <w:tcW w:w="1260" w:type="dxa"/>
          </w:tcPr>
          <w:p w:rsidR="00C04031" w:rsidRPr="00AB0950" w:rsidRDefault="00C04031" w:rsidP="00EC187C">
            <w:pPr>
              <w:suppressAutoHyphens/>
              <w:spacing w:before="0"/>
              <w:jc w:val="left"/>
              <w:rPr>
                <w:rFonts w:cs="Arial"/>
                <w:b/>
                <w:bCs/>
                <w:sz w:val="16"/>
                <w:szCs w:val="20"/>
                <w:lang w:val="sr-Cyrl-C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990" w:type="dxa"/>
          </w:tcPr>
          <w:p w:rsidR="00C04031" w:rsidRPr="00AB0950" w:rsidRDefault="00C04031" w:rsidP="00EC187C">
            <w:pPr>
              <w:suppressAutoHyphens/>
              <w:spacing w:before="0"/>
              <w:jc w:val="left"/>
              <w:rPr>
                <w:rFonts w:ascii="Arial" w:hAnsi="Arial" w:cs="Arial"/>
                <w:b/>
                <w:bCs/>
                <w:sz w:val="16"/>
                <w:szCs w:val="20"/>
                <w:lang w:val="sr-Cyrl-CS" w:eastAsia="ar-SA"/>
              </w:rPr>
            </w:pPr>
            <w:r w:rsidRPr="00AB0950">
              <w:rPr>
                <w:rFonts w:ascii="Arial" w:hAnsi="Arial" w:cs="Arial"/>
                <w:b/>
                <w:bCs/>
                <w:sz w:val="16"/>
                <w:szCs w:val="20"/>
                <w:lang w:val="sr-Cyrl-CS" w:eastAsia="ar-SA"/>
              </w:rPr>
              <w:t>Управа ЈП ЕПС</w:t>
            </w:r>
            <w:r w:rsidRPr="00AB0950">
              <w:rPr>
                <w:rFonts w:ascii="Arial" w:hAnsi="Arial" w:cs="Arial"/>
                <w:b/>
                <w:sz w:val="16"/>
                <w:szCs w:val="20"/>
                <w:lang w:val="sr-Cyrl-RS"/>
              </w:rPr>
              <w:t>– оквирне количине</w:t>
            </w:r>
          </w:p>
        </w:tc>
        <w:tc>
          <w:tcPr>
            <w:tcW w:w="990" w:type="dxa"/>
          </w:tcPr>
          <w:p w:rsidR="00C04031" w:rsidRPr="00AB0950" w:rsidRDefault="00C04031" w:rsidP="00EC187C">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Укупно - о</w:t>
            </w:r>
            <w:r>
              <w:rPr>
                <w:rFonts w:ascii="Arial" w:hAnsi="Arial" w:cs="Arial"/>
                <w:b/>
                <w:sz w:val="16"/>
                <w:szCs w:val="20"/>
                <w:lang w:val="sr-Cyrl-RS"/>
              </w:rPr>
              <w:t>квирне количине</w:t>
            </w:r>
          </w:p>
        </w:tc>
      </w:tr>
      <w:tr w:rsidR="00C304AF" w:rsidRPr="00FF57D4" w:rsidTr="00626A16">
        <w:tc>
          <w:tcPr>
            <w:tcW w:w="1170" w:type="dxa"/>
            <w:vMerge w:val="restart"/>
            <w:vAlign w:val="center"/>
          </w:tcPr>
          <w:p w:rsidR="00C304AF" w:rsidRPr="00332C57" w:rsidRDefault="00C304AF" w:rsidP="00C304AF">
            <w:pPr>
              <w:spacing w:before="0" w:after="200"/>
              <w:jc w:val="left"/>
              <w:rPr>
                <w:rFonts w:cs="Arial"/>
                <w:b/>
                <w:lang w:val="sr-Cyrl-RS"/>
              </w:rPr>
            </w:pPr>
            <w:r w:rsidRPr="00EC187C">
              <w:rPr>
                <w:rFonts w:ascii="Arial" w:hAnsi="Arial" w:cs="Arial"/>
                <w:b/>
                <w:sz w:val="20"/>
                <w:lang w:val="sr-Cyrl-RS"/>
              </w:rPr>
              <w:t>Поло мајца са ојачањем дуг рукав, за службеника обезбеђења</w:t>
            </w:r>
          </w:p>
        </w:tc>
        <w:tc>
          <w:tcPr>
            <w:tcW w:w="450" w:type="dxa"/>
            <w:vAlign w:val="bottom"/>
          </w:tcPr>
          <w:p w:rsidR="00C304AF" w:rsidRDefault="00C304AF" w:rsidP="00C304AF">
            <w:pPr>
              <w:suppressAutoHyphens/>
              <w:spacing w:before="0"/>
              <w:jc w:val="center"/>
              <w:rPr>
                <w:color w:val="000000"/>
              </w:rPr>
            </w:pPr>
            <w:r>
              <w:rPr>
                <w:color w:val="000000"/>
              </w:rPr>
              <w:t>42</w:t>
            </w:r>
          </w:p>
        </w:tc>
        <w:tc>
          <w:tcPr>
            <w:tcW w:w="990" w:type="dxa"/>
            <w:vAlign w:val="center"/>
          </w:tcPr>
          <w:p w:rsidR="00C304AF" w:rsidRPr="00626A16" w:rsidRDefault="00C304AF" w:rsidP="00626A16">
            <w:pPr>
              <w:suppressAutoHyphens/>
              <w:spacing w:before="0"/>
              <w:jc w:val="center"/>
              <w:rPr>
                <w:rFonts w:ascii="Arial" w:hAnsi="Arial" w:cs="Arial"/>
                <w:bCs/>
                <w:sz w:val="20"/>
                <w:szCs w:val="20"/>
                <w:lang w:eastAsia="ar-SA"/>
              </w:rPr>
            </w:pPr>
            <w:r w:rsidRPr="00626A16">
              <w:rPr>
                <w:rFonts w:ascii="Arial" w:hAnsi="Arial" w:cs="Arial"/>
                <w:bCs/>
                <w:sz w:val="20"/>
                <w:szCs w:val="20"/>
                <w:lang w:eastAsia="ar-SA"/>
              </w:rPr>
              <w:t>4</w:t>
            </w: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Default="00C304AF" w:rsidP="00626A16">
            <w:pPr>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4</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Pr="00D554D2" w:rsidRDefault="00C304AF" w:rsidP="00C304AF">
            <w:pPr>
              <w:suppressAutoHyphens/>
              <w:spacing w:before="0"/>
              <w:jc w:val="center"/>
              <w:rPr>
                <w:color w:val="000000"/>
                <w:lang w:val="sr-Cyrl-RS"/>
              </w:rPr>
            </w:pPr>
            <w:r>
              <w:rPr>
                <w:color w:val="000000"/>
              </w:rPr>
              <w:t>4</w:t>
            </w:r>
            <w:r>
              <w:rPr>
                <w:color w:val="000000"/>
                <w:lang w:val="sr-Cyrl-RS"/>
              </w:rPr>
              <w:t>4</w:t>
            </w:r>
          </w:p>
        </w:tc>
        <w:tc>
          <w:tcPr>
            <w:tcW w:w="990" w:type="dxa"/>
            <w:vAlign w:val="center"/>
          </w:tcPr>
          <w:p w:rsidR="00C304AF" w:rsidRPr="00626A16" w:rsidRDefault="00C304AF" w:rsidP="00626A16">
            <w:pPr>
              <w:suppressAutoHyphens/>
              <w:spacing w:before="0"/>
              <w:jc w:val="center"/>
              <w:rPr>
                <w:rFonts w:cs="Arial"/>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Default="00C304AF" w:rsidP="00626A16">
            <w:pPr>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1</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Pr="00D554D2" w:rsidRDefault="00C304AF" w:rsidP="00C304AF">
            <w:pPr>
              <w:suppressAutoHyphens/>
              <w:spacing w:before="0"/>
              <w:jc w:val="center"/>
              <w:rPr>
                <w:color w:val="000000"/>
                <w:lang w:val="sr-Cyrl-RS"/>
              </w:rPr>
            </w:pPr>
            <w:r>
              <w:rPr>
                <w:color w:val="000000"/>
                <w:lang w:val="sr-Cyrl-RS"/>
              </w:rPr>
              <w:t>46</w:t>
            </w:r>
          </w:p>
        </w:tc>
        <w:tc>
          <w:tcPr>
            <w:tcW w:w="990" w:type="dxa"/>
            <w:vAlign w:val="center"/>
          </w:tcPr>
          <w:p w:rsidR="00C304AF" w:rsidRPr="00626A16" w:rsidRDefault="00C304AF" w:rsidP="00626A16">
            <w:pPr>
              <w:suppressAutoHyphens/>
              <w:spacing w:before="0"/>
              <w:jc w:val="center"/>
              <w:rPr>
                <w:rFonts w:cs="Arial"/>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Default="00C304AF" w:rsidP="00626A16">
            <w:pPr>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1</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Pr="00D554D2" w:rsidRDefault="00C304AF" w:rsidP="00C304AF">
            <w:pPr>
              <w:suppressAutoHyphens/>
              <w:spacing w:before="0"/>
              <w:jc w:val="center"/>
              <w:rPr>
                <w:color w:val="000000"/>
                <w:lang w:val="sr-Cyrl-RS"/>
              </w:rPr>
            </w:pPr>
            <w:r>
              <w:rPr>
                <w:color w:val="000000"/>
                <w:lang w:val="sr-Cyrl-RS"/>
              </w:rPr>
              <w:t>48</w:t>
            </w:r>
          </w:p>
        </w:tc>
        <w:tc>
          <w:tcPr>
            <w:tcW w:w="990" w:type="dxa"/>
            <w:vAlign w:val="center"/>
          </w:tcPr>
          <w:p w:rsidR="00C304AF" w:rsidRPr="00626A16" w:rsidRDefault="00C304AF" w:rsidP="00626A16">
            <w:pPr>
              <w:suppressAutoHyphens/>
              <w:spacing w:before="0"/>
              <w:jc w:val="center"/>
              <w:rPr>
                <w:rFonts w:cs="Arial"/>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6</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Default="00C304AF" w:rsidP="00626A16">
            <w:pPr>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6</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50</w:t>
            </w:r>
          </w:p>
        </w:tc>
        <w:tc>
          <w:tcPr>
            <w:tcW w:w="990" w:type="dxa"/>
            <w:vAlign w:val="center"/>
          </w:tcPr>
          <w:p w:rsidR="00C304AF" w:rsidRPr="00626A16" w:rsidRDefault="00C304AF" w:rsidP="00626A16">
            <w:pPr>
              <w:suppressAutoHyphens/>
              <w:spacing w:before="0"/>
              <w:jc w:val="center"/>
              <w:rPr>
                <w:rFonts w:cs="Arial"/>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6</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6</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Default="00C304AF" w:rsidP="00626A16">
            <w:pPr>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12</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52</w:t>
            </w:r>
          </w:p>
        </w:tc>
        <w:tc>
          <w:tcPr>
            <w:tcW w:w="990" w:type="dxa"/>
            <w:vAlign w:val="center"/>
          </w:tcPr>
          <w:p w:rsidR="00C304AF" w:rsidRPr="00626A16" w:rsidRDefault="00C304AF" w:rsidP="00626A16">
            <w:pPr>
              <w:suppressAutoHyphens/>
              <w:spacing w:before="0"/>
              <w:jc w:val="center"/>
              <w:rPr>
                <w:rFonts w:cs="Arial"/>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0</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23</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Default="00C304AF" w:rsidP="00626A16">
            <w:pPr>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23</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54</w:t>
            </w:r>
          </w:p>
        </w:tc>
        <w:tc>
          <w:tcPr>
            <w:tcW w:w="990" w:type="dxa"/>
            <w:vAlign w:val="center"/>
          </w:tcPr>
          <w:p w:rsidR="00C304AF" w:rsidRPr="00626A16" w:rsidRDefault="00C304AF" w:rsidP="00626A16">
            <w:pPr>
              <w:suppressAutoHyphens/>
              <w:spacing w:before="0"/>
              <w:jc w:val="center"/>
              <w:rPr>
                <w:rFonts w:cs="Arial"/>
                <w:bCs/>
                <w:sz w:val="20"/>
                <w:szCs w:val="20"/>
                <w:lang w:eastAsia="ar-SA"/>
              </w:rPr>
            </w:pPr>
            <w:r w:rsidRPr="00626A16">
              <w:rPr>
                <w:rFonts w:cs="Arial"/>
                <w:bCs/>
                <w:sz w:val="20"/>
                <w:szCs w:val="20"/>
                <w:lang w:eastAsia="ar-SA"/>
              </w:rPr>
              <w:t>12</w:t>
            </w:r>
          </w:p>
        </w:tc>
        <w:tc>
          <w:tcPr>
            <w:tcW w:w="990" w:type="dxa"/>
            <w:vAlign w:val="center"/>
          </w:tcPr>
          <w:p w:rsidR="00C304AF" w:rsidRDefault="00C304AF" w:rsidP="00626A16">
            <w:pPr>
              <w:spacing w:before="0"/>
              <w:jc w:val="center"/>
              <w:rPr>
                <w:color w:val="000000"/>
              </w:rPr>
            </w:pPr>
            <w:r>
              <w:rPr>
                <w:color w:val="000000"/>
              </w:rPr>
              <w:t>16</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35</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Default="00C304AF" w:rsidP="00626A16">
            <w:pPr>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63</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56</w:t>
            </w:r>
          </w:p>
        </w:tc>
        <w:tc>
          <w:tcPr>
            <w:tcW w:w="990" w:type="dxa"/>
            <w:vAlign w:val="center"/>
          </w:tcPr>
          <w:p w:rsidR="00C304AF" w:rsidRPr="00626A16" w:rsidRDefault="00C304AF" w:rsidP="00626A16">
            <w:pPr>
              <w:suppressAutoHyphens/>
              <w:spacing w:before="0"/>
              <w:jc w:val="center"/>
              <w:rPr>
                <w:rFonts w:cs="Arial"/>
                <w:bCs/>
                <w:sz w:val="20"/>
                <w:szCs w:val="20"/>
                <w:lang w:eastAsia="ar-SA"/>
              </w:rPr>
            </w:pPr>
            <w:r w:rsidRPr="00626A16">
              <w:rPr>
                <w:rFonts w:cs="Arial"/>
                <w:bCs/>
                <w:sz w:val="20"/>
                <w:szCs w:val="20"/>
                <w:lang w:eastAsia="ar-SA"/>
              </w:rPr>
              <w:t>8</w:t>
            </w:r>
          </w:p>
        </w:tc>
        <w:tc>
          <w:tcPr>
            <w:tcW w:w="990" w:type="dxa"/>
            <w:vAlign w:val="center"/>
          </w:tcPr>
          <w:p w:rsidR="00C304AF" w:rsidRDefault="00C304AF" w:rsidP="00626A16">
            <w:pPr>
              <w:spacing w:before="0"/>
              <w:jc w:val="center"/>
              <w:rPr>
                <w:color w:val="000000"/>
              </w:rPr>
            </w:pPr>
            <w:r>
              <w:rPr>
                <w:color w:val="000000"/>
              </w:rPr>
              <w:t>2</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16</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Default="00C304AF" w:rsidP="00626A16">
            <w:pPr>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26</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58</w:t>
            </w:r>
          </w:p>
        </w:tc>
        <w:tc>
          <w:tcPr>
            <w:tcW w:w="990" w:type="dxa"/>
            <w:vAlign w:val="center"/>
          </w:tcPr>
          <w:p w:rsidR="00C304AF" w:rsidRPr="00626A16" w:rsidRDefault="00C304AF" w:rsidP="00626A16">
            <w:pPr>
              <w:suppressAutoHyphens/>
              <w:spacing w:before="0"/>
              <w:jc w:val="center"/>
              <w:rPr>
                <w:rFonts w:cs="Arial"/>
                <w:bCs/>
                <w:sz w:val="20"/>
                <w:szCs w:val="20"/>
                <w:lang w:eastAsia="ar-SA"/>
              </w:rPr>
            </w:pPr>
            <w:r w:rsidRPr="00626A16">
              <w:rPr>
                <w:rFonts w:cs="Arial"/>
                <w:bCs/>
                <w:sz w:val="20"/>
                <w:szCs w:val="20"/>
                <w:lang w:eastAsia="ar-SA"/>
              </w:rPr>
              <w:t>10</w:t>
            </w:r>
          </w:p>
        </w:tc>
        <w:tc>
          <w:tcPr>
            <w:tcW w:w="990" w:type="dxa"/>
            <w:vAlign w:val="center"/>
          </w:tcPr>
          <w:p w:rsidR="00C304AF" w:rsidRDefault="00C304AF" w:rsidP="00626A16">
            <w:pPr>
              <w:spacing w:before="0"/>
              <w:jc w:val="center"/>
              <w:rPr>
                <w:color w:val="000000"/>
              </w:rPr>
            </w:pPr>
            <w:r>
              <w:rPr>
                <w:color w:val="000000"/>
              </w:rPr>
              <w:t>5</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Default="00C304AF" w:rsidP="00626A16">
            <w:pPr>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15</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60</w:t>
            </w:r>
          </w:p>
        </w:tc>
        <w:tc>
          <w:tcPr>
            <w:tcW w:w="990" w:type="dxa"/>
            <w:vAlign w:val="center"/>
          </w:tcPr>
          <w:p w:rsidR="00C304AF" w:rsidRPr="00626A16" w:rsidRDefault="00C304AF" w:rsidP="00626A16">
            <w:pPr>
              <w:suppressAutoHyphens/>
              <w:spacing w:before="0"/>
              <w:jc w:val="center"/>
              <w:rPr>
                <w:rFonts w:cs="Arial"/>
                <w:bCs/>
                <w:sz w:val="20"/>
                <w:szCs w:val="20"/>
                <w:lang w:eastAsia="ar-SA"/>
              </w:rPr>
            </w:pPr>
            <w:r w:rsidRPr="00626A16">
              <w:rPr>
                <w:rFonts w:cs="Arial"/>
                <w:bCs/>
                <w:sz w:val="20"/>
                <w:szCs w:val="20"/>
                <w:lang w:eastAsia="ar-SA"/>
              </w:rPr>
              <w:t>2</w:t>
            </w:r>
          </w:p>
        </w:tc>
        <w:tc>
          <w:tcPr>
            <w:tcW w:w="990" w:type="dxa"/>
            <w:vAlign w:val="center"/>
          </w:tcPr>
          <w:p w:rsidR="00C304AF" w:rsidRDefault="00C304AF" w:rsidP="00626A16">
            <w:pPr>
              <w:spacing w:before="0"/>
              <w:jc w:val="center"/>
              <w:rPr>
                <w:color w:val="000000"/>
              </w:rPr>
            </w:pPr>
            <w:r>
              <w:rPr>
                <w:color w:val="000000"/>
              </w:rPr>
              <w:t>0</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Default="00C304AF" w:rsidP="00626A16">
            <w:pPr>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2</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62</w:t>
            </w:r>
          </w:p>
        </w:tc>
        <w:tc>
          <w:tcPr>
            <w:tcW w:w="990" w:type="dxa"/>
            <w:vAlign w:val="center"/>
          </w:tcPr>
          <w:p w:rsidR="00C304AF" w:rsidRPr="00626A16" w:rsidRDefault="00C304AF" w:rsidP="00626A16">
            <w:pPr>
              <w:suppressAutoHyphens/>
              <w:spacing w:before="0"/>
              <w:jc w:val="center"/>
              <w:rPr>
                <w:rFonts w:cs="Arial"/>
                <w:bCs/>
                <w:sz w:val="20"/>
                <w:szCs w:val="20"/>
                <w:lang w:eastAsia="ar-SA"/>
              </w:rPr>
            </w:pPr>
            <w:r w:rsidRPr="00626A16">
              <w:rPr>
                <w:rFonts w:cs="Arial"/>
                <w:bCs/>
                <w:sz w:val="20"/>
                <w:szCs w:val="20"/>
                <w:lang w:eastAsia="ar-SA"/>
              </w:rPr>
              <w:t>6</w:t>
            </w:r>
          </w:p>
        </w:tc>
        <w:tc>
          <w:tcPr>
            <w:tcW w:w="990" w:type="dxa"/>
            <w:vAlign w:val="center"/>
          </w:tcPr>
          <w:p w:rsidR="00C304AF" w:rsidRDefault="00C304AF" w:rsidP="00626A16">
            <w:pPr>
              <w:spacing w:before="0"/>
              <w:jc w:val="center"/>
              <w:rPr>
                <w:color w:val="000000"/>
              </w:rPr>
            </w:pPr>
            <w:r>
              <w:rPr>
                <w:color w:val="000000"/>
              </w:rPr>
              <w:t>1</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Default="00C304AF" w:rsidP="00626A16">
            <w:pPr>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7</w:t>
            </w:r>
          </w:p>
        </w:tc>
      </w:tr>
      <w:tr w:rsidR="00C304AF" w:rsidRPr="00FF57D4" w:rsidTr="00EC187C">
        <w:tc>
          <w:tcPr>
            <w:tcW w:w="1620" w:type="dxa"/>
            <w:gridSpan w:val="2"/>
          </w:tcPr>
          <w:p w:rsidR="00C304AF" w:rsidRPr="002613BC" w:rsidRDefault="00C304AF" w:rsidP="00C304AF">
            <w:pPr>
              <w:suppressAutoHyphens/>
              <w:spacing w:before="0"/>
              <w:jc w:val="right"/>
              <w:rPr>
                <w:color w:val="000000"/>
                <w:lang w:val="sr-Cyrl-RS"/>
              </w:rPr>
            </w:pPr>
            <w:r>
              <w:rPr>
                <w:color w:val="000000"/>
              </w:rPr>
              <w:t>Укупно</w:t>
            </w:r>
            <w:r>
              <w:rPr>
                <w:color w:val="000000"/>
                <w:lang w:val="sr-Cyrl-RS"/>
              </w:rPr>
              <w:t>:</w:t>
            </w:r>
          </w:p>
        </w:tc>
        <w:tc>
          <w:tcPr>
            <w:tcW w:w="990" w:type="dxa"/>
            <w:vAlign w:val="bottom"/>
          </w:tcPr>
          <w:p w:rsidR="00C304AF" w:rsidRPr="00FF57D4" w:rsidRDefault="00C304AF" w:rsidP="00C304AF">
            <w:pPr>
              <w:suppressAutoHyphens/>
              <w:spacing w:before="0"/>
              <w:jc w:val="center"/>
              <w:rPr>
                <w:rFonts w:cs="Arial"/>
                <w:b/>
                <w:bCs/>
                <w:sz w:val="20"/>
                <w:szCs w:val="20"/>
                <w:lang w:val="sr-Cyrl-CS" w:eastAsia="ar-SA"/>
              </w:rPr>
            </w:pPr>
            <w:r>
              <w:rPr>
                <w:rFonts w:cs="Arial"/>
                <w:b/>
                <w:bCs/>
                <w:sz w:val="20"/>
                <w:szCs w:val="20"/>
                <w:lang w:eastAsia="ar-SA"/>
              </w:rPr>
              <w:t>42</w:t>
            </w:r>
          </w:p>
        </w:tc>
        <w:tc>
          <w:tcPr>
            <w:tcW w:w="990" w:type="dxa"/>
            <w:vAlign w:val="bottom"/>
          </w:tcPr>
          <w:p w:rsidR="00C304AF" w:rsidRPr="00D554D2" w:rsidRDefault="00C304AF" w:rsidP="00C304AF">
            <w:pPr>
              <w:suppressAutoHyphens/>
              <w:spacing w:before="0"/>
              <w:jc w:val="center"/>
              <w:rPr>
                <w:rFonts w:cs="Arial"/>
                <w:b/>
                <w:bCs/>
                <w:sz w:val="20"/>
                <w:szCs w:val="20"/>
                <w:lang w:val="sr-Cyrl-RS" w:eastAsia="ar-SA"/>
              </w:rPr>
            </w:pPr>
            <w:r>
              <w:rPr>
                <w:rFonts w:cs="Arial"/>
                <w:b/>
                <w:bCs/>
                <w:sz w:val="20"/>
                <w:szCs w:val="20"/>
                <w:lang w:val="sr-Cyrl-RS" w:eastAsia="ar-SA"/>
              </w:rPr>
              <w:t>38</w:t>
            </w:r>
          </w:p>
        </w:tc>
        <w:tc>
          <w:tcPr>
            <w:tcW w:w="990" w:type="dxa"/>
            <w:vAlign w:val="bottom"/>
          </w:tcPr>
          <w:p w:rsidR="00C304AF" w:rsidRPr="00FF57D4" w:rsidRDefault="00C304AF" w:rsidP="00C304AF">
            <w:pPr>
              <w:suppressAutoHyphens/>
              <w:spacing w:before="0"/>
              <w:jc w:val="center"/>
              <w:rPr>
                <w:rFonts w:cs="Arial"/>
                <w:b/>
                <w:bCs/>
                <w:sz w:val="20"/>
                <w:szCs w:val="20"/>
                <w:lang w:val="sr-Cyrl-CS" w:eastAsia="ar-SA"/>
              </w:rPr>
            </w:pPr>
          </w:p>
        </w:tc>
        <w:tc>
          <w:tcPr>
            <w:tcW w:w="1080" w:type="dxa"/>
            <w:vAlign w:val="bottom"/>
          </w:tcPr>
          <w:p w:rsidR="00C304AF" w:rsidRPr="00FF57D4" w:rsidRDefault="00C304AF" w:rsidP="00C304AF">
            <w:pPr>
              <w:suppressAutoHyphens/>
              <w:spacing w:before="0"/>
              <w:jc w:val="center"/>
              <w:rPr>
                <w:rFonts w:cs="Arial"/>
                <w:b/>
                <w:bCs/>
                <w:sz w:val="20"/>
                <w:szCs w:val="20"/>
                <w:lang w:val="sr-Cyrl-CS" w:eastAsia="ar-SA"/>
              </w:rPr>
            </w:pPr>
          </w:p>
        </w:tc>
        <w:tc>
          <w:tcPr>
            <w:tcW w:w="990" w:type="dxa"/>
            <w:vAlign w:val="bottom"/>
          </w:tcPr>
          <w:p w:rsidR="00C304AF" w:rsidRPr="00FF57D4" w:rsidRDefault="00C304AF" w:rsidP="00C304AF">
            <w:pPr>
              <w:suppressAutoHyphens/>
              <w:spacing w:before="0"/>
              <w:jc w:val="center"/>
              <w:rPr>
                <w:rFonts w:cs="Arial"/>
                <w:b/>
                <w:bCs/>
                <w:sz w:val="20"/>
                <w:szCs w:val="20"/>
                <w:lang w:val="sr-Cyrl-CS" w:eastAsia="ar-SA"/>
              </w:rPr>
            </w:pPr>
            <w:r>
              <w:rPr>
                <w:rFonts w:cs="Arial"/>
                <w:b/>
                <w:bCs/>
                <w:sz w:val="20"/>
                <w:szCs w:val="20"/>
                <w:lang w:val="sr-Cyrl-CS" w:eastAsia="ar-SA"/>
              </w:rPr>
              <w:t>80</w:t>
            </w:r>
          </w:p>
        </w:tc>
        <w:tc>
          <w:tcPr>
            <w:tcW w:w="990" w:type="dxa"/>
            <w:vAlign w:val="bottom"/>
          </w:tcPr>
          <w:p w:rsidR="00C304AF" w:rsidRPr="00FF57D4" w:rsidRDefault="00C304AF" w:rsidP="00C304AF">
            <w:pPr>
              <w:suppressAutoHyphens/>
              <w:spacing w:before="0"/>
              <w:jc w:val="center"/>
              <w:rPr>
                <w:rFonts w:cs="Arial"/>
                <w:b/>
                <w:bCs/>
                <w:sz w:val="20"/>
                <w:szCs w:val="20"/>
                <w:lang w:val="sr-Cyrl-CS" w:eastAsia="ar-SA"/>
              </w:rPr>
            </w:pPr>
          </w:p>
        </w:tc>
        <w:tc>
          <w:tcPr>
            <w:tcW w:w="1260" w:type="dxa"/>
          </w:tcPr>
          <w:p w:rsidR="00C304AF" w:rsidRDefault="00C304AF" w:rsidP="00C304AF">
            <w:pPr>
              <w:suppressAutoHyphens/>
              <w:spacing w:before="0"/>
              <w:jc w:val="center"/>
              <w:rPr>
                <w:color w:val="000000"/>
              </w:rPr>
            </w:pPr>
          </w:p>
        </w:tc>
        <w:tc>
          <w:tcPr>
            <w:tcW w:w="990" w:type="dxa"/>
            <w:vAlign w:val="bottom"/>
          </w:tcPr>
          <w:p w:rsidR="00C304AF" w:rsidRPr="00FF57D4" w:rsidRDefault="00C304AF" w:rsidP="00C304AF">
            <w:pPr>
              <w:suppressAutoHyphens/>
              <w:spacing w:before="0"/>
              <w:jc w:val="center"/>
              <w:rPr>
                <w:rFonts w:cs="Arial"/>
                <w:b/>
                <w:bCs/>
                <w:sz w:val="20"/>
                <w:szCs w:val="20"/>
                <w:lang w:val="sr-Cyrl-CS" w:eastAsia="ar-SA"/>
              </w:rPr>
            </w:pPr>
          </w:p>
        </w:tc>
        <w:tc>
          <w:tcPr>
            <w:tcW w:w="990" w:type="dxa"/>
            <w:vAlign w:val="bottom"/>
          </w:tcPr>
          <w:p w:rsidR="00C304AF" w:rsidRPr="00FF57D4" w:rsidRDefault="00C304AF" w:rsidP="00C304AF">
            <w:pPr>
              <w:suppressAutoHyphens/>
              <w:spacing w:before="0"/>
              <w:jc w:val="center"/>
              <w:rPr>
                <w:rFonts w:cs="Arial"/>
                <w:b/>
                <w:bCs/>
                <w:sz w:val="20"/>
                <w:szCs w:val="20"/>
                <w:lang w:val="sr-Cyrl-CS" w:eastAsia="ar-SA"/>
              </w:rPr>
            </w:pPr>
            <w:r>
              <w:rPr>
                <w:rFonts w:cs="Arial"/>
                <w:b/>
                <w:bCs/>
                <w:sz w:val="20"/>
                <w:szCs w:val="20"/>
                <w:lang w:val="sr-Cyrl-CS" w:eastAsia="ar-SA"/>
              </w:rPr>
              <w:t>160</w:t>
            </w:r>
          </w:p>
        </w:tc>
      </w:tr>
    </w:tbl>
    <w:p w:rsidR="00C04031" w:rsidRDefault="00C04031" w:rsidP="00EC198B">
      <w:pPr>
        <w:spacing w:before="0"/>
        <w:rPr>
          <w:rFonts w:eastAsia="Calibri" w:cs="Arial"/>
          <w:b/>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Модел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Поло мајица</w:t>
      </w:r>
      <w:r w:rsidRPr="00053060">
        <w:rPr>
          <w:rFonts w:cs="Arial"/>
          <w:lang w:val="sr-Cyrl-CS"/>
        </w:rPr>
        <w:t xml:space="preserve"> је класичног равног кроја са дугим углављеним рукавима и крагном. Копча се са три дугмета.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Боја: Светло сива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поло мајице 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 и висину тела</w:t>
      </w:r>
      <w:r w:rsidRPr="00053060">
        <w:rPr>
          <w:rFonts w:cs="Arial"/>
          <w:b/>
          <w:lang w:val="sr-Latn-CS"/>
        </w:rPr>
        <w:t xml:space="preserve"> </w:t>
      </w:r>
      <w:r w:rsidRPr="00053060">
        <w:rPr>
          <w:rFonts w:cs="Arial"/>
          <w:b/>
          <w:lang w:val="sr-Cyrl-CS"/>
        </w:rPr>
        <w:t>(словна ознака)</w:t>
      </w:r>
      <w:r w:rsidRPr="00053060">
        <w:rPr>
          <w:rFonts w:cs="Arial"/>
          <w:lang w:val="sr-Cyrl-CS"/>
        </w:rPr>
        <w:t>,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оцена: светлост мин 5 , на остала дејства мин 4/4</w:t>
      </w:r>
      <w:r w:rsidRPr="00053060">
        <w:rPr>
          <w:rFonts w:cs="Arial"/>
          <w:lang w:val="sr-Latn-CS"/>
        </w:rPr>
        <w:t xml:space="preserve">, </w:t>
      </w:r>
      <w:r w:rsidRPr="00053060">
        <w:rPr>
          <w:rFonts w:cs="Arial"/>
          <w:lang w:val="sr-Cyrl-CS"/>
        </w:rPr>
        <w:t xml:space="preserve">отирање мокро </w:t>
      </w:r>
      <w:r w:rsidRPr="00053060">
        <w:rPr>
          <w:rFonts w:cs="Arial"/>
          <w:lang w:val="sr-Latn-CS"/>
        </w:rPr>
        <w:t>3/4</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sz w:val="10"/>
          <w:szCs w:val="10"/>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Основни материја</w:t>
      </w:r>
      <w:r w:rsidRPr="00053060">
        <w:rPr>
          <w:rFonts w:cs="Arial"/>
          <w:u w:val="single"/>
          <w:lang w:val="sr-Latn-CS"/>
        </w:rPr>
        <w:t>л</w:t>
      </w:r>
      <w:r w:rsidRPr="00053060">
        <w:rPr>
          <w:rFonts w:cs="Arial"/>
          <w:lang w:val="sr-Latn-CS"/>
        </w:rPr>
        <w:t xml:space="preserve">: </w:t>
      </w:r>
      <w:r w:rsidRPr="00053060">
        <w:rPr>
          <w:rFonts w:cs="Arial"/>
          <w:lang w:val="sr-Cyrl-CS"/>
        </w:rPr>
        <w:t>Плетиво,</w:t>
      </w:r>
      <w:r w:rsidRPr="00053060">
        <w:rPr>
          <w:rFonts w:cs="Arial"/>
          <w:lang w:val="sr-Latn-CS"/>
        </w:rPr>
        <w:t xml:space="preserve"> </w:t>
      </w:r>
      <w:r w:rsidRPr="00053060">
        <w:rPr>
          <w:rFonts w:cs="Arial"/>
          <w:lang w:val="sr-Cyrl-CS"/>
        </w:rPr>
        <w:t xml:space="preserve">Сировински састав: </w:t>
      </w:r>
      <w:r w:rsidRPr="00053060">
        <w:rPr>
          <w:rFonts w:cs="Arial"/>
          <w:lang w:val="sr-Latn-CS"/>
        </w:rPr>
        <w:t xml:space="preserve">Памук 100 %, </w:t>
      </w:r>
      <w:r w:rsidRPr="00053060">
        <w:rPr>
          <w:rFonts w:cs="Arial"/>
          <w:lang w:val="sr-Cyrl-CS"/>
        </w:rPr>
        <w:t>Површинска маса</w:t>
      </w:r>
      <w:r w:rsidRPr="00053060">
        <w:rPr>
          <w:rFonts w:cs="Arial"/>
          <w:lang w:val="sr-Latn-CS"/>
        </w:rPr>
        <w:t xml:space="preserve">:  190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  5 %)</w:t>
      </w:r>
      <w:r w:rsidRPr="00053060">
        <w:rPr>
          <w:rFonts w:cs="Arial"/>
          <w:lang w:val="sr-Cyrl-CS"/>
        </w:rPr>
        <w:t xml:space="preserve"> ;  </w:t>
      </w:r>
    </w:p>
    <w:p w:rsidR="00053060" w:rsidRPr="00053060" w:rsidRDefault="00053060" w:rsidP="00053060">
      <w:pPr>
        <w:widowControl w:val="0"/>
        <w:autoSpaceDE w:val="0"/>
        <w:autoSpaceDN w:val="0"/>
        <w:adjustRightInd w:val="0"/>
        <w:spacing w:before="0"/>
        <w:rPr>
          <w:rFonts w:cs="Arial"/>
          <w:color w:val="000000"/>
          <w:lang w:val="sr-Latn-CS"/>
        </w:rPr>
      </w:pPr>
      <w:r w:rsidRPr="00053060">
        <w:rPr>
          <w:rFonts w:cs="Arial"/>
          <w:color w:val="000000"/>
          <w:lang w:val="sr-Cyrl-CS"/>
        </w:rPr>
        <w:t xml:space="preserve">Скупљање ред/низ: „Не скупља се“ према стандарду </w:t>
      </w:r>
      <w:r w:rsidRPr="00053060">
        <w:rPr>
          <w:rFonts w:cs="Arial"/>
          <w:color w:val="000000"/>
          <w:lang w:val="sr-Latn-CS"/>
        </w:rPr>
        <w:t>SRPS</w:t>
      </w:r>
      <w:r w:rsidRPr="00053060">
        <w:rPr>
          <w:rFonts w:cs="Arial"/>
          <w:color w:val="000000"/>
          <w:lang w:val="sr-Cyrl-CS"/>
        </w:rPr>
        <w:t xml:space="preserve"> Е</w:t>
      </w:r>
      <w:r w:rsidRPr="00053060">
        <w:rPr>
          <w:rFonts w:cs="Arial"/>
          <w:color w:val="000000"/>
          <w:lang w:val="sr-Latn-CS"/>
        </w:rPr>
        <w:t>N</w:t>
      </w:r>
      <w:r w:rsidRPr="00053060">
        <w:rPr>
          <w:rFonts w:cs="Arial"/>
          <w:color w:val="000000"/>
          <w:lang w:val="sr-Cyrl-CS"/>
        </w:rPr>
        <w:t xml:space="preserve"> </w:t>
      </w:r>
      <w:r w:rsidRPr="00053060">
        <w:rPr>
          <w:rFonts w:cs="Arial"/>
          <w:color w:val="000000"/>
          <w:lang w:val="sr-Latn-CS"/>
        </w:rPr>
        <w:t>IS</w:t>
      </w:r>
      <w:r w:rsidRPr="00053060">
        <w:rPr>
          <w:rFonts w:cs="Arial"/>
          <w:color w:val="000000"/>
          <w:lang w:val="sr-Cyrl-CS"/>
        </w:rPr>
        <w:t>О 5077:2010</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Помоћни материјал</w:t>
      </w:r>
      <w:r w:rsidRPr="00053060">
        <w:rPr>
          <w:rFonts w:cs="Arial"/>
          <w:lang w:val="sr-Cyrl-CS"/>
        </w:rPr>
        <w:t xml:space="preserve">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употребљава у боји која одговара боји материјала од кога је израђен производ.  Квалитет је дефинисан стандардом </w:t>
      </w:r>
      <w:r w:rsidRPr="00053060">
        <w:rPr>
          <w:rFonts w:cs="Arial"/>
          <w:lang w:val="sr-Latn-CS"/>
        </w:rPr>
        <w:t>SRPS EN</w:t>
      </w:r>
      <w:r w:rsidRPr="00053060">
        <w:rPr>
          <w:rFonts w:cs="Arial"/>
          <w:lang w:val="sr-Cyrl-CS"/>
        </w:rPr>
        <w:t xml:space="preserve"> 12590:2008  </w:t>
      </w:r>
    </w:p>
    <w:p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Дугмад</w:t>
      </w:r>
      <w:r w:rsidRPr="00053060">
        <w:rPr>
          <w:rFonts w:cs="Arial"/>
          <w:lang w:val="sr-Cyrl-CS"/>
        </w:rPr>
        <w:t xml:space="preserve"> округла са четири рупице.</w:t>
      </w:r>
    </w:p>
    <w:p w:rsidR="007B7F4A" w:rsidRDefault="007B7F4A" w:rsidP="007B7F4A">
      <w:pPr>
        <w:spacing w:line="100" w:lineRule="atLeast"/>
        <w:rPr>
          <w:rFonts w:cs="Arial"/>
          <w:bCs/>
          <w:lang w:val="sr-Cyrl-RS"/>
        </w:rPr>
      </w:pPr>
      <w:r w:rsidRPr="00A5307F">
        <w:rPr>
          <w:rFonts w:cs="Arial"/>
          <w:bCs/>
          <w:lang w:val="sr-Cyrl-RS"/>
        </w:rPr>
        <w:t>Ојачање код поло мајице дуг рукав се налази на делу који обухвата површину за рупице и дугмад и постављено је испод основног плетива од идентичног материјала. Сви остали сегменти подложни истезању се ојачавају танким чврстим тракама.</w:t>
      </w:r>
    </w:p>
    <w:p w:rsidR="007B7F4A" w:rsidRPr="00053060" w:rsidRDefault="007B7F4A"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w:t>
      </w:r>
      <w:r w:rsidRPr="00053060">
        <w:rPr>
          <w:rFonts w:cs="Arial"/>
          <w:lang w:val="sr-Cyrl-CS"/>
        </w:rPr>
        <w:t xml:space="preserve">комад поло мајице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w:t>
      </w:r>
      <w:r w:rsidRPr="00053060">
        <w:rPr>
          <w:rFonts w:cs="Arial"/>
          <w:lang w:val="sr-Latn-CS"/>
        </w:rPr>
        <w:lastRenderedPageBreak/>
        <w:t xml:space="preserve">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rsidR="00053060" w:rsidRPr="00053060" w:rsidRDefault="00053060" w:rsidP="00053060">
      <w:pPr>
        <w:widowControl w:val="0"/>
        <w:autoSpaceDE w:val="0"/>
        <w:autoSpaceDN w:val="0"/>
        <w:adjustRightInd w:val="0"/>
        <w:spacing w:before="0"/>
        <w:rPr>
          <w:rFonts w:cs="Arial"/>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w:t>
      </w:r>
    </w:p>
    <w:p w:rsid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w:t>
      </w:r>
      <w:r w:rsidRPr="00053060">
        <w:rPr>
          <w:rFonts w:cs="Arial"/>
          <w:lang w:val="sr-Latn-CS"/>
        </w:rPr>
        <w:t>мајице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1</w:t>
      </w:r>
      <w:r w:rsidR="005B3B6F">
        <w:rPr>
          <w:rFonts w:eastAsia="Calibri" w:cs="Arial"/>
          <w:b/>
          <w:lang w:val="sr-Cyrl-RS"/>
        </w:rPr>
        <w:t>8</w:t>
      </w:r>
      <w:r w:rsidRPr="00053060">
        <w:rPr>
          <w:rFonts w:eastAsia="Calibri" w:cs="Arial"/>
          <w:b/>
          <w:lang w:val="sr-Cyrl-RS"/>
        </w:rPr>
        <w:t xml:space="preserve"> – Униформа за службенике обезбеђења </w:t>
      </w:r>
    </w:p>
    <w:p w:rsidR="00FB6277" w:rsidRDefault="00FB6277" w:rsidP="00EC198B">
      <w:pPr>
        <w:spacing w:before="0"/>
        <w:rPr>
          <w:rFonts w:eastAsia="Calibri" w:cs="Arial"/>
          <w:b/>
          <w:lang w:val="sr-Cyrl-RS"/>
        </w:rPr>
      </w:pPr>
    </w:p>
    <w:tbl>
      <w:tblPr>
        <w:tblStyle w:val="TableGrid101"/>
        <w:tblW w:w="10890" w:type="dxa"/>
        <w:tblInd w:w="-905" w:type="dxa"/>
        <w:tblLayout w:type="fixed"/>
        <w:tblLook w:val="04A0" w:firstRow="1" w:lastRow="0" w:firstColumn="1" w:lastColumn="0" w:noHBand="0" w:noVBand="1"/>
      </w:tblPr>
      <w:tblGrid>
        <w:gridCol w:w="1170"/>
        <w:gridCol w:w="450"/>
        <w:gridCol w:w="990"/>
        <w:gridCol w:w="990"/>
        <w:gridCol w:w="990"/>
        <w:gridCol w:w="1080"/>
        <w:gridCol w:w="990"/>
        <w:gridCol w:w="990"/>
        <w:gridCol w:w="1260"/>
        <w:gridCol w:w="990"/>
        <w:gridCol w:w="990"/>
      </w:tblGrid>
      <w:tr w:rsidR="00FB6277" w:rsidRPr="00AB0950" w:rsidTr="00EC187C">
        <w:trPr>
          <w:cantSplit/>
          <w:trHeight w:val="1134"/>
        </w:trPr>
        <w:tc>
          <w:tcPr>
            <w:tcW w:w="1620" w:type="dxa"/>
            <w:gridSpan w:val="2"/>
          </w:tcPr>
          <w:p w:rsidR="00FB6277" w:rsidRPr="002613BC" w:rsidRDefault="00FB6277" w:rsidP="00EC187C">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rsidR="00FB6277" w:rsidRPr="00AB0950" w:rsidRDefault="00FB6277" w:rsidP="00EC187C">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Дрин</w:t>
            </w:r>
            <w:r>
              <w:rPr>
                <w:rFonts w:ascii="Arial" w:hAnsi="Arial" w:cs="Arial"/>
                <w:b/>
                <w:sz w:val="16"/>
                <w:szCs w:val="20"/>
                <w:lang w:val="sr-Cyrl-RS"/>
              </w:rPr>
              <w:t xml:space="preserve">ско-Лимске ХЕ - </w:t>
            </w:r>
            <w:r w:rsidRPr="00AB0950">
              <w:rPr>
                <w:rFonts w:ascii="Arial" w:hAnsi="Arial" w:cs="Arial"/>
                <w:b/>
                <w:sz w:val="16"/>
                <w:szCs w:val="20"/>
                <w:lang w:val="sr-Cyrl-RS"/>
              </w:rPr>
              <w:t>оквирне количине</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ХЕ Ђердап – оквирне количине</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РБ Колубара – оквирне количине</w:t>
            </w:r>
          </w:p>
        </w:tc>
        <w:tc>
          <w:tcPr>
            <w:tcW w:w="108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ТЕ-КО Костолац– оквирне количине</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Панонске ТЕ-ТО– оквирне количине</w:t>
            </w:r>
          </w:p>
        </w:tc>
        <w:tc>
          <w:tcPr>
            <w:tcW w:w="1260" w:type="dxa"/>
          </w:tcPr>
          <w:p w:rsidR="00FB6277" w:rsidRPr="00AB0950" w:rsidRDefault="00FB6277" w:rsidP="00EC187C">
            <w:pPr>
              <w:suppressAutoHyphens/>
              <w:spacing w:before="0"/>
              <w:jc w:val="left"/>
              <w:rPr>
                <w:rFonts w:cs="Arial"/>
                <w:b/>
                <w:bCs/>
                <w:sz w:val="16"/>
                <w:szCs w:val="20"/>
                <w:lang w:val="sr-Cyrl-C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bCs/>
                <w:sz w:val="16"/>
                <w:szCs w:val="20"/>
                <w:lang w:val="sr-Cyrl-CS" w:eastAsia="ar-SA"/>
              </w:rPr>
              <w:t>Управа ЈП ЕПС</w:t>
            </w:r>
            <w:r w:rsidRPr="00AB0950">
              <w:rPr>
                <w:rFonts w:ascii="Arial" w:hAnsi="Arial" w:cs="Arial"/>
                <w:b/>
                <w:sz w:val="16"/>
                <w:szCs w:val="20"/>
                <w:lang w:val="sr-Cyrl-RS"/>
              </w:rPr>
              <w:t>– оквирне количине</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C304AF" w:rsidRPr="00FF57D4" w:rsidTr="00626A16">
        <w:tc>
          <w:tcPr>
            <w:tcW w:w="1170" w:type="dxa"/>
            <w:vMerge w:val="restart"/>
            <w:vAlign w:val="center"/>
          </w:tcPr>
          <w:p w:rsidR="00C304AF" w:rsidRPr="00332C57" w:rsidRDefault="00C304AF" w:rsidP="00C304AF">
            <w:pPr>
              <w:spacing w:before="0" w:after="200"/>
              <w:jc w:val="left"/>
              <w:rPr>
                <w:rFonts w:cs="Arial"/>
                <w:b/>
                <w:lang w:val="sr-Cyrl-RS"/>
              </w:rPr>
            </w:pPr>
            <w:r w:rsidRPr="00EC187C">
              <w:rPr>
                <w:rFonts w:ascii="Arial" w:hAnsi="Arial" w:cs="Arial"/>
                <w:b/>
                <w:sz w:val="20"/>
                <w:lang w:val="sr-Cyrl-RS"/>
              </w:rPr>
              <w:t>Униформа за службенике обезбеђења</w:t>
            </w:r>
          </w:p>
        </w:tc>
        <w:tc>
          <w:tcPr>
            <w:tcW w:w="450" w:type="dxa"/>
            <w:vAlign w:val="bottom"/>
          </w:tcPr>
          <w:p w:rsidR="00C304AF" w:rsidRDefault="00C304AF" w:rsidP="00C304AF">
            <w:pPr>
              <w:suppressAutoHyphens/>
              <w:spacing w:before="0"/>
              <w:jc w:val="center"/>
              <w:rPr>
                <w:color w:val="000000"/>
              </w:rPr>
            </w:pPr>
            <w:r>
              <w:rPr>
                <w:color w:val="000000"/>
              </w:rPr>
              <w:t>42</w:t>
            </w:r>
          </w:p>
        </w:tc>
        <w:tc>
          <w:tcPr>
            <w:tcW w:w="990" w:type="dxa"/>
            <w:vAlign w:val="center"/>
          </w:tcPr>
          <w:p w:rsidR="00C304AF" w:rsidRPr="00626A16" w:rsidRDefault="00C304AF" w:rsidP="00626A16">
            <w:pPr>
              <w:suppressAutoHyphens/>
              <w:spacing w:before="0"/>
              <w:jc w:val="center"/>
              <w:rPr>
                <w:rFonts w:ascii="Arial" w:hAnsi="Arial" w:cs="Arial"/>
                <w:bCs/>
                <w:sz w:val="20"/>
                <w:szCs w:val="20"/>
                <w:lang w:eastAsia="ar-SA"/>
              </w:rPr>
            </w:pPr>
            <w:r w:rsidRPr="00626A16">
              <w:rPr>
                <w:rFonts w:ascii="Arial" w:hAnsi="Arial" w:cs="Arial"/>
                <w:bCs/>
                <w:sz w:val="20"/>
                <w:szCs w:val="20"/>
                <w:lang w:eastAsia="ar-SA"/>
              </w:rPr>
              <w:t>2</w:t>
            </w: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2</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48</w:t>
            </w:r>
          </w:p>
        </w:tc>
        <w:tc>
          <w:tcPr>
            <w:tcW w:w="990" w:type="dxa"/>
            <w:vAlign w:val="center"/>
          </w:tcPr>
          <w:p w:rsidR="00C304AF" w:rsidRPr="00626A16" w:rsidRDefault="00C304AF" w:rsidP="00626A16">
            <w:pPr>
              <w:suppressAutoHyphens/>
              <w:spacing w:before="0"/>
              <w:jc w:val="center"/>
              <w:rPr>
                <w:rFonts w:cs="Arial"/>
                <w:bCs/>
                <w:sz w:val="20"/>
                <w:szCs w:val="20"/>
                <w:lang w:eastAsia="ar-SA"/>
              </w:rPr>
            </w:pPr>
          </w:p>
        </w:tc>
        <w:tc>
          <w:tcPr>
            <w:tcW w:w="990" w:type="dxa"/>
            <w:vAlign w:val="center"/>
          </w:tcPr>
          <w:p w:rsidR="00C304AF" w:rsidRDefault="00C304AF" w:rsidP="00626A16">
            <w:pPr>
              <w:spacing w:before="0"/>
              <w:jc w:val="center"/>
              <w:rPr>
                <w:color w:val="000000"/>
              </w:rPr>
            </w:pPr>
            <w:r>
              <w:rPr>
                <w:color w:val="000000"/>
              </w:rPr>
              <w:t>2</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2</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50</w:t>
            </w:r>
          </w:p>
        </w:tc>
        <w:tc>
          <w:tcPr>
            <w:tcW w:w="990" w:type="dxa"/>
            <w:vAlign w:val="center"/>
          </w:tcPr>
          <w:p w:rsidR="00C304AF" w:rsidRPr="00626A16" w:rsidRDefault="00C304AF" w:rsidP="00626A16">
            <w:pPr>
              <w:suppressAutoHyphens/>
              <w:spacing w:before="0"/>
              <w:jc w:val="center"/>
              <w:rPr>
                <w:rFonts w:cs="Arial"/>
                <w:bCs/>
                <w:sz w:val="20"/>
                <w:szCs w:val="20"/>
                <w:lang w:eastAsia="ar-SA"/>
              </w:rPr>
            </w:pPr>
          </w:p>
        </w:tc>
        <w:tc>
          <w:tcPr>
            <w:tcW w:w="990" w:type="dxa"/>
            <w:vAlign w:val="center"/>
          </w:tcPr>
          <w:p w:rsidR="00C304AF" w:rsidRDefault="00C304AF" w:rsidP="00626A16">
            <w:pPr>
              <w:spacing w:before="0"/>
              <w:jc w:val="center"/>
              <w:rPr>
                <w:color w:val="000000"/>
              </w:rPr>
            </w:pPr>
            <w:r>
              <w:rPr>
                <w:color w:val="000000"/>
              </w:rPr>
              <w:t>3</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3</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6</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52</w:t>
            </w:r>
          </w:p>
        </w:tc>
        <w:tc>
          <w:tcPr>
            <w:tcW w:w="990" w:type="dxa"/>
            <w:vAlign w:val="center"/>
          </w:tcPr>
          <w:p w:rsidR="00C304AF" w:rsidRPr="00626A16" w:rsidRDefault="00C304AF" w:rsidP="00626A16">
            <w:pPr>
              <w:suppressAutoHyphens/>
              <w:spacing w:before="0"/>
              <w:jc w:val="center"/>
              <w:rPr>
                <w:rFonts w:cs="Arial"/>
                <w:bCs/>
                <w:sz w:val="20"/>
                <w:szCs w:val="20"/>
                <w:lang w:eastAsia="ar-SA"/>
              </w:rPr>
            </w:pPr>
            <w:r w:rsidRPr="00626A16">
              <w:rPr>
                <w:rFonts w:cs="Arial"/>
                <w:bCs/>
                <w:sz w:val="20"/>
                <w:szCs w:val="20"/>
                <w:lang w:eastAsia="ar-SA"/>
              </w:rPr>
              <w:t>1</w:t>
            </w:r>
          </w:p>
        </w:tc>
        <w:tc>
          <w:tcPr>
            <w:tcW w:w="990" w:type="dxa"/>
            <w:vAlign w:val="center"/>
          </w:tcPr>
          <w:p w:rsidR="00C304AF" w:rsidRDefault="00C304AF" w:rsidP="00626A16">
            <w:pPr>
              <w:spacing w:before="0"/>
              <w:jc w:val="center"/>
              <w:rPr>
                <w:color w:val="000000"/>
              </w:rPr>
            </w:pPr>
            <w:r>
              <w:rPr>
                <w:color w:val="000000"/>
              </w:rPr>
              <w:t>0</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5</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6</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54</w:t>
            </w:r>
          </w:p>
        </w:tc>
        <w:tc>
          <w:tcPr>
            <w:tcW w:w="990" w:type="dxa"/>
            <w:vAlign w:val="center"/>
          </w:tcPr>
          <w:p w:rsidR="00C304AF" w:rsidRPr="00626A16" w:rsidRDefault="00C304AF" w:rsidP="00626A16">
            <w:pPr>
              <w:suppressAutoHyphens/>
              <w:spacing w:before="0"/>
              <w:jc w:val="center"/>
              <w:rPr>
                <w:rFonts w:cs="Arial"/>
                <w:bCs/>
                <w:sz w:val="20"/>
                <w:szCs w:val="20"/>
                <w:lang w:eastAsia="ar-SA"/>
              </w:rPr>
            </w:pPr>
            <w:r w:rsidRPr="00626A16">
              <w:rPr>
                <w:rFonts w:cs="Arial"/>
                <w:bCs/>
                <w:sz w:val="20"/>
                <w:szCs w:val="20"/>
                <w:lang w:eastAsia="ar-SA"/>
              </w:rPr>
              <w:t>7</w:t>
            </w:r>
          </w:p>
        </w:tc>
        <w:tc>
          <w:tcPr>
            <w:tcW w:w="990" w:type="dxa"/>
            <w:vAlign w:val="center"/>
          </w:tcPr>
          <w:p w:rsidR="00C304AF" w:rsidRDefault="00C304AF" w:rsidP="00626A16">
            <w:pPr>
              <w:spacing w:before="0"/>
              <w:jc w:val="center"/>
              <w:rPr>
                <w:color w:val="000000"/>
              </w:rPr>
            </w:pPr>
            <w:r>
              <w:rPr>
                <w:color w:val="000000"/>
              </w:rPr>
              <w:t>10</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5</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22</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56</w:t>
            </w:r>
          </w:p>
        </w:tc>
        <w:tc>
          <w:tcPr>
            <w:tcW w:w="990" w:type="dxa"/>
            <w:vAlign w:val="center"/>
          </w:tcPr>
          <w:p w:rsidR="00C304AF" w:rsidRPr="00626A16" w:rsidRDefault="00C304AF" w:rsidP="00626A16">
            <w:pPr>
              <w:suppressAutoHyphens/>
              <w:spacing w:before="0"/>
              <w:jc w:val="center"/>
              <w:rPr>
                <w:rFonts w:cs="Arial"/>
                <w:bCs/>
                <w:sz w:val="20"/>
                <w:szCs w:val="20"/>
                <w:lang w:eastAsia="ar-SA"/>
              </w:rPr>
            </w:pPr>
            <w:r w:rsidRPr="00626A16">
              <w:rPr>
                <w:rFonts w:cs="Arial"/>
                <w:bCs/>
                <w:sz w:val="20"/>
                <w:szCs w:val="20"/>
                <w:lang w:eastAsia="ar-SA"/>
              </w:rPr>
              <w:t>7</w:t>
            </w:r>
          </w:p>
        </w:tc>
        <w:tc>
          <w:tcPr>
            <w:tcW w:w="990" w:type="dxa"/>
            <w:vAlign w:val="center"/>
          </w:tcPr>
          <w:p w:rsidR="00C304AF" w:rsidRDefault="00C304AF" w:rsidP="00626A16">
            <w:pPr>
              <w:spacing w:before="0"/>
              <w:jc w:val="center"/>
              <w:rPr>
                <w:color w:val="000000"/>
              </w:rPr>
            </w:pPr>
            <w:r>
              <w:rPr>
                <w:color w:val="000000"/>
              </w:rPr>
              <w:t>4</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4</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15</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58</w:t>
            </w:r>
          </w:p>
        </w:tc>
        <w:tc>
          <w:tcPr>
            <w:tcW w:w="990" w:type="dxa"/>
            <w:vAlign w:val="center"/>
          </w:tcPr>
          <w:p w:rsidR="00C304AF" w:rsidRPr="00626A16" w:rsidRDefault="00C304AF" w:rsidP="00626A16">
            <w:pPr>
              <w:suppressAutoHyphens/>
              <w:spacing w:before="0"/>
              <w:jc w:val="center"/>
              <w:rPr>
                <w:rFonts w:cs="Arial"/>
                <w:bCs/>
                <w:sz w:val="20"/>
                <w:szCs w:val="20"/>
                <w:lang w:eastAsia="ar-SA"/>
              </w:rPr>
            </w:pPr>
            <w:r w:rsidRPr="00626A16">
              <w:rPr>
                <w:rFonts w:cs="Arial"/>
                <w:bCs/>
                <w:sz w:val="20"/>
                <w:szCs w:val="20"/>
                <w:lang w:eastAsia="ar-SA"/>
              </w:rPr>
              <w:t>3</w:t>
            </w:r>
          </w:p>
        </w:tc>
        <w:tc>
          <w:tcPr>
            <w:tcW w:w="990" w:type="dxa"/>
            <w:vAlign w:val="center"/>
          </w:tcPr>
          <w:p w:rsidR="00C304AF" w:rsidRDefault="00C304AF" w:rsidP="00626A16">
            <w:pPr>
              <w:spacing w:before="0"/>
              <w:jc w:val="center"/>
              <w:rPr>
                <w:color w:val="000000"/>
              </w:rPr>
            </w:pPr>
            <w:r>
              <w:rPr>
                <w:color w:val="000000"/>
              </w:rPr>
              <w:t>6</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3</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12</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60</w:t>
            </w:r>
          </w:p>
        </w:tc>
        <w:tc>
          <w:tcPr>
            <w:tcW w:w="990" w:type="dxa"/>
            <w:vAlign w:val="center"/>
          </w:tcPr>
          <w:p w:rsidR="00C304AF" w:rsidRPr="00626A16" w:rsidRDefault="00C304AF" w:rsidP="00626A16">
            <w:pPr>
              <w:suppressAutoHyphens/>
              <w:spacing w:before="0"/>
              <w:jc w:val="center"/>
              <w:rPr>
                <w:rFonts w:cs="Arial"/>
                <w:bCs/>
                <w:sz w:val="20"/>
                <w:szCs w:val="20"/>
                <w:lang w:eastAsia="ar-SA"/>
              </w:rPr>
            </w:pPr>
            <w:r w:rsidRPr="00626A16">
              <w:rPr>
                <w:rFonts w:cs="Arial"/>
                <w:bCs/>
                <w:sz w:val="20"/>
                <w:szCs w:val="20"/>
                <w:lang w:eastAsia="ar-SA"/>
              </w:rPr>
              <w:t>1</w:t>
            </w:r>
          </w:p>
        </w:tc>
        <w:tc>
          <w:tcPr>
            <w:tcW w:w="990" w:type="dxa"/>
            <w:vAlign w:val="center"/>
          </w:tcPr>
          <w:p w:rsidR="00C304AF" w:rsidRDefault="00C304AF" w:rsidP="00626A16">
            <w:pPr>
              <w:spacing w:before="0"/>
              <w:jc w:val="center"/>
              <w:rPr>
                <w:color w:val="000000"/>
              </w:rPr>
            </w:pPr>
            <w:r>
              <w:rPr>
                <w:color w:val="000000"/>
              </w:rPr>
              <w:t>0</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2</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62</w:t>
            </w:r>
          </w:p>
        </w:tc>
        <w:tc>
          <w:tcPr>
            <w:tcW w:w="990" w:type="dxa"/>
            <w:vAlign w:val="center"/>
          </w:tcPr>
          <w:p w:rsidR="00C304AF" w:rsidRPr="00626A16" w:rsidRDefault="00C304AF" w:rsidP="00626A16">
            <w:pPr>
              <w:suppressAutoHyphens/>
              <w:spacing w:before="0"/>
              <w:jc w:val="center"/>
              <w:rPr>
                <w:rFonts w:cs="Arial"/>
                <w:bCs/>
                <w:sz w:val="20"/>
                <w:szCs w:val="20"/>
                <w:lang w:eastAsia="ar-SA"/>
              </w:rPr>
            </w:pPr>
          </w:p>
        </w:tc>
        <w:tc>
          <w:tcPr>
            <w:tcW w:w="990" w:type="dxa"/>
            <w:vAlign w:val="center"/>
          </w:tcPr>
          <w:p w:rsidR="00C304AF" w:rsidRDefault="00C304AF" w:rsidP="00626A16">
            <w:pPr>
              <w:spacing w:before="0"/>
              <w:jc w:val="center"/>
              <w:rPr>
                <w:color w:val="000000"/>
              </w:rPr>
            </w:pPr>
            <w:r>
              <w:rPr>
                <w:color w:val="000000"/>
              </w:rPr>
              <w:t>1</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2</w:t>
            </w:r>
          </w:p>
        </w:tc>
      </w:tr>
      <w:tr w:rsidR="00FB6277" w:rsidRPr="00FF57D4" w:rsidTr="00626A16">
        <w:tc>
          <w:tcPr>
            <w:tcW w:w="1620" w:type="dxa"/>
            <w:gridSpan w:val="2"/>
          </w:tcPr>
          <w:p w:rsidR="00FB6277" w:rsidRPr="002613BC" w:rsidRDefault="00FB6277" w:rsidP="00EC187C">
            <w:pPr>
              <w:suppressAutoHyphens/>
              <w:spacing w:before="0"/>
              <w:jc w:val="right"/>
              <w:rPr>
                <w:color w:val="000000"/>
                <w:lang w:val="sr-Cyrl-RS"/>
              </w:rPr>
            </w:pPr>
            <w:r>
              <w:rPr>
                <w:color w:val="000000"/>
              </w:rPr>
              <w:t>Укупно</w:t>
            </w:r>
            <w:r>
              <w:rPr>
                <w:color w:val="000000"/>
                <w:lang w:val="sr-Cyrl-RS"/>
              </w:rPr>
              <w:t>:</w:t>
            </w:r>
          </w:p>
        </w:tc>
        <w:tc>
          <w:tcPr>
            <w:tcW w:w="990" w:type="dxa"/>
            <w:vAlign w:val="center"/>
          </w:tcPr>
          <w:p w:rsidR="00FB6277" w:rsidRPr="0023133D" w:rsidRDefault="0023133D" w:rsidP="00626A16">
            <w:pPr>
              <w:suppressAutoHyphens/>
              <w:spacing w:before="0"/>
              <w:jc w:val="center"/>
              <w:rPr>
                <w:rFonts w:cs="Arial"/>
                <w:b/>
                <w:bCs/>
                <w:sz w:val="20"/>
                <w:szCs w:val="20"/>
                <w:lang w:eastAsia="ar-SA"/>
              </w:rPr>
            </w:pPr>
            <w:r>
              <w:rPr>
                <w:rFonts w:cs="Arial"/>
                <w:b/>
                <w:bCs/>
                <w:sz w:val="20"/>
                <w:szCs w:val="20"/>
                <w:lang w:eastAsia="ar-SA"/>
              </w:rPr>
              <w:t>21</w:t>
            </w:r>
          </w:p>
        </w:tc>
        <w:tc>
          <w:tcPr>
            <w:tcW w:w="990" w:type="dxa"/>
            <w:vAlign w:val="center"/>
          </w:tcPr>
          <w:p w:rsidR="00FB6277" w:rsidRPr="00FF57D4" w:rsidRDefault="00EB0CE5" w:rsidP="00626A16">
            <w:pPr>
              <w:suppressAutoHyphens/>
              <w:spacing w:before="0"/>
              <w:jc w:val="center"/>
              <w:rPr>
                <w:rFonts w:cs="Arial"/>
                <w:b/>
                <w:bCs/>
                <w:sz w:val="20"/>
                <w:szCs w:val="20"/>
                <w:lang w:val="sr-Cyrl-CS" w:eastAsia="ar-SA"/>
              </w:rPr>
            </w:pPr>
            <w:r>
              <w:rPr>
                <w:rFonts w:cs="Arial"/>
                <w:b/>
                <w:bCs/>
                <w:sz w:val="20"/>
                <w:szCs w:val="20"/>
                <w:lang w:val="sr-Cyrl-CS" w:eastAsia="ar-SA"/>
              </w:rPr>
              <w:t>26</w:t>
            </w:r>
          </w:p>
        </w:tc>
        <w:tc>
          <w:tcPr>
            <w:tcW w:w="99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108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990" w:type="dxa"/>
            <w:vAlign w:val="center"/>
          </w:tcPr>
          <w:p w:rsidR="00FB6277" w:rsidRPr="00FF57D4" w:rsidRDefault="00E15D99" w:rsidP="00626A16">
            <w:pPr>
              <w:suppressAutoHyphens/>
              <w:spacing w:before="0"/>
              <w:jc w:val="center"/>
              <w:rPr>
                <w:rFonts w:cs="Arial"/>
                <w:b/>
                <w:bCs/>
                <w:sz w:val="20"/>
                <w:szCs w:val="20"/>
                <w:lang w:val="sr-Cyrl-CS" w:eastAsia="ar-SA"/>
              </w:rPr>
            </w:pPr>
            <w:r>
              <w:rPr>
                <w:rFonts w:cs="Arial"/>
                <w:b/>
                <w:bCs/>
                <w:sz w:val="20"/>
                <w:szCs w:val="20"/>
                <w:lang w:val="sr-Cyrl-CS" w:eastAsia="ar-SA"/>
              </w:rPr>
              <w:t>22</w:t>
            </w:r>
          </w:p>
        </w:tc>
        <w:tc>
          <w:tcPr>
            <w:tcW w:w="99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1260" w:type="dxa"/>
            <w:vAlign w:val="center"/>
          </w:tcPr>
          <w:p w:rsidR="00FB6277" w:rsidRDefault="00FB6277" w:rsidP="00626A16">
            <w:pPr>
              <w:suppressAutoHyphens/>
              <w:spacing w:before="0"/>
              <w:jc w:val="center"/>
              <w:rPr>
                <w:color w:val="000000"/>
              </w:rPr>
            </w:pPr>
          </w:p>
        </w:tc>
        <w:tc>
          <w:tcPr>
            <w:tcW w:w="99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990" w:type="dxa"/>
            <w:vAlign w:val="center"/>
          </w:tcPr>
          <w:p w:rsidR="00FB6277" w:rsidRPr="00FF57D4" w:rsidRDefault="00C304AF" w:rsidP="00626A16">
            <w:pPr>
              <w:suppressAutoHyphens/>
              <w:spacing w:before="0"/>
              <w:jc w:val="center"/>
              <w:rPr>
                <w:rFonts w:cs="Arial"/>
                <w:b/>
                <w:bCs/>
                <w:sz w:val="20"/>
                <w:szCs w:val="20"/>
                <w:lang w:val="sr-Cyrl-CS" w:eastAsia="ar-SA"/>
              </w:rPr>
            </w:pPr>
            <w:r>
              <w:rPr>
                <w:rFonts w:cs="Arial"/>
                <w:b/>
                <w:bCs/>
                <w:sz w:val="20"/>
                <w:szCs w:val="20"/>
                <w:lang w:val="sr-Cyrl-CS" w:eastAsia="ar-SA"/>
              </w:rPr>
              <w:t>69</w:t>
            </w:r>
          </w:p>
        </w:tc>
      </w:tr>
    </w:tbl>
    <w:p w:rsidR="008E22E3" w:rsidRDefault="008E22E3" w:rsidP="008E22E3">
      <w:pPr>
        <w:spacing w:before="0"/>
        <w:jc w:val="left"/>
        <w:rPr>
          <w:rFonts w:eastAsia="Calibri" w:cs="Arial"/>
          <w:lang w:val="sr-Cyrl-RS"/>
        </w:rPr>
      </w:pPr>
    </w:p>
    <w:p w:rsidR="008E22E3" w:rsidRDefault="00053060" w:rsidP="008E22E3">
      <w:pPr>
        <w:spacing w:before="0"/>
        <w:jc w:val="left"/>
        <w:rPr>
          <w:rFonts w:eastAsia="Calibri" w:cs="Arial"/>
          <w:lang w:val="sr-Cyrl-RS"/>
        </w:rPr>
      </w:pPr>
      <w:r w:rsidRPr="00053060">
        <w:rPr>
          <w:rFonts w:eastAsia="Calibri" w:cs="Arial"/>
          <w:lang w:val="sr-Cyrl-RS"/>
        </w:rPr>
        <w:t>Опис:</w:t>
      </w:r>
    </w:p>
    <w:p w:rsidR="008E22E3" w:rsidRDefault="008E22E3" w:rsidP="008E22E3">
      <w:pPr>
        <w:spacing w:before="0"/>
        <w:jc w:val="left"/>
        <w:rPr>
          <w:rFonts w:eastAsia="Calibri" w:cs="Arial"/>
          <w:lang w:val="sr-Cyrl-RS"/>
        </w:rPr>
      </w:pPr>
    </w:p>
    <w:p w:rsidR="00053060" w:rsidRPr="00053060" w:rsidRDefault="00053060" w:rsidP="008E22E3">
      <w:pPr>
        <w:spacing w:before="0"/>
        <w:jc w:val="left"/>
        <w:rPr>
          <w:rFonts w:cs="Arial"/>
          <w:lang w:val="sr-Cyrl-CS"/>
        </w:rPr>
      </w:pPr>
      <w:r w:rsidRPr="00053060">
        <w:rPr>
          <w:rFonts w:cs="Arial"/>
          <w:lang w:val="sr-Cyrl-CS"/>
        </w:rPr>
        <w:t>Комплет се састоји од:</w:t>
      </w:r>
      <w:r w:rsidRPr="00053060">
        <w:rPr>
          <w:rFonts w:cs="Arial"/>
          <w:lang w:val="sr-Latn-CS"/>
        </w:rPr>
        <w:t xml:space="preserve"> </w:t>
      </w:r>
      <w:r w:rsidRPr="00053060">
        <w:rPr>
          <w:rFonts w:cs="Arial"/>
          <w:lang w:val="sr-Cyrl-CS"/>
        </w:rPr>
        <w:t>одело (сако и двоје панталона), кошуља са кратким рукавима, кошуља са дугим рукавима, кравата</w:t>
      </w:r>
      <w:r w:rsidRPr="00053060">
        <w:rPr>
          <w:rFonts w:cs="Arial"/>
          <w:lang w:val="sr-Latn-CS"/>
        </w:rPr>
        <w:t xml:space="preserve"> и</w:t>
      </w:r>
      <w:r w:rsidRPr="00053060">
        <w:rPr>
          <w:rFonts w:cs="Arial"/>
          <w:lang w:val="sr-Cyrl-CS"/>
        </w:rPr>
        <w:t xml:space="preserve"> плитке ципеле</w:t>
      </w: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Модел: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 xml:space="preserve">Сако </w:t>
      </w:r>
      <w:r w:rsidRPr="00053060">
        <w:rPr>
          <w:rFonts w:cs="Arial"/>
          <w:lang w:val="sr-Cyrl-CS"/>
        </w:rPr>
        <w:t xml:space="preserve">је благо струкиран, дужине до испод кукова, једноредно копчање дугмадима (три ком.), са реверима и крагном у вратни изрез. На предњој страни у висини прса је паспул џеп са благим нагибом према реверу, ојачан лајсном ширине 3 </w:t>
      </w:r>
      <w:r w:rsidRPr="00053060">
        <w:rPr>
          <w:rFonts w:cs="Arial"/>
          <w:lang w:val="sr-Latn-RS"/>
        </w:rPr>
        <w:t>cm</w:t>
      </w:r>
      <w:r w:rsidRPr="00053060">
        <w:rPr>
          <w:rFonts w:cs="Arial"/>
          <w:lang w:val="sr-Cyrl-CS"/>
        </w:rPr>
        <w:t>. Са леве и десне стране у бочне шавове су ушивени паспул џепови, који се затварају равним патнама. Са задње стране сакоа урађен је шлиц.</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Панталоне</w:t>
      </w:r>
      <w:r w:rsidRPr="00053060">
        <w:rPr>
          <w:rFonts w:cs="Arial"/>
          <w:lang w:val="sr-Cyrl-CS"/>
        </w:rPr>
        <w:t xml:space="preserve"> су равног кроја, са ногавицама класичне ширине и без манжетне, са два коса паспул џепа напред и једним паспул џепом позади. Копчају се помоћу рајсфершлуса и на појасу се налази минимум 7 гајки за каиш – 2 (две) на предњој страни и 3 (три) на леђној страни панталона, те по 1 (једна) гајка на бочним странама за опасач, димензија: 65 </w:t>
      </w:r>
      <w:r w:rsidRPr="00053060">
        <w:rPr>
          <w:rFonts w:cs="Arial"/>
          <w:lang w:val="sr-Latn-RS"/>
        </w:rPr>
        <w:t>mm</w:t>
      </w:r>
      <w:r w:rsidRPr="00053060">
        <w:rPr>
          <w:rFonts w:cs="Arial"/>
          <w:lang w:val="sr-Cyrl-CS"/>
        </w:rPr>
        <w:t xml:space="preserve"> висине и 25 </w:t>
      </w:r>
      <w:r w:rsidRPr="00053060">
        <w:rPr>
          <w:rFonts w:cs="Arial"/>
          <w:lang w:val="sr-Latn-RS"/>
        </w:rPr>
        <w:t>mm</w:t>
      </w:r>
      <w:r w:rsidRPr="00053060">
        <w:rPr>
          <w:rFonts w:cs="Arial"/>
          <w:lang w:val="sr-Cyrl-CS"/>
        </w:rPr>
        <w:t xml:space="preserve"> ширине. Гајке су проштепане двоструким шавом, ради ојачања.</w:t>
      </w:r>
    </w:p>
    <w:p w:rsidR="00053060" w:rsidRPr="00053060" w:rsidRDefault="00053060" w:rsidP="00053060">
      <w:pPr>
        <w:widowControl w:val="0"/>
        <w:autoSpaceDE w:val="0"/>
        <w:autoSpaceDN w:val="0"/>
        <w:adjustRightInd w:val="0"/>
        <w:spacing w:before="0"/>
        <w:rPr>
          <w:rFonts w:cs="Arial"/>
          <w:sz w:val="10"/>
          <w:szCs w:val="10"/>
          <w:u w:val="single"/>
          <w:lang w:val="sr-Latn-CS"/>
        </w:rPr>
      </w:pP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Кошуља са кратким рукавима</w:t>
      </w:r>
      <w:r w:rsidRPr="00053060">
        <w:rPr>
          <w:rFonts w:cs="Arial"/>
          <w:lang w:val="sr-Cyrl-CS"/>
        </w:rPr>
        <w:t xml:space="preserve"> равног кроја са копчањем помоћу дугмади дуж предње стране. На предњој страни, у пределу прса, смештена су ојачања од дупле тканине обликована као детаљ</w:t>
      </w:r>
      <w:r w:rsidRPr="00053060">
        <w:rPr>
          <w:rFonts w:cs="Arial"/>
          <w:lang w:val="sr-Latn-CS"/>
        </w:rPr>
        <w:t xml:space="preserve">, </w:t>
      </w:r>
      <w:r w:rsidRPr="00053060">
        <w:rPr>
          <w:rFonts w:cs="Arial"/>
          <w:lang w:val="sr-Cyrl-CS"/>
        </w:rPr>
        <w:t>а смештена су и два универзална џепа.</w:t>
      </w:r>
    </w:p>
    <w:p w:rsidR="00053060" w:rsidRPr="00053060" w:rsidRDefault="00053060" w:rsidP="00053060">
      <w:pPr>
        <w:widowControl w:val="0"/>
        <w:autoSpaceDE w:val="0"/>
        <w:autoSpaceDN w:val="0"/>
        <w:adjustRightInd w:val="0"/>
        <w:spacing w:before="0"/>
        <w:rPr>
          <w:rFonts w:cs="Arial"/>
          <w:sz w:val="8"/>
          <w:szCs w:val="8"/>
          <w:lang w:val="sr-Latn-CS"/>
        </w:rPr>
      </w:pP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Кошуља са дугим рукавима</w:t>
      </w:r>
      <w:r w:rsidRPr="00053060">
        <w:rPr>
          <w:rFonts w:cs="Arial"/>
          <w:lang w:val="sr-Cyrl-CS"/>
        </w:rPr>
        <w:t xml:space="preserve"> равног кроја са копчањем помоћу дугмади дуж предње стране. На предњој страни, у пределу прса, смештена су ојачања од дупле тканине обликована као детаљ</w:t>
      </w:r>
      <w:r w:rsidRPr="00053060">
        <w:rPr>
          <w:rFonts w:cs="Arial"/>
          <w:lang w:val="sr-Latn-CS"/>
        </w:rPr>
        <w:t xml:space="preserve">, </w:t>
      </w:r>
      <w:r w:rsidRPr="00053060">
        <w:rPr>
          <w:rFonts w:cs="Arial"/>
          <w:lang w:val="sr-Cyrl-CS"/>
        </w:rPr>
        <w:t>а смештена су и два универзална џепа</w:t>
      </w:r>
      <w:r w:rsidRPr="00053060">
        <w:rPr>
          <w:rFonts w:cs="Arial"/>
          <w:lang w:val="sr-Latn-CS"/>
        </w:rPr>
        <w:t xml:space="preserve">. </w:t>
      </w:r>
      <w:r w:rsidRPr="00053060">
        <w:rPr>
          <w:rFonts w:cs="Arial"/>
          <w:lang w:val="sr-Cyrl-CS"/>
        </w:rPr>
        <w:t xml:space="preserve">Рукави се могу подавијати по потреби и као такви фиксирати уз помоћ дугмади и траке, тако да не може </w:t>
      </w:r>
      <w:r w:rsidRPr="00053060">
        <w:rPr>
          <w:rFonts w:cs="Arial"/>
          <w:lang w:val="sr-Cyrl-CS"/>
        </w:rPr>
        <w:lastRenderedPageBreak/>
        <w:t>доћи до њиховог спадања. Рукави су ојачани у пределу лакта са истим материјалом.</w:t>
      </w:r>
    </w:p>
    <w:p w:rsidR="00053060" w:rsidRPr="00053060" w:rsidRDefault="00053060" w:rsidP="00053060">
      <w:pPr>
        <w:widowControl w:val="0"/>
        <w:autoSpaceDE w:val="0"/>
        <w:autoSpaceDN w:val="0"/>
        <w:adjustRightInd w:val="0"/>
        <w:spacing w:before="0"/>
        <w:rPr>
          <w:rFonts w:cs="Arial"/>
          <w:sz w:val="10"/>
          <w:szCs w:val="10"/>
          <w:u w:val="single"/>
          <w:lang w:val="sr-Cyrl-CS"/>
        </w:rPr>
      </w:pPr>
    </w:p>
    <w:p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 xml:space="preserve">Кравата: </w:t>
      </w:r>
      <w:r w:rsidRPr="00053060">
        <w:rPr>
          <w:rFonts w:cs="Arial"/>
          <w:lang w:val="sr-Cyrl-CS"/>
        </w:rPr>
        <w:t xml:space="preserve"> Дужина кравате минимум 130 </w:t>
      </w:r>
      <w:r w:rsidRPr="00053060">
        <w:rPr>
          <w:rFonts w:cs="Arial"/>
          <w:lang w:val="sr-Latn-RS"/>
        </w:rPr>
        <w:t>cm</w:t>
      </w:r>
      <w:r w:rsidRPr="00053060">
        <w:rPr>
          <w:rFonts w:cs="Arial"/>
          <w:lang w:val="sr-Cyrl-CS"/>
        </w:rPr>
        <w:t xml:space="preserve">, ширина на 1/3  8 </w:t>
      </w:r>
      <w:r w:rsidRPr="00053060">
        <w:rPr>
          <w:rFonts w:cs="Arial"/>
          <w:lang w:val="sr-Latn-RS"/>
        </w:rPr>
        <w:t>cm</w:t>
      </w:r>
      <w:r w:rsidRPr="00053060">
        <w:rPr>
          <w:rFonts w:cs="Arial"/>
          <w:lang w:val="sr-Cyrl-CS"/>
        </w:rPr>
        <w:t xml:space="preserve"> ± 1 </w:t>
      </w:r>
      <w:r w:rsidRPr="00053060">
        <w:rPr>
          <w:rFonts w:cs="Arial"/>
          <w:lang w:val="sr-Latn-RS"/>
        </w:rPr>
        <w:t>cm</w:t>
      </w:r>
      <w:r w:rsidRPr="00053060">
        <w:rPr>
          <w:rFonts w:cs="Arial"/>
          <w:lang w:val="sr-Cyrl-CS"/>
        </w:rPr>
        <w:t>, боја црна/тамно сива</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sz w:val="8"/>
          <w:szCs w:val="8"/>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униформе 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w:t>
      </w:r>
      <w:r w:rsidRPr="00053060">
        <w:rPr>
          <w:rFonts w:cs="Arial"/>
          <w:b/>
          <w:lang w:val="sr-Latn-CS"/>
        </w:rPr>
        <w:t xml:space="preserve">, </w:t>
      </w:r>
      <w:r w:rsidRPr="00053060">
        <w:rPr>
          <w:rFonts w:cs="Arial"/>
          <w:b/>
          <w:lang w:val="sr-Cyrl-CS"/>
        </w:rPr>
        <w:t>обим струка, унутрашњу дужину ноге и висину тела</w:t>
      </w:r>
      <w:r w:rsidRPr="00053060">
        <w:rPr>
          <w:rFonts w:cs="Arial"/>
          <w:lang w:val="sr-Cyrl-CS"/>
        </w:rPr>
        <w:t xml:space="preserve">, </w:t>
      </w:r>
      <w:r w:rsidRPr="00053060">
        <w:rPr>
          <w:rFonts w:cs="Arial"/>
          <w:lang w:val="sr-Latn-CS"/>
        </w:rPr>
        <w:t xml:space="preserve">и кошуљу за: </w:t>
      </w:r>
      <w:r w:rsidRPr="00053060">
        <w:rPr>
          <w:rFonts w:cs="Arial"/>
          <w:b/>
          <w:lang w:val="sr-Latn-CS"/>
        </w:rPr>
        <w:t>обим врата и дужину руке</w:t>
      </w:r>
      <w:r w:rsidRPr="00053060">
        <w:rPr>
          <w:rFonts w:cs="Arial"/>
          <w:lang w:val="sr-Latn-CS"/>
        </w:rPr>
        <w:t xml:space="preserve">, </w:t>
      </w:r>
      <w:r w:rsidRPr="00053060">
        <w:rPr>
          <w:rFonts w:cs="Arial"/>
          <w:lang w:val="sr-Cyrl-CS"/>
        </w:rPr>
        <w:t>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w:t>
      </w:r>
      <w:r w:rsidRPr="00053060">
        <w:rPr>
          <w:rFonts w:cs="Arial"/>
          <w:lang w:val="sr-Latn-RS"/>
        </w:rPr>
        <w:t>cm</w:t>
      </w:r>
      <w:r w:rsidRPr="00053060">
        <w:rPr>
          <w:rFonts w:cs="Arial"/>
          <w:lang w:val="sr-Cyrl-CS"/>
        </w:rPr>
        <w:t xml:space="preserve">,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sz w:val="8"/>
          <w:szCs w:val="8"/>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lang w:val="sr-Cyrl-CS"/>
        </w:rPr>
        <w:t>Униформа је „Санфоризован</w:t>
      </w:r>
      <w:r w:rsidRPr="00053060">
        <w:rPr>
          <w:rFonts w:cs="Arial"/>
          <w:lang w:val="sr-Latn-CS"/>
        </w:rPr>
        <w:t>a</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 40°C,  )</w:t>
      </w:r>
      <w:r w:rsidRPr="00053060">
        <w:rPr>
          <w:rFonts w:cs="Arial"/>
          <w:lang w:val="sr-Cyrl-CS"/>
        </w:rPr>
        <w:t>,</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w:t>
      </w:r>
      <w:r w:rsidRPr="00053060">
        <w:rPr>
          <w:rFonts w:cs="Arial"/>
          <w:lang w:val="sr-Cyrl-CS"/>
        </w:rPr>
        <w:t>одећу</w:t>
      </w:r>
      <w:r w:rsidRPr="00053060">
        <w:rPr>
          <w:rFonts w:cs="Arial"/>
          <w:lang w:val="sr-Latn-CS"/>
        </w:rPr>
        <w:t xml:space="preserve"> </w:t>
      </w:r>
      <w:r w:rsidRPr="00053060">
        <w:rPr>
          <w:rFonts w:cs="Arial"/>
          <w:lang w:val="sr-Cyrl-CS"/>
        </w:rPr>
        <w:t xml:space="preserve">у складу са захтевима стандарда </w:t>
      </w:r>
      <w:r w:rsidRPr="00053060">
        <w:rPr>
          <w:rFonts w:cs="Arial"/>
          <w:lang w:val="sr-Latn-CS"/>
        </w:rPr>
        <w:t xml:space="preserve">SRPS F.A1.011 </w:t>
      </w:r>
      <w:r w:rsidRPr="00053060">
        <w:rPr>
          <w:rFonts w:cs="Arial"/>
          <w:lang w:val="sr-Cyrl-CS"/>
        </w:rPr>
        <w:t>и</w:t>
      </w:r>
      <w:r w:rsidRPr="00053060">
        <w:rPr>
          <w:rFonts w:cs="Arial"/>
          <w:lang w:val="sr-Latn-CS"/>
        </w:rPr>
        <w:t xml:space="preserve">  SRPS F.A1.011/1</w:t>
      </w:r>
      <w:r w:rsidRPr="00053060">
        <w:rPr>
          <w:rFonts w:cs="Arial"/>
          <w:lang w:val="sr-Cyrl-CS"/>
        </w:rPr>
        <w:t>)</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sz w:val="10"/>
          <w:szCs w:val="10"/>
          <w:lang w:val="sr-Latn-CS"/>
        </w:rPr>
      </w:pP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Основни материјал</w:t>
      </w:r>
      <w:r w:rsidRPr="00053060">
        <w:rPr>
          <w:rFonts w:cs="Arial"/>
          <w:b/>
          <w:lang w:val="sr-Latn-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Oдело</w:t>
      </w:r>
      <w:r w:rsidRPr="00053060">
        <w:rPr>
          <w:rFonts w:cs="Arial"/>
          <w:lang w:val="sr-Cyrl-CS"/>
        </w:rPr>
        <w:t>: Текстилна тканина тамно сиве боје</w:t>
      </w:r>
      <w:r w:rsidRPr="00053060">
        <w:rPr>
          <w:rFonts w:cs="Arial"/>
          <w:lang w:val="sr-Latn-CS"/>
        </w:rPr>
        <w:t xml:space="preserve">, </w:t>
      </w:r>
      <w:r w:rsidRPr="00053060">
        <w:rPr>
          <w:rFonts w:cs="Arial"/>
          <w:lang w:val="sr-Cyrl-CS"/>
        </w:rPr>
        <w:t>сировински састав: П</w:t>
      </w:r>
      <w:r w:rsidRPr="00053060">
        <w:rPr>
          <w:rFonts w:cs="Arial"/>
          <w:lang w:val="sr-Latn-CS"/>
        </w:rPr>
        <w:t>олиестeр</w:t>
      </w:r>
      <w:r w:rsidRPr="00053060">
        <w:rPr>
          <w:rFonts w:cs="Arial"/>
          <w:lang w:val="sr-Cyrl-CS"/>
        </w:rPr>
        <w:t xml:space="preserve"> </w:t>
      </w:r>
      <w:r w:rsidRPr="00053060">
        <w:rPr>
          <w:rFonts w:cs="Arial"/>
          <w:lang w:val="sr-Latn-CS"/>
        </w:rPr>
        <w:t>72,5</w:t>
      </w:r>
      <w:r w:rsidRPr="00053060">
        <w:rPr>
          <w:rFonts w:cs="Arial"/>
          <w:lang w:val="sr-Cyrl-CS"/>
        </w:rPr>
        <w:t xml:space="preserve"> %, </w:t>
      </w:r>
      <w:r w:rsidRPr="00053060">
        <w:rPr>
          <w:rFonts w:cs="Arial"/>
          <w:lang w:val="sr-Latn-CS"/>
        </w:rPr>
        <w:t>Вискоза</w:t>
      </w:r>
      <w:r w:rsidRPr="00053060">
        <w:rPr>
          <w:rFonts w:cs="Arial"/>
          <w:lang w:val="sr-Cyrl-CS"/>
        </w:rPr>
        <w:t xml:space="preserve"> </w:t>
      </w:r>
      <w:r w:rsidRPr="00053060">
        <w:rPr>
          <w:rFonts w:cs="Arial"/>
          <w:lang w:val="sr-Latn-CS"/>
        </w:rPr>
        <w:t>2</w:t>
      </w:r>
      <w:r w:rsidRPr="00053060">
        <w:rPr>
          <w:rFonts w:cs="Arial"/>
          <w:lang w:val="sr-Cyrl-CS"/>
        </w:rPr>
        <w:t>0 %</w:t>
      </w:r>
      <w:r w:rsidRPr="00053060">
        <w:rPr>
          <w:rFonts w:cs="Arial"/>
          <w:lang w:val="sr-Latn-CS"/>
        </w:rPr>
        <w:t>, Еластан 7,5 %</w:t>
      </w:r>
      <w:r w:rsidRPr="00053060">
        <w:rPr>
          <w:rFonts w:cs="Arial"/>
          <w:lang w:val="sr-Cyrl-CS"/>
        </w:rPr>
        <w:t xml:space="preserve"> (дозвољено одступање ± </w:t>
      </w:r>
      <w:r w:rsidRPr="00053060">
        <w:rPr>
          <w:rFonts w:cs="Arial"/>
          <w:lang w:val="sr-Latn-CS"/>
        </w:rPr>
        <w:t>3</w:t>
      </w:r>
      <w:r w:rsidRPr="00053060">
        <w:rPr>
          <w:rFonts w:cs="Arial"/>
          <w:lang w:val="sr-Cyrl-CS"/>
        </w:rPr>
        <w:t xml:space="preserve"> %)</w:t>
      </w:r>
      <w:r w:rsidRPr="00053060">
        <w:rPr>
          <w:rFonts w:cs="Arial"/>
          <w:lang w:val="sr-Latn-CS"/>
        </w:rPr>
        <w:t xml:space="preserve">, </w:t>
      </w:r>
      <w:r w:rsidRPr="00053060">
        <w:rPr>
          <w:rFonts w:cs="Arial"/>
          <w:lang w:val="sr-Cyrl-CS"/>
        </w:rPr>
        <w:t>Површинска маса:</w:t>
      </w:r>
      <w:r w:rsidRPr="00053060">
        <w:rPr>
          <w:rFonts w:cs="Arial"/>
          <w:lang w:val="sr-Latn-RS"/>
        </w:rPr>
        <w:t xml:space="preserve">          </w:t>
      </w:r>
      <w:r w:rsidRPr="00053060">
        <w:rPr>
          <w:rFonts w:cs="Arial"/>
          <w:lang w:val="sr-Latn-CS"/>
        </w:rPr>
        <w:t>210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 5 %)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Kошуљa</w:t>
      </w:r>
      <w:r w:rsidRPr="00053060">
        <w:rPr>
          <w:rFonts w:cs="Arial"/>
          <w:lang w:val="sr-Cyrl-CS"/>
        </w:rPr>
        <w:t xml:space="preserve">: Текстилна тканина </w:t>
      </w:r>
      <w:r w:rsidRPr="00053060">
        <w:rPr>
          <w:rFonts w:cs="Arial"/>
          <w:lang w:val="sr-Latn-CS"/>
        </w:rPr>
        <w:t xml:space="preserve">у светло сивој боји; ојачања на кошуљи </w:t>
      </w:r>
      <w:r w:rsidRPr="00053060">
        <w:rPr>
          <w:rFonts w:cs="Arial"/>
          <w:lang w:val="sr-Cyrl-CS"/>
        </w:rPr>
        <w:t>тамно сив</w:t>
      </w:r>
      <w:r w:rsidRPr="00053060">
        <w:rPr>
          <w:rFonts w:cs="Arial"/>
          <w:lang w:val="sr-Latn-CS"/>
        </w:rPr>
        <w:t>е боје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Сировински састав:</w:t>
      </w:r>
      <w:r w:rsidRPr="00053060">
        <w:rPr>
          <w:rFonts w:cs="Arial"/>
          <w:lang w:val="sr-Latn-RS"/>
        </w:rPr>
        <w:t xml:space="preserve"> </w:t>
      </w:r>
      <w:r w:rsidRPr="00053060">
        <w:rPr>
          <w:rFonts w:cs="Arial"/>
          <w:lang w:val="sr-Latn-CS"/>
        </w:rPr>
        <w:t>Мешавина памук/полиамид (акрил/полиестар или вискоза) у односу 67/33 % или 70/30 %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Површинска маса: </w:t>
      </w:r>
      <w:r w:rsidRPr="00053060">
        <w:rPr>
          <w:rFonts w:cs="Arial"/>
          <w:lang w:val="sr-Latn-CS"/>
        </w:rPr>
        <w:t>210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 5 %)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Кравата: Текстилна тканина, сировински састав: Полиамид 55 %, Памук 45 %</w:t>
      </w:r>
    </w:p>
    <w:p w:rsidR="00053060" w:rsidRPr="00053060" w:rsidRDefault="00053060" w:rsidP="00053060">
      <w:pPr>
        <w:widowControl w:val="0"/>
        <w:autoSpaceDE w:val="0"/>
        <w:autoSpaceDN w:val="0"/>
        <w:adjustRightInd w:val="0"/>
        <w:spacing w:before="0"/>
        <w:rPr>
          <w:rFonts w:cs="Arial"/>
          <w:b/>
          <w:sz w:val="10"/>
          <w:szCs w:val="10"/>
          <w:lang w:val="sr-Latn-CS"/>
        </w:rPr>
      </w:pPr>
    </w:p>
    <w:p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Помоћни материјал: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употребљава у боји која одговара боји материјала од кога је израђен производ.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Дугмад</w:t>
      </w:r>
      <w:r w:rsidRPr="00053060">
        <w:rPr>
          <w:rFonts w:cs="Arial"/>
          <w:lang w:val="sr-Cyrl-CS"/>
        </w:rPr>
        <w:t xml:space="preserve"> округла са четири рупице</w:t>
      </w:r>
      <w:r w:rsidRPr="00053060">
        <w:rPr>
          <w:rFonts w:cs="Arial"/>
          <w:lang w:val="sr-Latn-CS"/>
        </w:rPr>
        <w:t>, у боји и величини, која одговара сваком појединачном комад</w:t>
      </w:r>
      <w:r w:rsidRPr="00053060">
        <w:rPr>
          <w:rFonts w:cs="Arial"/>
          <w:lang w:val="sr-Cyrl-CS"/>
        </w:rPr>
        <w:t xml:space="preserve">у </w:t>
      </w:r>
      <w:r w:rsidRPr="00053060">
        <w:rPr>
          <w:rFonts w:cs="Arial"/>
          <w:lang w:val="sr-Latn-CS"/>
        </w:rPr>
        <w:t>у комплету</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w:t>
      </w:r>
      <w:r w:rsidRPr="00053060">
        <w:rPr>
          <w:rFonts w:cs="Arial"/>
          <w:lang w:val="sr-Cyrl-CS"/>
        </w:rPr>
        <w:t>ком</w:t>
      </w:r>
      <w:r w:rsidRPr="00053060">
        <w:rPr>
          <w:rFonts w:cs="Arial"/>
          <w:lang w:val="sr-Latn-CS"/>
        </w:rPr>
        <w:t>плет</w:t>
      </w:r>
      <w:r w:rsidRPr="00053060">
        <w:rPr>
          <w:rFonts w:cs="Arial"/>
          <w:lang w:val="sr-Cyrl-CS"/>
        </w:rPr>
        <w:t xml:space="preserve">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sz w:val="10"/>
          <w:szCs w:val="10"/>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w:t>
      </w:r>
      <w:r w:rsidRPr="00053060">
        <w:rPr>
          <w:rFonts w:cs="Arial"/>
          <w:lang w:val="sr-Latn-CS"/>
        </w:rPr>
        <w:t xml:space="preserve">u униформу </w:t>
      </w:r>
      <w:r w:rsidRPr="00053060">
        <w:rPr>
          <w:rFonts w:cs="Arial"/>
          <w:lang w:val="sr-Cyrl-CS"/>
        </w:rPr>
        <w:t>.</w:t>
      </w:r>
    </w:p>
    <w:p w:rsidR="00053060" w:rsidRDefault="00053060" w:rsidP="00516E52">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униформе</w:t>
      </w:r>
    </w:p>
    <w:p w:rsidR="00EC198B" w:rsidRPr="00516E52" w:rsidRDefault="00EC198B" w:rsidP="00516E52">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 xml:space="preserve">Позиција  </w:t>
      </w:r>
      <w:r w:rsidR="005B3B6F">
        <w:rPr>
          <w:rFonts w:eastAsia="Calibri" w:cs="Arial"/>
          <w:b/>
          <w:lang w:val="sr-Cyrl-RS"/>
        </w:rPr>
        <w:t>19 – Јакна</w:t>
      </w:r>
    </w:p>
    <w:p w:rsidR="00FB6277" w:rsidRDefault="00FB6277" w:rsidP="00EC198B">
      <w:pPr>
        <w:spacing w:before="0"/>
        <w:rPr>
          <w:rFonts w:eastAsia="Calibri" w:cs="Arial"/>
          <w:b/>
          <w:lang w:val="sr-Cyrl-RS"/>
        </w:rPr>
      </w:pPr>
    </w:p>
    <w:tbl>
      <w:tblPr>
        <w:tblStyle w:val="TableGrid101"/>
        <w:tblW w:w="10890" w:type="dxa"/>
        <w:tblInd w:w="-905" w:type="dxa"/>
        <w:tblLayout w:type="fixed"/>
        <w:tblLook w:val="04A0" w:firstRow="1" w:lastRow="0" w:firstColumn="1" w:lastColumn="0" w:noHBand="0" w:noVBand="1"/>
      </w:tblPr>
      <w:tblGrid>
        <w:gridCol w:w="1170"/>
        <w:gridCol w:w="450"/>
        <w:gridCol w:w="990"/>
        <w:gridCol w:w="990"/>
        <w:gridCol w:w="990"/>
        <w:gridCol w:w="1080"/>
        <w:gridCol w:w="990"/>
        <w:gridCol w:w="990"/>
        <w:gridCol w:w="1260"/>
        <w:gridCol w:w="990"/>
        <w:gridCol w:w="990"/>
      </w:tblGrid>
      <w:tr w:rsidR="00FB6277" w:rsidRPr="00AB0950" w:rsidTr="00EC187C">
        <w:trPr>
          <w:cantSplit/>
          <w:trHeight w:val="1134"/>
        </w:trPr>
        <w:tc>
          <w:tcPr>
            <w:tcW w:w="1620" w:type="dxa"/>
            <w:gridSpan w:val="2"/>
          </w:tcPr>
          <w:p w:rsidR="00FB6277" w:rsidRPr="002613BC" w:rsidRDefault="00FB6277" w:rsidP="00EC187C">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rsidR="00FB6277" w:rsidRPr="00AB0950" w:rsidRDefault="00FB6277" w:rsidP="00EC187C">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Дрин</w:t>
            </w:r>
            <w:r>
              <w:rPr>
                <w:rFonts w:ascii="Arial" w:hAnsi="Arial" w:cs="Arial"/>
                <w:b/>
                <w:sz w:val="16"/>
                <w:szCs w:val="20"/>
                <w:lang w:val="sr-Cyrl-RS"/>
              </w:rPr>
              <w:t xml:space="preserve">ско-Лимске ХЕ - </w:t>
            </w:r>
            <w:r w:rsidRPr="00AB0950">
              <w:rPr>
                <w:rFonts w:ascii="Arial" w:hAnsi="Arial" w:cs="Arial"/>
                <w:b/>
                <w:sz w:val="16"/>
                <w:szCs w:val="20"/>
                <w:lang w:val="sr-Cyrl-RS"/>
              </w:rPr>
              <w:t>оквирне количине</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ХЕ Ђердап – оквирне количине</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РБ Колубара – оквирне количине</w:t>
            </w:r>
          </w:p>
        </w:tc>
        <w:tc>
          <w:tcPr>
            <w:tcW w:w="108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ТЕ-КО Костолац– оквирне количине</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Панонске ТЕ-ТО– оквирне количине</w:t>
            </w:r>
          </w:p>
        </w:tc>
        <w:tc>
          <w:tcPr>
            <w:tcW w:w="1260" w:type="dxa"/>
          </w:tcPr>
          <w:p w:rsidR="00FB6277" w:rsidRPr="00AB0950" w:rsidRDefault="00FB6277" w:rsidP="00EC187C">
            <w:pPr>
              <w:suppressAutoHyphens/>
              <w:spacing w:before="0"/>
              <w:jc w:val="left"/>
              <w:rPr>
                <w:rFonts w:cs="Arial"/>
                <w:b/>
                <w:bCs/>
                <w:sz w:val="16"/>
                <w:szCs w:val="20"/>
                <w:lang w:val="sr-Cyrl-C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bCs/>
                <w:sz w:val="16"/>
                <w:szCs w:val="20"/>
                <w:lang w:val="sr-Cyrl-CS" w:eastAsia="ar-SA"/>
              </w:rPr>
              <w:t>Управа ЈП ЕПС</w:t>
            </w:r>
            <w:r w:rsidRPr="00AB0950">
              <w:rPr>
                <w:rFonts w:ascii="Arial" w:hAnsi="Arial" w:cs="Arial"/>
                <w:b/>
                <w:sz w:val="16"/>
                <w:szCs w:val="20"/>
                <w:lang w:val="sr-Cyrl-RS"/>
              </w:rPr>
              <w:t>– оквирне количине</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C304AF" w:rsidRPr="00FF57D4" w:rsidTr="00626A16">
        <w:tc>
          <w:tcPr>
            <w:tcW w:w="1170" w:type="dxa"/>
            <w:vMerge w:val="restart"/>
            <w:vAlign w:val="center"/>
          </w:tcPr>
          <w:p w:rsidR="00C304AF" w:rsidRPr="00332C57" w:rsidRDefault="00C304AF" w:rsidP="00C304AF">
            <w:pPr>
              <w:spacing w:before="0" w:after="200"/>
              <w:jc w:val="left"/>
              <w:rPr>
                <w:rFonts w:cs="Arial"/>
                <w:b/>
                <w:lang w:val="sr-Cyrl-RS"/>
              </w:rPr>
            </w:pPr>
            <w:r w:rsidRPr="00EC187C">
              <w:rPr>
                <w:rFonts w:ascii="Arial" w:hAnsi="Arial" w:cs="Arial"/>
                <w:b/>
                <w:sz w:val="20"/>
                <w:lang w:val="sr-Cyrl-RS"/>
              </w:rPr>
              <w:t>Јакна</w:t>
            </w:r>
          </w:p>
        </w:tc>
        <w:tc>
          <w:tcPr>
            <w:tcW w:w="450" w:type="dxa"/>
            <w:vAlign w:val="center"/>
          </w:tcPr>
          <w:p w:rsidR="00C304AF" w:rsidRDefault="00C304AF" w:rsidP="00C304AF">
            <w:pPr>
              <w:suppressAutoHyphens/>
              <w:spacing w:before="0"/>
              <w:jc w:val="center"/>
              <w:rPr>
                <w:color w:val="000000"/>
              </w:rPr>
            </w:pPr>
            <w:r>
              <w:rPr>
                <w:color w:val="000000"/>
              </w:rPr>
              <w:t>44</w:t>
            </w: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3</w:t>
            </w:r>
          </w:p>
        </w:tc>
        <w:tc>
          <w:tcPr>
            <w:tcW w:w="108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9</w:t>
            </w:r>
          </w:p>
        </w:tc>
        <w:tc>
          <w:tcPr>
            <w:tcW w:w="990" w:type="dxa"/>
            <w:vAlign w:val="center"/>
          </w:tcPr>
          <w:p w:rsidR="00C304AF" w:rsidRDefault="00C304AF" w:rsidP="00626A16">
            <w:pPr>
              <w:spacing w:before="0"/>
              <w:jc w:val="center"/>
              <w:rPr>
                <w:color w:val="000000"/>
              </w:rPr>
            </w:pPr>
            <w:r>
              <w:rPr>
                <w:color w:val="000000"/>
              </w:rPr>
              <w:t>12</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center"/>
          </w:tcPr>
          <w:p w:rsidR="00C304AF" w:rsidRDefault="00C304AF" w:rsidP="00C304AF">
            <w:pPr>
              <w:suppressAutoHyphens/>
              <w:spacing w:before="0"/>
              <w:jc w:val="center"/>
              <w:rPr>
                <w:color w:val="000000"/>
              </w:rPr>
            </w:pPr>
            <w:r>
              <w:rPr>
                <w:color w:val="000000"/>
              </w:rPr>
              <w:t>46</w:t>
            </w:r>
          </w:p>
        </w:tc>
        <w:tc>
          <w:tcPr>
            <w:tcW w:w="990" w:type="dxa"/>
            <w:vAlign w:val="center"/>
          </w:tcPr>
          <w:p w:rsidR="00C304AF" w:rsidRDefault="00C304AF" w:rsidP="00626A16">
            <w:pPr>
              <w:spacing w:before="0"/>
              <w:jc w:val="center"/>
              <w:rPr>
                <w:color w:val="000000"/>
              </w:rPr>
            </w:pPr>
            <w:r>
              <w:rPr>
                <w:color w:val="000000"/>
              </w:rPr>
              <w:t>2</w:t>
            </w:r>
          </w:p>
        </w:tc>
        <w:tc>
          <w:tcPr>
            <w:tcW w:w="990" w:type="dxa"/>
            <w:vAlign w:val="center"/>
          </w:tcPr>
          <w:p w:rsidR="00C304AF" w:rsidRDefault="00C304AF" w:rsidP="00626A16">
            <w:pPr>
              <w:spacing w:before="0"/>
              <w:jc w:val="center"/>
              <w:rPr>
                <w:color w:val="000000"/>
              </w:rPr>
            </w:pPr>
            <w:r>
              <w:rPr>
                <w:color w:val="000000"/>
              </w:rPr>
              <w:t>7</w:t>
            </w:r>
          </w:p>
        </w:tc>
        <w:tc>
          <w:tcPr>
            <w:tcW w:w="990" w:type="dxa"/>
            <w:vAlign w:val="center"/>
          </w:tcPr>
          <w:p w:rsidR="00C304AF" w:rsidRDefault="00C304AF" w:rsidP="00626A16">
            <w:pPr>
              <w:spacing w:before="0"/>
              <w:jc w:val="center"/>
              <w:rPr>
                <w:color w:val="000000"/>
              </w:rPr>
            </w:pPr>
            <w:r>
              <w:rPr>
                <w:color w:val="000000"/>
              </w:rPr>
              <w:t>0</w:t>
            </w: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0</w:t>
            </w:r>
          </w:p>
        </w:tc>
        <w:tc>
          <w:tcPr>
            <w:tcW w:w="990" w:type="dxa"/>
            <w:vAlign w:val="center"/>
          </w:tcPr>
          <w:p w:rsidR="00C304AF" w:rsidRDefault="00C304AF" w:rsidP="00626A16">
            <w:pPr>
              <w:spacing w:before="0"/>
              <w:jc w:val="center"/>
              <w:rPr>
                <w:color w:val="000000"/>
              </w:rPr>
            </w:pPr>
            <w:r>
              <w:rPr>
                <w:color w:val="000000"/>
              </w:rPr>
              <w:t>9</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center"/>
          </w:tcPr>
          <w:p w:rsidR="00C304AF" w:rsidRDefault="00C304AF" w:rsidP="00C304AF">
            <w:pPr>
              <w:suppressAutoHyphens/>
              <w:spacing w:before="0"/>
              <w:jc w:val="center"/>
              <w:rPr>
                <w:color w:val="000000"/>
              </w:rPr>
            </w:pPr>
            <w:r>
              <w:rPr>
                <w:color w:val="000000"/>
              </w:rPr>
              <w:t>48</w:t>
            </w:r>
          </w:p>
        </w:tc>
        <w:tc>
          <w:tcPr>
            <w:tcW w:w="990" w:type="dxa"/>
            <w:vAlign w:val="center"/>
          </w:tcPr>
          <w:p w:rsidR="00C304AF" w:rsidRDefault="00C304AF" w:rsidP="00626A16">
            <w:pPr>
              <w:spacing w:before="0"/>
              <w:jc w:val="center"/>
              <w:rPr>
                <w:color w:val="000000"/>
              </w:rPr>
            </w:pPr>
            <w:r>
              <w:rPr>
                <w:color w:val="000000"/>
              </w:rPr>
              <w:t>2</w:t>
            </w:r>
          </w:p>
        </w:tc>
        <w:tc>
          <w:tcPr>
            <w:tcW w:w="990" w:type="dxa"/>
            <w:vAlign w:val="center"/>
          </w:tcPr>
          <w:p w:rsidR="00C304AF" w:rsidRDefault="00C304AF" w:rsidP="00626A16">
            <w:pPr>
              <w:spacing w:before="0"/>
              <w:jc w:val="center"/>
              <w:rPr>
                <w:color w:val="000000"/>
              </w:rPr>
            </w:pPr>
            <w:r>
              <w:rPr>
                <w:color w:val="000000"/>
              </w:rPr>
              <w:t>10</w:t>
            </w:r>
          </w:p>
        </w:tc>
        <w:tc>
          <w:tcPr>
            <w:tcW w:w="990" w:type="dxa"/>
            <w:vAlign w:val="center"/>
          </w:tcPr>
          <w:p w:rsidR="00C304AF" w:rsidRDefault="00C304AF" w:rsidP="00626A16">
            <w:pPr>
              <w:spacing w:before="0"/>
              <w:jc w:val="center"/>
              <w:rPr>
                <w:color w:val="000000"/>
              </w:rPr>
            </w:pPr>
            <w:r>
              <w:rPr>
                <w:color w:val="000000"/>
              </w:rPr>
              <w:t>11</w:t>
            </w: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4</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0</w:t>
            </w:r>
          </w:p>
        </w:tc>
        <w:tc>
          <w:tcPr>
            <w:tcW w:w="990" w:type="dxa"/>
            <w:vAlign w:val="center"/>
          </w:tcPr>
          <w:p w:rsidR="00C304AF" w:rsidRDefault="00C304AF" w:rsidP="00626A16">
            <w:pPr>
              <w:spacing w:before="0"/>
              <w:jc w:val="center"/>
              <w:rPr>
                <w:color w:val="000000"/>
              </w:rPr>
            </w:pPr>
            <w:r>
              <w:rPr>
                <w:color w:val="000000"/>
              </w:rPr>
              <w:t>27</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center"/>
          </w:tcPr>
          <w:p w:rsidR="00C304AF" w:rsidRDefault="00C304AF" w:rsidP="00C304AF">
            <w:pPr>
              <w:suppressAutoHyphens/>
              <w:spacing w:before="0"/>
              <w:jc w:val="center"/>
              <w:rPr>
                <w:color w:val="000000"/>
              </w:rPr>
            </w:pPr>
            <w:r>
              <w:rPr>
                <w:color w:val="000000"/>
              </w:rPr>
              <w:t>50</w:t>
            </w:r>
          </w:p>
        </w:tc>
        <w:tc>
          <w:tcPr>
            <w:tcW w:w="990" w:type="dxa"/>
            <w:vAlign w:val="center"/>
          </w:tcPr>
          <w:p w:rsidR="00C304AF" w:rsidRDefault="00C304AF" w:rsidP="00626A16">
            <w:pPr>
              <w:spacing w:before="0"/>
              <w:jc w:val="center"/>
              <w:rPr>
                <w:color w:val="000000"/>
              </w:rPr>
            </w:pPr>
            <w:r>
              <w:rPr>
                <w:color w:val="000000"/>
              </w:rPr>
              <w:t>6</w:t>
            </w:r>
          </w:p>
        </w:tc>
        <w:tc>
          <w:tcPr>
            <w:tcW w:w="990" w:type="dxa"/>
            <w:vAlign w:val="center"/>
          </w:tcPr>
          <w:p w:rsidR="00C304AF" w:rsidRDefault="00C304AF" w:rsidP="00626A16">
            <w:pPr>
              <w:spacing w:before="0"/>
              <w:jc w:val="center"/>
              <w:rPr>
                <w:color w:val="000000"/>
              </w:rPr>
            </w:pPr>
            <w:r>
              <w:rPr>
                <w:color w:val="000000"/>
              </w:rPr>
              <w:t>28</w:t>
            </w:r>
          </w:p>
        </w:tc>
        <w:tc>
          <w:tcPr>
            <w:tcW w:w="990" w:type="dxa"/>
            <w:vAlign w:val="center"/>
          </w:tcPr>
          <w:p w:rsidR="00C304AF" w:rsidRDefault="00C304AF" w:rsidP="00626A16">
            <w:pPr>
              <w:spacing w:before="0"/>
              <w:jc w:val="center"/>
              <w:rPr>
                <w:color w:val="000000"/>
              </w:rPr>
            </w:pPr>
            <w:r>
              <w:rPr>
                <w:color w:val="000000"/>
              </w:rPr>
              <w:t>38</w:t>
            </w: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5</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0</w:t>
            </w:r>
          </w:p>
        </w:tc>
        <w:tc>
          <w:tcPr>
            <w:tcW w:w="990" w:type="dxa"/>
            <w:vAlign w:val="center"/>
          </w:tcPr>
          <w:p w:rsidR="00C304AF" w:rsidRDefault="00C304AF" w:rsidP="00626A16">
            <w:pPr>
              <w:spacing w:before="0"/>
              <w:jc w:val="center"/>
              <w:rPr>
                <w:color w:val="000000"/>
              </w:rPr>
            </w:pPr>
            <w:r>
              <w:rPr>
                <w:color w:val="000000"/>
              </w:rPr>
              <w:t>77</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center"/>
          </w:tcPr>
          <w:p w:rsidR="00C304AF" w:rsidRDefault="00C304AF" w:rsidP="00C304AF">
            <w:pPr>
              <w:suppressAutoHyphens/>
              <w:spacing w:before="0"/>
              <w:jc w:val="center"/>
              <w:rPr>
                <w:color w:val="000000"/>
              </w:rPr>
            </w:pPr>
            <w:r>
              <w:rPr>
                <w:color w:val="000000"/>
              </w:rPr>
              <w:t>52</w:t>
            </w:r>
          </w:p>
        </w:tc>
        <w:tc>
          <w:tcPr>
            <w:tcW w:w="990" w:type="dxa"/>
            <w:vAlign w:val="center"/>
          </w:tcPr>
          <w:p w:rsidR="00C304AF" w:rsidRDefault="00C304AF" w:rsidP="00626A16">
            <w:pPr>
              <w:spacing w:before="0"/>
              <w:jc w:val="center"/>
              <w:rPr>
                <w:color w:val="000000"/>
              </w:rPr>
            </w:pPr>
            <w:r>
              <w:rPr>
                <w:color w:val="000000"/>
              </w:rPr>
              <w:t>6</w:t>
            </w:r>
          </w:p>
        </w:tc>
        <w:tc>
          <w:tcPr>
            <w:tcW w:w="990" w:type="dxa"/>
            <w:vAlign w:val="center"/>
          </w:tcPr>
          <w:p w:rsidR="00C304AF" w:rsidRDefault="00C304AF" w:rsidP="00626A16">
            <w:pPr>
              <w:spacing w:before="0"/>
              <w:jc w:val="center"/>
              <w:rPr>
                <w:color w:val="000000"/>
              </w:rPr>
            </w:pPr>
            <w:r>
              <w:rPr>
                <w:color w:val="000000"/>
              </w:rPr>
              <w:t>32</w:t>
            </w:r>
          </w:p>
        </w:tc>
        <w:tc>
          <w:tcPr>
            <w:tcW w:w="990" w:type="dxa"/>
            <w:vAlign w:val="center"/>
          </w:tcPr>
          <w:p w:rsidR="00C304AF" w:rsidRDefault="00C304AF" w:rsidP="00626A16">
            <w:pPr>
              <w:spacing w:before="0"/>
              <w:jc w:val="center"/>
              <w:rPr>
                <w:color w:val="000000"/>
              </w:rPr>
            </w:pPr>
            <w:r>
              <w:rPr>
                <w:color w:val="000000"/>
              </w:rPr>
              <w:t>47</w:t>
            </w: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8</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6</w:t>
            </w:r>
          </w:p>
        </w:tc>
        <w:tc>
          <w:tcPr>
            <w:tcW w:w="990" w:type="dxa"/>
            <w:vAlign w:val="center"/>
          </w:tcPr>
          <w:p w:rsidR="00C304AF" w:rsidRDefault="00C304AF" w:rsidP="00626A16">
            <w:pPr>
              <w:spacing w:before="0"/>
              <w:jc w:val="center"/>
              <w:rPr>
                <w:color w:val="000000"/>
              </w:rPr>
            </w:pPr>
            <w:r>
              <w:rPr>
                <w:color w:val="000000"/>
              </w:rPr>
              <w:t>99</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center"/>
          </w:tcPr>
          <w:p w:rsidR="00C304AF" w:rsidRDefault="00C304AF" w:rsidP="00C304AF">
            <w:pPr>
              <w:suppressAutoHyphens/>
              <w:spacing w:before="0"/>
              <w:jc w:val="center"/>
              <w:rPr>
                <w:color w:val="000000"/>
              </w:rPr>
            </w:pPr>
            <w:r>
              <w:rPr>
                <w:color w:val="000000"/>
              </w:rPr>
              <w:t>54</w:t>
            </w:r>
          </w:p>
        </w:tc>
        <w:tc>
          <w:tcPr>
            <w:tcW w:w="990" w:type="dxa"/>
            <w:vAlign w:val="center"/>
          </w:tcPr>
          <w:p w:rsidR="00C304AF" w:rsidRDefault="00C304AF" w:rsidP="00626A16">
            <w:pPr>
              <w:spacing w:before="0"/>
              <w:jc w:val="center"/>
              <w:rPr>
                <w:color w:val="000000"/>
              </w:rPr>
            </w:pPr>
            <w:r>
              <w:rPr>
                <w:color w:val="000000"/>
              </w:rPr>
              <w:t>10</w:t>
            </w:r>
          </w:p>
        </w:tc>
        <w:tc>
          <w:tcPr>
            <w:tcW w:w="990" w:type="dxa"/>
            <w:vAlign w:val="center"/>
          </w:tcPr>
          <w:p w:rsidR="00C304AF" w:rsidRDefault="00C304AF" w:rsidP="00626A16">
            <w:pPr>
              <w:spacing w:before="0"/>
              <w:jc w:val="center"/>
              <w:rPr>
                <w:color w:val="000000"/>
              </w:rPr>
            </w:pPr>
            <w:r>
              <w:rPr>
                <w:color w:val="000000"/>
              </w:rPr>
              <w:t>47</w:t>
            </w:r>
          </w:p>
        </w:tc>
        <w:tc>
          <w:tcPr>
            <w:tcW w:w="990" w:type="dxa"/>
            <w:vAlign w:val="center"/>
          </w:tcPr>
          <w:p w:rsidR="00C304AF" w:rsidRDefault="00C304AF" w:rsidP="00626A16">
            <w:pPr>
              <w:spacing w:before="0"/>
              <w:jc w:val="center"/>
              <w:rPr>
                <w:color w:val="000000"/>
              </w:rPr>
            </w:pPr>
            <w:r>
              <w:rPr>
                <w:color w:val="000000"/>
              </w:rPr>
              <w:t>82</w:t>
            </w: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10</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Pr="00F168BF" w:rsidRDefault="00C304AF" w:rsidP="00626A16">
            <w:pPr>
              <w:suppressAutoHyphens/>
              <w:spacing w:before="0"/>
              <w:jc w:val="center"/>
              <w:rPr>
                <w:color w:val="000000"/>
                <w:lang w:val="sr-Cyrl-RS"/>
              </w:rPr>
            </w:pPr>
            <w:r>
              <w:rPr>
                <w:color w:val="000000"/>
                <w:lang w:val="sr-Cyrl-RS"/>
              </w:rPr>
              <w:t>1</w:t>
            </w:r>
          </w:p>
        </w:tc>
        <w:tc>
          <w:tcPr>
            <w:tcW w:w="990" w:type="dxa"/>
            <w:vAlign w:val="center"/>
          </w:tcPr>
          <w:p w:rsidR="00C304AF" w:rsidRDefault="00C304AF" w:rsidP="00626A16">
            <w:pPr>
              <w:spacing w:before="0"/>
              <w:jc w:val="center"/>
              <w:rPr>
                <w:color w:val="000000"/>
              </w:rPr>
            </w:pPr>
            <w:r>
              <w:rPr>
                <w:color w:val="000000"/>
              </w:rPr>
              <w:t>1</w:t>
            </w:r>
          </w:p>
        </w:tc>
        <w:tc>
          <w:tcPr>
            <w:tcW w:w="990" w:type="dxa"/>
            <w:vAlign w:val="center"/>
          </w:tcPr>
          <w:p w:rsidR="00C304AF" w:rsidRDefault="00C304AF" w:rsidP="00626A16">
            <w:pPr>
              <w:spacing w:before="0"/>
              <w:jc w:val="center"/>
              <w:rPr>
                <w:color w:val="000000"/>
              </w:rPr>
            </w:pPr>
            <w:r>
              <w:rPr>
                <w:color w:val="000000"/>
              </w:rPr>
              <w:t>151</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center"/>
          </w:tcPr>
          <w:p w:rsidR="00C304AF" w:rsidRDefault="00C304AF" w:rsidP="00C304AF">
            <w:pPr>
              <w:suppressAutoHyphens/>
              <w:spacing w:before="0"/>
              <w:jc w:val="center"/>
              <w:rPr>
                <w:color w:val="000000"/>
              </w:rPr>
            </w:pPr>
            <w:r>
              <w:rPr>
                <w:color w:val="000000"/>
              </w:rPr>
              <w:t>56</w:t>
            </w:r>
          </w:p>
        </w:tc>
        <w:tc>
          <w:tcPr>
            <w:tcW w:w="990" w:type="dxa"/>
            <w:vAlign w:val="center"/>
          </w:tcPr>
          <w:p w:rsidR="00C304AF" w:rsidRDefault="00C304AF" w:rsidP="00626A16">
            <w:pPr>
              <w:spacing w:before="0"/>
              <w:jc w:val="center"/>
              <w:rPr>
                <w:color w:val="000000"/>
              </w:rPr>
            </w:pPr>
            <w:r>
              <w:rPr>
                <w:color w:val="000000"/>
              </w:rPr>
              <w:t>15</w:t>
            </w:r>
          </w:p>
        </w:tc>
        <w:tc>
          <w:tcPr>
            <w:tcW w:w="990" w:type="dxa"/>
            <w:vAlign w:val="center"/>
          </w:tcPr>
          <w:p w:rsidR="00C304AF" w:rsidRDefault="00C304AF" w:rsidP="00626A16">
            <w:pPr>
              <w:spacing w:before="0"/>
              <w:jc w:val="center"/>
              <w:rPr>
                <w:color w:val="000000"/>
              </w:rPr>
            </w:pPr>
            <w:r>
              <w:rPr>
                <w:color w:val="000000"/>
              </w:rPr>
              <w:t>36</w:t>
            </w:r>
          </w:p>
        </w:tc>
        <w:tc>
          <w:tcPr>
            <w:tcW w:w="990" w:type="dxa"/>
            <w:vAlign w:val="center"/>
          </w:tcPr>
          <w:p w:rsidR="00C304AF" w:rsidRDefault="00C304AF" w:rsidP="00626A16">
            <w:pPr>
              <w:spacing w:before="0"/>
              <w:jc w:val="center"/>
              <w:rPr>
                <w:color w:val="000000"/>
              </w:rPr>
            </w:pPr>
            <w:r>
              <w:rPr>
                <w:color w:val="000000"/>
              </w:rPr>
              <w:t>89</w:t>
            </w: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8</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Pr="00F168BF" w:rsidRDefault="00C304AF" w:rsidP="00626A16">
            <w:pPr>
              <w:suppressAutoHyphens/>
              <w:spacing w:before="0"/>
              <w:jc w:val="center"/>
              <w:rPr>
                <w:color w:val="000000"/>
                <w:lang w:val="sr-Cyrl-RS"/>
              </w:rPr>
            </w:pPr>
            <w:r>
              <w:rPr>
                <w:color w:val="000000"/>
                <w:lang w:val="sr-Cyrl-RS"/>
              </w:rPr>
              <w:t>4</w:t>
            </w:r>
          </w:p>
        </w:tc>
        <w:tc>
          <w:tcPr>
            <w:tcW w:w="990" w:type="dxa"/>
            <w:vAlign w:val="center"/>
          </w:tcPr>
          <w:p w:rsidR="00C304AF" w:rsidRDefault="00C304AF" w:rsidP="00626A16">
            <w:pPr>
              <w:spacing w:before="0"/>
              <w:jc w:val="center"/>
              <w:rPr>
                <w:color w:val="000000"/>
              </w:rPr>
            </w:pPr>
            <w:r>
              <w:rPr>
                <w:color w:val="000000"/>
              </w:rPr>
              <w:t>6</w:t>
            </w:r>
          </w:p>
        </w:tc>
        <w:tc>
          <w:tcPr>
            <w:tcW w:w="990" w:type="dxa"/>
            <w:vAlign w:val="center"/>
          </w:tcPr>
          <w:p w:rsidR="00C304AF" w:rsidRDefault="00C304AF" w:rsidP="00626A16">
            <w:pPr>
              <w:spacing w:before="0"/>
              <w:jc w:val="center"/>
              <w:rPr>
                <w:color w:val="000000"/>
              </w:rPr>
            </w:pPr>
            <w:r>
              <w:rPr>
                <w:color w:val="000000"/>
              </w:rPr>
              <w:t>158</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center"/>
          </w:tcPr>
          <w:p w:rsidR="00C304AF" w:rsidRDefault="00C304AF" w:rsidP="00C304AF">
            <w:pPr>
              <w:suppressAutoHyphens/>
              <w:spacing w:before="0"/>
              <w:jc w:val="center"/>
              <w:rPr>
                <w:color w:val="000000"/>
              </w:rPr>
            </w:pPr>
            <w:r>
              <w:rPr>
                <w:color w:val="000000"/>
              </w:rPr>
              <w:t>58</w:t>
            </w:r>
          </w:p>
        </w:tc>
        <w:tc>
          <w:tcPr>
            <w:tcW w:w="990" w:type="dxa"/>
            <w:vAlign w:val="center"/>
          </w:tcPr>
          <w:p w:rsidR="00C304AF" w:rsidRDefault="00C304AF" w:rsidP="00626A16">
            <w:pPr>
              <w:spacing w:before="0"/>
              <w:jc w:val="center"/>
              <w:rPr>
                <w:color w:val="000000"/>
              </w:rPr>
            </w:pPr>
            <w:r>
              <w:rPr>
                <w:color w:val="000000"/>
              </w:rPr>
              <w:t>15</w:t>
            </w:r>
          </w:p>
        </w:tc>
        <w:tc>
          <w:tcPr>
            <w:tcW w:w="990" w:type="dxa"/>
            <w:vAlign w:val="center"/>
          </w:tcPr>
          <w:p w:rsidR="00C304AF" w:rsidRDefault="00C304AF" w:rsidP="00626A16">
            <w:pPr>
              <w:spacing w:before="0"/>
              <w:jc w:val="center"/>
              <w:rPr>
                <w:color w:val="000000"/>
              </w:rPr>
            </w:pPr>
            <w:r>
              <w:rPr>
                <w:color w:val="000000"/>
              </w:rPr>
              <w:t>18</w:t>
            </w:r>
          </w:p>
        </w:tc>
        <w:tc>
          <w:tcPr>
            <w:tcW w:w="990" w:type="dxa"/>
            <w:vAlign w:val="center"/>
          </w:tcPr>
          <w:p w:rsidR="00C304AF" w:rsidRDefault="00C304AF" w:rsidP="00626A16">
            <w:pPr>
              <w:spacing w:before="0"/>
              <w:jc w:val="center"/>
              <w:rPr>
                <w:color w:val="000000"/>
              </w:rPr>
            </w:pPr>
            <w:r>
              <w:rPr>
                <w:color w:val="000000"/>
              </w:rPr>
              <w:t>77</w:t>
            </w: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0</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3</w:t>
            </w:r>
          </w:p>
        </w:tc>
        <w:tc>
          <w:tcPr>
            <w:tcW w:w="990" w:type="dxa"/>
            <w:vAlign w:val="center"/>
          </w:tcPr>
          <w:p w:rsidR="00C304AF" w:rsidRDefault="00C304AF" w:rsidP="00626A16">
            <w:pPr>
              <w:spacing w:before="0"/>
              <w:jc w:val="center"/>
              <w:rPr>
                <w:color w:val="000000"/>
              </w:rPr>
            </w:pPr>
            <w:r>
              <w:rPr>
                <w:color w:val="000000"/>
              </w:rPr>
              <w:t>113</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center"/>
          </w:tcPr>
          <w:p w:rsidR="00C304AF" w:rsidRDefault="00C304AF" w:rsidP="00C304AF">
            <w:pPr>
              <w:suppressAutoHyphens/>
              <w:spacing w:before="0"/>
              <w:jc w:val="center"/>
              <w:rPr>
                <w:color w:val="000000"/>
              </w:rPr>
            </w:pPr>
            <w:r>
              <w:rPr>
                <w:color w:val="000000"/>
              </w:rPr>
              <w:t>60</w:t>
            </w:r>
          </w:p>
        </w:tc>
        <w:tc>
          <w:tcPr>
            <w:tcW w:w="990" w:type="dxa"/>
            <w:vAlign w:val="center"/>
          </w:tcPr>
          <w:p w:rsidR="00C304AF" w:rsidRDefault="00C304AF" w:rsidP="00626A16">
            <w:pPr>
              <w:spacing w:before="0"/>
              <w:jc w:val="center"/>
              <w:rPr>
                <w:color w:val="000000"/>
              </w:rPr>
            </w:pPr>
            <w:r>
              <w:rPr>
                <w:color w:val="000000"/>
              </w:rPr>
              <w:t>11</w:t>
            </w:r>
          </w:p>
        </w:tc>
        <w:tc>
          <w:tcPr>
            <w:tcW w:w="990" w:type="dxa"/>
            <w:vAlign w:val="center"/>
          </w:tcPr>
          <w:p w:rsidR="00C304AF" w:rsidRDefault="00C304AF" w:rsidP="00626A16">
            <w:pPr>
              <w:spacing w:before="0"/>
              <w:jc w:val="center"/>
              <w:rPr>
                <w:color w:val="000000"/>
              </w:rPr>
            </w:pPr>
            <w:r>
              <w:rPr>
                <w:color w:val="000000"/>
              </w:rPr>
              <w:t>11</w:t>
            </w:r>
          </w:p>
        </w:tc>
        <w:tc>
          <w:tcPr>
            <w:tcW w:w="990" w:type="dxa"/>
            <w:vAlign w:val="center"/>
          </w:tcPr>
          <w:p w:rsidR="00C304AF" w:rsidRDefault="00C304AF" w:rsidP="00626A16">
            <w:pPr>
              <w:spacing w:before="0"/>
              <w:jc w:val="center"/>
              <w:rPr>
                <w:color w:val="000000"/>
              </w:rPr>
            </w:pPr>
            <w:r>
              <w:rPr>
                <w:color w:val="000000"/>
              </w:rPr>
              <w:t>32</w:t>
            </w: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0</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Pr="00F168BF" w:rsidRDefault="00C304AF" w:rsidP="00626A16">
            <w:pPr>
              <w:suppressAutoHyphens/>
              <w:spacing w:before="0"/>
              <w:jc w:val="center"/>
              <w:rPr>
                <w:color w:val="000000"/>
                <w:lang w:val="sr-Cyrl-RS"/>
              </w:rPr>
            </w:pPr>
            <w:r>
              <w:rPr>
                <w:color w:val="000000"/>
                <w:lang w:val="sr-Cyrl-RS"/>
              </w:rPr>
              <w:t>1</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55</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center"/>
          </w:tcPr>
          <w:p w:rsidR="00C304AF" w:rsidRPr="005B3B6F" w:rsidRDefault="00C304AF" w:rsidP="00C304AF">
            <w:pPr>
              <w:suppressAutoHyphens/>
              <w:spacing w:before="0"/>
              <w:jc w:val="center"/>
              <w:rPr>
                <w:color w:val="000000"/>
                <w:lang w:val="sr-Cyrl-RS"/>
              </w:rPr>
            </w:pPr>
            <w:r>
              <w:rPr>
                <w:color w:val="000000"/>
              </w:rPr>
              <w:t>62</w:t>
            </w:r>
          </w:p>
        </w:tc>
        <w:tc>
          <w:tcPr>
            <w:tcW w:w="990" w:type="dxa"/>
            <w:vAlign w:val="center"/>
          </w:tcPr>
          <w:p w:rsidR="00C304AF" w:rsidRDefault="00C304AF" w:rsidP="00626A16">
            <w:pPr>
              <w:spacing w:before="0"/>
              <w:jc w:val="center"/>
              <w:rPr>
                <w:color w:val="000000"/>
              </w:rPr>
            </w:pPr>
            <w:r>
              <w:rPr>
                <w:color w:val="000000"/>
              </w:rPr>
              <w:t>8</w:t>
            </w:r>
          </w:p>
        </w:tc>
        <w:tc>
          <w:tcPr>
            <w:tcW w:w="990" w:type="dxa"/>
            <w:vAlign w:val="center"/>
          </w:tcPr>
          <w:p w:rsidR="00C304AF" w:rsidRDefault="00C304AF" w:rsidP="00626A16">
            <w:pPr>
              <w:spacing w:before="0"/>
              <w:jc w:val="center"/>
              <w:rPr>
                <w:color w:val="000000"/>
              </w:rPr>
            </w:pPr>
            <w:r>
              <w:rPr>
                <w:color w:val="000000"/>
              </w:rPr>
              <w:t>8</w:t>
            </w:r>
          </w:p>
        </w:tc>
        <w:tc>
          <w:tcPr>
            <w:tcW w:w="990" w:type="dxa"/>
            <w:vAlign w:val="center"/>
          </w:tcPr>
          <w:p w:rsidR="00C304AF" w:rsidRDefault="00C304AF" w:rsidP="00626A16">
            <w:pPr>
              <w:spacing w:before="0"/>
              <w:jc w:val="center"/>
              <w:rPr>
                <w:color w:val="000000"/>
              </w:rPr>
            </w:pPr>
            <w:r>
              <w:rPr>
                <w:color w:val="000000"/>
              </w:rPr>
              <w:t>12</w:t>
            </w: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4</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32</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center"/>
          </w:tcPr>
          <w:p w:rsidR="00C304AF" w:rsidRPr="005B3B6F" w:rsidRDefault="00C304AF" w:rsidP="00C304AF">
            <w:pPr>
              <w:suppressAutoHyphens/>
              <w:spacing w:before="0"/>
              <w:jc w:val="center"/>
              <w:rPr>
                <w:color w:val="000000"/>
                <w:lang w:val="sr-Cyrl-RS"/>
              </w:rPr>
            </w:pPr>
            <w:r>
              <w:rPr>
                <w:color w:val="000000"/>
              </w:rPr>
              <w:t>64</w:t>
            </w:r>
          </w:p>
        </w:tc>
        <w:tc>
          <w:tcPr>
            <w:tcW w:w="990" w:type="dxa"/>
            <w:vAlign w:val="center"/>
          </w:tcPr>
          <w:p w:rsidR="00C304AF" w:rsidRDefault="00C304AF" w:rsidP="00626A16">
            <w:pPr>
              <w:spacing w:before="0"/>
              <w:jc w:val="center"/>
              <w:rPr>
                <w:color w:val="000000"/>
              </w:rPr>
            </w:pPr>
            <w:r>
              <w:rPr>
                <w:color w:val="000000"/>
              </w:rPr>
              <w:t>1</w:t>
            </w:r>
          </w:p>
        </w:tc>
        <w:tc>
          <w:tcPr>
            <w:tcW w:w="990" w:type="dxa"/>
            <w:vAlign w:val="center"/>
          </w:tcPr>
          <w:p w:rsidR="00C304AF" w:rsidRDefault="00C304AF" w:rsidP="00626A16">
            <w:pPr>
              <w:spacing w:before="0"/>
              <w:jc w:val="center"/>
              <w:rPr>
                <w:color w:val="000000"/>
              </w:rPr>
            </w:pPr>
            <w:r>
              <w:rPr>
                <w:color w:val="000000"/>
              </w:rPr>
              <w:t>8</w:t>
            </w:r>
          </w:p>
        </w:tc>
        <w:tc>
          <w:tcPr>
            <w:tcW w:w="990" w:type="dxa"/>
            <w:vAlign w:val="center"/>
          </w:tcPr>
          <w:p w:rsidR="00C304AF" w:rsidRDefault="00C304AF" w:rsidP="00626A16">
            <w:pPr>
              <w:spacing w:before="0"/>
              <w:jc w:val="center"/>
              <w:rPr>
                <w:color w:val="000000"/>
              </w:rPr>
            </w:pPr>
            <w:r>
              <w:rPr>
                <w:color w:val="000000"/>
              </w:rPr>
              <w:t>8</w:t>
            </w: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4</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21</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center"/>
          </w:tcPr>
          <w:p w:rsidR="00C304AF" w:rsidRPr="005B3B6F" w:rsidRDefault="00C304AF" w:rsidP="00C304AF">
            <w:pPr>
              <w:suppressAutoHyphens/>
              <w:spacing w:before="0"/>
              <w:jc w:val="center"/>
              <w:rPr>
                <w:color w:val="000000"/>
                <w:lang w:val="sr-Cyrl-RS"/>
              </w:rPr>
            </w:pPr>
            <w:r>
              <w:rPr>
                <w:color w:val="000000"/>
              </w:rPr>
              <w:t>66</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w:t>
            </w: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0</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center"/>
          </w:tcPr>
          <w:p w:rsidR="00C304AF" w:rsidRPr="005B3B6F" w:rsidRDefault="00C304AF" w:rsidP="00C304AF">
            <w:pPr>
              <w:suppressAutoHyphens/>
              <w:spacing w:before="0"/>
              <w:jc w:val="center"/>
              <w:rPr>
                <w:color w:val="000000"/>
                <w:lang w:val="sr-Cyrl-RS"/>
              </w:rPr>
            </w:pPr>
            <w:r>
              <w:rPr>
                <w:color w:val="000000"/>
              </w:rPr>
              <w:t>68</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0</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0</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center"/>
          </w:tcPr>
          <w:p w:rsidR="00C304AF" w:rsidRPr="005B3B6F" w:rsidRDefault="00C304AF" w:rsidP="00C304AF">
            <w:pPr>
              <w:suppressAutoHyphens/>
              <w:spacing w:before="0"/>
              <w:jc w:val="center"/>
              <w:rPr>
                <w:color w:val="000000"/>
                <w:lang w:val="sr-Cyrl-RS"/>
              </w:rPr>
            </w:pPr>
            <w:r>
              <w:rPr>
                <w:color w:val="000000"/>
              </w:rPr>
              <w:t>70</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7</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Pr="00F168BF" w:rsidRDefault="00C304AF" w:rsidP="00626A16">
            <w:pPr>
              <w:suppressAutoHyphens/>
              <w:spacing w:before="0"/>
              <w:jc w:val="center"/>
              <w:rPr>
                <w:color w:val="000000"/>
                <w:lang w:val="sr-Cyrl-RS"/>
              </w:rPr>
            </w:pPr>
            <w:r>
              <w:rPr>
                <w:color w:val="000000"/>
                <w:lang w:val="sr-Cyrl-RS"/>
              </w:rPr>
              <w:t>1</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8</w:t>
            </w:r>
          </w:p>
        </w:tc>
      </w:tr>
      <w:tr w:rsidR="00FB6277" w:rsidRPr="00FF57D4" w:rsidTr="00626A16">
        <w:tc>
          <w:tcPr>
            <w:tcW w:w="1620" w:type="dxa"/>
            <w:gridSpan w:val="2"/>
          </w:tcPr>
          <w:p w:rsidR="00FB6277" w:rsidRPr="002613BC" w:rsidRDefault="00FB6277" w:rsidP="00EC187C">
            <w:pPr>
              <w:suppressAutoHyphens/>
              <w:spacing w:before="0"/>
              <w:jc w:val="right"/>
              <w:rPr>
                <w:color w:val="000000"/>
                <w:lang w:val="sr-Cyrl-RS"/>
              </w:rPr>
            </w:pPr>
            <w:r>
              <w:rPr>
                <w:color w:val="000000"/>
              </w:rPr>
              <w:t>Укупно</w:t>
            </w:r>
            <w:r>
              <w:rPr>
                <w:color w:val="000000"/>
                <w:lang w:val="sr-Cyrl-RS"/>
              </w:rPr>
              <w:t>:</w:t>
            </w:r>
          </w:p>
        </w:tc>
        <w:tc>
          <w:tcPr>
            <w:tcW w:w="990" w:type="dxa"/>
            <w:vAlign w:val="center"/>
          </w:tcPr>
          <w:p w:rsidR="00FB6277" w:rsidRPr="0023133D" w:rsidRDefault="0023133D" w:rsidP="00626A16">
            <w:pPr>
              <w:suppressAutoHyphens/>
              <w:spacing w:before="0"/>
              <w:jc w:val="center"/>
              <w:rPr>
                <w:rFonts w:cs="Arial"/>
                <w:b/>
                <w:bCs/>
                <w:sz w:val="20"/>
                <w:szCs w:val="20"/>
                <w:lang w:eastAsia="ar-SA"/>
              </w:rPr>
            </w:pPr>
            <w:r>
              <w:rPr>
                <w:rFonts w:cs="Arial"/>
                <w:b/>
                <w:bCs/>
                <w:sz w:val="20"/>
                <w:szCs w:val="20"/>
                <w:lang w:eastAsia="ar-SA"/>
              </w:rPr>
              <w:t>76</w:t>
            </w:r>
          </w:p>
        </w:tc>
        <w:tc>
          <w:tcPr>
            <w:tcW w:w="990" w:type="dxa"/>
            <w:vAlign w:val="center"/>
          </w:tcPr>
          <w:p w:rsidR="00FB6277" w:rsidRPr="00FF57D4" w:rsidRDefault="00D554D2" w:rsidP="00626A16">
            <w:pPr>
              <w:suppressAutoHyphens/>
              <w:spacing w:before="0"/>
              <w:jc w:val="center"/>
              <w:rPr>
                <w:rFonts w:cs="Arial"/>
                <w:b/>
                <w:bCs/>
                <w:sz w:val="20"/>
                <w:szCs w:val="20"/>
                <w:lang w:val="sr-Cyrl-CS" w:eastAsia="ar-SA"/>
              </w:rPr>
            </w:pPr>
            <w:r>
              <w:rPr>
                <w:rFonts w:cs="Arial"/>
                <w:b/>
                <w:bCs/>
                <w:sz w:val="20"/>
                <w:szCs w:val="20"/>
                <w:lang w:val="sr-Cyrl-CS" w:eastAsia="ar-SA"/>
              </w:rPr>
              <w:t>205</w:t>
            </w:r>
          </w:p>
        </w:tc>
        <w:tc>
          <w:tcPr>
            <w:tcW w:w="990" w:type="dxa"/>
            <w:vAlign w:val="center"/>
          </w:tcPr>
          <w:p w:rsidR="00FB6277" w:rsidRPr="00FF57D4" w:rsidRDefault="00902334" w:rsidP="00626A16">
            <w:pPr>
              <w:suppressAutoHyphens/>
              <w:spacing w:before="0"/>
              <w:jc w:val="center"/>
              <w:rPr>
                <w:rFonts w:cs="Arial"/>
                <w:b/>
                <w:bCs/>
                <w:sz w:val="20"/>
                <w:szCs w:val="20"/>
                <w:lang w:val="sr-Cyrl-CS" w:eastAsia="ar-SA"/>
              </w:rPr>
            </w:pPr>
            <w:r>
              <w:rPr>
                <w:rFonts w:cs="Arial"/>
                <w:b/>
                <w:bCs/>
                <w:sz w:val="20"/>
                <w:szCs w:val="20"/>
                <w:lang w:val="sr-Cyrl-CS" w:eastAsia="ar-SA"/>
              </w:rPr>
              <w:t>400</w:t>
            </w:r>
          </w:p>
        </w:tc>
        <w:tc>
          <w:tcPr>
            <w:tcW w:w="108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990" w:type="dxa"/>
            <w:vAlign w:val="center"/>
          </w:tcPr>
          <w:p w:rsidR="00FB6277" w:rsidRPr="00FF57D4" w:rsidRDefault="006A5E6C" w:rsidP="00626A16">
            <w:pPr>
              <w:suppressAutoHyphens/>
              <w:spacing w:before="0"/>
              <w:jc w:val="center"/>
              <w:rPr>
                <w:rFonts w:cs="Arial"/>
                <w:b/>
                <w:bCs/>
                <w:sz w:val="20"/>
                <w:szCs w:val="20"/>
                <w:lang w:val="sr-Cyrl-CS" w:eastAsia="ar-SA"/>
              </w:rPr>
            </w:pPr>
            <w:r>
              <w:rPr>
                <w:rFonts w:cs="Arial"/>
                <w:b/>
                <w:bCs/>
                <w:sz w:val="20"/>
                <w:szCs w:val="20"/>
                <w:lang w:val="sr-Cyrl-CS" w:eastAsia="ar-SA"/>
              </w:rPr>
              <w:t>50</w:t>
            </w:r>
          </w:p>
        </w:tc>
        <w:tc>
          <w:tcPr>
            <w:tcW w:w="99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1260" w:type="dxa"/>
            <w:vAlign w:val="center"/>
          </w:tcPr>
          <w:p w:rsidR="00FB6277" w:rsidRPr="00F168BF" w:rsidRDefault="00F168BF" w:rsidP="00626A16">
            <w:pPr>
              <w:suppressAutoHyphens/>
              <w:spacing w:before="0"/>
              <w:jc w:val="center"/>
              <w:rPr>
                <w:color w:val="000000"/>
                <w:lang w:val="sr-Cyrl-RS"/>
              </w:rPr>
            </w:pPr>
            <w:r>
              <w:rPr>
                <w:color w:val="000000"/>
                <w:lang w:val="sr-Cyrl-RS"/>
              </w:rPr>
              <w:t>7</w:t>
            </w:r>
          </w:p>
        </w:tc>
        <w:tc>
          <w:tcPr>
            <w:tcW w:w="990" w:type="dxa"/>
            <w:vAlign w:val="center"/>
          </w:tcPr>
          <w:p w:rsidR="00FB6277" w:rsidRPr="00FF57D4" w:rsidRDefault="0094789F" w:rsidP="00626A16">
            <w:pPr>
              <w:suppressAutoHyphens/>
              <w:spacing w:before="0"/>
              <w:jc w:val="center"/>
              <w:rPr>
                <w:rFonts w:cs="Arial"/>
                <w:b/>
                <w:bCs/>
                <w:sz w:val="20"/>
                <w:szCs w:val="20"/>
                <w:lang w:val="sr-Cyrl-CS" w:eastAsia="ar-SA"/>
              </w:rPr>
            </w:pPr>
            <w:r>
              <w:rPr>
                <w:rFonts w:cs="Arial"/>
                <w:b/>
                <w:bCs/>
                <w:sz w:val="20"/>
                <w:szCs w:val="20"/>
                <w:lang w:val="sr-Cyrl-CS" w:eastAsia="ar-SA"/>
              </w:rPr>
              <w:t>25</w:t>
            </w:r>
          </w:p>
        </w:tc>
        <w:tc>
          <w:tcPr>
            <w:tcW w:w="990" w:type="dxa"/>
            <w:vAlign w:val="center"/>
          </w:tcPr>
          <w:p w:rsidR="00FB6277" w:rsidRPr="00FF57D4" w:rsidRDefault="00C304AF" w:rsidP="00626A16">
            <w:pPr>
              <w:suppressAutoHyphens/>
              <w:spacing w:before="0"/>
              <w:jc w:val="center"/>
              <w:rPr>
                <w:rFonts w:cs="Arial"/>
                <w:b/>
                <w:bCs/>
                <w:sz w:val="20"/>
                <w:szCs w:val="20"/>
                <w:lang w:val="sr-Cyrl-CS" w:eastAsia="ar-SA"/>
              </w:rPr>
            </w:pPr>
            <w:r>
              <w:rPr>
                <w:rFonts w:cs="Arial"/>
                <w:b/>
                <w:bCs/>
                <w:sz w:val="20"/>
                <w:szCs w:val="20"/>
                <w:lang w:val="sr-Cyrl-CS" w:eastAsia="ar-SA"/>
              </w:rPr>
              <w:t>763</w:t>
            </w:r>
          </w:p>
        </w:tc>
      </w:tr>
    </w:tbl>
    <w:p w:rsidR="00E43826" w:rsidRDefault="00E43826" w:rsidP="00E43826">
      <w:pPr>
        <w:spacing w:before="0"/>
        <w:jc w:val="left"/>
        <w:rPr>
          <w:rFonts w:eastAsia="Calibri" w:cs="Arial"/>
          <w:lang w:val="sr-Cyrl-RS"/>
        </w:rPr>
      </w:pPr>
    </w:p>
    <w:p w:rsidR="00053060" w:rsidRDefault="00053060" w:rsidP="00E43826">
      <w:pPr>
        <w:spacing w:before="0"/>
        <w:jc w:val="left"/>
        <w:rPr>
          <w:rFonts w:eastAsia="Calibri" w:cs="Arial"/>
          <w:lang w:val="sr-Cyrl-RS"/>
        </w:rPr>
      </w:pPr>
      <w:r w:rsidRPr="00053060">
        <w:rPr>
          <w:rFonts w:eastAsia="Calibri" w:cs="Arial"/>
          <w:lang w:val="sr-Cyrl-RS"/>
        </w:rPr>
        <w:t>Опис:</w:t>
      </w:r>
    </w:p>
    <w:p w:rsidR="00E43826" w:rsidRPr="00053060" w:rsidRDefault="00E43826" w:rsidP="00E43826">
      <w:pPr>
        <w:spacing w:before="0"/>
        <w:jc w:val="left"/>
        <w:rPr>
          <w:rFonts w:eastAsia="Calibri" w:cs="Arial"/>
          <w:lang w:val="sr-Cyrl-RS"/>
        </w:rPr>
      </w:pPr>
    </w:p>
    <w:p w:rsidR="00053060" w:rsidRPr="00053060" w:rsidRDefault="00053060" w:rsidP="00E43826">
      <w:pPr>
        <w:widowControl w:val="0"/>
        <w:autoSpaceDE w:val="0"/>
        <w:autoSpaceDN w:val="0"/>
        <w:adjustRightInd w:val="0"/>
        <w:spacing w:before="0"/>
        <w:rPr>
          <w:rFonts w:cs="Arial"/>
          <w:b/>
          <w:lang w:val="sr-Latn-CS"/>
        </w:rPr>
      </w:pPr>
      <w:r w:rsidRPr="00053060">
        <w:rPr>
          <w:rFonts w:cs="Arial"/>
          <w:b/>
          <w:lang w:val="sr-Cyrl-CS"/>
        </w:rPr>
        <w:t>Модел: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Јакна је равног кроја дужине до испод бокова и има подигнуту крагну у коју је убачена капуљача. Капуљача је у предњем делу продужена, а продужеци формирају преклоп који се затвара чичак траком. У поруб капуљаче је убачен еластични гајтан на чијим крајевима се налазе пластични стопери.</w:t>
      </w:r>
      <w:r w:rsidRPr="00053060">
        <w:rPr>
          <w:rFonts w:cs="Arial"/>
          <w:lang w:val="sr-Latn-CS"/>
        </w:rPr>
        <w:t xml:space="preserve"> </w:t>
      </w:r>
      <w:r w:rsidRPr="00053060">
        <w:rPr>
          <w:rFonts w:cs="Arial"/>
          <w:lang w:val="sr-Cyrl-CS"/>
        </w:rPr>
        <w:t xml:space="preserve">Задњи део крагне, у који је уметнута капуљача, се затвара са три равномерно распоређене чичак траке. Јакна се затвара са пластичним ливеним рајсфершлусом до врха крагне и преклопне лајсне са пет равномерно распоређених чичак трака, од којих је једна на крагни.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Горњи прсни и леђни део јакне са рукавима до лактова су израђени из једног комада тканине, који је у црној боји. Остали делови јакне су израђени од тканине у ројал плавој боји. Испод линије сечења, на прсном делу јакне, налазе се косо усечени џепови који се затварају пластичним спиралним рајсфершлусима, преко којих се налазе веће нашивене преклопне лајсне. Преклопне лајсне се простиру од линије сечења прсног дела до бочног шава јакне. У доњем делу јакне се налазе косо усечени џепови који се затварају пластичним спиралним рајсфершлусима преко којих су нашивене преклопне лајсне. На рукавима јакне су нашивене манжетне, које у зањем делу имају убачену еластичну траку, а у предњем делу преклоп са нашивеном чичак траком. Испод пазуха су остављени прорези који се затварају пластичним спиралним рајсфершлусима.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Јакна је у горњем делу постављена мрежицом, а у доњем делу поставом. Рукави јакне су такође постављени поставом. У поруб јакне је убачен еластични гајтан који бочно, кроз ринглице излази из поруба и фиксира се стоперима.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Јакна има подјакну, која се може носити као одвојен одевни предмет. Подјакна има подигнуту крагну. Рукави подјакне имају нашивену манжетну. Подјакна је у предњем делу фиксирана за јакну са пластичним ливеним рајсфершлусом. У пределу манжетне рукава и у вратном изрезу подјакна је за јакну фиксирана помоћу еластичних трака, кроз које пролази трака од тканине и затвара се дрикером. У доњем делу, подјакна има два косо усечена џепа, који се затварају пластичним ливеним рајсфершлусима.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 леђима и рукавима јакне нашивена је рефлектујућа трака.</w:t>
      </w:r>
    </w:p>
    <w:p w:rsidR="00053060" w:rsidRPr="00053060" w:rsidRDefault="00053060" w:rsidP="00053060">
      <w:pPr>
        <w:widowControl w:val="0"/>
        <w:autoSpaceDE w:val="0"/>
        <w:autoSpaceDN w:val="0"/>
        <w:adjustRightInd w:val="0"/>
        <w:spacing w:before="0"/>
        <w:rPr>
          <w:rFonts w:cs="Arial"/>
          <w:b/>
          <w:sz w:val="10"/>
          <w:szCs w:val="10"/>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lastRenderedPageBreak/>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јакне 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 и висину тела</w:t>
      </w:r>
      <w:r w:rsidRPr="00053060">
        <w:rPr>
          <w:rFonts w:cs="Arial"/>
          <w:lang w:val="sr-Latn-CS"/>
        </w:rPr>
        <w:t xml:space="preserve">, </w:t>
      </w:r>
      <w:r w:rsidRPr="00053060">
        <w:rPr>
          <w:rFonts w:cs="Arial"/>
          <w:lang w:val="sr-Cyrl-CS"/>
        </w:rPr>
        <w:t>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Примарне мере тела се изражавају у ц</w:t>
      </w:r>
      <w:r w:rsidRPr="00053060">
        <w:rPr>
          <w:rFonts w:cs="Arial"/>
          <w:lang w:val="sr-Cyrl-RS"/>
        </w:rPr>
        <w:t>ентиметрима</w:t>
      </w:r>
      <w:r w:rsidRPr="00053060">
        <w:rPr>
          <w:rFonts w:cs="Arial"/>
          <w:lang w:val="sr-Cyrl-CS"/>
        </w:rPr>
        <w:t xml:space="preserve">,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b/>
          <w:sz w:val="10"/>
          <w:szCs w:val="10"/>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lang w:val="sr-Cyrl-CS"/>
        </w:rPr>
        <w:t>Јакна је „Санфоризован</w:t>
      </w:r>
      <w:r w:rsidRPr="00053060">
        <w:rPr>
          <w:rFonts w:cs="Arial"/>
          <w:lang w:val="sr-Latn-CS"/>
        </w:rPr>
        <w:t>a</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( 40°C)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w:t>
      </w:r>
      <w:r w:rsidRPr="00053060">
        <w:rPr>
          <w:rFonts w:cs="Arial"/>
          <w:lang w:val="sr-Cyrl-CS"/>
        </w:rPr>
        <w:t>одећу</w:t>
      </w:r>
      <w:r w:rsidRPr="00053060">
        <w:rPr>
          <w:rFonts w:cs="Arial"/>
          <w:lang w:val="sr-Latn-CS"/>
        </w:rPr>
        <w:t xml:space="preserve"> </w:t>
      </w:r>
      <w:r w:rsidRPr="00053060">
        <w:rPr>
          <w:rFonts w:cs="Arial"/>
          <w:lang w:val="sr-Cyrl-CS"/>
        </w:rPr>
        <w:t xml:space="preserve">у складу са захтевима стандарда </w:t>
      </w:r>
      <w:r w:rsidRPr="00053060">
        <w:rPr>
          <w:rFonts w:cs="Arial"/>
          <w:lang w:val="sr-Latn-CS"/>
        </w:rPr>
        <w:t xml:space="preserve">SRPS F.A1.011 </w:t>
      </w:r>
      <w:r w:rsidRPr="00053060">
        <w:rPr>
          <w:rFonts w:cs="Arial"/>
          <w:lang w:val="sr-Cyrl-CS"/>
        </w:rPr>
        <w:t>и</w:t>
      </w:r>
      <w:r w:rsidRPr="00053060">
        <w:rPr>
          <w:rFonts w:cs="Arial"/>
          <w:lang w:val="sr-Latn-CS"/>
        </w:rPr>
        <w:t xml:space="preserve">  SRPS F.A1.011/1</w:t>
      </w:r>
      <w:r w:rsidRPr="00053060">
        <w:rPr>
          <w:rFonts w:cs="Arial"/>
          <w:lang w:val="sr-Cyrl-CS"/>
        </w:rPr>
        <w:t>)</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b/>
          <w:sz w:val="10"/>
          <w:szCs w:val="10"/>
          <w:lang w:val="sr-Latn-CS"/>
        </w:rPr>
      </w:pPr>
    </w:p>
    <w:p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t>Основни материјал</w:t>
      </w:r>
      <w:r w:rsidRPr="00053060">
        <w:rPr>
          <w:rFonts w:cs="Arial"/>
          <w:b/>
          <w:lang w:val="sr-Latn-CS"/>
        </w:rPr>
        <w:t xml:space="preserve"> </w:t>
      </w:r>
      <w:r w:rsidRPr="00053060">
        <w:rPr>
          <w:rFonts w:cs="Arial"/>
          <w:lang w:val="sr-Latn-CS"/>
        </w:rPr>
        <w:t xml:space="preserve">- </w:t>
      </w:r>
      <w:r w:rsidRPr="00053060">
        <w:rPr>
          <w:rFonts w:cs="Arial"/>
          <w:lang w:val="sr-Cyrl-CS"/>
        </w:rPr>
        <w:t>лице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Водонепропусна-парапропусна текстилна тканина, сировински састав: полиестар 100% са клима мембраном, </w:t>
      </w:r>
      <w:r w:rsidRPr="00053060">
        <w:rPr>
          <w:rFonts w:cs="Arial"/>
          <w:lang w:val="sr-Cyrl-CS"/>
        </w:rPr>
        <w:t xml:space="preserve">површинска маса: </w:t>
      </w:r>
      <w:r w:rsidRPr="00053060">
        <w:rPr>
          <w:rFonts w:cs="Arial"/>
          <w:lang w:val="sr-Latn-CS"/>
        </w:rPr>
        <w:t>190-210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,Боја црна и ројал плава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Прекидна сила: основа минимум 90 daN, потка минимум 90 daN.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Отпорност на дејство воде: „Водоодбојност 90“, Ocena min 4 – Окишњавана горња површина врло слабо поквашена </w:t>
      </w:r>
      <w:r w:rsidRPr="00053060">
        <w:rPr>
          <w:rFonts w:cs="Arial"/>
          <w:lang w:val="sr-Cyrl-CS"/>
        </w:rPr>
        <w:t xml:space="preserve">према </w:t>
      </w:r>
      <w:r w:rsidRPr="00053060">
        <w:rPr>
          <w:rFonts w:cs="Arial"/>
          <w:lang w:val="sr-Latn-CS"/>
        </w:rPr>
        <w:t>SRPS F.A1.012:1981/ SRPS EN ISO 4920:2012.</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Отпорност </w:t>
      </w:r>
      <w:r w:rsidRPr="00053060">
        <w:rPr>
          <w:rFonts w:cs="Arial"/>
          <w:lang w:val="sr-Cyrl-CS"/>
        </w:rPr>
        <w:t xml:space="preserve">текстилне површине </w:t>
      </w:r>
      <w:r w:rsidRPr="00053060">
        <w:rPr>
          <w:rFonts w:cs="Arial"/>
          <w:lang w:val="sr-Latn-CS"/>
        </w:rPr>
        <w:t xml:space="preserve">према продору воде: Водонепропустљива, према хидростатичком притиску од 10.000 mm воде, </w:t>
      </w:r>
      <w:r w:rsidRPr="00053060">
        <w:rPr>
          <w:rFonts w:cs="Arial"/>
          <w:lang w:val="sr-Cyrl-CS"/>
        </w:rPr>
        <w:t xml:space="preserve">према </w:t>
      </w:r>
      <w:r w:rsidRPr="00053060">
        <w:rPr>
          <w:rFonts w:cs="Arial"/>
          <w:lang w:val="sr-Latn-CS"/>
        </w:rPr>
        <w:t>SRPS EN 20811:2010.</w:t>
      </w:r>
    </w:p>
    <w:p w:rsidR="00053060" w:rsidRPr="00053060" w:rsidRDefault="00053060" w:rsidP="00053060">
      <w:pPr>
        <w:widowControl w:val="0"/>
        <w:autoSpaceDE w:val="0"/>
        <w:autoSpaceDN w:val="0"/>
        <w:adjustRightInd w:val="0"/>
        <w:spacing w:before="0"/>
        <w:rPr>
          <w:rFonts w:cs="Arial"/>
          <w:sz w:val="20"/>
          <w:szCs w:val="20"/>
          <w:lang w:val="sr-Latn-CS"/>
        </w:rPr>
      </w:pPr>
      <w:r w:rsidRPr="00053060">
        <w:rPr>
          <w:rFonts w:cs="Arial"/>
          <w:sz w:val="20"/>
          <w:szCs w:val="20"/>
          <w:lang w:val="sr-Latn-RS"/>
        </w:rPr>
        <w:t>PET</w:t>
      </w:r>
      <w:r w:rsidRPr="00053060">
        <w:rPr>
          <w:rFonts w:cs="Arial"/>
          <w:sz w:val="20"/>
          <w:szCs w:val="20"/>
          <w:lang w:val="sr-Cyrl-CS"/>
        </w:rPr>
        <w:t xml:space="preserve">-Пропустљивост водене паре при устаљеним условима према </w:t>
      </w:r>
      <w:r w:rsidRPr="00053060">
        <w:rPr>
          <w:rFonts w:cs="Arial"/>
          <w:sz w:val="20"/>
          <w:szCs w:val="20"/>
          <w:lang w:val="sr-Latn-CS"/>
        </w:rPr>
        <w:t>SRPS EN ISO 11092:2015  10 m</w:t>
      </w:r>
      <w:r w:rsidRPr="00053060">
        <w:rPr>
          <w:rFonts w:cs="Arial"/>
          <w:sz w:val="20"/>
          <w:szCs w:val="20"/>
          <w:vertAlign w:val="superscript"/>
          <w:lang w:val="sr-Latn-CS"/>
        </w:rPr>
        <w:t xml:space="preserve">2 </w:t>
      </w:r>
      <w:r w:rsidRPr="00053060">
        <w:rPr>
          <w:rFonts w:cs="Arial"/>
          <w:sz w:val="20"/>
          <w:szCs w:val="20"/>
          <w:lang w:val="sr-Latn-CS"/>
        </w:rPr>
        <w:t>x Pa/W;</w:t>
      </w:r>
    </w:p>
    <w:p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t>Основни материјал</w:t>
      </w:r>
      <w:r w:rsidRPr="00053060">
        <w:rPr>
          <w:rFonts w:cs="Arial"/>
          <w:b/>
          <w:lang w:val="sr-Latn-CS"/>
        </w:rPr>
        <w:t xml:space="preserve"> - </w:t>
      </w:r>
      <w:r w:rsidRPr="00053060">
        <w:rPr>
          <w:rFonts w:cs="Arial"/>
          <w:lang w:val="sr-Cyrl-CS"/>
        </w:rPr>
        <w:t>подјакна</w:t>
      </w:r>
    </w:p>
    <w:p w:rsidR="00053060" w:rsidRPr="00053060" w:rsidRDefault="00053060" w:rsidP="00053060">
      <w:pPr>
        <w:widowControl w:val="0"/>
        <w:autoSpaceDE w:val="0"/>
        <w:autoSpaceDN w:val="0"/>
        <w:adjustRightInd w:val="0"/>
        <w:spacing w:before="0"/>
        <w:rPr>
          <w:rFonts w:cs="Arial"/>
          <w:sz w:val="20"/>
          <w:szCs w:val="20"/>
          <w:lang w:val="sr-Latn-CS"/>
        </w:rPr>
      </w:pPr>
      <w:r w:rsidRPr="00053060">
        <w:rPr>
          <w:rFonts w:cs="Arial"/>
          <w:sz w:val="20"/>
          <w:szCs w:val="20"/>
          <w:lang w:val="sr-Cyrl-CS"/>
        </w:rPr>
        <w:t>Полар плетенина, сировински састав: Полиест</w:t>
      </w:r>
      <w:r w:rsidRPr="00053060">
        <w:rPr>
          <w:rFonts w:cs="Arial"/>
          <w:sz w:val="20"/>
          <w:szCs w:val="20"/>
          <w:lang w:val="sr-Latn-RS"/>
        </w:rPr>
        <w:t>e</w:t>
      </w:r>
      <w:r w:rsidRPr="00053060">
        <w:rPr>
          <w:rFonts w:cs="Arial"/>
          <w:sz w:val="20"/>
          <w:szCs w:val="20"/>
          <w:lang w:val="sr-Cyrl-CS"/>
        </w:rPr>
        <w:t xml:space="preserve">р 100 %, површинска маса 260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sz w:val="20"/>
          <w:szCs w:val="20"/>
          <w:lang w:val="sr-Cyrl-CS"/>
        </w:rPr>
        <w:t xml:space="preserve"> (± 5 %)</w:t>
      </w:r>
    </w:p>
    <w:p w:rsidR="00053060" w:rsidRPr="00053060" w:rsidRDefault="00053060" w:rsidP="00053060">
      <w:pPr>
        <w:widowControl w:val="0"/>
        <w:autoSpaceDE w:val="0"/>
        <w:autoSpaceDN w:val="0"/>
        <w:adjustRightInd w:val="0"/>
        <w:spacing w:before="0"/>
        <w:rPr>
          <w:rFonts w:cs="Arial"/>
          <w:sz w:val="10"/>
          <w:szCs w:val="10"/>
          <w:lang w:val="sr-Latn-CS"/>
        </w:rPr>
      </w:pPr>
    </w:p>
    <w:p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Помоћни материјал: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употребљава у боји која одговара боји материјала од кога је израђен производ.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спирални</w:t>
      </w:r>
    </w:p>
    <w:p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Учкур, стопери</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 xml:space="preserve">и осталог помоћног материјала, </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Рефлектујуће траке:</w:t>
      </w:r>
      <w:r w:rsidRPr="00053060">
        <w:rPr>
          <w:rFonts w:cs="Arial"/>
          <w:lang w:val="sr-Cyrl-CS"/>
        </w:rPr>
        <w:t xml:space="preserve"> Светло сиве боје, у складу са стандардом </w:t>
      </w:r>
      <w:r w:rsidRPr="00053060">
        <w:rPr>
          <w:rFonts w:cs="Arial"/>
          <w:lang w:val="sr-Latn-CS"/>
        </w:rPr>
        <w:t xml:space="preserve">SRPS EN ISO 20471:2015,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rsidR="00053060" w:rsidRPr="00053060" w:rsidRDefault="00053060" w:rsidP="00053060">
      <w:pPr>
        <w:widowControl w:val="0"/>
        <w:autoSpaceDE w:val="0"/>
        <w:autoSpaceDN w:val="0"/>
        <w:adjustRightInd w:val="0"/>
        <w:spacing w:before="0"/>
        <w:rPr>
          <w:rFonts w:cs="Arial"/>
          <w:sz w:val="10"/>
          <w:szCs w:val="10"/>
          <w:u w:val="single"/>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вак</w:t>
      </w:r>
      <w:r w:rsidRPr="00053060">
        <w:rPr>
          <w:rFonts w:cs="Arial"/>
          <w:lang w:val="sr-Latn-CS"/>
        </w:rPr>
        <w:t>и комад јакне</w:t>
      </w:r>
      <w:r w:rsidRPr="00053060">
        <w:rPr>
          <w:rFonts w:cs="Arial"/>
          <w:lang w:val="sr-Cyrl-CS"/>
        </w:rPr>
        <w:t xml:space="preserve">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rsidR="00053060" w:rsidRPr="00053060" w:rsidRDefault="00053060" w:rsidP="00053060">
      <w:pPr>
        <w:widowControl w:val="0"/>
        <w:autoSpaceDE w:val="0"/>
        <w:autoSpaceDN w:val="0"/>
        <w:adjustRightInd w:val="0"/>
        <w:spacing w:before="0"/>
        <w:rPr>
          <w:rFonts w:cs="Arial"/>
          <w:sz w:val="10"/>
          <w:szCs w:val="10"/>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 xml:space="preserve">уз </w:t>
      </w:r>
      <w:r w:rsidRPr="00053060">
        <w:rPr>
          <w:rFonts w:cs="Arial"/>
          <w:lang w:val="sr-Latn-CS"/>
        </w:rPr>
        <w:t>с</w:t>
      </w:r>
      <w:r w:rsidRPr="00053060">
        <w:rPr>
          <w:rFonts w:cs="Arial"/>
          <w:lang w:val="sr-Cyrl-CS"/>
        </w:rPr>
        <w:t>вак</w:t>
      </w:r>
      <w:r w:rsidRPr="00053060">
        <w:rPr>
          <w:rFonts w:cs="Arial"/>
          <w:lang w:val="sr-Latn-CS"/>
        </w:rPr>
        <w:t>и комад јакне</w:t>
      </w:r>
      <w:r w:rsidRPr="00053060">
        <w:rPr>
          <w:rFonts w:cs="Arial"/>
          <w:lang w:val="sr-Cyrl-CS"/>
        </w:rPr>
        <w:t xml:space="preserve"> .</w:t>
      </w:r>
    </w:p>
    <w:p w:rsid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w:t>
      </w:r>
      <w:r w:rsidRPr="00053060">
        <w:rPr>
          <w:rFonts w:cs="Arial"/>
          <w:lang w:val="sr-Latn-CS"/>
        </w:rPr>
        <w:t>јакне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lastRenderedPageBreak/>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2</w:t>
      </w:r>
      <w:r w:rsidR="005B3B6F">
        <w:rPr>
          <w:rFonts w:eastAsia="Calibri" w:cs="Arial"/>
          <w:b/>
          <w:lang w:val="sr-Cyrl-RS"/>
        </w:rPr>
        <w:t>0</w:t>
      </w:r>
      <w:r w:rsidRPr="00053060">
        <w:rPr>
          <w:rFonts w:eastAsia="Calibri" w:cs="Arial"/>
          <w:b/>
          <w:lang w:val="sr-Cyrl-RS"/>
        </w:rPr>
        <w:t xml:space="preserve"> – Ве</w:t>
      </w:r>
      <w:r w:rsidR="005B3B6F">
        <w:rPr>
          <w:rFonts w:eastAsia="Calibri" w:cs="Arial"/>
          <w:b/>
          <w:lang w:val="sr-Cyrl-RS"/>
        </w:rPr>
        <w:t>тровка за службеника обезбеђења</w:t>
      </w:r>
    </w:p>
    <w:p w:rsidR="00FB6277" w:rsidRDefault="00FB6277" w:rsidP="00EC198B">
      <w:pPr>
        <w:spacing w:before="0"/>
        <w:rPr>
          <w:rFonts w:eastAsia="Calibri" w:cs="Arial"/>
          <w:b/>
          <w:lang w:val="sr-Cyrl-RS"/>
        </w:rPr>
      </w:pPr>
    </w:p>
    <w:tbl>
      <w:tblPr>
        <w:tblStyle w:val="TableGrid101"/>
        <w:tblW w:w="10890" w:type="dxa"/>
        <w:tblInd w:w="-905" w:type="dxa"/>
        <w:tblLayout w:type="fixed"/>
        <w:tblLook w:val="04A0" w:firstRow="1" w:lastRow="0" w:firstColumn="1" w:lastColumn="0" w:noHBand="0" w:noVBand="1"/>
      </w:tblPr>
      <w:tblGrid>
        <w:gridCol w:w="1170"/>
        <w:gridCol w:w="450"/>
        <w:gridCol w:w="990"/>
        <w:gridCol w:w="990"/>
        <w:gridCol w:w="990"/>
        <w:gridCol w:w="1080"/>
        <w:gridCol w:w="990"/>
        <w:gridCol w:w="990"/>
        <w:gridCol w:w="1260"/>
        <w:gridCol w:w="990"/>
        <w:gridCol w:w="990"/>
      </w:tblGrid>
      <w:tr w:rsidR="00FB6277" w:rsidRPr="00AB0950" w:rsidTr="00EC187C">
        <w:trPr>
          <w:cantSplit/>
          <w:trHeight w:val="1134"/>
        </w:trPr>
        <w:tc>
          <w:tcPr>
            <w:tcW w:w="1620" w:type="dxa"/>
            <w:gridSpan w:val="2"/>
          </w:tcPr>
          <w:p w:rsidR="00FB6277" w:rsidRPr="002613BC" w:rsidRDefault="00FB6277" w:rsidP="00EC187C">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rsidR="00FB6277" w:rsidRPr="00AB0950" w:rsidRDefault="00FB6277" w:rsidP="00EC187C">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Дрин</w:t>
            </w:r>
            <w:r>
              <w:rPr>
                <w:rFonts w:ascii="Arial" w:hAnsi="Arial" w:cs="Arial"/>
                <w:b/>
                <w:sz w:val="16"/>
                <w:szCs w:val="20"/>
                <w:lang w:val="sr-Cyrl-RS"/>
              </w:rPr>
              <w:t xml:space="preserve">ско-Лимске ХЕ - </w:t>
            </w:r>
            <w:r w:rsidRPr="00AB0950">
              <w:rPr>
                <w:rFonts w:ascii="Arial" w:hAnsi="Arial" w:cs="Arial"/>
                <w:b/>
                <w:sz w:val="16"/>
                <w:szCs w:val="20"/>
                <w:lang w:val="sr-Cyrl-RS"/>
              </w:rPr>
              <w:t>оквирне количине</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ХЕ Ђердап – оквирне количине</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РБ Колубара – оквирне количине</w:t>
            </w:r>
          </w:p>
        </w:tc>
        <w:tc>
          <w:tcPr>
            <w:tcW w:w="108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ТЕ-КО Костолац– оквирне количине</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Панонске ТЕ-ТО– оквирне количине</w:t>
            </w:r>
          </w:p>
        </w:tc>
        <w:tc>
          <w:tcPr>
            <w:tcW w:w="1260" w:type="dxa"/>
          </w:tcPr>
          <w:p w:rsidR="00FB6277" w:rsidRPr="00AB0950" w:rsidRDefault="00FB6277" w:rsidP="00EC187C">
            <w:pPr>
              <w:suppressAutoHyphens/>
              <w:spacing w:before="0"/>
              <w:jc w:val="left"/>
              <w:rPr>
                <w:rFonts w:cs="Arial"/>
                <w:b/>
                <w:bCs/>
                <w:sz w:val="16"/>
                <w:szCs w:val="20"/>
                <w:lang w:val="sr-Cyrl-C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bCs/>
                <w:sz w:val="16"/>
                <w:szCs w:val="20"/>
                <w:lang w:val="sr-Cyrl-CS" w:eastAsia="ar-SA"/>
              </w:rPr>
              <w:t>Управа ЈП ЕПС</w:t>
            </w:r>
            <w:r w:rsidRPr="00AB0950">
              <w:rPr>
                <w:rFonts w:ascii="Arial" w:hAnsi="Arial" w:cs="Arial"/>
                <w:b/>
                <w:sz w:val="16"/>
                <w:szCs w:val="20"/>
                <w:lang w:val="sr-Cyrl-RS"/>
              </w:rPr>
              <w:t>– оквирне количине</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C304AF" w:rsidRPr="00FF57D4" w:rsidTr="00626A16">
        <w:tc>
          <w:tcPr>
            <w:tcW w:w="1170" w:type="dxa"/>
            <w:vMerge w:val="restart"/>
            <w:vAlign w:val="center"/>
          </w:tcPr>
          <w:p w:rsidR="00C304AF" w:rsidRPr="00EC187C" w:rsidRDefault="00C304AF" w:rsidP="00C304AF">
            <w:pPr>
              <w:spacing w:before="0" w:after="200"/>
              <w:jc w:val="left"/>
              <w:rPr>
                <w:rFonts w:ascii="Arial" w:hAnsi="Arial" w:cs="Arial"/>
                <w:b/>
                <w:sz w:val="20"/>
                <w:lang w:val="sr-Cyrl-RS"/>
              </w:rPr>
            </w:pPr>
            <w:r w:rsidRPr="00EC187C">
              <w:rPr>
                <w:rFonts w:ascii="Arial" w:hAnsi="Arial" w:cs="Arial"/>
                <w:b/>
                <w:sz w:val="20"/>
                <w:lang w:val="sr-Cyrl-RS"/>
              </w:rPr>
              <w:t>Ветровка за службеника обезбеђења</w:t>
            </w:r>
          </w:p>
          <w:p w:rsidR="00C304AF" w:rsidRPr="00332C57" w:rsidRDefault="00C304AF" w:rsidP="00C304AF">
            <w:pPr>
              <w:spacing w:before="0" w:after="200"/>
              <w:jc w:val="left"/>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42</w:t>
            </w:r>
          </w:p>
        </w:tc>
        <w:tc>
          <w:tcPr>
            <w:tcW w:w="990" w:type="dxa"/>
            <w:vAlign w:val="center"/>
          </w:tcPr>
          <w:p w:rsidR="00C304AF" w:rsidRDefault="00C304AF" w:rsidP="00626A16">
            <w:pPr>
              <w:spacing w:before="0"/>
              <w:jc w:val="center"/>
              <w:rPr>
                <w:color w:val="000000"/>
              </w:rPr>
            </w:pPr>
            <w:r>
              <w:rPr>
                <w:color w:val="000000"/>
              </w:rPr>
              <w:t>2</w:t>
            </w: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2</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48</w:t>
            </w:r>
          </w:p>
        </w:tc>
        <w:tc>
          <w:tcPr>
            <w:tcW w:w="990" w:type="dxa"/>
            <w:vAlign w:val="center"/>
          </w:tcPr>
          <w:p w:rsidR="00C304AF" w:rsidRDefault="00C304AF" w:rsidP="00626A16">
            <w:pPr>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2</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3</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50</w:t>
            </w:r>
          </w:p>
        </w:tc>
        <w:tc>
          <w:tcPr>
            <w:tcW w:w="990" w:type="dxa"/>
            <w:vAlign w:val="center"/>
          </w:tcPr>
          <w:p w:rsidR="00C304AF" w:rsidRDefault="00C304AF" w:rsidP="00626A16">
            <w:pPr>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4</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9</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13</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52</w:t>
            </w:r>
          </w:p>
        </w:tc>
        <w:tc>
          <w:tcPr>
            <w:tcW w:w="990" w:type="dxa"/>
            <w:vAlign w:val="center"/>
          </w:tcPr>
          <w:p w:rsidR="00C304AF" w:rsidRDefault="00C304AF" w:rsidP="00626A16">
            <w:pPr>
              <w:spacing w:before="0"/>
              <w:jc w:val="center"/>
              <w:rPr>
                <w:color w:val="000000"/>
              </w:rPr>
            </w:pPr>
            <w:r>
              <w:rPr>
                <w:color w:val="000000"/>
              </w:rPr>
              <w:t>1</w:t>
            </w:r>
          </w:p>
        </w:tc>
        <w:tc>
          <w:tcPr>
            <w:tcW w:w="990" w:type="dxa"/>
            <w:vAlign w:val="center"/>
          </w:tcPr>
          <w:p w:rsidR="00C304AF" w:rsidRDefault="00C304AF" w:rsidP="00626A16">
            <w:pPr>
              <w:spacing w:before="0"/>
              <w:jc w:val="center"/>
              <w:rPr>
                <w:color w:val="000000"/>
              </w:rPr>
            </w:pPr>
            <w:r>
              <w:rPr>
                <w:color w:val="000000"/>
              </w:rPr>
              <w:t>1</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12</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14</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54</w:t>
            </w:r>
          </w:p>
        </w:tc>
        <w:tc>
          <w:tcPr>
            <w:tcW w:w="990" w:type="dxa"/>
            <w:vAlign w:val="center"/>
          </w:tcPr>
          <w:p w:rsidR="00C304AF" w:rsidRDefault="00C304AF" w:rsidP="00626A16">
            <w:pPr>
              <w:spacing w:before="0"/>
              <w:jc w:val="center"/>
              <w:rPr>
                <w:color w:val="000000"/>
              </w:rPr>
            </w:pPr>
            <w:r>
              <w:rPr>
                <w:color w:val="000000"/>
              </w:rPr>
              <w:t>7</w:t>
            </w:r>
          </w:p>
        </w:tc>
        <w:tc>
          <w:tcPr>
            <w:tcW w:w="990" w:type="dxa"/>
            <w:vAlign w:val="center"/>
          </w:tcPr>
          <w:p w:rsidR="00C304AF" w:rsidRDefault="00C304AF" w:rsidP="00626A16">
            <w:pPr>
              <w:spacing w:before="0"/>
              <w:jc w:val="center"/>
              <w:rPr>
                <w:color w:val="000000"/>
              </w:rPr>
            </w:pPr>
            <w:r>
              <w:rPr>
                <w:color w:val="000000"/>
              </w:rPr>
              <w:t>13</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11</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31</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56</w:t>
            </w:r>
          </w:p>
        </w:tc>
        <w:tc>
          <w:tcPr>
            <w:tcW w:w="990" w:type="dxa"/>
            <w:vAlign w:val="center"/>
          </w:tcPr>
          <w:p w:rsidR="00C304AF" w:rsidRDefault="00C304AF" w:rsidP="00626A16">
            <w:pPr>
              <w:spacing w:before="0"/>
              <w:jc w:val="center"/>
              <w:rPr>
                <w:color w:val="000000"/>
              </w:rPr>
            </w:pPr>
            <w:r>
              <w:rPr>
                <w:color w:val="000000"/>
              </w:rPr>
              <w:t>7</w:t>
            </w:r>
          </w:p>
        </w:tc>
        <w:tc>
          <w:tcPr>
            <w:tcW w:w="990" w:type="dxa"/>
            <w:vAlign w:val="center"/>
          </w:tcPr>
          <w:p w:rsidR="00C304AF" w:rsidRDefault="00C304AF" w:rsidP="00626A16">
            <w:pPr>
              <w:spacing w:before="0"/>
              <w:jc w:val="center"/>
              <w:rPr>
                <w:color w:val="000000"/>
              </w:rPr>
            </w:pPr>
            <w:r>
              <w:rPr>
                <w:color w:val="000000"/>
              </w:rPr>
              <w:t>5</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20</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32</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58</w:t>
            </w:r>
          </w:p>
        </w:tc>
        <w:tc>
          <w:tcPr>
            <w:tcW w:w="990" w:type="dxa"/>
            <w:vAlign w:val="center"/>
          </w:tcPr>
          <w:p w:rsidR="00C304AF" w:rsidRDefault="00C304AF" w:rsidP="00626A16">
            <w:pPr>
              <w:spacing w:before="0"/>
              <w:jc w:val="center"/>
              <w:rPr>
                <w:color w:val="000000"/>
              </w:rPr>
            </w:pPr>
            <w:r>
              <w:rPr>
                <w:color w:val="000000"/>
              </w:rPr>
              <w:t>3</w:t>
            </w:r>
          </w:p>
        </w:tc>
        <w:tc>
          <w:tcPr>
            <w:tcW w:w="990" w:type="dxa"/>
            <w:vAlign w:val="center"/>
          </w:tcPr>
          <w:p w:rsidR="00C304AF" w:rsidRDefault="00C304AF" w:rsidP="00626A16">
            <w:pPr>
              <w:spacing w:before="0"/>
              <w:jc w:val="center"/>
              <w:rPr>
                <w:color w:val="000000"/>
              </w:rPr>
            </w:pPr>
            <w:r>
              <w:rPr>
                <w:color w:val="000000"/>
              </w:rPr>
              <w:t>7</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14</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24</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60</w:t>
            </w:r>
          </w:p>
        </w:tc>
        <w:tc>
          <w:tcPr>
            <w:tcW w:w="990" w:type="dxa"/>
            <w:vAlign w:val="center"/>
          </w:tcPr>
          <w:p w:rsidR="00C304AF" w:rsidRDefault="00C304AF" w:rsidP="00626A16">
            <w:pPr>
              <w:spacing w:before="0"/>
              <w:jc w:val="center"/>
              <w:rPr>
                <w:color w:val="000000"/>
              </w:rPr>
            </w:pPr>
            <w:r>
              <w:rPr>
                <w:color w:val="000000"/>
              </w:rPr>
              <w:t>1</w:t>
            </w:r>
          </w:p>
        </w:tc>
        <w:tc>
          <w:tcPr>
            <w:tcW w:w="990" w:type="dxa"/>
            <w:vAlign w:val="center"/>
          </w:tcPr>
          <w:p w:rsidR="00C304AF" w:rsidRDefault="00C304AF" w:rsidP="00626A16">
            <w:pPr>
              <w:spacing w:before="0"/>
              <w:jc w:val="center"/>
              <w:rPr>
                <w:color w:val="000000"/>
              </w:rPr>
            </w:pPr>
            <w:r>
              <w:rPr>
                <w:color w:val="000000"/>
              </w:rPr>
              <w:t>4</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7</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12</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62</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3</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4</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Pr="005B3B6F" w:rsidRDefault="00C304AF" w:rsidP="00C304AF">
            <w:pPr>
              <w:suppressAutoHyphens/>
              <w:spacing w:before="0"/>
              <w:jc w:val="center"/>
              <w:rPr>
                <w:color w:val="000000"/>
                <w:lang w:val="sr-Cyrl-RS"/>
              </w:rPr>
            </w:pPr>
            <w:r>
              <w:rPr>
                <w:color w:val="000000"/>
              </w:rPr>
              <w:t>64</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3</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4</w:t>
            </w:r>
          </w:p>
        </w:tc>
      </w:tr>
      <w:tr w:rsidR="00FB6277" w:rsidRPr="00FF57D4" w:rsidTr="00626A16">
        <w:tc>
          <w:tcPr>
            <w:tcW w:w="1620" w:type="dxa"/>
            <w:gridSpan w:val="2"/>
          </w:tcPr>
          <w:p w:rsidR="00FB6277" w:rsidRPr="002613BC" w:rsidRDefault="00FB6277" w:rsidP="00EC187C">
            <w:pPr>
              <w:suppressAutoHyphens/>
              <w:spacing w:before="0"/>
              <w:jc w:val="right"/>
              <w:rPr>
                <w:color w:val="000000"/>
                <w:lang w:val="sr-Cyrl-RS"/>
              </w:rPr>
            </w:pPr>
            <w:r>
              <w:rPr>
                <w:color w:val="000000"/>
              </w:rPr>
              <w:t>Укупно</w:t>
            </w:r>
            <w:r>
              <w:rPr>
                <w:color w:val="000000"/>
                <w:lang w:val="sr-Cyrl-RS"/>
              </w:rPr>
              <w:t>:</w:t>
            </w:r>
          </w:p>
        </w:tc>
        <w:tc>
          <w:tcPr>
            <w:tcW w:w="990" w:type="dxa"/>
            <w:vAlign w:val="center"/>
          </w:tcPr>
          <w:p w:rsidR="00FB6277" w:rsidRPr="00D554D2" w:rsidRDefault="00D554D2" w:rsidP="00626A16">
            <w:pPr>
              <w:suppressAutoHyphens/>
              <w:spacing w:before="0"/>
              <w:jc w:val="center"/>
              <w:rPr>
                <w:rFonts w:cs="Arial"/>
                <w:b/>
                <w:bCs/>
                <w:sz w:val="20"/>
                <w:szCs w:val="20"/>
                <w:lang w:eastAsia="ar-SA"/>
              </w:rPr>
            </w:pPr>
            <w:r>
              <w:rPr>
                <w:rFonts w:cs="Arial"/>
                <w:b/>
                <w:bCs/>
                <w:sz w:val="20"/>
                <w:szCs w:val="20"/>
                <w:lang w:eastAsia="ar-SA"/>
              </w:rPr>
              <w:t>21</w:t>
            </w:r>
          </w:p>
        </w:tc>
        <w:tc>
          <w:tcPr>
            <w:tcW w:w="990" w:type="dxa"/>
            <w:vAlign w:val="center"/>
          </w:tcPr>
          <w:p w:rsidR="00FB6277" w:rsidRPr="00FF57D4" w:rsidRDefault="00EB0CE5" w:rsidP="00626A16">
            <w:pPr>
              <w:suppressAutoHyphens/>
              <w:spacing w:before="0"/>
              <w:jc w:val="center"/>
              <w:rPr>
                <w:rFonts w:cs="Arial"/>
                <w:b/>
                <w:bCs/>
                <w:sz w:val="20"/>
                <w:szCs w:val="20"/>
                <w:lang w:val="sr-Cyrl-CS" w:eastAsia="ar-SA"/>
              </w:rPr>
            </w:pPr>
            <w:r>
              <w:rPr>
                <w:rFonts w:cs="Arial"/>
                <w:b/>
                <w:bCs/>
                <w:sz w:val="20"/>
                <w:szCs w:val="20"/>
                <w:lang w:val="sr-Cyrl-CS" w:eastAsia="ar-SA"/>
              </w:rPr>
              <w:t>38</w:t>
            </w:r>
          </w:p>
        </w:tc>
        <w:tc>
          <w:tcPr>
            <w:tcW w:w="99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108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990" w:type="dxa"/>
            <w:vAlign w:val="center"/>
          </w:tcPr>
          <w:p w:rsidR="00FB6277" w:rsidRPr="00FF57D4" w:rsidRDefault="00E15D99" w:rsidP="00626A16">
            <w:pPr>
              <w:suppressAutoHyphens/>
              <w:spacing w:before="0"/>
              <w:jc w:val="center"/>
              <w:rPr>
                <w:rFonts w:cs="Arial"/>
                <w:b/>
                <w:bCs/>
                <w:sz w:val="20"/>
                <w:szCs w:val="20"/>
                <w:lang w:val="sr-Cyrl-CS" w:eastAsia="ar-SA"/>
              </w:rPr>
            </w:pPr>
            <w:r>
              <w:rPr>
                <w:rFonts w:cs="Arial"/>
                <w:b/>
                <w:bCs/>
                <w:sz w:val="20"/>
                <w:szCs w:val="20"/>
                <w:lang w:val="sr-Cyrl-CS" w:eastAsia="ar-SA"/>
              </w:rPr>
              <w:t>80</w:t>
            </w:r>
          </w:p>
        </w:tc>
        <w:tc>
          <w:tcPr>
            <w:tcW w:w="99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1260" w:type="dxa"/>
            <w:vAlign w:val="center"/>
          </w:tcPr>
          <w:p w:rsidR="00FB6277" w:rsidRDefault="00FB6277" w:rsidP="00626A16">
            <w:pPr>
              <w:suppressAutoHyphens/>
              <w:spacing w:before="0"/>
              <w:jc w:val="center"/>
              <w:rPr>
                <w:color w:val="000000"/>
              </w:rPr>
            </w:pPr>
          </w:p>
        </w:tc>
        <w:tc>
          <w:tcPr>
            <w:tcW w:w="99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990" w:type="dxa"/>
            <w:vAlign w:val="center"/>
          </w:tcPr>
          <w:p w:rsidR="00FB6277" w:rsidRPr="00FF57D4" w:rsidRDefault="00C304AF" w:rsidP="00626A16">
            <w:pPr>
              <w:suppressAutoHyphens/>
              <w:spacing w:before="0"/>
              <w:jc w:val="center"/>
              <w:rPr>
                <w:rFonts w:cs="Arial"/>
                <w:b/>
                <w:bCs/>
                <w:sz w:val="20"/>
                <w:szCs w:val="20"/>
                <w:lang w:val="sr-Cyrl-CS" w:eastAsia="ar-SA"/>
              </w:rPr>
            </w:pPr>
            <w:r>
              <w:rPr>
                <w:rFonts w:cs="Arial"/>
                <w:b/>
                <w:bCs/>
                <w:sz w:val="20"/>
                <w:szCs w:val="20"/>
                <w:lang w:val="sr-Cyrl-CS" w:eastAsia="ar-SA"/>
              </w:rPr>
              <w:t>139</w:t>
            </w:r>
          </w:p>
        </w:tc>
      </w:tr>
    </w:tbl>
    <w:p w:rsidR="00FB6277" w:rsidRDefault="00FB6277" w:rsidP="00EC198B">
      <w:pPr>
        <w:spacing w:before="0"/>
        <w:rPr>
          <w:rFonts w:eastAsia="Calibri" w:cs="Arial"/>
          <w:b/>
          <w:lang w:val="sr-Cyrl-RS"/>
        </w:rPr>
      </w:pPr>
    </w:p>
    <w:p w:rsidR="00053060" w:rsidRPr="00053060" w:rsidRDefault="00FB6277" w:rsidP="00053060">
      <w:pPr>
        <w:spacing w:before="0" w:after="160" w:line="259" w:lineRule="auto"/>
        <w:jc w:val="left"/>
        <w:rPr>
          <w:rFonts w:eastAsia="Calibri" w:cs="Arial"/>
          <w:lang w:val="sr-Cyrl-RS"/>
        </w:rPr>
      </w:pPr>
      <w:r>
        <w:rPr>
          <w:rFonts w:eastAsia="Calibri" w:cs="Arial"/>
          <w:lang w:val="sr-Cyrl-RS"/>
        </w:rPr>
        <w:t>О</w:t>
      </w:r>
      <w:r w:rsidR="00053060" w:rsidRPr="00053060">
        <w:rPr>
          <w:rFonts w:eastAsia="Calibri" w:cs="Arial"/>
          <w:lang w:val="sr-Cyrl-RS"/>
        </w:rPr>
        <w:t>пис:</w:t>
      </w: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t>Модел: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Класичан модел, раван крој, укупне дужине минимум 90 цм, са високом крагном (минимум 10 cm) и капуљачом у крагни. Ветровка се затвара рајсфершлусом и преклопном лајсном која се фиксира дрикерима. </w:t>
      </w:r>
      <w:r w:rsidRPr="00053060">
        <w:rPr>
          <w:rFonts w:cs="Arial"/>
          <w:lang w:val="sr-Cyrl-CS"/>
        </w:rPr>
        <w:t xml:space="preserve">Лајсна је пуњена ради задржавања форме. </w:t>
      </w:r>
      <w:r w:rsidRPr="00053060">
        <w:rPr>
          <w:rFonts w:cs="Arial"/>
          <w:lang w:val="sr-Latn-CS"/>
        </w:rPr>
        <w:t xml:space="preserve">У нивоу прса се налазе два џепа и испод линије струка два нашивена џепа. Ветровка је струкирана са учкуром на струку.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Саставни део ветровке је термоуложак, који је трајно фиксиран за лице ветровке.</w:t>
      </w:r>
    </w:p>
    <w:p w:rsidR="00053060" w:rsidRPr="00053060" w:rsidRDefault="00053060" w:rsidP="00053060">
      <w:pPr>
        <w:widowControl w:val="0"/>
        <w:autoSpaceDE w:val="0"/>
        <w:autoSpaceDN w:val="0"/>
        <w:adjustRightInd w:val="0"/>
        <w:spacing w:before="0"/>
        <w:rPr>
          <w:rFonts w:cs="Arial"/>
          <w:b/>
          <w:sz w:val="10"/>
          <w:szCs w:val="10"/>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јакне се врши коришћењем примарних (основних) телесних мера</w:t>
      </w:r>
      <w:r w:rsidRPr="00053060">
        <w:rPr>
          <w:rFonts w:cs="Arial"/>
          <w:lang w:val="sr-Latn-CS"/>
        </w:rPr>
        <w:t xml:space="preserve"> за</w:t>
      </w:r>
      <w:r w:rsidRPr="00053060">
        <w:rPr>
          <w:rFonts w:cs="Arial"/>
          <w:lang w:val="sr-Cyrl-CS"/>
        </w:rPr>
        <w:t xml:space="preserve">: </w:t>
      </w:r>
      <w:r w:rsidRPr="00053060">
        <w:rPr>
          <w:rFonts w:cs="Arial"/>
          <w:b/>
          <w:lang w:val="sr-Cyrl-CS"/>
        </w:rPr>
        <w:t>обим прса и висину тела</w:t>
      </w:r>
      <w:r w:rsidRPr="00053060">
        <w:rPr>
          <w:rFonts w:cs="Arial"/>
          <w:lang w:val="sr-Latn-CS"/>
        </w:rPr>
        <w:t xml:space="preserve">, </w:t>
      </w:r>
      <w:r w:rsidRPr="00053060">
        <w:rPr>
          <w:rFonts w:cs="Arial"/>
          <w:lang w:val="sr-Cyrl-CS"/>
        </w:rPr>
        <w:t>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центиметрима,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b/>
          <w:sz w:val="10"/>
          <w:szCs w:val="10"/>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lang w:val="sr-Cyrl-CS"/>
        </w:rPr>
        <w:t>Ветровка је „Санфоризован</w:t>
      </w:r>
      <w:r w:rsidRPr="00053060">
        <w:rPr>
          <w:rFonts w:cs="Arial"/>
          <w:lang w:val="sr-Latn-CS"/>
        </w:rPr>
        <w:t>a</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( 40°C)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w:t>
      </w:r>
      <w:r w:rsidRPr="00053060">
        <w:rPr>
          <w:rFonts w:cs="Arial"/>
          <w:lang w:val="sr-Cyrl-CS"/>
        </w:rPr>
        <w:t>одећу</w:t>
      </w:r>
      <w:r w:rsidRPr="00053060">
        <w:rPr>
          <w:rFonts w:cs="Arial"/>
          <w:lang w:val="sr-Latn-CS"/>
        </w:rPr>
        <w:t xml:space="preserve"> </w:t>
      </w:r>
      <w:r w:rsidRPr="00053060">
        <w:rPr>
          <w:rFonts w:cs="Arial"/>
          <w:lang w:val="sr-Cyrl-CS"/>
        </w:rPr>
        <w:t xml:space="preserve">у складу са захтевима стандарда </w:t>
      </w:r>
      <w:r w:rsidRPr="00053060">
        <w:rPr>
          <w:rFonts w:cs="Arial"/>
          <w:lang w:val="sr-Latn-CS"/>
        </w:rPr>
        <w:t xml:space="preserve">SRPS F.A1.011 </w:t>
      </w:r>
      <w:r w:rsidRPr="00053060">
        <w:rPr>
          <w:rFonts w:cs="Arial"/>
          <w:lang w:val="sr-Cyrl-CS"/>
        </w:rPr>
        <w:t>и</w:t>
      </w:r>
      <w:r w:rsidRPr="00053060">
        <w:rPr>
          <w:rFonts w:cs="Arial"/>
          <w:lang w:val="sr-Latn-CS"/>
        </w:rPr>
        <w:t xml:space="preserve">  SRPS F.A1.011/1</w:t>
      </w:r>
      <w:r w:rsidRPr="00053060">
        <w:rPr>
          <w:rFonts w:cs="Arial"/>
          <w:lang w:val="sr-Cyrl-CS"/>
        </w:rPr>
        <w:t>)</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b/>
          <w:sz w:val="10"/>
          <w:szCs w:val="10"/>
          <w:lang w:val="sr-Latn-CS"/>
        </w:rPr>
      </w:pPr>
    </w:p>
    <w:p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t>Основни материјал</w:t>
      </w:r>
      <w:r w:rsidRPr="00053060">
        <w:rPr>
          <w:rFonts w:cs="Arial"/>
          <w:b/>
          <w:lang w:val="sr-Latn-CS"/>
        </w:rPr>
        <w:t xml:space="preserve"> </w:t>
      </w:r>
      <w:r w:rsidRPr="00053060">
        <w:rPr>
          <w:rFonts w:cs="Arial"/>
          <w:lang w:val="sr-Latn-CS"/>
        </w:rPr>
        <w:t xml:space="preserve">- </w:t>
      </w:r>
      <w:r w:rsidRPr="00053060">
        <w:rPr>
          <w:rFonts w:cs="Arial"/>
          <w:lang w:val="sr-Cyrl-CS"/>
        </w:rPr>
        <w:t>лице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Водонепропусна-парапропусна текстилна тканина, сировински састав: полиестар 100 % са клима мембраном, </w:t>
      </w:r>
      <w:r w:rsidRPr="00053060">
        <w:rPr>
          <w:rFonts w:cs="Arial"/>
          <w:lang w:val="sr-Cyrl-CS"/>
        </w:rPr>
        <w:t xml:space="preserve">површинска маса: </w:t>
      </w:r>
      <w:r w:rsidRPr="00053060">
        <w:rPr>
          <w:rFonts w:cs="Arial"/>
          <w:lang w:val="sr-Latn-CS"/>
        </w:rPr>
        <w:t>190-210</w:t>
      </w:r>
      <w:r w:rsidRPr="00053060">
        <w:rPr>
          <w:rFonts w:cs="Arial"/>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Latn-CS"/>
        </w:rPr>
        <w:t xml:space="preserve">, </w:t>
      </w:r>
      <w:r w:rsidRPr="00053060">
        <w:rPr>
          <w:rFonts w:cs="Arial"/>
          <w:lang w:val="sr-Cyrl-CS"/>
        </w:rPr>
        <w:t>Боја тамно сива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Прекидна сила: основа минимум 90 daN, потка минимум 90 daN.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Отпорност на дејство воде: „Водоодбојност 90“, Ocena min 4 – Окишњавана горња површина врло слабо поквашена </w:t>
      </w:r>
      <w:r w:rsidRPr="00053060">
        <w:rPr>
          <w:rFonts w:cs="Arial"/>
          <w:lang w:val="sr-Cyrl-CS"/>
        </w:rPr>
        <w:t xml:space="preserve">према </w:t>
      </w:r>
      <w:r w:rsidRPr="00053060">
        <w:rPr>
          <w:rFonts w:cs="Arial"/>
          <w:lang w:val="sr-Latn-CS"/>
        </w:rPr>
        <w:t>SRPS F.A1.012:1981/ SRPS EN ISO 4920:2012</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lastRenderedPageBreak/>
        <w:t xml:space="preserve">Отпорност </w:t>
      </w:r>
      <w:r w:rsidRPr="00053060">
        <w:rPr>
          <w:rFonts w:cs="Arial"/>
          <w:lang w:val="sr-Cyrl-CS"/>
        </w:rPr>
        <w:t xml:space="preserve">текстилне површине </w:t>
      </w:r>
      <w:r w:rsidRPr="00053060">
        <w:rPr>
          <w:rFonts w:cs="Arial"/>
          <w:lang w:val="sr-Latn-CS"/>
        </w:rPr>
        <w:t xml:space="preserve">према продору воде: Водонепропустљива, према хидростатичком притиску од 10.000 mm воде, </w:t>
      </w:r>
      <w:r w:rsidRPr="00053060">
        <w:rPr>
          <w:rFonts w:cs="Arial"/>
          <w:lang w:val="sr-Cyrl-CS"/>
        </w:rPr>
        <w:t xml:space="preserve">према </w:t>
      </w:r>
      <w:r w:rsidRPr="00053060">
        <w:rPr>
          <w:rFonts w:cs="Arial"/>
          <w:lang w:val="sr-Latn-CS"/>
        </w:rPr>
        <w:t>SRPS EN 20811:2010.</w:t>
      </w:r>
    </w:p>
    <w:p w:rsidR="00053060" w:rsidRPr="00053060" w:rsidRDefault="00053060" w:rsidP="00053060">
      <w:pPr>
        <w:widowControl w:val="0"/>
        <w:autoSpaceDE w:val="0"/>
        <w:autoSpaceDN w:val="0"/>
        <w:adjustRightInd w:val="0"/>
        <w:spacing w:before="0"/>
        <w:rPr>
          <w:rFonts w:cs="Arial"/>
          <w:sz w:val="20"/>
          <w:szCs w:val="20"/>
          <w:lang w:val="sr-Latn-CS"/>
        </w:rPr>
      </w:pPr>
      <w:r w:rsidRPr="00053060">
        <w:rPr>
          <w:rFonts w:cs="Arial"/>
          <w:sz w:val="20"/>
          <w:szCs w:val="20"/>
          <w:lang w:val="sr-Latn-RS"/>
        </w:rPr>
        <w:t>P</w:t>
      </w:r>
      <w:r w:rsidRPr="00053060">
        <w:rPr>
          <w:rFonts w:cs="Arial"/>
          <w:sz w:val="20"/>
          <w:szCs w:val="20"/>
          <w:lang w:val="sr-Cyrl-CS"/>
        </w:rPr>
        <w:t xml:space="preserve">ЕТ-Пропустљивост водене паре при устаљеним условима према </w:t>
      </w:r>
      <w:r w:rsidRPr="00053060">
        <w:rPr>
          <w:rFonts w:cs="Arial"/>
          <w:sz w:val="20"/>
          <w:szCs w:val="20"/>
          <w:lang w:val="sr-Latn-CS"/>
        </w:rPr>
        <w:t>SRPS EN ISO 11092:2015  10 m</w:t>
      </w:r>
      <w:r w:rsidRPr="00053060">
        <w:rPr>
          <w:rFonts w:cs="Arial"/>
          <w:sz w:val="20"/>
          <w:szCs w:val="20"/>
          <w:vertAlign w:val="superscript"/>
          <w:lang w:val="sr-Latn-CS"/>
        </w:rPr>
        <w:t xml:space="preserve">2 </w:t>
      </w:r>
      <w:r w:rsidRPr="00053060">
        <w:rPr>
          <w:rFonts w:cs="Arial"/>
          <w:sz w:val="20"/>
          <w:szCs w:val="20"/>
          <w:lang w:val="sr-Latn-CS"/>
        </w:rPr>
        <w:t>x Pa/W;</w:t>
      </w:r>
    </w:p>
    <w:p w:rsidR="00053060" w:rsidRPr="00053060" w:rsidRDefault="00053060" w:rsidP="00053060">
      <w:pPr>
        <w:widowControl w:val="0"/>
        <w:autoSpaceDE w:val="0"/>
        <w:autoSpaceDN w:val="0"/>
        <w:adjustRightInd w:val="0"/>
        <w:spacing w:before="0"/>
        <w:jc w:val="left"/>
        <w:rPr>
          <w:rFonts w:cs="Arial"/>
          <w:sz w:val="20"/>
          <w:szCs w:val="20"/>
          <w:lang w:val="sr-Cyrl-CS"/>
        </w:rPr>
      </w:pPr>
      <w:r w:rsidRPr="00053060">
        <w:rPr>
          <w:rFonts w:cs="Arial"/>
          <w:u w:val="single"/>
          <w:lang w:val="sr-Cyrl-CS"/>
        </w:rPr>
        <w:t>Отпорност на дејство уља</w:t>
      </w:r>
      <w:r w:rsidRPr="00053060">
        <w:rPr>
          <w:rFonts w:cs="Arial"/>
          <w:lang w:val="sr-Cyrl-CS"/>
        </w:rPr>
        <w:t xml:space="preserve">     „Уљоотпоран“, </w:t>
      </w:r>
      <w:r w:rsidRPr="00053060">
        <w:rPr>
          <w:rFonts w:cs="Arial"/>
          <w:sz w:val="20"/>
          <w:szCs w:val="20"/>
          <w:lang w:val="sr-Cyrl-CS"/>
        </w:rPr>
        <w:t>Ниво квалитета</w:t>
      </w:r>
      <w:r w:rsidRPr="00053060">
        <w:rPr>
          <w:rFonts w:cs="Arial"/>
          <w:sz w:val="20"/>
          <w:szCs w:val="20"/>
          <w:lang w:val="sr-Latn-CS"/>
        </w:rPr>
        <w:t>:</w:t>
      </w:r>
      <w:r w:rsidRPr="00053060">
        <w:rPr>
          <w:rFonts w:cs="Arial"/>
          <w:sz w:val="20"/>
          <w:szCs w:val="20"/>
          <w:lang w:val="sr-Cyrl-CS"/>
        </w:rPr>
        <w:t xml:space="preserve"> задовољавајући</w:t>
      </w:r>
      <w:r w:rsidRPr="00053060">
        <w:rPr>
          <w:rFonts w:cs="Arial"/>
          <w:sz w:val="20"/>
          <w:szCs w:val="20"/>
          <w:lang w:val="sr-Latn-CS"/>
        </w:rPr>
        <w:t xml:space="preserve">, </w:t>
      </w:r>
      <w:r w:rsidRPr="00053060">
        <w:rPr>
          <w:rFonts w:cs="Arial"/>
          <w:sz w:val="20"/>
          <w:szCs w:val="20"/>
          <w:lang w:val="sr-Cyrl-CS"/>
        </w:rPr>
        <w:t>оцена квалитета мин 90</w:t>
      </w:r>
      <w:r w:rsidRPr="00053060">
        <w:rPr>
          <w:rFonts w:cs="Arial"/>
          <w:sz w:val="20"/>
          <w:szCs w:val="20"/>
          <w:lang w:val="sr-Latn-RS"/>
        </w:rPr>
        <w:t xml:space="preserve"> </w:t>
      </w:r>
      <w:r w:rsidRPr="00053060">
        <w:rPr>
          <w:rFonts w:cs="Arial"/>
          <w:sz w:val="20"/>
          <w:szCs w:val="20"/>
          <w:lang w:val="sr-Latn-CS"/>
        </w:rPr>
        <w:t>(</w:t>
      </w:r>
      <w:r w:rsidRPr="00053060">
        <w:rPr>
          <w:rFonts w:cs="Arial"/>
          <w:lang w:val="sr-Cyrl-CS"/>
        </w:rPr>
        <w:t xml:space="preserve"> </w:t>
      </w:r>
      <w:r w:rsidRPr="00053060">
        <w:rPr>
          <w:rFonts w:cs="Arial"/>
          <w:lang w:val="sr-Latn-CS"/>
        </w:rPr>
        <w:t>SRPS F</w:t>
      </w:r>
      <w:r w:rsidRPr="00053060">
        <w:rPr>
          <w:rFonts w:cs="Arial"/>
          <w:lang w:val="sr-Cyrl-CS"/>
        </w:rPr>
        <w:t>.А1.019:1981</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lang w:val="sr-Latn-RS"/>
        </w:rPr>
      </w:pPr>
      <w:r w:rsidRPr="00053060">
        <w:rPr>
          <w:rFonts w:cs="Arial"/>
          <w:b/>
          <w:lang w:val="sr-Latn-CS"/>
        </w:rPr>
        <w:t xml:space="preserve">Постава: </w:t>
      </w:r>
      <w:r w:rsidRPr="00053060">
        <w:rPr>
          <w:rFonts w:cs="Arial"/>
          <w:lang w:val="sr-Latn-CS"/>
        </w:rPr>
        <w:t xml:space="preserve">Сировински састав: Полиестeр 100 %, површинска маса 80-90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RS"/>
        </w:rPr>
      </w:pPr>
      <w:r w:rsidRPr="00053060">
        <w:rPr>
          <w:rFonts w:cs="Arial"/>
          <w:b/>
          <w:lang w:val="sr-Latn-CS"/>
        </w:rPr>
        <w:t xml:space="preserve">Термоуложак - </w:t>
      </w:r>
      <w:r w:rsidRPr="00053060">
        <w:rPr>
          <w:rFonts w:cs="Arial"/>
          <w:sz w:val="20"/>
          <w:szCs w:val="20"/>
          <w:lang w:val="sr-Latn-CS"/>
        </w:rPr>
        <w:t>С</w:t>
      </w:r>
      <w:r w:rsidRPr="00053060">
        <w:rPr>
          <w:rFonts w:cs="Arial"/>
          <w:sz w:val="20"/>
          <w:szCs w:val="20"/>
          <w:lang w:val="sr-Cyrl-CS"/>
        </w:rPr>
        <w:t>ировински састав: Полиест</w:t>
      </w:r>
      <w:r w:rsidRPr="00053060">
        <w:rPr>
          <w:rFonts w:cs="Arial"/>
          <w:sz w:val="20"/>
          <w:szCs w:val="20"/>
          <w:lang w:val="sr-Latn-RS"/>
        </w:rPr>
        <w:t>e</w:t>
      </w:r>
      <w:r w:rsidRPr="00053060">
        <w:rPr>
          <w:rFonts w:cs="Arial"/>
          <w:sz w:val="20"/>
          <w:szCs w:val="20"/>
          <w:lang w:val="sr-Cyrl-CS"/>
        </w:rPr>
        <w:t xml:space="preserve">р 100 %, површинска маса </w:t>
      </w:r>
      <w:r w:rsidRPr="00053060">
        <w:rPr>
          <w:rFonts w:cs="Arial"/>
          <w:sz w:val="20"/>
          <w:szCs w:val="20"/>
          <w:lang w:val="sr-Latn-CS"/>
        </w:rPr>
        <w:t>300</w:t>
      </w:r>
      <w:r w:rsidRPr="00053060">
        <w:rPr>
          <w:rFonts w:cs="Arial"/>
          <w:sz w:val="20"/>
          <w:szCs w:val="20"/>
          <w:lang w:val="sr-Cyrl-CS"/>
        </w:rPr>
        <w:t xml:space="preserve">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w:t>
      </w:r>
      <w:r w:rsidRPr="00053060">
        <w:rPr>
          <w:rFonts w:cs="Arial"/>
          <w:sz w:val="20"/>
          <w:szCs w:val="20"/>
          <w:lang w:val="sr-Cyrl-CS"/>
        </w:rPr>
        <w:t>(± 5 %)</w:t>
      </w:r>
      <w:r w:rsidRPr="00053060">
        <w:rPr>
          <w:rFonts w:cs="Arial"/>
          <w:sz w:val="20"/>
          <w:szCs w:val="20"/>
          <w:lang w:val="sr-Latn-RS"/>
        </w:rPr>
        <w:t>.</w:t>
      </w:r>
    </w:p>
    <w:p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Помоћни материјал: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употребљава у боји која одговара боји материјала од кога је израђен производ.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Међупостава лајсне</w:t>
      </w:r>
      <w:r w:rsidRPr="00053060">
        <w:rPr>
          <w:rFonts w:cs="Arial"/>
          <w:lang w:val="sr-Cyrl-CS"/>
        </w:rPr>
        <w:t xml:space="preserve">: Пунило –Полиестар 100 %, Површинска маса 80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Рајсфершлус:</w:t>
      </w:r>
      <w:r w:rsidRPr="00053060">
        <w:rPr>
          <w:rFonts w:cs="Arial"/>
          <w:lang w:val="sr-Cyrl-CS"/>
        </w:rPr>
        <w:t xml:space="preserve"> Пластични, спирални</w:t>
      </w:r>
    </w:p>
    <w:p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Учкур, стопери</w:t>
      </w:r>
      <w:r w:rsidRPr="00053060">
        <w:rPr>
          <w:rFonts w:cs="Arial"/>
          <w:lang w:val="sr-Cyrl-CS"/>
        </w:rPr>
        <w:t xml:space="preserve">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 xml:space="preserve">и осталог помоћног материјала, </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Дрикери: Компатибилни са другим уграђеним помоћним материјалима</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sz w:val="10"/>
          <w:szCs w:val="10"/>
          <w:u w:val="single"/>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вак</w:t>
      </w:r>
      <w:r w:rsidRPr="00053060">
        <w:rPr>
          <w:rFonts w:cs="Arial"/>
          <w:lang w:val="sr-Latn-CS"/>
        </w:rPr>
        <w:t xml:space="preserve">и комад </w:t>
      </w:r>
      <w:r w:rsidRPr="00053060">
        <w:rPr>
          <w:rFonts w:cs="Arial"/>
          <w:lang w:val="sr-Cyrl-CS"/>
        </w:rPr>
        <w:t xml:space="preserve">ветровке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6</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r w:rsidRPr="00053060">
        <w:rPr>
          <w:rFonts w:cs="Arial"/>
          <w:lang w:val="sr-Latn-CS"/>
        </w:rPr>
        <w:t>Подаци на у</w:t>
      </w:r>
      <w:r w:rsidRPr="00053060">
        <w:rPr>
          <w:rFonts w:cs="Arial"/>
          <w:lang w:val="sr-Cyrl-CS"/>
        </w:rPr>
        <w:t>шивн</w:t>
      </w:r>
      <w:r w:rsidRPr="00053060">
        <w:rPr>
          <w:rFonts w:cs="Arial"/>
          <w:lang w:val="sr-Latn-CS"/>
        </w:rPr>
        <w:t>им</w:t>
      </w:r>
      <w:r w:rsidRPr="00053060">
        <w:rPr>
          <w:rFonts w:cs="Arial"/>
          <w:lang w:val="sr-Cyrl-CS"/>
        </w:rPr>
        <w:t xml:space="preserve"> етикет</w:t>
      </w:r>
      <w:r w:rsidRPr="00053060">
        <w:rPr>
          <w:rFonts w:cs="Arial"/>
          <w:lang w:val="sr-Latn-CS"/>
        </w:rPr>
        <w:t>ама</w:t>
      </w:r>
      <w:r w:rsidRPr="00053060">
        <w:rPr>
          <w:rFonts w:cs="Arial"/>
          <w:lang w:val="sr-Cyrl-CS"/>
        </w:rPr>
        <w:t xml:space="preserve"> су компатибилн</w:t>
      </w:r>
      <w:r w:rsidRPr="00053060">
        <w:rPr>
          <w:rFonts w:cs="Arial"/>
          <w:lang w:val="sr-Latn-CS"/>
        </w:rPr>
        <w:t>и са подацима на</w:t>
      </w:r>
      <w:r w:rsidRPr="00053060">
        <w:rPr>
          <w:rFonts w:cs="Arial"/>
          <w:lang w:val="sr-Cyrl-CS"/>
        </w:rPr>
        <w:t xml:space="preserve"> висећим етикетама</w:t>
      </w:r>
    </w:p>
    <w:p w:rsidR="00053060" w:rsidRPr="00053060" w:rsidRDefault="00053060" w:rsidP="00053060">
      <w:pPr>
        <w:widowControl w:val="0"/>
        <w:autoSpaceDE w:val="0"/>
        <w:autoSpaceDN w:val="0"/>
        <w:adjustRightInd w:val="0"/>
        <w:spacing w:before="0"/>
        <w:rPr>
          <w:rFonts w:cs="Arial"/>
          <w:sz w:val="10"/>
          <w:szCs w:val="10"/>
          <w:lang w:val="sr-Cyrl-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R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lang w:val="sr-Cyrl-CS"/>
        </w:rPr>
        <w:t>:</w:t>
      </w:r>
      <w:r w:rsidRPr="00053060">
        <w:rPr>
          <w:rFonts w:cs="Arial"/>
          <w:b/>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 xml:space="preserve">уз </w:t>
      </w:r>
      <w:r w:rsidRPr="00053060">
        <w:rPr>
          <w:rFonts w:cs="Arial"/>
          <w:lang w:val="sr-Latn-CS"/>
        </w:rPr>
        <w:t>с</w:t>
      </w:r>
      <w:r w:rsidRPr="00053060">
        <w:rPr>
          <w:rFonts w:cs="Arial"/>
          <w:lang w:val="sr-Cyrl-CS"/>
        </w:rPr>
        <w:t>вак</w:t>
      </w:r>
      <w:r w:rsidRPr="00053060">
        <w:rPr>
          <w:rFonts w:cs="Arial"/>
          <w:lang w:val="sr-Latn-CS"/>
        </w:rPr>
        <w:t xml:space="preserve">и комад </w:t>
      </w:r>
      <w:r w:rsidRPr="00053060">
        <w:rPr>
          <w:rFonts w:cs="Arial"/>
          <w:lang w:val="sr-Cyrl-CS"/>
        </w:rPr>
        <w:t>ветровке</w:t>
      </w:r>
      <w:r w:rsidRPr="00053060">
        <w:rPr>
          <w:rFonts w:cs="Arial"/>
          <w:lang w:val="sr-Latn-RS"/>
        </w:rPr>
        <w:t>.</w:t>
      </w:r>
    </w:p>
    <w:p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ветровке</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rPr>
          <w:rFonts w:eastAsia="Calibri" w:cs="Arial"/>
          <w:b/>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2</w:t>
      </w:r>
      <w:r w:rsidR="00A44112">
        <w:rPr>
          <w:rFonts w:eastAsia="Calibri" w:cs="Arial"/>
          <w:b/>
          <w:lang w:val="sr-Cyrl-RS"/>
        </w:rPr>
        <w:t xml:space="preserve">1 – Прслук </w:t>
      </w:r>
    </w:p>
    <w:p w:rsidR="00FB6277" w:rsidRDefault="00FB6277" w:rsidP="00EC198B">
      <w:pPr>
        <w:spacing w:before="0"/>
        <w:rPr>
          <w:rFonts w:eastAsia="Calibri" w:cs="Arial"/>
          <w:b/>
          <w:lang w:val="sr-Cyrl-RS"/>
        </w:rPr>
      </w:pPr>
    </w:p>
    <w:tbl>
      <w:tblPr>
        <w:tblStyle w:val="TableGrid101"/>
        <w:tblW w:w="10890" w:type="dxa"/>
        <w:tblInd w:w="-905" w:type="dxa"/>
        <w:tblLayout w:type="fixed"/>
        <w:tblLook w:val="04A0" w:firstRow="1" w:lastRow="0" w:firstColumn="1" w:lastColumn="0" w:noHBand="0" w:noVBand="1"/>
      </w:tblPr>
      <w:tblGrid>
        <w:gridCol w:w="1170"/>
        <w:gridCol w:w="450"/>
        <w:gridCol w:w="990"/>
        <w:gridCol w:w="990"/>
        <w:gridCol w:w="990"/>
        <w:gridCol w:w="1080"/>
        <w:gridCol w:w="990"/>
        <w:gridCol w:w="990"/>
        <w:gridCol w:w="1260"/>
        <w:gridCol w:w="990"/>
        <w:gridCol w:w="990"/>
      </w:tblGrid>
      <w:tr w:rsidR="00FB6277" w:rsidRPr="00AB0950" w:rsidTr="00EC187C">
        <w:trPr>
          <w:cantSplit/>
          <w:trHeight w:val="1134"/>
        </w:trPr>
        <w:tc>
          <w:tcPr>
            <w:tcW w:w="1620" w:type="dxa"/>
            <w:gridSpan w:val="2"/>
          </w:tcPr>
          <w:p w:rsidR="00FB6277" w:rsidRPr="002613BC" w:rsidRDefault="00FB6277" w:rsidP="00EC187C">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rsidR="00FB6277" w:rsidRPr="00AB0950" w:rsidRDefault="00FB6277" w:rsidP="00EC187C">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Дрин</w:t>
            </w:r>
            <w:r>
              <w:rPr>
                <w:rFonts w:ascii="Arial" w:hAnsi="Arial" w:cs="Arial"/>
                <w:b/>
                <w:sz w:val="16"/>
                <w:szCs w:val="20"/>
                <w:lang w:val="sr-Cyrl-RS"/>
              </w:rPr>
              <w:t xml:space="preserve">ско-Лимске ХЕ - </w:t>
            </w:r>
            <w:r w:rsidRPr="00AB0950">
              <w:rPr>
                <w:rFonts w:ascii="Arial" w:hAnsi="Arial" w:cs="Arial"/>
                <w:b/>
                <w:sz w:val="16"/>
                <w:szCs w:val="20"/>
                <w:lang w:val="sr-Cyrl-RS"/>
              </w:rPr>
              <w:t>оквирне количине</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ХЕ Ђердап – оквирне количине</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РБ Колубара – оквирне количине</w:t>
            </w:r>
          </w:p>
        </w:tc>
        <w:tc>
          <w:tcPr>
            <w:tcW w:w="108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ТЕ-КО Костолац– оквирне количине</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Панонске ТЕ-ТО– оквирне количине</w:t>
            </w:r>
          </w:p>
        </w:tc>
        <w:tc>
          <w:tcPr>
            <w:tcW w:w="1260" w:type="dxa"/>
          </w:tcPr>
          <w:p w:rsidR="00FB6277" w:rsidRPr="00AB0950" w:rsidRDefault="00FB6277" w:rsidP="00EC187C">
            <w:pPr>
              <w:suppressAutoHyphens/>
              <w:spacing w:before="0"/>
              <w:jc w:val="left"/>
              <w:rPr>
                <w:rFonts w:cs="Arial"/>
                <w:b/>
                <w:bCs/>
                <w:sz w:val="16"/>
                <w:szCs w:val="20"/>
                <w:lang w:val="sr-Cyrl-C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sidRPr="00AB0950">
              <w:rPr>
                <w:rFonts w:ascii="Arial" w:hAnsi="Arial" w:cs="Arial"/>
                <w:b/>
                <w:bCs/>
                <w:sz w:val="16"/>
                <w:szCs w:val="20"/>
                <w:lang w:val="sr-Cyrl-CS" w:eastAsia="ar-SA"/>
              </w:rPr>
              <w:t>Управа ЈП ЕПС</w:t>
            </w:r>
            <w:r w:rsidRPr="00AB0950">
              <w:rPr>
                <w:rFonts w:ascii="Arial" w:hAnsi="Arial" w:cs="Arial"/>
                <w:b/>
                <w:sz w:val="16"/>
                <w:szCs w:val="20"/>
                <w:lang w:val="sr-Cyrl-RS"/>
              </w:rPr>
              <w:t>– оквирне количине</w:t>
            </w:r>
          </w:p>
        </w:tc>
        <w:tc>
          <w:tcPr>
            <w:tcW w:w="990" w:type="dxa"/>
          </w:tcPr>
          <w:p w:rsidR="00FB6277" w:rsidRPr="00AB0950" w:rsidRDefault="00FB6277" w:rsidP="00EC187C">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C304AF" w:rsidRPr="00FF57D4" w:rsidTr="00626A16">
        <w:tc>
          <w:tcPr>
            <w:tcW w:w="1170" w:type="dxa"/>
            <w:vMerge w:val="restart"/>
            <w:vAlign w:val="center"/>
          </w:tcPr>
          <w:p w:rsidR="00C304AF" w:rsidRPr="00332C57" w:rsidRDefault="00C304AF" w:rsidP="00C304AF">
            <w:pPr>
              <w:spacing w:before="0" w:after="200"/>
              <w:jc w:val="left"/>
              <w:rPr>
                <w:rFonts w:cs="Arial"/>
                <w:b/>
                <w:lang w:val="sr-Cyrl-RS"/>
              </w:rPr>
            </w:pPr>
            <w:r w:rsidRPr="00EC187C">
              <w:rPr>
                <w:rFonts w:ascii="Arial" w:hAnsi="Arial" w:cs="Arial"/>
                <w:b/>
                <w:sz w:val="20"/>
                <w:lang w:val="sr-Cyrl-RS"/>
              </w:rPr>
              <w:t>Прслук</w:t>
            </w:r>
          </w:p>
        </w:tc>
        <w:tc>
          <w:tcPr>
            <w:tcW w:w="450" w:type="dxa"/>
            <w:vAlign w:val="bottom"/>
          </w:tcPr>
          <w:p w:rsidR="00C304AF" w:rsidRDefault="00C304AF" w:rsidP="00C304AF">
            <w:pPr>
              <w:suppressAutoHyphens/>
              <w:spacing w:before="0"/>
              <w:jc w:val="center"/>
              <w:rPr>
                <w:color w:val="000000"/>
              </w:rPr>
            </w:pPr>
            <w:r>
              <w:rPr>
                <w:color w:val="000000"/>
              </w:rPr>
              <w:t>44</w:t>
            </w:r>
          </w:p>
        </w:tc>
        <w:tc>
          <w:tcPr>
            <w:tcW w:w="990" w:type="dxa"/>
            <w:vAlign w:val="center"/>
          </w:tcPr>
          <w:p w:rsidR="00C304AF" w:rsidRDefault="00C304AF" w:rsidP="00626A16">
            <w:pPr>
              <w:spacing w:before="0"/>
              <w:jc w:val="center"/>
              <w:rPr>
                <w:color w:val="000000"/>
              </w:rPr>
            </w:pPr>
            <w:r>
              <w:rPr>
                <w:color w:val="000000"/>
              </w:rPr>
              <w:t>3</w:t>
            </w:r>
          </w:p>
        </w:tc>
        <w:tc>
          <w:tcPr>
            <w:tcW w:w="990" w:type="dxa"/>
            <w:vAlign w:val="center"/>
          </w:tcPr>
          <w:p w:rsidR="00C304AF" w:rsidRDefault="00C304AF" w:rsidP="00626A16">
            <w:pPr>
              <w:spacing w:before="0"/>
              <w:jc w:val="center"/>
              <w:rPr>
                <w:color w:val="000000"/>
              </w:rPr>
            </w:pPr>
            <w:r>
              <w:rPr>
                <w:color w:val="000000"/>
              </w:rPr>
              <w:t>5</w:t>
            </w: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ascii="Arial" w:hAnsi="Arial"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8</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46</w:t>
            </w:r>
          </w:p>
        </w:tc>
        <w:tc>
          <w:tcPr>
            <w:tcW w:w="990" w:type="dxa"/>
            <w:vAlign w:val="center"/>
          </w:tcPr>
          <w:p w:rsidR="00C304AF" w:rsidRDefault="00C304AF" w:rsidP="00626A16">
            <w:pPr>
              <w:spacing w:before="0"/>
              <w:jc w:val="center"/>
              <w:rPr>
                <w:color w:val="000000"/>
              </w:rPr>
            </w:pPr>
            <w:r>
              <w:rPr>
                <w:color w:val="000000"/>
              </w:rPr>
              <w:t>2</w:t>
            </w:r>
          </w:p>
        </w:tc>
        <w:tc>
          <w:tcPr>
            <w:tcW w:w="990" w:type="dxa"/>
            <w:vAlign w:val="center"/>
          </w:tcPr>
          <w:p w:rsidR="00C304AF" w:rsidRDefault="00C304AF" w:rsidP="00626A16">
            <w:pPr>
              <w:spacing w:before="0"/>
              <w:jc w:val="center"/>
              <w:rPr>
                <w:color w:val="000000"/>
              </w:rPr>
            </w:pPr>
            <w:r>
              <w:rPr>
                <w:color w:val="000000"/>
              </w:rPr>
              <w:t>15</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17</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48</w:t>
            </w:r>
          </w:p>
        </w:tc>
        <w:tc>
          <w:tcPr>
            <w:tcW w:w="990" w:type="dxa"/>
            <w:vAlign w:val="center"/>
          </w:tcPr>
          <w:p w:rsidR="00C304AF" w:rsidRDefault="00C304AF" w:rsidP="00626A16">
            <w:pPr>
              <w:spacing w:before="0"/>
              <w:jc w:val="center"/>
              <w:rPr>
                <w:color w:val="000000"/>
              </w:rPr>
            </w:pPr>
            <w:r>
              <w:rPr>
                <w:color w:val="000000"/>
              </w:rPr>
              <w:t>5</w:t>
            </w:r>
          </w:p>
        </w:tc>
        <w:tc>
          <w:tcPr>
            <w:tcW w:w="990" w:type="dxa"/>
            <w:vAlign w:val="center"/>
          </w:tcPr>
          <w:p w:rsidR="00C304AF" w:rsidRDefault="00C304AF" w:rsidP="00626A16">
            <w:pPr>
              <w:spacing w:before="0"/>
              <w:jc w:val="center"/>
              <w:rPr>
                <w:color w:val="000000"/>
              </w:rPr>
            </w:pPr>
            <w:r>
              <w:rPr>
                <w:color w:val="000000"/>
              </w:rPr>
              <w:t>21</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6</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32</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50</w:t>
            </w:r>
          </w:p>
        </w:tc>
        <w:tc>
          <w:tcPr>
            <w:tcW w:w="990" w:type="dxa"/>
            <w:vAlign w:val="center"/>
          </w:tcPr>
          <w:p w:rsidR="00C304AF" w:rsidRDefault="00C304AF" w:rsidP="00626A16">
            <w:pPr>
              <w:spacing w:before="0"/>
              <w:jc w:val="center"/>
              <w:rPr>
                <w:color w:val="000000"/>
              </w:rPr>
            </w:pPr>
            <w:r>
              <w:rPr>
                <w:color w:val="000000"/>
              </w:rPr>
              <w:t>16</w:t>
            </w:r>
          </w:p>
        </w:tc>
        <w:tc>
          <w:tcPr>
            <w:tcW w:w="990" w:type="dxa"/>
            <w:vAlign w:val="center"/>
          </w:tcPr>
          <w:p w:rsidR="00C304AF" w:rsidRDefault="00C304AF" w:rsidP="00626A16">
            <w:pPr>
              <w:spacing w:before="0"/>
              <w:jc w:val="center"/>
              <w:rPr>
                <w:color w:val="000000"/>
              </w:rPr>
            </w:pPr>
            <w:r>
              <w:rPr>
                <w:color w:val="000000"/>
              </w:rPr>
              <w:t>42</w:t>
            </w:r>
          </w:p>
        </w:tc>
        <w:tc>
          <w:tcPr>
            <w:tcW w:w="990" w:type="dxa"/>
            <w:vAlign w:val="center"/>
          </w:tcPr>
          <w:p w:rsidR="00C304AF" w:rsidRDefault="00C304AF" w:rsidP="00626A16">
            <w:pPr>
              <w:spacing w:before="0"/>
              <w:jc w:val="center"/>
              <w:rPr>
                <w:color w:val="000000"/>
              </w:rPr>
            </w:pPr>
            <w:r>
              <w:rPr>
                <w:color w:val="000000"/>
              </w:rPr>
              <w:t>25</w:t>
            </w:r>
          </w:p>
        </w:tc>
        <w:tc>
          <w:tcPr>
            <w:tcW w:w="1080" w:type="dxa"/>
            <w:vAlign w:val="center"/>
          </w:tcPr>
          <w:p w:rsidR="00C304AF" w:rsidRDefault="00C304AF" w:rsidP="00626A16">
            <w:pPr>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6</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89</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52</w:t>
            </w:r>
          </w:p>
        </w:tc>
        <w:tc>
          <w:tcPr>
            <w:tcW w:w="990" w:type="dxa"/>
            <w:vAlign w:val="center"/>
          </w:tcPr>
          <w:p w:rsidR="00C304AF" w:rsidRDefault="00C304AF" w:rsidP="00626A16">
            <w:pPr>
              <w:spacing w:before="0"/>
              <w:jc w:val="center"/>
              <w:rPr>
                <w:color w:val="000000"/>
              </w:rPr>
            </w:pPr>
            <w:r>
              <w:rPr>
                <w:color w:val="000000"/>
              </w:rPr>
              <w:t>20</w:t>
            </w:r>
          </w:p>
        </w:tc>
        <w:tc>
          <w:tcPr>
            <w:tcW w:w="990" w:type="dxa"/>
            <w:vAlign w:val="center"/>
          </w:tcPr>
          <w:p w:rsidR="00C304AF" w:rsidRDefault="00C304AF" w:rsidP="00626A16">
            <w:pPr>
              <w:spacing w:before="0"/>
              <w:jc w:val="center"/>
              <w:rPr>
                <w:color w:val="000000"/>
              </w:rPr>
            </w:pPr>
            <w:r>
              <w:rPr>
                <w:color w:val="000000"/>
              </w:rPr>
              <w:t>38</w:t>
            </w:r>
          </w:p>
        </w:tc>
        <w:tc>
          <w:tcPr>
            <w:tcW w:w="990" w:type="dxa"/>
            <w:vAlign w:val="center"/>
          </w:tcPr>
          <w:p w:rsidR="00C304AF" w:rsidRDefault="00C304AF" w:rsidP="00626A16">
            <w:pPr>
              <w:spacing w:before="0"/>
              <w:jc w:val="center"/>
              <w:rPr>
                <w:color w:val="000000"/>
              </w:rPr>
            </w:pPr>
            <w:r>
              <w:rPr>
                <w:color w:val="000000"/>
              </w:rPr>
              <w:t>35</w:t>
            </w:r>
          </w:p>
        </w:tc>
        <w:tc>
          <w:tcPr>
            <w:tcW w:w="1080" w:type="dxa"/>
            <w:vAlign w:val="center"/>
          </w:tcPr>
          <w:p w:rsidR="00C304AF" w:rsidRDefault="00C304AF" w:rsidP="00626A16">
            <w:pPr>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11</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104</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54</w:t>
            </w:r>
          </w:p>
        </w:tc>
        <w:tc>
          <w:tcPr>
            <w:tcW w:w="990" w:type="dxa"/>
            <w:vAlign w:val="center"/>
          </w:tcPr>
          <w:p w:rsidR="00C304AF" w:rsidRDefault="00C304AF" w:rsidP="00626A16">
            <w:pPr>
              <w:spacing w:before="0"/>
              <w:jc w:val="center"/>
              <w:rPr>
                <w:color w:val="000000"/>
              </w:rPr>
            </w:pPr>
            <w:r>
              <w:rPr>
                <w:color w:val="000000"/>
              </w:rPr>
              <w:t>12</w:t>
            </w:r>
          </w:p>
        </w:tc>
        <w:tc>
          <w:tcPr>
            <w:tcW w:w="990" w:type="dxa"/>
            <w:vAlign w:val="center"/>
          </w:tcPr>
          <w:p w:rsidR="00C304AF" w:rsidRDefault="00C304AF" w:rsidP="00626A16">
            <w:pPr>
              <w:spacing w:before="0"/>
              <w:jc w:val="center"/>
              <w:rPr>
                <w:color w:val="000000"/>
              </w:rPr>
            </w:pPr>
            <w:r>
              <w:rPr>
                <w:color w:val="000000"/>
              </w:rPr>
              <w:t>40</w:t>
            </w:r>
          </w:p>
        </w:tc>
        <w:tc>
          <w:tcPr>
            <w:tcW w:w="990" w:type="dxa"/>
            <w:vAlign w:val="center"/>
          </w:tcPr>
          <w:p w:rsidR="00C304AF" w:rsidRDefault="00C304AF" w:rsidP="00626A16">
            <w:pPr>
              <w:spacing w:before="0"/>
              <w:jc w:val="center"/>
              <w:rPr>
                <w:color w:val="000000"/>
              </w:rPr>
            </w:pPr>
            <w:r>
              <w:rPr>
                <w:color w:val="000000"/>
              </w:rPr>
              <w:t>63</w:t>
            </w:r>
          </w:p>
        </w:tc>
        <w:tc>
          <w:tcPr>
            <w:tcW w:w="1080" w:type="dxa"/>
            <w:vAlign w:val="center"/>
          </w:tcPr>
          <w:p w:rsidR="00C304AF" w:rsidRDefault="00C304AF" w:rsidP="00626A16">
            <w:pPr>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18</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133</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56</w:t>
            </w:r>
          </w:p>
        </w:tc>
        <w:tc>
          <w:tcPr>
            <w:tcW w:w="990" w:type="dxa"/>
            <w:vAlign w:val="center"/>
          </w:tcPr>
          <w:p w:rsidR="00C304AF" w:rsidRDefault="00C304AF" w:rsidP="00626A16">
            <w:pPr>
              <w:spacing w:before="0"/>
              <w:jc w:val="center"/>
              <w:rPr>
                <w:color w:val="000000"/>
              </w:rPr>
            </w:pPr>
            <w:r>
              <w:rPr>
                <w:color w:val="000000"/>
              </w:rPr>
              <w:t>28</w:t>
            </w:r>
          </w:p>
        </w:tc>
        <w:tc>
          <w:tcPr>
            <w:tcW w:w="990" w:type="dxa"/>
            <w:vAlign w:val="center"/>
          </w:tcPr>
          <w:p w:rsidR="00C304AF" w:rsidRDefault="00C304AF" w:rsidP="00626A16">
            <w:pPr>
              <w:spacing w:before="0"/>
              <w:jc w:val="center"/>
              <w:rPr>
                <w:color w:val="000000"/>
              </w:rPr>
            </w:pPr>
            <w:r>
              <w:rPr>
                <w:color w:val="000000"/>
              </w:rPr>
              <w:t>25</w:t>
            </w:r>
          </w:p>
        </w:tc>
        <w:tc>
          <w:tcPr>
            <w:tcW w:w="990" w:type="dxa"/>
            <w:vAlign w:val="center"/>
          </w:tcPr>
          <w:p w:rsidR="00C304AF" w:rsidRDefault="00C304AF" w:rsidP="00626A16">
            <w:pPr>
              <w:spacing w:before="0"/>
              <w:jc w:val="center"/>
              <w:rPr>
                <w:color w:val="000000"/>
              </w:rPr>
            </w:pPr>
            <w:r>
              <w:rPr>
                <w:color w:val="000000"/>
              </w:rPr>
              <w:t>62</w:t>
            </w:r>
          </w:p>
        </w:tc>
        <w:tc>
          <w:tcPr>
            <w:tcW w:w="1080" w:type="dxa"/>
            <w:vAlign w:val="center"/>
          </w:tcPr>
          <w:p w:rsidR="00C304AF" w:rsidRDefault="00C304AF" w:rsidP="00626A16">
            <w:pPr>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16</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131</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58</w:t>
            </w:r>
          </w:p>
        </w:tc>
        <w:tc>
          <w:tcPr>
            <w:tcW w:w="990" w:type="dxa"/>
            <w:vAlign w:val="center"/>
          </w:tcPr>
          <w:p w:rsidR="00C304AF" w:rsidRDefault="00C304AF" w:rsidP="00626A16">
            <w:pPr>
              <w:spacing w:before="0"/>
              <w:jc w:val="center"/>
              <w:rPr>
                <w:color w:val="000000"/>
              </w:rPr>
            </w:pPr>
            <w:r>
              <w:rPr>
                <w:color w:val="000000"/>
              </w:rPr>
              <w:t>12</w:t>
            </w:r>
          </w:p>
        </w:tc>
        <w:tc>
          <w:tcPr>
            <w:tcW w:w="990" w:type="dxa"/>
            <w:vAlign w:val="center"/>
          </w:tcPr>
          <w:p w:rsidR="00C304AF" w:rsidRDefault="00C304AF" w:rsidP="00626A16">
            <w:pPr>
              <w:spacing w:before="0"/>
              <w:jc w:val="center"/>
              <w:rPr>
                <w:color w:val="000000"/>
              </w:rPr>
            </w:pPr>
            <w:r>
              <w:rPr>
                <w:color w:val="000000"/>
              </w:rPr>
              <w:t>20</w:t>
            </w:r>
          </w:p>
        </w:tc>
        <w:tc>
          <w:tcPr>
            <w:tcW w:w="990" w:type="dxa"/>
            <w:vAlign w:val="center"/>
          </w:tcPr>
          <w:p w:rsidR="00C304AF" w:rsidRDefault="00C304AF" w:rsidP="00626A16">
            <w:pPr>
              <w:spacing w:before="0"/>
              <w:jc w:val="center"/>
              <w:rPr>
                <w:color w:val="000000"/>
              </w:rPr>
            </w:pPr>
            <w:r>
              <w:rPr>
                <w:color w:val="000000"/>
              </w:rPr>
              <w:t>30</w:t>
            </w:r>
          </w:p>
        </w:tc>
        <w:tc>
          <w:tcPr>
            <w:tcW w:w="1080" w:type="dxa"/>
            <w:vAlign w:val="center"/>
          </w:tcPr>
          <w:p w:rsidR="00C304AF" w:rsidRDefault="00C304AF" w:rsidP="00626A16">
            <w:pPr>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12</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74</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Default="00C304AF" w:rsidP="00C304AF">
            <w:pPr>
              <w:suppressAutoHyphens/>
              <w:spacing w:before="0"/>
              <w:jc w:val="center"/>
              <w:rPr>
                <w:color w:val="000000"/>
              </w:rPr>
            </w:pPr>
            <w:r>
              <w:rPr>
                <w:color w:val="000000"/>
              </w:rPr>
              <w:t>60</w:t>
            </w:r>
          </w:p>
        </w:tc>
        <w:tc>
          <w:tcPr>
            <w:tcW w:w="990" w:type="dxa"/>
            <w:vAlign w:val="center"/>
          </w:tcPr>
          <w:p w:rsidR="00C304AF" w:rsidRDefault="00C304AF" w:rsidP="00626A16">
            <w:pPr>
              <w:spacing w:before="0"/>
              <w:jc w:val="center"/>
              <w:rPr>
                <w:color w:val="000000"/>
              </w:rPr>
            </w:pPr>
            <w:r>
              <w:rPr>
                <w:color w:val="000000"/>
              </w:rPr>
              <w:t>10</w:t>
            </w:r>
          </w:p>
        </w:tc>
        <w:tc>
          <w:tcPr>
            <w:tcW w:w="990" w:type="dxa"/>
            <w:vAlign w:val="center"/>
          </w:tcPr>
          <w:p w:rsidR="00C304AF" w:rsidRDefault="00C304AF" w:rsidP="00626A16">
            <w:pPr>
              <w:spacing w:before="0"/>
              <w:jc w:val="center"/>
              <w:rPr>
                <w:color w:val="000000"/>
              </w:rPr>
            </w:pPr>
            <w:r>
              <w:rPr>
                <w:color w:val="000000"/>
              </w:rPr>
              <w:t>11</w:t>
            </w:r>
          </w:p>
        </w:tc>
        <w:tc>
          <w:tcPr>
            <w:tcW w:w="990" w:type="dxa"/>
            <w:vAlign w:val="center"/>
          </w:tcPr>
          <w:p w:rsidR="00C304AF" w:rsidRDefault="00C304AF" w:rsidP="00626A16">
            <w:pPr>
              <w:spacing w:before="0"/>
              <w:jc w:val="center"/>
              <w:rPr>
                <w:color w:val="000000"/>
              </w:rPr>
            </w:pPr>
            <w:r>
              <w:rPr>
                <w:color w:val="000000"/>
              </w:rPr>
              <w:t>35</w:t>
            </w:r>
          </w:p>
        </w:tc>
        <w:tc>
          <w:tcPr>
            <w:tcW w:w="1080" w:type="dxa"/>
            <w:vAlign w:val="center"/>
          </w:tcPr>
          <w:p w:rsidR="00C304AF" w:rsidRDefault="00C304AF" w:rsidP="00626A16">
            <w:pPr>
              <w:spacing w:before="0"/>
              <w:jc w:val="center"/>
              <w:rPr>
                <w:color w:val="000000"/>
              </w:rPr>
            </w:pPr>
          </w:p>
        </w:tc>
        <w:tc>
          <w:tcPr>
            <w:tcW w:w="990" w:type="dxa"/>
            <w:vAlign w:val="center"/>
          </w:tcPr>
          <w:p w:rsidR="00C304AF" w:rsidRDefault="00C304AF" w:rsidP="00626A16">
            <w:pPr>
              <w:spacing w:before="0"/>
              <w:jc w:val="center"/>
              <w:rPr>
                <w:color w:val="000000"/>
              </w:rPr>
            </w:pPr>
            <w:r>
              <w:rPr>
                <w:color w:val="000000"/>
              </w:rPr>
              <w:t>16</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72</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Pr="005B3B6F" w:rsidRDefault="00C304AF" w:rsidP="00C304AF">
            <w:pPr>
              <w:suppressAutoHyphens/>
              <w:spacing w:before="0"/>
              <w:jc w:val="center"/>
              <w:rPr>
                <w:color w:val="000000"/>
                <w:lang w:val="sr-Cyrl-RS"/>
              </w:rPr>
            </w:pPr>
            <w:r>
              <w:rPr>
                <w:color w:val="000000"/>
              </w:rPr>
              <w:t>62</w:t>
            </w:r>
          </w:p>
        </w:tc>
        <w:tc>
          <w:tcPr>
            <w:tcW w:w="990" w:type="dxa"/>
            <w:vAlign w:val="center"/>
          </w:tcPr>
          <w:p w:rsidR="00C304AF" w:rsidRDefault="00C304AF" w:rsidP="00626A16">
            <w:pPr>
              <w:spacing w:before="0"/>
              <w:jc w:val="center"/>
              <w:rPr>
                <w:color w:val="000000"/>
              </w:rPr>
            </w:pPr>
            <w:r>
              <w:rPr>
                <w:color w:val="000000"/>
              </w:rPr>
              <w:t>3</w:t>
            </w:r>
          </w:p>
        </w:tc>
        <w:tc>
          <w:tcPr>
            <w:tcW w:w="990" w:type="dxa"/>
            <w:vAlign w:val="center"/>
          </w:tcPr>
          <w:p w:rsidR="00C304AF" w:rsidRDefault="00C304AF" w:rsidP="00626A16">
            <w:pPr>
              <w:spacing w:before="0"/>
              <w:jc w:val="center"/>
              <w:rPr>
                <w:color w:val="000000"/>
              </w:rPr>
            </w:pPr>
            <w:r>
              <w:rPr>
                <w:color w:val="000000"/>
              </w:rPr>
              <w:t>1</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10</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14</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Pr="005B3B6F" w:rsidRDefault="00C304AF" w:rsidP="00C304AF">
            <w:pPr>
              <w:suppressAutoHyphens/>
              <w:spacing w:before="0"/>
              <w:jc w:val="center"/>
              <w:rPr>
                <w:color w:val="000000"/>
                <w:lang w:val="sr-Cyrl-RS"/>
              </w:rPr>
            </w:pPr>
            <w:r>
              <w:rPr>
                <w:color w:val="000000"/>
              </w:rPr>
              <w:t>64</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5</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6</w:t>
            </w:r>
          </w:p>
        </w:tc>
      </w:tr>
      <w:tr w:rsidR="00C304AF" w:rsidRPr="00FF57D4" w:rsidTr="00626A16">
        <w:tc>
          <w:tcPr>
            <w:tcW w:w="1170" w:type="dxa"/>
            <w:vMerge/>
          </w:tcPr>
          <w:p w:rsidR="00C304AF" w:rsidRPr="00053060" w:rsidRDefault="00C304AF" w:rsidP="00C304AF">
            <w:pPr>
              <w:spacing w:before="0" w:after="200"/>
              <w:rPr>
                <w:rFonts w:cs="Arial"/>
                <w:b/>
                <w:lang w:val="sr-Cyrl-RS"/>
              </w:rPr>
            </w:pPr>
          </w:p>
        </w:tc>
        <w:tc>
          <w:tcPr>
            <w:tcW w:w="450" w:type="dxa"/>
            <w:vAlign w:val="bottom"/>
          </w:tcPr>
          <w:p w:rsidR="00C304AF" w:rsidRPr="005B3B6F" w:rsidRDefault="00C304AF" w:rsidP="00C304AF">
            <w:pPr>
              <w:suppressAutoHyphens/>
              <w:spacing w:before="0"/>
              <w:jc w:val="center"/>
              <w:rPr>
                <w:color w:val="000000"/>
                <w:lang w:val="sr-Cyrl-RS"/>
              </w:rPr>
            </w:pPr>
            <w:r>
              <w:rPr>
                <w:color w:val="000000"/>
              </w:rPr>
              <w:t>66</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w:t>
            </w: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08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1260" w:type="dxa"/>
            <w:vAlign w:val="center"/>
          </w:tcPr>
          <w:p w:rsidR="00C304AF" w:rsidRDefault="00C304AF" w:rsidP="00626A16">
            <w:pPr>
              <w:suppressAutoHyphens/>
              <w:spacing w:before="0"/>
              <w:jc w:val="center"/>
              <w:rPr>
                <w:color w:val="000000"/>
              </w:rPr>
            </w:pPr>
          </w:p>
        </w:tc>
        <w:tc>
          <w:tcPr>
            <w:tcW w:w="990" w:type="dxa"/>
            <w:vAlign w:val="center"/>
          </w:tcPr>
          <w:p w:rsidR="00C304AF" w:rsidRPr="00FF57D4" w:rsidRDefault="00C304AF" w:rsidP="00626A16">
            <w:pPr>
              <w:suppressAutoHyphens/>
              <w:spacing w:before="0"/>
              <w:jc w:val="center"/>
              <w:rPr>
                <w:rFonts w:cs="Arial"/>
                <w:b/>
                <w:bCs/>
                <w:sz w:val="20"/>
                <w:szCs w:val="20"/>
                <w:lang w:val="sr-Cyrl-CS" w:eastAsia="ar-SA"/>
              </w:rPr>
            </w:pPr>
          </w:p>
        </w:tc>
        <w:tc>
          <w:tcPr>
            <w:tcW w:w="990" w:type="dxa"/>
            <w:vAlign w:val="center"/>
          </w:tcPr>
          <w:p w:rsidR="00C304AF" w:rsidRDefault="00C304AF" w:rsidP="00626A16">
            <w:pPr>
              <w:spacing w:before="0"/>
              <w:jc w:val="center"/>
              <w:rPr>
                <w:color w:val="000000"/>
              </w:rPr>
            </w:pPr>
            <w:r>
              <w:rPr>
                <w:color w:val="000000"/>
              </w:rPr>
              <w:t>1</w:t>
            </w:r>
          </w:p>
        </w:tc>
      </w:tr>
      <w:tr w:rsidR="00FB6277" w:rsidRPr="00FF57D4" w:rsidTr="00626A16">
        <w:tc>
          <w:tcPr>
            <w:tcW w:w="1170" w:type="dxa"/>
            <w:vMerge/>
          </w:tcPr>
          <w:p w:rsidR="00FB6277" w:rsidRPr="00053060" w:rsidRDefault="00FB6277" w:rsidP="00FB6277">
            <w:pPr>
              <w:spacing w:before="0" w:after="200"/>
              <w:rPr>
                <w:rFonts w:cs="Arial"/>
                <w:b/>
                <w:lang w:val="sr-Cyrl-RS"/>
              </w:rPr>
            </w:pPr>
          </w:p>
        </w:tc>
        <w:tc>
          <w:tcPr>
            <w:tcW w:w="450" w:type="dxa"/>
            <w:vAlign w:val="bottom"/>
          </w:tcPr>
          <w:p w:rsidR="00FB6277" w:rsidRPr="005B3B6F" w:rsidRDefault="00FB6277" w:rsidP="00FB6277">
            <w:pPr>
              <w:suppressAutoHyphens/>
              <w:spacing w:before="0"/>
              <w:jc w:val="center"/>
              <w:rPr>
                <w:color w:val="000000"/>
                <w:lang w:val="sr-Cyrl-RS"/>
              </w:rPr>
            </w:pPr>
            <w:r>
              <w:rPr>
                <w:color w:val="000000"/>
              </w:rPr>
              <w:t>68</w:t>
            </w:r>
          </w:p>
        </w:tc>
        <w:tc>
          <w:tcPr>
            <w:tcW w:w="99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99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99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108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99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99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1260" w:type="dxa"/>
            <w:vAlign w:val="center"/>
          </w:tcPr>
          <w:p w:rsidR="00FB6277" w:rsidRDefault="00FB6277" w:rsidP="00626A16">
            <w:pPr>
              <w:suppressAutoHyphens/>
              <w:spacing w:before="0"/>
              <w:jc w:val="center"/>
              <w:rPr>
                <w:color w:val="000000"/>
              </w:rPr>
            </w:pPr>
          </w:p>
        </w:tc>
        <w:tc>
          <w:tcPr>
            <w:tcW w:w="99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990" w:type="dxa"/>
            <w:vAlign w:val="center"/>
          </w:tcPr>
          <w:p w:rsidR="00FB6277" w:rsidRPr="00FF57D4" w:rsidRDefault="00FB6277" w:rsidP="00626A16">
            <w:pPr>
              <w:suppressAutoHyphens/>
              <w:spacing w:before="0"/>
              <w:jc w:val="center"/>
              <w:rPr>
                <w:rFonts w:cs="Arial"/>
                <w:b/>
                <w:bCs/>
                <w:sz w:val="20"/>
                <w:szCs w:val="20"/>
                <w:lang w:val="sr-Cyrl-CS" w:eastAsia="ar-SA"/>
              </w:rPr>
            </w:pPr>
          </w:p>
        </w:tc>
      </w:tr>
      <w:tr w:rsidR="00FB6277" w:rsidRPr="00FF57D4" w:rsidTr="00626A16">
        <w:tc>
          <w:tcPr>
            <w:tcW w:w="1170" w:type="dxa"/>
            <w:vMerge/>
          </w:tcPr>
          <w:p w:rsidR="00FB6277" w:rsidRPr="00053060" w:rsidRDefault="00FB6277" w:rsidP="00FB6277">
            <w:pPr>
              <w:spacing w:before="0" w:after="200"/>
              <w:rPr>
                <w:rFonts w:cs="Arial"/>
                <w:b/>
                <w:lang w:val="sr-Cyrl-RS"/>
              </w:rPr>
            </w:pPr>
          </w:p>
        </w:tc>
        <w:tc>
          <w:tcPr>
            <w:tcW w:w="450" w:type="dxa"/>
            <w:vAlign w:val="bottom"/>
          </w:tcPr>
          <w:p w:rsidR="00FB6277" w:rsidRPr="005B3B6F" w:rsidRDefault="00FB6277" w:rsidP="00FB6277">
            <w:pPr>
              <w:suppressAutoHyphens/>
              <w:spacing w:before="0"/>
              <w:jc w:val="center"/>
              <w:rPr>
                <w:color w:val="000000"/>
                <w:lang w:val="sr-Cyrl-RS"/>
              </w:rPr>
            </w:pPr>
            <w:r>
              <w:rPr>
                <w:color w:val="000000"/>
              </w:rPr>
              <w:t>70</w:t>
            </w:r>
          </w:p>
        </w:tc>
        <w:tc>
          <w:tcPr>
            <w:tcW w:w="99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99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99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108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99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99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1260" w:type="dxa"/>
            <w:vAlign w:val="center"/>
          </w:tcPr>
          <w:p w:rsidR="00FB6277" w:rsidRDefault="00FB6277" w:rsidP="00626A16">
            <w:pPr>
              <w:suppressAutoHyphens/>
              <w:spacing w:before="0"/>
              <w:jc w:val="center"/>
              <w:rPr>
                <w:color w:val="000000"/>
              </w:rPr>
            </w:pPr>
          </w:p>
        </w:tc>
        <w:tc>
          <w:tcPr>
            <w:tcW w:w="99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990" w:type="dxa"/>
            <w:vAlign w:val="center"/>
          </w:tcPr>
          <w:p w:rsidR="00FB6277" w:rsidRPr="00FF57D4" w:rsidRDefault="00FB6277" w:rsidP="00626A16">
            <w:pPr>
              <w:suppressAutoHyphens/>
              <w:spacing w:before="0"/>
              <w:jc w:val="center"/>
              <w:rPr>
                <w:rFonts w:cs="Arial"/>
                <w:b/>
                <w:bCs/>
                <w:sz w:val="20"/>
                <w:szCs w:val="20"/>
                <w:lang w:val="sr-Cyrl-CS" w:eastAsia="ar-SA"/>
              </w:rPr>
            </w:pPr>
          </w:p>
        </w:tc>
      </w:tr>
      <w:tr w:rsidR="00FB6277" w:rsidRPr="00FF57D4" w:rsidTr="00626A16">
        <w:tc>
          <w:tcPr>
            <w:tcW w:w="1620" w:type="dxa"/>
            <w:gridSpan w:val="2"/>
          </w:tcPr>
          <w:p w:rsidR="00FB6277" w:rsidRPr="002613BC" w:rsidRDefault="00FB6277" w:rsidP="00EC187C">
            <w:pPr>
              <w:suppressAutoHyphens/>
              <w:spacing w:before="0"/>
              <w:jc w:val="right"/>
              <w:rPr>
                <w:color w:val="000000"/>
                <w:lang w:val="sr-Cyrl-RS"/>
              </w:rPr>
            </w:pPr>
            <w:r>
              <w:rPr>
                <w:color w:val="000000"/>
              </w:rPr>
              <w:lastRenderedPageBreak/>
              <w:t>Укупно</w:t>
            </w:r>
            <w:r>
              <w:rPr>
                <w:color w:val="000000"/>
                <w:lang w:val="sr-Cyrl-RS"/>
              </w:rPr>
              <w:t>:</w:t>
            </w:r>
          </w:p>
        </w:tc>
        <w:tc>
          <w:tcPr>
            <w:tcW w:w="990" w:type="dxa"/>
            <w:vAlign w:val="center"/>
          </w:tcPr>
          <w:p w:rsidR="00FB6277" w:rsidRPr="00D554D2" w:rsidRDefault="00D554D2" w:rsidP="00626A16">
            <w:pPr>
              <w:suppressAutoHyphens/>
              <w:spacing w:before="0"/>
              <w:jc w:val="center"/>
              <w:rPr>
                <w:rFonts w:cs="Arial"/>
                <w:b/>
                <w:bCs/>
                <w:sz w:val="20"/>
                <w:szCs w:val="20"/>
                <w:lang w:eastAsia="ar-SA"/>
              </w:rPr>
            </w:pPr>
            <w:r>
              <w:rPr>
                <w:rFonts w:cs="Arial"/>
                <w:b/>
                <w:bCs/>
                <w:sz w:val="20"/>
                <w:szCs w:val="20"/>
                <w:lang w:eastAsia="ar-SA"/>
              </w:rPr>
              <w:t>111</w:t>
            </w:r>
          </w:p>
        </w:tc>
        <w:tc>
          <w:tcPr>
            <w:tcW w:w="990" w:type="dxa"/>
            <w:vAlign w:val="center"/>
          </w:tcPr>
          <w:p w:rsidR="00FB6277" w:rsidRPr="00FF57D4" w:rsidRDefault="00D554D2" w:rsidP="00626A16">
            <w:pPr>
              <w:suppressAutoHyphens/>
              <w:spacing w:before="0"/>
              <w:jc w:val="center"/>
              <w:rPr>
                <w:rFonts w:cs="Arial"/>
                <w:b/>
                <w:bCs/>
                <w:sz w:val="20"/>
                <w:szCs w:val="20"/>
                <w:lang w:val="sr-Cyrl-CS" w:eastAsia="ar-SA"/>
              </w:rPr>
            </w:pPr>
            <w:r>
              <w:rPr>
                <w:rFonts w:cs="Arial"/>
                <w:b/>
                <w:bCs/>
                <w:sz w:val="20"/>
                <w:szCs w:val="20"/>
                <w:lang w:val="sr-Cyrl-CS" w:eastAsia="ar-SA"/>
              </w:rPr>
              <w:t>220</w:t>
            </w:r>
          </w:p>
        </w:tc>
        <w:tc>
          <w:tcPr>
            <w:tcW w:w="990" w:type="dxa"/>
            <w:vAlign w:val="center"/>
          </w:tcPr>
          <w:p w:rsidR="00FB6277" w:rsidRPr="00FF57D4" w:rsidRDefault="00902334" w:rsidP="00626A16">
            <w:pPr>
              <w:suppressAutoHyphens/>
              <w:spacing w:before="0"/>
              <w:jc w:val="center"/>
              <w:rPr>
                <w:rFonts w:cs="Arial"/>
                <w:b/>
                <w:bCs/>
                <w:sz w:val="20"/>
                <w:szCs w:val="20"/>
                <w:lang w:val="sr-Cyrl-CS" w:eastAsia="ar-SA"/>
              </w:rPr>
            </w:pPr>
            <w:r>
              <w:rPr>
                <w:rFonts w:cs="Arial"/>
                <w:b/>
                <w:bCs/>
                <w:sz w:val="20"/>
                <w:szCs w:val="20"/>
                <w:lang w:val="sr-Cyrl-CS" w:eastAsia="ar-SA"/>
              </w:rPr>
              <w:t>250</w:t>
            </w:r>
          </w:p>
        </w:tc>
        <w:tc>
          <w:tcPr>
            <w:tcW w:w="108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990" w:type="dxa"/>
            <w:vAlign w:val="center"/>
          </w:tcPr>
          <w:p w:rsidR="00FB6277" w:rsidRPr="00FF57D4" w:rsidRDefault="00692BB0" w:rsidP="00626A16">
            <w:pPr>
              <w:suppressAutoHyphens/>
              <w:spacing w:before="0"/>
              <w:jc w:val="center"/>
              <w:rPr>
                <w:rFonts w:cs="Arial"/>
                <w:b/>
                <w:bCs/>
                <w:sz w:val="20"/>
                <w:szCs w:val="20"/>
                <w:lang w:val="sr-Cyrl-CS" w:eastAsia="ar-SA"/>
              </w:rPr>
            </w:pPr>
            <w:r>
              <w:rPr>
                <w:rFonts w:cs="Arial"/>
                <w:b/>
                <w:bCs/>
                <w:sz w:val="20"/>
                <w:szCs w:val="20"/>
                <w:lang w:val="sr-Cyrl-CS" w:eastAsia="ar-SA"/>
              </w:rPr>
              <w:t>100</w:t>
            </w:r>
          </w:p>
        </w:tc>
        <w:tc>
          <w:tcPr>
            <w:tcW w:w="99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1260" w:type="dxa"/>
            <w:vAlign w:val="center"/>
          </w:tcPr>
          <w:p w:rsidR="00FB6277" w:rsidRDefault="00FB6277" w:rsidP="00626A16">
            <w:pPr>
              <w:suppressAutoHyphens/>
              <w:spacing w:before="0"/>
              <w:jc w:val="center"/>
              <w:rPr>
                <w:color w:val="000000"/>
              </w:rPr>
            </w:pPr>
          </w:p>
        </w:tc>
        <w:tc>
          <w:tcPr>
            <w:tcW w:w="990" w:type="dxa"/>
            <w:vAlign w:val="center"/>
          </w:tcPr>
          <w:p w:rsidR="00FB6277" w:rsidRPr="00FF57D4" w:rsidRDefault="00FB6277" w:rsidP="00626A16">
            <w:pPr>
              <w:suppressAutoHyphens/>
              <w:spacing w:before="0"/>
              <w:jc w:val="center"/>
              <w:rPr>
                <w:rFonts w:cs="Arial"/>
                <w:b/>
                <w:bCs/>
                <w:sz w:val="20"/>
                <w:szCs w:val="20"/>
                <w:lang w:val="sr-Cyrl-CS" w:eastAsia="ar-SA"/>
              </w:rPr>
            </w:pPr>
          </w:p>
        </w:tc>
        <w:tc>
          <w:tcPr>
            <w:tcW w:w="990" w:type="dxa"/>
            <w:vAlign w:val="center"/>
          </w:tcPr>
          <w:p w:rsidR="00FB6277" w:rsidRPr="00FF57D4" w:rsidRDefault="00C304AF" w:rsidP="00626A16">
            <w:pPr>
              <w:suppressAutoHyphens/>
              <w:spacing w:before="0"/>
              <w:jc w:val="center"/>
              <w:rPr>
                <w:rFonts w:cs="Arial"/>
                <w:b/>
                <w:bCs/>
                <w:sz w:val="20"/>
                <w:szCs w:val="20"/>
                <w:lang w:val="sr-Cyrl-CS" w:eastAsia="ar-SA"/>
              </w:rPr>
            </w:pPr>
            <w:r>
              <w:rPr>
                <w:rFonts w:cs="Arial"/>
                <w:b/>
                <w:bCs/>
                <w:sz w:val="20"/>
                <w:szCs w:val="20"/>
                <w:lang w:val="sr-Cyrl-CS" w:eastAsia="ar-SA"/>
              </w:rPr>
              <w:t>681</w:t>
            </w:r>
          </w:p>
        </w:tc>
      </w:tr>
    </w:tbl>
    <w:p w:rsidR="00FB6277" w:rsidRDefault="00FB6277" w:rsidP="00EC198B">
      <w:pPr>
        <w:spacing w:before="0"/>
        <w:rPr>
          <w:rFonts w:eastAsia="Calibri" w:cs="Arial"/>
          <w:b/>
          <w:lang w:val="sr-Cyrl-RS"/>
        </w:rPr>
      </w:pPr>
    </w:p>
    <w:p w:rsidR="00EC198B" w:rsidRPr="00053060" w:rsidRDefault="00EC198B" w:rsidP="00EC198B">
      <w:pPr>
        <w:spacing w:before="0"/>
        <w:rPr>
          <w:rFonts w:eastAsia="Calibri" w:cs="Arial"/>
          <w:b/>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 xml:space="preserve">Модел/дизајн/конструкција: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складу са ергономским захтевима Правилника о ЛЗО</w:t>
      </w:r>
      <w:r w:rsidRPr="00053060">
        <w:rPr>
          <w:rFonts w:cs="Arial"/>
          <w:lang w:val="sr-Latn-CS"/>
        </w:rPr>
        <w:t xml:space="preserve"> </w:t>
      </w:r>
      <w:r w:rsidRPr="00053060">
        <w:rPr>
          <w:rFonts w:cs="Arial"/>
          <w:lang w:val="sr-Cyrl-CS"/>
        </w:rPr>
        <w:t>и</w:t>
      </w:r>
      <w:r w:rsidRPr="00053060">
        <w:rPr>
          <w:rFonts w:cs="Arial"/>
          <w:lang w:val="sr-Latn-CS"/>
        </w:rPr>
        <w:t xml:space="preserve"> </w:t>
      </w:r>
      <w:r w:rsidRPr="00053060">
        <w:rPr>
          <w:rFonts w:cs="Arial"/>
          <w:lang w:val="sr-Cyrl-CS"/>
        </w:rPr>
        <w:t xml:space="preserve">стандарда </w:t>
      </w:r>
      <w:r w:rsidRPr="00053060">
        <w:rPr>
          <w:rFonts w:cs="Arial"/>
          <w:lang w:val="sr-Latn-CS"/>
        </w:rPr>
        <w:t xml:space="preserve">SRPS EN ISO 13688:2015, тако да радник може несметано извршавати све послове дефинисане </w:t>
      </w:r>
      <w:r w:rsidRPr="00053060">
        <w:rPr>
          <w:rFonts w:cs="Arial"/>
          <w:lang w:val="sr-Cyrl-CS"/>
        </w:rPr>
        <w:t>својим</w:t>
      </w:r>
      <w:r w:rsidRPr="00053060">
        <w:rPr>
          <w:rFonts w:cs="Arial"/>
          <w:lang w:val="sr-Latn-CS"/>
        </w:rPr>
        <w:t xml:space="preserve"> радним </w:t>
      </w:r>
      <w:r w:rsidRPr="00053060">
        <w:rPr>
          <w:rFonts w:cs="Arial"/>
          <w:lang w:val="sr-Cyrl-CS"/>
        </w:rPr>
        <w:t>местом без ограничења у покрету.</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Прслук је равног кроја, оборене крагне. Са предње стране се копча са пластичним спиралним рајсфершлусом, који је покривен лајсном која се причвршћује металним дрикерима. Обострано у висини прса нашивен је по један џеп са патном која се причвршћује чичак траком, а у доњем делу по један нашивен џеп са патном, као и бочним отвором за руку.</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У прслук је увучен гајтан којим се по потреби регулише ширина.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Прслук је постављен фиксираним улошком.</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На предњој страни и на леђима нашивена је рефлектујућа трака.</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заштитн</w:t>
      </w:r>
      <w:r w:rsidRPr="00053060">
        <w:rPr>
          <w:rFonts w:cs="Arial"/>
          <w:lang w:val="sr-Latn-CS"/>
        </w:rPr>
        <w:t xml:space="preserve">ог </w:t>
      </w:r>
      <w:r w:rsidRPr="00053060">
        <w:rPr>
          <w:rFonts w:cs="Arial"/>
          <w:lang w:val="sr-Cyrl-CS"/>
        </w:rPr>
        <w:t xml:space="preserve">прслука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прса 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рупице за дугмад обрађене од осипања.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 xml:space="preserve">Заштитни прслук  </w:t>
      </w:r>
      <w:r w:rsidRPr="00053060">
        <w:rPr>
          <w:rFonts w:cs="Arial"/>
          <w:lang w:val="sr-Latn-CS"/>
        </w:rPr>
        <w:t>се</w:t>
      </w:r>
      <w:r w:rsidRPr="00053060">
        <w:rPr>
          <w:rFonts w:cs="Arial"/>
          <w:lang w:val="sr-Cyrl-CS"/>
        </w:rPr>
        <w:t xml:space="preserve"> скупља </w:t>
      </w:r>
      <w:r w:rsidRPr="00053060">
        <w:rPr>
          <w:rFonts w:cs="Arial"/>
          <w:lang w:val="sr-Latn-CS"/>
        </w:rPr>
        <w:t xml:space="preserve">до 2,5 %,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Материјал за израду заштитне одеће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 xml:space="preserve">Боја тегет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65</w:t>
      </w:r>
      <w:r w:rsidRPr="00053060">
        <w:rPr>
          <w:rFonts w:cs="Arial"/>
          <w:lang w:val="sr-Cyrl-CS"/>
        </w:rPr>
        <w:t xml:space="preserve"> %</w:t>
      </w:r>
      <w:r w:rsidRPr="00053060">
        <w:rPr>
          <w:rFonts w:cs="Arial"/>
          <w:lang w:val="sr-Latn-CS"/>
        </w:rPr>
        <w:t xml:space="preserve">, </w:t>
      </w:r>
      <w:r w:rsidRPr="00053060">
        <w:rPr>
          <w:rFonts w:cs="Arial"/>
          <w:lang w:val="sr-Cyrl-CS"/>
        </w:rPr>
        <w:t>Полиест</w:t>
      </w:r>
      <w:r w:rsidRPr="00053060">
        <w:rPr>
          <w:rFonts w:cs="Arial"/>
          <w:lang w:val="sr-Latn-CS"/>
        </w:rPr>
        <w:t>e</w:t>
      </w:r>
      <w:r w:rsidRPr="00053060">
        <w:rPr>
          <w:rFonts w:cs="Arial"/>
          <w:lang w:val="sr-Cyrl-CS"/>
        </w:rPr>
        <w:t xml:space="preserve">р </w:t>
      </w:r>
      <w:r w:rsidRPr="00053060">
        <w:rPr>
          <w:rFonts w:cs="Arial"/>
          <w:lang w:val="sr-Latn-CS"/>
        </w:rPr>
        <w:t>35</w:t>
      </w:r>
      <w:r w:rsidRPr="00053060">
        <w:rPr>
          <w:rFonts w:cs="Arial"/>
          <w:lang w:val="sr-Cyrl-CS"/>
        </w:rPr>
        <w:t xml:space="preserve"> %</w:t>
      </w:r>
      <w:r w:rsidRPr="00053060">
        <w:rPr>
          <w:rFonts w:cs="Arial"/>
          <w:lang w:val="sr-Latn-CS"/>
        </w:rPr>
        <w:t xml:space="preserve"> (± 3,0 %); </w:t>
      </w:r>
      <w:r w:rsidRPr="00053060">
        <w:rPr>
          <w:rFonts w:cs="Arial"/>
          <w:lang w:val="sr-Cyrl-CS"/>
        </w:rPr>
        <w:t xml:space="preserve">У основи и потки је идентично масено учешће компоненти у сировинском саставу.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Површинска маса </w:t>
      </w:r>
      <w:r w:rsidRPr="00053060">
        <w:rPr>
          <w:rFonts w:cs="Arial"/>
          <w:lang w:val="sr-Latn-CS"/>
        </w:rPr>
        <w:t xml:space="preserve">250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w:t>
      </w:r>
      <w:r w:rsidRPr="00053060">
        <w:rPr>
          <w:rFonts w:cs="Arial"/>
          <w:lang w:val="sr-Latn-CS"/>
        </w:rPr>
        <w:t>(± 5,0 %)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Густина жица: 5</w:t>
      </w:r>
      <w:r w:rsidRPr="00053060">
        <w:rPr>
          <w:rFonts w:cs="Arial"/>
          <w:lang w:val="sr-Latn-CS"/>
        </w:rPr>
        <w:t>5</w:t>
      </w:r>
      <w:r w:rsidRPr="00053060">
        <w:rPr>
          <w:rFonts w:cs="Arial"/>
          <w:lang w:val="sr-Cyrl-CS"/>
        </w:rPr>
        <w:t>0/240</w:t>
      </w:r>
      <w:r w:rsidRPr="00053060">
        <w:rPr>
          <w:rFonts w:cs="Arial"/>
          <w:lang w:val="sr-Latn-CS"/>
        </w:rPr>
        <w:t xml:space="preserve">  (± 5 %) na 10 cm,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Прекидна сила основа/потка (даН): Минимум </w:t>
      </w:r>
      <w:r w:rsidRPr="00053060">
        <w:rPr>
          <w:rFonts w:cs="Arial"/>
          <w:lang w:val="sr-Latn-CS"/>
        </w:rPr>
        <w:t>125/50</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Постојаност обојења: оцена: светлост мин 5 , на остала дејства мин 4/4</w:t>
      </w:r>
      <w:r w:rsidRPr="00053060">
        <w:rPr>
          <w:rFonts w:cs="Arial"/>
          <w:lang w:val="sr-Latn-CS"/>
        </w:rPr>
        <w:t xml:space="preserve">, </w:t>
      </w:r>
      <w:r w:rsidRPr="00053060">
        <w:rPr>
          <w:rFonts w:cs="Arial"/>
          <w:lang w:val="sr-Cyrl-CS"/>
        </w:rPr>
        <w:t xml:space="preserve"> </w:t>
      </w:r>
      <w:r w:rsidRPr="00053060">
        <w:rPr>
          <w:rFonts w:cs="Arial"/>
          <w:b/>
          <w:lang w:val="sr-Cyrl-CS"/>
        </w:rPr>
        <w:t xml:space="preserve">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sz w:val="20"/>
          <w:szCs w:val="20"/>
          <w:lang w:val="sr-Cyrl-CS"/>
        </w:rPr>
      </w:pPr>
      <w:r w:rsidRPr="00053060">
        <w:rPr>
          <w:rFonts w:cs="Arial"/>
          <w:lang w:val="sr-Cyrl-CS"/>
        </w:rPr>
        <w:t xml:space="preserve">„Уљоотпоран“, </w:t>
      </w:r>
      <w:r w:rsidRPr="00053060">
        <w:rPr>
          <w:rFonts w:cs="Arial"/>
          <w:sz w:val="20"/>
          <w:szCs w:val="20"/>
          <w:lang w:val="sr-Cyrl-CS"/>
        </w:rPr>
        <w:t>Ниво квалитета</w:t>
      </w:r>
      <w:r w:rsidRPr="00053060">
        <w:rPr>
          <w:rFonts w:cs="Arial"/>
          <w:sz w:val="20"/>
          <w:szCs w:val="20"/>
          <w:lang w:val="sr-Latn-CS"/>
        </w:rPr>
        <w:t>:</w:t>
      </w:r>
      <w:r w:rsidRPr="00053060">
        <w:rPr>
          <w:rFonts w:cs="Arial"/>
          <w:sz w:val="20"/>
          <w:szCs w:val="20"/>
          <w:lang w:val="sr-Cyrl-CS"/>
        </w:rPr>
        <w:t xml:space="preserve"> </w:t>
      </w:r>
      <w:r w:rsidRPr="00053060">
        <w:rPr>
          <w:rFonts w:cs="Arial"/>
          <w:lang w:val="sr-Cyrl-CS"/>
        </w:rPr>
        <w:t>В</w:t>
      </w:r>
      <w:r w:rsidRPr="00053060">
        <w:rPr>
          <w:rFonts w:cs="Arial"/>
          <w:sz w:val="20"/>
          <w:szCs w:val="20"/>
          <w:lang w:val="sr-Cyrl-CS"/>
        </w:rPr>
        <w:t xml:space="preserve">рло добар, оцена квалитета </w:t>
      </w:r>
      <w:r w:rsidRPr="00053060">
        <w:rPr>
          <w:rFonts w:cs="Arial"/>
          <w:sz w:val="20"/>
          <w:szCs w:val="20"/>
          <w:lang w:val="sr-Latn-CS"/>
        </w:rPr>
        <w:t xml:space="preserve">6 (A), </w:t>
      </w:r>
      <w:r w:rsidRPr="00053060">
        <w:rPr>
          <w:rFonts w:cs="Arial"/>
          <w:sz w:val="20"/>
          <w:szCs w:val="20"/>
          <w:lang w:val="sr-Cyrl-CS"/>
        </w:rPr>
        <w:t>према</w:t>
      </w:r>
      <w:r w:rsidRPr="00053060">
        <w:rPr>
          <w:rFonts w:cs="Arial"/>
          <w:sz w:val="20"/>
          <w:szCs w:val="20"/>
          <w:lang w:val="sr-Latn-CS"/>
        </w:rPr>
        <w:t xml:space="preserve"> </w:t>
      </w:r>
      <w:r w:rsidRPr="00053060">
        <w:rPr>
          <w:rFonts w:cs="Arial"/>
          <w:lang w:val="sr-Latn-CS"/>
        </w:rPr>
        <w:t xml:space="preserve">SRPS EN ISO 14419:2015, </w:t>
      </w:r>
      <w:r w:rsidRPr="00053060">
        <w:rPr>
          <w:rFonts w:cs="Arial"/>
          <w:lang w:val="sr-Cyrl-CS"/>
        </w:rPr>
        <w:t>или</w:t>
      </w:r>
    </w:p>
    <w:p w:rsidR="00053060" w:rsidRPr="00053060" w:rsidRDefault="00053060" w:rsidP="00053060">
      <w:pPr>
        <w:widowControl w:val="0"/>
        <w:autoSpaceDE w:val="0"/>
        <w:autoSpaceDN w:val="0"/>
        <w:adjustRightInd w:val="0"/>
        <w:spacing w:before="0"/>
        <w:jc w:val="left"/>
        <w:rPr>
          <w:rFonts w:cs="Arial"/>
          <w:sz w:val="20"/>
          <w:szCs w:val="20"/>
          <w:lang w:val="sr-Latn-CS"/>
        </w:rPr>
      </w:pPr>
      <w:r w:rsidRPr="00053060">
        <w:rPr>
          <w:rFonts w:cs="Arial"/>
          <w:lang w:val="sr-Cyrl-CS"/>
        </w:rPr>
        <w:t xml:space="preserve">„Уљоотпоран“, </w:t>
      </w:r>
      <w:r w:rsidRPr="00053060">
        <w:rPr>
          <w:rFonts w:cs="Arial"/>
          <w:sz w:val="20"/>
          <w:szCs w:val="20"/>
          <w:lang w:val="sr-Cyrl-CS"/>
        </w:rPr>
        <w:t>Ниво квалитета</w:t>
      </w:r>
      <w:r w:rsidRPr="00053060">
        <w:rPr>
          <w:rFonts w:cs="Arial"/>
          <w:sz w:val="20"/>
          <w:szCs w:val="20"/>
          <w:lang w:val="sr-Latn-CS"/>
        </w:rPr>
        <w:t>:</w:t>
      </w:r>
      <w:r w:rsidRPr="00053060">
        <w:rPr>
          <w:rFonts w:cs="Arial"/>
          <w:sz w:val="20"/>
          <w:szCs w:val="20"/>
          <w:lang w:val="sr-Cyrl-CS"/>
        </w:rPr>
        <w:t xml:space="preserve"> </w:t>
      </w:r>
      <w:r w:rsidRPr="00053060">
        <w:rPr>
          <w:rFonts w:cs="Arial"/>
          <w:lang w:val="sr-Cyrl-CS"/>
        </w:rPr>
        <w:t>В</w:t>
      </w:r>
      <w:r w:rsidRPr="00053060">
        <w:rPr>
          <w:rFonts w:cs="Arial"/>
          <w:sz w:val="20"/>
          <w:szCs w:val="20"/>
          <w:lang w:val="sr-Cyrl-CS"/>
        </w:rPr>
        <w:t xml:space="preserve">рло добар, оцена квалитета </w:t>
      </w:r>
      <w:r w:rsidRPr="00053060">
        <w:rPr>
          <w:rFonts w:cs="Arial"/>
          <w:sz w:val="20"/>
          <w:szCs w:val="20"/>
          <w:lang w:val="sr-Latn-CS"/>
        </w:rPr>
        <w:t xml:space="preserve">100/110 (B) </w:t>
      </w:r>
      <w:r w:rsidRPr="00053060">
        <w:rPr>
          <w:rFonts w:cs="Arial"/>
          <w:lang w:val="sr-Latn-CS"/>
        </w:rPr>
        <w:t>SRPS F</w:t>
      </w:r>
      <w:r w:rsidRPr="00053060">
        <w:rPr>
          <w:rFonts w:cs="Arial"/>
          <w:lang w:val="sr-Cyrl-CS"/>
        </w:rPr>
        <w:t>.А1.019:1981</w:t>
      </w:r>
    </w:p>
    <w:p w:rsidR="00053060" w:rsidRPr="00053060" w:rsidRDefault="00053060" w:rsidP="00053060">
      <w:pPr>
        <w:widowControl w:val="0"/>
        <w:autoSpaceDE w:val="0"/>
        <w:autoSpaceDN w:val="0"/>
        <w:adjustRightInd w:val="0"/>
        <w:spacing w:before="0"/>
        <w:rPr>
          <w:rFonts w:cs="Arial"/>
          <w:b/>
          <w:sz w:val="10"/>
          <w:szCs w:val="10"/>
          <w:lang w:val="sr-Latn-CS"/>
        </w:rPr>
      </w:pPr>
    </w:p>
    <w:p w:rsidR="00053060" w:rsidRPr="00053060" w:rsidRDefault="00053060" w:rsidP="00053060">
      <w:pPr>
        <w:widowControl w:val="0"/>
        <w:autoSpaceDE w:val="0"/>
        <w:autoSpaceDN w:val="0"/>
        <w:adjustRightInd w:val="0"/>
        <w:spacing w:before="0"/>
        <w:rPr>
          <w:rFonts w:cs="Arial"/>
          <w:b/>
          <w:lang w:val="sr-Latn-CS"/>
        </w:rPr>
      </w:pPr>
      <w:r w:rsidRPr="00053060">
        <w:rPr>
          <w:rFonts w:cs="Arial"/>
          <w:b/>
          <w:lang w:val="sr-Cyrl-CS"/>
        </w:rPr>
        <w:lastRenderedPageBreak/>
        <w:t xml:space="preserve">Уложак: </w:t>
      </w:r>
    </w:p>
    <w:p w:rsid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Међупостава </w:t>
      </w:r>
      <w:r w:rsidRPr="00053060">
        <w:rPr>
          <w:rFonts w:cs="Arial"/>
          <w:lang w:val="sr-Latn-CS"/>
        </w:rPr>
        <w:t>(</w:t>
      </w:r>
      <w:r w:rsidRPr="00053060">
        <w:rPr>
          <w:rFonts w:cs="Arial"/>
          <w:lang w:val="sr-Cyrl-CS"/>
        </w:rPr>
        <w:t>пунило</w:t>
      </w:r>
      <w:r w:rsidRPr="00053060">
        <w:rPr>
          <w:rFonts w:cs="Arial"/>
          <w:lang w:val="sr-Latn-CS"/>
        </w:rPr>
        <w:t>)</w:t>
      </w:r>
      <w:r w:rsidRPr="00053060">
        <w:rPr>
          <w:rFonts w:cs="Arial"/>
          <w:lang w:val="sr-Cyrl-CS"/>
        </w:rPr>
        <w:t xml:space="preserve">, сировински састав  полиестар 100 %, </w:t>
      </w:r>
      <w:r w:rsidRPr="00053060">
        <w:rPr>
          <w:rFonts w:cs="Arial"/>
          <w:lang w:val="sr-Latn-CS"/>
        </w:rPr>
        <w:t>Површинска маса</w:t>
      </w:r>
      <w:r w:rsidRPr="00053060">
        <w:rPr>
          <w:rFonts w:cs="Arial"/>
          <w:lang w:val="sr-Cyrl-CS"/>
        </w:rPr>
        <w:t>:</w:t>
      </w:r>
      <w:r w:rsidRPr="00053060">
        <w:rPr>
          <w:rFonts w:cs="Arial"/>
          <w:lang w:val="sr-Latn-CS"/>
        </w:rPr>
        <w:t xml:space="preserve"> 200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p>
    <w:p w:rsidR="00E43826" w:rsidRPr="00053060" w:rsidRDefault="00E43826" w:rsidP="00053060">
      <w:pPr>
        <w:widowControl w:val="0"/>
        <w:autoSpaceDE w:val="0"/>
        <w:autoSpaceDN w:val="0"/>
        <w:adjustRightInd w:val="0"/>
        <w:spacing w:before="0"/>
        <w:rPr>
          <w:rFonts w:cs="Arial"/>
          <w:lang w:val="sr-Latn-RS"/>
        </w:rPr>
      </w:pP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Међупостава </w:t>
      </w:r>
      <w:r w:rsidRPr="00053060">
        <w:rPr>
          <w:rFonts w:cs="Arial"/>
          <w:lang w:val="sr-Latn-CS"/>
        </w:rPr>
        <w:t>j</w:t>
      </w:r>
      <w:r w:rsidRPr="00053060">
        <w:rPr>
          <w:rFonts w:cs="Arial"/>
          <w:lang w:val="sr-Cyrl-CS"/>
        </w:rPr>
        <w:t>е обострано обујмљен</w:t>
      </w:r>
      <w:r w:rsidRPr="00053060">
        <w:rPr>
          <w:rFonts w:cs="Arial"/>
          <w:lang w:val="sr-Latn-CS"/>
        </w:rPr>
        <w:t>a</w:t>
      </w:r>
      <w:r w:rsidRPr="00053060">
        <w:rPr>
          <w:rFonts w:cs="Arial"/>
          <w:lang w:val="sr-Cyrl-CS"/>
        </w:rPr>
        <w:t xml:space="preserve"> међупоставном блокадом у форми нетканог текстила, сировински састав  (синтетичка влакна) 100 %, површинска маса 15-20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 xml:space="preserve"> и  </w:t>
      </w:r>
      <w:r w:rsidRPr="00053060">
        <w:rPr>
          <w:rFonts w:cs="Arial"/>
          <w:lang w:val="sr-Latn-CS"/>
        </w:rPr>
        <w:t xml:space="preserve">једнострано до тела </w:t>
      </w:r>
      <w:r w:rsidRPr="00053060">
        <w:rPr>
          <w:rFonts w:cs="Arial"/>
          <w:lang w:val="sr-Cyrl-CS"/>
        </w:rPr>
        <w:t xml:space="preserve">поставом сировински састав полиестар 100%, површинска маса 60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 xml:space="preserve">2 </w:t>
      </w:r>
      <w:r w:rsidRPr="00053060">
        <w:rPr>
          <w:rFonts w:cs="Arial"/>
          <w:lang w:val="sr-Cyrl-CS"/>
        </w:rPr>
        <w:t>.</w:t>
      </w:r>
      <w:r w:rsidRPr="00053060">
        <w:rPr>
          <w:rFonts w:cs="Arial"/>
          <w:lang w:val="sr-Latn-CS"/>
        </w:rPr>
        <w:t xml:space="preserve"> </w:t>
      </w:r>
      <w:r w:rsidRPr="00053060">
        <w:rPr>
          <w:rFonts w:cs="Arial"/>
          <w:lang w:val="sr-Cyrl-CS"/>
        </w:rPr>
        <w:t>Уложак је оштепан концем који одговара боји поставе и трајно је фиксиран за лице прслука.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Техничке карактеристике квалитета поставе морају одговарати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 xml:space="preserve">0.011:1981, а међупоставне блокаде према захтевима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w:t>
      </w:r>
      <w:r w:rsidRPr="00053060">
        <w:rPr>
          <w:rFonts w:cs="Arial"/>
          <w:lang w:val="sr-Cyrl-CS"/>
        </w:rPr>
        <w:t>1.101:1986</w:t>
      </w:r>
    </w:p>
    <w:p w:rsidR="00053060" w:rsidRPr="00053060" w:rsidRDefault="00053060" w:rsidP="00053060">
      <w:pPr>
        <w:widowControl w:val="0"/>
        <w:autoSpaceDE w:val="0"/>
        <w:autoSpaceDN w:val="0"/>
        <w:adjustRightInd w:val="0"/>
        <w:spacing w:before="0"/>
        <w:rPr>
          <w:rFonts w:cs="Arial"/>
          <w:b/>
          <w:sz w:val="10"/>
          <w:szCs w:val="10"/>
          <w:u w:val="single"/>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Машински конац за шивење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w:t>
      </w:r>
      <w:r w:rsidRPr="00053060">
        <w:rPr>
          <w:rFonts w:cs="Arial"/>
          <w:lang w:val="sr-Latn-RS"/>
        </w:rPr>
        <w:t>.</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RS"/>
        </w:rPr>
      </w:pPr>
      <w:r w:rsidRPr="00053060">
        <w:rPr>
          <w:rFonts w:cs="Arial"/>
          <w:u w:val="single"/>
          <w:lang w:val="sr-Cyrl-CS"/>
        </w:rPr>
        <w:t>Чичак трака</w:t>
      </w:r>
      <w:r w:rsidRPr="00053060">
        <w:rPr>
          <w:rFonts w:cs="Arial"/>
          <w:lang w:val="sr-Cyrl-CS"/>
        </w:rPr>
        <w:t>:</w:t>
      </w:r>
      <w:r w:rsidRPr="00053060">
        <w:rPr>
          <w:rFonts w:cs="Arial"/>
          <w:lang w:val="sr-Latn-CS"/>
        </w:rPr>
        <w:t xml:space="preserve"> </w:t>
      </w:r>
      <w:r w:rsidRPr="00053060">
        <w:rPr>
          <w:rFonts w:cs="Arial"/>
          <w:lang w:val="sr-Cyrl-CS"/>
        </w:rPr>
        <w:t xml:space="preserve">Ширине 2,5 </w:t>
      </w:r>
      <w:r w:rsidRPr="00053060">
        <w:rPr>
          <w:rFonts w:cs="Arial"/>
          <w:lang w:val="sr-Latn-RS"/>
        </w:rPr>
        <w:t>cm</w:t>
      </w:r>
      <w:r w:rsidRPr="00053060">
        <w:rPr>
          <w:rFonts w:cs="Arial"/>
          <w:lang w:val="sr-Cyrl-CS"/>
        </w:rPr>
        <w:t>; Јачина у споју мин 5</w:t>
      </w:r>
      <w:r w:rsidRPr="00053060">
        <w:rPr>
          <w:rFonts w:cs="Arial"/>
          <w:lang w:val="sr-Latn-CS"/>
        </w:rPr>
        <w:t>N</w:t>
      </w:r>
      <w:r w:rsidRPr="00053060">
        <w:rPr>
          <w:rFonts w:cs="Arial"/>
          <w:lang w:val="sr-Cyrl-CS"/>
        </w:rPr>
        <w:t xml:space="preserve">/2,5 </w:t>
      </w:r>
      <w:r w:rsidRPr="00053060">
        <w:rPr>
          <w:rFonts w:cs="Arial"/>
          <w:lang w:val="sr-Latn-RS"/>
        </w:rPr>
        <w:t>cm.</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Рефлектујуће траке:</w:t>
      </w:r>
      <w:r w:rsidRPr="00053060">
        <w:rPr>
          <w:rFonts w:cs="Arial"/>
          <w:lang w:val="sr-Cyrl-CS"/>
        </w:rPr>
        <w:t xml:space="preserve"> У складу са стандардом </w:t>
      </w:r>
      <w:r w:rsidRPr="00053060">
        <w:rPr>
          <w:rFonts w:cs="Arial"/>
          <w:lang w:val="sr-Latn-CS"/>
        </w:rPr>
        <w:t xml:space="preserve">SRPS EN ISO 20471:2015,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rPr>
        <w:t xml:space="preserve">Причвршћивање рефлектујућих тракатрака за основни материјал се врши тако да приликом одржавања производа у примени не долази до оштећења и одвајања трака. </w:t>
      </w:r>
    </w:p>
    <w:p w:rsidR="00053060" w:rsidRPr="00053060" w:rsidRDefault="00053060" w:rsidP="00053060">
      <w:pPr>
        <w:widowControl w:val="0"/>
        <w:autoSpaceDE w:val="0"/>
        <w:autoSpaceDN w:val="0"/>
        <w:adjustRightInd w:val="0"/>
        <w:spacing w:before="0"/>
        <w:rPr>
          <w:rFonts w:cs="Arial"/>
          <w:b/>
          <w:sz w:val="10"/>
          <w:szCs w:val="10"/>
          <w:u w:val="single"/>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комад </w:t>
      </w:r>
      <w:r w:rsidRPr="00053060">
        <w:rPr>
          <w:rFonts w:cs="Arial"/>
          <w:lang w:val="sr-Cyrl-CS"/>
        </w:rPr>
        <w:t xml:space="preserve">заштитног прслука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заштитног прслука.</w:t>
      </w:r>
    </w:p>
    <w:p w:rsidR="00EC198B" w:rsidRDefault="00053060" w:rsidP="00EC198B">
      <w:pPr>
        <w:spacing w:before="0"/>
        <w:jc w:val="left"/>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 xml:space="preserve">прилагођене величини заштитне одеће.    </w:t>
      </w:r>
    </w:p>
    <w:p w:rsidR="00EC198B" w:rsidRDefault="00EC198B" w:rsidP="00EC198B">
      <w:pPr>
        <w:spacing w:before="0"/>
        <w:jc w:val="left"/>
        <w:rPr>
          <w:rFonts w:cs="Arial"/>
          <w:lang w:val="sr-Cyrl-CS"/>
        </w:rPr>
      </w:pPr>
    </w:p>
    <w:p w:rsidR="00053060" w:rsidRPr="00053060" w:rsidRDefault="00053060" w:rsidP="00EC198B">
      <w:pPr>
        <w:spacing w:before="0"/>
        <w:jc w:val="left"/>
        <w:rPr>
          <w:rFonts w:cs="Arial"/>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2</w:t>
      </w:r>
      <w:r w:rsidR="00A44112">
        <w:rPr>
          <w:rFonts w:eastAsia="Calibri" w:cs="Arial"/>
          <w:b/>
          <w:lang w:val="sr-Cyrl-RS"/>
        </w:rPr>
        <w:t xml:space="preserve">2 – Кишна кабаница </w:t>
      </w:r>
    </w:p>
    <w:p w:rsidR="0040555A" w:rsidRDefault="0040555A" w:rsidP="00EC198B">
      <w:pPr>
        <w:spacing w:before="0"/>
        <w:rPr>
          <w:rFonts w:eastAsia="Calibri" w:cs="Arial"/>
          <w:b/>
          <w:lang w:val="sr-Cyrl-RS"/>
        </w:rPr>
      </w:pPr>
    </w:p>
    <w:tbl>
      <w:tblPr>
        <w:tblStyle w:val="TableGrid101"/>
        <w:tblW w:w="10890" w:type="dxa"/>
        <w:tblInd w:w="-905" w:type="dxa"/>
        <w:tblLayout w:type="fixed"/>
        <w:tblLook w:val="04A0" w:firstRow="1" w:lastRow="0" w:firstColumn="1" w:lastColumn="0" w:noHBand="0" w:noVBand="1"/>
      </w:tblPr>
      <w:tblGrid>
        <w:gridCol w:w="1170"/>
        <w:gridCol w:w="450"/>
        <w:gridCol w:w="990"/>
        <w:gridCol w:w="990"/>
        <w:gridCol w:w="990"/>
        <w:gridCol w:w="1080"/>
        <w:gridCol w:w="990"/>
        <w:gridCol w:w="990"/>
        <w:gridCol w:w="1260"/>
        <w:gridCol w:w="990"/>
        <w:gridCol w:w="990"/>
      </w:tblGrid>
      <w:tr w:rsidR="0040555A" w:rsidRPr="00AB0950" w:rsidTr="00EC187C">
        <w:trPr>
          <w:cantSplit/>
          <w:trHeight w:val="1134"/>
        </w:trPr>
        <w:tc>
          <w:tcPr>
            <w:tcW w:w="1620" w:type="dxa"/>
            <w:gridSpan w:val="2"/>
          </w:tcPr>
          <w:p w:rsidR="0040555A" w:rsidRPr="002613BC" w:rsidRDefault="0040555A" w:rsidP="00EC187C">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rsidR="0040555A" w:rsidRPr="00AB0950" w:rsidRDefault="0040555A" w:rsidP="00EC187C">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rsidR="0040555A" w:rsidRPr="00AB0950" w:rsidRDefault="0040555A"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Дрин</w:t>
            </w:r>
            <w:r>
              <w:rPr>
                <w:rFonts w:ascii="Arial" w:hAnsi="Arial" w:cs="Arial"/>
                <w:b/>
                <w:sz w:val="16"/>
                <w:szCs w:val="20"/>
                <w:lang w:val="sr-Cyrl-RS"/>
              </w:rPr>
              <w:t xml:space="preserve">ско-Лимске ХЕ - </w:t>
            </w:r>
            <w:r w:rsidRPr="00AB0950">
              <w:rPr>
                <w:rFonts w:ascii="Arial" w:hAnsi="Arial" w:cs="Arial"/>
                <w:b/>
                <w:sz w:val="16"/>
                <w:szCs w:val="20"/>
                <w:lang w:val="sr-Cyrl-RS"/>
              </w:rPr>
              <w:t>оквирне количине</w:t>
            </w:r>
          </w:p>
        </w:tc>
        <w:tc>
          <w:tcPr>
            <w:tcW w:w="990" w:type="dxa"/>
          </w:tcPr>
          <w:p w:rsidR="0040555A" w:rsidRPr="00AB0950" w:rsidRDefault="0040555A"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ХЕ Ђердап – оквирне количине</w:t>
            </w:r>
          </w:p>
        </w:tc>
        <w:tc>
          <w:tcPr>
            <w:tcW w:w="990" w:type="dxa"/>
          </w:tcPr>
          <w:p w:rsidR="0040555A" w:rsidRPr="00AB0950" w:rsidRDefault="0040555A"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РБ Колубара – оквирне количине</w:t>
            </w:r>
          </w:p>
        </w:tc>
        <w:tc>
          <w:tcPr>
            <w:tcW w:w="1080" w:type="dxa"/>
          </w:tcPr>
          <w:p w:rsidR="0040555A" w:rsidRPr="00AB0950" w:rsidRDefault="0040555A"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ТЕ-КО Костолац– оквирне количине</w:t>
            </w:r>
          </w:p>
        </w:tc>
        <w:tc>
          <w:tcPr>
            <w:tcW w:w="990" w:type="dxa"/>
          </w:tcPr>
          <w:p w:rsidR="0040555A" w:rsidRPr="00AB0950" w:rsidRDefault="0040555A"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rsidR="0040555A" w:rsidRPr="00AB0950" w:rsidRDefault="0040555A"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Панонске ТЕ-ТО– оквирне количине</w:t>
            </w:r>
          </w:p>
        </w:tc>
        <w:tc>
          <w:tcPr>
            <w:tcW w:w="1260" w:type="dxa"/>
          </w:tcPr>
          <w:p w:rsidR="0040555A" w:rsidRPr="00AB0950" w:rsidRDefault="0040555A" w:rsidP="00EC187C">
            <w:pPr>
              <w:suppressAutoHyphens/>
              <w:spacing w:before="0"/>
              <w:jc w:val="left"/>
              <w:rPr>
                <w:rFonts w:cs="Arial"/>
                <w:b/>
                <w:bCs/>
                <w:sz w:val="16"/>
                <w:szCs w:val="20"/>
                <w:lang w:val="sr-Cyrl-C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990" w:type="dxa"/>
          </w:tcPr>
          <w:p w:rsidR="0040555A" w:rsidRPr="00AB0950" w:rsidRDefault="0040555A" w:rsidP="00EC187C">
            <w:pPr>
              <w:suppressAutoHyphens/>
              <w:spacing w:before="0"/>
              <w:jc w:val="left"/>
              <w:rPr>
                <w:rFonts w:ascii="Arial" w:hAnsi="Arial" w:cs="Arial"/>
                <w:b/>
                <w:bCs/>
                <w:sz w:val="16"/>
                <w:szCs w:val="20"/>
                <w:lang w:val="sr-Cyrl-CS" w:eastAsia="ar-SA"/>
              </w:rPr>
            </w:pPr>
            <w:r w:rsidRPr="00AB0950">
              <w:rPr>
                <w:rFonts w:ascii="Arial" w:hAnsi="Arial" w:cs="Arial"/>
                <w:b/>
                <w:bCs/>
                <w:sz w:val="16"/>
                <w:szCs w:val="20"/>
                <w:lang w:val="sr-Cyrl-CS" w:eastAsia="ar-SA"/>
              </w:rPr>
              <w:t>Управа ЈП ЕПС</w:t>
            </w:r>
            <w:r w:rsidRPr="00AB0950">
              <w:rPr>
                <w:rFonts w:ascii="Arial" w:hAnsi="Arial" w:cs="Arial"/>
                <w:b/>
                <w:sz w:val="16"/>
                <w:szCs w:val="20"/>
                <w:lang w:val="sr-Cyrl-RS"/>
              </w:rPr>
              <w:t>– оквирне количине</w:t>
            </w:r>
          </w:p>
        </w:tc>
        <w:tc>
          <w:tcPr>
            <w:tcW w:w="990" w:type="dxa"/>
          </w:tcPr>
          <w:p w:rsidR="0040555A" w:rsidRPr="00AB0950" w:rsidRDefault="0040555A" w:rsidP="00EC187C">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634078" w:rsidRPr="00FF57D4" w:rsidTr="00626A16">
        <w:tc>
          <w:tcPr>
            <w:tcW w:w="1170" w:type="dxa"/>
            <w:vMerge w:val="restart"/>
            <w:vAlign w:val="center"/>
          </w:tcPr>
          <w:p w:rsidR="00634078" w:rsidRPr="00EC187C" w:rsidRDefault="00634078" w:rsidP="00634078">
            <w:pPr>
              <w:spacing w:before="0" w:after="200"/>
              <w:jc w:val="left"/>
              <w:rPr>
                <w:rFonts w:ascii="Arial" w:hAnsi="Arial" w:cs="Arial"/>
                <w:b/>
                <w:lang w:val="sr-Cyrl-RS"/>
              </w:rPr>
            </w:pPr>
            <w:r w:rsidRPr="00EC187C">
              <w:rPr>
                <w:rFonts w:ascii="Arial" w:hAnsi="Arial" w:cs="Arial"/>
                <w:b/>
                <w:sz w:val="20"/>
                <w:lang w:val="sr-Cyrl-RS"/>
              </w:rPr>
              <w:t>Кишна кабаница</w:t>
            </w:r>
          </w:p>
        </w:tc>
        <w:tc>
          <w:tcPr>
            <w:tcW w:w="450" w:type="dxa"/>
            <w:vAlign w:val="bottom"/>
          </w:tcPr>
          <w:p w:rsidR="00634078" w:rsidRDefault="00634078" w:rsidP="00634078">
            <w:pPr>
              <w:suppressAutoHyphens/>
              <w:spacing w:before="0"/>
              <w:jc w:val="center"/>
              <w:rPr>
                <w:color w:val="000000"/>
              </w:rPr>
            </w:pPr>
            <w:r>
              <w:rPr>
                <w:color w:val="000000"/>
              </w:rPr>
              <w:t>46</w:t>
            </w:r>
          </w:p>
        </w:tc>
        <w:tc>
          <w:tcPr>
            <w:tcW w:w="990" w:type="dxa"/>
            <w:vAlign w:val="bottom"/>
          </w:tcPr>
          <w:p w:rsidR="00634078" w:rsidRPr="00FF57D4" w:rsidRDefault="00634078" w:rsidP="00626A16">
            <w:pPr>
              <w:suppressAutoHyphens/>
              <w:spacing w:before="0"/>
              <w:jc w:val="center"/>
              <w:rPr>
                <w:rFonts w:ascii="Arial" w:hAnsi="Arial"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2</w:t>
            </w:r>
          </w:p>
        </w:tc>
        <w:tc>
          <w:tcPr>
            <w:tcW w:w="990" w:type="dxa"/>
            <w:vAlign w:val="center"/>
          </w:tcPr>
          <w:p w:rsidR="00634078" w:rsidRPr="00FF57D4" w:rsidRDefault="00634078" w:rsidP="00626A16">
            <w:pPr>
              <w:suppressAutoHyphens/>
              <w:spacing w:before="0"/>
              <w:jc w:val="center"/>
              <w:rPr>
                <w:rFonts w:ascii="Arial" w:hAnsi="Arial" w:cs="Arial"/>
                <w:b/>
                <w:bCs/>
                <w:sz w:val="20"/>
                <w:szCs w:val="20"/>
                <w:lang w:val="sr-Cyrl-CS" w:eastAsia="ar-SA"/>
              </w:rPr>
            </w:pPr>
          </w:p>
        </w:tc>
        <w:tc>
          <w:tcPr>
            <w:tcW w:w="1080" w:type="dxa"/>
            <w:vAlign w:val="center"/>
          </w:tcPr>
          <w:p w:rsidR="00634078" w:rsidRPr="00FF57D4" w:rsidRDefault="00634078" w:rsidP="00626A16">
            <w:pPr>
              <w:suppressAutoHyphens/>
              <w:spacing w:before="0"/>
              <w:jc w:val="center"/>
              <w:rPr>
                <w:rFonts w:ascii="Arial" w:hAnsi="Arial"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ascii="Arial" w:hAnsi="Arial"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ascii="Arial" w:hAnsi="Arial" w:cs="Arial"/>
                <w:b/>
                <w:bCs/>
                <w:sz w:val="20"/>
                <w:szCs w:val="20"/>
                <w:lang w:val="sr-Cyrl-CS" w:eastAsia="ar-SA"/>
              </w:rPr>
            </w:pPr>
          </w:p>
        </w:tc>
        <w:tc>
          <w:tcPr>
            <w:tcW w:w="1260" w:type="dxa"/>
            <w:vAlign w:val="center"/>
          </w:tcPr>
          <w:p w:rsidR="00634078" w:rsidRDefault="00634078" w:rsidP="00626A16">
            <w:pPr>
              <w:suppressAutoHyphens/>
              <w:spacing w:before="0"/>
              <w:jc w:val="center"/>
              <w:rPr>
                <w:color w:val="000000"/>
              </w:rPr>
            </w:pPr>
          </w:p>
        </w:tc>
        <w:tc>
          <w:tcPr>
            <w:tcW w:w="990" w:type="dxa"/>
            <w:vAlign w:val="center"/>
          </w:tcPr>
          <w:p w:rsidR="00634078" w:rsidRPr="00FF57D4" w:rsidRDefault="00634078" w:rsidP="00626A16">
            <w:pPr>
              <w:suppressAutoHyphens/>
              <w:spacing w:before="0"/>
              <w:jc w:val="center"/>
              <w:rPr>
                <w:rFonts w:ascii="Arial" w:hAnsi="Arial"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2</w:t>
            </w:r>
          </w:p>
        </w:tc>
      </w:tr>
      <w:tr w:rsidR="00634078" w:rsidRPr="00FF57D4" w:rsidTr="00626A16">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48</w:t>
            </w:r>
          </w:p>
        </w:tc>
        <w:tc>
          <w:tcPr>
            <w:tcW w:w="990" w:type="dxa"/>
            <w:vAlign w:val="bottom"/>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5</w:t>
            </w:r>
          </w:p>
        </w:tc>
        <w:tc>
          <w:tcPr>
            <w:tcW w:w="990" w:type="dxa"/>
            <w:vAlign w:val="center"/>
          </w:tcPr>
          <w:p w:rsidR="00634078" w:rsidRDefault="00634078" w:rsidP="00626A16">
            <w:pPr>
              <w:spacing w:before="0"/>
              <w:jc w:val="center"/>
              <w:rPr>
                <w:color w:val="000000"/>
              </w:rPr>
            </w:pPr>
            <w:r>
              <w:rPr>
                <w:color w:val="000000"/>
              </w:rPr>
              <w:t>30</w:t>
            </w:r>
          </w:p>
        </w:tc>
        <w:tc>
          <w:tcPr>
            <w:tcW w:w="108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1260" w:type="dxa"/>
            <w:vAlign w:val="center"/>
          </w:tcPr>
          <w:p w:rsidR="00634078" w:rsidRPr="00F168BF" w:rsidRDefault="00634078" w:rsidP="00626A16">
            <w:pPr>
              <w:suppressAutoHyphens/>
              <w:spacing w:before="0"/>
              <w:jc w:val="center"/>
              <w:rPr>
                <w:color w:val="000000"/>
                <w:lang w:val="sr-Cyrl-RS"/>
              </w:rPr>
            </w:pPr>
            <w:r>
              <w:rPr>
                <w:color w:val="000000"/>
                <w:lang w:val="sr-Cyrl-RS"/>
              </w:rPr>
              <w:t>3</w:t>
            </w: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38</w:t>
            </w:r>
          </w:p>
        </w:tc>
      </w:tr>
      <w:tr w:rsidR="00634078" w:rsidRPr="00FF57D4" w:rsidTr="00626A16">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50</w:t>
            </w:r>
          </w:p>
        </w:tc>
        <w:tc>
          <w:tcPr>
            <w:tcW w:w="990" w:type="dxa"/>
            <w:vAlign w:val="bottom"/>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20</w:t>
            </w:r>
          </w:p>
        </w:tc>
        <w:tc>
          <w:tcPr>
            <w:tcW w:w="990" w:type="dxa"/>
            <w:vAlign w:val="center"/>
          </w:tcPr>
          <w:p w:rsidR="00634078" w:rsidRDefault="00634078" w:rsidP="00626A16">
            <w:pPr>
              <w:spacing w:before="0"/>
              <w:jc w:val="center"/>
              <w:rPr>
                <w:color w:val="000000"/>
              </w:rPr>
            </w:pPr>
            <w:r>
              <w:rPr>
                <w:color w:val="000000"/>
              </w:rPr>
              <w:t>80</w:t>
            </w:r>
          </w:p>
        </w:tc>
        <w:tc>
          <w:tcPr>
            <w:tcW w:w="108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1260" w:type="dxa"/>
            <w:vAlign w:val="center"/>
          </w:tcPr>
          <w:p w:rsidR="00634078" w:rsidRPr="00F168BF" w:rsidRDefault="00634078" w:rsidP="00626A16">
            <w:pPr>
              <w:suppressAutoHyphens/>
              <w:spacing w:before="0"/>
              <w:jc w:val="center"/>
              <w:rPr>
                <w:color w:val="000000"/>
                <w:lang w:val="sr-Cyrl-RS"/>
              </w:rPr>
            </w:pPr>
            <w:r>
              <w:rPr>
                <w:color w:val="000000"/>
                <w:lang w:val="sr-Cyrl-RS"/>
              </w:rPr>
              <w:t>5</w:t>
            </w: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105</w:t>
            </w:r>
          </w:p>
        </w:tc>
      </w:tr>
      <w:tr w:rsidR="00634078" w:rsidRPr="00FF57D4" w:rsidTr="00626A16">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52</w:t>
            </w:r>
          </w:p>
        </w:tc>
        <w:tc>
          <w:tcPr>
            <w:tcW w:w="990" w:type="dxa"/>
            <w:vAlign w:val="bottom"/>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21</w:t>
            </w:r>
          </w:p>
        </w:tc>
        <w:tc>
          <w:tcPr>
            <w:tcW w:w="990" w:type="dxa"/>
            <w:vAlign w:val="center"/>
          </w:tcPr>
          <w:p w:rsidR="00634078" w:rsidRDefault="00634078" w:rsidP="00626A16">
            <w:pPr>
              <w:spacing w:before="0"/>
              <w:jc w:val="center"/>
              <w:rPr>
                <w:color w:val="000000"/>
              </w:rPr>
            </w:pPr>
            <w:r>
              <w:rPr>
                <w:color w:val="000000"/>
              </w:rPr>
              <w:t>193</w:t>
            </w:r>
          </w:p>
        </w:tc>
        <w:tc>
          <w:tcPr>
            <w:tcW w:w="108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6</w:t>
            </w: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1260" w:type="dxa"/>
            <w:vAlign w:val="center"/>
          </w:tcPr>
          <w:p w:rsidR="00634078" w:rsidRPr="00F168BF" w:rsidRDefault="00634078" w:rsidP="00626A16">
            <w:pPr>
              <w:suppressAutoHyphens/>
              <w:spacing w:before="0"/>
              <w:jc w:val="center"/>
              <w:rPr>
                <w:color w:val="000000"/>
                <w:lang w:val="sr-Cyrl-RS"/>
              </w:rPr>
            </w:pPr>
            <w:r>
              <w:rPr>
                <w:color w:val="000000"/>
                <w:lang w:val="sr-Cyrl-RS"/>
              </w:rPr>
              <w:t>16</w:t>
            </w: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236</w:t>
            </w:r>
          </w:p>
        </w:tc>
      </w:tr>
      <w:tr w:rsidR="00634078" w:rsidRPr="00FF57D4" w:rsidTr="00626A16">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54</w:t>
            </w:r>
          </w:p>
        </w:tc>
        <w:tc>
          <w:tcPr>
            <w:tcW w:w="990" w:type="dxa"/>
            <w:vAlign w:val="bottom"/>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22</w:t>
            </w:r>
          </w:p>
        </w:tc>
        <w:tc>
          <w:tcPr>
            <w:tcW w:w="990" w:type="dxa"/>
            <w:vAlign w:val="center"/>
          </w:tcPr>
          <w:p w:rsidR="00634078" w:rsidRDefault="00634078" w:rsidP="00626A16">
            <w:pPr>
              <w:spacing w:before="0"/>
              <w:jc w:val="center"/>
              <w:rPr>
                <w:color w:val="000000"/>
              </w:rPr>
            </w:pPr>
            <w:r>
              <w:rPr>
                <w:color w:val="000000"/>
              </w:rPr>
              <w:t>395</w:t>
            </w:r>
          </w:p>
        </w:tc>
        <w:tc>
          <w:tcPr>
            <w:tcW w:w="1080" w:type="dxa"/>
            <w:vAlign w:val="center"/>
          </w:tcPr>
          <w:p w:rsidR="00634078" w:rsidRDefault="00634078" w:rsidP="00626A16">
            <w:pPr>
              <w:spacing w:before="0"/>
              <w:jc w:val="center"/>
              <w:rPr>
                <w:color w:val="000000"/>
              </w:rPr>
            </w:pPr>
            <w:r>
              <w:rPr>
                <w:color w:val="000000"/>
              </w:rPr>
              <w:t>50</w:t>
            </w:r>
          </w:p>
        </w:tc>
        <w:tc>
          <w:tcPr>
            <w:tcW w:w="990" w:type="dxa"/>
            <w:vAlign w:val="center"/>
          </w:tcPr>
          <w:p w:rsidR="00634078" w:rsidRDefault="00634078" w:rsidP="00626A16">
            <w:pPr>
              <w:spacing w:before="0"/>
              <w:jc w:val="center"/>
              <w:rPr>
                <w:color w:val="000000"/>
              </w:rPr>
            </w:pPr>
            <w:r>
              <w:rPr>
                <w:color w:val="000000"/>
              </w:rPr>
              <w:t>6</w:t>
            </w: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1260" w:type="dxa"/>
            <w:vAlign w:val="center"/>
          </w:tcPr>
          <w:p w:rsidR="00634078" w:rsidRPr="00F168BF" w:rsidRDefault="00634078" w:rsidP="00626A16">
            <w:pPr>
              <w:suppressAutoHyphens/>
              <w:spacing w:before="0"/>
              <w:jc w:val="center"/>
              <w:rPr>
                <w:color w:val="000000"/>
                <w:lang w:val="sr-Cyrl-RS"/>
              </w:rPr>
            </w:pPr>
            <w:r>
              <w:rPr>
                <w:color w:val="000000"/>
                <w:lang w:val="sr-Cyrl-RS"/>
              </w:rPr>
              <w:t>10</w:t>
            </w: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483</w:t>
            </w:r>
          </w:p>
        </w:tc>
      </w:tr>
      <w:tr w:rsidR="00634078" w:rsidRPr="00FF57D4" w:rsidTr="00626A16">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56</w:t>
            </w:r>
          </w:p>
        </w:tc>
        <w:tc>
          <w:tcPr>
            <w:tcW w:w="990" w:type="dxa"/>
            <w:vAlign w:val="bottom"/>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20</w:t>
            </w:r>
          </w:p>
        </w:tc>
        <w:tc>
          <w:tcPr>
            <w:tcW w:w="990" w:type="dxa"/>
            <w:vAlign w:val="center"/>
          </w:tcPr>
          <w:p w:rsidR="00634078" w:rsidRDefault="00634078" w:rsidP="00626A16">
            <w:pPr>
              <w:spacing w:before="0"/>
              <w:jc w:val="center"/>
              <w:rPr>
                <w:color w:val="000000"/>
              </w:rPr>
            </w:pPr>
            <w:r>
              <w:rPr>
                <w:color w:val="000000"/>
              </w:rPr>
              <w:t>480</w:t>
            </w:r>
          </w:p>
        </w:tc>
        <w:tc>
          <w:tcPr>
            <w:tcW w:w="1080" w:type="dxa"/>
            <w:vAlign w:val="center"/>
          </w:tcPr>
          <w:p w:rsidR="00634078" w:rsidRDefault="00634078" w:rsidP="00626A16">
            <w:pPr>
              <w:spacing w:before="0"/>
              <w:jc w:val="center"/>
              <w:rPr>
                <w:color w:val="000000"/>
              </w:rPr>
            </w:pPr>
            <w:r>
              <w:rPr>
                <w:color w:val="000000"/>
              </w:rPr>
              <w:t>50</w:t>
            </w:r>
          </w:p>
        </w:tc>
        <w:tc>
          <w:tcPr>
            <w:tcW w:w="990" w:type="dxa"/>
            <w:vAlign w:val="center"/>
          </w:tcPr>
          <w:p w:rsidR="00634078" w:rsidRDefault="00634078" w:rsidP="00626A16">
            <w:pPr>
              <w:spacing w:before="0"/>
              <w:jc w:val="center"/>
              <w:rPr>
                <w:color w:val="000000"/>
              </w:rPr>
            </w:pPr>
            <w:r>
              <w:rPr>
                <w:color w:val="000000"/>
              </w:rPr>
              <w:t>18</w:t>
            </w: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1260" w:type="dxa"/>
            <w:vAlign w:val="center"/>
          </w:tcPr>
          <w:p w:rsidR="00634078" w:rsidRPr="00F168BF" w:rsidRDefault="00634078" w:rsidP="00626A16">
            <w:pPr>
              <w:suppressAutoHyphens/>
              <w:spacing w:before="0"/>
              <w:jc w:val="center"/>
              <w:rPr>
                <w:color w:val="000000"/>
                <w:lang w:val="sr-Cyrl-RS"/>
              </w:rPr>
            </w:pPr>
            <w:r>
              <w:rPr>
                <w:color w:val="000000"/>
                <w:lang w:val="sr-Cyrl-RS"/>
              </w:rPr>
              <w:t>22</w:t>
            </w: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590</w:t>
            </w:r>
          </w:p>
        </w:tc>
      </w:tr>
      <w:tr w:rsidR="00634078" w:rsidRPr="00FF57D4" w:rsidTr="00626A16">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58</w:t>
            </w:r>
          </w:p>
        </w:tc>
        <w:tc>
          <w:tcPr>
            <w:tcW w:w="990" w:type="dxa"/>
            <w:vAlign w:val="bottom"/>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8</w:t>
            </w:r>
          </w:p>
        </w:tc>
        <w:tc>
          <w:tcPr>
            <w:tcW w:w="990" w:type="dxa"/>
            <w:vAlign w:val="center"/>
          </w:tcPr>
          <w:p w:rsidR="00634078" w:rsidRDefault="00634078" w:rsidP="00626A16">
            <w:pPr>
              <w:spacing w:before="0"/>
              <w:jc w:val="center"/>
              <w:rPr>
                <w:color w:val="000000"/>
              </w:rPr>
            </w:pPr>
            <w:r>
              <w:rPr>
                <w:color w:val="000000"/>
              </w:rPr>
              <w:t>400</w:t>
            </w:r>
          </w:p>
        </w:tc>
        <w:tc>
          <w:tcPr>
            <w:tcW w:w="1080" w:type="dxa"/>
            <w:vAlign w:val="center"/>
          </w:tcPr>
          <w:p w:rsidR="00634078" w:rsidRDefault="00634078" w:rsidP="00626A16">
            <w:pPr>
              <w:spacing w:before="0"/>
              <w:jc w:val="center"/>
              <w:rPr>
                <w:color w:val="000000"/>
              </w:rPr>
            </w:pPr>
            <w:r>
              <w:rPr>
                <w:color w:val="000000"/>
              </w:rPr>
              <w:t>200</w:t>
            </w: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1260" w:type="dxa"/>
            <w:vAlign w:val="center"/>
          </w:tcPr>
          <w:p w:rsidR="00634078" w:rsidRPr="00F168BF" w:rsidRDefault="00634078" w:rsidP="00626A16">
            <w:pPr>
              <w:suppressAutoHyphens/>
              <w:spacing w:before="0"/>
              <w:jc w:val="center"/>
              <w:rPr>
                <w:color w:val="000000"/>
                <w:lang w:val="sr-Cyrl-RS"/>
              </w:rPr>
            </w:pPr>
            <w:r>
              <w:rPr>
                <w:color w:val="000000"/>
                <w:lang w:val="sr-Cyrl-RS"/>
              </w:rPr>
              <w:t>4</w:t>
            </w: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612</w:t>
            </w:r>
          </w:p>
        </w:tc>
      </w:tr>
      <w:tr w:rsidR="00634078" w:rsidRPr="00FF57D4" w:rsidTr="00626A16">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60</w:t>
            </w:r>
          </w:p>
        </w:tc>
        <w:tc>
          <w:tcPr>
            <w:tcW w:w="990" w:type="dxa"/>
            <w:vAlign w:val="bottom"/>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8</w:t>
            </w:r>
          </w:p>
        </w:tc>
        <w:tc>
          <w:tcPr>
            <w:tcW w:w="990" w:type="dxa"/>
            <w:vAlign w:val="center"/>
          </w:tcPr>
          <w:p w:rsidR="00634078" w:rsidRDefault="00634078" w:rsidP="00626A16">
            <w:pPr>
              <w:spacing w:before="0"/>
              <w:jc w:val="center"/>
              <w:rPr>
                <w:color w:val="000000"/>
              </w:rPr>
            </w:pPr>
            <w:r>
              <w:rPr>
                <w:color w:val="000000"/>
              </w:rPr>
              <w:t>230</w:t>
            </w:r>
          </w:p>
        </w:tc>
        <w:tc>
          <w:tcPr>
            <w:tcW w:w="1080" w:type="dxa"/>
            <w:vAlign w:val="center"/>
          </w:tcPr>
          <w:p w:rsidR="00634078" w:rsidRDefault="00634078" w:rsidP="00626A16">
            <w:pPr>
              <w:spacing w:before="0"/>
              <w:jc w:val="center"/>
              <w:rPr>
                <w:color w:val="000000"/>
              </w:rPr>
            </w:pPr>
            <w:r>
              <w:rPr>
                <w:color w:val="000000"/>
              </w:rPr>
              <w:t>200</w:t>
            </w: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1260" w:type="dxa"/>
            <w:vAlign w:val="center"/>
          </w:tcPr>
          <w:p w:rsidR="00634078" w:rsidRPr="00F168BF" w:rsidRDefault="00634078" w:rsidP="00626A16">
            <w:pPr>
              <w:suppressAutoHyphens/>
              <w:spacing w:before="0"/>
              <w:jc w:val="center"/>
              <w:rPr>
                <w:color w:val="000000"/>
                <w:lang w:val="sr-Cyrl-RS"/>
              </w:rPr>
            </w:pPr>
            <w:r>
              <w:rPr>
                <w:color w:val="000000"/>
                <w:lang w:val="sr-Cyrl-RS"/>
              </w:rPr>
              <w:t>7</w:t>
            </w: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445</w:t>
            </w:r>
          </w:p>
        </w:tc>
      </w:tr>
      <w:tr w:rsidR="00634078" w:rsidRPr="00FF57D4" w:rsidTr="00626A16">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Pr="00902334" w:rsidRDefault="00634078" w:rsidP="00634078">
            <w:pPr>
              <w:suppressAutoHyphens/>
              <w:spacing w:before="0"/>
              <w:jc w:val="center"/>
              <w:rPr>
                <w:color w:val="000000"/>
                <w:lang w:val="sr-Cyrl-RS"/>
              </w:rPr>
            </w:pPr>
            <w:r>
              <w:rPr>
                <w:color w:val="000000"/>
                <w:lang w:val="sr-Cyrl-RS"/>
              </w:rPr>
              <w:t>62</w:t>
            </w:r>
          </w:p>
        </w:tc>
        <w:tc>
          <w:tcPr>
            <w:tcW w:w="990" w:type="dxa"/>
            <w:vAlign w:val="bottom"/>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p>
        </w:tc>
        <w:tc>
          <w:tcPr>
            <w:tcW w:w="990" w:type="dxa"/>
            <w:vAlign w:val="center"/>
          </w:tcPr>
          <w:p w:rsidR="00634078" w:rsidRDefault="00634078" w:rsidP="00626A16">
            <w:pPr>
              <w:spacing w:before="0"/>
              <w:jc w:val="center"/>
              <w:rPr>
                <w:color w:val="000000"/>
              </w:rPr>
            </w:pPr>
            <w:r>
              <w:rPr>
                <w:color w:val="000000"/>
              </w:rPr>
              <w:t>145</w:t>
            </w:r>
          </w:p>
        </w:tc>
        <w:tc>
          <w:tcPr>
            <w:tcW w:w="1080" w:type="dxa"/>
            <w:vAlign w:val="center"/>
          </w:tcPr>
          <w:p w:rsidR="00634078" w:rsidRDefault="00634078" w:rsidP="00626A16">
            <w:pPr>
              <w:spacing w:before="0"/>
              <w:jc w:val="center"/>
              <w:rPr>
                <w:color w:val="000000"/>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1260" w:type="dxa"/>
            <w:vAlign w:val="center"/>
          </w:tcPr>
          <w:p w:rsidR="00634078" w:rsidRDefault="00634078" w:rsidP="00626A16">
            <w:pPr>
              <w:suppressAutoHyphens/>
              <w:spacing w:before="0"/>
              <w:jc w:val="center"/>
              <w:rPr>
                <w:color w:val="000000"/>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145</w:t>
            </w:r>
          </w:p>
        </w:tc>
      </w:tr>
      <w:tr w:rsidR="00634078" w:rsidRPr="00FF57D4" w:rsidTr="00626A16">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Pr="00902334" w:rsidRDefault="00634078" w:rsidP="00634078">
            <w:pPr>
              <w:suppressAutoHyphens/>
              <w:spacing w:before="0"/>
              <w:jc w:val="center"/>
              <w:rPr>
                <w:color w:val="000000"/>
                <w:lang w:val="sr-Cyrl-RS"/>
              </w:rPr>
            </w:pPr>
            <w:r>
              <w:rPr>
                <w:color w:val="000000"/>
                <w:lang w:val="sr-Cyrl-RS"/>
              </w:rPr>
              <w:t>64</w:t>
            </w:r>
          </w:p>
        </w:tc>
        <w:tc>
          <w:tcPr>
            <w:tcW w:w="990" w:type="dxa"/>
            <w:vAlign w:val="bottom"/>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p>
        </w:tc>
        <w:tc>
          <w:tcPr>
            <w:tcW w:w="990" w:type="dxa"/>
            <w:vAlign w:val="center"/>
          </w:tcPr>
          <w:p w:rsidR="00634078" w:rsidRDefault="00634078" w:rsidP="00626A16">
            <w:pPr>
              <w:spacing w:before="0"/>
              <w:jc w:val="center"/>
              <w:rPr>
                <w:color w:val="000000"/>
              </w:rPr>
            </w:pPr>
            <w:r>
              <w:rPr>
                <w:color w:val="000000"/>
              </w:rPr>
              <w:t>47</w:t>
            </w:r>
          </w:p>
        </w:tc>
        <w:tc>
          <w:tcPr>
            <w:tcW w:w="1080" w:type="dxa"/>
            <w:vAlign w:val="center"/>
          </w:tcPr>
          <w:p w:rsidR="00634078" w:rsidRDefault="00634078" w:rsidP="00626A16">
            <w:pPr>
              <w:spacing w:before="0"/>
              <w:jc w:val="center"/>
              <w:rPr>
                <w:color w:val="000000"/>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1260" w:type="dxa"/>
            <w:vAlign w:val="center"/>
          </w:tcPr>
          <w:p w:rsidR="00634078" w:rsidRDefault="00634078" w:rsidP="00626A16">
            <w:pPr>
              <w:suppressAutoHyphens/>
              <w:spacing w:before="0"/>
              <w:jc w:val="center"/>
              <w:rPr>
                <w:color w:val="000000"/>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47</w:t>
            </w:r>
          </w:p>
        </w:tc>
      </w:tr>
      <w:tr w:rsidR="0040555A" w:rsidRPr="00FF57D4" w:rsidTr="00626A16">
        <w:tc>
          <w:tcPr>
            <w:tcW w:w="1620" w:type="dxa"/>
            <w:gridSpan w:val="2"/>
          </w:tcPr>
          <w:p w:rsidR="0040555A" w:rsidRPr="002613BC" w:rsidRDefault="0040555A" w:rsidP="00EC187C">
            <w:pPr>
              <w:suppressAutoHyphens/>
              <w:spacing w:before="0"/>
              <w:jc w:val="right"/>
              <w:rPr>
                <w:color w:val="000000"/>
                <w:lang w:val="sr-Cyrl-RS"/>
              </w:rPr>
            </w:pPr>
            <w:r>
              <w:rPr>
                <w:color w:val="000000"/>
              </w:rPr>
              <w:t>Укупно</w:t>
            </w:r>
            <w:r>
              <w:rPr>
                <w:color w:val="000000"/>
                <w:lang w:val="sr-Cyrl-RS"/>
              </w:rPr>
              <w:t>:</w:t>
            </w:r>
          </w:p>
        </w:tc>
        <w:tc>
          <w:tcPr>
            <w:tcW w:w="990" w:type="dxa"/>
            <w:vAlign w:val="bottom"/>
          </w:tcPr>
          <w:p w:rsidR="0040555A" w:rsidRPr="00FF57D4" w:rsidRDefault="0040555A" w:rsidP="00626A16">
            <w:pPr>
              <w:suppressAutoHyphens/>
              <w:spacing w:before="0"/>
              <w:jc w:val="center"/>
              <w:rPr>
                <w:rFonts w:cs="Arial"/>
                <w:b/>
                <w:bCs/>
                <w:sz w:val="20"/>
                <w:szCs w:val="20"/>
                <w:lang w:val="sr-Cyrl-CS" w:eastAsia="ar-SA"/>
              </w:rPr>
            </w:pPr>
          </w:p>
        </w:tc>
        <w:tc>
          <w:tcPr>
            <w:tcW w:w="990" w:type="dxa"/>
            <w:vAlign w:val="center"/>
          </w:tcPr>
          <w:p w:rsidR="0040555A" w:rsidRPr="00FF57D4" w:rsidRDefault="00D554D2" w:rsidP="00626A16">
            <w:pPr>
              <w:suppressAutoHyphens/>
              <w:spacing w:before="0"/>
              <w:jc w:val="center"/>
              <w:rPr>
                <w:rFonts w:cs="Arial"/>
                <w:b/>
                <w:bCs/>
                <w:sz w:val="20"/>
                <w:szCs w:val="20"/>
                <w:lang w:val="sr-Cyrl-CS" w:eastAsia="ar-SA"/>
              </w:rPr>
            </w:pPr>
            <w:r>
              <w:rPr>
                <w:rFonts w:cs="Arial"/>
                <w:b/>
                <w:bCs/>
                <w:sz w:val="20"/>
                <w:szCs w:val="20"/>
                <w:lang w:val="sr-Cyrl-CS" w:eastAsia="ar-SA"/>
              </w:rPr>
              <w:t>106</w:t>
            </w:r>
          </w:p>
        </w:tc>
        <w:tc>
          <w:tcPr>
            <w:tcW w:w="990" w:type="dxa"/>
            <w:vAlign w:val="center"/>
          </w:tcPr>
          <w:p w:rsidR="0040555A" w:rsidRPr="00FF57D4" w:rsidRDefault="00902334" w:rsidP="00626A16">
            <w:pPr>
              <w:suppressAutoHyphens/>
              <w:spacing w:before="0"/>
              <w:jc w:val="center"/>
              <w:rPr>
                <w:rFonts w:cs="Arial"/>
                <w:b/>
                <w:bCs/>
                <w:sz w:val="20"/>
                <w:szCs w:val="20"/>
                <w:lang w:val="sr-Cyrl-CS" w:eastAsia="ar-SA"/>
              </w:rPr>
            </w:pPr>
            <w:r>
              <w:rPr>
                <w:rFonts w:cs="Arial"/>
                <w:b/>
                <w:bCs/>
                <w:sz w:val="20"/>
                <w:szCs w:val="20"/>
                <w:lang w:val="sr-Cyrl-CS" w:eastAsia="ar-SA"/>
              </w:rPr>
              <w:t>2000</w:t>
            </w:r>
          </w:p>
        </w:tc>
        <w:tc>
          <w:tcPr>
            <w:tcW w:w="1080" w:type="dxa"/>
            <w:vAlign w:val="center"/>
          </w:tcPr>
          <w:p w:rsidR="0040555A" w:rsidRPr="00FF57D4" w:rsidRDefault="00816B49" w:rsidP="00626A16">
            <w:pPr>
              <w:suppressAutoHyphens/>
              <w:spacing w:before="0"/>
              <w:jc w:val="center"/>
              <w:rPr>
                <w:rFonts w:cs="Arial"/>
                <w:b/>
                <w:bCs/>
                <w:sz w:val="20"/>
                <w:szCs w:val="20"/>
                <w:lang w:val="sr-Cyrl-CS" w:eastAsia="ar-SA"/>
              </w:rPr>
            </w:pPr>
            <w:r>
              <w:rPr>
                <w:rFonts w:cs="Arial"/>
                <w:b/>
                <w:bCs/>
                <w:sz w:val="20"/>
                <w:szCs w:val="20"/>
                <w:lang w:val="sr-Cyrl-CS" w:eastAsia="ar-SA"/>
              </w:rPr>
              <w:t>500</w:t>
            </w:r>
          </w:p>
        </w:tc>
        <w:tc>
          <w:tcPr>
            <w:tcW w:w="990" w:type="dxa"/>
            <w:vAlign w:val="center"/>
          </w:tcPr>
          <w:p w:rsidR="0040555A" w:rsidRPr="00FF57D4" w:rsidRDefault="006A5E6C" w:rsidP="00626A16">
            <w:pPr>
              <w:suppressAutoHyphens/>
              <w:spacing w:before="0"/>
              <w:jc w:val="center"/>
              <w:rPr>
                <w:rFonts w:cs="Arial"/>
                <w:b/>
                <w:bCs/>
                <w:sz w:val="20"/>
                <w:szCs w:val="20"/>
                <w:lang w:val="sr-Cyrl-CS" w:eastAsia="ar-SA"/>
              </w:rPr>
            </w:pPr>
            <w:r>
              <w:rPr>
                <w:rFonts w:cs="Arial"/>
                <w:b/>
                <w:bCs/>
                <w:sz w:val="20"/>
                <w:szCs w:val="20"/>
                <w:lang w:val="sr-Cyrl-CS" w:eastAsia="ar-SA"/>
              </w:rPr>
              <w:t>30</w:t>
            </w:r>
          </w:p>
        </w:tc>
        <w:tc>
          <w:tcPr>
            <w:tcW w:w="990" w:type="dxa"/>
            <w:vAlign w:val="center"/>
          </w:tcPr>
          <w:p w:rsidR="0040555A" w:rsidRPr="00FF57D4" w:rsidRDefault="0040555A" w:rsidP="00626A16">
            <w:pPr>
              <w:suppressAutoHyphens/>
              <w:spacing w:before="0"/>
              <w:jc w:val="center"/>
              <w:rPr>
                <w:rFonts w:cs="Arial"/>
                <w:b/>
                <w:bCs/>
                <w:sz w:val="20"/>
                <w:szCs w:val="20"/>
                <w:lang w:val="sr-Cyrl-CS" w:eastAsia="ar-SA"/>
              </w:rPr>
            </w:pPr>
          </w:p>
        </w:tc>
        <w:tc>
          <w:tcPr>
            <w:tcW w:w="1260" w:type="dxa"/>
            <w:vAlign w:val="center"/>
          </w:tcPr>
          <w:p w:rsidR="0040555A" w:rsidRPr="00F168BF" w:rsidRDefault="00F168BF" w:rsidP="00626A16">
            <w:pPr>
              <w:suppressAutoHyphens/>
              <w:spacing w:before="0"/>
              <w:jc w:val="center"/>
              <w:rPr>
                <w:color w:val="000000"/>
                <w:lang w:val="sr-Cyrl-RS"/>
              </w:rPr>
            </w:pPr>
            <w:r>
              <w:rPr>
                <w:color w:val="000000"/>
                <w:lang w:val="sr-Cyrl-RS"/>
              </w:rPr>
              <w:t>67</w:t>
            </w:r>
          </w:p>
        </w:tc>
        <w:tc>
          <w:tcPr>
            <w:tcW w:w="990" w:type="dxa"/>
            <w:vAlign w:val="center"/>
          </w:tcPr>
          <w:p w:rsidR="0040555A" w:rsidRPr="00FF57D4" w:rsidRDefault="0040555A" w:rsidP="00626A16">
            <w:pPr>
              <w:suppressAutoHyphens/>
              <w:spacing w:before="0"/>
              <w:jc w:val="center"/>
              <w:rPr>
                <w:rFonts w:cs="Arial"/>
                <w:b/>
                <w:bCs/>
                <w:sz w:val="20"/>
                <w:szCs w:val="20"/>
                <w:lang w:val="sr-Cyrl-CS" w:eastAsia="ar-SA"/>
              </w:rPr>
            </w:pPr>
          </w:p>
        </w:tc>
        <w:tc>
          <w:tcPr>
            <w:tcW w:w="990" w:type="dxa"/>
            <w:vAlign w:val="center"/>
          </w:tcPr>
          <w:p w:rsidR="0040555A" w:rsidRPr="00FF57D4" w:rsidRDefault="00634078" w:rsidP="00626A16">
            <w:pPr>
              <w:suppressAutoHyphens/>
              <w:spacing w:before="0"/>
              <w:jc w:val="center"/>
              <w:rPr>
                <w:rFonts w:cs="Arial"/>
                <w:b/>
                <w:bCs/>
                <w:sz w:val="20"/>
                <w:szCs w:val="20"/>
                <w:lang w:val="sr-Cyrl-CS" w:eastAsia="ar-SA"/>
              </w:rPr>
            </w:pPr>
            <w:r>
              <w:rPr>
                <w:rFonts w:cs="Arial"/>
                <w:b/>
                <w:bCs/>
                <w:sz w:val="20"/>
                <w:szCs w:val="20"/>
                <w:lang w:val="sr-Cyrl-CS" w:eastAsia="ar-SA"/>
              </w:rPr>
              <w:t>2</w:t>
            </w:r>
            <w:r w:rsidR="00626A16">
              <w:rPr>
                <w:rFonts w:cs="Arial"/>
                <w:b/>
                <w:bCs/>
                <w:sz w:val="20"/>
                <w:szCs w:val="20"/>
                <w:lang w:val="sr-Cyrl-CS" w:eastAsia="ar-SA"/>
              </w:rPr>
              <w:t>.</w:t>
            </w:r>
            <w:r>
              <w:rPr>
                <w:rFonts w:cs="Arial"/>
                <w:b/>
                <w:bCs/>
                <w:sz w:val="20"/>
                <w:szCs w:val="20"/>
                <w:lang w:val="sr-Cyrl-CS" w:eastAsia="ar-SA"/>
              </w:rPr>
              <w:t>703</w:t>
            </w:r>
          </w:p>
        </w:tc>
      </w:tr>
    </w:tbl>
    <w:p w:rsidR="00053060" w:rsidRPr="00053060" w:rsidRDefault="00053060" w:rsidP="00053060">
      <w:pPr>
        <w:spacing w:before="0" w:after="160" w:line="259" w:lineRule="auto"/>
        <w:jc w:val="left"/>
        <w:rPr>
          <w:rFonts w:cs="Arial"/>
          <w:lang w:val="sr-Cyrl-CS"/>
        </w:rPr>
      </w:pPr>
      <w:r w:rsidRPr="00053060">
        <w:rPr>
          <w:rFonts w:cs="Arial"/>
          <w:lang w:val="sr-Cyrl-CS"/>
        </w:rPr>
        <w:t xml:space="preserve">     </w:t>
      </w:r>
    </w:p>
    <w:p w:rsidR="00053060" w:rsidRPr="00053060" w:rsidRDefault="00053060" w:rsidP="00053060">
      <w:pPr>
        <w:spacing w:before="0" w:after="160" w:line="259" w:lineRule="auto"/>
        <w:jc w:val="left"/>
        <w:rPr>
          <w:rFonts w:cs="Arial"/>
          <w:lang w:val="sr-Cyrl-CS"/>
        </w:rPr>
      </w:pPr>
      <w:r w:rsidRPr="00053060">
        <w:rPr>
          <w:rFonts w:cs="Arial"/>
          <w:lang w:val="sr-Cyrl-CS"/>
        </w:rPr>
        <w:t>Опис:</w:t>
      </w:r>
    </w:p>
    <w:p w:rsidR="00053060" w:rsidRPr="00053060" w:rsidRDefault="00053060" w:rsidP="00053060">
      <w:pPr>
        <w:spacing w:before="0" w:after="160" w:line="259" w:lineRule="auto"/>
        <w:rPr>
          <w:rFonts w:cs="Arial"/>
          <w:b/>
          <w:lang w:val="sr-Cyrl-CS"/>
        </w:rPr>
      </w:pPr>
      <w:r w:rsidRPr="00053060">
        <w:rPr>
          <w:rFonts w:cs="Arial"/>
          <w:lang w:val="sr-Cyrl-CS"/>
        </w:rPr>
        <w:t xml:space="preserve"> </w:t>
      </w:r>
      <w:r w:rsidRPr="00053060">
        <w:rPr>
          <w:rFonts w:cs="Arial"/>
          <w:b/>
          <w:u w:val="single"/>
          <w:lang w:val="sr-Cyrl-CS"/>
        </w:rPr>
        <w:t xml:space="preserve">Модел: </w:t>
      </w:r>
    </w:p>
    <w:p w:rsidR="00053060" w:rsidRPr="00053060" w:rsidRDefault="00053060" w:rsidP="00053060">
      <w:pPr>
        <w:widowControl w:val="0"/>
        <w:autoSpaceDE w:val="0"/>
        <w:autoSpaceDN w:val="0"/>
        <w:adjustRightInd w:val="0"/>
        <w:spacing w:before="0"/>
        <w:jc w:val="left"/>
        <w:rPr>
          <w:rFonts w:eastAsia="Arial Unicode MS" w:cs="Arial"/>
          <w:lang w:val="sr-Latn-CS"/>
        </w:rPr>
      </w:pPr>
      <w:r w:rsidRPr="00053060">
        <w:rPr>
          <w:rFonts w:cs="Arial"/>
          <w:lang w:val="sr-Cyrl-CS"/>
        </w:rPr>
        <w:t xml:space="preserve">Кишна кабаница </w:t>
      </w:r>
      <w:r w:rsidRPr="00053060">
        <w:rPr>
          <w:rFonts w:cs="Arial"/>
          <w:lang w:val="sr-Latn-CS"/>
        </w:rPr>
        <w:t xml:space="preserve">мора да задовољи захтеване </w:t>
      </w:r>
      <w:r w:rsidRPr="00053060">
        <w:rPr>
          <w:rFonts w:eastAsia="Arial Unicode MS" w:cs="Arial"/>
          <w:lang w:val="sr-Latn-CS"/>
        </w:rPr>
        <w:t xml:space="preserve"> перформансе материјала и захтеве у конструкцији да би служила  </w:t>
      </w:r>
      <w:r w:rsidRPr="00053060">
        <w:rPr>
          <w:rFonts w:cs="Arial"/>
          <w:lang w:val="sr-Cyrl-CS"/>
        </w:rPr>
        <w:t xml:space="preserve">за заштиту </w:t>
      </w:r>
      <w:r w:rsidRPr="00053060">
        <w:rPr>
          <w:rFonts w:cs="Arial"/>
          <w:lang w:val="sr-Latn-CS"/>
        </w:rPr>
        <w:t>корисника према дејству падавина (</w:t>
      </w:r>
      <w:r w:rsidRPr="00053060">
        <w:rPr>
          <w:rFonts w:cs="Arial"/>
          <w:lang w:val="sr-Cyrl-CS"/>
        </w:rPr>
        <w:t xml:space="preserve"> кише</w:t>
      </w:r>
      <w:r w:rsidRPr="00053060">
        <w:rPr>
          <w:rFonts w:cs="Arial"/>
          <w:lang w:val="sr-Latn-CS"/>
        </w:rPr>
        <w:t>, снега), магле и велике влажности</w:t>
      </w:r>
      <w:r w:rsidRPr="00053060">
        <w:rPr>
          <w:rFonts w:cs="Arial"/>
          <w:lang w:val="sr-Cyrl-CS"/>
        </w:rPr>
        <w:t>.  Шавови су на спојевима варени</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noProof/>
          <w:lang w:val="sr-Cyrl-RS"/>
        </w:rPr>
      </w:pPr>
      <w:r w:rsidRPr="00053060">
        <w:rPr>
          <w:rFonts w:cs="Arial"/>
          <w:noProof/>
          <w:lang w:val="sr-Cyrl-RS"/>
        </w:rPr>
        <w:t xml:space="preserve">Конструисана је тако да може да заштити цео горњи део тела и главу. Капуљача је трајно везана за кабаницу. У отвору капуљаче се налази учкур за затезање. Рукави су ранглан или углављени са гумом или без гуме у отвору. Копча се помоћу рајсфершлуса и дрикера на преклопној лајсни. Кишна кабаница нема џепове. </w:t>
      </w:r>
    </w:p>
    <w:p w:rsidR="00053060" w:rsidRPr="00053060" w:rsidRDefault="00053060" w:rsidP="00053060">
      <w:pPr>
        <w:widowControl w:val="0"/>
        <w:autoSpaceDE w:val="0"/>
        <w:autoSpaceDN w:val="0"/>
        <w:adjustRightInd w:val="0"/>
        <w:spacing w:before="0"/>
        <w:rPr>
          <w:rFonts w:cs="Arial"/>
          <w:noProof/>
          <w:lang w:val="sr-Cyrl-RS"/>
        </w:rPr>
      </w:pPr>
      <w:r w:rsidRPr="00053060">
        <w:rPr>
          <w:rFonts w:cs="Arial"/>
          <w:noProof/>
          <w:lang w:val="sr-Cyrl-RS"/>
        </w:rPr>
        <w:t>Испод пазуха постоје вентилациони отвори (мин 3 испод сваког пазуха) и служе за проветравање тела након дужег ношења. Отвори су пречника 10</w:t>
      </w:r>
      <w:r w:rsidRPr="00053060">
        <w:rPr>
          <w:rFonts w:cs="Arial"/>
          <w:noProof/>
          <w:lang w:val="sr-Latn-RS"/>
        </w:rPr>
        <w:t xml:space="preserve"> mm</w:t>
      </w:r>
      <w:r w:rsidRPr="00053060">
        <w:rPr>
          <w:rFonts w:cs="Arial"/>
          <w:noProof/>
          <w:lang w:val="sr-Cyrl-RS"/>
        </w:rPr>
        <w:t xml:space="preserve"> и осигурани пластичним нитнама.</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Означавање и маркирање кишне кабанице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прса и висинa тела</w:t>
      </w:r>
      <w:r w:rsidRPr="00053060">
        <w:rPr>
          <w:rFonts w:cs="Arial"/>
          <w:lang w:val="sr-Cyrl-CS"/>
        </w:rPr>
        <w:t xml:space="preserve"> (</w:t>
      </w:r>
      <w:r w:rsidRPr="00053060">
        <w:rPr>
          <w:rFonts w:cs="Arial"/>
          <w:b/>
          <w:lang w:val="sr-Cyrl-CS"/>
        </w:rPr>
        <w:t>словна ознака</w:t>
      </w:r>
      <w:r w:rsidRPr="00053060">
        <w:rPr>
          <w:rFonts w:cs="Arial"/>
          <w:lang w:val="sr-Cyrl-CS"/>
        </w:rPr>
        <w:t>)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Референтни стандард: </w:t>
      </w:r>
      <w:r w:rsidRPr="00053060">
        <w:rPr>
          <w:rFonts w:cs="Arial"/>
          <w:lang w:val="sr-Latn-CS"/>
        </w:rPr>
        <w:t xml:space="preserve">SRPS EN 343:2011 – </w:t>
      </w:r>
      <w:r w:rsidRPr="00053060">
        <w:rPr>
          <w:rFonts w:cs="Arial"/>
          <w:lang w:val="sr-Cyrl-CS"/>
        </w:rPr>
        <w:t>Заштитна одећа, Заштита од кише</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Материјал:</w:t>
      </w:r>
    </w:p>
    <w:p w:rsidR="00053060" w:rsidRPr="00053060" w:rsidRDefault="00053060" w:rsidP="00053060">
      <w:pPr>
        <w:widowControl w:val="0"/>
        <w:autoSpaceDE w:val="0"/>
        <w:autoSpaceDN w:val="0"/>
        <w:adjustRightInd w:val="0"/>
        <w:spacing w:before="0"/>
        <w:rPr>
          <w:rFonts w:cs="Arial"/>
          <w:noProof/>
          <w:lang w:val="sr-Cyrl-RS"/>
        </w:rPr>
      </w:pPr>
      <w:r w:rsidRPr="00053060">
        <w:rPr>
          <w:rFonts w:cs="Arial"/>
          <w:noProof/>
          <w:lang w:val="sr-Cyrl-RS"/>
        </w:rPr>
        <w:t>Кишна кабаница се израђује од водоодбојне и водонепропусне текстилне тканине у квалитету према SRPS F.C0.011:1981 и стандарда који прописују услове за специјалном дорадом за врсту дефинисаног производа.</w:t>
      </w:r>
    </w:p>
    <w:p w:rsidR="007B7F4A" w:rsidRDefault="007B7F4A" w:rsidP="007B7F4A">
      <w:pPr>
        <w:spacing w:line="100" w:lineRule="atLeast"/>
        <w:rPr>
          <w:rFonts w:cs="Arial"/>
          <w:bCs/>
        </w:rPr>
      </w:pPr>
      <w:r w:rsidRPr="0029339A">
        <w:rPr>
          <w:rFonts w:cs="Arial"/>
          <w:bCs/>
        </w:rPr>
        <w:t>Текстилна тканина, боја тегет, Сировински састав: Полиест</w:t>
      </w:r>
      <w:r w:rsidRPr="0029339A">
        <w:rPr>
          <w:rFonts w:cs="Arial"/>
          <w:bCs/>
          <w:lang w:val="sr-Latn-RS"/>
        </w:rPr>
        <w:t>e</w:t>
      </w:r>
      <w:r w:rsidRPr="0029339A">
        <w:rPr>
          <w:rFonts w:cs="Arial"/>
          <w:bCs/>
        </w:rPr>
        <w:t>р 100 % са премазом од ПВЦ-а (поливинил-хлорид)</w:t>
      </w:r>
      <w:r>
        <w:rPr>
          <w:rFonts w:cs="Arial"/>
          <w:bCs/>
          <w:lang w:val="sr-Cyrl-RS"/>
        </w:rPr>
        <w:t xml:space="preserve"> или полиуретана</w:t>
      </w:r>
      <w:r w:rsidRPr="0029339A">
        <w:rPr>
          <w:rFonts w:cs="Arial"/>
          <w:bCs/>
        </w:rPr>
        <w:t>, површинска маса</w:t>
      </w:r>
      <w:r>
        <w:rPr>
          <w:rFonts w:cs="Arial"/>
          <w:bCs/>
          <w:lang w:val="sr-Cyrl-RS"/>
        </w:rPr>
        <w:t xml:space="preserve"> од </w:t>
      </w:r>
      <w:r w:rsidRPr="0029339A">
        <w:rPr>
          <w:rFonts w:cs="Arial"/>
          <w:bCs/>
        </w:rPr>
        <w:t xml:space="preserve">140 </w:t>
      </w:r>
      <w:r w:rsidRPr="0029339A">
        <w:rPr>
          <w:rFonts w:cs="Arial"/>
          <w:bCs/>
          <w:lang w:val="sr-Latn-RS"/>
        </w:rPr>
        <w:t>g/m</w:t>
      </w:r>
      <w:r w:rsidRPr="0029339A">
        <w:rPr>
          <w:rFonts w:cs="Arial"/>
          <w:bCs/>
          <w:vertAlign w:val="superscript"/>
          <w:lang w:val="sr-Latn-RS"/>
        </w:rPr>
        <w:t>2</w:t>
      </w:r>
      <w:r w:rsidRPr="0029339A">
        <w:rPr>
          <w:rFonts w:cs="Arial"/>
          <w:bCs/>
        </w:rPr>
        <w:t xml:space="preserve"> </w:t>
      </w:r>
      <w:r>
        <w:rPr>
          <w:rFonts w:cs="Arial"/>
          <w:bCs/>
          <w:lang w:val="sr-Cyrl-RS"/>
        </w:rPr>
        <w:t xml:space="preserve">до </w:t>
      </w:r>
      <w:r>
        <w:rPr>
          <w:rFonts w:cs="Arial"/>
          <w:bCs/>
        </w:rPr>
        <w:t>17</w:t>
      </w:r>
      <w:r w:rsidRPr="0029339A">
        <w:rPr>
          <w:rFonts w:cs="Arial"/>
          <w:bCs/>
        </w:rPr>
        <w:t xml:space="preserve">0 </w:t>
      </w:r>
      <w:r w:rsidRPr="0029339A">
        <w:rPr>
          <w:rFonts w:cs="Arial"/>
          <w:bCs/>
          <w:lang w:val="sr-Latn-RS"/>
        </w:rPr>
        <w:t>g/m</w:t>
      </w:r>
      <w:r w:rsidRPr="0029339A">
        <w:rPr>
          <w:rFonts w:cs="Arial"/>
          <w:bCs/>
          <w:vertAlign w:val="superscript"/>
          <w:lang w:val="sr-Latn-RS"/>
        </w:rPr>
        <w:t>2</w:t>
      </w:r>
      <w:r w:rsidRPr="0029339A">
        <w:rPr>
          <w:rFonts w:cs="Arial"/>
          <w:bCs/>
        </w:rPr>
        <w:t>.</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 xml:space="preserve">“ </w:t>
      </w:r>
      <w:r w:rsidRPr="00053060">
        <w:rPr>
          <w:rFonts w:cs="Arial"/>
          <w:lang w:val="sr-Latn-CS"/>
        </w:rPr>
        <w:t>(Окишњавана горња површина врло слабо поквашена)</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lang w:val="sr-Latn-CS"/>
        </w:rPr>
        <w:t xml:space="preserve">Отпорност </w:t>
      </w:r>
      <w:r w:rsidRPr="00053060">
        <w:rPr>
          <w:rFonts w:cs="Arial"/>
          <w:lang w:val="sr-Cyrl-CS"/>
        </w:rPr>
        <w:t xml:space="preserve">текстилне површине </w:t>
      </w:r>
      <w:r w:rsidRPr="00053060">
        <w:rPr>
          <w:rFonts w:cs="Arial"/>
          <w:lang w:val="sr-Latn-CS"/>
        </w:rPr>
        <w:t>према продору воде: Водонепропустљива</w:t>
      </w:r>
    </w:p>
    <w:p w:rsidR="00053060" w:rsidRPr="00053060" w:rsidRDefault="00053060" w:rsidP="00053060">
      <w:pPr>
        <w:widowControl w:val="0"/>
        <w:autoSpaceDE w:val="0"/>
        <w:autoSpaceDN w:val="0"/>
        <w:adjustRightInd w:val="0"/>
        <w:spacing w:before="0"/>
        <w:rPr>
          <w:rFonts w:cs="Arial"/>
          <w:b/>
          <w:u w:val="single"/>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комад </w:t>
      </w:r>
      <w:r w:rsidRPr="00053060">
        <w:rPr>
          <w:rFonts w:cs="Arial"/>
          <w:lang w:val="sr-Cyrl-CS"/>
        </w:rPr>
        <w:t xml:space="preserve">кишне кабанице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ад кишне кабанице</w:t>
      </w:r>
      <w:r w:rsidRPr="00053060">
        <w:rPr>
          <w:rFonts w:cs="Arial"/>
          <w:lang w:val="sr-Cyrl-CS"/>
        </w:rPr>
        <w:t>.</w:t>
      </w:r>
    </w:p>
    <w:p w:rsid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053060" w:rsidRPr="00053060" w:rsidRDefault="00053060" w:rsidP="00EC198B">
      <w:pPr>
        <w:spacing w:before="0"/>
        <w:jc w:val="left"/>
        <w:rPr>
          <w:rFonts w:cs="Arial"/>
          <w:lang w:val="sr-Latn-RS"/>
        </w:rPr>
      </w:pPr>
      <w:r w:rsidRPr="00053060">
        <w:rPr>
          <w:rFonts w:cs="Arial"/>
          <w:lang w:val="sr-Cyrl-CS"/>
        </w:rPr>
        <w:lastRenderedPageBreak/>
        <w:t xml:space="preserve"> </w:t>
      </w:r>
      <w:r w:rsidRPr="00053060">
        <w:rPr>
          <w:rFonts w:eastAsia="Calibri" w:cs="Arial"/>
          <w:b/>
          <w:lang w:val="sr-Cyrl-RS"/>
        </w:rPr>
        <w:t>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2</w:t>
      </w:r>
      <w:r w:rsidR="00A44112">
        <w:rPr>
          <w:rFonts w:eastAsia="Calibri" w:cs="Arial"/>
          <w:b/>
          <w:lang w:val="sr-Cyrl-RS"/>
        </w:rPr>
        <w:t>3</w:t>
      </w:r>
      <w:r w:rsidRPr="00053060">
        <w:rPr>
          <w:rFonts w:eastAsia="Calibri" w:cs="Arial"/>
          <w:b/>
          <w:lang w:val="sr-Cyrl-RS"/>
        </w:rPr>
        <w:t xml:space="preserve"> – Кишно ПВЦ одело </w:t>
      </w:r>
    </w:p>
    <w:p w:rsidR="00EC187C" w:rsidRDefault="00EC187C" w:rsidP="00EC198B">
      <w:pPr>
        <w:spacing w:before="0"/>
        <w:rPr>
          <w:rFonts w:eastAsia="Calibri" w:cs="Arial"/>
          <w:b/>
          <w:lang w:val="sr-Cyrl-RS"/>
        </w:rPr>
      </w:pPr>
    </w:p>
    <w:tbl>
      <w:tblPr>
        <w:tblStyle w:val="TableGrid101"/>
        <w:tblW w:w="10890" w:type="dxa"/>
        <w:tblInd w:w="-905" w:type="dxa"/>
        <w:tblLayout w:type="fixed"/>
        <w:tblLook w:val="04A0" w:firstRow="1" w:lastRow="0" w:firstColumn="1" w:lastColumn="0" w:noHBand="0" w:noVBand="1"/>
      </w:tblPr>
      <w:tblGrid>
        <w:gridCol w:w="1170"/>
        <w:gridCol w:w="450"/>
        <w:gridCol w:w="990"/>
        <w:gridCol w:w="990"/>
        <w:gridCol w:w="990"/>
        <w:gridCol w:w="1080"/>
        <w:gridCol w:w="990"/>
        <w:gridCol w:w="990"/>
        <w:gridCol w:w="1260"/>
        <w:gridCol w:w="990"/>
        <w:gridCol w:w="990"/>
      </w:tblGrid>
      <w:tr w:rsidR="00EC187C" w:rsidRPr="00AB0950" w:rsidTr="00EC187C">
        <w:trPr>
          <w:cantSplit/>
          <w:trHeight w:val="1134"/>
        </w:trPr>
        <w:tc>
          <w:tcPr>
            <w:tcW w:w="1620" w:type="dxa"/>
            <w:gridSpan w:val="2"/>
          </w:tcPr>
          <w:p w:rsidR="00EC187C" w:rsidRPr="002613BC" w:rsidRDefault="00EC187C" w:rsidP="00EC187C">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rsidR="00EC187C" w:rsidRPr="00AB0950" w:rsidRDefault="00EC187C" w:rsidP="00EC187C">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Дрин</w:t>
            </w:r>
            <w:r>
              <w:rPr>
                <w:rFonts w:ascii="Arial" w:hAnsi="Arial" w:cs="Arial"/>
                <w:b/>
                <w:sz w:val="16"/>
                <w:szCs w:val="20"/>
                <w:lang w:val="sr-Cyrl-RS"/>
              </w:rPr>
              <w:t xml:space="preserve">ско-Лимске ХЕ - </w:t>
            </w:r>
            <w:r w:rsidRPr="00AB0950">
              <w:rPr>
                <w:rFonts w:ascii="Arial" w:hAnsi="Arial" w:cs="Arial"/>
                <w:b/>
                <w:sz w:val="16"/>
                <w:szCs w:val="20"/>
                <w:lang w:val="sr-Cyrl-RS"/>
              </w:rPr>
              <w:t>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ХЕ Ђердап –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РБ Колубара – оквирне количине</w:t>
            </w:r>
          </w:p>
        </w:tc>
        <w:tc>
          <w:tcPr>
            <w:tcW w:w="108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ТЕ-КО Костолац–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Панонске ТЕ-ТО– оквирне количине</w:t>
            </w:r>
          </w:p>
        </w:tc>
        <w:tc>
          <w:tcPr>
            <w:tcW w:w="1260" w:type="dxa"/>
          </w:tcPr>
          <w:p w:rsidR="00EC187C" w:rsidRPr="00AB0950" w:rsidRDefault="00EC187C" w:rsidP="00EC187C">
            <w:pPr>
              <w:suppressAutoHyphens/>
              <w:spacing w:before="0"/>
              <w:jc w:val="left"/>
              <w:rPr>
                <w:rFonts w:cs="Arial"/>
                <w:b/>
                <w:bCs/>
                <w:sz w:val="16"/>
                <w:szCs w:val="20"/>
                <w:lang w:val="sr-Cyrl-C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bCs/>
                <w:sz w:val="16"/>
                <w:szCs w:val="20"/>
                <w:lang w:val="sr-Cyrl-CS" w:eastAsia="ar-SA"/>
              </w:rPr>
              <w:t>Управа ЈП ЕПС</w:t>
            </w:r>
            <w:r w:rsidRPr="00AB0950">
              <w:rPr>
                <w:rFonts w:ascii="Arial" w:hAnsi="Arial" w:cs="Arial"/>
                <w:b/>
                <w:sz w:val="16"/>
                <w:szCs w:val="20"/>
                <w:lang w:val="sr-Cyrl-RS"/>
              </w:rPr>
              <w:t>–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902334" w:rsidRPr="00FF57D4" w:rsidTr="00B77DC2">
        <w:tc>
          <w:tcPr>
            <w:tcW w:w="1170" w:type="dxa"/>
            <w:vMerge w:val="restart"/>
            <w:vAlign w:val="center"/>
          </w:tcPr>
          <w:p w:rsidR="00902334" w:rsidRPr="00EC187C" w:rsidRDefault="00902334" w:rsidP="00EC187C">
            <w:pPr>
              <w:spacing w:before="0" w:after="200"/>
              <w:jc w:val="left"/>
              <w:rPr>
                <w:rFonts w:ascii="Arial" w:hAnsi="Arial" w:cs="Arial"/>
                <w:b/>
                <w:lang w:val="sr-Cyrl-RS"/>
              </w:rPr>
            </w:pPr>
            <w:r w:rsidRPr="00EC187C">
              <w:rPr>
                <w:rFonts w:ascii="Arial" w:hAnsi="Arial" w:cs="Arial"/>
                <w:b/>
                <w:sz w:val="20"/>
                <w:lang w:val="sr-Cyrl-RS"/>
              </w:rPr>
              <w:t>Кишно ПВЦ одело</w:t>
            </w:r>
          </w:p>
        </w:tc>
        <w:tc>
          <w:tcPr>
            <w:tcW w:w="450" w:type="dxa"/>
            <w:vAlign w:val="bottom"/>
          </w:tcPr>
          <w:p w:rsidR="00902334" w:rsidRDefault="00902334" w:rsidP="00EC187C">
            <w:pPr>
              <w:suppressAutoHyphens/>
              <w:spacing w:before="0"/>
              <w:jc w:val="center"/>
              <w:rPr>
                <w:color w:val="000000"/>
              </w:rPr>
            </w:pPr>
            <w:r>
              <w:rPr>
                <w:color w:val="000000"/>
              </w:rPr>
              <w:t>46</w:t>
            </w:r>
          </w:p>
        </w:tc>
        <w:tc>
          <w:tcPr>
            <w:tcW w:w="990" w:type="dxa"/>
            <w:vAlign w:val="center"/>
          </w:tcPr>
          <w:p w:rsidR="00902334" w:rsidRPr="00FF57D4" w:rsidRDefault="00902334" w:rsidP="00B77DC2">
            <w:pPr>
              <w:suppressAutoHyphens/>
              <w:spacing w:before="0"/>
              <w:jc w:val="center"/>
              <w:rPr>
                <w:rFonts w:ascii="Arial" w:hAnsi="Arial" w:cs="Arial"/>
                <w:b/>
                <w:bCs/>
                <w:sz w:val="20"/>
                <w:szCs w:val="20"/>
                <w:lang w:val="sr-Cyrl-CS" w:eastAsia="ar-SA"/>
              </w:rPr>
            </w:pPr>
          </w:p>
        </w:tc>
        <w:tc>
          <w:tcPr>
            <w:tcW w:w="990" w:type="dxa"/>
            <w:vAlign w:val="center"/>
          </w:tcPr>
          <w:p w:rsidR="00902334" w:rsidRPr="00FF57D4" w:rsidRDefault="00902334" w:rsidP="00B77DC2">
            <w:pPr>
              <w:suppressAutoHyphens/>
              <w:spacing w:before="0"/>
              <w:jc w:val="center"/>
              <w:rPr>
                <w:rFonts w:ascii="Arial" w:hAnsi="Arial" w:cs="Arial"/>
                <w:b/>
                <w:bCs/>
                <w:sz w:val="20"/>
                <w:szCs w:val="20"/>
                <w:lang w:val="sr-Cyrl-CS" w:eastAsia="ar-SA"/>
              </w:rPr>
            </w:pPr>
          </w:p>
        </w:tc>
        <w:tc>
          <w:tcPr>
            <w:tcW w:w="990" w:type="dxa"/>
            <w:vAlign w:val="center"/>
          </w:tcPr>
          <w:p w:rsidR="00902334" w:rsidRPr="00FF57D4" w:rsidRDefault="00902334" w:rsidP="00B77DC2">
            <w:pPr>
              <w:suppressAutoHyphens/>
              <w:spacing w:before="0"/>
              <w:jc w:val="center"/>
              <w:rPr>
                <w:rFonts w:ascii="Arial" w:hAnsi="Arial" w:cs="Arial"/>
                <w:b/>
                <w:bCs/>
                <w:sz w:val="20"/>
                <w:szCs w:val="20"/>
                <w:lang w:val="sr-Cyrl-CS" w:eastAsia="ar-SA"/>
              </w:rPr>
            </w:pPr>
          </w:p>
        </w:tc>
        <w:tc>
          <w:tcPr>
            <w:tcW w:w="1080" w:type="dxa"/>
            <w:vAlign w:val="center"/>
          </w:tcPr>
          <w:p w:rsidR="00902334" w:rsidRPr="00FF57D4" w:rsidRDefault="00902334" w:rsidP="00B77DC2">
            <w:pPr>
              <w:suppressAutoHyphens/>
              <w:spacing w:before="0"/>
              <w:jc w:val="center"/>
              <w:rPr>
                <w:rFonts w:ascii="Arial" w:hAnsi="Arial" w:cs="Arial"/>
                <w:b/>
                <w:bCs/>
                <w:sz w:val="20"/>
                <w:szCs w:val="20"/>
                <w:lang w:val="sr-Cyrl-CS" w:eastAsia="ar-SA"/>
              </w:rPr>
            </w:pPr>
          </w:p>
        </w:tc>
        <w:tc>
          <w:tcPr>
            <w:tcW w:w="990" w:type="dxa"/>
            <w:vAlign w:val="center"/>
          </w:tcPr>
          <w:p w:rsidR="00902334" w:rsidRPr="00FF57D4" w:rsidRDefault="00902334" w:rsidP="00B77DC2">
            <w:pPr>
              <w:suppressAutoHyphens/>
              <w:spacing w:before="0"/>
              <w:jc w:val="center"/>
              <w:rPr>
                <w:rFonts w:ascii="Arial" w:hAnsi="Arial" w:cs="Arial"/>
                <w:b/>
                <w:bCs/>
                <w:sz w:val="20"/>
                <w:szCs w:val="20"/>
                <w:lang w:val="sr-Cyrl-CS" w:eastAsia="ar-SA"/>
              </w:rPr>
            </w:pPr>
          </w:p>
        </w:tc>
        <w:tc>
          <w:tcPr>
            <w:tcW w:w="990" w:type="dxa"/>
            <w:vAlign w:val="center"/>
          </w:tcPr>
          <w:p w:rsidR="00902334" w:rsidRPr="00FF57D4" w:rsidRDefault="00902334" w:rsidP="00B77DC2">
            <w:pPr>
              <w:suppressAutoHyphens/>
              <w:spacing w:before="0"/>
              <w:jc w:val="center"/>
              <w:rPr>
                <w:rFonts w:ascii="Arial" w:hAnsi="Arial" w:cs="Arial"/>
                <w:b/>
                <w:bCs/>
                <w:sz w:val="20"/>
                <w:szCs w:val="20"/>
                <w:lang w:val="sr-Cyrl-CS" w:eastAsia="ar-SA"/>
              </w:rPr>
            </w:pPr>
          </w:p>
        </w:tc>
        <w:tc>
          <w:tcPr>
            <w:tcW w:w="1260" w:type="dxa"/>
            <w:vAlign w:val="center"/>
          </w:tcPr>
          <w:p w:rsidR="00902334" w:rsidRDefault="00902334" w:rsidP="00B77DC2">
            <w:pPr>
              <w:suppressAutoHyphens/>
              <w:spacing w:before="0"/>
              <w:jc w:val="center"/>
              <w:rPr>
                <w:color w:val="000000"/>
              </w:rPr>
            </w:pPr>
          </w:p>
        </w:tc>
        <w:tc>
          <w:tcPr>
            <w:tcW w:w="990" w:type="dxa"/>
            <w:vAlign w:val="center"/>
          </w:tcPr>
          <w:p w:rsidR="00902334" w:rsidRPr="00FF57D4" w:rsidRDefault="00902334" w:rsidP="00B77DC2">
            <w:pPr>
              <w:suppressAutoHyphens/>
              <w:spacing w:before="0"/>
              <w:jc w:val="center"/>
              <w:rPr>
                <w:rFonts w:ascii="Arial" w:hAnsi="Arial" w:cs="Arial"/>
                <w:b/>
                <w:bCs/>
                <w:sz w:val="20"/>
                <w:szCs w:val="20"/>
                <w:lang w:val="sr-Cyrl-CS" w:eastAsia="ar-SA"/>
              </w:rPr>
            </w:pPr>
          </w:p>
        </w:tc>
        <w:tc>
          <w:tcPr>
            <w:tcW w:w="990" w:type="dxa"/>
            <w:vAlign w:val="center"/>
          </w:tcPr>
          <w:p w:rsidR="00902334" w:rsidRPr="00FF57D4" w:rsidRDefault="00902334" w:rsidP="00B77DC2">
            <w:pPr>
              <w:suppressAutoHyphens/>
              <w:spacing w:before="0"/>
              <w:jc w:val="center"/>
              <w:rPr>
                <w:rFonts w:ascii="Arial" w:hAnsi="Arial" w:cs="Arial"/>
                <w:b/>
                <w:bCs/>
                <w:sz w:val="20"/>
                <w:szCs w:val="20"/>
                <w:lang w:val="sr-Cyrl-CS" w:eastAsia="ar-SA"/>
              </w:rPr>
            </w:pPr>
          </w:p>
        </w:tc>
      </w:tr>
      <w:tr w:rsidR="00902334" w:rsidRPr="00FF57D4" w:rsidTr="00B77DC2">
        <w:tc>
          <w:tcPr>
            <w:tcW w:w="1170" w:type="dxa"/>
            <w:vMerge/>
          </w:tcPr>
          <w:p w:rsidR="00902334" w:rsidRPr="00053060" w:rsidRDefault="00902334" w:rsidP="00EC187C">
            <w:pPr>
              <w:spacing w:before="0" w:after="200"/>
              <w:rPr>
                <w:rFonts w:cs="Arial"/>
                <w:b/>
                <w:lang w:val="sr-Cyrl-RS"/>
              </w:rPr>
            </w:pPr>
          </w:p>
        </w:tc>
        <w:tc>
          <w:tcPr>
            <w:tcW w:w="450" w:type="dxa"/>
            <w:vAlign w:val="bottom"/>
          </w:tcPr>
          <w:p w:rsidR="00902334" w:rsidRDefault="00902334" w:rsidP="00EC187C">
            <w:pPr>
              <w:suppressAutoHyphens/>
              <w:spacing w:before="0"/>
              <w:jc w:val="center"/>
              <w:rPr>
                <w:color w:val="000000"/>
              </w:rPr>
            </w:pPr>
            <w:r>
              <w:rPr>
                <w:color w:val="000000"/>
              </w:rPr>
              <w:t>48</w:t>
            </w:r>
          </w:p>
        </w:tc>
        <w:tc>
          <w:tcPr>
            <w:tcW w:w="990" w:type="dxa"/>
            <w:vAlign w:val="center"/>
          </w:tcPr>
          <w:p w:rsidR="00902334" w:rsidRPr="00FF57D4" w:rsidRDefault="00902334" w:rsidP="00B77DC2">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B77DC2">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B77DC2">
            <w:pPr>
              <w:suppressAutoHyphens/>
              <w:spacing w:before="0"/>
              <w:jc w:val="center"/>
              <w:rPr>
                <w:rFonts w:cs="Arial"/>
                <w:b/>
                <w:bCs/>
                <w:sz w:val="20"/>
                <w:szCs w:val="20"/>
                <w:lang w:val="sr-Cyrl-CS" w:eastAsia="ar-SA"/>
              </w:rPr>
            </w:pPr>
          </w:p>
        </w:tc>
        <w:tc>
          <w:tcPr>
            <w:tcW w:w="1080" w:type="dxa"/>
            <w:vAlign w:val="center"/>
          </w:tcPr>
          <w:p w:rsidR="00902334" w:rsidRPr="00FF57D4" w:rsidRDefault="00902334" w:rsidP="00B77DC2">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B77DC2">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B77DC2">
            <w:pPr>
              <w:suppressAutoHyphens/>
              <w:spacing w:before="0"/>
              <w:jc w:val="center"/>
              <w:rPr>
                <w:rFonts w:cs="Arial"/>
                <w:b/>
                <w:bCs/>
                <w:sz w:val="20"/>
                <w:szCs w:val="20"/>
                <w:lang w:val="sr-Cyrl-CS" w:eastAsia="ar-SA"/>
              </w:rPr>
            </w:pPr>
          </w:p>
        </w:tc>
        <w:tc>
          <w:tcPr>
            <w:tcW w:w="1260" w:type="dxa"/>
            <w:vAlign w:val="center"/>
          </w:tcPr>
          <w:p w:rsidR="00902334" w:rsidRDefault="00902334" w:rsidP="00B77DC2">
            <w:pPr>
              <w:suppressAutoHyphens/>
              <w:spacing w:before="0"/>
              <w:jc w:val="center"/>
              <w:rPr>
                <w:color w:val="000000"/>
              </w:rPr>
            </w:pPr>
          </w:p>
        </w:tc>
        <w:tc>
          <w:tcPr>
            <w:tcW w:w="990" w:type="dxa"/>
            <w:vAlign w:val="center"/>
          </w:tcPr>
          <w:p w:rsidR="00902334" w:rsidRPr="00FF57D4" w:rsidRDefault="00902334" w:rsidP="00B77DC2">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B77DC2">
            <w:pPr>
              <w:suppressAutoHyphens/>
              <w:spacing w:before="0"/>
              <w:jc w:val="center"/>
              <w:rPr>
                <w:rFonts w:cs="Arial"/>
                <w:b/>
                <w:bCs/>
                <w:sz w:val="20"/>
                <w:szCs w:val="20"/>
                <w:lang w:val="sr-Cyrl-CS" w:eastAsia="ar-SA"/>
              </w:rPr>
            </w:pPr>
          </w:p>
        </w:tc>
      </w:tr>
      <w:tr w:rsidR="00CC649F" w:rsidRPr="00FF57D4" w:rsidTr="00B77DC2">
        <w:tc>
          <w:tcPr>
            <w:tcW w:w="1170" w:type="dxa"/>
            <w:vMerge/>
          </w:tcPr>
          <w:p w:rsidR="00CC649F" w:rsidRPr="00053060" w:rsidRDefault="00CC649F" w:rsidP="00CC649F">
            <w:pPr>
              <w:spacing w:before="0" w:after="200"/>
              <w:rPr>
                <w:rFonts w:cs="Arial"/>
                <w:b/>
                <w:lang w:val="sr-Cyrl-RS"/>
              </w:rPr>
            </w:pPr>
          </w:p>
        </w:tc>
        <w:tc>
          <w:tcPr>
            <w:tcW w:w="450" w:type="dxa"/>
            <w:vAlign w:val="bottom"/>
          </w:tcPr>
          <w:p w:rsidR="00CC649F" w:rsidRDefault="00CC649F" w:rsidP="00CC649F">
            <w:pPr>
              <w:suppressAutoHyphens/>
              <w:spacing w:before="0"/>
              <w:jc w:val="center"/>
              <w:rPr>
                <w:color w:val="000000"/>
              </w:rPr>
            </w:pPr>
            <w:r>
              <w:rPr>
                <w:color w:val="000000"/>
              </w:rPr>
              <w:t>50</w:t>
            </w:r>
          </w:p>
        </w:tc>
        <w:tc>
          <w:tcPr>
            <w:tcW w:w="990" w:type="dxa"/>
            <w:vAlign w:val="center"/>
          </w:tcPr>
          <w:p w:rsidR="00CC649F" w:rsidRDefault="00CC649F" w:rsidP="00CC649F">
            <w:pPr>
              <w:spacing w:before="0"/>
              <w:jc w:val="center"/>
              <w:rPr>
                <w:color w:val="000000"/>
              </w:rPr>
            </w:pPr>
          </w:p>
        </w:tc>
        <w:tc>
          <w:tcPr>
            <w:tcW w:w="990" w:type="dxa"/>
            <w:vAlign w:val="center"/>
          </w:tcPr>
          <w:p w:rsidR="00CC649F" w:rsidRDefault="00CC649F" w:rsidP="00CC649F">
            <w:pPr>
              <w:spacing w:before="0"/>
              <w:jc w:val="center"/>
              <w:rPr>
                <w:color w:val="000000"/>
              </w:rPr>
            </w:pPr>
            <w:r>
              <w:rPr>
                <w:color w:val="000000"/>
              </w:rPr>
              <w:t>20</w:t>
            </w:r>
          </w:p>
        </w:tc>
        <w:tc>
          <w:tcPr>
            <w:tcW w:w="99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108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99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99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1260" w:type="dxa"/>
            <w:vAlign w:val="center"/>
          </w:tcPr>
          <w:p w:rsidR="00CC649F" w:rsidRDefault="00CC649F" w:rsidP="00CC649F">
            <w:pPr>
              <w:suppressAutoHyphens/>
              <w:spacing w:before="0"/>
              <w:jc w:val="center"/>
              <w:rPr>
                <w:color w:val="000000"/>
              </w:rPr>
            </w:pPr>
          </w:p>
        </w:tc>
        <w:tc>
          <w:tcPr>
            <w:tcW w:w="99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990" w:type="dxa"/>
            <w:vAlign w:val="center"/>
          </w:tcPr>
          <w:p w:rsidR="00CC649F" w:rsidRDefault="00CC649F" w:rsidP="00CC649F">
            <w:pPr>
              <w:spacing w:before="0"/>
              <w:jc w:val="center"/>
              <w:rPr>
                <w:color w:val="000000"/>
              </w:rPr>
            </w:pPr>
            <w:r>
              <w:rPr>
                <w:color w:val="000000"/>
              </w:rPr>
              <w:t>20</w:t>
            </w:r>
          </w:p>
        </w:tc>
      </w:tr>
      <w:tr w:rsidR="00CC649F" w:rsidRPr="00FF57D4" w:rsidTr="00B77DC2">
        <w:tc>
          <w:tcPr>
            <w:tcW w:w="1170" w:type="dxa"/>
            <w:vMerge/>
          </w:tcPr>
          <w:p w:rsidR="00CC649F" w:rsidRPr="00053060" w:rsidRDefault="00CC649F" w:rsidP="00CC649F">
            <w:pPr>
              <w:spacing w:before="0" w:after="200"/>
              <w:rPr>
                <w:rFonts w:cs="Arial"/>
                <w:b/>
                <w:lang w:val="sr-Cyrl-RS"/>
              </w:rPr>
            </w:pPr>
          </w:p>
        </w:tc>
        <w:tc>
          <w:tcPr>
            <w:tcW w:w="450" w:type="dxa"/>
            <w:vAlign w:val="bottom"/>
          </w:tcPr>
          <w:p w:rsidR="00CC649F" w:rsidRDefault="00CC649F" w:rsidP="00CC649F">
            <w:pPr>
              <w:suppressAutoHyphens/>
              <w:spacing w:before="0"/>
              <w:jc w:val="center"/>
              <w:rPr>
                <w:color w:val="000000"/>
              </w:rPr>
            </w:pPr>
            <w:r>
              <w:rPr>
                <w:color w:val="000000"/>
              </w:rPr>
              <w:t>52</w:t>
            </w:r>
          </w:p>
        </w:tc>
        <w:tc>
          <w:tcPr>
            <w:tcW w:w="990" w:type="dxa"/>
            <w:vAlign w:val="center"/>
          </w:tcPr>
          <w:p w:rsidR="00CC649F" w:rsidRDefault="00CC649F" w:rsidP="00CC649F">
            <w:pPr>
              <w:spacing w:before="0"/>
              <w:jc w:val="center"/>
              <w:rPr>
                <w:color w:val="000000"/>
              </w:rPr>
            </w:pPr>
          </w:p>
        </w:tc>
        <w:tc>
          <w:tcPr>
            <w:tcW w:w="990" w:type="dxa"/>
            <w:vAlign w:val="center"/>
          </w:tcPr>
          <w:p w:rsidR="00CC649F" w:rsidRDefault="00CC649F" w:rsidP="00CC649F">
            <w:pPr>
              <w:spacing w:before="0"/>
              <w:jc w:val="center"/>
              <w:rPr>
                <w:color w:val="000000"/>
              </w:rPr>
            </w:pPr>
            <w:r>
              <w:rPr>
                <w:color w:val="000000"/>
              </w:rPr>
              <w:t>20</w:t>
            </w:r>
          </w:p>
        </w:tc>
        <w:tc>
          <w:tcPr>
            <w:tcW w:w="990" w:type="dxa"/>
            <w:vAlign w:val="center"/>
          </w:tcPr>
          <w:p w:rsidR="00CC649F" w:rsidRDefault="00CC649F" w:rsidP="00CC649F">
            <w:pPr>
              <w:spacing w:before="0"/>
              <w:jc w:val="center"/>
              <w:rPr>
                <w:color w:val="000000"/>
              </w:rPr>
            </w:pPr>
            <w:r>
              <w:rPr>
                <w:color w:val="000000"/>
              </w:rPr>
              <w:t>9</w:t>
            </w:r>
          </w:p>
        </w:tc>
        <w:tc>
          <w:tcPr>
            <w:tcW w:w="108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99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99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1260" w:type="dxa"/>
            <w:vAlign w:val="center"/>
          </w:tcPr>
          <w:p w:rsidR="00CC649F" w:rsidRDefault="00CC649F" w:rsidP="00CC649F">
            <w:pPr>
              <w:suppressAutoHyphens/>
              <w:spacing w:before="0"/>
              <w:jc w:val="center"/>
              <w:rPr>
                <w:color w:val="000000"/>
              </w:rPr>
            </w:pPr>
          </w:p>
        </w:tc>
        <w:tc>
          <w:tcPr>
            <w:tcW w:w="99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990" w:type="dxa"/>
            <w:vAlign w:val="center"/>
          </w:tcPr>
          <w:p w:rsidR="00CC649F" w:rsidRDefault="00CC649F" w:rsidP="00CC649F">
            <w:pPr>
              <w:spacing w:before="0"/>
              <w:jc w:val="center"/>
              <w:rPr>
                <w:color w:val="000000"/>
              </w:rPr>
            </w:pPr>
            <w:r>
              <w:rPr>
                <w:color w:val="000000"/>
              </w:rPr>
              <w:t>29</w:t>
            </w:r>
          </w:p>
        </w:tc>
      </w:tr>
      <w:tr w:rsidR="00CC649F" w:rsidRPr="00FF57D4" w:rsidTr="00B77DC2">
        <w:tc>
          <w:tcPr>
            <w:tcW w:w="1170" w:type="dxa"/>
            <w:vMerge/>
          </w:tcPr>
          <w:p w:rsidR="00CC649F" w:rsidRPr="00053060" w:rsidRDefault="00CC649F" w:rsidP="00CC649F">
            <w:pPr>
              <w:spacing w:before="0" w:after="200"/>
              <w:rPr>
                <w:rFonts w:cs="Arial"/>
                <w:b/>
                <w:lang w:val="sr-Cyrl-RS"/>
              </w:rPr>
            </w:pPr>
          </w:p>
        </w:tc>
        <w:tc>
          <w:tcPr>
            <w:tcW w:w="450" w:type="dxa"/>
            <w:vAlign w:val="bottom"/>
          </w:tcPr>
          <w:p w:rsidR="00CC649F" w:rsidRDefault="00CC649F" w:rsidP="00CC649F">
            <w:pPr>
              <w:suppressAutoHyphens/>
              <w:spacing w:before="0"/>
              <w:jc w:val="center"/>
              <w:rPr>
                <w:color w:val="000000"/>
              </w:rPr>
            </w:pPr>
            <w:r>
              <w:rPr>
                <w:color w:val="000000"/>
              </w:rPr>
              <w:t>54</w:t>
            </w:r>
          </w:p>
        </w:tc>
        <w:tc>
          <w:tcPr>
            <w:tcW w:w="990" w:type="dxa"/>
            <w:vAlign w:val="center"/>
          </w:tcPr>
          <w:p w:rsidR="00CC649F" w:rsidRDefault="00CC649F" w:rsidP="00CC649F">
            <w:pPr>
              <w:spacing w:before="0"/>
              <w:jc w:val="center"/>
              <w:rPr>
                <w:color w:val="000000"/>
              </w:rPr>
            </w:pPr>
          </w:p>
        </w:tc>
        <w:tc>
          <w:tcPr>
            <w:tcW w:w="990" w:type="dxa"/>
            <w:vAlign w:val="center"/>
          </w:tcPr>
          <w:p w:rsidR="00CC649F" w:rsidRDefault="00CC649F" w:rsidP="00CC649F">
            <w:pPr>
              <w:spacing w:before="0"/>
              <w:jc w:val="center"/>
              <w:rPr>
                <w:color w:val="000000"/>
              </w:rPr>
            </w:pPr>
            <w:r>
              <w:rPr>
                <w:color w:val="000000"/>
              </w:rPr>
              <w:t>20</w:t>
            </w:r>
          </w:p>
        </w:tc>
        <w:tc>
          <w:tcPr>
            <w:tcW w:w="990" w:type="dxa"/>
            <w:vAlign w:val="center"/>
          </w:tcPr>
          <w:p w:rsidR="00CC649F" w:rsidRDefault="00CC649F" w:rsidP="00CC649F">
            <w:pPr>
              <w:spacing w:before="0"/>
              <w:jc w:val="center"/>
              <w:rPr>
                <w:color w:val="000000"/>
              </w:rPr>
            </w:pPr>
            <w:r>
              <w:rPr>
                <w:color w:val="000000"/>
              </w:rPr>
              <w:t>25</w:t>
            </w:r>
          </w:p>
        </w:tc>
        <w:tc>
          <w:tcPr>
            <w:tcW w:w="108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99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99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1260" w:type="dxa"/>
            <w:vAlign w:val="center"/>
          </w:tcPr>
          <w:p w:rsidR="00CC649F" w:rsidRDefault="00CC649F" w:rsidP="00CC649F">
            <w:pPr>
              <w:suppressAutoHyphens/>
              <w:spacing w:before="0"/>
              <w:jc w:val="center"/>
              <w:rPr>
                <w:color w:val="000000"/>
              </w:rPr>
            </w:pPr>
          </w:p>
        </w:tc>
        <w:tc>
          <w:tcPr>
            <w:tcW w:w="99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990" w:type="dxa"/>
            <w:vAlign w:val="center"/>
          </w:tcPr>
          <w:p w:rsidR="00CC649F" w:rsidRDefault="00CC649F" w:rsidP="00CC649F">
            <w:pPr>
              <w:spacing w:before="0"/>
              <w:jc w:val="center"/>
              <w:rPr>
                <w:color w:val="000000"/>
              </w:rPr>
            </w:pPr>
            <w:r>
              <w:rPr>
                <w:color w:val="000000"/>
              </w:rPr>
              <w:t>45</w:t>
            </w:r>
          </w:p>
        </w:tc>
      </w:tr>
      <w:tr w:rsidR="00CC649F" w:rsidRPr="00FF57D4" w:rsidTr="00B77DC2">
        <w:tc>
          <w:tcPr>
            <w:tcW w:w="1170" w:type="dxa"/>
            <w:vMerge/>
          </w:tcPr>
          <w:p w:rsidR="00CC649F" w:rsidRPr="00053060" w:rsidRDefault="00CC649F" w:rsidP="00CC649F">
            <w:pPr>
              <w:spacing w:before="0" w:after="200"/>
              <w:rPr>
                <w:rFonts w:cs="Arial"/>
                <w:b/>
                <w:lang w:val="sr-Cyrl-RS"/>
              </w:rPr>
            </w:pPr>
          </w:p>
        </w:tc>
        <w:tc>
          <w:tcPr>
            <w:tcW w:w="450" w:type="dxa"/>
            <w:vAlign w:val="bottom"/>
          </w:tcPr>
          <w:p w:rsidR="00CC649F" w:rsidRDefault="00CC649F" w:rsidP="00CC649F">
            <w:pPr>
              <w:suppressAutoHyphens/>
              <w:spacing w:before="0"/>
              <w:jc w:val="center"/>
              <w:rPr>
                <w:color w:val="000000"/>
              </w:rPr>
            </w:pPr>
            <w:r>
              <w:rPr>
                <w:color w:val="000000"/>
              </w:rPr>
              <w:t>56</w:t>
            </w:r>
          </w:p>
        </w:tc>
        <w:tc>
          <w:tcPr>
            <w:tcW w:w="990" w:type="dxa"/>
            <w:vAlign w:val="center"/>
          </w:tcPr>
          <w:p w:rsidR="00CC649F" w:rsidRDefault="00CC649F" w:rsidP="00CC649F">
            <w:pPr>
              <w:spacing w:before="0"/>
              <w:jc w:val="center"/>
              <w:rPr>
                <w:color w:val="000000"/>
              </w:rPr>
            </w:pPr>
          </w:p>
        </w:tc>
        <w:tc>
          <w:tcPr>
            <w:tcW w:w="990" w:type="dxa"/>
            <w:vAlign w:val="center"/>
          </w:tcPr>
          <w:p w:rsidR="00CC649F" w:rsidRDefault="00CC649F" w:rsidP="00CC649F">
            <w:pPr>
              <w:spacing w:before="0"/>
              <w:jc w:val="center"/>
              <w:rPr>
                <w:color w:val="000000"/>
              </w:rPr>
            </w:pPr>
            <w:r>
              <w:rPr>
                <w:color w:val="000000"/>
              </w:rPr>
              <w:t>20</w:t>
            </w:r>
          </w:p>
        </w:tc>
        <w:tc>
          <w:tcPr>
            <w:tcW w:w="990" w:type="dxa"/>
            <w:vAlign w:val="center"/>
          </w:tcPr>
          <w:p w:rsidR="00CC649F" w:rsidRDefault="00CC649F" w:rsidP="00CC649F">
            <w:pPr>
              <w:spacing w:before="0"/>
              <w:jc w:val="center"/>
              <w:rPr>
                <w:color w:val="000000"/>
              </w:rPr>
            </w:pPr>
            <w:r>
              <w:rPr>
                <w:color w:val="000000"/>
              </w:rPr>
              <w:t>25</w:t>
            </w:r>
          </w:p>
        </w:tc>
        <w:tc>
          <w:tcPr>
            <w:tcW w:w="108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99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99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1260" w:type="dxa"/>
            <w:vAlign w:val="center"/>
          </w:tcPr>
          <w:p w:rsidR="00CC649F" w:rsidRDefault="00CC649F" w:rsidP="00CC649F">
            <w:pPr>
              <w:suppressAutoHyphens/>
              <w:spacing w:before="0"/>
              <w:jc w:val="center"/>
              <w:rPr>
                <w:color w:val="000000"/>
              </w:rPr>
            </w:pPr>
          </w:p>
        </w:tc>
        <w:tc>
          <w:tcPr>
            <w:tcW w:w="99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990" w:type="dxa"/>
            <w:vAlign w:val="center"/>
          </w:tcPr>
          <w:p w:rsidR="00CC649F" w:rsidRDefault="00CC649F" w:rsidP="00CC649F">
            <w:pPr>
              <w:spacing w:before="0"/>
              <w:jc w:val="center"/>
              <w:rPr>
                <w:color w:val="000000"/>
              </w:rPr>
            </w:pPr>
            <w:r>
              <w:rPr>
                <w:color w:val="000000"/>
              </w:rPr>
              <w:t>45</w:t>
            </w:r>
          </w:p>
        </w:tc>
      </w:tr>
      <w:tr w:rsidR="00CC649F" w:rsidRPr="00FF57D4" w:rsidTr="00B77DC2">
        <w:tc>
          <w:tcPr>
            <w:tcW w:w="1170" w:type="dxa"/>
            <w:vMerge/>
          </w:tcPr>
          <w:p w:rsidR="00CC649F" w:rsidRPr="00053060" w:rsidRDefault="00CC649F" w:rsidP="00CC649F">
            <w:pPr>
              <w:spacing w:before="0" w:after="200"/>
              <w:rPr>
                <w:rFonts w:cs="Arial"/>
                <w:b/>
                <w:lang w:val="sr-Cyrl-RS"/>
              </w:rPr>
            </w:pPr>
          </w:p>
        </w:tc>
        <w:tc>
          <w:tcPr>
            <w:tcW w:w="450" w:type="dxa"/>
            <w:vAlign w:val="bottom"/>
          </w:tcPr>
          <w:p w:rsidR="00CC649F" w:rsidRDefault="00CC649F" w:rsidP="00CC649F">
            <w:pPr>
              <w:suppressAutoHyphens/>
              <w:spacing w:before="0"/>
              <w:jc w:val="center"/>
              <w:rPr>
                <w:color w:val="000000"/>
              </w:rPr>
            </w:pPr>
            <w:r>
              <w:rPr>
                <w:color w:val="000000"/>
              </w:rPr>
              <w:t>58</w:t>
            </w:r>
          </w:p>
        </w:tc>
        <w:tc>
          <w:tcPr>
            <w:tcW w:w="990" w:type="dxa"/>
            <w:vAlign w:val="center"/>
          </w:tcPr>
          <w:p w:rsidR="00CC649F" w:rsidRDefault="00CC649F" w:rsidP="00CC649F">
            <w:pPr>
              <w:spacing w:before="0"/>
              <w:jc w:val="center"/>
              <w:rPr>
                <w:color w:val="000000"/>
              </w:rPr>
            </w:pPr>
          </w:p>
        </w:tc>
        <w:tc>
          <w:tcPr>
            <w:tcW w:w="990" w:type="dxa"/>
            <w:vAlign w:val="center"/>
          </w:tcPr>
          <w:p w:rsidR="00CC649F" w:rsidRDefault="00CC649F" w:rsidP="00CC649F">
            <w:pPr>
              <w:spacing w:before="0"/>
              <w:jc w:val="center"/>
              <w:rPr>
                <w:color w:val="000000"/>
              </w:rPr>
            </w:pPr>
            <w:r>
              <w:rPr>
                <w:color w:val="000000"/>
              </w:rPr>
              <w:t>25</w:t>
            </w:r>
          </w:p>
        </w:tc>
        <w:tc>
          <w:tcPr>
            <w:tcW w:w="990" w:type="dxa"/>
            <w:vAlign w:val="center"/>
          </w:tcPr>
          <w:p w:rsidR="00CC649F" w:rsidRDefault="00CC649F" w:rsidP="00CC649F">
            <w:pPr>
              <w:spacing w:before="0"/>
              <w:jc w:val="center"/>
              <w:rPr>
                <w:color w:val="000000"/>
              </w:rPr>
            </w:pPr>
            <w:r>
              <w:rPr>
                <w:color w:val="000000"/>
              </w:rPr>
              <w:t>25</w:t>
            </w:r>
          </w:p>
        </w:tc>
        <w:tc>
          <w:tcPr>
            <w:tcW w:w="108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99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99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1260" w:type="dxa"/>
            <w:vAlign w:val="center"/>
          </w:tcPr>
          <w:p w:rsidR="00CC649F" w:rsidRDefault="00CC649F" w:rsidP="00CC649F">
            <w:pPr>
              <w:suppressAutoHyphens/>
              <w:spacing w:before="0"/>
              <w:jc w:val="center"/>
              <w:rPr>
                <w:color w:val="000000"/>
              </w:rPr>
            </w:pPr>
          </w:p>
        </w:tc>
        <w:tc>
          <w:tcPr>
            <w:tcW w:w="99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990" w:type="dxa"/>
            <w:vAlign w:val="center"/>
          </w:tcPr>
          <w:p w:rsidR="00CC649F" w:rsidRDefault="00CC649F" w:rsidP="00CC649F">
            <w:pPr>
              <w:spacing w:before="0"/>
              <w:jc w:val="center"/>
              <w:rPr>
                <w:color w:val="000000"/>
              </w:rPr>
            </w:pPr>
            <w:r>
              <w:rPr>
                <w:color w:val="000000"/>
              </w:rPr>
              <w:t>50</w:t>
            </w:r>
          </w:p>
        </w:tc>
      </w:tr>
      <w:tr w:rsidR="00CC649F" w:rsidRPr="00FF57D4" w:rsidTr="00B77DC2">
        <w:tc>
          <w:tcPr>
            <w:tcW w:w="1170" w:type="dxa"/>
            <w:vMerge/>
          </w:tcPr>
          <w:p w:rsidR="00CC649F" w:rsidRPr="00053060" w:rsidRDefault="00CC649F" w:rsidP="00CC649F">
            <w:pPr>
              <w:spacing w:before="0" w:after="200"/>
              <w:rPr>
                <w:rFonts w:cs="Arial"/>
                <w:b/>
                <w:lang w:val="sr-Cyrl-RS"/>
              </w:rPr>
            </w:pPr>
          </w:p>
        </w:tc>
        <w:tc>
          <w:tcPr>
            <w:tcW w:w="450" w:type="dxa"/>
            <w:vAlign w:val="bottom"/>
          </w:tcPr>
          <w:p w:rsidR="00CC649F" w:rsidRDefault="00CC649F" w:rsidP="00CC649F">
            <w:pPr>
              <w:suppressAutoHyphens/>
              <w:spacing w:before="0"/>
              <w:jc w:val="center"/>
              <w:rPr>
                <w:color w:val="000000"/>
              </w:rPr>
            </w:pPr>
            <w:r>
              <w:rPr>
                <w:color w:val="000000"/>
              </w:rPr>
              <w:t>60</w:t>
            </w:r>
          </w:p>
        </w:tc>
        <w:tc>
          <w:tcPr>
            <w:tcW w:w="990" w:type="dxa"/>
            <w:vAlign w:val="center"/>
          </w:tcPr>
          <w:p w:rsidR="00CC649F" w:rsidRDefault="00CC649F" w:rsidP="00CC649F">
            <w:pPr>
              <w:spacing w:before="0"/>
              <w:jc w:val="center"/>
              <w:rPr>
                <w:color w:val="000000"/>
              </w:rPr>
            </w:pPr>
          </w:p>
        </w:tc>
        <w:tc>
          <w:tcPr>
            <w:tcW w:w="990" w:type="dxa"/>
            <w:vAlign w:val="center"/>
          </w:tcPr>
          <w:p w:rsidR="00CC649F" w:rsidRDefault="00CC649F" w:rsidP="00CC649F">
            <w:pPr>
              <w:spacing w:before="0"/>
              <w:jc w:val="center"/>
              <w:rPr>
                <w:color w:val="000000"/>
              </w:rPr>
            </w:pPr>
            <w:r>
              <w:rPr>
                <w:color w:val="000000"/>
              </w:rPr>
              <w:t>5</w:t>
            </w:r>
          </w:p>
        </w:tc>
        <w:tc>
          <w:tcPr>
            <w:tcW w:w="990" w:type="dxa"/>
            <w:vAlign w:val="center"/>
          </w:tcPr>
          <w:p w:rsidR="00CC649F" w:rsidRDefault="00CC649F" w:rsidP="00CC649F">
            <w:pPr>
              <w:spacing w:before="0"/>
              <w:jc w:val="center"/>
              <w:rPr>
                <w:color w:val="000000"/>
              </w:rPr>
            </w:pPr>
            <w:r>
              <w:rPr>
                <w:color w:val="000000"/>
              </w:rPr>
              <w:t>11</w:t>
            </w:r>
          </w:p>
        </w:tc>
        <w:tc>
          <w:tcPr>
            <w:tcW w:w="108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99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99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1260" w:type="dxa"/>
            <w:vAlign w:val="center"/>
          </w:tcPr>
          <w:p w:rsidR="00CC649F" w:rsidRDefault="00CC649F" w:rsidP="00CC649F">
            <w:pPr>
              <w:suppressAutoHyphens/>
              <w:spacing w:before="0"/>
              <w:jc w:val="center"/>
              <w:rPr>
                <w:color w:val="000000"/>
              </w:rPr>
            </w:pPr>
          </w:p>
        </w:tc>
        <w:tc>
          <w:tcPr>
            <w:tcW w:w="990" w:type="dxa"/>
            <w:vAlign w:val="center"/>
          </w:tcPr>
          <w:p w:rsidR="00CC649F" w:rsidRPr="00FF57D4" w:rsidRDefault="00CC649F" w:rsidP="00CC649F">
            <w:pPr>
              <w:suppressAutoHyphens/>
              <w:spacing w:before="0"/>
              <w:jc w:val="center"/>
              <w:rPr>
                <w:rFonts w:cs="Arial"/>
                <w:b/>
                <w:bCs/>
                <w:sz w:val="20"/>
                <w:szCs w:val="20"/>
                <w:lang w:val="sr-Cyrl-CS" w:eastAsia="ar-SA"/>
              </w:rPr>
            </w:pPr>
          </w:p>
        </w:tc>
        <w:tc>
          <w:tcPr>
            <w:tcW w:w="990" w:type="dxa"/>
            <w:vAlign w:val="center"/>
          </w:tcPr>
          <w:p w:rsidR="00CC649F" w:rsidRDefault="00CC649F" w:rsidP="00CC649F">
            <w:pPr>
              <w:spacing w:before="0"/>
              <w:jc w:val="center"/>
              <w:rPr>
                <w:color w:val="000000"/>
              </w:rPr>
            </w:pPr>
            <w:r>
              <w:rPr>
                <w:color w:val="000000"/>
              </w:rPr>
              <w:t>16</w:t>
            </w:r>
          </w:p>
        </w:tc>
      </w:tr>
      <w:tr w:rsidR="00634078" w:rsidRPr="00FF57D4" w:rsidTr="00B77DC2">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Pr="00902334" w:rsidRDefault="00634078" w:rsidP="00634078">
            <w:pPr>
              <w:suppressAutoHyphens/>
              <w:spacing w:before="0"/>
              <w:jc w:val="center"/>
              <w:rPr>
                <w:color w:val="000000"/>
                <w:lang w:val="sr-Cyrl-RS"/>
              </w:rPr>
            </w:pPr>
            <w:r>
              <w:rPr>
                <w:color w:val="000000"/>
                <w:lang w:val="sr-Cyrl-RS"/>
              </w:rPr>
              <w:t>62</w:t>
            </w:r>
          </w:p>
        </w:tc>
        <w:tc>
          <w:tcPr>
            <w:tcW w:w="990" w:type="dxa"/>
            <w:vAlign w:val="center"/>
          </w:tcPr>
          <w:p w:rsidR="00634078" w:rsidRDefault="00634078" w:rsidP="00B77DC2">
            <w:pPr>
              <w:spacing w:before="0"/>
              <w:jc w:val="center"/>
              <w:rPr>
                <w:color w:val="000000"/>
              </w:rPr>
            </w:pPr>
          </w:p>
        </w:tc>
        <w:tc>
          <w:tcPr>
            <w:tcW w:w="990" w:type="dxa"/>
            <w:vAlign w:val="center"/>
          </w:tcPr>
          <w:p w:rsidR="00634078" w:rsidRPr="00FF57D4" w:rsidRDefault="00634078" w:rsidP="00B77DC2">
            <w:pPr>
              <w:suppressAutoHyphens/>
              <w:spacing w:before="0"/>
              <w:jc w:val="center"/>
              <w:rPr>
                <w:rFonts w:cs="Arial"/>
                <w:b/>
                <w:bCs/>
                <w:sz w:val="20"/>
                <w:szCs w:val="20"/>
                <w:lang w:val="sr-Cyrl-CS" w:eastAsia="ar-SA"/>
              </w:rPr>
            </w:pPr>
          </w:p>
        </w:tc>
        <w:tc>
          <w:tcPr>
            <w:tcW w:w="990" w:type="dxa"/>
            <w:vAlign w:val="center"/>
          </w:tcPr>
          <w:p w:rsidR="00634078" w:rsidRDefault="00634078" w:rsidP="00B77DC2">
            <w:pPr>
              <w:spacing w:before="0"/>
              <w:jc w:val="center"/>
              <w:rPr>
                <w:color w:val="000000"/>
              </w:rPr>
            </w:pPr>
            <w:r>
              <w:rPr>
                <w:color w:val="000000"/>
              </w:rPr>
              <w:t>5</w:t>
            </w:r>
          </w:p>
        </w:tc>
        <w:tc>
          <w:tcPr>
            <w:tcW w:w="1080" w:type="dxa"/>
            <w:vAlign w:val="center"/>
          </w:tcPr>
          <w:p w:rsidR="00634078" w:rsidRPr="00FF57D4" w:rsidRDefault="00634078" w:rsidP="00B77DC2">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B77DC2">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B77DC2">
            <w:pPr>
              <w:suppressAutoHyphens/>
              <w:spacing w:before="0"/>
              <w:jc w:val="center"/>
              <w:rPr>
                <w:rFonts w:cs="Arial"/>
                <w:b/>
                <w:bCs/>
                <w:sz w:val="20"/>
                <w:szCs w:val="20"/>
                <w:lang w:val="sr-Cyrl-CS" w:eastAsia="ar-SA"/>
              </w:rPr>
            </w:pPr>
          </w:p>
        </w:tc>
        <w:tc>
          <w:tcPr>
            <w:tcW w:w="1260" w:type="dxa"/>
            <w:vAlign w:val="center"/>
          </w:tcPr>
          <w:p w:rsidR="00634078" w:rsidRDefault="00634078" w:rsidP="00B77DC2">
            <w:pPr>
              <w:suppressAutoHyphens/>
              <w:spacing w:before="0"/>
              <w:jc w:val="center"/>
              <w:rPr>
                <w:color w:val="000000"/>
              </w:rPr>
            </w:pPr>
          </w:p>
        </w:tc>
        <w:tc>
          <w:tcPr>
            <w:tcW w:w="990" w:type="dxa"/>
            <w:vAlign w:val="center"/>
          </w:tcPr>
          <w:p w:rsidR="00634078" w:rsidRPr="00FF57D4" w:rsidRDefault="00634078" w:rsidP="00B77DC2">
            <w:pPr>
              <w:suppressAutoHyphens/>
              <w:spacing w:before="0"/>
              <w:jc w:val="center"/>
              <w:rPr>
                <w:rFonts w:cs="Arial"/>
                <w:b/>
                <w:bCs/>
                <w:sz w:val="20"/>
                <w:szCs w:val="20"/>
                <w:lang w:val="sr-Cyrl-CS" w:eastAsia="ar-SA"/>
              </w:rPr>
            </w:pPr>
          </w:p>
        </w:tc>
        <w:tc>
          <w:tcPr>
            <w:tcW w:w="990" w:type="dxa"/>
            <w:vAlign w:val="center"/>
          </w:tcPr>
          <w:p w:rsidR="00634078" w:rsidRDefault="00634078" w:rsidP="00B77DC2">
            <w:pPr>
              <w:spacing w:before="0"/>
              <w:jc w:val="center"/>
              <w:rPr>
                <w:color w:val="000000"/>
              </w:rPr>
            </w:pPr>
            <w:r>
              <w:rPr>
                <w:color w:val="000000"/>
              </w:rPr>
              <w:t>5</w:t>
            </w:r>
          </w:p>
        </w:tc>
      </w:tr>
      <w:tr w:rsidR="00EC187C" w:rsidRPr="00FF57D4" w:rsidTr="00B77DC2">
        <w:tc>
          <w:tcPr>
            <w:tcW w:w="1620" w:type="dxa"/>
            <w:gridSpan w:val="2"/>
          </w:tcPr>
          <w:p w:rsidR="00EC187C" w:rsidRPr="002613BC" w:rsidRDefault="00EC187C" w:rsidP="00EC187C">
            <w:pPr>
              <w:suppressAutoHyphens/>
              <w:spacing w:before="0"/>
              <w:jc w:val="right"/>
              <w:rPr>
                <w:color w:val="000000"/>
                <w:lang w:val="sr-Cyrl-RS"/>
              </w:rPr>
            </w:pPr>
            <w:r>
              <w:rPr>
                <w:color w:val="000000"/>
              </w:rPr>
              <w:t>Укупно</w:t>
            </w:r>
            <w:r>
              <w:rPr>
                <w:color w:val="000000"/>
                <w:lang w:val="sr-Cyrl-RS"/>
              </w:rPr>
              <w:t>:</w:t>
            </w:r>
          </w:p>
        </w:tc>
        <w:tc>
          <w:tcPr>
            <w:tcW w:w="990" w:type="dxa"/>
            <w:vAlign w:val="center"/>
          </w:tcPr>
          <w:p w:rsidR="00EC187C" w:rsidRPr="00FF57D4" w:rsidRDefault="00EC187C" w:rsidP="00B77DC2">
            <w:pPr>
              <w:suppressAutoHyphens/>
              <w:spacing w:before="0"/>
              <w:jc w:val="center"/>
              <w:rPr>
                <w:rFonts w:cs="Arial"/>
                <w:b/>
                <w:bCs/>
                <w:sz w:val="20"/>
                <w:szCs w:val="20"/>
                <w:lang w:val="sr-Cyrl-CS" w:eastAsia="ar-SA"/>
              </w:rPr>
            </w:pPr>
          </w:p>
        </w:tc>
        <w:tc>
          <w:tcPr>
            <w:tcW w:w="990" w:type="dxa"/>
            <w:vAlign w:val="center"/>
          </w:tcPr>
          <w:p w:rsidR="00EC187C" w:rsidRPr="00FF57D4" w:rsidRDefault="00CC649F" w:rsidP="00B77DC2">
            <w:pPr>
              <w:suppressAutoHyphens/>
              <w:spacing w:before="0"/>
              <w:jc w:val="center"/>
              <w:rPr>
                <w:rFonts w:cs="Arial"/>
                <w:b/>
                <w:bCs/>
                <w:sz w:val="20"/>
                <w:szCs w:val="20"/>
                <w:lang w:val="sr-Cyrl-CS" w:eastAsia="ar-SA"/>
              </w:rPr>
            </w:pPr>
            <w:r>
              <w:rPr>
                <w:rFonts w:cs="Arial"/>
                <w:b/>
                <w:bCs/>
                <w:sz w:val="20"/>
                <w:szCs w:val="20"/>
                <w:lang w:val="sr-Cyrl-CS" w:eastAsia="ar-SA"/>
              </w:rPr>
              <w:t>110</w:t>
            </w:r>
          </w:p>
        </w:tc>
        <w:tc>
          <w:tcPr>
            <w:tcW w:w="990" w:type="dxa"/>
            <w:vAlign w:val="center"/>
          </w:tcPr>
          <w:p w:rsidR="00EC187C" w:rsidRPr="00FF57D4" w:rsidRDefault="00902334" w:rsidP="00B77DC2">
            <w:pPr>
              <w:suppressAutoHyphens/>
              <w:spacing w:before="0"/>
              <w:jc w:val="center"/>
              <w:rPr>
                <w:rFonts w:cs="Arial"/>
                <w:b/>
                <w:bCs/>
                <w:sz w:val="20"/>
                <w:szCs w:val="20"/>
                <w:lang w:val="sr-Cyrl-CS" w:eastAsia="ar-SA"/>
              </w:rPr>
            </w:pPr>
            <w:r>
              <w:rPr>
                <w:rFonts w:cs="Arial"/>
                <w:b/>
                <w:bCs/>
                <w:sz w:val="20"/>
                <w:szCs w:val="20"/>
                <w:lang w:val="sr-Cyrl-CS" w:eastAsia="ar-SA"/>
              </w:rPr>
              <w:t>100</w:t>
            </w:r>
          </w:p>
        </w:tc>
        <w:tc>
          <w:tcPr>
            <w:tcW w:w="1080" w:type="dxa"/>
            <w:vAlign w:val="center"/>
          </w:tcPr>
          <w:p w:rsidR="00EC187C" w:rsidRPr="00FF57D4" w:rsidRDefault="00EC187C" w:rsidP="00B77DC2">
            <w:pPr>
              <w:suppressAutoHyphens/>
              <w:spacing w:before="0"/>
              <w:jc w:val="center"/>
              <w:rPr>
                <w:rFonts w:cs="Arial"/>
                <w:b/>
                <w:bCs/>
                <w:sz w:val="20"/>
                <w:szCs w:val="20"/>
                <w:lang w:val="sr-Cyrl-CS" w:eastAsia="ar-SA"/>
              </w:rPr>
            </w:pPr>
          </w:p>
        </w:tc>
        <w:tc>
          <w:tcPr>
            <w:tcW w:w="990" w:type="dxa"/>
            <w:vAlign w:val="center"/>
          </w:tcPr>
          <w:p w:rsidR="00EC187C" w:rsidRPr="00FF57D4" w:rsidRDefault="00EC187C" w:rsidP="00B77DC2">
            <w:pPr>
              <w:suppressAutoHyphens/>
              <w:spacing w:before="0"/>
              <w:jc w:val="center"/>
              <w:rPr>
                <w:rFonts w:cs="Arial"/>
                <w:b/>
                <w:bCs/>
                <w:sz w:val="20"/>
                <w:szCs w:val="20"/>
                <w:lang w:val="sr-Cyrl-CS" w:eastAsia="ar-SA"/>
              </w:rPr>
            </w:pPr>
          </w:p>
        </w:tc>
        <w:tc>
          <w:tcPr>
            <w:tcW w:w="990" w:type="dxa"/>
            <w:vAlign w:val="center"/>
          </w:tcPr>
          <w:p w:rsidR="00EC187C" w:rsidRPr="00FF57D4" w:rsidRDefault="00EC187C" w:rsidP="00B77DC2">
            <w:pPr>
              <w:suppressAutoHyphens/>
              <w:spacing w:before="0"/>
              <w:jc w:val="center"/>
              <w:rPr>
                <w:rFonts w:cs="Arial"/>
                <w:b/>
                <w:bCs/>
                <w:sz w:val="20"/>
                <w:szCs w:val="20"/>
                <w:lang w:val="sr-Cyrl-CS" w:eastAsia="ar-SA"/>
              </w:rPr>
            </w:pPr>
          </w:p>
        </w:tc>
        <w:tc>
          <w:tcPr>
            <w:tcW w:w="1260" w:type="dxa"/>
            <w:vAlign w:val="center"/>
          </w:tcPr>
          <w:p w:rsidR="00EC187C" w:rsidRDefault="00EC187C" w:rsidP="00B77DC2">
            <w:pPr>
              <w:suppressAutoHyphens/>
              <w:spacing w:before="0"/>
              <w:jc w:val="center"/>
              <w:rPr>
                <w:color w:val="000000"/>
              </w:rPr>
            </w:pPr>
          </w:p>
        </w:tc>
        <w:tc>
          <w:tcPr>
            <w:tcW w:w="990" w:type="dxa"/>
            <w:vAlign w:val="center"/>
          </w:tcPr>
          <w:p w:rsidR="00EC187C" w:rsidRPr="00FF57D4" w:rsidRDefault="00EC187C" w:rsidP="00B77DC2">
            <w:pPr>
              <w:suppressAutoHyphens/>
              <w:spacing w:before="0"/>
              <w:jc w:val="center"/>
              <w:rPr>
                <w:rFonts w:cs="Arial"/>
                <w:b/>
                <w:bCs/>
                <w:sz w:val="20"/>
                <w:szCs w:val="20"/>
                <w:lang w:val="sr-Cyrl-CS" w:eastAsia="ar-SA"/>
              </w:rPr>
            </w:pPr>
          </w:p>
        </w:tc>
        <w:tc>
          <w:tcPr>
            <w:tcW w:w="990" w:type="dxa"/>
            <w:vAlign w:val="center"/>
          </w:tcPr>
          <w:p w:rsidR="00EC187C" w:rsidRPr="00FF57D4" w:rsidRDefault="00634078" w:rsidP="00B77DC2">
            <w:pPr>
              <w:suppressAutoHyphens/>
              <w:spacing w:before="0"/>
              <w:jc w:val="center"/>
              <w:rPr>
                <w:rFonts w:cs="Arial"/>
                <w:b/>
                <w:bCs/>
                <w:sz w:val="20"/>
                <w:szCs w:val="20"/>
                <w:lang w:val="sr-Cyrl-CS" w:eastAsia="ar-SA"/>
              </w:rPr>
            </w:pPr>
            <w:r>
              <w:rPr>
                <w:rFonts w:cs="Arial"/>
                <w:b/>
                <w:bCs/>
                <w:sz w:val="20"/>
                <w:szCs w:val="20"/>
                <w:lang w:val="sr-Cyrl-CS" w:eastAsia="ar-SA"/>
              </w:rPr>
              <w:t>210</w:t>
            </w:r>
          </w:p>
        </w:tc>
      </w:tr>
    </w:tbl>
    <w:p w:rsidR="00EC187C" w:rsidRDefault="00EC187C" w:rsidP="00EC198B">
      <w:pPr>
        <w:spacing w:before="0"/>
        <w:rPr>
          <w:rFonts w:eastAsia="Calibri" w:cs="Arial"/>
          <w:b/>
          <w:lang w:val="sr-Cyrl-RS"/>
        </w:rPr>
      </w:pPr>
    </w:p>
    <w:p w:rsidR="00053060" w:rsidRPr="00053060" w:rsidRDefault="00053060" w:rsidP="00053060">
      <w:pPr>
        <w:spacing w:before="0" w:after="160" w:line="259" w:lineRule="auto"/>
        <w:jc w:val="left"/>
        <w:rPr>
          <w:rFonts w:cs="Arial"/>
          <w:lang w:val="sr-Cyrl-CS"/>
        </w:rPr>
      </w:pPr>
      <w:r w:rsidRPr="00053060">
        <w:rPr>
          <w:rFonts w:cs="Arial"/>
          <w:lang w:val="sr-Cyrl-CS"/>
        </w:rPr>
        <w:t>Опис:</w:t>
      </w:r>
    </w:p>
    <w:p w:rsidR="00053060" w:rsidRPr="00053060" w:rsidRDefault="00053060" w:rsidP="00053060">
      <w:pPr>
        <w:spacing w:before="0" w:after="160" w:line="259" w:lineRule="auto"/>
        <w:rPr>
          <w:rFonts w:cs="Arial"/>
          <w:b/>
          <w:lang w:val="sr-Cyrl-CS"/>
        </w:rPr>
      </w:pPr>
      <w:r w:rsidRPr="00053060">
        <w:rPr>
          <w:rFonts w:cs="Arial"/>
          <w:lang w:val="sr-Cyrl-CS"/>
        </w:rPr>
        <w:t xml:space="preserve"> </w:t>
      </w:r>
      <w:r w:rsidRPr="00053060">
        <w:rPr>
          <w:rFonts w:cs="Arial"/>
          <w:b/>
          <w:u w:val="single"/>
          <w:lang w:val="sr-Cyrl-CS"/>
        </w:rPr>
        <w:t xml:space="preserve">Модел: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Кишн</w:t>
      </w:r>
      <w:r w:rsidRPr="00053060">
        <w:rPr>
          <w:rFonts w:cs="Arial"/>
          <w:lang w:val="sr-Latn-CS"/>
        </w:rPr>
        <w:t xml:space="preserve">o </w:t>
      </w:r>
      <w:r w:rsidRPr="00053060">
        <w:rPr>
          <w:rFonts w:cs="Arial"/>
          <w:lang w:val="sr-Cyrl-CS"/>
        </w:rPr>
        <w:t xml:space="preserve">одело </w:t>
      </w:r>
      <w:r w:rsidRPr="00053060">
        <w:rPr>
          <w:rFonts w:cs="Arial"/>
          <w:lang w:val="sr-Latn-CS"/>
        </w:rPr>
        <w:t xml:space="preserve">мора да задовољи захтеване </w:t>
      </w:r>
      <w:r w:rsidRPr="00053060">
        <w:rPr>
          <w:rFonts w:eastAsia="Arial Unicode MS" w:cs="Arial"/>
          <w:lang w:val="sr-Latn-CS"/>
        </w:rPr>
        <w:t xml:space="preserve"> перформансе материјала и захтеве у конструкцији да би служилo  </w:t>
      </w:r>
      <w:r w:rsidRPr="00053060">
        <w:rPr>
          <w:rFonts w:cs="Arial"/>
          <w:lang w:val="sr-Cyrl-CS"/>
        </w:rPr>
        <w:t xml:space="preserve">за заштиту </w:t>
      </w:r>
      <w:r w:rsidRPr="00053060">
        <w:rPr>
          <w:rFonts w:cs="Arial"/>
          <w:lang w:val="sr-Latn-CS"/>
        </w:rPr>
        <w:t>корисника према дејству падавина (</w:t>
      </w:r>
      <w:r w:rsidRPr="00053060">
        <w:rPr>
          <w:rFonts w:cs="Arial"/>
          <w:lang w:val="sr-Cyrl-CS"/>
        </w:rPr>
        <w:t xml:space="preserve"> кише</w:t>
      </w:r>
      <w:r w:rsidRPr="00053060">
        <w:rPr>
          <w:rFonts w:cs="Arial"/>
          <w:lang w:val="sr-Latn-CS"/>
        </w:rPr>
        <w:t>, снега), магле и велике влажности</w:t>
      </w:r>
      <w:r w:rsidRPr="00053060">
        <w:rPr>
          <w:rFonts w:cs="Arial"/>
          <w:lang w:val="sr-Cyrl-CS"/>
        </w:rPr>
        <w:t>. Састоји се од јакне и панталона: Шавови су на спојевима варени</w:t>
      </w:r>
      <w:r w:rsidRPr="00053060">
        <w:rPr>
          <w:rFonts w:cs="Arial"/>
          <w:lang w:val="sr-Latn-CS"/>
        </w:rPr>
        <w:t xml:space="preserve">. </w:t>
      </w:r>
      <w:r w:rsidRPr="00053060">
        <w:rPr>
          <w:rFonts w:cs="Arial"/>
        </w:rPr>
        <w:t xml:space="preserve"> </w:t>
      </w:r>
    </w:p>
    <w:p w:rsidR="00053060" w:rsidRPr="00053060" w:rsidRDefault="00053060" w:rsidP="00053060">
      <w:pPr>
        <w:widowControl w:val="0"/>
        <w:autoSpaceDE w:val="0"/>
        <w:autoSpaceDN w:val="0"/>
        <w:adjustRightInd w:val="0"/>
        <w:spacing w:before="0"/>
        <w:rPr>
          <w:rFonts w:cs="Arial"/>
        </w:rPr>
      </w:pPr>
      <w:r w:rsidRPr="00053060">
        <w:rPr>
          <w:rFonts w:cs="Arial"/>
        </w:rPr>
        <w:t>Јакна: У крагни јакне је смештена капуљача; рукави су ранглан; унутрашњост крајева рукава је оивичена еластичним гумом, ради заштите од кише и ветра; испод пазуха, са предње стране од бочног шава налази се по један отвор за вентилацију оивичен пластичним ринглицама; отвори за вентилацију се налазе на горњој страни леђа; јакна се целом дужином у склопу са крагном затвара рајсфершлусом и преклопном лајсном која је постављена од доње линије крагне целом дужином јакне: преклопна лајсна се фиксира са пет пластичних дрикера; целом ширином од рајсфершлуса до бочног шава, са леве и десне стране испод струка, налази се по један џеп заштићен преклопном лајсном, нашивеном изнад отвора џепа једним крајем у бочни шав и другим крајем у шав рајсфершлуса; у доњи део јакне је увучен учкур ради регулације отвора;</w:t>
      </w:r>
    </w:p>
    <w:p w:rsidR="00053060" w:rsidRPr="00053060" w:rsidRDefault="00053060" w:rsidP="00053060">
      <w:pPr>
        <w:widowControl w:val="0"/>
        <w:autoSpaceDE w:val="0"/>
        <w:autoSpaceDN w:val="0"/>
        <w:adjustRightInd w:val="0"/>
        <w:spacing w:before="0"/>
        <w:rPr>
          <w:rFonts w:cs="Arial"/>
        </w:rPr>
      </w:pPr>
      <w:r w:rsidRPr="00053060">
        <w:rPr>
          <w:rFonts w:cs="Arial"/>
        </w:rPr>
        <w:t>Панталоне: У струк панталона је увучена гума. Са леве и десне бочне стране панталона отворен је по један вертикални отвор за руку. Смањење ширине ногавица се регулише дрикером.</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кишн</w:t>
      </w:r>
      <w:r w:rsidRPr="00053060">
        <w:rPr>
          <w:rFonts w:cs="Arial"/>
          <w:lang w:val="sr-Latn-CS"/>
        </w:rPr>
        <w:t>ог одела</w:t>
      </w:r>
      <w:r w:rsidRPr="00053060">
        <w:rPr>
          <w:rFonts w:cs="Arial"/>
          <w:lang w:val="sr-Cyrl-CS"/>
        </w:rPr>
        <w:t xml:space="preserve">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 xml:space="preserve">прса, </w:t>
      </w:r>
      <w:r w:rsidRPr="00053060">
        <w:rPr>
          <w:rFonts w:cs="Arial"/>
          <w:b/>
          <w:lang w:val="sr-Cyrl-CS"/>
        </w:rPr>
        <w:t xml:space="preserve">унутрашња дужина ноге </w:t>
      </w:r>
      <w:r w:rsidRPr="00053060">
        <w:rPr>
          <w:rFonts w:cs="Arial"/>
          <w:b/>
          <w:lang w:val="sr-Latn-CS"/>
        </w:rPr>
        <w:t>и висинa тела</w:t>
      </w:r>
      <w:r w:rsidRPr="00053060">
        <w:rPr>
          <w:rFonts w:cs="Arial"/>
          <w:lang w:val="sr-Cyrl-CS"/>
        </w:rPr>
        <w:t xml:space="preserve"> (ознака величине наведена </w:t>
      </w:r>
      <w:r w:rsidRPr="00053060">
        <w:rPr>
          <w:rFonts w:cs="Arial"/>
          <w:b/>
          <w:lang w:val="sr-Cyrl-CS"/>
        </w:rPr>
        <w:t>словн</w:t>
      </w:r>
      <w:r w:rsidRPr="00053060">
        <w:rPr>
          <w:rFonts w:cs="Arial"/>
          <w:b/>
          <w:lang w:val="sr-Latn-CS"/>
        </w:rPr>
        <w:t>ом</w:t>
      </w:r>
      <w:r w:rsidRPr="00053060">
        <w:rPr>
          <w:rFonts w:cs="Arial"/>
          <w:b/>
          <w:lang w:val="sr-Cyrl-CS"/>
        </w:rPr>
        <w:t xml:space="preserve"> ознак</w:t>
      </w:r>
      <w:r w:rsidRPr="00053060">
        <w:rPr>
          <w:rFonts w:cs="Arial"/>
          <w:b/>
          <w:lang w:val="sr-Latn-CS"/>
        </w:rPr>
        <w:t>ом</w:t>
      </w:r>
      <w:r w:rsidRPr="00053060">
        <w:rPr>
          <w:rFonts w:cs="Arial"/>
          <w:lang w:val="sr-Cyrl-CS"/>
        </w:rPr>
        <w:t>)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центиметрима,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Референ</w:t>
      </w:r>
      <w:r w:rsidRPr="00053060">
        <w:rPr>
          <w:rFonts w:cs="Arial"/>
          <w:lang w:val="sr-Latn-CS"/>
        </w:rPr>
        <w:t>ца</w:t>
      </w:r>
      <w:r w:rsidRPr="00053060">
        <w:rPr>
          <w:rFonts w:cs="Arial"/>
          <w:lang w:val="sr-Cyrl-CS"/>
        </w:rPr>
        <w:t xml:space="preserve">: </w:t>
      </w:r>
      <w:r w:rsidRPr="00053060">
        <w:rPr>
          <w:rFonts w:cs="Arial"/>
          <w:lang w:val="sr-Latn-CS"/>
        </w:rPr>
        <w:t xml:space="preserve">Правилник о ЛЗО – Општи захтеви и SRPS EN 343:2011 – </w:t>
      </w:r>
      <w:r w:rsidRPr="00053060">
        <w:rPr>
          <w:rFonts w:cs="Arial"/>
          <w:lang w:val="sr-Cyrl-CS"/>
        </w:rPr>
        <w:t>Заштитна одећа, Заштита од кише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Материјал:</w:t>
      </w:r>
    </w:p>
    <w:p w:rsidR="007B7F4A" w:rsidRDefault="007B7F4A" w:rsidP="007B7F4A">
      <w:pPr>
        <w:spacing w:line="100" w:lineRule="atLeast"/>
        <w:rPr>
          <w:rFonts w:cs="Arial"/>
          <w:bCs/>
        </w:rPr>
      </w:pPr>
      <w:r w:rsidRPr="0029339A">
        <w:rPr>
          <w:rFonts w:cs="Arial"/>
          <w:bCs/>
        </w:rPr>
        <w:lastRenderedPageBreak/>
        <w:t>Текстилна тканина, боја тегет, Сировински састав: Полиест</w:t>
      </w:r>
      <w:r w:rsidRPr="0029339A">
        <w:rPr>
          <w:rFonts w:cs="Arial"/>
          <w:bCs/>
          <w:lang w:val="sr-Latn-RS"/>
        </w:rPr>
        <w:t>e</w:t>
      </w:r>
      <w:r w:rsidRPr="0029339A">
        <w:rPr>
          <w:rFonts w:cs="Arial"/>
          <w:bCs/>
        </w:rPr>
        <w:t>р 100 % са премазом од ПВЦ-а (поливинил-хлорид)</w:t>
      </w:r>
      <w:r>
        <w:rPr>
          <w:rFonts w:cs="Arial"/>
          <w:bCs/>
          <w:lang w:val="sr-Cyrl-RS"/>
        </w:rPr>
        <w:t xml:space="preserve"> или полиуретана</w:t>
      </w:r>
      <w:r w:rsidRPr="0029339A">
        <w:rPr>
          <w:rFonts w:cs="Arial"/>
          <w:bCs/>
        </w:rPr>
        <w:t>, површинска маса</w:t>
      </w:r>
      <w:r>
        <w:rPr>
          <w:rFonts w:cs="Arial"/>
          <w:bCs/>
          <w:lang w:val="sr-Cyrl-RS"/>
        </w:rPr>
        <w:t xml:space="preserve"> од </w:t>
      </w:r>
      <w:r w:rsidRPr="0029339A">
        <w:rPr>
          <w:rFonts w:cs="Arial"/>
          <w:bCs/>
        </w:rPr>
        <w:t xml:space="preserve">140 </w:t>
      </w:r>
      <w:r w:rsidRPr="0029339A">
        <w:rPr>
          <w:rFonts w:cs="Arial"/>
          <w:bCs/>
          <w:lang w:val="sr-Latn-RS"/>
        </w:rPr>
        <w:t>g/m</w:t>
      </w:r>
      <w:r w:rsidRPr="0029339A">
        <w:rPr>
          <w:rFonts w:cs="Arial"/>
          <w:bCs/>
          <w:vertAlign w:val="superscript"/>
          <w:lang w:val="sr-Latn-RS"/>
        </w:rPr>
        <w:t>2</w:t>
      </w:r>
      <w:r w:rsidRPr="0029339A">
        <w:rPr>
          <w:rFonts w:cs="Arial"/>
          <w:bCs/>
        </w:rPr>
        <w:t xml:space="preserve"> </w:t>
      </w:r>
      <w:r>
        <w:rPr>
          <w:rFonts w:cs="Arial"/>
          <w:bCs/>
          <w:lang w:val="sr-Cyrl-RS"/>
        </w:rPr>
        <w:t xml:space="preserve">до </w:t>
      </w:r>
      <w:r>
        <w:rPr>
          <w:rFonts w:cs="Arial"/>
          <w:bCs/>
        </w:rPr>
        <w:t>17</w:t>
      </w:r>
      <w:r w:rsidRPr="0029339A">
        <w:rPr>
          <w:rFonts w:cs="Arial"/>
          <w:bCs/>
        </w:rPr>
        <w:t xml:space="preserve">0 </w:t>
      </w:r>
      <w:r w:rsidRPr="0029339A">
        <w:rPr>
          <w:rFonts w:cs="Arial"/>
          <w:bCs/>
          <w:lang w:val="sr-Latn-RS"/>
        </w:rPr>
        <w:t>g/m</w:t>
      </w:r>
      <w:r w:rsidRPr="0029339A">
        <w:rPr>
          <w:rFonts w:cs="Arial"/>
          <w:bCs/>
          <w:vertAlign w:val="superscript"/>
          <w:lang w:val="sr-Latn-RS"/>
        </w:rPr>
        <w:t>2</w:t>
      </w:r>
      <w:r w:rsidRPr="0029339A">
        <w:rPr>
          <w:rFonts w:cs="Arial"/>
          <w:bCs/>
        </w:rPr>
        <w:t>.</w:t>
      </w:r>
    </w:p>
    <w:p w:rsidR="00053060" w:rsidRPr="00053060" w:rsidRDefault="00053060" w:rsidP="00053060">
      <w:pPr>
        <w:widowControl w:val="0"/>
        <w:autoSpaceDE w:val="0"/>
        <w:autoSpaceDN w:val="0"/>
        <w:adjustRightInd w:val="0"/>
        <w:spacing w:before="0"/>
        <w:jc w:val="left"/>
        <w:rPr>
          <w:rFonts w:cs="Arial"/>
          <w:u w:val="single"/>
          <w:lang w:val="sr-Cyrl-CS"/>
        </w:rPr>
      </w:pPr>
      <w:r w:rsidRPr="00053060">
        <w:rPr>
          <w:rFonts w:cs="Arial"/>
          <w:u w:val="single"/>
          <w:lang w:val="sr-Cyrl-CS"/>
        </w:rPr>
        <w:t>Битни захтеви:</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90</w:t>
      </w:r>
      <w:r w:rsidRPr="00053060">
        <w:rPr>
          <w:rFonts w:cs="Arial"/>
          <w:lang w:val="sr-Cyrl-CS"/>
        </w:rPr>
        <w:t>“</w:t>
      </w:r>
      <w:r w:rsidRPr="00053060">
        <w:rPr>
          <w:rFonts w:cs="Arial"/>
          <w:lang w:val="sr-Latn-CS"/>
        </w:rPr>
        <w:t xml:space="preserve"> (Окишњавана горња површина врло слабо поквашена)</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lang w:val="sr-Latn-CS"/>
        </w:rPr>
        <w:t xml:space="preserve">Отпорност </w:t>
      </w:r>
      <w:r w:rsidRPr="00053060">
        <w:rPr>
          <w:rFonts w:cs="Arial"/>
          <w:lang w:val="sr-Cyrl-CS"/>
        </w:rPr>
        <w:t xml:space="preserve">текстилне површине </w:t>
      </w:r>
      <w:r w:rsidRPr="00053060">
        <w:rPr>
          <w:rFonts w:cs="Arial"/>
          <w:lang w:val="sr-Latn-CS"/>
        </w:rPr>
        <w:t>према продору воде: Водонепропустљива</w:t>
      </w:r>
    </w:p>
    <w:p w:rsidR="00053060" w:rsidRPr="00053060" w:rsidRDefault="00053060" w:rsidP="00053060">
      <w:pPr>
        <w:widowControl w:val="0"/>
        <w:autoSpaceDE w:val="0"/>
        <w:autoSpaceDN w:val="0"/>
        <w:adjustRightInd w:val="0"/>
        <w:spacing w:before="0"/>
        <w:rPr>
          <w:rFonts w:cs="Arial"/>
          <w:b/>
          <w:u w:val="single"/>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w:t>
      </w:r>
      <w:r w:rsidRPr="00053060">
        <w:rPr>
          <w:rFonts w:cs="Arial"/>
          <w:lang w:val="sr-Cyrl-CS"/>
        </w:rPr>
        <w:t xml:space="preserve">комплет </w:t>
      </w:r>
      <w:r w:rsidRPr="00053060">
        <w:rPr>
          <w:rFonts w:cs="Arial"/>
          <w:lang w:val="sr-Latn-CS"/>
        </w:rPr>
        <w:t xml:space="preserve">кишнog одела </w:t>
      </w:r>
      <w:r w:rsidRPr="00053060">
        <w:rPr>
          <w:rFonts w:cs="Arial"/>
          <w:lang w:val="sr-Cyrl-CS"/>
        </w:rPr>
        <w:t xml:space="preserve">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Default="00053060" w:rsidP="00053060">
      <w:pPr>
        <w:widowControl w:val="0"/>
        <w:autoSpaceDE w:val="0"/>
        <w:autoSpaceDN w:val="0"/>
        <w:adjustRightInd w:val="0"/>
        <w:spacing w:before="0"/>
        <w:rPr>
          <w:rFonts w:cs="Arial"/>
          <w:lang w:val="sr-Latn-CS"/>
        </w:rPr>
      </w:pP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ад кишнog одела</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053060" w:rsidRPr="00053060" w:rsidRDefault="00053060" w:rsidP="00EC198B">
      <w:pPr>
        <w:spacing w:before="0"/>
        <w:jc w:val="left"/>
        <w:rPr>
          <w:rFonts w:cs="Arial"/>
          <w:lang w:val="sr-Cyrl-CS"/>
        </w:rPr>
      </w:pPr>
      <w:r w:rsidRPr="00053060">
        <w:rPr>
          <w:rFonts w:cs="Arial"/>
          <w:lang w:val="sr-Cyrl-CS"/>
        </w:rPr>
        <w:t xml:space="preserve">  </w:t>
      </w: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2</w:t>
      </w:r>
      <w:r w:rsidR="00F07732">
        <w:rPr>
          <w:rFonts w:eastAsia="Calibri" w:cs="Arial"/>
          <w:b/>
          <w:lang w:val="sr-Cyrl-RS"/>
        </w:rPr>
        <w:t>4</w:t>
      </w:r>
      <w:r w:rsidRPr="00053060">
        <w:rPr>
          <w:rFonts w:eastAsia="Calibri" w:cs="Arial"/>
          <w:b/>
          <w:lang w:val="sr-Cyrl-RS"/>
        </w:rPr>
        <w:t xml:space="preserve"> – Прслук од рефлектујућих материја </w:t>
      </w:r>
    </w:p>
    <w:p w:rsidR="00EC187C" w:rsidRDefault="00EC187C" w:rsidP="00EC198B">
      <w:pPr>
        <w:spacing w:before="0"/>
        <w:rPr>
          <w:rFonts w:eastAsia="Calibri" w:cs="Arial"/>
          <w:b/>
          <w:lang w:val="sr-Cyrl-RS"/>
        </w:rPr>
      </w:pPr>
    </w:p>
    <w:tbl>
      <w:tblPr>
        <w:tblStyle w:val="TableGrid101"/>
        <w:tblW w:w="10890" w:type="dxa"/>
        <w:tblInd w:w="-905" w:type="dxa"/>
        <w:tblLayout w:type="fixed"/>
        <w:tblLook w:val="04A0" w:firstRow="1" w:lastRow="0" w:firstColumn="1" w:lastColumn="0" w:noHBand="0" w:noVBand="1"/>
      </w:tblPr>
      <w:tblGrid>
        <w:gridCol w:w="1170"/>
        <w:gridCol w:w="450"/>
        <w:gridCol w:w="990"/>
        <w:gridCol w:w="990"/>
        <w:gridCol w:w="990"/>
        <w:gridCol w:w="1080"/>
        <w:gridCol w:w="990"/>
        <w:gridCol w:w="990"/>
        <w:gridCol w:w="1260"/>
        <w:gridCol w:w="990"/>
        <w:gridCol w:w="990"/>
      </w:tblGrid>
      <w:tr w:rsidR="00EC187C" w:rsidRPr="00AB0950" w:rsidTr="00EC187C">
        <w:trPr>
          <w:cantSplit/>
          <w:trHeight w:val="1134"/>
        </w:trPr>
        <w:tc>
          <w:tcPr>
            <w:tcW w:w="1620" w:type="dxa"/>
            <w:gridSpan w:val="2"/>
          </w:tcPr>
          <w:p w:rsidR="00EC187C" w:rsidRPr="002613BC" w:rsidRDefault="00EC187C" w:rsidP="00EC187C">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rsidR="00EC187C" w:rsidRPr="00AB0950" w:rsidRDefault="00EC187C" w:rsidP="00EC187C">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Дрин</w:t>
            </w:r>
            <w:r>
              <w:rPr>
                <w:rFonts w:ascii="Arial" w:hAnsi="Arial" w:cs="Arial"/>
                <w:b/>
                <w:sz w:val="16"/>
                <w:szCs w:val="20"/>
                <w:lang w:val="sr-Cyrl-RS"/>
              </w:rPr>
              <w:t xml:space="preserve">ско-Лимске ХЕ - </w:t>
            </w:r>
            <w:r w:rsidRPr="00AB0950">
              <w:rPr>
                <w:rFonts w:ascii="Arial" w:hAnsi="Arial" w:cs="Arial"/>
                <w:b/>
                <w:sz w:val="16"/>
                <w:szCs w:val="20"/>
                <w:lang w:val="sr-Cyrl-RS"/>
              </w:rPr>
              <w:t>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ХЕ Ђердап –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РБ Колубара – оквирне количине</w:t>
            </w:r>
          </w:p>
        </w:tc>
        <w:tc>
          <w:tcPr>
            <w:tcW w:w="108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ТЕ-КО Костолац–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Панонске ТЕ-ТО– оквирне количине</w:t>
            </w:r>
          </w:p>
        </w:tc>
        <w:tc>
          <w:tcPr>
            <w:tcW w:w="1260" w:type="dxa"/>
          </w:tcPr>
          <w:p w:rsidR="00EC187C" w:rsidRPr="00AB0950" w:rsidRDefault="00EC187C" w:rsidP="00EC187C">
            <w:pPr>
              <w:suppressAutoHyphens/>
              <w:spacing w:before="0"/>
              <w:jc w:val="left"/>
              <w:rPr>
                <w:rFonts w:cs="Arial"/>
                <w:b/>
                <w:bCs/>
                <w:sz w:val="16"/>
                <w:szCs w:val="20"/>
                <w:lang w:val="sr-Cyrl-C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bCs/>
                <w:sz w:val="16"/>
                <w:szCs w:val="20"/>
                <w:lang w:val="sr-Cyrl-CS" w:eastAsia="ar-SA"/>
              </w:rPr>
              <w:t>Управа ЈП ЕПС</w:t>
            </w:r>
            <w:r w:rsidRPr="00AB0950">
              <w:rPr>
                <w:rFonts w:ascii="Arial" w:hAnsi="Arial" w:cs="Arial"/>
                <w:b/>
                <w:sz w:val="16"/>
                <w:szCs w:val="20"/>
                <w:lang w:val="sr-Cyrl-RS"/>
              </w:rPr>
              <w:t>–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902334" w:rsidRPr="00FF57D4" w:rsidTr="00626A16">
        <w:tc>
          <w:tcPr>
            <w:tcW w:w="1170" w:type="dxa"/>
            <w:vMerge w:val="restart"/>
            <w:vAlign w:val="center"/>
          </w:tcPr>
          <w:p w:rsidR="00902334" w:rsidRPr="00EC187C" w:rsidRDefault="00902334" w:rsidP="00EC187C">
            <w:pPr>
              <w:spacing w:before="0" w:after="200"/>
              <w:jc w:val="left"/>
              <w:rPr>
                <w:rFonts w:ascii="Arial" w:hAnsi="Arial" w:cs="Arial"/>
                <w:b/>
                <w:lang w:val="sr-Cyrl-RS"/>
              </w:rPr>
            </w:pPr>
            <w:r w:rsidRPr="00EC187C">
              <w:rPr>
                <w:rFonts w:ascii="Arial" w:hAnsi="Arial" w:cs="Arial"/>
                <w:b/>
                <w:sz w:val="20"/>
                <w:lang w:val="sr-Cyrl-RS"/>
              </w:rPr>
              <w:t>Прслук од рефлектујућих материја</w:t>
            </w:r>
          </w:p>
        </w:tc>
        <w:tc>
          <w:tcPr>
            <w:tcW w:w="450" w:type="dxa"/>
            <w:vAlign w:val="bottom"/>
          </w:tcPr>
          <w:p w:rsidR="00902334" w:rsidRDefault="00902334" w:rsidP="00EC187C">
            <w:pPr>
              <w:suppressAutoHyphens/>
              <w:spacing w:before="0"/>
              <w:jc w:val="center"/>
              <w:rPr>
                <w:color w:val="000000"/>
              </w:rPr>
            </w:pPr>
            <w:r>
              <w:rPr>
                <w:color w:val="000000"/>
              </w:rPr>
              <w:t>46</w:t>
            </w:r>
          </w:p>
        </w:tc>
        <w:tc>
          <w:tcPr>
            <w:tcW w:w="990" w:type="dxa"/>
            <w:vAlign w:val="center"/>
          </w:tcPr>
          <w:p w:rsidR="00902334" w:rsidRPr="00FF57D4" w:rsidRDefault="00902334" w:rsidP="00626A16">
            <w:pPr>
              <w:suppressAutoHyphens/>
              <w:spacing w:before="0"/>
              <w:jc w:val="center"/>
              <w:rPr>
                <w:rFonts w:ascii="Arial" w:hAnsi="Arial"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ascii="Arial" w:hAnsi="Arial"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ascii="Arial" w:hAnsi="Arial" w:cs="Arial"/>
                <w:b/>
                <w:bCs/>
                <w:sz w:val="20"/>
                <w:szCs w:val="20"/>
                <w:lang w:val="sr-Cyrl-CS" w:eastAsia="ar-SA"/>
              </w:rPr>
            </w:pPr>
          </w:p>
        </w:tc>
        <w:tc>
          <w:tcPr>
            <w:tcW w:w="1080" w:type="dxa"/>
            <w:vAlign w:val="center"/>
          </w:tcPr>
          <w:p w:rsidR="00902334" w:rsidRPr="00FF57D4" w:rsidRDefault="00902334" w:rsidP="00626A16">
            <w:pPr>
              <w:suppressAutoHyphens/>
              <w:spacing w:before="0"/>
              <w:jc w:val="center"/>
              <w:rPr>
                <w:rFonts w:ascii="Arial" w:hAnsi="Arial"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ascii="Arial" w:hAnsi="Arial"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ascii="Arial" w:hAnsi="Arial" w:cs="Arial"/>
                <w:b/>
                <w:bCs/>
                <w:sz w:val="20"/>
                <w:szCs w:val="20"/>
                <w:lang w:val="sr-Cyrl-CS" w:eastAsia="ar-SA"/>
              </w:rPr>
            </w:pPr>
          </w:p>
        </w:tc>
        <w:tc>
          <w:tcPr>
            <w:tcW w:w="1260" w:type="dxa"/>
            <w:vAlign w:val="center"/>
          </w:tcPr>
          <w:p w:rsidR="00902334" w:rsidRDefault="00902334" w:rsidP="00626A16">
            <w:pPr>
              <w:suppressAutoHyphens/>
              <w:spacing w:before="0"/>
              <w:jc w:val="center"/>
              <w:rPr>
                <w:color w:val="000000"/>
              </w:rPr>
            </w:pPr>
          </w:p>
        </w:tc>
        <w:tc>
          <w:tcPr>
            <w:tcW w:w="990" w:type="dxa"/>
            <w:vAlign w:val="center"/>
          </w:tcPr>
          <w:p w:rsidR="00902334" w:rsidRPr="00FF57D4" w:rsidRDefault="00902334" w:rsidP="00626A16">
            <w:pPr>
              <w:suppressAutoHyphens/>
              <w:spacing w:before="0"/>
              <w:jc w:val="center"/>
              <w:rPr>
                <w:rFonts w:ascii="Arial" w:hAnsi="Arial"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ascii="Arial" w:hAnsi="Arial" w:cs="Arial"/>
                <w:b/>
                <w:bCs/>
                <w:sz w:val="20"/>
                <w:szCs w:val="20"/>
                <w:lang w:val="sr-Cyrl-CS" w:eastAsia="ar-SA"/>
              </w:rPr>
            </w:pPr>
          </w:p>
        </w:tc>
      </w:tr>
      <w:tr w:rsidR="00634078" w:rsidRPr="00FF57D4" w:rsidTr="00626A16">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48</w:t>
            </w:r>
          </w:p>
        </w:tc>
        <w:tc>
          <w:tcPr>
            <w:tcW w:w="990" w:type="dxa"/>
            <w:vAlign w:val="center"/>
          </w:tcPr>
          <w:p w:rsidR="00634078" w:rsidRDefault="00634078" w:rsidP="00626A16">
            <w:pPr>
              <w:spacing w:before="0"/>
              <w:jc w:val="center"/>
              <w:rPr>
                <w:color w:val="000000"/>
              </w:rPr>
            </w:pPr>
          </w:p>
        </w:tc>
        <w:tc>
          <w:tcPr>
            <w:tcW w:w="990" w:type="dxa"/>
            <w:vAlign w:val="center"/>
          </w:tcPr>
          <w:p w:rsidR="00634078" w:rsidRDefault="00634078" w:rsidP="00626A16">
            <w:pPr>
              <w:spacing w:before="0"/>
              <w:jc w:val="center"/>
              <w:rPr>
                <w:color w:val="000000"/>
              </w:rPr>
            </w:pPr>
            <w:r>
              <w:rPr>
                <w:color w:val="000000"/>
              </w:rPr>
              <w:t>5</w:t>
            </w:r>
          </w:p>
        </w:tc>
        <w:tc>
          <w:tcPr>
            <w:tcW w:w="990" w:type="dxa"/>
            <w:vAlign w:val="center"/>
          </w:tcPr>
          <w:p w:rsidR="00634078" w:rsidRDefault="00634078" w:rsidP="00626A16">
            <w:pPr>
              <w:spacing w:before="0"/>
              <w:jc w:val="center"/>
              <w:rPr>
                <w:color w:val="000000"/>
              </w:rPr>
            </w:pPr>
            <w:r>
              <w:rPr>
                <w:color w:val="000000"/>
              </w:rPr>
              <w:t>25</w:t>
            </w:r>
          </w:p>
        </w:tc>
        <w:tc>
          <w:tcPr>
            <w:tcW w:w="108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1260" w:type="dxa"/>
            <w:vAlign w:val="center"/>
          </w:tcPr>
          <w:p w:rsidR="00634078" w:rsidRDefault="00634078" w:rsidP="00626A16">
            <w:pPr>
              <w:suppressAutoHyphens/>
              <w:spacing w:before="0"/>
              <w:jc w:val="center"/>
              <w:rPr>
                <w:color w:val="000000"/>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30</w:t>
            </w:r>
          </w:p>
        </w:tc>
      </w:tr>
      <w:tr w:rsidR="00634078" w:rsidRPr="00FF57D4" w:rsidTr="00626A16">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50</w:t>
            </w:r>
          </w:p>
        </w:tc>
        <w:tc>
          <w:tcPr>
            <w:tcW w:w="990" w:type="dxa"/>
            <w:vAlign w:val="center"/>
          </w:tcPr>
          <w:p w:rsidR="00634078" w:rsidRDefault="00634078" w:rsidP="00626A16">
            <w:pPr>
              <w:spacing w:before="0"/>
              <w:jc w:val="center"/>
              <w:rPr>
                <w:color w:val="000000"/>
              </w:rPr>
            </w:pPr>
          </w:p>
        </w:tc>
        <w:tc>
          <w:tcPr>
            <w:tcW w:w="990" w:type="dxa"/>
            <w:vAlign w:val="center"/>
          </w:tcPr>
          <w:p w:rsidR="00634078" w:rsidRDefault="00634078" w:rsidP="00626A16">
            <w:pPr>
              <w:spacing w:before="0"/>
              <w:jc w:val="center"/>
              <w:rPr>
                <w:color w:val="000000"/>
              </w:rPr>
            </w:pPr>
            <w:r>
              <w:rPr>
                <w:color w:val="000000"/>
              </w:rPr>
              <w:t>10</w:t>
            </w:r>
          </w:p>
        </w:tc>
        <w:tc>
          <w:tcPr>
            <w:tcW w:w="990" w:type="dxa"/>
            <w:vAlign w:val="center"/>
          </w:tcPr>
          <w:p w:rsidR="00634078" w:rsidRDefault="00634078" w:rsidP="00626A16">
            <w:pPr>
              <w:spacing w:before="0"/>
              <w:jc w:val="center"/>
              <w:rPr>
                <w:color w:val="000000"/>
              </w:rPr>
            </w:pPr>
            <w:r>
              <w:rPr>
                <w:color w:val="000000"/>
              </w:rPr>
              <w:t>102</w:t>
            </w:r>
          </w:p>
        </w:tc>
        <w:tc>
          <w:tcPr>
            <w:tcW w:w="108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1260" w:type="dxa"/>
            <w:vAlign w:val="center"/>
          </w:tcPr>
          <w:p w:rsidR="00634078" w:rsidRDefault="00634078" w:rsidP="00626A16">
            <w:pPr>
              <w:suppressAutoHyphens/>
              <w:spacing w:before="0"/>
              <w:jc w:val="center"/>
              <w:rPr>
                <w:color w:val="000000"/>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112</w:t>
            </w:r>
          </w:p>
        </w:tc>
      </w:tr>
      <w:tr w:rsidR="00634078" w:rsidRPr="00FF57D4" w:rsidTr="00626A16">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52</w:t>
            </w:r>
          </w:p>
        </w:tc>
        <w:tc>
          <w:tcPr>
            <w:tcW w:w="990" w:type="dxa"/>
            <w:vAlign w:val="center"/>
          </w:tcPr>
          <w:p w:rsidR="00634078" w:rsidRDefault="00634078" w:rsidP="00626A16">
            <w:pPr>
              <w:spacing w:before="0"/>
              <w:jc w:val="center"/>
              <w:rPr>
                <w:color w:val="000000"/>
              </w:rPr>
            </w:pPr>
          </w:p>
        </w:tc>
        <w:tc>
          <w:tcPr>
            <w:tcW w:w="990" w:type="dxa"/>
            <w:vAlign w:val="center"/>
          </w:tcPr>
          <w:p w:rsidR="00634078" w:rsidRDefault="00634078" w:rsidP="00626A16">
            <w:pPr>
              <w:spacing w:before="0"/>
              <w:jc w:val="center"/>
              <w:rPr>
                <w:color w:val="000000"/>
              </w:rPr>
            </w:pPr>
            <w:r>
              <w:rPr>
                <w:color w:val="000000"/>
              </w:rPr>
              <w:t>20</w:t>
            </w:r>
          </w:p>
        </w:tc>
        <w:tc>
          <w:tcPr>
            <w:tcW w:w="990" w:type="dxa"/>
            <w:vAlign w:val="center"/>
          </w:tcPr>
          <w:p w:rsidR="00634078" w:rsidRDefault="00634078" w:rsidP="00626A16">
            <w:pPr>
              <w:spacing w:before="0"/>
              <w:jc w:val="center"/>
              <w:rPr>
                <w:color w:val="000000"/>
              </w:rPr>
            </w:pPr>
            <w:r>
              <w:rPr>
                <w:color w:val="000000"/>
              </w:rPr>
              <w:t>253</w:t>
            </w:r>
          </w:p>
        </w:tc>
        <w:tc>
          <w:tcPr>
            <w:tcW w:w="108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1</w:t>
            </w:r>
          </w:p>
        </w:tc>
        <w:tc>
          <w:tcPr>
            <w:tcW w:w="1260" w:type="dxa"/>
            <w:vAlign w:val="center"/>
          </w:tcPr>
          <w:p w:rsidR="00634078" w:rsidRDefault="00634078" w:rsidP="00626A16">
            <w:pPr>
              <w:suppressAutoHyphens/>
              <w:spacing w:before="0"/>
              <w:jc w:val="center"/>
              <w:rPr>
                <w:color w:val="000000"/>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274</w:t>
            </w:r>
          </w:p>
        </w:tc>
      </w:tr>
      <w:tr w:rsidR="00634078" w:rsidRPr="00FF57D4" w:rsidTr="00626A16">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54</w:t>
            </w:r>
          </w:p>
        </w:tc>
        <w:tc>
          <w:tcPr>
            <w:tcW w:w="990" w:type="dxa"/>
            <w:vAlign w:val="center"/>
          </w:tcPr>
          <w:p w:rsidR="00634078" w:rsidRDefault="00634078" w:rsidP="00626A16">
            <w:pPr>
              <w:spacing w:before="0"/>
              <w:jc w:val="center"/>
              <w:rPr>
                <w:color w:val="000000"/>
              </w:rPr>
            </w:pPr>
          </w:p>
        </w:tc>
        <w:tc>
          <w:tcPr>
            <w:tcW w:w="990" w:type="dxa"/>
            <w:vAlign w:val="center"/>
          </w:tcPr>
          <w:p w:rsidR="00634078" w:rsidRDefault="00634078" w:rsidP="00626A16">
            <w:pPr>
              <w:spacing w:before="0"/>
              <w:jc w:val="center"/>
              <w:rPr>
                <w:color w:val="000000"/>
              </w:rPr>
            </w:pPr>
            <w:r>
              <w:rPr>
                <w:color w:val="000000"/>
              </w:rPr>
              <w:t>20</w:t>
            </w:r>
          </w:p>
        </w:tc>
        <w:tc>
          <w:tcPr>
            <w:tcW w:w="990" w:type="dxa"/>
            <w:vAlign w:val="center"/>
          </w:tcPr>
          <w:p w:rsidR="00634078" w:rsidRDefault="00634078" w:rsidP="00626A16">
            <w:pPr>
              <w:spacing w:before="0"/>
              <w:jc w:val="center"/>
              <w:rPr>
                <w:color w:val="000000"/>
              </w:rPr>
            </w:pPr>
            <w:r>
              <w:rPr>
                <w:color w:val="000000"/>
              </w:rPr>
              <w:t>450</w:t>
            </w:r>
          </w:p>
        </w:tc>
        <w:tc>
          <w:tcPr>
            <w:tcW w:w="108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12</w:t>
            </w:r>
          </w:p>
        </w:tc>
        <w:tc>
          <w:tcPr>
            <w:tcW w:w="1260" w:type="dxa"/>
            <w:vAlign w:val="center"/>
          </w:tcPr>
          <w:p w:rsidR="00634078" w:rsidRDefault="00634078" w:rsidP="00626A16">
            <w:pPr>
              <w:suppressAutoHyphens/>
              <w:spacing w:before="0"/>
              <w:jc w:val="center"/>
              <w:rPr>
                <w:color w:val="000000"/>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482</w:t>
            </w:r>
          </w:p>
        </w:tc>
      </w:tr>
      <w:tr w:rsidR="00634078" w:rsidRPr="00FF57D4" w:rsidTr="00626A16">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56</w:t>
            </w:r>
          </w:p>
        </w:tc>
        <w:tc>
          <w:tcPr>
            <w:tcW w:w="990" w:type="dxa"/>
            <w:vAlign w:val="center"/>
          </w:tcPr>
          <w:p w:rsidR="00634078" w:rsidRDefault="00634078" w:rsidP="00626A16">
            <w:pPr>
              <w:spacing w:before="0"/>
              <w:jc w:val="center"/>
              <w:rPr>
                <w:color w:val="000000"/>
              </w:rPr>
            </w:pPr>
          </w:p>
        </w:tc>
        <w:tc>
          <w:tcPr>
            <w:tcW w:w="990" w:type="dxa"/>
            <w:vAlign w:val="center"/>
          </w:tcPr>
          <w:p w:rsidR="00634078" w:rsidRDefault="00634078" w:rsidP="00626A16">
            <w:pPr>
              <w:spacing w:before="0"/>
              <w:jc w:val="center"/>
              <w:rPr>
                <w:color w:val="000000"/>
              </w:rPr>
            </w:pPr>
            <w:r>
              <w:rPr>
                <w:color w:val="000000"/>
              </w:rPr>
              <w:t>20</w:t>
            </w:r>
          </w:p>
        </w:tc>
        <w:tc>
          <w:tcPr>
            <w:tcW w:w="990" w:type="dxa"/>
            <w:vAlign w:val="center"/>
          </w:tcPr>
          <w:p w:rsidR="00634078" w:rsidRDefault="00634078" w:rsidP="00626A16">
            <w:pPr>
              <w:spacing w:before="0"/>
              <w:jc w:val="center"/>
              <w:rPr>
                <w:color w:val="000000"/>
              </w:rPr>
            </w:pPr>
            <w:r>
              <w:rPr>
                <w:color w:val="000000"/>
              </w:rPr>
              <w:t>410</w:t>
            </w:r>
          </w:p>
        </w:tc>
        <w:tc>
          <w:tcPr>
            <w:tcW w:w="108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12</w:t>
            </w:r>
          </w:p>
        </w:tc>
        <w:tc>
          <w:tcPr>
            <w:tcW w:w="1260" w:type="dxa"/>
            <w:vAlign w:val="center"/>
          </w:tcPr>
          <w:p w:rsidR="00634078" w:rsidRDefault="00634078" w:rsidP="00626A16">
            <w:pPr>
              <w:suppressAutoHyphens/>
              <w:spacing w:before="0"/>
              <w:jc w:val="center"/>
              <w:rPr>
                <w:color w:val="000000"/>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442</w:t>
            </w:r>
          </w:p>
        </w:tc>
      </w:tr>
      <w:tr w:rsidR="00634078" w:rsidRPr="00FF57D4" w:rsidTr="00626A16">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58</w:t>
            </w:r>
          </w:p>
        </w:tc>
        <w:tc>
          <w:tcPr>
            <w:tcW w:w="990" w:type="dxa"/>
            <w:vAlign w:val="center"/>
          </w:tcPr>
          <w:p w:rsidR="00634078" w:rsidRDefault="00634078" w:rsidP="00626A16">
            <w:pPr>
              <w:spacing w:before="0"/>
              <w:jc w:val="center"/>
              <w:rPr>
                <w:color w:val="000000"/>
              </w:rPr>
            </w:pPr>
          </w:p>
        </w:tc>
        <w:tc>
          <w:tcPr>
            <w:tcW w:w="990" w:type="dxa"/>
            <w:vAlign w:val="center"/>
          </w:tcPr>
          <w:p w:rsidR="00634078" w:rsidRDefault="00634078" w:rsidP="00626A16">
            <w:pPr>
              <w:spacing w:before="0"/>
              <w:jc w:val="center"/>
              <w:rPr>
                <w:color w:val="000000"/>
              </w:rPr>
            </w:pPr>
            <w:r>
              <w:rPr>
                <w:color w:val="000000"/>
              </w:rPr>
              <w:t>5</w:t>
            </w:r>
          </w:p>
        </w:tc>
        <w:tc>
          <w:tcPr>
            <w:tcW w:w="990" w:type="dxa"/>
            <w:vAlign w:val="center"/>
          </w:tcPr>
          <w:p w:rsidR="00634078" w:rsidRDefault="00634078" w:rsidP="00626A16">
            <w:pPr>
              <w:spacing w:before="0"/>
              <w:jc w:val="center"/>
              <w:rPr>
                <w:color w:val="000000"/>
              </w:rPr>
            </w:pPr>
            <w:r>
              <w:rPr>
                <w:color w:val="000000"/>
              </w:rPr>
              <w:t>385</w:t>
            </w:r>
          </w:p>
        </w:tc>
        <w:tc>
          <w:tcPr>
            <w:tcW w:w="108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13</w:t>
            </w:r>
          </w:p>
        </w:tc>
        <w:tc>
          <w:tcPr>
            <w:tcW w:w="1260" w:type="dxa"/>
            <w:vAlign w:val="center"/>
          </w:tcPr>
          <w:p w:rsidR="00634078" w:rsidRDefault="00634078" w:rsidP="00626A16">
            <w:pPr>
              <w:suppressAutoHyphens/>
              <w:spacing w:before="0"/>
              <w:jc w:val="center"/>
              <w:rPr>
                <w:color w:val="000000"/>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403</w:t>
            </w:r>
          </w:p>
        </w:tc>
      </w:tr>
      <w:tr w:rsidR="00634078" w:rsidRPr="00FF57D4" w:rsidTr="00626A16">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60</w:t>
            </w: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230</w:t>
            </w:r>
          </w:p>
        </w:tc>
        <w:tc>
          <w:tcPr>
            <w:tcW w:w="108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1260" w:type="dxa"/>
            <w:vAlign w:val="center"/>
          </w:tcPr>
          <w:p w:rsidR="00634078" w:rsidRDefault="00634078" w:rsidP="00626A16">
            <w:pPr>
              <w:suppressAutoHyphens/>
              <w:spacing w:before="0"/>
              <w:jc w:val="center"/>
              <w:rPr>
                <w:color w:val="000000"/>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230</w:t>
            </w:r>
          </w:p>
        </w:tc>
      </w:tr>
      <w:tr w:rsidR="00634078" w:rsidRPr="00FF57D4" w:rsidTr="00626A16">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Pr="00902334" w:rsidRDefault="00634078" w:rsidP="00634078">
            <w:pPr>
              <w:suppressAutoHyphens/>
              <w:spacing w:before="0"/>
              <w:jc w:val="center"/>
              <w:rPr>
                <w:color w:val="000000"/>
                <w:lang w:val="sr-Cyrl-RS"/>
              </w:rPr>
            </w:pPr>
            <w:r>
              <w:rPr>
                <w:color w:val="000000"/>
                <w:lang w:val="sr-Cyrl-RS"/>
              </w:rPr>
              <w:t>62</w:t>
            </w: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110</w:t>
            </w:r>
          </w:p>
        </w:tc>
        <w:tc>
          <w:tcPr>
            <w:tcW w:w="108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1260" w:type="dxa"/>
            <w:vAlign w:val="center"/>
          </w:tcPr>
          <w:p w:rsidR="00634078" w:rsidRDefault="00634078" w:rsidP="00626A16">
            <w:pPr>
              <w:suppressAutoHyphens/>
              <w:spacing w:before="0"/>
              <w:jc w:val="center"/>
              <w:rPr>
                <w:color w:val="000000"/>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110</w:t>
            </w:r>
          </w:p>
        </w:tc>
      </w:tr>
      <w:tr w:rsidR="00634078" w:rsidRPr="00FF57D4" w:rsidTr="00626A16">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Pr="00902334" w:rsidRDefault="00634078" w:rsidP="00634078">
            <w:pPr>
              <w:suppressAutoHyphens/>
              <w:spacing w:before="0"/>
              <w:jc w:val="center"/>
              <w:rPr>
                <w:color w:val="000000"/>
                <w:lang w:val="sr-Cyrl-RS"/>
              </w:rPr>
            </w:pPr>
            <w:r>
              <w:rPr>
                <w:color w:val="000000"/>
                <w:lang w:val="sr-Cyrl-RS"/>
              </w:rPr>
              <w:t>64</w:t>
            </w: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35</w:t>
            </w:r>
          </w:p>
        </w:tc>
        <w:tc>
          <w:tcPr>
            <w:tcW w:w="108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1260" w:type="dxa"/>
            <w:vAlign w:val="center"/>
          </w:tcPr>
          <w:p w:rsidR="00634078" w:rsidRDefault="00634078" w:rsidP="00626A16">
            <w:pPr>
              <w:suppressAutoHyphens/>
              <w:spacing w:before="0"/>
              <w:jc w:val="center"/>
              <w:rPr>
                <w:color w:val="000000"/>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35</w:t>
            </w:r>
          </w:p>
        </w:tc>
      </w:tr>
      <w:tr w:rsidR="00EC187C" w:rsidRPr="00FF57D4" w:rsidTr="00626A16">
        <w:tc>
          <w:tcPr>
            <w:tcW w:w="1620" w:type="dxa"/>
            <w:gridSpan w:val="2"/>
          </w:tcPr>
          <w:p w:rsidR="00EC187C" w:rsidRPr="002613BC" w:rsidRDefault="00EC187C" w:rsidP="00EC187C">
            <w:pPr>
              <w:suppressAutoHyphens/>
              <w:spacing w:before="0"/>
              <w:jc w:val="right"/>
              <w:rPr>
                <w:color w:val="000000"/>
                <w:lang w:val="sr-Cyrl-RS"/>
              </w:rPr>
            </w:pPr>
            <w:r>
              <w:rPr>
                <w:color w:val="000000"/>
              </w:rPr>
              <w:t>Укупно</w:t>
            </w:r>
            <w:r>
              <w:rPr>
                <w:color w:val="000000"/>
                <w:lang w:val="sr-Cyrl-RS"/>
              </w:rPr>
              <w:t>:</w:t>
            </w:r>
          </w:p>
        </w:tc>
        <w:tc>
          <w:tcPr>
            <w:tcW w:w="990" w:type="dxa"/>
            <w:vAlign w:val="center"/>
          </w:tcPr>
          <w:p w:rsidR="00EC187C" w:rsidRPr="00FF57D4" w:rsidRDefault="00EC187C" w:rsidP="00626A16">
            <w:pPr>
              <w:suppressAutoHyphens/>
              <w:spacing w:before="0"/>
              <w:jc w:val="center"/>
              <w:rPr>
                <w:rFonts w:cs="Arial"/>
                <w:b/>
                <w:bCs/>
                <w:sz w:val="20"/>
                <w:szCs w:val="20"/>
                <w:lang w:val="sr-Cyrl-CS" w:eastAsia="ar-SA"/>
              </w:rPr>
            </w:pPr>
          </w:p>
        </w:tc>
        <w:tc>
          <w:tcPr>
            <w:tcW w:w="990" w:type="dxa"/>
            <w:vAlign w:val="center"/>
          </w:tcPr>
          <w:p w:rsidR="00EC187C" w:rsidRPr="00FF57D4" w:rsidRDefault="00EB0CE5" w:rsidP="00626A16">
            <w:pPr>
              <w:suppressAutoHyphens/>
              <w:spacing w:before="0"/>
              <w:jc w:val="center"/>
              <w:rPr>
                <w:rFonts w:cs="Arial"/>
                <w:b/>
                <w:bCs/>
                <w:sz w:val="20"/>
                <w:szCs w:val="20"/>
                <w:lang w:val="sr-Cyrl-CS" w:eastAsia="ar-SA"/>
              </w:rPr>
            </w:pPr>
            <w:r>
              <w:rPr>
                <w:rFonts w:cs="Arial"/>
                <w:b/>
                <w:bCs/>
                <w:sz w:val="20"/>
                <w:szCs w:val="20"/>
                <w:lang w:val="sr-Cyrl-CS" w:eastAsia="ar-SA"/>
              </w:rPr>
              <w:t>80</w:t>
            </w:r>
          </w:p>
        </w:tc>
        <w:tc>
          <w:tcPr>
            <w:tcW w:w="990" w:type="dxa"/>
            <w:vAlign w:val="center"/>
          </w:tcPr>
          <w:p w:rsidR="00EC187C" w:rsidRPr="00FF57D4" w:rsidRDefault="00902334" w:rsidP="00626A16">
            <w:pPr>
              <w:suppressAutoHyphens/>
              <w:spacing w:before="0"/>
              <w:jc w:val="center"/>
              <w:rPr>
                <w:rFonts w:cs="Arial"/>
                <w:b/>
                <w:bCs/>
                <w:sz w:val="20"/>
                <w:szCs w:val="20"/>
                <w:lang w:val="sr-Cyrl-CS" w:eastAsia="ar-SA"/>
              </w:rPr>
            </w:pPr>
            <w:r>
              <w:rPr>
                <w:rFonts w:cs="Arial"/>
                <w:b/>
                <w:bCs/>
                <w:sz w:val="20"/>
                <w:szCs w:val="20"/>
                <w:lang w:val="sr-Cyrl-CS" w:eastAsia="ar-SA"/>
              </w:rPr>
              <w:t>2</w:t>
            </w:r>
            <w:r w:rsidR="00626A16">
              <w:rPr>
                <w:rFonts w:cs="Arial"/>
                <w:b/>
                <w:bCs/>
                <w:sz w:val="20"/>
                <w:szCs w:val="20"/>
                <w:lang w:val="sr-Cyrl-CS" w:eastAsia="ar-SA"/>
              </w:rPr>
              <w:t>.</w:t>
            </w:r>
            <w:r>
              <w:rPr>
                <w:rFonts w:cs="Arial"/>
                <w:b/>
                <w:bCs/>
                <w:sz w:val="20"/>
                <w:szCs w:val="20"/>
                <w:lang w:val="sr-Cyrl-CS" w:eastAsia="ar-SA"/>
              </w:rPr>
              <w:t>000</w:t>
            </w:r>
          </w:p>
        </w:tc>
        <w:tc>
          <w:tcPr>
            <w:tcW w:w="1080" w:type="dxa"/>
            <w:vAlign w:val="center"/>
          </w:tcPr>
          <w:p w:rsidR="00EC187C" w:rsidRPr="00FF57D4" w:rsidRDefault="00EC187C" w:rsidP="00626A16">
            <w:pPr>
              <w:suppressAutoHyphens/>
              <w:spacing w:before="0"/>
              <w:jc w:val="center"/>
              <w:rPr>
                <w:rFonts w:cs="Arial"/>
                <w:b/>
                <w:bCs/>
                <w:sz w:val="20"/>
                <w:szCs w:val="20"/>
                <w:lang w:val="sr-Cyrl-CS" w:eastAsia="ar-SA"/>
              </w:rPr>
            </w:pPr>
          </w:p>
        </w:tc>
        <w:tc>
          <w:tcPr>
            <w:tcW w:w="990" w:type="dxa"/>
            <w:vAlign w:val="center"/>
          </w:tcPr>
          <w:p w:rsidR="00EC187C" w:rsidRPr="00FF57D4" w:rsidRDefault="00EC187C" w:rsidP="00626A16">
            <w:pPr>
              <w:suppressAutoHyphens/>
              <w:spacing w:before="0"/>
              <w:jc w:val="center"/>
              <w:rPr>
                <w:rFonts w:cs="Arial"/>
                <w:b/>
                <w:bCs/>
                <w:sz w:val="20"/>
                <w:szCs w:val="20"/>
                <w:lang w:val="sr-Cyrl-CS" w:eastAsia="ar-SA"/>
              </w:rPr>
            </w:pPr>
          </w:p>
        </w:tc>
        <w:tc>
          <w:tcPr>
            <w:tcW w:w="990" w:type="dxa"/>
            <w:vAlign w:val="center"/>
          </w:tcPr>
          <w:p w:rsidR="00EC187C" w:rsidRPr="00FF57D4" w:rsidRDefault="0094789F" w:rsidP="00626A16">
            <w:pPr>
              <w:suppressAutoHyphens/>
              <w:spacing w:before="0"/>
              <w:jc w:val="center"/>
              <w:rPr>
                <w:rFonts w:cs="Arial"/>
                <w:b/>
                <w:bCs/>
                <w:sz w:val="20"/>
                <w:szCs w:val="20"/>
                <w:lang w:val="sr-Cyrl-CS" w:eastAsia="ar-SA"/>
              </w:rPr>
            </w:pPr>
            <w:r>
              <w:rPr>
                <w:rFonts w:cs="Arial"/>
                <w:b/>
                <w:bCs/>
                <w:sz w:val="20"/>
                <w:szCs w:val="20"/>
                <w:lang w:val="sr-Cyrl-CS" w:eastAsia="ar-SA"/>
              </w:rPr>
              <w:t>38</w:t>
            </w:r>
          </w:p>
        </w:tc>
        <w:tc>
          <w:tcPr>
            <w:tcW w:w="1260" w:type="dxa"/>
            <w:vAlign w:val="center"/>
          </w:tcPr>
          <w:p w:rsidR="00EC187C" w:rsidRDefault="00EC187C" w:rsidP="00626A16">
            <w:pPr>
              <w:suppressAutoHyphens/>
              <w:spacing w:before="0"/>
              <w:jc w:val="center"/>
              <w:rPr>
                <w:color w:val="000000"/>
              </w:rPr>
            </w:pPr>
          </w:p>
        </w:tc>
        <w:tc>
          <w:tcPr>
            <w:tcW w:w="990" w:type="dxa"/>
            <w:vAlign w:val="center"/>
          </w:tcPr>
          <w:p w:rsidR="00EC187C" w:rsidRPr="00FF57D4" w:rsidRDefault="00EC187C" w:rsidP="00626A16">
            <w:pPr>
              <w:suppressAutoHyphens/>
              <w:spacing w:before="0"/>
              <w:jc w:val="center"/>
              <w:rPr>
                <w:rFonts w:cs="Arial"/>
                <w:b/>
                <w:bCs/>
                <w:sz w:val="20"/>
                <w:szCs w:val="20"/>
                <w:lang w:val="sr-Cyrl-CS" w:eastAsia="ar-SA"/>
              </w:rPr>
            </w:pPr>
          </w:p>
        </w:tc>
        <w:tc>
          <w:tcPr>
            <w:tcW w:w="990" w:type="dxa"/>
            <w:vAlign w:val="center"/>
          </w:tcPr>
          <w:p w:rsidR="00EC187C" w:rsidRPr="00FF57D4" w:rsidRDefault="00634078" w:rsidP="00626A16">
            <w:pPr>
              <w:suppressAutoHyphens/>
              <w:spacing w:before="0"/>
              <w:jc w:val="center"/>
              <w:rPr>
                <w:rFonts w:cs="Arial"/>
                <w:b/>
                <w:bCs/>
                <w:sz w:val="20"/>
                <w:szCs w:val="20"/>
                <w:lang w:val="sr-Cyrl-CS" w:eastAsia="ar-SA"/>
              </w:rPr>
            </w:pPr>
            <w:r>
              <w:rPr>
                <w:rFonts w:cs="Arial"/>
                <w:b/>
                <w:bCs/>
                <w:sz w:val="20"/>
                <w:szCs w:val="20"/>
                <w:lang w:val="sr-Cyrl-CS" w:eastAsia="ar-SA"/>
              </w:rPr>
              <w:t>2</w:t>
            </w:r>
            <w:r w:rsidR="00626A16">
              <w:rPr>
                <w:rFonts w:cs="Arial"/>
                <w:b/>
                <w:bCs/>
                <w:sz w:val="20"/>
                <w:szCs w:val="20"/>
                <w:lang w:val="sr-Cyrl-CS" w:eastAsia="ar-SA"/>
              </w:rPr>
              <w:t>.</w:t>
            </w:r>
            <w:r>
              <w:rPr>
                <w:rFonts w:cs="Arial"/>
                <w:b/>
                <w:bCs/>
                <w:sz w:val="20"/>
                <w:szCs w:val="20"/>
                <w:lang w:val="sr-Cyrl-CS" w:eastAsia="ar-SA"/>
              </w:rPr>
              <w:t>118</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cs="Arial"/>
          <w:lang w:val="sr-Cyrl-CS"/>
        </w:rPr>
      </w:pPr>
      <w:r w:rsidRPr="00053060">
        <w:rPr>
          <w:rFonts w:cs="Arial"/>
          <w:lang w:val="sr-Cyrl-CS"/>
        </w:rPr>
        <w:t>Опис:</w:t>
      </w:r>
    </w:p>
    <w:p w:rsidR="00053060" w:rsidRPr="00053060" w:rsidRDefault="00053060" w:rsidP="00053060">
      <w:pPr>
        <w:spacing w:before="0" w:after="160" w:line="259" w:lineRule="auto"/>
        <w:rPr>
          <w:rFonts w:cs="Arial"/>
          <w:lang w:val="sr-Latn-CS"/>
        </w:rPr>
      </w:pPr>
      <w:r w:rsidRPr="00053060">
        <w:rPr>
          <w:rFonts w:cs="Arial"/>
          <w:lang w:val="sr-Cyrl-CS"/>
        </w:rPr>
        <w:t>Користи се за заштиту при раду као упозоравајућа одећа која обезбеђује уочљивост у условима смањене видљ</w:t>
      </w:r>
      <w:r w:rsidRPr="00053060">
        <w:rPr>
          <w:rFonts w:cs="Arial"/>
          <w:lang w:val="sr-Latn-CS"/>
        </w:rPr>
        <w:t>и</w:t>
      </w:r>
      <w:r w:rsidRPr="00053060">
        <w:rPr>
          <w:rFonts w:cs="Arial"/>
          <w:lang w:val="sr-Cyrl-CS"/>
        </w:rPr>
        <w:t>вости. Боја: Флуоросцентна жута</w:t>
      </w:r>
      <w:r w:rsidRPr="00053060">
        <w:rPr>
          <w:rFonts w:cs="Arial"/>
          <w:lang w:val="sr-Latn-CS"/>
        </w:rPr>
        <w:t>.</w:t>
      </w:r>
    </w:p>
    <w:p w:rsidR="00053060" w:rsidRPr="00053060" w:rsidRDefault="00053060" w:rsidP="00053060">
      <w:pPr>
        <w:suppressAutoHyphens/>
        <w:spacing w:before="28" w:line="100" w:lineRule="atLeast"/>
        <w:rPr>
          <w:rFonts w:cs="Arial"/>
          <w:bCs/>
          <w:kern w:val="1"/>
          <w:lang w:val="sr-Cyrl-CS" w:eastAsia="zh-CN"/>
        </w:rPr>
      </w:pPr>
      <w:r w:rsidRPr="00053060">
        <w:rPr>
          <w:rFonts w:cs="Arial"/>
          <w:bCs/>
          <w:kern w:val="1"/>
          <w:lang w:val="sr-Cyrl-CS" w:eastAsia="zh-CN"/>
        </w:rPr>
        <w:t>Заштитни прслук треба да испуни:</w:t>
      </w:r>
    </w:p>
    <w:p w:rsidR="00053060" w:rsidRPr="00053060" w:rsidRDefault="00053060" w:rsidP="00053060">
      <w:pPr>
        <w:suppressAutoHyphens/>
        <w:spacing w:before="28" w:line="100" w:lineRule="atLeast"/>
        <w:rPr>
          <w:rFonts w:cs="Arial"/>
          <w:bCs/>
          <w:kern w:val="1"/>
          <w:lang w:val="sr-Latn-CS" w:eastAsia="zh-CN"/>
        </w:rPr>
      </w:pPr>
      <w:r w:rsidRPr="00053060">
        <w:rPr>
          <w:rFonts w:cs="Arial"/>
          <w:bCs/>
          <w:kern w:val="1"/>
          <w:lang w:val="sr-Cyrl-CS" w:eastAsia="zh-CN"/>
        </w:rPr>
        <w:t xml:space="preserve">Опште захтеве дефинисане  стандардом </w:t>
      </w:r>
      <w:r w:rsidRPr="00053060">
        <w:rPr>
          <w:rFonts w:cs="Arial"/>
          <w:bCs/>
          <w:kern w:val="1"/>
          <w:lang w:val="sr-Latn-CS" w:eastAsia="zh-CN"/>
        </w:rPr>
        <w:t>SRPS EN ISO 13688:2015</w:t>
      </w:r>
      <w:r w:rsidRPr="00053060">
        <w:rPr>
          <w:rFonts w:cs="Arial"/>
          <w:bCs/>
          <w:kern w:val="1"/>
          <w:lang w:val="sr-Cyrl-CS" w:eastAsia="zh-CN"/>
        </w:rPr>
        <w:t xml:space="preserve"> – Заштитна одећа</w:t>
      </w:r>
      <w:r w:rsidRPr="00053060">
        <w:rPr>
          <w:rFonts w:cs="Arial"/>
          <w:bCs/>
          <w:kern w:val="1"/>
          <w:lang w:val="sr-Latn-CS" w:eastAsia="zh-CN"/>
        </w:rPr>
        <w:t xml:space="preserve"> –</w:t>
      </w:r>
      <w:r w:rsidRPr="00053060">
        <w:rPr>
          <w:rFonts w:cs="Arial"/>
          <w:bCs/>
          <w:kern w:val="1"/>
          <w:lang w:val="sr-Cyrl-CS" w:eastAsia="zh-CN"/>
        </w:rPr>
        <w:t>Општи услови, и</w:t>
      </w:r>
      <w:r w:rsidRPr="00053060">
        <w:rPr>
          <w:rFonts w:cs="Arial"/>
          <w:bCs/>
          <w:kern w:val="1"/>
          <w:lang w:val="sr-Latn-CS" w:eastAsia="zh-CN"/>
        </w:rPr>
        <w:t xml:space="preserve"> </w:t>
      </w:r>
      <w:r w:rsidRPr="00053060">
        <w:rPr>
          <w:rFonts w:cs="Arial"/>
          <w:bCs/>
          <w:kern w:val="1"/>
          <w:lang w:val="sr-Cyrl-CS" w:eastAsia="zh-CN"/>
        </w:rPr>
        <w:t>захтеве стандарда</w:t>
      </w:r>
      <w:r w:rsidRPr="00053060">
        <w:rPr>
          <w:rFonts w:cs="Arial"/>
          <w:bCs/>
          <w:kern w:val="1"/>
          <w:lang w:val="sr-Latn-CS" w:eastAsia="zh-CN"/>
        </w:rPr>
        <w:t xml:space="preserve"> SRPS EN ISO 20471:2015</w:t>
      </w:r>
      <w:r w:rsidRPr="00053060">
        <w:rPr>
          <w:rFonts w:cs="Arial"/>
          <w:bCs/>
          <w:kern w:val="1"/>
          <w:lang w:val="sr-Cyrl-CS" w:eastAsia="zh-CN"/>
        </w:rPr>
        <w:t xml:space="preserve">– Веома уочљива упозоравајућа одећа за професионалну употребу, које мора да задовољи захтеване површине основног флуоресцентног материјала и рефлектујућег материјала. </w:t>
      </w:r>
    </w:p>
    <w:p w:rsidR="00053060" w:rsidRPr="00053060" w:rsidRDefault="00053060" w:rsidP="00053060">
      <w:pPr>
        <w:suppressAutoHyphens/>
        <w:spacing w:before="28" w:line="100" w:lineRule="atLeast"/>
        <w:jc w:val="left"/>
        <w:rPr>
          <w:rFonts w:cs="Arial"/>
          <w:bCs/>
          <w:kern w:val="1"/>
          <w:lang w:val="sr-Latn-CS" w:eastAsia="zh-CN"/>
        </w:rPr>
      </w:pPr>
      <w:r w:rsidRPr="00053060">
        <w:rPr>
          <w:rFonts w:cs="Arial"/>
          <w:bCs/>
          <w:kern w:val="1"/>
          <w:lang w:val="sr-Cyrl-CS" w:eastAsia="zh-CN"/>
        </w:rPr>
        <w:lastRenderedPageBreak/>
        <w:t xml:space="preserve">Посебни захтеви за тип конструкције упозоравајуће заштитне одеће према </w:t>
      </w:r>
      <w:r w:rsidRPr="00053060">
        <w:rPr>
          <w:rFonts w:cs="Arial"/>
          <w:bCs/>
          <w:kern w:val="1"/>
          <w:lang w:val="sr-Latn-CS" w:eastAsia="zh-CN"/>
        </w:rPr>
        <w:t xml:space="preserve">SRPS EN ISO 20471:2015 </w:t>
      </w:r>
    </w:p>
    <w:p w:rsidR="00053060" w:rsidRPr="00053060" w:rsidRDefault="00053060" w:rsidP="00053060">
      <w:pPr>
        <w:suppressAutoHyphens/>
        <w:spacing w:before="28" w:line="100" w:lineRule="atLeast"/>
        <w:jc w:val="left"/>
        <w:rPr>
          <w:rFonts w:cs="Arial"/>
          <w:bCs/>
          <w:kern w:val="1"/>
          <w:lang w:val="sr-Cyrl-CS" w:eastAsia="zh-CN"/>
        </w:rPr>
      </w:pPr>
      <w:r w:rsidRPr="00053060">
        <w:rPr>
          <w:rFonts w:cs="Arial"/>
          <w:bCs/>
          <w:kern w:val="1"/>
          <w:lang w:val="sr-Cyrl-CS" w:eastAsia="zh-CN"/>
        </w:rPr>
        <w:t xml:space="preserve">подразумева да основни материјал окружује торзо.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На заштитни флуоросцентни прслук су постављене рефлектујуће траке које чине саставни део прслука, постављене у складу са </w:t>
      </w:r>
      <w:r w:rsidRPr="00053060">
        <w:rPr>
          <w:rFonts w:cs="Arial"/>
          <w:lang w:val="sr-Latn-CS"/>
        </w:rPr>
        <w:t xml:space="preserve">SRPS EN ISO </w:t>
      </w:r>
      <w:r w:rsidRPr="00053060">
        <w:rPr>
          <w:rFonts w:cs="Arial"/>
          <w:lang w:val="sr-Cyrl-CS"/>
        </w:rPr>
        <w:t>20471:2015, Класа 2</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Означавање  и маркирање прслука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прса</w:t>
      </w:r>
      <w:r w:rsidRPr="00053060">
        <w:rPr>
          <w:rFonts w:cs="Arial"/>
          <w:b/>
          <w:lang w:val="sr-Cyrl-CS"/>
        </w:rPr>
        <w:t xml:space="preserve"> </w:t>
      </w:r>
      <w:r w:rsidRPr="00053060">
        <w:rPr>
          <w:rFonts w:cs="Arial"/>
          <w:b/>
          <w:lang w:val="sr-Latn-CS"/>
        </w:rPr>
        <w:t>и висинa тела</w:t>
      </w:r>
      <w:r w:rsidRPr="00053060">
        <w:rPr>
          <w:rFonts w:cs="Arial"/>
          <w:lang w:val="sr-Latn-CS"/>
        </w:rPr>
        <w:t xml:space="preserve">, </w:t>
      </w:r>
      <w:r w:rsidRPr="00053060">
        <w:rPr>
          <w:rFonts w:cs="Arial"/>
        </w:rPr>
        <w:t xml:space="preserve">према </w:t>
      </w:r>
      <w:r w:rsidRPr="00053060">
        <w:rPr>
          <w:rFonts w:cs="Arial"/>
          <w:lang w:val="sr-Latn-CS"/>
        </w:rPr>
        <w:t>SRPS EN</w:t>
      </w:r>
      <w:r w:rsidRPr="00053060">
        <w:rPr>
          <w:rFonts w:cs="Arial"/>
        </w:rPr>
        <w:t xml:space="preserve"> 13402-3:20</w:t>
      </w:r>
      <w:r w:rsidRPr="00053060">
        <w:rPr>
          <w:rFonts w:cs="Arial"/>
          <w:lang w:val="sr-Latn-CS"/>
        </w:rPr>
        <w:t xml:space="preserve">15. </w:t>
      </w:r>
    </w:p>
    <w:p w:rsidR="00053060" w:rsidRPr="00053060" w:rsidRDefault="00053060" w:rsidP="00053060">
      <w:pPr>
        <w:suppressAutoHyphens/>
        <w:spacing w:before="28" w:line="100" w:lineRule="atLeast"/>
        <w:jc w:val="left"/>
        <w:rPr>
          <w:rFonts w:cs="Arial"/>
          <w:bCs/>
          <w:color w:val="FF0000"/>
          <w:kern w:val="1"/>
          <w:lang w:val="sr-Latn-CS" w:eastAsia="zh-CN"/>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прслук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SRPS EN ISO 20471:2015 </w:t>
      </w:r>
      <w:r w:rsidRPr="00053060">
        <w:rPr>
          <w:rFonts w:cs="Arial"/>
          <w:lang w:val="sr-Cyrl-CS"/>
        </w:rPr>
        <w:t>(</w:t>
      </w:r>
      <w:r w:rsidRPr="00053060">
        <w:rPr>
          <w:rFonts w:cs="Arial"/>
          <w:b/>
          <w:lang w:val="sr-Cyrl-CS"/>
        </w:rPr>
        <w:t>пиктограм</w:t>
      </w:r>
      <w:r w:rsidRPr="00053060">
        <w:rPr>
          <w:rFonts w:cs="Arial"/>
          <w:b/>
          <w:lang w:val="sr-Latn-CS"/>
        </w:rPr>
        <w:t xml:space="preserve"> –</w:t>
      </w:r>
      <w:r w:rsidRPr="00053060">
        <w:rPr>
          <w:rFonts w:cs="Arial"/>
          <w:lang w:val="sr-Latn-CS"/>
        </w:rPr>
        <w:t xml:space="preserve"> </w:t>
      </w:r>
      <w:r w:rsidRPr="00053060">
        <w:rPr>
          <w:rFonts w:cs="Arial"/>
          <w:lang w:val="sr-Cyrl-CS"/>
        </w:rPr>
        <w:t xml:space="preserve">Лако уочљива заштитна одећа), 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ад прслука од рефлектујућих материјала</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053060" w:rsidRPr="00053060" w:rsidRDefault="00053060" w:rsidP="00EC198B">
      <w:pPr>
        <w:spacing w:before="0"/>
        <w:jc w:val="left"/>
        <w:rPr>
          <w:rFonts w:cs="Arial"/>
          <w:lang w:val="sr-Latn-RS"/>
        </w:rPr>
      </w:pPr>
      <w:r w:rsidRPr="00053060">
        <w:rPr>
          <w:rFonts w:cs="Arial"/>
          <w:lang w:val="sr-Cyrl-CS"/>
        </w:rPr>
        <w:t xml:space="preserve">   </w:t>
      </w: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2</w:t>
      </w:r>
      <w:r w:rsidR="00F07732">
        <w:rPr>
          <w:rFonts w:eastAsia="Calibri" w:cs="Arial"/>
          <w:b/>
          <w:lang w:val="sr-Cyrl-RS"/>
        </w:rPr>
        <w:t>5</w:t>
      </w:r>
      <w:r w:rsidRPr="00053060">
        <w:rPr>
          <w:rFonts w:eastAsia="Calibri" w:cs="Arial"/>
          <w:b/>
          <w:lang w:val="sr-Cyrl-RS"/>
        </w:rPr>
        <w:t xml:space="preserve"> – Заштитне панталоне од просецања (за вуканизере) </w:t>
      </w:r>
    </w:p>
    <w:p w:rsidR="00EC187C" w:rsidRDefault="00EC187C" w:rsidP="00EC198B">
      <w:pPr>
        <w:spacing w:before="0"/>
        <w:rPr>
          <w:rFonts w:eastAsia="Calibri" w:cs="Arial"/>
          <w:b/>
          <w:lang w:val="sr-Cyrl-RS"/>
        </w:rPr>
      </w:pPr>
    </w:p>
    <w:tbl>
      <w:tblPr>
        <w:tblStyle w:val="TableGrid101"/>
        <w:tblW w:w="10890" w:type="dxa"/>
        <w:tblInd w:w="-905" w:type="dxa"/>
        <w:tblLayout w:type="fixed"/>
        <w:tblLook w:val="04A0" w:firstRow="1" w:lastRow="0" w:firstColumn="1" w:lastColumn="0" w:noHBand="0" w:noVBand="1"/>
      </w:tblPr>
      <w:tblGrid>
        <w:gridCol w:w="1170"/>
        <w:gridCol w:w="450"/>
        <w:gridCol w:w="990"/>
        <w:gridCol w:w="990"/>
        <w:gridCol w:w="990"/>
        <w:gridCol w:w="1080"/>
        <w:gridCol w:w="990"/>
        <w:gridCol w:w="990"/>
        <w:gridCol w:w="1260"/>
        <w:gridCol w:w="990"/>
        <w:gridCol w:w="990"/>
      </w:tblGrid>
      <w:tr w:rsidR="00EC187C" w:rsidRPr="00AB0950" w:rsidTr="00EC187C">
        <w:trPr>
          <w:cantSplit/>
          <w:trHeight w:val="1134"/>
        </w:trPr>
        <w:tc>
          <w:tcPr>
            <w:tcW w:w="1620" w:type="dxa"/>
            <w:gridSpan w:val="2"/>
          </w:tcPr>
          <w:p w:rsidR="00EC187C" w:rsidRPr="002613BC" w:rsidRDefault="00EC187C" w:rsidP="00EC187C">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rsidR="00EC187C" w:rsidRPr="00AB0950" w:rsidRDefault="00EC187C" w:rsidP="00EC187C">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Дрин</w:t>
            </w:r>
            <w:r>
              <w:rPr>
                <w:rFonts w:ascii="Arial" w:hAnsi="Arial" w:cs="Arial"/>
                <w:b/>
                <w:sz w:val="16"/>
                <w:szCs w:val="20"/>
                <w:lang w:val="sr-Cyrl-RS"/>
              </w:rPr>
              <w:t xml:space="preserve">ско-Лимске ХЕ - </w:t>
            </w:r>
            <w:r w:rsidRPr="00AB0950">
              <w:rPr>
                <w:rFonts w:ascii="Arial" w:hAnsi="Arial" w:cs="Arial"/>
                <w:b/>
                <w:sz w:val="16"/>
                <w:szCs w:val="20"/>
                <w:lang w:val="sr-Cyrl-RS"/>
              </w:rPr>
              <w:t>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ХЕ Ђердап –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РБ Колубара – оквирне количине</w:t>
            </w:r>
          </w:p>
        </w:tc>
        <w:tc>
          <w:tcPr>
            <w:tcW w:w="108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ТЕ-КО Костолац–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Панонске ТЕ-ТО– оквирне количине</w:t>
            </w:r>
          </w:p>
        </w:tc>
        <w:tc>
          <w:tcPr>
            <w:tcW w:w="1260" w:type="dxa"/>
          </w:tcPr>
          <w:p w:rsidR="00EC187C" w:rsidRPr="00AB0950" w:rsidRDefault="00EC187C" w:rsidP="00EC187C">
            <w:pPr>
              <w:suppressAutoHyphens/>
              <w:spacing w:before="0"/>
              <w:jc w:val="left"/>
              <w:rPr>
                <w:rFonts w:cs="Arial"/>
                <w:b/>
                <w:bCs/>
                <w:sz w:val="16"/>
                <w:szCs w:val="20"/>
                <w:lang w:val="sr-Cyrl-C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bCs/>
                <w:sz w:val="16"/>
                <w:szCs w:val="20"/>
                <w:lang w:val="sr-Cyrl-CS" w:eastAsia="ar-SA"/>
              </w:rPr>
              <w:t>Управа ЈП ЕПС</w:t>
            </w:r>
            <w:r w:rsidRPr="00AB0950">
              <w:rPr>
                <w:rFonts w:ascii="Arial" w:hAnsi="Arial" w:cs="Arial"/>
                <w:b/>
                <w:sz w:val="16"/>
                <w:szCs w:val="20"/>
                <w:lang w:val="sr-Cyrl-RS"/>
              </w:rPr>
              <w:t>–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EC187C" w:rsidRPr="00FF57D4" w:rsidTr="00626A16">
        <w:tc>
          <w:tcPr>
            <w:tcW w:w="1170" w:type="dxa"/>
            <w:vMerge w:val="restart"/>
            <w:vAlign w:val="center"/>
          </w:tcPr>
          <w:p w:rsidR="00EC187C" w:rsidRPr="00EC187C" w:rsidRDefault="00EC187C" w:rsidP="00EC187C">
            <w:pPr>
              <w:spacing w:before="0" w:after="200"/>
              <w:jc w:val="left"/>
              <w:rPr>
                <w:rFonts w:ascii="Arial" w:hAnsi="Arial" w:cs="Arial"/>
                <w:b/>
                <w:sz w:val="20"/>
                <w:lang w:val="sr-Cyrl-RS"/>
              </w:rPr>
            </w:pPr>
            <w:r w:rsidRPr="00EC187C">
              <w:rPr>
                <w:rFonts w:ascii="Arial" w:hAnsi="Arial" w:cs="Arial"/>
                <w:b/>
                <w:sz w:val="20"/>
                <w:lang w:val="sr-Cyrl-RS"/>
              </w:rPr>
              <w:t xml:space="preserve">Заштитне панталоне од просецања (за вуканизере) </w:t>
            </w:r>
          </w:p>
          <w:p w:rsidR="00EC187C" w:rsidRPr="00EC187C" w:rsidRDefault="00EC187C" w:rsidP="00EC187C">
            <w:pPr>
              <w:spacing w:before="0" w:after="200"/>
              <w:jc w:val="left"/>
              <w:rPr>
                <w:rFonts w:ascii="Arial" w:hAnsi="Arial" w:cs="Arial"/>
                <w:b/>
                <w:lang w:val="sr-Cyrl-RS"/>
              </w:rPr>
            </w:pPr>
          </w:p>
        </w:tc>
        <w:tc>
          <w:tcPr>
            <w:tcW w:w="450" w:type="dxa"/>
            <w:vAlign w:val="bottom"/>
          </w:tcPr>
          <w:p w:rsidR="00EC187C" w:rsidRDefault="00EC187C" w:rsidP="00EC187C">
            <w:pPr>
              <w:suppressAutoHyphens/>
              <w:spacing w:before="0"/>
              <w:jc w:val="center"/>
              <w:rPr>
                <w:color w:val="000000"/>
              </w:rPr>
            </w:pPr>
            <w:r>
              <w:rPr>
                <w:color w:val="000000"/>
              </w:rPr>
              <w:t>46</w:t>
            </w:r>
          </w:p>
        </w:tc>
        <w:tc>
          <w:tcPr>
            <w:tcW w:w="990" w:type="dxa"/>
            <w:vAlign w:val="center"/>
          </w:tcPr>
          <w:p w:rsidR="00EC187C" w:rsidRPr="00FF57D4" w:rsidRDefault="00EC187C" w:rsidP="00626A16">
            <w:pPr>
              <w:suppressAutoHyphens/>
              <w:spacing w:before="0"/>
              <w:jc w:val="center"/>
              <w:rPr>
                <w:rFonts w:ascii="Arial" w:hAnsi="Arial" w:cs="Arial"/>
                <w:b/>
                <w:bCs/>
                <w:sz w:val="20"/>
                <w:szCs w:val="20"/>
                <w:lang w:val="sr-Cyrl-CS" w:eastAsia="ar-SA"/>
              </w:rPr>
            </w:pPr>
          </w:p>
        </w:tc>
        <w:tc>
          <w:tcPr>
            <w:tcW w:w="990" w:type="dxa"/>
            <w:vAlign w:val="center"/>
          </w:tcPr>
          <w:p w:rsidR="00EC187C" w:rsidRPr="00FF57D4" w:rsidRDefault="00EC187C" w:rsidP="00626A16">
            <w:pPr>
              <w:suppressAutoHyphens/>
              <w:spacing w:before="0"/>
              <w:jc w:val="center"/>
              <w:rPr>
                <w:rFonts w:ascii="Arial" w:hAnsi="Arial" w:cs="Arial"/>
                <w:b/>
                <w:bCs/>
                <w:sz w:val="20"/>
                <w:szCs w:val="20"/>
                <w:lang w:val="sr-Cyrl-CS" w:eastAsia="ar-SA"/>
              </w:rPr>
            </w:pPr>
          </w:p>
        </w:tc>
        <w:tc>
          <w:tcPr>
            <w:tcW w:w="990" w:type="dxa"/>
            <w:vAlign w:val="center"/>
          </w:tcPr>
          <w:p w:rsidR="00EC187C" w:rsidRPr="00FF57D4" w:rsidRDefault="00EC187C" w:rsidP="00626A16">
            <w:pPr>
              <w:suppressAutoHyphens/>
              <w:spacing w:before="0"/>
              <w:jc w:val="center"/>
              <w:rPr>
                <w:rFonts w:ascii="Arial" w:hAnsi="Arial" w:cs="Arial"/>
                <w:b/>
                <w:bCs/>
                <w:sz w:val="20"/>
                <w:szCs w:val="20"/>
                <w:lang w:val="sr-Cyrl-CS" w:eastAsia="ar-SA"/>
              </w:rPr>
            </w:pPr>
          </w:p>
        </w:tc>
        <w:tc>
          <w:tcPr>
            <w:tcW w:w="1080" w:type="dxa"/>
            <w:vAlign w:val="center"/>
          </w:tcPr>
          <w:p w:rsidR="00EC187C" w:rsidRPr="00FF57D4" w:rsidRDefault="00EC187C" w:rsidP="00626A16">
            <w:pPr>
              <w:suppressAutoHyphens/>
              <w:spacing w:before="0"/>
              <w:jc w:val="center"/>
              <w:rPr>
                <w:rFonts w:ascii="Arial" w:hAnsi="Arial" w:cs="Arial"/>
                <w:b/>
                <w:bCs/>
                <w:sz w:val="20"/>
                <w:szCs w:val="20"/>
                <w:lang w:val="sr-Cyrl-CS" w:eastAsia="ar-SA"/>
              </w:rPr>
            </w:pPr>
          </w:p>
        </w:tc>
        <w:tc>
          <w:tcPr>
            <w:tcW w:w="990" w:type="dxa"/>
            <w:vAlign w:val="center"/>
          </w:tcPr>
          <w:p w:rsidR="00EC187C" w:rsidRPr="00FF57D4" w:rsidRDefault="00EC187C" w:rsidP="00626A16">
            <w:pPr>
              <w:suppressAutoHyphens/>
              <w:spacing w:before="0"/>
              <w:jc w:val="center"/>
              <w:rPr>
                <w:rFonts w:ascii="Arial" w:hAnsi="Arial" w:cs="Arial"/>
                <w:b/>
                <w:bCs/>
                <w:sz w:val="20"/>
                <w:szCs w:val="20"/>
                <w:lang w:val="sr-Cyrl-CS" w:eastAsia="ar-SA"/>
              </w:rPr>
            </w:pPr>
          </w:p>
        </w:tc>
        <w:tc>
          <w:tcPr>
            <w:tcW w:w="990" w:type="dxa"/>
            <w:vAlign w:val="center"/>
          </w:tcPr>
          <w:p w:rsidR="00EC187C" w:rsidRPr="00FF57D4" w:rsidRDefault="00EC187C" w:rsidP="00626A16">
            <w:pPr>
              <w:suppressAutoHyphens/>
              <w:spacing w:before="0"/>
              <w:jc w:val="center"/>
              <w:rPr>
                <w:rFonts w:ascii="Arial" w:hAnsi="Arial" w:cs="Arial"/>
                <w:b/>
                <w:bCs/>
                <w:sz w:val="20"/>
                <w:szCs w:val="20"/>
                <w:lang w:val="sr-Cyrl-CS" w:eastAsia="ar-SA"/>
              </w:rPr>
            </w:pPr>
          </w:p>
        </w:tc>
        <w:tc>
          <w:tcPr>
            <w:tcW w:w="1260" w:type="dxa"/>
            <w:vAlign w:val="center"/>
          </w:tcPr>
          <w:p w:rsidR="00EC187C" w:rsidRDefault="00EC187C" w:rsidP="00626A16">
            <w:pPr>
              <w:suppressAutoHyphens/>
              <w:spacing w:before="0"/>
              <w:jc w:val="center"/>
              <w:rPr>
                <w:color w:val="000000"/>
              </w:rPr>
            </w:pPr>
          </w:p>
        </w:tc>
        <w:tc>
          <w:tcPr>
            <w:tcW w:w="990" w:type="dxa"/>
            <w:vAlign w:val="center"/>
          </w:tcPr>
          <w:p w:rsidR="00EC187C" w:rsidRPr="00FF57D4" w:rsidRDefault="00EC187C" w:rsidP="00626A16">
            <w:pPr>
              <w:suppressAutoHyphens/>
              <w:spacing w:before="0"/>
              <w:jc w:val="center"/>
              <w:rPr>
                <w:rFonts w:ascii="Arial" w:hAnsi="Arial" w:cs="Arial"/>
                <w:b/>
                <w:bCs/>
                <w:sz w:val="20"/>
                <w:szCs w:val="20"/>
                <w:lang w:val="sr-Cyrl-CS" w:eastAsia="ar-SA"/>
              </w:rPr>
            </w:pPr>
          </w:p>
        </w:tc>
        <w:tc>
          <w:tcPr>
            <w:tcW w:w="990" w:type="dxa"/>
            <w:vAlign w:val="center"/>
          </w:tcPr>
          <w:p w:rsidR="00EC187C" w:rsidRPr="00FF57D4" w:rsidRDefault="00EC187C" w:rsidP="00626A16">
            <w:pPr>
              <w:suppressAutoHyphens/>
              <w:spacing w:before="0"/>
              <w:jc w:val="center"/>
              <w:rPr>
                <w:rFonts w:ascii="Arial" w:hAnsi="Arial" w:cs="Arial"/>
                <w:b/>
                <w:bCs/>
                <w:sz w:val="20"/>
                <w:szCs w:val="20"/>
                <w:lang w:val="sr-Cyrl-CS" w:eastAsia="ar-SA"/>
              </w:rPr>
            </w:pPr>
          </w:p>
        </w:tc>
      </w:tr>
      <w:tr w:rsidR="00EC187C" w:rsidRPr="00FF57D4" w:rsidTr="00626A16">
        <w:tc>
          <w:tcPr>
            <w:tcW w:w="1170" w:type="dxa"/>
            <w:vMerge/>
          </w:tcPr>
          <w:p w:rsidR="00EC187C" w:rsidRPr="00053060" w:rsidRDefault="00EC187C" w:rsidP="00EC187C">
            <w:pPr>
              <w:spacing w:before="0" w:after="200"/>
              <w:rPr>
                <w:rFonts w:cs="Arial"/>
                <w:b/>
                <w:lang w:val="sr-Cyrl-RS"/>
              </w:rPr>
            </w:pPr>
          </w:p>
        </w:tc>
        <w:tc>
          <w:tcPr>
            <w:tcW w:w="450" w:type="dxa"/>
            <w:vAlign w:val="bottom"/>
          </w:tcPr>
          <w:p w:rsidR="00EC187C" w:rsidRDefault="00EC187C" w:rsidP="00EC187C">
            <w:pPr>
              <w:suppressAutoHyphens/>
              <w:spacing w:before="0"/>
              <w:jc w:val="center"/>
              <w:rPr>
                <w:color w:val="000000"/>
              </w:rPr>
            </w:pPr>
            <w:r>
              <w:rPr>
                <w:color w:val="000000"/>
              </w:rPr>
              <w:t>48</w:t>
            </w:r>
          </w:p>
        </w:tc>
        <w:tc>
          <w:tcPr>
            <w:tcW w:w="990" w:type="dxa"/>
            <w:vAlign w:val="center"/>
          </w:tcPr>
          <w:p w:rsidR="00EC187C" w:rsidRPr="00FF57D4" w:rsidRDefault="00EC187C" w:rsidP="00626A16">
            <w:pPr>
              <w:suppressAutoHyphens/>
              <w:spacing w:before="0"/>
              <w:jc w:val="center"/>
              <w:rPr>
                <w:rFonts w:cs="Arial"/>
                <w:b/>
                <w:bCs/>
                <w:sz w:val="20"/>
                <w:szCs w:val="20"/>
                <w:lang w:val="sr-Cyrl-CS" w:eastAsia="ar-SA"/>
              </w:rPr>
            </w:pPr>
          </w:p>
        </w:tc>
        <w:tc>
          <w:tcPr>
            <w:tcW w:w="990" w:type="dxa"/>
            <w:vAlign w:val="center"/>
          </w:tcPr>
          <w:p w:rsidR="00EC187C" w:rsidRPr="00FF57D4" w:rsidRDefault="00EC187C" w:rsidP="00626A16">
            <w:pPr>
              <w:suppressAutoHyphens/>
              <w:spacing w:before="0"/>
              <w:jc w:val="center"/>
              <w:rPr>
                <w:rFonts w:cs="Arial"/>
                <w:b/>
                <w:bCs/>
                <w:sz w:val="20"/>
                <w:szCs w:val="20"/>
                <w:lang w:val="sr-Cyrl-CS" w:eastAsia="ar-SA"/>
              </w:rPr>
            </w:pPr>
          </w:p>
        </w:tc>
        <w:tc>
          <w:tcPr>
            <w:tcW w:w="990" w:type="dxa"/>
            <w:vAlign w:val="center"/>
          </w:tcPr>
          <w:p w:rsidR="00EC187C" w:rsidRPr="00FF57D4" w:rsidRDefault="00EC187C" w:rsidP="00626A16">
            <w:pPr>
              <w:suppressAutoHyphens/>
              <w:spacing w:before="0"/>
              <w:jc w:val="center"/>
              <w:rPr>
                <w:rFonts w:cs="Arial"/>
                <w:b/>
                <w:bCs/>
                <w:sz w:val="20"/>
                <w:szCs w:val="20"/>
                <w:lang w:val="sr-Cyrl-CS" w:eastAsia="ar-SA"/>
              </w:rPr>
            </w:pPr>
          </w:p>
        </w:tc>
        <w:tc>
          <w:tcPr>
            <w:tcW w:w="1080" w:type="dxa"/>
            <w:vAlign w:val="center"/>
          </w:tcPr>
          <w:p w:rsidR="00EC187C" w:rsidRPr="00FF57D4" w:rsidRDefault="00EC187C" w:rsidP="00626A16">
            <w:pPr>
              <w:suppressAutoHyphens/>
              <w:spacing w:before="0"/>
              <w:jc w:val="center"/>
              <w:rPr>
                <w:rFonts w:cs="Arial"/>
                <w:b/>
                <w:bCs/>
                <w:sz w:val="20"/>
                <w:szCs w:val="20"/>
                <w:lang w:val="sr-Cyrl-CS" w:eastAsia="ar-SA"/>
              </w:rPr>
            </w:pPr>
          </w:p>
        </w:tc>
        <w:tc>
          <w:tcPr>
            <w:tcW w:w="990" w:type="dxa"/>
            <w:vAlign w:val="center"/>
          </w:tcPr>
          <w:p w:rsidR="00EC187C" w:rsidRPr="00FF57D4" w:rsidRDefault="00EC187C" w:rsidP="00626A16">
            <w:pPr>
              <w:suppressAutoHyphens/>
              <w:spacing w:before="0"/>
              <w:jc w:val="center"/>
              <w:rPr>
                <w:rFonts w:cs="Arial"/>
                <w:b/>
                <w:bCs/>
                <w:sz w:val="20"/>
                <w:szCs w:val="20"/>
                <w:lang w:val="sr-Cyrl-CS" w:eastAsia="ar-SA"/>
              </w:rPr>
            </w:pPr>
          </w:p>
        </w:tc>
        <w:tc>
          <w:tcPr>
            <w:tcW w:w="990" w:type="dxa"/>
            <w:vAlign w:val="center"/>
          </w:tcPr>
          <w:p w:rsidR="00EC187C" w:rsidRPr="00FF57D4" w:rsidRDefault="00EC187C" w:rsidP="00626A16">
            <w:pPr>
              <w:suppressAutoHyphens/>
              <w:spacing w:before="0"/>
              <w:jc w:val="center"/>
              <w:rPr>
                <w:rFonts w:cs="Arial"/>
                <w:b/>
                <w:bCs/>
                <w:sz w:val="20"/>
                <w:szCs w:val="20"/>
                <w:lang w:val="sr-Cyrl-CS" w:eastAsia="ar-SA"/>
              </w:rPr>
            </w:pPr>
          </w:p>
        </w:tc>
        <w:tc>
          <w:tcPr>
            <w:tcW w:w="1260" w:type="dxa"/>
            <w:vAlign w:val="center"/>
          </w:tcPr>
          <w:p w:rsidR="00EC187C" w:rsidRDefault="00EC187C" w:rsidP="00626A16">
            <w:pPr>
              <w:suppressAutoHyphens/>
              <w:spacing w:before="0"/>
              <w:jc w:val="center"/>
              <w:rPr>
                <w:color w:val="000000"/>
              </w:rPr>
            </w:pPr>
          </w:p>
        </w:tc>
        <w:tc>
          <w:tcPr>
            <w:tcW w:w="990" w:type="dxa"/>
            <w:vAlign w:val="center"/>
          </w:tcPr>
          <w:p w:rsidR="00EC187C" w:rsidRPr="00FF57D4" w:rsidRDefault="00EC187C" w:rsidP="00626A16">
            <w:pPr>
              <w:suppressAutoHyphens/>
              <w:spacing w:before="0"/>
              <w:jc w:val="center"/>
              <w:rPr>
                <w:rFonts w:cs="Arial"/>
                <w:b/>
                <w:bCs/>
                <w:sz w:val="20"/>
                <w:szCs w:val="20"/>
                <w:lang w:val="sr-Cyrl-CS" w:eastAsia="ar-SA"/>
              </w:rPr>
            </w:pPr>
          </w:p>
        </w:tc>
        <w:tc>
          <w:tcPr>
            <w:tcW w:w="990" w:type="dxa"/>
            <w:vAlign w:val="center"/>
          </w:tcPr>
          <w:p w:rsidR="00EC187C" w:rsidRPr="00FF57D4" w:rsidRDefault="00EC187C" w:rsidP="00626A16">
            <w:pPr>
              <w:suppressAutoHyphens/>
              <w:spacing w:before="0"/>
              <w:jc w:val="center"/>
              <w:rPr>
                <w:rFonts w:cs="Arial"/>
                <w:b/>
                <w:bCs/>
                <w:sz w:val="20"/>
                <w:szCs w:val="20"/>
                <w:lang w:val="sr-Cyrl-CS" w:eastAsia="ar-SA"/>
              </w:rPr>
            </w:pPr>
          </w:p>
        </w:tc>
      </w:tr>
      <w:tr w:rsidR="00634078" w:rsidRPr="00FF57D4" w:rsidTr="00626A16">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50</w:t>
            </w: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5</w:t>
            </w:r>
          </w:p>
        </w:tc>
        <w:tc>
          <w:tcPr>
            <w:tcW w:w="108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1260" w:type="dxa"/>
            <w:vAlign w:val="center"/>
          </w:tcPr>
          <w:p w:rsidR="00634078" w:rsidRDefault="00634078" w:rsidP="00626A16">
            <w:pPr>
              <w:suppressAutoHyphens/>
              <w:spacing w:before="0"/>
              <w:jc w:val="center"/>
              <w:rPr>
                <w:color w:val="000000"/>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5</w:t>
            </w:r>
          </w:p>
        </w:tc>
      </w:tr>
      <w:tr w:rsidR="00634078" w:rsidRPr="00FF57D4" w:rsidTr="00626A16">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52</w:t>
            </w: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10</w:t>
            </w:r>
          </w:p>
        </w:tc>
        <w:tc>
          <w:tcPr>
            <w:tcW w:w="108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1260" w:type="dxa"/>
            <w:vAlign w:val="center"/>
          </w:tcPr>
          <w:p w:rsidR="00634078" w:rsidRDefault="00634078" w:rsidP="00626A16">
            <w:pPr>
              <w:suppressAutoHyphens/>
              <w:spacing w:before="0"/>
              <w:jc w:val="center"/>
              <w:rPr>
                <w:color w:val="000000"/>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10</w:t>
            </w:r>
          </w:p>
        </w:tc>
      </w:tr>
      <w:tr w:rsidR="00634078" w:rsidRPr="00FF57D4" w:rsidTr="00626A16">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54</w:t>
            </w: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15</w:t>
            </w:r>
          </w:p>
        </w:tc>
        <w:tc>
          <w:tcPr>
            <w:tcW w:w="108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1260" w:type="dxa"/>
            <w:vAlign w:val="center"/>
          </w:tcPr>
          <w:p w:rsidR="00634078" w:rsidRDefault="00634078" w:rsidP="00626A16">
            <w:pPr>
              <w:suppressAutoHyphens/>
              <w:spacing w:before="0"/>
              <w:jc w:val="center"/>
              <w:rPr>
                <w:color w:val="000000"/>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15</w:t>
            </w:r>
          </w:p>
        </w:tc>
      </w:tr>
      <w:tr w:rsidR="00634078" w:rsidRPr="00FF57D4" w:rsidTr="00626A16">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56</w:t>
            </w: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18</w:t>
            </w:r>
          </w:p>
        </w:tc>
        <w:tc>
          <w:tcPr>
            <w:tcW w:w="108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1260" w:type="dxa"/>
            <w:vAlign w:val="center"/>
          </w:tcPr>
          <w:p w:rsidR="00634078" w:rsidRDefault="00634078" w:rsidP="00626A16">
            <w:pPr>
              <w:suppressAutoHyphens/>
              <w:spacing w:before="0"/>
              <w:jc w:val="center"/>
              <w:rPr>
                <w:color w:val="000000"/>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18</w:t>
            </w:r>
          </w:p>
        </w:tc>
      </w:tr>
      <w:tr w:rsidR="00634078" w:rsidRPr="00FF57D4" w:rsidTr="00626A16">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58</w:t>
            </w: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17</w:t>
            </w:r>
          </w:p>
        </w:tc>
        <w:tc>
          <w:tcPr>
            <w:tcW w:w="108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1260" w:type="dxa"/>
            <w:vAlign w:val="center"/>
          </w:tcPr>
          <w:p w:rsidR="00634078" w:rsidRDefault="00634078" w:rsidP="00626A16">
            <w:pPr>
              <w:suppressAutoHyphens/>
              <w:spacing w:before="0"/>
              <w:jc w:val="center"/>
              <w:rPr>
                <w:color w:val="000000"/>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17</w:t>
            </w:r>
          </w:p>
        </w:tc>
      </w:tr>
      <w:tr w:rsidR="00634078" w:rsidRPr="00FF57D4" w:rsidTr="00626A16">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60</w:t>
            </w: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5</w:t>
            </w:r>
          </w:p>
        </w:tc>
        <w:tc>
          <w:tcPr>
            <w:tcW w:w="108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1260" w:type="dxa"/>
            <w:vAlign w:val="center"/>
          </w:tcPr>
          <w:p w:rsidR="00634078" w:rsidRDefault="00634078" w:rsidP="00626A16">
            <w:pPr>
              <w:suppressAutoHyphens/>
              <w:spacing w:before="0"/>
              <w:jc w:val="center"/>
              <w:rPr>
                <w:color w:val="000000"/>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Default="00634078" w:rsidP="00626A16">
            <w:pPr>
              <w:spacing w:before="0"/>
              <w:jc w:val="center"/>
              <w:rPr>
                <w:color w:val="000000"/>
              </w:rPr>
            </w:pPr>
            <w:r>
              <w:rPr>
                <w:color w:val="000000"/>
              </w:rPr>
              <w:t>5</w:t>
            </w:r>
          </w:p>
        </w:tc>
      </w:tr>
      <w:tr w:rsidR="00634078" w:rsidRPr="00FF57D4" w:rsidTr="00626A16">
        <w:tc>
          <w:tcPr>
            <w:tcW w:w="1620" w:type="dxa"/>
            <w:gridSpan w:val="2"/>
          </w:tcPr>
          <w:p w:rsidR="00634078" w:rsidRPr="002613BC" w:rsidRDefault="00634078" w:rsidP="00634078">
            <w:pPr>
              <w:suppressAutoHyphens/>
              <w:spacing w:before="0"/>
              <w:jc w:val="right"/>
              <w:rPr>
                <w:color w:val="000000"/>
                <w:lang w:val="sr-Cyrl-RS"/>
              </w:rPr>
            </w:pPr>
            <w:r>
              <w:rPr>
                <w:color w:val="000000"/>
              </w:rPr>
              <w:t>Укупно</w:t>
            </w:r>
            <w:r>
              <w:rPr>
                <w:color w:val="000000"/>
                <w:lang w:val="sr-Cyrl-RS"/>
              </w:rPr>
              <w:t>:</w:t>
            </w: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r>
              <w:rPr>
                <w:rFonts w:cs="Arial"/>
                <w:b/>
                <w:bCs/>
                <w:sz w:val="20"/>
                <w:szCs w:val="20"/>
                <w:lang w:val="sr-Cyrl-CS" w:eastAsia="ar-SA"/>
              </w:rPr>
              <w:t>70</w:t>
            </w:r>
          </w:p>
        </w:tc>
        <w:tc>
          <w:tcPr>
            <w:tcW w:w="108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1260" w:type="dxa"/>
            <w:vAlign w:val="center"/>
          </w:tcPr>
          <w:p w:rsidR="00634078" w:rsidRDefault="00634078" w:rsidP="00626A16">
            <w:pPr>
              <w:suppressAutoHyphens/>
              <w:spacing w:before="0"/>
              <w:jc w:val="center"/>
              <w:rPr>
                <w:color w:val="000000"/>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626A16">
            <w:pPr>
              <w:suppressAutoHyphens/>
              <w:spacing w:before="0"/>
              <w:jc w:val="center"/>
              <w:rPr>
                <w:rFonts w:cs="Arial"/>
                <w:b/>
                <w:bCs/>
                <w:sz w:val="20"/>
                <w:szCs w:val="20"/>
                <w:lang w:val="sr-Cyrl-CS" w:eastAsia="ar-SA"/>
              </w:rPr>
            </w:pPr>
            <w:r>
              <w:rPr>
                <w:rFonts w:cs="Arial"/>
                <w:b/>
                <w:bCs/>
                <w:sz w:val="20"/>
                <w:szCs w:val="20"/>
                <w:lang w:val="sr-Cyrl-CS" w:eastAsia="ar-SA"/>
              </w:rPr>
              <w:t>70</w:t>
            </w:r>
          </w:p>
        </w:tc>
      </w:tr>
    </w:tbl>
    <w:p w:rsidR="00E43826" w:rsidRDefault="00E43826" w:rsidP="00053060">
      <w:pPr>
        <w:spacing w:before="0" w:after="160" w:line="259" w:lineRule="auto"/>
        <w:jc w:val="left"/>
        <w:rPr>
          <w:rFonts w:cs="Arial"/>
          <w:lang w:val="sr-Cyrl-CS"/>
        </w:rPr>
      </w:pPr>
    </w:p>
    <w:p w:rsidR="00053060" w:rsidRPr="00053060" w:rsidRDefault="00053060" w:rsidP="00053060">
      <w:pPr>
        <w:spacing w:before="0" w:after="160" w:line="259" w:lineRule="auto"/>
        <w:jc w:val="left"/>
        <w:rPr>
          <w:rFonts w:cs="Arial"/>
          <w:lang w:val="sr-Cyrl-CS"/>
        </w:rPr>
      </w:pPr>
      <w:r w:rsidRPr="00053060">
        <w:rPr>
          <w:rFonts w:cs="Arial"/>
          <w:lang w:val="sr-Cyrl-CS"/>
        </w:rPr>
        <w:t>Опис:</w:t>
      </w:r>
    </w:p>
    <w:p w:rsidR="00053060" w:rsidRPr="00053060" w:rsidRDefault="00053060" w:rsidP="00053060">
      <w:pPr>
        <w:spacing w:before="0" w:after="160" w:line="259" w:lineRule="auto"/>
        <w:rPr>
          <w:rFonts w:cs="Arial"/>
          <w:lang w:val="sr-Latn-CS"/>
        </w:rPr>
      </w:pPr>
      <w:r w:rsidRPr="00053060">
        <w:rPr>
          <w:rFonts w:eastAsia="Arial Unicode MS" w:cs="Arial"/>
          <w:lang w:val="sr-Cyrl-CS"/>
        </w:rPr>
        <w:t>Заштитна одећа се користи за заштиту радника (у форми штитника за ноге)</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u w:val="single"/>
          <w:lang w:val="sr-Latn-CS"/>
        </w:rPr>
      </w:pPr>
      <w:r w:rsidRPr="00053060">
        <w:rPr>
          <w:rFonts w:cs="Arial"/>
          <w:u w:val="single"/>
          <w:lang w:val="sr-Cyrl-CS"/>
        </w:rPr>
        <w:t>Битни захтеви:</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Заштитни улошак од прорезивања моторном тестером, који је уграђен у панталоне </w:t>
      </w:r>
      <w:r w:rsidRPr="00053060">
        <w:rPr>
          <w:rFonts w:cs="Arial"/>
          <w:lang w:val="sr-Cyrl-CS"/>
        </w:rPr>
        <w:lastRenderedPageBreak/>
        <w:t>покрива целу површину предњих делова ногавица (од појаса до поруба). Уложак је фиксиран и не може се скинути.</w:t>
      </w:r>
      <w:r w:rsidRPr="00053060">
        <w:rPr>
          <w:rFonts w:eastAsia="Arial Unicode MS" w:cs="Arial"/>
          <w:lang w:val="sr-Cyrl-CS"/>
        </w:rPr>
        <w:t xml:space="preserve"> У утврђеној зони заштите не сме бити шавова на заштитном материјалу. </w:t>
      </w:r>
    </w:p>
    <w:p w:rsidR="00053060" w:rsidRPr="00053060" w:rsidRDefault="00053060" w:rsidP="00053060">
      <w:pPr>
        <w:widowControl w:val="0"/>
        <w:autoSpaceDE w:val="0"/>
        <w:autoSpaceDN w:val="0"/>
        <w:adjustRightInd w:val="0"/>
        <w:spacing w:before="0"/>
        <w:jc w:val="left"/>
        <w:rPr>
          <w:rFonts w:eastAsia="Arial Unicode MS" w:cs="Arial"/>
          <w:b/>
          <w:u w:val="single"/>
          <w:lang w:val="sr-Cyrl-CS"/>
        </w:rPr>
      </w:pPr>
      <w:r w:rsidRPr="00053060">
        <w:rPr>
          <w:rFonts w:eastAsia="Arial Unicode MS" w:cs="Arial"/>
          <w:b/>
          <w:u w:val="single"/>
          <w:lang w:val="sr-Cyrl-CS"/>
        </w:rPr>
        <w:t>Модел А – Штитници за ноге морају да имају утврђену зону заштите</w:t>
      </w:r>
    </w:p>
    <w:p w:rsidR="00053060" w:rsidRPr="00053060" w:rsidRDefault="00053060" w:rsidP="00053060">
      <w:pPr>
        <w:widowControl w:val="0"/>
        <w:numPr>
          <w:ilvl w:val="0"/>
          <w:numId w:val="38"/>
        </w:numPr>
        <w:autoSpaceDE w:val="0"/>
        <w:autoSpaceDN w:val="0"/>
        <w:adjustRightInd w:val="0"/>
        <w:spacing w:before="0" w:after="160" w:line="259" w:lineRule="auto"/>
        <w:jc w:val="left"/>
        <w:rPr>
          <w:rFonts w:eastAsia="Arial Unicode MS" w:cs="Arial"/>
          <w:lang w:val="sr-Cyrl-CS"/>
        </w:rPr>
      </w:pPr>
      <w:r w:rsidRPr="00053060">
        <w:rPr>
          <w:rFonts w:eastAsia="Arial Unicode MS" w:cs="Arial"/>
          <w:lang w:val="sr-Cyrl-CS"/>
        </w:rPr>
        <w:t xml:space="preserve">Предњи део: Утврђена зона заштите у потпуности покрива предњи део одевног  предмета, 50 мм од доње ивице ногавице до 200 </w:t>
      </w:r>
      <w:r w:rsidRPr="00053060">
        <w:rPr>
          <w:rFonts w:eastAsia="Arial Unicode MS" w:cs="Arial"/>
          <w:lang w:val="sr-Latn-RS"/>
        </w:rPr>
        <w:t>mm</w:t>
      </w:r>
      <w:r w:rsidRPr="00053060">
        <w:rPr>
          <w:rFonts w:eastAsia="Arial Unicode MS" w:cs="Arial"/>
          <w:lang w:val="sr-Cyrl-CS"/>
        </w:rPr>
        <w:t xml:space="preserve"> изнад споја ногавица. Дозвољено је изоставити  материјал на шлицу.</w:t>
      </w:r>
    </w:p>
    <w:p w:rsidR="00053060" w:rsidRPr="00053060" w:rsidRDefault="00053060" w:rsidP="00053060">
      <w:pPr>
        <w:widowControl w:val="0"/>
        <w:numPr>
          <w:ilvl w:val="0"/>
          <w:numId w:val="38"/>
        </w:numPr>
        <w:autoSpaceDE w:val="0"/>
        <w:autoSpaceDN w:val="0"/>
        <w:adjustRightInd w:val="0"/>
        <w:spacing w:before="0" w:after="160" w:line="259" w:lineRule="auto"/>
        <w:jc w:val="left"/>
        <w:rPr>
          <w:rFonts w:eastAsia="Arial Unicode MS" w:cs="Arial"/>
          <w:lang w:val="sr-Cyrl-CS"/>
        </w:rPr>
      </w:pPr>
      <w:r w:rsidRPr="00053060">
        <w:rPr>
          <w:rFonts w:eastAsia="Arial Unicode MS" w:cs="Arial"/>
          <w:lang w:val="sr-Cyrl-CS"/>
        </w:rPr>
        <w:t xml:space="preserve">Задњи део. Лева ногавица. Са спољашње стране ногавице утврђена зона заштите покрива се траком ширине 50 </w:t>
      </w:r>
      <w:r w:rsidRPr="00053060">
        <w:rPr>
          <w:rFonts w:eastAsia="Arial Unicode MS" w:cs="Arial"/>
          <w:lang w:val="sr-Latn-RS"/>
        </w:rPr>
        <w:t>mm</w:t>
      </w:r>
      <w:r w:rsidRPr="00053060">
        <w:rPr>
          <w:rFonts w:eastAsia="Arial Unicode MS" w:cs="Arial"/>
          <w:lang w:val="sr-Cyrl-CS"/>
        </w:rPr>
        <w:t xml:space="preserve"> , која се простире 50 </w:t>
      </w:r>
      <w:r w:rsidRPr="00053060">
        <w:rPr>
          <w:rFonts w:eastAsia="Arial Unicode MS" w:cs="Arial"/>
          <w:lang w:val="sr-Latn-RS"/>
        </w:rPr>
        <w:t>mm</w:t>
      </w:r>
      <w:r w:rsidRPr="00053060">
        <w:rPr>
          <w:rFonts w:eastAsia="Arial Unicode MS" w:cs="Arial"/>
          <w:lang w:val="sr-Cyrl-CS"/>
        </w:rPr>
        <w:t xml:space="preserve">  од доње ивице ногавице до 200 </w:t>
      </w:r>
      <w:r w:rsidRPr="00053060">
        <w:rPr>
          <w:rFonts w:eastAsia="Arial Unicode MS" w:cs="Arial"/>
          <w:lang w:val="sr-Latn-RS"/>
        </w:rPr>
        <w:t>mm</w:t>
      </w:r>
      <w:r w:rsidRPr="00053060">
        <w:rPr>
          <w:rFonts w:eastAsia="Arial Unicode MS" w:cs="Arial"/>
          <w:lang w:val="sr-Cyrl-CS"/>
        </w:rPr>
        <w:t xml:space="preserve"> испод споја ногавица, а затим се сужава до нуле на висини од 200 </w:t>
      </w:r>
      <w:r w:rsidRPr="00053060">
        <w:rPr>
          <w:rFonts w:eastAsia="Arial Unicode MS" w:cs="Arial"/>
          <w:lang w:val="sr-Latn-RS"/>
        </w:rPr>
        <w:t>mm</w:t>
      </w:r>
      <w:r w:rsidRPr="00053060">
        <w:rPr>
          <w:rFonts w:eastAsia="Arial Unicode MS" w:cs="Arial"/>
          <w:lang w:val="sr-Cyrl-CS"/>
        </w:rPr>
        <w:t xml:space="preserve"> изнад споја ногавица.</w:t>
      </w:r>
    </w:p>
    <w:p w:rsidR="00053060" w:rsidRPr="00053060" w:rsidRDefault="00053060" w:rsidP="00053060">
      <w:pPr>
        <w:widowControl w:val="0"/>
        <w:numPr>
          <w:ilvl w:val="0"/>
          <w:numId w:val="38"/>
        </w:numPr>
        <w:autoSpaceDE w:val="0"/>
        <w:autoSpaceDN w:val="0"/>
        <w:adjustRightInd w:val="0"/>
        <w:spacing w:before="0" w:after="160" w:line="259" w:lineRule="auto"/>
        <w:jc w:val="left"/>
        <w:rPr>
          <w:rFonts w:eastAsia="Arial Unicode MS" w:cs="Arial"/>
          <w:lang w:val="sr-Cyrl-CS"/>
        </w:rPr>
      </w:pPr>
      <w:r w:rsidRPr="00053060">
        <w:rPr>
          <w:rFonts w:eastAsia="Arial Unicode MS" w:cs="Arial"/>
          <w:lang w:val="sr-Cyrl-CS"/>
        </w:rPr>
        <w:t xml:space="preserve">Задњи део. Десна ногавица. Утврђена зона заштите се покрива са унутрашње стране траком ширине 50 </w:t>
      </w:r>
      <w:r w:rsidRPr="00053060">
        <w:rPr>
          <w:rFonts w:eastAsia="Arial Unicode MS" w:cs="Arial"/>
          <w:lang w:val="sr-Latn-RS"/>
        </w:rPr>
        <w:t>mm</w:t>
      </w:r>
      <w:r w:rsidRPr="00053060">
        <w:rPr>
          <w:rFonts w:eastAsia="Arial Unicode MS" w:cs="Arial"/>
          <w:lang w:val="sr-Cyrl-CS"/>
        </w:rPr>
        <w:t xml:space="preserve">, која се простире 50 </w:t>
      </w:r>
      <w:r w:rsidRPr="00053060">
        <w:rPr>
          <w:rFonts w:eastAsia="Arial Unicode MS" w:cs="Arial"/>
          <w:lang w:val="sr-Latn-RS"/>
        </w:rPr>
        <w:t>mm</w:t>
      </w:r>
      <w:r w:rsidRPr="00053060">
        <w:rPr>
          <w:rFonts w:eastAsia="Arial Unicode MS" w:cs="Arial"/>
          <w:lang w:val="sr-Cyrl-CS"/>
        </w:rPr>
        <w:t xml:space="preserve"> од доње ивице ногавице до 50 </w:t>
      </w:r>
      <w:r w:rsidRPr="00053060">
        <w:rPr>
          <w:rFonts w:eastAsia="Arial Unicode MS" w:cs="Arial"/>
          <w:lang w:val="sr-Latn-RS"/>
        </w:rPr>
        <w:t>mm</w:t>
      </w:r>
      <w:r w:rsidRPr="00053060">
        <w:rPr>
          <w:rFonts w:eastAsia="Arial Unicode MS" w:cs="Arial"/>
          <w:lang w:val="sr-Cyrl-CS"/>
        </w:rPr>
        <w:t xml:space="preserve"> испод споја ногавица.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Референца: </w:t>
      </w:r>
      <w:r w:rsidRPr="00053060">
        <w:rPr>
          <w:rFonts w:cs="Arial"/>
          <w:lang w:val="sr-Latn-CS"/>
        </w:rPr>
        <w:t xml:space="preserve">SRPS EN 381-2:2008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                  SRPS EN 381-5:2008</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                  SRPS EN 340:2007 (SRPS EN 13688:2015).   </w:t>
      </w:r>
      <w:r w:rsidRPr="00053060">
        <w:rPr>
          <w:rFonts w:cs="Arial"/>
          <w:lang w:val="sr-Cyrl-CS"/>
        </w:rPr>
        <w:t xml:space="preserve">Сертификат о прегледу типа </w:t>
      </w:r>
      <w:r w:rsidRPr="00053060">
        <w:rPr>
          <w:rFonts w:cs="Arial"/>
          <w:lang w:val="sr-Latn-CS"/>
        </w:rPr>
        <w:t>(CE znak).</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Модел: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Панталоне су </w:t>
      </w:r>
      <w:r w:rsidRPr="00053060">
        <w:rPr>
          <w:rFonts w:cs="Arial"/>
          <w:lang w:val="sr-Latn-CS"/>
        </w:rPr>
        <w:t>са пластроном на предњој, повиченим струком и трегерима на задњој страни/ У делу трегера до задњег пластрона/,  а са пластроном су спојени пластичним шналама. Трегери су на задњем делу укрштени и утврђени у делу изнад еластичне траке.У појасу панталона, позади, целом ширином од бока до бока, уграђена је еластична трака. На левом боку остављена је могућност копчања са дугмадима. Шлиц се затвара дугмадима. У висини колена са предње стране нашивена су ојачања. Напред на пластрону је нашивен џеп 15 x 20 cm, са обе стране проштепан на растојању од 3,5 cm. На обе ногавице, на висини изнад колена, нашивени су џепови са фалтом на средини, димензија минимум 18 x 20 cm (димензија висине џепа је са патном). Џепови су покривени патнама ширине 6-7 cm. Сви џепови се затварају чичак тракама.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lang w:val="sr-Cyrl-CS"/>
        </w:rPr>
        <w:t>Према Правилнику о ЛЗО</w:t>
      </w:r>
      <w:r w:rsidRPr="00053060">
        <w:rPr>
          <w:rFonts w:cs="Arial"/>
          <w:lang w:val="sr-Latn-CS"/>
        </w:rPr>
        <w:t xml:space="preserve"> </w:t>
      </w:r>
      <w:r w:rsidRPr="00053060">
        <w:rPr>
          <w:rFonts w:cs="Arial"/>
          <w:lang w:val="sr-Cyrl-CS"/>
        </w:rPr>
        <w:t xml:space="preserve">панталоне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(пиктограм), 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3636:2007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Правилнику о ЛЗО.</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Nepotr.</w:t>
      </w:r>
    </w:p>
    <w:p w:rsidR="00053060" w:rsidRPr="00053060" w:rsidRDefault="00053060" w:rsidP="00053060">
      <w:pPr>
        <w:widowControl w:val="0"/>
        <w:autoSpaceDE w:val="0"/>
        <w:autoSpaceDN w:val="0"/>
        <w:adjustRightInd w:val="0"/>
        <w:spacing w:before="0"/>
        <w:rPr>
          <w:rFonts w:cs="Arial"/>
          <w:i/>
          <w:lang w:val="sr-Cyrl-CS"/>
        </w:rPr>
      </w:pPr>
      <w:r w:rsidRPr="00053060">
        <w:rPr>
          <w:rFonts w:cs="Arial"/>
          <w:i/>
          <w:lang w:val="sr-Latn-CS"/>
        </w:rPr>
        <w:t xml:space="preserve">SRPS EN ISO 13988 </w:t>
      </w:r>
      <w:r w:rsidRPr="00053060">
        <w:rPr>
          <w:rFonts w:cs="Arial"/>
          <w:i/>
          <w:lang w:val="sr-Cyrl-CS"/>
        </w:rPr>
        <w:t>Заштитна одећа  - Кецеље, панталоне и јакне које штите од сечења и пробијања при руковању ножевима</w:t>
      </w:r>
    </w:p>
    <w:p w:rsidR="00053060" w:rsidRDefault="00053060" w:rsidP="00053060">
      <w:pPr>
        <w:widowControl w:val="0"/>
        <w:autoSpaceDE w:val="0"/>
        <w:autoSpaceDN w:val="0"/>
        <w:adjustRightInd w:val="0"/>
        <w:spacing w:before="0"/>
        <w:rPr>
          <w:rFonts w:cs="Arial"/>
          <w:i/>
          <w:lang w:val="sr-Cyrl-CS"/>
        </w:rPr>
      </w:pPr>
      <w:r w:rsidRPr="00053060">
        <w:rPr>
          <w:rFonts w:cs="Arial"/>
          <w:i/>
          <w:lang w:val="sr-Latn-CS"/>
        </w:rPr>
        <w:t xml:space="preserve">SRPS EN ISO 13977:2010 </w:t>
      </w:r>
      <w:r w:rsidRPr="00053060">
        <w:rPr>
          <w:rFonts w:cs="Arial"/>
          <w:i/>
          <w:lang w:val="sr-Cyrl-CS"/>
        </w:rPr>
        <w:t>Заштитна одећа – Механићка својства- Одређивање отпорности према сечењу оштрим предметом</w:t>
      </w:r>
    </w:p>
    <w:p w:rsidR="00EC198B" w:rsidRPr="00053060" w:rsidRDefault="00EC198B" w:rsidP="00053060">
      <w:pPr>
        <w:widowControl w:val="0"/>
        <w:autoSpaceDE w:val="0"/>
        <w:autoSpaceDN w:val="0"/>
        <w:adjustRightInd w:val="0"/>
        <w:spacing w:before="0"/>
        <w:rPr>
          <w:rFonts w:cs="Arial"/>
          <w:i/>
          <w:lang w:val="sr-Cyrl-CS"/>
        </w:rPr>
      </w:pPr>
    </w:p>
    <w:p w:rsidR="00053060" w:rsidRPr="00053060" w:rsidRDefault="00053060" w:rsidP="00EC198B">
      <w:pPr>
        <w:spacing w:before="0"/>
        <w:jc w:val="left"/>
        <w:rPr>
          <w:rFonts w:cs="Arial"/>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2</w:t>
      </w:r>
      <w:r w:rsidR="00604DAC">
        <w:rPr>
          <w:rFonts w:eastAsia="Calibri" w:cs="Arial"/>
          <w:b/>
          <w:lang w:val="sr-Cyrl-RS"/>
        </w:rPr>
        <w:t>6</w:t>
      </w:r>
      <w:r w:rsidRPr="00053060">
        <w:rPr>
          <w:rFonts w:eastAsia="Calibri" w:cs="Arial"/>
          <w:b/>
          <w:lang w:val="sr-Cyrl-RS"/>
        </w:rPr>
        <w:t xml:space="preserve"> – Заштитни комбинезон за фарбање</w:t>
      </w:r>
    </w:p>
    <w:p w:rsidR="00EC187C" w:rsidRDefault="00EC187C" w:rsidP="00EC198B">
      <w:pPr>
        <w:spacing w:before="0"/>
        <w:rPr>
          <w:rFonts w:eastAsia="Calibri" w:cs="Arial"/>
          <w:b/>
          <w:lang w:val="sr-Cyrl-RS"/>
        </w:rPr>
      </w:pPr>
    </w:p>
    <w:tbl>
      <w:tblPr>
        <w:tblStyle w:val="TableGrid101"/>
        <w:tblW w:w="10890" w:type="dxa"/>
        <w:tblInd w:w="-905" w:type="dxa"/>
        <w:tblLayout w:type="fixed"/>
        <w:tblLook w:val="04A0" w:firstRow="1" w:lastRow="0" w:firstColumn="1" w:lastColumn="0" w:noHBand="0" w:noVBand="1"/>
      </w:tblPr>
      <w:tblGrid>
        <w:gridCol w:w="1170"/>
        <w:gridCol w:w="450"/>
        <w:gridCol w:w="990"/>
        <w:gridCol w:w="990"/>
        <w:gridCol w:w="990"/>
        <w:gridCol w:w="1080"/>
        <w:gridCol w:w="990"/>
        <w:gridCol w:w="990"/>
        <w:gridCol w:w="1260"/>
        <w:gridCol w:w="990"/>
        <w:gridCol w:w="990"/>
      </w:tblGrid>
      <w:tr w:rsidR="00EC187C" w:rsidRPr="00AB0950" w:rsidTr="00EC187C">
        <w:trPr>
          <w:cantSplit/>
          <w:trHeight w:val="1134"/>
        </w:trPr>
        <w:tc>
          <w:tcPr>
            <w:tcW w:w="1620" w:type="dxa"/>
            <w:gridSpan w:val="2"/>
          </w:tcPr>
          <w:p w:rsidR="00EC187C" w:rsidRPr="002613BC" w:rsidRDefault="00EC187C" w:rsidP="00EC187C">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rsidR="00EC187C" w:rsidRPr="00AB0950" w:rsidRDefault="00EC187C" w:rsidP="00EC187C">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Дрин</w:t>
            </w:r>
            <w:r>
              <w:rPr>
                <w:rFonts w:ascii="Arial" w:hAnsi="Arial" w:cs="Arial"/>
                <w:b/>
                <w:sz w:val="16"/>
                <w:szCs w:val="20"/>
                <w:lang w:val="sr-Cyrl-RS"/>
              </w:rPr>
              <w:t xml:space="preserve">ско-Лимске ХЕ - </w:t>
            </w:r>
            <w:r w:rsidRPr="00AB0950">
              <w:rPr>
                <w:rFonts w:ascii="Arial" w:hAnsi="Arial" w:cs="Arial"/>
                <w:b/>
                <w:sz w:val="16"/>
                <w:szCs w:val="20"/>
                <w:lang w:val="sr-Cyrl-RS"/>
              </w:rPr>
              <w:t>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ХЕ Ђердап –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РБ Колубара – оквирне количине</w:t>
            </w:r>
          </w:p>
        </w:tc>
        <w:tc>
          <w:tcPr>
            <w:tcW w:w="108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ТЕ-КО Костолац–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Панонске ТЕ-ТО– оквирне количине</w:t>
            </w:r>
          </w:p>
        </w:tc>
        <w:tc>
          <w:tcPr>
            <w:tcW w:w="1260" w:type="dxa"/>
          </w:tcPr>
          <w:p w:rsidR="00EC187C" w:rsidRPr="00AB0950" w:rsidRDefault="00EC187C" w:rsidP="00EC187C">
            <w:pPr>
              <w:suppressAutoHyphens/>
              <w:spacing w:before="0"/>
              <w:jc w:val="left"/>
              <w:rPr>
                <w:rFonts w:cs="Arial"/>
                <w:b/>
                <w:bCs/>
                <w:sz w:val="16"/>
                <w:szCs w:val="20"/>
                <w:lang w:val="sr-Cyrl-C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bCs/>
                <w:sz w:val="16"/>
                <w:szCs w:val="20"/>
                <w:lang w:val="sr-Cyrl-CS" w:eastAsia="ar-SA"/>
              </w:rPr>
              <w:t>Управа ЈП ЕПС</w:t>
            </w:r>
            <w:r w:rsidRPr="00AB0950">
              <w:rPr>
                <w:rFonts w:ascii="Arial" w:hAnsi="Arial" w:cs="Arial"/>
                <w:b/>
                <w:sz w:val="16"/>
                <w:szCs w:val="20"/>
                <w:lang w:val="sr-Cyrl-RS"/>
              </w:rPr>
              <w:t>–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902334" w:rsidRPr="00FF57D4" w:rsidTr="00626A16">
        <w:tc>
          <w:tcPr>
            <w:tcW w:w="1170" w:type="dxa"/>
            <w:vMerge w:val="restart"/>
            <w:vAlign w:val="center"/>
          </w:tcPr>
          <w:p w:rsidR="00902334" w:rsidRPr="00EC187C" w:rsidRDefault="00902334" w:rsidP="00EC187C">
            <w:pPr>
              <w:spacing w:before="0" w:after="200"/>
              <w:jc w:val="left"/>
              <w:rPr>
                <w:rFonts w:ascii="Arial" w:hAnsi="Arial" w:cs="Arial"/>
                <w:b/>
                <w:lang w:val="sr-Cyrl-RS"/>
              </w:rPr>
            </w:pPr>
            <w:r w:rsidRPr="00EC187C">
              <w:rPr>
                <w:rFonts w:ascii="Arial" w:hAnsi="Arial" w:cs="Arial"/>
                <w:b/>
                <w:sz w:val="20"/>
                <w:lang w:val="sr-Cyrl-RS"/>
              </w:rPr>
              <w:t xml:space="preserve">Заштитни комбинезон за фарбање </w:t>
            </w:r>
          </w:p>
        </w:tc>
        <w:tc>
          <w:tcPr>
            <w:tcW w:w="450" w:type="dxa"/>
            <w:vAlign w:val="bottom"/>
          </w:tcPr>
          <w:p w:rsidR="00902334" w:rsidRDefault="00902334" w:rsidP="00EC187C">
            <w:pPr>
              <w:suppressAutoHyphens/>
              <w:spacing w:before="0"/>
              <w:jc w:val="center"/>
              <w:rPr>
                <w:color w:val="000000"/>
              </w:rPr>
            </w:pPr>
            <w:r>
              <w:rPr>
                <w:color w:val="000000"/>
              </w:rPr>
              <w:t>46</w:t>
            </w:r>
          </w:p>
        </w:tc>
        <w:tc>
          <w:tcPr>
            <w:tcW w:w="990" w:type="dxa"/>
            <w:vAlign w:val="center"/>
          </w:tcPr>
          <w:p w:rsidR="00902334" w:rsidRPr="00FF57D4" w:rsidRDefault="00902334" w:rsidP="00626A16">
            <w:pPr>
              <w:suppressAutoHyphens/>
              <w:spacing w:before="0"/>
              <w:jc w:val="center"/>
              <w:rPr>
                <w:rFonts w:ascii="Arial" w:hAnsi="Arial"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ascii="Arial" w:hAnsi="Arial"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ascii="Arial" w:hAnsi="Arial" w:cs="Arial"/>
                <w:b/>
                <w:bCs/>
                <w:sz w:val="20"/>
                <w:szCs w:val="20"/>
                <w:lang w:val="sr-Cyrl-CS" w:eastAsia="ar-SA"/>
              </w:rPr>
            </w:pPr>
          </w:p>
        </w:tc>
        <w:tc>
          <w:tcPr>
            <w:tcW w:w="1080" w:type="dxa"/>
            <w:vAlign w:val="center"/>
          </w:tcPr>
          <w:p w:rsidR="00902334" w:rsidRPr="00FF57D4" w:rsidRDefault="00902334" w:rsidP="00626A16">
            <w:pPr>
              <w:suppressAutoHyphens/>
              <w:spacing w:before="0"/>
              <w:jc w:val="center"/>
              <w:rPr>
                <w:rFonts w:ascii="Arial" w:hAnsi="Arial"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ascii="Arial" w:hAnsi="Arial"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ascii="Arial" w:hAnsi="Arial" w:cs="Arial"/>
                <w:b/>
                <w:bCs/>
                <w:sz w:val="20"/>
                <w:szCs w:val="20"/>
                <w:lang w:val="sr-Cyrl-CS" w:eastAsia="ar-SA"/>
              </w:rPr>
            </w:pPr>
          </w:p>
        </w:tc>
        <w:tc>
          <w:tcPr>
            <w:tcW w:w="1260" w:type="dxa"/>
            <w:vAlign w:val="center"/>
          </w:tcPr>
          <w:p w:rsidR="00902334" w:rsidRDefault="00902334" w:rsidP="00626A16">
            <w:pPr>
              <w:suppressAutoHyphens/>
              <w:spacing w:before="0"/>
              <w:jc w:val="center"/>
              <w:rPr>
                <w:color w:val="000000"/>
              </w:rPr>
            </w:pPr>
          </w:p>
        </w:tc>
        <w:tc>
          <w:tcPr>
            <w:tcW w:w="990" w:type="dxa"/>
            <w:vAlign w:val="center"/>
          </w:tcPr>
          <w:p w:rsidR="00902334" w:rsidRPr="00FF57D4" w:rsidRDefault="00902334" w:rsidP="00626A16">
            <w:pPr>
              <w:suppressAutoHyphens/>
              <w:spacing w:before="0"/>
              <w:jc w:val="center"/>
              <w:rPr>
                <w:rFonts w:ascii="Arial" w:hAnsi="Arial"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ascii="Arial" w:hAnsi="Arial" w:cs="Arial"/>
                <w:b/>
                <w:bCs/>
                <w:sz w:val="20"/>
                <w:szCs w:val="20"/>
                <w:lang w:val="sr-Cyrl-CS" w:eastAsia="ar-SA"/>
              </w:rPr>
            </w:pPr>
          </w:p>
        </w:tc>
      </w:tr>
      <w:tr w:rsidR="00902334" w:rsidRPr="00FF57D4" w:rsidTr="00626A16">
        <w:tc>
          <w:tcPr>
            <w:tcW w:w="1170" w:type="dxa"/>
            <w:vMerge/>
          </w:tcPr>
          <w:p w:rsidR="00902334" w:rsidRPr="00053060" w:rsidRDefault="00902334" w:rsidP="00EC187C">
            <w:pPr>
              <w:spacing w:before="0" w:after="200"/>
              <w:rPr>
                <w:rFonts w:cs="Arial"/>
                <w:b/>
                <w:lang w:val="sr-Cyrl-RS"/>
              </w:rPr>
            </w:pPr>
          </w:p>
        </w:tc>
        <w:tc>
          <w:tcPr>
            <w:tcW w:w="450" w:type="dxa"/>
            <w:vAlign w:val="bottom"/>
          </w:tcPr>
          <w:p w:rsidR="00902334" w:rsidRDefault="00902334" w:rsidP="00EC187C">
            <w:pPr>
              <w:suppressAutoHyphens/>
              <w:spacing w:before="0"/>
              <w:jc w:val="center"/>
              <w:rPr>
                <w:color w:val="000000"/>
              </w:rPr>
            </w:pPr>
            <w:r>
              <w:rPr>
                <w:color w:val="000000"/>
              </w:rPr>
              <w:t>48</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108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1260" w:type="dxa"/>
            <w:vAlign w:val="center"/>
          </w:tcPr>
          <w:p w:rsidR="00902334" w:rsidRDefault="00902334" w:rsidP="00626A16">
            <w:pPr>
              <w:suppressAutoHyphens/>
              <w:spacing w:before="0"/>
              <w:jc w:val="center"/>
              <w:rPr>
                <w:color w:val="000000"/>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r>
      <w:tr w:rsidR="00902334" w:rsidRPr="00FF57D4" w:rsidTr="00626A16">
        <w:tc>
          <w:tcPr>
            <w:tcW w:w="1170" w:type="dxa"/>
            <w:vMerge/>
          </w:tcPr>
          <w:p w:rsidR="00902334" w:rsidRPr="00053060" w:rsidRDefault="00902334" w:rsidP="00EB0CE5">
            <w:pPr>
              <w:spacing w:before="0" w:after="200"/>
              <w:rPr>
                <w:rFonts w:cs="Arial"/>
                <w:b/>
                <w:lang w:val="sr-Cyrl-RS"/>
              </w:rPr>
            </w:pPr>
          </w:p>
        </w:tc>
        <w:tc>
          <w:tcPr>
            <w:tcW w:w="450" w:type="dxa"/>
            <w:vAlign w:val="bottom"/>
          </w:tcPr>
          <w:p w:rsidR="00902334" w:rsidRDefault="00902334" w:rsidP="00EB0CE5">
            <w:pPr>
              <w:suppressAutoHyphens/>
              <w:spacing w:before="0"/>
              <w:jc w:val="center"/>
              <w:rPr>
                <w:color w:val="000000"/>
              </w:rPr>
            </w:pPr>
            <w:r>
              <w:rPr>
                <w:color w:val="000000"/>
              </w:rPr>
              <w:t>50</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Default="00902334" w:rsidP="00626A16">
            <w:pPr>
              <w:spacing w:before="0"/>
              <w:jc w:val="center"/>
              <w:rPr>
                <w:color w:val="000000"/>
              </w:rPr>
            </w:pPr>
            <w:r>
              <w:rPr>
                <w:color w:val="000000"/>
              </w:rPr>
              <w:t>5</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108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1260" w:type="dxa"/>
            <w:vAlign w:val="center"/>
          </w:tcPr>
          <w:p w:rsidR="00902334" w:rsidRDefault="00902334" w:rsidP="00626A16">
            <w:pPr>
              <w:suppressAutoHyphens/>
              <w:spacing w:before="0"/>
              <w:jc w:val="center"/>
              <w:rPr>
                <w:color w:val="000000"/>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634078" w:rsidP="00626A16">
            <w:pPr>
              <w:suppressAutoHyphens/>
              <w:spacing w:before="0"/>
              <w:jc w:val="center"/>
              <w:rPr>
                <w:rFonts w:cs="Arial"/>
                <w:b/>
                <w:bCs/>
                <w:sz w:val="20"/>
                <w:szCs w:val="20"/>
                <w:lang w:val="sr-Cyrl-CS" w:eastAsia="ar-SA"/>
              </w:rPr>
            </w:pPr>
            <w:r>
              <w:rPr>
                <w:rFonts w:cs="Arial"/>
                <w:b/>
                <w:bCs/>
                <w:sz w:val="20"/>
                <w:szCs w:val="20"/>
                <w:lang w:val="sr-Cyrl-CS" w:eastAsia="ar-SA"/>
              </w:rPr>
              <w:t>5</w:t>
            </w:r>
          </w:p>
        </w:tc>
      </w:tr>
      <w:tr w:rsidR="00902334" w:rsidRPr="00FF57D4" w:rsidTr="00626A16">
        <w:tc>
          <w:tcPr>
            <w:tcW w:w="1170" w:type="dxa"/>
            <w:vMerge/>
          </w:tcPr>
          <w:p w:rsidR="00902334" w:rsidRPr="00053060" w:rsidRDefault="00902334" w:rsidP="00EB0CE5">
            <w:pPr>
              <w:spacing w:before="0" w:after="200"/>
              <w:rPr>
                <w:rFonts w:cs="Arial"/>
                <w:b/>
                <w:lang w:val="sr-Cyrl-RS"/>
              </w:rPr>
            </w:pPr>
          </w:p>
        </w:tc>
        <w:tc>
          <w:tcPr>
            <w:tcW w:w="450" w:type="dxa"/>
            <w:vAlign w:val="bottom"/>
          </w:tcPr>
          <w:p w:rsidR="00902334" w:rsidRDefault="00902334" w:rsidP="00EB0CE5">
            <w:pPr>
              <w:suppressAutoHyphens/>
              <w:spacing w:before="0"/>
              <w:jc w:val="center"/>
              <w:rPr>
                <w:color w:val="000000"/>
              </w:rPr>
            </w:pPr>
            <w:r>
              <w:rPr>
                <w:color w:val="000000"/>
              </w:rPr>
              <w:t>52</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Default="00902334" w:rsidP="00626A16">
            <w:pPr>
              <w:spacing w:before="0"/>
              <w:jc w:val="center"/>
              <w:rPr>
                <w:color w:val="000000"/>
              </w:rPr>
            </w:pPr>
            <w:r>
              <w:rPr>
                <w:color w:val="000000"/>
              </w:rPr>
              <w:t>5</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108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1260" w:type="dxa"/>
            <w:vAlign w:val="center"/>
          </w:tcPr>
          <w:p w:rsidR="00902334" w:rsidRDefault="00902334" w:rsidP="00626A16">
            <w:pPr>
              <w:suppressAutoHyphens/>
              <w:spacing w:before="0"/>
              <w:jc w:val="center"/>
              <w:rPr>
                <w:color w:val="000000"/>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634078" w:rsidP="00626A16">
            <w:pPr>
              <w:suppressAutoHyphens/>
              <w:spacing w:before="0"/>
              <w:jc w:val="center"/>
              <w:rPr>
                <w:rFonts w:cs="Arial"/>
                <w:b/>
                <w:bCs/>
                <w:sz w:val="20"/>
                <w:szCs w:val="20"/>
                <w:lang w:val="sr-Cyrl-CS" w:eastAsia="ar-SA"/>
              </w:rPr>
            </w:pPr>
            <w:r>
              <w:rPr>
                <w:rFonts w:cs="Arial"/>
                <w:b/>
                <w:bCs/>
                <w:sz w:val="20"/>
                <w:szCs w:val="20"/>
                <w:lang w:val="sr-Cyrl-CS" w:eastAsia="ar-SA"/>
              </w:rPr>
              <w:t>5</w:t>
            </w:r>
          </w:p>
        </w:tc>
      </w:tr>
      <w:tr w:rsidR="00902334" w:rsidRPr="00FF57D4" w:rsidTr="00626A16">
        <w:tc>
          <w:tcPr>
            <w:tcW w:w="1170" w:type="dxa"/>
            <w:vMerge/>
          </w:tcPr>
          <w:p w:rsidR="00902334" w:rsidRPr="00053060" w:rsidRDefault="00902334" w:rsidP="00902334">
            <w:pPr>
              <w:spacing w:before="0" w:after="200"/>
              <w:rPr>
                <w:rFonts w:cs="Arial"/>
                <w:b/>
                <w:lang w:val="sr-Cyrl-RS"/>
              </w:rPr>
            </w:pPr>
          </w:p>
        </w:tc>
        <w:tc>
          <w:tcPr>
            <w:tcW w:w="450" w:type="dxa"/>
            <w:vAlign w:val="bottom"/>
          </w:tcPr>
          <w:p w:rsidR="00902334" w:rsidRDefault="00902334" w:rsidP="00902334">
            <w:pPr>
              <w:suppressAutoHyphens/>
              <w:spacing w:before="0"/>
              <w:jc w:val="center"/>
              <w:rPr>
                <w:color w:val="000000"/>
              </w:rPr>
            </w:pPr>
            <w:r>
              <w:rPr>
                <w:color w:val="000000"/>
              </w:rPr>
              <w:t>54</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Default="00902334" w:rsidP="00626A16">
            <w:pPr>
              <w:spacing w:before="0"/>
              <w:jc w:val="center"/>
              <w:rPr>
                <w:color w:val="000000"/>
              </w:rPr>
            </w:pPr>
            <w:r>
              <w:rPr>
                <w:color w:val="000000"/>
              </w:rPr>
              <w:t>5</w:t>
            </w:r>
          </w:p>
        </w:tc>
        <w:tc>
          <w:tcPr>
            <w:tcW w:w="990" w:type="dxa"/>
            <w:vAlign w:val="center"/>
          </w:tcPr>
          <w:p w:rsidR="00902334" w:rsidRDefault="00902334" w:rsidP="00626A16">
            <w:pPr>
              <w:spacing w:before="0"/>
              <w:jc w:val="center"/>
              <w:rPr>
                <w:color w:val="000000"/>
              </w:rPr>
            </w:pPr>
            <w:r>
              <w:rPr>
                <w:color w:val="000000"/>
              </w:rPr>
              <w:t>9</w:t>
            </w:r>
          </w:p>
        </w:tc>
        <w:tc>
          <w:tcPr>
            <w:tcW w:w="108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1260" w:type="dxa"/>
            <w:vAlign w:val="center"/>
          </w:tcPr>
          <w:p w:rsidR="00902334" w:rsidRDefault="00902334" w:rsidP="00626A16">
            <w:pPr>
              <w:suppressAutoHyphens/>
              <w:spacing w:before="0"/>
              <w:jc w:val="center"/>
              <w:rPr>
                <w:color w:val="000000"/>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634078" w:rsidP="00626A16">
            <w:pPr>
              <w:suppressAutoHyphens/>
              <w:spacing w:before="0"/>
              <w:jc w:val="center"/>
              <w:rPr>
                <w:rFonts w:cs="Arial"/>
                <w:b/>
                <w:bCs/>
                <w:sz w:val="20"/>
                <w:szCs w:val="20"/>
                <w:lang w:val="sr-Cyrl-CS" w:eastAsia="ar-SA"/>
              </w:rPr>
            </w:pPr>
            <w:r>
              <w:rPr>
                <w:rFonts w:cs="Arial"/>
                <w:b/>
                <w:bCs/>
                <w:sz w:val="20"/>
                <w:szCs w:val="20"/>
                <w:lang w:val="sr-Cyrl-CS" w:eastAsia="ar-SA"/>
              </w:rPr>
              <w:t>14</w:t>
            </w:r>
          </w:p>
        </w:tc>
      </w:tr>
      <w:tr w:rsidR="00902334" w:rsidRPr="00FF57D4" w:rsidTr="00626A16">
        <w:tc>
          <w:tcPr>
            <w:tcW w:w="1170" w:type="dxa"/>
            <w:vMerge/>
          </w:tcPr>
          <w:p w:rsidR="00902334" w:rsidRPr="00053060" w:rsidRDefault="00902334" w:rsidP="00902334">
            <w:pPr>
              <w:spacing w:before="0" w:after="200"/>
              <w:rPr>
                <w:rFonts w:cs="Arial"/>
                <w:b/>
                <w:lang w:val="sr-Cyrl-RS"/>
              </w:rPr>
            </w:pPr>
          </w:p>
        </w:tc>
        <w:tc>
          <w:tcPr>
            <w:tcW w:w="450" w:type="dxa"/>
            <w:vAlign w:val="bottom"/>
          </w:tcPr>
          <w:p w:rsidR="00902334" w:rsidRDefault="00902334" w:rsidP="00902334">
            <w:pPr>
              <w:suppressAutoHyphens/>
              <w:spacing w:before="0"/>
              <w:jc w:val="center"/>
              <w:rPr>
                <w:color w:val="000000"/>
              </w:rPr>
            </w:pPr>
            <w:r>
              <w:rPr>
                <w:color w:val="000000"/>
              </w:rPr>
              <w:t>56</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Default="00902334" w:rsidP="00626A16">
            <w:pPr>
              <w:spacing w:before="0"/>
              <w:jc w:val="center"/>
              <w:rPr>
                <w:color w:val="000000"/>
              </w:rPr>
            </w:pPr>
            <w:r>
              <w:rPr>
                <w:color w:val="000000"/>
              </w:rPr>
              <w:t>5</w:t>
            </w:r>
          </w:p>
        </w:tc>
        <w:tc>
          <w:tcPr>
            <w:tcW w:w="990" w:type="dxa"/>
            <w:vAlign w:val="center"/>
          </w:tcPr>
          <w:p w:rsidR="00902334" w:rsidRDefault="00902334" w:rsidP="00626A16">
            <w:pPr>
              <w:spacing w:before="0"/>
              <w:jc w:val="center"/>
              <w:rPr>
                <w:color w:val="000000"/>
              </w:rPr>
            </w:pPr>
            <w:r>
              <w:rPr>
                <w:color w:val="000000"/>
              </w:rPr>
              <w:t>9</w:t>
            </w:r>
          </w:p>
        </w:tc>
        <w:tc>
          <w:tcPr>
            <w:tcW w:w="108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1260" w:type="dxa"/>
            <w:vAlign w:val="center"/>
          </w:tcPr>
          <w:p w:rsidR="00902334" w:rsidRDefault="00902334" w:rsidP="00626A16">
            <w:pPr>
              <w:suppressAutoHyphens/>
              <w:spacing w:before="0"/>
              <w:jc w:val="center"/>
              <w:rPr>
                <w:color w:val="000000"/>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634078" w:rsidP="00626A16">
            <w:pPr>
              <w:suppressAutoHyphens/>
              <w:spacing w:before="0"/>
              <w:jc w:val="center"/>
              <w:rPr>
                <w:rFonts w:cs="Arial"/>
                <w:b/>
                <w:bCs/>
                <w:sz w:val="20"/>
                <w:szCs w:val="20"/>
                <w:lang w:val="sr-Cyrl-CS" w:eastAsia="ar-SA"/>
              </w:rPr>
            </w:pPr>
            <w:r>
              <w:rPr>
                <w:rFonts w:cs="Arial"/>
                <w:b/>
                <w:bCs/>
                <w:sz w:val="20"/>
                <w:szCs w:val="20"/>
                <w:lang w:val="sr-Cyrl-CS" w:eastAsia="ar-SA"/>
              </w:rPr>
              <w:t>14</w:t>
            </w:r>
          </w:p>
        </w:tc>
      </w:tr>
      <w:tr w:rsidR="00902334" w:rsidRPr="00FF57D4" w:rsidTr="00626A16">
        <w:tc>
          <w:tcPr>
            <w:tcW w:w="1170" w:type="dxa"/>
            <w:vMerge/>
          </w:tcPr>
          <w:p w:rsidR="00902334" w:rsidRPr="00053060" w:rsidRDefault="00902334" w:rsidP="00902334">
            <w:pPr>
              <w:spacing w:before="0" w:after="200"/>
              <w:rPr>
                <w:rFonts w:cs="Arial"/>
                <w:b/>
                <w:lang w:val="sr-Cyrl-RS"/>
              </w:rPr>
            </w:pPr>
          </w:p>
        </w:tc>
        <w:tc>
          <w:tcPr>
            <w:tcW w:w="450" w:type="dxa"/>
            <w:vAlign w:val="bottom"/>
          </w:tcPr>
          <w:p w:rsidR="00902334" w:rsidRDefault="00902334" w:rsidP="00902334">
            <w:pPr>
              <w:suppressAutoHyphens/>
              <w:spacing w:before="0"/>
              <w:jc w:val="center"/>
              <w:rPr>
                <w:color w:val="000000"/>
              </w:rPr>
            </w:pPr>
            <w:r>
              <w:rPr>
                <w:color w:val="000000"/>
              </w:rPr>
              <w:t>58</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Default="00902334" w:rsidP="00626A16">
            <w:pPr>
              <w:spacing w:before="0"/>
              <w:jc w:val="center"/>
              <w:rPr>
                <w:color w:val="000000"/>
              </w:rPr>
            </w:pPr>
            <w:r>
              <w:rPr>
                <w:color w:val="000000"/>
              </w:rPr>
              <w:t>13</w:t>
            </w:r>
          </w:p>
        </w:tc>
        <w:tc>
          <w:tcPr>
            <w:tcW w:w="108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1260" w:type="dxa"/>
            <w:vAlign w:val="center"/>
          </w:tcPr>
          <w:p w:rsidR="00902334" w:rsidRDefault="00902334" w:rsidP="00626A16">
            <w:pPr>
              <w:suppressAutoHyphens/>
              <w:spacing w:before="0"/>
              <w:jc w:val="center"/>
              <w:rPr>
                <w:color w:val="000000"/>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634078" w:rsidP="00626A16">
            <w:pPr>
              <w:suppressAutoHyphens/>
              <w:spacing w:before="0"/>
              <w:jc w:val="center"/>
              <w:rPr>
                <w:rFonts w:cs="Arial"/>
                <w:b/>
                <w:bCs/>
                <w:sz w:val="20"/>
                <w:szCs w:val="20"/>
                <w:lang w:val="sr-Cyrl-CS" w:eastAsia="ar-SA"/>
              </w:rPr>
            </w:pPr>
            <w:r>
              <w:rPr>
                <w:rFonts w:cs="Arial"/>
                <w:b/>
                <w:bCs/>
                <w:sz w:val="20"/>
                <w:szCs w:val="20"/>
                <w:lang w:val="sr-Cyrl-CS" w:eastAsia="ar-SA"/>
              </w:rPr>
              <w:t>13</w:t>
            </w:r>
          </w:p>
        </w:tc>
      </w:tr>
      <w:tr w:rsidR="00902334" w:rsidRPr="00FF57D4" w:rsidTr="00626A16">
        <w:tc>
          <w:tcPr>
            <w:tcW w:w="1170" w:type="dxa"/>
            <w:vMerge/>
          </w:tcPr>
          <w:p w:rsidR="00902334" w:rsidRPr="00053060" w:rsidRDefault="00902334" w:rsidP="00902334">
            <w:pPr>
              <w:spacing w:before="0" w:after="200"/>
              <w:rPr>
                <w:rFonts w:cs="Arial"/>
                <w:b/>
                <w:lang w:val="sr-Cyrl-RS"/>
              </w:rPr>
            </w:pPr>
          </w:p>
        </w:tc>
        <w:tc>
          <w:tcPr>
            <w:tcW w:w="450" w:type="dxa"/>
            <w:vAlign w:val="bottom"/>
          </w:tcPr>
          <w:p w:rsidR="00902334" w:rsidRDefault="00902334" w:rsidP="00902334">
            <w:pPr>
              <w:suppressAutoHyphens/>
              <w:spacing w:before="0"/>
              <w:jc w:val="center"/>
              <w:rPr>
                <w:color w:val="000000"/>
              </w:rPr>
            </w:pPr>
            <w:r>
              <w:rPr>
                <w:color w:val="000000"/>
              </w:rPr>
              <w:t>60</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Default="00902334" w:rsidP="00626A16">
            <w:pPr>
              <w:spacing w:before="0"/>
              <w:jc w:val="center"/>
              <w:rPr>
                <w:color w:val="000000"/>
              </w:rPr>
            </w:pPr>
            <w:r>
              <w:rPr>
                <w:color w:val="000000"/>
              </w:rPr>
              <w:t>9</w:t>
            </w:r>
          </w:p>
        </w:tc>
        <w:tc>
          <w:tcPr>
            <w:tcW w:w="108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1260" w:type="dxa"/>
            <w:vAlign w:val="center"/>
          </w:tcPr>
          <w:p w:rsidR="00902334" w:rsidRDefault="00902334" w:rsidP="00626A16">
            <w:pPr>
              <w:suppressAutoHyphens/>
              <w:spacing w:before="0"/>
              <w:jc w:val="center"/>
              <w:rPr>
                <w:color w:val="000000"/>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634078" w:rsidP="00626A16">
            <w:pPr>
              <w:suppressAutoHyphens/>
              <w:spacing w:before="0"/>
              <w:jc w:val="center"/>
              <w:rPr>
                <w:rFonts w:cs="Arial"/>
                <w:b/>
                <w:bCs/>
                <w:sz w:val="20"/>
                <w:szCs w:val="20"/>
                <w:lang w:val="sr-Cyrl-CS" w:eastAsia="ar-SA"/>
              </w:rPr>
            </w:pPr>
            <w:r>
              <w:rPr>
                <w:rFonts w:cs="Arial"/>
                <w:b/>
                <w:bCs/>
                <w:sz w:val="20"/>
                <w:szCs w:val="20"/>
                <w:lang w:val="sr-Cyrl-CS" w:eastAsia="ar-SA"/>
              </w:rPr>
              <w:t>9</w:t>
            </w:r>
          </w:p>
        </w:tc>
      </w:tr>
      <w:tr w:rsidR="00902334" w:rsidRPr="00FF57D4" w:rsidTr="00626A16">
        <w:tc>
          <w:tcPr>
            <w:tcW w:w="1170" w:type="dxa"/>
            <w:vMerge/>
          </w:tcPr>
          <w:p w:rsidR="00902334" w:rsidRPr="00053060" w:rsidRDefault="00902334" w:rsidP="00902334">
            <w:pPr>
              <w:spacing w:before="0" w:after="200"/>
              <w:rPr>
                <w:rFonts w:cs="Arial"/>
                <w:b/>
                <w:lang w:val="sr-Cyrl-RS"/>
              </w:rPr>
            </w:pPr>
          </w:p>
        </w:tc>
        <w:tc>
          <w:tcPr>
            <w:tcW w:w="450" w:type="dxa"/>
            <w:vAlign w:val="bottom"/>
          </w:tcPr>
          <w:p w:rsidR="00902334" w:rsidRPr="00902334" w:rsidRDefault="00902334" w:rsidP="00902334">
            <w:pPr>
              <w:suppressAutoHyphens/>
              <w:spacing w:before="0"/>
              <w:jc w:val="center"/>
              <w:rPr>
                <w:color w:val="000000"/>
                <w:lang w:val="sr-Cyrl-RS"/>
              </w:rPr>
            </w:pPr>
            <w:r>
              <w:rPr>
                <w:color w:val="000000"/>
                <w:lang w:val="sr-Cyrl-RS"/>
              </w:rPr>
              <w:t>62</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Default="00902334" w:rsidP="00626A16">
            <w:pPr>
              <w:spacing w:before="0"/>
              <w:jc w:val="center"/>
              <w:rPr>
                <w:color w:val="000000"/>
              </w:rPr>
            </w:pPr>
            <w:r>
              <w:rPr>
                <w:color w:val="000000"/>
              </w:rPr>
              <w:t>5</w:t>
            </w:r>
          </w:p>
        </w:tc>
        <w:tc>
          <w:tcPr>
            <w:tcW w:w="108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1260" w:type="dxa"/>
            <w:vAlign w:val="center"/>
          </w:tcPr>
          <w:p w:rsidR="00902334" w:rsidRDefault="00902334" w:rsidP="00626A16">
            <w:pPr>
              <w:suppressAutoHyphens/>
              <w:spacing w:before="0"/>
              <w:jc w:val="center"/>
              <w:rPr>
                <w:color w:val="000000"/>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634078" w:rsidP="00626A16">
            <w:pPr>
              <w:suppressAutoHyphens/>
              <w:spacing w:before="0"/>
              <w:jc w:val="center"/>
              <w:rPr>
                <w:rFonts w:cs="Arial"/>
                <w:b/>
                <w:bCs/>
                <w:sz w:val="20"/>
                <w:szCs w:val="20"/>
                <w:lang w:val="sr-Cyrl-CS" w:eastAsia="ar-SA"/>
              </w:rPr>
            </w:pPr>
            <w:r>
              <w:rPr>
                <w:rFonts w:cs="Arial"/>
                <w:b/>
                <w:bCs/>
                <w:sz w:val="20"/>
                <w:szCs w:val="20"/>
                <w:lang w:val="sr-Cyrl-CS" w:eastAsia="ar-SA"/>
              </w:rPr>
              <w:t>5</w:t>
            </w:r>
          </w:p>
        </w:tc>
      </w:tr>
      <w:tr w:rsidR="00902334" w:rsidRPr="00FF57D4" w:rsidTr="00626A16">
        <w:tc>
          <w:tcPr>
            <w:tcW w:w="1170" w:type="dxa"/>
            <w:vMerge/>
          </w:tcPr>
          <w:p w:rsidR="00902334" w:rsidRPr="00053060" w:rsidRDefault="00902334" w:rsidP="00902334">
            <w:pPr>
              <w:spacing w:before="0" w:after="200"/>
              <w:rPr>
                <w:rFonts w:cs="Arial"/>
                <w:b/>
                <w:lang w:val="sr-Cyrl-RS"/>
              </w:rPr>
            </w:pPr>
          </w:p>
        </w:tc>
        <w:tc>
          <w:tcPr>
            <w:tcW w:w="450" w:type="dxa"/>
            <w:vAlign w:val="bottom"/>
          </w:tcPr>
          <w:p w:rsidR="00902334" w:rsidRPr="00902334" w:rsidRDefault="00902334" w:rsidP="00902334">
            <w:pPr>
              <w:suppressAutoHyphens/>
              <w:spacing w:before="0"/>
              <w:jc w:val="center"/>
              <w:rPr>
                <w:color w:val="000000"/>
                <w:lang w:val="sr-Cyrl-RS"/>
              </w:rPr>
            </w:pPr>
            <w:r>
              <w:rPr>
                <w:color w:val="000000"/>
                <w:lang w:val="sr-Cyrl-RS"/>
              </w:rPr>
              <w:t>64</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Default="00902334" w:rsidP="00626A16">
            <w:pPr>
              <w:spacing w:before="0"/>
              <w:jc w:val="center"/>
              <w:rPr>
                <w:color w:val="000000"/>
              </w:rPr>
            </w:pPr>
            <w:r>
              <w:rPr>
                <w:color w:val="000000"/>
              </w:rPr>
              <w:t>5</w:t>
            </w:r>
          </w:p>
        </w:tc>
        <w:tc>
          <w:tcPr>
            <w:tcW w:w="108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1260" w:type="dxa"/>
            <w:vAlign w:val="center"/>
          </w:tcPr>
          <w:p w:rsidR="00902334" w:rsidRDefault="00902334" w:rsidP="00626A16">
            <w:pPr>
              <w:suppressAutoHyphens/>
              <w:spacing w:before="0"/>
              <w:jc w:val="center"/>
              <w:rPr>
                <w:color w:val="000000"/>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634078" w:rsidP="00626A16">
            <w:pPr>
              <w:suppressAutoHyphens/>
              <w:spacing w:before="0"/>
              <w:jc w:val="center"/>
              <w:rPr>
                <w:rFonts w:cs="Arial"/>
                <w:b/>
                <w:bCs/>
                <w:sz w:val="20"/>
                <w:szCs w:val="20"/>
                <w:lang w:val="sr-Cyrl-CS" w:eastAsia="ar-SA"/>
              </w:rPr>
            </w:pPr>
            <w:r>
              <w:rPr>
                <w:rFonts w:cs="Arial"/>
                <w:b/>
                <w:bCs/>
                <w:sz w:val="20"/>
                <w:szCs w:val="20"/>
                <w:lang w:val="sr-Cyrl-CS" w:eastAsia="ar-SA"/>
              </w:rPr>
              <w:t>5</w:t>
            </w:r>
          </w:p>
        </w:tc>
      </w:tr>
      <w:tr w:rsidR="00EC187C" w:rsidRPr="00FF57D4" w:rsidTr="00626A16">
        <w:tc>
          <w:tcPr>
            <w:tcW w:w="1620" w:type="dxa"/>
            <w:gridSpan w:val="2"/>
          </w:tcPr>
          <w:p w:rsidR="00EC187C" w:rsidRPr="002613BC" w:rsidRDefault="00EC187C" w:rsidP="00EC187C">
            <w:pPr>
              <w:suppressAutoHyphens/>
              <w:spacing w:before="0"/>
              <w:jc w:val="right"/>
              <w:rPr>
                <w:color w:val="000000"/>
                <w:lang w:val="sr-Cyrl-RS"/>
              </w:rPr>
            </w:pPr>
            <w:r>
              <w:rPr>
                <w:color w:val="000000"/>
              </w:rPr>
              <w:t>Укупно</w:t>
            </w:r>
            <w:r>
              <w:rPr>
                <w:color w:val="000000"/>
                <w:lang w:val="sr-Cyrl-RS"/>
              </w:rPr>
              <w:t>:</w:t>
            </w:r>
          </w:p>
        </w:tc>
        <w:tc>
          <w:tcPr>
            <w:tcW w:w="990" w:type="dxa"/>
            <w:vAlign w:val="center"/>
          </w:tcPr>
          <w:p w:rsidR="00EC187C" w:rsidRPr="00FF57D4" w:rsidRDefault="00EC187C" w:rsidP="00626A16">
            <w:pPr>
              <w:suppressAutoHyphens/>
              <w:spacing w:before="0"/>
              <w:jc w:val="center"/>
              <w:rPr>
                <w:rFonts w:cs="Arial"/>
                <w:b/>
                <w:bCs/>
                <w:sz w:val="20"/>
                <w:szCs w:val="20"/>
                <w:lang w:val="sr-Cyrl-CS" w:eastAsia="ar-SA"/>
              </w:rPr>
            </w:pPr>
          </w:p>
        </w:tc>
        <w:tc>
          <w:tcPr>
            <w:tcW w:w="990" w:type="dxa"/>
            <w:vAlign w:val="center"/>
          </w:tcPr>
          <w:p w:rsidR="00EC187C" w:rsidRPr="00FF57D4" w:rsidRDefault="00EB0CE5" w:rsidP="00626A16">
            <w:pPr>
              <w:suppressAutoHyphens/>
              <w:spacing w:before="0"/>
              <w:jc w:val="center"/>
              <w:rPr>
                <w:rFonts w:cs="Arial"/>
                <w:b/>
                <w:bCs/>
                <w:sz w:val="20"/>
                <w:szCs w:val="20"/>
                <w:lang w:val="sr-Cyrl-CS" w:eastAsia="ar-SA"/>
              </w:rPr>
            </w:pPr>
            <w:r>
              <w:rPr>
                <w:rFonts w:cs="Arial"/>
                <w:b/>
                <w:bCs/>
                <w:sz w:val="20"/>
                <w:szCs w:val="20"/>
                <w:lang w:val="sr-Cyrl-CS" w:eastAsia="ar-SA"/>
              </w:rPr>
              <w:t>20</w:t>
            </w:r>
          </w:p>
        </w:tc>
        <w:tc>
          <w:tcPr>
            <w:tcW w:w="990" w:type="dxa"/>
            <w:vAlign w:val="center"/>
          </w:tcPr>
          <w:p w:rsidR="00EC187C" w:rsidRPr="00FF57D4" w:rsidRDefault="00902334" w:rsidP="00626A16">
            <w:pPr>
              <w:suppressAutoHyphens/>
              <w:spacing w:before="0"/>
              <w:jc w:val="center"/>
              <w:rPr>
                <w:rFonts w:cs="Arial"/>
                <w:b/>
                <w:bCs/>
                <w:sz w:val="20"/>
                <w:szCs w:val="20"/>
                <w:lang w:val="sr-Cyrl-CS" w:eastAsia="ar-SA"/>
              </w:rPr>
            </w:pPr>
            <w:r>
              <w:rPr>
                <w:rFonts w:cs="Arial"/>
                <w:b/>
                <w:bCs/>
                <w:sz w:val="20"/>
                <w:szCs w:val="20"/>
                <w:lang w:val="sr-Cyrl-CS" w:eastAsia="ar-SA"/>
              </w:rPr>
              <w:t>50</w:t>
            </w:r>
          </w:p>
        </w:tc>
        <w:tc>
          <w:tcPr>
            <w:tcW w:w="1080" w:type="dxa"/>
            <w:vAlign w:val="center"/>
          </w:tcPr>
          <w:p w:rsidR="00EC187C" w:rsidRPr="00FF57D4" w:rsidRDefault="00EC187C" w:rsidP="00626A16">
            <w:pPr>
              <w:suppressAutoHyphens/>
              <w:spacing w:before="0"/>
              <w:jc w:val="center"/>
              <w:rPr>
                <w:rFonts w:cs="Arial"/>
                <w:b/>
                <w:bCs/>
                <w:sz w:val="20"/>
                <w:szCs w:val="20"/>
                <w:lang w:val="sr-Cyrl-CS" w:eastAsia="ar-SA"/>
              </w:rPr>
            </w:pPr>
          </w:p>
        </w:tc>
        <w:tc>
          <w:tcPr>
            <w:tcW w:w="990" w:type="dxa"/>
            <w:vAlign w:val="center"/>
          </w:tcPr>
          <w:p w:rsidR="00EC187C" w:rsidRPr="00FF57D4" w:rsidRDefault="00EC187C" w:rsidP="00626A16">
            <w:pPr>
              <w:suppressAutoHyphens/>
              <w:spacing w:before="0"/>
              <w:jc w:val="center"/>
              <w:rPr>
                <w:rFonts w:cs="Arial"/>
                <w:b/>
                <w:bCs/>
                <w:sz w:val="20"/>
                <w:szCs w:val="20"/>
                <w:lang w:val="sr-Cyrl-CS" w:eastAsia="ar-SA"/>
              </w:rPr>
            </w:pPr>
          </w:p>
        </w:tc>
        <w:tc>
          <w:tcPr>
            <w:tcW w:w="990" w:type="dxa"/>
            <w:vAlign w:val="center"/>
          </w:tcPr>
          <w:p w:rsidR="00EC187C" w:rsidRPr="00FF57D4" w:rsidRDefault="00EC187C" w:rsidP="00626A16">
            <w:pPr>
              <w:suppressAutoHyphens/>
              <w:spacing w:before="0"/>
              <w:jc w:val="center"/>
              <w:rPr>
                <w:rFonts w:cs="Arial"/>
                <w:b/>
                <w:bCs/>
                <w:sz w:val="20"/>
                <w:szCs w:val="20"/>
                <w:lang w:val="sr-Cyrl-CS" w:eastAsia="ar-SA"/>
              </w:rPr>
            </w:pPr>
          </w:p>
        </w:tc>
        <w:tc>
          <w:tcPr>
            <w:tcW w:w="1260" w:type="dxa"/>
            <w:vAlign w:val="center"/>
          </w:tcPr>
          <w:p w:rsidR="00EC187C" w:rsidRDefault="00EC187C" w:rsidP="00626A16">
            <w:pPr>
              <w:suppressAutoHyphens/>
              <w:spacing w:before="0"/>
              <w:jc w:val="center"/>
              <w:rPr>
                <w:color w:val="000000"/>
              </w:rPr>
            </w:pPr>
          </w:p>
        </w:tc>
        <w:tc>
          <w:tcPr>
            <w:tcW w:w="990" w:type="dxa"/>
            <w:vAlign w:val="center"/>
          </w:tcPr>
          <w:p w:rsidR="00EC187C" w:rsidRPr="00FF57D4" w:rsidRDefault="00EC187C" w:rsidP="00626A16">
            <w:pPr>
              <w:suppressAutoHyphens/>
              <w:spacing w:before="0"/>
              <w:jc w:val="center"/>
              <w:rPr>
                <w:rFonts w:cs="Arial"/>
                <w:b/>
                <w:bCs/>
                <w:sz w:val="20"/>
                <w:szCs w:val="20"/>
                <w:lang w:val="sr-Cyrl-CS" w:eastAsia="ar-SA"/>
              </w:rPr>
            </w:pPr>
          </w:p>
        </w:tc>
        <w:tc>
          <w:tcPr>
            <w:tcW w:w="990" w:type="dxa"/>
            <w:vAlign w:val="center"/>
          </w:tcPr>
          <w:p w:rsidR="00EC187C" w:rsidRPr="00FF57D4" w:rsidRDefault="00634078" w:rsidP="00626A16">
            <w:pPr>
              <w:suppressAutoHyphens/>
              <w:spacing w:before="0"/>
              <w:jc w:val="center"/>
              <w:rPr>
                <w:rFonts w:cs="Arial"/>
                <w:b/>
                <w:bCs/>
                <w:sz w:val="20"/>
                <w:szCs w:val="20"/>
                <w:lang w:val="sr-Cyrl-CS" w:eastAsia="ar-SA"/>
              </w:rPr>
            </w:pPr>
            <w:r>
              <w:rPr>
                <w:rFonts w:cs="Arial"/>
                <w:b/>
                <w:bCs/>
                <w:sz w:val="20"/>
                <w:szCs w:val="20"/>
                <w:lang w:val="sr-Cyrl-CS" w:eastAsia="ar-SA"/>
              </w:rPr>
              <w:t>70</w:t>
            </w:r>
          </w:p>
        </w:tc>
      </w:tr>
    </w:tbl>
    <w:p w:rsidR="00EC187C" w:rsidRDefault="00EC187C" w:rsidP="00EC198B">
      <w:pPr>
        <w:spacing w:before="0"/>
        <w:rPr>
          <w:rFonts w:eastAsia="Calibri" w:cs="Arial"/>
          <w:b/>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Стандард:</w:t>
      </w:r>
      <w:r w:rsidRPr="00053060">
        <w:rPr>
          <w:rFonts w:cs="Arial"/>
          <w:lang w:val="sr-Latn-CS"/>
        </w:rPr>
        <w:t xml:space="preserve"> SRPS EN 14605:2011 </w:t>
      </w:r>
      <w:r w:rsidRPr="00053060">
        <w:rPr>
          <w:rFonts w:cs="Arial"/>
          <w:lang w:val="sr-Cyrl-CS"/>
        </w:rPr>
        <w:t>Заштитна одећа која штити од течних хемикалија</w:t>
      </w:r>
      <w:r w:rsidRPr="00053060">
        <w:rPr>
          <w:rFonts w:cs="Arial"/>
          <w:lang w:val="sr-Latn-CS"/>
        </w:rPr>
        <w:t xml:space="preserve"> - </w:t>
      </w:r>
      <w:r w:rsidRPr="00053060">
        <w:rPr>
          <w:rFonts w:cs="Arial"/>
          <w:lang w:val="sr-Cyrl-CS"/>
        </w:rPr>
        <w:t>Захтеви за перформансе за одећу која има спојеве између различитих делова одеће који су непропустљиви на течност  (опрема типа 3), на спреј (опрема типа 4), укључујући и одевне предмете који штите од хемикалија поједине делове тела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Модел: ТИП 3</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Заштитни комбинезон пружа заштиту од јаких и усмерених млазева течних хемикалија.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Latn-CS"/>
        </w:rPr>
        <w:t>Означавање и обележавање: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Према Правилнику о ЛЗО мора бити означено припадајућом категоријом и знаком усаглашености.</w:t>
      </w: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Упутство за употребу</w:t>
      </w:r>
    </w:p>
    <w:p w:rsid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Свако појединачно заштитно одело које штити од </w:t>
      </w:r>
      <w:r w:rsidRPr="00053060">
        <w:rPr>
          <w:rFonts w:cs="Arial"/>
          <w:lang w:val="sr-Latn-CS"/>
        </w:rPr>
        <w:t xml:space="preserve">течних </w:t>
      </w:r>
      <w:r w:rsidRPr="00053060">
        <w:rPr>
          <w:rFonts w:cs="Arial"/>
          <w:lang w:val="sr-Cyrl-CS"/>
        </w:rPr>
        <w:t>хемикалија</w:t>
      </w:r>
      <w:r w:rsidRPr="00053060">
        <w:rPr>
          <w:rFonts w:cs="Arial"/>
          <w:lang w:val="sr-Latn-CS"/>
        </w:rPr>
        <w:t xml:space="preserve"> </w:t>
      </w:r>
      <w:r w:rsidRPr="00053060">
        <w:rPr>
          <w:rFonts w:cs="Arial"/>
          <w:lang w:val="sr-Cyrl-CS"/>
        </w:rPr>
        <w:t xml:space="preserve">мора имати своје упутство. Упутства  морају да буду недвосмислена. Информације морају бити идентичне као на трајним обележјима са свим осталим испитиваним перформансама, роком употребе, ограничењима употребе, складиштењу и слично.  </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jc w:val="left"/>
        <w:rPr>
          <w:rFonts w:cs="Arial"/>
          <w:lang w:val="sr-Latn-RS"/>
        </w:rPr>
      </w:pPr>
      <w:r w:rsidRPr="00053060">
        <w:rPr>
          <w:rFonts w:eastAsia="Calibri" w:cs="Arial"/>
          <w:b/>
          <w:lang w:val="sr-Cyrl-RS"/>
        </w:rPr>
        <w:t>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2</w:t>
      </w:r>
      <w:r w:rsidR="00604DAC">
        <w:rPr>
          <w:rFonts w:eastAsia="Calibri" w:cs="Arial"/>
          <w:b/>
          <w:lang w:val="sr-Cyrl-RS"/>
        </w:rPr>
        <w:t>7</w:t>
      </w:r>
      <w:r w:rsidRPr="00053060">
        <w:rPr>
          <w:rFonts w:eastAsia="Calibri" w:cs="Arial"/>
          <w:b/>
          <w:lang w:val="sr-Cyrl-RS"/>
        </w:rPr>
        <w:t xml:space="preserve"> – Заштитни комбинезон за хемијске материје</w:t>
      </w:r>
    </w:p>
    <w:p w:rsidR="00EC187C" w:rsidRDefault="00EC187C" w:rsidP="00EC198B">
      <w:pPr>
        <w:spacing w:before="0"/>
        <w:rPr>
          <w:rFonts w:eastAsia="Calibri" w:cs="Arial"/>
          <w:b/>
          <w:lang w:val="sr-Cyrl-RS"/>
        </w:rPr>
      </w:pPr>
    </w:p>
    <w:tbl>
      <w:tblPr>
        <w:tblStyle w:val="TableGrid101"/>
        <w:tblW w:w="10890" w:type="dxa"/>
        <w:tblInd w:w="-905" w:type="dxa"/>
        <w:tblLayout w:type="fixed"/>
        <w:tblLook w:val="04A0" w:firstRow="1" w:lastRow="0" w:firstColumn="1" w:lastColumn="0" w:noHBand="0" w:noVBand="1"/>
      </w:tblPr>
      <w:tblGrid>
        <w:gridCol w:w="1170"/>
        <w:gridCol w:w="450"/>
        <w:gridCol w:w="990"/>
        <w:gridCol w:w="990"/>
        <w:gridCol w:w="990"/>
        <w:gridCol w:w="1080"/>
        <w:gridCol w:w="990"/>
        <w:gridCol w:w="990"/>
        <w:gridCol w:w="1260"/>
        <w:gridCol w:w="990"/>
        <w:gridCol w:w="990"/>
      </w:tblGrid>
      <w:tr w:rsidR="00EC187C" w:rsidRPr="00AB0950" w:rsidTr="00EC187C">
        <w:trPr>
          <w:cantSplit/>
          <w:trHeight w:val="1134"/>
        </w:trPr>
        <w:tc>
          <w:tcPr>
            <w:tcW w:w="1620" w:type="dxa"/>
            <w:gridSpan w:val="2"/>
          </w:tcPr>
          <w:p w:rsidR="00EC187C" w:rsidRPr="002613BC" w:rsidRDefault="00EC187C" w:rsidP="00EC187C">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rsidR="00EC187C" w:rsidRPr="00AB0950" w:rsidRDefault="00EC187C" w:rsidP="00EC187C">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Дрин</w:t>
            </w:r>
            <w:r>
              <w:rPr>
                <w:rFonts w:ascii="Arial" w:hAnsi="Arial" w:cs="Arial"/>
                <w:b/>
                <w:sz w:val="16"/>
                <w:szCs w:val="20"/>
                <w:lang w:val="sr-Cyrl-RS"/>
              </w:rPr>
              <w:t xml:space="preserve">ско-Лимске ХЕ - </w:t>
            </w:r>
            <w:r w:rsidRPr="00AB0950">
              <w:rPr>
                <w:rFonts w:ascii="Arial" w:hAnsi="Arial" w:cs="Arial"/>
                <w:b/>
                <w:sz w:val="16"/>
                <w:szCs w:val="20"/>
                <w:lang w:val="sr-Cyrl-RS"/>
              </w:rPr>
              <w:t>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ХЕ Ђердап –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РБ Колубара – оквирне количине</w:t>
            </w:r>
          </w:p>
        </w:tc>
        <w:tc>
          <w:tcPr>
            <w:tcW w:w="108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ТЕ-КО Костолац–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Панонске ТЕ-ТО– оквирне количине</w:t>
            </w:r>
          </w:p>
        </w:tc>
        <w:tc>
          <w:tcPr>
            <w:tcW w:w="1260" w:type="dxa"/>
          </w:tcPr>
          <w:p w:rsidR="00EC187C" w:rsidRPr="00AB0950" w:rsidRDefault="00EC187C" w:rsidP="00EC187C">
            <w:pPr>
              <w:suppressAutoHyphens/>
              <w:spacing w:before="0"/>
              <w:jc w:val="left"/>
              <w:rPr>
                <w:rFonts w:cs="Arial"/>
                <w:b/>
                <w:bCs/>
                <w:sz w:val="16"/>
                <w:szCs w:val="20"/>
                <w:lang w:val="sr-Cyrl-C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bCs/>
                <w:sz w:val="16"/>
                <w:szCs w:val="20"/>
                <w:lang w:val="sr-Cyrl-CS" w:eastAsia="ar-SA"/>
              </w:rPr>
              <w:t>Управа ЈП ЕПС</w:t>
            </w:r>
            <w:r w:rsidRPr="00AB0950">
              <w:rPr>
                <w:rFonts w:ascii="Arial" w:hAnsi="Arial" w:cs="Arial"/>
                <w:b/>
                <w:sz w:val="16"/>
                <w:szCs w:val="20"/>
                <w:lang w:val="sr-Cyrl-RS"/>
              </w:rPr>
              <w:t>–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902334" w:rsidRPr="00FF57D4" w:rsidTr="00626A16">
        <w:tc>
          <w:tcPr>
            <w:tcW w:w="1170" w:type="dxa"/>
            <w:vMerge w:val="restart"/>
            <w:vAlign w:val="center"/>
          </w:tcPr>
          <w:p w:rsidR="00902334" w:rsidRPr="00EC187C" w:rsidRDefault="00902334" w:rsidP="00902334">
            <w:pPr>
              <w:spacing w:before="0" w:after="200"/>
              <w:jc w:val="left"/>
              <w:rPr>
                <w:rFonts w:ascii="Arial" w:hAnsi="Arial" w:cs="Arial"/>
                <w:b/>
                <w:lang w:val="sr-Cyrl-RS"/>
              </w:rPr>
            </w:pPr>
            <w:r w:rsidRPr="00EC187C">
              <w:rPr>
                <w:rFonts w:ascii="Arial" w:hAnsi="Arial" w:cs="Arial"/>
                <w:b/>
                <w:sz w:val="20"/>
                <w:lang w:val="sr-Cyrl-RS"/>
              </w:rPr>
              <w:t>Заштитни комбинезон за хемијске материје</w:t>
            </w:r>
          </w:p>
        </w:tc>
        <w:tc>
          <w:tcPr>
            <w:tcW w:w="450" w:type="dxa"/>
            <w:vAlign w:val="bottom"/>
          </w:tcPr>
          <w:p w:rsidR="00902334" w:rsidRDefault="00902334" w:rsidP="00902334">
            <w:pPr>
              <w:suppressAutoHyphens/>
              <w:spacing w:before="0"/>
              <w:jc w:val="center"/>
              <w:rPr>
                <w:color w:val="000000"/>
              </w:rPr>
            </w:pPr>
            <w:r>
              <w:rPr>
                <w:color w:val="000000"/>
              </w:rPr>
              <w:t>46</w:t>
            </w:r>
          </w:p>
        </w:tc>
        <w:tc>
          <w:tcPr>
            <w:tcW w:w="990" w:type="dxa"/>
            <w:vAlign w:val="center"/>
          </w:tcPr>
          <w:p w:rsidR="00902334" w:rsidRPr="00FF57D4" w:rsidRDefault="00902334" w:rsidP="00626A16">
            <w:pPr>
              <w:suppressAutoHyphens/>
              <w:spacing w:before="0"/>
              <w:jc w:val="center"/>
              <w:rPr>
                <w:rFonts w:ascii="Arial" w:hAnsi="Arial"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ascii="Arial" w:hAnsi="Arial" w:cs="Arial"/>
                <w:b/>
                <w:bCs/>
                <w:sz w:val="20"/>
                <w:szCs w:val="20"/>
                <w:lang w:val="sr-Cyrl-CS" w:eastAsia="ar-SA"/>
              </w:rPr>
            </w:pPr>
          </w:p>
        </w:tc>
        <w:tc>
          <w:tcPr>
            <w:tcW w:w="990" w:type="dxa"/>
            <w:vAlign w:val="center"/>
          </w:tcPr>
          <w:p w:rsidR="00902334" w:rsidRDefault="00902334" w:rsidP="00626A16">
            <w:pPr>
              <w:spacing w:before="0"/>
              <w:jc w:val="center"/>
              <w:rPr>
                <w:color w:val="000000"/>
              </w:rPr>
            </w:pPr>
            <w:r>
              <w:rPr>
                <w:color w:val="000000"/>
              </w:rPr>
              <w:t>12</w:t>
            </w:r>
          </w:p>
        </w:tc>
        <w:tc>
          <w:tcPr>
            <w:tcW w:w="1080" w:type="dxa"/>
            <w:vAlign w:val="center"/>
          </w:tcPr>
          <w:p w:rsidR="00902334" w:rsidRPr="00FF57D4" w:rsidRDefault="00902334" w:rsidP="00626A16">
            <w:pPr>
              <w:suppressAutoHyphens/>
              <w:spacing w:before="0"/>
              <w:jc w:val="center"/>
              <w:rPr>
                <w:rFonts w:ascii="Arial" w:hAnsi="Arial"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ascii="Arial" w:hAnsi="Arial"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ascii="Arial" w:hAnsi="Arial" w:cs="Arial"/>
                <w:b/>
                <w:bCs/>
                <w:sz w:val="20"/>
                <w:szCs w:val="20"/>
                <w:lang w:val="sr-Cyrl-CS" w:eastAsia="ar-SA"/>
              </w:rPr>
            </w:pPr>
          </w:p>
        </w:tc>
        <w:tc>
          <w:tcPr>
            <w:tcW w:w="1260" w:type="dxa"/>
            <w:vAlign w:val="center"/>
          </w:tcPr>
          <w:p w:rsidR="00902334" w:rsidRDefault="00902334" w:rsidP="00626A16">
            <w:pPr>
              <w:suppressAutoHyphens/>
              <w:spacing w:before="0"/>
              <w:jc w:val="center"/>
              <w:rPr>
                <w:color w:val="000000"/>
              </w:rPr>
            </w:pPr>
          </w:p>
        </w:tc>
        <w:tc>
          <w:tcPr>
            <w:tcW w:w="990" w:type="dxa"/>
            <w:vAlign w:val="center"/>
          </w:tcPr>
          <w:p w:rsidR="00902334" w:rsidRPr="00FF57D4" w:rsidRDefault="00902334" w:rsidP="00626A16">
            <w:pPr>
              <w:suppressAutoHyphens/>
              <w:spacing w:before="0"/>
              <w:jc w:val="center"/>
              <w:rPr>
                <w:rFonts w:ascii="Arial" w:hAnsi="Arial" w:cs="Arial"/>
                <w:b/>
                <w:bCs/>
                <w:sz w:val="20"/>
                <w:szCs w:val="20"/>
                <w:lang w:val="sr-Cyrl-CS" w:eastAsia="ar-SA"/>
              </w:rPr>
            </w:pPr>
          </w:p>
        </w:tc>
        <w:tc>
          <w:tcPr>
            <w:tcW w:w="990" w:type="dxa"/>
            <w:vAlign w:val="center"/>
          </w:tcPr>
          <w:p w:rsidR="00902334" w:rsidRPr="00FF57D4" w:rsidRDefault="00634078" w:rsidP="00626A16">
            <w:pPr>
              <w:suppressAutoHyphens/>
              <w:spacing w:before="0"/>
              <w:jc w:val="center"/>
              <w:rPr>
                <w:rFonts w:ascii="Arial" w:hAnsi="Arial" w:cs="Arial"/>
                <w:b/>
                <w:bCs/>
                <w:sz w:val="20"/>
                <w:szCs w:val="20"/>
                <w:lang w:val="sr-Cyrl-CS" w:eastAsia="ar-SA"/>
              </w:rPr>
            </w:pPr>
            <w:r>
              <w:rPr>
                <w:rFonts w:ascii="Arial" w:hAnsi="Arial" w:cs="Arial"/>
                <w:b/>
                <w:bCs/>
                <w:sz w:val="20"/>
                <w:szCs w:val="20"/>
                <w:lang w:val="sr-Cyrl-CS" w:eastAsia="ar-SA"/>
              </w:rPr>
              <w:t>12</w:t>
            </w:r>
          </w:p>
        </w:tc>
      </w:tr>
      <w:tr w:rsidR="00902334" w:rsidRPr="00FF57D4" w:rsidTr="00626A16">
        <w:tc>
          <w:tcPr>
            <w:tcW w:w="1170" w:type="dxa"/>
            <w:vMerge/>
          </w:tcPr>
          <w:p w:rsidR="00902334" w:rsidRPr="00053060" w:rsidRDefault="00902334" w:rsidP="00902334">
            <w:pPr>
              <w:spacing w:before="0" w:after="200"/>
              <w:rPr>
                <w:rFonts w:cs="Arial"/>
                <w:b/>
                <w:lang w:val="sr-Cyrl-RS"/>
              </w:rPr>
            </w:pPr>
          </w:p>
        </w:tc>
        <w:tc>
          <w:tcPr>
            <w:tcW w:w="450" w:type="dxa"/>
            <w:vAlign w:val="bottom"/>
          </w:tcPr>
          <w:p w:rsidR="00902334" w:rsidRDefault="00902334" w:rsidP="00902334">
            <w:pPr>
              <w:suppressAutoHyphens/>
              <w:spacing w:before="0"/>
              <w:jc w:val="center"/>
              <w:rPr>
                <w:color w:val="000000"/>
              </w:rPr>
            </w:pPr>
            <w:r>
              <w:rPr>
                <w:color w:val="000000"/>
              </w:rPr>
              <w:t>48</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CC649F" w:rsidRDefault="00CC649F" w:rsidP="00626A16">
            <w:pPr>
              <w:suppressAutoHyphens/>
              <w:spacing w:before="0"/>
              <w:jc w:val="center"/>
              <w:rPr>
                <w:rFonts w:cs="Arial"/>
                <w:bCs/>
                <w:sz w:val="20"/>
                <w:szCs w:val="20"/>
                <w:lang w:val="sr-Cyrl-CS" w:eastAsia="ar-SA"/>
              </w:rPr>
            </w:pPr>
            <w:r w:rsidRPr="00CC649F">
              <w:rPr>
                <w:rFonts w:cs="Arial"/>
                <w:bCs/>
                <w:sz w:val="20"/>
                <w:szCs w:val="20"/>
                <w:lang w:val="sr-Cyrl-CS" w:eastAsia="ar-SA"/>
              </w:rPr>
              <w:t>2</w:t>
            </w:r>
          </w:p>
        </w:tc>
        <w:tc>
          <w:tcPr>
            <w:tcW w:w="990" w:type="dxa"/>
            <w:vAlign w:val="center"/>
          </w:tcPr>
          <w:p w:rsidR="00902334" w:rsidRDefault="00902334" w:rsidP="00626A16">
            <w:pPr>
              <w:spacing w:before="0"/>
              <w:jc w:val="center"/>
              <w:rPr>
                <w:color w:val="000000"/>
              </w:rPr>
            </w:pPr>
            <w:r>
              <w:rPr>
                <w:color w:val="000000"/>
              </w:rPr>
              <w:t>12</w:t>
            </w:r>
          </w:p>
        </w:tc>
        <w:tc>
          <w:tcPr>
            <w:tcW w:w="1080" w:type="dxa"/>
            <w:vAlign w:val="center"/>
          </w:tcPr>
          <w:p w:rsidR="00902334" w:rsidRDefault="00902334" w:rsidP="00626A16">
            <w:pPr>
              <w:spacing w:before="0"/>
              <w:jc w:val="center"/>
              <w:rPr>
                <w:color w:val="000000"/>
              </w:rPr>
            </w:pPr>
            <w:r>
              <w:rPr>
                <w:color w:val="000000"/>
              </w:rPr>
              <w:t>5</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1260" w:type="dxa"/>
            <w:vAlign w:val="center"/>
          </w:tcPr>
          <w:p w:rsidR="00902334" w:rsidRDefault="00902334" w:rsidP="00626A16">
            <w:pPr>
              <w:suppressAutoHyphens/>
              <w:spacing w:before="0"/>
              <w:jc w:val="center"/>
              <w:rPr>
                <w:color w:val="000000"/>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634078" w:rsidP="00CC649F">
            <w:pPr>
              <w:suppressAutoHyphens/>
              <w:spacing w:before="0"/>
              <w:jc w:val="center"/>
              <w:rPr>
                <w:rFonts w:cs="Arial"/>
                <w:b/>
                <w:bCs/>
                <w:sz w:val="20"/>
                <w:szCs w:val="20"/>
                <w:lang w:val="sr-Cyrl-CS" w:eastAsia="ar-SA"/>
              </w:rPr>
            </w:pPr>
            <w:r>
              <w:rPr>
                <w:rFonts w:cs="Arial"/>
                <w:b/>
                <w:bCs/>
                <w:sz w:val="20"/>
                <w:szCs w:val="20"/>
                <w:lang w:val="sr-Cyrl-CS" w:eastAsia="ar-SA"/>
              </w:rPr>
              <w:t>1</w:t>
            </w:r>
            <w:r w:rsidR="00CC649F">
              <w:rPr>
                <w:rFonts w:cs="Arial"/>
                <w:b/>
                <w:bCs/>
                <w:sz w:val="20"/>
                <w:szCs w:val="20"/>
                <w:lang w:val="sr-Cyrl-CS" w:eastAsia="ar-SA"/>
              </w:rPr>
              <w:t>9</w:t>
            </w:r>
          </w:p>
        </w:tc>
      </w:tr>
      <w:tr w:rsidR="00902334" w:rsidRPr="00FF57D4" w:rsidTr="00626A16">
        <w:tc>
          <w:tcPr>
            <w:tcW w:w="1170" w:type="dxa"/>
            <w:vMerge/>
          </w:tcPr>
          <w:p w:rsidR="00902334" w:rsidRPr="00053060" w:rsidRDefault="00902334" w:rsidP="00902334">
            <w:pPr>
              <w:spacing w:before="0" w:after="200"/>
              <w:rPr>
                <w:rFonts w:cs="Arial"/>
                <w:b/>
                <w:lang w:val="sr-Cyrl-RS"/>
              </w:rPr>
            </w:pPr>
          </w:p>
        </w:tc>
        <w:tc>
          <w:tcPr>
            <w:tcW w:w="450" w:type="dxa"/>
            <w:vAlign w:val="bottom"/>
          </w:tcPr>
          <w:p w:rsidR="00902334" w:rsidRDefault="00902334" w:rsidP="00902334">
            <w:pPr>
              <w:suppressAutoHyphens/>
              <w:spacing w:before="0"/>
              <w:jc w:val="center"/>
              <w:rPr>
                <w:color w:val="000000"/>
              </w:rPr>
            </w:pPr>
            <w:r>
              <w:rPr>
                <w:color w:val="000000"/>
              </w:rPr>
              <w:t>50</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CC649F" w:rsidRDefault="00CC649F" w:rsidP="00626A16">
            <w:pPr>
              <w:suppressAutoHyphens/>
              <w:spacing w:before="0"/>
              <w:jc w:val="center"/>
              <w:rPr>
                <w:rFonts w:cs="Arial"/>
                <w:bCs/>
                <w:sz w:val="20"/>
                <w:szCs w:val="20"/>
                <w:lang w:val="sr-Cyrl-CS" w:eastAsia="ar-SA"/>
              </w:rPr>
            </w:pPr>
            <w:r w:rsidRPr="00CC649F">
              <w:rPr>
                <w:rFonts w:cs="Arial"/>
                <w:bCs/>
                <w:sz w:val="20"/>
                <w:szCs w:val="20"/>
                <w:lang w:val="sr-Cyrl-CS" w:eastAsia="ar-SA"/>
              </w:rPr>
              <w:t>2</w:t>
            </w:r>
          </w:p>
        </w:tc>
        <w:tc>
          <w:tcPr>
            <w:tcW w:w="990" w:type="dxa"/>
            <w:vAlign w:val="center"/>
          </w:tcPr>
          <w:p w:rsidR="00902334" w:rsidRDefault="00902334" w:rsidP="00626A16">
            <w:pPr>
              <w:spacing w:before="0"/>
              <w:jc w:val="center"/>
              <w:rPr>
                <w:color w:val="000000"/>
              </w:rPr>
            </w:pPr>
            <w:r>
              <w:rPr>
                <w:color w:val="000000"/>
              </w:rPr>
              <w:t>6</w:t>
            </w:r>
          </w:p>
        </w:tc>
        <w:tc>
          <w:tcPr>
            <w:tcW w:w="1080" w:type="dxa"/>
            <w:vAlign w:val="center"/>
          </w:tcPr>
          <w:p w:rsidR="00902334" w:rsidRDefault="00902334" w:rsidP="00626A16">
            <w:pPr>
              <w:spacing w:before="0"/>
              <w:jc w:val="center"/>
              <w:rPr>
                <w:color w:val="000000"/>
              </w:rPr>
            </w:pPr>
            <w:r>
              <w:rPr>
                <w:color w:val="000000"/>
              </w:rPr>
              <w:t>15</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1260" w:type="dxa"/>
            <w:vAlign w:val="center"/>
          </w:tcPr>
          <w:p w:rsidR="00902334" w:rsidRDefault="00902334" w:rsidP="00626A16">
            <w:pPr>
              <w:suppressAutoHyphens/>
              <w:spacing w:before="0"/>
              <w:jc w:val="center"/>
              <w:rPr>
                <w:color w:val="000000"/>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634078" w:rsidP="00CC649F">
            <w:pPr>
              <w:suppressAutoHyphens/>
              <w:spacing w:before="0"/>
              <w:jc w:val="center"/>
              <w:rPr>
                <w:rFonts w:cs="Arial"/>
                <w:b/>
                <w:bCs/>
                <w:sz w:val="20"/>
                <w:szCs w:val="20"/>
                <w:lang w:val="sr-Cyrl-CS" w:eastAsia="ar-SA"/>
              </w:rPr>
            </w:pPr>
            <w:r>
              <w:rPr>
                <w:rFonts w:cs="Arial"/>
                <w:b/>
                <w:bCs/>
                <w:sz w:val="20"/>
                <w:szCs w:val="20"/>
                <w:lang w:val="sr-Cyrl-CS" w:eastAsia="ar-SA"/>
              </w:rPr>
              <w:t>2</w:t>
            </w:r>
            <w:r w:rsidR="00CC649F">
              <w:rPr>
                <w:rFonts w:cs="Arial"/>
                <w:b/>
                <w:bCs/>
                <w:sz w:val="20"/>
                <w:szCs w:val="20"/>
                <w:lang w:val="sr-Cyrl-CS" w:eastAsia="ar-SA"/>
              </w:rPr>
              <w:t>3</w:t>
            </w:r>
          </w:p>
        </w:tc>
      </w:tr>
      <w:tr w:rsidR="00902334" w:rsidRPr="00FF57D4" w:rsidTr="00626A16">
        <w:tc>
          <w:tcPr>
            <w:tcW w:w="1170" w:type="dxa"/>
            <w:vMerge/>
          </w:tcPr>
          <w:p w:rsidR="00902334" w:rsidRPr="00053060" w:rsidRDefault="00902334" w:rsidP="00902334">
            <w:pPr>
              <w:spacing w:before="0" w:after="200"/>
              <w:rPr>
                <w:rFonts w:cs="Arial"/>
                <w:b/>
                <w:lang w:val="sr-Cyrl-RS"/>
              </w:rPr>
            </w:pPr>
          </w:p>
        </w:tc>
        <w:tc>
          <w:tcPr>
            <w:tcW w:w="450" w:type="dxa"/>
            <w:vAlign w:val="bottom"/>
          </w:tcPr>
          <w:p w:rsidR="00902334" w:rsidRDefault="00902334" w:rsidP="00902334">
            <w:pPr>
              <w:suppressAutoHyphens/>
              <w:spacing w:before="0"/>
              <w:jc w:val="center"/>
              <w:rPr>
                <w:color w:val="000000"/>
              </w:rPr>
            </w:pPr>
            <w:r>
              <w:rPr>
                <w:color w:val="000000"/>
              </w:rPr>
              <w:t>52</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CC649F" w:rsidRDefault="00CC649F" w:rsidP="00626A16">
            <w:pPr>
              <w:suppressAutoHyphens/>
              <w:spacing w:before="0"/>
              <w:jc w:val="center"/>
              <w:rPr>
                <w:rFonts w:cs="Arial"/>
                <w:bCs/>
                <w:sz w:val="20"/>
                <w:szCs w:val="20"/>
                <w:lang w:val="sr-Cyrl-CS" w:eastAsia="ar-SA"/>
              </w:rPr>
            </w:pPr>
            <w:r w:rsidRPr="00CC649F">
              <w:rPr>
                <w:rFonts w:cs="Arial"/>
                <w:bCs/>
                <w:sz w:val="20"/>
                <w:szCs w:val="20"/>
                <w:lang w:val="sr-Cyrl-CS" w:eastAsia="ar-SA"/>
              </w:rPr>
              <w:t>3</w:t>
            </w:r>
          </w:p>
        </w:tc>
        <w:tc>
          <w:tcPr>
            <w:tcW w:w="990" w:type="dxa"/>
            <w:vAlign w:val="center"/>
          </w:tcPr>
          <w:p w:rsidR="00902334" w:rsidRDefault="00902334" w:rsidP="00626A16">
            <w:pPr>
              <w:spacing w:before="0"/>
              <w:jc w:val="center"/>
              <w:rPr>
                <w:color w:val="000000"/>
              </w:rPr>
            </w:pPr>
          </w:p>
        </w:tc>
        <w:tc>
          <w:tcPr>
            <w:tcW w:w="1080" w:type="dxa"/>
            <w:vAlign w:val="center"/>
          </w:tcPr>
          <w:p w:rsidR="00902334" w:rsidRDefault="00902334" w:rsidP="00626A16">
            <w:pPr>
              <w:spacing w:before="0"/>
              <w:jc w:val="center"/>
              <w:rPr>
                <w:color w:val="000000"/>
              </w:rPr>
            </w:pPr>
            <w:r>
              <w:rPr>
                <w:color w:val="000000"/>
              </w:rPr>
              <w:t>20</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1260" w:type="dxa"/>
            <w:vAlign w:val="center"/>
          </w:tcPr>
          <w:p w:rsidR="00902334" w:rsidRDefault="00902334" w:rsidP="00626A16">
            <w:pPr>
              <w:suppressAutoHyphens/>
              <w:spacing w:before="0"/>
              <w:jc w:val="center"/>
              <w:rPr>
                <w:color w:val="000000"/>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634078" w:rsidP="00CC649F">
            <w:pPr>
              <w:suppressAutoHyphens/>
              <w:spacing w:before="0"/>
              <w:jc w:val="center"/>
              <w:rPr>
                <w:rFonts w:cs="Arial"/>
                <w:b/>
                <w:bCs/>
                <w:sz w:val="20"/>
                <w:szCs w:val="20"/>
                <w:lang w:val="sr-Cyrl-CS" w:eastAsia="ar-SA"/>
              </w:rPr>
            </w:pPr>
            <w:r>
              <w:rPr>
                <w:rFonts w:cs="Arial"/>
                <w:b/>
                <w:bCs/>
                <w:sz w:val="20"/>
                <w:szCs w:val="20"/>
                <w:lang w:val="sr-Cyrl-CS" w:eastAsia="ar-SA"/>
              </w:rPr>
              <w:t>2</w:t>
            </w:r>
            <w:r w:rsidR="00CC649F">
              <w:rPr>
                <w:rFonts w:cs="Arial"/>
                <w:b/>
                <w:bCs/>
                <w:sz w:val="20"/>
                <w:szCs w:val="20"/>
                <w:lang w:val="sr-Cyrl-CS" w:eastAsia="ar-SA"/>
              </w:rPr>
              <w:t>3</w:t>
            </w:r>
          </w:p>
        </w:tc>
      </w:tr>
      <w:tr w:rsidR="00902334" w:rsidRPr="00FF57D4" w:rsidTr="00626A16">
        <w:tc>
          <w:tcPr>
            <w:tcW w:w="1170" w:type="dxa"/>
            <w:vMerge/>
          </w:tcPr>
          <w:p w:rsidR="00902334" w:rsidRPr="00053060" w:rsidRDefault="00902334" w:rsidP="00902334">
            <w:pPr>
              <w:spacing w:before="0" w:after="200"/>
              <w:rPr>
                <w:rFonts w:cs="Arial"/>
                <w:b/>
                <w:lang w:val="sr-Cyrl-RS"/>
              </w:rPr>
            </w:pPr>
          </w:p>
        </w:tc>
        <w:tc>
          <w:tcPr>
            <w:tcW w:w="450" w:type="dxa"/>
            <w:vAlign w:val="bottom"/>
          </w:tcPr>
          <w:p w:rsidR="00902334" w:rsidRDefault="00902334" w:rsidP="00902334">
            <w:pPr>
              <w:suppressAutoHyphens/>
              <w:spacing w:before="0"/>
              <w:jc w:val="center"/>
              <w:rPr>
                <w:color w:val="000000"/>
              </w:rPr>
            </w:pPr>
            <w:r>
              <w:rPr>
                <w:color w:val="000000"/>
              </w:rPr>
              <w:t>54</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CC649F" w:rsidRDefault="00CC649F" w:rsidP="00626A16">
            <w:pPr>
              <w:suppressAutoHyphens/>
              <w:spacing w:before="0"/>
              <w:jc w:val="center"/>
              <w:rPr>
                <w:rFonts w:cs="Arial"/>
                <w:bCs/>
                <w:sz w:val="20"/>
                <w:szCs w:val="20"/>
                <w:lang w:val="sr-Cyrl-CS" w:eastAsia="ar-SA"/>
              </w:rPr>
            </w:pPr>
            <w:r w:rsidRPr="00CC649F">
              <w:rPr>
                <w:rFonts w:cs="Arial"/>
                <w:bCs/>
                <w:sz w:val="20"/>
                <w:szCs w:val="20"/>
                <w:lang w:val="sr-Cyrl-CS" w:eastAsia="ar-SA"/>
              </w:rPr>
              <w:t>3</w:t>
            </w:r>
          </w:p>
        </w:tc>
        <w:tc>
          <w:tcPr>
            <w:tcW w:w="990" w:type="dxa"/>
            <w:vAlign w:val="center"/>
          </w:tcPr>
          <w:p w:rsidR="00902334" w:rsidRDefault="00902334" w:rsidP="00626A16">
            <w:pPr>
              <w:spacing w:before="0"/>
              <w:jc w:val="center"/>
              <w:rPr>
                <w:color w:val="000000"/>
              </w:rPr>
            </w:pPr>
          </w:p>
        </w:tc>
        <w:tc>
          <w:tcPr>
            <w:tcW w:w="1080" w:type="dxa"/>
            <w:vAlign w:val="center"/>
          </w:tcPr>
          <w:p w:rsidR="00902334" w:rsidRDefault="00902334" w:rsidP="00626A16">
            <w:pPr>
              <w:spacing w:before="0"/>
              <w:jc w:val="center"/>
              <w:rPr>
                <w:color w:val="000000"/>
              </w:rPr>
            </w:pPr>
            <w:r>
              <w:rPr>
                <w:color w:val="000000"/>
              </w:rPr>
              <w:t>25</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1260" w:type="dxa"/>
            <w:vAlign w:val="center"/>
          </w:tcPr>
          <w:p w:rsidR="00902334" w:rsidRDefault="00902334" w:rsidP="00626A16">
            <w:pPr>
              <w:suppressAutoHyphens/>
              <w:spacing w:before="0"/>
              <w:jc w:val="center"/>
              <w:rPr>
                <w:color w:val="000000"/>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634078" w:rsidP="00CC649F">
            <w:pPr>
              <w:suppressAutoHyphens/>
              <w:spacing w:before="0"/>
              <w:jc w:val="center"/>
              <w:rPr>
                <w:rFonts w:cs="Arial"/>
                <w:b/>
                <w:bCs/>
                <w:sz w:val="20"/>
                <w:szCs w:val="20"/>
                <w:lang w:val="sr-Cyrl-CS" w:eastAsia="ar-SA"/>
              </w:rPr>
            </w:pPr>
            <w:r>
              <w:rPr>
                <w:rFonts w:cs="Arial"/>
                <w:b/>
                <w:bCs/>
                <w:sz w:val="20"/>
                <w:szCs w:val="20"/>
                <w:lang w:val="sr-Cyrl-CS" w:eastAsia="ar-SA"/>
              </w:rPr>
              <w:t>2</w:t>
            </w:r>
            <w:r w:rsidR="00CC649F">
              <w:rPr>
                <w:rFonts w:cs="Arial"/>
                <w:b/>
                <w:bCs/>
                <w:sz w:val="20"/>
                <w:szCs w:val="20"/>
                <w:lang w:val="sr-Cyrl-CS" w:eastAsia="ar-SA"/>
              </w:rPr>
              <w:t>8</w:t>
            </w:r>
          </w:p>
        </w:tc>
      </w:tr>
      <w:tr w:rsidR="00902334" w:rsidRPr="00FF57D4" w:rsidTr="00626A16">
        <w:tc>
          <w:tcPr>
            <w:tcW w:w="1170" w:type="dxa"/>
            <w:vMerge/>
          </w:tcPr>
          <w:p w:rsidR="00902334" w:rsidRPr="00053060" w:rsidRDefault="00902334" w:rsidP="00902334">
            <w:pPr>
              <w:spacing w:before="0" w:after="200"/>
              <w:rPr>
                <w:rFonts w:cs="Arial"/>
                <w:b/>
                <w:lang w:val="sr-Cyrl-RS"/>
              </w:rPr>
            </w:pPr>
          </w:p>
        </w:tc>
        <w:tc>
          <w:tcPr>
            <w:tcW w:w="450" w:type="dxa"/>
            <w:vAlign w:val="bottom"/>
          </w:tcPr>
          <w:p w:rsidR="00902334" w:rsidRDefault="00902334" w:rsidP="00902334">
            <w:pPr>
              <w:suppressAutoHyphens/>
              <w:spacing w:before="0"/>
              <w:jc w:val="center"/>
              <w:rPr>
                <w:color w:val="000000"/>
              </w:rPr>
            </w:pPr>
            <w:r>
              <w:rPr>
                <w:color w:val="000000"/>
              </w:rPr>
              <w:t>56</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Default="00902334" w:rsidP="00626A16">
            <w:pPr>
              <w:spacing w:before="0"/>
              <w:jc w:val="center"/>
              <w:rPr>
                <w:color w:val="000000"/>
              </w:rPr>
            </w:pPr>
          </w:p>
        </w:tc>
        <w:tc>
          <w:tcPr>
            <w:tcW w:w="1080" w:type="dxa"/>
            <w:vAlign w:val="center"/>
          </w:tcPr>
          <w:p w:rsidR="00902334" w:rsidRDefault="00902334" w:rsidP="00626A16">
            <w:pPr>
              <w:spacing w:before="0"/>
              <w:jc w:val="center"/>
              <w:rPr>
                <w:color w:val="000000"/>
              </w:rPr>
            </w:pPr>
            <w:r>
              <w:rPr>
                <w:color w:val="000000"/>
              </w:rPr>
              <w:t>30</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1260" w:type="dxa"/>
            <w:vAlign w:val="center"/>
          </w:tcPr>
          <w:p w:rsidR="00902334" w:rsidRDefault="00902334" w:rsidP="00626A16">
            <w:pPr>
              <w:suppressAutoHyphens/>
              <w:spacing w:before="0"/>
              <w:jc w:val="center"/>
              <w:rPr>
                <w:color w:val="000000"/>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634078" w:rsidP="00626A16">
            <w:pPr>
              <w:suppressAutoHyphens/>
              <w:spacing w:before="0"/>
              <w:jc w:val="center"/>
              <w:rPr>
                <w:rFonts w:cs="Arial"/>
                <w:b/>
                <w:bCs/>
                <w:sz w:val="20"/>
                <w:szCs w:val="20"/>
                <w:lang w:val="sr-Cyrl-CS" w:eastAsia="ar-SA"/>
              </w:rPr>
            </w:pPr>
            <w:r>
              <w:rPr>
                <w:rFonts w:cs="Arial"/>
                <w:b/>
                <w:bCs/>
                <w:sz w:val="20"/>
                <w:szCs w:val="20"/>
                <w:lang w:val="sr-Cyrl-CS" w:eastAsia="ar-SA"/>
              </w:rPr>
              <w:t>30</w:t>
            </w:r>
          </w:p>
        </w:tc>
      </w:tr>
      <w:tr w:rsidR="00902334" w:rsidRPr="00FF57D4" w:rsidTr="00626A16">
        <w:tc>
          <w:tcPr>
            <w:tcW w:w="1170" w:type="dxa"/>
            <w:vMerge/>
          </w:tcPr>
          <w:p w:rsidR="00902334" w:rsidRPr="00053060" w:rsidRDefault="00902334" w:rsidP="00902334">
            <w:pPr>
              <w:spacing w:before="0" w:after="200"/>
              <w:rPr>
                <w:rFonts w:cs="Arial"/>
                <w:b/>
                <w:lang w:val="sr-Cyrl-RS"/>
              </w:rPr>
            </w:pPr>
          </w:p>
        </w:tc>
        <w:tc>
          <w:tcPr>
            <w:tcW w:w="450" w:type="dxa"/>
            <w:vAlign w:val="bottom"/>
          </w:tcPr>
          <w:p w:rsidR="00902334" w:rsidRDefault="00902334" w:rsidP="00902334">
            <w:pPr>
              <w:suppressAutoHyphens/>
              <w:spacing w:before="0"/>
              <w:jc w:val="center"/>
              <w:rPr>
                <w:color w:val="000000"/>
              </w:rPr>
            </w:pPr>
            <w:r>
              <w:rPr>
                <w:color w:val="000000"/>
              </w:rPr>
              <w:t>58</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Default="00902334" w:rsidP="00626A16">
            <w:pPr>
              <w:spacing w:before="0"/>
              <w:jc w:val="center"/>
              <w:rPr>
                <w:color w:val="000000"/>
              </w:rPr>
            </w:pPr>
          </w:p>
        </w:tc>
        <w:tc>
          <w:tcPr>
            <w:tcW w:w="1080" w:type="dxa"/>
            <w:vAlign w:val="center"/>
          </w:tcPr>
          <w:p w:rsidR="00902334" w:rsidRDefault="00902334" w:rsidP="00626A16">
            <w:pPr>
              <w:spacing w:before="0"/>
              <w:jc w:val="center"/>
              <w:rPr>
                <w:color w:val="000000"/>
              </w:rPr>
            </w:pPr>
            <w:r>
              <w:rPr>
                <w:color w:val="000000"/>
              </w:rPr>
              <w:t>20</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1260" w:type="dxa"/>
            <w:vAlign w:val="center"/>
          </w:tcPr>
          <w:p w:rsidR="00902334" w:rsidRDefault="00902334" w:rsidP="00626A16">
            <w:pPr>
              <w:suppressAutoHyphens/>
              <w:spacing w:before="0"/>
              <w:jc w:val="center"/>
              <w:rPr>
                <w:color w:val="000000"/>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634078" w:rsidP="00626A16">
            <w:pPr>
              <w:suppressAutoHyphens/>
              <w:spacing w:before="0"/>
              <w:jc w:val="center"/>
              <w:rPr>
                <w:rFonts w:cs="Arial"/>
                <w:b/>
                <w:bCs/>
                <w:sz w:val="20"/>
                <w:szCs w:val="20"/>
                <w:lang w:val="sr-Cyrl-CS" w:eastAsia="ar-SA"/>
              </w:rPr>
            </w:pPr>
            <w:r>
              <w:rPr>
                <w:rFonts w:cs="Arial"/>
                <w:b/>
                <w:bCs/>
                <w:sz w:val="20"/>
                <w:szCs w:val="20"/>
                <w:lang w:val="sr-Cyrl-CS" w:eastAsia="ar-SA"/>
              </w:rPr>
              <w:t>20</w:t>
            </w:r>
          </w:p>
        </w:tc>
      </w:tr>
      <w:tr w:rsidR="00902334" w:rsidRPr="00FF57D4" w:rsidTr="00626A16">
        <w:tc>
          <w:tcPr>
            <w:tcW w:w="1170" w:type="dxa"/>
            <w:vMerge/>
          </w:tcPr>
          <w:p w:rsidR="00902334" w:rsidRPr="00053060" w:rsidRDefault="00902334" w:rsidP="00902334">
            <w:pPr>
              <w:spacing w:before="0" w:after="200"/>
              <w:rPr>
                <w:rFonts w:cs="Arial"/>
                <w:b/>
                <w:lang w:val="sr-Cyrl-RS"/>
              </w:rPr>
            </w:pPr>
          </w:p>
        </w:tc>
        <w:tc>
          <w:tcPr>
            <w:tcW w:w="450" w:type="dxa"/>
            <w:vAlign w:val="bottom"/>
          </w:tcPr>
          <w:p w:rsidR="00902334" w:rsidRDefault="00902334" w:rsidP="00902334">
            <w:pPr>
              <w:suppressAutoHyphens/>
              <w:spacing w:before="0"/>
              <w:jc w:val="center"/>
              <w:rPr>
                <w:color w:val="000000"/>
              </w:rPr>
            </w:pPr>
            <w:r>
              <w:rPr>
                <w:color w:val="000000"/>
              </w:rPr>
              <w:t>60</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Default="00902334" w:rsidP="00626A16">
            <w:pPr>
              <w:spacing w:before="0"/>
              <w:jc w:val="center"/>
              <w:rPr>
                <w:color w:val="000000"/>
              </w:rPr>
            </w:pPr>
            <w:r>
              <w:rPr>
                <w:color w:val="000000"/>
              </w:rPr>
              <w:t>10</w:t>
            </w:r>
          </w:p>
        </w:tc>
        <w:tc>
          <w:tcPr>
            <w:tcW w:w="1080" w:type="dxa"/>
            <w:vAlign w:val="center"/>
          </w:tcPr>
          <w:p w:rsidR="00902334" w:rsidRDefault="00902334" w:rsidP="00626A16">
            <w:pPr>
              <w:spacing w:before="0"/>
              <w:jc w:val="center"/>
              <w:rPr>
                <w:color w:val="000000"/>
              </w:rPr>
            </w:pPr>
            <w:r>
              <w:rPr>
                <w:color w:val="000000"/>
              </w:rPr>
              <w:t>5</w:t>
            </w: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1260" w:type="dxa"/>
            <w:vAlign w:val="center"/>
          </w:tcPr>
          <w:p w:rsidR="00902334" w:rsidRDefault="00902334" w:rsidP="00626A16">
            <w:pPr>
              <w:suppressAutoHyphens/>
              <w:spacing w:before="0"/>
              <w:jc w:val="center"/>
              <w:rPr>
                <w:color w:val="000000"/>
              </w:rPr>
            </w:pPr>
          </w:p>
        </w:tc>
        <w:tc>
          <w:tcPr>
            <w:tcW w:w="990" w:type="dxa"/>
            <w:vAlign w:val="center"/>
          </w:tcPr>
          <w:p w:rsidR="00902334" w:rsidRPr="00FF57D4" w:rsidRDefault="00902334" w:rsidP="00626A16">
            <w:pPr>
              <w:suppressAutoHyphens/>
              <w:spacing w:before="0"/>
              <w:jc w:val="center"/>
              <w:rPr>
                <w:rFonts w:cs="Arial"/>
                <w:b/>
                <w:bCs/>
                <w:sz w:val="20"/>
                <w:szCs w:val="20"/>
                <w:lang w:val="sr-Cyrl-CS" w:eastAsia="ar-SA"/>
              </w:rPr>
            </w:pPr>
          </w:p>
        </w:tc>
        <w:tc>
          <w:tcPr>
            <w:tcW w:w="990" w:type="dxa"/>
            <w:vAlign w:val="center"/>
          </w:tcPr>
          <w:p w:rsidR="00902334" w:rsidRPr="00FF57D4" w:rsidRDefault="00634078" w:rsidP="00626A16">
            <w:pPr>
              <w:suppressAutoHyphens/>
              <w:spacing w:before="0"/>
              <w:jc w:val="center"/>
              <w:rPr>
                <w:rFonts w:cs="Arial"/>
                <w:b/>
                <w:bCs/>
                <w:sz w:val="20"/>
                <w:szCs w:val="20"/>
                <w:lang w:val="sr-Cyrl-CS" w:eastAsia="ar-SA"/>
              </w:rPr>
            </w:pPr>
            <w:r>
              <w:rPr>
                <w:rFonts w:cs="Arial"/>
                <w:b/>
                <w:bCs/>
                <w:sz w:val="20"/>
                <w:szCs w:val="20"/>
                <w:lang w:val="sr-Cyrl-CS" w:eastAsia="ar-SA"/>
              </w:rPr>
              <w:t>15</w:t>
            </w:r>
          </w:p>
        </w:tc>
      </w:tr>
      <w:tr w:rsidR="00EC187C" w:rsidRPr="00FF57D4" w:rsidTr="00626A16">
        <w:tc>
          <w:tcPr>
            <w:tcW w:w="1620" w:type="dxa"/>
            <w:gridSpan w:val="2"/>
          </w:tcPr>
          <w:p w:rsidR="00EC187C" w:rsidRPr="002613BC" w:rsidRDefault="00EC187C" w:rsidP="00EC187C">
            <w:pPr>
              <w:suppressAutoHyphens/>
              <w:spacing w:before="0"/>
              <w:jc w:val="right"/>
              <w:rPr>
                <w:color w:val="000000"/>
                <w:lang w:val="sr-Cyrl-RS"/>
              </w:rPr>
            </w:pPr>
            <w:r>
              <w:rPr>
                <w:color w:val="000000"/>
              </w:rPr>
              <w:t>Укупно</w:t>
            </w:r>
            <w:r>
              <w:rPr>
                <w:color w:val="000000"/>
                <w:lang w:val="sr-Cyrl-RS"/>
              </w:rPr>
              <w:t>:</w:t>
            </w:r>
          </w:p>
        </w:tc>
        <w:tc>
          <w:tcPr>
            <w:tcW w:w="990" w:type="dxa"/>
            <w:vAlign w:val="center"/>
          </w:tcPr>
          <w:p w:rsidR="00EC187C" w:rsidRPr="00FF57D4" w:rsidRDefault="00EC187C" w:rsidP="00626A16">
            <w:pPr>
              <w:suppressAutoHyphens/>
              <w:spacing w:before="0"/>
              <w:jc w:val="center"/>
              <w:rPr>
                <w:rFonts w:cs="Arial"/>
                <w:b/>
                <w:bCs/>
                <w:sz w:val="20"/>
                <w:szCs w:val="20"/>
                <w:lang w:val="sr-Cyrl-CS" w:eastAsia="ar-SA"/>
              </w:rPr>
            </w:pPr>
          </w:p>
        </w:tc>
        <w:tc>
          <w:tcPr>
            <w:tcW w:w="990" w:type="dxa"/>
            <w:vAlign w:val="center"/>
          </w:tcPr>
          <w:p w:rsidR="00EC187C" w:rsidRPr="00FF57D4" w:rsidRDefault="00CC649F" w:rsidP="00626A16">
            <w:pPr>
              <w:suppressAutoHyphens/>
              <w:spacing w:before="0"/>
              <w:jc w:val="center"/>
              <w:rPr>
                <w:rFonts w:cs="Arial"/>
                <w:b/>
                <w:bCs/>
                <w:sz w:val="20"/>
                <w:szCs w:val="20"/>
                <w:lang w:val="sr-Cyrl-CS" w:eastAsia="ar-SA"/>
              </w:rPr>
            </w:pPr>
            <w:r>
              <w:rPr>
                <w:rFonts w:cs="Arial"/>
                <w:b/>
                <w:bCs/>
                <w:sz w:val="20"/>
                <w:szCs w:val="20"/>
                <w:lang w:val="sr-Cyrl-CS" w:eastAsia="ar-SA"/>
              </w:rPr>
              <w:t>10</w:t>
            </w:r>
          </w:p>
        </w:tc>
        <w:tc>
          <w:tcPr>
            <w:tcW w:w="990" w:type="dxa"/>
            <w:vAlign w:val="center"/>
          </w:tcPr>
          <w:p w:rsidR="00EC187C" w:rsidRPr="00FF57D4" w:rsidRDefault="00902334" w:rsidP="00626A16">
            <w:pPr>
              <w:suppressAutoHyphens/>
              <w:spacing w:before="0"/>
              <w:jc w:val="center"/>
              <w:rPr>
                <w:rFonts w:cs="Arial"/>
                <w:b/>
                <w:bCs/>
                <w:sz w:val="20"/>
                <w:szCs w:val="20"/>
                <w:lang w:val="sr-Cyrl-CS" w:eastAsia="ar-SA"/>
              </w:rPr>
            </w:pPr>
            <w:r>
              <w:rPr>
                <w:rFonts w:cs="Arial"/>
                <w:b/>
                <w:bCs/>
                <w:sz w:val="20"/>
                <w:szCs w:val="20"/>
                <w:lang w:val="sr-Cyrl-CS" w:eastAsia="ar-SA"/>
              </w:rPr>
              <w:t>40</w:t>
            </w:r>
          </w:p>
        </w:tc>
        <w:tc>
          <w:tcPr>
            <w:tcW w:w="1080" w:type="dxa"/>
            <w:vAlign w:val="center"/>
          </w:tcPr>
          <w:p w:rsidR="00EC187C" w:rsidRPr="00FF57D4" w:rsidRDefault="00816B49" w:rsidP="00626A16">
            <w:pPr>
              <w:suppressAutoHyphens/>
              <w:spacing w:before="0"/>
              <w:jc w:val="center"/>
              <w:rPr>
                <w:rFonts w:cs="Arial"/>
                <w:b/>
                <w:bCs/>
                <w:sz w:val="20"/>
                <w:szCs w:val="20"/>
                <w:lang w:val="sr-Cyrl-CS" w:eastAsia="ar-SA"/>
              </w:rPr>
            </w:pPr>
            <w:r>
              <w:rPr>
                <w:rFonts w:cs="Arial"/>
                <w:b/>
                <w:bCs/>
                <w:sz w:val="20"/>
                <w:szCs w:val="20"/>
                <w:lang w:val="sr-Cyrl-CS" w:eastAsia="ar-SA"/>
              </w:rPr>
              <w:t>120</w:t>
            </w:r>
          </w:p>
        </w:tc>
        <w:tc>
          <w:tcPr>
            <w:tcW w:w="990" w:type="dxa"/>
            <w:vAlign w:val="center"/>
          </w:tcPr>
          <w:p w:rsidR="00EC187C" w:rsidRPr="00FF57D4" w:rsidRDefault="00EC187C" w:rsidP="00626A16">
            <w:pPr>
              <w:suppressAutoHyphens/>
              <w:spacing w:before="0"/>
              <w:jc w:val="center"/>
              <w:rPr>
                <w:rFonts w:cs="Arial"/>
                <w:b/>
                <w:bCs/>
                <w:sz w:val="20"/>
                <w:szCs w:val="20"/>
                <w:lang w:val="sr-Cyrl-CS" w:eastAsia="ar-SA"/>
              </w:rPr>
            </w:pPr>
          </w:p>
        </w:tc>
        <w:tc>
          <w:tcPr>
            <w:tcW w:w="990" w:type="dxa"/>
            <w:vAlign w:val="center"/>
          </w:tcPr>
          <w:p w:rsidR="00EC187C" w:rsidRPr="00FF57D4" w:rsidRDefault="00EC187C" w:rsidP="00626A16">
            <w:pPr>
              <w:suppressAutoHyphens/>
              <w:spacing w:before="0"/>
              <w:jc w:val="center"/>
              <w:rPr>
                <w:rFonts w:cs="Arial"/>
                <w:b/>
                <w:bCs/>
                <w:sz w:val="20"/>
                <w:szCs w:val="20"/>
                <w:lang w:val="sr-Cyrl-CS" w:eastAsia="ar-SA"/>
              </w:rPr>
            </w:pPr>
          </w:p>
        </w:tc>
        <w:tc>
          <w:tcPr>
            <w:tcW w:w="1260" w:type="dxa"/>
            <w:vAlign w:val="center"/>
          </w:tcPr>
          <w:p w:rsidR="00EC187C" w:rsidRDefault="00EC187C" w:rsidP="00626A16">
            <w:pPr>
              <w:suppressAutoHyphens/>
              <w:spacing w:before="0"/>
              <w:jc w:val="center"/>
              <w:rPr>
                <w:color w:val="000000"/>
              </w:rPr>
            </w:pPr>
          </w:p>
        </w:tc>
        <w:tc>
          <w:tcPr>
            <w:tcW w:w="990" w:type="dxa"/>
            <w:vAlign w:val="center"/>
          </w:tcPr>
          <w:p w:rsidR="00EC187C" w:rsidRPr="00FF57D4" w:rsidRDefault="00EC187C" w:rsidP="00626A16">
            <w:pPr>
              <w:suppressAutoHyphens/>
              <w:spacing w:before="0"/>
              <w:jc w:val="center"/>
              <w:rPr>
                <w:rFonts w:cs="Arial"/>
                <w:b/>
                <w:bCs/>
                <w:sz w:val="20"/>
                <w:szCs w:val="20"/>
                <w:lang w:val="sr-Cyrl-CS" w:eastAsia="ar-SA"/>
              </w:rPr>
            </w:pPr>
          </w:p>
        </w:tc>
        <w:tc>
          <w:tcPr>
            <w:tcW w:w="990" w:type="dxa"/>
            <w:vAlign w:val="center"/>
          </w:tcPr>
          <w:p w:rsidR="00EC187C" w:rsidRPr="00FF57D4" w:rsidRDefault="00634078" w:rsidP="00CC649F">
            <w:pPr>
              <w:suppressAutoHyphens/>
              <w:spacing w:before="0"/>
              <w:jc w:val="center"/>
              <w:rPr>
                <w:rFonts w:cs="Arial"/>
                <w:b/>
                <w:bCs/>
                <w:sz w:val="20"/>
                <w:szCs w:val="20"/>
                <w:lang w:val="sr-Cyrl-CS" w:eastAsia="ar-SA"/>
              </w:rPr>
            </w:pPr>
            <w:r>
              <w:rPr>
                <w:rFonts w:cs="Arial"/>
                <w:b/>
                <w:bCs/>
                <w:sz w:val="20"/>
                <w:szCs w:val="20"/>
                <w:lang w:val="sr-Cyrl-CS" w:eastAsia="ar-SA"/>
              </w:rPr>
              <w:t>1</w:t>
            </w:r>
            <w:r w:rsidR="00CC649F">
              <w:rPr>
                <w:rFonts w:cs="Arial"/>
                <w:b/>
                <w:bCs/>
                <w:sz w:val="20"/>
                <w:szCs w:val="20"/>
                <w:lang w:val="sr-Cyrl-CS" w:eastAsia="ar-SA"/>
              </w:rPr>
              <w:t>70</w:t>
            </w:r>
          </w:p>
        </w:tc>
      </w:tr>
    </w:tbl>
    <w:p w:rsidR="00EC187C" w:rsidRDefault="00EC187C" w:rsidP="00EC198B">
      <w:pPr>
        <w:spacing w:before="0"/>
        <w:rPr>
          <w:rFonts w:eastAsia="Calibri" w:cs="Arial"/>
          <w:b/>
          <w:lang w:val="sr-Cyrl-R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lastRenderedPageBreak/>
        <w:t>Опис:</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Стандард:</w:t>
      </w:r>
      <w:r w:rsidRPr="00053060">
        <w:rPr>
          <w:rFonts w:cs="Arial"/>
          <w:lang w:val="sr-Latn-CS"/>
        </w:rPr>
        <w:t xml:space="preserve"> SRPS EN 13982-1:2010/A1:2011 </w:t>
      </w:r>
      <w:r w:rsidRPr="00053060">
        <w:rPr>
          <w:rFonts w:cs="Arial"/>
          <w:lang w:val="sr-Cyrl-CS"/>
        </w:rPr>
        <w:t xml:space="preserve">Заштитна одећа која штити од </w:t>
      </w:r>
      <w:r w:rsidRPr="00053060">
        <w:rPr>
          <w:rFonts w:cs="Arial"/>
          <w:lang w:val="sr-Latn-CS"/>
        </w:rPr>
        <w:t>чврстих честица – Део 1. Захтеви за перформансе (својства) заштитне одеће која штити од хемикалија, и која обезбеђује заштиту  целог тела од чврстих честица које се преносе ваздухом (одећа типа 5) Измена 1.</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Модел: ТИП 5</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Заштитни комбинезон пружа заштиту од </w:t>
      </w:r>
      <w:r w:rsidRPr="00053060">
        <w:rPr>
          <w:rFonts w:cs="Arial"/>
          <w:lang w:val="sr-Latn-CS"/>
        </w:rPr>
        <w:t xml:space="preserve">чврстих </w:t>
      </w:r>
      <w:r w:rsidRPr="00053060">
        <w:rPr>
          <w:rFonts w:cs="Arial"/>
          <w:lang w:val="sr-Cyrl-CS"/>
        </w:rPr>
        <w:t xml:space="preserve"> хемикалија</w:t>
      </w:r>
      <w:r w:rsidRPr="00053060">
        <w:rPr>
          <w:rFonts w:cs="Arial"/>
          <w:lang w:val="sr-Latn-CS"/>
        </w:rPr>
        <w:t xml:space="preserve"> у облику честица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Latn-CS"/>
        </w:rPr>
        <w:t>Означавање и обележавање: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Према Правилнику о ЛЗО мора бити означено припадајућом категоријом и знаком усаглашености.</w:t>
      </w:r>
    </w:p>
    <w:p w:rsidR="00053060" w:rsidRPr="00053060" w:rsidRDefault="00053060" w:rsidP="00053060">
      <w:pPr>
        <w:widowControl w:val="0"/>
        <w:autoSpaceDE w:val="0"/>
        <w:autoSpaceDN w:val="0"/>
        <w:adjustRightInd w:val="0"/>
        <w:spacing w:before="0"/>
        <w:rPr>
          <w:rFonts w:cs="Arial"/>
          <w:b/>
          <w:u w:val="single"/>
          <w:lang w:val="sr-Cyrl-CS"/>
        </w:rPr>
      </w:pPr>
      <w:r w:rsidRPr="00053060">
        <w:rPr>
          <w:rFonts w:cs="Arial"/>
          <w:b/>
          <w:u w:val="single"/>
          <w:lang w:val="sr-Cyrl-CS"/>
        </w:rPr>
        <w:t>Упутство за употребу</w:t>
      </w:r>
    </w:p>
    <w:p w:rsid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Свако појединачно заштитно одело које штити од </w:t>
      </w:r>
      <w:r w:rsidRPr="00053060">
        <w:rPr>
          <w:rFonts w:cs="Arial"/>
          <w:lang w:val="sr-Latn-CS"/>
        </w:rPr>
        <w:t xml:space="preserve">чврстих хемикалија у облику честица </w:t>
      </w:r>
      <w:r w:rsidRPr="00053060">
        <w:rPr>
          <w:rFonts w:cs="Arial"/>
          <w:lang w:val="sr-Cyrl-CS"/>
        </w:rPr>
        <w:t xml:space="preserve">мора имати своје упутство. Упутства  морају да буду недвосмислена. Информације морају бити идентичне као на трајним обележјима са свим осталим испитиваним перформансама, роком употребе, ограничењима употребе, складиштењу и слично.  </w:t>
      </w:r>
    </w:p>
    <w:p w:rsidR="00EC198B" w:rsidRDefault="00EC198B" w:rsidP="00053060">
      <w:pPr>
        <w:widowControl w:val="0"/>
        <w:autoSpaceDE w:val="0"/>
        <w:autoSpaceDN w:val="0"/>
        <w:adjustRightInd w:val="0"/>
        <w:spacing w:before="0"/>
        <w:rPr>
          <w:rFonts w:cs="Arial"/>
          <w:lang w:val="sr-Cyrl-CS"/>
        </w:rPr>
      </w:pPr>
    </w:p>
    <w:p w:rsidR="00053060" w:rsidRPr="00053060" w:rsidRDefault="00053060" w:rsidP="00EC198B">
      <w:pPr>
        <w:spacing w:before="0"/>
        <w:jc w:val="left"/>
        <w:rPr>
          <w:rFonts w:cs="Arial"/>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RS"/>
        </w:rPr>
      </w:pPr>
      <w:r w:rsidRPr="00053060">
        <w:rPr>
          <w:rFonts w:eastAsia="Calibri" w:cs="Arial"/>
          <w:b/>
          <w:lang w:val="sr-Cyrl-RS"/>
        </w:rPr>
        <w:t>Позиција  2</w:t>
      </w:r>
      <w:r w:rsidR="00604DAC">
        <w:rPr>
          <w:rFonts w:eastAsia="Calibri" w:cs="Arial"/>
          <w:b/>
          <w:lang w:val="sr-Cyrl-RS"/>
        </w:rPr>
        <w:t>8</w:t>
      </w:r>
      <w:r w:rsidRPr="00053060">
        <w:rPr>
          <w:rFonts w:eastAsia="Calibri" w:cs="Arial"/>
          <w:b/>
          <w:lang w:val="sr-Cyrl-RS"/>
        </w:rPr>
        <w:t xml:space="preserve"> – Заштитни мантил за лаб</w:t>
      </w:r>
      <w:r w:rsidR="00604DAC">
        <w:rPr>
          <w:rFonts w:eastAsia="Calibri" w:cs="Arial"/>
          <w:b/>
          <w:lang w:val="sr-Cyrl-RS"/>
        </w:rPr>
        <w:t>о</w:t>
      </w:r>
      <w:r w:rsidRPr="00053060">
        <w:rPr>
          <w:rFonts w:eastAsia="Calibri" w:cs="Arial"/>
          <w:b/>
          <w:lang w:val="sr-Cyrl-RS"/>
        </w:rPr>
        <w:t xml:space="preserve">раторију </w:t>
      </w:r>
    </w:p>
    <w:p w:rsidR="00EC187C" w:rsidRDefault="00EC187C" w:rsidP="00EC198B">
      <w:pPr>
        <w:spacing w:before="0"/>
        <w:rPr>
          <w:rFonts w:eastAsia="Calibri" w:cs="Arial"/>
          <w:b/>
          <w:lang w:val="sr-Cyrl-RS"/>
        </w:rPr>
      </w:pPr>
    </w:p>
    <w:tbl>
      <w:tblPr>
        <w:tblStyle w:val="TableGrid101"/>
        <w:tblW w:w="10890" w:type="dxa"/>
        <w:tblInd w:w="-905" w:type="dxa"/>
        <w:tblLayout w:type="fixed"/>
        <w:tblLook w:val="04A0" w:firstRow="1" w:lastRow="0" w:firstColumn="1" w:lastColumn="0" w:noHBand="0" w:noVBand="1"/>
      </w:tblPr>
      <w:tblGrid>
        <w:gridCol w:w="1170"/>
        <w:gridCol w:w="450"/>
        <w:gridCol w:w="990"/>
        <w:gridCol w:w="990"/>
        <w:gridCol w:w="990"/>
        <w:gridCol w:w="1080"/>
        <w:gridCol w:w="990"/>
        <w:gridCol w:w="990"/>
        <w:gridCol w:w="1260"/>
        <w:gridCol w:w="990"/>
        <w:gridCol w:w="990"/>
      </w:tblGrid>
      <w:tr w:rsidR="00EC187C" w:rsidRPr="00AB0950" w:rsidTr="00EC187C">
        <w:trPr>
          <w:cantSplit/>
          <w:trHeight w:val="1134"/>
        </w:trPr>
        <w:tc>
          <w:tcPr>
            <w:tcW w:w="1620" w:type="dxa"/>
            <w:gridSpan w:val="2"/>
          </w:tcPr>
          <w:p w:rsidR="00EC187C" w:rsidRPr="002613BC" w:rsidRDefault="00EC187C" w:rsidP="00EC187C">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rsidR="00EC187C" w:rsidRPr="00AB0950" w:rsidRDefault="00EC187C" w:rsidP="00EC187C">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Дрин</w:t>
            </w:r>
            <w:r>
              <w:rPr>
                <w:rFonts w:ascii="Arial" w:hAnsi="Arial" w:cs="Arial"/>
                <w:b/>
                <w:sz w:val="16"/>
                <w:szCs w:val="20"/>
                <w:lang w:val="sr-Cyrl-RS"/>
              </w:rPr>
              <w:t xml:space="preserve">ско-Лимске ХЕ - </w:t>
            </w:r>
            <w:r w:rsidRPr="00AB0950">
              <w:rPr>
                <w:rFonts w:ascii="Arial" w:hAnsi="Arial" w:cs="Arial"/>
                <w:b/>
                <w:sz w:val="16"/>
                <w:szCs w:val="20"/>
                <w:lang w:val="sr-Cyrl-RS"/>
              </w:rPr>
              <w:t>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ХЕ Ђердап –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РБ Колубара – оквирне количине</w:t>
            </w:r>
          </w:p>
        </w:tc>
        <w:tc>
          <w:tcPr>
            <w:tcW w:w="108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ТЕ-КО Костолац–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Панонске ТЕ-ТО– оквирне количине</w:t>
            </w:r>
          </w:p>
        </w:tc>
        <w:tc>
          <w:tcPr>
            <w:tcW w:w="1260" w:type="dxa"/>
          </w:tcPr>
          <w:p w:rsidR="00EC187C" w:rsidRPr="00AB0950" w:rsidRDefault="00EC187C" w:rsidP="00EC187C">
            <w:pPr>
              <w:suppressAutoHyphens/>
              <w:spacing w:before="0"/>
              <w:jc w:val="left"/>
              <w:rPr>
                <w:rFonts w:cs="Arial"/>
                <w:b/>
                <w:bCs/>
                <w:sz w:val="16"/>
                <w:szCs w:val="20"/>
                <w:lang w:val="sr-Cyrl-C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bCs/>
                <w:sz w:val="16"/>
                <w:szCs w:val="20"/>
                <w:lang w:val="sr-Cyrl-CS" w:eastAsia="ar-SA"/>
              </w:rPr>
              <w:t>Управа ЈП ЕПС</w:t>
            </w:r>
            <w:r w:rsidRPr="00AB0950">
              <w:rPr>
                <w:rFonts w:ascii="Arial" w:hAnsi="Arial" w:cs="Arial"/>
                <w:b/>
                <w:sz w:val="16"/>
                <w:szCs w:val="20"/>
                <w:lang w:val="sr-Cyrl-RS"/>
              </w:rPr>
              <w:t>–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E15D99" w:rsidRPr="00FF57D4" w:rsidTr="00576FAC">
        <w:tc>
          <w:tcPr>
            <w:tcW w:w="1170" w:type="dxa"/>
            <w:vMerge w:val="restart"/>
            <w:vAlign w:val="center"/>
          </w:tcPr>
          <w:p w:rsidR="00E15D99" w:rsidRPr="00EC187C" w:rsidRDefault="00E15D99" w:rsidP="00E15D99">
            <w:pPr>
              <w:spacing w:before="0" w:after="200"/>
              <w:rPr>
                <w:rFonts w:ascii="Arial" w:hAnsi="Arial" w:cs="Arial"/>
                <w:b/>
                <w:sz w:val="20"/>
                <w:lang w:val="sr-Cyrl-RS"/>
              </w:rPr>
            </w:pPr>
            <w:r w:rsidRPr="00EC187C">
              <w:rPr>
                <w:rFonts w:ascii="Arial" w:hAnsi="Arial" w:cs="Arial"/>
                <w:b/>
                <w:sz w:val="20"/>
                <w:lang w:val="sr-Cyrl-RS"/>
              </w:rPr>
              <w:t xml:space="preserve">Заштитни мантил за лабораторију </w:t>
            </w:r>
          </w:p>
          <w:p w:rsidR="00E15D99" w:rsidRPr="00EC187C" w:rsidRDefault="00E15D99" w:rsidP="00E15D99">
            <w:pPr>
              <w:spacing w:before="0" w:after="200"/>
              <w:jc w:val="left"/>
              <w:rPr>
                <w:rFonts w:ascii="Arial" w:hAnsi="Arial" w:cs="Arial"/>
                <w:b/>
                <w:lang w:val="sr-Cyrl-RS"/>
              </w:rPr>
            </w:pPr>
          </w:p>
        </w:tc>
        <w:tc>
          <w:tcPr>
            <w:tcW w:w="450" w:type="dxa"/>
            <w:vAlign w:val="bottom"/>
          </w:tcPr>
          <w:p w:rsidR="00E15D99" w:rsidRDefault="00E15D99" w:rsidP="00E15D99">
            <w:pPr>
              <w:suppressAutoHyphens/>
              <w:spacing w:before="0"/>
              <w:jc w:val="center"/>
              <w:rPr>
                <w:color w:val="000000"/>
              </w:rPr>
            </w:pPr>
            <w:r>
              <w:rPr>
                <w:color w:val="000000"/>
                <w:lang w:val="sr-Cyrl-RS"/>
              </w:rPr>
              <w:t>3</w:t>
            </w:r>
            <w:r>
              <w:rPr>
                <w:color w:val="000000"/>
              </w:rPr>
              <w:t>6</w:t>
            </w:r>
          </w:p>
        </w:tc>
        <w:tc>
          <w:tcPr>
            <w:tcW w:w="990" w:type="dxa"/>
            <w:vAlign w:val="center"/>
          </w:tcPr>
          <w:p w:rsidR="00E15D99" w:rsidRPr="00FF57D4" w:rsidRDefault="00E15D99" w:rsidP="00576FAC">
            <w:pPr>
              <w:suppressAutoHyphens/>
              <w:spacing w:before="0"/>
              <w:jc w:val="center"/>
              <w:rPr>
                <w:rFonts w:ascii="Arial" w:hAnsi="Arial" w:cs="Arial"/>
                <w:b/>
                <w:bCs/>
                <w:sz w:val="20"/>
                <w:szCs w:val="20"/>
                <w:lang w:val="sr-Cyrl-CS" w:eastAsia="ar-SA"/>
              </w:rPr>
            </w:pPr>
          </w:p>
        </w:tc>
        <w:tc>
          <w:tcPr>
            <w:tcW w:w="990" w:type="dxa"/>
            <w:vAlign w:val="center"/>
          </w:tcPr>
          <w:p w:rsidR="00E15D99" w:rsidRPr="00FF57D4" w:rsidRDefault="00E15D99" w:rsidP="00576FAC">
            <w:pPr>
              <w:suppressAutoHyphens/>
              <w:spacing w:before="0"/>
              <w:jc w:val="center"/>
              <w:rPr>
                <w:rFonts w:ascii="Arial" w:hAnsi="Arial" w:cs="Arial"/>
                <w:b/>
                <w:bCs/>
                <w:sz w:val="20"/>
                <w:szCs w:val="20"/>
                <w:lang w:val="sr-Cyrl-CS" w:eastAsia="ar-SA"/>
              </w:rPr>
            </w:pPr>
          </w:p>
        </w:tc>
        <w:tc>
          <w:tcPr>
            <w:tcW w:w="990" w:type="dxa"/>
            <w:vAlign w:val="center"/>
          </w:tcPr>
          <w:p w:rsidR="00E15D99" w:rsidRPr="00FF57D4" w:rsidRDefault="00E15D99" w:rsidP="00576FAC">
            <w:pPr>
              <w:suppressAutoHyphens/>
              <w:spacing w:before="0"/>
              <w:jc w:val="center"/>
              <w:rPr>
                <w:rFonts w:ascii="Arial" w:hAnsi="Arial" w:cs="Arial"/>
                <w:b/>
                <w:bCs/>
                <w:sz w:val="20"/>
                <w:szCs w:val="20"/>
                <w:lang w:val="sr-Cyrl-CS" w:eastAsia="ar-SA"/>
              </w:rPr>
            </w:pPr>
          </w:p>
        </w:tc>
        <w:tc>
          <w:tcPr>
            <w:tcW w:w="1080" w:type="dxa"/>
            <w:vAlign w:val="center"/>
          </w:tcPr>
          <w:p w:rsidR="00E15D99" w:rsidRPr="00FF57D4" w:rsidRDefault="00E15D99" w:rsidP="00576FAC">
            <w:pPr>
              <w:suppressAutoHyphens/>
              <w:spacing w:before="0"/>
              <w:jc w:val="center"/>
              <w:rPr>
                <w:rFonts w:ascii="Arial" w:hAnsi="Arial" w:cs="Arial"/>
                <w:b/>
                <w:bCs/>
                <w:sz w:val="20"/>
                <w:szCs w:val="20"/>
                <w:lang w:val="sr-Cyrl-CS" w:eastAsia="ar-SA"/>
              </w:rPr>
            </w:pPr>
          </w:p>
        </w:tc>
        <w:tc>
          <w:tcPr>
            <w:tcW w:w="990" w:type="dxa"/>
            <w:vAlign w:val="center"/>
          </w:tcPr>
          <w:p w:rsidR="00E15D99" w:rsidRDefault="00E15D99" w:rsidP="00576FAC">
            <w:pPr>
              <w:spacing w:before="0"/>
              <w:jc w:val="center"/>
              <w:rPr>
                <w:color w:val="000000"/>
              </w:rPr>
            </w:pPr>
            <w:r>
              <w:rPr>
                <w:color w:val="000000"/>
              </w:rPr>
              <w:t>3</w:t>
            </w:r>
          </w:p>
        </w:tc>
        <w:tc>
          <w:tcPr>
            <w:tcW w:w="990" w:type="dxa"/>
            <w:vAlign w:val="center"/>
          </w:tcPr>
          <w:p w:rsidR="00E15D99" w:rsidRPr="00FF57D4" w:rsidRDefault="00E15D99" w:rsidP="00576FAC">
            <w:pPr>
              <w:suppressAutoHyphens/>
              <w:spacing w:before="0"/>
              <w:jc w:val="center"/>
              <w:rPr>
                <w:rFonts w:ascii="Arial" w:hAnsi="Arial" w:cs="Arial"/>
                <w:b/>
                <w:bCs/>
                <w:sz w:val="20"/>
                <w:szCs w:val="20"/>
                <w:lang w:val="sr-Cyrl-CS" w:eastAsia="ar-SA"/>
              </w:rPr>
            </w:pPr>
          </w:p>
        </w:tc>
        <w:tc>
          <w:tcPr>
            <w:tcW w:w="1260" w:type="dxa"/>
            <w:vAlign w:val="center"/>
          </w:tcPr>
          <w:p w:rsidR="00E15D99" w:rsidRDefault="00E15D99" w:rsidP="00576FAC">
            <w:pPr>
              <w:suppressAutoHyphens/>
              <w:spacing w:before="0"/>
              <w:jc w:val="center"/>
              <w:rPr>
                <w:color w:val="000000"/>
              </w:rPr>
            </w:pPr>
          </w:p>
        </w:tc>
        <w:tc>
          <w:tcPr>
            <w:tcW w:w="990" w:type="dxa"/>
            <w:vAlign w:val="center"/>
          </w:tcPr>
          <w:p w:rsidR="00E15D99" w:rsidRPr="00FF57D4" w:rsidRDefault="00E15D99" w:rsidP="00576FAC">
            <w:pPr>
              <w:suppressAutoHyphens/>
              <w:spacing w:before="0"/>
              <w:jc w:val="center"/>
              <w:rPr>
                <w:rFonts w:ascii="Arial" w:hAnsi="Arial" w:cs="Arial"/>
                <w:b/>
                <w:bCs/>
                <w:sz w:val="20"/>
                <w:szCs w:val="20"/>
                <w:lang w:val="sr-Cyrl-CS" w:eastAsia="ar-SA"/>
              </w:rPr>
            </w:pPr>
          </w:p>
        </w:tc>
        <w:tc>
          <w:tcPr>
            <w:tcW w:w="990" w:type="dxa"/>
            <w:vAlign w:val="center"/>
          </w:tcPr>
          <w:p w:rsidR="00E15D99" w:rsidRPr="00FF57D4" w:rsidRDefault="00634078" w:rsidP="00576FAC">
            <w:pPr>
              <w:suppressAutoHyphens/>
              <w:spacing w:before="0"/>
              <w:jc w:val="center"/>
              <w:rPr>
                <w:rFonts w:ascii="Arial" w:hAnsi="Arial" w:cs="Arial"/>
                <w:b/>
                <w:bCs/>
                <w:sz w:val="20"/>
                <w:szCs w:val="20"/>
                <w:lang w:val="sr-Cyrl-CS" w:eastAsia="ar-SA"/>
              </w:rPr>
            </w:pPr>
            <w:r>
              <w:rPr>
                <w:rFonts w:ascii="Arial" w:hAnsi="Arial" w:cs="Arial"/>
                <w:b/>
                <w:bCs/>
                <w:sz w:val="20"/>
                <w:szCs w:val="20"/>
                <w:lang w:val="sr-Cyrl-CS" w:eastAsia="ar-SA"/>
              </w:rPr>
              <w:t>3</w:t>
            </w:r>
          </w:p>
        </w:tc>
      </w:tr>
      <w:tr w:rsidR="00E15D99" w:rsidRPr="00FF57D4" w:rsidTr="00576FAC">
        <w:tc>
          <w:tcPr>
            <w:tcW w:w="1170" w:type="dxa"/>
            <w:vMerge/>
            <w:vAlign w:val="center"/>
          </w:tcPr>
          <w:p w:rsidR="00E15D99" w:rsidRPr="00EC187C" w:rsidRDefault="00E15D99" w:rsidP="00E15D99">
            <w:pPr>
              <w:spacing w:before="0" w:after="200"/>
              <w:rPr>
                <w:rFonts w:cs="Arial"/>
                <w:b/>
                <w:sz w:val="20"/>
                <w:lang w:val="sr-Cyrl-RS"/>
              </w:rPr>
            </w:pPr>
          </w:p>
        </w:tc>
        <w:tc>
          <w:tcPr>
            <w:tcW w:w="450" w:type="dxa"/>
            <w:vAlign w:val="bottom"/>
          </w:tcPr>
          <w:p w:rsidR="00E15D99" w:rsidRPr="00E15D99" w:rsidRDefault="00E15D99" w:rsidP="00E15D99">
            <w:pPr>
              <w:suppressAutoHyphens/>
              <w:spacing w:before="0"/>
              <w:jc w:val="center"/>
              <w:rPr>
                <w:color w:val="000000"/>
                <w:lang w:val="sr-Cyrl-RS"/>
              </w:rPr>
            </w:pPr>
            <w:r>
              <w:rPr>
                <w:color w:val="000000"/>
                <w:lang w:val="sr-Cyrl-RS"/>
              </w:rPr>
              <w:t>38</w:t>
            </w: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108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Default="00E15D99" w:rsidP="00576FAC">
            <w:pPr>
              <w:spacing w:before="0"/>
              <w:jc w:val="center"/>
              <w:rPr>
                <w:color w:val="000000"/>
              </w:rPr>
            </w:pPr>
            <w:r>
              <w:rPr>
                <w:color w:val="000000"/>
              </w:rPr>
              <w:t>3</w:t>
            </w: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1260" w:type="dxa"/>
            <w:vAlign w:val="center"/>
          </w:tcPr>
          <w:p w:rsidR="00E15D99" w:rsidRDefault="00E15D99" w:rsidP="00576FAC">
            <w:pPr>
              <w:suppressAutoHyphens/>
              <w:spacing w:before="0"/>
              <w:jc w:val="center"/>
              <w:rPr>
                <w:color w:val="000000"/>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634078" w:rsidP="00576FAC">
            <w:pPr>
              <w:suppressAutoHyphens/>
              <w:spacing w:before="0"/>
              <w:jc w:val="center"/>
              <w:rPr>
                <w:rFonts w:cs="Arial"/>
                <w:b/>
                <w:bCs/>
                <w:sz w:val="20"/>
                <w:szCs w:val="20"/>
                <w:lang w:val="sr-Cyrl-CS" w:eastAsia="ar-SA"/>
              </w:rPr>
            </w:pPr>
            <w:r>
              <w:rPr>
                <w:rFonts w:cs="Arial"/>
                <w:b/>
                <w:bCs/>
                <w:sz w:val="20"/>
                <w:szCs w:val="20"/>
                <w:lang w:val="sr-Cyrl-CS" w:eastAsia="ar-SA"/>
              </w:rPr>
              <w:t>3</w:t>
            </w:r>
          </w:p>
        </w:tc>
      </w:tr>
      <w:tr w:rsidR="00E15D99" w:rsidRPr="00FF57D4" w:rsidTr="00576FAC">
        <w:tc>
          <w:tcPr>
            <w:tcW w:w="1170" w:type="dxa"/>
            <w:vMerge/>
            <w:vAlign w:val="center"/>
          </w:tcPr>
          <w:p w:rsidR="00E15D99" w:rsidRPr="00EC187C" w:rsidRDefault="00E15D99" w:rsidP="00E15D99">
            <w:pPr>
              <w:spacing w:before="0" w:after="200"/>
              <w:rPr>
                <w:rFonts w:cs="Arial"/>
                <w:b/>
                <w:sz w:val="20"/>
                <w:lang w:val="sr-Cyrl-RS"/>
              </w:rPr>
            </w:pPr>
          </w:p>
        </w:tc>
        <w:tc>
          <w:tcPr>
            <w:tcW w:w="450" w:type="dxa"/>
            <w:vAlign w:val="bottom"/>
          </w:tcPr>
          <w:p w:rsidR="00E15D99" w:rsidRPr="00E15D99" w:rsidRDefault="00E15D99" w:rsidP="00E15D99">
            <w:pPr>
              <w:suppressAutoHyphens/>
              <w:spacing w:before="0"/>
              <w:jc w:val="center"/>
              <w:rPr>
                <w:color w:val="000000"/>
                <w:lang w:val="sr-Cyrl-RS"/>
              </w:rPr>
            </w:pPr>
            <w:r>
              <w:rPr>
                <w:color w:val="000000"/>
                <w:lang w:val="sr-Cyrl-RS"/>
              </w:rPr>
              <w:t>40</w:t>
            </w: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108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Default="00E15D99" w:rsidP="00576FAC">
            <w:pPr>
              <w:spacing w:before="0"/>
              <w:jc w:val="center"/>
              <w:rPr>
                <w:color w:val="000000"/>
              </w:rPr>
            </w:pPr>
            <w:r>
              <w:rPr>
                <w:color w:val="000000"/>
              </w:rPr>
              <w:t>3</w:t>
            </w: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1260" w:type="dxa"/>
            <w:vAlign w:val="center"/>
          </w:tcPr>
          <w:p w:rsidR="00E15D99" w:rsidRDefault="00E15D99" w:rsidP="00576FAC">
            <w:pPr>
              <w:suppressAutoHyphens/>
              <w:spacing w:before="0"/>
              <w:jc w:val="center"/>
              <w:rPr>
                <w:color w:val="000000"/>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634078" w:rsidP="00576FAC">
            <w:pPr>
              <w:suppressAutoHyphens/>
              <w:spacing w:before="0"/>
              <w:jc w:val="center"/>
              <w:rPr>
                <w:rFonts w:cs="Arial"/>
                <w:b/>
                <w:bCs/>
                <w:sz w:val="20"/>
                <w:szCs w:val="20"/>
                <w:lang w:val="sr-Cyrl-CS" w:eastAsia="ar-SA"/>
              </w:rPr>
            </w:pPr>
            <w:r>
              <w:rPr>
                <w:rFonts w:cs="Arial"/>
                <w:b/>
                <w:bCs/>
                <w:sz w:val="20"/>
                <w:szCs w:val="20"/>
                <w:lang w:val="sr-Cyrl-CS" w:eastAsia="ar-SA"/>
              </w:rPr>
              <w:t>3</w:t>
            </w:r>
          </w:p>
        </w:tc>
      </w:tr>
      <w:tr w:rsidR="00E15D99" w:rsidRPr="00FF57D4" w:rsidTr="00576FAC">
        <w:tc>
          <w:tcPr>
            <w:tcW w:w="1170" w:type="dxa"/>
            <w:vMerge/>
            <w:vAlign w:val="center"/>
          </w:tcPr>
          <w:p w:rsidR="00E15D99" w:rsidRPr="00EC187C" w:rsidRDefault="00E15D99" w:rsidP="00E15D99">
            <w:pPr>
              <w:spacing w:before="0" w:after="200"/>
              <w:rPr>
                <w:rFonts w:cs="Arial"/>
                <w:b/>
                <w:sz w:val="20"/>
                <w:lang w:val="sr-Cyrl-RS"/>
              </w:rPr>
            </w:pPr>
          </w:p>
        </w:tc>
        <w:tc>
          <w:tcPr>
            <w:tcW w:w="450" w:type="dxa"/>
            <w:vAlign w:val="bottom"/>
          </w:tcPr>
          <w:p w:rsidR="00E15D99" w:rsidRPr="00E15D99" w:rsidRDefault="00E15D99" w:rsidP="00E15D99">
            <w:pPr>
              <w:suppressAutoHyphens/>
              <w:spacing w:before="0"/>
              <w:jc w:val="center"/>
              <w:rPr>
                <w:color w:val="000000"/>
                <w:lang w:val="sr-Cyrl-RS"/>
              </w:rPr>
            </w:pPr>
            <w:r>
              <w:rPr>
                <w:color w:val="000000"/>
                <w:lang w:val="sr-Cyrl-RS"/>
              </w:rPr>
              <w:t>42</w:t>
            </w: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108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Default="00E15D99" w:rsidP="00576FAC">
            <w:pPr>
              <w:spacing w:before="0"/>
              <w:jc w:val="center"/>
              <w:rPr>
                <w:color w:val="000000"/>
              </w:rPr>
            </w:pPr>
            <w:r>
              <w:rPr>
                <w:color w:val="000000"/>
              </w:rPr>
              <w:t>3</w:t>
            </w: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1260" w:type="dxa"/>
            <w:vAlign w:val="center"/>
          </w:tcPr>
          <w:p w:rsidR="00E15D99" w:rsidRDefault="00E15D99" w:rsidP="00576FAC">
            <w:pPr>
              <w:suppressAutoHyphens/>
              <w:spacing w:before="0"/>
              <w:jc w:val="center"/>
              <w:rPr>
                <w:color w:val="000000"/>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634078" w:rsidP="00576FAC">
            <w:pPr>
              <w:suppressAutoHyphens/>
              <w:spacing w:before="0"/>
              <w:jc w:val="center"/>
              <w:rPr>
                <w:rFonts w:cs="Arial"/>
                <w:b/>
                <w:bCs/>
                <w:sz w:val="20"/>
                <w:szCs w:val="20"/>
                <w:lang w:val="sr-Cyrl-CS" w:eastAsia="ar-SA"/>
              </w:rPr>
            </w:pPr>
            <w:r>
              <w:rPr>
                <w:rFonts w:cs="Arial"/>
                <w:b/>
                <w:bCs/>
                <w:sz w:val="20"/>
                <w:szCs w:val="20"/>
                <w:lang w:val="sr-Cyrl-CS" w:eastAsia="ar-SA"/>
              </w:rPr>
              <w:t>3</w:t>
            </w:r>
          </w:p>
        </w:tc>
      </w:tr>
      <w:tr w:rsidR="00E15D99" w:rsidRPr="00FF57D4" w:rsidTr="00576FAC">
        <w:tc>
          <w:tcPr>
            <w:tcW w:w="1170" w:type="dxa"/>
            <w:vMerge/>
            <w:vAlign w:val="center"/>
          </w:tcPr>
          <w:p w:rsidR="00E15D99" w:rsidRPr="00EC187C" w:rsidRDefault="00E15D99" w:rsidP="00E15D99">
            <w:pPr>
              <w:spacing w:before="0" w:after="200"/>
              <w:rPr>
                <w:rFonts w:cs="Arial"/>
                <w:b/>
                <w:sz w:val="20"/>
                <w:lang w:val="sr-Cyrl-RS"/>
              </w:rPr>
            </w:pPr>
          </w:p>
        </w:tc>
        <w:tc>
          <w:tcPr>
            <w:tcW w:w="450" w:type="dxa"/>
            <w:vAlign w:val="bottom"/>
          </w:tcPr>
          <w:p w:rsidR="00E15D99" w:rsidRPr="00E15D99" w:rsidRDefault="00E15D99" w:rsidP="00E15D99">
            <w:pPr>
              <w:suppressAutoHyphens/>
              <w:spacing w:before="0"/>
              <w:jc w:val="center"/>
              <w:rPr>
                <w:color w:val="000000"/>
                <w:lang w:val="sr-Cyrl-RS"/>
              </w:rPr>
            </w:pPr>
            <w:r>
              <w:rPr>
                <w:color w:val="000000"/>
                <w:lang w:val="sr-Cyrl-RS"/>
              </w:rPr>
              <w:t>44</w:t>
            </w: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108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Default="00E15D99" w:rsidP="00576FAC">
            <w:pPr>
              <w:spacing w:before="0"/>
              <w:jc w:val="center"/>
              <w:rPr>
                <w:color w:val="000000"/>
              </w:rPr>
            </w:pPr>
            <w:r>
              <w:rPr>
                <w:color w:val="000000"/>
              </w:rPr>
              <w:t>3</w:t>
            </w: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1260" w:type="dxa"/>
            <w:vAlign w:val="center"/>
          </w:tcPr>
          <w:p w:rsidR="00E15D99" w:rsidRDefault="00E15D99" w:rsidP="00576FAC">
            <w:pPr>
              <w:suppressAutoHyphens/>
              <w:spacing w:before="0"/>
              <w:jc w:val="center"/>
              <w:rPr>
                <w:color w:val="000000"/>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634078" w:rsidP="00576FAC">
            <w:pPr>
              <w:suppressAutoHyphens/>
              <w:spacing w:before="0"/>
              <w:jc w:val="center"/>
              <w:rPr>
                <w:rFonts w:cs="Arial"/>
                <w:b/>
                <w:bCs/>
                <w:sz w:val="20"/>
                <w:szCs w:val="20"/>
                <w:lang w:val="sr-Cyrl-CS" w:eastAsia="ar-SA"/>
              </w:rPr>
            </w:pPr>
            <w:r>
              <w:rPr>
                <w:rFonts w:cs="Arial"/>
                <w:b/>
                <w:bCs/>
                <w:sz w:val="20"/>
                <w:szCs w:val="20"/>
                <w:lang w:val="sr-Cyrl-CS" w:eastAsia="ar-SA"/>
              </w:rPr>
              <w:t>3</w:t>
            </w:r>
          </w:p>
        </w:tc>
      </w:tr>
      <w:tr w:rsidR="00902334" w:rsidRPr="00FF57D4" w:rsidTr="00576FAC">
        <w:tc>
          <w:tcPr>
            <w:tcW w:w="1170" w:type="dxa"/>
            <w:vMerge/>
            <w:vAlign w:val="center"/>
          </w:tcPr>
          <w:p w:rsidR="00902334" w:rsidRPr="00EC187C" w:rsidRDefault="00902334" w:rsidP="00902334">
            <w:pPr>
              <w:spacing w:before="0" w:after="200"/>
              <w:rPr>
                <w:rFonts w:cs="Arial"/>
                <w:b/>
                <w:sz w:val="20"/>
                <w:lang w:val="sr-Cyrl-RS"/>
              </w:rPr>
            </w:pPr>
          </w:p>
        </w:tc>
        <w:tc>
          <w:tcPr>
            <w:tcW w:w="450" w:type="dxa"/>
            <w:vAlign w:val="bottom"/>
          </w:tcPr>
          <w:p w:rsidR="00902334" w:rsidRPr="00E15D99" w:rsidRDefault="00902334" w:rsidP="00902334">
            <w:pPr>
              <w:suppressAutoHyphens/>
              <w:spacing w:before="0"/>
              <w:jc w:val="center"/>
              <w:rPr>
                <w:color w:val="000000"/>
                <w:lang w:val="sr-Cyrl-RS"/>
              </w:rPr>
            </w:pPr>
            <w:r>
              <w:rPr>
                <w:color w:val="000000"/>
                <w:lang w:val="sr-Cyrl-RS"/>
              </w:rPr>
              <w:t>46</w:t>
            </w:r>
          </w:p>
        </w:tc>
        <w:tc>
          <w:tcPr>
            <w:tcW w:w="990" w:type="dxa"/>
            <w:vAlign w:val="center"/>
          </w:tcPr>
          <w:p w:rsidR="00902334" w:rsidRPr="00FF57D4" w:rsidRDefault="00902334" w:rsidP="00576FAC">
            <w:pPr>
              <w:suppressAutoHyphens/>
              <w:spacing w:before="0"/>
              <w:jc w:val="center"/>
              <w:rPr>
                <w:rFonts w:cs="Arial"/>
                <w:b/>
                <w:bCs/>
                <w:sz w:val="20"/>
                <w:szCs w:val="20"/>
                <w:lang w:val="sr-Cyrl-CS" w:eastAsia="ar-SA"/>
              </w:rPr>
            </w:pPr>
          </w:p>
        </w:tc>
        <w:tc>
          <w:tcPr>
            <w:tcW w:w="990" w:type="dxa"/>
            <w:vAlign w:val="center"/>
          </w:tcPr>
          <w:p w:rsidR="00902334" w:rsidRPr="00FF57D4" w:rsidRDefault="00902334" w:rsidP="00576FAC">
            <w:pPr>
              <w:suppressAutoHyphens/>
              <w:spacing w:before="0"/>
              <w:jc w:val="center"/>
              <w:rPr>
                <w:rFonts w:cs="Arial"/>
                <w:b/>
                <w:bCs/>
                <w:sz w:val="20"/>
                <w:szCs w:val="20"/>
                <w:lang w:val="sr-Cyrl-CS" w:eastAsia="ar-SA"/>
              </w:rPr>
            </w:pPr>
          </w:p>
        </w:tc>
        <w:tc>
          <w:tcPr>
            <w:tcW w:w="990" w:type="dxa"/>
            <w:vAlign w:val="center"/>
          </w:tcPr>
          <w:p w:rsidR="00902334" w:rsidRDefault="00902334" w:rsidP="00576FAC">
            <w:pPr>
              <w:spacing w:before="0"/>
              <w:jc w:val="center"/>
              <w:rPr>
                <w:color w:val="000000"/>
              </w:rPr>
            </w:pPr>
            <w:r>
              <w:rPr>
                <w:color w:val="000000"/>
              </w:rPr>
              <w:t>8</w:t>
            </w:r>
          </w:p>
        </w:tc>
        <w:tc>
          <w:tcPr>
            <w:tcW w:w="1080" w:type="dxa"/>
            <w:vAlign w:val="center"/>
          </w:tcPr>
          <w:p w:rsidR="00902334" w:rsidRPr="00FF57D4" w:rsidRDefault="00902334" w:rsidP="00576FAC">
            <w:pPr>
              <w:suppressAutoHyphens/>
              <w:spacing w:before="0"/>
              <w:jc w:val="center"/>
              <w:rPr>
                <w:rFonts w:cs="Arial"/>
                <w:b/>
                <w:bCs/>
                <w:sz w:val="20"/>
                <w:szCs w:val="20"/>
                <w:lang w:val="sr-Cyrl-CS" w:eastAsia="ar-SA"/>
              </w:rPr>
            </w:pPr>
          </w:p>
        </w:tc>
        <w:tc>
          <w:tcPr>
            <w:tcW w:w="990" w:type="dxa"/>
            <w:vAlign w:val="center"/>
          </w:tcPr>
          <w:p w:rsidR="00902334" w:rsidRDefault="00902334" w:rsidP="00576FAC">
            <w:pPr>
              <w:spacing w:before="0"/>
              <w:jc w:val="center"/>
              <w:rPr>
                <w:color w:val="000000"/>
              </w:rPr>
            </w:pPr>
            <w:r>
              <w:rPr>
                <w:color w:val="000000"/>
              </w:rPr>
              <w:t>2</w:t>
            </w:r>
          </w:p>
        </w:tc>
        <w:tc>
          <w:tcPr>
            <w:tcW w:w="990" w:type="dxa"/>
            <w:vAlign w:val="center"/>
          </w:tcPr>
          <w:p w:rsidR="00902334" w:rsidRPr="00FF57D4" w:rsidRDefault="00902334" w:rsidP="00576FAC">
            <w:pPr>
              <w:suppressAutoHyphens/>
              <w:spacing w:before="0"/>
              <w:jc w:val="center"/>
              <w:rPr>
                <w:rFonts w:cs="Arial"/>
                <w:b/>
                <w:bCs/>
                <w:sz w:val="20"/>
                <w:szCs w:val="20"/>
                <w:lang w:val="sr-Cyrl-CS" w:eastAsia="ar-SA"/>
              </w:rPr>
            </w:pPr>
          </w:p>
        </w:tc>
        <w:tc>
          <w:tcPr>
            <w:tcW w:w="1260" w:type="dxa"/>
            <w:vAlign w:val="center"/>
          </w:tcPr>
          <w:p w:rsidR="00902334" w:rsidRDefault="00902334" w:rsidP="00576FAC">
            <w:pPr>
              <w:suppressAutoHyphens/>
              <w:spacing w:before="0"/>
              <w:jc w:val="center"/>
              <w:rPr>
                <w:color w:val="000000"/>
              </w:rPr>
            </w:pPr>
          </w:p>
        </w:tc>
        <w:tc>
          <w:tcPr>
            <w:tcW w:w="990" w:type="dxa"/>
            <w:vAlign w:val="center"/>
          </w:tcPr>
          <w:p w:rsidR="00902334" w:rsidRPr="00FF57D4" w:rsidRDefault="00902334" w:rsidP="00576FAC">
            <w:pPr>
              <w:suppressAutoHyphens/>
              <w:spacing w:before="0"/>
              <w:jc w:val="center"/>
              <w:rPr>
                <w:rFonts w:cs="Arial"/>
                <w:b/>
                <w:bCs/>
                <w:sz w:val="20"/>
                <w:szCs w:val="20"/>
                <w:lang w:val="sr-Cyrl-CS" w:eastAsia="ar-SA"/>
              </w:rPr>
            </w:pPr>
          </w:p>
        </w:tc>
        <w:tc>
          <w:tcPr>
            <w:tcW w:w="990" w:type="dxa"/>
            <w:vAlign w:val="center"/>
          </w:tcPr>
          <w:p w:rsidR="00902334" w:rsidRPr="00FF57D4" w:rsidRDefault="00634078" w:rsidP="00576FAC">
            <w:pPr>
              <w:suppressAutoHyphens/>
              <w:spacing w:before="0"/>
              <w:jc w:val="center"/>
              <w:rPr>
                <w:rFonts w:cs="Arial"/>
                <w:b/>
                <w:bCs/>
                <w:sz w:val="20"/>
                <w:szCs w:val="20"/>
                <w:lang w:val="sr-Cyrl-CS" w:eastAsia="ar-SA"/>
              </w:rPr>
            </w:pPr>
            <w:r>
              <w:rPr>
                <w:rFonts w:cs="Arial"/>
                <w:b/>
                <w:bCs/>
                <w:sz w:val="20"/>
                <w:szCs w:val="20"/>
                <w:lang w:val="sr-Cyrl-CS" w:eastAsia="ar-SA"/>
              </w:rPr>
              <w:t>10</w:t>
            </w:r>
          </w:p>
        </w:tc>
      </w:tr>
      <w:tr w:rsidR="00902334" w:rsidRPr="00FF57D4" w:rsidTr="00576FAC">
        <w:tc>
          <w:tcPr>
            <w:tcW w:w="1170" w:type="dxa"/>
            <w:vMerge/>
            <w:vAlign w:val="center"/>
          </w:tcPr>
          <w:p w:rsidR="00902334" w:rsidRPr="00EC187C" w:rsidRDefault="00902334" w:rsidP="00902334">
            <w:pPr>
              <w:spacing w:before="0" w:after="200"/>
              <w:rPr>
                <w:rFonts w:cs="Arial"/>
                <w:b/>
                <w:sz w:val="20"/>
                <w:lang w:val="sr-Cyrl-RS"/>
              </w:rPr>
            </w:pPr>
          </w:p>
        </w:tc>
        <w:tc>
          <w:tcPr>
            <w:tcW w:w="450" w:type="dxa"/>
            <w:vAlign w:val="bottom"/>
          </w:tcPr>
          <w:p w:rsidR="00902334" w:rsidRPr="00E15D99" w:rsidRDefault="00902334" w:rsidP="00902334">
            <w:pPr>
              <w:suppressAutoHyphens/>
              <w:spacing w:before="0"/>
              <w:jc w:val="center"/>
              <w:rPr>
                <w:color w:val="000000"/>
                <w:lang w:val="sr-Cyrl-RS"/>
              </w:rPr>
            </w:pPr>
            <w:r>
              <w:rPr>
                <w:color w:val="000000"/>
                <w:lang w:val="sr-Cyrl-RS"/>
              </w:rPr>
              <w:t>48</w:t>
            </w:r>
          </w:p>
        </w:tc>
        <w:tc>
          <w:tcPr>
            <w:tcW w:w="990" w:type="dxa"/>
            <w:vAlign w:val="center"/>
          </w:tcPr>
          <w:p w:rsidR="00902334" w:rsidRPr="00FF57D4" w:rsidRDefault="00902334" w:rsidP="00576FAC">
            <w:pPr>
              <w:suppressAutoHyphens/>
              <w:spacing w:before="0"/>
              <w:jc w:val="center"/>
              <w:rPr>
                <w:rFonts w:cs="Arial"/>
                <w:b/>
                <w:bCs/>
                <w:sz w:val="20"/>
                <w:szCs w:val="20"/>
                <w:lang w:val="sr-Cyrl-CS" w:eastAsia="ar-SA"/>
              </w:rPr>
            </w:pPr>
          </w:p>
        </w:tc>
        <w:tc>
          <w:tcPr>
            <w:tcW w:w="990" w:type="dxa"/>
            <w:vAlign w:val="center"/>
          </w:tcPr>
          <w:p w:rsidR="00902334" w:rsidRPr="00CC649F" w:rsidRDefault="00CC649F" w:rsidP="00576FAC">
            <w:pPr>
              <w:suppressAutoHyphens/>
              <w:spacing w:before="0"/>
              <w:jc w:val="center"/>
              <w:rPr>
                <w:rFonts w:cs="Arial"/>
                <w:bCs/>
                <w:sz w:val="20"/>
                <w:szCs w:val="20"/>
                <w:lang w:val="sr-Cyrl-CS" w:eastAsia="ar-SA"/>
              </w:rPr>
            </w:pPr>
            <w:r w:rsidRPr="00CC649F">
              <w:rPr>
                <w:rFonts w:cs="Arial"/>
                <w:bCs/>
                <w:sz w:val="20"/>
                <w:szCs w:val="20"/>
                <w:lang w:val="sr-Cyrl-CS" w:eastAsia="ar-SA"/>
              </w:rPr>
              <w:t>1</w:t>
            </w:r>
          </w:p>
        </w:tc>
        <w:tc>
          <w:tcPr>
            <w:tcW w:w="990" w:type="dxa"/>
            <w:vAlign w:val="center"/>
          </w:tcPr>
          <w:p w:rsidR="00902334" w:rsidRDefault="00902334" w:rsidP="00576FAC">
            <w:pPr>
              <w:spacing w:before="0"/>
              <w:jc w:val="center"/>
              <w:rPr>
                <w:color w:val="000000"/>
              </w:rPr>
            </w:pPr>
            <w:r>
              <w:rPr>
                <w:color w:val="000000"/>
              </w:rPr>
              <w:t>8</w:t>
            </w:r>
          </w:p>
        </w:tc>
        <w:tc>
          <w:tcPr>
            <w:tcW w:w="1080" w:type="dxa"/>
            <w:vAlign w:val="center"/>
          </w:tcPr>
          <w:p w:rsidR="00902334" w:rsidRPr="00FF57D4" w:rsidRDefault="00902334" w:rsidP="00576FAC">
            <w:pPr>
              <w:suppressAutoHyphens/>
              <w:spacing w:before="0"/>
              <w:jc w:val="center"/>
              <w:rPr>
                <w:rFonts w:cs="Arial"/>
                <w:b/>
                <w:bCs/>
                <w:sz w:val="20"/>
                <w:szCs w:val="20"/>
                <w:lang w:val="sr-Cyrl-CS" w:eastAsia="ar-SA"/>
              </w:rPr>
            </w:pPr>
          </w:p>
        </w:tc>
        <w:tc>
          <w:tcPr>
            <w:tcW w:w="990" w:type="dxa"/>
            <w:vAlign w:val="center"/>
          </w:tcPr>
          <w:p w:rsidR="00902334" w:rsidRDefault="00902334" w:rsidP="00576FAC">
            <w:pPr>
              <w:spacing w:before="0"/>
              <w:jc w:val="center"/>
              <w:rPr>
                <w:color w:val="000000"/>
              </w:rPr>
            </w:pPr>
            <w:r>
              <w:rPr>
                <w:color w:val="000000"/>
              </w:rPr>
              <w:t>5</w:t>
            </w:r>
          </w:p>
        </w:tc>
        <w:tc>
          <w:tcPr>
            <w:tcW w:w="990" w:type="dxa"/>
            <w:vAlign w:val="center"/>
          </w:tcPr>
          <w:p w:rsidR="00902334" w:rsidRPr="00FF57D4" w:rsidRDefault="00902334" w:rsidP="00576FAC">
            <w:pPr>
              <w:suppressAutoHyphens/>
              <w:spacing w:before="0"/>
              <w:jc w:val="center"/>
              <w:rPr>
                <w:rFonts w:cs="Arial"/>
                <w:b/>
                <w:bCs/>
                <w:sz w:val="20"/>
                <w:szCs w:val="20"/>
                <w:lang w:val="sr-Cyrl-CS" w:eastAsia="ar-SA"/>
              </w:rPr>
            </w:pPr>
          </w:p>
        </w:tc>
        <w:tc>
          <w:tcPr>
            <w:tcW w:w="1260" w:type="dxa"/>
            <w:vAlign w:val="center"/>
          </w:tcPr>
          <w:p w:rsidR="00902334" w:rsidRDefault="00902334" w:rsidP="00576FAC">
            <w:pPr>
              <w:suppressAutoHyphens/>
              <w:spacing w:before="0"/>
              <w:jc w:val="center"/>
              <w:rPr>
                <w:color w:val="000000"/>
              </w:rPr>
            </w:pPr>
          </w:p>
        </w:tc>
        <w:tc>
          <w:tcPr>
            <w:tcW w:w="990" w:type="dxa"/>
            <w:vAlign w:val="center"/>
          </w:tcPr>
          <w:p w:rsidR="00902334" w:rsidRPr="00FF57D4" w:rsidRDefault="00902334" w:rsidP="00576FAC">
            <w:pPr>
              <w:suppressAutoHyphens/>
              <w:spacing w:before="0"/>
              <w:jc w:val="center"/>
              <w:rPr>
                <w:rFonts w:cs="Arial"/>
                <w:b/>
                <w:bCs/>
                <w:sz w:val="20"/>
                <w:szCs w:val="20"/>
                <w:lang w:val="sr-Cyrl-CS" w:eastAsia="ar-SA"/>
              </w:rPr>
            </w:pPr>
          </w:p>
        </w:tc>
        <w:tc>
          <w:tcPr>
            <w:tcW w:w="990" w:type="dxa"/>
            <w:vAlign w:val="center"/>
          </w:tcPr>
          <w:p w:rsidR="00902334" w:rsidRPr="00FF57D4" w:rsidRDefault="00634078" w:rsidP="00CC649F">
            <w:pPr>
              <w:suppressAutoHyphens/>
              <w:spacing w:before="0"/>
              <w:jc w:val="center"/>
              <w:rPr>
                <w:rFonts w:cs="Arial"/>
                <w:b/>
                <w:bCs/>
                <w:sz w:val="20"/>
                <w:szCs w:val="20"/>
                <w:lang w:val="sr-Cyrl-CS" w:eastAsia="ar-SA"/>
              </w:rPr>
            </w:pPr>
            <w:r>
              <w:rPr>
                <w:rFonts w:cs="Arial"/>
                <w:b/>
                <w:bCs/>
                <w:sz w:val="20"/>
                <w:szCs w:val="20"/>
                <w:lang w:val="sr-Cyrl-CS" w:eastAsia="ar-SA"/>
              </w:rPr>
              <w:t>1</w:t>
            </w:r>
            <w:r w:rsidR="00CC649F">
              <w:rPr>
                <w:rFonts w:cs="Arial"/>
                <w:b/>
                <w:bCs/>
                <w:sz w:val="20"/>
                <w:szCs w:val="20"/>
                <w:lang w:val="sr-Cyrl-CS" w:eastAsia="ar-SA"/>
              </w:rPr>
              <w:t>4</w:t>
            </w:r>
          </w:p>
        </w:tc>
      </w:tr>
      <w:tr w:rsidR="00902334" w:rsidRPr="00FF57D4" w:rsidTr="00576FAC">
        <w:tc>
          <w:tcPr>
            <w:tcW w:w="1170" w:type="dxa"/>
            <w:vMerge/>
            <w:vAlign w:val="center"/>
          </w:tcPr>
          <w:p w:rsidR="00902334" w:rsidRPr="00EC187C" w:rsidRDefault="00902334" w:rsidP="00902334">
            <w:pPr>
              <w:spacing w:before="0" w:after="200"/>
              <w:rPr>
                <w:rFonts w:cs="Arial"/>
                <w:b/>
                <w:sz w:val="20"/>
                <w:lang w:val="sr-Cyrl-RS"/>
              </w:rPr>
            </w:pPr>
          </w:p>
        </w:tc>
        <w:tc>
          <w:tcPr>
            <w:tcW w:w="450" w:type="dxa"/>
            <w:vAlign w:val="bottom"/>
          </w:tcPr>
          <w:p w:rsidR="00902334" w:rsidRDefault="00902334" w:rsidP="00902334">
            <w:pPr>
              <w:suppressAutoHyphens/>
              <w:spacing w:before="0"/>
              <w:jc w:val="center"/>
              <w:rPr>
                <w:color w:val="000000"/>
              </w:rPr>
            </w:pPr>
            <w:r>
              <w:rPr>
                <w:color w:val="000000"/>
              </w:rPr>
              <w:t>50</w:t>
            </w:r>
          </w:p>
        </w:tc>
        <w:tc>
          <w:tcPr>
            <w:tcW w:w="990" w:type="dxa"/>
            <w:vAlign w:val="center"/>
          </w:tcPr>
          <w:p w:rsidR="00902334" w:rsidRPr="00FF57D4" w:rsidRDefault="00902334" w:rsidP="00576FAC">
            <w:pPr>
              <w:suppressAutoHyphens/>
              <w:spacing w:before="0"/>
              <w:jc w:val="center"/>
              <w:rPr>
                <w:rFonts w:cs="Arial"/>
                <w:b/>
                <w:bCs/>
                <w:sz w:val="20"/>
                <w:szCs w:val="20"/>
                <w:lang w:val="sr-Cyrl-CS" w:eastAsia="ar-SA"/>
              </w:rPr>
            </w:pPr>
          </w:p>
        </w:tc>
        <w:tc>
          <w:tcPr>
            <w:tcW w:w="990" w:type="dxa"/>
            <w:vAlign w:val="center"/>
          </w:tcPr>
          <w:p w:rsidR="00902334" w:rsidRPr="00CC649F" w:rsidRDefault="00CC649F" w:rsidP="00576FAC">
            <w:pPr>
              <w:suppressAutoHyphens/>
              <w:spacing w:before="0"/>
              <w:jc w:val="center"/>
              <w:rPr>
                <w:rFonts w:cs="Arial"/>
                <w:bCs/>
                <w:sz w:val="20"/>
                <w:szCs w:val="20"/>
                <w:lang w:val="sr-Cyrl-CS" w:eastAsia="ar-SA"/>
              </w:rPr>
            </w:pPr>
            <w:r w:rsidRPr="00CC649F">
              <w:rPr>
                <w:rFonts w:cs="Arial"/>
                <w:bCs/>
                <w:sz w:val="20"/>
                <w:szCs w:val="20"/>
                <w:lang w:val="sr-Cyrl-CS" w:eastAsia="ar-SA"/>
              </w:rPr>
              <w:t>2</w:t>
            </w:r>
          </w:p>
        </w:tc>
        <w:tc>
          <w:tcPr>
            <w:tcW w:w="990" w:type="dxa"/>
            <w:vAlign w:val="center"/>
          </w:tcPr>
          <w:p w:rsidR="00902334" w:rsidRDefault="00902334" w:rsidP="00576FAC">
            <w:pPr>
              <w:spacing w:before="0"/>
              <w:jc w:val="center"/>
              <w:rPr>
                <w:color w:val="000000"/>
              </w:rPr>
            </w:pPr>
            <w:r>
              <w:rPr>
                <w:color w:val="000000"/>
              </w:rPr>
              <w:t>4</w:t>
            </w:r>
          </w:p>
        </w:tc>
        <w:tc>
          <w:tcPr>
            <w:tcW w:w="1080" w:type="dxa"/>
            <w:vAlign w:val="center"/>
          </w:tcPr>
          <w:p w:rsidR="00902334" w:rsidRPr="00FF57D4" w:rsidRDefault="00902334" w:rsidP="00576FAC">
            <w:pPr>
              <w:suppressAutoHyphens/>
              <w:spacing w:before="0"/>
              <w:jc w:val="center"/>
              <w:rPr>
                <w:rFonts w:cs="Arial"/>
                <w:b/>
                <w:bCs/>
                <w:sz w:val="20"/>
                <w:szCs w:val="20"/>
                <w:lang w:val="sr-Cyrl-CS" w:eastAsia="ar-SA"/>
              </w:rPr>
            </w:pPr>
          </w:p>
        </w:tc>
        <w:tc>
          <w:tcPr>
            <w:tcW w:w="990" w:type="dxa"/>
            <w:vAlign w:val="center"/>
          </w:tcPr>
          <w:p w:rsidR="00902334" w:rsidRDefault="00902334" w:rsidP="00576FAC">
            <w:pPr>
              <w:spacing w:before="0"/>
              <w:jc w:val="center"/>
              <w:rPr>
                <w:color w:val="000000"/>
              </w:rPr>
            </w:pPr>
            <w:r>
              <w:rPr>
                <w:color w:val="000000"/>
              </w:rPr>
              <w:t>4</w:t>
            </w:r>
          </w:p>
        </w:tc>
        <w:tc>
          <w:tcPr>
            <w:tcW w:w="990" w:type="dxa"/>
            <w:vAlign w:val="center"/>
          </w:tcPr>
          <w:p w:rsidR="00902334" w:rsidRPr="00FF57D4" w:rsidRDefault="00902334" w:rsidP="00576FAC">
            <w:pPr>
              <w:suppressAutoHyphens/>
              <w:spacing w:before="0"/>
              <w:jc w:val="center"/>
              <w:rPr>
                <w:rFonts w:cs="Arial"/>
                <w:b/>
                <w:bCs/>
                <w:sz w:val="20"/>
                <w:szCs w:val="20"/>
                <w:lang w:val="sr-Cyrl-CS" w:eastAsia="ar-SA"/>
              </w:rPr>
            </w:pPr>
          </w:p>
        </w:tc>
        <w:tc>
          <w:tcPr>
            <w:tcW w:w="1260" w:type="dxa"/>
            <w:vAlign w:val="center"/>
          </w:tcPr>
          <w:p w:rsidR="00902334" w:rsidRDefault="00902334" w:rsidP="00576FAC">
            <w:pPr>
              <w:suppressAutoHyphens/>
              <w:spacing w:before="0"/>
              <w:jc w:val="center"/>
              <w:rPr>
                <w:color w:val="000000"/>
              </w:rPr>
            </w:pPr>
          </w:p>
        </w:tc>
        <w:tc>
          <w:tcPr>
            <w:tcW w:w="990" w:type="dxa"/>
            <w:vAlign w:val="center"/>
          </w:tcPr>
          <w:p w:rsidR="00902334" w:rsidRPr="00FF57D4" w:rsidRDefault="00902334" w:rsidP="00576FAC">
            <w:pPr>
              <w:suppressAutoHyphens/>
              <w:spacing w:before="0"/>
              <w:jc w:val="center"/>
              <w:rPr>
                <w:rFonts w:cs="Arial"/>
                <w:b/>
                <w:bCs/>
                <w:sz w:val="20"/>
                <w:szCs w:val="20"/>
                <w:lang w:val="sr-Cyrl-CS" w:eastAsia="ar-SA"/>
              </w:rPr>
            </w:pPr>
          </w:p>
        </w:tc>
        <w:tc>
          <w:tcPr>
            <w:tcW w:w="990" w:type="dxa"/>
            <w:vAlign w:val="center"/>
          </w:tcPr>
          <w:p w:rsidR="00902334" w:rsidRPr="00FF57D4" w:rsidRDefault="00CC649F" w:rsidP="00576FAC">
            <w:pPr>
              <w:suppressAutoHyphens/>
              <w:spacing w:before="0"/>
              <w:jc w:val="center"/>
              <w:rPr>
                <w:rFonts w:cs="Arial"/>
                <w:b/>
                <w:bCs/>
                <w:sz w:val="20"/>
                <w:szCs w:val="20"/>
                <w:lang w:val="sr-Cyrl-CS" w:eastAsia="ar-SA"/>
              </w:rPr>
            </w:pPr>
            <w:r>
              <w:rPr>
                <w:rFonts w:cs="Arial"/>
                <w:b/>
                <w:bCs/>
                <w:sz w:val="20"/>
                <w:szCs w:val="20"/>
                <w:lang w:val="sr-Cyrl-CS" w:eastAsia="ar-SA"/>
              </w:rPr>
              <w:t>10</w:t>
            </w:r>
          </w:p>
        </w:tc>
      </w:tr>
      <w:tr w:rsidR="00E15D99" w:rsidRPr="00FF57D4" w:rsidTr="00576FAC">
        <w:tc>
          <w:tcPr>
            <w:tcW w:w="1170" w:type="dxa"/>
            <w:vMerge/>
            <w:vAlign w:val="center"/>
          </w:tcPr>
          <w:p w:rsidR="00E15D99" w:rsidRPr="00EC187C" w:rsidRDefault="00E15D99" w:rsidP="00E15D99">
            <w:pPr>
              <w:spacing w:before="0" w:after="200"/>
              <w:rPr>
                <w:rFonts w:cs="Arial"/>
                <w:b/>
                <w:sz w:val="20"/>
                <w:lang w:val="sr-Cyrl-RS"/>
              </w:rPr>
            </w:pPr>
          </w:p>
        </w:tc>
        <w:tc>
          <w:tcPr>
            <w:tcW w:w="450" w:type="dxa"/>
            <w:vAlign w:val="bottom"/>
          </w:tcPr>
          <w:p w:rsidR="00E15D99" w:rsidRDefault="00E15D99" w:rsidP="00E15D99">
            <w:pPr>
              <w:suppressAutoHyphens/>
              <w:spacing w:before="0"/>
              <w:jc w:val="center"/>
              <w:rPr>
                <w:color w:val="000000"/>
              </w:rPr>
            </w:pPr>
            <w:r>
              <w:rPr>
                <w:color w:val="000000"/>
              </w:rPr>
              <w:t>52</w:t>
            </w: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CC649F" w:rsidRDefault="00CC649F" w:rsidP="00576FAC">
            <w:pPr>
              <w:suppressAutoHyphens/>
              <w:spacing w:before="0"/>
              <w:jc w:val="center"/>
              <w:rPr>
                <w:rFonts w:cs="Arial"/>
                <w:bCs/>
                <w:sz w:val="20"/>
                <w:szCs w:val="20"/>
                <w:lang w:val="sr-Cyrl-CS" w:eastAsia="ar-SA"/>
              </w:rPr>
            </w:pPr>
            <w:r w:rsidRPr="00CC649F">
              <w:rPr>
                <w:rFonts w:cs="Arial"/>
                <w:bCs/>
                <w:sz w:val="20"/>
                <w:szCs w:val="20"/>
                <w:lang w:val="sr-Cyrl-CS" w:eastAsia="ar-SA"/>
              </w:rPr>
              <w:t>2</w:t>
            </w: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108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Default="00E15D99" w:rsidP="00576FAC">
            <w:pPr>
              <w:spacing w:before="0"/>
              <w:jc w:val="center"/>
              <w:rPr>
                <w:color w:val="000000"/>
              </w:rPr>
            </w:pPr>
            <w:r>
              <w:rPr>
                <w:color w:val="000000"/>
              </w:rPr>
              <w:t>4</w:t>
            </w: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1260" w:type="dxa"/>
            <w:vAlign w:val="center"/>
          </w:tcPr>
          <w:p w:rsidR="00E15D99" w:rsidRDefault="00E15D99" w:rsidP="00576FAC">
            <w:pPr>
              <w:suppressAutoHyphens/>
              <w:spacing w:before="0"/>
              <w:jc w:val="center"/>
              <w:rPr>
                <w:color w:val="000000"/>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CC649F" w:rsidP="00576FAC">
            <w:pPr>
              <w:suppressAutoHyphens/>
              <w:spacing w:before="0"/>
              <w:jc w:val="center"/>
              <w:rPr>
                <w:rFonts w:cs="Arial"/>
                <w:b/>
                <w:bCs/>
                <w:sz w:val="20"/>
                <w:szCs w:val="20"/>
                <w:lang w:val="sr-Cyrl-CS" w:eastAsia="ar-SA"/>
              </w:rPr>
            </w:pPr>
            <w:r>
              <w:rPr>
                <w:rFonts w:cs="Arial"/>
                <w:b/>
                <w:bCs/>
                <w:sz w:val="20"/>
                <w:szCs w:val="20"/>
                <w:lang w:val="sr-Cyrl-CS" w:eastAsia="ar-SA"/>
              </w:rPr>
              <w:t>6</w:t>
            </w:r>
          </w:p>
        </w:tc>
      </w:tr>
      <w:tr w:rsidR="00E15D99" w:rsidRPr="00FF57D4" w:rsidTr="00576FAC">
        <w:tc>
          <w:tcPr>
            <w:tcW w:w="1170" w:type="dxa"/>
            <w:vMerge/>
          </w:tcPr>
          <w:p w:rsidR="00E15D99" w:rsidRPr="00053060" w:rsidRDefault="00E15D99" w:rsidP="00E15D99">
            <w:pPr>
              <w:spacing w:before="0" w:after="200"/>
              <w:rPr>
                <w:rFonts w:cs="Arial"/>
                <w:b/>
                <w:lang w:val="sr-Cyrl-RS"/>
              </w:rPr>
            </w:pPr>
          </w:p>
        </w:tc>
        <w:tc>
          <w:tcPr>
            <w:tcW w:w="450" w:type="dxa"/>
            <w:vAlign w:val="bottom"/>
          </w:tcPr>
          <w:p w:rsidR="00E15D99" w:rsidRDefault="00E15D99" w:rsidP="00E15D99">
            <w:pPr>
              <w:suppressAutoHyphens/>
              <w:spacing w:before="0"/>
              <w:jc w:val="center"/>
              <w:rPr>
                <w:color w:val="000000"/>
              </w:rPr>
            </w:pPr>
            <w:r>
              <w:rPr>
                <w:color w:val="000000"/>
              </w:rPr>
              <w:t>54</w:t>
            </w: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CC649F" w:rsidRDefault="00CC649F" w:rsidP="00576FAC">
            <w:pPr>
              <w:suppressAutoHyphens/>
              <w:spacing w:before="0"/>
              <w:jc w:val="center"/>
              <w:rPr>
                <w:rFonts w:cs="Arial"/>
                <w:bCs/>
                <w:sz w:val="20"/>
                <w:szCs w:val="20"/>
                <w:lang w:val="sr-Cyrl-CS" w:eastAsia="ar-SA"/>
              </w:rPr>
            </w:pPr>
            <w:r w:rsidRPr="00CC649F">
              <w:rPr>
                <w:rFonts w:cs="Arial"/>
                <w:bCs/>
                <w:sz w:val="20"/>
                <w:szCs w:val="20"/>
                <w:lang w:val="sr-Cyrl-CS" w:eastAsia="ar-SA"/>
              </w:rPr>
              <w:t>1</w:t>
            </w: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108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1260" w:type="dxa"/>
            <w:vAlign w:val="center"/>
          </w:tcPr>
          <w:p w:rsidR="00E15D99" w:rsidRDefault="00E15D99" w:rsidP="00576FAC">
            <w:pPr>
              <w:suppressAutoHyphens/>
              <w:spacing w:before="0"/>
              <w:jc w:val="center"/>
              <w:rPr>
                <w:color w:val="000000"/>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CC649F" w:rsidP="00576FAC">
            <w:pPr>
              <w:suppressAutoHyphens/>
              <w:spacing w:before="0"/>
              <w:jc w:val="center"/>
              <w:rPr>
                <w:rFonts w:cs="Arial"/>
                <w:b/>
                <w:bCs/>
                <w:sz w:val="20"/>
                <w:szCs w:val="20"/>
                <w:lang w:val="sr-Cyrl-CS" w:eastAsia="ar-SA"/>
              </w:rPr>
            </w:pPr>
            <w:r>
              <w:rPr>
                <w:rFonts w:cs="Arial"/>
                <w:b/>
                <w:bCs/>
                <w:sz w:val="20"/>
                <w:szCs w:val="20"/>
                <w:lang w:val="sr-Cyrl-CS" w:eastAsia="ar-SA"/>
              </w:rPr>
              <w:t>1</w:t>
            </w:r>
          </w:p>
        </w:tc>
      </w:tr>
      <w:tr w:rsidR="00E15D99" w:rsidRPr="00FF57D4" w:rsidTr="00576FAC">
        <w:tc>
          <w:tcPr>
            <w:tcW w:w="1170" w:type="dxa"/>
            <w:vMerge/>
          </w:tcPr>
          <w:p w:rsidR="00E15D99" w:rsidRPr="00053060" w:rsidRDefault="00E15D99" w:rsidP="00E15D99">
            <w:pPr>
              <w:spacing w:before="0" w:after="200"/>
              <w:rPr>
                <w:rFonts w:cs="Arial"/>
                <w:b/>
                <w:lang w:val="sr-Cyrl-RS"/>
              </w:rPr>
            </w:pPr>
          </w:p>
        </w:tc>
        <w:tc>
          <w:tcPr>
            <w:tcW w:w="450" w:type="dxa"/>
            <w:vAlign w:val="bottom"/>
          </w:tcPr>
          <w:p w:rsidR="00E15D99" w:rsidRDefault="00E15D99" w:rsidP="00E15D99">
            <w:pPr>
              <w:suppressAutoHyphens/>
              <w:spacing w:before="0"/>
              <w:jc w:val="center"/>
              <w:rPr>
                <w:color w:val="000000"/>
              </w:rPr>
            </w:pPr>
            <w:r>
              <w:rPr>
                <w:color w:val="000000"/>
              </w:rPr>
              <w:t>56</w:t>
            </w: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CC649F" w:rsidRDefault="00CC649F" w:rsidP="00576FAC">
            <w:pPr>
              <w:suppressAutoHyphens/>
              <w:spacing w:before="0"/>
              <w:jc w:val="center"/>
              <w:rPr>
                <w:rFonts w:cs="Arial"/>
                <w:bCs/>
                <w:sz w:val="20"/>
                <w:szCs w:val="20"/>
                <w:lang w:val="sr-Cyrl-CS" w:eastAsia="ar-SA"/>
              </w:rPr>
            </w:pPr>
            <w:r w:rsidRPr="00CC649F">
              <w:rPr>
                <w:rFonts w:cs="Arial"/>
                <w:bCs/>
                <w:sz w:val="20"/>
                <w:szCs w:val="20"/>
                <w:lang w:val="sr-Cyrl-CS" w:eastAsia="ar-SA"/>
              </w:rPr>
              <w:t>1</w:t>
            </w: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108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1260" w:type="dxa"/>
            <w:vAlign w:val="center"/>
          </w:tcPr>
          <w:p w:rsidR="00E15D99" w:rsidRDefault="00E15D99" w:rsidP="00576FAC">
            <w:pPr>
              <w:suppressAutoHyphens/>
              <w:spacing w:before="0"/>
              <w:jc w:val="center"/>
              <w:rPr>
                <w:color w:val="000000"/>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CC649F" w:rsidP="00576FAC">
            <w:pPr>
              <w:suppressAutoHyphens/>
              <w:spacing w:before="0"/>
              <w:jc w:val="center"/>
              <w:rPr>
                <w:rFonts w:cs="Arial"/>
                <w:b/>
                <w:bCs/>
                <w:sz w:val="20"/>
                <w:szCs w:val="20"/>
                <w:lang w:val="sr-Cyrl-CS" w:eastAsia="ar-SA"/>
              </w:rPr>
            </w:pPr>
            <w:r>
              <w:rPr>
                <w:rFonts w:cs="Arial"/>
                <w:b/>
                <w:bCs/>
                <w:sz w:val="20"/>
                <w:szCs w:val="20"/>
                <w:lang w:val="sr-Cyrl-CS" w:eastAsia="ar-SA"/>
              </w:rPr>
              <w:t>1</w:t>
            </w:r>
          </w:p>
        </w:tc>
      </w:tr>
      <w:tr w:rsidR="00E15D99" w:rsidRPr="00FF57D4" w:rsidTr="00576FAC">
        <w:tc>
          <w:tcPr>
            <w:tcW w:w="1170" w:type="dxa"/>
            <w:vMerge/>
          </w:tcPr>
          <w:p w:rsidR="00E15D99" w:rsidRPr="00053060" w:rsidRDefault="00E15D99" w:rsidP="00E15D99">
            <w:pPr>
              <w:spacing w:before="0" w:after="200"/>
              <w:rPr>
                <w:rFonts w:cs="Arial"/>
                <w:b/>
                <w:lang w:val="sr-Cyrl-RS"/>
              </w:rPr>
            </w:pPr>
          </w:p>
        </w:tc>
        <w:tc>
          <w:tcPr>
            <w:tcW w:w="450" w:type="dxa"/>
            <w:vAlign w:val="bottom"/>
          </w:tcPr>
          <w:p w:rsidR="00E15D99" w:rsidRDefault="00E15D99" w:rsidP="00E15D99">
            <w:pPr>
              <w:suppressAutoHyphens/>
              <w:spacing w:before="0"/>
              <w:jc w:val="center"/>
              <w:rPr>
                <w:color w:val="000000"/>
              </w:rPr>
            </w:pPr>
            <w:r>
              <w:rPr>
                <w:color w:val="000000"/>
              </w:rPr>
              <w:t>58</w:t>
            </w: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108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1260" w:type="dxa"/>
            <w:vAlign w:val="center"/>
          </w:tcPr>
          <w:p w:rsidR="00E15D99" w:rsidRDefault="00E15D99" w:rsidP="00576FAC">
            <w:pPr>
              <w:suppressAutoHyphens/>
              <w:spacing w:before="0"/>
              <w:jc w:val="center"/>
              <w:rPr>
                <w:color w:val="000000"/>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r>
      <w:tr w:rsidR="00E15D99" w:rsidRPr="00FF57D4" w:rsidTr="00576FAC">
        <w:tc>
          <w:tcPr>
            <w:tcW w:w="1170" w:type="dxa"/>
            <w:vMerge/>
          </w:tcPr>
          <w:p w:rsidR="00E15D99" w:rsidRPr="00053060" w:rsidRDefault="00E15D99" w:rsidP="00E15D99">
            <w:pPr>
              <w:spacing w:before="0" w:after="200"/>
              <w:rPr>
                <w:rFonts w:cs="Arial"/>
                <w:b/>
                <w:lang w:val="sr-Cyrl-RS"/>
              </w:rPr>
            </w:pPr>
          </w:p>
        </w:tc>
        <w:tc>
          <w:tcPr>
            <w:tcW w:w="450" w:type="dxa"/>
            <w:vAlign w:val="bottom"/>
          </w:tcPr>
          <w:p w:rsidR="00E15D99" w:rsidRDefault="00E15D99" w:rsidP="00E15D99">
            <w:pPr>
              <w:suppressAutoHyphens/>
              <w:spacing w:before="0"/>
              <w:jc w:val="center"/>
              <w:rPr>
                <w:color w:val="000000"/>
              </w:rPr>
            </w:pPr>
            <w:r>
              <w:rPr>
                <w:color w:val="000000"/>
              </w:rPr>
              <w:t>60</w:t>
            </w: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108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1260" w:type="dxa"/>
            <w:vAlign w:val="center"/>
          </w:tcPr>
          <w:p w:rsidR="00E15D99" w:rsidRDefault="00E15D99" w:rsidP="00576FAC">
            <w:pPr>
              <w:suppressAutoHyphens/>
              <w:spacing w:before="0"/>
              <w:jc w:val="center"/>
              <w:rPr>
                <w:color w:val="000000"/>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c>
          <w:tcPr>
            <w:tcW w:w="990" w:type="dxa"/>
            <w:vAlign w:val="center"/>
          </w:tcPr>
          <w:p w:rsidR="00E15D99" w:rsidRPr="00FF57D4" w:rsidRDefault="00E15D99" w:rsidP="00576FAC">
            <w:pPr>
              <w:suppressAutoHyphens/>
              <w:spacing w:before="0"/>
              <w:jc w:val="center"/>
              <w:rPr>
                <w:rFonts w:cs="Arial"/>
                <w:b/>
                <w:bCs/>
                <w:sz w:val="20"/>
                <w:szCs w:val="20"/>
                <w:lang w:val="sr-Cyrl-CS" w:eastAsia="ar-SA"/>
              </w:rPr>
            </w:pPr>
          </w:p>
        </w:tc>
      </w:tr>
      <w:tr w:rsidR="00EC187C" w:rsidRPr="00FF57D4" w:rsidTr="00576FAC">
        <w:tc>
          <w:tcPr>
            <w:tcW w:w="1620" w:type="dxa"/>
            <w:gridSpan w:val="2"/>
          </w:tcPr>
          <w:p w:rsidR="00EC187C" w:rsidRPr="002613BC" w:rsidRDefault="00EC187C" w:rsidP="00EC187C">
            <w:pPr>
              <w:suppressAutoHyphens/>
              <w:spacing w:before="0"/>
              <w:jc w:val="right"/>
              <w:rPr>
                <w:color w:val="000000"/>
                <w:lang w:val="sr-Cyrl-RS"/>
              </w:rPr>
            </w:pPr>
            <w:r>
              <w:rPr>
                <w:color w:val="000000"/>
              </w:rPr>
              <w:t>Укупно</w:t>
            </w:r>
            <w:r>
              <w:rPr>
                <w:color w:val="000000"/>
                <w:lang w:val="sr-Cyrl-RS"/>
              </w:rPr>
              <w:t>:</w:t>
            </w:r>
          </w:p>
        </w:tc>
        <w:tc>
          <w:tcPr>
            <w:tcW w:w="990" w:type="dxa"/>
            <w:vAlign w:val="center"/>
          </w:tcPr>
          <w:p w:rsidR="00EC187C" w:rsidRPr="00FF57D4" w:rsidRDefault="00EC187C" w:rsidP="00576FAC">
            <w:pPr>
              <w:suppressAutoHyphens/>
              <w:spacing w:before="0"/>
              <w:jc w:val="center"/>
              <w:rPr>
                <w:rFonts w:cs="Arial"/>
                <w:b/>
                <w:bCs/>
                <w:sz w:val="20"/>
                <w:szCs w:val="20"/>
                <w:lang w:val="sr-Cyrl-CS" w:eastAsia="ar-SA"/>
              </w:rPr>
            </w:pPr>
          </w:p>
        </w:tc>
        <w:tc>
          <w:tcPr>
            <w:tcW w:w="990" w:type="dxa"/>
            <w:vAlign w:val="center"/>
          </w:tcPr>
          <w:p w:rsidR="00EC187C" w:rsidRPr="00FF57D4" w:rsidRDefault="00EC187C" w:rsidP="00576FAC">
            <w:pPr>
              <w:suppressAutoHyphens/>
              <w:spacing w:before="0"/>
              <w:jc w:val="center"/>
              <w:rPr>
                <w:rFonts w:cs="Arial"/>
                <w:b/>
                <w:bCs/>
                <w:sz w:val="20"/>
                <w:szCs w:val="20"/>
                <w:lang w:val="sr-Cyrl-CS" w:eastAsia="ar-SA"/>
              </w:rPr>
            </w:pPr>
          </w:p>
        </w:tc>
        <w:tc>
          <w:tcPr>
            <w:tcW w:w="990" w:type="dxa"/>
            <w:vAlign w:val="center"/>
          </w:tcPr>
          <w:p w:rsidR="00EC187C" w:rsidRPr="00FF57D4" w:rsidRDefault="00902334" w:rsidP="00576FAC">
            <w:pPr>
              <w:suppressAutoHyphens/>
              <w:spacing w:before="0"/>
              <w:jc w:val="center"/>
              <w:rPr>
                <w:rFonts w:cs="Arial"/>
                <w:b/>
                <w:bCs/>
                <w:sz w:val="20"/>
                <w:szCs w:val="20"/>
                <w:lang w:val="sr-Cyrl-CS" w:eastAsia="ar-SA"/>
              </w:rPr>
            </w:pPr>
            <w:r>
              <w:rPr>
                <w:rFonts w:cs="Arial"/>
                <w:b/>
                <w:bCs/>
                <w:sz w:val="20"/>
                <w:szCs w:val="20"/>
                <w:lang w:val="sr-Cyrl-CS" w:eastAsia="ar-SA"/>
              </w:rPr>
              <w:t>20</w:t>
            </w:r>
          </w:p>
        </w:tc>
        <w:tc>
          <w:tcPr>
            <w:tcW w:w="1080" w:type="dxa"/>
            <w:vAlign w:val="center"/>
          </w:tcPr>
          <w:p w:rsidR="00EC187C" w:rsidRPr="00FF57D4" w:rsidRDefault="00EC187C" w:rsidP="00576FAC">
            <w:pPr>
              <w:suppressAutoHyphens/>
              <w:spacing w:before="0"/>
              <w:jc w:val="center"/>
              <w:rPr>
                <w:rFonts w:cs="Arial"/>
                <w:b/>
                <w:bCs/>
                <w:sz w:val="20"/>
                <w:szCs w:val="20"/>
                <w:lang w:val="sr-Cyrl-CS" w:eastAsia="ar-SA"/>
              </w:rPr>
            </w:pPr>
          </w:p>
        </w:tc>
        <w:tc>
          <w:tcPr>
            <w:tcW w:w="990" w:type="dxa"/>
            <w:vAlign w:val="center"/>
          </w:tcPr>
          <w:p w:rsidR="00EC187C" w:rsidRPr="00FF57D4" w:rsidRDefault="00E15D99" w:rsidP="00576FAC">
            <w:pPr>
              <w:suppressAutoHyphens/>
              <w:spacing w:before="0"/>
              <w:jc w:val="center"/>
              <w:rPr>
                <w:rFonts w:cs="Arial"/>
                <w:b/>
                <w:bCs/>
                <w:sz w:val="20"/>
                <w:szCs w:val="20"/>
                <w:lang w:val="sr-Cyrl-CS" w:eastAsia="ar-SA"/>
              </w:rPr>
            </w:pPr>
            <w:r>
              <w:rPr>
                <w:rFonts w:cs="Arial"/>
                <w:b/>
                <w:bCs/>
                <w:sz w:val="20"/>
                <w:szCs w:val="20"/>
                <w:lang w:val="sr-Cyrl-CS" w:eastAsia="ar-SA"/>
              </w:rPr>
              <w:t>30</w:t>
            </w:r>
          </w:p>
        </w:tc>
        <w:tc>
          <w:tcPr>
            <w:tcW w:w="990" w:type="dxa"/>
            <w:vAlign w:val="center"/>
          </w:tcPr>
          <w:p w:rsidR="00EC187C" w:rsidRPr="00FF57D4" w:rsidRDefault="00EC187C" w:rsidP="00576FAC">
            <w:pPr>
              <w:suppressAutoHyphens/>
              <w:spacing w:before="0"/>
              <w:jc w:val="center"/>
              <w:rPr>
                <w:rFonts w:cs="Arial"/>
                <w:b/>
                <w:bCs/>
                <w:sz w:val="20"/>
                <w:szCs w:val="20"/>
                <w:lang w:val="sr-Cyrl-CS" w:eastAsia="ar-SA"/>
              </w:rPr>
            </w:pPr>
          </w:p>
        </w:tc>
        <w:tc>
          <w:tcPr>
            <w:tcW w:w="1260" w:type="dxa"/>
            <w:vAlign w:val="center"/>
          </w:tcPr>
          <w:p w:rsidR="00EC187C" w:rsidRDefault="00EC187C" w:rsidP="00576FAC">
            <w:pPr>
              <w:suppressAutoHyphens/>
              <w:spacing w:before="0"/>
              <w:jc w:val="center"/>
              <w:rPr>
                <w:color w:val="000000"/>
              </w:rPr>
            </w:pPr>
          </w:p>
        </w:tc>
        <w:tc>
          <w:tcPr>
            <w:tcW w:w="990" w:type="dxa"/>
            <w:vAlign w:val="center"/>
          </w:tcPr>
          <w:p w:rsidR="00EC187C" w:rsidRPr="00FF57D4" w:rsidRDefault="00EC187C" w:rsidP="00576FAC">
            <w:pPr>
              <w:suppressAutoHyphens/>
              <w:spacing w:before="0"/>
              <w:jc w:val="center"/>
              <w:rPr>
                <w:rFonts w:cs="Arial"/>
                <w:b/>
                <w:bCs/>
                <w:sz w:val="20"/>
                <w:szCs w:val="20"/>
                <w:lang w:val="sr-Cyrl-CS" w:eastAsia="ar-SA"/>
              </w:rPr>
            </w:pPr>
          </w:p>
        </w:tc>
        <w:tc>
          <w:tcPr>
            <w:tcW w:w="990" w:type="dxa"/>
            <w:vAlign w:val="center"/>
          </w:tcPr>
          <w:p w:rsidR="00EC187C" w:rsidRPr="00FF57D4" w:rsidRDefault="00634078" w:rsidP="00CC649F">
            <w:pPr>
              <w:suppressAutoHyphens/>
              <w:spacing w:before="0"/>
              <w:jc w:val="center"/>
              <w:rPr>
                <w:rFonts w:cs="Arial"/>
                <w:b/>
                <w:bCs/>
                <w:sz w:val="20"/>
                <w:szCs w:val="20"/>
                <w:lang w:val="sr-Cyrl-CS" w:eastAsia="ar-SA"/>
              </w:rPr>
            </w:pPr>
            <w:r>
              <w:rPr>
                <w:rFonts w:cs="Arial"/>
                <w:b/>
                <w:bCs/>
                <w:sz w:val="20"/>
                <w:szCs w:val="20"/>
                <w:lang w:val="sr-Cyrl-CS" w:eastAsia="ar-SA"/>
              </w:rPr>
              <w:t>5</w:t>
            </w:r>
            <w:r w:rsidR="00CC649F">
              <w:rPr>
                <w:rFonts w:cs="Arial"/>
                <w:b/>
                <w:bCs/>
                <w:sz w:val="20"/>
                <w:szCs w:val="20"/>
                <w:lang w:val="sr-Cyrl-CS" w:eastAsia="ar-SA"/>
              </w:rPr>
              <w:t>7</w:t>
            </w:r>
          </w:p>
        </w:tc>
      </w:tr>
    </w:tbl>
    <w:p w:rsidR="00E43826" w:rsidRDefault="00E43826" w:rsidP="00E43826">
      <w:pPr>
        <w:spacing w:before="0"/>
        <w:jc w:val="left"/>
        <w:rPr>
          <w:rFonts w:eastAsia="Calibri" w:cs="Arial"/>
          <w:lang w:val="sr-Cyrl-RS"/>
        </w:rPr>
      </w:pPr>
    </w:p>
    <w:p w:rsidR="00053060" w:rsidRDefault="00053060" w:rsidP="00E43826">
      <w:pPr>
        <w:spacing w:before="0"/>
        <w:jc w:val="left"/>
        <w:rPr>
          <w:rFonts w:eastAsia="Calibri" w:cs="Arial"/>
          <w:lang w:val="sr-Cyrl-RS"/>
        </w:rPr>
      </w:pPr>
      <w:r w:rsidRPr="00053060">
        <w:rPr>
          <w:rFonts w:eastAsia="Calibri" w:cs="Arial"/>
          <w:lang w:val="sr-Cyrl-RS"/>
        </w:rPr>
        <w:t>Опис:</w:t>
      </w:r>
    </w:p>
    <w:p w:rsidR="00E43826" w:rsidRPr="00053060" w:rsidRDefault="00E43826" w:rsidP="00E43826">
      <w:pPr>
        <w:spacing w:before="0"/>
        <w:jc w:val="left"/>
        <w:rPr>
          <w:rFonts w:eastAsia="Calibri" w:cs="Arial"/>
          <w:lang w:val="sr-Cyrl-R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 xml:space="preserve">Модел/дизајн/конструкција: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складу са ергономским захтевима Правилника о ЛЗО</w:t>
      </w:r>
      <w:r w:rsidRPr="00053060">
        <w:rPr>
          <w:rFonts w:cs="Arial"/>
          <w:lang w:val="sr-Latn-CS"/>
        </w:rPr>
        <w:t xml:space="preserve"> </w:t>
      </w:r>
      <w:r w:rsidRPr="00053060">
        <w:rPr>
          <w:rFonts w:cs="Arial"/>
          <w:lang w:val="sr-Cyrl-CS"/>
        </w:rPr>
        <w:t>и</w:t>
      </w:r>
      <w:r w:rsidRPr="00053060">
        <w:rPr>
          <w:rFonts w:cs="Arial"/>
          <w:lang w:val="sr-Latn-CS"/>
        </w:rPr>
        <w:t xml:space="preserve"> </w:t>
      </w:r>
      <w:r w:rsidRPr="00053060">
        <w:rPr>
          <w:rFonts w:cs="Arial"/>
          <w:lang w:val="sr-Cyrl-CS"/>
        </w:rPr>
        <w:t xml:space="preserve">стандарда </w:t>
      </w:r>
      <w:r w:rsidRPr="00053060">
        <w:rPr>
          <w:rFonts w:cs="Arial"/>
          <w:lang w:val="sr-Latn-CS"/>
        </w:rPr>
        <w:t xml:space="preserve">SRPS EN ISO 13688:2015, тако да радник може несметано извршавати све послове дефинисане </w:t>
      </w:r>
      <w:r w:rsidRPr="00053060">
        <w:rPr>
          <w:rFonts w:cs="Arial"/>
          <w:lang w:val="sr-Cyrl-CS"/>
        </w:rPr>
        <w:t>својим</w:t>
      </w:r>
      <w:r w:rsidRPr="00053060">
        <w:rPr>
          <w:rFonts w:cs="Arial"/>
          <w:lang w:val="sr-Latn-CS"/>
        </w:rPr>
        <w:t xml:space="preserve"> радним </w:t>
      </w:r>
      <w:r w:rsidRPr="00053060">
        <w:rPr>
          <w:rFonts w:cs="Arial"/>
          <w:lang w:val="sr-Cyrl-CS"/>
        </w:rPr>
        <w:t>местом без ограничења у покрету.</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Класичан крој</w:t>
      </w:r>
      <w:r w:rsidRPr="00053060">
        <w:rPr>
          <w:rFonts w:cs="Arial"/>
          <w:lang w:val="sr-Latn-CS"/>
        </w:rPr>
        <w:t>,</w:t>
      </w:r>
      <w:r w:rsidRPr="00053060">
        <w:rPr>
          <w:rFonts w:cs="Arial"/>
          <w:lang w:val="sr-Cyrl-CS"/>
        </w:rPr>
        <w:t>са крагном и углављеним рукавима</w:t>
      </w:r>
      <w:r w:rsidRPr="00053060">
        <w:rPr>
          <w:rFonts w:cs="Arial"/>
          <w:lang w:val="sr-Latn-CS"/>
        </w:rPr>
        <w:t>,</w:t>
      </w:r>
      <w:r w:rsidRPr="00053060">
        <w:rPr>
          <w:rFonts w:cs="Arial"/>
          <w:lang w:val="sr-Cyrl-CS"/>
        </w:rPr>
        <w:t xml:space="preserve"> са једноредним копчањем са </w:t>
      </w:r>
      <w:r w:rsidRPr="00053060">
        <w:rPr>
          <w:rFonts w:cs="Arial"/>
          <w:lang w:val="sr-Latn-CS"/>
        </w:rPr>
        <w:t>четири</w:t>
      </w:r>
      <w:r w:rsidRPr="00053060">
        <w:rPr>
          <w:rFonts w:cs="Arial"/>
          <w:lang w:val="sr-Cyrl-CS"/>
        </w:rPr>
        <w:t xml:space="preserve"> дугм</w:t>
      </w:r>
      <w:r w:rsidRPr="00053060">
        <w:rPr>
          <w:rFonts w:cs="Arial"/>
          <w:lang w:val="sr-Latn-CS"/>
        </w:rPr>
        <w:t>ета</w:t>
      </w:r>
      <w:r w:rsidRPr="00053060">
        <w:rPr>
          <w:rFonts w:cs="Arial"/>
          <w:lang w:val="sr-Cyrl-CS"/>
        </w:rPr>
        <w:t xml:space="preserve">; са леве стране у висини </w:t>
      </w:r>
      <w:r w:rsidRPr="00053060">
        <w:rPr>
          <w:rFonts w:cs="Arial"/>
          <w:lang w:val="sr-Latn-CS"/>
        </w:rPr>
        <w:t>прса</w:t>
      </w:r>
      <w:r w:rsidRPr="00053060">
        <w:rPr>
          <w:rFonts w:cs="Arial"/>
          <w:lang w:val="sr-Cyrl-CS"/>
        </w:rPr>
        <w:t xml:space="preserve"> на</w:t>
      </w:r>
      <w:r w:rsidRPr="00053060">
        <w:rPr>
          <w:rFonts w:cs="Arial"/>
          <w:lang w:val="sr-Latn-CS"/>
        </w:rPr>
        <w:t>шивен је</w:t>
      </w:r>
      <w:r w:rsidRPr="00053060">
        <w:rPr>
          <w:rFonts w:cs="Arial"/>
          <w:lang w:val="sr-Cyrl-CS"/>
        </w:rPr>
        <w:t xml:space="preserve"> један </w:t>
      </w:r>
      <w:r w:rsidRPr="00053060">
        <w:rPr>
          <w:rFonts w:cs="Arial"/>
          <w:lang w:val="sr-Latn-CS"/>
        </w:rPr>
        <w:t xml:space="preserve">мањи </w:t>
      </w:r>
      <w:r w:rsidRPr="00053060">
        <w:rPr>
          <w:rFonts w:cs="Arial"/>
          <w:lang w:val="sr-Cyrl-CS"/>
        </w:rPr>
        <w:t>џеп</w:t>
      </w:r>
      <w:r w:rsidRPr="00053060">
        <w:rPr>
          <w:rFonts w:cs="Arial"/>
          <w:lang w:val="sr-Latn-CS"/>
        </w:rPr>
        <w:t xml:space="preserve"> и испод струка </w:t>
      </w:r>
      <w:r w:rsidRPr="00053060">
        <w:rPr>
          <w:rFonts w:cs="Arial"/>
          <w:lang w:val="sr-Cyrl-CS"/>
        </w:rPr>
        <w:t xml:space="preserve"> </w:t>
      </w:r>
      <w:r w:rsidRPr="00053060">
        <w:rPr>
          <w:rFonts w:cs="Arial"/>
          <w:lang w:val="sr-Latn-CS"/>
        </w:rPr>
        <w:t xml:space="preserve">обострано по један већи џеп </w:t>
      </w:r>
      <w:r w:rsidRPr="00053060">
        <w:rPr>
          <w:rFonts w:cs="Arial"/>
          <w:lang w:val="sr-Cyrl-CS"/>
        </w:rPr>
        <w:t xml:space="preserve">са спољним странама у бочним шавовима матила. </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lastRenderedPageBreak/>
        <w:t>Означавање и маркирање заштитн</w:t>
      </w:r>
      <w:r w:rsidRPr="00053060">
        <w:rPr>
          <w:rFonts w:cs="Arial"/>
          <w:lang w:val="sr-Latn-CS"/>
        </w:rPr>
        <w:t xml:space="preserve">ог мантила </w:t>
      </w:r>
      <w:r w:rsidRPr="00053060">
        <w:rPr>
          <w:rFonts w:cs="Arial"/>
          <w:lang w:val="sr-Cyrl-CS"/>
        </w:rPr>
        <w:t xml:space="preserve">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груди, обим бокова </w:t>
      </w:r>
      <w:r w:rsidRPr="00053060">
        <w:rPr>
          <w:rFonts w:cs="Arial"/>
          <w:b/>
          <w:lang w:val="sr-Latn-CS"/>
        </w:rPr>
        <w:t>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3637</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Услови и квалитет израде</w:t>
      </w:r>
      <w:r w:rsidRPr="00053060">
        <w:rPr>
          <w:rFonts w:cs="Arial"/>
          <w:u w:val="single"/>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Сваки шав од значаја за коришћење </w:t>
      </w:r>
      <w:r w:rsidRPr="00053060">
        <w:rPr>
          <w:rFonts w:cs="Arial"/>
          <w:lang w:val="sr-Latn-CS"/>
        </w:rPr>
        <w:t xml:space="preserve">заштитне </w:t>
      </w:r>
      <w:r w:rsidRPr="00053060">
        <w:rPr>
          <w:rFonts w:cs="Arial"/>
          <w:lang w:val="sr-Cyrl-CS"/>
        </w:rPr>
        <w:t xml:space="preserve">одеће мора издржати нормална напрезања без негативних последица. Сваки штеп не сме имати мање од 4 убода на 1 цм, изузев ако је украсни. </w:t>
      </w:r>
      <w:r w:rsidRPr="00053060">
        <w:rPr>
          <w:rFonts w:cs="Arial"/>
          <w:lang w:val="sr-Latn-CS"/>
        </w:rPr>
        <w:t xml:space="preserve"> </w:t>
      </w:r>
      <w:r w:rsidRPr="00053060">
        <w:rPr>
          <w:rFonts w:cs="Arial"/>
          <w:lang w:val="sr-Cyrl-CS"/>
        </w:rPr>
        <w:t>Завршеци штепова морају бити осигурани.</w:t>
      </w:r>
      <w:r w:rsidRPr="00053060">
        <w:rPr>
          <w:rFonts w:cs="Arial"/>
          <w:lang w:val="sr-Latn-CS"/>
        </w:rPr>
        <w:t xml:space="preserve"> </w:t>
      </w:r>
      <w:r w:rsidRPr="00053060">
        <w:rPr>
          <w:rFonts w:cs="Arial"/>
          <w:lang w:val="sr-Cyrl-CS"/>
        </w:rPr>
        <w:t>Џеп</w:t>
      </w:r>
      <w:r w:rsidRPr="00053060">
        <w:rPr>
          <w:rFonts w:cs="Arial"/>
          <w:lang w:val="sr-Latn-CS"/>
        </w:rPr>
        <w:t>ови су</w:t>
      </w:r>
      <w:r w:rsidRPr="00053060">
        <w:rPr>
          <w:rFonts w:cs="Arial"/>
          <w:lang w:val="sr-Cyrl-CS"/>
        </w:rPr>
        <w:t xml:space="preserve"> осигуран</w:t>
      </w:r>
      <w:r w:rsidRPr="00053060">
        <w:rPr>
          <w:rFonts w:cs="Arial"/>
          <w:lang w:val="sr-Latn-CS"/>
        </w:rPr>
        <w:t>и</w:t>
      </w:r>
      <w:r w:rsidRPr="00053060">
        <w:rPr>
          <w:rFonts w:cs="Arial"/>
          <w:lang w:val="sr-Cyrl-CS"/>
        </w:rPr>
        <w:t xml:space="preserve"> ринглицама.  Дугмад</w:t>
      </w:r>
      <w:r w:rsidRPr="00053060">
        <w:rPr>
          <w:rFonts w:cs="Arial"/>
          <w:lang w:val="sr-Latn-CS"/>
        </w:rPr>
        <w:t xml:space="preserve"> </w:t>
      </w:r>
      <w:r w:rsidRPr="00053060">
        <w:rPr>
          <w:rFonts w:cs="Arial"/>
          <w:lang w:val="sr-Cyrl-CS"/>
        </w:rPr>
        <w:t>морају бити чврсто и трајно учвршћен</w:t>
      </w:r>
      <w:r w:rsidRPr="00053060">
        <w:rPr>
          <w:rFonts w:cs="Arial"/>
          <w:lang w:val="sr-Latn-CS"/>
        </w:rPr>
        <w:t>a, а</w:t>
      </w:r>
      <w:r w:rsidRPr="00053060">
        <w:rPr>
          <w:rFonts w:cs="Arial"/>
          <w:lang w:val="sr-Cyrl-CS"/>
        </w:rPr>
        <w:t xml:space="preserve"> </w:t>
      </w:r>
      <w:r w:rsidRPr="00053060">
        <w:rPr>
          <w:rFonts w:cs="Arial"/>
          <w:lang w:val="sr-Latn-CS"/>
        </w:rPr>
        <w:t>рупице за дугмад обрађене од осипања.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Заштитни мантил</w:t>
      </w:r>
      <w:r w:rsidRPr="00053060">
        <w:rPr>
          <w:rFonts w:cs="Arial"/>
          <w:lang w:val="sr-Latn-CS"/>
        </w:rPr>
        <w:t xml:space="preserve"> </w:t>
      </w:r>
      <w:r w:rsidRPr="00053060">
        <w:rPr>
          <w:rFonts w:cs="Arial"/>
          <w:lang w:val="sr-Cyrl-CS"/>
        </w:rPr>
        <w:t xml:space="preserve"> је „Санфоризован“</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Материјал за израду заштитне одеће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Текстилна тканина</w:t>
      </w:r>
      <w:r w:rsidRPr="00053060">
        <w:rPr>
          <w:rFonts w:cs="Arial"/>
          <w:lang w:val="sr-Latn-CS"/>
        </w:rPr>
        <w:t xml:space="preserve">, </w:t>
      </w:r>
      <w:r w:rsidRPr="00053060">
        <w:rPr>
          <w:rFonts w:cs="Arial"/>
          <w:lang w:val="sr-Cyrl-CS"/>
        </w:rPr>
        <w:t xml:space="preserve">лака,  у квалитету према стандарду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w:t>
      </w:r>
      <w:r w:rsidRPr="00053060">
        <w:rPr>
          <w:rFonts w:cs="Arial"/>
          <w:lang w:val="sr-Latn-CS"/>
        </w:rPr>
        <w:t>C1</w:t>
      </w:r>
      <w:r w:rsidRPr="00053060">
        <w:rPr>
          <w:rFonts w:cs="Arial"/>
          <w:lang w:val="sr-Cyrl-CS"/>
        </w:rPr>
        <w:t>.1</w:t>
      </w:r>
      <w:r w:rsidRPr="00053060">
        <w:rPr>
          <w:rFonts w:cs="Arial"/>
          <w:lang w:val="sr-Latn-CS"/>
        </w:rPr>
        <w:t>01</w:t>
      </w:r>
      <w:r w:rsidRPr="00053060">
        <w:rPr>
          <w:rFonts w:cs="Arial"/>
          <w:lang w:val="sr-Cyrl-CS"/>
        </w:rPr>
        <w:t>:198</w:t>
      </w:r>
      <w:r w:rsidRPr="00053060">
        <w:rPr>
          <w:rFonts w:cs="Arial"/>
          <w:lang w:val="sr-Latn-CS"/>
        </w:rPr>
        <w:t xml:space="preserve">6; </w:t>
      </w:r>
      <w:r w:rsidRPr="00053060">
        <w:rPr>
          <w:rFonts w:cs="Arial"/>
          <w:lang w:val="sr-Cyrl-CS"/>
        </w:rPr>
        <w:t xml:space="preserve">Боја: бела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Сировински састав: Памук </w:t>
      </w:r>
      <w:r w:rsidRPr="00053060">
        <w:rPr>
          <w:rFonts w:cs="Arial"/>
          <w:lang w:val="sr-Latn-CS"/>
        </w:rPr>
        <w:t>100</w:t>
      </w:r>
      <w:r w:rsidRPr="00053060">
        <w:rPr>
          <w:rFonts w:cs="Arial"/>
          <w:lang w:val="sr-Cyrl-CS"/>
        </w:rPr>
        <w:t xml:space="preserve"> %</w:t>
      </w:r>
      <w:r w:rsidRPr="00053060">
        <w:rPr>
          <w:rFonts w:cs="Arial"/>
          <w:lang w:val="sr-Latn-CS"/>
        </w:rPr>
        <w:t>,</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Површинска маса </w:t>
      </w:r>
      <w:r w:rsidRPr="00053060">
        <w:rPr>
          <w:rFonts w:cs="Arial"/>
          <w:lang w:val="sr-Latn-CS"/>
        </w:rPr>
        <w:t>200-</w:t>
      </w:r>
      <w:r w:rsidRPr="00053060">
        <w:rPr>
          <w:rFonts w:cs="Arial"/>
          <w:lang w:val="sr-Cyrl-CS"/>
        </w:rPr>
        <w:t xml:space="preserve">220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lang w:val="sr-Cyrl-CS"/>
        </w:rPr>
      </w:pPr>
      <w:r w:rsidRPr="00053060">
        <w:rPr>
          <w:rFonts w:cs="Arial"/>
          <w:b/>
          <w:lang w:val="sr-Cyrl-CS"/>
        </w:rPr>
        <w:t xml:space="preserve">Специјална дорада: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Отпорност на дејство воде</w:t>
      </w:r>
      <w:r w:rsidRPr="00053060">
        <w:rPr>
          <w:rFonts w:cs="Arial"/>
          <w:lang w:val="sr-Cyrl-CS"/>
        </w:rPr>
        <w:t>   Метода „</w:t>
      </w:r>
      <w:r w:rsidRPr="00053060">
        <w:rPr>
          <w:rFonts w:cs="Arial"/>
          <w:lang w:val="sr-Latn-CS"/>
        </w:rPr>
        <w:t>C</w:t>
      </w:r>
      <w:r w:rsidRPr="00053060">
        <w:rPr>
          <w:rFonts w:cs="Arial"/>
          <w:lang w:val="sr-Cyrl-CS"/>
        </w:rPr>
        <w:t xml:space="preserve">“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.А1.012:1981</w:t>
      </w:r>
      <w:r w:rsidRPr="00053060">
        <w:rPr>
          <w:rFonts w:cs="Arial"/>
          <w:lang w:val="sr-Latn-CS"/>
        </w:rPr>
        <w:t xml:space="preserve">: </w:t>
      </w:r>
      <w:r w:rsidRPr="00053060">
        <w:rPr>
          <w:rFonts w:cs="Arial"/>
          <w:lang w:val="sr-Cyrl-CS"/>
        </w:rPr>
        <w:t>„Водоодбој</w:t>
      </w:r>
      <w:r w:rsidRPr="00053060">
        <w:rPr>
          <w:rFonts w:cs="Arial"/>
          <w:lang w:val="sr-Latn-CS"/>
        </w:rPr>
        <w:t>ност 80</w:t>
      </w:r>
      <w:r w:rsidRPr="00053060">
        <w:rPr>
          <w:rFonts w:cs="Arial"/>
          <w:lang w:val="sr-Cyrl-CS"/>
        </w:rPr>
        <w:t>“</w:t>
      </w:r>
      <w:r w:rsidRPr="00053060">
        <w:rPr>
          <w:rFonts w:cs="Arial"/>
          <w:lang w:val="sr-Latn-CS"/>
        </w:rPr>
        <w:t xml:space="preserve">(Окишњавана горња површина </w:t>
      </w:r>
      <w:r w:rsidRPr="00053060">
        <w:rPr>
          <w:rFonts w:cs="Arial"/>
          <w:lang w:val="sr-Cyrl-CS"/>
        </w:rPr>
        <w:t>на тачкама окишњавања поквашена</w:t>
      </w:r>
      <w:r w:rsidRPr="00053060">
        <w:rPr>
          <w:rFonts w:cs="Arial"/>
          <w:lang w:val="sr-Latn-CS"/>
        </w:rPr>
        <w:t>)</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Cyrl-CS"/>
        </w:rPr>
        <w:t xml:space="preserve">Отпорност </w:t>
      </w:r>
      <w:r w:rsidRPr="00053060">
        <w:rPr>
          <w:rFonts w:cs="Arial"/>
          <w:u w:val="single"/>
          <w:lang w:val="sr-Latn-CS"/>
        </w:rPr>
        <w:t>према</w:t>
      </w:r>
      <w:r w:rsidRPr="00053060">
        <w:rPr>
          <w:rFonts w:cs="Arial"/>
          <w:u w:val="single"/>
          <w:lang w:val="sr-Cyrl-CS"/>
        </w:rPr>
        <w:t xml:space="preserve"> дејств</w:t>
      </w:r>
      <w:r w:rsidRPr="00053060">
        <w:rPr>
          <w:rFonts w:cs="Arial"/>
          <w:u w:val="single"/>
          <w:lang w:val="sr-Latn-CS"/>
        </w:rPr>
        <w:t>у</w:t>
      </w:r>
      <w:r w:rsidRPr="00053060">
        <w:rPr>
          <w:rFonts w:cs="Arial"/>
          <w:u w:val="single"/>
          <w:lang w:val="sr-Cyrl-CS"/>
        </w:rPr>
        <w:t xml:space="preserve"> уља</w:t>
      </w:r>
      <w:r w:rsidRPr="00053060">
        <w:rPr>
          <w:rFonts w:cs="Arial"/>
          <w:lang w:val="sr-Cyrl-CS"/>
        </w:rPr>
        <w:t xml:space="preserve">     </w:t>
      </w:r>
    </w:p>
    <w:p w:rsidR="00053060" w:rsidRPr="00053060" w:rsidRDefault="00053060" w:rsidP="00053060">
      <w:pPr>
        <w:widowControl w:val="0"/>
        <w:autoSpaceDE w:val="0"/>
        <w:autoSpaceDN w:val="0"/>
        <w:adjustRightInd w:val="0"/>
        <w:spacing w:before="0"/>
        <w:jc w:val="left"/>
        <w:rPr>
          <w:rFonts w:cs="Arial"/>
          <w:lang w:val="sr-Cyrl-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 xml:space="preserve">6 (A), </w:t>
      </w:r>
      <w:r w:rsidRPr="00053060">
        <w:rPr>
          <w:rFonts w:cs="Arial"/>
          <w:lang w:val="sr-Cyrl-CS"/>
        </w:rPr>
        <w:t>према</w:t>
      </w:r>
      <w:r w:rsidRPr="00053060">
        <w:rPr>
          <w:rFonts w:cs="Arial"/>
          <w:lang w:val="sr-Latn-CS"/>
        </w:rPr>
        <w:t xml:space="preserve"> SRPS EN ISO 14419:2015, </w:t>
      </w:r>
      <w:r w:rsidRPr="00053060">
        <w:rPr>
          <w:rFonts w:cs="Arial"/>
          <w:lang w:val="sr-Cyrl-CS"/>
        </w:rPr>
        <w:t>или</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„Уљоотпоран“, Ниво квалитета</w:t>
      </w:r>
      <w:r w:rsidRPr="00053060">
        <w:rPr>
          <w:rFonts w:cs="Arial"/>
          <w:lang w:val="sr-Latn-CS"/>
        </w:rPr>
        <w:t>:</w:t>
      </w:r>
      <w:r w:rsidRPr="00053060">
        <w:rPr>
          <w:rFonts w:cs="Arial"/>
          <w:lang w:val="sr-Cyrl-CS"/>
        </w:rPr>
        <w:t xml:space="preserve"> Врло добар, оцена квалитета </w:t>
      </w:r>
      <w:r w:rsidRPr="00053060">
        <w:rPr>
          <w:rFonts w:cs="Arial"/>
          <w:lang w:val="sr-Latn-CS"/>
        </w:rPr>
        <w:t>100/110 (B) SRPS F</w:t>
      </w:r>
      <w:r w:rsidRPr="00053060">
        <w:rPr>
          <w:rFonts w:cs="Arial"/>
          <w:lang w:val="sr-Cyrl-CS"/>
        </w:rPr>
        <w:t>.А1.019:1981</w:t>
      </w:r>
    </w:p>
    <w:p w:rsidR="00053060" w:rsidRPr="00053060" w:rsidRDefault="00053060" w:rsidP="00053060">
      <w:pPr>
        <w:widowControl w:val="0"/>
        <w:autoSpaceDE w:val="0"/>
        <w:autoSpaceDN w:val="0"/>
        <w:adjustRightInd w:val="0"/>
        <w:spacing w:before="0"/>
        <w:jc w:val="left"/>
        <w:rPr>
          <w:rFonts w:cs="Arial"/>
          <w:u w:val="single"/>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Отпорност на дејство киселина</w:t>
      </w:r>
      <w:r w:rsidRPr="00053060">
        <w:rPr>
          <w:rFonts w:cs="Arial"/>
          <w:lang w:val="sr-Cyrl-CS"/>
        </w:rPr>
        <w:t xml:space="preserve">  „</w:t>
      </w:r>
      <w:r w:rsidRPr="00053060">
        <w:rPr>
          <w:rFonts w:cs="Arial"/>
          <w:lang w:val="sr-Latn-CS"/>
        </w:rPr>
        <w:t>Отпоран на дејство киселина</w:t>
      </w:r>
      <w:r w:rsidRPr="00053060">
        <w:rPr>
          <w:rFonts w:cs="Arial"/>
          <w:lang w:val="sr-Cyrl-CS"/>
        </w:rPr>
        <w:t xml:space="preserve">“  </w:t>
      </w:r>
      <w:r w:rsidRPr="00053060">
        <w:rPr>
          <w:rFonts w:cs="Arial"/>
          <w:lang w:val="sr-Latn-CS"/>
        </w:rPr>
        <w:t>(SRPS F.A1.031:1986)</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b/>
          <w:u w:val="single"/>
          <w:lang w:val="sr-Cyrl-CS"/>
        </w:rPr>
        <w:t>Помоћни 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 мора без штетних последица подносити прописане услове одржавања и чишћења.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lang w:val="sr-Cyrl-CS"/>
        </w:rPr>
        <w:t>Машински конац</w:t>
      </w:r>
      <w:r w:rsidRPr="00053060">
        <w:rPr>
          <w:rFonts w:cs="Arial"/>
          <w:lang w:val="sr-Cyrl-CS"/>
        </w:rPr>
        <w:t xml:space="preserve"> за шивење се употребљава у боји која одговара боји материјала од кога је израђен производ. Подужна линијска маса и сировински састав машинског конца за шивење мора бити усклађен са техничким карактеристикама основне тканине и помоћног материјала (без чворова, замршених места и сл.)</w:t>
      </w:r>
      <w:r w:rsidRPr="00053060">
        <w:rPr>
          <w:rFonts w:cs="Arial"/>
          <w:lang w:val="sr-Latn-CS"/>
        </w:rPr>
        <w:t xml:space="preserve">. </w:t>
      </w:r>
      <w:r w:rsidRPr="00053060">
        <w:rPr>
          <w:rFonts w:cs="Arial"/>
          <w:lang w:val="sr-Cyrl-CS"/>
        </w:rPr>
        <w:t xml:space="preserve"> Квалитет је дефинисан стандардом </w:t>
      </w:r>
      <w:r w:rsidRPr="00053060">
        <w:rPr>
          <w:rFonts w:cs="Arial"/>
          <w:lang w:val="sr-Latn-CS"/>
        </w:rPr>
        <w:t>SRPS EN</w:t>
      </w:r>
      <w:r w:rsidRPr="00053060">
        <w:rPr>
          <w:rFonts w:cs="Arial"/>
          <w:lang w:val="sr-Cyrl-CS"/>
        </w:rPr>
        <w:t xml:space="preserve"> 12590:2008  </w:t>
      </w:r>
    </w:p>
    <w:p w:rsidR="00053060" w:rsidRPr="00053060" w:rsidRDefault="00053060" w:rsidP="00053060">
      <w:pPr>
        <w:widowControl w:val="0"/>
        <w:autoSpaceDE w:val="0"/>
        <w:autoSpaceDN w:val="0"/>
        <w:adjustRightInd w:val="0"/>
        <w:spacing w:before="0"/>
        <w:rPr>
          <w:rFonts w:cs="Arial"/>
          <w:lang w:val="sr-Cyrl-CS"/>
        </w:rPr>
      </w:pPr>
      <w:r w:rsidRPr="00053060">
        <w:rPr>
          <w:rFonts w:cs="Arial"/>
          <w:b/>
          <w:lang w:val="sr-Cyrl-CS"/>
        </w:rPr>
        <w:t>Дугмад</w:t>
      </w:r>
      <w:r w:rsidRPr="00053060">
        <w:rPr>
          <w:rFonts w:cs="Arial"/>
          <w:lang w:val="sr-Cyrl-CS"/>
        </w:rPr>
        <w:t xml:space="preserve"> су у боји</w:t>
      </w:r>
      <w:r w:rsidRPr="00053060">
        <w:rPr>
          <w:rFonts w:cs="Arial"/>
          <w:lang w:val="sr-Latn-CS"/>
        </w:rPr>
        <w:t xml:space="preserve">/нијанси </w:t>
      </w:r>
      <w:r w:rsidRPr="00053060">
        <w:rPr>
          <w:rFonts w:cs="Arial"/>
          <w:lang w:val="sr-Cyrl-CS"/>
        </w:rPr>
        <w:t xml:space="preserve"> тканине </w:t>
      </w:r>
      <w:r w:rsidRPr="00053060">
        <w:rPr>
          <w:rFonts w:cs="Arial"/>
          <w:lang w:val="sr-Latn-CS"/>
        </w:rPr>
        <w:t xml:space="preserve">лица </w:t>
      </w:r>
      <w:r w:rsidRPr="00053060">
        <w:rPr>
          <w:rFonts w:cs="Arial"/>
          <w:lang w:val="sr-Cyrl-CS"/>
        </w:rPr>
        <w:t>и осталог помоћног материјала, округла са четири рупице.</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Ушивне етикете су компатибилне са висећим етикетама</w:t>
      </w:r>
      <w:r w:rsidRPr="00053060">
        <w:rPr>
          <w:rFonts w:cs="Arial"/>
          <w:lang w:val="sr-Latn-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комад </w:t>
      </w:r>
      <w:r w:rsidRPr="00053060">
        <w:rPr>
          <w:rFonts w:cs="Arial"/>
          <w:lang w:val="sr-Cyrl-CS"/>
        </w:rPr>
        <w:t>заштитн</w:t>
      </w:r>
      <w:r w:rsidRPr="00053060">
        <w:rPr>
          <w:rFonts w:cs="Arial"/>
          <w:lang w:val="sr-Latn-CS"/>
        </w:rPr>
        <w:t xml:space="preserve">ог </w:t>
      </w:r>
      <w:r w:rsidRPr="00053060">
        <w:rPr>
          <w:rFonts w:cs="Arial"/>
          <w:lang w:val="sr-Cyrl-CS"/>
        </w:rPr>
        <w:t xml:space="preserve">женског мантила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 xml:space="preserve">SRPS EN ISO 13688:2015 у склопу стандарда за посебне перформансе,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7</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Прописани начин одржавања </w:t>
      </w:r>
      <w:r w:rsidRPr="00053060">
        <w:rPr>
          <w:rFonts w:cs="Arial"/>
          <w:lang w:val="sr-Latn-CS"/>
        </w:rPr>
        <w:t>у поступку</w:t>
      </w:r>
      <w:r w:rsidRPr="00053060">
        <w:rPr>
          <w:rFonts w:cs="Arial"/>
          <w:lang w:val="sr-Cyrl-CS"/>
        </w:rPr>
        <w:t xml:space="preserve"> прања и хемијског чишћења </w:t>
      </w:r>
      <w:r w:rsidRPr="00053060">
        <w:rPr>
          <w:rFonts w:cs="Arial"/>
          <w:lang w:val="sr-Latn-CS"/>
        </w:rPr>
        <w:t>мора бити реално усклађен према сировинском саставу најосетљивије компоненте уграђене у финални производ.</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b/>
          <w:u w:val="single"/>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 xml:space="preserve">Правилнику о ЛЗО </w:t>
      </w:r>
      <w:r w:rsidRPr="00053060">
        <w:rPr>
          <w:rFonts w:cs="Arial"/>
          <w:lang w:val="sr-Cyrl-CS"/>
        </w:rPr>
        <w:t>уз сваки ком</w:t>
      </w:r>
      <w:r w:rsidRPr="00053060">
        <w:rPr>
          <w:rFonts w:cs="Arial"/>
          <w:lang w:val="sr-Latn-CS"/>
        </w:rPr>
        <w:t xml:space="preserve">ад </w:t>
      </w:r>
      <w:r w:rsidRPr="00053060">
        <w:rPr>
          <w:rFonts w:cs="Arial"/>
          <w:lang w:val="sr-Cyrl-CS"/>
        </w:rPr>
        <w:t xml:space="preserve">заштитног </w:t>
      </w:r>
      <w:r w:rsidRPr="00053060">
        <w:rPr>
          <w:rFonts w:cs="Arial"/>
          <w:lang w:val="sr-Cyrl-CS"/>
        </w:rPr>
        <w:lastRenderedPageBreak/>
        <w:t xml:space="preserve">женског </w:t>
      </w:r>
      <w:r w:rsidRPr="00053060">
        <w:rPr>
          <w:rFonts w:cs="Arial"/>
          <w:lang w:val="sr-Latn-CS"/>
        </w:rPr>
        <w:t>мантила za лабораторију</w:t>
      </w:r>
      <w:r w:rsidRPr="00053060">
        <w:rPr>
          <w:rFonts w:cs="Arial"/>
          <w:lang w:val="sr-Cyrl-CS"/>
        </w:rPr>
        <w:t>.</w:t>
      </w:r>
    </w:p>
    <w:p w:rsidR="00EC198B" w:rsidRDefault="00053060" w:rsidP="00EC198B">
      <w:pPr>
        <w:widowControl w:val="0"/>
        <w:autoSpaceDE w:val="0"/>
        <w:autoSpaceDN w:val="0"/>
        <w:adjustRightInd w:val="0"/>
        <w:spacing w:before="0"/>
        <w:rPr>
          <w:rFonts w:cs="Arial"/>
          <w:lang w:val="sr-Latn-CS"/>
        </w:rPr>
      </w:pPr>
      <w:r w:rsidRPr="00053060">
        <w:rPr>
          <w:rFonts w:cs="Arial"/>
          <w:u w:val="single"/>
          <w:lang w:val="sr-Cyrl-CS"/>
        </w:rPr>
        <w:t>Паковање:</w:t>
      </w:r>
      <w:r w:rsidRPr="00053060">
        <w:rPr>
          <w:rFonts w:cs="Arial"/>
          <w:lang w:val="sr-Cyrl-CS"/>
        </w:rPr>
        <w:t xml:space="preserve"> Производ се пакује у полиестиленске врећице</w:t>
      </w:r>
      <w:r w:rsidRPr="00053060">
        <w:rPr>
          <w:rFonts w:cs="Arial"/>
          <w:lang w:val="sr-Latn-CS"/>
        </w:rPr>
        <w:t xml:space="preserve"> </w:t>
      </w:r>
      <w:r w:rsidRPr="00053060">
        <w:rPr>
          <w:rFonts w:cs="Arial"/>
          <w:lang w:val="sr-Cyrl-CS"/>
        </w:rPr>
        <w:t>прилагођене величини заштитне одеће</w:t>
      </w:r>
    </w:p>
    <w:p w:rsidR="00EC198B" w:rsidRDefault="00EC198B" w:rsidP="00EC198B">
      <w:pPr>
        <w:widowControl w:val="0"/>
        <w:autoSpaceDE w:val="0"/>
        <w:autoSpaceDN w:val="0"/>
        <w:adjustRightInd w:val="0"/>
        <w:spacing w:before="0"/>
        <w:rPr>
          <w:rFonts w:cs="Arial"/>
          <w:lang w:val="sr-Latn-CS"/>
        </w:rPr>
      </w:pPr>
    </w:p>
    <w:p w:rsidR="00053060" w:rsidRPr="00EC198B" w:rsidRDefault="00053060" w:rsidP="00EC198B">
      <w:pPr>
        <w:widowControl w:val="0"/>
        <w:autoSpaceDE w:val="0"/>
        <w:autoSpaceDN w:val="0"/>
        <w:adjustRightInd w:val="0"/>
        <w:spacing w:before="0"/>
        <w:rPr>
          <w:rFonts w:cs="Arial"/>
          <w:lang w:val="sr-Latn-CS"/>
        </w:rPr>
      </w:pPr>
      <w:r w:rsidRPr="00053060">
        <w:rPr>
          <w:rFonts w:eastAsia="Calibri" w:cs="Arial"/>
          <w:b/>
          <w:lang w:val="sr-Cyrl-RS"/>
        </w:rPr>
        <w:t>________________________________________________________________________</w:t>
      </w:r>
    </w:p>
    <w:p w:rsidR="00604DAC" w:rsidRDefault="00053060" w:rsidP="00EC198B">
      <w:pPr>
        <w:spacing w:before="0"/>
        <w:rPr>
          <w:rFonts w:eastAsia="Calibri" w:cs="Arial"/>
          <w:b/>
          <w:lang w:val="sr-Cyrl-CS"/>
        </w:rPr>
      </w:pPr>
      <w:r w:rsidRPr="00053060">
        <w:rPr>
          <w:rFonts w:eastAsia="Calibri" w:cs="Arial"/>
          <w:b/>
          <w:lang w:val="sr-Cyrl-RS"/>
        </w:rPr>
        <w:t xml:space="preserve">Позиција  </w:t>
      </w:r>
      <w:r w:rsidR="00604DAC">
        <w:rPr>
          <w:rFonts w:eastAsia="Calibri" w:cs="Arial"/>
          <w:b/>
          <w:lang w:val="sr-Cyrl-RS"/>
        </w:rPr>
        <w:t>29</w:t>
      </w:r>
      <w:r w:rsidRPr="00053060">
        <w:rPr>
          <w:rFonts w:eastAsia="Calibri" w:cs="Arial"/>
          <w:b/>
          <w:lang w:val="sr-Cyrl-RS"/>
        </w:rPr>
        <w:t xml:space="preserve"> – </w:t>
      </w:r>
      <w:r w:rsidRPr="00053060">
        <w:rPr>
          <w:rFonts w:eastAsia="Calibri" w:cs="Arial"/>
          <w:b/>
          <w:lang w:val="sr-Cyrl-CS"/>
        </w:rPr>
        <w:t xml:space="preserve">Заштитна одећа за ватрогасце, Ватрогасно одело ТИП 1 </w:t>
      </w:r>
    </w:p>
    <w:p w:rsidR="00EC187C" w:rsidRDefault="00EC187C" w:rsidP="00EC198B">
      <w:pPr>
        <w:spacing w:before="0"/>
        <w:rPr>
          <w:rFonts w:eastAsia="Calibri" w:cs="Arial"/>
          <w:b/>
          <w:lang w:val="sr-Cyrl-CS"/>
        </w:rPr>
      </w:pPr>
    </w:p>
    <w:tbl>
      <w:tblPr>
        <w:tblStyle w:val="TableGrid101"/>
        <w:tblW w:w="10890" w:type="dxa"/>
        <w:tblInd w:w="-905" w:type="dxa"/>
        <w:tblLayout w:type="fixed"/>
        <w:tblLook w:val="04A0" w:firstRow="1" w:lastRow="0" w:firstColumn="1" w:lastColumn="0" w:noHBand="0" w:noVBand="1"/>
      </w:tblPr>
      <w:tblGrid>
        <w:gridCol w:w="1170"/>
        <w:gridCol w:w="450"/>
        <w:gridCol w:w="990"/>
        <w:gridCol w:w="990"/>
        <w:gridCol w:w="990"/>
        <w:gridCol w:w="1080"/>
        <w:gridCol w:w="990"/>
        <w:gridCol w:w="990"/>
        <w:gridCol w:w="1260"/>
        <w:gridCol w:w="990"/>
        <w:gridCol w:w="990"/>
      </w:tblGrid>
      <w:tr w:rsidR="00EC187C" w:rsidRPr="00AB0950" w:rsidTr="00EC187C">
        <w:trPr>
          <w:cantSplit/>
          <w:trHeight w:val="1134"/>
        </w:trPr>
        <w:tc>
          <w:tcPr>
            <w:tcW w:w="1620" w:type="dxa"/>
            <w:gridSpan w:val="2"/>
          </w:tcPr>
          <w:p w:rsidR="00EC187C" w:rsidRPr="002613BC" w:rsidRDefault="00EC187C" w:rsidP="00EC187C">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rsidR="00EC187C" w:rsidRPr="00AB0950" w:rsidRDefault="00EC187C" w:rsidP="00EC187C">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Дрин</w:t>
            </w:r>
            <w:r>
              <w:rPr>
                <w:rFonts w:ascii="Arial" w:hAnsi="Arial" w:cs="Arial"/>
                <w:b/>
                <w:sz w:val="16"/>
                <w:szCs w:val="20"/>
                <w:lang w:val="sr-Cyrl-RS"/>
              </w:rPr>
              <w:t xml:space="preserve">ско-Лимске ХЕ - </w:t>
            </w:r>
            <w:r w:rsidRPr="00AB0950">
              <w:rPr>
                <w:rFonts w:ascii="Arial" w:hAnsi="Arial" w:cs="Arial"/>
                <w:b/>
                <w:sz w:val="16"/>
                <w:szCs w:val="20"/>
                <w:lang w:val="sr-Cyrl-RS"/>
              </w:rPr>
              <w:t>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ХЕ Ђердап –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РБ Колубара – оквирне количине</w:t>
            </w:r>
          </w:p>
        </w:tc>
        <w:tc>
          <w:tcPr>
            <w:tcW w:w="108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ТЕ-КО Костолац–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Панонске ТЕ-ТО– оквирне количине</w:t>
            </w:r>
          </w:p>
        </w:tc>
        <w:tc>
          <w:tcPr>
            <w:tcW w:w="1260" w:type="dxa"/>
          </w:tcPr>
          <w:p w:rsidR="00EC187C" w:rsidRPr="00AB0950" w:rsidRDefault="00EC187C" w:rsidP="00EC187C">
            <w:pPr>
              <w:suppressAutoHyphens/>
              <w:spacing w:before="0"/>
              <w:jc w:val="left"/>
              <w:rPr>
                <w:rFonts w:cs="Arial"/>
                <w:b/>
                <w:bCs/>
                <w:sz w:val="16"/>
                <w:szCs w:val="20"/>
                <w:lang w:val="sr-Cyrl-C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sidRPr="00AB0950">
              <w:rPr>
                <w:rFonts w:ascii="Arial" w:hAnsi="Arial" w:cs="Arial"/>
                <w:b/>
                <w:bCs/>
                <w:sz w:val="16"/>
                <w:szCs w:val="20"/>
                <w:lang w:val="sr-Cyrl-CS" w:eastAsia="ar-SA"/>
              </w:rPr>
              <w:t>Управа ЈП ЕПС</w:t>
            </w:r>
            <w:r w:rsidRPr="00AB0950">
              <w:rPr>
                <w:rFonts w:ascii="Arial" w:hAnsi="Arial" w:cs="Arial"/>
                <w:b/>
                <w:sz w:val="16"/>
                <w:szCs w:val="20"/>
                <w:lang w:val="sr-Cyrl-RS"/>
              </w:rPr>
              <w:t>– оквирне количине</w:t>
            </w:r>
          </w:p>
        </w:tc>
        <w:tc>
          <w:tcPr>
            <w:tcW w:w="990" w:type="dxa"/>
          </w:tcPr>
          <w:p w:rsidR="00EC187C" w:rsidRPr="00AB0950" w:rsidRDefault="00EC187C" w:rsidP="00EC187C">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EB0CE5" w:rsidRPr="00FF57D4" w:rsidTr="00576FAC">
        <w:tc>
          <w:tcPr>
            <w:tcW w:w="1170" w:type="dxa"/>
            <w:vMerge w:val="restart"/>
            <w:vAlign w:val="center"/>
          </w:tcPr>
          <w:p w:rsidR="00EB0CE5" w:rsidRPr="00EC187C" w:rsidRDefault="00EB0CE5" w:rsidP="00EC187C">
            <w:pPr>
              <w:spacing w:before="0" w:after="200"/>
              <w:jc w:val="left"/>
              <w:rPr>
                <w:rFonts w:ascii="Arial" w:hAnsi="Arial" w:cs="Arial"/>
                <w:b/>
                <w:lang w:val="sr-Cyrl-RS"/>
              </w:rPr>
            </w:pPr>
            <w:r w:rsidRPr="00EC187C">
              <w:rPr>
                <w:rFonts w:ascii="Arial" w:hAnsi="Arial" w:cs="Arial"/>
                <w:b/>
                <w:sz w:val="20"/>
                <w:lang w:val="sr-Cyrl-CS"/>
              </w:rPr>
              <w:t>Заштитна одећа за ватрогасце, Ватрогасно одело ТИП 1</w:t>
            </w:r>
          </w:p>
        </w:tc>
        <w:tc>
          <w:tcPr>
            <w:tcW w:w="450" w:type="dxa"/>
            <w:vAlign w:val="bottom"/>
          </w:tcPr>
          <w:p w:rsidR="00EB0CE5" w:rsidRDefault="00EB0CE5" w:rsidP="00EC187C">
            <w:pPr>
              <w:suppressAutoHyphens/>
              <w:spacing w:before="0"/>
              <w:jc w:val="center"/>
              <w:rPr>
                <w:color w:val="000000"/>
              </w:rPr>
            </w:pPr>
            <w:r>
              <w:rPr>
                <w:color w:val="000000"/>
              </w:rPr>
              <w:t>46</w:t>
            </w:r>
          </w:p>
        </w:tc>
        <w:tc>
          <w:tcPr>
            <w:tcW w:w="990" w:type="dxa"/>
            <w:vAlign w:val="center"/>
          </w:tcPr>
          <w:p w:rsidR="00EB0CE5" w:rsidRPr="00FF57D4" w:rsidRDefault="00EB0CE5" w:rsidP="00576FAC">
            <w:pPr>
              <w:suppressAutoHyphens/>
              <w:spacing w:before="0"/>
              <w:jc w:val="center"/>
              <w:rPr>
                <w:rFonts w:ascii="Arial" w:hAnsi="Arial" w:cs="Arial"/>
                <w:b/>
                <w:bCs/>
                <w:sz w:val="20"/>
                <w:szCs w:val="20"/>
                <w:lang w:val="sr-Cyrl-CS" w:eastAsia="ar-SA"/>
              </w:rPr>
            </w:pPr>
          </w:p>
        </w:tc>
        <w:tc>
          <w:tcPr>
            <w:tcW w:w="990" w:type="dxa"/>
            <w:vAlign w:val="center"/>
          </w:tcPr>
          <w:p w:rsidR="00EB0CE5" w:rsidRPr="00FF57D4" w:rsidRDefault="00EB0CE5" w:rsidP="00576FAC">
            <w:pPr>
              <w:suppressAutoHyphens/>
              <w:spacing w:before="0"/>
              <w:jc w:val="center"/>
              <w:rPr>
                <w:rFonts w:ascii="Arial" w:hAnsi="Arial" w:cs="Arial"/>
                <w:b/>
                <w:bCs/>
                <w:sz w:val="20"/>
                <w:szCs w:val="20"/>
                <w:lang w:val="sr-Cyrl-CS" w:eastAsia="ar-SA"/>
              </w:rPr>
            </w:pPr>
          </w:p>
        </w:tc>
        <w:tc>
          <w:tcPr>
            <w:tcW w:w="990" w:type="dxa"/>
            <w:vAlign w:val="center"/>
          </w:tcPr>
          <w:p w:rsidR="00EB0CE5" w:rsidRPr="00FF57D4" w:rsidRDefault="00EB0CE5" w:rsidP="00576FAC">
            <w:pPr>
              <w:suppressAutoHyphens/>
              <w:spacing w:before="0"/>
              <w:jc w:val="center"/>
              <w:rPr>
                <w:rFonts w:ascii="Arial" w:hAnsi="Arial" w:cs="Arial"/>
                <w:b/>
                <w:bCs/>
                <w:sz w:val="20"/>
                <w:szCs w:val="20"/>
                <w:lang w:val="sr-Cyrl-CS" w:eastAsia="ar-SA"/>
              </w:rPr>
            </w:pPr>
          </w:p>
        </w:tc>
        <w:tc>
          <w:tcPr>
            <w:tcW w:w="1080" w:type="dxa"/>
            <w:vAlign w:val="center"/>
          </w:tcPr>
          <w:p w:rsidR="00EB0CE5" w:rsidRPr="00FF57D4" w:rsidRDefault="00EB0CE5" w:rsidP="00576FAC">
            <w:pPr>
              <w:suppressAutoHyphens/>
              <w:spacing w:before="0"/>
              <w:jc w:val="center"/>
              <w:rPr>
                <w:rFonts w:ascii="Arial" w:hAnsi="Arial" w:cs="Arial"/>
                <w:b/>
                <w:bCs/>
                <w:sz w:val="20"/>
                <w:szCs w:val="20"/>
                <w:lang w:val="sr-Cyrl-CS" w:eastAsia="ar-SA"/>
              </w:rPr>
            </w:pPr>
          </w:p>
        </w:tc>
        <w:tc>
          <w:tcPr>
            <w:tcW w:w="990" w:type="dxa"/>
            <w:vAlign w:val="center"/>
          </w:tcPr>
          <w:p w:rsidR="00EB0CE5" w:rsidRPr="00FF57D4" w:rsidRDefault="00EB0CE5" w:rsidP="00576FAC">
            <w:pPr>
              <w:suppressAutoHyphens/>
              <w:spacing w:before="0"/>
              <w:jc w:val="center"/>
              <w:rPr>
                <w:rFonts w:ascii="Arial" w:hAnsi="Arial" w:cs="Arial"/>
                <w:b/>
                <w:bCs/>
                <w:sz w:val="20"/>
                <w:szCs w:val="20"/>
                <w:lang w:val="sr-Cyrl-CS" w:eastAsia="ar-SA"/>
              </w:rPr>
            </w:pPr>
          </w:p>
        </w:tc>
        <w:tc>
          <w:tcPr>
            <w:tcW w:w="990" w:type="dxa"/>
            <w:vAlign w:val="center"/>
          </w:tcPr>
          <w:p w:rsidR="00EB0CE5" w:rsidRPr="00FF57D4" w:rsidRDefault="00EB0CE5" w:rsidP="00576FAC">
            <w:pPr>
              <w:suppressAutoHyphens/>
              <w:spacing w:before="0"/>
              <w:jc w:val="center"/>
              <w:rPr>
                <w:rFonts w:ascii="Arial" w:hAnsi="Arial" w:cs="Arial"/>
                <w:b/>
                <w:bCs/>
                <w:sz w:val="20"/>
                <w:szCs w:val="20"/>
                <w:lang w:val="sr-Cyrl-CS" w:eastAsia="ar-SA"/>
              </w:rPr>
            </w:pPr>
          </w:p>
        </w:tc>
        <w:tc>
          <w:tcPr>
            <w:tcW w:w="1260" w:type="dxa"/>
            <w:vAlign w:val="center"/>
          </w:tcPr>
          <w:p w:rsidR="00EB0CE5" w:rsidRDefault="00EB0CE5" w:rsidP="00576FAC">
            <w:pPr>
              <w:suppressAutoHyphens/>
              <w:spacing w:before="0"/>
              <w:jc w:val="center"/>
              <w:rPr>
                <w:color w:val="000000"/>
              </w:rPr>
            </w:pPr>
          </w:p>
        </w:tc>
        <w:tc>
          <w:tcPr>
            <w:tcW w:w="990" w:type="dxa"/>
            <w:vAlign w:val="center"/>
          </w:tcPr>
          <w:p w:rsidR="00EB0CE5" w:rsidRPr="00FF57D4" w:rsidRDefault="00EB0CE5" w:rsidP="00576FAC">
            <w:pPr>
              <w:suppressAutoHyphens/>
              <w:spacing w:before="0"/>
              <w:jc w:val="center"/>
              <w:rPr>
                <w:rFonts w:ascii="Arial" w:hAnsi="Arial" w:cs="Arial"/>
                <w:b/>
                <w:bCs/>
                <w:sz w:val="20"/>
                <w:szCs w:val="20"/>
                <w:lang w:val="sr-Cyrl-CS" w:eastAsia="ar-SA"/>
              </w:rPr>
            </w:pPr>
          </w:p>
        </w:tc>
        <w:tc>
          <w:tcPr>
            <w:tcW w:w="990" w:type="dxa"/>
            <w:vAlign w:val="center"/>
          </w:tcPr>
          <w:p w:rsidR="00EB0CE5" w:rsidRPr="00FF57D4" w:rsidRDefault="00EB0CE5" w:rsidP="00576FAC">
            <w:pPr>
              <w:suppressAutoHyphens/>
              <w:spacing w:before="0"/>
              <w:jc w:val="center"/>
              <w:rPr>
                <w:rFonts w:ascii="Arial" w:hAnsi="Arial" w:cs="Arial"/>
                <w:b/>
                <w:bCs/>
                <w:sz w:val="20"/>
                <w:szCs w:val="20"/>
                <w:lang w:val="sr-Cyrl-CS" w:eastAsia="ar-SA"/>
              </w:rPr>
            </w:pPr>
          </w:p>
        </w:tc>
      </w:tr>
      <w:tr w:rsidR="00634078" w:rsidRPr="00FF57D4" w:rsidTr="00576FAC">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48</w:t>
            </w: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Default="00634078" w:rsidP="00576FAC">
            <w:pPr>
              <w:spacing w:before="0"/>
              <w:jc w:val="center"/>
              <w:rPr>
                <w:color w:val="000000"/>
              </w:rPr>
            </w:pPr>
            <w:r>
              <w:rPr>
                <w:color w:val="000000"/>
              </w:rPr>
              <w:t>1</w:t>
            </w: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108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1260" w:type="dxa"/>
            <w:vAlign w:val="center"/>
          </w:tcPr>
          <w:p w:rsidR="00634078" w:rsidRDefault="00634078" w:rsidP="00576FAC">
            <w:pPr>
              <w:suppressAutoHyphens/>
              <w:spacing w:before="0"/>
              <w:jc w:val="center"/>
              <w:rPr>
                <w:color w:val="000000"/>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Default="00634078" w:rsidP="00576FAC">
            <w:pPr>
              <w:spacing w:before="0"/>
              <w:jc w:val="center"/>
              <w:rPr>
                <w:color w:val="000000"/>
              </w:rPr>
            </w:pPr>
            <w:r>
              <w:rPr>
                <w:color w:val="000000"/>
              </w:rPr>
              <w:t>1</w:t>
            </w:r>
          </w:p>
        </w:tc>
      </w:tr>
      <w:tr w:rsidR="00634078" w:rsidRPr="00FF57D4" w:rsidTr="00576FAC">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50</w:t>
            </w: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Default="00634078" w:rsidP="00576FAC">
            <w:pPr>
              <w:spacing w:before="0"/>
              <w:jc w:val="center"/>
              <w:rPr>
                <w:color w:val="000000"/>
              </w:rPr>
            </w:pPr>
            <w:r>
              <w:rPr>
                <w:color w:val="000000"/>
              </w:rPr>
              <w:t>5</w:t>
            </w: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108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1260" w:type="dxa"/>
            <w:vAlign w:val="center"/>
          </w:tcPr>
          <w:p w:rsidR="00634078" w:rsidRDefault="00634078" w:rsidP="00576FAC">
            <w:pPr>
              <w:suppressAutoHyphens/>
              <w:spacing w:before="0"/>
              <w:jc w:val="center"/>
              <w:rPr>
                <w:color w:val="000000"/>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Default="00634078" w:rsidP="00576FAC">
            <w:pPr>
              <w:spacing w:before="0"/>
              <w:jc w:val="center"/>
              <w:rPr>
                <w:color w:val="000000"/>
              </w:rPr>
            </w:pPr>
            <w:r>
              <w:rPr>
                <w:color w:val="000000"/>
              </w:rPr>
              <w:t>5</w:t>
            </w:r>
          </w:p>
        </w:tc>
      </w:tr>
      <w:tr w:rsidR="00634078" w:rsidRPr="00FF57D4" w:rsidTr="00576FAC">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52</w:t>
            </w: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Default="00634078" w:rsidP="00576FAC">
            <w:pPr>
              <w:spacing w:before="0"/>
              <w:jc w:val="center"/>
              <w:rPr>
                <w:color w:val="000000"/>
              </w:rPr>
            </w:pPr>
            <w:r>
              <w:rPr>
                <w:color w:val="000000"/>
              </w:rPr>
              <w:t>5</w:t>
            </w: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108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1260" w:type="dxa"/>
            <w:vAlign w:val="center"/>
          </w:tcPr>
          <w:p w:rsidR="00634078" w:rsidRDefault="00634078" w:rsidP="00576FAC">
            <w:pPr>
              <w:suppressAutoHyphens/>
              <w:spacing w:before="0"/>
              <w:jc w:val="center"/>
              <w:rPr>
                <w:color w:val="000000"/>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Default="00634078" w:rsidP="00576FAC">
            <w:pPr>
              <w:spacing w:before="0"/>
              <w:jc w:val="center"/>
              <w:rPr>
                <w:color w:val="000000"/>
              </w:rPr>
            </w:pPr>
            <w:r>
              <w:rPr>
                <w:color w:val="000000"/>
              </w:rPr>
              <w:t>5</w:t>
            </w:r>
          </w:p>
        </w:tc>
      </w:tr>
      <w:tr w:rsidR="00634078" w:rsidRPr="00FF57D4" w:rsidTr="00576FAC">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54</w:t>
            </w: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Default="00634078" w:rsidP="00576FAC">
            <w:pPr>
              <w:spacing w:before="0"/>
              <w:jc w:val="center"/>
              <w:rPr>
                <w:color w:val="000000"/>
              </w:rPr>
            </w:pPr>
            <w:r>
              <w:rPr>
                <w:color w:val="000000"/>
              </w:rPr>
              <w:t>6</w:t>
            </w: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108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1260" w:type="dxa"/>
            <w:vAlign w:val="center"/>
          </w:tcPr>
          <w:p w:rsidR="00634078" w:rsidRDefault="00634078" w:rsidP="00576FAC">
            <w:pPr>
              <w:suppressAutoHyphens/>
              <w:spacing w:before="0"/>
              <w:jc w:val="center"/>
              <w:rPr>
                <w:color w:val="000000"/>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Default="00634078" w:rsidP="00576FAC">
            <w:pPr>
              <w:spacing w:before="0"/>
              <w:jc w:val="center"/>
              <w:rPr>
                <w:color w:val="000000"/>
              </w:rPr>
            </w:pPr>
            <w:r>
              <w:rPr>
                <w:color w:val="000000"/>
              </w:rPr>
              <w:t>6</w:t>
            </w:r>
          </w:p>
        </w:tc>
      </w:tr>
      <w:tr w:rsidR="00634078" w:rsidRPr="00FF57D4" w:rsidTr="00576FAC">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56</w:t>
            </w: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Default="00634078" w:rsidP="00576FAC">
            <w:pPr>
              <w:spacing w:before="0"/>
              <w:jc w:val="center"/>
              <w:rPr>
                <w:color w:val="000000"/>
              </w:rPr>
            </w:pPr>
            <w:r>
              <w:rPr>
                <w:color w:val="000000"/>
              </w:rPr>
              <w:t>8</w:t>
            </w: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108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1260" w:type="dxa"/>
            <w:vAlign w:val="center"/>
          </w:tcPr>
          <w:p w:rsidR="00634078" w:rsidRDefault="00634078" w:rsidP="00576FAC">
            <w:pPr>
              <w:suppressAutoHyphens/>
              <w:spacing w:before="0"/>
              <w:jc w:val="center"/>
              <w:rPr>
                <w:color w:val="000000"/>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Default="00634078" w:rsidP="00576FAC">
            <w:pPr>
              <w:spacing w:before="0"/>
              <w:jc w:val="center"/>
              <w:rPr>
                <w:color w:val="000000"/>
              </w:rPr>
            </w:pPr>
            <w:r>
              <w:rPr>
                <w:color w:val="000000"/>
              </w:rPr>
              <w:t>8</w:t>
            </w:r>
          </w:p>
        </w:tc>
      </w:tr>
      <w:tr w:rsidR="00634078" w:rsidRPr="00FF57D4" w:rsidTr="00576FAC">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58</w:t>
            </w: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Default="00634078" w:rsidP="00576FAC">
            <w:pPr>
              <w:spacing w:before="0"/>
              <w:jc w:val="center"/>
              <w:rPr>
                <w:color w:val="000000"/>
              </w:rPr>
            </w:pPr>
            <w:r>
              <w:rPr>
                <w:color w:val="000000"/>
              </w:rPr>
              <w:t>6</w:t>
            </w: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108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1260" w:type="dxa"/>
            <w:vAlign w:val="center"/>
          </w:tcPr>
          <w:p w:rsidR="00634078" w:rsidRDefault="00634078" w:rsidP="00576FAC">
            <w:pPr>
              <w:suppressAutoHyphens/>
              <w:spacing w:before="0"/>
              <w:jc w:val="center"/>
              <w:rPr>
                <w:color w:val="000000"/>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Default="00634078" w:rsidP="00576FAC">
            <w:pPr>
              <w:spacing w:before="0"/>
              <w:jc w:val="center"/>
              <w:rPr>
                <w:color w:val="000000"/>
              </w:rPr>
            </w:pPr>
            <w:r>
              <w:rPr>
                <w:color w:val="000000"/>
              </w:rPr>
              <w:t>6</w:t>
            </w:r>
          </w:p>
        </w:tc>
      </w:tr>
      <w:tr w:rsidR="00634078" w:rsidRPr="00FF57D4" w:rsidTr="00576FAC">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Default="00634078" w:rsidP="00634078">
            <w:pPr>
              <w:suppressAutoHyphens/>
              <w:spacing w:before="0"/>
              <w:jc w:val="center"/>
              <w:rPr>
                <w:color w:val="000000"/>
              </w:rPr>
            </w:pPr>
            <w:r>
              <w:rPr>
                <w:color w:val="000000"/>
              </w:rPr>
              <w:t>60</w:t>
            </w: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Default="00634078" w:rsidP="00576FAC">
            <w:pPr>
              <w:spacing w:before="0"/>
              <w:jc w:val="center"/>
              <w:rPr>
                <w:color w:val="000000"/>
              </w:rPr>
            </w:pPr>
            <w:r>
              <w:rPr>
                <w:color w:val="000000"/>
              </w:rPr>
              <w:t>0</w:t>
            </w: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108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1260" w:type="dxa"/>
            <w:vAlign w:val="center"/>
          </w:tcPr>
          <w:p w:rsidR="00634078" w:rsidRDefault="00634078" w:rsidP="00576FAC">
            <w:pPr>
              <w:suppressAutoHyphens/>
              <w:spacing w:before="0"/>
              <w:jc w:val="center"/>
              <w:rPr>
                <w:color w:val="000000"/>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Default="00634078" w:rsidP="00576FAC">
            <w:pPr>
              <w:spacing w:before="0"/>
              <w:jc w:val="center"/>
              <w:rPr>
                <w:color w:val="000000"/>
              </w:rPr>
            </w:pPr>
            <w:r>
              <w:rPr>
                <w:color w:val="000000"/>
              </w:rPr>
              <w:t>0</w:t>
            </w:r>
          </w:p>
        </w:tc>
      </w:tr>
      <w:tr w:rsidR="00634078" w:rsidRPr="00FF57D4" w:rsidTr="00576FAC">
        <w:tc>
          <w:tcPr>
            <w:tcW w:w="1170" w:type="dxa"/>
            <w:vMerge/>
          </w:tcPr>
          <w:p w:rsidR="00634078" w:rsidRPr="00053060" w:rsidRDefault="00634078" w:rsidP="00634078">
            <w:pPr>
              <w:spacing w:before="0" w:after="200"/>
              <w:rPr>
                <w:rFonts w:cs="Arial"/>
                <w:b/>
                <w:lang w:val="sr-Cyrl-RS"/>
              </w:rPr>
            </w:pPr>
          </w:p>
        </w:tc>
        <w:tc>
          <w:tcPr>
            <w:tcW w:w="450" w:type="dxa"/>
            <w:vAlign w:val="bottom"/>
          </w:tcPr>
          <w:p w:rsidR="00634078" w:rsidRPr="00EB0CE5" w:rsidRDefault="00634078" w:rsidP="00634078">
            <w:pPr>
              <w:suppressAutoHyphens/>
              <w:spacing w:before="0"/>
              <w:jc w:val="center"/>
              <w:rPr>
                <w:color w:val="000000"/>
                <w:lang w:val="sr-Cyrl-RS"/>
              </w:rPr>
            </w:pPr>
            <w:r>
              <w:rPr>
                <w:color w:val="000000"/>
                <w:lang w:val="sr-Cyrl-RS"/>
              </w:rPr>
              <w:t>62</w:t>
            </w: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Default="00634078" w:rsidP="00576FAC">
            <w:pPr>
              <w:spacing w:before="0"/>
              <w:jc w:val="center"/>
              <w:rPr>
                <w:color w:val="000000"/>
              </w:rPr>
            </w:pPr>
            <w:r>
              <w:rPr>
                <w:color w:val="000000"/>
              </w:rPr>
              <w:t>1</w:t>
            </w: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108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1260" w:type="dxa"/>
            <w:vAlign w:val="center"/>
          </w:tcPr>
          <w:p w:rsidR="00634078" w:rsidRDefault="00634078" w:rsidP="00576FAC">
            <w:pPr>
              <w:suppressAutoHyphens/>
              <w:spacing w:before="0"/>
              <w:jc w:val="center"/>
              <w:rPr>
                <w:color w:val="000000"/>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Default="00634078" w:rsidP="00576FAC">
            <w:pPr>
              <w:spacing w:before="0"/>
              <w:jc w:val="center"/>
              <w:rPr>
                <w:color w:val="000000"/>
              </w:rPr>
            </w:pPr>
            <w:r>
              <w:rPr>
                <w:color w:val="000000"/>
              </w:rPr>
              <w:t>1</w:t>
            </w:r>
          </w:p>
        </w:tc>
      </w:tr>
      <w:tr w:rsidR="00634078" w:rsidRPr="00FF57D4" w:rsidTr="00576FAC">
        <w:tc>
          <w:tcPr>
            <w:tcW w:w="1620" w:type="dxa"/>
            <w:gridSpan w:val="2"/>
          </w:tcPr>
          <w:p w:rsidR="00634078" w:rsidRPr="002613BC" w:rsidRDefault="00634078" w:rsidP="00634078">
            <w:pPr>
              <w:suppressAutoHyphens/>
              <w:spacing w:before="0"/>
              <w:jc w:val="right"/>
              <w:rPr>
                <w:color w:val="000000"/>
                <w:lang w:val="sr-Cyrl-RS"/>
              </w:rPr>
            </w:pPr>
            <w:r>
              <w:rPr>
                <w:color w:val="000000"/>
              </w:rPr>
              <w:t>Укупно</w:t>
            </w:r>
            <w:r>
              <w:rPr>
                <w:color w:val="000000"/>
                <w:lang w:val="sr-Cyrl-RS"/>
              </w:rPr>
              <w:t>:</w:t>
            </w: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r>
              <w:rPr>
                <w:rFonts w:cs="Arial"/>
                <w:b/>
                <w:bCs/>
                <w:sz w:val="20"/>
                <w:szCs w:val="20"/>
                <w:lang w:val="sr-Cyrl-CS" w:eastAsia="ar-SA"/>
              </w:rPr>
              <w:t>32</w:t>
            </w: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108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1260" w:type="dxa"/>
            <w:vAlign w:val="center"/>
          </w:tcPr>
          <w:p w:rsidR="00634078" w:rsidRDefault="00634078" w:rsidP="00576FAC">
            <w:pPr>
              <w:suppressAutoHyphens/>
              <w:spacing w:before="0"/>
              <w:jc w:val="center"/>
              <w:rPr>
                <w:color w:val="000000"/>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p>
        </w:tc>
        <w:tc>
          <w:tcPr>
            <w:tcW w:w="990" w:type="dxa"/>
            <w:vAlign w:val="center"/>
          </w:tcPr>
          <w:p w:rsidR="00634078" w:rsidRPr="00FF57D4" w:rsidRDefault="00634078" w:rsidP="00576FAC">
            <w:pPr>
              <w:suppressAutoHyphens/>
              <w:spacing w:before="0"/>
              <w:jc w:val="center"/>
              <w:rPr>
                <w:rFonts w:cs="Arial"/>
                <w:b/>
                <w:bCs/>
                <w:sz w:val="20"/>
                <w:szCs w:val="20"/>
                <w:lang w:val="sr-Cyrl-CS" w:eastAsia="ar-SA"/>
              </w:rPr>
            </w:pPr>
            <w:r>
              <w:rPr>
                <w:rFonts w:cs="Arial"/>
                <w:b/>
                <w:bCs/>
                <w:sz w:val="20"/>
                <w:szCs w:val="20"/>
                <w:lang w:val="sr-Cyrl-CS" w:eastAsia="ar-SA"/>
              </w:rPr>
              <w:t>32</w:t>
            </w:r>
          </w:p>
        </w:tc>
      </w:tr>
    </w:tbl>
    <w:p w:rsidR="00EC187C" w:rsidRDefault="00EC187C" w:rsidP="00EC198B">
      <w:pPr>
        <w:spacing w:before="0"/>
        <w:rPr>
          <w:rFonts w:eastAsia="Calibri" w:cs="Arial"/>
          <w:b/>
          <w:lang w:val="sr-Cyrl-CS"/>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Ватрогасно одело </w:t>
      </w:r>
      <w:r w:rsidRPr="00053060">
        <w:rPr>
          <w:rFonts w:cs="Arial"/>
          <w:lang w:val="sr-Latn-CS"/>
        </w:rPr>
        <w:t>дизајнирано и намењено за ношење током интервенција гашења пожара у квалитету према наведеним стандардима, којима су утврђени најмањи нивои захтева за пеформансе за заштитну одећу која штити од топлоте и ватре (</w:t>
      </w:r>
      <w:r w:rsidRPr="00053060">
        <w:rPr>
          <w:rFonts w:cs="Arial"/>
          <w:lang w:val="sr-Cyrl-CS"/>
        </w:rPr>
        <w:t xml:space="preserve">ниво </w:t>
      </w:r>
      <w:r w:rsidRPr="00053060">
        <w:rPr>
          <w:rFonts w:cs="Arial"/>
          <w:lang w:val="sr-Latn-CS"/>
        </w:rPr>
        <w:t xml:space="preserve">термалнe заштитe, </w:t>
      </w:r>
      <w:r w:rsidRPr="00053060">
        <w:rPr>
          <w:rFonts w:cs="Arial"/>
          <w:lang w:val="sr-Cyrl-CS"/>
        </w:rPr>
        <w:t xml:space="preserve">заштите од прскања хемикалија и запаљивих течности, минимални нивои перформанси коришћених материјала, ниво </w:t>
      </w:r>
      <w:r w:rsidRPr="00053060">
        <w:rPr>
          <w:rFonts w:cs="Arial"/>
          <w:lang w:val="sr-Latn-CS"/>
        </w:rPr>
        <w:t>уочљивости (</w:t>
      </w:r>
      <w:r w:rsidRPr="00053060">
        <w:rPr>
          <w:rFonts w:cs="Arial"/>
          <w:lang w:val="sr-Cyrl-CS"/>
        </w:rPr>
        <w:t>боја/ретро-рефлексија</w:t>
      </w:r>
      <w:r w:rsidRPr="00053060">
        <w:rPr>
          <w:rFonts w:cs="Arial"/>
          <w:lang w:val="sr-Latn-CS"/>
        </w:rPr>
        <w:t xml:space="preserve">), </w:t>
      </w:r>
      <w:r w:rsidRPr="00053060">
        <w:rPr>
          <w:rFonts w:cs="Arial"/>
          <w:lang w:val="sr-Cyrl-CS"/>
        </w:rPr>
        <w:t xml:space="preserve">ергономски захтеви, </w:t>
      </w:r>
      <w:r w:rsidRPr="00053060">
        <w:rPr>
          <w:rFonts w:cs="Arial"/>
          <w:lang w:val="sr-Latn-CS"/>
        </w:rPr>
        <w:t>означавање и информације добије од произвођача).</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Стандарди</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SRPS EN 469:2015 - </w:t>
      </w:r>
      <w:r w:rsidRPr="00053060">
        <w:rPr>
          <w:rFonts w:cs="Arial"/>
          <w:lang w:val="sr-Cyrl-CS"/>
        </w:rPr>
        <w:t>Заштитна одећа за ватрогасце-Захтеви за перформансе за заштитну одећу за ватрогасце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SRPS EN ISO 20471:2015 – </w:t>
      </w:r>
      <w:r w:rsidRPr="00053060">
        <w:rPr>
          <w:rFonts w:cs="Arial"/>
          <w:lang w:val="sr-Cyrl-CS"/>
        </w:rPr>
        <w:t xml:space="preserve">Веома уочљива одећа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Модел: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 xml:space="preserve">Одело се </w:t>
      </w:r>
      <w:r w:rsidRPr="00053060">
        <w:rPr>
          <w:rFonts w:cs="Arial"/>
          <w:lang w:val="sr-Cyrl-CS"/>
        </w:rPr>
        <w:t xml:space="preserve">састоји од два дела: </w:t>
      </w:r>
      <w:r w:rsidRPr="00053060">
        <w:rPr>
          <w:rFonts w:cs="Arial"/>
          <w:lang w:val="sr-Latn-CS"/>
        </w:rPr>
        <w:t>јакна</w:t>
      </w:r>
      <w:r w:rsidRPr="00053060">
        <w:rPr>
          <w:rFonts w:cs="Arial"/>
          <w:lang w:val="sr-Cyrl-CS"/>
        </w:rPr>
        <w:t xml:space="preserve"> и панталон</w:t>
      </w:r>
      <w:r w:rsidRPr="00053060">
        <w:rPr>
          <w:rFonts w:cs="Arial"/>
          <w:lang w:val="sr-Latn-CS"/>
        </w:rPr>
        <w:t>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Јакна је равног кроја. Напред се копча наменски израђеним патент затварачем, који има потезач за брзо раздвајање (</w:t>
      </w:r>
      <w:r w:rsidRPr="00053060">
        <w:rPr>
          <w:rFonts w:cs="Arial"/>
          <w:lang w:val="sr-Latn-CS"/>
        </w:rPr>
        <w:t>Top Open</w:t>
      </w:r>
      <w:r w:rsidRPr="00053060">
        <w:rPr>
          <w:rFonts w:cs="Arial"/>
          <w:lang w:val="sr-Cyrl-CS"/>
        </w:rPr>
        <w:t xml:space="preserve"> са металним зупцима). Патент затварач је покривен заштитном лајсном ширене 6 </w:t>
      </w:r>
      <w:r w:rsidRPr="00053060">
        <w:rPr>
          <w:rFonts w:cs="Arial"/>
          <w:lang w:val="sr-Latn-RS"/>
        </w:rPr>
        <w:t>cm</w:t>
      </w:r>
      <w:r w:rsidRPr="00053060">
        <w:rPr>
          <w:rFonts w:cs="Arial"/>
          <w:lang w:val="sr-Cyrl-CS"/>
        </w:rPr>
        <w:t xml:space="preserve">, која се затвара чичак траком. Блуза има повишену крагну ради боље заштите врата и копча се са лајсном и чичак траком. Сечена је у пределу прса. Испод линије сечења, са десне стране, формиран је отвор џепа који је покривен заштитном лајсном ширине око 2 </w:t>
      </w:r>
      <w:r w:rsidRPr="00053060">
        <w:rPr>
          <w:rFonts w:cs="Arial"/>
          <w:lang w:val="sr-Latn-RS"/>
        </w:rPr>
        <w:t>cm</w:t>
      </w:r>
      <w:r w:rsidRPr="00053060">
        <w:rPr>
          <w:rFonts w:cs="Arial"/>
          <w:lang w:val="sr-Cyrl-CS"/>
        </w:rPr>
        <w:t>.</w:t>
      </w:r>
      <w:r w:rsidRPr="00053060">
        <w:rPr>
          <w:rFonts w:cs="Arial"/>
          <w:lang w:val="sr-Latn-RS"/>
        </w:rPr>
        <w:t xml:space="preserve"> </w:t>
      </w:r>
      <w:r w:rsidRPr="00053060">
        <w:rPr>
          <w:rFonts w:cs="Arial"/>
          <w:lang w:val="sr-Cyrl-CS"/>
        </w:rPr>
        <w:t>Џеп се затвара спиралним патент затварачем. На левој страни јакне, у висини прса, налази се џеп са п</w:t>
      </w:r>
      <w:r w:rsidRPr="00053060">
        <w:rPr>
          <w:rFonts w:cs="Arial"/>
          <w:lang w:val="sr-Latn-CS"/>
        </w:rPr>
        <w:t>атном</w:t>
      </w:r>
      <w:r w:rsidRPr="00053060">
        <w:rPr>
          <w:rFonts w:cs="Arial"/>
          <w:lang w:val="sr-Cyrl-CS"/>
        </w:rPr>
        <w:t xml:space="preserve"> за средство везе (дужина минимум 20 </w:t>
      </w:r>
      <w:r w:rsidRPr="00053060">
        <w:rPr>
          <w:rFonts w:cs="Arial"/>
          <w:lang w:val="sr-Latn-RS"/>
        </w:rPr>
        <w:t>cm</w:t>
      </w:r>
      <w:r w:rsidRPr="00053060">
        <w:rPr>
          <w:rFonts w:cs="Arial"/>
          <w:lang w:val="sr-Cyrl-CS"/>
        </w:rPr>
        <w:t xml:space="preserve">, ширина 8,5 </w:t>
      </w:r>
      <w:r w:rsidRPr="00053060">
        <w:rPr>
          <w:rFonts w:cs="Arial"/>
          <w:lang w:val="sr-Latn-RS"/>
        </w:rPr>
        <w:t>cm</w:t>
      </w:r>
      <w:r w:rsidRPr="00053060">
        <w:rPr>
          <w:rFonts w:cs="Arial"/>
          <w:lang w:val="sr-Cyrl-CS"/>
        </w:rPr>
        <w:t xml:space="preserve"> и дубине 4,5 </w:t>
      </w:r>
      <w:r w:rsidRPr="00053060">
        <w:rPr>
          <w:rFonts w:cs="Arial"/>
          <w:lang w:val="sr-Latn-RS"/>
        </w:rPr>
        <w:t>cm</w:t>
      </w:r>
      <w:r w:rsidRPr="00053060">
        <w:rPr>
          <w:rFonts w:cs="Arial"/>
          <w:lang w:val="sr-Cyrl-CS"/>
        </w:rPr>
        <w:t xml:space="preserve">). У пределу струка нашивена су 2 џепа са патном (конструкција џепа је прилагођена намени одела и пружа заштиту унутрашњег садржаја џепа). Рукави се завршавају са манжетном ширине око 6,5 </w:t>
      </w:r>
      <w:r w:rsidRPr="00053060">
        <w:rPr>
          <w:rFonts w:cs="Arial"/>
          <w:lang w:val="sr-Latn-RS"/>
        </w:rPr>
        <w:t>cm</w:t>
      </w:r>
      <w:r w:rsidRPr="00053060">
        <w:rPr>
          <w:rFonts w:cs="Arial"/>
          <w:lang w:val="sr-Cyrl-CS"/>
        </w:rPr>
        <w:t>, при чему се отвор лајсне регулише са системом чичак-влакнаста трака.</w:t>
      </w:r>
      <w:r w:rsidRPr="00053060">
        <w:rPr>
          <w:rFonts w:cs="Arial"/>
          <w:lang w:val="sr-Latn-RS"/>
        </w:rPr>
        <w:t xml:space="preserve"> </w:t>
      </w:r>
      <w:r w:rsidRPr="00053060">
        <w:rPr>
          <w:rFonts w:cs="Arial"/>
          <w:lang w:val="sr-Cyrl-CS"/>
        </w:rPr>
        <w:t xml:space="preserve">На јакни су нашивене незапаљиве рефлектујуће траке у сивој и жутој боји ширине око 5 </w:t>
      </w:r>
      <w:r w:rsidRPr="00053060">
        <w:rPr>
          <w:rFonts w:cs="Arial"/>
          <w:lang w:val="sr-Latn-RS"/>
        </w:rPr>
        <w:t>cm</w:t>
      </w:r>
      <w:r w:rsidRPr="00053060">
        <w:rPr>
          <w:rFonts w:cs="Arial"/>
          <w:lang w:val="sr-Cyrl-CS"/>
        </w:rPr>
        <w:t xml:space="preserve"> (на дну јакне на око 2,5 </w:t>
      </w:r>
      <w:r w:rsidRPr="00053060">
        <w:rPr>
          <w:rFonts w:cs="Arial"/>
          <w:lang w:val="sr-Latn-RS"/>
        </w:rPr>
        <w:t>cm</w:t>
      </w:r>
      <w:r w:rsidRPr="00053060">
        <w:rPr>
          <w:rFonts w:cs="Arial"/>
          <w:lang w:val="sr-Cyrl-CS"/>
        </w:rPr>
        <w:t xml:space="preserve"> од краја, у пределу прса одмах изнад линије сечења и у горњем делу рукава на око 10 </w:t>
      </w:r>
      <w:r w:rsidRPr="00053060">
        <w:rPr>
          <w:rFonts w:cs="Arial"/>
          <w:lang w:val="sr-Latn-RS"/>
        </w:rPr>
        <w:t>cm</w:t>
      </w:r>
      <w:r w:rsidRPr="00053060">
        <w:rPr>
          <w:rFonts w:cs="Arial"/>
          <w:lang w:val="sr-Cyrl-CS"/>
        </w:rPr>
        <w:t xml:space="preserve"> од највише тачке на рукаву). Рефлектујуће траке се нашивају на међусобном растојању од око 3 </w:t>
      </w:r>
      <w:r w:rsidRPr="00053060">
        <w:rPr>
          <w:rFonts w:cs="Arial"/>
          <w:lang w:val="sr-Latn-RS"/>
        </w:rPr>
        <w:t>cm</w:t>
      </w:r>
      <w:r w:rsidRPr="00053060">
        <w:rPr>
          <w:rFonts w:cs="Arial"/>
          <w:lang w:val="sr-Cyrl-CS"/>
        </w:rPr>
        <w:t xml:space="preserve">. На леђима је натпис  ВАТРОГАСЦИ, исписан у рефлектујућој боји са словима </w:t>
      </w:r>
      <w:r w:rsidRPr="00053060">
        <w:rPr>
          <w:rFonts w:cs="Arial"/>
          <w:lang w:val="sr-Cyrl-RS"/>
        </w:rPr>
        <w:t xml:space="preserve">висине </w:t>
      </w:r>
      <w:r w:rsidRPr="00053060">
        <w:rPr>
          <w:rFonts w:cs="Arial"/>
          <w:lang w:val="sr-Cyrl-CS"/>
        </w:rPr>
        <w:t xml:space="preserve">минимално 4 </w:t>
      </w:r>
      <w:r w:rsidRPr="00053060">
        <w:rPr>
          <w:rFonts w:cs="Arial"/>
          <w:lang w:val="sr-Latn-RS"/>
        </w:rPr>
        <w:t>cm</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Панталоне:</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lastRenderedPageBreak/>
        <w:t xml:space="preserve">Панталоне су са пластроном, на чијој је левој страни нашивен џеп са вертикално постављеним отвором који се затвара патент затварачем. Трегери су израђени од еластичне траке ширине око 3 </w:t>
      </w:r>
      <w:r w:rsidRPr="00053060">
        <w:rPr>
          <w:rFonts w:cs="Arial"/>
          <w:lang w:val="sr-Latn-RS"/>
        </w:rPr>
        <w:t>cm</w:t>
      </w:r>
      <w:r w:rsidRPr="00053060">
        <w:rPr>
          <w:rFonts w:cs="Arial"/>
          <w:lang w:val="sr-Cyrl-CS"/>
        </w:rPr>
        <w:t xml:space="preserve"> провучене кроз пластичне регулаторе и копчају се пластичним копчама велике издржљивости. Панталоне се напред копчају са спиралним патент затварачем са два клизача.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 xml:space="preserve">Сечене су у пределу струка где и смештена два коса џепа. У бочним деловима ногавица, у пределу бутина, нашивена су два џепа са патнама који се затварају системом чичак трака-влакнаста трака. Испод џепова, у пределу колена, нашивена су ојачања од додатног слоја тканине, тако да формирају џеп, чији се отвор налази са доње стране, затвара се уз помоћ склопа чичак трака-влакнаста трака и омогућава убацивање штитника за колена. На задњем делу панталона, у пределу струка, увучена је еластична трака ширине 4 </w:t>
      </w:r>
      <w:r w:rsidRPr="00053060">
        <w:rPr>
          <w:rFonts w:cs="Arial"/>
          <w:lang w:val="sr-Latn-RS"/>
        </w:rPr>
        <w:t>cm</w:t>
      </w:r>
      <w:r w:rsidRPr="00053060">
        <w:rPr>
          <w:rFonts w:cs="Arial"/>
          <w:lang w:val="sr-Cyrl-CS"/>
        </w:rPr>
        <w:t xml:space="preserve">, којом се регулише обим струка. Испод линије појаса, на десној страни, нашивен је џеп са косим доњим ивицама, који се затвара склопом чичак трака-влакнаста трака. На ногавицама панталона су нашивене по целом обиму незапаљиве рефлектујуће траке у сивој и жутој боји ширине око 5 </w:t>
      </w:r>
      <w:r w:rsidRPr="00053060">
        <w:rPr>
          <w:rFonts w:cs="Arial"/>
          <w:lang w:val="sr-Latn-RS"/>
        </w:rPr>
        <w:t>cm</w:t>
      </w:r>
      <w:r w:rsidRPr="00053060">
        <w:rPr>
          <w:rFonts w:cs="Arial"/>
          <w:lang w:val="sr-Cyrl-CS"/>
        </w:rPr>
        <w:t xml:space="preserve"> и то на растојању од око 28 </w:t>
      </w:r>
      <w:r w:rsidRPr="00053060">
        <w:rPr>
          <w:rFonts w:cs="Arial"/>
          <w:lang w:val="sr-Latn-RS"/>
        </w:rPr>
        <w:t>cm</w:t>
      </w:r>
      <w:r w:rsidRPr="00053060">
        <w:rPr>
          <w:rFonts w:cs="Arial"/>
          <w:lang w:val="sr-Cyrl-CS"/>
        </w:rPr>
        <w:t xml:space="preserve"> од краја ногавица на међусобном растојању  од око 3 </w:t>
      </w:r>
      <w:r w:rsidRPr="00053060">
        <w:rPr>
          <w:rFonts w:cs="Arial"/>
          <w:lang w:val="sr-Latn-RS"/>
        </w:rPr>
        <w:t>cm</w:t>
      </w:r>
      <w:r w:rsidRPr="00053060">
        <w:rPr>
          <w:rFonts w:cs="Arial"/>
          <w:lang w:val="sr-Cyrl-CS"/>
        </w:rPr>
        <w:t>. Сви шавови који трпе већа напрезања су додатно ојачани.</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Означавање и маркирање врши с</w:t>
      </w:r>
      <w:r w:rsidRPr="00053060">
        <w:rPr>
          <w:rFonts w:cs="Arial"/>
          <w:lang w:val="sr-Latn-CS"/>
        </w:rPr>
        <w:t xml:space="preserve">e </w:t>
      </w:r>
      <w:r w:rsidRPr="00053060">
        <w:rPr>
          <w:rFonts w:cs="Arial"/>
          <w:lang w:val="sr-Cyrl-CS"/>
        </w:rPr>
        <w:t xml:space="preserve">коришћењем примарних (основних) телесних мера:  </w:t>
      </w:r>
      <w:r w:rsidRPr="00053060">
        <w:rPr>
          <w:rFonts w:cs="Arial"/>
          <w:b/>
          <w:lang w:val="sr-Cyrl-CS"/>
        </w:rPr>
        <w:t xml:space="preserve">обим прса </w:t>
      </w:r>
      <w:r w:rsidRPr="00053060">
        <w:rPr>
          <w:rFonts w:cs="Arial"/>
          <w:b/>
          <w:lang w:val="sr-Latn-CS"/>
        </w:rPr>
        <w:t>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3637</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u w:val="single"/>
          <w:lang w:val="sr-Latn-CS"/>
        </w:rPr>
      </w:pP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Latn-CS"/>
        </w:rPr>
        <w:t xml:space="preserve">Ватрогасно </w:t>
      </w:r>
      <w:r w:rsidRPr="00053060">
        <w:rPr>
          <w:rFonts w:cs="Arial"/>
          <w:lang w:val="sr-Cyrl-CS"/>
        </w:rPr>
        <w:t xml:space="preserve">одело  се скупља </w:t>
      </w:r>
      <w:r w:rsidRPr="00053060">
        <w:rPr>
          <w:rFonts w:cs="Arial"/>
          <w:lang w:val="sr-Latn-CS"/>
        </w:rPr>
        <w:t xml:space="preserve"> </w:t>
      </w:r>
      <w:r w:rsidRPr="00053060">
        <w:rPr>
          <w:rFonts w:cs="Arial"/>
          <w:lang w:val="sr-Cyrl-CS"/>
        </w:rPr>
        <w:t>до</w:t>
      </w:r>
      <w:r w:rsidRPr="00053060">
        <w:rPr>
          <w:rFonts w:cs="Arial"/>
          <w:lang w:val="sr-Latn-CS"/>
        </w:rPr>
        <w:t xml:space="preserve"> - 3,0/-3,0 %,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 40°C)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w:t>
      </w:r>
      <w:r w:rsidRPr="00053060">
        <w:rPr>
          <w:rFonts w:cs="Arial"/>
          <w:lang w:val="sr-Latn-CS"/>
        </w:rPr>
        <w:t>;</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Основни материјал:</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Водоодбојан, водонепропустан и парапропустан двослојни ламинат </w:t>
      </w:r>
      <w:r w:rsidRPr="00053060">
        <w:rPr>
          <w:rFonts w:cs="Arial"/>
          <w:lang w:val="sr-Latn-CS"/>
        </w:rPr>
        <w:t xml:space="preserve">Nomex Comfort      (m-Aramid 93 %, </w:t>
      </w:r>
      <w:r w:rsidRPr="00053060">
        <w:rPr>
          <w:rFonts w:cs="Arial"/>
          <w:lang w:val="sr-Latn-RS"/>
        </w:rPr>
        <w:t>p</w:t>
      </w:r>
      <w:r w:rsidRPr="00053060">
        <w:rPr>
          <w:rFonts w:cs="Arial"/>
          <w:lang w:val="sr-Cyrl-CS"/>
        </w:rPr>
        <w:t xml:space="preserve">-Арамид 5 % и </w:t>
      </w:r>
      <w:r w:rsidRPr="00053060">
        <w:rPr>
          <w:rFonts w:cs="Arial"/>
          <w:lang w:val="sr-Latn-RS"/>
        </w:rPr>
        <w:t>P</w:t>
      </w:r>
      <w:r w:rsidRPr="00053060">
        <w:rPr>
          <w:rFonts w:cs="Arial"/>
          <w:lang w:val="sr-Cyrl-CS"/>
        </w:rPr>
        <w:t xml:space="preserve">140 (карбонска влакна) 2 </w:t>
      </w:r>
      <w:r w:rsidRPr="00053060">
        <w:rPr>
          <w:rFonts w:cs="Arial"/>
          <w:lang w:val="sr-Latn-CS"/>
        </w:rPr>
        <w:t xml:space="preserve">%) </w:t>
      </w:r>
      <w:r w:rsidRPr="00053060">
        <w:rPr>
          <w:rFonts w:cs="Arial"/>
          <w:lang w:val="sr-Cyrl-CS"/>
        </w:rPr>
        <w:t xml:space="preserve">ламиниран са </w:t>
      </w:r>
      <w:r w:rsidRPr="00053060">
        <w:rPr>
          <w:rFonts w:cs="Arial"/>
          <w:lang w:val="sr-Latn-RS"/>
        </w:rPr>
        <w:t>PTFE</w:t>
      </w:r>
      <w:r w:rsidRPr="00053060">
        <w:rPr>
          <w:rFonts w:cs="Arial"/>
          <w:lang w:val="sr-Cyrl-CS"/>
        </w:rPr>
        <w:t xml:space="preserve"> мембраном, Површинска маса: јакна 220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RS"/>
        </w:rPr>
        <w:t xml:space="preserve"> </w:t>
      </w:r>
      <w:r w:rsidRPr="00053060">
        <w:rPr>
          <w:rFonts w:cs="Arial"/>
          <w:lang w:val="sr-Latn-CS"/>
        </w:rPr>
        <w:t>(± 5,0 %)</w:t>
      </w:r>
      <w:r w:rsidRPr="00053060">
        <w:rPr>
          <w:rFonts w:cs="Arial"/>
          <w:lang w:val="sr-Cyrl-CS"/>
        </w:rPr>
        <w:t xml:space="preserve">, панталоне 245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RS"/>
        </w:rPr>
        <w:t xml:space="preserve"> </w:t>
      </w:r>
      <w:r w:rsidRPr="00053060">
        <w:rPr>
          <w:rFonts w:cs="Arial"/>
          <w:lang w:val="sr-Latn-CS"/>
        </w:rPr>
        <w:t>(± 5,0 %)</w:t>
      </w:r>
      <w:r w:rsidRPr="00053060">
        <w:rPr>
          <w:rFonts w:cs="Arial"/>
          <w:lang w:val="sr-Cyrl-CS"/>
        </w:rPr>
        <w:t xml:space="preserve">;  </w:t>
      </w:r>
      <w:r w:rsidRPr="00053060">
        <w:rPr>
          <w:rFonts w:cs="Arial"/>
          <w:lang w:val="sr-Latn-CS"/>
        </w:rPr>
        <w:t xml:space="preserve">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Постава:</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Јакна: Штепана постава плетиво/тканина, сировински састав Арамид 100 %, Површинска маса 300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RS"/>
        </w:rPr>
        <w:t xml:space="preserve"> </w:t>
      </w:r>
      <w:r w:rsidRPr="00053060">
        <w:rPr>
          <w:rFonts w:cs="Arial"/>
          <w:lang w:val="sr-Latn-CS"/>
        </w:rPr>
        <w:t>(± 5,0 %).</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 xml:space="preserve">Панталоне: Арамид / Вискоза ФР, Површинска маса 125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RS"/>
        </w:rPr>
        <w:t xml:space="preserve"> </w:t>
      </w:r>
      <w:r w:rsidRPr="00053060">
        <w:rPr>
          <w:rFonts w:cs="Arial"/>
          <w:lang w:val="sr-Latn-CS"/>
        </w:rPr>
        <w:t>(± 5,0 %).</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Ојачање на коленима: Плетиво Арамид једнострано ојачано силиконом</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Cyrl-CS"/>
        </w:rPr>
        <w:t>Рефлектујући материјал:</w:t>
      </w:r>
      <w:r w:rsidRPr="00053060">
        <w:rPr>
          <w:rFonts w:cs="Arial"/>
          <w:lang w:val="sr-Latn-CS"/>
        </w:rPr>
        <w:t xml:space="preserve"> </w:t>
      </w:r>
      <w:r w:rsidRPr="00053060">
        <w:rPr>
          <w:rFonts w:cs="Arial"/>
          <w:lang w:val="sr-Cyrl-CS"/>
        </w:rPr>
        <w:t>Рефлектујућа сребрна и флуоросцентна жута трака</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SRPS EN ISO 20471:2015, </w:t>
      </w:r>
      <w:r w:rsidRPr="00053060">
        <w:rPr>
          <w:rFonts w:cs="Arial"/>
          <w:lang w:val="sr-Cyrl-CS"/>
        </w:rPr>
        <w:t>Категорија 2</w:t>
      </w:r>
      <w:r w:rsidRPr="00053060">
        <w:rPr>
          <w:rFonts w:cs="Arial"/>
          <w:lang w:val="sr-Latn-CS"/>
        </w:rPr>
        <w:t xml:space="preserve">, </w:t>
      </w:r>
      <w:r w:rsidRPr="00053060">
        <w:rPr>
          <w:rFonts w:cs="Arial"/>
          <w:lang w:val="sr-Cyrl-CS"/>
        </w:rPr>
        <w:t xml:space="preserve">ширине 50 </w:t>
      </w:r>
      <w:r w:rsidRPr="00053060">
        <w:rPr>
          <w:rFonts w:cs="Arial"/>
          <w:lang w:val="sr-Latn-RS"/>
        </w:rPr>
        <w:t>mm</w:t>
      </w:r>
      <w:r w:rsidRPr="00053060">
        <w:rPr>
          <w:rFonts w:cs="Arial"/>
          <w:lang w:val="sr-Cyrl-CS"/>
        </w:rPr>
        <w:t>, тестиран степен рефлексије након прања</w:t>
      </w:r>
      <w:r w:rsidRPr="00053060">
        <w:rPr>
          <w:rFonts w:cs="Arial"/>
          <w:lang w:val="sr-Latn-CS"/>
        </w:rPr>
        <w:t xml:space="preserve"> </w:t>
      </w:r>
      <w:r w:rsidRPr="00053060">
        <w:rPr>
          <w:rFonts w:cs="Arial"/>
          <w:lang w:val="sr-Cyrl-CS"/>
        </w:rPr>
        <w:t>и горења</w:t>
      </w:r>
      <w:r w:rsidRPr="00053060">
        <w:rPr>
          <w:rFonts w:cs="Arial"/>
          <w:lang w:val="sr-Latn-RS"/>
        </w:rPr>
        <w:t>.</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Помоћни материјал: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Машински конац за шивење: </w:t>
      </w:r>
      <w:r w:rsidRPr="00053060">
        <w:rPr>
          <w:rFonts w:cs="Arial"/>
          <w:lang w:val="sr-Latn-CS"/>
        </w:rPr>
        <w:t>Nomex;</w:t>
      </w:r>
      <w:r w:rsidRPr="00053060">
        <w:rPr>
          <w:rFonts w:cs="Arial"/>
          <w:lang w:val="sr-Cyrl-CS"/>
        </w:rPr>
        <w:t xml:space="preserve"> Патент затварачи </w:t>
      </w:r>
      <w:r w:rsidRPr="00053060">
        <w:rPr>
          <w:rFonts w:cs="Arial"/>
          <w:lang w:val="sr-Latn-CS"/>
        </w:rPr>
        <w:t xml:space="preserve">YKK: </w:t>
      </w:r>
      <w:r w:rsidRPr="00053060">
        <w:rPr>
          <w:rFonts w:cs="Arial"/>
          <w:lang w:val="sr-Cyrl-CS"/>
        </w:rPr>
        <w:t xml:space="preserve">Метални </w:t>
      </w:r>
      <w:r w:rsidRPr="00053060">
        <w:rPr>
          <w:rFonts w:cs="Arial"/>
          <w:lang w:val="sr-Latn-CS"/>
        </w:rPr>
        <w:t xml:space="preserve">; </w:t>
      </w:r>
      <w:r w:rsidRPr="00053060">
        <w:rPr>
          <w:rFonts w:cs="Arial"/>
          <w:lang w:val="sr-Cyrl-CS"/>
        </w:rPr>
        <w:t>Чичак трака: Незапаљива</w:t>
      </w: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Нешкодљивост:</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Није дозвољено присуство азо-боја у горњем материјалу, нити у унутрашњој постави.</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Није дозвољено испуштање никла код металних материјала.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Према Правилнику о ЛЗО</w:t>
      </w:r>
      <w:r w:rsidRPr="00053060">
        <w:rPr>
          <w:rFonts w:cs="Arial"/>
          <w:lang w:val="sr-Latn-CS"/>
        </w:rPr>
        <w:t xml:space="preserve"> с</w:t>
      </w:r>
      <w:r w:rsidRPr="00053060">
        <w:rPr>
          <w:rFonts w:cs="Arial"/>
          <w:lang w:val="sr-Cyrl-CS"/>
        </w:rPr>
        <w:t xml:space="preserve">ваки </w:t>
      </w:r>
      <w:r w:rsidRPr="00053060">
        <w:rPr>
          <w:rFonts w:cs="Arial"/>
          <w:lang w:val="sr-Latn-CS"/>
        </w:rPr>
        <w:t xml:space="preserve"> </w:t>
      </w:r>
      <w:r w:rsidRPr="00053060">
        <w:rPr>
          <w:rFonts w:cs="Arial"/>
          <w:lang w:val="sr-Cyrl-CS"/>
        </w:rPr>
        <w:t xml:space="preserve">комплет ватрогасног одела  мора бити </w:t>
      </w:r>
      <w:r w:rsidRPr="00053060">
        <w:rPr>
          <w:rFonts w:cs="Arial"/>
          <w:lang w:val="sr-Latn-CS"/>
        </w:rPr>
        <w:t xml:space="preserve">означен </w:t>
      </w:r>
      <w:r w:rsidRPr="00053060">
        <w:rPr>
          <w:rFonts w:cs="Arial"/>
          <w:lang w:val="sr-Cyrl-CS"/>
        </w:rPr>
        <w:t xml:space="preserve">припадајућом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 и обележен </w:t>
      </w:r>
      <w:r w:rsidRPr="00053060">
        <w:rPr>
          <w:rFonts w:cs="Arial"/>
          <w:lang w:val="sr-Cyrl-CS"/>
        </w:rPr>
        <w:t xml:space="preserve"> у складу са </w:t>
      </w:r>
      <w:r w:rsidRPr="00053060">
        <w:rPr>
          <w:rFonts w:cs="Arial"/>
          <w:lang w:val="sr-Latn-CS"/>
        </w:rPr>
        <w:t>SRPS EN ISO 13688:2015, у склопу стандарда за посебне перформансе (</w:t>
      </w:r>
      <w:r w:rsidRPr="00053060">
        <w:rPr>
          <w:rFonts w:cs="Arial"/>
          <w:lang w:val="sr-Cyrl-CS"/>
        </w:rPr>
        <w:t>одговарајућим пиктограмом</w:t>
      </w:r>
      <w:r w:rsidRPr="00053060">
        <w:rPr>
          <w:rFonts w:cs="Arial"/>
          <w:lang w:val="sr-Latn-CS"/>
        </w:rPr>
        <w:t xml:space="preserve">), </w:t>
      </w:r>
      <w:r w:rsidRPr="00053060">
        <w:rPr>
          <w:rFonts w:cs="Arial"/>
          <w:lang w:val="sr-Cyrl-CS"/>
        </w:rPr>
        <w:t xml:space="preserve">као и према </w:t>
      </w:r>
      <w:r w:rsidRPr="00053060">
        <w:rPr>
          <w:rFonts w:cs="Arial"/>
          <w:lang w:val="sr-Latn-CS"/>
        </w:rPr>
        <w:t>SRPS</w:t>
      </w:r>
      <w:r w:rsidRPr="00053060">
        <w:rPr>
          <w:rFonts w:cs="Arial"/>
          <w:lang w:val="sr-Cyrl-CS"/>
        </w:rPr>
        <w:t xml:space="preserve"> </w:t>
      </w:r>
      <w:r w:rsidRPr="00053060">
        <w:rPr>
          <w:rFonts w:cs="Arial"/>
          <w:lang w:val="sr-Latn-CS"/>
        </w:rPr>
        <w:lastRenderedPageBreak/>
        <w:t>F</w:t>
      </w:r>
      <w:r w:rsidRPr="00053060">
        <w:rPr>
          <w:rFonts w:cs="Arial"/>
          <w:lang w:val="sr-Cyrl-CS"/>
        </w:rPr>
        <w:t xml:space="preserve">.А0.011:2010,  </w:t>
      </w:r>
      <w:r w:rsidRPr="00053060">
        <w:rPr>
          <w:rFonts w:cs="Arial"/>
          <w:lang w:val="sr-Latn-CS"/>
        </w:rPr>
        <w:t>SRPS EN ISO</w:t>
      </w:r>
      <w:r w:rsidRPr="00053060">
        <w:rPr>
          <w:rFonts w:cs="Arial"/>
          <w:lang w:val="sr-Cyrl-CS"/>
        </w:rPr>
        <w:t xml:space="preserve"> 3758:20</w:t>
      </w:r>
      <w:r w:rsidRPr="00053060">
        <w:rPr>
          <w:rFonts w:cs="Arial"/>
          <w:lang w:val="sr-Latn-CS"/>
        </w:rPr>
        <w:t>14</w:t>
      </w:r>
      <w:r w:rsidRPr="00053060">
        <w:rPr>
          <w:rFonts w:cs="Arial"/>
          <w:lang w:val="sr-Cyrl-CS"/>
        </w:rPr>
        <w:t xml:space="preserve">, </w:t>
      </w:r>
      <w:r w:rsidRPr="00053060">
        <w:rPr>
          <w:rFonts w:cs="Arial"/>
          <w:lang w:val="sr-Latn-CS"/>
        </w:rPr>
        <w:t>SRPS ISO</w:t>
      </w:r>
      <w:r w:rsidRPr="00053060">
        <w:rPr>
          <w:rFonts w:cs="Arial"/>
          <w:lang w:val="sr-Cyrl-CS"/>
        </w:rPr>
        <w:t xml:space="preserve"> 363</w:t>
      </w:r>
      <w:r w:rsidRPr="00053060">
        <w:rPr>
          <w:rFonts w:cs="Arial"/>
          <w:lang w:val="sr-Latn-CS"/>
        </w:rPr>
        <w:t>7</w:t>
      </w:r>
      <w:r w:rsidRPr="00053060">
        <w:rPr>
          <w:rFonts w:cs="Arial"/>
          <w:lang w:val="sr-Cyrl-CS"/>
        </w:rPr>
        <w:t>:2007</w:t>
      </w:r>
      <w:r w:rsidRPr="00053060">
        <w:rPr>
          <w:rFonts w:cs="Arial"/>
          <w:lang w:val="sr-Latn-CS"/>
        </w:rPr>
        <w:t xml:space="preserve"> </w:t>
      </w:r>
      <w:r w:rsidRPr="00053060">
        <w:rPr>
          <w:rFonts w:cs="Arial"/>
          <w:lang w:val="sr-Cyrl-CS"/>
        </w:rPr>
        <w:t xml:space="preserve"> и </w:t>
      </w:r>
      <w:r w:rsidRPr="00053060">
        <w:rPr>
          <w:rFonts w:cs="Arial"/>
          <w:lang w:val="sr-Latn-CS"/>
        </w:rPr>
        <w:t>SRPS EN</w:t>
      </w:r>
      <w:r w:rsidRPr="00053060">
        <w:rPr>
          <w:rFonts w:cs="Arial"/>
          <w:lang w:val="sr-Cyrl-CS"/>
        </w:rPr>
        <w:t xml:space="preserve"> 13402-3:20</w:t>
      </w:r>
      <w:r w:rsidRPr="00053060">
        <w:rPr>
          <w:rFonts w:cs="Arial"/>
          <w:lang w:val="sr-Latn-CS"/>
        </w:rPr>
        <w:t xml:space="preserve">15 на трајно ушивеним и висећим етикетама.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u w:val="single"/>
          <w:lang w:val="sr-Latn-CS"/>
        </w:rPr>
      </w:pPr>
    </w:p>
    <w:p w:rsid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Информације</w:t>
      </w:r>
      <w:r w:rsidRPr="00053060">
        <w:rPr>
          <w:rFonts w:cs="Arial"/>
          <w:u w:val="single"/>
          <w:lang w:val="sr-Latn-CS"/>
        </w:rPr>
        <w:t xml:space="preserve"> које даје </w:t>
      </w:r>
      <w:r w:rsidRPr="00053060">
        <w:rPr>
          <w:rFonts w:cs="Arial"/>
          <w:u w:val="single"/>
          <w:lang w:val="sr-Cyrl-CS"/>
        </w:rPr>
        <w:t>произвођач:</w:t>
      </w:r>
      <w:r w:rsidRPr="00053060">
        <w:rPr>
          <w:rFonts w:cs="Arial"/>
          <w:b/>
          <w:u w:val="single"/>
          <w:lang w:val="sr-Latn-CS"/>
        </w:rPr>
        <w:t xml:space="preserve">  </w:t>
      </w:r>
      <w:r w:rsidRPr="00053060">
        <w:rPr>
          <w:rFonts w:cs="Arial"/>
          <w:lang w:val="sr-Cyrl-CS"/>
        </w:rPr>
        <w:t xml:space="preserve">Према </w:t>
      </w:r>
      <w:r w:rsidRPr="00053060">
        <w:rPr>
          <w:rFonts w:cs="Arial"/>
          <w:lang w:val="sr-Latn-CS"/>
        </w:rPr>
        <w:t>Правилнику о ЛЗО</w:t>
      </w:r>
    </w:p>
    <w:p w:rsidR="00EC198B" w:rsidRPr="00053060" w:rsidRDefault="00EC198B" w:rsidP="00053060">
      <w:pPr>
        <w:widowControl w:val="0"/>
        <w:autoSpaceDE w:val="0"/>
        <w:autoSpaceDN w:val="0"/>
        <w:adjustRightInd w:val="0"/>
        <w:spacing w:before="0"/>
        <w:rPr>
          <w:rFonts w:cs="Arial"/>
          <w:lang w:val="sr-Latn-CS"/>
        </w:rPr>
      </w:pPr>
    </w:p>
    <w:p w:rsidR="00053060" w:rsidRPr="00053060" w:rsidRDefault="00053060" w:rsidP="00EC198B">
      <w:pPr>
        <w:spacing w:before="0"/>
        <w:jc w:val="left"/>
        <w:rPr>
          <w:rFonts w:cs="Arial"/>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CS"/>
        </w:rPr>
      </w:pPr>
      <w:r w:rsidRPr="00053060">
        <w:rPr>
          <w:rFonts w:eastAsia="Calibri" w:cs="Arial"/>
          <w:b/>
          <w:lang w:val="sr-Cyrl-RS"/>
        </w:rPr>
        <w:t>Позиција  3</w:t>
      </w:r>
      <w:r w:rsidR="00604DAC">
        <w:rPr>
          <w:rFonts w:eastAsia="Calibri" w:cs="Arial"/>
          <w:b/>
          <w:lang w:val="sr-Cyrl-RS"/>
        </w:rPr>
        <w:t>0</w:t>
      </w:r>
      <w:r w:rsidRPr="00053060">
        <w:rPr>
          <w:rFonts w:eastAsia="Calibri" w:cs="Arial"/>
          <w:b/>
          <w:lang w:val="sr-Cyrl-RS"/>
        </w:rPr>
        <w:t xml:space="preserve"> – </w:t>
      </w:r>
      <w:r w:rsidRPr="00053060">
        <w:rPr>
          <w:rFonts w:eastAsia="Calibri" w:cs="Arial"/>
          <w:b/>
          <w:lang w:val="sr-Cyrl-CS"/>
        </w:rPr>
        <w:t xml:space="preserve">Заштитна одело за завариваче ТИП 1 </w:t>
      </w:r>
    </w:p>
    <w:p w:rsidR="00831F71" w:rsidRDefault="00831F71" w:rsidP="00EC198B">
      <w:pPr>
        <w:spacing w:before="0"/>
        <w:rPr>
          <w:rFonts w:eastAsia="Calibri" w:cs="Arial"/>
          <w:b/>
          <w:lang w:val="sr-Cyrl-CS"/>
        </w:rPr>
      </w:pPr>
    </w:p>
    <w:tbl>
      <w:tblPr>
        <w:tblStyle w:val="TableGrid101"/>
        <w:tblW w:w="10890" w:type="dxa"/>
        <w:tblInd w:w="-905" w:type="dxa"/>
        <w:tblLayout w:type="fixed"/>
        <w:tblLook w:val="04A0" w:firstRow="1" w:lastRow="0" w:firstColumn="1" w:lastColumn="0" w:noHBand="0" w:noVBand="1"/>
      </w:tblPr>
      <w:tblGrid>
        <w:gridCol w:w="1170"/>
        <w:gridCol w:w="450"/>
        <w:gridCol w:w="990"/>
        <w:gridCol w:w="990"/>
        <w:gridCol w:w="990"/>
        <w:gridCol w:w="1080"/>
        <w:gridCol w:w="990"/>
        <w:gridCol w:w="990"/>
        <w:gridCol w:w="1260"/>
        <w:gridCol w:w="990"/>
        <w:gridCol w:w="990"/>
      </w:tblGrid>
      <w:tr w:rsidR="00831F71" w:rsidRPr="00AB0950" w:rsidTr="00D554D2">
        <w:trPr>
          <w:cantSplit/>
          <w:trHeight w:val="1134"/>
        </w:trPr>
        <w:tc>
          <w:tcPr>
            <w:tcW w:w="1620" w:type="dxa"/>
            <w:gridSpan w:val="2"/>
          </w:tcPr>
          <w:p w:rsidR="00831F71" w:rsidRPr="002613BC" w:rsidRDefault="00831F71" w:rsidP="00D554D2">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rsidR="00831F71" w:rsidRPr="00AB0950" w:rsidRDefault="00831F71" w:rsidP="00D554D2">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rsidR="00831F71" w:rsidRPr="00AB0950" w:rsidRDefault="00831F71" w:rsidP="00D554D2">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Дрин</w:t>
            </w:r>
            <w:r>
              <w:rPr>
                <w:rFonts w:ascii="Arial" w:hAnsi="Arial" w:cs="Arial"/>
                <w:b/>
                <w:sz w:val="16"/>
                <w:szCs w:val="20"/>
                <w:lang w:val="sr-Cyrl-RS"/>
              </w:rPr>
              <w:t xml:space="preserve">ско-Лимске ХЕ - </w:t>
            </w:r>
            <w:r w:rsidRPr="00AB0950">
              <w:rPr>
                <w:rFonts w:ascii="Arial" w:hAnsi="Arial" w:cs="Arial"/>
                <w:b/>
                <w:sz w:val="16"/>
                <w:szCs w:val="20"/>
                <w:lang w:val="sr-Cyrl-RS"/>
              </w:rPr>
              <w:t>оквирне количине</w:t>
            </w:r>
          </w:p>
        </w:tc>
        <w:tc>
          <w:tcPr>
            <w:tcW w:w="990" w:type="dxa"/>
          </w:tcPr>
          <w:p w:rsidR="00831F71" w:rsidRPr="00AB0950" w:rsidRDefault="00831F71" w:rsidP="00D554D2">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ХЕ Ђердап – оквирне количине</w:t>
            </w:r>
          </w:p>
        </w:tc>
        <w:tc>
          <w:tcPr>
            <w:tcW w:w="990" w:type="dxa"/>
          </w:tcPr>
          <w:p w:rsidR="00831F71" w:rsidRPr="00AB0950" w:rsidRDefault="00831F71" w:rsidP="00D554D2">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РБ Колубара – оквирне количине</w:t>
            </w:r>
          </w:p>
        </w:tc>
        <w:tc>
          <w:tcPr>
            <w:tcW w:w="1080" w:type="dxa"/>
          </w:tcPr>
          <w:p w:rsidR="00831F71" w:rsidRPr="00AB0950" w:rsidRDefault="00831F71" w:rsidP="00D554D2">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ТЕ-КО Костолац– оквирне количине</w:t>
            </w:r>
          </w:p>
        </w:tc>
        <w:tc>
          <w:tcPr>
            <w:tcW w:w="990" w:type="dxa"/>
          </w:tcPr>
          <w:p w:rsidR="00831F71" w:rsidRPr="00AB0950" w:rsidRDefault="00831F71" w:rsidP="00D554D2">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rsidR="00831F71" w:rsidRPr="00AB0950" w:rsidRDefault="00831F71" w:rsidP="00D554D2">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Панонске ТЕ-ТО– оквирне количине</w:t>
            </w:r>
          </w:p>
        </w:tc>
        <w:tc>
          <w:tcPr>
            <w:tcW w:w="1260" w:type="dxa"/>
          </w:tcPr>
          <w:p w:rsidR="00831F71" w:rsidRPr="00AB0950" w:rsidRDefault="00831F71" w:rsidP="00D554D2">
            <w:pPr>
              <w:suppressAutoHyphens/>
              <w:spacing w:before="0"/>
              <w:jc w:val="left"/>
              <w:rPr>
                <w:rFonts w:cs="Arial"/>
                <w:b/>
                <w:bCs/>
                <w:sz w:val="16"/>
                <w:szCs w:val="20"/>
                <w:lang w:val="sr-Cyrl-C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990" w:type="dxa"/>
          </w:tcPr>
          <w:p w:rsidR="00831F71" w:rsidRPr="00AB0950" w:rsidRDefault="00831F71" w:rsidP="00D554D2">
            <w:pPr>
              <w:suppressAutoHyphens/>
              <w:spacing w:before="0"/>
              <w:jc w:val="left"/>
              <w:rPr>
                <w:rFonts w:ascii="Arial" w:hAnsi="Arial" w:cs="Arial"/>
                <w:b/>
                <w:bCs/>
                <w:sz w:val="16"/>
                <w:szCs w:val="20"/>
                <w:lang w:val="sr-Cyrl-CS" w:eastAsia="ar-SA"/>
              </w:rPr>
            </w:pPr>
            <w:r w:rsidRPr="00AB0950">
              <w:rPr>
                <w:rFonts w:ascii="Arial" w:hAnsi="Arial" w:cs="Arial"/>
                <w:b/>
                <w:bCs/>
                <w:sz w:val="16"/>
                <w:szCs w:val="20"/>
                <w:lang w:val="sr-Cyrl-CS" w:eastAsia="ar-SA"/>
              </w:rPr>
              <w:t>Управа ЈП ЕПС</w:t>
            </w:r>
            <w:r w:rsidRPr="00AB0950">
              <w:rPr>
                <w:rFonts w:ascii="Arial" w:hAnsi="Arial" w:cs="Arial"/>
                <w:b/>
                <w:sz w:val="16"/>
                <w:szCs w:val="20"/>
                <w:lang w:val="sr-Cyrl-RS"/>
              </w:rPr>
              <w:t>– оквирне количине</w:t>
            </w:r>
          </w:p>
        </w:tc>
        <w:tc>
          <w:tcPr>
            <w:tcW w:w="990" w:type="dxa"/>
          </w:tcPr>
          <w:p w:rsidR="00831F71" w:rsidRPr="00AB0950" w:rsidRDefault="00831F71" w:rsidP="00D554D2">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831F71" w:rsidRPr="00FF57D4" w:rsidTr="00576FAC">
        <w:tc>
          <w:tcPr>
            <w:tcW w:w="1170" w:type="dxa"/>
            <w:vMerge w:val="restart"/>
            <w:vAlign w:val="center"/>
          </w:tcPr>
          <w:p w:rsidR="00831F71" w:rsidRPr="00831F71" w:rsidRDefault="00831F71" w:rsidP="00831F71">
            <w:pPr>
              <w:spacing w:before="0" w:after="200"/>
              <w:rPr>
                <w:rFonts w:ascii="Arial" w:hAnsi="Arial" w:cs="Arial"/>
                <w:b/>
                <w:sz w:val="20"/>
                <w:lang w:val="sr-Cyrl-CS"/>
              </w:rPr>
            </w:pPr>
            <w:r w:rsidRPr="00831F71">
              <w:rPr>
                <w:rFonts w:ascii="Arial" w:hAnsi="Arial" w:cs="Arial"/>
                <w:b/>
                <w:sz w:val="20"/>
                <w:lang w:val="sr-Cyrl-CS"/>
              </w:rPr>
              <w:t xml:space="preserve">Заштитна одело за завариваче ТИП 1 </w:t>
            </w:r>
          </w:p>
          <w:p w:rsidR="00831F71" w:rsidRPr="00EC187C" w:rsidRDefault="00831F71" w:rsidP="00831F71">
            <w:pPr>
              <w:spacing w:before="0" w:after="200"/>
              <w:jc w:val="left"/>
              <w:rPr>
                <w:rFonts w:ascii="Arial" w:hAnsi="Arial" w:cs="Arial"/>
                <w:b/>
                <w:lang w:val="sr-Cyrl-RS"/>
              </w:rPr>
            </w:pPr>
          </w:p>
        </w:tc>
        <w:tc>
          <w:tcPr>
            <w:tcW w:w="450" w:type="dxa"/>
            <w:vAlign w:val="bottom"/>
          </w:tcPr>
          <w:p w:rsidR="00831F71" w:rsidRDefault="00831F71" w:rsidP="00831F71">
            <w:pPr>
              <w:suppressAutoHyphens/>
              <w:spacing w:before="0"/>
              <w:jc w:val="center"/>
              <w:rPr>
                <w:color w:val="000000"/>
              </w:rPr>
            </w:pPr>
            <w:r>
              <w:rPr>
                <w:color w:val="000000"/>
              </w:rPr>
              <w:t>52</w:t>
            </w:r>
          </w:p>
        </w:tc>
        <w:tc>
          <w:tcPr>
            <w:tcW w:w="990" w:type="dxa"/>
            <w:vAlign w:val="center"/>
          </w:tcPr>
          <w:p w:rsidR="00831F71" w:rsidRPr="00FF57D4" w:rsidRDefault="00831F71" w:rsidP="00576FAC">
            <w:pPr>
              <w:suppressAutoHyphens/>
              <w:spacing w:before="0"/>
              <w:jc w:val="center"/>
              <w:rPr>
                <w:rFonts w:ascii="Arial" w:hAnsi="Arial" w:cs="Arial"/>
                <w:b/>
                <w:bCs/>
                <w:sz w:val="20"/>
                <w:szCs w:val="20"/>
                <w:lang w:val="sr-Cyrl-CS" w:eastAsia="ar-SA"/>
              </w:rPr>
            </w:pPr>
          </w:p>
        </w:tc>
        <w:tc>
          <w:tcPr>
            <w:tcW w:w="990" w:type="dxa"/>
            <w:vAlign w:val="center"/>
          </w:tcPr>
          <w:p w:rsidR="00831F71" w:rsidRPr="00FF57D4" w:rsidRDefault="00831F71" w:rsidP="00576FAC">
            <w:pPr>
              <w:suppressAutoHyphens/>
              <w:spacing w:before="0"/>
              <w:jc w:val="center"/>
              <w:rPr>
                <w:rFonts w:ascii="Arial" w:hAnsi="Arial" w:cs="Arial"/>
                <w:b/>
                <w:bCs/>
                <w:sz w:val="20"/>
                <w:szCs w:val="20"/>
                <w:lang w:val="sr-Cyrl-CS" w:eastAsia="ar-SA"/>
              </w:rPr>
            </w:pPr>
          </w:p>
        </w:tc>
        <w:tc>
          <w:tcPr>
            <w:tcW w:w="990" w:type="dxa"/>
            <w:vAlign w:val="center"/>
          </w:tcPr>
          <w:p w:rsidR="00831F71" w:rsidRPr="00FF57D4" w:rsidRDefault="00831F71" w:rsidP="00576FAC">
            <w:pPr>
              <w:suppressAutoHyphens/>
              <w:spacing w:before="0"/>
              <w:jc w:val="center"/>
              <w:rPr>
                <w:rFonts w:ascii="Arial" w:hAnsi="Arial" w:cs="Arial"/>
                <w:b/>
                <w:bCs/>
                <w:sz w:val="20"/>
                <w:szCs w:val="20"/>
                <w:lang w:val="sr-Cyrl-CS" w:eastAsia="ar-SA"/>
              </w:rPr>
            </w:pPr>
          </w:p>
        </w:tc>
        <w:tc>
          <w:tcPr>
            <w:tcW w:w="1080" w:type="dxa"/>
            <w:vAlign w:val="center"/>
          </w:tcPr>
          <w:p w:rsidR="00831F71" w:rsidRPr="00FF57D4" w:rsidRDefault="00831F71" w:rsidP="00576FAC">
            <w:pPr>
              <w:suppressAutoHyphens/>
              <w:spacing w:before="0"/>
              <w:jc w:val="center"/>
              <w:rPr>
                <w:rFonts w:ascii="Arial" w:hAnsi="Arial" w:cs="Arial"/>
                <w:b/>
                <w:bCs/>
                <w:sz w:val="20"/>
                <w:szCs w:val="20"/>
                <w:lang w:val="sr-Cyrl-CS" w:eastAsia="ar-SA"/>
              </w:rPr>
            </w:pPr>
          </w:p>
        </w:tc>
        <w:tc>
          <w:tcPr>
            <w:tcW w:w="990" w:type="dxa"/>
            <w:vAlign w:val="center"/>
          </w:tcPr>
          <w:p w:rsidR="00831F71" w:rsidRPr="00FF57D4" w:rsidRDefault="00831F71" w:rsidP="00576FAC">
            <w:pPr>
              <w:suppressAutoHyphens/>
              <w:spacing w:before="0"/>
              <w:jc w:val="center"/>
              <w:rPr>
                <w:rFonts w:ascii="Arial" w:hAnsi="Arial" w:cs="Arial"/>
                <w:b/>
                <w:bCs/>
                <w:sz w:val="20"/>
                <w:szCs w:val="20"/>
                <w:lang w:val="sr-Cyrl-CS" w:eastAsia="ar-SA"/>
              </w:rPr>
            </w:pPr>
          </w:p>
        </w:tc>
        <w:tc>
          <w:tcPr>
            <w:tcW w:w="990" w:type="dxa"/>
            <w:vAlign w:val="center"/>
          </w:tcPr>
          <w:p w:rsidR="00831F71" w:rsidRPr="00FF57D4" w:rsidRDefault="00831F71" w:rsidP="00576FAC">
            <w:pPr>
              <w:suppressAutoHyphens/>
              <w:spacing w:before="0"/>
              <w:jc w:val="center"/>
              <w:rPr>
                <w:rFonts w:ascii="Arial" w:hAnsi="Arial" w:cs="Arial"/>
                <w:b/>
                <w:bCs/>
                <w:sz w:val="20"/>
                <w:szCs w:val="20"/>
                <w:lang w:val="sr-Cyrl-CS" w:eastAsia="ar-SA"/>
              </w:rPr>
            </w:pPr>
          </w:p>
        </w:tc>
        <w:tc>
          <w:tcPr>
            <w:tcW w:w="1260" w:type="dxa"/>
            <w:vAlign w:val="center"/>
          </w:tcPr>
          <w:p w:rsidR="00831F71" w:rsidRDefault="00831F71" w:rsidP="00576FAC">
            <w:pPr>
              <w:suppressAutoHyphens/>
              <w:spacing w:before="0"/>
              <w:jc w:val="center"/>
              <w:rPr>
                <w:color w:val="000000"/>
              </w:rPr>
            </w:pPr>
          </w:p>
        </w:tc>
        <w:tc>
          <w:tcPr>
            <w:tcW w:w="990" w:type="dxa"/>
            <w:vAlign w:val="center"/>
          </w:tcPr>
          <w:p w:rsidR="00831F71" w:rsidRPr="00FF57D4" w:rsidRDefault="00831F71" w:rsidP="00576FAC">
            <w:pPr>
              <w:suppressAutoHyphens/>
              <w:spacing w:before="0"/>
              <w:jc w:val="center"/>
              <w:rPr>
                <w:rFonts w:ascii="Arial" w:hAnsi="Arial" w:cs="Arial"/>
                <w:b/>
                <w:bCs/>
                <w:sz w:val="20"/>
                <w:szCs w:val="20"/>
                <w:lang w:val="sr-Cyrl-CS" w:eastAsia="ar-SA"/>
              </w:rPr>
            </w:pPr>
          </w:p>
        </w:tc>
        <w:tc>
          <w:tcPr>
            <w:tcW w:w="990" w:type="dxa"/>
            <w:vAlign w:val="center"/>
          </w:tcPr>
          <w:p w:rsidR="00831F71" w:rsidRPr="00FF57D4" w:rsidRDefault="00831F71" w:rsidP="00576FAC">
            <w:pPr>
              <w:suppressAutoHyphens/>
              <w:spacing w:before="0"/>
              <w:jc w:val="center"/>
              <w:rPr>
                <w:rFonts w:ascii="Arial" w:hAnsi="Arial" w:cs="Arial"/>
                <w:b/>
                <w:bCs/>
                <w:sz w:val="20"/>
                <w:szCs w:val="20"/>
                <w:lang w:val="sr-Cyrl-CS" w:eastAsia="ar-SA"/>
              </w:rPr>
            </w:pPr>
          </w:p>
        </w:tc>
      </w:tr>
      <w:tr w:rsidR="00FA0424" w:rsidRPr="00FF57D4" w:rsidTr="00576FAC">
        <w:tc>
          <w:tcPr>
            <w:tcW w:w="1170" w:type="dxa"/>
            <w:vMerge/>
          </w:tcPr>
          <w:p w:rsidR="00FA0424" w:rsidRPr="00053060" w:rsidRDefault="00FA0424" w:rsidP="00FA0424">
            <w:pPr>
              <w:spacing w:before="0" w:after="200"/>
              <w:rPr>
                <w:rFonts w:cs="Arial"/>
                <w:b/>
                <w:lang w:val="sr-Cyrl-RS"/>
              </w:rPr>
            </w:pPr>
          </w:p>
        </w:tc>
        <w:tc>
          <w:tcPr>
            <w:tcW w:w="450" w:type="dxa"/>
            <w:vAlign w:val="bottom"/>
          </w:tcPr>
          <w:p w:rsidR="00FA0424" w:rsidRDefault="00FA0424" w:rsidP="00FA0424">
            <w:pPr>
              <w:suppressAutoHyphens/>
              <w:spacing w:before="0"/>
              <w:jc w:val="center"/>
              <w:rPr>
                <w:color w:val="000000"/>
              </w:rPr>
            </w:pPr>
            <w:r>
              <w:rPr>
                <w:color w:val="000000"/>
              </w:rPr>
              <w:t>54</w:t>
            </w:r>
          </w:p>
        </w:tc>
        <w:tc>
          <w:tcPr>
            <w:tcW w:w="990" w:type="dxa"/>
            <w:vAlign w:val="center"/>
          </w:tcPr>
          <w:p w:rsidR="00FA0424" w:rsidRPr="00D554D2" w:rsidRDefault="00FA0424" w:rsidP="00576FAC">
            <w:pPr>
              <w:suppressAutoHyphens/>
              <w:spacing w:before="0"/>
              <w:jc w:val="center"/>
              <w:rPr>
                <w:rFonts w:cs="Arial"/>
                <w:b/>
                <w:bCs/>
                <w:sz w:val="20"/>
                <w:szCs w:val="20"/>
                <w:lang w:eastAsia="ar-SA"/>
              </w:rPr>
            </w:pPr>
            <w:r>
              <w:rPr>
                <w:rFonts w:cs="Arial"/>
                <w:b/>
                <w:bCs/>
                <w:sz w:val="20"/>
                <w:szCs w:val="20"/>
                <w:lang w:eastAsia="ar-SA"/>
              </w:rPr>
              <w:t>2</w:t>
            </w:r>
          </w:p>
        </w:tc>
        <w:tc>
          <w:tcPr>
            <w:tcW w:w="990" w:type="dxa"/>
            <w:vAlign w:val="center"/>
          </w:tcPr>
          <w:p w:rsidR="00FA0424" w:rsidRDefault="00FA0424" w:rsidP="00576FAC">
            <w:pPr>
              <w:spacing w:before="0"/>
              <w:jc w:val="center"/>
              <w:rPr>
                <w:color w:val="000000"/>
              </w:rPr>
            </w:pPr>
            <w:r>
              <w:rPr>
                <w:color w:val="000000"/>
              </w:rPr>
              <w:t>1</w:t>
            </w:r>
          </w:p>
        </w:tc>
        <w:tc>
          <w:tcPr>
            <w:tcW w:w="990" w:type="dxa"/>
            <w:vAlign w:val="center"/>
          </w:tcPr>
          <w:p w:rsidR="00FA0424" w:rsidRPr="00FF57D4" w:rsidRDefault="00FA0424" w:rsidP="00576FAC">
            <w:pPr>
              <w:suppressAutoHyphens/>
              <w:spacing w:before="0"/>
              <w:jc w:val="center"/>
              <w:rPr>
                <w:rFonts w:cs="Arial"/>
                <w:b/>
                <w:bCs/>
                <w:sz w:val="20"/>
                <w:szCs w:val="20"/>
                <w:lang w:val="sr-Cyrl-CS" w:eastAsia="ar-SA"/>
              </w:rPr>
            </w:pPr>
          </w:p>
        </w:tc>
        <w:tc>
          <w:tcPr>
            <w:tcW w:w="1080" w:type="dxa"/>
            <w:vAlign w:val="center"/>
          </w:tcPr>
          <w:p w:rsidR="00FA0424" w:rsidRPr="00FF57D4" w:rsidRDefault="00FA0424" w:rsidP="00576FAC">
            <w:pPr>
              <w:suppressAutoHyphens/>
              <w:spacing w:before="0"/>
              <w:jc w:val="center"/>
              <w:rPr>
                <w:rFonts w:cs="Arial"/>
                <w:b/>
                <w:bCs/>
                <w:sz w:val="20"/>
                <w:szCs w:val="20"/>
                <w:lang w:val="sr-Cyrl-CS" w:eastAsia="ar-SA"/>
              </w:rPr>
            </w:pPr>
          </w:p>
        </w:tc>
        <w:tc>
          <w:tcPr>
            <w:tcW w:w="990" w:type="dxa"/>
            <w:vAlign w:val="center"/>
          </w:tcPr>
          <w:p w:rsidR="00FA0424" w:rsidRPr="00FF57D4" w:rsidRDefault="00FA0424" w:rsidP="00576FAC">
            <w:pPr>
              <w:suppressAutoHyphens/>
              <w:spacing w:before="0"/>
              <w:jc w:val="center"/>
              <w:rPr>
                <w:rFonts w:cs="Arial"/>
                <w:b/>
                <w:bCs/>
                <w:sz w:val="20"/>
                <w:szCs w:val="20"/>
                <w:lang w:val="sr-Cyrl-CS" w:eastAsia="ar-SA"/>
              </w:rPr>
            </w:pPr>
          </w:p>
        </w:tc>
        <w:tc>
          <w:tcPr>
            <w:tcW w:w="990" w:type="dxa"/>
            <w:vAlign w:val="center"/>
          </w:tcPr>
          <w:p w:rsidR="00FA0424" w:rsidRPr="00FF57D4" w:rsidRDefault="00FA0424" w:rsidP="00576FAC">
            <w:pPr>
              <w:suppressAutoHyphens/>
              <w:spacing w:before="0"/>
              <w:jc w:val="center"/>
              <w:rPr>
                <w:rFonts w:cs="Arial"/>
                <w:b/>
                <w:bCs/>
                <w:sz w:val="20"/>
                <w:szCs w:val="20"/>
                <w:lang w:val="sr-Cyrl-CS" w:eastAsia="ar-SA"/>
              </w:rPr>
            </w:pPr>
          </w:p>
        </w:tc>
        <w:tc>
          <w:tcPr>
            <w:tcW w:w="1260" w:type="dxa"/>
            <w:vAlign w:val="center"/>
          </w:tcPr>
          <w:p w:rsidR="00FA0424" w:rsidRDefault="00FA0424" w:rsidP="00576FAC">
            <w:pPr>
              <w:suppressAutoHyphens/>
              <w:spacing w:before="0"/>
              <w:jc w:val="center"/>
              <w:rPr>
                <w:color w:val="000000"/>
              </w:rPr>
            </w:pPr>
          </w:p>
        </w:tc>
        <w:tc>
          <w:tcPr>
            <w:tcW w:w="990" w:type="dxa"/>
            <w:vAlign w:val="center"/>
          </w:tcPr>
          <w:p w:rsidR="00FA0424" w:rsidRPr="00FF57D4" w:rsidRDefault="00FA0424" w:rsidP="00576FAC">
            <w:pPr>
              <w:suppressAutoHyphens/>
              <w:spacing w:before="0"/>
              <w:jc w:val="center"/>
              <w:rPr>
                <w:rFonts w:cs="Arial"/>
                <w:b/>
                <w:bCs/>
                <w:sz w:val="20"/>
                <w:szCs w:val="20"/>
                <w:lang w:val="sr-Cyrl-CS" w:eastAsia="ar-SA"/>
              </w:rPr>
            </w:pPr>
          </w:p>
        </w:tc>
        <w:tc>
          <w:tcPr>
            <w:tcW w:w="990" w:type="dxa"/>
            <w:vAlign w:val="center"/>
          </w:tcPr>
          <w:p w:rsidR="00FA0424" w:rsidRPr="00FF57D4" w:rsidRDefault="00B97500" w:rsidP="00576FAC">
            <w:pPr>
              <w:suppressAutoHyphens/>
              <w:spacing w:before="0"/>
              <w:jc w:val="center"/>
              <w:rPr>
                <w:rFonts w:cs="Arial"/>
                <w:b/>
                <w:bCs/>
                <w:sz w:val="20"/>
                <w:szCs w:val="20"/>
                <w:lang w:val="sr-Cyrl-CS" w:eastAsia="ar-SA"/>
              </w:rPr>
            </w:pPr>
            <w:r>
              <w:rPr>
                <w:rFonts w:cs="Arial"/>
                <w:b/>
                <w:bCs/>
                <w:sz w:val="20"/>
                <w:szCs w:val="20"/>
                <w:lang w:val="sr-Cyrl-CS" w:eastAsia="ar-SA"/>
              </w:rPr>
              <w:t>3</w:t>
            </w:r>
          </w:p>
        </w:tc>
      </w:tr>
      <w:tr w:rsidR="00FA0424" w:rsidRPr="00FF57D4" w:rsidTr="00576FAC">
        <w:tc>
          <w:tcPr>
            <w:tcW w:w="1170" w:type="dxa"/>
            <w:vMerge/>
          </w:tcPr>
          <w:p w:rsidR="00FA0424" w:rsidRPr="00053060" w:rsidRDefault="00FA0424" w:rsidP="00FA0424">
            <w:pPr>
              <w:spacing w:before="0" w:after="200"/>
              <w:rPr>
                <w:rFonts w:cs="Arial"/>
                <w:b/>
                <w:lang w:val="sr-Cyrl-RS"/>
              </w:rPr>
            </w:pPr>
          </w:p>
        </w:tc>
        <w:tc>
          <w:tcPr>
            <w:tcW w:w="450" w:type="dxa"/>
            <w:vAlign w:val="bottom"/>
          </w:tcPr>
          <w:p w:rsidR="00FA0424" w:rsidRDefault="00FA0424" w:rsidP="00FA0424">
            <w:pPr>
              <w:suppressAutoHyphens/>
              <w:spacing w:before="0"/>
              <w:jc w:val="center"/>
              <w:rPr>
                <w:color w:val="000000"/>
              </w:rPr>
            </w:pPr>
            <w:r>
              <w:rPr>
                <w:color w:val="000000"/>
              </w:rPr>
              <w:t>56</w:t>
            </w:r>
          </w:p>
        </w:tc>
        <w:tc>
          <w:tcPr>
            <w:tcW w:w="990" w:type="dxa"/>
            <w:vAlign w:val="center"/>
          </w:tcPr>
          <w:p w:rsidR="00FA0424" w:rsidRPr="00D554D2" w:rsidRDefault="00FA0424" w:rsidP="00576FAC">
            <w:pPr>
              <w:suppressAutoHyphens/>
              <w:spacing w:before="0"/>
              <w:jc w:val="center"/>
              <w:rPr>
                <w:rFonts w:cs="Arial"/>
                <w:b/>
                <w:bCs/>
                <w:sz w:val="20"/>
                <w:szCs w:val="20"/>
                <w:lang w:eastAsia="ar-SA"/>
              </w:rPr>
            </w:pPr>
            <w:r>
              <w:rPr>
                <w:rFonts w:cs="Arial"/>
                <w:b/>
                <w:bCs/>
                <w:sz w:val="20"/>
                <w:szCs w:val="20"/>
                <w:lang w:eastAsia="ar-SA"/>
              </w:rPr>
              <w:t>4</w:t>
            </w:r>
          </w:p>
        </w:tc>
        <w:tc>
          <w:tcPr>
            <w:tcW w:w="990" w:type="dxa"/>
            <w:vAlign w:val="center"/>
          </w:tcPr>
          <w:p w:rsidR="00FA0424" w:rsidRDefault="00FA0424" w:rsidP="00576FAC">
            <w:pPr>
              <w:spacing w:before="0"/>
              <w:jc w:val="center"/>
              <w:rPr>
                <w:color w:val="000000"/>
              </w:rPr>
            </w:pPr>
            <w:r>
              <w:rPr>
                <w:color w:val="000000"/>
              </w:rPr>
              <w:t>2</w:t>
            </w:r>
          </w:p>
        </w:tc>
        <w:tc>
          <w:tcPr>
            <w:tcW w:w="990" w:type="dxa"/>
            <w:vAlign w:val="center"/>
          </w:tcPr>
          <w:p w:rsidR="00FA0424" w:rsidRPr="00FF57D4" w:rsidRDefault="00FA0424" w:rsidP="00576FAC">
            <w:pPr>
              <w:suppressAutoHyphens/>
              <w:spacing w:before="0"/>
              <w:jc w:val="center"/>
              <w:rPr>
                <w:rFonts w:cs="Arial"/>
                <w:b/>
                <w:bCs/>
                <w:sz w:val="20"/>
                <w:szCs w:val="20"/>
                <w:lang w:val="sr-Cyrl-CS" w:eastAsia="ar-SA"/>
              </w:rPr>
            </w:pPr>
          </w:p>
        </w:tc>
        <w:tc>
          <w:tcPr>
            <w:tcW w:w="1080" w:type="dxa"/>
            <w:vAlign w:val="center"/>
          </w:tcPr>
          <w:p w:rsidR="00FA0424" w:rsidRPr="00FF57D4" w:rsidRDefault="00FA0424" w:rsidP="00576FAC">
            <w:pPr>
              <w:suppressAutoHyphens/>
              <w:spacing w:before="0"/>
              <w:jc w:val="center"/>
              <w:rPr>
                <w:rFonts w:cs="Arial"/>
                <w:b/>
                <w:bCs/>
                <w:sz w:val="20"/>
                <w:szCs w:val="20"/>
                <w:lang w:val="sr-Cyrl-CS" w:eastAsia="ar-SA"/>
              </w:rPr>
            </w:pPr>
          </w:p>
        </w:tc>
        <w:tc>
          <w:tcPr>
            <w:tcW w:w="990" w:type="dxa"/>
            <w:vAlign w:val="center"/>
          </w:tcPr>
          <w:p w:rsidR="00FA0424" w:rsidRPr="00FF57D4" w:rsidRDefault="00FA0424" w:rsidP="00576FAC">
            <w:pPr>
              <w:suppressAutoHyphens/>
              <w:spacing w:before="0"/>
              <w:jc w:val="center"/>
              <w:rPr>
                <w:rFonts w:cs="Arial"/>
                <w:b/>
                <w:bCs/>
                <w:sz w:val="20"/>
                <w:szCs w:val="20"/>
                <w:lang w:val="sr-Cyrl-CS" w:eastAsia="ar-SA"/>
              </w:rPr>
            </w:pPr>
          </w:p>
        </w:tc>
        <w:tc>
          <w:tcPr>
            <w:tcW w:w="990" w:type="dxa"/>
            <w:vAlign w:val="center"/>
          </w:tcPr>
          <w:p w:rsidR="00FA0424" w:rsidRPr="00FF57D4" w:rsidRDefault="00FA0424" w:rsidP="00576FAC">
            <w:pPr>
              <w:suppressAutoHyphens/>
              <w:spacing w:before="0"/>
              <w:jc w:val="center"/>
              <w:rPr>
                <w:rFonts w:cs="Arial"/>
                <w:b/>
                <w:bCs/>
                <w:sz w:val="20"/>
                <w:szCs w:val="20"/>
                <w:lang w:val="sr-Cyrl-CS" w:eastAsia="ar-SA"/>
              </w:rPr>
            </w:pPr>
          </w:p>
        </w:tc>
        <w:tc>
          <w:tcPr>
            <w:tcW w:w="1260" w:type="dxa"/>
            <w:vAlign w:val="center"/>
          </w:tcPr>
          <w:p w:rsidR="00FA0424" w:rsidRDefault="00FA0424" w:rsidP="00576FAC">
            <w:pPr>
              <w:suppressAutoHyphens/>
              <w:spacing w:before="0"/>
              <w:jc w:val="center"/>
              <w:rPr>
                <w:color w:val="000000"/>
              </w:rPr>
            </w:pPr>
          </w:p>
        </w:tc>
        <w:tc>
          <w:tcPr>
            <w:tcW w:w="990" w:type="dxa"/>
            <w:vAlign w:val="center"/>
          </w:tcPr>
          <w:p w:rsidR="00FA0424" w:rsidRPr="00FF57D4" w:rsidRDefault="00FA0424" w:rsidP="00576FAC">
            <w:pPr>
              <w:suppressAutoHyphens/>
              <w:spacing w:before="0"/>
              <w:jc w:val="center"/>
              <w:rPr>
                <w:rFonts w:cs="Arial"/>
                <w:b/>
                <w:bCs/>
                <w:sz w:val="20"/>
                <w:szCs w:val="20"/>
                <w:lang w:val="sr-Cyrl-CS" w:eastAsia="ar-SA"/>
              </w:rPr>
            </w:pPr>
          </w:p>
        </w:tc>
        <w:tc>
          <w:tcPr>
            <w:tcW w:w="990" w:type="dxa"/>
            <w:vAlign w:val="center"/>
          </w:tcPr>
          <w:p w:rsidR="00FA0424" w:rsidRPr="00FF57D4" w:rsidRDefault="00B97500" w:rsidP="00576FAC">
            <w:pPr>
              <w:suppressAutoHyphens/>
              <w:spacing w:before="0"/>
              <w:jc w:val="center"/>
              <w:rPr>
                <w:rFonts w:cs="Arial"/>
                <w:b/>
                <w:bCs/>
                <w:sz w:val="20"/>
                <w:szCs w:val="20"/>
                <w:lang w:val="sr-Cyrl-CS" w:eastAsia="ar-SA"/>
              </w:rPr>
            </w:pPr>
            <w:r>
              <w:rPr>
                <w:rFonts w:cs="Arial"/>
                <w:b/>
                <w:bCs/>
                <w:sz w:val="20"/>
                <w:szCs w:val="20"/>
                <w:lang w:val="sr-Cyrl-CS" w:eastAsia="ar-SA"/>
              </w:rPr>
              <w:t>6</w:t>
            </w:r>
          </w:p>
        </w:tc>
      </w:tr>
      <w:tr w:rsidR="00FA0424" w:rsidRPr="00FF57D4" w:rsidTr="00576FAC">
        <w:tc>
          <w:tcPr>
            <w:tcW w:w="1170" w:type="dxa"/>
            <w:vMerge/>
          </w:tcPr>
          <w:p w:rsidR="00FA0424" w:rsidRPr="00053060" w:rsidRDefault="00FA0424" w:rsidP="00FA0424">
            <w:pPr>
              <w:spacing w:before="0" w:after="200"/>
              <w:rPr>
                <w:rFonts w:cs="Arial"/>
                <w:b/>
                <w:lang w:val="sr-Cyrl-RS"/>
              </w:rPr>
            </w:pPr>
          </w:p>
        </w:tc>
        <w:tc>
          <w:tcPr>
            <w:tcW w:w="450" w:type="dxa"/>
            <w:vAlign w:val="bottom"/>
          </w:tcPr>
          <w:p w:rsidR="00FA0424" w:rsidRDefault="00FA0424" w:rsidP="00FA0424">
            <w:pPr>
              <w:suppressAutoHyphens/>
              <w:spacing w:before="0"/>
              <w:jc w:val="center"/>
              <w:rPr>
                <w:color w:val="000000"/>
              </w:rPr>
            </w:pPr>
            <w:r>
              <w:rPr>
                <w:color w:val="000000"/>
              </w:rPr>
              <w:t>58</w:t>
            </w:r>
          </w:p>
        </w:tc>
        <w:tc>
          <w:tcPr>
            <w:tcW w:w="990" w:type="dxa"/>
            <w:vAlign w:val="center"/>
          </w:tcPr>
          <w:p w:rsidR="00FA0424" w:rsidRPr="00FF57D4" w:rsidRDefault="00FA0424" w:rsidP="00576FAC">
            <w:pPr>
              <w:suppressAutoHyphens/>
              <w:spacing w:before="0"/>
              <w:jc w:val="center"/>
              <w:rPr>
                <w:rFonts w:cs="Arial"/>
                <w:b/>
                <w:bCs/>
                <w:sz w:val="20"/>
                <w:szCs w:val="20"/>
                <w:lang w:val="sr-Cyrl-CS" w:eastAsia="ar-SA"/>
              </w:rPr>
            </w:pPr>
          </w:p>
        </w:tc>
        <w:tc>
          <w:tcPr>
            <w:tcW w:w="990" w:type="dxa"/>
            <w:vAlign w:val="center"/>
          </w:tcPr>
          <w:p w:rsidR="00FA0424" w:rsidRDefault="00FA0424" w:rsidP="00576FAC">
            <w:pPr>
              <w:spacing w:before="0"/>
              <w:jc w:val="center"/>
              <w:rPr>
                <w:color w:val="000000"/>
              </w:rPr>
            </w:pPr>
            <w:r>
              <w:rPr>
                <w:color w:val="000000"/>
              </w:rPr>
              <w:t>2</w:t>
            </w:r>
          </w:p>
        </w:tc>
        <w:tc>
          <w:tcPr>
            <w:tcW w:w="990" w:type="dxa"/>
            <w:vAlign w:val="center"/>
          </w:tcPr>
          <w:p w:rsidR="00FA0424" w:rsidRPr="00FF57D4" w:rsidRDefault="00FA0424" w:rsidP="00576FAC">
            <w:pPr>
              <w:suppressAutoHyphens/>
              <w:spacing w:before="0"/>
              <w:jc w:val="center"/>
              <w:rPr>
                <w:rFonts w:cs="Arial"/>
                <w:b/>
                <w:bCs/>
                <w:sz w:val="20"/>
                <w:szCs w:val="20"/>
                <w:lang w:val="sr-Cyrl-CS" w:eastAsia="ar-SA"/>
              </w:rPr>
            </w:pPr>
          </w:p>
        </w:tc>
        <w:tc>
          <w:tcPr>
            <w:tcW w:w="1080" w:type="dxa"/>
            <w:vAlign w:val="center"/>
          </w:tcPr>
          <w:p w:rsidR="00FA0424" w:rsidRPr="00FF57D4" w:rsidRDefault="00FA0424" w:rsidP="00576FAC">
            <w:pPr>
              <w:suppressAutoHyphens/>
              <w:spacing w:before="0"/>
              <w:jc w:val="center"/>
              <w:rPr>
                <w:rFonts w:cs="Arial"/>
                <w:b/>
                <w:bCs/>
                <w:sz w:val="20"/>
                <w:szCs w:val="20"/>
                <w:lang w:val="sr-Cyrl-CS" w:eastAsia="ar-SA"/>
              </w:rPr>
            </w:pPr>
          </w:p>
        </w:tc>
        <w:tc>
          <w:tcPr>
            <w:tcW w:w="990" w:type="dxa"/>
            <w:vAlign w:val="center"/>
          </w:tcPr>
          <w:p w:rsidR="00FA0424" w:rsidRPr="00FF57D4" w:rsidRDefault="00FA0424" w:rsidP="00576FAC">
            <w:pPr>
              <w:suppressAutoHyphens/>
              <w:spacing w:before="0"/>
              <w:jc w:val="center"/>
              <w:rPr>
                <w:rFonts w:cs="Arial"/>
                <w:b/>
                <w:bCs/>
                <w:sz w:val="20"/>
                <w:szCs w:val="20"/>
                <w:lang w:val="sr-Cyrl-CS" w:eastAsia="ar-SA"/>
              </w:rPr>
            </w:pPr>
          </w:p>
        </w:tc>
        <w:tc>
          <w:tcPr>
            <w:tcW w:w="990" w:type="dxa"/>
            <w:vAlign w:val="center"/>
          </w:tcPr>
          <w:p w:rsidR="00FA0424" w:rsidRPr="00FF57D4" w:rsidRDefault="00FA0424" w:rsidP="00576FAC">
            <w:pPr>
              <w:suppressAutoHyphens/>
              <w:spacing w:before="0"/>
              <w:jc w:val="center"/>
              <w:rPr>
                <w:rFonts w:cs="Arial"/>
                <w:b/>
                <w:bCs/>
                <w:sz w:val="20"/>
                <w:szCs w:val="20"/>
                <w:lang w:val="sr-Cyrl-CS" w:eastAsia="ar-SA"/>
              </w:rPr>
            </w:pPr>
          </w:p>
        </w:tc>
        <w:tc>
          <w:tcPr>
            <w:tcW w:w="1260" w:type="dxa"/>
            <w:vAlign w:val="center"/>
          </w:tcPr>
          <w:p w:rsidR="00FA0424" w:rsidRDefault="00FA0424" w:rsidP="00576FAC">
            <w:pPr>
              <w:suppressAutoHyphens/>
              <w:spacing w:before="0"/>
              <w:jc w:val="center"/>
              <w:rPr>
                <w:color w:val="000000"/>
              </w:rPr>
            </w:pPr>
          </w:p>
        </w:tc>
        <w:tc>
          <w:tcPr>
            <w:tcW w:w="990" w:type="dxa"/>
            <w:vAlign w:val="center"/>
          </w:tcPr>
          <w:p w:rsidR="00FA0424" w:rsidRPr="00FF57D4" w:rsidRDefault="00FA0424" w:rsidP="00576FAC">
            <w:pPr>
              <w:suppressAutoHyphens/>
              <w:spacing w:before="0"/>
              <w:jc w:val="center"/>
              <w:rPr>
                <w:rFonts w:cs="Arial"/>
                <w:b/>
                <w:bCs/>
                <w:sz w:val="20"/>
                <w:szCs w:val="20"/>
                <w:lang w:val="sr-Cyrl-CS" w:eastAsia="ar-SA"/>
              </w:rPr>
            </w:pPr>
          </w:p>
        </w:tc>
        <w:tc>
          <w:tcPr>
            <w:tcW w:w="990" w:type="dxa"/>
            <w:vAlign w:val="center"/>
          </w:tcPr>
          <w:p w:rsidR="00FA0424" w:rsidRPr="00FF57D4" w:rsidRDefault="00B97500" w:rsidP="00576FAC">
            <w:pPr>
              <w:suppressAutoHyphens/>
              <w:spacing w:before="0"/>
              <w:jc w:val="center"/>
              <w:rPr>
                <w:rFonts w:cs="Arial"/>
                <w:b/>
                <w:bCs/>
                <w:sz w:val="20"/>
                <w:szCs w:val="20"/>
                <w:lang w:val="sr-Cyrl-CS" w:eastAsia="ar-SA"/>
              </w:rPr>
            </w:pPr>
            <w:r>
              <w:rPr>
                <w:rFonts w:cs="Arial"/>
                <w:b/>
                <w:bCs/>
                <w:sz w:val="20"/>
                <w:szCs w:val="20"/>
                <w:lang w:val="sr-Cyrl-CS" w:eastAsia="ar-SA"/>
              </w:rPr>
              <w:t>2</w:t>
            </w:r>
          </w:p>
        </w:tc>
      </w:tr>
      <w:tr w:rsidR="00FA0424" w:rsidRPr="00FF57D4" w:rsidTr="00576FAC">
        <w:tc>
          <w:tcPr>
            <w:tcW w:w="1170" w:type="dxa"/>
            <w:vMerge/>
          </w:tcPr>
          <w:p w:rsidR="00FA0424" w:rsidRPr="00053060" w:rsidRDefault="00FA0424" w:rsidP="00FA0424">
            <w:pPr>
              <w:spacing w:before="0" w:after="200"/>
              <w:rPr>
                <w:rFonts w:cs="Arial"/>
                <w:b/>
                <w:lang w:val="sr-Cyrl-RS"/>
              </w:rPr>
            </w:pPr>
          </w:p>
        </w:tc>
        <w:tc>
          <w:tcPr>
            <w:tcW w:w="450" w:type="dxa"/>
            <w:vAlign w:val="bottom"/>
          </w:tcPr>
          <w:p w:rsidR="00FA0424" w:rsidRDefault="00FA0424" w:rsidP="00FA0424">
            <w:pPr>
              <w:suppressAutoHyphens/>
              <w:spacing w:before="0"/>
              <w:jc w:val="center"/>
              <w:rPr>
                <w:color w:val="000000"/>
              </w:rPr>
            </w:pPr>
            <w:r>
              <w:rPr>
                <w:color w:val="000000"/>
              </w:rPr>
              <w:t>60</w:t>
            </w:r>
          </w:p>
        </w:tc>
        <w:tc>
          <w:tcPr>
            <w:tcW w:w="990" w:type="dxa"/>
            <w:vAlign w:val="center"/>
          </w:tcPr>
          <w:p w:rsidR="00FA0424" w:rsidRPr="00FF57D4" w:rsidRDefault="00FA0424" w:rsidP="00576FAC">
            <w:pPr>
              <w:suppressAutoHyphens/>
              <w:spacing w:before="0"/>
              <w:jc w:val="center"/>
              <w:rPr>
                <w:rFonts w:cs="Arial"/>
                <w:b/>
                <w:bCs/>
                <w:sz w:val="20"/>
                <w:szCs w:val="20"/>
                <w:lang w:val="sr-Cyrl-CS" w:eastAsia="ar-SA"/>
              </w:rPr>
            </w:pPr>
          </w:p>
        </w:tc>
        <w:tc>
          <w:tcPr>
            <w:tcW w:w="990" w:type="dxa"/>
            <w:vAlign w:val="center"/>
          </w:tcPr>
          <w:p w:rsidR="00FA0424" w:rsidRDefault="00FA0424" w:rsidP="00576FAC">
            <w:pPr>
              <w:spacing w:before="0"/>
              <w:jc w:val="center"/>
              <w:rPr>
                <w:color w:val="000000"/>
              </w:rPr>
            </w:pPr>
            <w:r>
              <w:rPr>
                <w:color w:val="000000"/>
              </w:rPr>
              <w:t>1</w:t>
            </w:r>
          </w:p>
        </w:tc>
        <w:tc>
          <w:tcPr>
            <w:tcW w:w="990" w:type="dxa"/>
            <w:vAlign w:val="center"/>
          </w:tcPr>
          <w:p w:rsidR="00FA0424" w:rsidRPr="00FF57D4" w:rsidRDefault="00FA0424" w:rsidP="00576FAC">
            <w:pPr>
              <w:suppressAutoHyphens/>
              <w:spacing w:before="0"/>
              <w:jc w:val="center"/>
              <w:rPr>
                <w:rFonts w:cs="Arial"/>
                <w:b/>
                <w:bCs/>
                <w:sz w:val="20"/>
                <w:szCs w:val="20"/>
                <w:lang w:val="sr-Cyrl-CS" w:eastAsia="ar-SA"/>
              </w:rPr>
            </w:pPr>
          </w:p>
        </w:tc>
        <w:tc>
          <w:tcPr>
            <w:tcW w:w="1080" w:type="dxa"/>
            <w:vAlign w:val="center"/>
          </w:tcPr>
          <w:p w:rsidR="00FA0424" w:rsidRPr="00FF57D4" w:rsidRDefault="00FA0424" w:rsidP="00576FAC">
            <w:pPr>
              <w:suppressAutoHyphens/>
              <w:spacing w:before="0"/>
              <w:jc w:val="center"/>
              <w:rPr>
                <w:rFonts w:cs="Arial"/>
                <w:b/>
                <w:bCs/>
                <w:sz w:val="20"/>
                <w:szCs w:val="20"/>
                <w:lang w:val="sr-Cyrl-CS" w:eastAsia="ar-SA"/>
              </w:rPr>
            </w:pPr>
          </w:p>
        </w:tc>
        <w:tc>
          <w:tcPr>
            <w:tcW w:w="990" w:type="dxa"/>
            <w:vAlign w:val="center"/>
          </w:tcPr>
          <w:p w:rsidR="00FA0424" w:rsidRPr="00FF57D4" w:rsidRDefault="00FA0424" w:rsidP="00576FAC">
            <w:pPr>
              <w:suppressAutoHyphens/>
              <w:spacing w:before="0"/>
              <w:jc w:val="center"/>
              <w:rPr>
                <w:rFonts w:cs="Arial"/>
                <w:b/>
                <w:bCs/>
                <w:sz w:val="20"/>
                <w:szCs w:val="20"/>
                <w:lang w:val="sr-Cyrl-CS" w:eastAsia="ar-SA"/>
              </w:rPr>
            </w:pPr>
          </w:p>
        </w:tc>
        <w:tc>
          <w:tcPr>
            <w:tcW w:w="990" w:type="dxa"/>
            <w:vAlign w:val="center"/>
          </w:tcPr>
          <w:p w:rsidR="00FA0424" w:rsidRPr="00FF57D4" w:rsidRDefault="00FA0424" w:rsidP="00576FAC">
            <w:pPr>
              <w:suppressAutoHyphens/>
              <w:spacing w:before="0"/>
              <w:jc w:val="center"/>
              <w:rPr>
                <w:rFonts w:cs="Arial"/>
                <w:b/>
                <w:bCs/>
                <w:sz w:val="20"/>
                <w:szCs w:val="20"/>
                <w:lang w:val="sr-Cyrl-CS" w:eastAsia="ar-SA"/>
              </w:rPr>
            </w:pPr>
          </w:p>
        </w:tc>
        <w:tc>
          <w:tcPr>
            <w:tcW w:w="1260" w:type="dxa"/>
            <w:vAlign w:val="center"/>
          </w:tcPr>
          <w:p w:rsidR="00FA0424" w:rsidRDefault="00FA0424" w:rsidP="00576FAC">
            <w:pPr>
              <w:suppressAutoHyphens/>
              <w:spacing w:before="0"/>
              <w:jc w:val="center"/>
              <w:rPr>
                <w:color w:val="000000"/>
              </w:rPr>
            </w:pPr>
          </w:p>
        </w:tc>
        <w:tc>
          <w:tcPr>
            <w:tcW w:w="990" w:type="dxa"/>
            <w:vAlign w:val="center"/>
          </w:tcPr>
          <w:p w:rsidR="00FA0424" w:rsidRPr="00FF57D4" w:rsidRDefault="00FA0424" w:rsidP="00576FAC">
            <w:pPr>
              <w:suppressAutoHyphens/>
              <w:spacing w:before="0"/>
              <w:jc w:val="center"/>
              <w:rPr>
                <w:rFonts w:cs="Arial"/>
                <w:b/>
                <w:bCs/>
                <w:sz w:val="20"/>
                <w:szCs w:val="20"/>
                <w:lang w:val="sr-Cyrl-CS" w:eastAsia="ar-SA"/>
              </w:rPr>
            </w:pPr>
          </w:p>
        </w:tc>
        <w:tc>
          <w:tcPr>
            <w:tcW w:w="990" w:type="dxa"/>
            <w:vAlign w:val="center"/>
          </w:tcPr>
          <w:p w:rsidR="00FA0424" w:rsidRPr="00FF57D4" w:rsidRDefault="00B97500" w:rsidP="00576FAC">
            <w:pPr>
              <w:suppressAutoHyphens/>
              <w:spacing w:before="0"/>
              <w:jc w:val="center"/>
              <w:rPr>
                <w:rFonts w:cs="Arial"/>
                <w:b/>
                <w:bCs/>
                <w:sz w:val="20"/>
                <w:szCs w:val="20"/>
                <w:lang w:val="sr-Cyrl-CS" w:eastAsia="ar-SA"/>
              </w:rPr>
            </w:pPr>
            <w:r>
              <w:rPr>
                <w:rFonts w:cs="Arial"/>
                <w:b/>
                <w:bCs/>
                <w:sz w:val="20"/>
                <w:szCs w:val="20"/>
                <w:lang w:val="sr-Cyrl-CS" w:eastAsia="ar-SA"/>
              </w:rPr>
              <w:t>1</w:t>
            </w:r>
          </w:p>
        </w:tc>
      </w:tr>
      <w:tr w:rsidR="00831F71" w:rsidRPr="00FF57D4" w:rsidTr="00576FAC">
        <w:tc>
          <w:tcPr>
            <w:tcW w:w="1170" w:type="dxa"/>
            <w:vMerge/>
          </w:tcPr>
          <w:p w:rsidR="00831F71" w:rsidRPr="00053060" w:rsidRDefault="00831F71" w:rsidP="00831F71">
            <w:pPr>
              <w:spacing w:before="0" w:after="200"/>
              <w:rPr>
                <w:rFonts w:cs="Arial"/>
                <w:b/>
                <w:lang w:val="sr-Cyrl-RS"/>
              </w:rPr>
            </w:pPr>
          </w:p>
        </w:tc>
        <w:tc>
          <w:tcPr>
            <w:tcW w:w="450" w:type="dxa"/>
            <w:vAlign w:val="bottom"/>
          </w:tcPr>
          <w:p w:rsidR="00831F71" w:rsidRDefault="00831F71" w:rsidP="00831F71">
            <w:pPr>
              <w:suppressAutoHyphens/>
              <w:spacing w:before="0"/>
              <w:jc w:val="center"/>
              <w:rPr>
                <w:color w:val="000000"/>
              </w:rPr>
            </w:pPr>
            <w:r>
              <w:rPr>
                <w:color w:val="000000"/>
              </w:rPr>
              <w:t>62</w:t>
            </w:r>
          </w:p>
        </w:tc>
        <w:tc>
          <w:tcPr>
            <w:tcW w:w="990" w:type="dxa"/>
            <w:vAlign w:val="center"/>
          </w:tcPr>
          <w:p w:rsidR="00831F71" w:rsidRPr="00FF57D4" w:rsidRDefault="00831F71" w:rsidP="00576FAC">
            <w:pPr>
              <w:suppressAutoHyphens/>
              <w:spacing w:before="0"/>
              <w:jc w:val="center"/>
              <w:rPr>
                <w:rFonts w:cs="Arial"/>
                <w:b/>
                <w:bCs/>
                <w:sz w:val="20"/>
                <w:szCs w:val="20"/>
                <w:lang w:val="sr-Cyrl-CS" w:eastAsia="ar-SA"/>
              </w:rPr>
            </w:pPr>
          </w:p>
        </w:tc>
        <w:tc>
          <w:tcPr>
            <w:tcW w:w="990" w:type="dxa"/>
            <w:vAlign w:val="center"/>
          </w:tcPr>
          <w:p w:rsidR="00831F71" w:rsidRPr="00FF57D4" w:rsidRDefault="00831F71" w:rsidP="00576FAC">
            <w:pPr>
              <w:suppressAutoHyphens/>
              <w:spacing w:before="0"/>
              <w:jc w:val="center"/>
              <w:rPr>
                <w:rFonts w:cs="Arial"/>
                <w:b/>
                <w:bCs/>
                <w:sz w:val="20"/>
                <w:szCs w:val="20"/>
                <w:lang w:val="sr-Cyrl-CS" w:eastAsia="ar-SA"/>
              </w:rPr>
            </w:pPr>
          </w:p>
        </w:tc>
        <w:tc>
          <w:tcPr>
            <w:tcW w:w="990" w:type="dxa"/>
            <w:vAlign w:val="center"/>
          </w:tcPr>
          <w:p w:rsidR="00831F71" w:rsidRPr="00FF57D4" w:rsidRDefault="00831F71" w:rsidP="00576FAC">
            <w:pPr>
              <w:suppressAutoHyphens/>
              <w:spacing w:before="0"/>
              <w:jc w:val="center"/>
              <w:rPr>
                <w:rFonts w:cs="Arial"/>
                <w:b/>
                <w:bCs/>
                <w:sz w:val="20"/>
                <w:szCs w:val="20"/>
                <w:lang w:val="sr-Cyrl-CS" w:eastAsia="ar-SA"/>
              </w:rPr>
            </w:pPr>
          </w:p>
        </w:tc>
        <w:tc>
          <w:tcPr>
            <w:tcW w:w="1080" w:type="dxa"/>
            <w:vAlign w:val="center"/>
          </w:tcPr>
          <w:p w:rsidR="00831F71" w:rsidRPr="00FF57D4" w:rsidRDefault="00831F71" w:rsidP="00576FAC">
            <w:pPr>
              <w:suppressAutoHyphens/>
              <w:spacing w:before="0"/>
              <w:jc w:val="center"/>
              <w:rPr>
                <w:rFonts w:cs="Arial"/>
                <w:b/>
                <w:bCs/>
                <w:sz w:val="20"/>
                <w:szCs w:val="20"/>
                <w:lang w:val="sr-Cyrl-CS" w:eastAsia="ar-SA"/>
              </w:rPr>
            </w:pPr>
          </w:p>
        </w:tc>
        <w:tc>
          <w:tcPr>
            <w:tcW w:w="990" w:type="dxa"/>
            <w:vAlign w:val="center"/>
          </w:tcPr>
          <w:p w:rsidR="00831F71" w:rsidRPr="00FF57D4" w:rsidRDefault="00831F71" w:rsidP="00576FAC">
            <w:pPr>
              <w:suppressAutoHyphens/>
              <w:spacing w:before="0"/>
              <w:jc w:val="center"/>
              <w:rPr>
                <w:rFonts w:cs="Arial"/>
                <w:b/>
                <w:bCs/>
                <w:sz w:val="20"/>
                <w:szCs w:val="20"/>
                <w:lang w:val="sr-Cyrl-CS" w:eastAsia="ar-SA"/>
              </w:rPr>
            </w:pPr>
          </w:p>
        </w:tc>
        <w:tc>
          <w:tcPr>
            <w:tcW w:w="990" w:type="dxa"/>
            <w:vAlign w:val="center"/>
          </w:tcPr>
          <w:p w:rsidR="00831F71" w:rsidRPr="00FF57D4" w:rsidRDefault="00831F71" w:rsidP="00576FAC">
            <w:pPr>
              <w:suppressAutoHyphens/>
              <w:spacing w:before="0"/>
              <w:jc w:val="center"/>
              <w:rPr>
                <w:rFonts w:cs="Arial"/>
                <w:b/>
                <w:bCs/>
                <w:sz w:val="20"/>
                <w:szCs w:val="20"/>
                <w:lang w:val="sr-Cyrl-CS" w:eastAsia="ar-SA"/>
              </w:rPr>
            </w:pPr>
          </w:p>
        </w:tc>
        <w:tc>
          <w:tcPr>
            <w:tcW w:w="1260" w:type="dxa"/>
            <w:vAlign w:val="center"/>
          </w:tcPr>
          <w:p w:rsidR="00831F71" w:rsidRDefault="00831F71" w:rsidP="00576FAC">
            <w:pPr>
              <w:suppressAutoHyphens/>
              <w:spacing w:before="0"/>
              <w:jc w:val="center"/>
              <w:rPr>
                <w:color w:val="000000"/>
              </w:rPr>
            </w:pPr>
          </w:p>
        </w:tc>
        <w:tc>
          <w:tcPr>
            <w:tcW w:w="990" w:type="dxa"/>
            <w:vAlign w:val="center"/>
          </w:tcPr>
          <w:p w:rsidR="00831F71" w:rsidRPr="00FF57D4" w:rsidRDefault="00831F71" w:rsidP="00576FAC">
            <w:pPr>
              <w:suppressAutoHyphens/>
              <w:spacing w:before="0"/>
              <w:jc w:val="center"/>
              <w:rPr>
                <w:rFonts w:cs="Arial"/>
                <w:b/>
                <w:bCs/>
                <w:sz w:val="20"/>
                <w:szCs w:val="20"/>
                <w:lang w:val="sr-Cyrl-CS" w:eastAsia="ar-SA"/>
              </w:rPr>
            </w:pPr>
          </w:p>
        </w:tc>
        <w:tc>
          <w:tcPr>
            <w:tcW w:w="990" w:type="dxa"/>
            <w:vAlign w:val="center"/>
          </w:tcPr>
          <w:p w:rsidR="00831F71" w:rsidRPr="00FF57D4" w:rsidRDefault="00831F71" w:rsidP="00576FAC">
            <w:pPr>
              <w:suppressAutoHyphens/>
              <w:spacing w:before="0"/>
              <w:jc w:val="center"/>
              <w:rPr>
                <w:rFonts w:cs="Arial"/>
                <w:b/>
                <w:bCs/>
                <w:sz w:val="20"/>
                <w:szCs w:val="20"/>
                <w:lang w:val="sr-Cyrl-CS" w:eastAsia="ar-SA"/>
              </w:rPr>
            </w:pPr>
          </w:p>
        </w:tc>
      </w:tr>
      <w:tr w:rsidR="00831F71" w:rsidRPr="00FF57D4" w:rsidTr="00576FAC">
        <w:tc>
          <w:tcPr>
            <w:tcW w:w="1170" w:type="dxa"/>
            <w:vMerge/>
          </w:tcPr>
          <w:p w:rsidR="00831F71" w:rsidRPr="00053060" w:rsidRDefault="00831F71" w:rsidP="00831F71">
            <w:pPr>
              <w:spacing w:before="0" w:after="200"/>
              <w:rPr>
                <w:rFonts w:cs="Arial"/>
                <w:b/>
                <w:lang w:val="sr-Cyrl-RS"/>
              </w:rPr>
            </w:pPr>
          </w:p>
        </w:tc>
        <w:tc>
          <w:tcPr>
            <w:tcW w:w="450" w:type="dxa"/>
            <w:vAlign w:val="bottom"/>
          </w:tcPr>
          <w:p w:rsidR="00831F71" w:rsidRDefault="00831F71" w:rsidP="00831F71">
            <w:pPr>
              <w:suppressAutoHyphens/>
              <w:spacing w:before="0"/>
              <w:jc w:val="center"/>
              <w:rPr>
                <w:color w:val="000000"/>
              </w:rPr>
            </w:pPr>
            <w:r>
              <w:rPr>
                <w:color w:val="000000"/>
              </w:rPr>
              <w:t>64</w:t>
            </w:r>
          </w:p>
        </w:tc>
        <w:tc>
          <w:tcPr>
            <w:tcW w:w="990" w:type="dxa"/>
            <w:vAlign w:val="center"/>
          </w:tcPr>
          <w:p w:rsidR="00831F71" w:rsidRPr="00FF57D4" w:rsidRDefault="00831F71" w:rsidP="00576FAC">
            <w:pPr>
              <w:suppressAutoHyphens/>
              <w:spacing w:before="0"/>
              <w:jc w:val="center"/>
              <w:rPr>
                <w:rFonts w:cs="Arial"/>
                <w:b/>
                <w:bCs/>
                <w:sz w:val="20"/>
                <w:szCs w:val="20"/>
                <w:lang w:val="sr-Cyrl-CS" w:eastAsia="ar-SA"/>
              </w:rPr>
            </w:pPr>
          </w:p>
        </w:tc>
        <w:tc>
          <w:tcPr>
            <w:tcW w:w="990" w:type="dxa"/>
            <w:vAlign w:val="center"/>
          </w:tcPr>
          <w:p w:rsidR="00831F71" w:rsidRPr="00FF57D4" w:rsidRDefault="00831F71" w:rsidP="00576FAC">
            <w:pPr>
              <w:suppressAutoHyphens/>
              <w:spacing w:before="0"/>
              <w:jc w:val="center"/>
              <w:rPr>
                <w:rFonts w:cs="Arial"/>
                <w:b/>
                <w:bCs/>
                <w:sz w:val="20"/>
                <w:szCs w:val="20"/>
                <w:lang w:val="sr-Cyrl-CS" w:eastAsia="ar-SA"/>
              </w:rPr>
            </w:pPr>
          </w:p>
        </w:tc>
        <w:tc>
          <w:tcPr>
            <w:tcW w:w="990" w:type="dxa"/>
            <w:vAlign w:val="center"/>
          </w:tcPr>
          <w:p w:rsidR="00831F71" w:rsidRPr="00FF57D4" w:rsidRDefault="00831F71" w:rsidP="00576FAC">
            <w:pPr>
              <w:suppressAutoHyphens/>
              <w:spacing w:before="0"/>
              <w:jc w:val="center"/>
              <w:rPr>
                <w:rFonts w:cs="Arial"/>
                <w:b/>
                <w:bCs/>
                <w:sz w:val="20"/>
                <w:szCs w:val="20"/>
                <w:lang w:val="sr-Cyrl-CS" w:eastAsia="ar-SA"/>
              </w:rPr>
            </w:pPr>
          </w:p>
        </w:tc>
        <w:tc>
          <w:tcPr>
            <w:tcW w:w="1080" w:type="dxa"/>
            <w:vAlign w:val="center"/>
          </w:tcPr>
          <w:p w:rsidR="00831F71" w:rsidRPr="00FF57D4" w:rsidRDefault="00831F71" w:rsidP="00576FAC">
            <w:pPr>
              <w:suppressAutoHyphens/>
              <w:spacing w:before="0"/>
              <w:jc w:val="center"/>
              <w:rPr>
                <w:rFonts w:cs="Arial"/>
                <w:b/>
                <w:bCs/>
                <w:sz w:val="20"/>
                <w:szCs w:val="20"/>
                <w:lang w:val="sr-Cyrl-CS" w:eastAsia="ar-SA"/>
              </w:rPr>
            </w:pPr>
          </w:p>
        </w:tc>
        <w:tc>
          <w:tcPr>
            <w:tcW w:w="990" w:type="dxa"/>
            <w:vAlign w:val="center"/>
          </w:tcPr>
          <w:p w:rsidR="00831F71" w:rsidRPr="00FF57D4" w:rsidRDefault="00831F71" w:rsidP="00576FAC">
            <w:pPr>
              <w:suppressAutoHyphens/>
              <w:spacing w:before="0"/>
              <w:jc w:val="center"/>
              <w:rPr>
                <w:rFonts w:cs="Arial"/>
                <w:b/>
                <w:bCs/>
                <w:sz w:val="20"/>
                <w:szCs w:val="20"/>
                <w:lang w:val="sr-Cyrl-CS" w:eastAsia="ar-SA"/>
              </w:rPr>
            </w:pPr>
          </w:p>
        </w:tc>
        <w:tc>
          <w:tcPr>
            <w:tcW w:w="990" w:type="dxa"/>
            <w:vAlign w:val="center"/>
          </w:tcPr>
          <w:p w:rsidR="00831F71" w:rsidRPr="00FF57D4" w:rsidRDefault="00831F71" w:rsidP="00576FAC">
            <w:pPr>
              <w:suppressAutoHyphens/>
              <w:spacing w:before="0"/>
              <w:jc w:val="center"/>
              <w:rPr>
                <w:rFonts w:cs="Arial"/>
                <w:b/>
                <w:bCs/>
                <w:sz w:val="20"/>
                <w:szCs w:val="20"/>
                <w:lang w:val="sr-Cyrl-CS" w:eastAsia="ar-SA"/>
              </w:rPr>
            </w:pPr>
          </w:p>
        </w:tc>
        <w:tc>
          <w:tcPr>
            <w:tcW w:w="1260" w:type="dxa"/>
            <w:vAlign w:val="center"/>
          </w:tcPr>
          <w:p w:rsidR="00831F71" w:rsidRDefault="00831F71" w:rsidP="00576FAC">
            <w:pPr>
              <w:suppressAutoHyphens/>
              <w:spacing w:before="0"/>
              <w:jc w:val="center"/>
              <w:rPr>
                <w:color w:val="000000"/>
              </w:rPr>
            </w:pPr>
          </w:p>
        </w:tc>
        <w:tc>
          <w:tcPr>
            <w:tcW w:w="990" w:type="dxa"/>
            <w:vAlign w:val="center"/>
          </w:tcPr>
          <w:p w:rsidR="00831F71" w:rsidRPr="00FF57D4" w:rsidRDefault="00831F71" w:rsidP="00576FAC">
            <w:pPr>
              <w:suppressAutoHyphens/>
              <w:spacing w:before="0"/>
              <w:jc w:val="center"/>
              <w:rPr>
                <w:rFonts w:cs="Arial"/>
                <w:b/>
                <w:bCs/>
                <w:sz w:val="20"/>
                <w:szCs w:val="20"/>
                <w:lang w:val="sr-Cyrl-CS" w:eastAsia="ar-SA"/>
              </w:rPr>
            </w:pPr>
          </w:p>
        </w:tc>
        <w:tc>
          <w:tcPr>
            <w:tcW w:w="990" w:type="dxa"/>
            <w:vAlign w:val="center"/>
          </w:tcPr>
          <w:p w:rsidR="00831F71" w:rsidRPr="00FF57D4" w:rsidRDefault="00831F71" w:rsidP="00576FAC">
            <w:pPr>
              <w:suppressAutoHyphens/>
              <w:spacing w:before="0"/>
              <w:jc w:val="center"/>
              <w:rPr>
                <w:rFonts w:cs="Arial"/>
                <w:b/>
                <w:bCs/>
                <w:sz w:val="20"/>
                <w:szCs w:val="20"/>
                <w:lang w:val="sr-Cyrl-CS" w:eastAsia="ar-SA"/>
              </w:rPr>
            </w:pPr>
          </w:p>
        </w:tc>
      </w:tr>
      <w:tr w:rsidR="00831F71" w:rsidRPr="00FF57D4" w:rsidTr="00576FAC">
        <w:tc>
          <w:tcPr>
            <w:tcW w:w="1620" w:type="dxa"/>
            <w:gridSpan w:val="2"/>
          </w:tcPr>
          <w:p w:rsidR="00831F71" w:rsidRPr="002613BC" w:rsidRDefault="00831F71" w:rsidP="00D554D2">
            <w:pPr>
              <w:suppressAutoHyphens/>
              <w:spacing w:before="0"/>
              <w:jc w:val="right"/>
              <w:rPr>
                <w:color w:val="000000"/>
                <w:lang w:val="sr-Cyrl-RS"/>
              </w:rPr>
            </w:pPr>
            <w:r>
              <w:rPr>
                <w:color w:val="000000"/>
              </w:rPr>
              <w:t>Укупно</w:t>
            </w:r>
            <w:r>
              <w:rPr>
                <w:color w:val="000000"/>
                <w:lang w:val="sr-Cyrl-RS"/>
              </w:rPr>
              <w:t>:</w:t>
            </w:r>
          </w:p>
        </w:tc>
        <w:tc>
          <w:tcPr>
            <w:tcW w:w="990" w:type="dxa"/>
            <w:vAlign w:val="center"/>
          </w:tcPr>
          <w:p w:rsidR="00831F71" w:rsidRPr="00D554D2" w:rsidRDefault="00D554D2" w:rsidP="00576FAC">
            <w:pPr>
              <w:suppressAutoHyphens/>
              <w:spacing w:before="0"/>
              <w:jc w:val="center"/>
              <w:rPr>
                <w:rFonts w:cs="Arial"/>
                <w:b/>
                <w:bCs/>
                <w:sz w:val="20"/>
                <w:szCs w:val="20"/>
                <w:lang w:eastAsia="ar-SA"/>
              </w:rPr>
            </w:pPr>
            <w:r>
              <w:rPr>
                <w:rFonts w:cs="Arial"/>
                <w:b/>
                <w:bCs/>
                <w:sz w:val="20"/>
                <w:szCs w:val="20"/>
                <w:lang w:eastAsia="ar-SA"/>
              </w:rPr>
              <w:t>6</w:t>
            </w:r>
          </w:p>
        </w:tc>
        <w:tc>
          <w:tcPr>
            <w:tcW w:w="990" w:type="dxa"/>
            <w:vAlign w:val="center"/>
          </w:tcPr>
          <w:p w:rsidR="00831F71" w:rsidRPr="00FF57D4" w:rsidRDefault="00FA0424" w:rsidP="00576FAC">
            <w:pPr>
              <w:suppressAutoHyphens/>
              <w:spacing w:before="0"/>
              <w:jc w:val="center"/>
              <w:rPr>
                <w:rFonts w:cs="Arial"/>
                <w:b/>
                <w:bCs/>
                <w:sz w:val="20"/>
                <w:szCs w:val="20"/>
                <w:lang w:val="sr-Cyrl-CS" w:eastAsia="ar-SA"/>
              </w:rPr>
            </w:pPr>
            <w:r>
              <w:rPr>
                <w:rFonts w:cs="Arial"/>
                <w:b/>
                <w:bCs/>
                <w:sz w:val="20"/>
                <w:szCs w:val="20"/>
                <w:lang w:val="sr-Cyrl-CS" w:eastAsia="ar-SA"/>
              </w:rPr>
              <w:t>6</w:t>
            </w:r>
          </w:p>
        </w:tc>
        <w:tc>
          <w:tcPr>
            <w:tcW w:w="990" w:type="dxa"/>
            <w:vAlign w:val="center"/>
          </w:tcPr>
          <w:p w:rsidR="00831F71" w:rsidRPr="00FF57D4" w:rsidRDefault="00831F71" w:rsidP="00576FAC">
            <w:pPr>
              <w:suppressAutoHyphens/>
              <w:spacing w:before="0"/>
              <w:jc w:val="center"/>
              <w:rPr>
                <w:rFonts w:cs="Arial"/>
                <w:b/>
                <w:bCs/>
                <w:sz w:val="20"/>
                <w:szCs w:val="20"/>
                <w:lang w:val="sr-Cyrl-CS" w:eastAsia="ar-SA"/>
              </w:rPr>
            </w:pPr>
          </w:p>
        </w:tc>
        <w:tc>
          <w:tcPr>
            <w:tcW w:w="1080" w:type="dxa"/>
            <w:vAlign w:val="center"/>
          </w:tcPr>
          <w:p w:rsidR="00831F71" w:rsidRPr="00FF57D4" w:rsidRDefault="00831F71" w:rsidP="00576FAC">
            <w:pPr>
              <w:suppressAutoHyphens/>
              <w:spacing w:before="0"/>
              <w:jc w:val="center"/>
              <w:rPr>
                <w:rFonts w:cs="Arial"/>
                <w:b/>
                <w:bCs/>
                <w:sz w:val="20"/>
                <w:szCs w:val="20"/>
                <w:lang w:val="sr-Cyrl-CS" w:eastAsia="ar-SA"/>
              </w:rPr>
            </w:pPr>
          </w:p>
        </w:tc>
        <w:tc>
          <w:tcPr>
            <w:tcW w:w="990" w:type="dxa"/>
            <w:vAlign w:val="center"/>
          </w:tcPr>
          <w:p w:rsidR="00831F71" w:rsidRPr="00FF57D4" w:rsidRDefault="00831F71" w:rsidP="00576FAC">
            <w:pPr>
              <w:suppressAutoHyphens/>
              <w:spacing w:before="0"/>
              <w:jc w:val="center"/>
              <w:rPr>
                <w:rFonts w:cs="Arial"/>
                <w:b/>
                <w:bCs/>
                <w:sz w:val="20"/>
                <w:szCs w:val="20"/>
                <w:lang w:val="sr-Cyrl-CS" w:eastAsia="ar-SA"/>
              </w:rPr>
            </w:pPr>
          </w:p>
        </w:tc>
        <w:tc>
          <w:tcPr>
            <w:tcW w:w="990" w:type="dxa"/>
            <w:vAlign w:val="center"/>
          </w:tcPr>
          <w:p w:rsidR="00831F71" w:rsidRPr="00FF57D4" w:rsidRDefault="00831F71" w:rsidP="00576FAC">
            <w:pPr>
              <w:suppressAutoHyphens/>
              <w:spacing w:before="0"/>
              <w:jc w:val="center"/>
              <w:rPr>
                <w:rFonts w:cs="Arial"/>
                <w:b/>
                <w:bCs/>
                <w:sz w:val="20"/>
                <w:szCs w:val="20"/>
                <w:lang w:val="sr-Cyrl-CS" w:eastAsia="ar-SA"/>
              </w:rPr>
            </w:pPr>
          </w:p>
        </w:tc>
        <w:tc>
          <w:tcPr>
            <w:tcW w:w="1260" w:type="dxa"/>
            <w:vAlign w:val="center"/>
          </w:tcPr>
          <w:p w:rsidR="00831F71" w:rsidRDefault="00831F71" w:rsidP="00576FAC">
            <w:pPr>
              <w:suppressAutoHyphens/>
              <w:spacing w:before="0"/>
              <w:jc w:val="center"/>
              <w:rPr>
                <w:color w:val="000000"/>
              </w:rPr>
            </w:pPr>
          </w:p>
        </w:tc>
        <w:tc>
          <w:tcPr>
            <w:tcW w:w="990" w:type="dxa"/>
            <w:vAlign w:val="center"/>
          </w:tcPr>
          <w:p w:rsidR="00831F71" w:rsidRPr="00FF57D4" w:rsidRDefault="00831F71" w:rsidP="00576FAC">
            <w:pPr>
              <w:suppressAutoHyphens/>
              <w:spacing w:before="0"/>
              <w:jc w:val="center"/>
              <w:rPr>
                <w:rFonts w:cs="Arial"/>
                <w:b/>
                <w:bCs/>
                <w:sz w:val="20"/>
                <w:szCs w:val="20"/>
                <w:lang w:val="sr-Cyrl-CS" w:eastAsia="ar-SA"/>
              </w:rPr>
            </w:pPr>
          </w:p>
        </w:tc>
        <w:tc>
          <w:tcPr>
            <w:tcW w:w="990" w:type="dxa"/>
            <w:vAlign w:val="center"/>
          </w:tcPr>
          <w:p w:rsidR="00831F71" w:rsidRPr="00FF57D4" w:rsidRDefault="00B97500" w:rsidP="00576FAC">
            <w:pPr>
              <w:suppressAutoHyphens/>
              <w:spacing w:before="0"/>
              <w:jc w:val="center"/>
              <w:rPr>
                <w:rFonts w:cs="Arial"/>
                <w:b/>
                <w:bCs/>
                <w:sz w:val="20"/>
                <w:szCs w:val="20"/>
                <w:lang w:val="sr-Cyrl-CS" w:eastAsia="ar-SA"/>
              </w:rPr>
            </w:pPr>
            <w:r>
              <w:rPr>
                <w:rFonts w:cs="Arial"/>
                <w:b/>
                <w:bCs/>
                <w:sz w:val="20"/>
                <w:szCs w:val="20"/>
                <w:lang w:val="sr-Cyrl-CS" w:eastAsia="ar-SA"/>
              </w:rPr>
              <w:t>12</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ind w:right="-1192"/>
        <w:rPr>
          <w:rFonts w:cs="Arial"/>
          <w:lang w:val="sr-Cyrl-CS"/>
        </w:rPr>
      </w:pPr>
      <w:r w:rsidRPr="00053060">
        <w:rPr>
          <w:rFonts w:cs="Arial"/>
          <w:lang w:val="sr-Cyrl-CS"/>
        </w:rPr>
        <w:t>Заштитно одело за завариваче се састоји од блузе и панталона.</w:t>
      </w:r>
      <w:r w:rsidRPr="00053060">
        <w:rPr>
          <w:rFonts w:cs="Arial"/>
          <w:lang w:val="sr-Latn-CS"/>
        </w:rPr>
        <w:t xml:space="preserve"> </w:t>
      </w:r>
      <w:r w:rsidRPr="00053060">
        <w:rPr>
          <w:rFonts w:cs="Arial"/>
          <w:lang w:val="sr-Cyrl-CS"/>
        </w:rPr>
        <w:t xml:space="preserve">Конструкција и израда блузе и </w:t>
      </w:r>
    </w:p>
    <w:p w:rsidR="00053060" w:rsidRPr="00053060" w:rsidRDefault="00053060" w:rsidP="00053060">
      <w:pPr>
        <w:widowControl w:val="0"/>
        <w:autoSpaceDE w:val="0"/>
        <w:autoSpaceDN w:val="0"/>
        <w:adjustRightInd w:val="0"/>
        <w:spacing w:before="0"/>
        <w:ind w:right="-1192"/>
        <w:rPr>
          <w:rFonts w:cs="Arial"/>
          <w:lang w:val="sr-Latn-RS"/>
        </w:rPr>
      </w:pPr>
      <w:r w:rsidRPr="00053060">
        <w:rPr>
          <w:rFonts w:cs="Arial"/>
          <w:lang w:val="sr-Cyrl-CS"/>
        </w:rPr>
        <w:t>панталона мора бити усаглашена са референтн</w:t>
      </w:r>
      <w:r w:rsidRPr="00053060">
        <w:rPr>
          <w:rFonts w:cs="Arial"/>
          <w:lang w:val="sr-Latn-CS"/>
        </w:rPr>
        <w:t>om</w:t>
      </w:r>
      <w:r w:rsidRPr="00053060">
        <w:rPr>
          <w:rFonts w:cs="Arial"/>
          <w:lang w:val="sr-Cyrl-CS"/>
        </w:rPr>
        <w:t xml:space="preserve"> стандард</w:t>
      </w:r>
      <w:r w:rsidRPr="00053060">
        <w:rPr>
          <w:rFonts w:cs="Arial"/>
          <w:lang w:val="sr-Latn-CS"/>
        </w:rPr>
        <w:t xml:space="preserve">u SRPS EN ISO 11611:2011 – </w:t>
      </w:r>
      <w:r w:rsidRPr="00053060">
        <w:rPr>
          <w:rFonts w:cs="Arial"/>
          <w:lang w:val="sr-Cyrl-CS"/>
        </w:rPr>
        <w:t>Заштитна одећа која се употребљава приликом заваривања и сродних процеса</w:t>
      </w:r>
      <w:r w:rsidRPr="00053060">
        <w:rPr>
          <w:rFonts w:cs="Arial"/>
          <w:lang w:val="sr-Latn-RS"/>
        </w:rPr>
        <w:t>.</w:t>
      </w:r>
    </w:p>
    <w:p w:rsidR="00053060" w:rsidRPr="00053060" w:rsidRDefault="00053060" w:rsidP="00053060">
      <w:pPr>
        <w:widowControl w:val="0"/>
        <w:autoSpaceDE w:val="0"/>
        <w:autoSpaceDN w:val="0"/>
        <w:adjustRightInd w:val="0"/>
        <w:spacing w:before="0"/>
        <w:ind w:right="-1192"/>
        <w:rPr>
          <w:rFonts w:cs="Arial"/>
          <w:i/>
          <w:lang w:val="sr-Latn-CS"/>
        </w:rPr>
      </w:pP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Модел: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Блуза</w:t>
      </w:r>
      <w:r w:rsidRPr="00053060">
        <w:rPr>
          <w:rFonts w:cs="Arial"/>
          <w:lang w:val="sr-Cyrl-CS"/>
        </w:rPr>
        <w:t xml:space="preserve"> је </w:t>
      </w:r>
      <w:r w:rsidRPr="00053060">
        <w:rPr>
          <w:rFonts w:cs="Arial"/>
          <w:lang w:val="sr-Latn-CS"/>
        </w:rPr>
        <w:t>равног кроја дужине преко бокова. Затвара се дугмадима или дрикерима, преко којих се налази преклопна лајсна. Крагна је класична, оборена. Рукави су углављени. Са леве стране прса се налази један џеп са патном који се затвара чичак траком. На доњем делу блузе обострано се налази по један џеп са патном који се затвара чичак траком.</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Панталоне</w:t>
      </w:r>
      <w:r w:rsidRPr="00053060">
        <w:rPr>
          <w:rFonts w:cs="Arial"/>
          <w:lang w:val="sr-Cyrl-CS"/>
        </w:rPr>
        <w:t xml:space="preserve"> су </w:t>
      </w:r>
      <w:r w:rsidRPr="00053060">
        <w:rPr>
          <w:rFonts w:cs="Arial"/>
          <w:lang w:val="sr-Latn-CS"/>
        </w:rPr>
        <w:t>класичне са два џепа у боковима испод појаса. Копчање шлица је помоћу дугмади или дрикерима. Заштитно одело се носи испод варилачке кецеље и нарукава. Мора бити отпорно на ширење отвореног пламена.</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Означавање и маркирање заштитног </w:t>
      </w:r>
      <w:r w:rsidRPr="00053060">
        <w:rPr>
          <w:rFonts w:cs="Arial"/>
          <w:lang w:val="sr-Latn-CS"/>
        </w:rPr>
        <w:t>одела</w:t>
      </w:r>
      <w:r w:rsidRPr="00053060">
        <w:rPr>
          <w:rFonts w:cs="Arial"/>
          <w:lang w:val="sr-Cyrl-CS"/>
        </w:rPr>
        <w:t xml:space="preserve">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 xml:space="preserve">прса, </w:t>
      </w:r>
      <w:r w:rsidRPr="00053060">
        <w:rPr>
          <w:rFonts w:cs="Arial"/>
          <w:b/>
          <w:lang w:val="sr-Cyrl-CS"/>
        </w:rPr>
        <w:t xml:space="preserve">унутрашња дужина ноге </w:t>
      </w:r>
      <w:r w:rsidRPr="00053060">
        <w:rPr>
          <w:rFonts w:cs="Arial"/>
          <w:b/>
          <w:lang w:val="sr-Latn-CS"/>
        </w:rPr>
        <w:t>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цм,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w:t>
      </w:r>
      <w:r w:rsidRPr="00053060">
        <w:rPr>
          <w:rFonts w:cs="Arial"/>
          <w:lang w:val="sr-Latn-CS"/>
        </w:rPr>
        <w:t xml:space="preserve">o </w:t>
      </w:r>
      <w:r w:rsidRPr="00053060">
        <w:rPr>
          <w:rFonts w:cs="Arial"/>
          <w:lang w:val="sr-Cyrl-CS"/>
        </w:rPr>
        <w:t>одело  је „Санфоризован</w:t>
      </w:r>
      <w:r w:rsidRPr="00053060">
        <w:rPr>
          <w:rFonts w:cs="Arial"/>
          <w:lang w:val="sr-Latn-CS"/>
        </w:rPr>
        <w:t>o</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 xml:space="preserve"> 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w:t>
      </w:r>
      <w:r w:rsidRPr="00053060">
        <w:rPr>
          <w:rFonts w:cs="Arial"/>
          <w:lang w:val="sr-Latn-CS"/>
        </w:rPr>
        <w:t xml:space="preserve">, </w:t>
      </w:r>
      <w:r w:rsidRPr="00053060">
        <w:rPr>
          <w:rFonts w:cs="Arial"/>
          <w:lang w:val="sr-Cyrl-CS"/>
        </w:rPr>
        <w:t xml:space="preserve">отирање мокро </w:t>
      </w:r>
      <w:r w:rsidRPr="00053060">
        <w:rPr>
          <w:rFonts w:cs="Arial"/>
          <w:lang w:val="sr-Latn-CS"/>
        </w:rPr>
        <w:t>3/4</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lastRenderedPageBreak/>
        <w:t>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Памук 100 %, текстилна тканина</w:t>
      </w:r>
      <w:r w:rsidRPr="00053060">
        <w:rPr>
          <w:rFonts w:cs="Arial"/>
          <w:lang w:val="sr-Latn-CS"/>
        </w:rPr>
        <w:t xml:space="preserve">, vatrotporna („Пirovatex“ </w:t>
      </w:r>
      <w:r w:rsidRPr="00053060">
        <w:rPr>
          <w:rFonts w:cs="Arial"/>
          <w:lang w:val="sr-Cyrl-CS"/>
        </w:rPr>
        <w:t xml:space="preserve">или еквивалент), </w:t>
      </w:r>
      <w:r w:rsidRPr="00053060">
        <w:rPr>
          <w:rFonts w:cs="Arial"/>
          <w:lang w:val="sr-Latn-CS"/>
        </w:rPr>
        <w:t>pripremljena</w:t>
      </w:r>
      <w:r w:rsidRPr="00053060">
        <w:rPr>
          <w:rFonts w:cs="Arial"/>
          <w:lang w:val="sr-Cyrl-CS"/>
        </w:rPr>
        <w:t xml:space="preserve"> за функционалну безбедност заштитне одеће при заваривању и сродним поступцима,отпорна на ширење пламена према</w:t>
      </w:r>
      <w:r w:rsidRPr="00053060">
        <w:rPr>
          <w:rFonts w:cs="Arial"/>
          <w:lang w:val="sr-Latn-CS"/>
        </w:rPr>
        <w:t xml:space="preserve"> </w:t>
      </w:r>
      <w:r w:rsidRPr="00053060">
        <w:rPr>
          <w:rFonts w:cs="Arial"/>
          <w:lang w:val="sr-Cyrl-CS"/>
        </w:rPr>
        <w:t>процедури А (паљење површине)</w:t>
      </w:r>
      <w:r w:rsidRPr="00053060">
        <w:rPr>
          <w:rFonts w:cs="Arial"/>
          <w:lang w:val="sr-Latn-CS"/>
        </w:rPr>
        <w:t>,</w:t>
      </w:r>
      <w:r w:rsidRPr="00053060">
        <w:rPr>
          <w:rFonts w:cs="Arial"/>
          <w:lang w:val="sr-Cyrl-CS"/>
        </w:rPr>
        <w:t xml:space="preserve"> површинска маса 3</w:t>
      </w:r>
      <w:r w:rsidRPr="00053060">
        <w:rPr>
          <w:rFonts w:cs="Arial"/>
          <w:lang w:val="sr-Latn-CS"/>
        </w:rPr>
        <w:t>2</w:t>
      </w:r>
      <w:r w:rsidRPr="00053060">
        <w:rPr>
          <w:rFonts w:cs="Arial"/>
          <w:lang w:val="sr-Cyrl-CS"/>
        </w:rPr>
        <w:t xml:space="preserve">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vertAlign w:val="superscript"/>
          <w:lang w:val="sr-Latn-CS"/>
        </w:rPr>
        <w:t xml:space="preserve"> </w:t>
      </w:r>
      <w:r w:rsidRPr="00053060">
        <w:rPr>
          <w:rFonts w:cs="Arial"/>
          <w:lang w:val="sr-Latn-CS"/>
        </w:rPr>
        <w:t>(± 5 %)</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Latn-CS"/>
        </w:rPr>
      </w:pPr>
      <w:r w:rsidRPr="00053060">
        <w:rPr>
          <w:rFonts w:cs="Arial"/>
          <w:lang w:val="sr-Cyrl-CS"/>
        </w:rPr>
        <w:t>Према Правилнику о ЛЗО</w:t>
      </w:r>
      <w:r w:rsidRPr="00053060">
        <w:rPr>
          <w:rFonts w:cs="Arial"/>
          <w:lang w:val="sr-Latn-CS"/>
        </w:rPr>
        <w:t xml:space="preserve"> свакo </w:t>
      </w:r>
      <w:r w:rsidRPr="00053060">
        <w:rPr>
          <w:rFonts w:cs="Arial"/>
          <w:lang w:val="sr-Cyrl-CS"/>
        </w:rPr>
        <w:t>заштитно одел</w:t>
      </w:r>
      <w:r w:rsidRPr="00053060">
        <w:rPr>
          <w:rFonts w:cs="Arial"/>
          <w:lang w:val="sr-Latn-CS"/>
        </w:rPr>
        <w:t>o</w:t>
      </w:r>
      <w:r w:rsidRPr="00053060">
        <w:rPr>
          <w:rFonts w:cs="Arial"/>
          <w:lang w:val="sr-Cyrl-CS"/>
        </w:rPr>
        <w:t xml:space="preserve"> </w:t>
      </w:r>
      <w:r w:rsidRPr="00053060">
        <w:rPr>
          <w:rFonts w:cs="Arial"/>
          <w:lang w:val="sr-Latn-CS"/>
        </w:rPr>
        <w:t xml:space="preserve">мора бити означенo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означенo и обележенo </w:t>
      </w:r>
      <w:r w:rsidRPr="00053060">
        <w:rPr>
          <w:rFonts w:cs="Arial"/>
          <w:lang w:val="sr-Cyrl-CS"/>
        </w:rPr>
        <w:t xml:space="preserve"> у складу </w:t>
      </w:r>
      <w:r w:rsidRPr="00053060">
        <w:rPr>
          <w:rFonts w:cs="Arial"/>
          <w:lang w:val="sr-Latn-CS"/>
        </w:rPr>
        <w:t xml:space="preserve">стандарда за посебне перформансе </w:t>
      </w:r>
      <w:r w:rsidRPr="00053060">
        <w:rPr>
          <w:rFonts w:cs="Arial"/>
          <w:lang w:val="sr-Cyrl-CS"/>
        </w:rPr>
        <w:t>(пиктограм за заштиту против опасности приликом заваривања</w:t>
      </w:r>
      <w:r w:rsidRPr="00053060">
        <w:rPr>
          <w:rFonts w:cs="Arial"/>
          <w:lang w:val="sr-Latn-CS"/>
        </w:rPr>
        <w:t xml:space="preserve">  </w:t>
      </w:r>
      <w:r w:rsidRPr="00053060">
        <w:rPr>
          <w:rFonts w:eastAsia="Arial Unicode MS" w:cs="Arial"/>
          <w:lang w:val="sr-Latn-CS"/>
        </w:rPr>
        <w:t xml:space="preserve">„КЛАСА  А1“   „А1“ и пиктограм Категорија и опасност: Топлота и пламен) </w:t>
      </w:r>
      <w:r w:rsidRPr="00053060">
        <w:rPr>
          <w:rFonts w:cs="Arial"/>
          <w:lang w:val="sr-Cyrl-CS"/>
        </w:rPr>
        <w:t>,</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Latn-CS"/>
        </w:rPr>
        <w:t xml:space="preserve">Све информације које даје произвођач треба да буду у писаној форми у складу са захтевом </w:t>
      </w:r>
      <w:r w:rsidRPr="00053060">
        <w:rPr>
          <w:rFonts w:cs="Arial"/>
          <w:lang w:val="sr-Cyrl-CS"/>
        </w:rPr>
        <w:t>П</w:t>
      </w:r>
      <w:r w:rsidRPr="00053060">
        <w:rPr>
          <w:rFonts w:cs="Arial"/>
          <w:lang w:val="sr-Latn-CS"/>
        </w:rPr>
        <w:t>равилника о ЛЗО и референтним стандардом SRPS EN ISO 11611:2011.</w:t>
      </w:r>
    </w:p>
    <w:p w:rsidR="00053060" w:rsidRPr="00053060" w:rsidRDefault="00053060" w:rsidP="00EC198B">
      <w:pPr>
        <w:spacing w:before="0"/>
        <w:jc w:val="left"/>
        <w:rPr>
          <w:rFonts w:cs="Arial"/>
          <w:lang w:val="sr-Latn-RS"/>
        </w:rPr>
      </w:pPr>
      <w:r w:rsidRPr="00053060">
        <w:rPr>
          <w:rFonts w:eastAsia="Calibri" w:cs="Arial"/>
          <w:b/>
          <w:lang w:val="sr-Cyrl-RS"/>
        </w:rPr>
        <w:t>_________________________________________________________________________</w:t>
      </w:r>
    </w:p>
    <w:p w:rsidR="00053060" w:rsidRDefault="00053060" w:rsidP="00EC198B">
      <w:pPr>
        <w:spacing w:before="0"/>
        <w:rPr>
          <w:rFonts w:eastAsia="Calibri" w:cs="Arial"/>
          <w:b/>
          <w:lang w:val="sr-Cyrl-CS"/>
        </w:rPr>
      </w:pPr>
      <w:r w:rsidRPr="00053060">
        <w:rPr>
          <w:rFonts w:eastAsia="Calibri" w:cs="Arial"/>
          <w:b/>
          <w:lang w:val="sr-Cyrl-RS"/>
        </w:rPr>
        <w:t>Позиција  3</w:t>
      </w:r>
      <w:r w:rsidR="00604DAC">
        <w:rPr>
          <w:rFonts w:eastAsia="Calibri" w:cs="Arial"/>
          <w:b/>
          <w:lang w:val="sr-Cyrl-RS"/>
        </w:rPr>
        <w:t>1</w:t>
      </w:r>
      <w:r w:rsidRPr="00053060">
        <w:rPr>
          <w:rFonts w:eastAsia="Calibri" w:cs="Arial"/>
          <w:b/>
          <w:lang w:val="sr-Cyrl-RS"/>
        </w:rPr>
        <w:t xml:space="preserve"> – </w:t>
      </w:r>
      <w:r w:rsidRPr="00053060">
        <w:rPr>
          <w:rFonts w:eastAsia="Calibri" w:cs="Arial"/>
          <w:b/>
          <w:lang w:val="sr-Cyrl-CS"/>
        </w:rPr>
        <w:t xml:space="preserve">Заштитна одело за завариваче ТИП 2 </w:t>
      </w:r>
    </w:p>
    <w:p w:rsidR="00831F71" w:rsidRDefault="00831F71" w:rsidP="00EC198B">
      <w:pPr>
        <w:spacing w:before="0"/>
        <w:rPr>
          <w:rFonts w:eastAsia="Calibri" w:cs="Arial"/>
          <w:b/>
          <w:lang w:val="sr-Cyrl-CS"/>
        </w:rPr>
      </w:pPr>
    </w:p>
    <w:tbl>
      <w:tblPr>
        <w:tblStyle w:val="TableGrid101"/>
        <w:tblW w:w="10890" w:type="dxa"/>
        <w:tblInd w:w="-905" w:type="dxa"/>
        <w:tblLayout w:type="fixed"/>
        <w:tblLook w:val="04A0" w:firstRow="1" w:lastRow="0" w:firstColumn="1" w:lastColumn="0" w:noHBand="0" w:noVBand="1"/>
      </w:tblPr>
      <w:tblGrid>
        <w:gridCol w:w="1170"/>
        <w:gridCol w:w="450"/>
        <w:gridCol w:w="990"/>
        <w:gridCol w:w="990"/>
        <w:gridCol w:w="990"/>
        <w:gridCol w:w="1080"/>
        <w:gridCol w:w="990"/>
        <w:gridCol w:w="990"/>
        <w:gridCol w:w="1260"/>
        <w:gridCol w:w="990"/>
        <w:gridCol w:w="990"/>
      </w:tblGrid>
      <w:tr w:rsidR="00831F71" w:rsidRPr="00AB0950" w:rsidTr="00D554D2">
        <w:trPr>
          <w:cantSplit/>
          <w:trHeight w:val="1134"/>
        </w:trPr>
        <w:tc>
          <w:tcPr>
            <w:tcW w:w="1620" w:type="dxa"/>
            <w:gridSpan w:val="2"/>
          </w:tcPr>
          <w:p w:rsidR="00831F71" w:rsidRPr="002613BC" w:rsidRDefault="00831F71" w:rsidP="00D554D2">
            <w:pPr>
              <w:suppressAutoHyphens/>
              <w:spacing w:before="0"/>
              <w:jc w:val="left"/>
              <w:rPr>
                <w:rFonts w:ascii="Arial" w:hAnsi="Arial" w:cs="Arial"/>
                <w:b/>
                <w:sz w:val="18"/>
                <w:szCs w:val="20"/>
                <w:lang w:val="sr-Cyrl-RS"/>
              </w:rPr>
            </w:pPr>
            <w:r w:rsidRPr="002613BC">
              <w:rPr>
                <w:rFonts w:ascii="Arial" w:hAnsi="Arial" w:cs="Arial"/>
                <w:b/>
                <w:sz w:val="18"/>
                <w:szCs w:val="20"/>
                <w:lang w:val="sr-Cyrl-RS"/>
              </w:rPr>
              <w:t>Назив Огранка/</w:t>
            </w:r>
          </w:p>
          <w:p w:rsidR="00831F71" w:rsidRPr="00AB0950" w:rsidRDefault="00831F71" w:rsidP="00D554D2">
            <w:pPr>
              <w:suppressAutoHyphens/>
              <w:spacing w:before="0"/>
              <w:jc w:val="left"/>
              <w:rPr>
                <w:rFonts w:ascii="Arial" w:hAnsi="Arial" w:cs="Arial"/>
                <w:b/>
                <w:sz w:val="16"/>
                <w:szCs w:val="20"/>
                <w:lang w:val="sr-Cyrl-RS"/>
              </w:rPr>
            </w:pPr>
            <w:r w:rsidRPr="002613BC">
              <w:rPr>
                <w:rFonts w:ascii="Arial" w:hAnsi="Arial" w:cs="Arial"/>
                <w:b/>
                <w:sz w:val="18"/>
                <w:szCs w:val="20"/>
                <w:lang w:val="sr-Cyrl-RS"/>
              </w:rPr>
              <w:t>Артикал</w:t>
            </w:r>
          </w:p>
        </w:tc>
        <w:tc>
          <w:tcPr>
            <w:tcW w:w="990" w:type="dxa"/>
          </w:tcPr>
          <w:p w:rsidR="00831F71" w:rsidRPr="00AB0950" w:rsidRDefault="00831F71" w:rsidP="00D554D2">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Дрин</w:t>
            </w:r>
            <w:r>
              <w:rPr>
                <w:rFonts w:ascii="Arial" w:hAnsi="Arial" w:cs="Arial"/>
                <w:b/>
                <w:sz w:val="16"/>
                <w:szCs w:val="20"/>
                <w:lang w:val="sr-Cyrl-RS"/>
              </w:rPr>
              <w:t xml:space="preserve">ско-Лимске ХЕ - </w:t>
            </w:r>
            <w:r w:rsidRPr="00AB0950">
              <w:rPr>
                <w:rFonts w:ascii="Arial" w:hAnsi="Arial" w:cs="Arial"/>
                <w:b/>
                <w:sz w:val="16"/>
                <w:szCs w:val="20"/>
                <w:lang w:val="sr-Cyrl-RS"/>
              </w:rPr>
              <w:t>оквирне количине</w:t>
            </w:r>
          </w:p>
        </w:tc>
        <w:tc>
          <w:tcPr>
            <w:tcW w:w="990" w:type="dxa"/>
          </w:tcPr>
          <w:p w:rsidR="00831F71" w:rsidRPr="00AB0950" w:rsidRDefault="00831F71" w:rsidP="00D554D2">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ХЕ Ђердап – оквирне количине</w:t>
            </w:r>
          </w:p>
        </w:tc>
        <w:tc>
          <w:tcPr>
            <w:tcW w:w="990" w:type="dxa"/>
          </w:tcPr>
          <w:p w:rsidR="00831F71" w:rsidRPr="00AB0950" w:rsidRDefault="00831F71" w:rsidP="00D554D2">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РБ Колубара – оквирне количине</w:t>
            </w:r>
          </w:p>
        </w:tc>
        <w:tc>
          <w:tcPr>
            <w:tcW w:w="1080" w:type="dxa"/>
          </w:tcPr>
          <w:p w:rsidR="00831F71" w:rsidRPr="00AB0950" w:rsidRDefault="00831F71" w:rsidP="00D554D2">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ТЕ-КО Костолац– оквирне количине</w:t>
            </w:r>
          </w:p>
        </w:tc>
        <w:tc>
          <w:tcPr>
            <w:tcW w:w="990" w:type="dxa"/>
          </w:tcPr>
          <w:p w:rsidR="00831F71" w:rsidRPr="00AB0950" w:rsidRDefault="00831F71" w:rsidP="00D554D2">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ТЕНТ– оквирне количине</w:t>
            </w:r>
          </w:p>
        </w:tc>
        <w:tc>
          <w:tcPr>
            <w:tcW w:w="990" w:type="dxa"/>
          </w:tcPr>
          <w:p w:rsidR="00831F71" w:rsidRPr="00AB0950" w:rsidRDefault="00831F71" w:rsidP="00D554D2">
            <w:pPr>
              <w:suppressAutoHyphens/>
              <w:spacing w:before="0"/>
              <w:jc w:val="left"/>
              <w:rPr>
                <w:rFonts w:ascii="Arial" w:hAnsi="Arial" w:cs="Arial"/>
                <w:b/>
                <w:bCs/>
                <w:sz w:val="16"/>
                <w:szCs w:val="20"/>
                <w:lang w:val="sr-Cyrl-CS" w:eastAsia="ar-SA"/>
              </w:rPr>
            </w:pPr>
            <w:r w:rsidRPr="00AB0950">
              <w:rPr>
                <w:rFonts w:ascii="Arial" w:hAnsi="Arial" w:cs="Arial"/>
                <w:b/>
                <w:sz w:val="16"/>
                <w:szCs w:val="20"/>
                <w:lang w:val="sr-Cyrl-RS"/>
              </w:rPr>
              <w:t>Панонске ТЕ-ТО– оквирне количине</w:t>
            </w:r>
          </w:p>
        </w:tc>
        <w:tc>
          <w:tcPr>
            <w:tcW w:w="1260" w:type="dxa"/>
          </w:tcPr>
          <w:p w:rsidR="00831F71" w:rsidRPr="00AB0950" w:rsidRDefault="00831F71" w:rsidP="00D554D2">
            <w:pPr>
              <w:suppressAutoHyphens/>
              <w:spacing w:before="0"/>
              <w:jc w:val="left"/>
              <w:rPr>
                <w:rFonts w:cs="Arial"/>
                <w:b/>
                <w:bCs/>
                <w:sz w:val="16"/>
                <w:szCs w:val="20"/>
                <w:lang w:val="sr-Cyrl-CS" w:eastAsia="ar-SA"/>
              </w:rPr>
            </w:pPr>
            <w:r w:rsidRPr="00076A81">
              <w:rPr>
                <w:rFonts w:ascii="Arial" w:hAnsi="Arial" w:cs="Arial"/>
                <w:b/>
                <w:sz w:val="16"/>
                <w:szCs w:val="20"/>
                <w:lang w:val="sr-Cyrl-RS"/>
              </w:rPr>
              <w:t>Обновљиви извори</w:t>
            </w:r>
            <w:r w:rsidRPr="00076A81">
              <w:rPr>
                <w:rFonts w:cs="Arial"/>
                <w:b/>
                <w:bCs/>
                <w:sz w:val="16"/>
                <w:szCs w:val="20"/>
                <w:lang w:val="sr-Cyrl-RS" w:eastAsia="ar-SA"/>
              </w:rPr>
              <w:t xml:space="preserve"> </w:t>
            </w:r>
            <w:r>
              <w:rPr>
                <w:rFonts w:ascii="Arial" w:hAnsi="Arial" w:cs="Arial"/>
                <w:b/>
                <w:sz w:val="16"/>
                <w:szCs w:val="20"/>
                <w:lang w:val="sr-Cyrl-RS"/>
              </w:rPr>
              <w:t>– оквирне количине</w:t>
            </w:r>
          </w:p>
        </w:tc>
        <w:tc>
          <w:tcPr>
            <w:tcW w:w="990" w:type="dxa"/>
          </w:tcPr>
          <w:p w:rsidR="00831F71" w:rsidRPr="00AB0950" w:rsidRDefault="00831F71" w:rsidP="00D554D2">
            <w:pPr>
              <w:suppressAutoHyphens/>
              <w:spacing w:before="0"/>
              <w:jc w:val="left"/>
              <w:rPr>
                <w:rFonts w:ascii="Arial" w:hAnsi="Arial" w:cs="Arial"/>
                <w:b/>
                <w:bCs/>
                <w:sz w:val="16"/>
                <w:szCs w:val="20"/>
                <w:lang w:val="sr-Cyrl-CS" w:eastAsia="ar-SA"/>
              </w:rPr>
            </w:pPr>
            <w:r w:rsidRPr="00AB0950">
              <w:rPr>
                <w:rFonts w:ascii="Arial" w:hAnsi="Arial" w:cs="Arial"/>
                <w:b/>
                <w:bCs/>
                <w:sz w:val="16"/>
                <w:szCs w:val="20"/>
                <w:lang w:val="sr-Cyrl-CS" w:eastAsia="ar-SA"/>
              </w:rPr>
              <w:t>Управа ЈП ЕПС</w:t>
            </w:r>
            <w:r w:rsidRPr="00AB0950">
              <w:rPr>
                <w:rFonts w:ascii="Arial" w:hAnsi="Arial" w:cs="Arial"/>
                <w:b/>
                <w:sz w:val="16"/>
                <w:szCs w:val="20"/>
                <w:lang w:val="sr-Cyrl-RS"/>
              </w:rPr>
              <w:t>– оквирне количине</w:t>
            </w:r>
          </w:p>
        </w:tc>
        <w:tc>
          <w:tcPr>
            <w:tcW w:w="990" w:type="dxa"/>
          </w:tcPr>
          <w:p w:rsidR="00831F71" w:rsidRPr="00AB0950" w:rsidRDefault="00831F71" w:rsidP="00D554D2">
            <w:pPr>
              <w:suppressAutoHyphens/>
              <w:spacing w:before="0"/>
              <w:jc w:val="left"/>
              <w:rPr>
                <w:rFonts w:ascii="Arial" w:hAnsi="Arial" w:cs="Arial"/>
                <w:b/>
                <w:bCs/>
                <w:sz w:val="16"/>
                <w:szCs w:val="20"/>
                <w:lang w:val="sr-Cyrl-CS" w:eastAsia="ar-SA"/>
              </w:rPr>
            </w:pPr>
            <w:r>
              <w:rPr>
                <w:rFonts w:ascii="Arial" w:hAnsi="Arial" w:cs="Arial"/>
                <w:b/>
                <w:bCs/>
                <w:sz w:val="16"/>
                <w:szCs w:val="20"/>
                <w:lang w:val="sr-Cyrl-CS" w:eastAsia="ar-SA"/>
              </w:rPr>
              <w:t>о</w:t>
            </w:r>
            <w:r>
              <w:rPr>
                <w:rFonts w:ascii="Arial" w:hAnsi="Arial" w:cs="Arial"/>
                <w:b/>
                <w:sz w:val="16"/>
                <w:szCs w:val="20"/>
                <w:lang w:val="sr-Cyrl-RS"/>
              </w:rPr>
              <w:t>квирне количине</w:t>
            </w:r>
          </w:p>
        </w:tc>
      </w:tr>
      <w:tr w:rsidR="00B97500" w:rsidRPr="00FF57D4" w:rsidTr="00576FAC">
        <w:tc>
          <w:tcPr>
            <w:tcW w:w="1170" w:type="dxa"/>
            <w:vMerge w:val="restart"/>
            <w:vAlign w:val="center"/>
          </w:tcPr>
          <w:p w:rsidR="00B97500" w:rsidRPr="00831F71" w:rsidRDefault="00B97500" w:rsidP="00B97500">
            <w:pPr>
              <w:spacing w:before="0" w:after="200"/>
              <w:jc w:val="left"/>
              <w:rPr>
                <w:rFonts w:ascii="Arial" w:hAnsi="Arial" w:cs="Arial"/>
                <w:b/>
                <w:sz w:val="20"/>
                <w:lang w:val="sr-Cyrl-RS"/>
              </w:rPr>
            </w:pPr>
            <w:r w:rsidRPr="00831F71">
              <w:rPr>
                <w:rFonts w:ascii="Arial" w:hAnsi="Arial" w:cs="Arial"/>
                <w:b/>
                <w:sz w:val="20"/>
                <w:lang w:val="sr-Cyrl-CS"/>
              </w:rPr>
              <w:t xml:space="preserve">Заштитна одело за завариваче ТИП 2 </w:t>
            </w:r>
          </w:p>
        </w:tc>
        <w:tc>
          <w:tcPr>
            <w:tcW w:w="450" w:type="dxa"/>
            <w:vAlign w:val="bottom"/>
          </w:tcPr>
          <w:p w:rsidR="00B97500" w:rsidRPr="0094789F" w:rsidRDefault="00B97500" w:rsidP="00B97500">
            <w:pPr>
              <w:suppressAutoHyphens/>
              <w:spacing w:before="0"/>
              <w:jc w:val="center"/>
              <w:rPr>
                <w:color w:val="000000"/>
                <w:lang w:val="sr-Cyrl-RS"/>
              </w:rPr>
            </w:pPr>
            <w:r>
              <w:rPr>
                <w:color w:val="000000"/>
                <w:lang w:val="sr-Cyrl-RS"/>
              </w:rPr>
              <w:t>48</w:t>
            </w:r>
          </w:p>
        </w:tc>
        <w:tc>
          <w:tcPr>
            <w:tcW w:w="990" w:type="dxa"/>
            <w:vAlign w:val="center"/>
          </w:tcPr>
          <w:p w:rsidR="00B97500" w:rsidRPr="00FF57D4" w:rsidRDefault="00B97500" w:rsidP="00576FAC">
            <w:pPr>
              <w:suppressAutoHyphens/>
              <w:spacing w:before="0"/>
              <w:jc w:val="center"/>
              <w:rPr>
                <w:rFonts w:ascii="Arial" w:hAnsi="Arial"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ascii="Arial" w:hAnsi="Arial" w:cs="Arial"/>
                <w:b/>
                <w:bCs/>
                <w:sz w:val="20"/>
                <w:szCs w:val="20"/>
                <w:lang w:val="sr-Cyrl-CS" w:eastAsia="ar-SA"/>
              </w:rPr>
            </w:pPr>
          </w:p>
        </w:tc>
        <w:tc>
          <w:tcPr>
            <w:tcW w:w="990" w:type="dxa"/>
            <w:vAlign w:val="center"/>
          </w:tcPr>
          <w:p w:rsidR="00B97500" w:rsidRDefault="00B97500" w:rsidP="00576FAC">
            <w:pPr>
              <w:spacing w:before="0"/>
              <w:jc w:val="center"/>
              <w:rPr>
                <w:color w:val="000000"/>
              </w:rPr>
            </w:pPr>
            <w:r>
              <w:rPr>
                <w:color w:val="000000"/>
              </w:rPr>
              <w:t>2</w:t>
            </w:r>
          </w:p>
        </w:tc>
        <w:tc>
          <w:tcPr>
            <w:tcW w:w="1080" w:type="dxa"/>
            <w:vAlign w:val="center"/>
          </w:tcPr>
          <w:p w:rsidR="00B97500" w:rsidRPr="00FF57D4" w:rsidRDefault="00B97500" w:rsidP="00576FAC">
            <w:pPr>
              <w:suppressAutoHyphens/>
              <w:spacing w:before="0"/>
              <w:jc w:val="center"/>
              <w:rPr>
                <w:rFonts w:ascii="Arial" w:hAnsi="Arial"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ascii="Arial" w:hAnsi="Arial"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ascii="Arial" w:hAnsi="Arial" w:cs="Arial"/>
                <w:b/>
                <w:bCs/>
                <w:sz w:val="20"/>
                <w:szCs w:val="20"/>
                <w:lang w:val="sr-Cyrl-CS" w:eastAsia="ar-SA"/>
              </w:rPr>
            </w:pPr>
          </w:p>
        </w:tc>
        <w:tc>
          <w:tcPr>
            <w:tcW w:w="1260" w:type="dxa"/>
            <w:vAlign w:val="center"/>
          </w:tcPr>
          <w:p w:rsidR="00B97500" w:rsidRDefault="00B97500" w:rsidP="00576FAC">
            <w:pPr>
              <w:suppressAutoHyphens/>
              <w:spacing w:before="0"/>
              <w:jc w:val="center"/>
              <w:rPr>
                <w:color w:val="000000"/>
              </w:rPr>
            </w:pPr>
          </w:p>
        </w:tc>
        <w:tc>
          <w:tcPr>
            <w:tcW w:w="990" w:type="dxa"/>
            <w:vAlign w:val="center"/>
          </w:tcPr>
          <w:p w:rsidR="00B97500" w:rsidRPr="00FF57D4" w:rsidRDefault="00B97500" w:rsidP="00576FAC">
            <w:pPr>
              <w:suppressAutoHyphens/>
              <w:spacing w:before="0"/>
              <w:jc w:val="center"/>
              <w:rPr>
                <w:rFonts w:ascii="Arial" w:hAnsi="Arial" w:cs="Arial"/>
                <w:b/>
                <w:bCs/>
                <w:sz w:val="20"/>
                <w:szCs w:val="20"/>
                <w:lang w:val="sr-Cyrl-CS" w:eastAsia="ar-SA"/>
              </w:rPr>
            </w:pPr>
          </w:p>
        </w:tc>
        <w:tc>
          <w:tcPr>
            <w:tcW w:w="990" w:type="dxa"/>
            <w:vAlign w:val="center"/>
          </w:tcPr>
          <w:p w:rsidR="00B97500" w:rsidRDefault="00B97500" w:rsidP="00576FAC">
            <w:pPr>
              <w:spacing w:before="0"/>
              <w:jc w:val="center"/>
              <w:rPr>
                <w:color w:val="000000"/>
              </w:rPr>
            </w:pPr>
            <w:r>
              <w:rPr>
                <w:color w:val="000000"/>
              </w:rPr>
              <w:t>2</w:t>
            </w:r>
          </w:p>
        </w:tc>
      </w:tr>
      <w:tr w:rsidR="00B97500" w:rsidRPr="00FF57D4" w:rsidTr="00576FAC">
        <w:tc>
          <w:tcPr>
            <w:tcW w:w="1170" w:type="dxa"/>
            <w:vMerge/>
            <w:vAlign w:val="center"/>
          </w:tcPr>
          <w:p w:rsidR="00B97500" w:rsidRPr="00831F71" w:rsidRDefault="00B97500" w:rsidP="00B97500">
            <w:pPr>
              <w:spacing w:before="0" w:after="200"/>
              <w:jc w:val="left"/>
              <w:rPr>
                <w:rFonts w:cs="Arial"/>
                <w:b/>
                <w:sz w:val="20"/>
                <w:lang w:val="sr-Cyrl-CS"/>
              </w:rPr>
            </w:pPr>
          </w:p>
        </w:tc>
        <w:tc>
          <w:tcPr>
            <w:tcW w:w="450" w:type="dxa"/>
            <w:vAlign w:val="bottom"/>
          </w:tcPr>
          <w:p w:rsidR="00B97500" w:rsidRPr="0094789F" w:rsidRDefault="00B97500" w:rsidP="00B97500">
            <w:pPr>
              <w:suppressAutoHyphens/>
              <w:spacing w:before="0"/>
              <w:jc w:val="center"/>
              <w:rPr>
                <w:color w:val="000000"/>
                <w:lang w:val="sr-Cyrl-RS"/>
              </w:rPr>
            </w:pPr>
            <w:r>
              <w:rPr>
                <w:color w:val="000000"/>
                <w:lang w:val="sr-Cyrl-RS"/>
              </w:rPr>
              <w:t>50</w:t>
            </w: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Default="00B97500" w:rsidP="00576FAC">
            <w:pPr>
              <w:spacing w:before="0"/>
              <w:jc w:val="center"/>
              <w:rPr>
                <w:color w:val="000000"/>
              </w:rPr>
            </w:pPr>
            <w:r>
              <w:rPr>
                <w:color w:val="000000"/>
              </w:rPr>
              <w:t>20</w:t>
            </w:r>
          </w:p>
        </w:tc>
        <w:tc>
          <w:tcPr>
            <w:tcW w:w="108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1260" w:type="dxa"/>
            <w:vAlign w:val="center"/>
          </w:tcPr>
          <w:p w:rsidR="00B97500" w:rsidRDefault="00B97500" w:rsidP="00576FAC">
            <w:pPr>
              <w:suppressAutoHyphens/>
              <w:spacing w:before="0"/>
              <w:jc w:val="center"/>
              <w:rPr>
                <w:color w:val="000000"/>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Default="00B97500" w:rsidP="00576FAC">
            <w:pPr>
              <w:spacing w:before="0"/>
              <w:jc w:val="center"/>
              <w:rPr>
                <w:color w:val="000000"/>
              </w:rPr>
            </w:pPr>
            <w:r>
              <w:rPr>
                <w:color w:val="000000"/>
              </w:rPr>
              <w:t>20</w:t>
            </w:r>
          </w:p>
        </w:tc>
      </w:tr>
      <w:tr w:rsidR="00B97500" w:rsidRPr="00FF57D4" w:rsidTr="00576FAC">
        <w:tc>
          <w:tcPr>
            <w:tcW w:w="1170" w:type="dxa"/>
            <w:vMerge/>
            <w:vAlign w:val="center"/>
          </w:tcPr>
          <w:p w:rsidR="00B97500" w:rsidRPr="00831F71" w:rsidRDefault="00B97500" w:rsidP="00B97500">
            <w:pPr>
              <w:spacing w:before="0" w:after="200"/>
              <w:jc w:val="left"/>
              <w:rPr>
                <w:rFonts w:cs="Arial"/>
                <w:b/>
                <w:sz w:val="20"/>
                <w:lang w:val="sr-Cyrl-CS"/>
              </w:rPr>
            </w:pPr>
          </w:p>
        </w:tc>
        <w:tc>
          <w:tcPr>
            <w:tcW w:w="450" w:type="dxa"/>
            <w:vAlign w:val="bottom"/>
          </w:tcPr>
          <w:p w:rsidR="00B97500" w:rsidRPr="0094789F" w:rsidRDefault="00B97500" w:rsidP="00B97500">
            <w:pPr>
              <w:suppressAutoHyphens/>
              <w:spacing w:before="0"/>
              <w:jc w:val="center"/>
              <w:rPr>
                <w:color w:val="000000"/>
                <w:lang w:val="sr-Cyrl-RS"/>
              </w:rPr>
            </w:pPr>
            <w:r>
              <w:rPr>
                <w:color w:val="000000"/>
                <w:lang w:val="sr-Cyrl-RS"/>
              </w:rPr>
              <w:t>52</w:t>
            </w: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Default="00B97500" w:rsidP="00576FAC">
            <w:pPr>
              <w:spacing w:before="0"/>
              <w:jc w:val="center"/>
              <w:rPr>
                <w:color w:val="000000"/>
              </w:rPr>
            </w:pPr>
            <w:r>
              <w:rPr>
                <w:color w:val="000000"/>
              </w:rPr>
              <w:t>64</w:t>
            </w:r>
          </w:p>
        </w:tc>
        <w:tc>
          <w:tcPr>
            <w:tcW w:w="108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1260" w:type="dxa"/>
            <w:vAlign w:val="center"/>
          </w:tcPr>
          <w:p w:rsidR="00B97500" w:rsidRDefault="00B97500" w:rsidP="00576FAC">
            <w:pPr>
              <w:suppressAutoHyphens/>
              <w:spacing w:before="0"/>
              <w:jc w:val="center"/>
              <w:rPr>
                <w:color w:val="000000"/>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Default="00B97500" w:rsidP="00576FAC">
            <w:pPr>
              <w:spacing w:before="0"/>
              <w:jc w:val="center"/>
              <w:rPr>
                <w:color w:val="000000"/>
              </w:rPr>
            </w:pPr>
            <w:r>
              <w:rPr>
                <w:color w:val="000000"/>
              </w:rPr>
              <w:t>64</w:t>
            </w:r>
          </w:p>
        </w:tc>
      </w:tr>
      <w:tr w:rsidR="00B97500" w:rsidRPr="00FF57D4" w:rsidTr="00576FAC">
        <w:tc>
          <w:tcPr>
            <w:tcW w:w="1170" w:type="dxa"/>
            <w:vMerge/>
          </w:tcPr>
          <w:p w:rsidR="00B97500" w:rsidRPr="00053060" w:rsidRDefault="00B97500" w:rsidP="00B97500">
            <w:pPr>
              <w:spacing w:before="0" w:after="200"/>
              <w:rPr>
                <w:rFonts w:cs="Arial"/>
                <w:b/>
                <w:lang w:val="sr-Cyrl-RS"/>
              </w:rPr>
            </w:pPr>
          </w:p>
        </w:tc>
        <w:tc>
          <w:tcPr>
            <w:tcW w:w="450" w:type="dxa"/>
            <w:vAlign w:val="bottom"/>
          </w:tcPr>
          <w:p w:rsidR="00B97500" w:rsidRDefault="00B97500" w:rsidP="00B97500">
            <w:pPr>
              <w:suppressAutoHyphens/>
              <w:spacing w:before="0"/>
              <w:jc w:val="center"/>
              <w:rPr>
                <w:color w:val="000000"/>
              </w:rPr>
            </w:pPr>
            <w:r>
              <w:rPr>
                <w:color w:val="000000"/>
              </w:rPr>
              <w:t>54</w:t>
            </w: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Default="00B97500" w:rsidP="00576FAC">
            <w:pPr>
              <w:spacing w:before="0"/>
              <w:jc w:val="center"/>
              <w:rPr>
                <w:color w:val="000000"/>
              </w:rPr>
            </w:pPr>
            <w:r>
              <w:rPr>
                <w:color w:val="000000"/>
              </w:rPr>
              <w:t>132</w:t>
            </w:r>
          </w:p>
        </w:tc>
        <w:tc>
          <w:tcPr>
            <w:tcW w:w="108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1260" w:type="dxa"/>
            <w:vAlign w:val="center"/>
          </w:tcPr>
          <w:p w:rsidR="00B97500" w:rsidRDefault="00B97500" w:rsidP="00576FAC">
            <w:pPr>
              <w:suppressAutoHyphens/>
              <w:spacing w:before="0"/>
              <w:jc w:val="center"/>
              <w:rPr>
                <w:color w:val="000000"/>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Default="00B97500" w:rsidP="00576FAC">
            <w:pPr>
              <w:spacing w:before="0"/>
              <w:jc w:val="center"/>
              <w:rPr>
                <w:color w:val="000000"/>
              </w:rPr>
            </w:pPr>
            <w:r>
              <w:rPr>
                <w:color w:val="000000"/>
              </w:rPr>
              <w:t>132</w:t>
            </w:r>
          </w:p>
        </w:tc>
      </w:tr>
      <w:tr w:rsidR="00B97500" w:rsidRPr="00FF57D4" w:rsidTr="00576FAC">
        <w:tc>
          <w:tcPr>
            <w:tcW w:w="1170" w:type="dxa"/>
            <w:vMerge/>
          </w:tcPr>
          <w:p w:rsidR="00B97500" w:rsidRPr="00053060" w:rsidRDefault="00B97500" w:rsidP="00B97500">
            <w:pPr>
              <w:spacing w:before="0" w:after="200"/>
              <w:rPr>
                <w:rFonts w:cs="Arial"/>
                <w:b/>
                <w:lang w:val="sr-Cyrl-RS"/>
              </w:rPr>
            </w:pPr>
          </w:p>
        </w:tc>
        <w:tc>
          <w:tcPr>
            <w:tcW w:w="450" w:type="dxa"/>
            <w:vAlign w:val="bottom"/>
          </w:tcPr>
          <w:p w:rsidR="00B97500" w:rsidRDefault="00B97500" w:rsidP="00B97500">
            <w:pPr>
              <w:suppressAutoHyphens/>
              <w:spacing w:before="0"/>
              <w:jc w:val="center"/>
              <w:rPr>
                <w:color w:val="000000"/>
              </w:rPr>
            </w:pPr>
            <w:r>
              <w:rPr>
                <w:color w:val="000000"/>
              </w:rPr>
              <w:t>56</w:t>
            </w: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Default="00B97500" w:rsidP="00576FAC">
            <w:pPr>
              <w:spacing w:before="0"/>
              <w:jc w:val="center"/>
              <w:rPr>
                <w:color w:val="000000"/>
              </w:rPr>
            </w:pPr>
            <w:r>
              <w:rPr>
                <w:color w:val="000000"/>
              </w:rPr>
              <w:t>103</w:t>
            </w:r>
          </w:p>
        </w:tc>
        <w:tc>
          <w:tcPr>
            <w:tcW w:w="108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1260" w:type="dxa"/>
            <w:vAlign w:val="center"/>
          </w:tcPr>
          <w:p w:rsidR="00B97500" w:rsidRDefault="00B97500" w:rsidP="00576FAC">
            <w:pPr>
              <w:suppressAutoHyphens/>
              <w:spacing w:before="0"/>
              <w:jc w:val="center"/>
              <w:rPr>
                <w:color w:val="000000"/>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Default="00B97500" w:rsidP="00576FAC">
            <w:pPr>
              <w:spacing w:before="0"/>
              <w:jc w:val="center"/>
              <w:rPr>
                <w:color w:val="000000"/>
              </w:rPr>
            </w:pPr>
            <w:r>
              <w:rPr>
                <w:color w:val="000000"/>
              </w:rPr>
              <w:t>103</w:t>
            </w:r>
          </w:p>
        </w:tc>
      </w:tr>
      <w:tr w:rsidR="00B97500" w:rsidRPr="00FF57D4" w:rsidTr="00576FAC">
        <w:tc>
          <w:tcPr>
            <w:tcW w:w="1170" w:type="dxa"/>
            <w:vMerge/>
          </w:tcPr>
          <w:p w:rsidR="00B97500" w:rsidRPr="00053060" w:rsidRDefault="00B97500" w:rsidP="00B97500">
            <w:pPr>
              <w:spacing w:before="0" w:after="200"/>
              <w:rPr>
                <w:rFonts w:cs="Arial"/>
                <w:b/>
                <w:lang w:val="sr-Cyrl-RS"/>
              </w:rPr>
            </w:pPr>
          </w:p>
        </w:tc>
        <w:tc>
          <w:tcPr>
            <w:tcW w:w="450" w:type="dxa"/>
            <w:vAlign w:val="bottom"/>
          </w:tcPr>
          <w:p w:rsidR="00B97500" w:rsidRDefault="00B97500" w:rsidP="00B97500">
            <w:pPr>
              <w:suppressAutoHyphens/>
              <w:spacing w:before="0"/>
              <w:jc w:val="center"/>
              <w:rPr>
                <w:color w:val="000000"/>
              </w:rPr>
            </w:pPr>
            <w:r>
              <w:rPr>
                <w:color w:val="000000"/>
              </w:rPr>
              <w:t>58</w:t>
            </w: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Default="00B97500" w:rsidP="00576FAC">
            <w:pPr>
              <w:spacing w:before="0"/>
              <w:jc w:val="center"/>
              <w:rPr>
                <w:color w:val="000000"/>
              </w:rPr>
            </w:pPr>
            <w:r>
              <w:rPr>
                <w:color w:val="000000"/>
              </w:rPr>
              <w:t>79</w:t>
            </w:r>
          </w:p>
        </w:tc>
        <w:tc>
          <w:tcPr>
            <w:tcW w:w="108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1260" w:type="dxa"/>
            <w:vAlign w:val="center"/>
          </w:tcPr>
          <w:p w:rsidR="00B97500" w:rsidRDefault="00B97500" w:rsidP="00576FAC">
            <w:pPr>
              <w:suppressAutoHyphens/>
              <w:spacing w:before="0"/>
              <w:jc w:val="center"/>
              <w:rPr>
                <w:color w:val="000000"/>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Default="00B97500" w:rsidP="00576FAC">
            <w:pPr>
              <w:spacing w:before="0"/>
              <w:jc w:val="center"/>
              <w:rPr>
                <w:color w:val="000000"/>
              </w:rPr>
            </w:pPr>
            <w:r>
              <w:rPr>
                <w:color w:val="000000"/>
              </w:rPr>
              <w:t>79</w:t>
            </w:r>
          </w:p>
        </w:tc>
      </w:tr>
      <w:tr w:rsidR="00B97500" w:rsidRPr="00FF57D4" w:rsidTr="00576FAC">
        <w:tc>
          <w:tcPr>
            <w:tcW w:w="1170" w:type="dxa"/>
            <w:vMerge/>
          </w:tcPr>
          <w:p w:rsidR="00B97500" w:rsidRPr="00053060" w:rsidRDefault="00B97500" w:rsidP="00B97500">
            <w:pPr>
              <w:spacing w:before="0" w:after="200"/>
              <w:rPr>
                <w:rFonts w:cs="Arial"/>
                <w:b/>
                <w:lang w:val="sr-Cyrl-RS"/>
              </w:rPr>
            </w:pPr>
          </w:p>
        </w:tc>
        <w:tc>
          <w:tcPr>
            <w:tcW w:w="450" w:type="dxa"/>
            <w:vAlign w:val="bottom"/>
          </w:tcPr>
          <w:p w:rsidR="00B97500" w:rsidRDefault="00B97500" w:rsidP="00B97500">
            <w:pPr>
              <w:suppressAutoHyphens/>
              <w:spacing w:before="0"/>
              <w:jc w:val="center"/>
              <w:rPr>
                <w:color w:val="000000"/>
              </w:rPr>
            </w:pPr>
            <w:r>
              <w:rPr>
                <w:color w:val="000000"/>
              </w:rPr>
              <w:t>60</w:t>
            </w: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Default="00B97500" w:rsidP="00576FAC">
            <w:pPr>
              <w:spacing w:before="0"/>
              <w:jc w:val="center"/>
              <w:rPr>
                <w:color w:val="000000"/>
              </w:rPr>
            </w:pPr>
            <w:r>
              <w:rPr>
                <w:color w:val="000000"/>
              </w:rPr>
              <w:t>61</w:t>
            </w:r>
          </w:p>
        </w:tc>
        <w:tc>
          <w:tcPr>
            <w:tcW w:w="108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1260" w:type="dxa"/>
            <w:vAlign w:val="center"/>
          </w:tcPr>
          <w:p w:rsidR="00B97500" w:rsidRDefault="00B97500" w:rsidP="00576FAC">
            <w:pPr>
              <w:suppressAutoHyphens/>
              <w:spacing w:before="0"/>
              <w:jc w:val="center"/>
              <w:rPr>
                <w:color w:val="000000"/>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Default="00B97500" w:rsidP="00576FAC">
            <w:pPr>
              <w:spacing w:before="0"/>
              <w:jc w:val="center"/>
              <w:rPr>
                <w:color w:val="000000"/>
              </w:rPr>
            </w:pPr>
            <w:r>
              <w:rPr>
                <w:color w:val="000000"/>
              </w:rPr>
              <w:t>61</w:t>
            </w:r>
          </w:p>
        </w:tc>
      </w:tr>
      <w:tr w:rsidR="00B97500" w:rsidRPr="00FF57D4" w:rsidTr="00576FAC">
        <w:tc>
          <w:tcPr>
            <w:tcW w:w="1170" w:type="dxa"/>
            <w:vMerge/>
          </w:tcPr>
          <w:p w:rsidR="00B97500" w:rsidRPr="00053060" w:rsidRDefault="00B97500" w:rsidP="00B97500">
            <w:pPr>
              <w:spacing w:before="0" w:after="200"/>
              <w:rPr>
                <w:rFonts w:cs="Arial"/>
                <w:b/>
                <w:lang w:val="sr-Cyrl-RS"/>
              </w:rPr>
            </w:pPr>
          </w:p>
        </w:tc>
        <w:tc>
          <w:tcPr>
            <w:tcW w:w="450" w:type="dxa"/>
            <w:vAlign w:val="bottom"/>
          </w:tcPr>
          <w:p w:rsidR="00B97500" w:rsidRDefault="00B97500" w:rsidP="00B97500">
            <w:pPr>
              <w:suppressAutoHyphens/>
              <w:spacing w:before="0"/>
              <w:jc w:val="center"/>
              <w:rPr>
                <w:color w:val="000000"/>
              </w:rPr>
            </w:pPr>
            <w:r>
              <w:rPr>
                <w:color w:val="000000"/>
              </w:rPr>
              <w:t>62</w:t>
            </w: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Default="00B97500" w:rsidP="00576FAC">
            <w:pPr>
              <w:spacing w:before="0"/>
              <w:jc w:val="center"/>
              <w:rPr>
                <w:color w:val="000000"/>
              </w:rPr>
            </w:pPr>
            <w:r>
              <w:rPr>
                <w:color w:val="000000"/>
              </w:rPr>
              <w:t>27</w:t>
            </w:r>
          </w:p>
        </w:tc>
        <w:tc>
          <w:tcPr>
            <w:tcW w:w="108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1260" w:type="dxa"/>
            <w:vAlign w:val="center"/>
          </w:tcPr>
          <w:p w:rsidR="00B97500" w:rsidRDefault="00B97500" w:rsidP="00576FAC">
            <w:pPr>
              <w:suppressAutoHyphens/>
              <w:spacing w:before="0"/>
              <w:jc w:val="center"/>
              <w:rPr>
                <w:color w:val="000000"/>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Default="00B97500" w:rsidP="00576FAC">
            <w:pPr>
              <w:spacing w:before="0"/>
              <w:jc w:val="center"/>
              <w:rPr>
                <w:color w:val="000000"/>
              </w:rPr>
            </w:pPr>
            <w:r>
              <w:rPr>
                <w:color w:val="000000"/>
              </w:rPr>
              <w:t>27</w:t>
            </w:r>
          </w:p>
        </w:tc>
      </w:tr>
      <w:tr w:rsidR="00B97500" w:rsidRPr="00FF57D4" w:rsidTr="00576FAC">
        <w:tc>
          <w:tcPr>
            <w:tcW w:w="1170" w:type="dxa"/>
            <w:vMerge/>
          </w:tcPr>
          <w:p w:rsidR="00B97500" w:rsidRPr="00053060" w:rsidRDefault="00B97500" w:rsidP="00B97500">
            <w:pPr>
              <w:spacing w:before="0" w:after="200"/>
              <w:rPr>
                <w:rFonts w:cs="Arial"/>
                <w:b/>
                <w:lang w:val="sr-Cyrl-RS"/>
              </w:rPr>
            </w:pPr>
          </w:p>
        </w:tc>
        <w:tc>
          <w:tcPr>
            <w:tcW w:w="450" w:type="dxa"/>
            <w:vAlign w:val="bottom"/>
          </w:tcPr>
          <w:p w:rsidR="00B97500" w:rsidRDefault="00B97500" w:rsidP="00B97500">
            <w:pPr>
              <w:suppressAutoHyphens/>
              <w:spacing w:before="0"/>
              <w:jc w:val="center"/>
              <w:rPr>
                <w:color w:val="000000"/>
              </w:rPr>
            </w:pPr>
            <w:r>
              <w:rPr>
                <w:color w:val="000000"/>
              </w:rPr>
              <w:t>64</w:t>
            </w: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Default="00B97500" w:rsidP="00576FAC">
            <w:pPr>
              <w:spacing w:before="0"/>
              <w:jc w:val="center"/>
              <w:rPr>
                <w:color w:val="000000"/>
              </w:rPr>
            </w:pPr>
            <w:r>
              <w:rPr>
                <w:color w:val="000000"/>
              </w:rPr>
              <w:t>8</w:t>
            </w:r>
          </w:p>
        </w:tc>
        <w:tc>
          <w:tcPr>
            <w:tcW w:w="108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1260" w:type="dxa"/>
            <w:vAlign w:val="center"/>
          </w:tcPr>
          <w:p w:rsidR="00B97500" w:rsidRDefault="00B97500" w:rsidP="00576FAC">
            <w:pPr>
              <w:suppressAutoHyphens/>
              <w:spacing w:before="0"/>
              <w:jc w:val="center"/>
              <w:rPr>
                <w:color w:val="000000"/>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Default="00B97500" w:rsidP="00576FAC">
            <w:pPr>
              <w:spacing w:before="0"/>
              <w:jc w:val="center"/>
              <w:rPr>
                <w:color w:val="000000"/>
              </w:rPr>
            </w:pPr>
            <w:r>
              <w:rPr>
                <w:color w:val="000000"/>
              </w:rPr>
              <w:t>8</w:t>
            </w:r>
          </w:p>
        </w:tc>
      </w:tr>
      <w:tr w:rsidR="00B97500" w:rsidRPr="00FF57D4" w:rsidTr="00576FAC">
        <w:tc>
          <w:tcPr>
            <w:tcW w:w="1170" w:type="dxa"/>
            <w:vMerge/>
          </w:tcPr>
          <w:p w:rsidR="00B97500" w:rsidRPr="00053060" w:rsidRDefault="00B97500" w:rsidP="00B97500">
            <w:pPr>
              <w:spacing w:before="0" w:after="200"/>
              <w:rPr>
                <w:rFonts w:cs="Arial"/>
                <w:b/>
                <w:lang w:val="sr-Cyrl-RS"/>
              </w:rPr>
            </w:pPr>
          </w:p>
        </w:tc>
        <w:tc>
          <w:tcPr>
            <w:tcW w:w="450" w:type="dxa"/>
            <w:vAlign w:val="bottom"/>
          </w:tcPr>
          <w:p w:rsidR="00B97500" w:rsidRPr="0094789F" w:rsidRDefault="00B97500" w:rsidP="00B97500">
            <w:pPr>
              <w:suppressAutoHyphens/>
              <w:spacing w:before="0"/>
              <w:jc w:val="center"/>
              <w:rPr>
                <w:color w:val="000000"/>
                <w:lang w:val="sr-Cyrl-RS"/>
              </w:rPr>
            </w:pPr>
            <w:r>
              <w:rPr>
                <w:color w:val="000000"/>
                <w:lang w:val="sr-Cyrl-RS"/>
              </w:rPr>
              <w:t>66</w:t>
            </w: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Default="00B97500" w:rsidP="00576FAC">
            <w:pPr>
              <w:spacing w:before="0"/>
              <w:jc w:val="center"/>
              <w:rPr>
                <w:color w:val="000000"/>
              </w:rPr>
            </w:pPr>
            <w:r>
              <w:rPr>
                <w:color w:val="000000"/>
              </w:rPr>
              <w:t>4</w:t>
            </w:r>
          </w:p>
        </w:tc>
        <w:tc>
          <w:tcPr>
            <w:tcW w:w="108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1260" w:type="dxa"/>
            <w:vAlign w:val="center"/>
          </w:tcPr>
          <w:p w:rsidR="00B97500" w:rsidRDefault="00B97500" w:rsidP="00576FAC">
            <w:pPr>
              <w:suppressAutoHyphens/>
              <w:spacing w:before="0"/>
              <w:jc w:val="center"/>
              <w:rPr>
                <w:color w:val="000000"/>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Default="00B97500" w:rsidP="00576FAC">
            <w:pPr>
              <w:spacing w:before="0"/>
              <w:jc w:val="center"/>
              <w:rPr>
                <w:color w:val="000000"/>
              </w:rPr>
            </w:pPr>
            <w:r>
              <w:rPr>
                <w:color w:val="000000"/>
              </w:rPr>
              <w:t>4</w:t>
            </w:r>
          </w:p>
        </w:tc>
      </w:tr>
      <w:tr w:rsidR="00B97500" w:rsidRPr="00FF57D4" w:rsidTr="00576FAC">
        <w:tc>
          <w:tcPr>
            <w:tcW w:w="1620" w:type="dxa"/>
            <w:gridSpan w:val="2"/>
          </w:tcPr>
          <w:p w:rsidR="00B97500" w:rsidRPr="002613BC" w:rsidRDefault="00B97500" w:rsidP="00B97500">
            <w:pPr>
              <w:suppressAutoHyphens/>
              <w:spacing w:before="0"/>
              <w:jc w:val="right"/>
              <w:rPr>
                <w:color w:val="000000"/>
                <w:lang w:val="sr-Cyrl-RS"/>
              </w:rPr>
            </w:pPr>
            <w:r>
              <w:rPr>
                <w:color w:val="000000"/>
              </w:rPr>
              <w:t>Укупно</w:t>
            </w:r>
            <w:r>
              <w:rPr>
                <w:color w:val="000000"/>
                <w:lang w:val="sr-Cyrl-RS"/>
              </w:rPr>
              <w:t>:</w:t>
            </w: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r>
              <w:rPr>
                <w:rFonts w:cs="Arial"/>
                <w:b/>
                <w:bCs/>
                <w:sz w:val="20"/>
                <w:szCs w:val="20"/>
                <w:lang w:val="sr-Cyrl-CS" w:eastAsia="ar-SA"/>
              </w:rPr>
              <w:t>500</w:t>
            </w:r>
          </w:p>
        </w:tc>
        <w:tc>
          <w:tcPr>
            <w:tcW w:w="108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1260" w:type="dxa"/>
            <w:vAlign w:val="center"/>
          </w:tcPr>
          <w:p w:rsidR="00B97500" w:rsidRDefault="00B97500" w:rsidP="00576FAC">
            <w:pPr>
              <w:suppressAutoHyphens/>
              <w:spacing w:before="0"/>
              <w:jc w:val="center"/>
              <w:rPr>
                <w:color w:val="000000"/>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p>
        </w:tc>
        <w:tc>
          <w:tcPr>
            <w:tcW w:w="990" w:type="dxa"/>
            <w:vAlign w:val="center"/>
          </w:tcPr>
          <w:p w:rsidR="00B97500" w:rsidRPr="00FF57D4" w:rsidRDefault="00B97500" w:rsidP="00576FAC">
            <w:pPr>
              <w:suppressAutoHyphens/>
              <w:spacing w:before="0"/>
              <w:jc w:val="center"/>
              <w:rPr>
                <w:rFonts w:cs="Arial"/>
                <w:b/>
                <w:bCs/>
                <w:sz w:val="20"/>
                <w:szCs w:val="20"/>
                <w:lang w:val="sr-Cyrl-CS" w:eastAsia="ar-SA"/>
              </w:rPr>
            </w:pPr>
            <w:r>
              <w:rPr>
                <w:rFonts w:cs="Arial"/>
                <w:b/>
                <w:bCs/>
                <w:sz w:val="20"/>
                <w:szCs w:val="20"/>
                <w:lang w:val="sr-Cyrl-CS" w:eastAsia="ar-SA"/>
              </w:rPr>
              <w:t>500</w:t>
            </w:r>
          </w:p>
        </w:tc>
      </w:tr>
    </w:tbl>
    <w:p w:rsidR="00053060" w:rsidRPr="00053060" w:rsidRDefault="00053060" w:rsidP="00053060">
      <w:pPr>
        <w:tabs>
          <w:tab w:val="left" w:pos="1380"/>
        </w:tabs>
        <w:suppressAutoHyphens/>
        <w:spacing w:before="0"/>
        <w:jc w:val="left"/>
        <w:rPr>
          <w:rFonts w:cs="Arial"/>
          <w:b/>
          <w:bCs/>
          <w:lang w:val="sr-Cyrl-CS" w:eastAsia="ar-SA"/>
        </w:rPr>
      </w:pPr>
    </w:p>
    <w:p w:rsidR="00053060" w:rsidRPr="00053060" w:rsidRDefault="00053060" w:rsidP="00053060">
      <w:pPr>
        <w:spacing w:before="0" w:after="160" w:line="259" w:lineRule="auto"/>
        <w:jc w:val="left"/>
        <w:rPr>
          <w:rFonts w:eastAsia="Calibri" w:cs="Arial"/>
          <w:lang w:val="sr-Cyrl-RS"/>
        </w:rPr>
      </w:pPr>
      <w:r w:rsidRPr="00053060">
        <w:rPr>
          <w:rFonts w:eastAsia="Calibri" w:cs="Arial"/>
          <w:lang w:val="sr-Cyrl-RS"/>
        </w:rPr>
        <w:t>Опис:</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Заштитно одело за завариваче се састоји од блузе и панталона са пластроном.</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Стандарди:</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Latn-CS"/>
        </w:rPr>
        <w:t xml:space="preserve">SRPS EN ISO 11611:2011 – </w:t>
      </w:r>
      <w:r w:rsidRPr="00053060">
        <w:rPr>
          <w:rFonts w:cs="Arial"/>
          <w:lang w:val="sr-Cyrl-CS"/>
        </w:rPr>
        <w:t>Заштитна одећа која се употребљава приликом заваривања и сродних процеса</w:t>
      </w:r>
    </w:p>
    <w:p w:rsidR="00053060" w:rsidRPr="00053060" w:rsidRDefault="00053060" w:rsidP="00053060">
      <w:pPr>
        <w:widowControl w:val="0"/>
        <w:autoSpaceDE w:val="0"/>
        <w:autoSpaceDN w:val="0"/>
        <w:adjustRightInd w:val="0"/>
        <w:spacing w:before="0"/>
        <w:rPr>
          <w:rFonts w:cs="Arial"/>
          <w:lang w:val="sr-Latn-RS"/>
        </w:rPr>
      </w:pPr>
      <w:r w:rsidRPr="00053060">
        <w:rPr>
          <w:rFonts w:cs="Arial"/>
          <w:lang w:val="sr-Latn-CS"/>
        </w:rPr>
        <w:t xml:space="preserve">SRPS EN ISO 11612:2011– </w:t>
      </w:r>
      <w:r w:rsidRPr="00053060">
        <w:rPr>
          <w:rFonts w:cs="Arial"/>
          <w:lang w:val="sr-Cyrl-CS"/>
        </w:rPr>
        <w:t>Заштитна одећа – Одећа за запослене изложене ватри и топлоти</w:t>
      </w:r>
      <w:r w:rsidRPr="00053060">
        <w:rPr>
          <w:rFonts w:cs="Arial"/>
          <w:lang w:val="sr-Latn-RS"/>
        </w:rPr>
        <w:t>.</w:t>
      </w:r>
    </w:p>
    <w:p w:rsidR="00053060" w:rsidRPr="00053060" w:rsidRDefault="00053060" w:rsidP="00053060">
      <w:pPr>
        <w:widowControl w:val="0"/>
        <w:autoSpaceDE w:val="0"/>
        <w:autoSpaceDN w:val="0"/>
        <w:adjustRightInd w:val="0"/>
        <w:spacing w:before="0"/>
        <w:ind w:right="-1192"/>
        <w:rPr>
          <w:rFonts w:cs="Arial"/>
          <w:i/>
          <w:lang w:val="sr-Latn-CS"/>
        </w:rPr>
      </w:pPr>
    </w:p>
    <w:p w:rsidR="00053060" w:rsidRPr="00053060" w:rsidRDefault="00053060" w:rsidP="00053060">
      <w:pPr>
        <w:widowControl w:val="0"/>
        <w:autoSpaceDE w:val="0"/>
        <w:autoSpaceDN w:val="0"/>
        <w:adjustRightInd w:val="0"/>
        <w:spacing w:before="0"/>
        <w:rPr>
          <w:rFonts w:cs="Arial"/>
          <w:u w:val="single"/>
          <w:lang w:val="sr-Cyrl-CS"/>
        </w:rPr>
      </w:pPr>
      <w:r w:rsidRPr="00053060">
        <w:rPr>
          <w:rFonts w:cs="Arial"/>
          <w:u w:val="single"/>
          <w:lang w:val="sr-Cyrl-CS"/>
        </w:rPr>
        <w:t>Модел:</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Блуза</w:t>
      </w:r>
      <w:r w:rsidRPr="00053060">
        <w:rPr>
          <w:rFonts w:cs="Arial"/>
          <w:lang w:val="sr-Cyrl-CS"/>
        </w:rPr>
        <w:t xml:space="preserve"> је </w:t>
      </w:r>
      <w:r w:rsidRPr="00053060">
        <w:rPr>
          <w:rFonts w:cs="Arial"/>
          <w:lang w:val="sr-Latn-CS"/>
        </w:rPr>
        <w:t>дужине испод струка са класичном затегнутом крагном.</w:t>
      </w:r>
      <w:r w:rsidRPr="00053060">
        <w:rPr>
          <w:rFonts w:cs="Arial"/>
          <w:lang w:val="sr-Cyrl-CS"/>
        </w:rPr>
        <w:t xml:space="preserve"> </w:t>
      </w:r>
      <w:r w:rsidRPr="00053060">
        <w:rPr>
          <w:rFonts w:cs="Arial"/>
          <w:lang w:val="sr-Latn-CS"/>
        </w:rPr>
        <w:t xml:space="preserve">Рукави су углављени и завршавају се манжетном у које је увучена гума. </w:t>
      </w:r>
      <w:r w:rsidRPr="00053060">
        <w:rPr>
          <w:rFonts w:cs="Arial"/>
          <w:lang w:val="sr-Cyrl-CS"/>
        </w:rPr>
        <w:t>Закопчава се рајсфершлусом целом дужином и преклопном лајсном на дрикере. У прсном делу обострано је нашивен по један џеп са патном, који се затвара дрикером.</w:t>
      </w:r>
    </w:p>
    <w:p w:rsidR="00053060" w:rsidRPr="00053060" w:rsidRDefault="00053060" w:rsidP="00053060">
      <w:pPr>
        <w:widowControl w:val="0"/>
        <w:autoSpaceDE w:val="0"/>
        <w:autoSpaceDN w:val="0"/>
        <w:adjustRightInd w:val="0"/>
        <w:spacing w:before="0"/>
        <w:ind w:right="-1192"/>
        <w:rPr>
          <w:rFonts w:cs="Arial"/>
          <w:lang w:val="sr-Latn-CS"/>
        </w:rPr>
      </w:pPr>
      <w:r w:rsidRPr="00053060">
        <w:rPr>
          <w:rFonts w:cs="Arial"/>
          <w:lang w:val="sr-Cyrl-CS"/>
        </w:rPr>
        <w:t>Конструкција и израда блузе мора бити усаглашена са референтним стандардом</w:t>
      </w:r>
      <w:r w:rsidRPr="00053060">
        <w:rPr>
          <w:rFonts w:cs="Arial"/>
          <w:lang w:val="sr-Latn-CS"/>
        </w:rPr>
        <w:t xml:space="preserve"> </w:t>
      </w:r>
    </w:p>
    <w:p w:rsidR="00053060" w:rsidRPr="00053060" w:rsidRDefault="00053060" w:rsidP="00053060">
      <w:pPr>
        <w:widowControl w:val="0"/>
        <w:autoSpaceDE w:val="0"/>
        <w:autoSpaceDN w:val="0"/>
        <w:adjustRightInd w:val="0"/>
        <w:spacing w:before="0"/>
        <w:ind w:right="-1192"/>
        <w:rPr>
          <w:rFonts w:cs="Arial"/>
          <w:lang w:val="sr-Latn-CS"/>
        </w:rPr>
      </w:pPr>
      <w:r w:rsidRPr="00053060">
        <w:rPr>
          <w:rFonts w:cs="Arial"/>
          <w:lang w:val="sr-Latn-CS"/>
        </w:rPr>
        <w:t>SRPS EN ISO 11611:2011.</w:t>
      </w:r>
    </w:p>
    <w:p w:rsidR="00053060" w:rsidRPr="00053060" w:rsidRDefault="00053060" w:rsidP="00053060">
      <w:pPr>
        <w:widowControl w:val="0"/>
        <w:autoSpaceDE w:val="0"/>
        <w:autoSpaceDN w:val="0"/>
        <w:adjustRightInd w:val="0"/>
        <w:spacing w:before="0"/>
        <w:rPr>
          <w:rFonts w:cs="Arial"/>
          <w:lang w:val="sr-Latn-CS"/>
        </w:rPr>
      </w:pP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Панталоне</w:t>
      </w:r>
      <w:r w:rsidRPr="00053060">
        <w:rPr>
          <w:rFonts w:cs="Arial"/>
          <w:lang w:val="sr-Cyrl-CS"/>
        </w:rPr>
        <w:t xml:space="preserve"> су </w:t>
      </w:r>
      <w:r w:rsidRPr="00053060">
        <w:rPr>
          <w:rFonts w:cs="Arial"/>
          <w:lang w:val="sr-Latn-CS"/>
        </w:rPr>
        <w:t xml:space="preserve">конструисане са пластроном и трегерима. Копчају са металним или пластичним шналама на пластрону и трегерима, са три дугмета са леве стране и спреда </w:t>
      </w:r>
      <w:r w:rsidRPr="00053060">
        <w:rPr>
          <w:rFonts w:cs="Arial"/>
          <w:lang w:val="sr-Latn-CS"/>
        </w:rPr>
        <w:lastRenderedPageBreak/>
        <w:t>на шлицу</w:t>
      </w:r>
      <w:r w:rsidRPr="00053060">
        <w:rPr>
          <w:rFonts w:cs="Arial"/>
          <w:lang w:val="sr-Cyrl-CS"/>
        </w:rPr>
        <w:t xml:space="preserve">. На пластрону је нашивен џеп са патном, који се копча са дрикером. </w:t>
      </w:r>
      <w:r w:rsidRPr="00053060">
        <w:rPr>
          <w:rFonts w:cs="Arial"/>
          <w:lang w:val="sr-Latn-CS"/>
        </w:rPr>
        <w:t xml:space="preserve">Обострано бочно испод </w:t>
      </w:r>
      <w:r w:rsidRPr="00053060">
        <w:rPr>
          <w:rFonts w:cs="Arial"/>
          <w:lang w:val="sr-Cyrl-CS"/>
        </w:rPr>
        <w:t xml:space="preserve">струка </w:t>
      </w:r>
      <w:r w:rsidRPr="00053060">
        <w:rPr>
          <w:rFonts w:cs="Arial"/>
          <w:lang w:val="sr-Latn-CS"/>
        </w:rPr>
        <w:t>ушивен је по један коси џеп</w:t>
      </w:r>
      <w:r w:rsidRPr="00053060">
        <w:rPr>
          <w:rFonts w:cs="Arial"/>
          <w:lang w:val="sr-Cyrl-CS"/>
        </w:rPr>
        <w:t xml:space="preserve"> и на задњем делу панталона </w:t>
      </w:r>
      <w:r w:rsidRPr="00053060">
        <w:rPr>
          <w:rFonts w:cs="Arial"/>
          <w:lang w:val="sr-Latn-CS"/>
        </w:rPr>
        <w:t xml:space="preserve">је </w:t>
      </w:r>
      <w:r w:rsidRPr="00053060">
        <w:rPr>
          <w:rFonts w:cs="Arial"/>
          <w:lang w:val="sr-Cyrl-CS"/>
        </w:rPr>
        <w:t>нашивен џеп са патном.</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У задњем делу појаса на струку, у ширини пластрона задњег пластрона, увучена је гума.</w:t>
      </w:r>
    </w:p>
    <w:p w:rsidR="00053060" w:rsidRPr="00053060" w:rsidRDefault="00053060" w:rsidP="00053060">
      <w:pPr>
        <w:widowControl w:val="0"/>
        <w:autoSpaceDE w:val="0"/>
        <w:autoSpaceDN w:val="0"/>
        <w:adjustRightInd w:val="0"/>
        <w:spacing w:before="0"/>
        <w:ind w:right="-1192"/>
        <w:rPr>
          <w:rFonts w:cs="Arial"/>
          <w:lang w:val="sr-Latn-CS"/>
        </w:rPr>
      </w:pPr>
      <w:r w:rsidRPr="00053060">
        <w:rPr>
          <w:rFonts w:cs="Arial"/>
          <w:lang w:val="sr-Cyrl-CS"/>
        </w:rPr>
        <w:t>Конструкција и израда панталона мора бити усаглашена са референтним стандардом</w:t>
      </w:r>
      <w:r w:rsidRPr="00053060">
        <w:rPr>
          <w:rFonts w:cs="Arial"/>
          <w:lang w:val="sr-Latn-CS"/>
        </w:rPr>
        <w:t xml:space="preserve"> </w:t>
      </w:r>
    </w:p>
    <w:p w:rsidR="00053060" w:rsidRPr="00053060" w:rsidRDefault="00053060" w:rsidP="00053060">
      <w:pPr>
        <w:widowControl w:val="0"/>
        <w:autoSpaceDE w:val="0"/>
        <w:autoSpaceDN w:val="0"/>
        <w:adjustRightInd w:val="0"/>
        <w:spacing w:before="0"/>
        <w:ind w:right="-1192"/>
        <w:rPr>
          <w:rFonts w:cs="Arial"/>
          <w:lang w:val="sr-Latn-CS"/>
        </w:rPr>
      </w:pPr>
      <w:r w:rsidRPr="00053060">
        <w:rPr>
          <w:rFonts w:cs="Arial"/>
          <w:lang w:val="sr-Latn-CS"/>
        </w:rPr>
        <w:t>SRPS EN ISO 11611:2011.</w:t>
      </w:r>
    </w:p>
    <w:p w:rsidR="00053060" w:rsidRPr="00053060" w:rsidRDefault="00053060" w:rsidP="00053060">
      <w:pPr>
        <w:widowControl w:val="0"/>
        <w:autoSpaceDE w:val="0"/>
        <w:autoSpaceDN w:val="0"/>
        <w:adjustRightInd w:val="0"/>
        <w:spacing w:before="0"/>
        <w:rPr>
          <w:rFonts w:cs="Arial"/>
          <w:u w:val="single"/>
          <w:lang w:val="sr-Latn-CS"/>
        </w:rPr>
      </w:pPr>
      <w:r w:rsidRPr="00053060">
        <w:rPr>
          <w:rFonts w:cs="Arial"/>
          <w:u w:val="single"/>
          <w:lang w:val="sr-Cyrl-CS"/>
        </w:rPr>
        <w:t>Величине и ознаке величина</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Величине и ознаке величина су прилагођене мерама тела радника, антрополошким мерењем контролних (примарних) и секундарних мера тела</w:t>
      </w:r>
      <w:r w:rsidRPr="00053060">
        <w:rPr>
          <w:rFonts w:cs="Arial"/>
          <w:lang w:val="sr-Latn-CS"/>
        </w:rPr>
        <w:t xml:space="preserve"> и прорачуном по пиктограму</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Cyrl-CS"/>
        </w:rPr>
        <w:t xml:space="preserve">Означавање и маркирање заштитног </w:t>
      </w:r>
      <w:r w:rsidRPr="00053060">
        <w:rPr>
          <w:rFonts w:cs="Arial"/>
          <w:lang w:val="sr-Latn-CS"/>
        </w:rPr>
        <w:t>одела</w:t>
      </w:r>
      <w:r w:rsidRPr="00053060">
        <w:rPr>
          <w:rFonts w:cs="Arial"/>
          <w:lang w:val="sr-Cyrl-CS"/>
        </w:rPr>
        <w:t xml:space="preserve"> врши </w:t>
      </w:r>
      <w:r w:rsidRPr="00053060">
        <w:rPr>
          <w:rFonts w:cs="Arial"/>
          <w:lang w:val="sr-Latn-CS"/>
        </w:rPr>
        <w:t xml:space="preserve">se </w:t>
      </w:r>
      <w:r w:rsidRPr="00053060">
        <w:rPr>
          <w:rFonts w:cs="Arial"/>
          <w:lang w:val="sr-Cyrl-CS"/>
        </w:rPr>
        <w:t xml:space="preserve">коришћењем примарних (основних) телесних мера:  </w:t>
      </w:r>
      <w:r w:rsidRPr="00053060">
        <w:rPr>
          <w:rFonts w:cs="Arial"/>
          <w:b/>
          <w:lang w:val="sr-Cyrl-CS"/>
        </w:rPr>
        <w:t xml:space="preserve">обим </w:t>
      </w:r>
      <w:r w:rsidRPr="00053060">
        <w:rPr>
          <w:rFonts w:cs="Arial"/>
          <w:b/>
          <w:lang w:val="sr-Latn-CS"/>
        </w:rPr>
        <w:t xml:space="preserve">прса, </w:t>
      </w:r>
      <w:r w:rsidRPr="00053060">
        <w:rPr>
          <w:rFonts w:cs="Arial"/>
          <w:b/>
          <w:lang w:val="sr-Cyrl-CS"/>
        </w:rPr>
        <w:t xml:space="preserve">унутрашња дужина ноге </w:t>
      </w:r>
      <w:r w:rsidRPr="00053060">
        <w:rPr>
          <w:rFonts w:cs="Arial"/>
          <w:b/>
          <w:lang w:val="sr-Latn-CS"/>
        </w:rPr>
        <w:t>и висинa тела,</w:t>
      </w:r>
      <w:r w:rsidRPr="00053060">
        <w:rPr>
          <w:rFonts w:cs="Arial"/>
          <w:lang w:val="sr-Cyrl-CS"/>
        </w:rPr>
        <w:t xml:space="preserve"> према (</w:t>
      </w:r>
      <w:r w:rsidRPr="00053060">
        <w:rPr>
          <w:rFonts w:cs="Arial"/>
          <w:lang w:val="sr-Latn-CS"/>
        </w:rPr>
        <w:t>SRPS ISO</w:t>
      </w:r>
      <w:r w:rsidRPr="00053060">
        <w:rPr>
          <w:rFonts w:cs="Arial"/>
          <w:lang w:val="sr-Cyrl-CS"/>
        </w:rPr>
        <w:t xml:space="preserve"> </w:t>
      </w:r>
      <w:r w:rsidRPr="00053060">
        <w:rPr>
          <w:rFonts w:cs="Arial"/>
          <w:lang w:val="sr-Latn-CS"/>
        </w:rPr>
        <w:t>3636</w:t>
      </w:r>
      <w:r w:rsidRPr="00053060">
        <w:rPr>
          <w:rFonts w:cs="Arial"/>
          <w:lang w:val="sr-Cyrl-CS"/>
        </w:rPr>
        <w:t>:2007</w:t>
      </w:r>
      <w:r w:rsidRPr="00053060">
        <w:rPr>
          <w:rFonts w:cs="Arial"/>
          <w:lang w:val="sr-Latn-CS"/>
        </w:rPr>
        <w:t>,</w:t>
      </w:r>
      <w:r w:rsidRPr="00053060">
        <w:rPr>
          <w:rFonts w:cs="Arial"/>
          <w:lang w:val="sr-Cyrl-CS"/>
        </w:rPr>
        <w:t xml:space="preserve"> </w:t>
      </w:r>
      <w:r w:rsidRPr="00053060">
        <w:rPr>
          <w:rFonts w:cs="Arial"/>
          <w:lang w:val="sr-Latn-CS"/>
        </w:rPr>
        <w:t>SRPS EN</w:t>
      </w:r>
      <w:r w:rsidRPr="00053060">
        <w:rPr>
          <w:rFonts w:cs="Arial"/>
          <w:lang w:val="sr-Cyrl-CS"/>
        </w:rPr>
        <w:t xml:space="preserve"> 13402-3:20</w:t>
      </w:r>
      <w:r w:rsidRPr="00053060">
        <w:rPr>
          <w:rFonts w:cs="Arial"/>
          <w:lang w:val="sr-Latn-CS"/>
        </w:rPr>
        <w:t>15</w:t>
      </w:r>
      <w:r w:rsidRPr="00053060">
        <w:rPr>
          <w:rFonts w:cs="Arial"/>
          <w:lang w:val="sr-Cyrl-CS"/>
        </w:rPr>
        <w:t>)</w:t>
      </w:r>
      <w:r w:rsidRPr="00053060">
        <w:rPr>
          <w:rFonts w:cs="Arial"/>
          <w:lang w:val="sr-Latn-CS"/>
        </w:rPr>
        <w:t xml:space="preserve">. </w:t>
      </w:r>
      <w:r w:rsidRPr="00053060">
        <w:rPr>
          <w:rFonts w:cs="Arial"/>
          <w:lang w:val="sr-Cyrl-CS"/>
        </w:rPr>
        <w:t xml:space="preserve">Примарне мере тела се изражавају у </w:t>
      </w:r>
      <w:r w:rsidRPr="00053060">
        <w:rPr>
          <w:rFonts w:cs="Arial"/>
          <w:lang w:val="sr-Latn-RS"/>
        </w:rPr>
        <w:t>cm</w:t>
      </w:r>
      <w:r w:rsidRPr="00053060">
        <w:rPr>
          <w:rFonts w:cs="Arial"/>
          <w:lang w:val="sr-Cyrl-CS"/>
        </w:rPr>
        <w:t xml:space="preserve">, у интервалима према стандарду </w:t>
      </w:r>
      <w:r w:rsidRPr="00053060">
        <w:rPr>
          <w:rFonts w:cs="Arial"/>
          <w:lang w:val="sr-Latn-CS"/>
        </w:rPr>
        <w:t>SRPS EN</w:t>
      </w:r>
      <w:r w:rsidRPr="00053060">
        <w:rPr>
          <w:rFonts w:cs="Arial"/>
          <w:lang w:val="sr-Cyrl-CS"/>
        </w:rPr>
        <w:t xml:space="preserve"> 13402-3:20</w:t>
      </w:r>
      <w:r w:rsidRPr="00053060">
        <w:rPr>
          <w:rFonts w:cs="Arial"/>
          <w:lang w:val="sr-Latn-CS"/>
        </w:rPr>
        <w:t>15.</w:t>
      </w:r>
    </w:p>
    <w:p w:rsidR="00053060" w:rsidRPr="00053060" w:rsidRDefault="00053060" w:rsidP="00053060">
      <w:pPr>
        <w:widowControl w:val="0"/>
        <w:autoSpaceDE w:val="0"/>
        <w:autoSpaceDN w:val="0"/>
        <w:adjustRightInd w:val="0"/>
        <w:spacing w:before="0"/>
        <w:rPr>
          <w:rFonts w:cs="Arial"/>
          <w:lang w:val="sr-Latn-CS"/>
        </w:rPr>
      </w:pPr>
      <w:r w:rsidRPr="00053060">
        <w:rPr>
          <w:rFonts w:cs="Arial"/>
          <w:u w:val="single"/>
          <w:lang w:val="sr-Cyrl-CS"/>
        </w:rPr>
        <w:t>Промен</w:t>
      </w:r>
      <w:r w:rsidRPr="00053060">
        <w:rPr>
          <w:rFonts w:cs="Arial"/>
          <w:u w:val="single"/>
          <w:lang w:val="sr-Latn-CS"/>
        </w:rPr>
        <w:t>e</w:t>
      </w:r>
      <w:r w:rsidRPr="00053060">
        <w:rPr>
          <w:rFonts w:cs="Arial"/>
          <w:u w:val="single"/>
          <w:lang w:val="sr-Cyrl-CS"/>
        </w:rPr>
        <w:t xml:space="preserve"> </w:t>
      </w:r>
      <w:r w:rsidRPr="00053060">
        <w:rPr>
          <w:rFonts w:cs="Arial"/>
          <w:u w:val="single"/>
          <w:lang w:val="sr-Latn-CS"/>
        </w:rPr>
        <w:t>димензија (</w:t>
      </w:r>
      <w:r w:rsidRPr="00053060">
        <w:rPr>
          <w:rFonts w:cs="Arial"/>
          <w:u w:val="single"/>
          <w:lang w:val="sr-Cyrl-CS"/>
        </w:rPr>
        <w:t>Скупљање</w:t>
      </w:r>
      <w:r w:rsidRPr="00053060">
        <w:rPr>
          <w:rFonts w:cs="Arial"/>
          <w:u w:val="single"/>
          <w:lang w:val="sr-Latn-CS"/>
        </w:rPr>
        <w:t>)</w:t>
      </w:r>
      <w:r w:rsidRPr="00053060">
        <w:rPr>
          <w:rFonts w:cs="Arial"/>
          <w:u w:val="single"/>
          <w:lang w:val="sr-Cyrl-CS"/>
        </w:rPr>
        <w:t>:</w:t>
      </w:r>
      <w:r w:rsidRPr="00053060">
        <w:rPr>
          <w:rFonts w:cs="Arial"/>
          <w:lang w:val="sr-Cyrl-CS"/>
        </w:rPr>
        <w:t xml:space="preserve"> </w:t>
      </w:r>
      <w:r w:rsidRPr="00053060">
        <w:rPr>
          <w:rFonts w:cs="Arial"/>
          <w:lang w:val="sr-Latn-CS"/>
        </w:rPr>
        <w:t xml:space="preserve">  </w:t>
      </w:r>
    </w:p>
    <w:p w:rsidR="00053060" w:rsidRPr="00053060" w:rsidRDefault="00053060" w:rsidP="00053060">
      <w:pPr>
        <w:widowControl w:val="0"/>
        <w:autoSpaceDE w:val="0"/>
        <w:autoSpaceDN w:val="0"/>
        <w:adjustRightInd w:val="0"/>
        <w:spacing w:before="0"/>
        <w:rPr>
          <w:rFonts w:cs="Arial"/>
          <w:i/>
          <w:lang w:val="sr-Latn-CS"/>
        </w:rPr>
      </w:pPr>
      <w:r w:rsidRPr="00053060">
        <w:rPr>
          <w:rFonts w:cs="Arial"/>
          <w:lang w:val="sr-Cyrl-CS"/>
        </w:rPr>
        <w:t>Заштитн</w:t>
      </w:r>
      <w:r w:rsidRPr="00053060">
        <w:rPr>
          <w:rFonts w:cs="Arial"/>
          <w:lang w:val="sr-Latn-CS"/>
        </w:rPr>
        <w:t xml:space="preserve">o </w:t>
      </w:r>
      <w:r w:rsidRPr="00053060">
        <w:rPr>
          <w:rFonts w:cs="Arial"/>
          <w:lang w:val="sr-Cyrl-CS"/>
        </w:rPr>
        <w:t>одело  је „Санфоризован</w:t>
      </w:r>
      <w:r w:rsidRPr="00053060">
        <w:rPr>
          <w:rFonts w:cs="Arial"/>
          <w:lang w:val="sr-Latn-CS"/>
        </w:rPr>
        <w:t>o</w:t>
      </w:r>
      <w:r w:rsidRPr="00053060">
        <w:rPr>
          <w:rFonts w:cs="Arial"/>
          <w:lang w:val="sr-Cyrl-CS"/>
        </w:rPr>
        <w:t>“</w:t>
      </w:r>
      <w:r w:rsidRPr="00053060">
        <w:rPr>
          <w:rFonts w:cs="Arial"/>
          <w:lang w:val="sr-Latn-CS"/>
        </w:rPr>
        <w:t xml:space="preserve"> ( </w:t>
      </w:r>
      <w:r w:rsidRPr="00053060">
        <w:rPr>
          <w:rFonts w:cs="Arial"/>
          <w:lang w:val="sr-Cyrl-CS"/>
        </w:rPr>
        <w:t>„Не скупља се“</w:t>
      </w:r>
      <w:r w:rsidRPr="00053060">
        <w:rPr>
          <w:rFonts w:cs="Arial"/>
          <w:lang w:val="sr-Latn-CS"/>
        </w:rPr>
        <w:t xml:space="preserve">), </w:t>
      </w:r>
      <w:r w:rsidRPr="00053060">
        <w:rPr>
          <w:rFonts w:cs="Arial"/>
          <w:lang w:val="sr-Cyrl-CS"/>
        </w:rPr>
        <w:t>утврђивањем</w:t>
      </w:r>
      <w:r w:rsidRPr="00053060">
        <w:rPr>
          <w:rFonts w:cs="Arial"/>
          <w:lang w:val="sr-Latn-CS"/>
        </w:rPr>
        <w:t xml:space="preserve"> </w:t>
      </w:r>
      <w:r w:rsidRPr="00053060">
        <w:rPr>
          <w:rFonts w:cs="Arial"/>
          <w:lang w:val="sr-Cyrl-CS"/>
        </w:rPr>
        <w:t xml:space="preserve">према </w:t>
      </w:r>
      <w:r w:rsidRPr="00053060">
        <w:rPr>
          <w:rFonts w:cs="Arial"/>
          <w:lang w:val="sr-Latn-CS"/>
        </w:rPr>
        <w:t xml:space="preserve"> SRPS EN ISO 6330:2015-</w:t>
      </w:r>
      <w:r w:rsidRPr="00053060">
        <w:rPr>
          <w:rFonts w:cs="Arial"/>
          <w:i/>
          <w:lang w:val="sr-Cyrl-CS"/>
        </w:rPr>
        <w:t>Поступци прања и сушења у домаћинству за потребе испитивања текстила</w:t>
      </w:r>
      <w:r w:rsidRPr="00053060">
        <w:rPr>
          <w:rFonts w:cs="Arial"/>
          <w:lang w:val="sr-Latn-CS"/>
        </w:rPr>
        <w:t xml:space="preserve"> (60°C)</w:t>
      </w:r>
      <w:r w:rsidRPr="00053060">
        <w:rPr>
          <w:rFonts w:cs="Arial"/>
          <w:lang w:val="sr-Cyrl-CS"/>
        </w:rPr>
        <w:t xml:space="preserve">, </w:t>
      </w:r>
      <w:r w:rsidRPr="00053060">
        <w:rPr>
          <w:rFonts w:cs="Arial"/>
          <w:lang w:val="sr-Latn-CS"/>
        </w:rPr>
        <w:t>SRPS EN ISO</w:t>
      </w:r>
      <w:r w:rsidRPr="00053060">
        <w:rPr>
          <w:rFonts w:cs="Arial"/>
          <w:lang w:val="sr-Cyrl-CS"/>
        </w:rPr>
        <w:t xml:space="preserve"> 5077:2010</w:t>
      </w:r>
      <w:r w:rsidRPr="00053060">
        <w:rPr>
          <w:rFonts w:cs="Arial"/>
          <w:lang w:val="sr-Latn-CS"/>
        </w:rPr>
        <w:t xml:space="preserve"> – </w:t>
      </w:r>
      <w:r w:rsidRPr="00053060">
        <w:rPr>
          <w:rFonts w:cs="Arial"/>
          <w:i/>
          <w:lang w:val="sr-Cyrl-CS"/>
        </w:rPr>
        <w:t>Одређивање промена мера при прању и сушењу</w:t>
      </w:r>
      <w:r w:rsidRPr="00053060">
        <w:rPr>
          <w:rFonts w:cs="Arial"/>
          <w:lang w:val="sr-Latn-CS"/>
        </w:rPr>
        <w:t>,</w:t>
      </w:r>
      <w:r w:rsidRPr="00053060">
        <w:rPr>
          <w:rFonts w:cs="Arial"/>
          <w:lang w:val="sr-Cyrl-CS"/>
        </w:rPr>
        <w:t xml:space="preserve"> и  према </w:t>
      </w:r>
      <w:r w:rsidRPr="00053060">
        <w:rPr>
          <w:rFonts w:cs="Arial"/>
          <w:lang w:val="sr-Latn-CS"/>
        </w:rPr>
        <w:t>SRPS EN ISO</w:t>
      </w:r>
      <w:r w:rsidRPr="00053060">
        <w:rPr>
          <w:rFonts w:cs="Arial"/>
          <w:lang w:val="sr-Cyrl-CS"/>
        </w:rPr>
        <w:t xml:space="preserve"> </w:t>
      </w:r>
      <w:r w:rsidRPr="00053060">
        <w:rPr>
          <w:rFonts w:cs="Arial"/>
          <w:lang w:val="sr-Latn-CS"/>
        </w:rPr>
        <w:t>3175-2</w:t>
      </w:r>
      <w:r w:rsidRPr="00053060">
        <w:rPr>
          <w:rFonts w:cs="Arial"/>
          <w:lang w:val="sr-Cyrl-CS"/>
        </w:rPr>
        <w:t>:201</w:t>
      </w:r>
      <w:r w:rsidRPr="00053060">
        <w:rPr>
          <w:rFonts w:cs="Arial"/>
          <w:lang w:val="sr-Latn-CS"/>
        </w:rPr>
        <w:t xml:space="preserve">2 – </w:t>
      </w:r>
      <w:r w:rsidRPr="00053060">
        <w:rPr>
          <w:rFonts w:cs="Arial"/>
          <w:i/>
          <w:lang w:val="sr-Cyrl-CS"/>
        </w:rPr>
        <w:t>Професионално одржавање, суво и мокро хемијско чишћење текстилних површина и одевних предмета.</w:t>
      </w:r>
    </w:p>
    <w:p w:rsidR="00053060" w:rsidRPr="00053060" w:rsidRDefault="00053060" w:rsidP="00053060">
      <w:pPr>
        <w:widowControl w:val="0"/>
        <w:autoSpaceDE w:val="0"/>
        <w:autoSpaceDN w:val="0"/>
        <w:adjustRightInd w:val="0"/>
        <w:spacing w:before="0"/>
        <w:rPr>
          <w:rFonts w:cs="Arial"/>
          <w:lang w:val="sr-Cyrl-CS"/>
        </w:rPr>
      </w:pPr>
      <w:r w:rsidRPr="00053060">
        <w:rPr>
          <w:rFonts w:cs="Arial"/>
          <w:u w:val="single"/>
          <w:lang w:val="sr-Cyrl-CS"/>
        </w:rPr>
        <w:t>Постојаност обојења:</w:t>
      </w:r>
      <w:r w:rsidRPr="00053060">
        <w:rPr>
          <w:rFonts w:cs="Arial"/>
          <w:lang w:val="sr-Cyrl-CS"/>
        </w:rPr>
        <w:t xml:space="preserve"> Минимум висока; оцена: светлост мин 5 , на остала дејства мин 4/4</w:t>
      </w:r>
      <w:r w:rsidRPr="00053060">
        <w:rPr>
          <w:rFonts w:cs="Arial"/>
          <w:lang w:val="sr-Latn-CS"/>
        </w:rPr>
        <w:t xml:space="preserve">, </w:t>
      </w:r>
      <w:r w:rsidRPr="00053060">
        <w:rPr>
          <w:rFonts w:cs="Arial"/>
          <w:lang w:val="sr-Cyrl-CS"/>
        </w:rPr>
        <w:t xml:space="preserve">отирање мокро </w:t>
      </w:r>
      <w:r w:rsidRPr="00053060">
        <w:rPr>
          <w:rFonts w:cs="Arial"/>
          <w:lang w:val="sr-Latn-CS"/>
        </w:rPr>
        <w:t>3/4</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lang w:val="sr-Latn-CS"/>
        </w:rPr>
        <w:t>(Примена т</w:t>
      </w:r>
      <w:r w:rsidRPr="00053060">
        <w:rPr>
          <w:rFonts w:cs="Arial"/>
          <w:lang w:val="sr-Cyrl-CS"/>
        </w:rPr>
        <w:t>естов</w:t>
      </w:r>
      <w:r w:rsidRPr="00053060">
        <w:rPr>
          <w:rFonts w:cs="Arial"/>
          <w:lang w:val="sr-Latn-CS"/>
        </w:rPr>
        <w:t xml:space="preserve">а SRPS EN ISO 105 који се директно односе на </w:t>
      </w:r>
      <w:r w:rsidRPr="00053060">
        <w:rPr>
          <w:rFonts w:cs="Arial"/>
          <w:lang w:val="sr-Cyrl-CS"/>
        </w:rPr>
        <w:t>предметну</w:t>
      </w:r>
      <w:r w:rsidRPr="00053060">
        <w:rPr>
          <w:rFonts w:cs="Arial"/>
          <w:lang w:val="sr-Latn-CS"/>
        </w:rPr>
        <w:t xml:space="preserve"> ЛЗО) </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Материјал:</w:t>
      </w:r>
    </w:p>
    <w:p w:rsidR="00053060" w:rsidRPr="00053060" w:rsidRDefault="00053060" w:rsidP="00053060">
      <w:pPr>
        <w:widowControl w:val="0"/>
        <w:autoSpaceDE w:val="0"/>
        <w:autoSpaceDN w:val="0"/>
        <w:adjustRightInd w:val="0"/>
        <w:spacing w:before="0"/>
        <w:rPr>
          <w:rFonts w:cs="Arial"/>
          <w:lang w:val="sr-Cyrl-CS"/>
        </w:rPr>
      </w:pPr>
      <w:r w:rsidRPr="00053060">
        <w:rPr>
          <w:rFonts w:cs="Arial"/>
          <w:lang w:val="sr-Cyrl-CS"/>
        </w:rPr>
        <w:t>Памук 100 %, текстилна тканина хемијски дорађена пробаном за функционалну безбедност заштитне одеће при заваривању и сродним поступцима,отпорна на ширење пламена према</w:t>
      </w:r>
      <w:r w:rsidRPr="00053060">
        <w:rPr>
          <w:rFonts w:cs="Arial"/>
          <w:lang w:val="sr-Latn-CS"/>
        </w:rPr>
        <w:t xml:space="preserve"> </w:t>
      </w:r>
      <w:r w:rsidRPr="00053060">
        <w:rPr>
          <w:rFonts w:cs="Arial"/>
          <w:lang w:val="sr-Cyrl-CS"/>
        </w:rPr>
        <w:t xml:space="preserve">процедури А (паљење површине) површинска маса 340  </w:t>
      </w:r>
      <w:r w:rsidRPr="00053060">
        <w:rPr>
          <w:rFonts w:cs="Arial"/>
          <w:lang w:val="sr-Latn-RS"/>
        </w:rPr>
        <w:t>g</w:t>
      </w:r>
      <w:r w:rsidRPr="00053060">
        <w:rPr>
          <w:rFonts w:cs="Arial"/>
          <w:lang w:val="sr-Cyrl-CS"/>
        </w:rPr>
        <w:t>/</w:t>
      </w:r>
      <w:r w:rsidRPr="00053060">
        <w:rPr>
          <w:rFonts w:cs="Arial"/>
          <w:lang w:val="sr-Latn-RS"/>
        </w:rPr>
        <w:t>m</w:t>
      </w:r>
      <w:r w:rsidRPr="00053060">
        <w:rPr>
          <w:rFonts w:cs="Arial"/>
          <w:vertAlign w:val="superscript"/>
          <w:lang w:val="sr-Cyrl-CS"/>
        </w:rPr>
        <w:t>2</w:t>
      </w:r>
      <w:r w:rsidRPr="00053060">
        <w:rPr>
          <w:rFonts w:cs="Arial"/>
          <w:lang w:val="sr-Cyrl-CS"/>
        </w:rPr>
        <w:t xml:space="preserve">. </w:t>
      </w:r>
    </w:p>
    <w:p w:rsidR="00053060" w:rsidRPr="00053060" w:rsidRDefault="00053060" w:rsidP="00053060">
      <w:pPr>
        <w:widowControl w:val="0"/>
        <w:autoSpaceDE w:val="0"/>
        <w:autoSpaceDN w:val="0"/>
        <w:adjustRightInd w:val="0"/>
        <w:spacing w:before="0"/>
        <w:rPr>
          <w:rFonts w:cs="Arial"/>
          <w:lang w:val="sr-Latn-CS"/>
        </w:rPr>
      </w:pPr>
      <w:r w:rsidRPr="00053060">
        <w:rPr>
          <w:rFonts w:cs="Arial"/>
          <w:b/>
          <w:u w:val="single"/>
          <w:lang w:val="sr-Cyrl-CS"/>
        </w:rPr>
        <w:t>Означавање и обележавање</w:t>
      </w:r>
      <w:r w:rsidRPr="00053060">
        <w:rPr>
          <w:rFonts w:cs="Arial"/>
          <w:lang w:val="sr-Cyrl-CS"/>
        </w:rPr>
        <w:t>:</w:t>
      </w:r>
    </w:p>
    <w:p w:rsidR="00053060" w:rsidRPr="00053060" w:rsidRDefault="00053060" w:rsidP="00053060">
      <w:pPr>
        <w:widowControl w:val="0"/>
        <w:numPr>
          <w:ilvl w:val="0"/>
          <w:numId w:val="35"/>
        </w:numPr>
        <w:autoSpaceDE w:val="0"/>
        <w:autoSpaceDN w:val="0"/>
        <w:adjustRightInd w:val="0"/>
        <w:spacing w:before="0" w:after="160" w:line="259" w:lineRule="auto"/>
        <w:ind w:left="360"/>
        <w:jc w:val="left"/>
        <w:rPr>
          <w:rFonts w:eastAsia="Arial Unicode MS" w:cs="Arial"/>
          <w:lang w:val="sr-Latn-CS"/>
        </w:rPr>
      </w:pPr>
      <w:r w:rsidRPr="00053060">
        <w:rPr>
          <w:rFonts w:cs="Arial"/>
          <w:lang w:val="sr-Cyrl-CS"/>
        </w:rPr>
        <w:t>Према Правилнику о ЛЗО</w:t>
      </w:r>
      <w:r w:rsidRPr="00053060">
        <w:rPr>
          <w:rFonts w:cs="Arial"/>
          <w:lang w:val="sr-Latn-CS"/>
        </w:rPr>
        <w:t xml:space="preserve"> свакo </w:t>
      </w:r>
      <w:r w:rsidRPr="00053060">
        <w:rPr>
          <w:rFonts w:cs="Arial"/>
          <w:lang w:val="sr-Cyrl-CS"/>
        </w:rPr>
        <w:t>заштитно одел</w:t>
      </w:r>
      <w:r w:rsidRPr="00053060">
        <w:rPr>
          <w:rFonts w:cs="Arial"/>
          <w:lang w:val="sr-Latn-CS"/>
        </w:rPr>
        <w:t>o</w:t>
      </w:r>
      <w:r w:rsidRPr="00053060">
        <w:rPr>
          <w:rFonts w:cs="Arial"/>
          <w:lang w:val="sr-Cyrl-CS"/>
        </w:rPr>
        <w:t xml:space="preserve"> </w:t>
      </w:r>
      <w:r w:rsidRPr="00053060">
        <w:rPr>
          <w:rFonts w:cs="Arial"/>
          <w:lang w:val="sr-Latn-CS"/>
        </w:rPr>
        <w:t xml:space="preserve">мора бити означенo </w:t>
      </w:r>
      <w:r w:rsidRPr="00053060">
        <w:rPr>
          <w:rFonts w:cs="Arial"/>
          <w:b/>
          <w:lang w:val="sr-Cyrl-CS"/>
        </w:rPr>
        <w:t>категоријом</w:t>
      </w:r>
      <w:r w:rsidRPr="00053060">
        <w:rPr>
          <w:rFonts w:cs="Arial"/>
          <w:lang w:val="sr-Cyrl-CS"/>
        </w:rPr>
        <w:t xml:space="preserve"> и </w:t>
      </w:r>
      <w:r w:rsidRPr="00053060">
        <w:rPr>
          <w:rFonts w:cs="Arial"/>
          <w:b/>
          <w:lang w:val="sr-Cyrl-CS"/>
        </w:rPr>
        <w:t>знак</w:t>
      </w:r>
      <w:r w:rsidRPr="00053060">
        <w:rPr>
          <w:rFonts w:cs="Arial"/>
          <w:b/>
          <w:lang w:val="sr-Latn-CS"/>
        </w:rPr>
        <w:t>ом</w:t>
      </w:r>
      <w:r w:rsidRPr="00053060">
        <w:rPr>
          <w:rFonts w:cs="Arial"/>
          <w:b/>
          <w:lang w:val="sr-Cyrl-CS"/>
        </w:rPr>
        <w:t xml:space="preserve"> усаглашености</w:t>
      </w:r>
      <w:r w:rsidRPr="00053060">
        <w:rPr>
          <w:rFonts w:cs="Arial"/>
          <w:lang w:val="sr-Cyrl-CS"/>
        </w:rPr>
        <w:t xml:space="preserve"> </w:t>
      </w:r>
      <w:r w:rsidRPr="00053060">
        <w:rPr>
          <w:rFonts w:cs="Arial"/>
          <w:lang w:val="sr-Latn-CS"/>
        </w:rPr>
        <w:t xml:space="preserve">у складу са  Правилником о ЛЗО ( Прилог 4), </w:t>
      </w:r>
      <w:r w:rsidRPr="00053060">
        <w:rPr>
          <w:rFonts w:cs="Arial"/>
          <w:lang w:val="sr-Cyrl-CS"/>
        </w:rPr>
        <w:t xml:space="preserve"> </w:t>
      </w:r>
      <w:r w:rsidRPr="00053060">
        <w:rPr>
          <w:rFonts w:cs="Arial"/>
          <w:lang w:val="sr-Latn-CS"/>
        </w:rPr>
        <w:t xml:space="preserve">и означенo и обележенo </w:t>
      </w:r>
      <w:r w:rsidRPr="00053060">
        <w:rPr>
          <w:rFonts w:cs="Arial"/>
          <w:lang w:val="sr-Cyrl-CS"/>
        </w:rPr>
        <w:t xml:space="preserve"> у складу </w:t>
      </w:r>
      <w:r w:rsidRPr="00053060">
        <w:rPr>
          <w:rFonts w:cs="Arial"/>
          <w:lang w:val="sr-Latn-CS"/>
        </w:rPr>
        <w:t xml:space="preserve">стандарда за посебне перформансе </w:t>
      </w:r>
      <w:r w:rsidRPr="00053060">
        <w:rPr>
          <w:rFonts w:cs="Arial"/>
          <w:lang w:val="sr-Cyrl-CS"/>
        </w:rPr>
        <w:t>(пиктограм за заштиту против опасности приликом заваривања</w:t>
      </w:r>
      <w:r w:rsidRPr="00053060">
        <w:rPr>
          <w:rFonts w:cs="Arial"/>
          <w:lang w:val="sr-Latn-CS"/>
        </w:rPr>
        <w:t xml:space="preserve">  </w:t>
      </w:r>
      <w:r w:rsidRPr="00053060">
        <w:rPr>
          <w:rFonts w:eastAsia="Arial Unicode MS" w:cs="Arial"/>
          <w:lang w:val="sr-Latn-CS"/>
        </w:rPr>
        <w:t xml:space="preserve">„КЛАСА  А1“   „А1“ и пиктограм Категорија и опасност:Топлота и пламен) </w:t>
      </w:r>
      <w:r w:rsidRPr="00053060">
        <w:rPr>
          <w:rFonts w:cs="Arial"/>
          <w:lang w:val="sr-Cyrl-CS"/>
        </w:rPr>
        <w:t>,</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u w:val="single"/>
          <w:lang w:val="sr-Latn-CS"/>
        </w:rPr>
        <w:t>И</w:t>
      </w:r>
      <w:r w:rsidRPr="00053060">
        <w:rPr>
          <w:rFonts w:cs="Arial"/>
          <w:u w:val="single"/>
          <w:lang w:val="sr-Cyrl-CS"/>
        </w:rPr>
        <w:t xml:space="preserve">нформације  </w:t>
      </w:r>
      <w:r w:rsidRPr="00053060">
        <w:rPr>
          <w:rFonts w:cs="Arial"/>
          <w:u w:val="single"/>
          <w:lang w:val="sr-Latn-CS"/>
        </w:rPr>
        <w:t>које даје произвођач</w:t>
      </w:r>
      <w:r w:rsidRPr="00053060">
        <w:rPr>
          <w:rFonts w:cs="Arial"/>
          <w:lang w:val="sr-Latn-CS"/>
        </w:rPr>
        <w:t xml:space="preserve">: </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Latn-CS"/>
        </w:rPr>
        <w:t>Све информације које даје произвођач треба да буду у писаној форми у складу са захтевом</w:t>
      </w:r>
    </w:p>
    <w:p w:rsidR="00053060" w:rsidRPr="00053060" w:rsidRDefault="00053060" w:rsidP="00053060">
      <w:pPr>
        <w:widowControl w:val="0"/>
        <w:autoSpaceDE w:val="0"/>
        <w:autoSpaceDN w:val="0"/>
        <w:adjustRightInd w:val="0"/>
        <w:spacing w:before="0"/>
        <w:jc w:val="left"/>
        <w:rPr>
          <w:rFonts w:cs="Arial"/>
          <w:lang w:val="sr-Latn-CS"/>
        </w:rPr>
      </w:pPr>
      <w:r w:rsidRPr="00053060">
        <w:rPr>
          <w:rFonts w:cs="Arial"/>
          <w:lang w:val="sr-Cyrl-CS"/>
        </w:rPr>
        <w:t>П</w:t>
      </w:r>
      <w:r w:rsidRPr="00053060">
        <w:rPr>
          <w:rFonts w:cs="Arial"/>
          <w:lang w:val="sr-Latn-CS"/>
        </w:rPr>
        <w:t>равилника о ЛЗО и референтним стандардом SRPS EN ISO 11611:2011</w:t>
      </w:r>
      <w:r w:rsidRPr="00053060">
        <w:rPr>
          <w:rFonts w:cs="Arial"/>
          <w:color w:val="1F497D"/>
          <w:lang w:val="sr-Latn-CS"/>
        </w:rPr>
        <w:t>.</w:t>
      </w:r>
    </w:p>
    <w:p w:rsidR="00053060" w:rsidRPr="00053060" w:rsidRDefault="00053060" w:rsidP="00053060">
      <w:pPr>
        <w:spacing w:before="0" w:after="160" w:line="259" w:lineRule="auto"/>
        <w:jc w:val="left"/>
        <w:rPr>
          <w:rFonts w:cs="Arial"/>
          <w:lang w:val="sr-Latn-RS"/>
        </w:rPr>
      </w:pPr>
      <w:r w:rsidRPr="00053060">
        <w:rPr>
          <w:rFonts w:eastAsia="Calibri" w:cs="Arial"/>
          <w:b/>
          <w:lang w:val="sr-Cyrl-RS"/>
        </w:rPr>
        <w:t>_________________________________________________________________________</w:t>
      </w:r>
    </w:p>
    <w:p w:rsidR="009D3387" w:rsidRPr="009D3387" w:rsidRDefault="00BD2E83" w:rsidP="009D3387">
      <w:pPr>
        <w:widowControl w:val="0"/>
        <w:autoSpaceDE w:val="0"/>
        <w:autoSpaceDN w:val="0"/>
        <w:adjustRightInd w:val="0"/>
        <w:spacing w:before="0"/>
        <w:rPr>
          <w:rFonts w:cs="Arial"/>
          <w:color w:val="1F497D"/>
          <w:lang w:val="sr-Latn-CS"/>
        </w:rPr>
      </w:pPr>
      <w:r w:rsidRPr="00BD2E83">
        <w:rPr>
          <w:rFonts w:cs="Arial"/>
          <w:color w:val="1F497D"/>
          <w:lang w:val="sr-Latn-CS"/>
        </w:rPr>
        <w:t xml:space="preserve">  </w:t>
      </w:r>
    </w:p>
    <w:p w:rsidR="00BB163B" w:rsidRPr="00572A6A" w:rsidRDefault="0032186E" w:rsidP="00BB163B">
      <w:pPr>
        <w:pStyle w:val="Heading10"/>
        <w:ind w:left="0" w:firstLine="0"/>
        <w:jc w:val="both"/>
        <w:rPr>
          <w:rFonts w:cs="Arial"/>
          <w:color w:val="FF0000"/>
          <w:lang w:val="sr-Cyrl-RS"/>
        </w:rPr>
      </w:pPr>
      <w:r w:rsidRPr="0058588C">
        <w:rPr>
          <w:rFonts w:cs="Arial"/>
          <w:lang w:val="sr-Cyrl-RS"/>
        </w:rPr>
        <w:t>3.2 Квалитет и т</w:t>
      </w:r>
      <w:r w:rsidR="00DB369C" w:rsidRPr="0058588C">
        <w:rPr>
          <w:rFonts w:cs="Arial"/>
          <w:lang w:val="sr-Cyrl-RS"/>
        </w:rPr>
        <w:t>ехничке карактеристике (спецификације)</w:t>
      </w:r>
      <w:r w:rsidR="00F62ECD">
        <w:rPr>
          <w:rFonts w:cs="Arial"/>
          <w:lang w:val="sr-Cyrl-RS"/>
        </w:rPr>
        <w:t xml:space="preserve"> </w:t>
      </w:r>
      <w:r w:rsidR="00572A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9D3387" w:rsidRPr="006345F2" w:rsidRDefault="009D3387" w:rsidP="009D3387">
      <w:pPr>
        <w:rPr>
          <w:b/>
          <w:spacing w:val="2"/>
          <w:lang w:val="sr-Latn-CS"/>
        </w:rPr>
      </w:pPr>
      <w:r w:rsidRPr="006345F2">
        <w:rPr>
          <w:b/>
          <w:spacing w:val="2"/>
          <w:lang w:val="sr-Cyrl-CS"/>
        </w:rPr>
        <w:t>Понуђач је дужан да уз понуду приложи</w:t>
      </w:r>
      <w:r w:rsidRPr="006345F2">
        <w:rPr>
          <w:b/>
          <w:spacing w:val="2"/>
          <w:lang w:val="sr-Latn-CS"/>
        </w:rPr>
        <w:t xml:space="preserve"> одговарајуће исправе о усаглашености и прописно означену ЛЗО</w:t>
      </w:r>
      <w:r w:rsidRPr="006345F2">
        <w:rPr>
          <w:b/>
          <w:spacing w:val="2"/>
          <w:lang w:val="sr-Cyrl-CS"/>
        </w:rPr>
        <w:t>:</w:t>
      </w:r>
    </w:p>
    <w:p w:rsidR="009D3387" w:rsidRPr="006345F2" w:rsidRDefault="009D3387" w:rsidP="009D3387">
      <w:pPr>
        <w:rPr>
          <w:b/>
          <w:spacing w:val="2"/>
          <w:u w:val="single"/>
          <w:lang w:val="sr-Cyrl-CS"/>
        </w:rPr>
      </w:pPr>
      <w:r w:rsidRPr="006345F2">
        <w:rPr>
          <w:b/>
          <w:spacing w:val="2"/>
          <w:u w:val="single"/>
          <w:lang w:val="sr-Latn-CS"/>
        </w:rPr>
        <w:t xml:space="preserve">Документација </w:t>
      </w:r>
      <w:r w:rsidRPr="006345F2">
        <w:rPr>
          <w:b/>
          <w:spacing w:val="2"/>
          <w:u w:val="single"/>
          <w:lang w:val="sr-Cyrl-CS"/>
        </w:rPr>
        <w:t xml:space="preserve">треба да </w:t>
      </w:r>
      <w:r w:rsidRPr="006345F2">
        <w:rPr>
          <w:b/>
          <w:spacing w:val="2"/>
          <w:u w:val="single"/>
          <w:lang w:val="sr-Latn-CS"/>
        </w:rPr>
        <w:t>садржи</w:t>
      </w:r>
      <w:r w:rsidRPr="006345F2">
        <w:rPr>
          <w:b/>
          <w:spacing w:val="2"/>
          <w:u w:val="single"/>
          <w:lang w:val="sr-Cyrl-CS"/>
        </w:rPr>
        <w:t>:</w:t>
      </w:r>
    </w:p>
    <w:p w:rsidR="009D3387" w:rsidRDefault="009D3387" w:rsidP="009D3387">
      <w:pPr>
        <w:tabs>
          <w:tab w:val="num" w:pos="284"/>
        </w:tabs>
        <w:rPr>
          <w:b/>
          <w:spacing w:val="2"/>
          <w:lang w:val="sr-Latn-CS"/>
        </w:rPr>
      </w:pPr>
      <w:r w:rsidRPr="006345F2">
        <w:rPr>
          <w:b/>
          <w:spacing w:val="2"/>
          <w:u w:val="single"/>
          <w:lang w:val="sr-Cyrl-CS"/>
        </w:rPr>
        <w:t>Извештај о контролисању квалитета (Исправ</w:t>
      </w:r>
      <w:r w:rsidRPr="006345F2">
        <w:rPr>
          <w:b/>
          <w:spacing w:val="2"/>
          <w:u w:val="single"/>
          <w:lang w:val="sr-Latn-CS"/>
        </w:rPr>
        <w:t>а</w:t>
      </w:r>
      <w:r w:rsidRPr="006345F2">
        <w:rPr>
          <w:b/>
          <w:spacing w:val="2"/>
          <w:u w:val="single"/>
          <w:lang w:val="sr-Cyrl-CS"/>
        </w:rPr>
        <w:t xml:space="preserve"> о усаглашености</w:t>
      </w:r>
      <w:r w:rsidRPr="006345F2">
        <w:rPr>
          <w:b/>
          <w:spacing w:val="2"/>
          <w:lang w:val="sr-Cyrl-CS"/>
        </w:rPr>
        <w:t>) за сваки узорак ЛЗО посебно</w:t>
      </w:r>
      <w:r w:rsidRPr="006345F2">
        <w:rPr>
          <w:b/>
          <w:spacing w:val="2"/>
          <w:lang w:val="sr-Latn-CS"/>
        </w:rPr>
        <w:t>, да је ЛЗО</w:t>
      </w:r>
      <w:r w:rsidR="00364DB7">
        <w:rPr>
          <w:b/>
          <w:spacing w:val="2"/>
          <w:lang w:val="sr-Cyrl-RS"/>
        </w:rPr>
        <w:t xml:space="preserve"> </w:t>
      </w:r>
      <w:r w:rsidRPr="006345F2">
        <w:rPr>
          <w:b/>
          <w:spacing w:val="2"/>
          <w:lang w:val="sr-Cyrl-CS"/>
        </w:rPr>
        <w:t>усклађена са одговарајућим референтним задатим техничким карактеристикама</w:t>
      </w:r>
      <w:r>
        <w:rPr>
          <w:b/>
          <w:spacing w:val="2"/>
          <w:lang w:val="sr-Latn-CS"/>
        </w:rPr>
        <w:t>, као и Изве</w:t>
      </w:r>
      <w:r w:rsidRPr="007B6584">
        <w:rPr>
          <w:b/>
          <w:spacing w:val="2"/>
          <w:lang w:val="sr-Cyrl-CS"/>
        </w:rPr>
        <w:t>ш</w:t>
      </w:r>
      <w:r>
        <w:rPr>
          <w:b/>
          <w:spacing w:val="2"/>
          <w:lang w:val="sr-Latn-CS"/>
        </w:rPr>
        <w:t>таје о испитивању за основне и помоћне материјале, који учествују у изради предметног ЛЗО</w:t>
      </w:r>
      <w:r w:rsidRPr="006345F2">
        <w:rPr>
          <w:b/>
          <w:spacing w:val="2"/>
          <w:lang w:val="sr-Cyrl-CS"/>
        </w:rPr>
        <w:t xml:space="preserve">; </w:t>
      </w:r>
    </w:p>
    <w:p w:rsidR="009D3387" w:rsidRDefault="009D3387" w:rsidP="009D3387">
      <w:pPr>
        <w:tabs>
          <w:tab w:val="num" w:pos="284"/>
        </w:tabs>
        <w:rPr>
          <w:b/>
          <w:spacing w:val="2"/>
          <w:lang w:val="sr-Latn-CS"/>
        </w:rPr>
      </w:pPr>
      <w:r w:rsidRPr="006A4076">
        <w:rPr>
          <w:b/>
          <w:spacing w:val="2"/>
          <w:lang w:val="sr-Cyrl-CS"/>
        </w:rPr>
        <w:t xml:space="preserve">У Извештају за сваку ЛЗО мора се налазити податак о нешкодљивости који се захтева при испуњењу основних здравствених и ергономских захтева, тј. да </w:t>
      </w:r>
      <w:r w:rsidRPr="006A4076">
        <w:rPr>
          <w:b/>
          <w:spacing w:val="2"/>
          <w:lang w:val="sr-Cyrl-CS"/>
        </w:rPr>
        <w:lastRenderedPageBreak/>
        <w:t>испитана/контролисана ЛЗО не утиче негативно на хигијену и здравље корисника и да је израђена од материјала који су хемијски подобни.</w:t>
      </w:r>
    </w:p>
    <w:p w:rsidR="009D3387" w:rsidRPr="006A1D04" w:rsidRDefault="009D3387" w:rsidP="009D3387">
      <w:pPr>
        <w:tabs>
          <w:tab w:val="num" w:pos="284"/>
        </w:tabs>
        <w:rPr>
          <w:b/>
          <w:spacing w:val="2"/>
          <w:lang w:val="sr-Latn-CS"/>
        </w:rPr>
      </w:pPr>
    </w:p>
    <w:p w:rsidR="009D3387" w:rsidRPr="006345F2" w:rsidRDefault="009D3387" w:rsidP="009D3387">
      <w:pPr>
        <w:tabs>
          <w:tab w:val="left" w:pos="6912"/>
        </w:tabs>
        <w:rPr>
          <w:lang w:val="sr-Latn-CS"/>
        </w:rPr>
      </w:pPr>
      <w:r w:rsidRPr="006345F2">
        <w:rPr>
          <w:b/>
          <w:u w:val="single"/>
          <w:lang w:val="sr-Cyrl-CS"/>
        </w:rPr>
        <w:t>Информације произвођача</w:t>
      </w:r>
      <w:r w:rsidRPr="006345F2">
        <w:rPr>
          <w:u w:val="single"/>
          <w:lang w:val="sr-Cyrl-CS"/>
        </w:rPr>
        <w:t>:</w:t>
      </w:r>
      <w:r w:rsidRPr="006345F2">
        <w:rPr>
          <w:lang w:val="sr-Cyrl-CS"/>
        </w:rPr>
        <w:t xml:space="preserve"> За сваки комад или пар личне заштитне опреме испоручилац/произвођач мора доставити</w:t>
      </w:r>
    </w:p>
    <w:p w:rsidR="009D3387" w:rsidRPr="006345F2" w:rsidRDefault="009D3387" w:rsidP="009D3387">
      <w:pPr>
        <w:tabs>
          <w:tab w:val="left" w:pos="6912"/>
        </w:tabs>
        <w:rPr>
          <w:lang w:val="sr-Latn-CS"/>
        </w:rPr>
      </w:pPr>
      <w:r w:rsidRPr="006345F2">
        <w:rPr>
          <w:lang w:val="sr-Cyrl-CS"/>
        </w:rPr>
        <w:t>прецизне и разумљиве</w:t>
      </w:r>
      <w:r w:rsidRPr="006345F2">
        <w:rPr>
          <w:lang w:val="sr-Latn-CS"/>
        </w:rPr>
        <w:t xml:space="preserve"> </w:t>
      </w:r>
      <w:r w:rsidRPr="006345F2">
        <w:rPr>
          <w:lang w:val="sr-Cyrl-CS"/>
        </w:rPr>
        <w:t>информације</w:t>
      </w:r>
      <w:r w:rsidRPr="006345F2">
        <w:rPr>
          <w:lang w:val="sr-Latn-CS"/>
        </w:rPr>
        <w:t xml:space="preserve"> </w:t>
      </w:r>
      <w:r>
        <w:rPr>
          <w:lang w:val="sr-Latn-CS"/>
        </w:rPr>
        <w:t>о</w:t>
      </w:r>
      <w:r w:rsidRPr="006345F2">
        <w:rPr>
          <w:lang w:val="sr-Latn-CS"/>
        </w:rPr>
        <w:t xml:space="preserve"> </w:t>
      </w:r>
      <w:r w:rsidRPr="006345F2">
        <w:rPr>
          <w:lang w:val="sr-Cyrl-CS"/>
        </w:rPr>
        <w:t>ЛЗО,  у складу са</w:t>
      </w:r>
      <w:r w:rsidRPr="006345F2">
        <w:rPr>
          <w:lang w:val="sr-Latn-CS"/>
        </w:rPr>
        <w:t xml:space="preserve"> </w:t>
      </w:r>
      <w:r w:rsidRPr="006345F2">
        <w:rPr>
          <w:lang w:val="sr-Cyrl-CS"/>
        </w:rPr>
        <w:t>захтевом референтног стандарда о производу и упутство за</w:t>
      </w:r>
    </w:p>
    <w:p w:rsidR="009D3387" w:rsidRPr="006345F2" w:rsidRDefault="009D3387" w:rsidP="009D3387">
      <w:pPr>
        <w:tabs>
          <w:tab w:val="left" w:pos="6912"/>
        </w:tabs>
        <w:rPr>
          <w:lang w:val="sr-Latn-CS"/>
        </w:rPr>
      </w:pPr>
      <w:r w:rsidRPr="006345F2">
        <w:rPr>
          <w:lang w:val="sr-Cyrl-CS"/>
        </w:rPr>
        <w:t>употребу према</w:t>
      </w:r>
      <w:r w:rsidRPr="006345F2">
        <w:rPr>
          <w:lang w:val="sr-Latn-CS"/>
        </w:rPr>
        <w:t xml:space="preserve"> </w:t>
      </w:r>
      <w:r w:rsidRPr="006345F2">
        <w:rPr>
          <w:lang w:val="sr-Cyrl-CS"/>
        </w:rPr>
        <w:t xml:space="preserve">Правилнику о ЛЗО, на српском језику </w:t>
      </w:r>
      <w:r w:rsidRPr="006345F2">
        <w:rPr>
          <w:lang w:val="sr-Latn-CS"/>
        </w:rPr>
        <w:t>(</w:t>
      </w:r>
      <w:r w:rsidRPr="006345F2">
        <w:rPr>
          <w:lang w:val="sr-Cyrl-CS"/>
        </w:rPr>
        <w:t>у прилогу документације и уз презентовани узорак).</w:t>
      </w:r>
    </w:p>
    <w:p w:rsidR="009D3387" w:rsidRPr="001B5B55" w:rsidRDefault="009D3387" w:rsidP="009D3387">
      <w:pPr>
        <w:tabs>
          <w:tab w:val="left" w:pos="6912"/>
        </w:tabs>
        <w:rPr>
          <w:lang w:val="sr-Latn-CS"/>
        </w:rPr>
      </w:pPr>
      <w:r w:rsidRPr="007560FD">
        <w:rPr>
          <w:b/>
          <w:u w:val="single"/>
          <w:lang w:val="sr-Cyrl-CS"/>
        </w:rPr>
        <w:t>Сертификат о прегледу типа</w:t>
      </w:r>
      <w:r w:rsidRPr="007560FD">
        <w:rPr>
          <w:lang w:val="sr-Latn-CS"/>
        </w:rPr>
        <w:t xml:space="preserve">: </w:t>
      </w:r>
      <w:r w:rsidRPr="007560FD">
        <w:rPr>
          <w:lang w:val="sr-Cyrl-CS"/>
        </w:rPr>
        <w:t xml:space="preserve">За ЛЗО категорије </w:t>
      </w:r>
      <w:r w:rsidRPr="007560FD">
        <w:rPr>
          <w:lang w:val="sr-Latn-CS"/>
        </w:rPr>
        <w:t>II</w:t>
      </w:r>
      <w:r w:rsidRPr="001B5B55">
        <w:rPr>
          <w:lang w:val="sr-Cyrl-CS"/>
        </w:rPr>
        <w:t xml:space="preserve"> </w:t>
      </w:r>
      <w:r w:rsidRPr="001B5B55">
        <w:rPr>
          <w:lang w:val="sr-Latn-CS"/>
        </w:rPr>
        <w:t xml:space="preserve">и категорије III, </w:t>
      </w:r>
      <w:r w:rsidRPr="001B5B55">
        <w:rPr>
          <w:lang w:val="sr-Cyrl-CS"/>
        </w:rPr>
        <w:t xml:space="preserve">понуђач </w:t>
      </w:r>
      <w:r w:rsidRPr="001B5B55">
        <w:rPr>
          <w:lang w:val="sr-Latn-CS"/>
        </w:rPr>
        <w:t xml:space="preserve"> </w:t>
      </w:r>
      <w:r w:rsidRPr="001B5B55">
        <w:rPr>
          <w:lang w:val="sr-Cyrl-CS"/>
        </w:rPr>
        <w:t>је дужан да достави Сертификат о</w:t>
      </w:r>
      <w:r w:rsidRPr="001B5B55">
        <w:rPr>
          <w:lang w:val="sr-Latn-CS"/>
        </w:rPr>
        <w:t xml:space="preserve"> </w:t>
      </w:r>
      <w:r w:rsidRPr="001B5B55">
        <w:rPr>
          <w:lang w:val="sr-Cyrl-CS"/>
        </w:rPr>
        <w:t>прегледу типа</w:t>
      </w:r>
      <w:r w:rsidRPr="001B5B55">
        <w:rPr>
          <w:lang w:val="sr-Latn-CS"/>
        </w:rPr>
        <w:t xml:space="preserve"> </w:t>
      </w:r>
      <w:r w:rsidRPr="001B5B55">
        <w:rPr>
          <w:lang w:val="sr-Cyrl-CS"/>
        </w:rPr>
        <w:t>у складу</w:t>
      </w:r>
      <w:r w:rsidRPr="001B5B55">
        <w:rPr>
          <w:lang w:val="sr-Latn-CS"/>
        </w:rPr>
        <w:t xml:space="preserve"> </w:t>
      </w:r>
      <w:r w:rsidRPr="001B5B55">
        <w:rPr>
          <w:lang w:val="sr-Cyrl-CS"/>
        </w:rPr>
        <w:t>са</w:t>
      </w:r>
      <w:r w:rsidRPr="001B5B55">
        <w:rPr>
          <w:lang w:val="sr-Latn-CS"/>
        </w:rPr>
        <w:t xml:space="preserve"> </w:t>
      </w:r>
      <w:r w:rsidRPr="001B5B55">
        <w:rPr>
          <w:lang w:val="sr-Cyrl-CS"/>
        </w:rPr>
        <w:t xml:space="preserve">поступком за преглед типа ЛЗО, издат од стране именованог тела на територији </w:t>
      </w:r>
      <w:r w:rsidRPr="001B5B55">
        <w:rPr>
          <w:lang w:val="sr-Latn-CS"/>
        </w:rPr>
        <w:t xml:space="preserve"> </w:t>
      </w:r>
      <w:r w:rsidRPr="001B5B55">
        <w:rPr>
          <w:lang w:val="sr-Cyrl-CS"/>
        </w:rPr>
        <w:t>РС, или</w:t>
      </w:r>
      <w:r w:rsidRPr="001B5B55">
        <w:rPr>
          <w:lang w:val="sr-Latn-CS"/>
        </w:rPr>
        <w:t xml:space="preserve">  </w:t>
      </w:r>
      <w:r w:rsidRPr="001B5B55">
        <w:rPr>
          <w:lang w:val="sr-Cyrl-CS"/>
        </w:rPr>
        <w:t>Сертификат о прегледу</w:t>
      </w:r>
      <w:r w:rsidRPr="001B5B55">
        <w:rPr>
          <w:lang w:val="sr-Latn-CS"/>
        </w:rPr>
        <w:t xml:space="preserve"> </w:t>
      </w:r>
      <w:r w:rsidRPr="001B5B55">
        <w:rPr>
          <w:lang w:val="sr-Cyrl-CS"/>
        </w:rPr>
        <w:t>типа</w:t>
      </w:r>
      <w:r w:rsidRPr="001B5B55">
        <w:rPr>
          <w:lang w:val="sr-Latn-CS"/>
        </w:rPr>
        <w:t xml:space="preserve"> </w:t>
      </w:r>
      <w:r w:rsidRPr="001B5B55">
        <w:rPr>
          <w:lang w:val="sr-Cyrl-CS"/>
        </w:rPr>
        <w:t>издат од стране именованог тела на територији РС на основу увида у документацију</w:t>
      </w:r>
      <w:r w:rsidRPr="001B5B55">
        <w:rPr>
          <w:lang w:val="sr-Latn-CS"/>
        </w:rPr>
        <w:t xml:space="preserve"> </w:t>
      </w:r>
      <w:r w:rsidRPr="001B5B55">
        <w:rPr>
          <w:lang w:val="sr-Cyrl-CS"/>
        </w:rPr>
        <w:t>нотификационог тела</w:t>
      </w:r>
      <w:r w:rsidRPr="001B5B55">
        <w:rPr>
          <w:lang w:val="sr-Latn-CS"/>
        </w:rPr>
        <w:t xml:space="preserve"> које је издало Сертификат о прегледу типа;</w:t>
      </w:r>
      <w:r w:rsidRPr="001B5B55">
        <w:rPr>
          <w:lang w:val="sr-Cyrl-CS"/>
        </w:rPr>
        <w:t xml:space="preserve"> </w:t>
      </w:r>
    </w:p>
    <w:p w:rsidR="009D3387" w:rsidRDefault="009D3387" w:rsidP="009D3387">
      <w:pPr>
        <w:tabs>
          <w:tab w:val="left" w:pos="6912"/>
        </w:tabs>
        <w:ind w:right="-596"/>
        <w:rPr>
          <w:b/>
          <w:lang w:val="sr-Latn-CS"/>
        </w:rPr>
      </w:pPr>
      <w:r w:rsidRPr="006345F2">
        <w:rPr>
          <w:b/>
          <w:u w:val="single"/>
          <w:lang w:val="sr-Cyrl-CS"/>
        </w:rPr>
        <w:t>Декларацију о усаглашености</w:t>
      </w:r>
      <w:r w:rsidRPr="006345F2">
        <w:rPr>
          <w:lang w:val="sr-Cyrl-CS"/>
        </w:rPr>
        <w:t xml:space="preserve"> </w:t>
      </w:r>
      <w:r w:rsidRPr="006345F2">
        <w:rPr>
          <w:b/>
          <w:lang w:val="sr-Latn-CS"/>
        </w:rPr>
        <w:t xml:space="preserve">за ЛЗО категорије </w:t>
      </w:r>
      <w:r>
        <w:rPr>
          <w:b/>
          <w:lang w:val="sr-Latn-CS"/>
        </w:rPr>
        <w:t>I</w:t>
      </w:r>
      <w:r w:rsidRPr="006345F2">
        <w:rPr>
          <w:b/>
          <w:lang w:val="sr-Latn-CS"/>
        </w:rPr>
        <w:t xml:space="preserve"> </w:t>
      </w:r>
      <w:r>
        <w:rPr>
          <w:b/>
          <w:lang w:val="sr-Latn-CS"/>
        </w:rPr>
        <w:t>,</w:t>
      </w:r>
      <w:r w:rsidRPr="006345F2">
        <w:rPr>
          <w:b/>
          <w:lang w:val="sr-Latn-CS"/>
        </w:rPr>
        <w:t xml:space="preserve"> ЛЗО категорије </w:t>
      </w:r>
      <w:r>
        <w:rPr>
          <w:b/>
          <w:lang w:val="sr-Latn-CS"/>
        </w:rPr>
        <w:t>II и ЛЗО категорије III</w:t>
      </w:r>
      <w:r w:rsidRPr="006345F2">
        <w:rPr>
          <w:b/>
          <w:lang w:val="sr-Latn-CS"/>
        </w:rPr>
        <w:t xml:space="preserve">, сачињене </w:t>
      </w:r>
      <w:r w:rsidRPr="006345F2">
        <w:rPr>
          <w:b/>
          <w:lang w:val="sr-Cyrl-CS"/>
        </w:rPr>
        <w:t xml:space="preserve">на </w:t>
      </w:r>
    </w:p>
    <w:p w:rsidR="009D3387" w:rsidRPr="006345F2" w:rsidRDefault="009D3387" w:rsidP="009D3387">
      <w:pPr>
        <w:tabs>
          <w:tab w:val="left" w:pos="6912"/>
        </w:tabs>
        <w:ind w:right="-596"/>
        <w:rPr>
          <w:b/>
          <w:lang w:val="sr-Latn-CS"/>
        </w:rPr>
      </w:pPr>
      <w:r w:rsidRPr="006345F2">
        <w:rPr>
          <w:b/>
          <w:lang w:val="sr-Cyrl-CS"/>
        </w:rPr>
        <w:t>основу Правилника о ЛЗО</w:t>
      </w:r>
      <w:r>
        <w:rPr>
          <w:b/>
          <w:lang w:val="sr-Latn-CS"/>
        </w:rPr>
        <w:t xml:space="preserve"> </w:t>
      </w:r>
      <w:r w:rsidRPr="006345F2">
        <w:rPr>
          <w:b/>
          <w:lang w:val="sr-Latn-CS"/>
        </w:rPr>
        <w:t xml:space="preserve">бр. 100/11, </w:t>
      </w:r>
      <w:r>
        <w:rPr>
          <w:b/>
          <w:lang w:val="sr-Latn-CS"/>
        </w:rPr>
        <w:t>Прилог</w:t>
      </w:r>
      <w:r w:rsidRPr="006345F2">
        <w:rPr>
          <w:b/>
          <w:lang w:val="sr-Latn-CS"/>
        </w:rPr>
        <w:t xml:space="preserve"> 3;</w:t>
      </w:r>
      <w:r>
        <w:rPr>
          <w:b/>
          <w:lang w:val="sr-Latn-CS"/>
        </w:rPr>
        <w:t xml:space="preserve"> </w:t>
      </w:r>
      <w:r w:rsidRPr="006345F2">
        <w:rPr>
          <w:b/>
          <w:lang w:val="sr-Latn-CS"/>
        </w:rPr>
        <w:t>и</w:t>
      </w:r>
    </w:p>
    <w:p w:rsidR="00A840B8" w:rsidRPr="00F73598" w:rsidRDefault="001B5B55" w:rsidP="00F73598">
      <w:pPr>
        <w:pStyle w:val="CommentText"/>
        <w:rPr>
          <w:sz w:val="22"/>
          <w:szCs w:val="22"/>
          <w:highlight w:val="yellow"/>
          <w:lang w:val="sr-Cyrl-RS"/>
        </w:rPr>
      </w:pPr>
      <w:r w:rsidRPr="00753361">
        <w:rPr>
          <w:b/>
          <w:bCs/>
          <w:sz w:val="22"/>
          <w:szCs w:val="22"/>
          <w:u w:val="single"/>
        </w:rPr>
        <w:t xml:space="preserve">Узорак финалног добра </w:t>
      </w:r>
      <w:r w:rsidRPr="00753361">
        <w:rPr>
          <w:sz w:val="22"/>
          <w:szCs w:val="22"/>
          <w:lang w:val="sr-Cyrl-RS"/>
        </w:rPr>
        <w:t> ради упоређивања са добрима приликом испоруке. Узорци се враћају након испоручене укуп</w:t>
      </w:r>
      <w:r w:rsidR="00F73598">
        <w:rPr>
          <w:sz w:val="22"/>
          <w:szCs w:val="22"/>
          <w:lang w:val="sr-Cyrl-RS"/>
        </w:rPr>
        <w:t>не количине дефинисане Оквирним споразумом</w:t>
      </w:r>
      <w:r w:rsidRPr="00753361">
        <w:rPr>
          <w:sz w:val="22"/>
          <w:szCs w:val="22"/>
          <w:lang w:val="sr-Cyrl-RS"/>
        </w:rPr>
        <w:t>.</w:t>
      </w:r>
    </w:p>
    <w:p w:rsidR="00320F96" w:rsidRPr="0058588C" w:rsidRDefault="00BA635C" w:rsidP="00BA635C">
      <w:pPr>
        <w:rPr>
          <w:lang w:val="sr-Cyrl-RS" w:eastAsia="ar-SA"/>
        </w:rPr>
      </w:pPr>
      <w:r w:rsidRPr="00BD2E83">
        <w:rPr>
          <w:lang w:val="sr-Cyrl-RS" w:eastAsia="ar-SA"/>
        </w:rPr>
        <w:t>Сва достављена документација мора да</w:t>
      </w:r>
      <w:r w:rsidR="009C0DE2" w:rsidRPr="00BD2E83">
        <w:rPr>
          <w:lang w:val="sr-Cyrl-RS" w:eastAsia="ar-SA"/>
        </w:rPr>
        <w:t xml:space="preserve"> буде на српском језику.</w:t>
      </w:r>
    </w:p>
    <w:p w:rsidR="00083F1C" w:rsidRDefault="000628D0" w:rsidP="00203B15">
      <w:pPr>
        <w:pStyle w:val="Heading10"/>
        <w:ind w:left="0" w:firstLine="0"/>
        <w:jc w:val="both"/>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588C">
        <w:rPr>
          <w:rFonts w:cs="Arial"/>
          <w:lang w:val="sr-Cyrl-RS"/>
        </w:rPr>
        <w:t xml:space="preserve">3.3 </w:t>
      </w:r>
      <w:r w:rsidR="00F04AB1">
        <w:rPr>
          <w:rFonts w:cs="Arial"/>
          <w:lang w:val="sr-Cyrl-RS"/>
        </w:rPr>
        <w:t>Рок</w:t>
      </w:r>
      <w:r w:rsidR="00DB369C" w:rsidRPr="0058588C">
        <w:rPr>
          <w:rFonts w:cs="Arial"/>
          <w:lang w:val="sr-Cyrl-RS"/>
        </w:rPr>
        <w:t xml:space="preserve"> </w:t>
      </w:r>
      <w:r w:rsidR="00F04AB1">
        <w:rPr>
          <w:rFonts w:cs="Arial"/>
          <w:lang w:val="sr-Cyrl-RS"/>
        </w:rPr>
        <w:t>испоруке</w:t>
      </w:r>
      <w:r w:rsidR="00DB369C" w:rsidRPr="0058588C">
        <w:rPr>
          <w:rFonts w:cs="Arial"/>
          <w:lang w:val="sr-Cyrl-RS"/>
        </w:rPr>
        <w:t xml:space="preserve"> </w:t>
      </w:r>
      <w:r w:rsidR="00F04AB1">
        <w:rPr>
          <w:rFonts w:cs="Arial"/>
          <w:lang w:val="sr-Cyrl-RS"/>
        </w:rPr>
        <w:t>добара</w:t>
      </w:r>
      <w:r w:rsidR="00F62ECD">
        <w:rPr>
          <w:rFonts w:cs="Arial"/>
          <w:lang w:val="sr-Cyrl-RS"/>
        </w:rPr>
        <w:t xml:space="preserve"> </w:t>
      </w:r>
      <w:r w:rsidR="00572A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F73598" w:rsidRPr="00F62ECD" w:rsidRDefault="00F73598" w:rsidP="00F73598">
      <w:pPr>
        <w:spacing w:before="0"/>
        <w:rPr>
          <w:rFonts w:eastAsia="Calibri" w:cs="Arial"/>
        </w:rPr>
      </w:pPr>
      <w:r w:rsidRPr="00F62ECD">
        <w:rPr>
          <w:rFonts w:eastAsia="Calibri" w:cs="Arial"/>
        </w:rPr>
        <w:t xml:space="preserve">Испорука добара ће се вршити сукцесивно током периода трајања </w:t>
      </w:r>
      <w:r>
        <w:rPr>
          <w:rFonts w:eastAsia="Calibri" w:cs="Arial"/>
          <w:lang w:val="sr-Cyrl-RS"/>
        </w:rPr>
        <w:t>оквирног споразума</w:t>
      </w:r>
      <w:r w:rsidRPr="00F62ECD">
        <w:rPr>
          <w:rFonts w:eastAsia="Calibri" w:cs="Arial"/>
        </w:rPr>
        <w:t xml:space="preserve">. </w:t>
      </w:r>
    </w:p>
    <w:p w:rsidR="00F73598" w:rsidRPr="00775C0E" w:rsidRDefault="00F73598" w:rsidP="00F73598">
      <w:pPr>
        <w:tabs>
          <w:tab w:val="left" w:pos="8100"/>
        </w:tabs>
        <w:spacing w:before="0"/>
        <w:rPr>
          <w:rFonts w:cs="Arial"/>
        </w:rPr>
      </w:pPr>
      <w:r w:rsidRPr="00265C83">
        <w:rPr>
          <w:rFonts w:cs="Arial"/>
        </w:rPr>
        <w:t>Изабрани Понуђач је обавезан да сваку појединачну испоруку предметних добара изврши у року који наручилац дефинише наруџбеницом, а који не може бити</w:t>
      </w:r>
      <w:r>
        <w:rPr>
          <w:rFonts w:cs="Arial"/>
        </w:rPr>
        <w:t xml:space="preserve"> дужи од 45</w:t>
      </w:r>
      <w:r w:rsidRPr="00265C83">
        <w:rPr>
          <w:rFonts w:cs="Arial"/>
        </w:rPr>
        <w:t xml:space="preserve"> д</w:t>
      </w:r>
      <w:r>
        <w:rPr>
          <w:rFonts w:cs="Arial"/>
        </w:rPr>
        <w:t>ана од дана пријема наруџбенице</w:t>
      </w:r>
      <w:r w:rsidRPr="00265C83">
        <w:rPr>
          <w:rFonts w:cs="Arial"/>
        </w:rPr>
        <w:t xml:space="preserve"> Наручиоца достављене у писаном облику или путем електронске поште.</w:t>
      </w:r>
    </w:p>
    <w:p w:rsidR="00203B15" w:rsidRPr="00F73598" w:rsidRDefault="00F73598" w:rsidP="00F73598">
      <w:pPr>
        <w:outlineLvl w:val="0"/>
        <w:rPr>
          <w:rFonts w:cs="Arial"/>
        </w:rPr>
      </w:pPr>
      <w:r w:rsidRPr="00265C83">
        <w:rPr>
          <w:rFonts w:cs="Arial"/>
        </w:rPr>
        <w:t>Понуда са роком испоруке добара дужим од захтеваног рока биће одбијена као неприхватљива.</w:t>
      </w:r>
    </w:p>
    <w:p w:rsidR="00DB369C" w:rsidRPr="00572A6A" w:rsidRDefault="00874F5B" w:rsidP="00874F5B">
      <w:pPr>
        <w:pStyle w:val="Heading10"/>
        <w:rPr>
          <w:color w:val="FF0000"/>
          <w:lang w:val="sr-Cyrl-RS"/>
        </w:rPr>
      </w:pPr>
      <w:bookmarkStart w:id="21" w:name="_Toc441651542"/>
      <w:bookmarkStart w:id="22" w:name="_Toc442559880"/>
      <w:r w:rsidRPr="0058588C">
        <w:rPr>
          <w:lang w:val="en-US"/>
        </w:rPr>
        <w:t xml:space="preserve">3.4.  </w:t>
      </w:r>
      <w:r w:rsidR="00DB369C" w:rsidRPr="0058588C">
        <w:t>Место и</w:t>
      </w:r>
      <w:r w:rsidR="004559F1" w:rsidRPr="0058588C">
        <w:t>споруке добара</w:t>
      </w:r>
      <w:bookmarkEnd w:id="21"/>
      <w:bookmarkEnd w:id="22"/>
      <w:r w:rsidR="00F62ECD">
        <w:rPr>
          <w:lang w:val="sr-Cyrl-RS"/>
        </w:rPr>
        <w:t xml:space="preserve"> </w:t>
      </w:r>
      <w:r w:rsidR="00572A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7C1F6C" w:rsidRPr="0058588C" w:rsidRDefault="007C1F6C" w:rsidP="00203B15">
      <w:pPr>
        <w:spacing w:before="0"/>
        <w:rPr>
          <w:lang w:val="sr-Cyrl-CS" w:eastAsia="ar-SA"/>
        </w:rPr>
      </w:pPr>
    </w:p>
    <w:p w:rsidR="00BB163B" w:rsidRDefault="00BB163B" w:rsidP="007C1F6C">
      <w:pPr>
        <w:spacing w:before="0"/>
        <w:rPr>
          <w:rFonts w:cs="Arial"/>
          <w:lang w:val="sr-Cyrl-CS" w:eastAsia="zh-CN"/>
        </w:rPr>
      </w:pPr>
      <w:r>
        <w:rPr>
          <w:rFonts w:cs="Arial"/>
          <w:lang w:val="sr-Cyrl-CS" w:eastAsia="zh-CN"/>
        </w:rPr>
        <w:t xml:space="preserve">Наведене количине у делу </w:t>
      </w:r>
      <w:r w:rsidRPr="00BB163B">
        <w:rPr>
          <w:rFonts w:cs="Arial"/>
          <w:lang w:val="sr-Cyrl-RS" w:eastAsia="zh-CN"/>
        </w:rPr>
        <w:t>3.1. Врста и количина добара</w:t>
      </w:r>
      <w:r w:rsidRPr="00BB163B">
        <w:rPr>
          <w:rFonts w:cs="Arial"/>
          <w:lang w:val="sr-Cyrl-CS" w:eastAsia="zh-CN"/>
        </w:rPr>
        <w:t xml:space="preserve"> </w:t>
      </w:r>
      <w:r>
        <w:rPr>
          <w:rFonts w:cs="Arial"/>
          <w:lang w:val="sr-Cyrl-CS" w:eastAsia="zh-CN"/>
        </w:rPr>
        <w:t>дате</w:t>
      </w:r>
      <w:r w:rsidR="008E3ADF">
        <w:rPr>
          <w:rFonts w:cs="Arial"/>
          <w:lang w:val="sr-Cyrl-CS" w:eastAsia="zh-CN"/>
        </w:rPr>
        <w:t xml:space="preserve"> су</w:t>
      </w:r>
      <w:r>
        <w:rPr>
          <w:rFonts w:cs="Arial"/>
          <w:lang w:val="sr-Cyrl-CS" w:eastAsia="zh-CN"/>
        </w:rPr>
        <w:t xml:space="preserve"> у табела</w:t>
      </w:r>
      <w:r w:rsidR="009D2EDE">
        <w:rPr>
          <w:rFonts w:cs="Arial"/>
          <w:lang w:val="sr-Cyrl-CS" w:eastAsia="zh-CN"/>
        </w:rPr>
        <w:t>ма</w:t>
      </w:r>
      <w:r w:rsidR="008E3ADF">
        <w:rPr>
          <w:rFonts w:cs="Arial"/>
          <w:lang w:val="sr-Cyrl-CS" w:eastAsia="zh-CN"/>
        </w:rPr>
        <w:t xml:space="preserve"> и исказане </w:t>
      </w:r>
      <w:r>
        <w:rPr>
          <w:rFonts w:cs="Arial"/>
          <w:lang w:val="sr-Cyrl-CS" w:eastAsia="zh-CN"/>
        </w:rPr>
        <w:t xml:space="preserve"> по локацијама – месту испоруке наведених огранака и то:</w:t>
      </w:r>
    </w:p>
    <w:p w:rsidR="00BB163B" w:rsidRDefault="00F04AB1" w:rsidP="007C1F6C">
      <w:pPr>
        <w:spacing w:before="0"/>
        <w:rPr>
          <w:rFonts w:cs="Arial"/>
          <w:lang w:val="sr-Cyrl-CS" w:eastAsia="zh-CN"/>
        </w:rPr>
      </w:pPr>
      <w:r>
        <w:rPr>
          <w:rFonts w:cs="Arial"/>
          <w:lang w:val="sr-Cyrl-CS" w:eastAsia="zh-CN"/>
        </w:rPr>
        <w:t>М</w:t>
      </w:r>
      <w:r>
        <w:rPr>
          <w:rFonts w:cs="Arial"/>
          <w:lang w:eastAsia="zh-CN"/>
        </w:rPr>
        <w:t>есто</w:t>
      </w:r>
      <w:r w:rsidR="00BB163B" w:rsidRPr="00BB163B">
        <w:rPr>
          <w:rFonts w:cs="Arial"/>
          <w:lang w:eastAsia="zh-CN"/>
        </w:rPr>
        <w:t xml:space="preserve"> </w:t>
      </w:r>
      <w:r>
        <w:rPr>
          <w:rFonts w:cs="Arial"/>
          <w:lang w:eastAsia="zh-CN"/>
        </w:rPr>
        <w:t>испоруке</w:t>
      </w:r>
      <w:r w:rsidR="00BB163B" w:rsidRPr="00BB163B">
        <w:rPr>
          <w:rFonts w:cs="Arial"/>
          <w:lang w:val="sr-Cyrl-RS" w:eastAsia="zh-CN"/>
        </w:rPr>
        <w:t xml:space="preserve"> </w:t>
      </w:r>
      <w:r>
        <w:rPr>
          <w:rFonts w:cs="Arial"/>
          <w:lang w:val="sr-Cyrl-RS" w:eastAsia="zh-CN"/>
        </w:rPr>
        <w:t>добара</w:t>
      </w:r>
      <w:r w:rsidR="00BB163B" w:rsidRPr="00BB163B">
        <w:rPr>
          <w:rFonts w:cs="Arial"/>
          <w:lang w:val="sr-Cyrl-CS" w:eastAsia="zh-CN"/>
        </w:rPr>
        <w:t xml:space="preserve"> </w:t>
      </w:r>
      <w:r>
        <w:rPr>
          <w:rFonts w:cs="Arial"/>
          <w:lang w:val="sr-Cyrl-CS" w:eastAsia="zh-CN"/>
        </w:rPr>
        <w:t>за</w:t>
      </w:r>
      <w:r w:rsidR="00BB163B">
        <w:rPr>
          <w:rFonts w:cs="Arial"/>
          <w:lang w:val="sr-Cyrl-CS" w:eastAsia="zh-CN"/>
        </w:rPr>
        <w:t xml:space="preserve"> </w:t>
      </w:r>
      <w:r>
        <w:rPr>
          <w:rFonts w:cs="Arial"/>
          <w:lang w:val="sr-Cyrl-CS" w:eastAsia="zh-CN"/>
        </w:rPr>
        <w:t>огранак</w:t>
      </w:r>
      <w:r w:rsidR="00200A41">
        <w:rPr>
          <w:rFonts w:cs="Arial"/>
          <w:lang w:val="sr-Cyrl-CS" w:eastAsia="zh-CN"/>
        </w:rPr>
        <w:t xml:space="preserve"> </w:t>
      </w:r>
      <w:r>
        <w:rPr>
          <w:rFonts w:cs="Arial"/>
          <w:lang w:val="sr-Cyrl-CS" w:eastAsia="zh-CN"/>
        </w:rPr>
        <w:t>је</w:t>
      </w:r>
      <w:r w:rsidR="00BB163B">
        <w:rPr>
          <w:rFonts w:cs="Arial"/>
          <w:lang w:val="sr-Cyrl-CS" w:eastAsia="zh-CN"/>
        </w:rPr>
        <w:t>:</w:t>
      </w:r>
    </w:p>
    <w:p w:rsidR="005C72F7" w:rsidRDefault="005C72F7" w:rsidP="007C1F6C">
      <w:pPr>
        <w:spacing w:before="0"/>
        <w:rPr>
          <w:rFonts w:cs="Arial"/>
          <w:lang w:val="sr-Cyrl-CS" w:eastAsia="zh-CN"/>
        </w:rPr>
      </w:pPr>
    </w:p>
    <w:p w:rsidR="00BB163B" w:rsidRPr="00200A41" w:rsidRDefault="00BB163B" w:rsidP="007D2C75">
      <w:pPr>
        <w:pStyle w:val="ListParagraph"/>
        <w:numPr>
          <w:ilvl w:val="0"/>
          <w:numId w:val="25"/>
        </w:numPr>
        <w:spacing w:before="0"/>
        <w:rPr>
          <w:rFonts w:cs="Arial"/>
          <w:lang w:val="sr-Cyrl-CS" w:eastAsia="zh-CN"/>
        </w:rPr>
      </w:pPr>
      <w:r w:rsidRPr="00BB163B">
        <w:rPr>
          <w:rFonts w:cs="Arial"/>
          <w:lang w:val="sr-Cyrl-CS" w:eastAsia="zh-CN"/>
        </w:rPr>
        <w:t xml:space="preserve"> </w:t>
      </w:r>
      <w:r w:rsidR="00F04AB1" w:rsidRPr="0037132E">
        <w:rPr>
          <w:rFonts w:ascii="Arial" w:hAnsi="Arial" w:cs="Arial"/>
          <w:b/>
          <w:lang w:val="sr-Cyrl-RS" w:eastAsia="zh-CN"/>
        </w:rPr>
        <w:t>Огранак</w:t>
      </w:r>
      <w:r w:rsidRPr="0037132E">
        <w:rPr>
          <w:rFonts w:ascii="Arial" w:hAnsi="Arial" w:cs="Arial"/>
          <w:b/>
          <w:lang w:val="sr-Cyrl-RS" w:eastAsia="zh-CN"/>
        </w:rPr>
        <w:t xml:space="preserve"> </w:t>
      </w:r>
      <w:r w:rsidR="00F04AB1" w:rsidRPr="0037132E">
        <w:rPr>
          <w:rFonts w:ascii="Arial" w:hAnsi="Arial" w:cs="Arial"/>
          <w:b/>
          <w:lang w:val="sr-Cyrl-RS" w:eastAsia="zh-CN"/>
        </w:rPr>
        <w:t>ХЕ</w:t>
      </w:r>
      <w:r w:rsidRPr="0037132E">
        <w:rPr>
          <w:rFonts w:ascii="Arial" w:hAnsi="Arial" w:cs="Arial"/>
          <w:b/>
          <w:lang w:val="sr-Cyrl-RS" w:eastAsia="zh-CN"/>
        </w:rPr>
        <w:t xml:space="preserve"> </w:t>
      </w:r>
      <w:r w:rsidR="00F04AB1" w:rsidRPr="0037132E">
        <w:rPr>
          <w:rFonts w:ascii="Arial" w:hAnsi="Arial" w:cs="Arial"/>
          <w:b/>
          <w:lang w:val="sr-Cyrl-RS" w:eastAsia="zh-CN"/>
        </w:rPr>
        <w:t>Ђердап</w:t>
      </w:r>
      <w:r w:rsidR="005C72F7" w:rsidRPr="0037132E">
        <w:rPr>
          <w:rFonts w:ascii="Arial" w:hAnsi="Arial" w:cs="Arial"/>
          <w:b/>
          <w:lang w:val="sr-Cyrl-RS" w:eastAsia="zh-CN"/>
        </w:rPr>
        <w:t>:</w:t>
      </w:r>
      <w:r w:rsidR="00200A41">
        <w:rPr>
          <w:rFonts w:cs="Arial"/>
          <w:b/>
          <w:lang w:val="sr-Cyrl-RS" w:eastAsia="zh-CN"/>
        </w:rPr>
        <w:t xml:space="preserve"> </w:t>
      </w:r>
      <w:r w:rsidR="005C72F7" w:rsidRPr="005C72F7">
        <w:rPr>
          <w:rFonts w:ascii="Arial" w:eastAsia="Times New Roman" w:hAnsi="Arial"/>
          <w:bCs/>
          <w:lang w:val="sr-Latn-RS" w:eastAsia="zh-CN"/>
        </w:rPr>
        <w:t>Централни магацин ХЕ Ђердап 1 - Караташ; Магацин ХЕ Ђердап 2 у Кусјаку</w:t>
      </w:r>
      <w:r w:rsidR="005C72F7">
        <w:rPr>
          <w:rFonts w:ascii="Arial" w:eastAsia="Times New Roman" w:hAnsi="Arial"/>
          <w:bCs/>
          <w:lang w:val="sr-Latn-RS" w:eastAsia="zh-CN"/>
        </w:rPr>
        <w:t>;</w:t>
      </w:r>
      <w:r w:rsidR="005C72F7" w:rsidRPr="005C72F7">
        <w:rPr>
          <w:rFonts w:ascii="Arial" w:eastAsia="Times New Roman" w:hAnsi="Arial"/>
          <w:bCs/>
          <w:lang w:val="sr-Latn-RS" w:eastAsia="zh-CN"/>
        </w:rPr>
        <w:t xml:space="preserve"> Магацин ХЕ Пирот у Пироту</w:t>
      </w:r>
      <w:r w:rsidR="005C72F7">
        <w:rPr>
          <w:rFonts w:ascii="Arial" w:eastAsia="Times New Roman" w:hAnsi="Arial"/>
          <w:bCs/>
          <w:lang w:val="sr-Latn-RS" w:eastAsia="zh-CN"/>
        </w:rPr>
        <w:t>;</w:t>
      </w:r>
      <w:r w:rsidR="005C72F7" w:rsidRPr="005C72F7">
        <w:rPr>
          <w:rFonts w:ascii="Arial" w:eastAsia="Times New Roman" w:hAnsi="Arial"/>
          <w:bCs/>
          <w:lang w:val="sr-Latn-RS" w:eastAsia="zh-CN"/>
        </w:rPr>
        <w:t xml:space="preserve"> Магацин Власинске ХЕ – ХЕ Врла 3 у Сурдулици и Магацин СОП у Пожаревцу</w:t>
      </w:r>
      <w:r w:rsidR="005C72F7">
        <w:rPr>
          <w:rFonts w:ascii="Arial" w:eastAsia="Times New Roman" w:hAnsi="Arial"/>
          <w:bCs/>
          <w:lang w:val="sr-Latn-RS" w:eastAsia="zh-CN"/>
        </w:rPr>
        <w:t>.</w:t>
      </w:r>
    </w:p>
    <w:p w:rsidR="005C72F7" w:rsidRPr="00B32360" w:rsidRDefault="00F04AB1" w:rsidP="00B32360">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w:t>
      </w:r>
      <w:r w:rsidR="00200A41" w:rsidRPr="0037132E">
        <w:rPr>
          <w:rFonts w:ascii="Arial" w:hAnsi="Arial" w:cs="Arial"/>
          <w:b/>
          <w:lang w:val="sr-Cyrl-RS" w:eastAsia="zh-CN"/>
        </w:rPr>
        <w:t xml:space="preserve"> </w:t>
      </w:r>
      <w:r w:rsidRPr="0037132E">
        <w:rPr>
          <w:rFonts w:ascii="Arial" w:hAnsi="Arial" w:cs="Arial"/>
          <w:b/>
          <w:lang w:val="sr-Cyrl-RS" w:eastAsia="zh-CN"/>
        </w:rPr>
        <w:t>Дринско</w:t>
      </w:r>
      <w:r w:rsidR="00200A41" w:rsidRPr="0037132E">
        <w:rPr>
          <w:rFonts w:ascii="Arial" w:hAnsi="Arial" w:cs="Arial"/>
          <w:b/>
          <w:lang w:val="sr-Cyrl-RS" w:eastAsia="zh-CN"/>
        </w:rPr>
        <w:t>-</w:t>
      </w:r>
      <w:r w:rsidRPr="0037132E">
        <w:rPr>
          <w:rFonts w:ascii="Arial" w:hAnsi="Arial" w:cs="Arial"/>
          <w:b/>
          <w:lang w:val="sr-Cyrl-RS" w:eastAsia="zh-CN"/>
        </w:rPr>
        <w:t>Лимске</w:t>
      </w:r>
      <w:r w:rsidR="00200A41" w:rsidRPr="0037132E">
        <w:rPr>
          <w:rFonts w:ascii="Arial" w:hAnsi="Arial" w:cs="Arial"/>
          <w:b/>
          <w:lang w:val="sr-Cyrl-RS" w:eastAsia="zh-CN"/>
        </w:rPr>
        <w:t xml:space="preserve"> </w:t>
      </w:r>
      <w:r w:rsidRPr="0037132E">
        <w:rPr>
          <w:rFonts w:ascii="Arial" w:hAnsi="Arial" w:cs="Arial"/>
          <w:b/>
          <w:lang w:val="sr-Cyrl-RS" w:eastAsia="zh-CN"/>
        </w:rPr>
        <w:t>ХЕ</w:t>
      </w:r>
      <w:r w:rsidR="005C72F7" w:rsidRPr="0037132E">
        <w:rPr>
          <w:rFonts w:ascii="Arial" w:hAnsi="Arial" w:cs="Arial"/>
          <w:b/>
          <w:lang w:val="sr-Cyrl-RS" w:eastAsia="zh-CN"/>
        </w:rPr>
        <w:t>:</w:t>
      </w:r>
      <w:r w:rsidR="00200A41">
        <w:rPr>
          <w:rFonts w:cs="Arial"/>
          <w:b/>
          <w:lang w:val="sr-Cyrl-RS" w:eastAsia="zh-CN"/>
        </w:rPr>
        <w:t xml:space="preserve"> </w:t>
      </w:r>
      <w:r w:rsidR="005C72F7" w:rsidRPr="005C72F7">
        <w:rPr>
          <w:rFonts w:ascii="Arial" w:hAnsi="Arial" w:cs="Arial"/>
          <w:lang w:val="sr-Cyrl-RS"/>
        </w:rPr>
        <w:t>магацин ХЕ у Перућцу</w:t>
      </w:r>
      <w:r w:rsidR="005C72F7">
        <w:rPr>
          <w:rFonts w:ascii="Arial" w:hAnsi="Arial" w:cs="Arial"/>
          <w:lang w:val="sr-Cyrl-RS"/>
        </w:rPr>
        <w:t xml:space="preserve">; </w:t>
      </w:r>
      <w:r w:rsidR="005C72F7" w:rsidRPr="005C72F7">
        <w:rPr>
          <w:rFonts w:ascii="Arial" w:hAnsi="Arial" w:cs="Arial"/>
          <w:lang w:val="sr-Cyrl-RS"/>
        </w:rPr>
        <w:t>магацин ХЕ у Бистрици</w:t>
      </w:r>
      <w:r w:rsidR="005C72F7">
        <w:rPr>
          <w:rFonts w:ascii="Arial" w:hAnsi="Arial" w:cs="Arial"/>
          <w:lang w:val="sr-Cyrl-RS"/>
        </w:rPr>
        <w:t xml:space="preserve">; </w:t>
      </w:r>
      <w:r w:rsidR="005C72F7" w:rsidRPr="005C72F7">
        <w:rPr>
          <w:rFonts w:ascii="Arial" w:hAnsi="Arial" w:cs="Arial"/>
          <w:lang w:val="sr-Cyrl-RS"/>
        </w:rPr>
        <w:t>магацин ХЕ у Малом Зворнику</w:t>
      </w:r>
      <w:r w:rsidR="005C72F7">
        <w:rPr>
          <w:rFonts w:ascii="Arial" w:hAnsi="Arial" w:cs="Arial"/>
          <w:lang w:val="sr-Cyrl-RS"/>
        </w:rPr>
        <w:t xml:space="preserve"> и </w:t>
      </w:r>
      <w:r w:rsidR="005C72F7" w:rsidRPr="005C72F7">
        <w:rPr>
          <w:rFonts w:ascii="Arial" w:hAnsi="Arial" w:cs="Arial"/>
          <w:lang w:val="sr-Cyrl-RS"/>
        </w:rPr>
        <w:t>магацин ХЕ у Овчар Бањи</w:t>
      </w:r>
    </w:p>
    <w:p w:rsidR="005C72F7" w:rsidRPr="00B32360" w:rsidRDefault="00F04AB1" w:rsidP="005C72F7">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w:t>
      </w:r>
      <w:r w:rsidR="00200A41" w:rsidRPr="0037132E">
        <w:rPr>
          <w:rFonts w:ascii="Arial" w:hAnsi="Arial" w:cs="Arial"/>
          <w:b/>
          <w:lang w:val="sr-Cyrl-RS" w:eastAsia="zh-CN"/>
        </w:rPr>
        <w:t xml:space="preserve"> </w:t>
      </w:r>
      <w:r w:rsidRPr="0037132E">
        <w:rPr>
          <w:rFonts w:ascii="Arial" w:hAnsi="Arial" w:cs="Arial"/>
          <w:b/>
          <w:lang w:val="sr-Cyrl-RS" w:eastAsia="zh-CN"/>
        </w:rPr>
        <w:t>ТЕНТ</w:t>
      </w:r>
      <w:r w:rsidR="005C72F7" w:rsidRPr="0037132E">
        <w:rPr>
          <w:rFonts w:ascii="Arial" w:hAnsi="Arial" w:cs="Arial"/>
          <w:b/>
          <w:lang w:val="sr-Cyrl-RS" w:eastAsia="zh-CN"/>
        </w:rPr>
        <w:t>:</w:t>
      </w:r>
      <w:r w:rsidR="00200A41">
        <w:rPr>
          <w:rFonts w:cs="Arial"/>
          <w:b/>
          <w:lang w:val="sr-Cyrl-RS" w:eastAsia="zh-CN"/>
        </w:rPr>
        <w:t xml:space="preserve"> </w:t>
      </w:r>
      <w:r w:rsidR="005C72F7">
        <w:rPr>
          <w:rFonts w:ascii="Arial" w:hAnsi="Arial" w:cs="Arial"/>
          <w:bCs/>
          <w:lang w:val="sr-Cyrl-RS" w:eastAsia="zh-CN"/>
        </w:rPr>
        <w:t>М</w:t>
      </w:r>
      <w:r w:rsidR="005C72F7">
        <w:rPr>
          <w:rFonts w:ascii="Arial" w:hAnsi="Arial" w:cs="Arial"/>
          <w:bCs/>
          <w:lang w:val="sr-Latn-RS" w:eastAsia="zh-CN"/>
        </w:rPr>
        <w:t>агацини</w:t>
      </w:r>
      <w:r w:rsidR="005C72F7" w:rsidRPr="005C72F7">
        <w:rPr>
          <w:rFonts w:ascii="Arial" w:hAnsi="Arial" w:cs="Arial"/>
          <w:bCs/>
          <w:lang w:val="sr-Latn-RS" w:eastAsia="zh-CN"/>
        </w:rPr>
        <w:t xml:space="preserve"> </w:t>
      </w:r>
      <w:r w:rsidR="005C72F7">
        <w:rPr>
          <w:rFonts w:ascii="Arial" w:hAnsi="Arial" w:cs="Arial"/>
          <w:bCs/>
          <w:lang w:val="sr-Latn-RS" w:eastAsia="zh-CN"/>
        </w:rPr>
        <w:t>на</w:t>
      </w:r>
      <w:r w:rsidR="005C72F7" w:rsidRPr="005C72F7">
        <w:rPr>
          <w:rFonts w:ascii="Arial" w:hAnsi="Arial" w:cs="Arial"/>
          <w:bCs/>
          <w:lang w:val="sr-Latn-RS" w:eastAsia="zh-CN"/>
        </w:rPr>
        <w:t xml:space="preserve"> </w:t>
      </w:r>
      <w:r w:rsidR="005C72F7">
        <w:rPr>
          <w:rFonts w:ascii="Arial" w:hAnsi="Arial" w:cs="Arial"/>
          <w:bCs/>
          <w:lang w:val="sr-Latn-RS" w:eastAsia="zh-CN"/>
        </w:rPr>
        <w:t>локацијама</w:t>
      </w:r>
      <w:r w:rsidR="005C72F7" w:rsidRPr="005C72F7">
        <w:rPr>
          <w:rFonts w:ascii="Arial" w:hAnsi="Arial" w:cs="Arial"/>
          <w:bCs/>
          <w:lang w:val="sr-Latn-RS" w:eastAsia="zh-CN"/>
        </w:rPr>
        <w:t xml:space="preserve"> </w:t>
      </w:r>
      <w:r w:rsidR="005C72F7">
        <w:rPr>
          <w:rFonts w:ascii="Arial" w:hAnsi="Arial" w:cs="Arial"/>
          <w:bCs/>
          <w:lang w:val="sr-Latn-RS" w:eastAsia="zh-CN"/>
        </w:rPr>
        <w:t>ТЕНТ</w:t>
      </w:r>
      <w:r w:rsidR="005C72F7" w:rsidRPr="005C72F7">
        <w:rPr>
          <w:rFonts w:ascii="Arial" w:hAnsi="Arial" w:cs="Arial"/>
          <w:bCs/>
          <w:lang w:val="sr-Latn-RS" w:eastAsia="zh-CN"/>
        </w:rPr>
        <w:t xml:space="preserve"> </w:t>
      </w:r>
      <w:r w:rsidR="005C72F7">
        <w:rPr>
          <w:rFonts w:ascii="Arial" w:hAnsi="Arial" w:cs="Arial"/>
          <w:bCs/>
          <w:lang w:val="sr-Latn-RS" w:eastAsia="zh-CN"/>
        </w:rPr>
        <w:t>А</w:t>
      </w:r>
      <w:r w:rsidR="005C72F7" w:rsidRPr="005C72F7">
        <w:rPr>
          <w:rFonts w:ascii="Arial" w:hAnsi="Arial" w:cs="Arial"/>
          <w:bCs/>
          <w:lang w:val="sr-Latn-RS" w:eastAsia="zh-CN"/>
        </w:rPr>
        <w:t xml:space="preserve"> </w:t>
      </w:r>
      <w:r w:rsidR="0037132E">
        <w:rPr>
          <w:rFonts w:ascii="Arial" w:hAnsi="Arial" w:cs="Arial"/>
          <w:bCs/>
          <w:lang w:val="sr-Latn-RS" w:eastAsia="zh-CN"/>
        </w:rPr>
        <w:t>Обреновац;</w:t>
      </w:r>
      <w:r w:rsidR="005C72F7" w:rsidRPr="005C72F7">
        <w:rPr>
          <w:rFonts w:ascii="Arial" w:hAnsi="Arial" w:cs="Arial"/>
          <w:bCs/>
          <w:lang w:val="sr-Latn-RS" w:eastAsia="zh-CN"/>
        </w:rPr>
        <w:t xml:space="preserve"> </w:t>
      </w:r>
      <w:r w:rsidR="005C72F7">
        <w:rPr>
          <w:rFonts w:ascii="Arial" w:hAnsi="Arial" w:cs="Arial"/>
          <w:bCs/>
          <w:lang w:val="sr-Latn-RS" w:eastAsia="zh-CN"/>
        </w:rPr>
        <w:t>ТЕНТ</w:t>
      </w:r>
      <w:r w:rsidR="005C72F7" w:rsidRPr="005C72F7">
        <w:rPr>
          <w:rFonts w:ascii="Arial" w:hAnsi="Arial" w:cs="Arial"/>
          <w:bCs/>
          <w:lang w:val="sr-Latn-RS" w:eastAsia="zh-CN"/>
        </w:rPr>
        <w:t xml:space="preserve"> </w:t>
      </w:r>
      <w:r w:rsidR="005C72F7">
        <w:rPr>
          <w:rFonts w:ascii="Arial" w:hAnsi="Arial" w:cs="Arial"/>
          <w:bCs/>
          <w:lang w:val="sr-Latn-RS" w:eastAsia="zh-CN"/>
        </w:rPr>
        <w:t>Б</w:t>
      </w:r>
      <w:r w:rsidR="005C72F7" w:rsidRPr="005C72F7">
        <w:rPr>
          <w:rFonts w:ascii="Arial" w:hAnsi="Arial" w:cs="Arial"/>
          <w:bCs/>
          <w:lang w:val="sr-Latn-RS" w:eastAsia="zh-CN"/>
        </w:rPr>
        <w:t xml:space="preserve"> </w:t>
      </w:r>
      <w:r w:rsidR="005C72F7">
        <w:rPr>
          <w:rFonts w:ascii="Arial" w:hAnsi="Arial" w:cs="Arial"/>
          <w:bCs/>
          <w:lang w:val="sr-Latn-RS" w:eastAsia="zh-CN"/>
        </w:rPr>
        <w:t>Ушће</w:t>
      </w:r>
      <w:r w:rsidR="005C72F7" w:rsidRPr="005C72F7">
        <w:rPr>
          <w:rFonts w:ascii="Arial" w:hAnsi="Arial" w:cs="Arial"/>
          <w:bCs/>
          <w:lang w:val="sr-Latn-RS" w:eastAsia="zh-CN"/>
        </w:rPr>
        <w:t xml:space="preserve"> </w:t>
      </w:r>
      <w:r w:rsidR="005C72F7">
        <w:rPr>
          <w:rFonts w:ascii="Arial" w:hAnsi="Arial" w:cs="Arial"/>
          <w:bCs/>
          <w:lang w:val="sr-Latn-RS" w:eastAsia="zh-CN"/>
        </w:rPr>
        <w:t>и</w:t>
      </w:r>
      <w:r w:rsidR="005C72F7" w:rsidRPr="005C72F7">
        <w:rPr>
          <w:rFonts w:ascii="Arial" w:hAnsi="Arial" w:cs="Arial"/>
          <w:bCs/>
          <w:lang w:val="sr-Latn-RS" w:eastAsia="zh-CN"/>
        </w:rPr>
        <w:t xml:space="preserve"> </w:t>
      </w:r>
      <w:r w:rsidR="005C72F7">
        <w:rPr>
          <w:rFonts w:ascii="Arial" w:hAnsi="Arial" w:cs="Arial"/>
          <w:bCs/>
          <w:lang w:val="sr-Latn-RS" w:eastAsia="zh-CN"/>
        </w:rPr>
        <w:t>ТЕ</w:t>
      </w:r>
      <w:r w:rsidR="005C72F7" w:rsidRPr="005C72F7">
        <w:rPr>
          <w:rFonts w:ascii="Arial" w:hAnsi="Arial" w:cs="Arial"/>
          <w:bCs/>
          <w:lang w:val="sr-Latn-RS" w:eastAsia="zh-CN"/>
        </w:rPr>
        <w:t xml:space="preserve"> „</w:t>
      </w:r>
      <w:r w:rsidR="005C72F7">
        <w:rPr>
          <w:rFonts w:ascii="Arial" w:hAnsi="Arial" w:cs="Arial"/>
          <w:bCs/>
          <w:lang w:val="sr-Latn-RS" w:eastAsia="zh-CN"/>
        </w:rPr>
        <w:t>Колубара</w:t>
      </w:r>
      <w:r w:rsidR="005C72F7" w:rsidRPr="005C72F7">
        <w:rPr>
          <w:rFonts w:ascii="Arial" w:hAnsi="Arial" w:cs="Arial"/>
          <w:bCs/>
          <w:lang w:val="sr-Latn-RS" w:eastAsia="zh-CN"/>
        </w:rPr>
        <w:t xml:space="preserve">“ </w:t>
      </w:r>
      <w:r w:rsidR="005C72F7">
        <w:rPr>
          <w:rFonts w:ascii="Arial" w:hAnsi="Arial" w:cs="Arial"/>
          <w:bCs/>
          <w:lang w:val="sr-Latn-RS" w:eastAsia="zh-CN"/>
        </w:rPr>
        <w:t>Велики</w:t>
      </w:r>
      <w:r w:rsidR="005C72F7" w:rsidRPr="005C72F7">
        <w:rPr>
          <w:rFonts w:ascii="Arial" w:hAnsi="Arial" w:cs="Arial"/>
          <w:bCs/>
          <w:lang w:val="sr-Latn-RS" w:eastAsia="zh-CN"/>
        </w:rPr>
        <w:t xml:space="preserve"> </w:t>
      </w:r>
      <w:r w:rsidR="005C72F7">
        <w:rPr>
          <w:rFonts w:ascii="Arial" w:hAnsi="Arial" w:cs="Arial"/>
          <w:bCs/>
          <w:lang w:val="sr-Latn-RS" w:eastAsia="zh-CN"/>
        </w:rPr>
        <w:t>Црљени</w:t>
      </w:r>
      <w:r w:rsidR="00B32360">
        <w:rPr>
          <w:rFonts w:ascii="Arial" w:hAnsi="Arial" w:cs="Arial"/>
          <w:bCs/>
          <w:lang w:val="sr-Cyrl-RS" w:eastAsia="zh-CN"/>
        </w:rPr>
        <w:t>.</w:t>
      </w:r>
    </w:p>
    <w:p w:rsidR="005C72F7" w:rsidRPr="00B32360" w:rsidRDefault="00F04AB1" w:rsidP="0037132E">
      <w:pPr>
        <w:pStyle w:val="ListParagraph"/>
        <w:numPr>
          <w:ilvl w:val="0"/>
          <w:numId w:val="25"/>
        </w:numPr>
        <w:spacing w:before="0" w:after="0"/>
        <w:rPr>
          <w:rFonts w:cs="Arial"/>
          <w:lang w:val="sr-Cyrl-CS" w:eastAsia="zh-CN"/>
        </w:rPr>
      </w:pPr>
      <w:r w:rsidRPr="0037132E">
        <w:rPr>
          <w:rFonts w:ascii="Arial" w:hAnsi="Arial" w:cs="Arial"/>
          <w:b/>
          <w:lang w:val="sr-Cyrl-RS" w:eastAsia="zh-CN"/>
        </w:rPr>
        <w:t>Огранак</w:t>
      </w:r>
      <w:r w:rsidR="00200A41" w:rsidRPr="0037132E">
        <w:rPr>
          <w:rFonts w:ascii="Arial" w:hAnsi="Arial" w:cs="Arial"/>
          <w:b/>
          <w:lang w:val="sr-Cyrl-RS" w:eastAsia="zh-CN"/>
        </w:rPr>
        <w:t xml:space="preserve"> </w:t>
      </w:r>
      <w:r w:rsidRPr="0037132E">
        <w:rPr>
          <w:rFonts w:ascii="Arial" w:hAnsi="Arial" w:cs="Arial"/>
          <w:b/>
          <w:lang w:val="sr-Cyrl-RS" w:eastAsia="zh-CN"/>
        </w:rPr>
        <w:t>ТЕ</w:t>
      </w:r>
      <w:r w:rsidR="00200A41" w:rsidRPr="0037132E">
        <w:rPr>
          <w:rFonts w:ascii="Arial" w:hAnsi="Arial" w:cs="Arial"/>
          <w:b/>
          <w:lang w:val="sr-Cyrl-RS" w:eastAsia="zh-CN"/>
        </w:rPr>
        <w:t>-</w:t>
      </w:r>
      <w:r w:rsidRPr="0037132E">
        <w:rPr>
          <w:rFonts w:ascii="Arial" w:hAnsi="Arial" w:cs="Arial"/>
          <w:b/>
          <w:lang w:val="sr-Cyrl-RS" w:eastAsia="zh-CN"/>
        </w:rPr>
        <w:t>КО</w:t>
      </w:r>
      <w:r w:rsidR="00200A41" w:rsidRPr="0037132E">
        <w:rPr>
          <w:rFonts w:ascii="Arial" w:hAnsi="Arial" w:cs="Arial"/>
          <w:b/>
          <w:lang w:val="sr-Cyrl-RS" w:eastAsia="zh-CN"/>
        </w:rPr>
        <w:t xml:space="preserve"> </w:t>
      </w:r>
      <w:r w:rsidRPr="0037132E">
        <w:rPr>
          <w:rFonts w:ascii="Arial" w:hAnsi="Arial" w:cs="Arial"/>
          <w:b/>
          <w:lang w:val="sr-Cyrl-RS" w:eastAsia="zh-CN"/>
        </w:rPr>
        <w:t>Костолац</w:t>
      </w:r>
      <w:r w:rsidR="005C72F7" w:rsidRPr="0037132E">
        <w:rPr>
          <w:rFonts w:ascii="Arial" w:hAnsi="Arial" w:cs="Arial"/>
          <w:b/>
          <w:lang w:val="sr-Cyrl-RS" w:eastAsia="zh-CN"/>
        </w:rPr>
        <w:t>:</w:t>
      </w:r>
      <w:r w:rsidR="00200A41">
        <w:rPr>
          <w:rFonts w:cs="Arial"/>
          <w:b/>
          <w:lang w:val="sr-Cyrl-RS" w:eastAsia="zh-CN"/>
        </w:rPr>
        <w:t xml:space="preserve"> </w:t>
      </w:r>
      <w:r w:rsidR="0037132E" w:rsidRPr="0037132E">
        <w:rPr>
          <w:rFonts w:ascii="Arial" w:hAnsi="Arial" w:cs="Arial"/>
          <w:lang w:val="sr-Cyrl-RS" w:eastAsia="zh-CN"/>
        </w:rPr>
        <w:t>Магацин 101 ТЕКО – А; Магацин 102 ТЕКО – Б</w:t>
      </w:r>
      <w:r w:rsidR="0037132E">
        <w:rPr>
          <w:rFonts w:ascii="Arial" w:hAnsi="Arial" w:cs="Arial"/>
          <w:lang w:val="sr-Cyrl-RS" w:eastAsia="zh-CN"/>
        </w:rPr>
        <w:t xml:space="preserve">; </w:t>
      </w:r>
      <w:r w:rsidR="0037132E" w:rsidRPr="0037132E">
        <w:rPr>
          <w:rFonts w:ascii="Arial" w:hAnsi="Arial" w:cs="Arial"/>
          <w:lang w:val="sr-Cyrl-RS" w:eastAsia="zh-CN"/>
        </w:rPr>
        <w:t>Магацин 108 ПК Дрмно</w:t>
      </w:r>
      <w:r w:rsidR="0037132E">
        <w:rPr>
          <w:rFonts w:ascii="Arial" w:hAnsi="Arial" w:cs="Arial"/>
          <w:lang w:val="sr-Cyrl-RS" w:eastAsia="zh-CN"/>
        </w:rPr>
        <w:t xml:space="preserve"> </w:t>
      </w:r>
      <w:r w:rsidR="0037132E" w:rsidRPr="00516E52">
        <w:rPr>
          <w:rFonts w:ascii="Arial" w:hAnsi="Arial" w:cs="Arial"/>
          <w:lang w:val="sr-Cyrl-RS" w:eastAsia="zh-CN"/>
        </w:rPr>
        <w:t>и Магацин 105 ПК Ћириковац</w:t>
      </w:r>
    </w:p>
    <w:p w:rsidR="005C72F7" w:rsidRPr="0037132E" w:rsidRDefault="00F04AB1" w:rsidP="00B32360">
      <w:pPr>
        <w:pStyle w:val="ListParagraph"/>
        <w:numPr>
          <w:ilvl w:val="0"/>
          <w:numId w:val="25"/>
        </w:numPr>
        <w:spacing w:before="0" w:after="0"/>
        <w:rPr>
          <w:rFonts w:ascii="Arial" w:hAnsi="Arial" w:cs="Arial"/>
          <w:lang w:val="sr-Cyrl-CS" w:eastAsia="zh-CN"/>
        </w:rPr>
      </w:pPr>
      <w:r w:rsidRPr="0037132E">
        <w:rPr>
          <w:rFonts w:ascii="Arial" w:hAnsi="Arial" w:cs="Arial"/>
          <w:b/>
          <w:lang w:val="sr-Cyrl-RS" w:eastAsia="zh-CN"/>
        </w:rPr>
        <w:t>Огранак</w:t>
      </w:r>
      <w:r w:rsidR="00200A41" w:rsidRPr="0037132E">
        <w:rPr>
          <w:rFonts w:ascii="Arial" w:hAnsi="Arial" w:cs="Arial"/>
          <w:b/>
          <w:lang w:val="sr-Cyrl-RS" w:eastAsia="zh-CN"/>
        </w:rPr>
        <w:t xml:space="preserve"> </w:t>
      </w:r>
      <w:r w:rsidRPr="0037132E">
        <w:rPr>
          <w:rFonts w:ascii="Arial" w:hAnsi="Arial" w:cs="Arial"/>
          <w:b/>
          <w:lang w:val="sr-Cyrl-RS" w:eastAsia="zh-CN"/>
        </w:rPr>
        <w:t>РБ</w:t>
      </w:r>
      <w:r w:rsidR="00200A41" w:rsidRPr="0037132E">
        <w:rPr>
          <w:rFonts w:ascii="Arial" w:hAnsi="Arial" w:cs="Arial"/>
          <w:b/>
          <w:lang w:val="sr-Cyrl-RS" w:eastAsia="zh-CN"/>
        </w:rPr>
        <w:t xml:space="preserve"> </w:t>
      </w:r>
      <w:r w:rsidRPr="0037132E">
        <w:rPr>
          <w:rFonts w:ascii="Arial" w:hAnsi="Arial" w:cs="Arial"/>
          <w:b/>
          <w:lang w:val="sr-Cyrl-RS" w:eastAsia="zh-CN"/>
        </w:rPr>
        <w:t>Колубара</w:t>
      </w:r>
      <w:r w:rsidR="005C72F7" w:rsidRPr="0037132E">
        <w:rPr>
          <w:rFonts w:ascii="Arial" w:hAnsi="Arial" w:cs="Arial"/>
          <w:b/>
          <w:lang w:val="sr-Cyrl-RS" w:eastAsia="zh-CN"/>
        </w:rPr>
        <w:t>:</w:t>
      </w:r>
      <w:r w:rsidR="00200A41" w:rsidRPr="0037132E">
        <w:rPr>
          <w:rFonts w:ascii="Arial" w:hAnsi="Arial" w:cs="Arial"/>
          <w:b/>
          <w:lang w:val="sr-Cyrl-RS" w:eastAsia="zh-CN"/>
        </w:rPr>
        <w:t xml:space="preserve"> </w:t>
      </w:r>
      <w:r w:rsidR="005C72F7" w:rsidRPr="0037132E">
        <w:rPr>
          <w:rFonts w:ascii="Arial" w:hAnsi="Arial" w:cs="Arial"/>
          <w:bCs/>
          <w:lang w:eastAsia="zh-CN"/>
        </w:rPr>
        <w:t xml:space="preserve">Магацин 003 Комерцијални </w:t>
      </w:r>
      <w:r w:rsidR="0037132E">
        <w:rPr>
          <w:rFonts w:ascii="Arial" w:hAnsi="Arial" w:cs="Arial"/>
          <w:bCs/>
          <w:lang w:eastAsia="zh-CN"/>
        </w:rPr>
        <w:t>сек</w:t>
      </w:r>
      <w:r w:rsidR="005C72F7" w:rsidRPr="0037132E">
        <w:rPr>
          <w:rFonts w:ascii="Arial" w:hAnsi="Arial" w:cs="Arial"/>
          <w:bCs/>
          <w:lang w:eastAsia="zh-CN"/>
        </w:rPr>
        <w:t>тор Вреоци</w:t>
      </w:r>
      <w:r w:rsidR="005C72F7" w:rsidRPr="0037132E">
        <w:rPr>
          <w:rFonts w:ascii="Arial" w:hAnsi="Arial" w:cs="Arial"/>
          <w:bCs/>
          <w:lang w:val="sr-Cyrl-RS" w:eastAsia="zh-CN"/>
        </w:rPr>
        <w:t>.</w:t>
      </w:r>
    </w:p>
    <w:p w:rsidR="00E72DFB" w:rsidRPr="00EA1459" w:rsidRDefault="00F04AB1" w:rsidP="00E72DFB">
      <w:pPr>
        <w:pStyle w:val="ListParagraph"/>
        <w:numPr>
          <w:ilvl w:val="0"/>
          <w:numId w:val="25"/>
        </w:numPr>
        <w:spacing w:before="0" w:after="0"/>
        <w:rPr>
          <w:rFonts w:ascii="Arial" w:eastAsia="Times New Roman" w:hAnsi="Arial" w:cs="Arial"/>
          <w:i/>
          <w:iCs/>
          <w:lang w:val="sr-Cyrl-RS"/>
        </w:rPr>
      </w:pPr>
      <w:r w:rsidRPr="00E72DFB">
        <w:rPr>
          <w:rFonts w:ascii="Arial" w:hAnsi="Arial" w:cs="Arial"/>
          <w:b/>
          <w:lang w:val="sr-Cyrl-RS" w:eastAsia="zh-CN"/>
        </w:rPr>
        <w:t>Огранак</w:t>
      </w:r>
      <w:r w:rsidR="00200A41" w:rsidRPr="00E72DFB">
        <w:rPr>
          <w:rFonts w:ascii="Arial" w:hAnsi="Arial" w:cs="Arial"/>
          <w:b/>
          <w:lang w:val="sr-Cyrl-RS" w:eastAsia="zh-CN"/>
        </w:rPr>
        <w:t xml:space="preserve"> </w:t>
      </w:r>
      <w:r w:rsidRPr="00E72DFB">
        <w:rPr>
          <w:rFonts w:ascii="Arial" w:hAnsi="Arial" w:cs="Arial"/>
          <w:b/>
          <w:lang w:val="sr-Cyrl-RS" w:eastAsia="zh-CN"/>
        </w:rPr>
        <w:t>Панонске</w:t>
      </w:r>
      <w:r w:rsidR="00200A41" w:rsidRPr="00E72DFB">
        <w:rPr>
          <w:rFonts w:ascii="Arial" w:hAnsi="Arial" w:cs="Arial"/>
          <w:b/>
          <w:lang w:val="sr-Cyrl-RS" w:eastAsia="zh-CN"/>
        </w:rPr>
        <w:t xml:space="preserve"> </w:t>
      </w:r>
      <w:r w:rsidRPr="00E72DFB">
        <w:rPr>
          <w:rFonts w:ascii="Arial" w:hAnsi="Arial" w:cs="Arial"/>
          <w:b/>
          <w:lang w:val="sr-Cyrl-RS" w:eastAsia="zh-CN"/>
        </w:rPr>
        <w:t>ТЕ</w:t>
      </w:r>
      <w:r w:rsidR="00200A41" w:rsidRPr="00E72DFB">
        <w:rPr>
          <w:rFonts w:ascii="Arial" w:hAnsi="Arial" w:cs="Arial"/>
          <w:b/>
          <w:lang w:val="sr-Cyrl-RS" w:eastAsia="zh-CN"/>
        </w:rPr>
        <w:t>-</w:t>
      </w:r>
      <w:r w:rsidRPr="00E72DFB">
        <w:rPr>
          <w:rFonts w:ascii="Arial" w:hAnsi="Arial" w:cs="Arial"/>
          <w:b/>
          <w:lang w:val="sr-Cyrl-RS" w:eastAsia="zh-CN"/>
        </w:rPr>
        <w:t>ТО</w:t>
      </w:r>
      <w:r w:rsidR="00E72DFB" w:rsidRPr="00E72DFB">
        <w:rPr>
          <w:rFonts w:ascii="Arial" w:hAnsi="Arial" w:cs="Arial"/>
          <w:b/>
          <w:lang w:val="sr-Cyrl-RS" w:eastAsia="zh-CN"/>
        </w:rPr>
        <w:t>:</w:t>
      </w:r>
      <w:r w:rsidR="00200A41" w:rsidRPr="00E72DFB">
        <w:rPr>
          <w:rFonts w:ascii="Arial" w:hAnsi="Arial" w:cs="Arial"/>
          <w:b/>
          <w:lang w:val="sr-Cyrl-RS" w:eastAsia="zh-CN"/>
        </w:rPr>
        <w:t xml:space="preserve"> </w:t>
      </w:r>
      <w:r w:rsidR="00E72DFB" w:rsidRPr="00E72DFB">
        <w:rPr>
          <w:rFonts w:ascii="Arial" w:eastAsia="Times New Roman" w:hAnsi="Arial" w:cs="Arial"/>
          <w:lang w:val="sr-Latn-RS"/>
        </w:rPr>
        <w:t xml:space="preserve">TE-TO </w:t>
      </w:r>
      <w:r w:rsidR="00E72DFB" w:rsidRPr="00E72DFB">
        <w:rPr>
          <w:rFonts w:ascii="Arial" w:eastAsia="Times New Roman" w:hAnsi="Arial" w:cs="Arial"/>
          <w:lang w:val="sr-Cyrl-RS"/>
        </w:rPr>
        <w:t xml:space="preserve">Нови Сад, </w:t>
      </w:r>
      <w:r w:rsidR="00E72DFB" w:rsidRPr="00E72DFB">
        <w:rPr>
          <w:rFonts w:ascii="Arial" w:eastAsia="Times New Roman" w:hAnsi="Arial" w:cs="Arial"/>
          <w:lang w:val="sr-Latn-RS"/>
        </w:rPr>
        <w:t xml:space="preserve"> VII улица 102 </w:t>
      </w:r>
      <w:r w:rsidR="00E72DFB" w:rsidRPr="00E72DFB">
        <w:rPr>
          <w:rFonts w:ascii="Arial" w:eastAsia="Times New Roman" w:hAnsi="Arial" w:cs="Arial"/>
          <w:lang w:val="sr-Cyrl-RS"/>
        </w:rPr>
        <w:t>21000</w:t>
      </w:r>
      <w:r w:rsidR="00E72DFB" w:rsidRPr="00E72DFB">
        <w:rPr>
          <w:rFonts w:ascii="Arial" w:eastAsia="Times New Roman" w:hAnsi="Arial" w:cs="Arial"/>
          <w:lang w:val="sr-Latn-RS"/>
        </w:rPr>
        <w:t xml:space="preserve"> Нови Сад</w:t>
      </w:r>
      <w:r w:rsidR="00E72DFB">
        <w:rPr>
          <w:rFonts w:ascii="Arial" w:eastAsia="Times New Roman" w:hAnsi="Arial" w:cs="Arial"/>
          <w:lang w:val="sr-Cyrl-RS"/>
        </w:rPr>
        <w:t xml:space="preserve">; </w:t>
      </w:r>
      <w:r w:rsidR="00E72DFB" w:rsidRPr="00E72DFB">
        <w:rPr>
          <w:rFonts w:ascii="Arial" w:eastAsia="Times New Roman" w:hAnsi="Arial" w:cs="Arial"/>
          <w:lang w:val="sr-Latn-RS"/>
        </w:rPr>
        <w:t xml:space="preserve">TE-TO </w:t>
      </w:r>
      <w:r w:rsidR="00E72DFB" w:rsidRPr="00E72DFB">
        <w:rPr>
          <w:rFonts w:ascii="Arial" w:eastAsia="Times New Roman" w:hAnsi="Arial" w:cs="Arial"/>
          <w:lang w:val="sr-Cyrl-RS"/>
        </w:rPr>
        <w:t>Зрењанин Панчевачка бб 23000 Зрењанин</w:t>
      </w:r>
      <w:r w:rsidR="00E72DFB">
        <w:rPr>
          <w:rFonts w:ascii="Arial" w:eastAsia="Times New Roman" w:hAnsi="Arial" w:cs="Arial"/>
          <w:lang w:val="sr-Cyrl-RS"/>
        </w:rPr>
        <w:t xml:space="preserve"> и </w:t>
      </w:r>
      <w:r w:rsidR="00E72DFB" w:rsidRPr="00E72DFB">
        <w:rPr>
          <w:rFonts w:ascii="Arial" w:eastAsia="Times New Roman" w:hAnsi="Arial" w:cs="Arial"/>
          <w:lang w:val="sr-Cyrl-RS"/>
        </w:rPr>
        <w:t xml:space="preserve">ТЕ-ТО Сремска Митровица </w:t>
      </w:r>
      <w:r w:rsidR="00E72DFB" w:rsidRPr="00516E52">
        <w:rPr>
          <w:rFonts w:ascii="Arial" w:eastAsia="Times New Roman" w:hAnsi="Arial" w:cs="Arial"/>
          <w:lang w:val="sr-Cyrl-RS"/>
        </w:rPr>
        <w:t>Јарачки пут бб 22000 Сремска Митровица</w:t>
      </w:r>
    </w:p>
    <w:p w:rsidR="00EA1459" w:rsidRPr="00516E52" w:rsidRDefault="00EA1459" w:rsidP="00E72DFB">
      <w:pPr>
        <w:pStyle w:val="ListParagraph"/>
        <w:numPr>
          <w:ilvl w:val="0"/>
          <w:numId w:val="25"/>
        </w:numPr>
        <w:spacing w:before="0" w:after="0"/>
        <w:rPr>
          <w:rFonts w:ascii="Arial" w:eastAsia="Times New Roman" w:hAnsi="Arial" w:cs="Arial"/>
          <w:i/>
          <w:iCs/>
          <w:lang w:val="sr-Cyrl-RS"/>
        </w:rPr>
      </w:pPr>
      <w:r>
        <w:rPr>
          <w:rFonts w:ascii="Arial" w:hAnsi="Arial" w:cs="Arial"/>
          <w:b/>
          <w:lang w:val="sr-Cyrl-RS" w:eastAsia="zh-CN"/>
        </w:rPr>
        <w:lastRenderedPageBreak/>
        <w:t>Огранак Обновљиви извори:</w:t>
      </w:r>
      <w:r>
        <w:rPr>
          <w:rFonts w:ascii="Arial" w:eastAsia="Times New Roman" w:hAnsi="Arial" w:cs="Arial"/>
          <w:i/>
          <w:iCs/>
          <w:lang w:val="sr-Cyrl-RS"/>
        </w:rPr>
        <w:t xml:space="preserve"> </w:t>
      </w:r>
      <w:r w:rsidR="00A129C1">
        <w:rPr>
          <w:rFonts w:ascii="Arial" w:eastAsia="Times New Roman" w:hAnsi="Arial" w:cs="Arial"/>
          <w:iCs/>
          <w:lang w:val="sr-Cyrl-RS"/>
        </w:rPr>
        <w:t>Космајска 58, 11000 Београд</w:t>
      </w:r>
    </w:p>
    <w:p w:rsidR="005C5366" w:rsidRPr="00516E52" w:rsidRDefault="005C5366" w:rsidP="00E72DFB">
      <w:pPr>
        <w:pStyle w:val="ListParagraph"/>
        <w:numPr>
          <w:ilvl w:val="0"/>
          <w:numId w:val="25"/>
        </w:numPr>
        <w:spacing w:before="0" w:after="0"/>
        <w:rPr>
          <w:rFonts w:ascii="Arial" w:eastAsia="Times New Roman" w:hAnsi="Arial" w:cs="Arial"/>
          <w:i/>
          <w:iCs/>
          <w:lang w:val="sr-Cyrl-RS"/>
        </w:rPr>
      </w:pPr>
      <w:r w:rsidRPr="00516E52">
        <w:rPr>
          <w:rFonts w:ascii="Arial" w:hAnsi="Arial" w:cs="Arial"/>
          <w:b/>
          <w:lang w:val="sr-Cyrl-RS" w:eastAsia="zh-CN"/>
        </w:rPr>
        <w:t>Управа ЈП ЕПС:</w:t>
      </w:r>
      <w:r w:rsidRPr="00516E52">
        <w:rPr>
          <w:rFonts w:ascii="Arial" w:eastAsia="Times New Roman" w:hAnsi="Arial" w:cs="Arial"/>
          <w:i/>
          <w:iCs/>
          <w:lang w:val="sr-Cyrl-RS"/>
        </w:rPr>
        <w:t xml:space="preserve"> </w:t>
      </w:r>
      <w:r w:rsidRPr="00516E52">
        <w:rPr>
          <w:rFonts w:ascii="Arial" w:eastAsia="Times New Roman" w:hAnsi="Arial" w:cs="Arial"/>
          <w:iCs/>
          <w:lang w:val="sr-Cyrl-RS"/>
        </w:rPr>
        <w:t>Магацин Балканска 13, 11000 Београд</w:t>
      </w:r>
    </w:p>
    <w:p w:rsidR="0037132E" w:rsidRPr="00E72DFB" w:rsidRDefault="0037132E" w:rsidP="00E72DFB">
      <w:pPr>
        <w:pStyle w:val="ListParagraph"/>
        <w:spacing w:before="0" w:after="0"/>
        <w:rPr>
          <w:rFonts w:cs="Arial"/>
          <w:lang w:val="sr-Cyrl-CS" w:eastAsia="zh-CN"/>
        </w:rPr>
      </w:pPr>
    </w:p>
    <w:p w:rsidR="0037132E" w:rsidRPr="0037132E" w:rsidRDefault="0037132E" w:rsidP="0037132E">
      <w:pPr>
        <w:spacing w:before="0"/>
        <w:rPr>
          <w:rFonts w:cs="Arial"/>
          <w:lang w:val="sr-Cyrl-CS" w:eastAsia="zh-CN"/>
        </w:rPr>
      </w:pPr>
      <w:r w:rsidRPr="00400E2E">
        <w:rPr>
          <w:rFonts w:cs="Arial"/>
          <w:lang w:val="sr-Cyrl-CS" w:eastAsia="zh-CN"/>
        </w:rPr>
        <w:t xml:space="preserve">Понуђач </w:t>
      </w:r>
      <w:r w:rsidR="00F73598">
        <w:rPr>
          <w:rFonts w:cs="Arial"/>
          <w:lang w:val="sr-Cyrl-CS" w:eastAsia="zh-CN"/>
        </w:rPr>
        <w:t>коме буде додељен Оквирни споразум</w:t>
      </w:r>
      <w:r w:rsidRPr="00400E2E">
        <w:rPr>
          <w:rFonts w:cs="Arial"/>
          <w:lang w:val="sr-Cyrl-CS" w:eastAsia="zh-CN"/>
        </w:rPr>
        <w:t xml:space="preserve"> дужан</w:t>
      </w:r>
      <w:r w:rsidR="00E72DFB" w:rsidRPr="00400E2E">
        <w:rPr>
          <w:rFonts w:cs="Arial"/>
          <w:lang w:val="sr-Cyrl-CS" w:eastAsia="zh-CN"/>
        </w:rPr>
        <w:t xml:space="preserve"> је</w:t>
      </w:r>
      <w:r w:rsidRPr="00400E2E">
        <w:rPr>
          <w:rFonts w:cs="Arial"/>
          <w:lang w:val="sr-Cyrl-CS" w:eastAsia="zh-CN"/>
        </w:rPr>
        <w:t xml:space="preserve"> да за сваки артикал наведен у делу 3.1 Врста и количина добара, </w:t>
      </w:r>
      <w:r w:rsidR="00E72DFB" w:rsidRPr="00400E2E">
        <w:rPr>
          <w:rFonts w:cs="Arial"/>
          <w:lang w:val="sr-Cyrl-CS" w:eastAsia="zh-CN"/>
        </w:rPr>
        <w:t xml:space="preserve">достави </w:t>
      </w:r>
      <w:r w:rsidRPr="00400E2E">
        <w:rPr>
          <w:rFonts w:cs="Arial"/>
          <w:lang w:val="sr-Cyrl-CS" w:eastAsia="zh-CN"/>
        </w:rPr>
        <w:t xml:space="preserve">по један </w:t>
      </w:r>
      <w:r w:rsidR="00E72DFB" w:rsidRPr="00400E2E">
        <w:rPr>
          <w:rFonts w:cs="Arial"/>
          <w:lang w:val="sr-Cyrl-CS" w:eastAsia="zh-CN"/>
        </w:rPr>
        <w:t>узорак у сваки</w:t>
      </w:r>
      <w:r w:rsidRPr="00400E2E">
        <w:rPr>
          <w:rFonts w:cs="Arial"/>
          <w:lang w:val="sr-Cyrl-CS" w:eastAsia="zh-CN"/>
        </w:rPr>
        <w:t xml:space="preserve"> </w:t>
      </w:r>
      <w:r w:rsidR="00E72DFB" w:rsidRPr="00400E2E">
        <w:rPr>
          <w:rFonts w:cs="Arial"/>
          <w:lang w:val="sr-Cyrl-CS" w:eastAsia="zh-CN"/>
        </w:rPr>
        <w:t>наведени магацин огранака</w:t>
      </w:r>
      <w:r w:rsidR="00400E2E" w:rsidRPr="00400E2E">
        <w:rPr>
          <w:lang w:val="sr-Cyrl-RS"/>
        </w:rPr>
        <w:t xml:space="preserve"> </w:t>
      </w:r>
      <w:r w:rsidR="00400E2E" w:rsidRPr="00400E2E">
        <w:rPr>
          <w:rFonts w:cs="Arial"/>
          <w:lang w:val="sr-Cyrl-RS" w:eastAsia="zh-CN"/>
        </w:rPr>
        <w:t>из тачке 3.4. ове конкурсне документације</w:t>
      </w:r>
      <w:r w:rsidR="00E72DFB" w:rsidRPr="00400E2E">
        <w:rPr>
          <w:rFonts w:cs="Arial"/>
          <w:lang w:val="sr-Cyrl-CS" w:eastAsia="zh-CN"/>
        </w:rPr>
        <w:t>, у који ће се вршити испорука.</w:t>
      </w:r>
      <w:r w:rsidRPr="0037132E">
        <w:rPr>
          <w:rFonts w:cs="Arial"/>
          <w:lang w:val="sr-Cyrl-CS" w:eastAsia="zh-CN"/>
        </w:rPr>
        <w:t xml:space="preserve"> </w:t>
      </w:r>
    </w:p>
    <w:p w:rsidR="0037132E" w:rsidRDefault="0037132E" w:rsidP="00D6403B">
      <w:pPr>
        <w:spacing w:before="0"/>
        <w:rPr>
          <w:rFonts w:cs="Arial"/>
          <w:lang w:val="sr-Cyrl-CS" w:eastAsia="zh-CN"/>
        </w:rPr>
      </w:pPr>
    </w:p>
    <w:p w:rsidR="00D6403B" w:rsidRDefault="00D6403B" w:rsidP="00D6403B">
      <w:pPr>
        <w:spacing w:before="0"/>
        <w:rPr>
          <w:rFonts w:cs="Arial"/>
          <w:lang w:val="sr-Cyrl-RS"/>
        </w:rPr>
      </w:pPr>
      <w:r w:rsidRPr="00E72DFB">
        <w:rPr>
          <w:rFonts w:cs="Arial"/>
          <w:lang w:val="sr-Cyrl-RS"/>
        </w:rPr>
        <w:t>Сваки од наведених огранака именоваће Решењем Комисију за пријемно контролисање добара које ће констатовати да ли у испоруци има неслагања између примљене количине и количине наведене у пратећој документацији.</w:t>
      </w:r>
    </w:p>
    <w:p w:rsidR="00EC198B" w:rsidRPr="00E72DFB" w:rsidRDefault="00EC198B" w:rsidP="00D6403B">
      <w:pPr>
        <w:spacing w:before="0"/>
        <w:rPr>
          <w:rFonts w:cs="Arial"/>
          <w:lang w:val="sr-Cyrl-CS" w:eastAsia="zh-CN"/>
        </w:rPr>
      </w:pPr>
    </w:p>
    <w:p w:rsidR="008112A2" w:rsidRDefault="008112A2" w:rsidP="007D2C75">
      <w:pPr>
        <w:pStyle w:val="Heading10"/>
        <w:numPr>
          <w:ilvl w:val="1"/>
          <w:numId w:val="21"/>
        </w:numPr>
      </w:pPr>
      <w:r w:rsidRPr="0058588C">
        <w:t>Квалитативни и квантитативни пријем</w:t>
      </w:r>
      <w:r w:rsidR="00F62ECD">
        <w:rPr>
          <w:lang w:val="sr-Cyrl-RS"/>
        </w:rPr>
        <w:t xml:space="preserve"> </w:t>
      </w:r>
      <w:r w:rsidR="00572A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7C1F6C" w:rsidRPr="00317489" w:rsidRDefault="00200A41" w:rsidP="00317489">
      <w:pPr>
        <w:pStyle w:val="ListParagraph"/>
        <w:autoSpaceDE w:val="0"/>
        <w:autoSpaceDN w:val="0"/>
        <w:adjustRightInd w:val="0"/>
        <w:spacing w:before="0" w:after="0" w:line="240" w:lineRule="auto"/>
        <w:ind w:left="0"/>
        <w:contextualSpacing w:val="0"/>
        <w:rPr>
          <w:rFonts w:ascii="Arial" w:hAnsi="Arial" w:cs="Arial"/>
          <w:color w:val="00B050"/>
          <w:lang w:val="sr-Cyrl-RS"/>
        </w:rPr>
      </w:pPr>
      <w:r w:rsidRPr="00317489">
        <w:rPr>
          <w:rFonts w:ascii="Arial" w:hAnsi="Arial" w:cs="Arial"/>
          <w:lang w:val="sr-Cyrl-CS"/>
        </w:rPr>
        <w:t>Продавац се обавезује да купцу обезбеди ква</w:t>
      </w:r>
      <w:r w:rsidR="00317489" w:rsidRPr="00317489">
        <w:rPr>
          <w:rFonts w:ascii="Arial" w:hAnsi="Arial" w:cs="Arial"/>
          <w:lang w:val="sr-Latn-CS"/>
        </w:rPr>
        <w:t>литет</w:t>
      </w:r>
      <w:r w:rsidRPr="00317489">
        <w:rPr>
          <w:rFonts w:ascii="Arial" w:hAnsi="Arial" w:cs="Arial"/>
          <w:lang w:val="sr-Cyrl-CS"/>
        </w:rPr>
        <w:t xml:space="preserve"> у свему дефинисан техничком документацијом уз обавезно достављање одговарајућег извештаја о испитивању за готов производ издатим од стране акредитоване лабораторије.</w:t>
      </w:r>
    </w:p>
    <w:p w:rsidR="00200A41" w:rsidRPr="00200A41" w:rsidRDefault="00200A41" w:rsidP="00317489">
      <w:pPr>
        <w:rPr>
          <w:rFonts w:cs="Arial"/>
          <w:lang w:val="sr-Latn-RS"/>
        </w:rPr>
      </w:pPr>
      <w:r w:rsidRPr="00200A41">
        <w:rPr>
          <w:rFonts w:cs="Arial"/>
          <w:lang w:val="sr-Cyrl-CS"/>
        </w:rPr>
        <w:t>Свака испорука предметних добара мора бити најављена најмање три дана према обрасц</w:t>
      </w:r>
      <w:r w:rsidRPr="00200A41">
        <w:rPr>
          <w:rFonts w:cs="Arial"/>
          <w:lang w:val="sr-Cyrl-RS"/>
        </w:rPr>
        <w:t>у</w:t>
      </w:r>
      <w:r w:rsidRPr="00200A41">
        <w:rPr>
          <w:rFonts w:cs="Arial"/>
          <w:lang w:val="sr-Cyrl-CS"/>
        </w:rPr>
        <w:t xml:space="preserve"> "Најава испоруке добара" као и </w:t>
      </w:r>
      <w:r w:rsidRPr="00200A41">
        <w:rPr>
          <w:rFonts w:cs="Arial"/>
        </w:rPr>
        <w:t>24</w:t>
      </w:r>
      <w:r w:rsidRPr="00200A41">
        <w:rPr>
          <w:rFonts w:cs="Arial"/>
          <w:lang w:val="sr-Cyrl-CS"/>
        </w:rPr>
        <w:t xml:space="preserve"> часова пре испоруке према обрасцу „Обавештење о испоруци“ који су саставни део конкурсне документације. </w:t>
      </w:r>
      <w:r w:rsidRPr="00200A41">
        <w:rPr>
          <w:rFonts w:cs="Arial"/>
          <w:lang w:val="sr-Latn-RS"/>
        </w:rPr>
        <w:t> </w:t>
      </w:r>
    </w:p>
    <w:p w:rsidR="00317489" w:rsidRDefault="00200A41" w:rsidP="00317489">
      <w:pPr>
        <w:spacing w:before="0"/>
        <w:rPr>
          <w:rFonts w:cs="Arial"/>
          <w:lang w:val="sr-Cyrl-RS"/>
        </w:rPr>
      </w:pPr>
      <w:r w:rsidRPr="00200A41">
        <w:rPr>
          <w:rFonts w:cs="Arial"/>
          <w:lang w:val="sr-Cyrl-CS"/>
        </w:rPr>
        <w:t>Пријем предметних добара врши се у пријемном магацину Купца сваког радног дана од 7</w:t>
      </w:r>
      <w:r w:rsidRPr="00200A41">
        <w:rPr>
          <w:rFonts w:cs="Arial"/>
          <w:lang w:val="x-none"/>
        </w:rPr>
        <w:t>h</w:t>
      </w:r>
      <w:r w:rsidR="002014C0">
        <w:rPr>
          <w:rFonts w:cs="Arial"/>
          <w:lang w:val="sr-Cyrl-CS"/>
        </w:rPr>
        <w:t xml:space="preserve"> до 13</w:t>
      </w:r>
      <w:r w:rsidRPr="00200A41">
        <w:rPr>
          <w:rFonts w:cs="Arial"/>
          <w:lang w:val="x-none"/>
        </w:rPr>
        <w:t>h</w:t>
      </w:r>
      <w:r w:rsidRPr="00200A41">
        <w:rPr>
          <w:rFonts w:cs="Arial"/>
          <w:lang w:val="sr-Cyrl-RS"/>
        </w:rPr>
        <w:t>.</w:t>
      </w:r>
    </w:p>
    <w:p w:rsidR="00674C3E" w:rsidRDefault="00674C3E" w:rsidP="00317489">
      <w:pPr>
        <w:spacing w:before="0"/>
        <w:rPr>
          <w:rFonts w:cs="Arial"/>
          <w:lang w:val="ru-RU"/>
        </w:rPr>
      </w:pPr>
    </w:p>
    <w:p w:rsidR="00200A41" w:rsidRPr="000030C3" w:rsidRDefault="00200A41" w:rsidP="00317489">
      <w:pPr>
        <w:pStyle w:val="ListParagraph"/>
        <w:autoSpaceDE w:val="0"/>
        <w:autoSpaceDN w:val="0"/>
        <w:adjustRightInd w:val="0"/>
        <w:spacing w:before="0" w:after="0" w:line="240" w:lineRule="auto"/>
        <w:ind w:left="0"/>
        <w:contextualSpacing w:val="0"/>
        <w:rPr>
          <w:rFonts w:ascii="Arial" w:hAnsi="Arial" w:cs="Arial"/>
          <w:lang w:val="sr-Cyrl-CS"/>
        </w:rPr>
      </w:pPr>
      <w:r w:rsidRPr="000030C3">
        <w:rPr>
          <w:rFonts w:ascii="Arial" w:hAnsi="Arial" w:cs="Arial"/>
          <w:lang w:val="sr-Cyrl-CS"/>
        </w:rPr>
        <w:t>Квантитативни пријем испоручених добара врши се у магацину Купца, приликом пријема добара, визуелном контролом и пребројавањем, а Купац је дужан да исплати само стварно примљену количину.</w:t>
      </w:r>
    </w:p>
    <w:p w:rsidR="00317489" w:rsidRPr="000030C3" w:rsidRDefault="00317489" w:rsidP="00317489">
      <w:pPr>
        <w:pStyle w:val="ListParagraph"/>
        <w:autoSpaceDE w:val="0"/>
        <w:autoSpaceDN w:val="0"/>
        <w:adjustRightInd w:val="0"/>
        <w:spacing w:before="0" w:after="0" w:line="240" w:lineRule="auto"/>
        <w:ind w:left="0"/>
        <w:contextualSpacing w:val="0"/>
        <w:rPr>
          <w:rFonts w:ascii="Arial" w:hAnsi="Arial" w:cs="Arial"/>
          <w:lang w:val="sr-Cyrl-CS"/>
        </w:rPr>
      </w:pPr>
    </w:p>
    <w:p w:rsidR="00200A41" w:rsidRDefault="00200A41" w:rsidP="00317489">
      <w:pPr>
        <w:pStyle w:val="ListParagraph"/>
        <w:autoSpaceDE w:val="0"/>
        <w:autoSpaceDN w:val="0"/>
        <w:adjustRightInd w:val="0"/>
        <w:spacing w:before="0" w:after="0" w:line="240" w:lineRule="auto"/>
        <w:ind w:left="0"/>
        <w:contextualSpacing w:val="0"/>
        <w:rPr>
          <w:rFonts w:ascii="Arial" w:hAnsi="Arial" w:cs="Arial"/>
          <w:lang w:val="sr-Cyrl-CS"/>
        </w:rPr>
      </w:pPr>
      <w:r w:rsidRPr="000030C3">
        <w:rPr>
          <w:rFonts w:ascii="Arial" w:hAnsi="Arial" w:cs="Arial"/>
          <w:lang w:val="sr-Cyrl-CS"/>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rsidR="00317489" w:rsidRPr="00200A41" w:rsidRDefault="00317489" w:rsidP="00317489">
      <w:pPr>
        <w:pStyle w:val="ListParagraph"/>
        <w:autoSpaceDE w:val="0"/>
        <w:autoSpaceDN w:val="0"/>
        <w:adjustRightInd w:val="0"/>
        <w:spacing w:before="0" w:after="0" w:line="240" w:lineRule="auto"/>
        <w:ind w:left="0"/>
        <w:contextualSpacing w:val="0"/>
        <w:rPr>
          <w:rFonts w:ascii="Arial" w:hAnsi="Arial" w:cs="Arial"/>
          <w:lang w:val="sr-Cyrl-CS"/>
        </w:rPr>
      </w:pPr>
    </w:p>
    <w:p w:rsidR="007C1F6C" w:rsidRPr="00317489" w:rsidRDefault="00200A41" w:rsidP="008112A2">
      <w:pPr>
        <w:pStyle w:val="ListParagraph"/>
        <w:autoSpaceDE w:val="0"/>
        <w:autoSpaceDN w:val="0"/>
        <w:adjustRightInd w:val="0"/>
        <w:spacing w:before="0" w:after="0" w:line="240" w:lineRule="auto"/>
        <w:ind w:left="0"/>
        <w:contextualSpacing w:val="0"/>
        <w:rPr>
          <w:rFonts w:ascii="Arial" w:hAnsi="Arial" w:cs="Arial"/>
          <w:lang w:val="sr-Cyrl-CS"/>
        </w:rPr>
      </w:pPr>
      <w:r w:rsidRPr="00200A41">
        <w:rPr>
          <w:rFonts w:ascii="Arial" w:hAnsi="Arial" w:cs="Arial"/>
          <w:lang w:val="sr-Cyrl-CS"/>
        </w:rPr>
        <w:t>Квалитатитвни пријем добара се врши у року од 10 (десет) дана од дана квантитативног пријема. У случају да испоручена добра не одговарају уговореном квалитету и техничким карактеристикама произвођача, Купац има право да Продавцу достави писану рекламацију, коју је Продавац дужан да реши најдуже у року од 10 (десет) дана од дана њеног пријема.</w:t>
      </w:r>
      <w:r w:rsidR="00037F35">
        <w:rPr>
          <w:rFonts w:ascii="Arial" w:hAnsi="Arial" w:cs="Arial"/>
          <w:lang w:val="sr-Cyrl-CS"/>
        </w:rPr>
        <w:t>Записником о квантитативном и квалитативном пријему добара констатоваће се пријем количина и тражени  и испорученом квалитет добара и исти ће бити саставни део рачуна.</w:t>
      </w:r>
    </w:p>
    <w:p w:rsidR="00083F1C" w:rsidRPr="0058588C" w:rsidRDefault="00083F1C" w:rsidP="00083F1C">
      <w:pPr>
        <w:pStyle w:val="ListParagraph"/>
        <w:autoSpaceDE w:val="0"/>
        <w:autoSpaceDN w:val="0"/>
        <w:adjustRightInd w:val="0"/>
        <w:spacing w:before="0" w:after="0" w:line="240" w:lineRule="auto"/>
        <w:contextualSpacing w:val="0"/>
        <w:rPr>
          <w:rFonts w:ascii="Arial" w:hAnsi="Arial" w:cs="Arial"/>
          <w:lang w:val="sr-Cyrl-RS"/>
        </w:rPr>
      </w:pPr>
    </w:p>
    <w:p w:rsidR="004D14FC" w:rsidRPr="0058588C" w:rsidRDefault="004D14FC" w:rsidP="007D2C75">
      <w:pPr>
        <w:pStyle w:val="Heading10"/>
        <w:numPr>
          <w:ilvl w:val="1"/>
          <w:numId w:val="21"/>
        </w:numPr>
      </w:pPr>
      <w:bookmarkStart w:id="23" w:name="_Toc441651543"/>
      <w:bookmarkStart w:id="24" w:name="_Toc442559881"/>
      <w:r w:rsidRPr="0058588C">
        <w:t>Гарантни рок</w:t>
      </w:r>
      <w:bookmarkEnd w:id="23"/>
      <w:bookmarkEnd w:id="24"/>
      <w:r w:rsidR="00F62ECD">
        <w:rPr>
          <w:lang w:val="sr-Cyrl-RS"/>
        </w:rPr>
        <w:t xml:space="preserve"> </w:t>
      </w:r>
      <w:r w:rsidR="00572A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F2064D" w:rsidRPr="0058588C" w:rsidRDefault="004D14FC" w:rsidP="00F2064D">
      <w:pPr>
        <w:spacing w:before="0"/>
        <w:rPr>
          <w:rFonts w:cs="Arial"/>
          <w:lang w:eastAsia="zh-CN"/>
        </w:rPr>
      </w:pPr>
      <w:r w:rsidRPr="0058588C">
        <w:rPr>
          <w:rFonts w:cs="Arial"/>
          <w:lang w:eastAsia="zh-CN"/>
        </w:rPr>
        <w:t xml:space="preserve">Гарантни рок за предмет набавке је </w:t>
      </w:r>
      <w:r w:rsidR="00BF39C7" w:rsidRPr="0058588C">
        <w:rPr>
          <w:rFonts w:cs="Arial"/>
          <w:lang w:val="sr-Cyrl-RS" w:eastAsia="zh-CN"/>
        </w:rPr>
        <w:t xml:space="preserve">минимум </w:t>
      </w:r>
      <w:r w:rsidR="009B5986" w:rsidRPr="0058588C">
        <w:rPr>
          <w:rFonts w:cs="Arial"/>
          <w:lang w:val="sr-Latn-RS" w:eastAsia="zh-CN"/>
        </w:rPr>
        <w:t>12</w:t>
      </w:r>
      <w:r w:rsidRPr="0058588C">
        <w:rPr>
          <w:rFonts w:cs="Arial"/>
          <w:lang w:val="sr-Cyrl-CS" w:eastAsia="zh-CN"/>
        </w:rPr>
        <w:t xml:space="preserve"> месеци</w:t>
      </w:r>
      <w:r w:rsidR="00F2064D" w:rsidRPr="0058588C">
        <w:rPr>
          <w:rFonts w:cs="Arial"/>
          <w:lang w:eastAsia="zh-CN"/>
        </w:rPr>
        <w:t xml:space="preserve"> од</w:t>
      </w:r>
      <w:r w:rsidR="00F2064D" w:rsidRPr="0058588C">
        <w:rPr>
          <w:rFonts w:cs="Arial"/>
          <w:lang w:val="sr-Cyrl-RS" w:eastAsia="zh-CN"/>
        </w:rPr>
        <w:t xml:space="preserve"> дана </w:t>
      </w:r>
      <w:r w:rsidR="00E120C1">
        <w:rPr>
          <w:rFonts w:cs="Arial"/>
          <w:lang w:val="sr-Cyrl-RS" w:eastAsia="zh-CN"/>
        </w:rPr>
        <w:t>испоруке</w:t>
      </w:r>
      <w:r w:rsidR="00F2064D" w:rsidRPr="0058588C">
        <w:rPr>
          <w:rFonts w:cs="Arial"/>
          <w:lang w:eastAsia="zh-CN"/>
        </w:rPr>
        <w:t xml:space="preserve"> добара.</w:t>
      </w:r>
    </w:p>
    <w:p w:rsidR="004D14FC" w:rsidRPr="0058588C" w:rsidRDefault="004D14FC" w:rsidP="00280127">
      <w:pPr>
        <w:spacing w:before="0"/>
        <w:rPr>
          <w:rFonts w:cs="Arial"/>
          <w:lang w:eastAsia="zh-CN"/>
        </w:rPr>
      </w:pPr>
    </w:p>
    <w:p w:rsidR="00203B15" w:rsidRDefault="004D14FC" w:rsidP="00280127">
      <w:pPr>
        <w:spacing w:before="0"/>
        <w:rPr>
          <w:rFonts w:cs="Arial"/>
          <w:lang w:eastAsia="zh-CN"/>
        </w:rPr>
      </w:pPr>
      <w:r w:rsidRPr="0058588C">
        <w:rPr>
          <w:rFonts w:cs="Arial"/>
          <w:lang w:val="sr-Cyrl-CS" w:eastAsia="zh-CN"/>
        </w:rPr>
        <w:t xml:space="preserve">Изабрани </w:t>
      </w:r>
      <w:r w:rsidRPr="0058588C">
        <w:rPr>
          <w:rFonts w:cs="Arial"/>
          <w:lang w:eastAsia="zh-CN"/>
        </w:rPr>
        <w:t xml:space="preserve">Понуђач је дужан да о свом трошку отклони све евентуалне недостатке у току трајања гарантног рока. </w:t>
      </w:r>
    </w:p>
    <w:p w:rsidR="00C25271" w:rsidRDefault="00C25271" w:rsidP="00280127">
      <w:pPr>
        <w:spacing w:before="0"/>
        <w:rPr>
          <w:rFonts w:cs="Arial"/>
          <w:lang w:eastAsia="zh-CN"/>
        </w:rPr>
      </w:pPr>
    </w:p>
    <w:p w:rsidR="008E0895" w:rsidRPr="001B5B55" w:rsidRDefault="00C25271" w:rsidP="00C25271">
      <w:pPr>
        <w:rPr>
          <w:rFonts w:cs="Arial"/>
          <w:b/>
          <w:bCs/>
          <w:lang w:val="sr-Cyrl-CS" w:eastAsia="zh-CN"/>
        </w:rPr>
      </w:pPr>
      <w:r w:rsidRPr="00C25271">
        <w:rPr>
          <w:rFonts w:cs="Arial"/>
          <w:b/>
          <w:lang w:val="sr-Cyrl-RS" w:eastAsia="zh-CN"/>
        </w:rPr>
        <w:t xml:space="preserve">3.7 </w:t>
      </w:r>
      <w:r>
        <w:rPr>
          <w:rFonts w:cs="Arial"/>
          <w:b/>
          <w:lang w:val="sr-Cyrl-RS" w:eastAsia="zh-CN"/>
        </w:rPr>
        <w:t xml:space="preserve">   </w:t>
      </w:r>
      <w:r w:rsidRPr="001B5B55">
        <w:rPr>
          <w:rFonts w:cs="Arial"/>
          <w:b/>
          <w:bCs/>
          <w:lang w:val="sr-Cyrl-CS" w:eastAsia="zh-CN"/>
        </w:rPr>
        <w:t>Захтеви у погледу штампања натписа (логотип и изглед натписа)</w:t>
      </w:r>
    </w:p>
    <w:p w:rsidR="00C25271" w:rsidRPr="00F73598" w:rsidRDefault="00C25271" w:rsidP="00C25271">
      <w:pPr>
        <w:pStyle w:val="ListParagraph"/>
        <w:numPr>
          <w:ilvl w:val="0"/>
          <w:numId w:val="25"/>
        </w:numPr>
        <w:rPr>
          <w:rFonts w:cs="Arial"/>
          <w:b/>
          <w:bCs/>
          <w:lang w:val="sr-Cyrl-RS" w:eastAsia="zh-CN"/>
        </w:rPr>
      </w:pPr>
      <w:r w:rsidRPr="001B5B55">
        <w:rPr>
          <w:rFonts w:ascii="Arial" w:hAnsi="Arial" w:cs="Arial"/>
          <w:lang w:val="sr-Cyrl-RS"/>
        </w:rPr>
        <w:t xml:space="preserve">на заштитној и радној одећи за артикле на позицијама </w:t>
      </w:r>
      <w:r w:rsidR="001408A6" w:rsidRPr="001B5B55">
        <w:rPr>
          <w:rFonts w:ascii="Arial" w:hAnsi="Arial" w:cs="Arial"/>
          <w:lang w:val="sr-Cyrl-RS"/>
        </w:rPr>
        <w:t>2, 3, 10, 11, 12, 13, 14, 15, 16, 17, , 19, 20, 21, , 28, 29</w:t>
      </w:r>
      <w:r w:rsidR="005C4FD2" w:rsidRPr="001B5B55">
        <w:rPr>
          <w:rFonts w:ascii="Arial" w:hAnsi="Arial" w:cs="Arial"/>
          <w:lang w:val="sr-Cyrl-RS"/>
        </w:rPr>
        <w:t>,</w:t>
      </w:r>
      <w:r w:rsidR="001408A6" w:rsidRPr="001B5B55">
        <w:rPr>
          <w:rFonts w:ascii="Arial" w:hAnsi="Arial" w:cs="Arial"/>
          <w:lang w:val="sr-Cyrl-RS"/>
        </w:rPr>
        <w:t>30</w:t>
      </w:r>
      <w:r w:rsidR="005C4FD2" w:rsidRPr="001B5B55">
        <w:rPr>
          <w:rFonts w:ascii="Arial" w:hAnsi="Arial" w:cs="Arial"/>
          <w:lang w:val="sr-Cyrl-RS"/>
        </w:rPr>
        <w:t xml:space="preserve"> и 31</w:t>
      </w:r>
      <w:r w:rsidRPr="001B5B55">
        <w:rPr>
          <w:rFonts w:ascii="Arial" w:hAnsi="Arial" w:cs="Arial"/>
          <w:lang w:val="sr-Cyrl-RS"/>
        </w:rPr>
        <w:t xml:space="preserve">  изглед натписа биће дефинисан и усаглашен са изабраним добављачем току реализације уговора. За остале артикле Наручилац не захтева штампање натписа</w:t>
      </w:r>
    </w:p>
    <w:p w:rsidR="008A4F55" w:rsidRDefault="008A4F55" w:rsidP="005C4FD2">
      <w:pPr>
        <w:pStyle w:val="Standard"/>
        <w:jc w:val="center"/>
        <w:rPr>
          <w:b/>
          <w:bCs/>
          <w:sz w:val="22"/>
          <w:szCs w:val="22"/>
        </w:rPr>
      </w:pPr>
    </w:p>
    <w:p w:rsidR="005C4FD2" w:rsidRDefault="005C4FD2" w:rsidP="005C4FD2">
      <w:pPr>
        <w:pStyle w:val="Standard"/>
        <w:jc w:val="center"/>
        <w:rPr>
          <w:b/>
          <w:bCs/>
          <w:sz w:val="22"/>
          <w:szCs w:val="22"/>
        </w:rPr>
      </w:pPr>
      <w:r>
        <w:rPr>
          <w:b/>
          <w:bCs/>
          <w:sz w:val="22"/>
          <w:szCs w:val="22"/>
        </w:rPr>
        <w:lastRenderedPageBreak/>
        <w:t>ЗАХТЕВИ У ПОГЛЕДУ ШТАМПАЊА НАТПИСА НА ЗАШТИТНОЈ И РАДНОЈ ОДЕЋИ (ЛОГОТИП И ИЗГЛЕД НАТПИСА)</w:t>
      </w:r>
    </w:p>
    <w:p w:rsidR="005C4FD2" w:rsidRDefault="005C4FD2" w:rsidP="005C4FD2">
      <w:pPr>
        <w:pStyle w:val="Standard"/>
        <w:rPr>
          <w:sz w:val="22"/>
          <w:szCs w:val="22"/>
        </w:rPr>
      </w:pPr>
    </w:p>
    <w:p w:rsidR="005C4FD2" w:rsidRDefault="005C4FD2" w:rsidP="005C4FD2">
      <w:pPr>
        <w:pStyle w:val="Standard"/>
        <w:rPr>
          <w:sz w:val="22"/>
          <w:szCs w:val="22"/>
        </w:rPr>
      </w:pPr>
      <w:r>
        <w:rPr>
          <w:sz w:val="22"/>
          <w:szCs w:val="22"/>
        </w:rPr>
        <w:tab/>
        <w:t>Заштитна и радне одећа, која се доставља мора имати оштампан логотип ЈП ЕПС и одређен натпис и то:</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2: </w:t>
      </w:r>
      <w:r>
        <w:rPr>
          <w:b/>
          <w:bCs/>
          <w:sz w:val="22"/>
          <w:szCs w:val="22"/>
        </w:rPr>
        <w:t>ЗИМСКА КАПА (КАЧКЕТ)  ЗА СЛУЖБЕНИКА ОБЕЗБЕЂЕЊА</w:t>
      </w:r>
      <w:r>
        <w:rPr>
          <w:sz w:val="22"/>
          <w:szCs w:val="22"/>
        </w:rPr>
        <w:t>: логотип димензија 4 x 5 cm се штампа на предњем делу качкета.</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3: </w:t>
      </w:r>
      <w:r>
        <w:rPr>
          <w:b/>
          <w:bCs/>
          <w:sz w:val="22"/>
          <w:szCs w:val="22"/>
        </w:rPr>
        <w:t>ЛЕТЊА КАПА (КАЧКЕТ)  ЗА СЛУЖБЕНИКА ОБЕЗБЕЂЕЊА</w:t>
      </w:r>
      <w:r>
        <w:rPr>
          <w:sz w:val="22"/>
          <w:szCs w:val="22"/>
        </w:rPr>
        <w:t>: логотип димензија 4 x 5 cm се штампа на предњем делу качкета.</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10: </w:t>
      </w:r>
      <w:r>
        <w:rPr>
          <w:b/>
          <w:bCs/>
          <w:sz w:val="22"/>
          <w:szCs w:val="22"/>
        </w:rPr>
        <w:t>ЗАШТИТНИ МАНТИЛ-МУШКИ</w:t>
      </w:r>
      <w:r>
        <w:rPr>
          <w:sz w:val="22"/>
          <w:szCs w:val="22"/>
        </w:rPr>
        <w:t>: логотип димензија 8 x 8,5 cm се штампа на предњем левом горњем џепу мантила.</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11: </w:t>
      </w:r>
      <w:r>
        <w:rPr>
          <w:b/>
          <w:bCs/>
          <w:sz w:val="22"/>
          <w:szCs w:val="22"/>
        </w:rPr>
        <w:t>ЗАШТИТНИ МАНТИЛ-ЖЕНСК</w:t>
      </w:r>
      <w:r>
        <w:rPr>
          <w:sz w:val="22"/>
          <w:szCs w:val="22"/>
        </w:rPr>
        <w:t>И: логотип димензија 8 x 8,5 cm се штампа на предњем левом горњем џепу мантила.</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12: </w:t>
      </w:r>
      <w:r>
        <w:rPr>
          <w:b/>
          <w:bCs/>
          <w:sz w:val="22"/>
          <w:szCs w:val="22"/>
        </w:rPr>
        <w:t>ЗАШТИТНО ОДЕЛО ЗИМСКО ТИП 1</w:t>
      </w:r>
      <w:r>
        <w:rPr>
          <w:sz w:val="22"/>
          <w:szCs w:val="22"/>
        </w:rPr>
        <w:t>: логотип димензија 11 x 12 cm се штампа на џепу на пластрону панталона; на десном рукаву блузе зимског одела штампа се лого димензије 8 x 8,5 cm а лого димензије 6 x 6,5 cm се штампа на џепу за мобилни телефон са леве предње стране. На левом џепу прслука иде лого димензија 8 x 8,5 cm. На леђном делу блузе радног одела као и на леђима прслука који се испоручује уз одело штампа се велики лого димензија 13 x 12 cm и натпис ЕЛЕКТРОПРИВРЕДА СРБИЈЕ у димензијама 30 x 9 cm, висина слова од 4 cm.</w:t>
      </w:r>
    </w:p>
    <w:p w:rsidR="00EC198B" w:rsidRPr="00EC198B" w:rsidRDefault="00EC198B" w:rsidP="00EC198B">
      <w:pPr>
        <w:pStyle w:val="Standard"/>
        <w:widowControl w:val="0"/>
        <w:autoSpaceDN w:val="0"/>
        <w:spacing w:before="0"/>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13: </w:t>
      </w:r>
      <w:r>
        <w:rPr>
          <w:b/>
          <w:bCs/>
          <w:sz w:val="22"/>
          <w:szCs w:val="22"/>
        </w:rPr>
        <w:t>ЗАШТИТНО ОДЕЛО ЗИМСКО ТИП 2:</w:t>
      </w:r>
      <w:r>
        <w:rPr>
          <w:sz w:val="22"/>
          <w:szCs w:val="22"/>
        </w:rPr>
        <w:t xml:space="preserve">  логотип димензија 11 x 12 cm се штампа на џепу на пластрону панталона; на десном рукаву блузе зимског радног одела штампа се лого димензије 8 x 8,5 cm и лого димензије 6 x 6,5 cm на џепу за мобилни телефон са леве предње стране. На леђном делу блузе радног одела штампа се велики лого димензије 13 x 12 cm и велики натпис ЕЛЕКТРОПРИВРЕДА СРБИЈЕ у димензијама 30 x 9 cm, висина слова од 4 cm.</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14: </w:t>
      </w:r>
      <w:r>
        <w:rPr>
          <w:b/>
          <w:bCs/>
          <w:sz w:val="22"/>
          <w:szCs w:val="22"/>
        </w:rPr>
        <w:t>ЗАШТИТНО ОДЕЛО ЛЕТЊЕ ТИП 2:</w:t>
      </w:r>
      <w:r>
        <w:rPr>
          <w:sz w:val="22"/>
          <w:szCs w:val="22"/>
        </w:rPr>
        <w:t xml:space="preserve"> логотип димензија 11 x 12 cm се штампа на џепу на пластрону панталона а лого димензије 6 x 6,5 cm на џепу за мобилни телефон са леве предње стране. На мајицу која се испоручује уз летње одело штампа се лого димензије 6 x 6,5 cm са леве стране напред. На леђном делу блузе радног одела штампа се велики лого димензије 13 x 12 cm и велики натпис ЕЛЕКТРОПРИВРЕДА СРБИЈЕ у димензијама 30 x 9 cm, висина слова од 4 cm.</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15: </w:t>
      </w:r>
      <w:r>
        <w:rPr>
          <w:b/>
          <w:bCs/>
          <w:sz w:val="22"/>
          <w:szCs w:val="22"/>
        </w:rPr>
        <w:t>ОДЕЛО ЗА СЛУЖБЕНИКА ОБЕЗБЕЂЕЊА:</w:t>
      </w:r>
      <w:r>
        <w:rPr>
          <w:sz w:val="22"/>
          <w:szCs w:val="22"/>
        </w:rPr>
        <w:t xml:space="preserve">  логотип димензија 11 x 12 cm се штампа на левом џепу блузе, а велики лого димензије 13 x 12 cm и натпис ЕЛЕКТРОПРИВРЕДА СРБИЈЕ у димензијама 30 x 9 cm, са висином слова од 4 cm на леђима блузе.</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16: </w:t>
      </w:r>
      <w:r>
        <w:rPr>
          <w:b/>
          <w:bCs/>
          <w:sz w:val="22"/>
          <w:szCs w:val="22"/>
        </w:rPr>
        <w:t>ПОЛО МАЈИЦА СА ОЈАЧАЊЕМ КРАТАК РУКАВ, ЗА СЛУЖБЕНИКА ОБЕЗБЕЂЕЊА:</w:t>
      </w:r>
      <w:r>
        <w:rPr>
          <w:sz w:val="22"/>
          <w:szCs w:val="22"/>
        </w:rPr>
        <w:t xml:space="preserve"> штампа се логотип димензија 6 x 6,5 cm са леве </w:t>
      </w:r>
      <w:r>
        <w:rPr>
          <w:sz w:val="22"/>
          <w:szCs w:val="22"/>
        </w:rPr>
        <w:lastRenderedPageBreak/>
        <w:t>стране напред.</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17: </w:t>
      </w:r>
      <w:r>
        <w:rPr>
          <w:b/>
          <w:bCs/>
          <w:sz w:val="22"/>
          <w:szCs w:val="22"/>
        </w:rPr>
        <w:t xml:space="preserve">ПОЛО МАЈИЦА СА ОЈАЧАЊЕМ ДУГ РУКАВ, ЗА СЛУЖБЕНИКА ОБЕЗБЕЂЕЊА: </w:t>
      </w:r>
      <w:r>
        <w:rPr>
          <w:sz w:val="22"/>
          <w:szCs w:val="22"/>
        </w:rPr>
        <w:t>штампа се логотип димензија 6 x 6,5 cm са леве стране напред.</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19: </w:t>
      </w:r>
      <w:r>
        <w:rPr>
          <w:b/>
          <w:bCs/>
          <w:sz w:val="22"/>
          <w:szCs w:val="22"/>
        </w:rPr>
        <w:t>ЈАКНА:</w:t>
      </w:r>
      <w:r>
        <w:rPr>
          <w:sz w:val="22"/>
          <w:szCs w:val="22"/>
        </w:rPr>
        <w:t xml:space="preserve"> логотип димензијама 8 x 8.5 cm штампа се са предње леве стране јакне испод линије сечења. Велики лого димензије 13 x 12 cm и натпис ЕЛЕКТРОПРИВРЕДА СРБИЈЕ у димензијама 30 x 9 cm, са висином слова од 4 cm на леђима јакне.</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20: </w:t>
      </w:r>
      <w:r>
        <w:rPr>
          <w:b/>
          <w:bCs/>
          <w:sz w:val="22"/>
          <w:szCs w:val="22"/>
        </w:rPr>
        <w:t>ВЕТРОВКА ЗА СЛУЖБЕНИКА ОБЕЗБЕЂЕЊ</w:t>
      </w:r>
      <w:r>
        <w:rPr>
          <w:sz w:val="22"/>
          <w:szCs w:val="22"/>
        </w:rPr>
        <w:t>А:  логотип димензије 11 x 12 cm штампа се на предњем левом џепу ветровке.</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21: </w:t>
      </w:r>
      <w:r>
        <w:rPr>
          <w:b/>
          <w:bCs/>
          <w:sz w:val="22"/>
          <w:szCs w:val="22"/>
        </w:rPr>
        <w:t>ПРСЛУК:</w:t>
      </w:r>
      <w:r>
        <w:rPr>
          <w:sz w:val="22"/>
          <w:szCs w:val="22"/>
        </w:rPr>
        <w:t xml:space="preserve">  логотип димензија 8 x 8,5 cm се штампа на предњем левом џепу прслука, а на леђном делу прслука штампа се велики лого димензија 13 x12 cm и велики натпис ЕЛЕКТРОПРИВРЕДА СРБИЈЕ у димензијама 30 x 9 cm, висина слова од 4 cm.</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28: </w:t>
      </w:r>
      <w:r>
        <w:rPr>
          <w:b/>
          <w:bCs/>
          <w:sz w:val="22"/>
          <w:szCs w:val="22"/>
        </w:rPr>
        <w:t>ЗАШТИТНИ МАНТИЛ ЗА ЛАБАРАТОРИЈУ:</w:t>
      </w:r>
      <w:r>
        <w:rPr>
          <w:sz w:val="22"/>
          <w:szCs w:val="22"/>
        </w:rPr>
        <w:t xml:space="preserve"> логотип димензија 8 x 8,5 cm се штампа на горњем левом џепу мантила.</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29: </w:t>
      </w:r>
      <w:r>
        <w:rPr>
          <w:b/>
          <w:bCs/>
          <w:sz w:val="22"/>
          <w:szCs w:val="22"/>
        </w:rPr>
        <w:t>ЗАШТИТНА ОДЕЋА ЗА ВАТРОГАСЦЕ, ВАТРОГАСНО ОДЕЛО ТИП 1</w:t>
      </w:r>
      <w:r>
        <w:rPr>
          <w:sz w:val="22"/>
          <w:szCs w:val="22"/>
        </w:rPr>
        <w:t xml:space="preserve">  на леђима је штампа натпис ВАТРОГАСЦИ, исписан у рефлектујућој боји са словима висине минимално 4 cm.</w:t>
      </w:r>
    </w:p>
    <w:p w:rsidR="005C4FD2" w:rsidRDefault="005C4FD2" w:rsidP="005C4FD2">
      <w:pPr>
        <w:pStyle w:val="Standard"/>
        <w:rPr>
          <w:sz w:val="22"/>
          <w:szCs w:val="22"/>
        </w:rPr>
      </w:pPr>
    </w:p>
    <w:p w:rsidR="005C4FD2" w:rsidRDefault="005C4FD2" w:rsidP="005C4FD2">
      <w:pPr>
        <w:pStyle w:val="Standard"/>
        <w:widowControl w:val="0"/>
        <w:numPr>
          <w:ilvl w:val="0"/>
          <w:numId w:val="43"/>
        </w:numPr>
        <w:autoSpaceDN w:val="0"/>
        <w:spacing w:before="0"/>
      </w:pPr>
      <w:r>
        <w:rPr>
          <w:b/>
          <w:bCs/>
          <w:sz w:val="22"/>
          <w:szCs w:val="22"/>
          <w:lang w:val="sr-Cyrl-RS"/>
        </w:rPr>
        <w:t xml:space="preserve">Позиција 30: </w:t>
      </w:r>
      <w:r>
        <w:rPr>
          <w:b/>
          <w:bCs/>
          <w:sz w:val="22"/>
          <w:szCs w:val="22"/>
        </w:rPr>
        <w:t>ЗАШТИТНО ОДЕЛО ЗА ЗАВАРИВАЧЕ ТИП 1</w:t>
      </w:r>
      <w:r>
        <w:rPr>
          <w:sz w:val="22"/>
          <w:szCs w:val="22"/>
        </w:rPr>
        <w:t>:  логотип димензија 8 x 8,5 cm се штампа на предњем левом џепу блузе, а на леђном делу блузе штампа се велики лого 13 x 12 cm и велики натпис ЕЛЕКТРОПРИВРЕДА СРБИЈЕ у димензијама 30 x 9 cm, висина слова од 4 cm.</w:t>
      </w:r>
    </w:p>
    <w:p w:rsidR="005C4FD2" w:rsidRDefault="005C4FD2" w:rsidP="005C4FD2">
      <w:pPr>
        <w:pStyle w:val="Standard"/>
        <w:rPr>
          <w:sz w:val="22"/>
          <w:szCs w:val="22"/>
        </w:rPr>
      </w:pPr>
    </w:p>
    <w:p w:rsidR="005C4FD2" w:rsidRDefault="005C4FD2" w:rsidP="00EC198B">
      <w:pPr>
        <w:pStyle w:val="Standard"/>
        <w:widowControl w:val="0"/>
        <w:numPr>
          <w:ilvl w:val="0"/>
          <w:numId w:val="43"/>
        </w:numPr>
        <w:autoSpaceDN w:val="0"/>
        <w:spacing w:before="0"/>
        <w:ind w:left="0" w:firstLine="0"/>
      </w:pPr>
      <w:r>
        <w:rPr>
          <w:b/>
          <w:bCs/>
          <w:sz w:val="22"/>
          <w:szCs w:val="22"/>
          <w:lang w:val="sr-Cyrl-RS"/>
        </w:rPr>
        <w:t xml:space="preserve">Позиција 31: </w:t>
      </w:r>
      <w:r>
        <w:rPr>
          <w:b/>
          <w:bCs/>
          <w:sz w:val="22"/>
          <w:szCs w:val="22"/>
        </w:rPr>
        <w:t>ЗАШТИТНО ОДЕЛО ЗА ЗАВАРИВАЧЕ ТИП 2</w:t>
      </w:r>
      <w:r>
        <w:rPr>
          <w:sz w:val="22"/>
          <w:szCs w:val="22"/>
        </w:rPr>
        <w:t>:  логотип димензија 8 x 8,5 cm се штампа на предњем левом џепу блузе, а на леђном делу блузе штампа се велики лого 13 x 12 cm и велики натпис ЕЛЕКТРОПРИВРЕДА СРБИЈЕ у димензијама 30 x 9 cm, висина слова од 4 cm.</w:t>
      </w:r>
    </w:p>
    <w:p w:rsidR="005C4FD2" w:rsidRDefault="005C4FD2" w:rsidP="005C4FD2">
      <w:pPr>
        <w:pStyle w:val="Standard"/>
        <w:rPr>
          <w:sz w:val="22"/>
          <w:szCs w:val="22"/>
        </w:rPr>
      </w:pPr>
    </w:p>
    <w:p w:rsidR="00EC198B" w:rsidRDefault="00EC198B" w:rsidP="00EC198B">
      <w:pPr>
        <w:pStyle w:val="Heading10"/>
        <w:ind w:left="-142" w:hanging="283"/>
        <w:jc w:val="both"/>
        <w:rPr>
          <w:lang w:val="sr-Cyrl-RS"/>
        </w:rPr>
      </w:pPr>
      <w:r>
        <w:rPr>
          <w:lang w:val="sr-Cyrl-RS"/>
        </w:rPr>
        <w:t xml:space="preserve">     </w:t>
      </w:r>
      <w:r w:rsidR="005C4FD2">
        <w:t>ЛОГОТИП је у  белој боји, техника израде је п</w:t>
      </w:r>
      <w:r>
        <w:t xml:space="preserve">остојана сито штампа, пресликач </w:t>
      </w:r>
      <w:r w:rsidR="005C4FD2">
        <w:t>или флекс фолија.</w:t>
      </w:r>
      <w:r w:rsidR="001B5B55" w:rsidDel="001B5B55">
        <w:t xml:space="preserve"> </w:t>
      </w:r>
      <w:bookmarkStart w:id="25" w:name="_Toc442559884"/>
    </w:p>
    <w:p w:rsidR="00056149" w:rsidRDefault="00056149">
      <w:pPr>
        <w:spacing w:before="0"/>
        <w:jc w:val="left"/>
        <w:rPr>
          <w:lang w:val="sr-Cyrl-RS" w:eastAsia="ar-SA"/>
        </w:rPr>
      </w:pPr>
      <w:r>
        <w:rPr>
          <w:lang w:val="sr-Cyrl-RS" w:eastAsia="ar-SA"/>
        </w:rPr>
        <w:br w:type="page"/>
      </w:r>
    </w:p>
    <w:p w:rsidR="00756A02" w:rsidRPr="0058588C" w:rsidRDefault="00756A02" w:rsidP="007D2C75">
      <w:pPr>
        <w:pStyle w:val="Heading10"/>
        <w:numPr>
          <w:ilvl w:val="0"/>
          <w:numId w:val="21"/>
        </w:numPr>
        <w:rPr>
          <w:lang w:val="sr-Cyrl-RS"/>
        </w:rPr>
      </w:pPr>
      <w:r w:rsidRPr="0058588C">
        <w:rPr>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B2B7D" w:rsidTr="008112A2">
        <w:trPr>
          <w:trHeight w:val="524"/>
          <w:jc w:val="center"/>
        </w:trPr>
        <w:tc>
          <w:tcPr>
            <w:tcW w:w="729" w:type="dxa"/>
            <w:vAlign w:val="center"/>
          </w:tcPr>
          <w:p w:rsidR="00175774" w:rsidRPr="009B2B7D" w:rsidRDefault="00175774" w:rsidP="009B2B7D">
            <w:pPr>
              <w:spacing w:before="0"/>
              <w:jc w:val="center"/>
              <w:rPr>
                <w:rFonts w:cs="Arial"/>
                <w:b/>
              </w:rPr>
            </w:pPr>
            <w:r w:rsidRPr="009B2B7D">
              <w:rPr>
                <w:rFonts w:cs="Arial"/>
                <w:b/>
              </w:rPr>
              <w:t>Ред. бр.</w:t>
            </w:r>
          </w:p>
        </w:tc>
        <w:tc>
          <w:tcPr>
            <w:tcW w:w="8430" w:type="dxa"/>
            <w:vAlign w:val="center"/>
          </w:tcPr>
          <w:p w:rsidR="00175774" w:rsidRPr="009B2B7D" w:rsidRDefault="00175774" w:rsidP="009B2B7D">
            <w:pPr>
              <w:spacing w:before="0"/>
              <w:ind w:right="-180"/>
              <w:jc w:val="center"/>
              <w:rPr>
                <w:rFonts w:cs="Arial"/>
                <w:b/>
              </w:rPr>
            </w:pPr>
            <w:r w:rsidRPr="009B2B7D">
              <w:rPr>
                <w:rStyle w:val="Heading1Char"/>
              </w:rPr>
              <w:t>4.1</w:t>
            </w:r>
            <w:r w:rsidRPr="009B2B7D">
              <w:rPr>
                <w:rFonts w:cs="Arial"/>
                <w:b/>
              </w:rPr>
              <w:t xml:space="preserve">  ОБАВЕЗНИ УСЛОВИ </w:t>
            </w:r>
          </w:p>
          <w:p w:rsidR="00175774" w:rsidRPr="009B2B7D" w:rsidRDefault="00175774" w:rsidP="009B2B7D">
            <w:pPr>
              <w:spacing w:before="0"/>
              <w:jc w:val="center"/>
              <w:rPr>
                <w:rFonts w:cs="Arial"/>
                <w:color w:val="4F81BD" w:themeColor="accent1"/>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B2B7D">
              <w:rPr>
                <w:rFonts w:cs="Arial"/>
                <w:b/>
              </w:rPr>
              <w:t>ЗА УЧЕШЋЕ У ПОСТУПКУ ЈАВНЕ НАБАВКЕ ИЗ ЧЛАНА 75. З</w:t>
            </w:r>
            <w:r w:rsidR="005C7CDE" w:rsidRPr="009B2B7D">
              <w:rPr>
                <w:rFonts w:cs="Arial"/>
                <w:b/>
                <w:lang w:val="sr-Cyrl-RS"/>
              </w:rPr>
              <w:t>АКОНА</w:t>
            </w:r>
            <w:r w:rsidR="00572A6A" w:rsidRPr="009B2B7D">
              <w:rPr>
                <w:rFonts w:cs="Arial"/>
                <w:color w:val="FF0000"/>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c>
      </w:tr>
      <w:tr w:rsidR="00175774" w:rsidRPr="009B2B7D" w:rsidTr="008112A2">
        <w:trPr>
          <w:jc w:val="center"/>
        </w:trPr>
        <w:tc>
          <w:tcPr>
            <w:tcW w:w="729" w:type="dxa"/>
            <w:vAlign w:val="center"/>
          </w:tcPr>
          <w:p w:rsidR="00175774" w:rsidRPr="009B2B7D" w:rsidRDefault="00175774" w:rsidP="009B2B7D">
            <w:pPr>
              <w:spacing w:before="0"/>
              <w:jc w:val="center"/>
              <w:rPr>
                <w:rFonts w:cs="Arial"/>
              </w:rPr>
            </w:pPr>
            <w:r w:rsidRPr="009B2B7D">
              <w:rPr>
                <w:rFonts w:cs="Arial"/>
              </w:rPr>
              <w:t>1.</w:t>
            </w:r>
          </w:p>
        </w:tc>
        <w:tc>
          <w:tcPr>
            <w:tcW w:w="8430" w:type="dxa"/>
            <w:vAlign w:val="center"/>
          </w:tcPr>
          <w:p w:rsidR="00056149" w:rsidRPr="009B2B7D" w:rsidRDefault="00175774" w:rsidP="009B2B7D">
            <w:pPr>
              <w:autoSpaceDE w:val="0"/>
              <w:autoSpaceDN w:val="0"/>
              <w:adjustRightInd w:val="0"/>
              <w:spacing w:before="0"/>
              <w:rPr>
                <w:rFonts w:cs="Arial"/>
                <w:b/>
                <w:u w:val="single"/>
              </w:rPr>
            </w:pPr>
            <w:r w:rsidRPr="009B2B7D">
              <w:rPr>
                <w:rFonts w:cs="Arial"/>
                <w:b/>
                <w:u w:val="single"/>
              </w:rPr>
              <w:t>Услов:</w:t>
            </w:r>
          </w:p>
          <w:p w:rsidR="00175774" w:rsidRPr="009B2B7D" w:rsidRDefault="00175774" w:rsidP="009B2B7D">
            <w:pPr>
              <w:autoSpaceDE w:val="0"/>
              <w:autoSpaceDN w:val="0"/>
              <w:adjustRightInd w:val="0"/>
              <w:spacing w:before="0"/>
              <w:rPr>
                <w:rFonts w:cs="Arial"/>
              </w:rPr>
            </w:pPr>
            <w:r w:rsidRPr="009B2B7D">
              <w:rPr>
                <w:rFonts w:cs="Arial"/>
                <w:lang w:val="pl-PL"/>
              </w:rPr>
              <w:t>Да је понуђач регистрован код надлежног органа, односно уписан у одговарајући регистар;</w:t>
            </w:r>
          </w:p>
          <w:p w:rsidR="00175774" w:rsidRPr="009B2B7D" w:rsidRDefault="00175774" w:rsidP="009B2B7D">
            <w:pPr>
              <w:autoSpaceDE w:val="0"/>
              <w:autoSpaceDN w:val="0"/>
              <w:adjustRightInd w:val="0"/>
              <w:spacing w:before="0"/>
              <w:rPr>
                <w:rFonts w:cs="Arial"/>
                <w:b/>
                <w:u w:val="single"/>
              </w:rPr>
            </w:pPr>
            <w:r w:rsidRPr="009B2B7D">
              <w:rPr>
                <w:rFonts w:cs="Arial"/>
                <w:b/>
                <w:u w:val="single"/>
              </w:rPr>
              <w:t xml:space="preserve">Доказ: </w:t>
            </w:r>
          </w:p>
          <w:p w:rsidR="00175774" w:rsidRPr="009B2B7D" w:rsidRDefault="00175774" w:rsidP="009B2B7D">
            <w:pPr>
              <w:tabs>
                <w:tab w:val="left" w:pos="680"/>
              </w:tabs>
              <w:snapToGrid w:val="0"/>
              <w:spacing w:before="0"/>
              <w:rPr>
                <w:rFonts w:eastAsia="Calibri" w:cs="Arial"/>
              </w:rPr>
            </w:pPr>
            <w:r w:rsidRPr="009B2B7D">
              <w:rPr>
                <w:rFonts w:eastAsia="Calibri" w:cs="Arial"/>
                <w:lang w:val="ru-RU"/>
              </w:rPr>
              <w:t xml:space="preserve">- </w:t>
            </w:r>
            <w:r w:rsidRPr="009B2B7D">
              <w:rPr>
                <w:rFonts w:eastAsia="Calibri" w:cs="Arial"/>
                <w:b/>
              </w:rPr>
              <w:t>за правно лице:</w:t>
            </w:r>
            <w:r w:rsidRPr="009B2B7D">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9B2B7D" w:rsidRDefault="00175774" w:rsidP="009B2B7D">
            <w:pPr>
              <w:tabs>
                <w:tab w:val="left" w:pos="680"/>
              </w:tabs>
              <w:snapToGrid w:val="0"/>
              <w:spacing w:before="0"/>
              <w:rPr>
                <w:rFonts w:eastAsia="Calibri" w:cs="Arial"/>
              </w:rPr>
            </w:pPr>
            <w:r w:rsidRPr="009B2B7D">
              <w:rPr>
                <w:rFonts w:eastAsia="Calibri" w:cs="Arial"/>
              </w:rPr>
              <w:t xml:space="preserve">- </w:t>
            </w:r>
            <w:r w:rsidRPr="009B2B7D">
              <w:rPr>
                <w:rFonts w:eastAsia="Calibri" w:cs="Arial"/>
                <w:b/>
              </w:rPr>
              <w:t xml:space="preserve">за предузетнике: </w:t>
            </w:r>
            <w:r w:rsidRPr="009B2B7D">
              <w:rPr>
                <w:rFonts w:eastAsia="Calibri" w:cs="Arial"/>
              </w:rPr>
              <w:t>И</w:t>
            </w:r>
            <w:r w:rsidRPr="009B2B7D">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9B2B7D" w:rsidRDefault="00175774" w:rsidP="009B2B7D">
            <w:pPr>
              <w:autoSpaceDE w:val="0"/>
              <w:autoSpaceDN w:val="0"/>
              <w:adjustRightInd w:val="0"/>
              <w:spacing w:before="0"/>
              <w:rPr>
                <w:rFonts w:eastAsia="Calibri" w:cs="Arial"/>
                <w:i/>
              </w:rPr>
            </w:pPr>
            <w:r w:rsidRPr="009B2B7D">
              <w:rPr>
                <w:rFonts w:eastAsia="Calibri" w:cs="Arial"/>
                <w:i/>
              </w:rPr>
              <w:t xml:space="preserve">Напомена: </w:t>
            </w:r>
          </w:p>
          <w:p w:rsidR="00175774" w:rsidRPr="009B2B7D" w:rsidRDefault="00175774" w:rsidP="009B2B7D">
            <w:pPr>
              <w:numPr>
                <w:ilvl w:val="0"/>
                <w:numId w:val="16"/>
              </w:numPr>
              <w:tabs>
                <w:tab w:val="left" w:pos="680"/>
              </w:tabs>
              <w:snapToGrid w:val="0"/>
              <w:spacing w:before="0"/>
              <w:ind w:left="714" w:hanging="357"/>
              <w:contextualSpacing/>
              <w:jc w:val="left"/>
              <w:rPr>
                <w:rFonts w:eastAsia="Calibri" w:cs="Arial"/>
                <w:i/>
              </w:rPr>
            </w:pPr>
            <w:r w:rsidRPr="009B2B7D">
              <w:rPr>
                <w:rFonts w:eastAsia="Calibri" w:cs="Arial"/>
                <w:i/>
              </w:rPr>
              <w:t xml:space="preserve">У случају да понуду подноси група понуђача, овај доказ доставити за сваког </w:t>
            </w:r>
            <w:r w:rsidR="00B46D29" w:rsidRPr="009B2B7D">
              <w:rPr>
                <w:rFonts w:eastAsia="Calibri" w:cs="Arial"/>
                <w:i/>
                <w:lang w:val="sr-Cyrl-CS"/>
              </w:rPr>
              <w:t>члана групе понуђача</w:t>
            </w:r>
          </w:p>
          <w:p w:rsidR="00175774" w:rsidRPr="009B2B7D" w:rsidRDefault="00175774" w:rsidP="009B2B7D">
            <w:pPr>
              <w:numPr>
                <w:ilvl w:val="0"/>
                <w:numId w:val="16"/>
              </w:numPr>
              <w:tabs>
                <w:tab w:val="left" w:pos="680"/>
              </w:tabs>
              <w:snapToGrid w:val="0"/>
              <w:spacing w:before="0"/>
              <w:ind w:left="714" w:hanging="357"/>
              <w:contextualSpacing/>
              <w:jc w:val="left"/>
              <w:rPr>
                <w:rFonts w:cs="Arial"/>
              </w:rPr>
            </w:pPr>
            <w:r w:rsidRPr="009B2B7D">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B2B7D" w:rsidTr="009B2B7D">
        <w:trPr>
          <w:trHeight w:val="2960"/>
          <w:jc w:val="center"/>
        </w:trPr>
        <w:tc>
          <w:tcPr>
            <w:tcW w:w="729" w:type="dxa"/>
            <w:vAlign w:val="center"/>
          </w:tcPr>
          <w:p w:rsidR="00175774" w:rsidRPr="009B2B7D" w:rsidRDefault="00175774" w:rsidP="009B2B7D">
            <w:pPr>
              <w:spacing w:before="0"/>
              <w:jc w:val="center"/>
              <w:rPr>
                <w:rFonts w:cs="Arial"/>
              </w:rPr>
            </w:pPr>
            <w:r w:rsidRPr="009B2B7D">
              <w:rPr>
                <w:rFonts w:cs="Arial"/>
              </w:rPr>
              <w:t>2.</w:t>
            </w:r>
          </w:p>
        </w:tc>
        <w:tc>
          <w:tcPr>
            <w:tcW w:w="8430" w:type="dxa"/>
            <w:vAlign w:val="center"/>
          </w:tcPr>
          <w:p w:rsidR="00175774" w:rsidRPr="009B2B7D" w:rsidRDefault="00175774" w:rsidP="009B2B7D">
            <w:pPr>
              <w:autoSpaceDE w:val="0"/>
              <w:autoSpaceDN w:val="0"/>
              <w:adjustRightInd w:val="0"/>
              <w:spacing w:before="0"/>
              <w:rPr>
                <w:rFonts w:cs="Arial"/>
              </w:rPr>
            </w:pPr>
            <w:r w:rsidRPr="009B2B7D">
              <w:rPr>
                <w:rFonts w:cs="Arial"/>
                <w:b/>
                <w:u w:val="single"/>
              </w:rPr>
              <w:t>Услов:</w:t>
            </w:r>
            <w:r w:rsidRPr="009B2B7D">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9B2B7D" w:rsidRDefault="00175774" w:rsidP="009B2B7D">
            <w:pPr>
              <w:autoSpaceDE w:val="0"/>
              <w:autoSpaceDN w:val="0"/>
              <w:adjustRightInd w:val="0"/>
              <w:spacing w:before="0"/>
              <w:rPr>
                <w:rFonts w:cs="Arial"/>
                <w:b/>
                <w:u w:val="single"/>
              </w:rPr>
            </w:pPr>
            <w:r w:rsidRPr="009B2B7D">
              <w:rPr>
                <w:rFonts w:cs="Arial"/>
                <w:b/>
                <w:u w:val="single"/>
              </w:rPr>
              <w:t>Доказ:</w:t>
            </w:r>
          </w:p>
          <w:p w:rsidR="00175774" w:rsidRPr="009B2B7D" w:rsidRDefault="00175774" w:rsidP="009B2B7D">
            <w:pPr>
              <w:autoSpaceDE w:val="0"/>
              <w:autoSpaceDN w:val="0"/>
              <w:adjustRightInd w:val="0"/>
              <w:spacing w:before="0"/>
              <w:rPr>
                <w:rFonts w:cs="Arial"/>
                <w:b/>
                <w:u w:val="single"/>
              </w:rPr>
            </w:pPr>
            <w:r w:rsidRPr="009B2B7D">
              <w:rPr>
                <w:rFonts w:eastAsia="Calibri" w:cs="Arial"/>
                <w:lang w:val="ru-RU"/>
              </w:rPr>
              <w:t xml:space="preserve">- </w:t>
            </w:r>
            <w:r w:rsidRPr="009B2B7D">
              <w:rPr>
                <w:rFonts w:eastAsia="Calibri" w:cs="Arial"/>
                <w:b/>
              </w:rPr>
              <w:t>за правно лице:</w:t>
            </w:r>
          </w:p>
          <w:p w:rsidR="00175774" w:rsidRPr="009B2B7D" w:rsidRDefault="00175774" w:rsidP="009B2B7D">
            <w:pPr>
              <w:spacing w:before="0"/>
              <w:rPr>
                <w:rFonts w:cs="Arial"/>
              </w:rPr>
            </w:pPr>
            <w:r w:rsidRPr="009B2B7D">
              <w:rPr>
                <w:rFonts w:cs="Arial"/>
              </w:rPr>
              <w:t>1) ЗА ЗАКОНСКОГ ЗАСТУПНИКА</w:t>
            </w:r>
            <w:r w:rsidRPr="009B2B7D">
              <w:rPr>
                <w:rFonts w:cs="Arial"/>
                <w:b/>
              </w:rPr>
              <w:t xml:space="preserve"> – уверење из казнене евиденције надлежне полицијске управе Министарства унутрашњих послова</w:t>
            </w:r>
            <w:r w:rsidRPr="009B2B7D">
              <w:rPr>
                <w:rFonts w:cs="Arial"/>
              </w:rPr>
              <w:t xml:space="preserve"> – захтев за издавање овог уверења може се поднети према </w:t>
            </w:r>
            <w:r w:rsidRPr="009B2B7D">
              <w:rPr>
                <w:rFonts w:cs="Arial"/>
                <w:b/>
              </w:rPr>
              <w:t>месту рођења</w:t>
            </w:r>
            <w:r w:rsidRPr="009B2B7D">
              <w:rPr>
                <w:rFonts w:cs="Arial"/>
              </w:rPr>
              <w:t xml:space="preserve"> или према </w:t>
            </w:r>
            <w:r w:rsidRPr="009B2B7D">
              <w:rPr>
                <w:rFonts w:cs="Arial"/>
                <w:b/>
              </w:rPr>
              <w:t>месту пребивалишта</w:t>
            </w:r>
            <w:r w:rsidRPr="009B2B7D">
              <w:rPr>
                <w:rFonts w:cs="Arial"/>
              </w:rPr>
              <w:t>.</w:t>
            </w:r>
          </w:p>
          <w:p w:rsidR="00175774" w:rsidRPr="009B2B7D" w:rsidRDefault="00175774" w:rsidP="009B2B7D">
            <w:pPr>
              <w:spacing w:before="0"/>
              <w:rPr>
                <w:rFonts w:cs="Arial"/>
              </w:rPr>
            </w:pPr>
            <w:r w:rsidRPr="009B2B7D">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9B2B7D">
                <w:rPr>
                  <w:rStyle w:val="Hyperlink"/>
                  <w:rFonts w:cs="Arial"/>
                </w:rPr>
                <w:t>http://www.bg.vi.sud.rs/lt/articles/o-visem-sudu/obavestenje-ke-za-pravna-lica.html</w:t>
              </w:r>
            </w:hyperlink>
          </w:p>
          <w:p w:rsidR="00175774" w:rsidRPr="009B2B7D" w:rsidRDefault="00175774" w:rsidP="009B2B7D">
            <w:pPr>
              <w:spacing w:before="0"/>
              <w:rPr>
                <w:rFonts w:cs="Arial"/>
              </w:rPr>
            </w:pPr>
            <w:r w:rsidRPr="009B2B7D">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B2B7D">
              <w:rPr>
                <w:rFonts w:cs="Arial"/>
                <w:b/>
              </w:rPr>
              <w:t xml:space="preserve">Уверење Основног суда  </w:t>
            </w:r>
            <w:r w:rsidRPr="009B2B7D">
              <w:rPr>
                <w:rFonts w:cs="Arial"/>
              </w:rPr>
              <w:t>(</w:t>
            </w:r>
            <w:r w:rsidRPr="009B2B7D">
              <w:rPr>
                <w:rFonts w:cs="Arial"/>
                <w:b/>
              </w:rPr>
              <w:t>које обухвата и податке из казнене евиденције за кривична дела која су у надлежности редовног кривичног одељења Вишег суда</w:t>
            </w:r>
            <w:r w:rsidRPr="009B2B7D">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9B2B7D" w:rsidRDefault="00175774" w:rsidP="009B2B7D">
            <w:pPr>
              <w:spacing w:before="0"/>
              <w:rPr>
                <w:rFonts w:cs="Arial"/>
                <w:b/>
              </w:rPr>
            </w:pPr>
            <w:r w:rsidRPr="009B2B7D">
              <w:rPr>
                <w:rFonts w:cs="Arial"/>
                <w:i/>
              </w:rPr>
              <w:t>Посебна напомена:</w:t>
            </w:r>
            <w:r w:rsidR="00B46D29" w:rsidRPr="009B2B7D">
              <w:rPr>
                <w:rFonts w:cs="Arial"/>
              </w:rPr>
              <w:t xml:space="preserve"> Уколико уверење </w:t>
            </w:r>
            <w:r w:rsidR="00B46D29" w:rsidRPr="009B2B7D">
              <w:rPr>
                <w:rFonts w:cs="Arial"/>
                <w:lang w:val="sr-Cyrl-CS"/>
              </w:rPr>
              <w:t>О</w:t>
            </w:r>
            <w:r w:rsidRPr="009B2B7D">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B2B7D">
              <w:rPr>
                <w:rFonts w:cs="Arial"/>
                <w:u w:val="single"/>
              </w:rPr>
              <w:t>и</w:t>
            </w:r>
            <w:r w:rsidRPr="009B2B7D">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B2B7D">
              <w:rPr>
                <w:rFonts w:cs="Arial"/>
                <w:b/>
              </w:rPr>
              <w:t>кривична дела против привреде и кривично дело примања мита.</w:t>
            </w:r>
          </w:p>
          <w:p w:rsidR="00175774" w:rsidRPr="009B2B7D" w:rsidRDefault="00175774" w:rsidP="009B2B7D">
            <w:pPr>
              <w:spacing w:before="0"/>
              <w:rPr>
                <w:rFonts w:cs="Arial"/>
              </w:rPr>
            </w:pPr>
            <w:r w:rsidRPr="009B2B7D">
              <w:rPr>
                <w:rFonts w:cs="Arial"/>
                <w:b/>
              </w:rPr>
              <w:t>- за физичко лице и предузетника: Уверење из казнене евиденције надлежне полицијске управе Министарства унутрашњих послова</w:t>
            </w:r>
            <w:r w:rsidRPr="009B2B7D">
              <w:rPr>
                <w:rFonts w:cs="Arial"/>
              </w:rPr>
              <w:t xml:space="preserve"> – захтев </w:t>
            </w:r>
            <w:r w:rsidRPr="009B2B7D">
              <w:rPr>
                <w:rFonts w:cs="Arial"/>
              </w:rPr>
              <w:lastRenderedPageBreak/>
              <w:t xml:space="preserve">за издавање овог уверења може се поднети према </w:t>
            </w:r>
            <w:r w:rsidRPr="009B2B7D">
              <w:rPr>
                <w:rFonts w:cs="Arial"/>
                <w:b/>
              </w:rPr>
              <w:t>месту рођења</w:t>
            </w:r>
            <w:r w:rsidRPr="009B2B7D">
              <w:rPr>
                <w:rFonts w:cs="Arial"/>
              </w:rPr>
              <w:t xml:space="preserve"> или према </w:t>
            </w:r>
            <w:r w:rsidRPr="009B2B7D">
              <w:rPr>
                <w:rFonts w:cs="Arial"/>
                <w:b/>
              </w:rPr>
              <w:t>месту пребивалишта</w:t>
            </w:r>
            <w:r w:rsidRPr="009B2B7D">
              <w:rPr>
                <w:rFonts w:cs="Arial"/>
              </w:rPr>
              <w:t>.</w:t>
            </w:r>
          </w:p>
          <w:p w:rsidR="00175774" w:rsidRPr="009B2B7D" w:rsidRDefault="00175774" w:rsidP="009B2B7D">
            <w:pPr>
              <w:autoSpaceDE w:val="0"/>
              <w:autoSpaceDN w:val="0"/>
              <w:adjustRightInd w:val="0"/>
              <w:spacing w:before="0"/>
              <w:rPr>
                <w:rFonts w:eastAsia="Calibri" w:cs="Arial"/>
                <w:i/>
              </w:rPr>
            </w:pPr>
            <w:r w:rsidRPr="009B2B7D">
              <w:rPr>
                <w:rFonts w:eastAsia="Calibri" w:cs="Arial"/>
                <w:i/>
              </w:rPr>
              <w:t xml:space="preserve">Напомена: </w:t>
            </w:r>
          </w:p>
          <w:p w:rsidR="00175774" w:rsidRPr="009B2B7D" w:rsidRDefault="00175774" w:rsidP="009B2B7D">
            <w:pPr>
              <w:numPr>
                <w:ilvl w:val="0"/>
                <w:numId w:val="18"/>
              </w:numPr>
              <w:tabs>
                <w:tab w:val="left" w:pos="680"/>
              </w:tabs>
              <w:snapToGrid w:val="0"/>
              <w:spacing w:before="0"/>
              <w:ind w:left="714" w:hanging="357"/>
              <w:contextualSpacing/>
              <w:jc w:val="left"/>
              <w:rPr>
                <w:rFonts w:eastAsia="Calibri" w:cs="Arial"/>
                <w:i/>
              </w:rPr>
            </w:pPr>
            <w:r w:rsidRPr="009B2B7D">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9B2B7D" w:rsidRDefault="00175774" w:rsidP="009B2B7D">
            <w:pPr>
              <w:numPr>
                <w:ilvl w:val="0"/>
                <w:numId w:val="18"/>
              </w:numPr>
              <w:tabs>
                <w:tab w:val="left" w:pos="680"/>
              </w:tabs>
              <w:snapToGrid w:val="0"/>
              <w:spacing w:before="0"/>
              <w:ind w:left="714" w:hanging="357"/>
              <w:contextualSpacing/>
              <w:jc w:val="left"/>
              <w:rPr>
                <w:rFonts w:eastAsia="Calibri" w:cs="Arial"/>
                <w:i/>
              </w:rPr>
            </w:pPr>
            <w:r w:rsidRPr="009B2B7D">
              <w:rPr>
                <w:rFonts w:eastAsia="Calibri" w:cs="Arial"/>
                <w:i/>
              </w:rPr>
              <w:t>У случају да правно лице има више законских заступника, ове доказе доставити за сваког од њих</w:t>
            </w:r>
          </w:p>
          <w:p w:rsidR="00175774" w:rsidRPr="009B2B7D" w:rsidRDefault="00175774" w:rsidP="009B2B7D">
            <w:pPr>
              <w:numPr>
                <w:ilvl w:val="0"/>
                <w:numId w:val="18"/>
              </w:numPr>
              <w:tabs>
                <w:tab w:val="left" w:pos="680"/>
              </w:tabs>
              <w:snapToGrid w:val="0"/>
              <w:spacing w:before="0"/>
              <w:ind w:left="714" w:hanging="357"/>
              <w:contextualSpacing/>
              <w:jc w:val="left"/>
              <w:rPr>
                <w:rFonts w:eastAsia="Calibri" w:cs="Arial"/>
                <w:i/>
              </w:rPr>
            </w:pPr>
            <w:r w:rsidRPr="009B2B7D">
              <w:rPr>
                <w:rFonts w:eastAsia="Calibri" w:cs="Arial"/>
                <w:i/>
              </w:rPr>
              <w:t xml:space="preserve">У случају да понуду подноси група понуђача, ове доказе доставити за сваког </w:t>
            </w:r>
            <w:r w:rsidR="00B46D29" w:rsidRPr="009B2B7D">
              <w:rPr>
                <w:rFonts w:eastAsia="Calibri" w:cs="Arial"/>
                <w:i/>
                <w:lang w:val="sr-Cyrl-CS"/>
              </w:rPr>
              <w:t>члана групе понуђача</w:t>
            </w:r>
          </w:p>
          <w:p w:rsidR="00B46D29" w:rsidRPr="009B2B7D" w:rsidRDefault="00175774" w:rsidP="009B2B7D">
            <w:pPr>
              <w:numPr>
                <w:ilvl w:val="0"/>
                <w:numId w:val="18"/>
              </w:numPr>
              <w:tabs>
                <w:tab w:val="left" w:pos="680"/>
              </w:tabs>
              <w:snapToGrid w:val="0"/>
              <w:spacing w:before="0"/>
              <w:ind w:left="714" w:hanging="357"/>
              <w:contextualSpacing/>
              <w:jc w:val="left"/>
              <w:rPr>
                <w:rFonts w:cs="Arial"/>
              </w:rPr>
            </w:pPr>
            <w:r w:rsidRPr="009B2B7D">
              <w:rPr>
                <w:rFonts w:eastAsia="Calibri" w:cs="Arial"/>
                <w:i/>
              </w:rPr>
              <w:t xml:space="preserve">У случају да понуђач подноси понуду са подизвођачем, ове доказе доставити и за </w:t>
            </w:r>
            <w:r w:rsidR="00B46D29" w:rsidRPr="009B2B7D">
              <w:rPr>
                <w:rFonts w:eastAsia="Calibri" w:cs="Arial"/>
                <w:i/>
                <w:lang w:val="sr-Cyrl-CS"/>
              </w:rPr>
              <w:t xml:space="preserve">сваког </w:t>
            </w:r>
            <w:r w:rsidRPr="009B2B7D">
              <w:rPr>
                <w:rFonts w:eastAsia="Calibri" w:cs="Arial"/>
                <w:i/>
              </w:rPr>
              <w:t xml:space="preserve">подизвођача </w:t>
            </w:r>
          </w:p>
          <w:p w:rsidR="00B46D29" w:rsidRPr="009B2B7D" w:rsidRDefault="00175774" w:rsidP="009B2B7D">
            <w:pPr>
              <w:tabs>
                <w:tab w:val="left" w:pos="680"/>
              </w:tabs>
              <w:snapToGrid w:val="0"/>
              <w:spacing w:before="0"/>
              <w:contextualSpacing/>
              <w:jc w:val="left"/>
              <w:rPr>
                <w:rFonts w:cs="Arial"/>
                <w:lang w:val="sr-Cyrl-CS"/>
              </w:rPr>
            </w:pPr>
            <w:r w:rsidRPr="009B2B7D">
              <w:rPr>
                <w:rFonts w:eastAsia="Calibri" w:cs="Arial"/>
                <w:b/>
              </w:rPr>
              <w:t>Ови докази не могу бити старији од два месеца пре отварања понуда</w:t>
            </w:r>
            <w:r w:rsidRPr="009B2B7D">
              <w:rPr>
                <w:rFonts w:eastAsia="Calibri" w:cs="Arial"/>
              </w:rPr>
              <w:t>.</w:t>
            </w:r>
          </w:p>
        </w:tc>
      </w:tr>
      <w:tr w:rsidR="00175774" w:rsidRPr="009B2B7D" w:rsidTr="009B2B7D">
        <w:trPr>
          <w:trHeight w:val="6749"/>
          <w:jc w:val="center"/>
        </w:trPr>
        <w:tc>
          <w:tcPr>
            <w:tcW w:w="729" w:type="dxa"/>
            <w:vAlign w:val="center"/>
          </w:tcPr>
          <w:p w:rsidR="00175774" w:rsidRPr="009B2B7D" w:rsidRDefault="00175774" w:rsidP="009B2B7D">
            <w:pPr>
              <w:spacing w:before="0"/>
              <w:jc w:val="center"/>
              <w:rPr>
                <w:rFonts w:cs="Arial"/>
              </w:rPr>
            </w:pPr>
            <w:r w:rsidRPr="009B2B7D">
              <w:rPr>
                <w:rFonts w:cs="Arial"/>
              </w:rPr>
              <w:lastRenderedPageBreak/>
              <w:t>3.</w:t>
            </w:r>
          </w:p>
        </w:tc>
        <w:tc>
          <w:tcPr>
            <w:tcW w:w="8430" w:type="dxa"/>
            <w:vAlign w:val="center"/>
          </w:tcPr>
          <w:p w:rsidR="00175774" w:rsidRPr="009B2B7D" w:rsidRDefault="00175774" w:rsidP="009B2B7D">
            <w:pPr>
              <w:snapToGrid w:val="0"/>
              <w:spacing w:before="0"/>
              <w:rPr>
                <w:rFonts w:cs="Arial"/>
              </w:rPr>
            </w:pPr>
            <w:r w:rsidRPr="009B2B7D">
              <w:rPr>
                <w:rFonts w:cs="Arial"/>
                <w:b/>
                <w:u w:val="single"/>
              </w:rPr>
              <w:t>Услов</w:t>
            </w:r>
            <w:r w:rsidRPr="009B2B7D">
              <w:rPr>
                <w:rFonts w:cs="Arial"/>
                <w:u w:val="single"/>
              </w:rPr>
              <w:t>:</w:t>
            </w:r>
            <w:r w:rsidRPr="009B2B7D">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9B2B7D" w:rsidRDefault="00175774" w:rsidP="009B2B7D">
            <w:pPr>
              <w:autoSpaceDE w:val="0"/>
              <w:autoSpaceDN w:val="0"/>
              <w:adjustRightInd w:val="0"/>
              <w:spacing w:before="0"/>
              <w:rPr>
                <w:rFonts w:cs="Arial"/>
                <w:b/>
                <w:u w:val="single"/>
              </w:rPr>
            </w:pPr>
            <w:r w:rsidRPr="009B2B7D">
              <w:rPr>
                <w:rFonts w:cs="Arial"/>
                <w:b/>
                <w:u w:val="single"/>
              </w:rPr>
              <w:t>Доказ:</w:t>
            </w:r>
          </w:p>
          <w:p w:rsidR="00175774" w:rsidRPr="009B2B7D" w:rsidRDefault="00175774" w:rsidP="009B2B7D">
            <w:pPr>
              <w:snapToGrid w:val="0"/>
              <w:spacing w:before="0"/>
              <w:rPr>
                <w:rFonts w:eastAsia="Calibri" w:cs="Arial"/>
                <w:lang w:val="ru-RU"/>
              </w:rPr>
            </w:pPr>
            <w:r w:rsidRPr="009B2B7D">
              <w:rPr>
                <w:rFonts w:eastAsia="Calibri" w:cs="Arial"/>
                <w:lang w:val="ru-RU"/>
              </w:rPr>
              <w:t xml:space="preserve">- </w:t>
            </w:r>
            <w:r w:rsidRPr="009B2B7D">
              <w:rPr>
                <w:rFonts w:eastAsia="Calibri" w:cs="Arial"/>
                <w:b/>
                <w:lang w:val="ru-RU"/>
              </w:rPr>
              <w:t xml:space="preserve">за правно лице, предузетнике и физичка лица: </w:t>
            </w:r>
          </w:p>
          <w:p w:rsidR="00175774" w:rsidRPr="009B2B7D" w:rsidRDefault="00175774" w:rsidP="009B2B7D">
            <w:pPr>
              <w:snapToGrid w:val="0"/>
              <w:spacing w:before="0"/>
              <w:rPr>
                <w:rFonts w:eastAsia="Calibri" w:cs="Arial"/>
                <w:lang w:val="ru-RU"/>
              </w:rPr>
            </w:pPr>
            <w:r w:rsidRPr="009B2B7D">
              <w:rPr>
                <w:rFonts w:eastAsia="Calibri" w:cs="Arial"/>
                <w:b/>
                <w:lang w:val="ru-RU"/>
              </w:rPr>
              <w:t>1.Уверење Пореске управе</w:t>
            </w:r>
            <w:r w:rsidRPr="009B2B7D">
              <w:rPr>
                <w:rFonts w:eastAsia="Calibri" w:cs="Arial"/>
                <w:lang w:val="ru-RU"/>
              </w:rPr>
              <w:t xml:space="preserve"> Министарства финансија да је измирио доспеле </w:t>
            </w:r>
            <w:r w:rsidRPr="009B2B7D">
              <w:rPr>
                <w:rFonts w:cs="Arial"/>
                <w:lang w:val="ru-RU"/>
              </w:rPr>
              <w:t xml:space="preserve">порезе и доприносе </w:t>
            </w:r>
            <w:r w:rsidRPr="009B2B7D">
              <w:rPr>
                <w:rFonts w:eastAsia="Calibri" w:cs="Arial"/>
                <w:b/>
                <w:u w:val="single"/>
                <w:lang w:val="ru-RU"/>
              </w:rPr>
              <w:t>и</w:t>
            </w:r>
          </w:p>
          <w:p w:rsidR="00175774" w:rsidRPr="009B2B7D" w:rsidRDefault="00175774" w:rsidP="009B2B7D">
            <w:pPr>
              <w:spacing w:before="0"/>
              <w:rPr>
                <w:rFonts w:cs="Arial"/>
                <w:lang w:val="ru-RU"/>
              </w:rPr>
            </w:pPr>
            <w:r w:rsidRPr="009B2B7D">
              <w:rPr>
                <w:rFonts w:eastAsia="Calibri" w:cs="Arial"/>
                <w:b/>
                <w:lang w:val="ru-RU"/>
              </w:rPr>
              <w:t xml:space="preserve">2.Уверење Управе јавних прихода </w:t>
            </w:r>
            <w:r w:rsidR="00B24BAB" w:rsidRPr="009B2B7D">
              <w:rPr>
                <w:rFonts w:eastAsia="Calibri" w:cs="Arial"/>
                <w:b/>
                <w:lang w:val="ru-RU"/>
              </w:rPr>
              <w:t>локалне самоуправе (</w:t>
            </w:r>
            <w:r w:rsidRPr="009B2B7D">
              <w:rPr>
                <w:rFonts w:eastAsia="Calibri" w:cs="Arial"/>
                <w:b/>
                <w:lang w:val="ru-RU"/>
              </w:rPr>
              <w:t>града, односно општине</w:t>
            </w:r>
            <w:r w:rsidR="00B24BAB" w:rsidRPr="009B2B7D">
              <w:rPr>
                <w:rFonts w:cs="Arial"/>
                <w:lang w:val="ru-RU"/>
              </w:rPr>
              <w:t xml:space="preserve">) </w:t>
            </w:r>
            <w:r w:rsidRPr="009B2B7D">
              <w:rPr>
                <w:rFonts w:cs="Arial"/>
                <w:lang w:val="ru-RU"/>
              </w:rPr>
              <w:t>према месту седишта пореског обвезника правног лица</w:t>
            </w:r>
            <w:r w:rsidR="00B24BAB" w:rsidRPr="009B2B7D">
              <w:rPr>
                <w:rFonts w:cs="Arial"/>
                <w:lang w:val="ru-RU"/>
              </w:rPr>
              <w:t xml:space="preserve"> и предузетника</w:t>
            </w:r>
            <w:r w:rsidRPr="009B2B7D">
              <w:rPr>
                <w:rFonts w:cs="Arial"/>
                <w:lang w:val="ru-RU"/>
              </w:rPr>
              <w:t xml:space="preserve">, односно према пребивалишту физичког лица, </w:t>
            </w:r>
            <w:r w:rsidRPr="009B2B7D">
              <w:rPr>
                <w:rFonts w:eastAsia="Calibri" w:cs="Arial"/>
                <w:lang w:val="ru-RU"/>
              </w:rPr>
              <w:t xml:space="preserve">да је измирио обавезе по основу изворних локалних јавних прихода </w:t>
            </w:r>
          </w:p>
          <w:p w:rsidR="00175774" w:rsidRPr="009B2B7D" w:rsidRDefault="00175774" w:rsidP="009B2B7D">
            <w:pPr>
              <w:spacing w:before="0"/>
              <w:ind w:right="122"/>
              <w:rPr>
                <w:rFonts w:cs="Arial"/>
                <w:lang w:val="ru-RU"/>
              </w:rPr>
            </w:pPr>
            <w:r w:rsidRPr="009B2B7D">
              <w:rPr>
                <w:rFonts w:cs="Arial"/>
                <w:lang w:val="ru-RU"/>
              </w:rPr>
              <w:t>Напомена:</w:t>
            </w:r>
          </w:p>
          <w:p w:rsidR="00175774" w:rsidRPr="009B2B7D" w:rsidRDefault="00B24BAB" w:rsidP="009B2B7D">
            <w:pPr>
              <w:numPr>
                <w:ilvl w:val="0"/>
                <w:numId w:val="13"/>
              </w:numPr>
              <w:autoSpaceDE w:val="0"/>
              <w:autoSpaceDN w:val="0"/>
              <w:adjustRightInd w:val="0"/>
              <w:snapToGrid w:val="0"/>
              <w:spacing w:before="0"/>
              <w:ind w:hanging="357"/>
              <w:contextualSpacing/>
              <w:jc w:val="left"/>
              <w:rPr>
                <w:rFonts w:eastAsia="TimesNewRomanPSMT" w:cs="Arial"/>
                <w:b/>
                <w:u w:val="single"/>
              </w:rPr>
            </w:pPr>
            <w:r w:rsidRPr="009B2B7D">
              <w:rPr>
                <w:rFonts w:eastAsia="TimesNewRomanPSMT" w:cs="Arial"/>
                <w:i/>
              </w:rPr>
              <w:t>Уколико локална (општи</w:t>
            </w:r>
            <w:r w:rsidR="00175774" w:rsidRPr="009B2B7D">
              <w:rPr>
                <w:rFonts w:eastAsia="TimesNewRomanPSMT" w:cs="Arial"/>
                <w:i/>
              </w:rPr>
              <w:t>н</w:t>
            </w:r>
            <w:r w:rsidRPr="009B2B7D">
              <w:rPr>
                <w:rFonts w:eastAsia="TimesNewRomanPSMT" w:cs="Arial"/>
                <w:i/>
                <w:lang w:val="sr-Cyrl-CS"/>
              </w:rPr>
              <w:t>с</w:t>
            </w:r>
            <w:r w:rsidR="00175774" w:rsidRPr="009B2B7D">
              <w:rPr>
                <w:rFonts w:eastAsia="TimesNewRomanPSMT" w:cs="Arial"/>
                <w:i/>
              </w:rPr>
              <w:t>ка) управа</w:t>
            </w:r>
            <w:r w:rsidRPr="009B2B7D">
              <w:rPr>
                <w:rFonts w:eastAsia="TimesNewRomanPSMT" w:cs="Arial"/>
                <w:i/>
                <w:lang w:val="sr-Cyrl-CS"/>
              </w:rPr>
              <w:t xml:space="preserve"> јавних приход</w:t>
            </w:r>
            <w:r w:rsidR="00175774" w:rsidRPr="009B2B7D">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B2B7D">
              <w:rPr>
                <w:rFonts w:eastAsia="TimesNewRomanPSMT" w:cs="Arial"/>
                <w:i/>
                <w:lang w:val="sr-Cyrl-CS"/>
              </w:rPr>
              <w:t xml:space="preserve">јавних прихода </w:t>
            </w:r>
            <w:r w:rsidR="00175774" w:rsidRPr="009B2B7D">
              <w:rPr>
                <w:rFonts w:eastAsia="TimesNewRomanPSMT" w:cs="Arial"/>
                <w:i/>
              </w:rPr>
              <w:t xml:space="preserve">приложи и потврде </w:t>
            </w:r>
            <w:r w:rsidRPr="009B2B7D">
              <w:rPr>
                <w:rFonts w:eastAsia="TimesNewRomanPSMT" w:cs="Arial"/>
                <w:i/>
                <w:lang w:val="sr-Cyrl-CS"/>
              </w:rPr>
              <w:t xml:space="preserve">тих </w:t>
            </w:r>
            <w:r w:rsidR="00175774" w:rsidRPr="009B2B7D">
              <w:rPr>
                <w:rFonts w:eastAsia="TimesNewRomanPSMT" w:cs="Arial"/>
                <w:i/>
              </w:rPr>
              <w:t>осталих лок</w:t>
            </w:r>
            <w:r w:rsidRPr="009B2B7D">
              <w:rPr>
                <w:rFonts w:eastAsia="TimesNewRomanPSMT" w:cs="Arial"/>
                <w:i/>
                <w:lang w:val="sr-Cyrl-CS"/>
              </w:rPr>
              <w:t>а</w:t>
            </w:r>
            <w:r w:rsidR="00175774" w:rsidRPr="009B2B7D">
              <w:rPr>
                <w:rFonts w:eastAsia="TimesNewRomanPSMT" w:cs="Arial"/>
                <w:i/>
              </w:rPr>
              <w:t xml:space="preserve">лних органа/организација/установа </w:t>
            </w:r>
          </w:p>
          <w:p w:rsidR="00175774" w:rsidRPr="009B2B7D" w:rsidRDefault="00175774" w:rsidP="009B2B7D">
            <w:pPr>
              <w:numPr>
                <w:ilvl w:val="0"/>
                <w:numId w:val="13"/>
              </w:numPr>
              <w:autoSpaceDE w:val="0"/>
              <w:autoSpaceDN w:val="0"/>
              <w:adjustRightInd w:val="0"/>
              <w:snapToGrid w:val="0"/>
              <w:spacing w:before="0"/>
              <w:ind w:hanging="357"/>
              <w:contextualSpacing/>
              <w:jc w:val="left"/>
              <w:rPr>
                <w:rFonts w:eastAsia="Calibri" w:cs="Arial"/>
                <w:i/>
              </w:rPr>
            </w:pPr>
            <w:r w:rsidRPr="009B2B7D">
              <w:rPr>
                <w:rFonts w:eastAsia="TimesNewRomanPSMT" w:cs="Arial"/>
                <w:i/>
              </w:rPr>
              <w:t xml:space="preserve">Уколико је понуђач у поступку приватизације, уместо горе наведена два доказа, потребно је доставити </w:t>
            </w:r>
            <w:r w:rsidRPr="009B2B7D">
              <w:rPr>
                <w:rFonts w:eastAsia="TimesNewRomanPSMT" w:cs="Arial"/>
                <w:b/>
                <w:i/>
              </w:rPr>
              <w:t>у</w:t>
            </w:r>
            <w:r w:rsidRPr="009B2B7D">
              <w:rPr>
                <w:rFonts w:eastAsia="Calibri" w:cs="Arial"/>
                <w:b/>
                <w:i/>
                <w:lang w:val="ru-RU"/>
              </w:rPr>
              <w:t>верење Агенције за приватизацију да се налази у поступку приватизације</w:t>
            </w:r>
          </w:p>
          <w:p w:rsidR="00175774" w:rsidRPr="009B2B7D" w:rsidRDefault="00175774" w:rsidP="009B2B7D">
            <w:pPr>
              <w:numPr>
                <w:ilvl w:val="0"/>
                <w:numId w:val="13"/>
              </w:numPr>
              <w:tabs>
                <w:tab w:val="left" w:pos="680"/>
              </w:tabs>
              <w:snapToGrid w:val="0"/>
              <w:spacing w:before="0"/>
              <w:ind w:hanging="357"/>
              <w:contextualSpacing/>
              <w:jc w:val="left"/>
              <w:rPr>
                <w:rFonts w:eastAsia="Calibri" w:cs="Arial"/>
                <w:i/>
              </w:rPr>
            </w:pPr>
            <w:r w:rsidRPr="009B2B7D">
              <w:rPr>
                <w:rFonts w:eastAsia="Calibri" w:cs="Arial"/>
                <w:i/>
              </w:rPr>
              <w:t>У случају да понуду подноси група понуђача, ове доказе доставити за сваког учесника из групе</w:t>
            </w:r>
          </w:p>
          <w:p w:rsidR="00175774" w:rsidRPr="009B2B7D" w:rsidRDefault="00175774" w:rsidP="009B2B7D">
            <w:pPr>
              <w:numPr>
                <w:ilvl w:val="0"/>
                <w:numId w:val="17"/>
              </w:numPr>
              <w:tabs>
                <w:tab w:val="left" w:pos="680"/>
              </w:tabs>
              <w:snapToGrid w:val="0"/>
              <w:spacing w:before="0"/>
              <w:contextualSpacing/>
              <w:jc w:val="left"/>
              <w:rPr>
                <w:rFonts w:cs="Arial"/>
              </w:rPr>
            </w:pPr>
            <w:r w:rsidRPr="009B2B7D">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9B2B7D" w:rsidRDefault="00175774" w:rsidP="009B2B7D">
            <w:pPr>
              <w:tabs>
                <w:tab w:val="left" w:pos="680"/>
              </w:tabs>
              <w:snapToGrid w:val="0"/>
              <w:spacing w:before="0"/>
              <w:contextualSpacing/>
              <w:rPr>
                <w:rFonts w:cs="Arial"/>
                <w:i/>
              </w:rPr>
            </w:pPr>
            <w:r w:rsidRPr="009B2B7D">
              <w:rPr>
                <w:rFonts w:eastAsia="Calibri" w:cs="Arial"/>
                <w:b/>
              </w:rPr>
              <w:t xml:space="preserve">Ови докази не могу бити старији од два месеца </w:t>
            </w:r>
            <w:r w:rsidR="00B24BAB" w:rsidRPr="009B2B7D">
              <w:rPr>
                <w:rFonts w:eastAsia="Calibri" w:cs="Arial"/>
                <w:b/>
                <w:lang w:val="sr-Cyrl-CS"/>
              </w:rPr>
              <w:t>пре</w:t>
            </w:r>
            <w:r w:rsidRPr="009B2B7D">
              <w:rPr>
                <w:rFonts w:eastAsia="Calibri" w:cs="Arial"/>
                <w:b/>
              </w:rPr>
              <w:t xml:space="preserve"> отварања понуда</w:t>
            </w:r>
            <w:r w:rsidRPr="009B2B7D">
              <w:rPr>
                <w:rFonts w:eastAsia="Calibri" w:cs="Arial"/>
              </w:rPr>
              <w:t>.</w:t>
            </w:r>
          </w:p>
        </w:tc>
      </w:tr>
      <w:tr w:rsidR="00175774" w:rsidRPr="009B2B7D" w:rsidTr="008112A2">
        <w:trPr>
          <w:jc w:val="center"/>
        </w:trPr>
        <w:tc>
          <w:tcPr>
            <w:tcW w:w="729" w:type="dxa"/>
            <w:vAlign w:val="center"/>
          </w:tcPr>
          <w:p w:rsidR="00175774" w:rsidRPr="009B2B7D" w:rsidRDefault="00175774" w:rsidP="009B2B7D">
            <w:pPr>
              <w:spacing w:before="0"/>
              <w:jc w:val="center"/>
              <w:rPr>
                <w:rFonts w:cs="Arial"/>
              </w:rPr>
            </w:pPr>
            <w:r w:rsidRPr="009B2B7D">
              <w:rPr>
                <w:rFonts w:cs="Arial"/>
              </w:rPr>
              <w:t xml:space="preserve">4. </w:t>
            </w:r>
          </w:p>
        </w:tc>
        <w:tc>
          <w:tcPr>
            <w:tcW w:w="8430" w:type="dxa"/>
          </w:tcPr>
          <w:p w:rsidR="00733A9D" w:rsidRPr="009B2B7D" w:rsidRDefault="00175774" w:rsidP="009B2B7D">
            <w:pPr>
              <w:snapToGrid w:val="0"/>
              <w:spacing w:before="0"/>
              <w:rPr>
                <w:rFonts w:cs="Arial"/>
                <w:b/>
                <w:u w:val="single"/>
              </w:rPr>
            </w:pPr>
            <w:r w:rsidRPr="009B2B7D">
              <w:rPr>
                <w:rFonts w:cs="Arial"/>
                <w:b/>
                <w:u w:val="single"/>
              </w:rPr>
              <w:t>Услов:</w:t>
            </w:r>
          </w:p>
          <w:p w:rsidR="00175774" w:rsidRPr="009B2B7D" w:rsidRDefault="00175774" w:rsidP="009B2B7D">
            <w:pPr>
              <w:snapToGrid w:val="0"/>
              <w:spacing w:before="0"/>
              <w:rPr>
                <w:rFonts w:cs="Arial"/>
              </w:rPr>
            </w:pPr>
            <w:r w:rsidRPr="009B2B7D">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B2B7D" w:rsidRPr="009B2B7D" w:rsidRDefault="009B2B7D" w:rsidP="009B2B7D">
            <w:pPr>
              <w:autoSpaceDE w:val="0"/>
              <w:autoSpaceDN w:val="0"/>
              <w:adjustRightInd w:val="0"/>
              <w:spacing w:before="0"/>
              <w:rPr>
                <w:rFonts w:cs="Arial"/>
                <w:b/>
                <w:u w:val="single"/>
              </w:rPr>
            </w:pPr>
          </w:p>
          <w:p w:rsidR="00175774" w:rsidRPr="009B2B7D" w:rsidRDefault="00175774" w:rsidP="009B2B7D">
            <w:pPr>
              <w:autoSpaceDE w:val="0"/>
              <w:autoSpaceDN w:val="0"/>
              <w:adjustRightInd w:val="0"/>
              <w:spacing w:before="0"/>
              <w:rPr>
                <w:rFonts w:cs="Arial"/>
                <w:b/>
                <w:u w:val="single"/>
              </w:rPr>
            </w:pPr>
            <w:r w:rsidRPr="009B2B7D">
              <w:rPr>
                <w:rFonts w:cs="Arial"/>
                <w:b/>
                <w:u w:val="single"/>
              </w:rPr>
              <w:t>Доказ:</w:t>
            </w:r>
          </w:p>
          <w:p w:rsidR="00175774" w:rsidRPr="009B2B7D" w:rsidRDefault="00175774" w:rsidP="009B2B7D">
            <w:pPr>
              <w:spacing w:before="0"/>
              <w:rPr>
                <w:rFonts w:cs="Arial"/>
                <w:b/>
              </w:rPr>
            </w:pPr>
            <w:r w:rsidRPr="009B2B7D">
              <w:rPr>
                <w:rFonts w:cs="Arial"/>
              </w:rPr>
              <w:t>Потписан и оверен Образац изјаве на основу члана 75. став 2. З</w:t>
            </w:r>
            <w:r w:rsidR="00400E2E" w:rsidRPr="009B2B7D">
              <w:rPr>
                <w:rFonts w:cs="Arial"/>
                <w:lang w:val="sr-Cyrl-RS"/>
              </w:rPr>
              <w:t>акона</w:t>
            </w:r>
            <w:r w:rsidR="00BF39C7" w:rsidRPr="009B2B7D">
              <w:rPr>
                <w:rFonts w:cs="Arial"/>
                <w:lang w:val="sr-Cyrl-RS"/>
              </w:rPr>
              <w:t xml:space="preserve"> </w:t>
            </w:r>
            <w:r w:rsidRPr="009B2B7D">
              <w:rPr>
                <w:rFonts w:cs="Arial"/>
              </w:rPr>
              <w:t>(</w:t>
            </w:r>
            <w:r w:rsidR="004F27AA" w:rsidRPr="009B2B7D">
              <w:rPr>
                <w:rFonts w:cs="Arial"/>
              </w:rPr>
              <w:t>Образац бр</w:t>
            </w:r>
            <w:r w:rsidR="004F27AA" w:rsidRPr="009B2B7D">
              <w:rPr>
                <w:rFonts w:cs="Arial"/>
                <w:lang w:val="sr-Cyrl-RS"/>
              </w:rPr>
              <w:t>. 4</w:t>
            </w:r>
            <w:r w:rsidRPr="009B2B7D">
              <w:rPr>
                <w:rFonts w:cs="Arial"/>
              </w:rPr>
              <w:t>)</w:t>
            </w:r>
          </w:p>
          <w:p w:rsidR="005E487E" w:rsidRPr="009B2B7D" w:rsidRDefault="00175774" w:rsidP="009B2B7D">
            <w:pPr>
              <w:snapToGrid w:val="0"/>
              <w:spacing w:before="0"/>
              <w:rPr>
                <w:rFonts w:cs="Arial"/>
                <w:lang w:val="sr-Cyrl-CS"/>
              </w:rPr>
            </w:pPr>
            <w:r w:rsidRPr="009B2B7D">
              <w:rPr>
                <w:rFonts w:cs="Arial"/>
                <w:i/>
              </w:rPr>
              <w:t>Напомена:</w:t>
            </w:r>
          </w:p>
          <w:p w:rsidR="005E487E" w:rsidRPr="009B2B7D" w:rsidRDefault="00175774" w:rsidP="009B2B7D">
            <w:pPr>
              <w:numPr>
                <w:ilvl w:val="0"/>
                <w:numId w:val="19"/>
              </w:numPr>
              <w:snapToGrid w:val="0"/>
              <w:spacing w:before="0"/>
              <w:rPr>
                <w:rFonts w:cs="Arial"/>
                <w:i/>
                <w:lang w:val="sr-Cyrl-CS"/>
              </w:rPr>
            </w:pPr>
            <w:r w:rsidRPr="009B2B7D">
              <w:rPr>
                <w:rFonts w:cs="Arial"/>
                <w:i/>
              </w:rPr>
              <w:t xml:space="preserve">Изјава мора да буде потписана од стране овалшћеног лица </w:t>
            </w:r>
            <w:r w:rsidR="005E487E" w:rsidRPr="009B2B7D">
              <w:rPr>
                <w:rFonts w:cs="Arial"/>
                <w:i/>
                <w:lang w:val="sr-Cyrl-CS"/>
              </w:rPr>
              <w:t>за заступање понуђача</w:t>
            </w:r>
            <w:r w:rsidRPr="009B2B7D">
              <w:rPr>
                <w:rFonts w:cs="Arial"/>
                <w:i/>
              </w:rPr>
              <w:t xml:space="preserve"> и оверена печатом. </w:t>
            </w:r>
          </w:p>
          <w:p w:rsidR="005E487E" w:rsidRPr="009B2B7D" w:rsidRDefault="00175774" w:rsidP="009B2B7D">
            <w:pPr>
              <w:numPr>
                <w:ilvl w:val="0"/>
                <w:numId w:val="19"/>
              </w:numPr>
              <w:snapToGrid w:val="0"/>
              <w:spacing w:before="0"/>
              <w:rPr>
                <w:rFonts w:cs="Arial"/>
              </w:rPr>
            </w:pPr>
            <w:r w:rsidRPr="009B2B7D">
              <w:rPr>
                <w:rFonts w:cs="Arial"/>
                <w:i/>
              </w:rPr>
              <w:t xml:space="preserve">Уколико понуду подноси група понуђача Изјава мора бити </w:t>
            </w:r>
            <w:r w:rsidR="005E487E" w:rsidRPr="009B2B7D">
              <w:rPr>
                <w:rFonts w:cs="Arial"/>
                <w:i/>
                <w:lang w:val="sr-Cyrl-CS"/>
              </w:rPr>
              <w:t>достављена за сваког члана групе понуђача. Изјава мора бити</w:t>
            </w:r>
            <w:r w:rsidRPr="009B2B7D">
              <w:rPr>
                <w:rFonts w:cs="Arial"/>
                <w:i/>
              </w:rPr>
              <w:t xml:space="preserve"> потписана од стране овлашћеног лица </w:t>
            </w:r>
            <w:r w:rsidR="005E487E" w:rsidRPr="009B2B7D">
              <w:rPr>
                <w:rFonts w:cs="Arial"/>
                <w:i/>
                <w:lang w:val="sr-Cyrl-CS"/>
              </w:rPr>
              <w:t xml:space="preserve">за заступање </w:t>
            </w:r>
            <w:r w:rsidRPr="009B2B7D">
              <w:rPr>
                <w:rFonts w:cs="Arial"/>
                <w:i/>
              </w:rPr>
              <w:t xml:space="preserve">понуђача из групе понуђача и оверена печатом.  </w:t>
            </w:r>
          </w:p>
        </w:tc>
      </w:tr>
      <w:tr w:rsidR="005A5695" w:rsidRPr="009B2B7D" w:rsidTr="008112A2">
        <w:trPr>
          <w:jc w:val="center"/>
        </w:trPr>
        <w:tc>
          <w:tcPr>
            <w:tcW w:w="729" w:type="dxa"/>
            <w:vAlign w:val="center"/>
          </w:tcPr>
          <w:p w:rsidR="005A5695" w:rsidRPr="009B2B7D" w:rsidRDefault="001A05E4" w:rsidP="009B2B7D">
            <w:pPr>
              <w:spacing w:before="0"/>
              <w:jc w:val="center"/>
              <w:rPr>
                <w:rFonts w:cs="Arial"/>
                <w:lang w:val="sr-Cyrl-RS"/>
              </w:rPr>
            </w:pPr>
            <w:r w:rsidRPr="009B2B7D">
              <w:rPr>
                <w:rFonts w:cs="Arial"/>
                <w:lang w:val="sr-Cyrl-RS"/>
              </w:rPr>
              <w:lastRenderedPageBreak/>
              <w:t>5.</w:t>
            </w:r>
          </w:p>
        </w:tc>
        <w:tc>
          <w:tcPr>
            <w:tcW w:w="8430" w:type="dxa"/>
          </w:tcPr>
          <w:p w:rsidR="00383205" w:rsidRPr="009B2B7D" w:rsidRDefault="001A05E4" w:rsidP="009B2B7D">
            <w:pPr>
              <w:snapToGrid w:val="0"/>
              <w:spacing w:before="0"/>
              <w:rPr>
                <w:rFonts w:cs="Arial"/>
                <w:b/>
                <w:u w:val="single"/>
              </w:rPr>
            </w:pPr>
            <w:r w:rsidRPr="009B2B7D">
              <w:rPr>
                <w:rFonts w:cs="Arial"/>
                <w:b/>
                <w:u w:val="single"/>
              </w:rPr>
              <w:t>Услов:</w:t>
            </w:r>
          </w:p>
          <w:p w:rsidR="001A05E4" w:rsidRPr="009B2B7D" w:rsidRDefault="001A05E4" w:rsidP="009B2B7D">
            <w:pPr>
              <w:snapToGrid w:val="0"/>
              <w:spacing w:before="0"/>
              <w:rPr>
                <w:rFonts w:cs="Arial"/>
                <w:b/>
                <w:u w:val="single"/>
                <w:lang w:val="sr-Cyrl-RS"/>
              </w:rPr>
            </w:pPr>
            <w:r w:rsidRPr="009B2B7D">
              <w:rPr>
                <w:rFonts w:cs="Arial"/>
                <w:lang w:val="sr-Cyrl-RS"/>
              </w:rPr>
              <w:t xml:space="preserve">Да </w:t>
            </w:r>
            <w:r w:rsidRPr="009B2B7D">
              <w:rPr>
                <w:rFonts w:cs="Arial"/>
                <w:lang w:val="sr-Latn-CS"/>
              </w:rPr>
              <w:t xml:space="preserve">има важећу дозволу надлежног органа за </w:t>
            </w:r>
            <w:r w:rsidRPr="009B2B7D">
              <w:rPr>
                <w:rFonts w:cs="Arial"/>
                <w:lang w:val="sr-Cyrl-RS"/>
              </w:rPr>
              <w:t>радно оспособљавање, професионалну рехабилитацију и запошљавање лица са инвалидитетом</w:t>
            </w:r>
            <w:r w:rsidRPr="009B2B7D">
              <w:rPr>
                <w:rFonts w:cs="Arial"/>
                <w:b/>
                <w:u w:val="single"/>
                <w:lang w:val="sr-Cyrl-RS"/>
              </w:rPr>
              <w:t>.</w:t>
            </w:r>
          </w:p>
          <w:p w:rsidR="009B2B7D" w:rsidRPr="009B2B7D" w:rsidRDefault="009B2B7D" w:rsidP="009B2B7D">
            <w:pPr>
              <w:snapToGrid w:val="0"/>
              <w:spacing w:before="0"/>
              <w:rPr>
                <w:rFonts w:cs="Arial"/>
                <w:b/>
                <w:u w:val="single"/>
              </w:rPr>
            </w:pPr>
          </w:p>
          <w:p w:rsidR="00383205" w:rsidRPr="009B2B7D" w:rsidRDefault="001A05E4" w:rsidP="009B2B7D">
            <w:pPr>
              <w:snapToGrid w:val="0"/>
              <w:spacing w:before="0"/>
              <w:rPr>
                <w:rFonts w:cs="Arial"/>
                <w:b/>
                <w:u w:val="single"/>
              </w:rPr>
            </w:pPr>
            <w:r w:rsidRPr="009B2B7D">
              <w:rPr>
                <w:rFonts w:cs="Arial"/>
                <w:b/>
                <w:u w:val="single"/>
              </w:rPr>
              <w:t>Доказ:</w:t>
            </w:r>
          </w:p>
          <w:p w:rsidR="001A05E4" w:rsidRPr="009B2B7D" w:rsidRDefault="001A05E4" w:rsidP="009B2B7D">
            <w:pPr>
              <w:snapToGrid w:val="0"/>
              <w:spacing w:before="0"/>
              <w:rPr>
                <w:rFonts w:cs="Arial"/>
                <w:lang w:val="sr-Cyrl-CS"/>
              </w:rPr>
            </w:pPr>
            <w:r w:rsidRPr="009B2B7D">
              <w:rPr>
                <w:rFonts w:cs="Arial"/>
                <w:lang w:val="sr-Cyrl-CS"/>
              </w:rPr>
              <w:t>Решење министарства надлежног за послове запошљавања којим се доказује да су испуњени услови из Члана 36. Закона о професионалној рехабилитацији и запошљавању особа са инвалидитетом „</w:t>
            </w:r>
            <w:r w:rsidR="00400E2E" w:rsidRPr="009B2B7D">
              <w:rPr>
                <w:rFonts w:cs="Arial"/>
                <w:lang w:val="sr-Cyrl-RS"/>
              </w:rPr>
              <w:t>Сл. Гласник РС</w:t>
            </w:r>
            <w:r w:rsidRPr="009B2B7D">
              <w:rPr>
                <w:rFonts w:cs="Arial"/>
                <w:lang w:val="sr-Cyrl-CS"/>
              </w:rPr>
              <w:t>“ број 36/2009 и 32/2013</w:t>
            </w:r>
          </w:p>
          <w:p w:rsidR="001A05E4" w:rsidRPr="009B2B7D" w:rsidRDefault="001A05E4" w:rsidP="009B2B7D">
            <w:pPr>
              <w:snapToGrid w:val="0"/>
              <w:spacing w:before="0"/>
              <w:rPr>
                <w:rFonts w:cs="Arial"/>
                <w:lang w:val="sr-Cyrl-CS"/>
              </w:rPr>
            </w:pPr>
            <w:r w:rsidRPr="009B2B7D">
              <w:rPr>
                <w:rFonts w:cs="Arial"/>
                <w:i/>
              </w:rPr>
              <w:t>Напомена:</w:t>
            </w:r>
          </w:p>
          <w:p w:rsidR="001A05E4" w:rsidRPr="009B2B7D" w:rsidRDefault="001A05E4" w:rsidP="009B2B7D">
            <w:pPr>
              <w:snapToGrid w:val="0"/>
              <w:spacing w:before="0"/>
              <w:rPr>
                <w:rFonts w:cs="Arial"/>
                <w:bCs/>
                <w:i/>
                <w:lang w:val="sr-Cyrl-CS"/>
              </w:rPr>
            </w:pPr>
            <w:r w:rsidRPr="009B2B7D">
              <w:rPr>
                <w:rFonts w:cs="Arial"/>
                <w:bCs/>
                <w:i/>
                <w:lang w:val="sr-Cyrl-CS"/>
              </w:rPr>
              <w:t>-У случају да понуду подноси група понуђача, овај доказ доставити за сваког учесника из групе</w:t>
            </w:r>
          </w:p>
          <w:p w:rsidR="001A05E4" w:rsidRPr="009B2B7D" w:rsidRDefault="001A05E4" w:rsidP="009B2B7D">
            <w:pPr>
              <w:snapToGrid w:val="0"/>
              <w:spacing w:before="0"/>
              <w:rPr>
                <w:rFonts w:cs="Arial"/>
                <w:lang w:val="sr-Cyrl-RS"/>
              </w:rPr>
            </w:pPr>
            <w:r w:rsidRPr="009B2B7D">
              <w:rPr>
                <w:rFonts w:cs="Arial"/>
                <w:bCs/>
                <w:i/>
                <w:lang w:val="sr-Cyrl-C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5A5695" w:rsidRPr="009B2B7D" w:rsidTr="008112A2">
        <w:trPr>
          <w:jc w:val="center"/>
        </w:trPr>
        <w:tc>
          <w:tcPr>
            <w:tcW w:w="729" w:type="dxa"/>
            <w:vAlign w:val="center"/>
          </w:tcPr>
          <w:p w:rsidR="005A5695" w:rsidRPr="009B2B7D" w:rsidRDefault="005A5695" w:rsidP="009B2B7D">
            <w:pPr>
              <w:spacing w:before="0"/>
              <w:jc w:val="center"/>
              <w:rPr>
                <w:rFonts w:cs="Arial"/>
              </w:rPr>
            </w:pPr>
          </w:p>
        </w:tc>
        <w:tc>
          <w:tcPr>
            <w:tcW w:w="8430" w:type="dxa"/>
          </w:tcPr>
          <w:p w:rsidR="001A05E4" w:rsidRPr="009B2B7D" w:rsidRDefault="001A05E4" w:rsidP="009B2B7D">
            <w:pPr>
              <w:suppressAutoHyphens/>
              <w:spacing w:before="0"/>
              <w:ind w:right="-180"/>
              <w:jc w:val="center"/>
              <w:rPr>
                <w:rFonts w:cs="Arial"/>
                <w:b/>
                <w:i/>
                <w:lang w:val="sr-Cyrl-CS" w:eastAsia="ar-SA"/>
              </w:rPr>
            </w:pPr>
            <w:r w:rsidRPr="009B2B7D">
              <w:rPr>
                <w:rFonts w:cs="Arial"/>
                <w:b/>
                <w:lang w:val="sr-Cyrl-CS" w:eastAsia="ar-SA"/>
              </w:rPr>
              <w:t>4.2  ДОДАТНИ УСЛОВИ</w:t>
            </w:r>
          </w:p>
          <w:p w:rsidR="005A5695" w:rsidRPr="009B2B7D" w:rsidRDefault="001A05E4" w:rsidP="009B2B7D">
            <w:pPr>
              <w:suppressAutoHyphens/>
              <w:snapToGrid w:val="0"/>
              <w:spacing w:before="0"/>
              <w:jc w:val="center"/>
              <w:rPr>
                <w:rFonts w:cs="Arial"/>
                <w:b/>
                <w:lang w:val="sr-Cyrl-CS" w:eastAsia="ar-SA"/>
              </w:rPr>
            </w:pPr>
            <w:r w:rsidRPr="009B2B7D">
              <w:rPr>
                <w:rFonts w:cs="Arial"/>
                <w:b/>
                <w:lang w:val="sr-Cyrl-CS" w:eastAsia="ar-SA"/>
              </w:rPr>
              <w:t xml:space="preserve">ЗА УЧЕШЋЕ У ПОСТУПКУ ЈАВНЕ НАБАВКЕ ИЗ ЧЛАНА 76. </w:t>
            </w:r>
            <w:r w:rsidR="00C14149" w:rsidRPr="009B2B7D">
              <w:rPr>
                <w:rFonts w:cs="Arial"/>
                <w:b/>
                <w:lang w:val="sr-Cyrl-CS" w:eastAsia="ar-SA"/>
              </w:rPr>
              <w:t>Закона</w:t>
            </w:r>
          </w:p>
        </w:tc>
      </w:tr>
      <w:tr w:rsidR="005A5695" w:rsidRPr="009B2B7D" w:rsidTr="008112A2">
        <w:trPr>
          <w:jc w:val="center"/>
        </w:trPr>
        <w:tc>
          <w:tcPr>
            <w:tcW w:w="729" w:type="dxa"/>
            <w:vAlign w:val="center"/>
          </w:tcPr>
          <w:p w:rsidR="005A5695" w:rsidRPr="009B2B7D" w:rsidRDefault="001A05E4" w:rsidP="009B2B7D">
            <w:pPr>
              <w:spacing w:before="0"/>
              <w:jc w:val="center"/>
              <w:rPr>
                <w:rFonts w:cs="Arial"/>
                <w:lang w:val="sr-Cyrl-RS"/>
              </w:rPr>
            </w:pPr>
            <w:r w:rsidRPr="009B2B7D">
              <w:rPr>
                <w:rFonts w:cs="Arial"/>
                <w:lang w:val="sr-Cyrl-RS"/>
              </w:rPr>
              <w:t>6.</w:t>
            </w:r>
          </w:p>
        </w:tc>
        <w:tc>
          <w:tcPr>
            <w:tcW w:w="8430" w:type="dxa"/>
          </w:tcPr>
          <w:p w:rsidR="008A4F55" w:rsidRDefault="008A4F55" w:rsidP="009B2B7D">
            <w:pPr>
              <w:suppressAutoHyphens/>
              <w:autoSpaceDE w:val="0"/>
              <w:autoSpaceDN w:val="0"/>
              <w:adjustRightInd w:val="0"/>
              <w:spacing w:before="0"/>
              <w:rPr>
                <w:rFonts w:cs="Arial"/>
                <w:b/>
                <w:lang w:val="sr-Cyrl-CS" w:eastAsia="ar-SA"/>
              </w:rPr>
            </w:pPr>
            <w:r>
              <w:rPr>
                <w:rFonts w:cs="Arial"/>
                <w:b/>
                <w:lang w:val="sr-Cyrl-CS" w:eastAsia="ar-SA"/>
              </w:rPr>
              <w:t>ФИНАНСИЈСКИ КАПАЦИТЕТ:</w:t>
            </w:r>
          </w:p>
          <w:p w:rsidR="00486413" w:rsidRPr="009B2B7D" w:rsidRDefault="00486413" w:rsidP="009B2B7D">
            <w:pPr>
              <w:suppressAutoHyphens/>
              <w:autoSpaceDE w:val="0"/>
              <w:autoSpaceDN w:val="0"/>
              <w:adjustRightInd w:val="0"/>
              <w:spacing w:before="0"/>
              <w:rPr>
                <w:rFonts w:cs="Arial"/>
                <w:b/>
                <w:lang w:val="sr-Cyrl-CS" w:eastAsia="ar-SA"/>
              </w:rPr>
            </w:pPr>
            <w:r w:rsidRPr="009B2B7D">
              <w:rPr>
                <w:rFonts w:cs="Arial"/>
                <w:b/>
                <w:lang w:val="sr-Cyrl-CS" w:eastAsia="ar-SA"/>
              </w:rPr>
              <w:t xml:space="preserve">Услов: </w:t>
            </w:r>
          </w:p>
          <w:p w:rsidR="00486413" w:rsidRPr="009B2B7D" w:rsidRDefault="00486413" w:rsidP="009B2B7D">
            <w:pPr>
              <w:numPr>
                <w:ilvl w:val="0"/>
                <w:numId w:val="27"/>
              </w:numPr>
              <w:tabs>
                <w:tab w:val="left" w:pos="1440"/>
              </w:tabs>
              <w:suppressAutoHyphens/>
              <w:spacing w:before="0"/>
              <w:contextualSpacing/>
              <w:rPr>
                <w:rFonts w:eastAsia="Calibri" w:cs="Arial"/>
                <w:lang w:val="sr-Latn-CS"/>
              </w:rPr>
            </w:pPr>
            <w:r w:rsidRPr="009B2B7D">
              <w:rPr>
                <w:rFonts w:eastAsia="Calibri" w:cs="Arial"/>
                <w:lang w:val="sr-Latn-CS"/>
              </w:rPr>
              <w:t xml:space="preserve">позитиван резултат пословања у </w:t>
            </w:r>
            <w:r w:rsidR="007F6F6A" w:rsidRPr="009B2B7D">
              <w:rPr>
                <w:rFonts w:eastAsia="Calibri" w:cs="Arial"/>
                <w:lang w:val="sr-Latn-CS"/>
              </w:rPr>
              <w:t>три обрачунске године (2014., 2015. и 2016</w:t>
            </w:r>
            <w:r w:rsidRPr="009B2B7D">
              <w:rPr>
                <w:rFonts w:eastAsia="Calibri" w:cs="Arial"/>
                <w:lang w:val="sr-Latn-CS"/>
              </w:rPr>
              <w:t>.);</w:t>
            </w:r>
          </w:p>
          <w:p w:rsidR="00486413" w:rsidRPr="009B2B7D" w:rsidRDefault="00486413" w:rsidP="009B2B7D">
            <w:pPr>
              <w:numPr>
                <w:ilvl w:val="0"/>
                <w:numId w:val="27"/>
              </w:numPr>
              <w:tabs>
                <w:tab w:val="left" w:pos="1440"/>
              </w:tabs>
              <w:suppressAutoHyphens/>
              <w:spacing w:before="0"/>
              <w:contextualSpacing/>
              <w:rPr>
                <w:rFonts w:eastAsia="Calibri" w:cs="Arial"/>
                <w:lang w:val="sr-Latn-CS"/>
              </w:rPr>
            </w:pPr>
            <w:r w:rsidRPr="009B2B7D">
              <w:rPr>
                <w:rFonts w:eastAsia="Calibri" w:cs="Arial"/>
                <w:lang w:val="sr-Latn-CS"/>
              </w:rPr>
              <w:t xml:space="preserve">у претходних </w:t>
            </w:r>
            <w:r w:rsidRPr="009B2B7D">
              <w:rPr>
                <w:rFonts w:eastAsia="Calibri" w:cs="Arial"/>
                <w:lang w:val="sr-Cyrl-RS"/>
              </w:rPr>
              <w:t>6</w:t>
            </w:r>
            <w:r w:rsidRPr="009B2B7D">
              <w:rPr>
                <w:rFonts w:eastAsia="Calibri" w:cs="Arial"/>
                <w:lang w:val="sr-Latn-CS"/>
              </w:rPr>
              <w:t xml:space="preserve"> месеци пре дана објављивања позива на Порталу јавних набавки није имао блокаду на својим текућим рачунима;</w:t>
            </w:r>
          </w:p>
          <w:p w:rsidR="00486413" w:rsidRPr="009B2B7D" w:rsidRDefault="00486413" w:rsidP="009B2B7D">
            <w:pPr>
              <w:suppressAutoHyphens/>
              <w:autoSpaceDE w:val="0"/>
              <w:autoSpaceDN w:val="0"/>
              <w:adjustRightInd w:val="0"/>
              <w:spacing w:before="0"/>
              <w:ind w:left="420"/>
              <w:rPr>
                <w:rFonts w:cs="Arial"/>
                <w:lang w:val="sr-Cyrl-CS" w:eastAsia="sr-Latn-CS"/>
              </w:rPr>
            </w:pPr>
          </w:p>
          <w:p w:rsidR="00486413" w:rsidRPr="009B2B7D" w:rsidRDefault="00486413" w:rsidP="009B2B7D">
            <w:pPr>
              <w:suppressAutoHyphens/>
              <w:autoSpaceDE w:val="0"/>
              <w:autoSpaceDN w:val="0"/>
              <w:adjustRightInd w:val="0"/>
              <w:spacing w:before="0"/>
              <w:rPr>
                <w:rFonts w:cs="Arial"/>
                <w:b/>
                <w:u w:val="single"/>
                <w:lang w:val="sr-Cyrl-CS" w:eastAsia="ar-SA"/>
              </w:rPr>
            </w:pPr>
            <w:r w:rsidRPr="009B2B7D">
              <w:rPr>
                <w:rFonts w:cs="Arial"/>
                <w:b/>
                <w:u w:val="single"/>
                <w:lang w:val="sr-Cyrl-CS" w:eastAsia="ar-SA"/>
              </w:rPr>
              <w:t xml:space="preserve">Докази: </w:t>
            </w:r>
          </w:p>
          <w:p w:rsidR="00486413" w:rsidRPr="009B2B7D" w:rsidRDefault="00486413" w:rsidP="009B2B7D">
            <w:pPr>
              <w:numPr>
                <w:ilvl w:val="1"/>
                <w:numId w:val="26"/>
              </w:numPr>
              <w:tabs>
                <w:tab w:val="num" w:pos="1080"/>
              </w:tabs>
              <w:suppressAutoHyphens/>
              <w:spacing w:before="0"/>
              <w:ind w:left="780"/>
              <w:rPr>
                <w:rFonts w:cs="Arial"/>
                <w:lang w:val="sr-Cyrl-CS" w:eastAsia="ar-SA"/>
              </w:rPr>
            </w:pPr>
            <w:r w:rsidRPr="009B2B7D">
              <w:rPr>
                <w:rFonts w:cs="Arial"/>
                <w:lang w:val="sr-Cyrl-CS" w:eastAsia="ar-SA"/>
              </w:rPr>
              <w:t xml:space="preserve">Биланс стања и Биланс успеха за </w:t>
            </w:r>
            <w:r w:rsidR="007F6F6A" w:rsidRPr="009B2B7D">
              <w:rPr>
                <w:rFonts w:cs="Arial"/>
                <w:lang w:val="sr-Cyrl-CS" w:eastAsia="ar-SA"/>
              </w:rPr>
              <w:t>три обрачунске године  (2014., 2015. и 2016</w:t>
            </w:r>
            <w:r w:rsidRPr="009B2B7D">
              <w:rPr>
                <w:rFonts w:cs="Arial"/>
                <w:lang w:val="sr-Cyrl-CS" w:eastAsia="ar-SA"/>
              </w:rPr>
              <w:t xml:space="preserve">.), са мишљењем овлашћеног ревизора, ако такво мишљење постоји; Ако понуђач није субјект ревизије у складу са Законом о рачуноводству и Законом о ревизији </w:t>
            </w:r>
            <w:r w:rsidR="00400E2E" w:rsidRPr="009B2B7D">
              <w:rPr>
                <w:rFonts w:cs="Arial"/>
                <w:lang w:val="sr-Cyrl-RS" w:eastAsia="ar-SA"/>
              </w:rPr>
              <w:t xml:space="preserve">(„Службени гласник РС“, бр. 62/2013) </w:t>
            </w:r>
            <w:r w:rsidRPr="009B2B7D">
              <w:rPr>
                <w:rFonts w:cs="Arial"/>
                <w:lang w:val="sr-Cyrl-CS" w:eastAsia="ar-SA"/>
              </w:rPr>
              <w:t>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rsidR="00486413" w:rsidRPr="009B2B7D" w:rsidRDefault="00486413" w:rsidP="009B2B7D">
            <w:pPr>
              <w:suppressAutoHyphens/>
              <w:spacing w:before="0"/>
              <w:ind w:left="720" w:firstLine="720"/>
              <w:rPr>
                <w:rFonts w:cs="Arial"/>
                <w:lang w:val="sr-Cyrl-CS" w:eastAsia="ar-SA"/>
              </w:rPr>
            </w:pPr>
          </w:p>
          <w:p w:rsidR="00486413" w:rsidRPr="009B2B7D" w:rsidRDefault="00486413" w:rsidP="009B2B7D">
            <w:pPr>
              <w:suppressAutoHyphens/>
              <w:spacing w:before="0"/>
              <w:ind w:left="720" w:firstLine="720"/>
              <w:rPr>
                <w:rFonts w:cs="Arial"/>
                <w:b/>
                <w:lang w:val="sr-Cyrl-CS" w:eastAsia="ar-SA"/>
              </w:rPr>
            </w:pPr>
            <w:r w:rsidRPr="009B2B7D">
              <w:rPr>
                <w:rFonts w:cs="Arial"/>
                <w:b/>
                <w:lang w:val="sr-Cyrl-CS" w:eastAsia="ar-SA"/>
              </w:rPr>
              <w:t>или</w:t>
            </w:r>
          </w:p>
          <w:p w:rsidR="00486413" w:rsidRPr="009B2B7D" w:rsidRDefault="00486413" w:rsidP="009B2B7D">
            <w:pPr>
              <w:numPr>
                <w:ilvl w:val="1"/>
                <w:numId w:val="26"/>
              </w:numPr>
              <w:suppressAutoHyphens/>
              <w:spacing w:before="0"/>
              <w:ind w:left="780"/>
              <w:contextualSpacing/>
              <w:rPr>
                <w:rFonts w:eastAsia="Calibri" w:cs="Arial"/>
                <w:lang w:val="sr-Latn-CS"/>
              </w:rPr>
            </w:pPr>
            <w:r w:rsidRPr="009B2B7D">
              <w:rPr>
                <w:rFonts w:eastAsia="Calibri" w:cs="Arial"/>
                <w:lang w:val="sr-Latn-CS"/>
              </w:rPr>
              <w:t xml:space="preserve">Извештај о бонитету, образац БОН ЈН за </w:t>
            </w:r>
            <w:r w:rsidR="007F6F6A" w:rsidRPr="009B2B7D">
              <w:rPr>
                <w:rFonts w:eastAsia="Calibri" w:cs="Arial"/>
                <w:lang w:val="sr-Latn-CS"/>
              </w:rPr>
              <w:t>три обрачунске године (2014., 2015. и 2016</w:t>
            </w:r>
            <w:r w:rsidRPr="009B2B7D">
              <w:rPr>
                <w:rFonts w:eastAsia="Calibri" w:cs="Arial"/>
                <w:lang w:val="sr-Latn-CS"/>
              </w:rPr>
              <w:t xml:space="preserve">.) издат од стране Агенције за привредне регистре </w:t>
            </w:r>
          </w:p>
          <w:p w:rsidR="00486413" w:rsidRPr="009B2B7D" w:rsidRDefault="00486413" w:rsidP="009B2B7D">
            <w:pPr>
              <w:suppressAutoHyphens/>
              <w:spacing w:before="0"/>
              <w:ind w:left="780" w:firstLine="720"/>
              <w:rPr>
                <w:rFonts w:cs="Arial"/>
                <w:b/>
                <w:lang w:val="sr-Cyrl-CS" w:eastAsia="ar-SA"/>
              </w:rPr>
            </w:pPr>
            <w:r w:rsidRPr="009B2B7D">
              <w:rPr>
                <w:rFonts w:cs="Arial"/>
                <w:b/>
                <w:lang w:val="sr-Cyrl-CS" w:eastAsia="ar-SA"/>
              </w:rPr>
              <w:t>и</w:t>
            </w:r>
          </w:p>
          <w:p w:rsidR="00486413" w:rsidRPr="009B2B7D" w:rsidRDefault="00486413" w:rsidP="009B2B7D">
            <w:pPr>
              <w:numPr>
                <w:ilvl w:val="1"/>
                <w:numId w:val="26"/>
              </w:numPr>
              <w:tabs>
                <w:tab w:val="num" w:pos="1080"/>
              </w:tabs>
              <w:suppressAutoHyphens/>
              <w:autoSpaceDE w:val="0"/>
              <w:autoSpaceDN w:val="0"/>
              <w:adjustRightInd w:val="0"/>
              <w:spacing w:before="0"/>
              <w:ind w:left="780"/>
              <w:rPr>
                <w:rFonts w:cs="Arial"/>
                <w:b/>
                <w:lang w:val="sr-Cyrl-CS" w:eastAsia="ar-SA"/>
              </w:rPr>
            </w:pPr>
            <w:r w:rsidRPr="009B2B7D">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w:t>
            </w:r>
            <w:r w:rsidRPr="009B2B7D">
              <w:rPr>
                <w:rFonts w:cs="Arial"/>
                <w:lang w:val="sr-Cyrl-RS" w:eastAsia="ar-SA"/>
              </w:rPr>
              <w:t>6</w:t>
            </w:r>
            <w:r w:rsidRPr="009B2B7D">
              <w:rPr>
                <w:rFonts w:cs="Arial"/>
                <w:lang w:val="sr-Cyrl-CS" w:eastAsia="ar-SA"/>
              </w:rPr>
              <w:t xml:space="preserve"> месеци пре дана објављивања позива на Порталу јавних набавки. </w:t>
            </w:r>
          </w:p>
          <w:p w:rsidR="00486413" w:rsidRPr="009B2B7D" w:rsidRDefault="00486413" w:rsidP="009B2B7D">
            <w:pPr>
              <w:autoSpaceDE w:val="0"/>
              <w:autoSpaceDN w:val="0"/>
              <w:adjustRightInd w:val="0"/>
              <w:spacing w:before="0"/>
              <w:ind w:left="1440"/>
              <w:rPr>
                <w:rFonts w:cs="Arial"/>
                <w:b/>
                <w:lang w:val="sr-Cyrl-CS" w:eastAsia="ar-SA"/>
              </w:rPr>
            </w:pPr>
          </w:p>
          <w:p w:rsidR="005A5695" w:rsidRPr="009B2B7D" w:rsidRDefault="00486413" w:rsidP="009B2B7D">
            <w:pPr>
              <w:suppressAutoHyphens/>
              <w:autoSpaceDE w:val="0"/>
              <w:autoSpaceDN w:val="0"/>
              <w:adjustRightInd w:val="0"/>
              <w:spacing w:before="0"/>
              <w:ind w:left="708"/>
              <w:rPr>
                <w:rFonts w:cs="Arial"/>
                <w:lang w:val="sr-Cyrl-CS" w:eastAsia="ar-SA"/>
              </w:rPr>
            </w:pPr>
            <w:r w:rsidRPr="009B2B7D">
              <w:rPr>
                <w:rFonts w:cs="Arial"/>
                <w:b/>
                <w:lang w:val="sr-Cyrl-CS" w:eastAsia="ar-SA"/>
              </w:rPr>
              <w:t>Напомена</w:t>
            </w:r>
            <w:r w:rsidRPr="009B2B7D">
              <w:rPr>
                <w:rFonts w:cs="Arial"/>
                <w:lang w:val="sr-Cyrl-CS" w:eastAsia="ar-SA"/>
              </w:rPr>
              <w:t xml:space="preserve">: Уколико Извештај о бонитету БОН-ЈН садржи податке о неликвидности за наведених претходних </w:t>
            </w:r>
            <w:r w:rsidRPr="009B2B7D">
              <w:rPr>
                <w:rFonts w:cs="Arial"/>
                <w:lang w:val="sr-Cyrl-RS" w:eastAsia="ar-SA"/>
              </w:rPr>
              <w:t xml:space="preserve">6 </w:t>
            </w:r>
            <w:r w:rsidRPr="009B2B7D">
              <w:rPr>
                <w:rFonts w:cs="Arial"/>
                <w:lang w:val="sr-Cyrl-CS" w:eastAsia="ar-SA"/>
              </w:rPr>
              <w:t>месеци, није неопходно достављати потврду Народне банке Србије.</w:t>
            </w:r>
          </w:p>
        </w:tc>
      </w:tr>
      <w:tr w:rsidR="005A5695" w:rsidRPr="009B2B7D" w:rsidTr="009B2B7D">
        <w:trPr>
          <w:trHeight w:val="3320"/>
          <w:jc w:val="center"/>
        </w:trPr>
        <w:tc>
          <w:tcPr>
            <w:tcW w:w="729" w:type="dxa"/>
            <w:vAlign w:val="center"/>
          </w:tcPr>
          <w:p w:rsidR="005A5695" w:rsidRPr="009B2B7D" w:rsidRDefault="001A05E4" w:rsidP="009B2B7D">
            <w:pPr>
              <w:spacing w:before="0"/>
              <w:jc w:val="center"/>
              <w:rPr>
                <w:rFonts w:cs="Arial"/>
                <w:lang w:val="sr-Cyrl-RS"/>
              </w:rPr>
            </w:pPr>
            <w:r w:rsidRPr="009B2B7D">
              <w:rPr>
                <w:rFonts w:cs="Arial"/>
                <w:lang w:val="sr-Cyrl-RS"/>
              </w:rPr>
              <w:lastRenderedPageBreak/>
              <w:t>7.</w:t>
            </w:r>
          </w:p>
        </w:tc>
        <w:tc>
          <w:tcPr>
            <w:tcW w:w="8430" w:type="dxa"/>
          </w:tcPr>
          <w:p w:rsidR="008A4F55" w:rsidRDefault="00FF1705" w:rsidP="009B2B7D">
            <w:pPr>
              <w:snapToGrid w:val="0"/>
              <w:spacing w:before="0"/>
              <w:rPr>
                <w:rFonts w:cs="Arial"/>
                <w:b/>
                <w:u w:val="single"/>
                <w:lang w:val="sr-Cyrl-CS"/>
              </w:rPr>
            </w:pPr>
            <w:r>
              <w:rPr>
                <w:rFonts w:cs="Arial"/>
                <w:b/>
                <w:u w:val="single"/>
                <w:lang w:val="sr-Cyrl-CS"/>
              </w:rPr>
              <w:t>ПОСЛОВНИ КАПАЦИТЕТ:</w:t>
            </w:r>
          </w:p>
          <w:p w:rsidR="00FF1705" w:rsidRDefault="00486413" w:rsidP="00FF1705">
            <w:pPr>
              <w:snapToGrid w:val="0"/>
              <w:spacing w:before="0"/>
              <w:rPr>
                <w:rFonts w:cs="Arial"/>
                <w:b/>
                <w:u w:val="single"/>
                <w:lang w:val="sr-Cyrl-CS"/>
              </w:rPr>
            </w:pPr>
            <w:r w:rsidRPr="009B2B7D">
              <w:rPr>
                <w:rFonts w:cs="Arial"/>
                <w:b/>
                <w:u w:val="single"/>
                <w:lang w:val="sr-Cyrl-CS"/>
              </w:rPr>
              <w:t xml:space="preserve">Услов: </w:t>
            </w:r>
          </w:p>
          <w:p w:rsidR="00486413" w:rsidRPr="009B2B7D" w:rsidRDefault="00486413" w:rsidP="00FF1705">
            <w:pPr>
              <w:snapToGrid w:val="0"/>
              <w:spacing w:before="0"/>
              <w:rPr>
                <w:rFonts w:cs="Arial"/>
                <w:b/>
                <w:u w:val="single"/>
                <w:lang w:val="sr-Latn-CS"/>
              </w:rPr>
            </w:pPr>
            <w:r w:rsidRPr="009B2B7D">
              <w:rPr>
                <w:rFonts w:cs="Arial"/>
                <w:lang w:val="sr-Latn-CS"/>
              </w:rPr>
              <w:t xml:space="preserve">Да </w:t>
            </w:r>
            <w:r w:rsidRPr="009B2B7D">
              <w:rPr>
                <w:rFonts w:cs="Arial"/>
                <w:lang w:val="sr-Cyrl-RS"/>
              </w:rPr>
              <w:t xml:space="preserve">је у </w:t>
            </w:r>
            <w:r w:rsidR="00AC40A2">
              <w:rPr>
                <w:rFonts w:cs="Arial"/>
                <w:lang w:val="sr-Cyrl-RS"/>
              </w:rPr>
              <w:t xml:space="preserve">претходне </w:t>
            </w:r>
            <w:r w:rsidR="007F6F6A" w:rsidRPr="009B2B7D">
              <w:rPr>
                <w:rFonts w:cs="Arial"/>
                <w:lang w:val="sr-Cyrl-RS"/>
              </w:rPr>
              <w:t>три г</w:t>
            </w:r>
            <w:r w:rsidR="00AC40A2">
              <w:rPr>
                <w:rFonts w:cs="Arial"/>
                <w:lang w:val="sr-Cyrl-RS"/>
              </w:rPr>
              <w:t xml:space="preserve">одине, пре истека рока за подношење понуда, </w:t>
            </w:r>
            <w:r w:rsidRPr="009B2B7D">
              <w:rPr>
                <w:rFonts w:cs="Arial"/>
                <w:lang w:val="sr-Cyrl-RS"/>
              </w:rPr>
              <w:t>понуђач испоручио добра која су предмет јавне набавке минималне укупне вредности од 100.000.000,00 динара без ПДВ</w:t>
            </w:r>
          </w:p>
          <w:p w:rsidR="00486413" w:rsidRPr="009B2B7D" w:rsidRDefault="00486413" w:rsidP="009B2B7D">
            <w:pPr>
              <w:numPr>
                <w:ilvl w:val="0"/>
                <w:numId w:val="28"/>
              </w:numPr>
              <w:snapToGrid w:val="0"/>
              <w:spacing w:before="0"/>
              <w:rPr>
                <w:rFonts w:cs="Arial"/>
                <w:lang w:val="sr-Latn-RS"/>
              </w:rPr>
            </w:pPr>
            <w:r w:rsidRPr="009B2B7D">
              <w:rPr>
                <w:rFonts w:cs="Arial"/>
                <w:lang w:val="sr-Latn-CS"/>
              </w:rPr>
              <w:t>Да</w:t>
            </w:r>
            <w:r w:rsidRPr="009B2B7D">
              <w:rPr>
                <w:rFonts w:cs="Arial"/>
                <w:lang w:val="sr-Cyrl-RS"/>
              </w:rPr>
              <w:t xml:space="preserve"> понуђач поседује сертификат</w:t>
            </w:r>
            <w:r w:rsidR="004E0A83" w:rsidRPr="009B2B7D">
              <w:rPr>
                <w:rFonts w:cs="Arial"/>
                <w:lang w:val="sr-Latn-RS"/>
              </w:rPr>
              <w:t xml:space="preserve"> SRPS ISO 9001:2008</w:t>
            </w:r>
            <w:r w:rsidR="004E0A83" w:rsidRPr="009B2B7D">
              <w:rPr>
                <w:rFonts w:cs="Arial"/>
                <w:lang w:val="sr-Cyrl-RS"/>
              </w:rPr>
              <w:t xml:space="preserve"> ИЛИ </w:t>
            </w:r>
            <w:r w:rsidR="004E0A83" w:rsidRPr="009B2B7D">
              <w:rPr>
                <w:rFonts w:cs="Arial"/>
                <w:lang w:val="sr-Latn-RS"/>
              </w:rPr>
              <w:t>SRPS ISO 9001:2015</w:t>
            </w:r>
          </w:p>
          <w:p w:rsidR="009B2B7D" w:rsidRPr="009B2B7D" w:rsidRDefault="009B2B7D" w:rsidP="009B2B7D">
            <w:pPr>
              <w:snapToGrid w:val="0"/>
              <w:spacing w:before="0"/>
              <w:rPr>
                <w:rFonts w:cs="Arial"/>
                <w:b/>
                <w:u w:val="single"/>
                <w:lang w:val="sr-Cyrl-RS"/>
              </w:rPr>
            </w:pPr>
          </w:p>
          <w:p w:rsidR="00486413" w:rsidRPr="009B2B7D" w:rsidRDefault="00486413" w:rsidP="009B2B7D">
            <w:pPr>
              <w:snapToGrid w:val="0"/>
              <w:spacing w:before="0"/>
              <w:rPr>
                <w:rFonts w:cs="Arial"/>
                <w:b/>
                <w:u w:val="single"/>
                <w:lang w:val="sr-Cyrl-RS"/>
              </w:rPr>
            </w:pPr>
            <w:r w:rsidRPr="009B2B7D">
              <w:rPr>
                <w:rFonts w:cs="Arial"/>
                <w:b/>
                <w:u w:val="single"/>
                <w:lang w:val="sr-Cyrl-RS"/>
              </w:rPr>
              <w:t>Докази:</w:t>
            </w:r>
          </w:p>
          <w:p w:rsidR="00486413" w:rsidRPr="009B2B7D" w:rsidRDefault="000A1D65" w:rsidP="009B2B7D">
            <w:pPr>
              <w:pStyle w:val="ListParagraph"/>
              <w:numPr>
                <w:ilvl w:val="0"/>
                <w:numId w:val="25"/>
              </w:numPr>
              <w:snapToGrid w:val="0"/>
              <w:spacing w:before="0" w:after="0" w:line="240" w:lineRule="auto"/>
              <w:rPr>
                <w:rFonts w:ascii="Arial" w:hAnsi="Arial" w:cs="Arial"/>
                <w:lang w:val="sr-Cyrl-RS"/>
              </w:rPr>
            </w:pPr>
            <w:r w:rsidRPr="009B2B7D">
              <w:rPr>
                <w:rFonts w:ascii="Arial" w:hAnsi="Arial" w:cs="Arial"/>
                <w:lang w:val="sr-Cyrl-CS"/>
              </w:rPr>
              <w:t xml:space="preserve">Референтна листа у складу са </w:t>
            </w:r>
            <w:r w:rsidR="00417532" w:rsidRPr="009B2B7D">
              <w:rPr>
                <w:rFonts w:ascii="Arial" w:hAnsi="Arial" w:cs="Arial"/>
                <w:lang w:val="sr-Cyrl-CS"/>
              </w:rPr>
              <w:t xml:space="preserve">обрасцем </w:t>
            </w:r>
            <w:r w:rsidR="00486413" w:rsidRPr="009B2B7D">
              <w:rPr>
                <w:rFonts w:ascii="Arial" w:hAnsi="Arial" w:cs="Arial"/>
                <w:lang w:val="sr-Cyrl-RS"/>
              </w:rPr>
              <w:t>„</w:t>
            </w:r>
            <w:r w:rsidRPr="009B2B7D">
              <w:rPr>
                <w:rFonts w:ascii="Arial" w:hAnsi="Arial" w:cs="Arial"/>
              </w:rPr>
              <w:t>Списак испоручених добара– стручне референце</w:t>
            </w:r>
            <w:r w:rsidR="00486413" w:rsidRPr="009B2B7D">
              <w:rPr>
                <w:rFonts w:ascii="Arial" w:hAnsi="Arial" w:cs="Arial"/>
                <w:lang w:val="sr-Cyrl-RS"/>
              </w:rPr>
              <w:t>“</w:t>
            </w:r>
          </w:p>
          <w:p w:rsidR="000A1D65" w:rsidRPr="009B2B7D" w:rsidRDefault="000A1D65" w:rsidP="009B2B7D">
            <w:pPr>
              <w:pStyle w:val="ListParagraph"/>
              <w:numPr>
                <w:ilvl w:val="0"/>
                <w:numId w:val="25"/>
              </w:numPr>
              <w:snapToGrid w:val="0"/>
              <w:spacing w:before="0" w:after="0" w:line="240" w:lineRule="auto"/>
              <w:rPr>
                <w:rFonts w:ascii="Arial" w:hAnsi="Arial" w:cs="Arial"/>
                <w:lang w:val="sr-Cyrl-RS"/>
              </w:rPr>
            </w:pPr>
            <w:r w:rsidRPr="009B2B7D">
              <w:rPr>
                <w:rFonts w:ascii="Arial" w:hAnsi="Arial" w:cs="Arial"/>
                <w:lang w:val="sr-Cyrl-CS"/>
              </w:rPr>
              <w:t xml:space="preserve">Потврда, једна или више, претходних наручилаца/купаца у складу са </w:t>
            </w:r>
            <w:r w:rsidR="00417532" w:rsidRPr="009B2B7D">
              <w:rPr>
                <w:rFonts w:ascii="Arial" w:hAnsi="Arial" w:cs="Arial"/>
                <w:lang w:val="sr-Cyrl-CS"/>
              </w:rPr>
              <w:t xml:space="preserve">обрасцем </w:t>
            </w:r>
            <w:r w:rsidRPr="009B2B7D">
              <w:rPr>
                <w:rFonts w:ascii="Arial" w:hAnsi="Arial" w:cs="Arial"/>
                <w:lang w:val="sr-Cyrl-CS"/>
              </w:rPr>
              <w:t xml:space="preserve"> </w:t>
            </w:r>
            <w:r w:rsidR="00417532" w:rsidRPr="009B2B7D">
              <w:rPr>
                <w:rFonts w:ascii="Arial" w:hAnsi="Arial" w:cs="Arial"/>
                <w:lang w:val="sr-Cyrl-CS"/>
              </w:rPr>
              <w:t>„Потврда о референтним набавкама“</w:t>
            </w:r>
          </w:p>
          <w:p w:rsidR="00486413" w:rsidRPr="009B2B7D" w:rsidRDefault="00486413" w:rsidP="009B2B7D">
            <w:pPr>
              <w:numPr>
                <w:ilvl w:val="0"/>
                <w:numId w:val="28"/>
              </w:numPr>
              <w:snapToGrid w:val="0"/>
              <w:spacing w:before="0"/>
              <w:rPr>
                <w:rFonts w:cs="Arial"/>
                <w:lang w:val="sr-Cyrl-RS"/>
              </w:rPr>
            </w:pPr>
            <w:r w:rsidRPr="009B2B7D">
              <w:rPr>
                <w:rFonts w:cs="Arial"/>
              </w:rPr>
              <w:t xml:space="preserve">Важећи сертификат </w:t>
            </w:r>
            <w:r w:rsidR="004E0A83" w:rsidRPr="009B2B7D">
              <w:rPr>
                <w:rFonts w:cs="Arial"/>
                <w:lang w:val="sr-Latn-RS"/>
              </w:rPr>
              <w:t>SRPS ISO 9001:2008</w:t>
            </w:r>
            <w:r w:rsidR="004E0A83" w:rsidRPr="009B2B7D">
              <w:rPr>
                <w:rFonts w:cs="Arial"/>
                <w:lang w:val="sr-Cyrl-RS"/>
              </w:rPr>
              <w:t xml:space="preserve"> ИЛИ </w:t>
            </w:r>
            <w:r w:rsidR="004E0A83" w:rsidRPr="009B2B7D">
              <w:rPr>
                <w:rFonts w:cs="Arial"/>
                <w:lang w:val="sr-Latn-RS"/>
              </w:rPr>
              <w:t>SRPS ISO 9001:2015</w:t>
            </w:r>
          </w:p>
        </w:tc>
      </w:tr>
      <w:tr w:rsidR="001A05E4" w:rsidRPr="009B2B7D" w:rsidTr="008112A2">
        <w:trPr>
          <w:jc w:val="center"/>
        </w:trPr>
        <w:tc>
          <w:tcPr>
            <w:tcW w:w="729" w:type="dxa"/>
            <w:vAlign w:val="center"/>
          </w:tcPr>
          <w:p w:rsidR="001A05E4" w:rsidRPr="009B2B7D" w:rsidRDefault="001A05E4" w:rsidP="009B2B7D">
            <w:pPr>
              <w:spacing w:before="0"/>
              <w:jc w:val="center"/>
              <w:rPr>
                <w:rFonts w:cs="Arial"/>
                <w:lang w:val="sr-Cyrl-RS"/>
              </w:rPr>
            </w:pPr>
            <w:r w:rsidRPr="009B2B7D">
              <w:rPr>
                <w:rFonts w:cs="Arial"/>
                <w:lang w:val="sr-Cyrl-RS"/>
              </w:rPr>
              <w:t>8.</w:t>
            </w:r>
          </w:p>
        </w:tc>
        <w:tc>
          <w:tcPr>
            <w:tcW w:w="8430" w:type="dxa"/>
          </w:tcPr>
          <w:p w:rsidR="00FF1705" w:rsidRDefault="00FF1705" w:rsidP="009B2B7D">
            <w:pPr>
              <w:snapToGrid w:val="0"/>
              <w:spacing w:before="0"/>
              <w:rPr>
                <w:rFonts w:cs="Arial"/>
                <w:b/>
                <w:u w:val="single"/>
                <w:lang w:val="sr-Cyrl-CS"/>
              </w:rPr>
            </w:pPr>
            <w:r>
              <w:rPr>
                <w:rFonts w:cs="Arial"/>
                <w:b/>
                <w:u w:val="single"/>
                <w:lang w:val="sr-Cyrl-CS"/>
              </w:rPr>
              <w:t>ТЕХНИЧКИ КАПАЦИТЕТ:</w:t>
            </w:r>
          </w:p>
          <w:p w:rsidR="00FF1705" w:rsidRDefault="00486413" w:rsidP="00FF1705">
            <w:pPr>
              <w:snapToGrid w:val="0"/>
              <w:spacing w:before="0"/>
              <w:rPr>
                <w:rFonts w:cs="Arial"/>
                <w:b/>
                <w:u w:val="single"/>
                <w:lang w:val="sr-Cyrl-CS"/>
              </w:rPr>
            </w:pPr>
            <w:r w:rsidRPr="009B2B7D">
              <w:rPr>
                <w:rFonts w:cs="Arial"/>
                <w:b/>
                <w:u w:val="single"/>
                <w:lang w:val="sr-Cyrl-CS"/>
              </w:rPr>
              <w:t xml:space="preserve">Услов: </w:t>
            </w:r>
          </w:p>
          <w:p w:rsidR="00486413" w:rsidRPr="009B2B7D" w:rsidRDefault="00486413" w:rsidP="00FF1705">
            <w:pPr>
              <w:snapToGrid w:val="0"/>
              <w:spacing w:before="0"/>
              <w:rPr>
                <w:rFonts w:cs="Arial"/>
              </w:rPr>
            </w:pPr>
            <w:r w:rsidRPr="009B2B7D">
              <w:rPr>
                <w:rFonts w:cs="Arial"/>
                <w:lang w:val="sr-Latn-CS"/>
              </w:rPr>
              <w:t xml:space="preserve">Да </w:t>
            </w:r>
            <w:r w:rsidRPr="009B2B7D">
              <w:rPr>
                <w:rFonts w:cs="Arial"/>
                <w:lang w:val="sr-Cyrl-RS"/>
              </w:rPr>
              <w:t>има минимум једно возило за транспорт</w:t>
            </w:r>
          </w:p>
          <w:p w:rsidR="009B2B7D" w:rsidRPr="009B2B7D" w:rsidRDefault="009B2B7D" w:rsidP="009B2B7D">
            <w:pPr>
              <w:snapToGrid w:val="0"/>
              <w:spacing w:before="0"/>
              <w:ind w:left="720"/>
              <w:rPr>
                <w:rFonts w:cs="Arial"/>
              </w:rPr>
            </w:pPr>
          </w:p>
          <w:p w:rsidR="00486413" w:rsidRPr="009B2B7D" w:rsidRDefault="0067250D" w:rsidP="009B2B7D">
            <w:pPr>
              <w:snapToGrid w:val="0"/>
              <w:spacing w:before="0"/>
              <w:rPr>
                <w:rFonts w:cs="Arial"/>
                <w:b/>
                <w:u w:val="single"/>
                <w:lang w:val="sr-Cyrl-RS"/>
              </w:rPr>
            </w:pPr>
            <w:r w:rsidRPr="009B2B7D">
              <w:rPr>
                <w:rFonts w:cs="Arial"/>
                <w:b/>
                <w:u w:val="single"/>
                <w:lang w:val="sr-Cyrl-RS"/>
              </w:rPr>
              <w:t>Доказ</w:t>
            </w:r>
            <w:r w:rsidR="00486413" w:rsidRPr="009B2B7D">
              <w:rPr>
                <w:rFonts w:cs="Arial"/>
                <w:b/>
                <w:u w:val="single"/>
                <w:lang w:val="sr-Cyrl-RS"/>
              </w:rPr>
              <w:t>:</w:t>
            </w:r>
          </w:p>
          <w:p w:rsidR="001A05E4" w:rsidRPr="009B2B7D" w:rsidRDefault="0067250D" w:rsidP="009B2B7D">
            <w:pPr>
              <w:pStyle w:val="ListParagraph"/>
              <w:numPr>
                <w:ilvl w:val="0"/>
                <w:numId w:val="25"/>
              </w:numPr>
              <w:snapToGrid w:val="0"/>
              <w:spacing w:before="0" w:after="0" w:line="240" w:lineRule="auto"/>
              <w:rPr>
                <w:rFonts w:ascii="Arial" w:hAnsi="Arial" w:cs="Arial"/>
                <w:u w:val="single"/>
              </w:rPr>
            </w:pPr>
            <w:r w:rsidRPr="009B2B7D">
              <w:rPr>
                <w:rFonts w:ascii="Arial" w:hAnsi="Arial" w:cs="Arial"/>
                <w:lang w:val="ru-RU"/>
              </w:rPr>
              <w:t>фотокопија саобраћајне дозволе са важећом регистрацијом или фотокопија уговора о закупу или лизингу возила</w:t>
            </w:r>
          </w:p>
        </w:tc>
      </w:tr>
      <w:tr w:rsidR="001A05E4" w:rsidRPr="009B2B7D" w:rsidTr="008112A2">
        <w:trPr>
          <w:jc w:val="center"/>
        </w:trPr>
        <w:tc>
          <w:tcPr>
            <w:tcW w:w="729" w:type="dxa"/>
            <w:vAlign w:val="center"/>
          </w:tcPr>
          <w:p w:rsidR="001A05E4" w:rsidRPr="009B2B7D" w:rsidRDefault="001A05E4" w:rsidP="009B2B7D">
            <w:pPr>
              <w:spacing w:before="0"/>
              <w:jc w:val="center"/>
              <w:rPr>
                <w:rFonts w:cs="Arial"/>
                <w:lang w:val="sr-Cyrl-RS"/>
              </w:rPr>
            </w:pPr>
            <w:r w:rsidRPr="009B2B7D">
              <w:rPr>
                <w:rFonts w:cs="Arial"/>
                <w:lang w:val="sr-Cyrl-RS"/>
              </w:rPr>
              <w:t>9.</w:t>
            </w:r>
          </w:p>
        </w:tc>
        <w:tc>
          <w:tcPr>
            <w:tcW w:w="8430" w:type="dxa"/>
          </w:tcPr>
          <w:p w:rsidR="00FF1705" w:rsidRDefault="00FF1705" w:rsidP="009B2B7D">
            <w:pPr>
              <w:snapToGrid w:val="0"/>
              <w:spacing w:before="0"/>
              <w:rPr>
                <w:rFonts w:cs="Arial"/>
                <w:b/>
                <w:u w:val="single"/>
                <w:lang w:val="sr-Cyrl-CS"/>
              </w:rPr>
            </w:pPr>
            <w:r>
              <w:rPr>
                <w:rFonts w:cs="Arial"/>
                <w:b/>
                <w:u w:val="single"/>
                <w:lang w:val="sr-Cyrl-CS"/>
              </w:rPr>
              <w:t>КАДРОВСКИ КАПАЦИТЕТ:</w:t>
            </w:r>
          </w:p>
          <w:p w:rsidR="001A05E4" w:rsidRPr="009B2B7D" w:rsidRDefault="0067250D" w:rsidP="009B2B7D">
            <w:pPr>
              <w:snapToGrid w:val="0"/>
              <w:spacing w:before="0"/>
              <w:rPr>
                <w:rFonts w:cs="Arial"/>
                <w:b/>
                <w:u w:val="single"/>
                <w:lang w:val="sr-Cyrl-CS"/>
              </w:rPr>
            </w:pPr>
            <w:r w:rsidRPr="009B2B7D">
              <w:rPr>
                <w:rFonts w:cs="Arial"/>
                <w:b/>
                <w:u w:val="single"/>
                <w:lang w:val="sr-Cyrl-CS"/>
              </w:rPr>
              <w:t xml:space="preserve">Услов: </w:t>
            </w:r>
          </w:p>
          <w:p w:rsidR="0067250D" w:rsidRPr="009B2B7D" w:rsidRDefault="0067250D" w:rsidP="009B2B7D">
            <w:pPr>
              <w:numPr>
                <w:ilvl w:val="0"/>
                <w:numId w:val="28"/>
              </w:numPr>
              <w:snapToGrid w:val="0"/>
              <w:spacing w:before="0"/>
              <w:rPr>
                <w:rFonts w:cs="Arial"/>
              </w:rPr>
            </w:pPr>
            <w:r w:rsidRPr="009B2B7D">
              <w:rPr>
                <w:rFonts w:cs="Arial"/>
                <w:lang w:val="sr-Latn-CS"/>
              </w:rPr>
              <w:t xml:space="preserve">Да </w:t>
            </w:r>
            <w:r w:rsidRPr="009B2B7D">
              <w:rPr>
                <w:rFonts w:cs="Arial"/>
                <w:lang w:val="sr-Cyrl-RS"/>
              </w:rPr>
              <w:t>понуђач има минимум 60 ангажованих лица (која су у радном односу или су ангажована сходно члану 197. до 202. Закона о раду</w:t>
            </w:r>
            <w:r w:rsidR="00400E2E" w:rsidRPr="009B2B7D">
              <w:rPr>
                <w:rFonts w:cs="Arial"/>
                <w:lang w:val="sr-Cyrl-RS"/>
              </w:rPr>
              <w:t xml:space="preserve"> „Службени гласник РС“, бр. 24/2005, 61/2005, 54/2009, 32/2013 и 75/2014</w:t>
            </w:r>
            <w:r w:rsidRPr="009B2B7D">
              <w:rPr>
                <w:rFonts w:cs="Arial"/>
                <w:lang w:val="sr-Cyrl-RS"/>
              </w:rPr>
              <w:t>)</w:t>
            </w:r>
          </w:p>
          <w:p w:rsidR="009B2B7D" w:rsidRPr="009B2B7D" w:rsidRDefault="009B2B7D" w:rsidP="009B2B7D">
            <w:pPr>
              <w:snapToGrid w:val="0"/>
              <w:spacing w:before="0"/>
              <w:rPr>
                <w:rFonts w:cs="Arial"/>
                <w:b/>
                <w:u w:val="single"/>
                <w:lang w:val="sr-Cyrl-RS"/>
              </w:rPr>
            </w:pPr>
          </w:p>
          <w:p w:rsidR="0067250D" w:rsidRPr="009B2B7D" w:rsidRDefault="0067250D" w:rsidP="009B2B7D">
            <w:pPr>
              <w:snapToGrid w:val="0"/>
              <w:spacing w:before="0"/>
              <w:rPr>
                <w:rFonts w:cs="Arial"/>
                <w:b/>
                <w:u w:val="single"/>
                <w:lang w:val="sr-Cyrl-RS"/>
              </w:rPr>
            </w:pPr>
            <w:r w:rsidRPr="009B2B7D">
              <w:rPr>
                <w:rFonts w:cs="Arial"/>
                <w:b/>
                <w:u w:val="single"/>
                <w:lang w:val="sr-Cyrl-RS"/>
              </w:rPr>
              <w:t>Доказ:</w:t>
            </w:r>
          </w:p>
          <w:p w:rsidR="00BA2556" w:rsidRPr="004044E8" w:rsidRDefault="00BA2556" w:rsidP="004044E8">
            <w:pPr>
              <w:numPr>
                <w:ilvl w:val="0"/>
                <w:numId w:val="29"/>
              </w:numPr>
              <w:snapToGrid w:val="0"/>
              <w:spacing w:before="0"/>
              <w:ind w:left="780"/>
              <w:rPr>
                <w:rFonts w:cs="Arial"/>
                <w:lang w:val="sr-Latn-CS"/>
              </w:rPr>
            </w:pPr>
            <w:r w:rsidRPr="009B2B7D">
              <w:rPr>
                <w:rFonts w:cs="Arial"/>
                <w:lang w:val="sr-Latn-CS"/>
              </w:rPr>
              <w:t xml:space="preserve">изјава понуђача о броју запослених/ангажованих лица </w:t>
            </w:r>
            <w:r w:rsidR="00417532" w:rsidRPr="009B2B7D">
              <w:rPr>
                <w:rFonts w:cs="Arial"/>
                <w:lang w:val="sr-Cyrl-CS"/>
              </w:rPr>
              <w:t>у складу са обрасцем „Изјава понуђача о броју запослених/ангажованих лица“</w:t>
            </w:r>
          </w:p>
        </w:tc>
      </w:tr>
    </w:tbl>
    <w:p w:rsidR="00BA2556" w:rsidRPr="006B5A83" w:rsidRDefault="00BA2556" w:rsidP="00BA2556">
      <w:pPr>
        <w:suppressAutoHyphens/>
        <w:spacing w:before="0"/>
        <w:rPr>
          <w:rFonts w:cs="Arial"/>
          <w:b/>
          <w:i/>
          <w:lang w:val="sr-Cyrl-CS" w:eastAsia="zh-CN"/>
        </w:rPr>
      </w:pPr>
    </w:p>
    <w:p w:rsidR="006B5A83" w:rsidRPr="006B5A83" w:rsidRDefault="006B5A83" w:rsidP="006B5A83">
      <w:pPr>
        <w:spacing w:before="0"/>
        <w:rPr>
          <w:rFonts w:cs="Arial"/>
          <w:lang w:eastAsia="zh-CN"/>
        </w:rPr>
      </w:pPr>
      <w:r w:rsidRPr="006B5A83">
        <w:rPr>
          <w:rFonts w:cs="Arial"/>
          <w:lang w:eastAsia="zh-CN"/>
        </w:rPr>
        <w:t>Понуда понуђача који не докаже да испуњава наведене обавезне и додатне услове из тачака 1. до 9. овог обрасца биће одбијена као неприхватљива.</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 xml:space="preserve">1. Сваки подизвођач мора да испуњава услове из члана 75. став 1. тачка 1), 2) и 4) Закона, што доказује достављањем доказа наведених у овом одељку. </w:t>
      </w:r>
    </w:p>
    <w:p w:rsidR="006B5A83" w:rsidRPr="006B5A83" w:rsidRDefault="006B5A83" w:rsidP="006B5A83">
      <w:pPr>
        <w:spacing w:before="0"/>
        <w:rPr>
          <w:rFonts w:cs="Arial"/>
          <w:lang w:eastAsia="zh-CN"/>
        </w:rPr>
      </w:pPr>
      <w:r w:rsidRPr="006B5A83">
        <w:rPr>
          <w:rFonts w:cs="Arial"/>
          <w:lang w:eastAsia="zh-CN"/>
        </w:rPr>
        <w:t>Услове у вези са капацитетима из члана 76. Закона, понуђач испуњава кумулативно са подизвођачем.</w:t>
      </w:r>
    </w:p>
    <w:p w:rsidR="006B5A83" w:rsidRPr="006B5A83" w:rsidRDefault="006B5A83" w:rsidP="006B5A83">
      <w:pPr>
        <w:spacing w:before="0"/>
        <w:rPr>
          <w:rFonts w:cs="Arial"/>
          <w:lang w:eastAsia="zh-CN"/>
        </w:rPr>
      </w:pPr>
      <w:r w:rsidRPr="006B5A83">
        <w:rPr>
          <w:rFonts w:cs="Arial"/>
          <w:lang w:eastAsia="zh-CN"/>
        </w:rPr>
        <w:t>Доказ из члана 75. став 1.тачка 5) Закона доставља се за сваког подизвођача, сходно члану 8. Закона.</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6B5A83" w:rsidRPr="006B5A83" w:rsidRDefault="006B5A83" w:rsidP="006B5A83">
      <w:pPr>
        <w:spacing w:before="0"/>
        <w:rPr>
          <w:rFonts w:cs="Arial"/>
          <w:lang w:eastAsia="zh-CN"/>
        </w:rPr>
      </w:pPr>
      <w:r w:rsidRPr="006B5A83">
        <w:rPr>
          <w:rFonts w:cs="Arial"/>
          <w:lang w:eastAsia="zh-CN"/>
        </w:rPr>
        <w:t>Услов из члана 75. став 1.тачка 5.Закона, обавезан је да испуни сваки понуђач из групе понуђача, сходно члану 8. Закона.</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 xml:space="preserve">3. Докази о испуњености услова из члана 77. Закона могу се достављати у неовереним копијама. Наручилац може пре </w:t>
      </w:r>
      <w:r w:rsidR="000977BE">
        <w:rPr>
          <w:rFonts w:cs="Arial"/>
          <w:lang w:val="sr-Cyrl-RS" w:eastAsia="zh-CN"/>
        </w:rPr>
        <w:t>доношења одлуке о додели оквирног споразума</w:t>
      </w:r>
      <w:r w:rsidRPr="006B5A83">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 xml:space="preserve">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6B5A83" w:rsidRPr="006B5A83" w:rsidRDefault="006B5A83" w:rsidP="006B5A83">
      <w:pPr>
        <w:spacing w:before="0"/>
        <w:rPr>
          <w:rFonts w:cs="Arial"/>
          <w:lang w:eastAsia="zh-CN"/>
        </w:rPr>
      </w:pPr>
      <w:r w:rsidRPr="006B5A83">
        <w:rPr>
          <w:rFonts w:cs="Arial"/>
          <w:lang w:eastAsia="zh-CN"/>
        </w:rPr>
        <w:t xml:space="preserve"> </w:t>
      </w:r>
    </w:p>
    <w:p w:rsidR="006B5A83" w:rsidRPr="006B5A83" w:rsidRDefault="006B5A83" w:rsidP="006B5A83">
      <w:pPr>
        <w:spacing w:before="0"/>
        <w:rPr>
          <w:rFonts w:cs="Arial"/>
          <w:lang w:eastAsia="zh-CN"/>
        </w:rPr>
      </w:pPr>
      <w:r w:rsidRPr="006B5A83">
        <w:rPr>
          <w:rFonts w:cs="Arial"/>
          <w:lang w:eastAsia="zh-CN"/>
        </w:rPr>
        <w:t>5. 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6B5A83" w:rsidRPr="006B5A83" w:rsidRDefault="006B5A83" w:rsidP="006B5A83">
      <w:pPr>
        <w:spacing w:before="0"/>
        <w:rPr>
          <w:rFonts w:cs="Arial"/>
          <w:lang w:eastAsia="zh-CN"/>
        </w:rPr>
      </w:pPr>
      <w:r w:rsidRPr="006B5A83">
        <w:rPr>
          <w:rFonts w:cs="Arial"/>
          <w:lang w:eastAsia="zh-CN"/>
        </w:rPr>
        <w:t>1)извод из регистра надлежног органа:</w:t>
      </w:r>
    </w:p>
    <w:p w:rsidR="006B5A83" w:rsidRPr="006B5A83" w:rsidRDefault="006B5A83" w:rsidP="006B5A83">
      <w:pPr>
        <w:spacing w:before="0"/>
        <w:rPr>
          <w:rFonts w:cs="Arial"/>
          <w:lang w:eastAsia="zh-CN"/>
        </w:rPr>
      </w:pPr>
      <w:r w:rsidRPr="006B5A83">
        <w:rPr>
          <w:rFonts w:cs="Arial"/>
          <w:lang w:eastAsia="zh-CN"/>
        </w:rPr>
        <w:t>-извод из регистра АПР: www.apr.gov.rs</w:t>
      </w:r>
    </w:p>
    <w:p w:rsidR="006B5A83" w:rsidRPr="006B5A83" w:rsidRDefault="006B5A83" w:rsidP="006B5A83">
      <w:pPr>
        <w:spacing w:before="0"/>
        <w:rPr>
          <w:rFonts w:cs="Arial"/>
          <w:lang w:eastAsia="zh-CN"/>
        </w:rPr>
      </w:pPr>
      <w:r w:rsidRPr="006B5A83">
        <w:rPr>
          <w:rFonts w:cs="Arial"/>
          <w:lang w:eastAsia="zh-CN"/>
        </w:rPr>
        <w:t>2)докази из члана 75. став 1. тачка 1) ,2) и 4) Закона</w:t>
      </w:r>
    </w:p>
    <w:p w:rsidR="006B5A83" w:rsidRPr="006B5A83" w:rsidRDefault="006B5A83" w:rsidP="006B5A83">
      <w:pPr>
        <w:spacing w:before="0"/>
        <w:rPr>
          <w:rFonts w:cs="Arial"/>
          <w:lang w:eastAsia="zh-CN"/>
        </w:rPr>
      </w:pPr>
      <w:r w:rsidRPr="006B5A83">
        <w:rPr>
          <w:rFonts w:cs="Arial"/>
          <w:lang w:eastAsia="zh-CN"/>
        </w:rPr>
        <w:t>-регистар понуђача: www.apr.gov.rs</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6.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7.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8.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9.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10. 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 xml:space="preserve">11. Сви извршиоци које је понуђач навео у својој понуди, морају бити ангажовани у извршењу набавке, а по извршеном избору најповољније понуде и </w:t>
      </w:r>
      <w:r w:rsidR="000977BE">
        <w:rPr>
          <w:rFonts w:cs="Arial"/>
          <w:lang w:val="sr-Cyrl-RS" w:eastAsia="zh-CN"/>
        </w:rPr>
        <w:t>закључења одлуке о додели оквирног споразума</w:t>
      </w:r>
      <w:r w:rsidRPr="006B5A83">
        <w:rPr>
          <w:rFonts w:cs="Arial"/>
          <w:lang w:eastAsia="zh-CN"/>
        </w:rPr>
        <w:t>.</w:t>
      </w:r>
    </w:p>
    <w:p w:rsidR="006B5A83" w:rsidRPr="006B5A83" w:rsidRDefault="006B5A83" w:rsidP="006B5A83">
      <w:pPr>
        <w:spacing w:before="0"/>
        <w:rPr>
          <w:rFonts w:cs="Arial"/>
          <w:lang w:eastAsia="zh-CN"/>
        </w:rPr>
      </w:pPr>
    </w:p>
    <w:p w:rsidR="006B5A83" w:rsidRPr="006B5A83" w:rsidRDefault="006B5A83" w:rsidP="006B5A83">
      <w:pPr>
        <w:spacing w:before="0"/>
        <w:rPr>
          <w:rFonts w:cs="Arial"/>
          <w:lang w:eastAsia="zh-CN"/>
        </w:rPr>
      </w:pPr>
      <w:r w:rsidRPr="006B5A83">
        <w:rPr>
          <w:rFonts w:cs="Arial"/>
          <w:lang w:eastAsia="zh-CN"/>
        </w:rPr>
        <w:t>12.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6B5A83" w:rsidRPr="006B5A83" w:rsidRDefault="006B5A83" w:rsidP="006B5A83">
      <w:pPr>
        <w:spacing w:before="0"/>
        <w:rPr>
          <w:rFonts w:cs="Arial"/>
          <w:lang w:eastAsia="zh-CN"/>
        </w:rPr>
      </w:pPr>
      <w:r w:rsidRPr="006B5A83">
        <w:rPr>
          <w:rFonts w:cs="Arial"/>
          <w:lang w:eastAsia="zh-CN"/>
        </w:rPr>
        <w:t> </w:t>
      </w:r>
    </w:p>
    <w:p w:rsidR="002D37C7" w:rsidRDefault="002D37C7">
      <w:pPr>
        <w:spacing w:before="0"/>
        <w:jc w:val="left"/>
        <w:rPr>
          <w:rFonts w:cs="Arial"/>
          <w:lang w:eastAsia="zh-CN"/>
        </w:rPr>
      </w:pPr>
      <w:r>
        <w:rPr>
          <w:rFonts w:cs="Arial"/>
          <w:lang w:eastAsia="zh-CN"/>
        </w:rPr>
        <w:br w:type="page"/>
      </w:r>
    </w:p>
    <w:p w:rsidR="00322313" w:rsidRPr="000977BE" w:rsidRDefault="008D2B23" w:rsidP="00BE7496">
      <w:pPr>
        <w:pStyle w:val="KDPodnaslov1"/>
        <w:spacing w:before="0"/>
        <w:rPr>
          <w:rFonts w:cs="Arial"/>
          <w:color w:val="FF0000"/>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6B5A83">
        <w:rPr>
          <w:rFonts w:cs="Arial"/>
        </w:rPr>
        <w:lastRenderedPageBreak/>
        <w:t xml:space="preserve">5. </w:t>
      </w:r>
      <w:r w:rsidR="00322313" w:rsidRPr="006B5A83">
        <w:rPr>
          <w:rFonts w:cs="Arial"/>
        </w:rPr>
        <w:t xml:space="preserve">КРИТЕРИЈУМ ЗА </w:t>
      </w:r>
      <w:r w:rsidR="00322313" w:rsidRPr="0058588C">
        <w:rPr>
          <w:rFonts w:cs="Arial"/>
        </w:rPr>
        <w:t xml:space="preserve">ДОДЕЛУ </w:t>
      </w:r>
      <w:bookmarkEnd w:id="194"/>
      <w:r w:rsidR="000977BE">
        <w:rPr>
          <w:rFonts w:cs="Arial"/>
          <w:lang w:val="sr-Cyrl-RS"/>
        </w:rPr>
        <w:t>ОКВИРНОГ СПОРАЗУМА</w:t>
      </w:r>
    </w:p>
    <w:p w:rsidR="00621752" w:rsidRPr="0058588C" w:rsidRDefault="00621752" w:rsidP="00874F5B"/>
    <w:p w:rsidR="00621752" w:rsidRDefault="00621752" w:rsidP="00621752">
      <w:pPr>
        <w:pStyle w:val="KDKomentar"/>
        <w:spacing w:before="0"/>
        <w:rPr>
          <w:rFonts w:cs="Arial"/>
          <w:b/>
          <w:i w:val="0"/>
          <w:color w:val="auto"/>
          <w:sz w:val="22"/>
          <w:szCs w:val="22"/>
        </w:rPr>
      </w:pPr>
      <w:r w:rsidRPr="0058588C">
        <w:rPr>
          <w:rFonts w:cs="Arial"/>
          <w:i w:val="0"/>
          <w:color w:val="auto"/>
          <w:sz w:val="22"/>
          <w:szCs w:val="22"/>
        </w:rPr>
        <w:t xml:space="preserve">Избор најповољније понуде ће се извршити применом критеријума </w:t>
      </w:r>
      <w:r w:rsidRPr="0058588C">
        <w:rPr>
          <w:rFonts w:cs="Arial"/>
          <w:b/>
          <w:i w:val="0"/>
          <w:color w:val="auto"/>
          <w:sz w:val="22"/>
          <w:szCs w:val="22"/>
        </w:rPr>
        <w:t>„Најнижа понуђена цена“.</w:t>
      </w:r>
    </w:p>
    <w:p w:rsidR="000A1D65" w:rsidRPr="0058588C" w:rsidRDefault="000A1D65" w:rsidP="00621752">
      <w:pPr>
        <w:pStyle w:val="KDKomentar"/>
        <w:spacing w:before="0"/>
        <w:rPr>
          <w:rFonts w:cs="Arial"/>
          <w:b/>
          <w:i w:val="0"/>
          <w:color w:val="auto"/>
          <w:sz w:val="22"/>
          <w:szCs w:val="22"/>
        </w:rPr>
      </w:pPr>
    </w:p>
    <w:p w:rsidR="00621752" w:rsidRPr="00BB116C" w:rsidRDefault="00621752" w:rsidP="00621752">
      <w:pPr>
        <w:pStyle w:val="KDKomentar"/>
        <w:spacing w:before="0"/>
        <w:rPr>
          <w:rFonts w:cs="Arial"/>
          <w:i w:val="0"/>
          <w:color w:val="auto"/>
          <w:sz w:val="22"/>
          <w:szCs w:val="22"/>
          <w:lang w:val="sr-Cyrl-RS"/>
        </w:rPr>
      </w:pPr>
      <w:r w:rsidRPr="0058588C">
        <w:rPr>
          <w:rFonts w:cs="Arial"/>
          <w:i w:val="0"/>
          <w:color w:val="auto"/>
          <w:sz w:val="22"/>
          <w:szCs w:val="22"/>
        </w:rPr>
        <w:t>Критеријум за оцењивање понуда</w:t>
      </w:r>
      <w:r w:rsidRPr="0058588C">
        <w:rPr>
          <w:rFonts w:cs="Arial"/>
          <w:b/>
          <w:i w:val="0"/>
          <w:color w:val="auto"/>
          <w:sz w:val="22"/>
          <w:szCs w:val="22"/>
        </w:rPr>
        <w:t xml:space="preserve"> Најнижа понуђена цена, </w:t>
      </w:r>
      <w:r w:rsidRPr="0058588C">
        <w:rPr>
          <w:rFonts w:cs="Arial"/>
          <w:i w:val="0"/>
          <w:color w:val="auto"/>
          <w:sz w:val="22"/>
          <w:szCs w:val="22"/>
        </w:rPr>
        <w:t>заснива се на понуђеној цени</w:t>
      </w:r>
      <w:r w:rsidR="00C10575" w:rsidRPr="0058588C">
        <w:rPr>
          <w:rFonts w:cs="Arial"/>
          <w:i w:val="0"/>
          <w:color w:val="auto"/>
          <w:sz w:val="22"/>
          <w:szCs w:val="22"/>
          <w:lang w:val="sr-Cyrl-CS"/>
        </w:rPr>
        <w:t xml:space="preserve"> као једином критеријуму</w:t>
      </w:r>
      <w:r w:rsidR="00F92982">
        <w:rPr>
          <w:rFonts w:cs="Arial"/>
          <w:i w:val="0"/>
          <w:color w:val="auto"/>
          <w:sz w:val="22"/>
          <w:szCs w:val="22"/>
        </w:rPr>
        <w:t xml:space="preserve">, при чему понуђена цена представља </w:t>
      </w:r>
      <w:r w:rsidR="00BB116C">
        <w:rPr>
          <w:rFonts w:cs="Arial"/>
          <w:i w:val="0"/>
          <w:color w:val="auto"/>
          <w:sz w:val="22"/>
          <w:szCs w:val="22"/>
          <w:lang w:val="sr-Cyrl-RS"/>
        </w:rPr>
        <w:t>укупну цену без ПДВ из обрасца понуде.</w:t>
      </w:r>
    </w:p>
    <w:p w:rsidR="008512C6" w:rsidRPr="0058588C" w:rsidRDefault="008512C6" w:rsidP="008512C6">
      <w:pPr>
        <w:pStyle w:val="KDParagraf"/>
        <w:spacing w:before="0"/>
        <w:rPr>
          <w:rFonts w:cs="Arial"/>
          <w:color w:val="00B0F0"/>
        </w:rPr>
      </w:pPr>
    </w:p>
    <w:p w:rsidR="00621752" w:rsidRDefault="00621752" w:rsidP="00621752">
      <w:pPr>
        <w:pStyle w:val="KDParagraf"/>
        <w:spacing w:before="0"/>
        <w:rPr>
          <w:rFonts w:cs="Arial"/>
        </w:rPr>
      </w:pPr>
      <w:r w:rsidRPr="0058588C">
        <w:rPr>
          <w:rFonts w:cs="Arial"/>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0A1D65" w:rsidRPr="0058588C" w:rsidRDefault="000A1D65" w:rsidP="00621752">
      <w:pPr>
        <w:pStyle w:val="KDParagraf"/>
        <w:spacing w:before="0"/>
        <w:rPr>
          <w:rFonts w:cs="Arial"/>
        </w:rPr>
      </w:pPr>
    </w:p>
    <w:p w:rsidR="00621752" w:rsidRPr="0058588C" w:rsidRDefault="00621752" w:rsidP="00621752">
      <w:pPr>
        <w:pStyle w:val="KDParagraf"/>
        <w:spacing w:before="0"/>
        <w:rPr>
          <w:rFonts w:cs="Arial"/>
        </w:rPr>
      </w:pPr>
      <w:r w:rsidRPr="0058588C">
        <w:rPr>
          <w:rFonts w:cs="Arial"/>
        </w:rPr>
        <w:t>У понуђену цену страног понуђача урачунавају се и царинске дажбине.</w:t>
      </w:r>
    </w:p>
    <w:p w:rsidR="00FC4E8B" w:rsidRPr="0058588C" w:rsidRDefault="00FC4E8B" w:rsidP="00621752">
      <w:pPr>
        <w:pStyle w:val="KDParagraf"/>
        <w:spacing w:before="0"/>
        <w:rPr>
          <w:rFonts w:cs="Arial"/>
        </w:rPr>
      </w:pPr>
    </w:p>
    <w:p w:rsidR="00621752" w:rsidRPr="0058588C" w:rsidRDefault="00621752" w:rsidP="00621752">
      <w:pPr>
        <w:pStyle w:val="KDParagraf"/>
        <w:spacing w:before="0"/>
        <w:rPr>
          <w:rFonts w:cs="Arial"/>
        </w:rPr>
      </w:pPr>
      <w:r w:rsidRPr="0058588C">
        <w:rPr>
          <w:rFonts w:cs="Arial"/>
        </w:rPr>
        <w:t xml:space="preserve">Када понуђач достави доказ да нуди добра домаћег порекла, наручилац </w:t>
      </w:r>
      <w:r w:rsidR="009B3371" w:rsidRPr="0058588C">
        <w:rPr>
          <w:rFonts w:cs="Arial"/>
          <w:lang w:val="sr-Cyrl-RS"/>
        </w:rPr>
        <w:t>ће</w:t>
      </w:r>
      <w:r w:rsidRPr="0058588C">
        <w:rPr>
          <w:rFonts w:cs="Arial"/>
        </w:rPr>
        <w:t xml:space="preserve">, пре рангирања понуда, позвати све остале понуђаче чије су понуде оцењене као прихватљиве </w:t>
      </w:r>
      <w:r w:rsidR="001945FA" w:rsidRPr="0058588C">
        <w:rPr>
          <w:rFonts w:cs="Arial"/>
          <w:lang w:val="sr-Cyrl-RS"/>
        </w:rPr>
        <w:t>а код којих није јасно да ли је реч о добрима домаћег или страног порекла,</w:t>
      </w:r>
      <w:r w:rsidR="002D37C7">
        <w:rPr>
          <w:rFonts w:cs="Arial"/>
          <w:lang w:val="sr-Latn-RS"/>
        </w:rPr>
        <w:t xml:space="preserve"> </w:t>
      </w:r>
      <w:r w:rsidRPr="0058588C">
        <w:rPr>
          <w:rFonts w:cs="Arial"/>
        </w:rPr>
        <w:t>да се изјасне да ли нуде добра домаћег порекла и да доставе доказ.</w:t>
      </w:r>
    </w:p>
    <w:p w:rsidR="00FC4E8B" w:rsidRPr="0058588C" w:rsidRDefault="00FC4E8B" w:rsidP="00621752">
      <w:pPr>
        <w:pStyle w:val="KDParagraf"/>
        <w:spacing w:before="0"/>
        <w:rPr>
          <w:rFonts w:cs="Arial"/>
          <w:color w:val="00B0F0"/>
        </w:rPr>
      </w:pPr>
    </w:p>
    <w:p w:rsidR="00621752" w:rsidRPr="0058588C" w:rsidRDefault="00621752" w:rsidP="00621752">
      <w:pPr>
        <w:pStyle w:val="KDParagraf"/>
        <w:spacing w:before="0"/>
        <w:rPr>
          <w:rFonts w:cs="Arial"/>
        </w:rPr>
      </w:pPr>
      <w:r w:rsidRPr="0058588C">
        <w:rPr>
          <w:rFonts w:cs="Arial"/>
        </w:rPr>
        <w:t xml:space="preserve">Предност дата за домаће понуђаче и добра домаћег </w:t>
      </w:r>
      <w:r w:rsidRPr="00400E2E">
        <w:rPr>
          <w:rFonts w:cs="Arial"/>
        </w:rPr>
        <w:t>порекла (члан 86.  став 1. до 4. З</w:t>
      </w:r>
      <w:r w:rsidR="00D16608" w:rsidRPr="00400E2E">
        <w:rPr>
          <w:rFonts w:cs="Arial"/>
          <w:lang w:val="sr-Cyrl-RS"/>
        </w:rPr>
        <w:t>акона</w:t>
      </w:r>
      <w:r w:rsidRPr="00400E2E">
        <w:rPr>
          <w:rFonts w:cs="Arial"/>
        </w:rPr>
        <w:t>) у поступцима јавних набавки у којима учествују понуђачи из држава потписница Споразума о слободној трговини у централној Европи (</w:t>
      </w:r>
      <w:r w:rsidR="00400E2E" w:rsidRPr="00400E2E">
        <w:rPr>
          <w:rFonts w:cs="Arial"/>
        </w:rPr>
        <w:t>CEFTA</w:t>
      </w:r>
      <w:r w:rsidRPr="00400E2E">
        <w:rPr>
          <w:rFonts w:cs="Arial"/>
        </w:rPr>
        <w:t xml:space="preserve"> 2006) примењиваће се сходно одредбама тог споразума.</w:t>
      </w:r>
    </w:p>
    <w:p w:rsidR="00FC4E8B" w:rsidRPr="0058588C" w:rsidRDefault="00FC4E8B" w:rsidP="00621752">
      <w:pPr>
        <w:pStyle w:val="KDParagraf"/>
        <w:spacing w:before="0"/>
        <w:rPr>
          <w:rFonts w:cs="Arial"/>
        </w:rPr>
      </w:pPr>
    </w:p>
    <w:p w:rsidR="00621752" w:rsidRPr="0058588C" w:rsidRDefault="00621752" w:rsidP="00621752">
      <w:pPr>
        <w:pStyle w:val="KDParagraf"/>
        <w:spacing w:before="0"/>
        <w:rPr>
          <w:rFonts w:cs="Arial"/>
        </w:rPr>
      </w:pPr>
      <w:r w:rsidRPr="0058588C">
        <w:rPr>
          <w:rFonts w:cs="Arial"/>
        </w:rPr>
        <w:t>Предност дата за домаће понуђаче и добра домаћег порекла (члан 86. став 1. до 4. З</w:t>
      </w:r>
      <w:r w:rsidR="00D16608" w:rsidRPr="0058588C">
        <w:rPr>
          <w:rFonts w:cs="Arial"/>
          <w:lang w:val="sr-Cyrl-RS"/>
        </w:rPr>
        <w:t>акона</w:t>
      </w:r>
      <w:r w:rsidRPr="0058588C">
        <w:rPr>
          <w:rFonts w:cs="Arial"/>
        </w:rPr>
        <w:t xml:space="preserve">) у поступцима јавних набавки у којима учествују </w:t>
      </w:r>
      <w:r w:rsidRPr="0058588C">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58588C" w:rsidRDefault="00874F5B" w:rsidP="00621752">
      <w:pPr>
        <w:pStyle w:val="KDParagraf"/>
        <w:spacing w:before="0"/>
        <w:rPr>
          <w:rFonts w:cs="Arial"/>
          <w:color w:val="00B0F0"/>
        </w:rPr>
      </w:pPr>
    </w:p>
    <w:p w:rsidR="00621752" w:rsidRPr="007F6F6A" w:rsidRDefault="00874F5B" w:rsidP="00874F5B">
      <w:pPr>
        <w:pStyle w:val="Heading10"/>
        <w:rPr>
          <w:lang w:val="sr-Cyrl-RS"/>
        </w:rPr>
      </w:pPr>
      <w:bookmarkStart w:id="200" w:name="_Toc441651548"/>
      <w:bookmarkStart w:id="201" w:name="_Toc442559886"/>
      <w:r w:rsidRPr="0058588C">
        <w:rPr>
          <w:lang w:val="en-US"/>
        </w:rPr>
        <w:t xml:space="preserve">5.1. </w:t>
      </w:r>
      <w:r w:rsidR="00621752" w:rsidRPr="0058588C">
        <w:t>Резервни критеријум</w:t>
      </w:r>
      <w:bookmarkEnd w:id="200"/>
      <w:bookmarkEnd w:id="201"/>
      <w:r w:rsidR="00C25271">
        <w:rPr>
          <w:lang w:val="sr-Cyrl-RS"/>
        </w:rPr>
        <w:t xml:space="preserve"> </w:t>
      </w:r>
      <w:r w:rsidR="007F6F6A">
        <w:rPr>
          <w:rFonts w:cs="Arial"/>
          <w:color w:val="FF0000"/>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621752" w:rsidRPr="0058588C" w:rsidRDefault="00621752" w:rsidP="006F1B4D">
      <w:pPr>
        <w:spacing w:before="0"/>
        <w:rPr>
          <w:rFonts w:cs="Arial"/>
          <w:lang w:val="sr-Cyrl-CS"/>
        </w:rPr>
      </w:pPr>
      <w:r w:rsidRPr="0058588C">
        <w:rPr>
          <w:rFonts w:cs="Arial"/>
        </w:rPr>
        <w:t>Уколико две или више понуда имају исту најнижу понуђену цену, као најповољнија биће изабрана понуда оног понуђача који је</w:t>
      </w:r>
      <w:r w:rsidRPr="0058588C">
        <w:rPr>
          <w:rFonts w:cs="Arial"/>
          <w:color w:val="00B0F0"/>
        </w:rPr>
        <w:t xml:space="preserve"> </w:t>
      </w:r>
      <w:r w:rsidRPr="0058588C">
        <w:rPr>
          <w:rFonts w:cs="Arial"/>
        </w:rPr>
        <w:t>понудио краћи рок испоруке.</w:t>
      </w:r>
    </w:p>
    <w:p w:rsidR="00BE7496" w:rsidRPr="0058588C" w:rsidRDefault="008512C6" w:rsidP="00621752">
      <w:pPr>
        <w:autoSpaceDE w:val="0"/>
        <w:autoSpaceDN w:val="0"/>
        <w:adjustRightInd w:val="0"/>
        <w:spacing w:before="0"/>
        <w:rPr>
          <w:rFonts w:eastAsia="TimesNewRomanPSMT" w:cs="Arial"/>
          <w:bCs/>
          <w:color w:val="00B0F0"/>
        </w:rPr>
      </w:pPr>
      <w:r w:rsidRPr="0058588C">
        <w:rPr>
          <w:rFonts w:eastAsia="TimesNewRomanPSMT" w:cs="Arial"/>
          <w:bCs/>
          <w:color w:val="00B0F0"/>
        </w:rPr>
        <w:br w:type="page"/>
      </w:r>
    </w:p>
    <w:p w:rsidR="008D2B23" w:rsidRPr="007F6F6A" w:rsidRDefault="00F62ECD" w:rsidP="00F62ECD">
      <w:pPr>
        <w:pStyle w:val="KDPodnaslov1"/>
        <w:spacing w:before="0"/>
        <w:ind w:left="360"/>
        <w:rPr>
          <w:rFonts w:cs="Arial"/>
          <w:lang w:val="sr-Cyrl-RS"/>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lang w:val="sr-Cyrl-RS"/>
        </w:rPr>
        <w:lastRenderedPageBreak/>
        <w:t>6.</w:t>
      </w:r>
      <w:r w:rsidR="003C4E60" w:rsidRPr="0058588C">
        <w:rPr>
          <w:rFonts w:cs="Arial"/>
          <w:lang w:val="sr-Cyrl-RS"/>
        </w:rPr>
        <w:t xml:space="preserve">  </w:t>
      </w:r>
      <w:r w:rsidR="008D2B23" w:rsidRPr="0058588C">
        <w:rPr>
          <w:rFonts w:cs="Arial"/>
        </w:rPr>
        <w:t>УПУТСТВО ПОНУЂАЧИМА КАКО ДА САЧИНЕ ПОНУДУ</w:t>
      </w:r>
      <w:bookmarkEnd w:id="208"/>
      <w:r>
        <w:rPr>
          <w:rFonts w:cs="Arial"/>
          <w:lang w:val="sr-Cyrl-RS"/>
        </w:rPr>
        <w:t xml:space="preserve"> </w:t>
      </w:r>
      <w:r w:rsidR="007F6F6A">
        <w:rPr>
          <w:rFonts w:cs="Arial"/>
          <w:color w:val="4F81BD" w:themeColor="accent1"/>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645F72" w:rsidRPr="0058588C" w:rsidRDefault="00645F72" w:rsidP="00874F5B"/>
    <w:p w:rsidR="008D2B23" w:rsidRPr="0058588C" w:rsidRDefault="008D2B23" w:rsidP="008D2B23">
      <w:pPr>
        <w:pStyle w:val="KDParagraf"/>
        <w:spacing w:before="0"/>
        <w:rPr>
          <w:rFonts w:cs="Arial"/>
          <w:lang w:val="ru-RU"/>
        </w:rPr>
      </w:pPr>
      <w:r w:rsidRPr="0058588C">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58588C" w:rsidRDefault="008D2B23" w:rsidP="008D2B23">
      <w:pPr>
        <w:pStyle w:val="KDParagraf"/>
        <w:spacing w:before="0"/>
        <w:rPr>
          <w:rFonts w:cs="Arial"/>
        </w:rPr>
      </w:pPr>
      <w:r w:rsidRPr="0058588C">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58588C" w:rsidRDefault="008D2B23" w:rsidP="008D2B23">
      <w:pPr>
        <w:pStyle w:val="KDParagraf"/>
        <w:spacing w:before="0"/>
        <w:rPr>
          <w:rFonts w:cs="Arial"/>
        </w:rPr>
      </w:pPr>
    </w:p>
    <w:p w:rsidR="008D2B23" w:rsidRPr="0058588C" w:rsidRDefault="008D2B23" w:rsidP="007D2C75">
      <w:pPr>
        <w:pStyle w:val="KDPodnaslov2"/>
        <w:numPr>
          <w:ilvl w:val="1"/>
          <w:numId w:val="20"/>
        </w:numPr>
        <w:spacing w:before="0"/>
        <w:jc w:val="both"/>
        <w:rPr>
          <w:rFonts w:cs="Arial"/>
        </w:rPr>
      </w:pPr>
      <w:bookmarkStart w:id="209" w:name="_Toc441651577"/>
      <w:bookmarkStart w:id="210" w:name="_Toc442559888"/>
      <w:r w:rsidRPr="0058588C">
        <w:rPr>
          <w:rFonts w:cs="Arial"/>
        </w:rPr>
        <w:t>Језик на којем понуда мора бити састављена</w:t>
      </w:r>
      <w:bookmarkEnd w:id="209"/>
      <w:bookmarkEnd w:id="210"/>
    </w:p>
    <w:p w:rsidR="008D2B23" w:rsidRPr="0058588C" w:rsidRDefault="008D2B23" w:rsidP="008D2B23">
      <w:pPr>
        <w:pStyle w:val="KDParagraf"/>
        <w:spacing w:before="0"/>
        <w:rPr>
          <w:rFonts w:cs="Arial"/>
        </w:rPr>
      </w:pPr>
      <w:r w:rsidRPr="0058588C">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58588C" w:rsidRDefault="008D2B23" w:rsidP="008D2B23">
      <w:pPr>
        <w:pStyle w:val="KDKomentar"/>
        <w:spacing w:before="0"/>
        <w:rPr>
          <w:rFonts w:cs="Arial"/>
          <w:i w:val="0"/>
          <w:color w:val="auto"/>
          <w:sz w:val="22"/>
          <w:szCs w:val="22"/>
        </w:rPr>
      </w:pPr>
      <w:r w:rsidRPr="0058588C">
        <w:rPr>
          <w:rFonts w:cs="Arial"/>
          <w:i w:val="0"/>
          <w:color w:val="auto"/>
          <w:sz w:val="22"/>
          <w:szCs w:val="22"/>
        </w:rPr>
        <w:t>Понуда са свим прилозима мора бити сачињена на српском језику.</w:t>
      </w:r>
    </w:p>
    <w:p w:rsidR="008D2B23" w:rsidRPr="0058588C" w:rsidRDefault="008D2B23" w:rsidP="008D2B23">
      <w:pPr>
        <w:pStyle w:val="KDKomentar"/>
        <w:spacing w:before="0"/>
        <w:rPr>
          <w:rStyle w:val="StyleArial"/>
          <w:rFonts w:cs="Arial"/>
          <w:i w:val="0"/>
          <w:color w:val="auto"/>
          <w:sz w:val="22"/>
          <w:szCs w:val="22"/>
        </w:rPr>
      </w:pPr>
      <w:r w:rsidRPr="0058588C">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58588C" w:rsidRDefault="008D2B23" w:rsidP="008D2B23">
      <w:pPr>
        <w:pStyle w:val="KDParagraf"/>
        <w:spacing w:before="0"/>
        <w:rPr>
          <w:rFonts w:cs="Arial"/>
          <w:lang w:val="ru-RU" w:eastAsia="sr-Latn-CS"/>
        </w:rPr>
      </w:pPr>
    </w:p>
    <w:p w:rsidR="008D2B23" w:rsidRPr="0058588C" w:rsidRDefault="008D2B23" w:rsidP="007D2C75">
      <w:pPr>
        <w:pStyle w:val="KDPodnaslov2"/>
        <w:numPr>
          <w:ilvl w:val="1"/>
          <w:numId w:val="20"/>
        </w:numPr>
        <w:spacing w:before="0"/>
        <w:jc w:val="both"/>
        <w:rPr>
          <w:rFonts w:cs="Arial"/>
        </w:rPr>
      </w:pPr>
      <w:bookmarkStart w:id="211" w:name="_Toc441651578"/>
      <w:bookmarkStart w:id="212" w:name="_Toc442559889"/>
      <w:r w:rsidRPr="0058588C">
        <w:rPr>
          <w:rFonts w:cs="Arial"/>
        </w:rPr>
        <w:t xml:space="preserve">Начин састављања </w:t>
      </w:r>
      <w:r w:rsidR="00FC355A" w:rsidRPr="0058588C">
        <w:rPr>
          <w:rFonts w:cs="Arial"/>
        </w:rPr>
        <w:t xml:space="preserve">и подношења </w:t>
      </w:r>
      <w:r w:rsidRPr="0058588C">
        <w:rPr>
          <w:rFonts w:cs="Arial"/>
        </w:rPr>
        <w:t>понуде</w:t>
      </w:r>
      <w:bookmarkEnd w:id="211"/>
      <w:bookmarkEnd w:id="212"/>
    </w:p>
    <w:p w:rsidR="008D2B23" w:rsidRPr="0058588C" w:rsidRDefault="008D2B23" w:rsidP="008D2B23">
      <w:pPr>
        <w:pStyle w:val="KDParagraf"/>
        <w:spacing w:before="0"/>
        <w:rPr>
          <w:rFonts w:cs="Arial"/>
          <w:lang w:val="ru-RU"/>
        </w:rPr>
      </w:pPr>
      <w:r w:rsidRPr="0058588C">
        <w:rPr>
          <w:rFonts w:cs="Arial"/>
          <w:lang w:val="ru-RU"/>
        </w:rPr>
        <w:t>Понуђач је обавезан да сачини понуду тако што</w:t>
      </w:r>
      <w:r w:rsidR="00613B13" w:rsidRPr="0058588C">
        <w:rPr>
          <w:rFonts w:cs="Arial"/>
          <w:lang w:val="ru-RU"/>
        </w:rPr>
        <w:t xml:space="preserve"> Понуђач </w:t>
      </w:r>
      <w:r w:rsidRPr="0058588C">
        <w:rPr>
          <w:rFonts w:cs="Arial"/>
          <w:lang w:val="ru-RU"/>
        </w:rPr>
        <w:t>уписује тражене податке у обрасце који су саста</w:t>
      </w:r>
      <w:r w:rsidR="00613B13" w:rsidRPr="0058588C">
        <w:rPr>
          <w:rFonts w:cs="Arial"/>
          <w:lang w:val="ru-RU"/>
        </w:rPr>
        <w:t xml:space="preserve">вни део конкурсне документације </w:t>
      </w:r>
      <w:r w:rsidRPr="0058588C">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8588C">
        <w:rPr>
          <w:rFonts w:cs="Arial"/>
          <w:lang w:val="ru-RU"/>
        </w:rPr>
        <w:t xml:space="preserve"> Доставља их заједно са осталим документима који представљају обавезну садржину понуде.</w:t>
      </w:r>
    </w:p>
    <w:p w:rsidR="008D2B23" w:rsidRPr="0058588C" w:rsidRDefault="008D2B23" w:rsidP="008D2B23">
      <w:pPr>
        <w:pStyle w:val="KDParagraf"/>
        <w:spacing w:before="0"/>
        <w:rPr>
          <w:rFonts w:cs="Arial"/>
        </w:rPr>
      </w:pPr>
      <w:r w:rsidRPr="0058588C">
        <w:rPr>
          <w:rFonts w:cs="Arial"/>
        </w:rPr>
        <w:t>Препоручује се да сви документи поднети у понуди  буду нумерисани</w:t>
      </w:r>
      <w:r w:rsidRPr="0058588C">
        <w:rPr>
          <w:rFonts w:cs="Arial"/>
          <w:lang w:val="sr-Latn-CS"/>
        </w:rPr>
        <w:t xml:space="preserve"> и</w:t>
      </w:r>
      <w:r w:rsidRPr="0058588C">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58588C" w:rsidRDefault="008D2B23" w:rsidP="008D2B23">
      <w:pPr>
        <w:pStyle w:val="KDParagraf"/>
        <w:spacing w:before="0"/>
        <w:rPr>
          <w:rFonts w:cs="Arial"/>
          <w:lang w:val="ru-RU"/>
        </w:rPr>
      </w:pPr>
      <w:r w:rsidRPr="0058588C">
        <w:rPr>
          <w:rFonts w:cs="Arial"/>
          <w:lang w:val="ru-RU"/>
        </w:rPr>
        <w:t xml:space="preserve">Препоручује се да се нумерација поднете документације </w:t>
      </w:r>
      <w:r w:rsidR="00FC355A" w:rsidRPr="0058588C">
        <w:rPr>
          <w:rFonts w:cs="Arial"/>
          <w:lang w:val="ru-RU"/>
        </w:rPr>
        <w:t>и образац</w:t>
      </w:r>
      <w:r w:rsidR="00962DFB" w:rsidRPr="0058588C">
        <w:rPr>
          <w:rFonts w:cs="Arial"/>
          <w:lang w:val="ru-RU"/>
        </w:rPr>
        <w:t>а</w:t>
      </w:r>
      <w:r w:rsidR="00FC355A" w:rsidRPr="0058588C">
        <w:rPr>
          <w:rFonts w:cs="Arial"/>
          <w:lang w:val="ru-RU"/>
        </w:rPr>
        <w:t xml:space="preserve"> у понуди </w:t>
      </w:r>
      <w:r w:rsidRPr="0058588C">
        <w:rPr>
          <w:rFonts w:cs="Arial"/>
          <w:lang w:val="ru-RU"/>
        </w:rPr>
        <w:t>изврши на свако</w:t>
      </w:r>
      <w:r w:rsidRPr="0058588C">
        <w:rPr>
          <w:rFonts w:cs="Arial"/>
        </w:rPr>
        <w:t>j</w:t>
      </w:r>
      <w:r w:rsidRPr="0058588C">
        <w:rPr>
          <w:rFonts w:cs="Arial"/>
          <w:lang w:val="ru-RU"/>
        </w:rPr>
        <w:t xml:space="preserve"> страни на којој има текста, исписивањем </w:t>
      </w:r>
      <w:r w:rsidRPr="0058588C">
        <w:rPr>
          <w:rFonts w:cs="Arial"/>
          <w:i/>
          <w:lang w:val="ru-RU"/>
        </w:rPr>
        <w:t xml:space="preserve">“1 од </w:t>
      </w:r>
      <w:r w:rsidRPr="0058588C">
        <w:rPr>
          <w:rFonts w:cs="Arial"/>
          <w:i/>
        </w:rPr>
        <w:t>н</w:t>
      </w:r>
      <w:r w:rsidRPr="0058588C">
        <w:rPr>
          <w:rFonts w:cs="Arial"/>
          <w:i/>
          <w:lang w:val="ru-RU"/>
        </w:rPr>
        <w:t>“, „2 од н“</w:t>
      </w:r>
      <w:r w:rsidRPr="0058588C">
        <w:rPr>
          <w:rFonts w:cs="Arial"/>
          <w:lang w:val="ru-RU"/>
        </w:rPr>
        <w:t xml:space="preserve"> и тако све до </w:t>
      </w:r>
      <w:r w:rsidRPr="0058588C">
        <w:rPr>
          <w:rFonts w:cs="Arial"/>
          <w:i/>
          <w:lang w:val="ru-RU"/>
        </w:rPr>
        <w:t>„н од н“</w:t>
      </w:r>
      <w:r w:rsidRPr="0058588C">
        <w:rPr>
          <w:rFonts w:cs="Arial"/>
          <w:lang w:val="ru-RU"/>
        </w:rPr>
        <w:t xml:space="preserve">, с тим да </w:t>
      </w:r>
      <w:r w:rsidRPr="0058588C">
        <w:rPr>
          <w:rFonts w:cs="Arial"/>
          <w:i/>
          <w:lang w:val="ru-RU"/>
        </w:rPr>
        <w:t>„н“</w:t>
      </w:r>
      <w:r w:rsidRPr="0058588C">
        <w:rPr>
          <w:rFonts w:cs="Arial"/>
          <w:lang w:val="ru-RU"/>
        </w:rPr>
        <w:t xml:space="preserve"> представља укупан број страна понуде.</w:t>
      </w:r>
    </w:p>
    <w:p w:rsidR="008D2B23" w:rsidRPr="0058588C" w:rsidRDefault="008D2B23" w:rsidP="008D2B23">
      <w:pPr>
        <w:pStyle w:val="KDKomentar"/>
        <w:spacing w:before="0"/>
        <w:rPr>
          <w:rFonts w:cs="Arial"/>
          <w:i w:val="0"/>
          <w:color w:val="auto"/>
          <w:sz w:val="22"/>
          <w:szCs w:val="22"/>
        </w:rPr>
      </w:pPr>
      <w:r w:rsidRPr="0058588C">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657006" w:rsidRDefault="00FC4E8B" w:rsidP="00FC4E8B">
      <w:pPr>
        <w:pStyle w:val="KDParagraf"/>
        <w:spacing w:before="0"/>
        <w:rPr>
          <w:rFonts w:cs="Arial"/>
          <w:lang w:val="ru-RU"/>
        </w:rPr>
      </w:pPr>
      <w:r w:rsidRPr="0058588C">
        <w:rPr>
          <w:rFonts w:cs="Arial"/>
          <w:lang w:val="ru-RU"/>
        </w:rPr>
        <w:t xml:space="preserve">Понуђач подноси понуду у затвореној коверти </w:t>
      </w:r>
      <w:r w:rsidRPr="0058588C">
        <w:rPr>
          <w:rFonts w:cs="Arial"/>
        </w:rPr>
        <w:t>или кутији</w:t>
      </w:r>
      <w:r w:rsidRPr="0058588C">
        <w:rPr>
          <w:rFonts w:cs="Arial"/>
          <w:lang w:val="ru-RU"/>
        </w:rPr>
        <w:t xml:space="preserve">, тако да се при отварању може проверити да ли је затворена, на адресу: Јавно предузеће „Електропривреда Србије“, писарница - са назнаком: </w:t>
      </w:r>
      <w:r w:rsidRPr="0058588C">
        <w:rPr>
          <w:rFonts w:cs="Arial"/>
          <w:i/>
          <w:lang w:val="ru-RU"/>
        </w:rPr>
        <w:t>„</w:t>
      </w:r>
      <w:r w:rsidRPr="0058588C">
        <w:rPr>
          <w:rFonts w:cs="Arial"/>
          <w:b/>
          <w:lang w:val="ru-RU"/>
        </w:rPr>
        <w:t xml:space="preserve">Понуда за јавну набавку добара </w:t>
      </w:r>
      <w:r w:rsidR="007F6F6A">
        <w:rPr>
          <w:rFonts w:cs="Arial"/>
          <w:b/>
          <w:lang w:val="ru-RU"/>
        </w:rPr>
        <w:t>–</w:t>
      </w:r>
      <w:r w:rsidRPr="0058588C">
        <w:rPr>
          <w:rFonts w:cs="Arial"/>
          <w:b/>
          <w:lang w:val="ru-RU"/>
        </w:rPr>
        <w:t xml:space="preserve"> </w:t>
      </w:r>
      <w:r w:rsidR="007F6F6A">
        <w:rPr>
          <w:rFonts w:cs="Arial"/>
          <w:b/>
          <w:lang w:val="sr-Cyrl-RS"/>
        </w:rPr>
        <w:t>Лична заштитна опрема- одећа</w:t>
      </w:r>
      <w:r w:rsidRPr="0058588C">
        <w:rPr>
          <w:rFonts w:cs="Arial"/>
          <w:b/>
          <w:lang w:val="sr-Cyrl-RS"/>
        </w:rPr>
        <w:t xml:space="preserve">, </w:t>
      </w:r>
      <w:r w:rsidRPr="0058588C">
        <w:rPr>
          <w:rFonts w:cs="Arial"/>
          <w:b/>
          <w:lang w:val="ru-RU"/>
        </w:rPr>
        <w:t xml:space="preserve">Јавна набавка број </w:t>
      </w:r>
      <w:r w:rsidR="007B473F">
        <w:rPr>
          <w:rFonts w:cs="Arial"/>
          <w:b/>
          <w:lang w:val="sr-Cyrl-RS"/>
        </w:rPr>
        <w:t>ЈНО/1000/0024/2018</w:t>
      </w:r>
      <w:r w:rsidRPr="0058588C">
        <w:rPr>
          <w:rFonts w:cs="Arial"/>
          <w:b/>
          <w:lang w:val="sr-Cyrl-CS"/>
        </w:rPr>
        <w:t xml:space="preserve"> </w:t>
      </w:r>
      <w:r w:rsidRPr="0058588C">
        <w:rPr>
          <w:rFonts w:cs="Arial"/>
          <w:b/>
          <w:lang w:val="ru-RU"/>
        </w:rPr>
        <w:t>- НЕ ОТВАРАТИ“</w:t>
      </w:r>
      <w:r w:rsidRPr="0058588C">
        <w:rPr>
          <w:rFonts w:cs="Arial"/>
          <w:lang w:val="ru-RU"/>
        </w:rPr>
        <w:t>.</w:t>
      </w:r>
    </w:p>
    <w:p w:rsidR="00FC4E8B" w:rsidRPr="0058588C" w:rsidRDefault="00657006" w:rsidP="00FC4E8B">
      <w:pPr>
        <w:pStyle w:val="KDParagraf"/>
        <w:spacing w:before="0"/>
        <w:rPr>
          <w:rFonts w:cs="Arial"/>
          <w:b/>
          <w:lang w:val="sr-Cyrl-RS"/>
        </w:rPr>
      </w:pPr>
      <w:r w:rsidRPr="00657006">
        <w:rPr>
          <w:rFonts w:cs="Arial"/>
          <w:lang w:val="ru-RU"/>
        </w:rPr>
        <w:t>Понуђач подноси понуду за сваку партију посебно.</w:t>
      </w:r>
    </w:p>
    <w:p w:rsidR="008D2B23" w:rsidRPr="0058588C" w:rsidRDefault="008D2B23" w:rsidP="008D2B23">
      <w:pPr>
        <w:pStyle w:val="KDParagraf"/>
        <w:spacing w:before="0"/>
        <w:rPr>
          <w:rFonts w:cs="Arial"/>
        </w:rPr>
      </w:pPr>
      <w:r w:rsidRPr="0058588C">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58588C" w:rsidRDefault="008D2B23" w:rsidP="008D2B23">
      <w:pPr>
        <w:pStyle w:val="KDParagraf"/>
        <w:spacing w:before="0"/>
        <w:rPr>
          <w:rFonts w:cs="Arial"/>
        </w:rPr>
      </w:pPr>
      <w:r w:rsidRPr="0058588C">
        <w:rPr>
          <w:rFonts w:eastAsia="TimesNewRomanPSMT" w:cs="Arial"/>
          <w:bCs/>
        </w:rPr>
        <w:t>У случају да понуду подноси група п</w:t>
      </w:r>
      <w:r w:rsidR="009B3371" w:rsidRPr="0058588C">
        <w:rPr>
          <w:rFonts w:eastAsia="TimesNewRomanPSMT" w:cs="Arial"/>
          <w:bCs/>
        </w:rPr>
        <w:t xml:space="preserve">онуђача, на полеђини коверте </w:t>
      </w:r>
      <w:r w:rsidRPr="0058588C">
        <w:rPr>
          <w:rFonts w:eastAsia="TimesNewRomanPSMT" w:cs="Arial"/>
          <w:bCs/>
        </w:rPr>
        <w:t xml:space="preserve"> назначити да се ради о групи понуђача и навести називе и адресу свих чланова групе понуђача</w:t>
      </w:r>
      <w:r w:rsidRPr="0058588C">
        <w:rPr>
          <w:rFonts w:cs="Arial"/>
        </w:rPr>
        <w:t>.</w:t>
      </w:r>
    </w:p>
    <w:p w:rsidR="00613B13" w:rsidRPr="0058588C" w:rsidRDefault="00613B13" w:rsidP="00613B13">
      <w:pPr>
        <w:pStyle w:val="KDParagraf"/>
        <w:spacing w:before="0"/>
        <w:rPr>
          <w:rFonts w:cs="Arial"/>
        </w:rPr>
      </w:pPr>
      <w:r w:rsidRPr="0058588C">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58588C" w:rsidRDefault="00613B13" w:rsidP="00613B13">
      <w:pPr>
        <w:pStyle w:val="KDParagraf"/>
        <w:spacing w:before="0"/>
        <w:rPr>
          <w:rFonts w:cs="Arial"/>
        </w:rPr>
      </w:pPr>
      <w:r w:rsidRPr="0058588C">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58588C">
        <w:rPr>
          <w:rFonts w:cs="Arial"/>
        </w:rPr>
        <w:lastRenderedPageBreak/>
        <w:t>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58588C">
        <w:rPr>
          <w:rFonts w:cs="Arial"/>
          <w:lang w:val="sr-Cyrl-RS"/>
        </w:rPr>
        <w:t>акона</w:t>
      </w:r>
      <w:r w:rsidRPr="0058588C">
        <w:rPr>
          <w:rFonts w:cs="Arial"/>
        </w:rPr>
        <w:t xml:space="preserve">. </w:t>
      </w:r>
    </w:p>
    <w:p w:rsidR="00613B13" w:rsidRDefault="00613B13" w:rsidP="000A1D65">
      <w:pPr>
        <w:pStyle w:val="KDParagraf"/>
        <w:spacing w:before="0"/>
        <w:rPr>
          <w:rFonts w:cs="Arial"/>
        </w:rPr>
      </w:pPr>
      <w:r w:rsidRPr="0058588C">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9D3387" w:rsidRPr="000A1D65" w:rsidRDefault="009D3387" w:rsidP="000A1D65">
      <w:pPr>
        <w:pStyle w:val="KDParagraf"/>
        <w:spacing w:before="0"/>
        <w:rPr>
          <w:rFonts w:cs="Arial"/>
        </w:rPr>
      </w:pPr>
    </w:p>
    <w:p w:rsidR="008D2B23" w:rsidRPr="0058588C" w:rsidRDefault="008D2B23" w:rsidP="007D2C75">
      <w:pPr>
        <w:pStyle w:val="KDPodnaslov2"/>
        <w:numPr>
          <w:ilvl w:val="1"/>
          <w:numId w:val="20"/>
        </w:numPr>
        <w:spacing w:before="0"/>
        <w:jc w:val="both"/>
        <w:rPr>
          <w:rFonts w:cs="Arial"/>
        </w:rPr>
      </w:pPr>
      <w:bookmarkStart w:id="213" w:name="_Toc441651579"/>
      <w:bookmarkStart w:id="214" w:name="_Toc442559890"/>
      <w:r w:rsidRPr="0058588C">
        <w:rPr>
          <w:rFonts w:cs="Arial"/>
        </w:rPr>
        <w:t>Обавезна садржина понуде</w:t>
      </w:r>
      <w:bookmarkEnd w:id="213"/>
      <w:bookmarkEnd w:id="214"/>
    </w:p>
    <w:p w:rsidR="008D2B23" w:rsidRPr="0058588C" w:rsidRDefault="008D2B23" w:rsidP="008D2B23">
      <w:pPr>
        <w:pStyle w:val="KDParagraf"/>
        <w:spacing w:before="0"/>
        <w:rPr>
          <w:rFonts w:cs="Arial"/>
        </w:rPr>
      </w:pPr>
      <w:r w:rsidRPr="0058588C">
        <w:rPr>
          <w:rFonts w:cs="Arial"/>
          <w:lang w:val="ru-RU" w:bidi="en-US"/>
        </w:rPr>
        <w:t xml:space="preserve">Садржину понуде, поред Обрасца понуде, чине и сви остали докази </w:t>
      </w:r>
      <w:r w:rsidR="007267FC" w:rsidRPr="0058588C">
        <w:rPr>
          <w:rFonts w:cs="Arial"/>
          <w:lang w:val="ru-RU" w:bidi="en-US"/>
        </w:rPr>
        <w:t>/ Изјаве</w:t>
      </w:r>
      <w:r w:rsidR="00A870A7" w:rsidRPr="0058588C">
        <w:rPr>
          <w:rFonts w:cs="Arial"/>
          <w:lang w:val="sr-Latn-RS" w:bidi="en-US"/>
        </w:rPr>
        <w:t xml:space="preserve"> </w:t>
      </w:r>
      <w:r w:rsidRPr="0058588C">
        <w:rPr>
          <w:rFonts w:cs="Arial"/>
          <w:lang w:val="ru-RU" w:bidi="en-US"/>
        </w:rPr>
        <w:t>о испуњености услова из чл. 75.</w:t>
      </w:r>
      <w:r w:rsidR="00FC4E8B" w:rsidRPr="0058588C">
        <w:rPr>
          <w:rFonts w:cs="Arial"/>
        </w:rPr>
        <w:t xml:space="preserve"> </w:t>
      </w:r>
      <w:r w:rsidRPr="0058588C">
        <w:rPr>
          <w:rFonts w:cs="Arial"/>
        </w:rPr>
        <w:t>Закона</w:t>
      </w:r>
      <w:r w:rsidRPr="0058588C">
        <w:rPr>
          <w:rFonts w:cs="Arial"/>
          <w:lang w:bidi="en-US"/>
        </w:rPr>
        <w:t>, предвиђени чл. 77. Закона, који су наведени у конкурсној документацији, као и сви тражени прилози и изјаве</w:t>
      </w:r>
      <w:r w:rsidR="001945FA" w:rsidRPr="0058588C">
        <w:rPr>
          <w:rFonts w:cs="Arial"/>
          <w:lang w:val="sr-Cyrl-RS" w:bidi="en-US"/>
        </w:rPr>
        <w:t xml:space="preserve"> (попуњени, потписани и печатом оверени)</w:t>
      </w:r>
      <w:r w:rsidRPr="0058588C">
        <w:rPr>
          <w:rFonts w:cs="Arial"/>
          <w:lang w:bidi="en-US"/>
        </w:rPr>
        <w:t xml:space="preserve"> на начин предвиђен следећим ставом ове тачке</w:t>
      </w:r>
      <w:r w:rsidRPr="0058588C">
        <w:rPr>
          <w:rFonts w:cs="Arial"/>
        </w:rPr>
        <w:t>:</w:t>
      </w:r>
    </w:p>
    <w:p w:rsidR="00645F72" w:rsidRPr="0058588C" w:rsidRDefault="00645F72" w:rsidP="0098194F">
      <w:pPr>
        <w:pStyle w:val="KDNabrajanje"/>
        <w:spacing w:before="0"/>
        <w:ind w:left="576" w:hanging="288"/>
        <w:rPr>
          <w:rFonts w:cs="Arial"/>
        </w:rPr>
      </w:pPr>
      <w:r w:rsidRPr="0058588C">
        <w:rPr>
          <w:rFonts w:cs="Arial"/>
        </w:rPr>
        <w:t xml:space="preserve">Образац понуде </w:t>
      </w:r>
    </w:p>
    <w:p w:rsidR="00645F72" w:rsidRPr="0058588C" w:rsidRDefault="00645F72" w:rsidP="0098194F">
      <w:pPr>
        <w:pStyle w:val="KDNabrajanje"/>
        <w:spacing w:before="0"/>
        <w:ind w:left="576" w:hanging="288"/>
        <w:rPr>
          <w:rFonts w:cs="Arial"/>
        </w:rPr>
      </w:pPr>
      <w:r w:rsidRPr="0058588C">
        <w:rPr>
          <w:rFonts w:cs="Arial"/>
        </w:rPr>
        <w:t xml:space="preserve">Структура цене </w:t>
      </w:r>
    </w:p>
    <w:p w:rsidR="00645F72" w:rsidRPr="0058588C" w:rsidRDefault="00645F72" w:rsidP="0098194F">
      <w:pPr>
        <w:pStyle w:val="KDNabrajanje"/>
        <w:spacing w:before="0"/>
        <w:ind w:left="576" w:hanging="288"/>
        <w:rPr>
          <w:rFonts w:cs="Arial"/>
        </w:rPr>
      </w:pPr>
      <w:r w:rsidRPr="0058588C">
        <w:rPr>
          <w:rFonts w:cs="Arial"/>
        </w:rPr>
        <w:t>О</w:t>
      </w:r>
      <w:r w:rsidR="008753F5" w:rsidRPr="0058588C">
        <w:rPr>
          <w:rFonts w:cs="Arial"/>
        </w:rPr>
        <w:t>бразац трошкова припреме понуде</w:t>
      </w:r>
      <w:r w:rsidRPr="0058588C">
        <w:rPr>
          <w:rFonts w:cs="Arial"/>
        </w:rPr>
        <w:t xml:space="preserve">, </w:t>
      </w:r>
      <w:r w:rsidR="0056571E" w:rsidRPr="0058588C">
        <w:rPr>
          <w:rFonts w:cs="Arial"/>
        </w:rPr>
        <w:t>ако понуђач захтева надокнаду трошкова у складу са чл.</w:t>
      </w:r>
      <w:r w:rsidR="00360957" w:rsidRPr="0058588C">
        <w:rPr>
          <w:rFonts w:cs="Arial"/>
          <w:lang w:val="sr-Latn-RS"/>
        </w:rPr>
        <w:t xml:space="preserve"> </w:t>
      </w:r>
      <w:r w:rsidR="0056571E" w:rsidRPr="0058588C">
        <w:rPr>
          <w:rFonts w:cs="Arial"/>
        </w:rPr>
        <w:t>88 Закона</w:t>
      </w:r>
    </w:p>
    <w:p w:rsidR="008D2B23" w:rsidRPr="0058588C" w:rsidRDefault="008D2B23" w:rsidP="0098194F">
      <w:pPr>
        <w:pStyle w:val="KDNabrajanje"/>
        <w:spacing w:before="0"/>
        <w:ind w:left="576" w:hanging="288"/>
        <w:rPr>
          <w:rFonts w:cs="Arial"/>
        </w:rPr>
      </w:pPr>
      <w:r w:rsidRPr="0058588C">
        <w:rPr>
          <w:rFonts w:cs="Arial"/>
        </w:rPr>
        <w:t xml:space="preserve">Изјава о независној понуди </w:t>
      </w:r>
    </w:p>
    <w:p w:rsidR="00645F72" w:rsidRPr="0013442C" w:rsidRDefault="00645F72" w:rsidP="0098194F">
      <w:pPr>
        <w:pStyle w:val="KDNabrajanje"/>
        <w:spacing w:before="0"/>
        <w:ind w:left="576" w:hanging="288"/>
        <w:rPr>
          <w:rFonts w:cs="Arial"/>
          <w:lang w:val="en-US"/>
        </w:rPr>
      </w:pPr>
      <w:r w:rsidRPr="0058588C">
        <w:rPr>
          <w:rFonts w:cs="Arial"/>
        </w:rPr>
        <w:t>Изјав</w:t>
      </w:r>
      <w:r w:rsidR="001945FA" w:rsidRPr="0058588C">
        <w:rPr>
          <w:rFonts w:cs="Arial"/>
          <w:lang w:val="sr-Cyrl-RS"/>
        </w:rPr>
        <w:t>а</w:t>
      </w:r>
      <w:r w:rsidRPr="0058588C">
        <w:rPr>
          <w:rFonts w:cs="Arial"/>
        </w:rPr>
        <w:t xml:space="preserve"> у складу са чланом 75. став 2. Закона </w:t>
      </w:r>
      <w:r w:rsidR="00BE61DD" w:rsidRPr="0058588C">
        <w:rPr>
          <w:rFonts w:cs="Arial"/>
          <w:lang w:val="sr-Cyrl-RS"/>
        </w:rPr>
        <w:t>(Образац 4. Конкурсне документације)</w:t>
      </w:r>
    </w:p>
    <w:p w:rsidR="0013442C" w:rsidRPr="009D3387" w:rsidRDefault="0013442C" w:rsidP="0098194F">
      <w:pPr>
        <w:pStyle w:val="KDNabrajanje"/>
        <w:spacing w:before="0"/>
        <w:ind w:left="576" w:hanging="288"/>
        <w:rPr>
          <w:rFonts w:cs="Arial"/>
          <w:lang w:val="en-US"/>
        </w:rPr>
      </w:pPr>
      <w:r w:rsidRPr="0013442C">
        <w:rPr>
          <w:rFonts w:cs="Arial"/>
          <w:lang w:val="sr-Cyrl-CS"/>
        </w:rPr>
        <w:t xml:space="preserve">Средство финансијског обезбеђења за озбиљност понуде у </w:t>
      </w:r>
      <w:r w:rsidRPr="009D3387">
        <w:rPr>
          <w:rFonts w:cs="Arial"/>
          <w:lang w:val="sr-Cyrl-CS"/>
        </w:rPr>
        <w:t>складу са тачком 6.16 Конкурсне документације</w:t>
      </w:r>
    </w:p>
    <w:p w:rsidR="0013442C" w:rsidRPr="00AC40A2" w:rsidRDefault="00AC40A2" w:rsidP="00AC40A2">
      <w:pPr>
        <w:pStyle w:val="KDNabrajanje"/>
        <w:spacing w:before="0"/>
        <w:ind w:left="576" w:hanging="288"/>
        <w:rPr>
          <w:rFonts w:cs="Arial"/>
          <w:lang w:val="en-US"/>
        </w:rPr>
      </w:pPr>
      <w:r>
        <w:rPr>
          <w:rFonts w:cs="Arial"/>
          <w:lang w:val="sr-Cyrl-RS"/>
        </w:rPr>
        <w:t>Докази о испуњености услова из члана 76. Закона</w:t>
      </w:r>
      <w:r w:rsidR="0013442C" w:rsidRPr="00AC40A2">
        <w:rPr>
          <w:rFonts w:cs="Arial"/>
          <w:highlight w:val="yellow"/>
          <w:lang w:val="sr-Cyrl-RS"/>
        </w:rPr>
        <w:t xml:space="preserve"> </w:t>
      </w:r>
    </w:p>
    <w:p w:rsidR="008753F5" w:rsidRDefault="008753F5" w:rsidP="0098194F">
      <w:pPr>
        <w:pStyle w:val="KDNabrajanje"/>
        <w:spacing w:before="0"/>
        <w:ind w:left="576" w:hanging="288"/>
        <w:rPr>
          <w:rFonts w:cs="Arial"/>
        </w:rPr>
      </w:pPr>
      <w:r w:rsidRPr="009D3387">
        <w:rPr>
          <w:rFonts w:cs="Arial"/>
        </w:rPr>
        <w:t>Овлашћење из тачке 6.2 Конкурсне документације</w:t>
      </w:r>
    </w:p>
    <w:p w:rsidR="002F13E5" w:rsidRPr="009D3387" w:rsidRDefault="002F13E5" w:rsidP="0098194F">
      <w:pPr>
        <w:pStyle w:val="KDNabrajanje"/>
        <w:spacing w:before="0"/>
        <w:ind w:left="576" w:hanging="288"/>
        <w:rPr>
          <w:rFonts w:cs="Arial"/>
        </w:rPr>
      </w:pPr>
      <w:r w:rsidRPr="002F13E5">
        <w:rPr>
          <w:rFonts w:cs="Arial"/>
          <w:lang w:val="sr-Cyrl-CS"/>
        </w:rPr>
        <w:t>Образац споразума групе понуђача (у случају подношења заједничке понуде)</w:t>
      </w:r>
    </w:p>
    <w:p w:rsidR="0056571E" w:rsidRPr="005C7303" w:rsidRDefault="00D70FED" w:rsidP="0098194F">
      <w:pPr>
        <w:pStyle w:val="KDNabrajanje"/>
        <w:spacing w:before="0"/>
        <w:ind w:left="576" w:hanging="288"/>
        <w:rPr>
          <w:rFonts w:cs="Arial"/>
        </w:rPr>
      </w:pPr>
      <w:r w:rsidRPr="005C7303">
        <w:rPr>
          <w:rFonts w:cs="Arial"/>
          <w:lang w:val="sr-Cyrl-CS"/>
        </w:rPr>
        <w:t>Узорак</w:t>
      </w:r>
      <w:r w:rsidR="007267FC" w:rsidRPr="005C7303">
        <w:rPr>
          <w:rFonts w:cs="Arial"/>
          <w:lang w:val="sr-Cyrl-CS"/>
        </w:rPr>
        <w:t xml:space="preserve"> </w:t>
      </w:r>
      <w:r w:rsidRPr="005C7303">
        <w:rPr>
          <w:rFonts w:cs="Arial"/>
          <w:lang w:val="sr-Cyrl-CS"/>
        </w:rPr>
        <w:t>предметног доб</w:t>
      </w:r>
      <w:r w:rsidR="007267FC" w:rsidRPr="005C7303">
        <w:rPr>
          <w:rFonts w:cs="Arial"/>
          <w:lang w:val="sr-Cyrl-CS"/>
        </w:rPr>
        <w:t>ра</w:t>
      </w:r>
    </w:p>
    <w:p w:rsidR="00203B15" w:rsidRPr="005C7303" w:rsidRDefault="00203B15" w:rsidP="0098194F">
      <w:pPr>
        <w:pStyle w:val="KDNabrajanje"/>
        <w:spacing w:before="0"/>
        <w:ind w:left="576" w:hanging="288"/>
        <w:rPr>
          <w:rFonts w:cs="Arial"/>
        </w:rPr>
      </w:pPr>
      <w:r w:rsidRPr="005C7303">
        <w:rPr>
          <w:rFonts w:cs="Arial"/>
          <w:lang w:val="sr-Cyrl-CS"/>
        </w:rPr>
        <w:t>Доказ о квалитету</w:t>
      </w:r>
    </w:p>
    <w:p w:rsidR="00EA6178" w:rsidRPr="009D3387" w:rsidRDefault="007267FC" w:rsidP="0098194F">
      <w:pPr>
        <w:pStyle w:val="KDNabrajanje"/>
        <w:spacing w:before="0"/>
        <w:ind w:left="576" w:hanging="288"/>
        <w:rPr>
          <w:rFonts w:cs="Arial"/>
        </w:rPr>
      </w:pPr>
      <w:r w:rsidRPr="009D3387">
        <w:rPr>
          <w:rFonts w:cs="Arial"/>
        </w:rPr>
        <w:t>обрасц</w:t>
      </w:r>
      <w:r w:rsidRPr="009D3387">
        <w:rPr>
          <w:rFonts w:cs="Arial"/>
          <w:lang w:val="sr-Cyrl-CS"/>
        </w:rPr>
        <w:t>и</w:t>
      </w:r>
      <w:r w:rsidR="00EA6178" w:rsidRPr="009D3387">
        <w:rPr>
          <w:rFonts w:cs="Arial"/>
        </w:rPr>
        <w:t>, изјаве и доказ</w:t>
      </w:r>
      <w:r w:rsidRPr="009D3387">
        <w:rPr>
          <w:rFonts w:cs="Arial"/>
          <w:lang w:val="sr-Cyrl-CS"/>
        </w:rPr>
        <w:t>и</w:t>
      </w:r>
      <w:r w:rsidRPr="009D3387">
        <w:rPr>
          <w:rFonts w:cs="Arial"/>
        </w:rPr>
        <w:t xml:space="preserve"> одређене тачком </w:t>
      </w:r>
      <w:r w:rsidR="003C4E60" w:rsidRPr="009D3387">
        <w:rPr>
          <w:rFonts w:cs="Arial"/>
          <w:lang w:val="sr-Cyrl-RS"/>
        </w:rPr>
        <w:t>6</w:t>
      </w:r>
      <w:r w:rsidRPr="009D3387">
        <w:rPr>
          <w:rFonts w:cs="Arial"/>
        </w:rPr>
        <w:t>.</w:t>
      </w:r>
      <w:r w:rsidRPr="009D3387">
        <w:rPr>
          <w:rFonts w:cs="Arial"/>
          <w:lang w:val="sr-Cyrl-CS"/>
        </w:rPr>
        <w:t>9</w:t>
      </w:r>
      <w:r w:rsidRPr="009D3387">
        <w:rPr>
          <w:rFonts w:cs="Arial"/>
        </w:rPr>
        <w:t xml:space="preserve"> или </w:t>
      </w:r>
      <w:r w:rsidR="003C4E60" w:rsidRPr="009D3387">
        <w:rPr>
          <w:rFonts w:cs="Arial"/>
          <w:lang w:val="sr-Cyrl-RS"/>
        </w:rPr>
        <w:t>6</w:t>
      </w:r>
      <w:r w:rsidRPr="009D3387">
        <w:rPr>
          <w:rFonts w:cs="Arial"/>
        </w:rPr>
        <w:t>.1</w:t>
      </w:r>
      <w:r w:rsidRPr="009D3387">
        <w:rPr>
          <w:rFonts w:cs="Arial"/>
          <w:lang w:val="sr-Cyrl-CS"/>
        </w:rPr>
        <w:t>0</w:t>
      </w:r>
      <w:r w:rsidR="00EA6178" w:rsidRPr="009D3387">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9D3387" w:rsidRDefault="008D2B23" w:rsidP="0098194F">
      <w:pPr>
        <w:pStyle w:val="KDNabrajanje"/>
        <w:spacing w:before="0"/>
        <w:ind w:left="576" w:hanging="288"/>
        <w:rPr>
          <w:rFonts w:cs="Arial"/>
        </w:rPr>
      </w:pPr>
      <w:r w:rsidRPr="009D3387">
        <w:rPr>
          <w:rFonts w:cs="Arial"/>
        </w:rPr>
        <w:t>п</w:t>
      </w:r>
      <w:r w:rsidR="00AC40A2">
        <w:rPr>
          <w:rFonts w:cs="Arial"/>
        </w:rPr>
        <w:t>отписан и печатом оверен  „Модел оквирног споразума</w:t>
      </w:r>
      <w:r w:rsidRPr="009D3387">
        <w:rPr>
          <w:rFonts w:cs="Arial"/>
        </w:rPr>
        <w:t xml:space="preserve">“ </w:t>
      </w:r>
      <w:r w:rsidR="003C4E60" w:rsidRPr="009D3387">
        <w:rPr>
          <w:rFonts w:cs="Arial"/>
          <w:lang w:val="sr-Cyrl-RS"/>
        </w:rPr>
        <w:t>(пожељно је да буде попуњен)</w:t>
      </w:r>
    </w:p>
    <w:p w:rsidR="00EE070C" w:rsidRPr="009D3387" w:rsidRDefault="00EE070C" w:rsidP="0098194F">
      <w:pPr>
        <w:pStyle w:val="KDNabrajanje"/>
        <w:spacing w:before="0"/>
        <w:ind w:left="576" w:hanging="288"/>
      </w:pPr>
      <w:r w:rsidRPr="009D3387">
        <w:rPr>
          <w:lang w:val="sr-Cyrl-RS"/>
        </w:rPr>
        <w:t>Т</w:t>
      </w:r>
      <w:r w:rsidRPr="009D3387">
        <w:t>ехничка документација кој</w:t>
      </w:r>
      <w:r w:rsidRPr="009D3387">
        <w:rPr>
          <w:lang w:val="sr-Cyrl-RS"/>
        </w:rPr>
        <w:t>ом се доказује испуњеност</w:t>
      </w:r>
      <w:r w:rsidRPr="009D3387">
        <w:t xml:space="preserve"> захтеваних техничких карактеристика</w:t>
      </w:r>
      <w:r w:rsidRPr="009D3387">
        <w:rPr>
          <w:lang w:val="sr-Latn-RS"/>
        </w:rPr>
        <w:t>,</w:t>
      </w:r>
      <w:r w:rsidRPr="009D3387">
        <w:rPr>
          <w:lang w:val="sr-Cyrl-RS"/>
        </w:rPr>
        <w:t xml:space="preserve"> </w:t>
      </w:r>
      <w:r w:rsidRPr="009D3387">
        <w:t>наведена</w:t>
      </w:r>
      <w:r w:rsidRPr="009D3387">
        <w:rPr>
          <w:lang w:val="sr-Cyrl-RS"/>
        </w:rPr>
        <w:t xml:space="preserve"> у поглављу 3. </w:t>
      </w:r>
      <w:r w:rsidRPr="009D3387">
        <w:t>Техничк</w:t>
      </w:r>
      <w:r w:rsidRPr="009D3387">
        <w:rPr>
          <w:lang w:val="sr-Cyrl-RS"/>
        </w:rPr>
        <w:t>а</w:t>
      </w:r>
      <w:r w:rsidRPr="009D3387">
        <w:t xml:space="preserve"> спецификациј</w:t>
      </w:r>
      <w:r w:rsidRPr="009D3387">
        <w:rPr>
          <w:lang w:val="sr-Cyrl-RS"/>
        </w:rPr>
        <w:t>а</w:t>
      </w:r>
      <w:r w:rsidRPr="009D3387">
        <w:t xml:space="preserve">   конкурсне документације</w:t>
      </w:r>
      <w:r w:rsidRPr="009D3387">
        <w:rPr>
          <w:lang w:val="sr-Cyrl-RS"/>
        </w:rPr>
        <w:t xml:space="preserve"> </w:t>
      </w:r>
    </w:p>
    <w:p w:rsidR="009B3371" w:rsidRPr="0000782C" w:rsidRDefault="009B3371" w:rsidP="0098194F">
      <w:pPr>
        <w:pStyle w:val="KDNabrajanje"/>
        <w:spacing w:before="0"/>
        <w:ind w:left="576" w:hanging="288"/>
      </w:pPr>
      <w:r w:rsidRPr="009D3387">
        <w:rPr>
          <w:lang w:val="sr-Cyrl-RS"/>
        </w:rPr>
        <w:t>Овлашћење за потписника (ако не потписује заступник)</w:t>
      </w:r>
    </w:p>
    <w:p w:rsidR="00EE070C" w:rsidRPr="0058588C" w:rsidRDefault="00EE070C" w:rsidP="00EE070C">
      <w:pPr>
        <w:pStyle w:val="KDNabrajanje"/>
        <w:numPr>
          <w:ilvl w:val="0"/>
          <w:numId w:val="0"/>
        </w:numPr>
        <w:spacing w:before="0"/>
        <w:ind w:left="270"/>
        <w:rPr>
          <w:rFonts w:cs="Arial"/>
          <w:color w:val="00B0F0"/>
        </w:rPr>
      </w:pPr>
    </w:p>
    <w:p w:rsidR="008D2B23" w:rsidRPr="0058588C" w:rsidRDefault="008D2B23" w:rsidP="008D2B23">
      <w:pPr>
        <w:pStyle w:val="KDParagraf"/>
        <w:spacing w:before="0"/>
        <w:rPr>
          <w:rFonts w:cs="Arial"/>
          <w:lang w:val="ru-RU"/>
        </w:rPr>
      </w:pPr>
      <w:r w:rsidRPr="0058588C">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58588C" w:rsidRDefault="008D2B23" w:rsidP="008D2B23">
      <w:pPr>
        <w:pStyle w:val="KDParagraf"/>
        <w:spacing w:before="0"/>
        <w:rPr>
          <w:rFonts w:cs="Arial"/>
          <w:lang w:val="ru-RU"/>
        </w:rPr>
      </w:pPr>
      <w:r w:rsidRPr="0058588C">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58588C" w:rsidRDefault="008D2B23" w:rsidP="008D2B23">
      <w:pPr>
        <w:pStyle w:val="KDParagraf"/>
        <w:spacing w:before="0"/>
        <w:rPr>
          <w:rFonts w:eastAsia="TimesNewRomanPS-BoldMT" w:cs="Arial"/>
          <w:bCs/>
          <w:color w:val="000000"/>
          <w:lang w:val="ru-RU"/>
        </w:rPr>
      </w:pPr>
    </w:p>
    <w:p w:rsidR="008D2B23" w:rsidRPr="0058588C" w:rsidRDefault="003C4E60" w:rsidP="007D2C75">
      <w:pPr>
        <w:pStyle w:val="KDPodnaslov2"/>
        <w:numPr>
          <w:ilvl w:val="1"/>
          <w:numId w:val="20"/>
        </w:numPr>
        <w:spacing w:before="0"/>
        <w:jc w:val="both"/>
        <w:rPr>
          <w:rFonts w:cs="Arial"/>
        </w:rPr>
      </w:pPr>
      <w:bookmarkStart w:id="215" w:name="_Toc441651580"/>
      <w:bookmarkStart w:id="216" w:name="_Toc442559891"/>
      <w:r w:rsidRPr="0058588C">
        <w:rPr>
          <w:rFonts w:cs="Arial"/>
          <w:lang w:val="sr-Cyrl-RS"/>
        </w:rPr>
        <w:t>П</w:t>
      </w:r>
      <w:r w:rsidRPr="0058588C">
        <w:rPr>
          <w:rFonts w:cs="Arial"/>
        </w:rPr>
        <w:t>одношење и</w:t>
      </w:r>
      <w:r w:rsidR="008D2B23" w:rsidRPr="0058588C">
        <w:rPr>
          <w:rFonts w:cs="Arial"/>
        </w:rPr>
        <w:t xml:space="preserve"> отварање понуда</w:t>
      </w:r>
      <w:bookmarkEnd w:id="215"/>
      <w:bookmarkEnd w:id="216"/>
    </w:p>
    <w:p w:rsidR="00FC355A" w:rsidRPr="0058588C" w:rsidRDefault="00FC355A" w:rsidP="008D2B23">
      <w:pPr>
        <w:pStyle w:val="KDParagraf"/>
        <w:spacing w:before="0"/>
        <w:rPr>
          <w:rFonts w:cs="Arial"/>
          <w:lang w:val="sr-Cyrl-CS"/>
        </w:rPr>
      </w:pPr>
      <w:r w:rsidRPr="0058588C">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58588C">
        <w:rPr>
          <w:rFonts w:cs="Arial"/>
          <w:lang w:val="sr-Cyrl-RS"/>
        </w:rPr>
        <w:t>е</w:t>
      </w:r>
      <w:r w:rsidRPr="0058588C">
        <w:rPr>
          <w:rFonts w:cs="Arial"/>
          <w:lang w:val="sr-Cyrl-CS"/>
        </w:rPr>
        <w:t>.</w:t>
      </w:r>
    </w:p>
    <w:p w:rsidR="00BE61DD" w:rsidRPr="0058588C" w:rsidRDefault="008D2B23" w:rsidP="00BE61DD">
      <w:pPr>
        <w:pStyle w:val="KDParagraf"/>
        <w:spacing w:before="0"/>
        <w:rPr>
          <w:rFonts w:cs="Arial"/>
          <w:lang w:val="sr-Cyrl-CS"/>
        </w:rPr>
      </w:pPr>
      <w:r w:rsidRPr="0058588C">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r w:rsidR="00BE61DD" w:rsidRPr="0058588C">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BE61DD" w:rsidRPr="0058588C">
        <w:rPr>
          <w:rFonts w:cs="Arial"/>
          <w:lang w:val="ru-RU"/>
        </w:rPr>
        <w:t xml:space="preserve">ул. </w:t>
      </w:r>
      <w:r w:rsidR="00BE61DD" w:rsidRPr="0058588C">
        <w:rPr>
          <w:rFonts w:cs="Arial"/>
          <w:lang w:val="sr-Cyrl-RS"/>
        </w:rPr>
        <w:t>Балканска бр.13, сала на другом спрату.</w:t>
      </w:r>
    </w:p>
    <w:p w:rsidR="008D2B23" w:rsidRPr="0058588C" w:rsidRDefault="008D2B23" w:rsidP="008D2B23">
      <w:pPr>
        <w:pStyle w:val="KDParagraf"/>
        <w:spacing w:before="0"/>
        <w:rPr>
          <w:rFonts w:cs="Arial"/>
        </w:rPr>
      </w:pPr>
      <w:r w:rsidRPr="0058588C">
        <w:rPr>
          <w:rFonts w:cs="Arial"/>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58588C">
        <w:rPr>
          <w:rFonts w:cs="Arial"/>
        </w:rPr>
        <w:t>за учествовање у овом поступку (пожељно да буде издато на меморандуму понуђача)</w:t>
      </w:r>
      <w:r w:rsidRPr="0058588C">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58588C" w:rsidRDefault="008D2B23" w:rsidP="008D2B23">
      <w:pPr>
        <w:pStyle w:val="KDParagraf"/>
        <w:spacing w:before="0"/>
        <w:rPr>
          <w:rFonts w:cs="Arial"/>
        </w:rPr>
      </w:pPr>
      <w:r w:rsidRPr="0058588C">
        <w:rPr>
          <w:rFonts w:cs="Arial"/>
        </w:rPr>
        <w:t>Комисија за јавну набавку води записник о отварању понуда у који се уносе подаци у складу са Законом.</w:t>
      </w:r>
    </w:p>
    <w:p w:rsidR="008D2B23" w:rsidRPr="00400E2E" w:rsidRDefault="008D2B23" w:rsidP="008D2B23">
      <w:pPr>
        <w:pStyle w:val="KDParagraf"/>
        <w:spacing w:before="0"/>
        <w:rPr>
          <w:rFonts w:cs="Arial"/>
        </w:rPr>
      </w:pPr>
      <w:r w:rsidRPr="0058588C">
        <w:rPr>
          <w:rFonts w:cs="Arial"/>
        </w:rPr>
        <w:t>Записник о отварању понуда потписују чланови комисије и присутни овлашћени представници понуђача</w:t>
      </w:r>
      <w:r w:rsidRPr="00400E2E">
        <w:rPr>
          <w:rFonts w:cs="Arial"/>
        </w:rPr>
        <w:t>, који преузимају примерак записника.</w:t>
      </w:r>
    </w:p>
    <w:p w:rsidR="008D2B23" w:rsidRPr="00400E2E" w:rsidRDefault="008D2B23" w:rsidP="008D2B23">
      <w:pPr>
        <w:pStyle w:val="KDParagraf"/>
        <w:spacing w:before="0"/>
        <w:rPr>
          <w:rFonts w:cs="Arial"/>
        </w:rPr>
      </w:pPr>
      <w:r w:rsidRPr="00400E2E">
        <w:rPr>
          <w:rFonts w:cs="Arial"/>
        </w:rPr>
        <w:t>Наручилац ће у року од 3</w:t>
      </w:r>
      <w:r w:rsidR="00400E2E" w:rsidRPr="00400E2E">
        <w:rPr>
          <w:rFonts w:cs="Arial"/>
          <w:lang w:val="sr-Cyrl-RS"/>
        </w:rPr>
        <w:t xml:space="preserve"> </w:t>
      </w:r>
      <w:r w:rsidR="00400E2E" w:rsidRPr="00400E2E">
        <w:rPr>
          <w:lang w:val="sr-Cyrl-RS"/>
        </w:rPr>
        <w:t>(словима:</w:t>
      </w:r>
      <w:r w:rsidR="0098194F">
        <w:rPr>
          <w:lang w:val="sr-Cyrl-RS"/>
        </w:rPr>
        <w:t xml:space="preserve"> </w:t>
      </w:r>
      <w:r w:rsidR="00400E2E" w:rsidRPr="00400E2E">
        <w:rPr>
          <w:lang w:val="sr-Cyrl-RS"/>
        </w:rPr>
        <w:t>три)</w:t>
      </w:r>
      <w:r w:rsidRPr="00400E2E">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400E2E" w:rsidRDefault="008D2B23" w:rsidP="008D2B23">
      <w:pPr>
        <w:pStyle w:val="KDParagraf"/>
        <w:spacing w:before="0"/>
        <w:rPr>
          <w:rFonts w:cs="Arial"/>
        </w:rPr>
      </w:pPr>
    </w:p>
    <w:p w:rsidR="008D2B23" w:rsidRPr="00400E2E" w:rsidRDefault="008D2B23" w:rsidP="007D2C75">
      <w:pPr>
        <w:pStyle w:val="KDPodnaslov2"/>
        <w:numPr>
          <w:ilvl w:val="1"/>
          <w:numId w:val="20"/>
        </w:numPr>
        <w:spacing w:before="0"/>
        <w:jc w:val="both"/>
        <w:rPr>
          <w:rFonts w:cs="Arial"/>
        </w:rPr>
      </w:pPr>
      <w:bookmarkStart w:id="217" w:name="_Toc441651581"/>
      <w:bookmarkStart w:id="218" w:name="_Toc442559892"/>
      <w:r w:rsidRPr="00400E2E">
        <w:rPr>
          <w:rFonts w:cs="Arial"/>
        </w:rPr>
        <w:t>Начин подношења понуде</w:t>
      </w:r>
      <w:bookmarkEnd w:id="217"/>
      <w:bookmarkEnd w:id="218"/>
    </w:p>
    <w:p w:rsidR="008D2B23" w:rsidRPr="0058588C" w:rsidRDefault="008D2B23" w:rsidP="008D2B23">
      <w:pPr>
        <w:pStyle w:val="KDParagraf"/>
        <w:spacing w:before="0"/>
        <w:rPr>
          <w:rFonts w:cs="Arial"/>
          <w:lang w:val="ru-RU"/>
        </w:rPr>
      </w:pPr>
      <w:r w:rsidRPr="0058588C">
        <w:rPr>
          <w:rFonts w:cs="Arial"/>
          <w:lang w:val="ru-RU"/>
        </w:rPr>
        <w:t>Понуђач може поднети само једну понуду.</w:t>
      </w:r>
    </w:p>
    <w:p w:rsidR="008D2B23" w:rsidRPr="0058588C" w:rsidRDefault="008D2B23" w:rsidP="008D2B23">
      <w:pPr>
        <w:pStyle w:val="KDParagraf"/>
        <w:spacing w:before="0"/>
        <w:rPr>
          <w:rFonts w:cs="Arial"/>
          <w:lang w:val="ru-RU"/>
        </w:rPr>
      </w:pPr>
      <w:r w:rsidRPr="0058588C">
        <w:rPr>
          <w:rFonts w:cs="Arial"/>
          <w:lang w:val="ru-RU"/>
        </w:rPr>
        <w:t>Понуду може поднети понуђач самостално, група понуђача, као и понуђач са подизвођачем.</w:t>
      </w:r>
    </w:p>
    <w:p w:rsidR="008D2B23" w:rsidRPr="0058588C" w:rsidRDefault="008D2B23" w:rsidP="008D2B23">
      <w:pPr>
        <w:pStyle w:val="KDParagraf"/>
        <w:spacing w:before="0"/>
        <w:rPr>
          <w:rFonts w:cs="Arial"/>
        </w:rPr>
      </w:pPr>
      <w:r w:rsidRPr="0058588C">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58588C" w:rsidRDefault="008D2B23" w:rsidP="008D2B23">
      <w:pPr>
        <w:pStyle w:val="KDParagraf"/>
        <w:spacing w:before="0"/>
        <w:rPr>
          <w:rFonts w:cs="Arial"/>
        </w:rPr>
      </w:pPr>
      <w:r w:rsidRPr="0058588C">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58588C" w:rsidRDefault="008D2B23" w:rsidP="008D2B23">
      <w:pPr>
        <w:pStyle w:val="KDParagraf"/>
        <w:spacing w:before="0"/>
        <w:rPr>
          <w:rFonts w:cs="Arial"/>
        </w:rPr>
      </w:pPr>
      <w:r w:rsidRPr="0058588C">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58588C" w:rsidRDefault="008D2B23" w:rsidP="008D2B23">
      <w:pPr>
        <w:pStyle w:val="KDParagraf"/>
        <w:spacing w:before="0"/>
        <w:rPr>
          <w:rFonts w:cs="Arial"/>
        </w:rPr>
      </w:pPr>
    </w:p>
    <w:p w:rsidR="008D2B23" w:rsidRPr="0058588C" w:rsidRDefault="008D2B23" w:rsidP="007D2C75">
      <w:pPr>
        <w:pStyle w:val="KDPodnaslov2"/>
        <w:numPr>
          <w:ilvl w:val="1"/>
          <w:numId w:val="20"/>
        </w:numPr>
        <w:spacing w:before="0"/>
        <w:jc w:val="both"/>
        <w:rPr>
          <w:rFonts w:cs="Arial"/>
        </w:rPr>
      </w:pPr>
      <w:bookmarkStart w:id="219" w:name="_Toc441651582"/>
      <w:bookmarkStart w:id="220" w:name="_Toc442559893"/>
      <w:r w:rsidRPr="0058588C">
        <w:rPr>
          <w:rFonts w:cs="Arial"/>
        </w:rPr>
        <w:t>Измена, допуна и опозив понуде</w:t>
      </w:r>
      <w:bookmarkEnd w:id="219"/>
      <w:bookmarkEnd w:id="220"/>
    </w:p>
    <w:p w:rsidR="008D2B23" w:rsidRPr="0058588C" w:rsidRDefault="008D2B23" w:rsidP="008D2B23">
      <w:pPr>
        <w:pStyle w:val="KDParagraf"/>
        <w:spacing w:before="0"/>
        <w:rPr>
          <w:rFonts w:cs="Arial"/>
          <w:lang w:val="ru-RU"/>
        </w:rPr>
      </w:pPr>
      <w:r w:rsidRPr="0058588C">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35CFC" w:rsidRPr="0058588C">
        <w:rPr>
          <w:rFonts w:cs="Arial"/>
          <w:lang w:val="ru-RU"/>
        </w:rPr>
        <w:t xml:space="preserve">добара - </w:t>
      </w:r>
      <w:r w:rsidR="007F6F6A">
        <w:rPr>
          <w:rFonts w:cs="Arial"/>
          <w:lang w:val="sr-Cyrl-RS"/>
        </w:rPr>
        <w:t xml:space="preserve"> Лична заштитна опрема- одећа,</w:t>
      </w:r>
      <w:r w:rsidR="00735CFC" w:rsidRPr="001408A6">
        <w:rPr>
          <w:rFonts w:cs="Arial"/>
          <w:color w:val="FF0000"/>
          <w:lang w:val="sr-Cyrl-RS"/>
        </w:rPr>
        <w:t xml:space="preserve"> </w:t>
      </w:r>
      <w:r w:rsidR="00735CFC" w:rsidRPr="0058588C">
        <w:rPr>
          <w:rFonts w:cs="Arial"/>
          <w:lang w:val="ru-RU"/>
        </w:rPr>
        <w:t xml:space="preserve">Јавна набавка број </w:t>
      </w:r>
      <w:r w:rsidR="007B473F">
        <w:rPr>
          <w:rFonts w:cs="Arial"/>
          <w:lang w:val="sr-Cyrl-RS"/>
        </w:rPr>
        <w:t>ЈНО/1000/0024/2018</w:t>
      </w:r>
      <w:r w:rsidR="00735CFC" w:rsidRPr="0058588C">
        <w:rPr>
          <w:rFonts w:cs="Arial"/>
          <w:lang w:val="sr-Cyrl-RS"/>
        </w:rPr>
        <w:t xml:space="preserve"> </w:t>
      </w:r>
      <w:r w:rsidRPr="0058588C">
        <w:rPr>
          <w:rFonts w:cs="Arial"/>
          <w:lang w:val="ru-RU"/>
        </w:rPr>
        <w:t>– НЕ ОТВАРАТИ“.</w:t>
      </w:r>
    </w:p>
    <w:p w:rsidR="008D2B23" w:rsidRPr="0058588C" w:rsidRDefault="008D2B23" w:rsidP="008D2B23">
      <w:pPr>
        <w:pStyle w:val="KDParagraf"/>
        <w:spacing w:before="0"/>
        <w:rPr>
          <w:rFonts w:cs="Arial"/>
        </w:rPr>
      </w:pPr>
      <w:r w:rsidRPr="0058588C">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58588C" w:rsidRDefault="008D2B23" w:rsidP="008D2B23">
      <w:pPr>
        <w:pStyle w:val="KDParagraf"/>
        <w:spacing w:before="0"/>
        <w:rPr>
          <w:rFonts w:cs="Arial"/>
        </w:rPr>
      </w:pPr>
      <w:r w:rsidRPr="0058588C">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35CFC" w:rsidRPr="0058588C">
        <w:rPr>
          <w:rFonts w:cs="Arial"/>
          <w:lang w:val="ru-RU"/>
        </w:rPr>
        <w:t xml:space="preserve">добара </w:t>
      </w:r>
      <w:r w:rsidR="007F6F6A">
        <w:rPr>
          <w:rFonts w:cs="Arial"/>
          <w:lang w:val="ru-RU"/>
        </w:rPr>
        <w:t>–</w:t>
      </w:r>
      <w:r w:rsidR="00735CFC" w:rsidRPr="0058588C">
        <w:rPr>
          <w:rFonts w:cs="Arial"/>
          <w:lang w:val="ru-RU"/>
        </w:rPr>
        <w:t xml:space="preserve"> </w:t>
      </w:r>
      <w:r w:rsidR="007F6F6A">
        <w:rPr>
          <w:rFonts w:cs="Arial"/>
          <w:lang w:val="sr-Cyrl-RS"/>
        </w:rPr>
        <w:t>Лична заштитна опрема- одећа</w:t>
      </w:r>
      <w:r w:rsidR="00735CFC" w:rsidRPr="0058588C">
        <w:rPr>
          <w:rFonts w:cs="Arial"/>
          <w:lang w:val="sr-Cyrl-RS"/>
        </w:rPr>
        <w:t xml:space="preserve">, </w:t>
      </w:r>
      <w:r w:rsidR="00735CFC" w:rsidRPr="0058588C">
        <w:rPr>
          <w:rFonts w:cs="Arial"/>
          <w:lang w:val="ru-RU"/>
        </w:rPr>
        <w:t xml:space="preserve">Јавна набавка број </w:t>
      </w:r>
      <w:r w:rsidR="007B473F">
        <w:rPr>
          <w:rFonts w:cs="Arial"/>
          <w:lang w:val="sr-Cyrl-RS"/>
        </w:rPr>
        <w:t>ЈНО/1000/0024/2018</w:t>
      </w:r>
      <w:r w:rsidRPr="0058588C">
        <w:rPr>
          <w:rFonts w:cs="Arial"/>
        </w:rPr>
        <w:t xml:space="preserve"> – НЕ ОТВАРАТИ“.</w:t>
      </w:r>
    </w:p>
    <w:p w:rsidR="008D2B23" w:rsidRPr="0058588C" w:rsidRDefault="008D2B23" w:rsidP="008D2B23">
      <w:pPr>
        <w:pStyle w:val="KDParagraf"/>
        <w:spacing w:before="0"/>
        <w:rPr>
          <w:rFonts w:cs="Arial"/>
        </w:rPr>
      </w:pPr>
      <w:r w:rsidRPr="0058588C">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1408A6" w:rsidRDefault="00EA6178" w:rsidP="008D2B23">
      <w:pPr>
        <w:pStyle w:val="KDKomentar"/>
        <w:spacing w:before="0"/>
        <w:rPr>
          <w:rFonts w:cs="Arial"/>
          <w:i w:val="0"/>
          <w:color w:val="FF0000"/>
          <w:sz w:val="22"/>
          <w:szCs w:val="22"/>
        </w:rPr>
      </w:pPr>
    </w:p>
    <w:p w:rsidR="008D2B23" w:rsidRPr="007F6F6A" w:rsidRDefault="008D2B23" w:rsidP="007D2C75">
      <w:pPr>
        <w:pStyle w:val="KDPodnaslov2"/>
        <w:numPr>
          <w:ilvl w:val="1"/>
          <w:numId w:val="20"/>
        </w:numPr>
        <w:spacing w:before="0"/>
        <w:jc w:val="both"/>
        <w:rPr>
          <w:rFonts w:cs="Arial"/>
        </w:rPr>
      </w:pPr>
      <w:bookmarkStart w:id="221" w:name="_Toc441651583"/>
      <w:bookmarkStart w:id="222" w:name="_Toc442559894"/>
      <w:r w:rsidRPr="007F6F6A">
        <w:rPr>
          <w:rFonts w:cs="Arial"/>
          <w:lang w:val="ru-RU"/>
        </w:rPr>
        <w:t>П</w:t>
      </w:r>
      <w:r w:rsidRPr="007F6F6A">
        <w:rPr>
          <w:rFonts w:cs="Arial"/>
        </w:rPr>
        <w:t>артије</w:t>
      </w:r>
      <w:bookmarkEnd w:id="221"/>
      <w:bookmarkEnd w:id="222"/>
    </w:p>
    <w:p w:rsidR="008E0895" w:rsidRPr="007F6F6A" w:rsidRDefault="008E0895" w:rsidP="00FC355A">
      <w:pPr>
        <w:pStyle w:val="KDParagraf"/>
        <w:spacing w:before="0"/>
        <w:rPr>
          <w:rFonts w:cs="Arial"/>
          <w:lang w:val="sr-Cyrl-RS"/>
        </w:rPr>
      </w:pPr>
      <w:r w:rsidRPr="0058588C">
        <w:rPr>
          <w:rFonts w:cs="Arial"/>
        </w:rPr>
        <w:t xml:space="preserve">Набавка </w:t>
      </w:r>
      <w:r w:rsidR="007F6F6A">
        <w:rPr>
          <w:rFonts w:cs="Arial"/>
          <w:lang w:val="sr-Cyrl-RS"/>
        </w:rPr>
        <w:t>није обликована по партијама</w:t>
      </w:r>
    </w:p>
    <w:p w:rsidR="00660E4F" w:rsidRPr="0058588C" w:rsidRDefault="007F6F6A" w:rsidP="0098194F">
      <w:pPr>
        <w:pStyle w:val="KDParagraf"/>
        <w:spacing w:before="0"/>
        <w:rPr>
          <w:rFonts w:cs="Arial"/>
          <w:color w:val="00B0F0"/>
        </w:rPr>
      </w:pPr>
      <w:r>
        <w:rPr>
          <w:rFonts w:cs="Arial"/>
          <w:lang w:val="sr-Cyrl-RS"/>
        </w:rPr>
        <w:t xml:space="preserve">  </w:t>
      </w:r>
    </w:p>
    <w:p w:rsidR="008D2B23" w:rsidRPr="0058588C" w:rsidRDefault="00011DCA" w:rsidP="007D2C75">
      <w:pPr>
        <w:pStyle w:val="KDPodnaslov2"/>
        <w:numPr>
          <w:ilvl w:val="1"/>
          <w:numId w:val="20"/>
        </w:numPr>
        <w:spacing w:before="0"/>
        <w:jc w:val="both"/>
        <w:rPr>
          <w:rFonts w:cs="Arial"/>
        </w:rPr>
      </w:pPr>
      <w:bookmarkStart w:id="223" w:name="_Toc441651584"/>
      <w:bookmarkStart w:id="224" w:name="_Toc442559895"/>
      <w:r w:rsidRPr="0058588C">
        <w:rPr>
          <w:rFonts w:cs="Arial"/>
          <w:lang w:val="sr-Cyrl-RS"/>
        </w:rPr>
        <w:t xml:space="preserve"> </w:t>
      </w:r>
      <w:r w:rsidR="008D2B23" w:rsidRPr="0058588C">
        <w:rPr>
          <w:rFonts w:cs="Arial"/>
        </w:rPr>
        <w:t>Понуда са варијантама</w:t>
      </w:r>
      <w:bookmarkEnd w:id="223"/>
      <w:bookmarkEnd w:id="224"/>
    </w:p>
    <w:p w:rsidR="008D2B23" w:rsidRPr="0058588C" w:rsidRDefault="008D2B23" w:rsidP="008D2B23">
      <w:pPr>
        <w:tabs>
          <w:tab w:val="num" w:pos="993"/>
        </w:tabs>
        <w:spacing w:before="0"/>
        <w:rPr>
          <w:rFonts w:cs="Arial"/>
          <w:lang w:val="ru-RU"/>
        </w:rPr>
      </w:pPr>
      <w:r w:rsidRPr="0058588C">
        <w:rPr>
          <w:rFonts w:cs="Arial"/>
          <w:lang w:val="ru-RU"/>
        </w:rPr>
        <w:t>Понуда са варијантама није дозвољена.</w:t>
      </w:r>
    </w:p>
    <w:p w:rsidR="008D2B23" w:rsidRPr="0058588C" w:rsidRDefault="008D2B23" w:rsidP="008D2B23">
      <w:pPr>
        <w:tabs>
          <w:tab w:val="num" w:pos="993"/>
        </w:tabs>
        <w:spacing w:before="0"/>
        <w:rPr>
          <w:rFonts w:cs="Arial"/>
          <w:lang w:val="ru-RU"/>
        </w:rPr>
      </w:pPr>
    </w:p>
    <w:p w:rsidR="008D2B23" w:rsidRPr="0058588C" w:rsidRDefault="00011DCA" w:rsidP="007D2C75">
      <w:pPr>
        <w:pStyle w:val="KDPodnaslov2"/>
        <w:numPr>
          <w:ilvl w:val="1"/>
          <w:numId w:val="20"/>
        </w:numPr>
        <w:spacing w:before="0"/>
        <w:jc w:val="both"/>
        <w:rPr>
          <w:rFonts w:cs="Arial"/>
        </w:rPr>
      </w:pPr>
      <w:bookmarkStart w:id="225" w:name="_Toc441651585"/>
      <w:bookmarkStart w:id="226" w:name="_Toc442559896"/>
      <w:r w:rsidRPr="0058588C">
        <w:rPr>
          <w:rFonts w:cs="Arial"/>
          <w:lang w:val="sr-Cyrl-RS"/>
        </w:rPr>
        <w:t xml:space="preserve"> </w:t>
      </w:r>
      <w:r w:rsidR="008D2B23" w:rsidRPr="0058588C">
        <w:rPr>
          <w:rFonts w:cs="Arial"/>
        </w:rPr>
        <w:t>Подношење понуде са подизвођачима</w:t>
      </w:r>
      <w:bookmarkEnd w:id="225"/>
      <w:bookmarkEnd w:id="226"/>
    </w:p>
    <w:p w:rsidR="00556141" w:rsidRPr="00556141" w:rsidRDefault="00556141" w:rsidP="00556141">
      <w:pPr>
        <w:pStyle w:val="KDParagraf"/>
        <w:spacing w:before="0"/>
        <w:rPr>
          <w:rFonts w:cs="Arial"/>
        </w:rPr>
      </w:pPr>
      <w:r w:rsidRPr="00556141">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556141" w:rsidRPr="00556141" w:rsidRDefault="00556141" w:rsidP="00556141">
      <w:pPr>
        <w:pStyle w:val="KDParagraf"/>
        <w:spacing w:before="0"/>
        <w:rPr>
          <w:rFonts w:cs="Arial"/>
        </w:rPr>
      </w:pPr>
      <w:r w:rsidRPr="00556141">
        <w:rPr>
          <w:rFonts w:cs="Arial"/>
        </w:rPr>
        <w:t>- назив подизвођача, а уколико оквирни споразум између наручиоца и понуђача буде закључен, тај подизвођач ће бити наведен у оквирном споразуму;</w:t>
      </w:r>
    </w:p>
    <w:p w:rsidR="00556141" w:rsidRPr="00556141" w:rsidRDefault="00556141" w:rsidP="00556141">
      <w:pPr>
        <w:pStyle w:val="KDParagraf"/>
        <w:spacing w:before="0"/>
        <w:rPr>
          <w:rFonts w:cs="Arial"/>
        </w:rPr>
      </w:pPr>
      <w:r w:rsidRPr="00556141">
        <w:rPr>
          <w:rFonts w:cs="Arial"/>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556141" w:rsidRPr="00556141" w:rsidRDefault="00556141" w:rsidP="00556141">
      <w:pPr>
        <w:pStyle w:val="KDParagraf"/>
        <w:spacing w:before="0"/>
        <w:rPr>
          <w:rFonts w:cs="Arial"/>
        </w:rPr>
      </w:pPr>
      <w:r w:rsidRPr="00556141">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556141" w:rsidRPr="00556141" w:rsidRDefault="00556141" w:rsidP="00556141">
      <w:pPr>
        <w:pStyle w:val="KDParagraf"/>
        <w:spacing w:before="0"/>
        <w:rPr>
          <w:rFonts w:cs="Arial"/>
        </w:rPr>
      </w:pPr>
      <w:r w:rsidRPr="00556141">
        <w:rPr>
          <w:rFonts w:cs="Arial"/>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 Додатне услове понуђач испуњава самостално, без обзира на ангажовање подизвођача.</w:t>
      </w:r>
    </w:p>
    <w:p w:rsidR="00556141" w:rsidRPr="00556141" w:rsidRDefault="00556141" w:rsidP="00556141">
      <w:pPr>
        <w:pStyle w:val="KDParagraf"/>
        <w:spacing w:before="0"/>
        <w:rPr>
          <w:rFonts w:cs="Arial"/>
        </w:rPr>
      </w:pPr>
      <w:r w:rsidRPr="00556141">
        <w:rPr>
          <w:rFonts w:cs="Arial"/>
        </w:rPr>
        <w:t>Доказ из члана 75.став 1.тачка 5) Закона доставља се за део набавке који ће се вршити преко подизвођача.</w:t>
      </w:r>
    </w:p>
    <w:p w:rsidR="00556141" w:rsidRPr="00556141" w:rsidRDefault="00556141" w:rsidP="00556141">
      <w:pPr>
        <w:pStyle w:val="KDParagraf"/>
        <w:spacing w:before="0"/>
        <w:rPr>
          <w:rFonts w:cs="Arial"/>
        </w:rPr>
      </w:pPr>
      <w:r w:rsidRPr="00556141">
        <w:rPr>
          <w:rFonts w:cs="Arial"/>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 (Образац изјаве у складу са чланом 75. став 2. Закона).</w:t>
      </w:r>
    </w:p>
    <w:p w:rsidR="00556141" w:rsidRPr="00556141" w:rsidRDefault="00556141" w:rsidP="00556141">
      <w:pPr>
        <w:pStyle w:val="KDParagraf"/>
        <w:spacing w:before="0"/>
        <w:rPr>
          <w:rFonts w:cs="Arial"/>
        </w:rPr>
      </w:pPr>
      <w:r w:rsidRPr="00556141">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 </w:t>
      </w:r>
    </w:p>
    <w:p w:rsidR="00556141" w:rsidRPr="00556141" w:rsidRDefault="00556141" w:rsidP="00556141">
      <w:pPr>
        <w:pStyle w:val="KDParagraf"/>
        <w:spacing w:before="0"/>
        <w:rPr>
          <w:rFonts w:cs="Arial"/>
        </w:rPr>
      </w:pPr>
      <w:r w:rsidRPr="00556141">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D555FF" w:rsidRPr="00D555FF" w:rsidRDefault="00556141" w:rsidP="00556141">
      <w:pPr>
        <w:pStyle w:val="KDParagraf"/>
        <w:spacing w:before="0"/>
        <w:rPr>
          <w:rFonts w:cs="Arial"/>
          <w:lang w:val="sr-Latn-RS"/>
        </w:rPr>
      </w:pPr>
      <w:r w:rsidRPr="00556141">
        <w:rPr>
          <w:rFonts w:cs="Arial"/>
        </w:rPr>
        <w:t>Наручилац неће примењивати став 9 и 10 члана 80. Закона.</w:t>
      </w:r>
    </w:p>
    <w:p w:rsidR="008D2B23" w:rsidRPr="0058588C" w:rsidRDefault="008D2B23" w:rsidP="008D2B23">
      <w:pPr>
        <w:pStyle w:val="KDParagraf"/>
        <w:spacing w:before="0"/>
        <w:rPr>
          <w:rFonts w:cs="Arial"/>
          <w:color w:val="00B0F0"/>
          <w:lang w:bidi="en-US"/>
        </w:rPr>
      </w:pPr>
    </w:p>
    <w:p w:rsidR="008D2B23" w:rsidRPr="0058588C" w:rsidRDefault="008D2B23" w:rsidP="007D2C75">
      <w:pPr>
        <w:pStyle w:val="KDPodnaslov2"/>
        <w:numPr>
          <w:ilvl w:val="1"/>
          <w:numId w:val="20"/>
        </w:numPr>
        <w:spacing w:before="0"/>
        <w:jc w:val="both"/>
        <w:rPr>
          <w:rFonts w:cs="Arial"/>
        </w:rPr>
      </w:pPr>
      <w:bookmarkStart w:id="227" w:name="_Toc441651586"/>
      <w:bookmarkStart w:id="228" w:name="_Toc442559897"/>
      <w:r w:rsidRPr="0058588C">
        <w:rPr>
          <w:rFonts w:cs="Arial"/>
        </w:rPr>
        <w:t>Подношење заједничке понуде</w:t>
      </w:r>
      <w:bookmarkEnd w:id="227"/>
      <w:bookmarkEnd w:id="228"/>
    </w:p>
    <w:p w:rsidR="008D2B23" w:rsidRPr="0058588C" w:rsidRDefault="008D2B23" w:rsidP="008D2B23">
      <w:pPr>
        <w:pStyle w:val="KDParagraf"/>
        <w:spacing w:before="0"/>
        <w:rPr>
          <w:rFonts w:cs="Arial"/>
        </w:rPr>
      </w:pPr>
      <w:r w:rsidRPr="0058588C">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w:t>
      </w:r>
      <w:r w:rsidR="00B87199">
        <w:rPr>
          <w:rFonts w:cs="Arial"/>
          <w:lang w:val="sr-Cyrl-RS"/>
        </w:rPr>
        <w:t>,</w:t>
      </w:r>
      <w:r w:rsidRPr="0058588C">
        <w:rPr>
          <w:rFonts w:cs="Arial"/>
        </w:rPr>
        <w:t xml:space="preserve"> и то: </w:t>
      </w:r>
    </w:p>
    <w:p w:rsidR="008D2B23" w:rsidRPr="0058588C" w:rsidRDefault="008D2B23" w:rsidP="008D2B23">
      <w:pPr>
        <w:pStyle w:val="KDNabrajanje"/>
        <w:spacing w:before="0"/>
        <w:rPr>
          <w:rFonts w:cs="Arial"/>
        </w:rPr>
      </w:pPr>
      <w:r w:rsidRPr="0058588C">
        <w:rPr>
          <w:rFonts w:cs="Arial"/>
          <w:lang w:val="sr-Cyrl-CS"/>
        </w:rPr>
        <w:t xml:space="preserve">податке о </w:t>
      </w:r>
      <w:r w:rsidRPr="0058588C">
        <w:rPr>
          <w:rFonts w:cs="Arial"/>
        </w:rPr>
        <w:t xml:space="preserve">члану групе који ће бити </w:t>
      </w:r>
      <w:r w:rsidRPr="0058588C">
        <w:rPr>
          <w:rFonts w:cs="Arial"/>
          <w:lang w:val="sr-Cyrl-CS"/>
        </w:rPr>
        <w:t>Н</w:t>
      </w:r>
      <w:r w:rsidRPr="0058588C">
        <w:rPr>
          <w:rFonts w:cs="Arial"/>
        </w:rPr>
        <w:t xml:space="preserve">осилац посла, односно који ће поднети понуду и који ће заступати групу понуђача пред </w:t>
      </w:r>
      <w:r w:rsidRPr="0058588C">
        <w:rPr>
          <w:rFonts w:cs="Arial"/>
          <w:lang w:val="sr-Cyrl-CS"/>
        </w:rPr>
        <w:t>Н</w:t>
      </w:r>
      <w:r w:rsidRPr="0058588C">
        <w:rPr>
          <w:rFonts w:cs="Arial"/>
        </w:rPr>
        <w:t>аручиоцем;</w:t>
      </w:r>
    </w:p>
    <w:p w:rsidR="008D2B23" w:rsidRPr="0058588C" w:rsidRDefault="008D2B23" w:rsidP="008D2B23">
      <w:pPr>
        <w:pStyle w:val="KDNabrajanje"/>
        <w:spacing w:before="0"/>
        <w:rPr>
          <w:rFonts w:cs="Arial"/>
        </w:rPr>
      </w:pPr>
      <w:r w:rsidRPr="0058588C">
        <w:rPr>
          <w:rFonts w:cs="Arial"/>
        </w:rPr>
        <w:t xml:space="preserve">опис послова сваког од понуђача из групе понуђача у извршењу </w:t>
      </w:r>
      <w:r w:rsidR="00556141" w:rsidRPr="00A04432">
        <w:rPr>
          <w:rFonts w:cs="Arial"/>
          <w:lang w:val="sr-Cyrl-RS"/>
        </w:rPr>
        <w:t>оквирног споразума</w:t>
      </w:r>
      <w:r w:rsidRPr="0058588C">
        <w:rPr>
          <w:rFonts w:cs="Arial"/>
        </w:rPr>
        <w:t>.</w:t>
      </w:r>
    </w:p>
    <w:p w:rsidR="00735CFC" w:rsidRPr="0058588C" w:rsidRDefault="00735CFC" w:rsidP="008D2B23">
      <w:pPr>
        <w:pStyle w:val="KDParagraf"/>
        <w:spacing w:before="0"/>
        <w:rPr>
          <w:rFonts w:cs="Arial"/>
          <w:lang w:val="ru-RU"/>
        </w:rPr>
      </w:pPr>
      <w:r w:rsidRPr="0058588C">
        <w:rPr>
          <w:rFonts w:cs="Arial"/>
          <w:lang w:val="ru-RU"/>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Закона и Упутство како се доказује испуњеност тих услова, што доказује достављањем Изјаве Образац 5 . </w:t>
      </w:r>
    </w:p>
    <w:p w:rsidR="00011DCA" w:rsidRPr="0058588C" w:rsidRDefault="00011DCA" w:rsidP="008D2B23">
      <w:pPr>
        <w:pStyle w:val="KDParagraf"/>
        <w:spacing w:before="0"/>
        <w:rPr>
          <w:rFonts w:cs="Arial"/>
          <w:lang w:val="sr-Cyrl-RS"/>
        </w:rPr>
      </w:pPr>
      <w:r w:rsidRPr="0058588C">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58588C" w:rsidRDefault="008D2B23" w:rsidP="008D2B23">
      <w:pPr>
        <w:pStyle w:val="KDParagraf"/>
        <w:spacing w:before="0"/>
        <w:rPr>
          <w:rFonts w:cs="Arial"/>
          <w:color w:val="00B0F0"/>
          <w:lang w:val="sr-Cyrl-RS" w:bidi="en-US"/>
        </w:rPr>
      </w:pPr>
      <w:r w:rsidRPr="0058588C">
        <w:rPr>
          <w:rFonts w:cs="Arial"/>
          <w:lang w:bidi="en-US"/>
        </w:rPr>
        <w:t xml:space="preserve">У случају заједничке понуде групе понуђача </w:t>
      </w:r>
      <w:r w:rsidR="00011DCA" w:rsidRPr="0058588C">
        <w:rPr>
          <w:rFonts w:cs="Arial"/>
          <w:lang w:val="sr-Cyrl-CS" w:bidi="en-US"/>
        </w:rPr>
        <w:t xml:space="preserve">обрасце под пуном материјалном и кривичном одговорношћу </w:t>
      </w:r>
      <w:r w:rsidRPr="0058588C">
        <w:rPr>
          <w:rFonts w:cs="Arial"/>
          <w:lang w:bidi="en-US"/>
        </w:rPr>
        <w:t xml:space="preserve">попуњава, потписује и оверава сваки </w:t>
      </w:r>
      <w:r w:rsidR="00556141">
        <w:rPr>
          <w:rFonts w:cs="Arial"/>
          <w:lang w:bidi="en-US"/>
        </w:rPr>
        <w:t xml:space="preserve">члан групе понуђача у своје име </w:t>
      </w:r>
      <w:r w:rsidR="00B20A6C" w:rsidRPr="0058588C">
        <w:rPr>
          <w:rFonts w:cs="Arial"/>
          <w:lang w:val="sr-Cyrl-RS" w:bidi="en-US"/>
        </w:rPr>
        <w:t>(Образац Изјаве о независној понуди и Образац изјаве у складу са чланом 75. став 2. Закона)</w:t>
      </w:r>
    </w:p>
    <w:p w:rsidR="008D2B23" w:rsidRPr="0058588C" w:rsidRDefault="00011DCA" w:rsidP="008D2B23">
      <w:pPr>
        <w:pStyle w:val="KDParagraf"/>
        <w:spacing w:before="0"/>
        <w:rPr>
          <w:rFonts w:cs="Arial"/>
          <w:lang w:val="sr-Cyrl-RS" w:bidi="en-US"/>
        </w:rPr>
      </w:pPr>
      <w:r w:rsidRPr="0058588C">
        <w:rPr>
          <w:rFonts w:cs="Arial"/>
          <w:lang w:val="sr-Cyrl-RS" w:bidi="en-US"/>
        </w:rPr>
        <w:t>Понуђачи из групе понуђача одговорају неограничено солидарно према наручиоцу.</w:t>
      </w:r>
    </w:p>
    <w:p w:rsidR="00011DCA" w:rsidRPr="0058588C" w:rsidRDefault="00011DCA" w:rsidP="008D2B23">
      <w:pPr>
        <w:pStyle w:val="KDParagraf"/>
        <w:spacing w:before="0"/>
        <w:rPr>
          <w:rFonts w:cs="Arial"/>
          <w:lang w:val="sr-Cyrl-RS" w:bidi="en-US"/>
        </w:rPr>
      </w:pPr>
    </w:p>
    <w:p w:rsidR="008D2B23" w:rsidRPr="0058588C" w:rsidRDefault="008D2B23" w:rsidP="007D2C75">
      <w:pPr>
        <w:pStyle w:val="KDPodnaslov2"/>
        <w:numPr>
          <w:ilvl w:val="1"/>
          <w:numId w:val="20"/>
        </w:numPr>
        <w:spacing w:before="0"/>
        <w:jc w:val="both"/>
        <w:rPr>
          <w:rFonts w:cs="Arial"/>
        </w:rPr>
      </w:pPr>
      <w:bookmarkStart w:id="229" w:name="_Toc441651587"/>
      <w:bookmarkStart w:id="230" w:name="_Toc442559898"/>
      <w:r w:rsidRPr="0058588C">
        <w:rPr>
          <w:rFonts w:cs="Arial"/>
        </w:rPr>
        <w:t>Понуђена цена</w:t>
      </w:r>
      <w:bookmarkEnd w:id="229"/>
      <w:bookmarkEnd w:id="230"/>
    </w:p>
    <w:p w:rsidR="008D2B23" w:rsidRDefault="008D2B23" w:rsidP="008D2B23">
      <w:pPr>
        <w:pStyle w:val="KDParagraf"/>
        <w:spacing w:before="0"/>
        <w:rPr>
          <w:rFonts w:cs="Arial"/>
        </w:rPr>
      </w:pPr>
      <w:r w:rsidRPr="0058588C">
        <w:rPr>
          <w:rFonts w:cs="Arial"/>
        </w:rPr>
        <w:t>Цена се исказује у динарима, без пореза на додату вредност.</w:t>
      </w:r>
    </w:p>
    <w:p w:rsidR="00F73598" w:rsidRPr="00F73598" w:rsidRDefault="00F73598" w:rsidP="008D2B23">
      <w:pPr>
        <w:pStyle w:val="KDParagraf"/>
        <w:spacing w:before="0"/>
        <w:rPr>
          <w:rFonts w:cs="Arial"/>
          <w:color w:val="00B0F0"/>
          <w:lang w:val="sr-Cyrl-RS"/>
        </w:rPr>
      </w:pPr>
      <w:r>
        <w:rPr>
          <w:rFonts w:cs="Arial"/>
          <w:lang w:val="sr-Cyrl-RS"/>
        </w:rPr>
        <w:t>Укупна понуђена цена не представља вредност оквирног споразума, већ служи за рангирање и поређење достављених понуда. Оквирни споразум се закључује на процењену вредност јавне набавке.</w:t>
      </w:r>
    </w:p>
    <w:p w:rsidR="008D2B23" w:rsidRPr="0058588C" w:rsidRDefault="008D2B23" w:rsidP="008D2B23">
      <w:pPr>
        <w:pStyle w:val="KDParagraf"/>
        <w:spacing w:before="0"/>
        <w:rPr>
          <w:rFonts w:cs="Arial"/>
          <w:lang w:val="sr-Cyrl-RS"/>
        </w:rPr>
      </w:pPr>
      <w:r w:rsidRPr="0058588C">
        <w:rPr>
          <w:rFonts w:cs="Arial"/>
        </w:rPr>
        <w:t>У случају да у достављеној понуди није назначено да ли је понуђена цена са или без пореза</w:t>
      </w:r>
      <w:r w:rsidR="00D16608" w:rsidRPr="0058588C">
        <w:rPr>
          <w:rFonts w:cs="Arial"/>
          <w:lang w:val="sr-Cyrl-RS"/>
        </w:rPr>
        <w:t xml:space="preserve"> на додату вредност</w:t>
      </w:r>
      <w:r w:rsidRPr="0058588C">
        <w:rPr>
          <w:rFonts w:cs="Arial"/>
        </w:rPr>
        <w:t>, сматраће се сагласно Закону, да је иста без пореза</w:t>
      </w:r>
      <w:r w:rsidR="00D16608" w:rsidRPr="0058588C">
        <w:rPr>
          <w:rFonts w:cs="Arial"/>
          <w:lang w:val="sr-Cyrl-RS"/>
        </w:rPr>
        <w:t xml:space="preserve"> на додату вредност</w:t>
      </w:r>
      <w:r w:rsidRPr="0058588C">
        <w:rPr>
          <w:rFonts w:cs="Arial"/>
        </w:rPr>
        <w:t xml:space="preserve">. </w:t>
      </w:r>
    </w:p>
    <w:p w:rsidR="00011DCA" w:rsidRPr="002A4DFF" w:rsidRDefault="00011DCA" w:rsidP="00011DCA">
      <w:pPr>
        <w:pStyle w:val="KDParagraf"/>
        <w:spacing w:before="0"/>
        <w:rPr>
          <w:rFonts w:cs="Arial"/>
        </w:rPr>
      </w:pPr>
      <w:r w:rsidRPr="0058588C">
        <w:rPr>
          <w:rFonts w:cs="Arial"/>
        </w:rPr>
        <w:lastRenderedPageBreak/>
        <w:t xml:space="preserve">Јединичне </w:t>
      </w:r>
      <w:r w:rsidRPr="002A4DFF">
        <w:rPr>
          <w:rFonts w:cs="Arial"/>
        </w:rPr>
        <w:t>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58588C" w:rsidRDefault="002E2F11" w:rsidP="002E2F11">
      <w:pPr>
        <w:pStyle w:val="KDParagraf"/>
        <w:spacing w:before="0"/>
        <w:rPr>
          <w:rFonts w:cs="Arial"/>
        </w:rPr>
      </w:pPr>
      <w:r w:rsidRPr="002A4DFF">
        <w:rPr>
          <w:rFonts w:cs="Arial"/>
        </w:rPr>
        <w:t>Понуда која је изражена у две валуте, сматраће се неприхватљивом</w:t>
      </w:r>
      <w:r w:rsidRPr="0058588C">
        <w:rPr>
          <w:rFonts w:cs="Arial"/>
        </w:rPr>
        <w:t>.</w:t>
      </w:r>
    </w:p>
    <w:p w:rsidR="002E2F11" w:rsidRPr="0058588C" w:rsidRDefault="002E2F11" w:rsidP="002E2F11">
      <w:pPr>
        <w:pStyle w:val="KDParagraf"/>
        <w:spacing w:before="0"/>
        <w:rPr>
          <w:rFonts w:cs="Arial"/>
          <w:color w:val="00B0F0"/>
        </w:rPr>
      </w:pPr>
      <w:r w:rsidRPr="0058588C">
        <w:rPr>
          <w:rFonts w:cs="Arial"/>
        </w:rPr>
        <w:t>Понуђена цена укључује све трошкове реализације предмета набавке до места испоруке, као и све зависне трошкове</w:t>
      </w:r>
      <w:r w:rsidR="00FD08DA" w:rsidRPr="0058588C">
        <w:rPr>
          <w:rFonts w:cs="Arial"/>
        </w:rPr>
        <w:t>.</w:t>
      </w:r>
    </w:p>
    <w:p w:rsidR="002E2F11" w:rsidRPr="0058588C" w:rsidRDefault="002E2F11" w:rsidP="002E2F11">
      <w:pPr>
        <w:pStyle w:val="KDParagraf"/>
        <w:spacing w:before="0"/>
        <w:rPr>
          <w:rFonts w:cs="Arial"/>
        </w:rPr>
      </w:pPr>
      <w:r w:rsidRPr="0058588C">
        <w:rPr>
          <w:rFonts w:cs="Arial"/>
        </w:rPr>
        <w:t>Ако је у понуди исказана неуобичајено ниска цена, Наручилац ће поступити у складу са чланом 92. З</w:t>
      </w:r>
      <w:r w:rsidR="00D16608" w:rsidRPr="0058588C">
        <w:rPr>
          <w:rFonts w:cs="Arial"/>
          <w:lang w:val="sr-Cyrl-RS"/>
        </w:rPr>
        <w:t>акона</w:t>
      </w:r>
      <w:r w:rsidRPr="0058588C">
        <w:rPr>
          <w:rFonts w:cs="Arial"/>
        </w:rPr>
        <w:t>.</w:t>
      </w:r>
    </w:p>
    <w:p w:rsidR="00765F76" w:rsidRPr="0058588C" w:rsidRDefault="00765F76" w:rsidP="002E2F11">
      <w:pPr>
        <w:pStyle w:val="KDParagraf"/>
        <w:spacing w:before="0"/>
        <w:rPr>
          <w:rFonts w:cs="Arial"/>
          <w:lang w:val="sr-Cyrl-RS"/>
        </w:rPr>
      </w:pPr>
      <w:r w:rsidRPr="0058588C">
        <w:rPr>
          <w:rFonts w:cs="Arial"/>
          <w:lang w:val="sr-Cyrl-RS"/>
        </w:rPr>
        <w:t>Цена је фиксна за уговорени рок.</w:t>
      </w:r>
    </w:p>
    <w:p w:rsidR="006C6FDF" w:rsidRPr="0058588C" w:rsidRDefault="006C6FDF" w:rsidP="0054056C">
      <w:pPr>
        <w:pStyle w:val="KDParagraf"/>
        <w:spacing w:before="0"/>
        <w:rPr>
          <w:rFonts w:eastAsia="Calibri" w:cs="Arial"/>
          <w:color w:val="FF0000"/>
        </w:rPr>
      </w:pPr>
    </w:p>
    <w:p w:rsidR="00F73598" w:rsidRPr="00F73598" w:rsidRDefault="006C6FDF" w:rsidP="00F73598">
      <w:pPr>
        <w:pStyle w:val="Heading10"/>
        <w:numPr>
          <w:ilvl w:val="1"/>
          <w:numId w:val="20"/>
        </w:numPr>
        <w:rPr>
          <w:rFonts w:cs="Arial"/>
          <w:lang w:val="en-US"/>
        </w:rPr>
      </w:pPr>
      <w:bookmarkStart w:id="231" w:name="_Toc441651588"/>
      <w:bookmarkStart w:id="232" w:name="_Toc442559899"/>
      <w:r w:rsidRPr="0058588C">
        <w:rPr>
          <w:rFonts w:cs="Arial"/>
          <w:lang w:val="en-US"/>
        </w:rPr>
        <w:t xml:space="preserve"> Рок испоруке добара</w:t>
      </w:r>
    </w:p>
    <w:p w:rsidR="00F62ECD" w:rsidRPr="00F62ECD" w:rsidRDefault="00F62ECD" w:rsidP="00F62ECD">
      <w:pPr>
        <w:spacing w:before="0"/>
        <w:rPr>
          <w:rFonts w:eastAsia="Calibri" w:cs="Arial"/>
        </w:rPr>
      </w:pPr>
      <w:r w:rsidRPr="00F62ECD">
        <w:rPr>
          <w:rFonts w:eastAsia="Calibri" w:cs="Arial"/>
        </w:rPr>
        <w:t xml:space="preserve">Испорука добара ће се вршити сукцесивно током периода трајања </w:t>
      </w:r>
      <w:r w:rsidR="00D11501">
        <w:rPr>
          <w:rFonts w:eastAsia="Calibri" w:cs="Arial"/>
          <w:lang w:val="sr-Cyrl-RS"/>
        </w:rPr>
        <w:t>О</w:t>
      </w:r>
      <w:r w:rsidR="002F7E8D">
        <w:rPr>
          <w:rFonts w:eastAsia="Calibri" w:cs="Arial"/>
          <w:lang w:val="sr-Cyrl-RS"/>
        </w:rPr>
        <w:t>квирног споразума</w:t>
      </w:r>
      <w:r w:rsidR="002F7E8D" w:rsidRPr="00F62ECD">
        <w:rPr>
          <w:rFonts w:eastAsia="Calibri" w:cs="Arial"/>
        </w:rPr>
        <w:t xml:space="preserve">. </w:t>
      </w:r>
    </w:p>
    <w:p w:rsidR="00F73598" w:rsidRPr="00775C0E" w:rsidRDefault="00F73598" w:rsidP="00F73598">
      <w:pPr>
        <w:tabs>
          <w:tab w:val="left" w:pos="8100"/>
        </w:tabs>
        <w:spacing w:before="0"/>
        <w:rPr>
          <w:rFonts w:cs="Arial"/>
        </w:rPr>
      </w:pPr>
      <w:r w:rsidRPr="00265C83">
        <w:rPr>
          <w:rFonts w:cs="Arial"/>
        </w:rPr>
        <w:t>Изабрани Понуђач је обавезан да сваку појединачну испоруку предметних добара изврши у року који наручилац дефинише наруџбеницом, а који не може бити</w:t>
      </w:r>
      <w:r>
        <w:rPr>
          <w:rFonts w:cs="Arial"/>
        </w:rPr>
        <w:t xml:space="preserve"> дужи од 45</w:t>
      </w:r>
      <w:r w:rsidRPr="00265C83">
        <w:rPr>
          <w:rFonts w:cs="Arial"/>
        </w:rPr>
        <w:t xml:space="preserve"> д</w:t>
      </w:r>
      <w:r>
        <w:rPr>
          <w:rFonts w:cs="Arial"/>
        </w:rPr>
        <w:t>ана од дана пријема наруџбенице</w:t>
      </w:r>
      <w:r w:rsidRPr="00265C83">
        <w:rPr>
          <w:rFonts w:cs="Arial"/>
        </w:rPr>
        <w:t xml:space="preserve"> Наручиоца достављене у писаном облику или путем електронске поште.</w:t>
      </w:r>
    </w:p>
    <w:p w:rsidR="009B3371" w:rsidRDefault="00F73598" w:rsidP="00F73598">
      <w:pPr>
        <w:outlineLvl w:val="0"/>
        <w:rPr>
          <w:rFonts w:cs="Arial"/>
        </w:rPr>
      </w:pPr>
      <w:r w:rsidRPr="00265C83">
        <w:rPr>
          <w:rFonts w:cs="Arial"/>
        </w:rPr>
        <w:t>Понуда са роком испоруке добара дужим од захтеваног рока биће одбијена као неприхватљива.</w:t>
      </w:r>
    </w:p>
    <w:p w:rsidR="00F73598" w:rsidRPr="0058588C" w:rsidRDefault="00F73598" w:rsidP="00F73598">
      <w:pPr>
        <w:outlineLvl w:val="0"/>
        <w:rPr>
          <w:rFonts w:cs="Arial"/>
          <w:i/>
          <w:color w:val="00B0F0"/>
          <w:lang w:eastAsia="zh-CN"/>
        </w:rPr>
      </w:pPr>
    </w:p>
    <w:p w:rsidR="008D2B23" w:rsidRPr="0058588C" w:rsidRDefault="006C6FDF" w:rsidP="006C6FDF">
      <w:pPr>
        <w:pStyle w:val="KDPodnaslov2"/>
        <w:spacing w:before="0"/>
        <w:ind w:left="450"/>
        <w:jc w:val="both"/>
        <w:rPr>
          <w:rFonts w:cs="Arial"/>
        </w:rPr>
      </w:pPr>
      <w:r w:rsidRPr="0058588C">
        <w:rPr>
          <w:rFonts w:cs="Arial"/>
        </w:rPr>
        <w:t>6.1</w:t>
      </w:r>
      <w:r w:rsidR="00360957" w:rsidRPr="0058588C">
        <w:rPr>
          <w:rFonts w:cs="Arial"/>
        </w:rPr>
        <w:t>3</w:t>
      </w:r>
      <w:r w:rsidRPr="0058588C">
        <w:rPr>
          <w:rFonts w:cs="Arial"/>
        </w:rPr>
        <w:t xml:space="preserve"> </w:t>
      </w:r>
      <w:r w:rsidR="008D2B23" w:rsidRPr="0058588C">
        <w:rPr>
          <w:rFonts w:cs="Arial"/>
        </w:rPr>
        <w:t>Начин и услови плаћања</w:t>
      </w:r>
      <w:bookmarkEnd w:id="231"/>
      <w:bookmarkEnd w:id="232"/>
    </w:p>
    <w:p w:rsidR="00821916" w:rsidRPr="00D11501" w:rsidRDefault="00E120C1" w:rsidP="00D11501">
      <w:pPr>
        <w:pStyle w:val="KDParagraf"/>
        <w:spacing w:before="0"/>
        <w:rPr>
          <w:rFonts w:eastAsia="Calibri" w:cs="Arial"/>
          <w:lang w:val="sr-Cyrl-RS"/>
        </w:rPr>
      </w:pPr>
      <w:r w:rsidRPr="00E120C1">
        <w:rPr>
          <w:rFonts w:eastAsia="Calibri" w:cs="Arial"/>
        </w:rPr>
        <w:t>Плаћање добара који су предмет ове јавне набавке наручилац ће извршити на текући рачун понуђача, сукцесивно, након сваке појединачне испоруке</w:t>
      </w:r>
      <w:r w:rsidR="00D11501">
        <w:rPr>
          <w:rFonts w:eastAsia="Calibri" w:cs="Arial"/>
          <w:lang w:val="sr-Cyrl-RS"/>
        </w:rPr>
        <w:t xml:space="preserve"> и издавања Наруџбенице</w:t>
      </w:r>
      <w:r w:rsidRPr="00E120C1">
        <w:rPr>
          <w:rFonts w:eastAsia="Calibri" w:cs="Arial"/>
        </w:rPr>
        <w:t xml:space="preserve">, у року </w:t>
      </w:r>
      <w:r w:rsidRPr="00E120C1">
        <w:rPr>
          <w:rFonts w:eastAsia="Calibri" w:cs="Arial"/>
          <w:lang w:val="sr-Cyrl-RS"/>
        </w:rPr>
        <w:t xml:space="preserve">до 45 </w:t>
      </w:r>
      <w:r w:rsidR="002F7E8D">
        <w:rPr>
          <w:rFonts w:eastAsia="Calibri" w:cs="Arial"/>
          <w:lang w:val="sr-Cyrl-RS"/>
        </w:rPr>
        <w:t xml:space="preserve">(словима: четрдесетпет) </w:t>
      </w:r>
      <w:r w:rsidRPr="00E120C1">
        <w:rPr>
          <w:rFonts w:eastAsia="Calibri" w:cs="Arial"/>
          <w:lang w:val="sr-Cyrl-RS"/>
        </w:rPr>
        <w:t xml:space="preserve">дана </w:t>
      </w:r>
      <w:r w:rsidRPr="00E120C1">
        <w:rPr>
          <w:rFonts w:eastAsia="Calibri" w:cs="Arial"/>
        </w:rPr>
        <w:t>о</w:t>
      </w:r>
      <w:r w:rsidR="00D11501">
        <w:rPr>
          <w:rFonts w:eastAsia="Calibri" w:cs="Arial"/>
        </w:rPr>
        <w:t xml:space="preserve">д дана пријема исправног рачуна и </w:t>
      </w:r>
      <w:r w:rsidR="00D11501" w:rsidRPr="002B7B35">
        <w:rPr>
          <w:rFonts w:eastAsia="Calibri" w:cs="Arial"/>
        </w:rPr>
        <w:t>и обострано  потписаног Записника о квантитативном и квалитативном пријему</w:t>
      </w:r>
      <w:r w:rsidR="00D11501">
        <w:rPr>
          <w:rFonts w:eastAsia="Calibri" w:cs="Arial"/>
          <w:lang w:val="sr-Cyrl-RS"/>
        </w:rPr>
        <w:t>.</w:t>
      </w:r>
    </w:p>
    <w:p w:rsidR="003508B5" w:rsidRPr="00D11501" w:rsidRDefault="004D2B42" w:rsidP="004D2B42">
      <w:pPr>
        <w:pStyle w:val="KDParagraf"/>
        <w:rPr>
          <w:rFonts w:cs="Arial"/>
          <w:lang w:val="sr-Cyrl-RS"/>
        </w:rPr>
      </w:pPr>
      <w:r w:rsidRPr="0058588C">
        <w:rPr>
          <w:rFonts w:cs="Arial"/>
        </w:rPr>
        <w:t xml:space="preserve">Рачун мора бити достављен на адресу наручиоца: Јавно предузеће „Електропривреда Србије“ Београд, </w:t>
      </w:r>
      <w:r w:rsidRPr="0058588C">
        <w:rPr>
          <w:rFonts w:cs="Arial"/>
          <w:lang w:val="sr-Cyrl-RS"/>
        </w:rPr>
        <w:t>Царице Милице бр.2</w:t>
      </w:r>
      <w:r w:rsidRPr="0058588C">
        <w:rPr>
          <w:rFonts w:cs="Arial"/>
        </w:rPr>
        <w:t xml:space="preserve">, ПИБ </w:t>
      </w:r>
      <w:r w:rsidRPr="0058588C">
        <w:rPr>
          <w:rFonts w:cs="Arial"/>
          <w:lang w:val="sr-Cyrl-BA"/>
        </w:rPr>
        <w:t>(103920327)</w:t>
      </w:r>
      <w:r w:rsidRPr="0058588C">
        <w:rPr>
          <w:rFonts w:cs="Arial"/>
        </w:rPr>
        <w:t xml:space="preserve">, </w:t>
      </w:r>
      <w:r w:rsidR="00E120C1" w:rsidRPr="00E120C1">
        <w:rPr>
          <w:rFonts w:cs="Arial"/>
        </w:rPr>
        <w:t>са</w:t>
      </w:r>
      <w:r w:rsidR="00D11501">
        <w:rPr>
          <w:rFonts w:cs="Arial"/>
          <w:lang w:val="sr-Cyrl-RS"/>
        </w:rPr>
        <w:t xml:space="preserve"> копијом Наруџбенице</w:t>
      </w:r>
      <w:r w:rsidR="0000782C">
        <w:rPr>
          <w:rFonts w:cs="Arial"/>
          <w:lang w:val="sr-Cyrl-RS"/>
        </w:rPr>
        <w:t xml:space="preserve">, </w:t>
      </w:r>
      <w:r w:rsidR="00E120C1" w:rsidRPr="00E120C1">
        <w:rPr>
          <w:rFonts w:cs="Arial"/>
        </w:rPr>
        <w:t xml:space="preserve"> 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E120C1" w:rsidRPr="00E120C1">
        <w:rPr>
          <w:rFonts w:cs="Arial"/>
          <w:lang w:val="sr-Latn-CS"/>
        </w:rPr>
        <w:t>Купца</w:t>
      </w:r>
      <w:r w:rsidR="00E120C1" w:rsidRPr="00E120C1">
        <w:rPr>
          <w:rFonts w:cs="Arial"/>
        </w:rPr>
        <w:t xml:space="preserve">, </w:t>
      </w:r>
      <w:r w:rsidR="00D11501">
        <w:rPr>
          <w:rFonts w:cs="Arial"/>
        </w:rPr>
        <w:t xml:space="preserve">које је примило предметна добра, као и </w:t>
      </w:r>
      <w:r w:rsidR="00D11501" w:rsidRPr="00D11501">
        <w:rPr>
          <w:rFonts w:cs="Arial"/>
        </w:rPr>
        <w:t>Записника о квантитативном и квалитативном пријему</w:t>
      </w:r>
      <w:r w:rsidR="0000782C">
        <w:rPr>
          <w:rFonts w:cs="Arial"/>
          <w:lang w:val="sr-Cyrl-RS"/>
        </w:rPr>
        <w:t>.</w:t>
      </w:r>
    </w:p>
    <w:p w:rsidR="00D11501" w:rsidRPr="004A09A2" w:rsidRDefault="00D11501" w:rsidP="00D11501">
      <w:pPr>
        <w:spacing w:before="0"/>
        <w:rPr>
          <w:rFonts w:cs="Arial"/>
        </w:rPr>
      </w:pPr>
      <w:r w:rsidRPr="004A09A2">
        <w:rPr>
          <w:rFonts w:cs="Arial"/>
        </w:rPr>
        <w:t>Обрачун испоручених добара према свим појединачним наруџбеницама вршиће се према јединичним ценама из Обрасца структуре цене и количинама дефинисаним у конкретној наруџбеници.</w:t>
      </w:r>
    </w:p>
    <w:p w:rsidR="00D11501" w:rsidRPr="004A09A2" w:rsidRDefault="00D11501" w:rsidP="00D11501">
      <w:pPr>
        <w:spacing w:before="0"/>
        <w:rPr>
          <w:rFonts w:cs="Arial"/>
        </w:rPr>
      </w:pPr>
      <w:r w:rsidRPr="004A09A2">
        <w:rPr>
          <w:rFonts w:cs="Arial"/>
        </w:rPr>
        <w:t>Износ на рачуну мора бити идентичан са износом на наруџбеници.</w:t>
      </w:r>
    </w:p>
    <w:p w:rsidR="00D11501" w:rsidRPr="004A09A2" w:rsidRDefault="00D11501" w:rsidP="00D11501">
      <w:pPr>
        <w:spacing w:before="0"/>
        <w:rPr>
          <w:rFonts w:cs="Arial"/>
        </w:rPr>
      </w:pPr>
      <w:r w:rsidRPr="004A09A2">
        <w:rPr>
          <w:rFonts w:cs="Arial"/>
        </w:rPr>
        <w:t>Уколико на основу једне наруџбенице Продавац изда више рачуна, збир њихових износа мора да буде идентичан са износом наруџбеници.</w:t>
      </w:r>
    </w:p>
    <w:p w:rsidR="00D11501" w:rsidRPr="004A09A2" w:rsidRDefault="00D11501" w:rsidP="00D11501">
      <w:pPr>
        <w:spacing w:before="0"/>
        <w:rPr>
          <w:rFonts w:cs="Arial"/>
        </w:rPr>
      </w:pPr>
      <w:r w:rsidRPr="004A09A2">
        <w:rPr>
          <w:rFonts w:cs="Arial"/>
        </w:rPr>
        <w:t>Само овако достављен рачун ће се сматрати исправним рачуном.</w:t>
      </w:r>
    </w:p>
    <w:p w:rsidR="00D11501" w:rsidRPr="00D11501" w:rsidRDefault="00D11501" w:rsidP="00D11501">
      <w:pPr>
        <w:spacing w:before="0"/>
        <w:rPr>
          <w:rFonts w:cs="Arial"/>
        </w:rPr>
      </w:pPr>
      <w:r w:rsidRPr="004A09A2">
        <w:rPr>
          <w:rFonts w:cs="Arial"/>
        </w:rPr>
        <w:t>Обрачун испоручених добара према свим укупно издатим појединачним наруџбеницама не сме бити већи од вредности на коју се закључује Оквирни споразум.</w:t>
      </w:r>
    </w:p>
    <w:p w:rsidR="005B6D90" w:rsidRPr="001F7E75" w:rsidRDefault="00B00642" w:rsidP="00B00642">
      <w:pPr>
        <w:pStyle w:val="KDParagraf"/>
        <w:spacing w:before="0"/>
        <w:rPr>
          <w:rFonts w:cs="Arial"/>
          <w:lang w:val="sr-Cyrl-RS"/>
        </w:rPr>
      </w:pPr>
      <w:r w:rsidRPr="0058588C">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58588C">
        <w:rPr>
          <w:rFonts w:cs="Arial"/>
          <w:lang w:val="sr-Cyrl-RS"/>
        </w:rPr>
        <w:t>Рачуни који</w:t>
      </w:r>
      <w:r w:rsidRPr="0058588C">
        <w:rPr>
          <w:rFonts w:cs="Arial"/>
          <w:lang w:val="sr-Cyrl-RS"/>
        </w:rPr>
        <w:t xml:space="preserve"> не одговарају наведеним тачним називи</w:t>
      </w:r>
      <w:r w:rsidR="0094223D">
        <w:rPr>
          <w:rFonts w:cs="Arial"/>
          <w:lang w:val="sr-Cyrl-RS"/>
        </w:rPr>
        <w:t xml:space="preserve">ма, ће се сматрати неисправним. </w:t>
      </w:r>
      <w:r w:rsidRPr="0058588C">
        <w:rPr>
          <w:rFonts w:cs="Arial"/>
          <w:lang w:val="sr-Cyrl-RS"/>
        </w:rPr>
        <w:t xml:space="preserve">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w:t>
      </w:r>
      <w:r w:rsidRPr="001F7E75">
        <w:rPr>
          <w:rFonts w:cs="Arial"/>
          <w:lang w:val="sr-Cyrl-RS"/>
        </w:rPr>
        <w:t>на</w:t>
      </w:r>
      <w:r w:rsidR="00B20A6C" w:rsidRPr="001F7E75">
        <w:rPr>
          <w:rFonts w:cs="Arial"/>
          <w:lang w:val="sr-Cyrl-RS"/>
        </w:rPr>
        <w:t>зива из рачуна</w:t>
      </w:r>
      <w:r w:rsidRPr="001F7E75">
        <w:rPr>
          <w:rFonts w:cs="Arial"/>
          <w:lang w:val="sr-Cyrl-RS"/>
        </w:rPr>
        <w:t xml:space="preserve"> са захтеваним називима из конкурсне документације и прихваћене понуде.</w:t>
      </w:r>
    </w:p>
    <w:p w:rsidR="008D2B23" w:rsidRPr="001F7E75" w:rsidRDefault="008D2B23" w:rsidP="008D2B23">
      <w:pPr>
        <w:autoSpaceDE w:val="0"/>
        <w:autoSpaceDN w:val="0"/>
        <w:adjustRightInd w:val="0"/>
        <w:spacing w:before="0"/>
        <w:ind w:right="-426"/>
        <w:rPr>
          <w:rFonts w:eastAsia="Calibri" w:cs="Arial"/>
          <w:i/>
        </w:rPr>
      </w:pPr>
    </w:p>
    <w:p w:rsidR="008D2B23" w:rsidRPr="001F7E75" w:rsidRDefault="008D2B23" w:rsidP="007D2C75">
      <w:pPr>
        <w:pStyle w:val="KDPodnaslov2"/>
        <w:numPr>
          <w:ilvl w:val="1"/>
          <w:numId w:val="23"/>
        </w:numPr>
        <w:spacing w:before="0"/>
        <w:jc w:val="both"/>
        <w:rPr>
          <w:rFonts w:cs="Arial"/>
          <w:lang w:val="ru-RU"/>
        </w:rPr>
      </w:pPr>
      <w:bookmarkStart w:id="233" w:name="_Toc441651589"/>
      <w:bookmarkStart w:id="234" w:name="_Toc442559900"/>
      <w:r w:rsidRPr="001F7E75">
        <w:rPr>
          <w:rFonts w:cs="Arial"/>
        </w:rPr>
        <w:t>Рок важења понуде</w:t>
      </w:r>
      <w:bookmarkEnd w:id="233"/>
      <w:bookmarkEnd w:id="234"/>
    </w:p>
    <w:p w:rsidR="004D2B42" w:rsidRPr="001F7E75" w:rsidRDefault="004D2B42" w:rsidP="004D2B42">
      <w:pPr>
        <w:spacing w:before="0"/>
        <w:rPr>
          <w:rFonts w:cs="Arial"/>
          <w:lang w:val="ru-RU"/>
        </w:rPr>
      </w:pPr>
      <w:r w:rsidRPr="001F7E75">
        <w:rPr>
          <w:rFonts w:cs="Arial"/>
          <w:lang w:val="ru-RU"/>
        </w:rPr>
        <w:t>Понуда мора да важи најмање</w:t>
      </w:r>
      <w:r w:rsidR="007F6F6A">
        <w:rPr>
          <w:rFonts w:cs="Arial"/>
          <w:lang w:val="ru-RU"/>
        </w:rPr>
        <w:t xml:space="preserve"> 90</w:t>
      </w:r>
      <w:r w:rsidRPr="001F7E75">
        <w:rPr>
          <w:rFonts w:cs="Arial"/>
          <w:lang w:val="ru-RU"/>
        </w:rPr>
        <w:t xml:space="preserve"> (словима: </w:t>
      </w:r>
      <w:r w:rsidR="007F6F6A">
        <w:rPr>
          <w:rFonts w:cs="Arial"/>
          <w:lang w:val="ru-RU"/>
        </w:rPr>
        <w:t>деведесет</w:t>
      </w:r>
      <w:r w:rsidRPr="001F7E75">
        <w:rPr>
          <w:rFonts w:cs="Arial"/>
          <w:lang w:val="ru-RU"/>
        </w:rPr>
        <w:t xml:space="preserve">) дана од дана отварања понуда. </w:t>
      </w:r>
    </w:p>
    <w:p w:rsidR="005A3029" w:rsidRPr="001F7E75" w:rsidRDefault="004D2B42" w:rsidP="004D2B42">
      <w:pPr>
        <w:spacing w:before="0"/>
        <w:rPr>
          <w:rFonts w:cs="Arial"/>
          <w:lang w:val="ru-RU"/>
        </w:rPr>
      </w:pPr>
      <w:r w:rsidRPr="001F7E75">
        <w:rPr>
          <w:rFonts w:cs="Arial"/>
          <w:lang w:val="ru-RU"/>
        </w:rPr>
        <w:t>У случају да понуђач наведе краћи рок важења понуде, понуда ће бити одбијена, као неприхватљива.</w:t>
      </w:r>
    </w:p>
    <w:p w:rsidR="004D2B42" w:rsidRPr="001F7E75" w:rsidRDefault="008D2B23" w:rsidP="007D2C75">
      <w:pPr>
        <w:pStyle w:val="KDPodnaslov2"/>
        <w:numPr>
          <w:ilvl w:val="1"/>
          <w:numId w:val="23"/>
        </w:numPr>
        <w:spacing w:before="0"/>
        <w:jc w:val="both"/>
        <w:rPr>
          <w:rFonts w:cs="Arial"/>
        </w:rPr>
      </w:pPr>
      <w:bookmarkStart w:id="235" w:name="_Toc441651593"/>
      <w:bookmarkStart w:id="236" w:name="_Toc442559904"/>
      <w:r w:rsidRPr="001F7E75">
        <w:rPr>
          <w:rFonts w:cs="Arial"/>
        </w:rPr>
        <w:lastRenderedPageBreak/>
        <w:t>Средства финансијског обезбеђења</w:t>
      </w:r>
      <w:bookmarkEnd w:id="235"/>
      <w:bookmarkEnd w:id="236"/>
    </w:p>
    <w:p w:rsidR="0094223D" w:rsidRPr="001F7E75" w:rsidRDefault="0094223D" w:rsidP="0094223D">
      <w:pPr>
        <w:tabs>
          <w:tab w:val="left" w:pos="567"/>
        </w:tabs>
        <w:spacing w:before="0"/>
        <w:rPr>
          <w:rFonts w:cs="Arial"/>
        </w:rPr>
      </w:pPr>
      <w:r w:rsidRPr="001F7E75">
        <w:rPr>
          <w:rFonts w:cs="Arial"/>
          <w:bCs/>
        </w:rPr>
        <w:t xml:space="preserve">Наручилац користи право да захтева средстава финансијског обезбеђења (у даљем тексу СФО) </w:t>
      </w:r>
      <w:r w:rsidRPr="001F7E75">
        <w:rPr>
          <w:rFonts w:cs="Arial"/>
        </w:rPr>
        <w:t xml:space="preserve">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w:t>
      </w:r>
      <w:r w:rsidR="00B10EFF">
        <w:rPr>
          <w:rFonts w:cs="Arial"/>
          <w:lang w:val="sr-Cyrl-RS"/>
        </w:rPr>
        <w:t>оквирног споразума</w:t>
      </w:r>
      <w:r w:rsidRPr="001F7E75">
        <w:rPr>
          <w:rFonts w:cs="Arial"/>
        </w:rPr>
        <w:t xml:space="preserve"> или по извршењу).</w:t>
      </w:r>
    </w:p>
    <w:p w:rsidR="0094223D" w:rsidRPr="001F7E75" w:rsidRDefault="0094223D" w:rsidP="0094223D">
      <w:pPr>
        <w:spacing w:before="0"/>
        <w:rPr>
          <w:rFonts w:eastAsia="TimesNewRomanPSMT" w:cs="Arial"/>
          <w:bCs/>
          <w:iCs/>
        </w:rPr>
      </w:pPr>
      <w:r w:rsidRPr="001F7E75">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94223D" w:rsidRPr="001F7E75" w:rsidRDefault="0094223D" w:rsidP="0094223D">
      <w:pPr>
        <w:spacing w:before="0"/>
        <w:rPr>
          <w:rFonts w:eastAsia="TimesNewRomanPSMT" w:cs="Arial"/>
          <w:bCs/>
          <w:iCs/>
        </w:rPr>
      </w:pPr>
      <w:r w:rsidRPr="001F7E75">
        <w:rPr>
          <w:rFonts w:eastAsia="TimesNewRomanPSMT" w:cs="Arial"/>
          <w:bCs/>
          <w:iCs/>
        </w:rPr>
        <w:t>Члан групе понуђача може бити налогодавац СФО.</w:t>
      </w:r>
    </w:p>
    <w:p w:rsidR="0094223D" w:rsidRPr="001F7E75" w:rsidRDefault="0094223D" w:rsidP="0094223D">
      <w:pPr>
        <w:spacing w:before="0"/>
        <w:rPr>
          <w:rFonts w:eastAsia="TimesNewRomanPSMT" w:cs="Arial"/>
          <w:bCs/>
          <w:iCs/>
        </w:rPr>
      </w:pPr>
      <w:r w:rsidRPr="001F7E75">
        <w:rPr>
          <w:rFonts w:eastAsia="TimesNewRomanPSMT" w:cs="Arial"/>
          <w:bCs/>
          <w:iCs/>
        </w:rPr>
        <w:t>СФО морају да буду у валути у којој је и понуда.</w:t>
      </w:r>
    </w:p>
    <w:p w:rsidR="0094223D" w:rsidRPr="001F7E75" w:rsidRDefault="0094223D" w:rsidP="0094223D">
      <w:pPr>
        <w:spacing w:before="0"/>
        <w:rPr>
          <w:rFonts w:eastAsia="TimesNewRomanPSMT" w:cs="Arial"/>
          <w:bCs/>
          <w:iCs/>
        </w:rPr>
      </w:pPr>
      <w:r w:rsidRPr="001F7E75">
        <w:rPr>
          <w:rFonts w:eastAsia="TimesNewRomanPSMT" w:cs="Arial"/>
          <w:bCs/>
          <w:iCs/>
        </w:rPr>
        <w:t xml:space="preserve">Ако се за време трајања </w:t>
      </w:r>
      <w:r w:rsidR="00067CEF">
        <w:rPr>
          <w:rFonts w:eastAsia="TimesNewRomanPSMT" w:cs="Arial"/>
          <w:bCs/>
          <w:iCs/>
          <w:lang w:val="sr-Cyrl-RS"/>
        </w:rPr>
        <w:t>Оквирног споразума</w:t>
      </w:r>
      <w:r w:rsidRPr="001F7E75">
        <w:rPr>
          <w:rFonts w:eastAsia="TimesNewRomanPSMT" w:cs="Arial"/>
          <w:bCs/>
          <w:iCs/>
        </w:rPr>
        <w:t xml:space="preserve"> промене рокови за извр</w:t>
      </w:r>
      <w:r w:rsidR="00067CEF">
        <w:rPr>
          <w:rFonts w:eastAsia="TimesNewRomanPSMT" w:cs="Arial"/>
          <w:bCs/>
          <w:iCs/>
        </w:rPr>
        <w:t xml:space="preserve">шење уговорне обавезе, важност </w:t>
      </w:r>
      <w:r w:rsidRPr="001F7E75">
        <w:rPr>
          <w:rFonts w:eastAsia="TimesNewRomanPSMT" w:cs="Arial"/>
          <w:bCs/>
          <w:iCs/>
        </w:rPr>
        <w:t xml:space="preserve">СФО мора се продужити. </w:t>
      </w:r>
    </w:p>
    <w:p w:rsidR="0094223D" w:rsidRPr="001F7E75" w:rsidRDefault="0094223D" w:rsidP="0094223D">
      <w:pPr>
        <w:spacing w:before="0"/>
        <w:rPr>
          <w:rFonts w:eastAsia="TimesNewRomanPSMT" w:cs="Arial"/>
          <w:bCs/>
          <w:iCs/>
          <w:color w:val="00B0F0"/>
        </w:rPr>
      </w:pPr>
    </w:p>
    <w:p w:rsidR="0094223D" w:rsidRPr="001F7E75" w:rsidRDefault="0094223D" w:rsidP="0094223D">
      <w:pPr>
        <w:spacing w:before="0"/>
        <w:rPr>
          <w:rFonts w:eastAsia="TimesNewRomanPSMT" w:cs="Arial"/>
          <w:bCs/>
          <w:iCs/>
          <w:color w:val="00B0F0"/>
        </w:rPr>
      </w:pPr>
      <w:r w:rsidRPr="001F7E75">
        <w:rPr>
          <w:rFonts w:cs="Arial"/>
          <w:b/>
        </w:rPr>
        <w:t>Банкарска гаранција за озбиљност понуде</w:t>
      </w: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Понуђач доставља оригинал банкарску гаранцију за озбиљност понуде у висини од 5% вредности понудe, без ПДВ, на меморандуму Банке која је издала банкарску гаранцију.</w:t>
      </w:r>
    </w:p>
    <w:p w:rsidR="0094223D" w:rsidRPr="001F7E75" w:rsidRDefault="0094223D" w:rsidP="0094223D">
      <w:pPr>
        <w:spacing w:before="0"/>
        <w:rPr>
          <w:rFonts w:eastAsia="TimesNewRomanPSMT" w:cs="Arial"/>
          <w:color w:val="000000" w:themeColor="text1"/>
          <w:lang w:val="sr-Cyrl-CS"/>
        </w:rPr>
      </w:pP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Банкарскa гаранцијa понуђача мора бити неопозива, безусловна (без права на приговор) и наплатива на први </w:t>
      </w:r>
      <w:r w:rsidR="001F7E75">
        <w:rPr>
          <w:rFonts w:eastAsia="TimesNewRomanPSMT" w:cs="Arial"/>
          <w:color w:val="000000" w:themeColor="text1"/>
          <w:lang w:val="sr-Cyrl-CS"/>
        </w:rPr>
        <w:t>писани позив, са трајањем</w:t>
      </w:r>
      <w:r w:rsidR="00067CEF">
        <w:rPr>
          <w:rFonts w:eastAsia="TimesNewRomanPSMT" w:cs="Arial"/>
          <w:color w:val="000000" w:themeColor="text1"/>
          <w:lang w:val="sr-Cyrl-CS"/>
        </w:rPr>
        <w:t xml:space="preserve"> </w:t>
      </w:r>
      <w:r w:rsidR="001F7E75">
        <w:rPr>
          <w:rFonts w:eastAsia="TimesNewRomanPSMT" w:cs="Arial"/>
          <w:color w:val="000000" w:themeColor="text1"/>
          <w:lang w:val="sr-Cyrl-CS"/>
        </w:rPr>
        <w:t>од 6</w:t>
      </w:r>
      <w:r w:rsidRPr="001F7E75">
        <w:rPr>
          <w:rFonts w:eastAsia="TimesNewRomanPSMT" w:cs="Arial"/>
          <w:color w:val="000000" w:themeColor="text1"/>
          <w:lang w:val="sr-Cyrl-CS"/>
        </w:rPr>
        <w:t xml:space="preserve">0 (словима: </w:t>
      </w:r>
      <w:r w:rsidR="001F7E75">
        <w:rPr>
          <w:rFonts w:eastAsia="TimesNewRomanPSMT" w:cs="Arial"/>
          <w:color w:val="000000" w:themeColor="text1"/>
          <w:lang w:val="sr-Cyrl-CS"/>
        </w:rPr>
        <w:t>шез</w:t>
      </w:r>
      <w:r w:rsidRPr="001F7E75">
        <w:rPr>
          <w:rFonts w:eastAsia="TimesNewRomanPSMT" w:cs="Arial"/>
          <w:color w:val="000000" w:themeColor="text1"/>
          <w:lang w:val="sr-Cyrl-CS"/>
        </w:rPr>
        <w:t>десет) календарских дана дужи од рока важења понуде.</w:t>
      </w:r>
    </w:p>
    <w:p w:rsidR="0094223D" w:rsidRPr="001F7E75" w:rsidRDefault="0094223D" w:rsidP="0094223D">
      <w:pPr>
        <w:spacing w:before="0"/>
        <w:rPr>
          <w:rFonts w:eastAsia="TimesNewRomanPSMT" w:cs="Arial"/>
          <w:color w:val="000000" w:themeColor="text1"/>
          <w:lang w:val="sr-Cyrl-CS"/>
        </w:rPr>
      </w:pP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Наручилац ће уновчити гаранцију за озбиљност понуде дату уз понуду уколико: </w:t>
      </w:r>
    </w:p>
    <w:p w:rsidR="0094223D" w:rsidRPr="001F7E75" w:rsidRDefault="0094223D" w:rsidP="007D2C75">
      <w:pPr>
        <w:numPr>
          <w:ilvl w:val="0"/>
          <w:numId w:val="12"/>
        </w:numPr>
        <w:spacing w:before="0"/>
        <w:rPr>
          <w:rFonts w:eastAsia="TimesNewRomanPSMT" w:cs="Arial"/>
          <w:color w:val="000000" w:themeColor="text1"/>
          <w:lang w:val="sr-Cyrl-CS"/>
        </w:rPr>
      </w:pPr>
      <w:r w:rsidRPr="001F7E75">
        <w:rPr>
          <w:rFonts w:eastAsia="TimesNewRomanPSMT" w:cs="Arial"/>
          <w:color w:val="000000" w:themeColor="text1"/>
          <w:lang w:val="sr-Cyrl-CS"/>
        </w:rPr>
        <w:t>понуђач након истека рока за подношење понуда повуче, опозове или измени своју понуду или</w:t>
      </w:r>
    </w:p>
    <w:p w:rsidR="0094223D" w:rsidRPr="001F7E75" w:rsidRDefault="0094223D" w:rsidP="007D2C75">
      <w:pPr>
        <w:numPr>
          <w:ilvl w:val="0"/>
          <w:numId w:val="12"/>
        </w:num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понуђач коме је додељен </w:t>
      </w:r>
      <w:r w:rsidR="00067CEF">
        <w:rPr>
          <w:rFonts w:eastAsia="TimesNewRomanPSMT" w:cs="Arial"/>
          <w:color w:val="000000" w:themeColor="text1"/>
          <w:lang w:val="sr-Cyrl-CS"/>
        </w:rPr>
        <w:t>оквирни споразум</w:t>
      </w:r>
      <w:r w:rsidRPr="001F7E75">
        <w:rPr>
          <w:rFonts w:eastAsia="TimesNewRomanPSMT" w:cs="Arial"/>
          <w:color w:val="000000" w:themeColor="text1"/>
          <w:lang w:val="sr-Cyrl-CS"/>
        </w:rPr>
        <w:t xml:space="preserve"> благовремено не потпише </w:t>
      </w:r>
      <w:r w:rsidR="00067CEF">
        <w:rPr>
          <w:rFonts w:eastAsia="TimesNewRomanPSMT" w:cs="Arial"/>
          <w:color w:val="000000" w:themeColor="text1"/>
          <w:lang w:val="sr-Cyrl-CS"/>
        </w:rPr>
        <w:t>оквирни споразум</w:t>
      </w:r>
      <w:r w:rsidRPr="001F7E75">
        <w:rPr>
          <w:rFonts w:eastAsia="TimesNewRomanPSMT" w:cs="Arial"/>
          <w:color w:val="000000" w:themeColor="text1"/>
          <w:lang w:val="sr-Cyrl-CS"/>
        </w:rPr>
        <w:t xml:space="preserve"> о јавној набавци или </w:t>
      </w:r>
    </w:p>
    <w:p w:rsidR="0094223D" w:rsidRPr="001F7E75" w:rsidRDefault="0094223D" w:rsidP="007D2C75">
      <w:pPr>
        <w:numPr>
          <w:ilvl w:val="0"/>
          <w:numId w:val="12"/>
        </w:num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понуђач коме је додељен </w:t>
      </w:r>
      <w:r w:rsidR="00067CEF">
        <w:rPr>
          <w:rFonts w:eastAsia="TimesNewRomanPSMT" w:cs="Arial"/>
          <w:color w:val="000000" w:themeColor="text1"/>
          <w:lang w:val="sr-Cyrl-CS"/>
        </w:rPr>
        <w:t>оквирни споразум</w:t>
      </w:r>
      <w:r w:rsidRPr="001F7E75">
        <w:rPr>
          <w:rFonts w:eastAsia="TimesNewRomanPSMT" w:cs="Arial"/>
          <w:color w:val="000000" w:themeColor="text1"/>
          <w:lang w:val="sr-Cyrl-CS"/>
        </w:rPr>
        <w:t xml:space="preserve"> не поднесе исправно средство обезбеђења за добро извршење посла у складу са захтевима из конкурсне документације.</w:t>
      </w:r>
    </w:p>
    <w:p w:rsidR="0094223D" w:rsidRPr="001F7E75" w:rsidRDefault="0094223D" w:rsidP="0094223D">
      <w:pPr>
        <w:spacing w:before="0"/>
        <w:rPr>
          <w:rFonts w:eastAsia="TimesNewRomanPSMT" w:cs="Arial"/>
          <w:color w:val="000000" w:themeColor="text1"/>
          <w:lang w:val="sr-Cyrl-CS"/>
        </w:rPr>
      </w:pP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4223D" w:rsidRPr="001F7E75" w:rsidRDefault="0094223D" w:rsidP="0094223D">
      <w:pPr>
        <w:spacing w:before="0"/>
        <w:rPr>
          <w:rFonts w:eastAsia="TimesNewRomanPSMT" w:cs="Arial"/>
          <w:color w:val="000000" w:themeColor="text1"/>
          <w:lang w:val="sr-Cyrl-CS"/>
        </w:rPr>
      </w:pP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94223D" w:rsidRPr="001F7E75" w:rsidRDefault="0094223D" w:rsidP="0094223D">
      <w:pPr>
        <w:spacing w:before="0"/>
        <w:rPr>
          <w:rFonts w:eastAsia="TimesNewRomanPSMT" w:cs="Arial"/>
          <w:color w:val="000000" w:themeColor="text1"/>
          <w:lang w:val="sr-Cyrl-CS"/>
        </w:rPr>
      </w:pPr>
    </w:p>
    <w:p w:rsidR="0094223D" w:rsidRPr="001F7E75"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4223D" w:rsidRPr="00400E2E" w:rsidRDefault="0094223D" w:rsidP="0094223D">
      <w:pPr>
        <w:spacing w:before="0"/>
        <w:rPr>
          <w:rFonts w:cs="Arial"/>
          <w:lang w:val="sr-Cyrl-RS"/>
        </w:rPr>
      </w:pPr>
      <w:r w:rsidRPr="001F7E75">
        <w:rPr>
          <w:rFonts w:cs="Arial"/>
          <w:lang w:val="sr-Cyrl-RS"/>
        </w:rPr>
        <w:t>Банкарска гаранција за озбиљност понуде се не може уступити и није преносива без писане сагласности Корисника,</w:t>
      </w:r>
      <w:r w:rsidR="00067CEF">
        <w:rPr>
          <w:rFonts w:cs="Arial"/>
          <w:lang w:val="sr-Cyrl-RS"/>
        </w:rPr>
        <w:t xml:space="preserve"> </w:t>
      </w:r>
      <w:r w:rsidRPr="00400E2E">
        <w:rPr>
          <w:rFonts w:cs="Arial"/>
          <w:lang w:val="sr-Cyrl-RS"/>
        </w:rPr>
        <w:t>Налогодавца и Емисионе банке.</w:t>
      </w:r>
    </w:p>
    <w:p w:rsidR="0094223D" w:rsidRPr="001F7E75" w:rsidRDefault="0094223D" w:rsidP="0094223D">
      <w:pPr>
        <w:spacing w:before="0"/>
        <w:rPr>
          <w:rFonts w:cs="Arial"/>
          <w:lang w:val="sr-Cyrl-RS"/>
        </w:rPr>
      </w:pPr>
      <w:r w:rsidRPr="005629B8">
        <w:rPr>
          <w:rFonts w:cs="Arial"/>
          <w:lang w:val="sr-Cyrl-RS"/>
        </w:rPr>
        <w:t>На банкарску гаранцију за озбиљност понуде се примењују одредбе Једнообразовних правила за гаранције на позив (</w:t>
      </w:r>
      <w:r w:rsidR="00400E2E" w:rsidRPr="00400E2E">
        <w:rPr>
          <w:rFonts w:cs="Arial"/>
          <w:lang w:val="sr-Cyrl-RS"/>
        </w:rPr>
        <w:t>URDG</w:t>
      </w:r>
      <w:r w:rsidRPr="00400E2E">
        <w:rPr>
          <w:rFonts w:cs="Arial"/>
          <w:lang w:val="sr-Cyrl-RS"/>
        </w:rPr>
        <w:t>758</w:t>
      </w:r>
      <w:r w:rsidRPr="001F7E75">
        <w:rPr>
          <w:rFonts w:cs="Arial"/>
          <w:lang w:val="sr-Cyrl-RS"/>
        </w:rPr>
        <w:t>) Међународне трговинске коморе у Паризу.</w:t>
      </w:r>
    </w:p>
    <w:p w:rsidR="0094223D" w:rsidRPr="001F7E75" w:rsidRDefault="0094223D" w:rsidP="0094223D">
      <w:pPr>
        <w:spacing w:before="0"/>
        <w:rPr>
          <w:rFonts w:eastAsia="TimesNewRomanPSMT" w:cs="Arial"/>
          <w:color w:val="000000" w:themeColor="text1"/>
          <w:lang w:val="sr-Cyrl-CS"/>
        </w:rPr>
      </w:pPr>
    </w:p>
    <w:p w:rsidR="0094223D" w:rsidRDefault="0094223D" w:rsidP="0094223D">
      <w:pPr>
        <w:spacing w:before="0"/>
        <w:rPr>
          <w:rFonts w:eastAsia="TimesNewRomanPSMT" w:cs="Arial"/>
          <w:color w:val="000000" w:themeColor="text1"/>
          <w:lang w:val="sr-Cyrl-CS"/>
        </w:rPr>
      </w:pPr>
      <w:r w:rsidRPr="001F7E75">
        <w:rPr>
          <w:rFonts w:eastAsia="TimesNewRomanPSMT" w:cs="Arial"/>
          <w:color w:val="000000" w:themeColor="text1"/>
          <w:lang w:val="sr-Cyrl-CS"/>
        </w:rPr>
        <w:t xml:space="preserve">Банкарска гаранција ће бити враћена понуђачу са којим није закључен </w:t>
      </w:r>
      <w:r w:rsidR="007A37BD">
        <w:rPr>
          <w:rFonts w:eastAsia="TimesNewRomanPSMT" w:cs="Arial"/>
          <w:color w:val="000000" w:themeColor="text1"/>
          <w:lang w:val="sr-Cyrl-CS"/>
        </w:rPr>
        <w:t>оквирни споразум</w:t>
      </w:r>
      <w:r w:rsidRPr="001F7E75">
        <w:rPr>
          <w:rFonts w:eastAsia="TimesNewRomanPSMT" w:cs="Arial"/>
          <w:color w:val="000000" w:themeColor="text1"/>
          <w:lang w:val="sr-Cyrl-CS"/>
        </w:rPr>
        <w:t xml:space="preserve"> одмах по закључењу </w:t>
      </w:r>
      <w:r w:rsidR="007A37BD">
        <w:rPr>
          <w:rFonts w:eastAsia="TimesNewRomanPSMT" w:cs="Arial"/>
          <w:color w:val="000000" w:themeColor="text1"/>
          <w:lang w:val="sr-Cyrl-CS"/>
        </w:rPr>
        <w:t>оквирног споразума</w:t>
      </w:r>
      <w:r w:rsidRPr="001F7E75">
        <w:rPr>
          <w:rFonts w:eastAsia="TimesNewRomanPSMT" w:cs="Arial"/>
          <w:color w:val="000000" w:themeColor="text1"/>
          <w:lang w:val="sr-Cyrl-CS"/>
        </w:rPr>
        <w:t xml:space="preserve"> са понуђачем чија је понуда изабрана као најповољнија, а понуђачу са којим је закључен </w:t>
      </w:r>
      <w:r w:rsidR="007A37BD">
        <w:rPr>
          <w:rFonts w:eastAsia="TimesNewRomanPSMT" w:cs="Arial"/>
          <w:color w:val="000000" w:themeColor="text1"/>
          <w:lang w:val="sr-Cyrl-CS"/>
        </w:rPr>
        <w:t>оквирни споразум</w:t>
      </w:r>
      <w:r w:rsidRPr="001F7E75">
        <w:rPr>
          <w:rFonts w:eastAsia="TimesNewRomanPSMT" w:cs="Arial"/>
          <w:color w:val="000000" w:themeColor="text1"/>
          <w:lang w:val="sr-Cyrl-CS"/>
        </w:rPr>
        <w:t xml:space="preserve"> у року од осам дана од дана предаје Наручиоцу инструмената обезбеђења извршења уговорених обавеза која су захтевана </w:t>
      </w:r>
      <w:r w:rsidR="007A37BD">
        <w:rPr>
          <w:rFonts w:eastAsia="TimesNewRomanPSMT" w:cs="Arial"/>
          <w:color w:val="000000" w:themeColor="text1"/>
          <w:lang w:val="sr-Cyrl-CS"/>
        </w:rPr>
        <w:t>Оквирним споразумом</w:t>
      </w:r>
      <w:r w:rsidRPr="001F7E75">
        <w:rPr>
          <w:rFonts w:eastAsia="TimesNewRomanPSMT" w:cs="Arial"/>
          <w:color w:val="000000" w:themeColor="text1"/>
          <w:lang w:val="sr-Cyrl-CS"/>
        </w:rPr>
        <w:t>.</w:t>
      </w:r>
    </w:p>
    <w:p w:rsidR="0094223D" w:rsidRPr="001F7E75" w:rsidRDefault="0094223D" w:rsidP="0094223D">
      <w:pPr>
        <w:rPr>
          <w:rFonts w:cs="Arial"/>
        </w:rPr>
      </w:pPr>
      <w:r w:rsidRPr="001F7E75">
        <w:rPr>
          <w:rFonts w:cs="Arial"/>
          <w:b/>
          <w:lang w:val="sr-Cyrl-RS"/>
        </w:rPr>
        <w:t>СФО</w:t>
      </w:r>
      <w:r w:rsidRPr="001F7E75">
        <w:rPr>
          <w:rFonts w:cs="Arial"/>
          <w:b/>
        </w:rPr>
        <w:t xml:space="preserve"> за добро извршење посла</w:t>
      </w:r>
    </w:p>
    <w:p w:rsidR="0094223D" w:rsidRPr="001F7E75" w:rsidRDefault="0094223D" w:rsidP="0094223D">
      <w:pPr>
        <w:rPr>
          <w:rFonts w:cs="Arial"/>
        </w:rPr>
      </w:pPr>
      <w:r w:rsidRPr="001F7E75">
        <w:rPr>
          <w:rFonts w:cs="Arial"/>
        </w:rPr>
        <w:t>Рок важења СФО за добро извршење посла мора да буде минимум 30</w:t>
      </w:r>
      <w:r w:rsidR="007A37BD">
        <w:rPr>
          <w:rFonts w:cs="Arial"/>
          <w:lang w:val="sr-Cyrl-RS"/>
        </w:rPr>
        <w:t xml:space="preserve"> (словима: тридесет)</w:t>
      </w:r>
      <w:r w:rsidRPr="001F7E75">
        <w:rPr>
          <w:rFonts w:cs="Arial"/>
        </w:rPr>
        <w:t xml:space="preserve"> календарских дана дужи од рока важења </w:t>
      </w:r>
      <w:r w:rsidR="007A37BD">
        <w:rPr>
          <w:rFonts w:eastAsia="TimesNewRomanPSMT" w:cs="Arial"/>
          <w:color w:val="000000" w:themeColor="text1"/>
          <w:lang w:val="sr-Cyrl-CS"/>
        </w:rPr>
        <w:t>оквирног споразума</w:t>
      </w:r>
      <w:r w:rsidRPr="001F7E75">
        <w:rPr>
          <w:rFonts w:cs="Arial"/>
        </w:rPr>
        <w:t>.</w:t>
      </w:r>
    </w:p>
    <w:p w:rsidR="0094223D" w:rsidRPr="001F7E75" w:rsidRDefault="0094223D" w:rsidP="0094223D">
      <w:pPr>
        <w:rPr>
          <w:rFonts w:cs="Arial"/>
          <w:strike/>
        </w:rPr>
      </w:pPr>
      <w:r w:rsidRPr="001F7E75">
        <w:rPr>
          <w:rFonts w:cs="Arial"/>
        </w:rPr>
        <w:t>Износ СФО за добро извршење посла је 10% од вредности</w:t>
      </w:r>
      <w:r w:rsidR="007A37BD">
        <w:rPr>
          <w:rFonts w:cs="Arial"/>
          <w:lang w:val="sr-Cyrl-RS"/>
        </w:rPr>
        <w:t xml:space="preserve"> оквирног споразума </w:t>
      </w:r>
      <w:r w:rsidRPr="001F7E75">
        <w:rPr>
          <w:rFonts w:cs="Arial"/>
        </w:rPr>
        <w:t>без ПДВ.</w:t>
      </w:r>
    </w:p>
    <w:p w:rsidR="0094223D" w:rsidRPr="001F7E75" w:rsidRDefault="0094223D" w:rsidP="0094223D">
      <w:pPr>
        <w:rPr>
          <w:rFonts w:cs="Arial"/>
          <w:lang w:val="ru-RU"/>
        </w:rPr>
      </w:pPr>
      <w:r w:rsidRPr="001F7E75">
        <w:rPr>
          <w:rFonts w:cs="Arial"/>
          <w:lang w:val="ru-RU"/>
        </w:rPr>
        <w:lastRenderedPageBreak/>
        <w:t>Понуђач је дужан да достави следеће средство финансијског обезбеђења:</w:t>
      </w:r>
    </w:p>
    <w:p w:rsidR="0094223D" w:rsidRPr="001F7E75" w:rsidRDefault="0098194F" w:rsidP="0094223D">
      <w:pPr>
        <w:rPr>
          <w:rFonts w:cs="Arial"/>
          <w:bCs/>
        </w:rPr>
      </w:pPr>
      <w:r>
        <w:rPr>
          <w:rFonts w:cs="Arial"/>
          <w:b/>
          <w:u w:val="single"/>
        </w:rPr>
        <w:t xml:space="preserve">У року од </w:t>
      </w:r>
      <w:r w:rsidR="0094223D" w:rsidRPr="001F7E75">
        <w:rPr>
          <w:rFonts w:cs="Arial"/>
          <w:b/>
          <w:u w:val="single"/>
          <w:lang w:val="sr-Cyrl-RS"/>
        </w:rPr>
        <w:t>10</w:t>
      </w:r>
      <w:r w:rsidR="0094223D" w:rsidRPr="001F7E75">
        <w:rPr>
          <w:rFonts w:cs="Arial"/>
          <w:b/>
          <w:u w:val="single"/>
        </w:rPr>
        <w:t xml:space="preserve"> дана од закључења </w:t>
      </w:r>
      <w:r w:rsidR="007A37BD" w:rsidRPr="007A37BD">
        <w:rPr>
          <w:rFonts w:cs="Arial"/>
          <w:b/>
          <w:u w:val="single"/>
        </w:rPr>
        <w:t>оквирног споразума</w:t>
      </w:r>
      <w:r w:rsidR="0094223D" w:rsidRPr="001F7E75">
        <w:rPr>
          <w:rFonts w:cs="Arial"/>
          <w:b/>
        </w:rPr>
        <w:t xml:space="preserve">, </w:t>
      </w:r>
    </w:p>
    <w:p w:rsidR="0094223D" w:rsidRPr="001F7E75" w:rsidRDefault="0094223D" w:rsidP="0094223D">
      <w:pPr>
        <w:tabs>
          <w:tab w:val="left" w:pos="567"/>
          <w:tab w:val="left" w:pos="851"/>
        </w:tabs>
        <w:spacing w:before="0"/>
        <w:outlineLvl w:val="2"/>
        <w:rPr>
          <w:rFonts w:cs="Arial"/>
          <w:b/>
        </w:rPr>
      </w:pPr>
      <w:bookmarkStart w:id="237" w:name="_Toc441651598"/>
      <w:bookmarkStart w:id="238" w:name="_Toc442559909"/>
    </w:p>
    <w:p w:rsidR="0094223D" w:rsidRPr="001F7E75" w:rsidRDefault="0094223D" w:rsidP="0094223D">
      <w:pPr>
        <w:tabs>
          <w:tab w:val="left" w:pos="567"/>
          <w:tab w:val="left" w:pos="851"/>
        </w:tabs>
        <w:spacing w:before="0"/>
        <w:outlineLvl w:val="2"/>
        <w:rPr>
          <w:rFonts w:cs="Arial"/>
          <w:b/>
        </w:rPr>
      </w:pPr>
      <w:r w:rsidRPr="001F7E75">
        <w:rPr>
          <w:rFonts w:cs="Arial"/>
          <w:b/>
        </w:rPr>
        <w:t>Банкарска гаранција за добро извршење посла</w:t>
      </w:r>
      <w:bookmarkEnd w:id="237"/>
      <w:bookmarkEnd w:id="238"/>
    </w:p>
    <w:p w:rsidR="0094223D" w:rsidRPr="001F7E75" w:rsidRDefault="007A37BD" w:rsidP="0094223D">
      <w:pPr>
        <w:tabs>
          <w:tab w:val="left" w:pos="567"/>
          <w:tab w:val="left" w:pos="851"/>
        </w:tabs>
        <w:spacing w:before="0"/>
        <w:outlineLvl w:val="2"/>
        <w:rPr>
          <w:rFonts w:cs="Arial"/>
        </w:rPr>
      </w:pPr>
      <w:r>
        <w:rPr>
          <w:rFonts w:cs="Arial"/>
        </w:rPr>
        <w:t xml:space="preserve">Изабрани понуђач </w:t>
      </w:r>
      <w:r w:rsidR="0094223D" w:rsidRPr="001F7E75">
        <w:rPr>
          <w:rFonts w:cs="Arial"/>
        </w:rPr>
        <w:t xml:space="preserve">је дужан да у тренутку закључења </w:t>
      </w:r>
      <w:r>
        <w:rPr>
          <w:rFonts w:eastAsia="TimesNewRomanPSMT" w:cs="Arial"/>
          <w:color w:val="000000" w:themeColor="text1"/>
          <w:lang w:val="sr-Cyrl-CS"/>
        </w:rPr>
        <w:t>оквирног споразума</w:t>
      </w:r>
      <w:r w:rsidR="0094223D" w:rsidRPr="001F7E75">
        <w:rPr>
          <w:rFonts w:cs="Arial"/>
        </w:rPr>
        <w:t xml:space="preserve"> а најкасније у року од 10 (</w:t>
      </w:r>
      <w:r>
        <w:rPr>
          <w:rFonts w:cs="Arial"/>
          <w:lang w:val="sr-Cyrl-RS"/>
        </w:rPr>
        <w:t xml:space="preserve">словима: </w:t>
      </w:r>
      <w:r w:rsidR="0094223D" w:rsidRPr="001F7E75">
        <w:rPr>
          <w:rFonts w:cs="Arial"/>
        </w:rPr>
        <w:t xml:space="preserve">десет) дана од дана обостраног потписивања </w:t>
      </w:r>
      <w:r>
        <w:rPr>
          <w:rFonts w:cs="Arial"/>
          <w:lang w:val="sr-Cyrl-RS"/>
        </w:rPr>
        <w:t>Оквирног споразума</w:t>
      </w:r>
      <w:r w:rsidR="0094223D" w:rsidRPr="001F7E75">
        <w:rPr>
          <w:rFonts w:cs="Arial"/>
        </w:rPr>
        <w:t xml:space="preserve"> од законских заступника уговорних страна,</w:t>
      </w:r>
      <w:r w:rsidR="00084ADC">
        <w:rPr>
          <w:rFonts w:cs="Arial"/>
          <w:lang w:val="sr-Cyrl-RS"/>
        </w:rPr>
        <w:t xml:space="preserve"> </w:t>
      </w:r>
      <w:r w:rsidR="0094223D" w:rsidRPr="001F7E75">
        <w:rPr>
          <w:rFonts w:cs="Arial"/>
        </w:rPr>
        <w:t>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B87199">
        <w:rPr>
          <w:rFonts w:cs="Arial"/>
          <w:lang w:val="sr-Cyrl-RS"/>
        </w:rPr>
        <w:t xml:space="preserve"> (даље: ЗОО)</w:t>
      </w:r>
      <w:r w:rsidR="0094223D" w:rsidRPr="001F7E75">
        <w:rPr>
          <w:rFonts w:cs="Arial"/>
        </w:rPr>
        <w:t xml:space="preserve"> као средство финансијског обезбеђења за добро извршење посла преда Наручиоцу банкарску гаранцију за добро извршење посла.</w:t>
      </w:r>
    </w:p>
    <w:p w:rsidR="0094223D" w:rsidRPr="001F7E75" w:rsidRDefault="0094223D" w:rsidP="0094223D">
      <w:pPr>
        <w:tabs>
          <w:tab w:val="left" w:pos="567"/>
          <w:tab w:val="left" w:pos="851"/>
        </w:tabs>
        <w:spacing w:before="0"/>
        <w:outlineLvl w:val="2"/>
        <w:rPr>
          <w:rFonts w:cs="Arial"/>
        </w:rPr>
      </w:pPr>
    </w:p>
    <w:p w:rsidR="0094223D" w:rsidRPr="001F7E75" w:rsidRDefault="0094223D" w:rsidP="0094223D">
      <w:pPr>
        <w:tabs>
          <w:tab w:val="left" w:pos="567"/>
          <w:tab w:val="left" w:pos="851"/>
        </w:tabs>
        <w:spacing w:before="0"/>
        <w:outlineLvl w:val="2"/>
        <w:rPr>
          <w:rFonts w:cs="Arial"/>
        </w:rPr>
      </w:pPr>
      <w:r w:rsidRPr="001F7E75">
        <w:rPr>
          <w:rFonts w:cs="Arial"/>
        </w:rPr>
        <w:t>Изабрани понуђач-Продавац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w:t>
      </w:r>
      <w:r w:rsidR="007F623F">
        <w:rPr>
          <w:rFonts w:cs="Arial"/>
        </w:rPr>
        <w:t xml:space="preserve">  вредности Оквирног споразума</w:t>
      </w:r>
      <w:r w:rsidRPr="001F7E75">
        <w:rPr>
          <w:rFonts w:cs="Arial"/>
        </w:rPr>
        <w:t>, без ПДВ.</w:t>
      </w:r>
    </w:p>
    <w:p w:rsidR="0094223D" w:rsidRPr="00084ADC" w:rsidRDefault="0094223D" w:rsidP="00084ADC">
      <w:pPr>
        <w:spacing w:before="0"/>
      </w:pPr>
    </w:p>
    <w:p w:rsidR="0094223D" w:rsidRPr="00084ADC" w:rsidRDefault="0094223D" w:rsidP="00084ADC">
      <w:pPr>
        <w:spacing w:before="0"/>
      </w:pPr>
      <w:r w:rsidRPr="00084ADC">
        <w:t>Банкарска гаранција мора трајати најмање 30 (словима: тридесет) ка</w:t>
      </w:r>
      <w:r w:rsidR="007F623F">
        <w:t>лендарских дана дуже од рока важења оквирног споразума</w:t>
      </w:r>
      <w:r w:rsidRPr="00084ADC">
        <w:t>.</w:t>
      </w:r>
    </w:p>
    <w:p w:rsidR="0094223D" w:rsidRPr="001F7E75" w:rsidRDefault="0094223D" w:rsidP="0094223D">
      <w:pPr>
        <w:tabs>
          <w:tab w:val="left" w:pos="567"/>
          <w:tab w:val="left" w:pos="851"/>
        </w:tabs>
        <w:spacing w:before="0"/>
        <w:outlineLvl w:val="2"/>
        <w:rPr>
          <w:rFonts w:cs="Arial"/>
        </w:rPr>
      </w:pPr>
    </w:p>
    <w:p w:rsidR="0094223D" w:rsidRPr="001F7E75" w:rsidRDefault="0094223D" w:rsidP="0094223D">
      <w:pPr>
        <w:tabs>
          <w:tab w:val="left" w:pos="567"/>
          <w:tab w:val="left" w:pos="851"/>
        </w:tabs>
        <w:spacing w:before="0"/>
        <w:outlineLvl w:val="2"/>
        <w:rPr>
          <w:rFonts w:cs="Arial"/>
        </w:rPr>
      </w:pPr>
      <w:r w:rsidRPr="001F7E75">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4223D" w:rsidRPr="001F7E75" w:rsidRDefault="0094223D" w:rsidP="0094223D">
      <w:pPr>
        <w:tabs>
          <w:tab w:val="left" w:pos="567"/>
          <w:tab w:val="left" w:pos="851"/>
        </w:tabs>
        <w:spacing w:before="0"/>
        <w:outlineLvl w:val="2"/>
        <w:rPr>
          <w:rFonts w:cs="Arial"/>
        </w:rPr>
      </w:pPr>
    </w:p>
    <w:p w:rsidR="0094223D" w:rsidRPr="00135BE8" w:rsidRDefault="0094223D" w:rsidP="0094223D">
      <w:pPr>
        <w:tabs>
          <w:tab w:val="left" w:pos="567"/>
          <w:tab w:val="left" w:pos="851"/>
        </w:tabs>
        <w:spacing w:before="0"/>
        <w:outlineLvl w:val="2"/>
        <w:rPr>
          <w:rFonts w:cs="Arial"/>
          <w:lang w:val="sr-Cyrl-RS"/>
        </w:rPr>
      </w:pPr>
      <w:r w:rsidRPr="001F7E75">
        <w:rPr>
          <w:rFonts w:cs="Arial"/>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w:t>
      </w:r>
      <w:r w:rsidR="007F623F">
        <w:rPr>
          <w:rFonts w:cs="Arial"/>
        </w:rPr>
        <w:t>ма и на начин предвиђен Оквирним споразумом</w:t>
      </w:r>
      <w:r w:rsidR="0040469C">
        <w:rPr>
          <w:rFonts w:cs="Arial"/>
          <w:lang w:val="sr-Cyrl-RS"/>
        </w:rPr>
        <w:t xml:space="preserve"> и издатим Наруџбеницама</w:t>
      </w:r>
      <w:r w:rsidR="00135BE8">
        <w:rPr>
          <w:rFonts w:cs="Arial"/>
          <w:lang w:val="sr-Cyrl-RS"/>
        </w:rPr>
        <w:t>.</w:t>
      </w:r>
    </w:p>
    <w:p w:rsidR="0094223D" w:rsidRPr="001F7E75" w:rsidRDefault="0094223D" w:rsidP="0094223D">
      <w:pPr>
        <w:tabs>
          <w:tab w:val="left" w:pos="567"/>
          <w:tab w:val="left" w:pos="851"/>
        </w:tabs>
        <w:spacing w:before="0"/>
        <w:outlineLvl w:val="2"/>
        <w:rPr>
          <w:rFonts w:cs="Arial"/>
        </w:rPr>
      </w:pPr>
    </w:p>
    <w:p w:rsidR="0094223D" w:rsidRPr="001F7E75" w:rsidRDefault="0094223D" w:rsidP="0094223D">
      <w:pPr>
        <w:tabs>
          <w:tab w:val="left" w:pos="567"/>
          <w:tab w:val="left" w:pos="851"/>
        </w:tabs>
        <w:spacing w:before="0"/>
        <w:outlineLvl w:val="2"/>
        <w:rPr>
          <w:rFonts w:cs="Arial"/>
        </w:rPr>
      </w:pPr>
      <w:r w:rsidRPr="001F7E75">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4223D" w:rsidRPr="001F7E75" w:rsidRDefault="0094223D" w:rsidP="0094223D">
      <w:pPr>
        <w:tabs>
          <w:tab w:val="left" w:pos="567"/>
          <w:tab w:val="left" w:pos="851"/>
        </w:tabs>
        <w:spacing w:before="0"/>
        <w:outlineLvl w:val="2"/>
        <w:rPr>
          <w:rFonts w:cs="Arial"/>
        </w:rPr>
      </w:pPr>
    </w:p>
    <w:p w:rsidR="0094223D" w:rsidRDefault="0094223D" w:rsidP="0094223D">
      <w:pPr>
        <w:rPr>
          <w:rFonts w:cs="Arial"/>
        </w:rPr>
      </w:pPr>
      <w:r w:rsidRPr="001F7E75">
        <w:rPr>
          <w:rFonts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7F623F" w:rsidRPr="001F7E75" w:rsidRDefault="007F623F" w:rsidP="0094223D">
      <w:pPr>
        <w:rPr>
          <w:rFonts w:cs="Arial"/>
        </w:rPr>
      </w:pPr>
    </w:p>
    <w:p w:rsidR="0094223D" w:rsidRPr="0094223D" w:rsidRDefault="0094223D" w:rsidP="0094223D">
      <w:pPr>
        <w:spacing w:before="0"/>
        <w:rPr>
          <w:rFonts w:cs="Arial"/>
          <w:lang w:val="sr-Cyrl-RS"/>
        </w:rPr>
      </w:pPr>
      <w:r w:rsidRPr="0094223D">
        <w:rPr>
          <w:rFonts w:cs="Arial"/>
          <w:lang w:val="sr-Cyrl-RS"/>
        </w:rPr>
        <w:t>Банкарска гаранција за добро извршење посла   се не може уступити и није преносива без писане сагласности Корисника,Налогодавца и Емисионе банке.</w:t>
      </w:r>
    </w:p>
    <w:p w:rsidR="0094223D" w:rsidRDefault="0094223D" w:rsidP="0094223D">
      <w:pPr>
        <w:spacing w:before="0"/>
        <w:rPr>
          <w:rFonts w:cs="Arial"/>
          <w:lang w:val="sr-Cyrl-RS"/>
        </w:rPr>
      </w:pPr>
      <w:r w:rsidRPr="0094223D">
        <w:rPr>
          <w:rFonts w:cs="Arial"/>
          <w:lang w:val="sr-Cyrl-RS"/>
        </w:rPr>
        <w:t>На банкарску гаранцију за добро извршење посла се примењују одредбе Једнообразовних правила за гаранције на позив (УРДГ758) Међународне трговинске коморе у Паризу.</w:t>
      </w:r>
    </w:p>
    <w:p w:rsidR="0094223D" w:rsidRDefault="0094223D" w:rsidP="0094223D">
      <w:pPr>
        <w:spacing w:before="0"/>
        <w:rPr>
          <w:rFonts w:cs="Arial"/>
          <w:lang w:val="sr-Cyrl-RS"/>
        </w:rPr>
      </w:pPr>
    </w:p>
    <w:p w:rsidR="00671C81" w:rsidRPr="00671C81" w:rsidRDefault="00671C81" w:rsidP="00671C81">
      <w:pPr>
        <w:spacing w:before="0"/>
        <w:rPr>
          <w:rFonts w:cs="Arial"/>
          <w:b/>
          <w:bCs/>
          <w:u w:val="single"/>
          <w:lang w:val="ru-RU"/>
        </w:rPr>
      </w:pPr>
      <w:r w:rsidRPr="00671C81">
        <w:rPr>
          <w:rFonts w:cs="Arial"/>
          <w:b/>
          <w:bCs/>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бити одбијена као неприхватљива.</w:t>
      </w:r>
    </w:p>
    <w:p w:rsidR="00671C81" w:rsidRPr="00671C81" w:rsidRDefault="00671C81" w:rsidP="00671C81">
      <w:pPr>
        <w:spacing w:before="0"/>
        <w:rPr>
          <w:rFonts w:cs="Arial"/>
          <w:b/>
          <w:u w:val="single"/>
          <w:lang w:val="sr-Cyrl-CS"/>
        </w:rPr>
      </w:pPr>
    </w:p>
    <w:p w:rsidR="00671C81" w:rsidRPr="00671C81" w:rsidRDefault="00671C81" w:rsidP="00671C81">
      <w:pPr>
        <w:spacing w:before="0"/>
        <w:rPr>
          <w:rFonts w:cs="Arial"/>
          <w:b/>
          <w:u w:val="single"/>
          <w:lang w:val="sr-Cyrl-CS"/>
        </w:rPr>
      </w:pPr>
      <w:r w:rsidRPr="00671C81">
        <w:rPr>
          <w:rFonts w:cs="Arial"/>
          <w:b/>
          <w:u w:val="single"/>
          <w:lang w:val="sr-Cyrl-CS"/>
        </w:rPr>
        <w:t>Садржај Писма/Изјаве о намерама банке:</w:t>
      </w:r>
    </w:p>
    <w:p w:rsidR="00671C81" w:rsidRPr="00671C81" w:rsidRDefault="00671C81" w:rsidP="00671C81">
      <w:pPr>
        <w:spacing w:before="0"/>
        <w:rPr>
          <w:rFonts w:cs="Arial"/>
          <w:lang w:val="sr-Cyrl-CS"/>
        </w:rPr>
      </w:pPr>
      <w:r w:rsidRPr="00671C81">
        <w:rPr>
          <w:rFonts w:cs="Arial"/>
          <w:lang w:val="sr-Cyrl-CS"/>
        </w:rPr>
        <w:t xml:space="preserve">Изјава о намерама банке о издавању банкарске гаранције мора бити </w:t>
      </w:r>
      <w:r w:rsidRPr="00671C81">
        <w:rPr>
          <w:rFonts w:cs="Arial"/>
          <w:b/>
          <w:lang w:val="sr-Cyrl-CS"/>
        </w:rPr>
        <w:t>издата на меморандуму пословне банке</w:t>
      </w:r>
      <w:r w:rsidRPr="00671C81">
        <w:rPr>
          <w:rFonts w:cs="Arial"/>
          <w:lang w:val="sr-Cyrl-CS"/>
        </w:rPr>
        <w:t xml:space="preserve">, оверена и потписана од стране овлашћеног лица банке. </w:t>
      </w:r>
    </w:p>
    <w:p w:rsidR="00671C81" w:rsidRPr="00671C81" w:rsidRDefault="00671C81" w:rsidP="00671C81">
      <w:pPr>
        <w:spacing w:before="0"/>
        <w:rPr>
          <w:rFonts w:cs="Arial"/>
          <w:lang w:val="sr-Cyrl-CS"/>
        </w:rPr>
      </w:pPr>
    </w:p>
    <w:p w:rsidR="00671C81" w:rsidRPr="00671C81" w:rsidRDefault="00671C81" w:rsidP="00671C81">
      <w:pPr>
        <w:spacing w:before="0"/>
        <w:rPr>
          <w:rFonts w:cs="Arial"/>
          <w:lang w:val="sr-Cyrl-CS"/>
        </w:rPr>
      </w:pPr>
      <w:r w:rsidRPr="00671C81">
        <w:rPr>
          <w:rFonts w:cs="Arial"/>
          <w:lang w:val="sr-Cyrl-CS"/>
        </w:rPr>
        <w:t xml:space="preserve">Изјава о намерама банке je </w:t>
      </w:r>
      <w:r w:rsidRPr="00671C81">
        <w:rPr>
          <w:rFonts w:cs="Arial"/>
          <w:b/>
          <w:lang w:val="sr-Cyrl-CS"/>
        </w:rPr>
        <w:t>обавезујућег</w:t>
      </w:r>
      <w:r w:rsidRPr="00671C81">
        <w:rPr>
          <w:rFonts w:cs="Arial"/>
          <w:lang w:val="sr-Cyrl-CS"/>
        </w:rPr>
        <w:t xml:space="preserve"> карактера и мора да  садржи:</w:t>
      </w:r>
    </w:p>
    <w:p w:rsidR="00671C81" w:rsidRPr="00671C81" w:rsidRDefault="00671C81" w:rsidP="007D2C75">
      <w:pPr>
        <w:numPr>
          <w:ilvl w:val="0"/>
          <w:numId w:val="30"/>
        </w:numPr>
        <w:spacing w:before="0"/>
        <w:rPr>
          <w:rFonts w:cs="Arial"/>
          <w:lang w:val="sr-Latn-CS"/>
        </w:rPr>
      </w:pPr>
      <w:r w:rsidRPr="00671C81">
        <w:rPr>
          <w:rFonts w:cs="Arial"/>
          <w:lang w:val="sr-Latn-CS"/>
        </w:rPr>
        <w:t>датум издавања</w:t>
      </w:r>
    </w:p>
    <w:p w:rsidR="00671C81" w:rsidRPr="00671C81" w:rsidRDefault="00671C81" w:rsidP="007D2C75">
      <w:pPr>
        <w:numPr>
          <w:ilvl w:val="0"/>
          <w:numId w:val="30"/>
        </w:numPr>
        <w:spacing w:before="0"/>
        <w:rPr>
          <w:rFonts w:cs="Arial"/>
          <w:lang w:val="sr-Latn-CS"/>
        </w:rPr>
      </w:pPr>
      <w:r w:rsidRPr="00671C81">
        <w:rPr>
          <w:rFonts w:cs="Arial"/>
          <w:lang w:val="sr-Latn-CS"/>
        </w:rPr>
        <w:lastRenderedPageBreak/>
        <w:t>назив, место и адресу банке (гарант), понуђача (клијент - налогодавац) и корисника банкарске гаранције</w:t>
      </w:r>
    </w:p>
    <w:p w:rsidR="00671C81" w:rsidRPr="00671C81" w:rsidRDefault="00671C81" w:rsidP="007D2C75">
      <w:pPr>
        <w:numPr>
          <w:ilvl w:val="0"/>
          <w:numId w:val="30"/>
        </w:numPr>
        <w:spacing w:before="0"/>
        <w:rPr>
          <w:rFonts w:cs="Arial"/>
          <w:lang w:val="sr-Latn-CS"/>
        </w:rPr>
      </w:pPr>
      <w:r w:rsidRPr="00671C81">
        <w:rPr>
          <w:rFonts w:cs="Arial"/>
          <w:lang w:val="sr-Latn-CS"/>
        </w:rPr>
        <w:t>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и  роком важности 30</w:t>
      </w:r>
      <w:r w:rsidR="002C61A5">
        <w:rPr>
          <w:rFonts w:cs="Arial"/>
          <w:lang w:val="sr-Cyrl-RS"/>
        </w:rPr>
        <w:t xml:space="preserve"> (словима: тридесет)</w:t>
      </w:r>
      <w:r w:rsidRPr="00671C81">
        <w:rPr>
          <w:rFonts w:cs="Arial"/>
          <w:lang w:val="sr-Latn-CS"/>
        </w:rPr>
        <w:t xml:space="preserve"> дана дужим од уговореног рока</w:t>
      </w:r>
      <w:r w:rsidRPr="00671C81">
        <w:rPr>
          <w:rFonts w:cs="Arial"/>
          <w:lang w:val="sr-Cyrl-CS"/>
        </w:rPr>
        <w:t xml:space="preserve"> извршења</w:t>
      </w:r>
      <w:r w:rsidRPr="00671C81">
        <w:rPr>
          <w:rFonts w:cs="Arial"/>
          <w:lang w:val="sr-Latn-CS"/>
        </w:rPr>
        <w:t>.</w:t>
      </w:r>
    </w:p>
    <w:p w:rsidR="00671C81" w:rsidRPr="007F6F6A" w:rsidRDefault="00671C81" w:rsidP="00671C81">
      <w:pPr>
        <w:spacing w:before="0"/>
        <w:rPr>
          <w:rFonts w:cs="Arial"/>
          <w:lang w:val="sr-Cyrl-RS"/>
        </w:rPr>
      </w:pPr>
      <w:r w:rsidRPr="007F6F6A">
        <w:rPr>
          <w:rFonts w:cs="Arial"/>
          <w:lang w:val="sr-Cyrl-CS"/>
        </w:rPr>
        <w:t xml:space="preserve">да ће гаранција бити издата за рачун клијента (понуђача) уколико његова понуда буде изабрана као најповољнија у јавној набавци добара </w:t>
      </w:r>
      <w:r w:rsidR="007F6F6A" w:rsidRPr="007F6F6A">
        <w:rPr>
          <w:rFonts w:cs="Arial"/>
          <w:lang w:val="sr-Cyrl-RS"/>
        </w:rPr>
        <w:t>Лична заштитна опрема- одећа</w:t>
      </w:r>
      <w:r w:rsidR="002C61A5">
        <w:rPr>
          <w:rFonts w:cs="Arial"/>
          <w:lang w:val="sr-Cyrl-CS"/>
        </w:rPr>
        <w:t>, јавна набавка број</w:t>
      </w:r>
      <w:r w:rsidRPr="007F6F6A">
        <w:rPr>
          <w:rFonts w:cs="Arial"/>
          <w:lang w:val="sr-Cyrl-CS"/>
        </w:rPr>
        <w:t xml:space="preserve"> </w:t>
      </w:r>
      <w:r w:rsidR="007B473F">
        <w:rPr>
          <w:rFonts w:cs="Arial"/>
          <w:lang w:val="sr-Cyrl-RS"/>
        </w:rPr>
        <w:t>ЈНО/1000/0024/2018</w:t>
      </w:r>
      <w:r w:rsidRPr="007F6F6A">
        <w:rPr>
          <w:rFonts w:cs="Arial"/>
          <w:lang w:val="sr-Cyrl-CS"/>
        </w:rPr>
        <w:t>, коју спроводи Ј</w:t>
      </w:r>
      <w:r w:rsidR="0098194F">
        <w:rPr>
          <w:rFonts w:cs="Arial"/>
          <w:lang w:val="sr-Cyrl-CS"/>
        </w:rPr>
        <w:t>авно предузеће</w:t>
      </w:r>
      <w:r w:rsidRPr="007F6F6A">
        <w:rPr>
          <w:rFonts w:cs="Arial"/>
          <w:lang w:val="sr-Cyrl-CS"/>
        </w:rPr>
        <w:t xml:space="preserve"> „Електропривреда Србије“ Београд.</w:t>
      </w:r>
    </w:p>
    <w:p w:rsidR="00671C81" w:rsidRDefault="00671C81" w:rsidP="0094223D">
      <w:pPr>
        <w:spacing w:before="0"/>
        <w:rPr>
          <w:rFonts w:cs="Arial"/>
          <w:lang w:val="sr-Cyrl-RS"/>
        </w:rPr>
      </w:pPr>
    </w:p>
    <w:p w:rsidR="0094223D" w:rsidRPr="00C2234E" w:rsidRDefault="0094223D" w:rsidP="00E43826">
      <w:pPr>
        <w:jc w:val="center"/>
        <w:rPr>
          <w:rFonts w:eastAsia="TimesNewRomanPSMT"/>
          <w:b/>
        </w:rPr>
      </w:pPr>
      <w:r w:rsidRPr="00C2234E">
        <w:rPr>
          <w:rFonts w:eastAsia="TimesNewRomanPSMT"/>
          <w:b/>
        </w:rPr>
        <w:t>Достављање средстава финансијског обезбеђења</w:t>
      </w:r>
    </w:p>
    <w:p w:rsidR="0094223D" w:rsidRPr="00E43826" w:rsidRDefault="0094223D" w:rsidP="00E43826">
      <w:pPr>
        <w:jc w:val="center"/>
        <w:rPr>
          <w:rFonts w:eastAsia="TimesNewRomanPSMT"/>
        </w:rPr>
      </w:pPr>
      <w:r w:rsidRPr="00E43826">
        <w:rPr>
          <w:rFonts w:eastAsia="TimesNewRomanPSMT"/>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царице Милице 2,11000 Београд.</w:t>
      </w:r>
    </w:p>
    <w:p w:rsidR="00C2234E" w:rsidRDefault="0094223D" w:rsidP="00E43826">
      <w:pPr>
        <w:jc w:val="center"/>
      </w:pPr>
      <w:r w:rsidRPr="00E43826">
        <w:rPr>
          <w:rFonts w:eastAsia="TimesNewRomanPSMT"/>
        </w:rPr>
        <w:t xml:space="preserve">Средство финансијског обезбеђења за добро извршење посла гласи на Јавно предузеће „Електропривреда Србије“ Београд, Царице Милице 2 </w:t>
      </w:r>
      <w:r w:rsidRPr="00E43826">
        <w:t>и доставља се лично и</w:t>
      </w:r>
    </w:p>
    <w:p w:rsidR="0094223D" w:rsidRPr="00C2234E" w:rsidRDefault="0094223D" w:rsidP="00E43826">
      <w:pPr>
        <w:jc w:val="center"/>
        <w:rPr>
          <w:b/>
        </w:rPr>
      </w:pPr>
      <w:r w:rsidRPr="00E43826">
        <w:t xml:space="preserve">ли поштом </w:t>
      </w:r>
      <w:r w:rsidRPr="00C2234E">
        <w:rPr>
          <w:b/>
        </w:rPr>
        <w:t>на адресу:</w:t>
      </w:r>
    </w:p>
    <w:p w:rsidR="0094223D" w:rsidRPr="00C2234E" w:rsidRDefault="0094223D" w:rsidP="00E43826">
      <w:pPr>
        <w:jc w:val="center"/>
        <w:rPr>
          <w:rFonts w:eastAsia="Arial Unicode MS"/>
          <w:b/>
          <w:highlight w:val="yellow"/>
        </w:rPr>
      </w:pPr>
      <w:r w:rsidRPr="00C2234E">
        <w:rPr>
          <w:b/>
        </w:rPr>
        <w:t>Јавно пр</w:t>
      </w:r>
      <w:r w:rsidR="0098194F" w:rsidRPr="00C2234E">
        <w:rPr>
          <w:b/>
        </w:rPr>
        <w:t>едузеће „Електопривреда Србије“</w:t>
      </w:r>
      <w:r w:rsidRPr="00C2234E">
        <w:rPr>
          <w:b/>
        </w:rPr>
        <w:t xml:space="preserve"> Београд, Балканска 13</w:t>
      </w:r>
    </w:p>
    <w:p w:rsidR="004D2B42" w:rsidRPr="00C2234E" w:rsidRDefault="0094223D" w:rsidP="00E43826">
      <w:pPr>
        <w:jc w:val="center"/>
        <w:rPr>
          <w:rFonts w:eastAsia="TimesNewRomanPSMT"/>
          <w:b/>
        </w:rPr>
      </w:pPr>
      <w:r w:rsidRPr="00C2234E">
        <w:rPr>
          <w:b/>
        </w:rPr>
        <w:t xml:space="preserve">са назнаком: Средство финансијског обезбеђења за </w:t>
      </w:r>
      <w:r w:rsidR="007B473F" w:rsidRPr="00C2234E">
        <w:rPr>
          <w:b/>
        </w:rPr>
        <w:t>ЈНО/1000/0024/2018</w:t>
      </w:r>
      <w:r w:rsidRPr="00C2234E">
        <w:rPr>
          <w:b/>
        </w:rPr>
        <w:t>.</w:t>
      </w:r>
    </w:p>
    <w:p w:rsidR="004D2B42" w:rsidRPr="00C2234E" w:rsidRDefault="004D2B42" w:rsidP="00E43826">
      <w:pPr>
        <w:jc w:val="center"/>
        <w:rPr>
          <w:rFonts w:eastAsia="TimesNewRomanPSMT"/>
          <w:b/>
        </w:rPr>
      </w:pPr>
      <w:r w:rsidRPr="00C2234E">
        <w:rPr>
          <w:rFonts w:eastAsia="TimesNewRomanPSMT"/>
          <w:b/>
        </w:rPr>
        <w:t>Достављање средстава финансијског обезбеђења</w:t>
      </w:r>
    </w:p>
    <w:p w:rsidR="004D2B42" w:rsidRPr="007F623F" w:rsidRDefault="004D2B42" w:rsidP="0024000C">
      <w:pPr>
        <w:rPr>
          <w:rFonts w:cs="Arial"/>
          <w:color w:val="00B0F0"/>
        </w:rPr>
      </w:pPr>
    </w:p>
    <w:p w:rsidR="0085348E" w:rsidRPr="0058588C" w:rsidRDefault="0085348E" w:rsidP="007D2C75">
      <w:pPr>
        <w:pStyle w:val="KDPodnaslov2"/>
        <w:numPr>
          <w:ilvl w:val="1"/>
          <w:numId w:val="24"/>
        </w:numPr>
        <w:spacing w:before="0"/>
        <w:ind w:left="1170" w:hanging="720"/>
        <w:jc w:val="both"/>
        <w:rPr>
          <w:rFonts w:cs="Arial"/>
        </w:rPr>
      </w:pPr>
      <w:r w:rsidRPr="0058588C">
        <w:rPr>
          <w:rFonts w:cs="Arial"/>
        </w:rPr>
        <w:t>Начин означавања поверљивих података у понуди</w:t>
      </w:r>
    </w:p>
    <w:p w:rsidR="0085348E" w:rsidRPr="0058588C" w:rsidRDefault="0085348E" w:rsidP="0085348E">
      <w:pPr>
        <w:pStyle w:val="KDParagraf"/>
        <w:spacing w:before="0"/>
        <w:rPr>
          <w:rFonts w:cs="Arial"/>
        </w:rPr>
      </w:pPr>
      <w:r w:rsidRPr="0058588C">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58588C" w:rsidRDefault="0085348E" w:rsidP="0085348E">
      <w:pPr>
        <w:pStyle w:val="KDParagraf"/>
        <w:spacing w:before="0"/>
        <w:rPr>
          <w:rFonts w:cs="Arial"/>
        </w:rPr>
      </w:pPr>
      <w:r w:rsidRPr="0058588C">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58588C" w:rsidRDefault="0085348E" w:rsidP="0085348E">
      <w:pPr>
        <w:pStyle w:val="KDParagraf"/>
        <w:spacing w:before="0"/>
        <w:rPr>
          <w:rFonts w:cs="Arial"/>
        </w:rPr>
      </w:pPr>
      <w:r w:rsidRPr="0058588C">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58588C" w:rsidRDefault="0085348E" w:rsidP="0085348E">
      <w:pPr>
        <w:pStyle w:val="KDParagraf"/>
        <w:spacing w:before="0"/>
        <w:rPr>
          <w:rFonts w:cs="Arial"/>
        </w:rPr>
      </w:pPr>
      <w:r w:rsidRPr="0058588C">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58588C" w:rsidRDefault="0085348E" w:rsidP="0085348E">
      <w:pPr>
        <w:pStyle w:val="KDParagraf"/>
        <w:spacing w:before="0"/>
        <w:rPr>
          <w:rFonts w:cs="Arial"/>
        </w:rPr>
      </w:pPr>
      <w:r w:rsidRPr="0058588C">
        <w:rPr>
          <w:rFonts w:cs="Arial"/>
        </w:rPr>
        <w:t>Наручилац не одговара за поверљивост података који нису означени на горе наведени начин.</w:t>
      </w:r>
    </w:p>
    <w:p w:rsidR="0085348E" w:rsidRPr="0058588C" w:rsidRDefault="0085348E" w:rsidP="0085348E">
      <w:pPr>
        <w:pStyle w:val="KDParagraf"/>
        <w:spacing w:before="0"/>
        <w:rPr>
          <w:rFonts w:cs="Arial"/>
        </w:rPr>
      </w:pPr>
      <w:r w:rsidRPr="0058588C">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58588C" w:rsidRDefault="0085348E" w:rsidP="0085348E">
      <w:pPr>
        <w:pStyle w:val="KDParagraf"/>
        <w:spacing w:before="0"/>
        <w:rPr>
          <w:rFonts w:cs="Arial"/>
          <w:lang w:val="ru-RU"/>
        </w:rPr>
      </w:pPr>
      <w:r w:rsidRPr="0058588C">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58588C" w:rsidRDefault="0085348E" w:rsidP="0085348E">
      <w:pPr>
        <w:pStyle w:val="KDParagraf"/>
        <w:spacing w:before="0"/>
        <w:rPr>
          <w:rFonts w:cs="Arial"/>
        </w:rPr>
      </w:pPr>
      <w:r w:rsidRPr="0058588C">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58588C" w:rsidRDefault="0085348E" w:rsidP="0085348E">
      <w:pPr>
        <w:pStyle w:val="KDParagraf"/>
        <w:spacing w:before="0"/>
        <w:rPr>
          <w:rFonts w:cs="Arial"/>
        </w:rPr>
      </w:pPr>
      <w:r w:rsidRPr="0058588C">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58588C" w:rsidRDefault="0085348E" w:rsidP="0085348E">
      <w:pPr>
        <w:autoSpaceDE w:val="0"/>
        <w:autoSpaceDN w:val="0"/>
        <w:adjustRightInd w:val="0"/>
        <w:spacing w:before="0"/>
        <w:rPr>
          <w:rFonts w:eastAsia="TimesNewRomanPSMT" w:cs="Arial"/>
          <w:bCs/>
          <w:color w:val="00B0F0"/>
        </w:rPr>
      </w:pPr>
    </w:p>
    <w:p w:rsidR="0085348E" w:rsidRPr="0058588C" w:rsidRDefault="0085348E" w:rsidP="007D2C75">
      <w:pPr>
        <w:pStyle w:val="KDPodnaslov2"/>
        <w:numPr>
          <w:ilvl w:val="1"/>
          <w:numId w:val="24"/>
        </w:numPr>
        <w:spacing w:before="0"/>
        <w:ind w:hanging="1200"/>
        <w:jc w:val="both"/>
        <w:rPr>
          <w:rFonts w:cs="Arial"/>
        </w:rPr>
      </w:pPr>
      <w:r w:rsidRPr="0058588C">
        <w:rPr>
          <w:rFonts w:cs="Arial"/>
        </w:rPr>
        <w:lastRenderedPageBreak/>
        <w:t>Поштовање обавеза које произлазе из прописа о заштити на раду и других прописа</w:t>
      </w:r>
    </w:p>
    <w:p w:rsidR="0085348E" w:rsidRPr="0058588C" w:rsidRDefault="0085348E" w:rsidP="0085348E">
      <w:pPr>
        <w:pStyle w:val="KDParagraf"/>
        <w:spacing w:before="0"/>
        <w:rPr>
          <w:rFonts w:cs="Arial"/>
          <w:lang w:val="ru-RU"/>
        </w:rPr>
      </w:pPr>
      <w:r w:rsidRPr="0058588C">
        <w:rPr>
          <w:rFonts w:cs="Arial"/>
          <w:lang w:val="ru-RU"/>
        </w:rPr>
        <w:t>Понуђач је дужан да при састављању понуде изричито наведе да је поштовао обавезе које произлазе из важећих прописа о</w:t>
      </w:r>
      <w:r w:rsidR="00752F5E" w:rsidRPr="0058588C">
        <w:rPr>
          <w:rFonts w:cs="Arial"/>
          <w:lang w:val="ru-RU"/>
        </w:rPr>
        <w:t xml:space="preserve"> безбедности и здрављу на раду </w:t>
      </w:r>
      <w:r w:rsidRPr="0058588C">
        <w:rPr>
          <w:rFonts w:cs="Arial"/>
          <w:lang w:val="ru-RU"/>
        </w:rPr>
        <w:t xml:space="preserve">,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573C90" w:rsidRPr="0058588C">
        <w:rPr>
          <w:rFonts w:cs="Arial"/>
          <w:lang w:val="ru-RU"/>
        </w:rPr>
        <w:t>4</w:t>
      </w:r>
      <w:r w:rsidRPr="0058588C">
        <w:rPr>
          <w:rFonts w:cs="Arial"/>
          <w:lang w:val="ru-RU"/>
        </w:rPr>
        <w:t xml:space="preserve"> из конкурсне документације).</w:t>
      </w:r>
    </w:p>
    <w:p w:rsidR="0085348E" w:rsidRPr="0058588C" w:rsidRDefault="0085348E" w:rsidP="0085348E">
      <w:pPr>
        <w:pStyle w:val="KDParagraf"/>
        <w:spacing w:before="0"/>
        <w:rPr>
          <w:rFonts w:cs="Arial"/>
          <w:lang w:val="ru-RU"/>
        </w:rPr>
      </w:pPr>
    </w:p>
    <w:p w:rsidR="0085348E" w:rsidRPr="0058588C" w:rsidRDefault="0085348E" w:rsidP="007D2C75">
      <w:pPr>
        <w:pStyle w:val="KDPodnaslov2"/>
        <w:numPr>
          <w:ilvl w:val="1"/>
          <w:numId w:val="24"/>
        </w:numPr>
        <w:spacing w:before="0"/>
        <w:ind w:hanging="1110"/>
        <w:jc w:val="both"/>
        <w:rPr>
          <w:rFonts w:cs="Arial"/>
        </w:rPr>
      </w:pPr>
      <w:r w:rsidRPr="0058588C">
        <w:rPr>
          <w:rFonts w:cs="Arial"/>
        </w:rPr>
        <w:t>Накнада за коришћење патената</w:t>
      </w:r>
    </w:p>
    <w:p w:rsidR="0085348E" w:rsidRPr="0058588C" w:rsidRDefault="0085348E" w:rsidP="0085348E">
      <w:pPr>
        <w:pStyle w:val="KDParagraf"/>
        <w:spacing w:before="0"/>
        <w:rPr>
          <w:rFonts w:cs="Arial"/>
          <w:lang w:val="ru-RU" w:eastAsia="sr-Latn-CS"/>
        </w:rPr>
      </w:pPr>
      <w:r w:rsidRPr="0058588C">
        <w:rPr>
          <w:rFonts w:cs="Arial"/>
          <w:lang w:val="ru-RU" w:eastAsia="sr-Latn-CS"/>
        </w:rPr>
        <w:t>одговорност за повреду заштићених права интелектуалне својине трећих лица сноси понуђач.</w:t>
      </w:r>
    </w:p>
    <w:p w:rsidR="008F774C" w:rsidRPr="0058588C" w:rsidRDefault="008F774C" w:rsidP="0085348E">
      <w:pPr>
        <w:pStyle w:val="KDParagraf"/>
        <w:spacing w:before="0"/>
        <w:rPr>
          <w:rFonts w:cs="Arial"/>
          <w:lang w:val="ru-RU" w:eastAsia="sr-Latn-CS"/>
        </w:rPr>
      </w:pPr>
    </w:p>
    <w:p w:rsidR="0085348E" w:rsidRPr="0058588C" w:rsidRDefault="008F774C" w:rsidP="007D2C75">
      <w:pPr>
        <w:pStyle w:val="KDPodnaslov2"/>
        <w:numPr>
          <w:ilvl w:val="1"/>
          <w:numId w:val="24"/>
        </w:numPr>
        <w:spacing w:before="0"/>
        <w:ind w:hanging="1110"/>
        <w:jc w:val="both"/>
        <w:rPr>
          <w:rFonts w:cs="Arial"/>
        </w:rPr>
      </w:pPr>
      <w:r w:rsidRPr="0058588C">
        <w:rPr>
          <w:rFonts w:cs="Arial"/>
        </w:rPr>
        <w:t>Начело заштите животне средине и обезбеђивања енергетске ефикасности</w:t>
      </w:r>
    </w:p>
    <w:p w:rsidR="008F774C" w:rsidRPr="0058588C" w:rsidRDefault="008F774C" w:rsidP="008F774C">
      <w:pPr>
        <w:pStyle w:val="KDParagraf"/>
        <w:spacing w:before="0"/>
        <w:rPr>
          <w:rFonts w:cs="Arial"/>
          <w:lang w:val="ru-RU" w:eastAsia="sr-Latn-CS"/>
        </w:rPr>
      </w:pPr>
      <w:r w:rsidRPr="0058588C">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58588C" w:rsidRDefault="008D2B23" w:rsidP="008D2B23">
      <w:pPr>
        <w:spacing w:before="0"/>
        <w:ind w:left="851"/>
        <w:rPr>
          <w:rFonts w:eastAsia="TimesNewRomanPSMT" w:cs="Arial"/>
          <w:bCs/>
          <w:iCs/>
          <w:color w:val="00B0F0"/>
        </w:rPr>
      </w:pPr>
    </w:p>
    <w:p w:rsidR="008D2B23" w:rsidRPr="0058588C" w:rsidRDefault="008D2B23" w:rsidP="007D2C75">
      <w:pPr>
        <w:pStyle w:val="KDPodnaslov2"/>
        <w:numPr>
          <w:ilvl w:val="1"/>
          <w:numId w:val="24"/>
        </w:numPr>
        <w:spacing w:before="0"/>
        <w:ind w:hanging="1110"/>
        <w:jc w:val="both"/>
        <w:rPr>
          <w:rFonts w:cs="Arial"/>
        </w:rPr>
      </w:pPr>
      <w:bookmarkStart w:id="239" w:name="_Toc441651602"/>
      <w:bookmarkStart w:id="240" w:name="_Toc442559913"/>
      <w:r w:rsidRPr="0058588C">
        <w:rPr>
          <w:rFonts w:cs="Arial"/>
        </w:rPr>
        <w:t>Додатне информације и објашњења</w:t>
      </w:r>
      <w:bookmarkEnd w:id="239"/>
      <w:bookmarkEnd w:id="240"/>
    </w:p>
    <w:p w:rsidR="008D2B23" w:rsidRPr="0058588C" w:rsidRDefault="008D2B23" w:rsidP="008D2B23">
      <w:pPr>
        <w:widowControl w:val="0"/>
        <w:spacing w:before="0"/>
        <w:rPr>
          <w:rFonts w:cs="Arial"/>
        </w:rPr>
      </w:pPr>
      <w:r w:rsidRPr="0058588C">
        <w:rPr>
          <w:rFonts w:cs="Arial"/>
          <w:lang w:val="ru-RU"/>
        </w:rPr>
        <w:t xml:space="preserve">Заинтерсовано лице може, у писаном облику, тражити </w:t>
      </w:r>
      <w:r w:rsidR="00B505E8" w:rsidRPr="0058588C">
        <w:rPr>
          <w:rFonts w:cs="Arial"/>
          <w:lang w:val="ru-RU"/>
        </w:rPr>
        <w:t xml:space="preserve">од Наручиоца </w:t>
      </w:r>
      <w:r w:rsidRPr="0058588C">
        <w:rPr>
          <w:rFonts w:cs="Arial"/>
          <w:lang w:val="ru-RU"/>
        </w:rPr>
        <w:t>додатне информације или појашњења у вези са припрем</w:t>
      </w:r>
      <w:r w:rsidR="00B505E8" w:rsidRPr="0058588C">
        <w:rPr>
          <w:rFonts w:cs="Arial"/>
          <w:lang w:val="ru-RU"/>
        </w:rPr>
        <w:t>ањем</w:t>
      </w:r>
      <w:r w:rsidRPr="0058588C">
        <w:rPr>
          <w:rFonts w:cs="Arial"/>
          <w:lang w:val="ru-RU"/>
        </w:rPr>
        <w:t xml:space="preserve"> понуде,</w:t>
      </w:r>
      <w:r w:rsidR="00B505E8" w:rsidRPr="0058588C">
        <w:rPr>
          <w:rFonts w:cs="Arial"/>
          <w:lang w:val="ru-RU"/>
        </w:rPr>
        <w:t>при чему може да укаже Наручиоцу и на евентуално уочене недостатке и неправилности у конкурсној документацији,</w:t>
      </w:r>
      <w:r w:rsidRPr="0058588C">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B473F">
        <w:rPr>
          <w:rFonts w:cs="Arial"/>
          <w:color w:val="000000"/>
          <w:lang w:val="sr-Cyrl-RS"/>
        </w:rPr>
        <w:t>ЈНО/1000/0024/2018</w:t>
      </w:r>
      <w:r w:rsidRPr="0058588C">
        <w:rPr>
          <w:rFonts w:cs="Arial"/>
          <w:lang w:val="ru-RU"/>
        </w:rPr>
        <w:t>“ или електронским путем на е-</w:t>
      </w:r>
      <w:r w:rsidRPr="0058588C">
        <w:rPr>
          <w:rFonts w:cs="Arial"/>
        </w:rPr>
        <w:t>mail</w:t>
      </w:r>
      <w:r w:rsidRPr="0058588C">
        <w:rPr>
          <w:rFonts w:cs="Arial"/>
          <w:lang w:val="ru-RU"/>
        </w:rPr>
        <w:t xml:space="preserve"> адресу:</w:t>
      </w:r>
      <w:r w:rsidR="007F6F6A">
        <w:t xml:space="preserve"> </w:t>
      </w:r>
      <w:hyperlink r:id="rId173" w:history="1">
        <w:r w:rsidR="007F6F6A" w:rsidRPr="003D3419">
          <w:rPr>
            <w:rStyle w:val="Hyperlink"/>
            <w:rFonts w:cs="Arial"/>
            <w:lang w:val="en-GB"/>
          </w:rPr>
          <w:t>ana.draskovic</w:t>
        </w:r>
        <w:r w:rsidR="007F6F6A" w:rsidRPr="003D3419">
          <w:rPr>
            <w:rStyle w:val="Hyperlink"/>
            <w:rFonts w:cs="Arial"/>
            <w:lang w:val="ru-RU"/>
          </w:rPr>
          <w:t>@</w:t>
        </w:r>
      </w:hyperlink>
      <w:r w:rsidR="007F6F6A" w:rsidRPr="003D3419">
        <w:rPr>
          <w:rStyle w:val="Hyperlink"/>
          <w:rFonts w:cs="Arial"/>
        </w:rPr>
        <w:t>eps.rs</w:t>
      </w:r>
      <w:r w:rsidR="007F6F6A" w:rsidRPr="003D3419">
        <w:rPr>
          <w:rFonts w:cs="Arial"/>
          <w:lang w:val="en-GB"/>
        </w:rPr>
        <w:t xml:space="preserve"> </w:t>
      </w:r>
      <w:r w:rsidR="007F6F6A" w:rsidRPr="003D3419">
        <w:rPr>
          <w:rFonts w:cs="Arial"/>
          <w:lang w:val="sr-Cyrl-RS"/>
        </w:rPr>
        <w:t>и</w:t>
      </w:r>
      <w:r w:rsidR="007F6F6A" w:rsidRPr="003D3419">
        <w:rPr>
          <w:rFonts w:cs="Arial"/>
          <w:lang w:val="en-GB"/>
        </w:rPr>
        <w:t xml:space="preserve"> </w:t>
      </w:r>
      <w:hyperlink r:id="rId174" w:history="1">
        <w:r w:rsidR="007F6F6A" w:rsidRPr="003D3419">
          <w:rPr>
            <w:rStyle w:val="Hyperlink"/>
            <w:rFonts w:cs="Arial"/>
            <w:lang w:val="en-GB"/>
          </w:rPr>
          <w:t>sanja.alikalfic@eps.rs</w:t>
        </w:r>
      </w:hyperlink>
      <w:r w:rsidRPr="0058588C">
        <w:rPr>
          <w:rFonts w:cs="Arial"/>
          <w:lang w:val="ru-RU"/>
        </w:rPr>
        <w:t>,</w:t>
      </w:r>
      <w:r w:rsidR="007F6F6A">
        <w:rPr>
          <w:rFonts w:cs="Arial"/>
          <w:lang w:val="ru-RU"/>
        </w:rPr>
        <w:t xml:space="preserve"> </w:t>
      </w:r>
      <w:r w:rsidRPr="0058588C">
        <w:rPr>
          <w:rFonts w:cs="Arial"/>
          <w:lang w:val="ru-RU"/>
        </w:rPr>
        <w:t>радним данима (понедељак – петак) у времену од 08 до 1</w:t>
      </w:r>
      <w:r w:rsidR="007F6F6A">
        <w:rPr>
          <w:rFonts w:cs="Arial"/>
          <w:lang w:val="ru-RU"/>
        </w:rPr>
        <w:t>6</w:t>
      </w:r>
      <w:r w:rsidRPr="0058588C">
        <w:rPr>
          <w:rFonts w:cs="Arial"/>
          <w:lang w:val="ru-RU"/>
        </w:rPr>
        <w:t xml:space="preserve"> часова. </w:t>
      </w:r>
      <w:r w:rsidRPr="0058588C">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58588C" w:rsidRDefault="008D2B23" w:rsidP="008D2B23">
      <w:pPr>
        <w:spacing w:before="0"/>
        <w:rPr>
          <w:rFonts w:cs="Arial"/>
          <w:lang w:val="ru-RU"/>
        </w:rPr>
      </w:pPr>
      <w:r w:rsidRPr="0058588C">
        <w:rPr>
          <w:rFonts w:cs="Arial"/>
          <w:lang w:val="ru-RU"/>
        </w:rPr>
        <w:t xml:space="preserve">Наручилац ће у року од три дана по пријему захтева објавити </w:t>
      </w:r>
      <w:r w:rsidRPr="0058588C">
        <w:rPr>
          <w:rFonts w:cs="Arial"/>
        </w:rPr>
        <w:t>Одговор на захтев</w:t>
      </w:r>
      <w:r w:rsidRPr="0058588C">
        <w:rPr>
          <w:rFonts w:cs="Arial"/>
          <w:lang w:val="ru-RU"/>
        </w:rPr>
        <w:t xml:space="preserve"> на Порталу јавних набавки и својој интернет страници.</w:t>
      </w:r>
    </w:p>
    <w:p w:rsidR="008D2B23" w:rsidRPr="0058588C" w:rsidRDefault="008D2B23" w:rsidP="008D2B23">
      <w:pPr>
        <w:pStyle w:val="KDMojTekst"/>
        <w:spacing w:before="0"/>
        <w:rPr>
          <w:rFonts w:cs="Arial"/>
          <w:i w:val="0"/>
          <w:color w:val="auto"/>
          <w:sz w:val="22"/>
          <w:szCs w:val="22"/>
        </w:rPr>
      </w:pPr>
      <w:r w:rsidRPr="0058588C">
        <w:rPr>
          <w:rFonts w:cs="Arial"/>
          <w:i w:val="0"/>
          <w:color w:val="auto"/>
          <w:sz w:val="22"/>
          <w:szCs w:val="22"/>
        </w:rPr>
        <w:t>Тражење додатних информација и појашњења телефоном није дозвољено.</w:t>
      </w:r>
    </w:p>
    <w:p w:rsidR="00C14152" w:rsidRPr="0058588C" w:rsidRDefault="00C14152" w:rsidP="00C14152">
      <w:pPr>
        <w:spacing w:before="0"/>
        <w:rPr>
          <w:rFonts w:cs="Arial"/>
          <w:lang w:val="ru-RU"/>
        </w:rPr>
      </w:pPr>
      <w:r w:rsidRPr="0058588C">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58588C" w:rsidRDefault="00C14152" w:rsidP="00C14152">
      <w:pPr>
        <w:spacing w:before="0"/>
        <w:rPr>
          <w:rFonts w:cs="Arial"/>
          <w:lang w:val="ru-RU"/>
        </w:rPr>
      </w:pPr>
      <w:r w:rsidRPr="0058588C">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58588C" w:rsidRDefault="00C14152" w:rsidP="00C14152">
      <w:pPr>
        <w:spacing w:before="0"/>
        <w:rPr>
          <w:rFonts w:cs="Arial"/>
          <w:lang w:val="ru-RU"/>
        </w:rPr>
      </w:pPr>
      <w:r w:rsidRPr="0058588C">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58588C" w:rsidRDefault="00C14152" w:rsidP="00C14152">
      <w:pPr>
        <w:spacing w:before="0"/>
        <w:rPr>
          <w:rFonts w:cs="Arial"/>
          <w:lang w:val="ru-RU"/>
        </w:rPr>
      </w:pPr>
      <w:r w:rsidRPr="0058588C">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58588C" w:rsidRDefault="008D2B23" w:rsidP="00D31828">
      <w:pPr>
        <w:pStyle w:val="KDMojTekst"/>
        <w:spacing w:before="0"/>
        <w:rPr>
          <w:rFonts w:cs="Arial"/>
          <w:i w:val="0"/>
          <w:color w:val="auto"/>
          <w:sz w:val="22"/>
          <w:szCs w:val="22"/>
          <w:lang w:val="sr-Cyrl-CS"/>
        </w:rPr>
      </w:pPr>
      <w:r w:rsidRPr="0058588C">
        <w:rPr>
          <w:rFonts w:cs="Arial"/>
          <w:i w:val="0"/>
          <w:color w:val="auto"/>
          <w:sz w:val="22"/>
          <w:szCs w:val="22"/>
        </w:rPr>
        <w:t>Комуникација у поступку јавне н</w:t>
      </w:r>
      <w:r w:rsidR="00EA1925" w:rsidRPr="0058588C">
        <w:rPr>
          <w:rFonts w:cs="Arial"/>
          <w:i w:val="0"/>
          <w:color w:val="auto"/>
          <w:sz w:val="22"/>
          <w:szCs w:val="22"/>
        </w:rPr>
        <w:t xml:space="preserve">абавке се врши на начин </w:t>
      </w:r>
      <w:r w:rsidRPr="0058588C">
        <w:rPr>
          <w:rFonts w:cs="Arial"/>
          <w:i w:val="0"/>
          <w:color w:val="auto"/>
          <w:sz w:val="22"/>
          <w:szCs w:val="22"/>
        </w:rPr>
        <w:t>чланом 20. Закона.</w:t>
      </w:r>
    </w:p>
    <w:p w:rsidR="00D31828" w:rsidRPr="0058588C" w:rsidRDefault="00D31828" w:rsidP="00D31828">
      <w:pPr>
        <w:pStyle w:val="KDParagraf"/>
        <w:spacing w:before="0"/>
        <w:rPr>
          <w:rFonts w:cs="Arial"/>
          <w:lang w:val="ru-RU"/>
        </w:rPr>
      </w:pPr>
      <w:r w:rsidRPr="0058588C">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58588C">
          <w:rPr>
            <w:rStyle w:val="Hyperlink"/>
            <w:rFonts w:cs="Arial"/>
          </w:rPr>
          <w:t>www.</w:t>
        </w:r>
        <w:r w:rsidR="000B45FD" w:rsidRPr="0058588C">
          <w:rPr>
            <w:rStyle w:val="Hyperlink"/>
            <w:rFonts w:cs="Arial"/>
            <w:lang w:val="sr-Cyrl-CS"/>
          </w:rPr>
          <w:t>к</w:t>
        </w:r>
        <w:r w:rsidR="000B45FD" w:rsidRPr="0058588C">
          <w:rPr>
            <w:rStyle w:val="Hyperlink"/>
            <w:rFonts w:cs="Arial"/>
          </w:rPr>
          <w:t>jn.gov.rs</w:t>
        </w:r>
      </w:hyperlink>
      <w:r w:rsidRPr="0058588C">
        <w:rPr>
          <w:rFonts w:cs="Arial"/>
          <w:lang w:val="ru-RU"/>
        </w:rPr>
        <w:t>).</w:t>
      </w:r>
    </w:p>
    <w:p w:rsidR="008D2B23" w:rsidRPr="0058588C" w:rsidRDefault="008D2B23" w:rsidP="008D2B23">
      <w:pPr>
        <w:pStyle w:val="KDMojTekst"/>
        <w:spacing w:before="0"/>
        <w:rPr>
          <w:rFonts w:cs="Arial"/>
          <w:i w:val="0"/>
          <w:color w:val="auto"/>
          <w:sz w:val="22"/>
          <w:szCs w:val="22"/>
        </w:rPr>
      </w:pPr>
    </w:p>
    <w:p w:rsidR="008D2B23" w:rsidRPr="0058588C" w:rsidRDefault="008D2B23" w:rsidP="007D2C75">
      <w:pPr>
        <w:pStyle w:val="KDPodnaslov2"/>
        <w:numPr>
          <w:ilvl w:val="1"/>
          <w:numId w:val="24"/>
        </w:numPr>
        <w:spacing w:before="0"/>
        <w:ind w:hanging="1200"/>
        <w:jc w:val="both"/>
        <w:rPr>
          <w:rFonts w:cs="Arial"/>
        </w:rPr>
      </w:pPr>
      <w:bookmarkStart w:id="241" w:name="_Toc441651603"/>
      <w:bookmarkStart w:id="242" w:name="_Toc442559914"/>
      <w:r w:rsidRPr="0058588C">
        <w:rPr>
          <w:rFonts w:cs="Arial"/>
        </w:rPr>
        <w:t>Трошкови понуде</w:t>
      </w:r>
      <w:bookmarkEnd w:id="241"/>
      <w:bookmarkEnd w:id="242"/>
    </w:p>
    <w:p w:rsidR="008D2B23" w:rsidRPr="0058588C" w:rsidRDefault="008D2B23" w:rsidP="008D2B23">
      <w:pPr>
        <w:pStyle w:val="KDParagraf"/>
        <w:spacing w:before="0"/>
        <w:rPr>
          <w:rFonts w:cs="Arial"/>
          <w:lang w:val="ru-RU"/>
        </w:rPr>
      </w:pPr>
      <w:r w:rsidRPr="0058588C">
        <w:rPr>
          <w:rFonts w:cs="Arial"/>
          <w:lang w:val="ru-RU"/>
        </w:rPr>
        <w:t>Трошкове припреме и подношења понуде сноси искључив</w:t>
      </w:r>
      <w:r w:rsidR="002479F9" w:rsidRPr="0058588C">
        <w:rPr>
          <w:rFonts w:cs="Arial"/>
          <w:lang w:val="ru-RU"/>
        </w:rPr>
        <w:t>о Понуђач и не може тражити од Н</w:t>
      </w:r>
      <w:r w:rsidRPr="0058588C">
        <w:rPr>
          <w:rFonts w:cs="Arial"/>
          <w:lang w:val="ru-RU"/>
        </w:rPr>
        <w:t>аручиоца накнаду трошкова.</w:t>
      </w:r>
    </w:p>
    <w:p w:rsidR="008D2B23" w:rsidRPr="0058588C" w:rsidRDefault="008D2B23" w:rsidP="008D2B23">
      <w:pPr>
        <w:pStyle w:val="KDParagraf"/>
        <w:spacing w:before="0"/>
        <w:rPr>
          <w:rFonts w:cs="Arial"/>
        </w:rPr>
      </w:pPr>
      <w:r w:rsidRPr="0058588C">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58588C" w:rsidRDefault="008D2B23" w:rsidP="008D2B23">
      <w:pPr>
        <w:pStyle w:val="KDParagraf"/>
        <w:spacing w:before="0"/>
        <w:rPr>
          <w:rFonts w:cs="Arial"/>
        </w:rPr>
      </w:pPr>
      <w:r w:rsidRPr="0058588C">
        <w:rPr>
          <w:rFonts w:cs="Arial"/>
        </w:rPr>
        <w:lastRenderedPageBreak/>
        <w:t xml:space="preserve">Ако је поступак јавне набавке обустављен из разлога који су на страни </w:t>
      </w:r>
      <w:r w:rsidR="002479F9" w:rsidRPr="0058588C">
        <w:rPr>
          <w:rFonts w:cs="Arial"/>
          <w:lang w:val="sr-Cyrl-RS"/>
        </w:rPr>
        <w:t>Н</w:t>
      </w:r>
      <w:r w:rsidR="002479F9" w:rsidRPr="0058588C">
        <w:rPr>
          <w:rFonts w:cs="Arial"/>
        </w:rPr>
        <w:t>аручиоца, Наручилац је дужан да П</w:t>
      </w:r>
      <w:r w:rsidRPr="0058588C">
        <w:rPr>
          <w:rFonts w:cs="Arial"/>
        </w:rPr>
        <w:t>онуђачу надокнади трошкове израде узорка или модела, ако су израђени у склад</w:t>
      </w:r>
      <w:r w:rsidR="002479F9" w:rsidRPr="0058588C">
        <w:rPr>
          <w:rFonts w:cs="Arial"/>
        </w:rPr>
        <w:t>у са техничким спецификацијама Н</w:t>
      </w:r>
      <w:r w:rsidRPr="0058588C">
        <w:rPr>
          <w:rFonts w:cs="Arial"/>
        </w:rPr>
        <w:t>аручиоца и трошкове прибављања средства</w:t>
      </w:r>
      <w:r w:rsidR="002479F9" w:rsidRPr="0058588C">
        <w:rPr>
          <w:rFonts w:cs="Arial"/>
        </w:rPr>
        <w:t xml:space="preserve"> обезбеђења, под условом да је П</w:t>
      </w:r>
      <w:r w:rsidRPr="0058588C">
        <w:rPr>
          <w:rFonts w:cs="Arial"/>
        </w:rPr>
        <w:t>онуђач тражио накнаду тих трошкова у својој понуди.</w:t>
      </w:r>
    </w:p>
    <w:p w:rsidR="008D2B23" w:rsidRPr="0058588C" w:rsidRDefault="008D2B23" w:rsidP="008D2B23">
      <w:pPr>
        <w:pStyle w:val="KDParagraf"/>
        <w:spacing w:before="0"/>
        <w:rPr>
          <w:rFonts w:cs="Arial"/>
        </w:rPr>
      </w:pPr>
    </w:p>
    <w:p w:rsidR="00C14152" w:rsidRPr="0058588C" w:rsidRDefault="00C14152" w:rsidP="007D2C75">
      <w:pPr>
        <w:pStyle w:val="KDPodnaslov2"/>
        <w:numPr>
          <w:ilvl w:val="1"/>
          <w:numId w:val="24"/>
        </w:numPr>
        <w:spacing w:before="0"/>
        <w:ind w:hanging="1290"/>
        <w:jc w:val="both"/>
        <w:rPr>
          <w:rFonts w:cs="Arial"/>
        </w:rPr>
      </w:pPr>
      <w:r w:rsidRPr="0058588C">
        <w:rPr>
          <w:rFonts w:cs="Arial"/>
        </w:rPr>
        <w:t>Д</w:t>
      </w:r>
      <w:r w:rsidRPr="0058588C">
        <w:rPr>
          <w:rFonts w:cs="Arial"/>
          <w:lang w:val="sr-Latn-CS"/>
        </w:rPr>
        <w:t>одатн</w:t>
      </w:r>
      <w:r w:rsidRPr="0058588C">
        <w:rPr>
          <w:rFonts w:cs="Arial"/>
        </w:rPr>
        <w:t>а</w:t>
      </w:r>
      <w:r w:rsidRPr="0058588C">
        <w:rPr>
          <w:rFonts w:cs="Arial"/>
          <w:lang w:val="sr-Latn-CS"/>
        </w:rPr>
        <w:t xml:space="preserve"> објашњења</w:t>
      </w:r>
      <w:r w:rsidRPr="0058588C">
        <w:rPr>
          <w:rFonts w:cs="Arial"/>
        </w:rPr>
        <w:t>, контрола и допуштене исправке</w:t>
      </w:r>
    </w:p>
    <w:p w:rsidR="00C14152" w:rsidRPr="0058588C" w:rsidRDefault="00C14152" w:rsidP="00C14152">
      <w:pPr>
        <w:pStyle w:val="KDParagraf"/>
        <w:spacing w:before="0"/>
        <w:rPr>
          <w:rFonts w:eastAsia="TimesNewRomanPSMT" w:cs="Arial"/>
        </w:rPr>
      </w:pPr>
      <w:r w:rsidRPr="0058588C">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58588C" w:rsidRDefault="00C14152" w:rsidP="00C14152">
      <w:pPr>
        <w:pStyle w:val="KDParagraf"/>
        <w:spacing w:before="0"/>
        <w:rPr>
          <w:rFonts w:eastAsia="TimesNewRomanPSMT" w:cs="Arial"/>
          <w:lang w:val="ru-RU"/>
        </w:rPr>
      </w:pPr>
      <w:r w:rsidRPr="0058588C">
        <w:rPr>
          <w:rFonts w:eastAsia="TimesNewRomanPSMT" w:cs="Arial"/>
          <w:lang w:val="ru-RU"/>
        </w:rPr>
        <w:t>Уколико је потр</w:t>
      </w:r>
      <w:r w:rsidR="002479F9" w:rsidRPr="0058588C">
        <w:rPr>
          <w:rFonts w:eastAsia="TimesNewRomanPSMT" w:cs="Arial"/>
          <w:lang w:val="ru-RU"/>
        </w:rPr>
        <w:t>ебно вршити додатна објашњења, Наручилац ће П</w:t>
      </w:r>
      <w:r w:rsidRPr="0058588C">
        <w:rPr>
          <w:rFonts w:eastAsia="TimesNewRomanPSMT" w:cs="Arial"/>
          <w:lang w:val="ru-RU"/>
        </w:rPr>
        <w:t>онуђачу оставити прим</w:t>
      </w:r>
      <w:r w:rsidR="002479F9" w:rsidRPr="0058588C">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58588C">
        <w:rPr>
          <w:rFonts w:eastAsia="TimesNewRomanPSMT" w:cs="Arial"/>
          <w:lang w:val="ru-RU"/>
        </w:rPr>
        <w:t>одизвођача.</w:t>
      </w:r>
    </w:p>
    <w:p w:rsidR="00C14152" w:rsidRPr="0058588C" w:rsidRDefault="002479F9" w:rsidP="00C14152">
      <w:pPr>
        <w:pStyle w:val="KDParagraf"/>
        <w:spacing w:before="0"/>
        <w:rPr>
          <w:rFonts w:eastAsia="TimesNewRomanPSMT" w:cs="Arial"/>
        </w:rPr>
      </w:pPr>
      <w:r w:rsidRPr="0058588C">
        <w:rPr>
          <w:rFonts w:eastAsia="TimesNewRomanPSMT" w:cs="Arial"/>
        </w:rPr>
        <w:t>Наручилац може, уз сагласност П</w:t>
      </w:r>
      <w:r w:rsidR="00C14152" w:rsidRPr="0058588C">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58588C" w:rsidRDefault="00C14152" w:rsidP="00C14152">
      <w:pPr>
        <w:pStyle w:val="KDParagraf"/>
        <w:spacing w:before="0"/>
        <w:rPr>
          <w:rFonts w:eastAsia="TimesNewRomanPSMT" w:cs="Arial"/>
        </w:rPr>
      </w:pPr>
      <w:r w:rsidRPr="0058588C">
        <w:rPr>
          <w:rFonts w:eastAsia="TimesNewRomanPSMT" w:cs="Arial"/>
        </w:rPr>
        <w:t>У случају разлике између јединичне цене и укупне цене, мерод</w:t>
      </w:r>
      <w:r w:rsidR="002479F9" w:rsidRPr="0058588C">
        <w:rPr>
          <w:rFonts w:eastAsia="TimesNewRomanPSMT" w:cs="Arial"/>
        </w:rPr>
        <w:t>авна је јединична цена. Ако се П</w:t>
      </w:r>
      <w:r w:rsidRPr="0058588C">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58588C" w:rsidRDefault="008D2B23" w:rsidP="008D2B23">
      <w:pPr>
        <w:spacing w:before="0"/>
        <w:rPr>
          <w:rFonts w:cs="Arial"/>
        </w:rPr>
      </w:pPr>
    </w:p>
    <w:p w:rsidR="00B20A6C" w:rsidRPr="0058588C" w:rsidRDefault="00B20A6C" w:rsidP="007D2C75">
      <w:pPr>
        <w:pStyle w:val="KDPodnaslov2"/>
        <w:numPr>
          <w:ilvl w:val="1"/>
          <w:numId w:val="24"/>
        </w:numPr>
        <w:spacing w:before="0"/>
        <w:ind w:hanging="1290"/>
        <w:jc w:val="both"/>
        <w:rPr>
          <w:rFonts w:cs="Arial"/>
        </w:rPr>
      </w:pPr>
      <w:bookmarkStart w:id="243" w:name="_Toc442559917"/>
      <w:bookmarkStart w:id="244" w:name="_Toc441651606"/>
      <w:r w:rsidRPr="0058588C">
        <w:rPr>
          <w:rFonts w:cs="Arial"/>
        </w:rPr>
        <w:t>Разлози за одбијање понуде</w:t>
      </w:r>
      <w:bookmarkEnd w:id="243"/>
      <w:r w:rsidRPr="0058588C">
        <w:rPr>
          <w:rFonts w:cs="Arial"/>
        </w:rPr>
        <w:t xml:space="preserve"> </w:t>
      </w:r>
      <w:bookmarkEnd w:id="244"/>
    </w:p>
    <w:p w:rsidR="00B20A6C" w:rsidRPr="0058588C" w:rsidRDefault="00B20A6C" w:rsidP="00B20A6C">
      <w:pPr>
        <w:autoSpaceDE w:val="0"/>
        <w:autoSpaceDN w:val="0"/>
        <w:adjustRightInd w:val="0"/>
        <w:spacing w:before="0"/>
        <w:rPr>
          <w:rFonts w:eastAsia="TimesNewRomanPSMT" w:cs="Arial"/>
          <w:bCs/>
          <w:iCs/>
          <w:lang w:val="ru-RU"/>
        </w:rPr>
      </w:pPr>
      <w:r w:rsidRPr="0058588C">
        <w:rPr>
          <w:rFonts w:eastAsia="TimesNewRomanPSMT" w:cs="Arial"/>
          <w:bCs/>
          <w:iCs/>
        </w:rPr>
        <w:t>Понуда ће бити одбијена ако:</w:t>
      </w:r>
    </w:p>
    <w:p w:rsidR="00B20A6C" w:rsidRPr="0058588C" w:rsidRDefault="00B20A6C" w:rsidP="007D2C75">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8588C">
        <w:rPr>
          <w:rFonts w:ascii="Arial" w:eastAsia="TimesNewRomanPSMT" w:hAnsi="Arial" w:cs="Arial"/>
          <w:bCs/>
          <w:iCs/>
        </w:rPr>
        <w:t>је неблаговремена, неприхватљива или неодговарајућа;</w:t>
      </w:r>
    </w:p>
    <w:p w:rsidR="00B20A6C" w:rsidRPr="0058588C" w:rsidRDefault="00B20A6C" w:rsidP="007D2C75">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8588C">
        <w:rPr>
          <w:rFonts w:ascii="Arial" w:eastAsia="TimesNewRomanPSMT" w:hAnsi="Arial" w:cs="Arial"/>
          <w:bCs/>
          <w:iCs/>
        </w:rPr>
        <w:t>ако се понуђач не сагласи са исправком рачунских грешака;</w:t>
      </w:r>
    </w:p>
    <w:p w:rsidR="00B20A6C" w:rsidRPr="0058588C" w:rsidRDefault="00B20A6C" w:rsidP="007D2C75">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58588C">
        <w:rPr>
          <w:rFonts w:ascii="Arial" w:eastAsia="TimesNewRomanPSMT" w:hAnsi="Arial" w:cs="Arial"/>
          <w:bCs/>
          <w:iCs/>
        </w:rPr>
        <w:t xml:space="preserve">ако има битне недостатке сходно члану 106. </w:t>
      </w:r>
      <w:r w:rsidR="00B87199">
        <w:rPr>
          <w:rFonts w:ascii="Arial" w:eastAsia="TimesNewRomanPSMT" w:hAnsi="Arial" w:cs="Arial"/>
          <w:bCs/>
          <w:iCs/>
          <w:lang w:val="sr-Cyrl-RS"/>
        </w:rPr>
        <w:t>Закона</w:t>
      </w:r>
    </w:p>
    <w:p w:rsidR="00B20A6C" w:rsidRPr="0058588C" w:rsidRDefault="00B20A6C" w:rsidP="00B20A6C">
      <w:pPr>
        <w:spacing w:before="0"/>
        <w:rPr>
          <w:rFonts w:cs="Arial"/>
          <w:lang w:val="sr-Cyrl-CS"/>
        </w:rPr>
      </w:pPr>
    </w:p>
    <w:p w:rsidR="00B20A6C" w:rsidRPr="0058588C" w:rsidRDefault="00B20A6C" w:rsidP="00B20A6C">
      <w:pPr>
        <w:spacing w:before="0"/>
        <w:rPr>
          <w:rFonts w:cs="Arial"/>
        </w:rPr>
      </w:pPr>
      <w:r w:rsidRPr="0058588C">
        <w:rPr>
          <w:rFonts w:cs="Arial"/>
        </w:rPr>
        <w:t>Наручилац ће донети одлуку о обустави поступка јавне набавке у складу са чланом 109. Закона.</w:t>
      </w:r>
    </w:p>
    <w:p w:rsidR="00B20A6C" w:rsidRPr="0058588C"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58588C" w:rsidRDefault="00C14152" w:rsidP="007D2C75">
      <w:pPr>
        <w:pStyle w:val="KDPodnaslov2"/>
        <w:numPr>
          <w:ilvl w:val="1"/>
          <w:numId w:val="24"/>
        </w:numPr>
        <w:spacing w:before="0"/>
        <w:ind w:hanging="1290"/>
        <w:jc w:val="both"/>
        <w:rPr>
          <w:rFonts w:cs="Arial"/>
        </w:rPr>
      </w:pPr>
      <w:r w:rsidRPr="0058588C">
        <w:rPr>
          <w:rFonts w:cs="Arial"/>
        </w:rPr>
        <w:t xml:space="preserve">Рок за доношење Одлуке </w:t>
      </w:r>
      <w:r w:rsidR="002C61A5">
        <w:rPr>
          <w:rFonts w:cs="Arial"/>
          <w:lang w:val="sr-Cyrl-RS"/>
        </w:rPr>
        <w:t>о закључењу оквирног споразума</w:t>
      </w:r>
      <w:r w:rsidRPr="0058588C">
        <w:rPr>
          <w:rFonts w:cs="Arial"/>
        </w:rPr>
        <w:t>/обустави</w:t>
      </w:r>
      <w:r w:rsidR="002C61A5">
        <w:rPr>
          <w:rFonts w:cs="Arial"/>
          <w:lang w:val="sr-Cyrl-RS"/>
        </w:rPr>
        <w:t xml:space="preserve"> поступка</w:t>
      </w:r>
    </w:p>
    <w:p w:rsidR="00C14152" w:rsidRPr="0058588C" w:rsidRDefault="00C14152" w:rsidP="00C14152">
      <w:pPr>
        <w:pStyle w:val="KDParagraf"/>
        <w:spacing w:before="0"/>
        <w:rPr>
          <w:rFonts w:eastAsia="TimesNewRomanPSMT" w:cs="Arial"/>
        </w:rPr>
      </w:pPr>
      <w:r w:rsidRPr="0058588C">
        <w:rPr>
          <w:rFonts w:eastAsia="TimesNewRomanPSMT" w:cs="Arial"/>
        </w:rPr>
        <w:t xml:space="preserve">Наручилац ће одлуку о </w:t>
      </w:r>
      <w:r w:rsidR="00116548">
        <w:rPr>
          <w:rFonts w:eastAsia="TimesNewRomanPSMT" w:cs="Arial"/>
          <w:lang w:val="sr-Cyrl-RS"/>
        </w:rPr>
        <w:t>закључењу оквирног споразума</w:t>
      </w:r>
      <w:r w:rsidRPr="0058588C">
        <w:rPr>
          <w:rFonts w:eastAsia="TimesNewRomanPSMT"/>
          <w:i/>
        </w:rPr>
        <w:t>/обустави поступка</w:t>
      </w:r>
      <w:r w:rsidRPr="0058588C">
        <w:rPr>
          <w:rFonts w:eastAsia="TimesNewRomanPSMT" w:cs="Arial"/>
        </w:rPr>
        <w:t xml:space="preserve"> донети у року од максимално </w:t>
      </w:r>
      <w:r w:rsidR="0008263C" w:rsidRPr="0058588C">
        <w:rPr>
          <w:rFonts w:eastAsia="TimesNewRomanPSMT" w:cs="Arial"/>
          <w:lang w:val="sr-Cyrl-RS"/>
        </w:rPr>
        <w:t>25</w:t>
      </w:r>
      <w:r w:rsidRPr="0058588C">
        <w:rPr>
          <w:rFonts w:eastAsia="TimesNewRomanPSMT" w:cs="Arial"/>
        </w:rPr>
        <w:t xml:space="preserve"> (</w:t>
      </w:r>
      <w:r w:rsidR="00400E2E">
        <w:rPr>
          <w:rFonts w:eastAsia="TimesNewRomanPSMT" w:cs="Arial"/>
          <w:lang w:val="sr-Cyrl-RS"/>
        </w:rPr>
        <w:t>словима:</w:t>
      </w:r>
      <w:r w:rsidR="00116548">
        <w:rPr>
          <w:rFonts w:eastAsia="TimesNewRomanPSMT" w:cs="Arial"/>
          <w:lang w:val="sr-Cyrl-RS"/>
        </w:rPr>
        <w:t xml:space="preserve"> </w:t>
      </w:r>
      <w:r w:rsidR="0008263C" w:rsidRPr="0058588C">
        <w:rPr>
          <w:rFonts w:eastAsia="TimesNewRomanPSMT" w:cs="Arial"/>
          <w:lang w:val="sr-Cyrl-RS"/>
        </w:rPr>
        <w:t>два</w:t>
      </w:r>
      <w:r w:rsidRPr="0058588C">
        <w:rPr>
          <w:rFonts w:eastAsia="TimesNewRomanPSMT" w:cs="Arial"/>
        </w:rPr>
        <w:t>десет</w:t>
      </w:r>
      <w:r w:rsidR="0008263C" w:rsidRPr="0058588C">
        <w:rPr>
          <w:rFonts w:eastAsia="TimesNewRomanPSMT" w:cs="Arial"/>
          <w:lang w:val="sr-Cyrl-RS"/>
        </w:rPr>
        <w:t>пет</w:t>
      </w:r>
      <w:r w:rsidRPr="0058588C">
        <w:rPr>
          <w:rFonts w:eastAsia="TimesNewRomanPSMT" w:cs="Arial"/>
        </w:rPr>
        <w:t>) дана од дана јавног отварања понуда.</w:t>
      </w:r>
    </w:p>
    <w:p w:rsidR="00C14152" w:rsidRPr="0058588C" w:rsidRDefault="00C14152" w:rsidP="00C14152">
      <w:pPr>
        <w:pStyle w:val="KDParagraf"/>
        <w:spacing w:before="0"/>
        <w:rPr>
          <w:rFonts w:eastAsia="TimesNewRomanPSMT" w:cs="Arial"/>
        </w:rPr>
      </w:pPr>
      <w:r w:rsidRPr="0058588C">
        <w:rPr>
          <w:rFonts w:eastAsia="TimesNewRomanPSMT" w:cs="Arial"/>
        </w:rPr>
        <w:t xml:space="preserve">Одлуку о </w:t>
      </w:r>
      <w:r w:rsidR="00116548">
        <w:rPr>
          <w:rFonts w:eastAsia="TimesNewRomanPSMT" w:cs="Arial"/>
          <w:lang w:val="sr-Cyrl-RS"/>
        </w:rPr>
        <w:t>закључењу оквирног споразума</w:t>
      </w:r>
      <w:r w:rsidRPr="0058588C">
        <w:rPr>
          <w:rFonts w:eastAsia="TimesNewRomanPSMT" w:cs="Arial"/>
        </w:rPr>
        <w:t>/обустави поступка Наручилац ће објавити на Порталу јавних набавки и на својој интернет страници у року од 3 (</w:t>
      </w:r>
      <w:r w:rsidR="00400E2E">
        <w:rPr>
          <w:rFonts w:eastAsia="TimesNewRomanPSMT" w:cs="Arial"/>
          <w:lang w:val="sr-Cyrl-RS"/>
        </w:rPr>
        <w:t>словима:</w:t>
      </w:r>
      <w:r w:rsidR="00895B79">
        <w:rPr>
          <w:rFonts w:eastAsia="TimesNewRomanPSMT" w:cs="Arial"/>
          <w:lang w:val="sr-Cyrl-RS"/>
        </w:rPr>
        <w:t xml:space="preserve"> </w:t>
      </w:r>
      <w:r w:rsidRPr="0058588C">
        <w:rPr>
          <w:rFonts w:eastAsia="TimesNewRomanPSMT" w:cs="Arial"/>
        </w:rPr>
        <w:t>три) дана од дана доношења.</w:t>
      </w:r>
    </w:p>
    <w:p w:rsidR="008D2B23" w:rsidRPr="0058588C" w:rsidRDefault="008D2B23" w:rsidP="008D2B23">
      <w:pPr>
        <w:pStyle w:val="KDParagraf"/>
        <w:spacing w:before="0"/>
        <w:rPr>
          <w:rFonts w:eastAsia="TimesNewRomanPSMT" w:cs="Arial"/>
        </w:rPr>
      </w:pPr>
    </w:p>
    <w:p w:rsidR="008D2B23" w:rsidRPr="0058588C" w:rsidRDefault="008D2B23" w:rsidP="007D2C75">
      <w:pPr>
        <w:pStyle w:val="KDPodnaslov2"/>
        <w:numPr>
          <w:ilvl w:val="1"/>
          <w:numId w:val="24"/>
        </w:numPr>
        <w:spacing w:before="0"/>
        <w:ind w:hanging="1290"/>
        <w:jc w:val="both"/>
        <w:rPr>
          <w:rFonts w:cs="Arial"/>
          <w:lang w:val="ru-RU"/>
        </w:rPr>
      </w:pPr>
      <w:bookmarkStart w:id="245" w:name="_Toc441651607"/>
      <w:bookmarkStart w:id="246" w:name="_Toc442559918"/>
      <w:r w:rsidRPr="0058588C">
        <w:rPr>
          <w:rFonts w:cs="Arial"/>
          <w:lang w:val="ru-RU"/>
        </w:rPr>
        <w:t>Н</w:t>
      </w:r>
      <w:r w:rsidRPr="0058588C">
        <w:rPr>
          <w:rFonts w:cs="Arial"/>
        </w:rPr>
        <w:t>егативне референце</w:t>
      </w:r>
      <w:bookmarkEnd w:id="245"/>
      <w:bookmarkEnd w:id="246"/>
    </w:p>
    <w:p w:rsidR="008D2B23" w:rsidRPr="0058588C" w:rsidRDefault="008D2B23" w:rsidP="008D2B23">
      <w:pPr>
        <w:spacing w:before="0"/>
        <w:rPr>
          <w:rFonts w:cs="Arial"/>
          <w:lang w:val="ru-RU"/>
        </w:rPr>
      </w:pPr>
      <w:r w:rsidRPr="0058588C">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58588C" w:rsidRDefault="008D2B23" w:rsidP="008D2B23">
      <w:pPr>
        <w:pStyle w:val="KDNabrajanje"/>
        <w:spacing w:before="0"/>
        <w:rPr>
          <w:rFonts w:cs="Arial"/>
        </w:rPr>
      </w:pPr>
      <w:r w:rsidRPr="0058588C">
        <w:rPr>
          <w:rFonts w:cs="Arial"/>
        </w:rPr>
        <w:t>поступао супротно забрани из чл. 23. и 25. Закона;</w:t>
      </w:r>
    </w:p>
    <w:p w:rsidR="008D2B23" w:rsidRPr="0058588C" w:rsidRDefault="008D2B23" w:rsidP="008D2B23">
      <w:pPr>
        <w:pStyle w:val="KDNabrajanje"/>
        <w:spacing w:before="0"/>
        <w:rPr>
          <w:rFonts w:cs="Arial"/>
        </w:rPr>
      </w:pPr>
      <w:r w:rsidRPr="0058588C">
        <w:rPr>
          <w:rFonts w:cs="Arial"/>
        </w:rPr>
        <w:t>учинио повреду конкуренције;</w:t>
      </w:r>
    </w:p>
    <w:p w:rsidR="008D2B23" w:rsidRPr="0058588C" w:rsidRDefault="008D2B23" w:rsidP="008D2B23">
      <w:pPr>
        <w:pStyle w:val="KDNabrajanje"/>
        <w:spacing w:before="0"/>
        <w:rPr>
          <w:rFonts w:cs="Arial"/>
        </w:rPr>
      </w:pPr>
      <w:r w:rsidRPr="0058588C">
        <w:rPr>
          <w:rFonts w:cs="Arial"/>
        </w:rPr>
        <w:t xml:space="preserve">доставио неистините податке у понуди или без оправданих разлога одбио да закључи </w:t>
      </w:r>
      <w:r w:rsidR="00895B79">
        <w:rPr>
          <w:rFonts w:cs="Arial"/>
          <w:lang w:val="sr-Cyrl-RS"/>
        </w:rPr>
        <w:t>оквирни споразум</w:t>
      </w:r>
      <w:r w:rsidRPr="0058588C">
        <w:rPr>
          <w:rFonts w:cs="Arial"/>
        </w:rPr>
        <w:t xml:space="preserve">, након што му је </w:t>
      </w:r>
      <w:r w:rsidR="00895B79">
        <w:rPr>
          <w:rFonts w:cs="Arial"/>
          <w:lang w:val="sr-Cyrl-RS"/>
        </w:rPr>
        <w:t xml:space="preserve">оквирни споразум </w:t>
      </w:r>
      <w:r w:rsidRPr="0058588C">
        <w:rPr>
          <w:rFonts w:cs="Arial"/>
        </w:rPr>
        <w:t>додељен;</w:t>
      </w:r>
    </w:p>
    <w:p w:rsidR="008D2B23" w:rsidRPr="0058588C" w:rsidRDefault="008D2B23" w:rsidP="008D2B23">
      <w:pPr>
        <w:pStyle w:val="KDNabrajanje"/>
        <w:spacing w:before="0"/>
        <w:rPr>
          <w:rFonts w:cs="Arial"/>
        </w:rPr>
      </w:pPr>
      <w:r w:rsidRPr="0058588C">
        <w:rPr>
          <w:rFonts w:cs="Arial"/>
        </w:rPr>
        <w:t>одбио да достави доказе и средства обезбеђења на шта се у понуди обавезао.</w:t>
      </w:r>
    </w:p>
    <w:p w:rsidR="008D2B23" w:rsidRPr="0058588C" w:rsidRDefault="008D2B23" w:rsidP="008D2B23">
      <w:pPr>
        <w:pStyle w:val="KDParagraf"/>
        <w:spacing w:before="0"/>
        <w:rPr>
          <w:rFonts w:cs="Arial"/>
          <w:lang w:val="ru-RU"/>
        </w:rPr>
      </w:pPr>
      <w:r w:rsidRPr="0058588C">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58588C" w:rsidRDefault="008D2B23" w:rsidP="008D2B23">
      <w:pPr>
        <w:pStyle w:val="KDParagraf"/>
        <w:spacing w:before="0"/>
        <w:rPr>
          <w:rFonts w:cs="Arial"/>
        </w:rPr>
      </w:pPr>
      <w:r w:rsidRPr="0058588C">
        <w:rPr>
          <w:rFonts w:cs="Arial"/>
        </w:rPr>
        <w:t>Доказ наведеног може бити:</w:t>
      </w:r>
    </w:p>
    <w:p w:rsidR="008D2B23" w:rsidRPr="0058588C" w:rsidRDefault="008D2B23" w:rsidP="008D2B23">
      <w:pPr>
        <w:pStyle w:val="KDNabrajanje"/>
        <w:spacing w:before="0"/>
        <w:rPr>
          <w:rFonts w:cs="Arial"/>
        </w:rPr>
      </w:pPr>
      <w:r w:rsidRPr="0058588C">
        <w:rPr>
          <w:rFonts w:cs="Arial"/>
        </w:rPr>
        <w:t>правоснажна судска одлука или коначна одлука другог надлежног органа;</w:t>
      </w:r>
    </w:p>
    <w:p w:rsidR="008D2B23" w:rsidRPr="0058588C" w:rsidRDefault="008D2B23" w:rsidP="008D2B23">
      <w:pPr>
        <w:pStyle w:val="KDNabrajanje"/>
        <w:spacing w:before="0"/>
        <w:rPr>
          <w:rFonts w:cs="Arial"/>
        </w:rPr>
      </w:pPr>
      <w:r w:rsidRPr="0058588C">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58588C" w:rsidRDefault="008D2B23" w:rsidP="008D2B23">
      <w:pPr>
        <w:pStyle w:val="KDNabrajanje"/>
        <w:spacing w:before="0"/>
        <w:rPr>
          <w:rFonts w:cs="Arial"/>
        </w:rPr>
      </w:pPr>
      <w:r w:rsidRPr="0058588C">
        <w:rPr>
          <w:rFonts w:cs="Arial"/>
        </w:rPr>
        <w:t>исправа о наплаћеној уговорној казни;</w:t>
      </w:r>
    </w:p>
    <w:p w:rsidR="008D2B23" w:rsidRPr="0058588C" w:rsidRDefault="008D2B23" w:rsidP="008D2B23">
      <w:pPr>
        <w:pStyle w:val="KDNabrajanje"/>
        <w:spacing w:before="0"/>
        <w:rPr>
          <w:rFonts w:cs="Arial"/>
        </w:rPr>
      </w:pPr>
      <w:r w:rsidRPr="0058588C">
        <w:rPr>
          <w:rFonts w:cs="Arial"/>
        </w:rPr>
        <w:lastRenderedPageBreak/>
        <w:t>рекламације потрошача, односно корисника, ако нису отклоњене у уговореном року;</w:t>
      </w:r>
    </w:p>
    <w:p w:rsidR="008D2B23" w:rsidRPr="0058588C" w:rsidRDefault="008D2B23" w:rsidP="008D2B23">
      <w:pPr>
        <w:pStyle w:val="KDNabrajanje"/>
        <w:spacing w:before="0"/>
        <w:rPr>
          <w:rFonts w:cs="Arial"/>
        </w:rPr>
      </w:pPr>
      <w:r w:rsidRPr="0058588C">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58588C" w:rsidRDefault="008D2B23" w:rsidP="008D2B23">
      <w:pPr>
        <w:pStyle w:val="KDNabrajanje"/>
        <w:spacing w:before="0"/>
        <w:rPr>
          <w:rFonts w:cs="Arial"/>
        </w:rPr>
      </w:pPr>
      <w:r w:rsidRPr="0058588C">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58588C" w:rsidRDefault="008D2B23" w:rsidP="008D2B23">
      <w:pPr>
        <w:pStyle w:val="KDNabrajanje"/>
        <w:spacing w:before="0"/>
        <w:rPr>
          <w:rFonts w:cs="Arial"/>
        </w:rPr>
      </w:pPr>
      <w:r w:rsidRPr="0058588C">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58588C" w:rsidRDefault="008D2B23" w:rsidP="008D2B23">
      <w:pPr>
        <w:pStyle w:val="KDParagraf"/>
        <w:spacing w:before="0"/>
        <w:rPr>
          <w:rFonts w:cs="Arial"/>
        </w:rPr>
      </w:pPr>
      <w:r w:rsidRPr="0058588C">
        <w:rPr>
          <w:rFonts w:cs="Arial"/>
          <w:lang w:val="ru-RU"/>
        </w:rPr>
        <w:t xml:space="preserve">Наручилац може одбити понуду ако поседује доказ из става 3. тачка 1) члана 82. </w:t>
      </w:r>
      <w:r w:rsidRPr="0058588C">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58588C" w:rsidRDefault="008D2B23" w:rsidP="008D2B23">
      <w:pPr>
        <w:pStyle w:val="KDParagraf"/>
        <w:spacing w:before="0"/>
        <w:rPr>
          <w:rFonts w:cs="Arial"/>
          <w:lang w:bidi="en-US"/>
        </w:rPr>
      </w:pPr>
      <w:r w:rsidRPr="0058588C">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58588C" w:rsidRDefault="008D2B23" w:rsidP="008D2B23">
      <w:pPr>
        <w:pStyle w:val="KDParagraf"/>
        <w:spacing w:before="0"/>
        <w:rPr>
          <w:rFonts w:cs="Arial"/>
          <w:lang w:bidi="en-US"/>
        </w:rPr>
      </w:pPr>
    </w:p>
    <w:p w:rsidR="008D2B23" w:rsidRPr="0058588C" w:rsidRDefault="008D2B23" w:rsidP="007D2C75">
      <w:pPr>
        <w:pStyle w:val="KDPodnaslov2"/>
        <w:numPr>
          <w:ilvl w:val="1"/>
          <w:numId w:val="24"/>
        </w:numPr>
        <w:spacing w:before="0"/>
        <w:ind w:hanging="1110"/>
        <w:jc w:val="both"/>
        <w:rPr>
          <w:rFonts w:cs="Arial"/>
        </w:rPr>
      </w:pPr>
      <w:bookmarkStart w:id="247" w:name="_Toc441651608"/>
      <w:bookmarkStart w:id="248" w:name="_Toc442559919"/>
      <w:r w:rsidRPr="0058588C">
        <w:rPr>
          <w:rFonts w:cs="Arial"/>
        </w:rPr>
        <w:t>Увид у документацију</w:t>
      </w:r>
      <w:bookmarkEnd w:id="247"/>
      <w:bookmarkEnd w:id="248"/>
    </w:p>
    <w:p w:rsidR="008D2B23" w:rsidRPr="0058588C" w:rsidRDefault="008D2B23" w:rsidP="008D2B23">
      <w:pPr>
        <w:pStyle w:val="KDParagraf"/>
        <w:spacing w:before="0"/>
        <w:rPr>
          <w:rFonts w:cs="Arial"/>
          <w:lang w:bidi="en-US"/>
        </w:rPr>
      </w:pPr>
      <w:r w:rsidRPr="0058588C">
        <w:rPr>
          <w:rFonts w:cs="Arial"/>
          <w:lang w:bidi="en-US"/>
        </w:rPr>
        <w:t xml:space="preserve">Понуђач има право да изврши увид у документацију о спроведеном поступку јавне набавке после доношења одлуке о </w:t>
      </w:r>
      <w:r w:rsidR="00116548">
        <w:rPr>
          <w:rFonts w:cs="Arial"/>
          <w:lang w:val="sr-Cyrl-RS" w:bidi="en-US"/>
        </w:rPr>
        <w:t>закључењу оквирног споразума</w:t>
      </w:r>
      <w:r w:rsidRPr="0058588C">
        <w:rPr>
          <w:rFonts w:cs="Arial"/>
          <w:lang w:bidi="en-US"/>
        </w:rPr>
        <w:t>, односно одлуке о обустави поступка о чему може поднети писмени захтев Наручиоцу.</w:t>
      </w:r>
    </w:p>
    <w:p w:rsidR="008D2B23" w:rsidRPr="0058588C" w:rsidRDefault="008D2B23" w:rsidP="008D2B23">
      <w:pPr>
        <w:pStyle w:val="KDParagraf"/>
        <w:spacing w:before="0"/>
        <w:rPr>
          <w:rFonts w:cs="Arial"/>
          <w:lang w:bidi="en-US"/>
        </w:rPr>
      </w:pPr>
      <w:r w:rsidRPr="0058588C">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58588C" w:rsidRDefault="008D2B23" w:rsidP="008D2B23">
      <w:pPr>
        <w:pStyle w:val="KDParagraf"/>
        <w:spacing w:before="0"/>
        <w:rPr>
          <w:rFonts w:cs="Arial"/>
          <w:lang w:bidi="en-US"/>
        </w:rPr>
      </w:pPr>
    </w:p>
    <w:p w:rsidR="008D2B23" w:rsidRPr="0058588C" w:rsidRDefault="008D2B23" w:rsidP="007D2C75">
      <w:pPr>
        <w:pStyle w:val="KDPodnaslov2"/>
        <w:numPr>
          <w:ilvl w:val="1"/>
          <w:numId w:val="24"/>
        </w:numPr>
        <w:spacing w:before="0"/>
        <w:ind w:hanging="1110"/>
        <w:jc w:val="both"/>
        <w:rPr>
          <w:rFonts w:cs="Arial"/>
        </w:rPr>
      </w:pPr>
      <w:bookmarkStart w:id="249" w:name="_Toc441651609"/>
      <w:bookmarkStart w:id="250" w:name="_Toc442559920"/>
      <w:r w:rsidRPr="0058588C">
        <w:rPr>
          <w:rFonts w:cs="Arial"/>
          <w:lang w:val="ru-RU"/>
        </w:rPr>
        <w:t>З</w:t>
      </w:r>
      <w:r w:rsidRPr="0058588C">
        <w:rPr>
          <w:rFonts w:cs="Arial"/>
        </w:rPr>
        <w:t>аштита права понуђача</w:t>
      </w:r>
      <w:bookmarkEnd w:id="249"/>
      <w:bookmarkEnd w:id="250"/>
    </w:p>
    <w:p w:rsidR="00886827" w:rsidRPr="0058588C" w:rsidRDefault="00886827" w:rsidP="00886827">
      <w:pPr>
        <w:pStyle w:val="KDParagraf"/>
        <w:spacing w:before="0"/>
        <w:rPr>
          <w:rFonts w:cs="Arial"/>
          <w:lang w:bidi="en-US"/>
        </w:rPr>
      </w:pPr>
      <w:r w:rsidRPr="0058588C">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b/>
          <w:lang w:bidi="en-US"/>
        </w:rPr>
      </w:pPr>
      <w:r w:rsidRPr="0058588C">
        <w:rPr>
          <w:rFonts w:cs="Arial"/>
          <w:b/>
          <w:lang w:bidi="en-US"/>
        </w:rPr>
        <w:t>Рокови и начин подношења захтева за заштиту права:</w:t>
      </w:r>
    </w:p>
    <w:p w:rsidR="00886827" w:rsidRPr="0058588C" w:rsidRDefault="00886827" w:rsidP="00886827">
      <w:pPr>
        <w:pStyle w:val="KDParagraf"/>
        <w:spacing w:before="0"/>
        <w:rPr>
          <w:rFonts w:cs="Arial"/>
          <w:lang w:bidi="en-US"/>
        </w:rPr>
      </w:pPr>
      <w:r w:rsidRPr="0058588C">
        <w:rPr>
          <w:rFonts w:cs="Arial"/>
          <w:lang w:bidi="en-US"/>
        </w:rPr>
        <w:t>Захтев за заштиту права подноси се лично или путем поште на адресу: ЈП „Елек</w:t>
      </w:r>
      <w:r w:rsidR="00573C90" w:rsidRPr="0058588C">
        <w:rPr>
          <w:rFonts w:cs="Arial"/>
          <w:lang w:bidi="en-US"/>
        </w:rPr>
        <w:t>тропривреда Србије“ Београд,</w:t>
      </w:r>
      <w:r w:rsidR="00573C90" w:rsidRPr="0058588C">
        <w:rPr>
          <w:rFonts w:cs="Arial"/>
          <w:lang w:val="sr-Cyrl-RS" w:bidi="en-US"/>
        </w:rPr>
        <w:t xml:space="preserve"> улица Балканска бр.13</w:t>
      </w:r>
      <w:r w:rsidR="00C14152" w:rsidRPr="0058588C">
        <w:rPr>
          <w:rFonts w:cs="Arial"/>
          <w:lang w:val="sr-Cyrl-RS" w:bidi="en-US"/>
        </w:rPr>
        <w:t>,</w:t>
      </w:r>
      <w:r w:rsidRPr="0058588C">
        <w:rPr>
          <w:rFonts w:cs="Arial"/>
          <w:lang w:bidi="en-US"/>
        </w:rPr>
        <w:t xml:space="preserve"> са назнаком Захтев за заштиту права за ЈН добара</w:t>
      </w:r>
      <w:r w:rsidR="00573C90" w:rsidRPr="0058588C">
        <w:rPr>
          <w:rFonts w:cs="Arial"/>
          <w:lang w:val="sr-Cyrl-RS"/>
        </w:rPr>
        <w:t xml:space="preserve"> </w:t>
      </w:r>
      <w:r w:rsidR="00DA575A">
        <w:rPr>
          <w:rFonts w:cs="Arial"/>
          <w:lang w:val="sr-Cyrl-RS"/>
        </w:rPr>
        <w:t>–</w:t>
      </w:r>
      <w:r w:rsidR="00573C90" w:rsidRPr="0058588C">
        <w:rPr>
          <w:rFonts w:cs="Arial"/>
          <w:lang w:val="sr-Cyrl-RS"/>
        </w:rPr>
        <w:t xml:space="preserve"> </w:t>
      </w:r>
      <w:r w:rsidR="00DA575A">
        <w:rPr>
          <w:rFonts w:cs="Arial"/>
          <w:lang w:val="sr-Cyrl-RS" w:bidi="en-US"/>
        </w:rPr>
        <w:t>Лична заштитна опрема- одећа</w:t>
      </w:r>
      <w:r w:rsidR="00573C90" w:rsidRPr="0058588C">
        <w:rPr>
          <w:rFonts w:cs="Arial"/>
          <w:lang w:val="sr-Cyrl-RS" w:bidi="en-US"/>
        </w:rPr>
        <w:t xml:space="preserve">, </w:t>
      </w:r>
      <w:r w:rsidR="00573C90" w:rsidRPr="0058588C">
        <w:rPr>
          <w:rFonts w:cs="Arial"/>
          <w:lang w:val="ru-RU" w:bidi="en-US"/>
        </w:rPr>
        <w:t xml:space="preserve">Јавна набавка број </w:t>
      </w:r>
      <w:r w:rsidR="007B473F">
        <w:rPr>
          <w:rFonts w:cs="Arial"/>
          <w:lang w:val="sr-Cyrl-RS" w:bidi="en-US"/>
        </w:rPr>
        <w:t>ЈНО/1000/0024/2018</w:t>
      </w:r>
      <w:r w:rsidRPr="0058588C">
        <w:rPr>
          <w:rFonts w:cs="Arial"/>
          <w:lang w:bidi="en-US"/>
        </w:rPr>
        <w:t>, а копија се истовремено доставља Републичкој комисији.</w:t>
      </w:r>
    </w:p>
    <w:p w:rsidR="00886827" w:rsidRPr="0058588C" w:rsidRDefault="00886827" w:rsidP="00886827">
      <w:pPr>
        <w:pStyle w:val="KDParagraf"/>
        <w:spacing w:before="0"/>
        <w:rPr>
          <w:rFonts w:cs="Arial"/>
          <w:lang w:bidi="en-US"/>
        </w:rPr>
      </w:pPr>
      <w:r w:rsidRPr="0058588C">
        <w:rPr>
          <w:rFonts w:cs="Arial"/>
          <w:lang w:bidi="en-US"/>
        </w:rPr>
        <w:t>Захтев за заштиту права се може доставити и путем електронске поште на e-mail:</w:t>
      </w:r>
      <w:r w:rsidR="00573C90" w:rsidRPr="0058588C">
        <w:rPr>
          <w:rFonts w:cs="Arial"/>
          <w:lang w:bidi="en-US"/>
        </w:rPr>
        <w:t xml:space="preserve"> </w:t>
      </w:r>
      <w:hyperlink r:id="rId176" w:history="1">
        <w:r w:rsidR="00DA575A" w:rsidRPr="003D3419">
          <w:rPr>
            <w:rStyle w:val="Hyperlink"/>
            <w:rFonts w:cs="Arial"/>
            <w:lang w:val="en-GB"/>
          </w:rPr>
          <w:t>ana.draskovic</w:t>
        </w:r>
        <w:r w:rsidR="00DA575A" w:rsidRPr="003D3419">
          <w:rPr>
            <w:rStyle w:val="Hyperlink"/>
            <w:rFonts w:cs="Arial"/>
            <w:lang w:val="ru-RU"/>
          </w:rPr>
          <w:t>@</w:t>
        </w:r>
      </w:hyperlink>
      <w:r w:rsidR="00DA575A" w:rsidRPr="003D3419">
        <w:rPr>
          <w:rStyle w:val="Hyperlink"/>
          <w:rFonts w:cs="Arial"/>
        </w:rPr>
        <w:t>eps.rs</w:t>
      </w:r>
      <w:r w:rsidR="00DA575A" w:rsidRPr="003D3419">
        <w:rPr>
          <w:rFonts w:cs="Arial"/>
          <w:lang w:val="en-GB"/>
        </w:rPr>
        <w:t xml:space="preserve"> </w:t>
      </w:r>
      <w:r w:rsidR="00DA575A" w:rsidRPr="003D3419">
        <w:rPr>
          <w:rFonts w:cs="Arial"/>
          <w:lang w:val="sr-Cyrl-RS"/>
        </w:rPr>
        <w:t>и</w:t>
      </w:r>
      <w:r w:rsidR="00DA575A" w:rsidRPr="003D3419">
        <w:rPr>
          <w:rFonts w:cs="Arial"/>
          <w:lang w:val="en-GB"/>
        </w:rPr>
        <w:t xml:space="preserve"> </w:t>
      </w:r>
      <w:hyperlink r:id="rId177" w:history="1">
        <w:r w:rsidR="00DA575A" w:rsidRPr="003D3419">
          <w:rPr>
            <w:rStyle w:val="Hyperlink"/>
            <w:rFonts w:cs="Arial"/>
            <w:lang w:val="en-GB"/>
          </w:rPr>
          <w:t>sanja.alikalfic@eps.rs</w:t>
        </w:r>
      </w:hyperlink>
      <w:r w:rsidR="00573C90" w:rsidRPr="0058588C">
        <w:rPr>
          <w:rFonts w:cs="Arial"/>
          <w:lang w:val="sr-Cyrl-RS" w:bidi="en-US"/>
        </w:rPr>
        <w:t xml:space="preserve"> </w:t>
      </w:r>
      <w:r w:rsidRPr="0058588C">
        <w:rPr>
          <w:rFonts w:cs="Arial"/>
          <w:lang w:bidi="en-US"/>
        </w:rPr>
        <w:t xml:space="preserve">радним данима (понедељак-петак) од </w:t>
      </w:r>
      <w:r w:rsidR="008824F8" w:rsidRPr="0058588C">
        <w:rPr>
          <w:rFonts w:cs="Arial"/>
          <w:lang w:bidi="en-US"/>
        </w:rPr>
        <w:t>8,00 до 1</w:t>
      </w:r>
      <w:r w:rsidR="00DA575A">
        <w:rPr>
          <w:rFonts w:cs="Arial"/>
          <w:lang w:val="sr-Cyrl-RS" w:bidi="en-US"/>
        </w:rPr>
        <w:t>6</w:t>
      </w:r>
      <w:r w:rsidRPr="0058588C">
        <w:rPr>
          <w:rFonts w:cs="Arial"/>
          <w:lang w:bidi="en-US"/>
        </w:rPr>
        <w:t>,00 часова.</w:t>
      </w:r>
    </w:p>
    <w:p w:rsidR="00886827" w:rsidRPr="0058588C" w:rsidRDefault="00886827" w:rsidP="008824F8">
      <w:pPr>
        <w:pStyle w:val="KDParagraf"/>
        <w:spacing w:before="0"/>
        <w:rPr>
          <w:rFonts w:cs="Arial"/>
          <w:lang w:bidi="en-US"/>
        </w:rPr>
      </w:pPr>
      <w:r w:rsidRPr="0058588C">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58588C" w:rsidRDefault="00886827" w:rsidP="008824F8">
      <w:pPr>
        <w:pStyle w:val="KDParagraf"/>
        <w:spacing w:before="0"/>
        <w:rPr>
          <w:rFonts w:cs="Arial"/>
          <w:lang w:bidi="en-US"/>
        </w:rPr>
      </w:pPr>
      <w:r w:rsidRPr="0058588C">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58588C">
        <w:rPr>
          <w:rFonts w:cs="Arial"/>
          <w:color w:val="00B0F0"/>
          <w:lang w:bidi="en-US"/>
        </w:rPr>
        <w:t xml:space="preserve"> </w:t>
      </w:r>
      <w:r w:rsidR="00660E4F" w:rsidRPr="0058588C">
        <w:rPr>
          <w:rFonts w:cs="Arial"/>
          <w:b/>
          <w:color w:val="0D0D0D" w:themeColor="text1" w:themeTint="F2"/>
          <w:lang w:bidi="en-US"/>
        </w:rPr>
        <w:t>7 (седам</w:t>
      </w:r>
      <w:r w:rsidR="007C43F5" w:rsidRPr="0058588C">
        <w:rPr>
          <w:rFonts w:cs="Arial"/>
          <w:b/>
          <w:color w:val="0D0D0D" w:themeColor="text1" w:themeTint="F2"/>
          <w:lang w:bidi="en-US"/>
        </w:rPr>
        <w:t xml:space="preserve">) </w:t>
      </w:r>
      <w:r w:rsidRPr="0058588C">
        <w:rPr>
          <w:rFonts w:cs="Arial"/>
          <w:b/>
          <w:color w:val="0D0D0D" w:themeColor="text1" w:themeTint="F2"/>
          <w:lang w:bidi="en-US"/>
        </w:rPr>
        <w:t>дана</w:t>
      </w:r>
      <w:r w:rsidRPr="0058588C">
        <w:rPr>
          <w:rFonts w:cs="Arial"/>
          <w:color w:val="0D0D0D" w:themeColor="text1" w:themeTint="F2"/>
          <w:lang w:bidi="en-US"/>
        </w:rPr>
        <w:t xml:space="preserve"> </w:t>
      </w:r>
      <w:r w:rsidRPr="0058588C">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58588C" w:rsidRDefault="00886827" w:rsidP="00886827">
      <w:pPr>
        <w:pStyle w:val="KDParagraf"/>
        <w:spacing w:before="0"/>
        <w:rPr>
          <w:rFonts w:cs="Arial"/>
          <w:lang w:bidi="en-US"/>
        </w:rPr>
      </w:pPr>
      <w:r w:rsidRPr="0058588C">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58588C" w:rsidRDefault="00886827" w:rsidP="00886827">
      <w:pPr>
        <w:pStyle w:val="KDParagraf"/>
        <w:spacing w:before="0"/>
        <w:rPr>
          <w:rFonts w:cs="Arial"/>
          <w:lang w:bidi="en-US"/>
        </w:rPr>
      </w:pPr>
      <w:r w:rsidRPr="0058588C">
        <w:rPr>
          <w:rFonts w:cs="Arial"/>
          <w:lang w:bidi="en-US"/>
        </w:rPr>
        <w:t xml:space="preserve">После доношења одлуке о </w:t>
      </w:r>
      <w:r w:rsidR="00754CF4">
        <w:rPr>
          <w:rFonts w:cs="Arial"/>
          <w:lang w:val="sr-Cyrl-RS" w:bidi="en-US"/>
        </w:rPr>
        <w:t>закључењу оквирног споразума</w:t>
      </w:r>
      <w:r w:rsidR="008F7F28" w:rsidRPr="0058588C">
        <w:rPr>
          <w:rFonts w:cs="Arial"/>
          <w:color w:val="00B0F0"/>
          <w:lang w:bidi="en-US"/>
        </w:rPr>
        <w:t xml:space="preserve">  </w:t>
      </w:r>
      <w:r w:rsidR="008F7F28" w:rsidRPr="0058588C">
        <w:rPr>
          <w:rFonts w:cs="Arial"/>
          <w:lang w:bidi="en-US"/>
        </w:rPr>
        <w:t>и</w:t>
      </w:r>
      <w:r w:rsidRPr="0058588C">
        <w:rPr>
          <w:rFonts w:cs="Arial"/>
          <w:lang w:bidi="en-US"/>
        </w:rPr>
        <w:t xml:space="preserve"> одлуке о обустави поступка, рок за подношење захтева за заштиту права је </w:t>
      </w:r>
      <w:r w:rsidR="0008263C" w:rsidRPr="0058588C">
        <w:rPr>
          <w:rFonts w:cs="Arial"/>
          <w:lang w:val="sr-Cyrl-RS" w:bidi="en-US"/>
        </w:rPr>
        <w:t>10</w:t>
      </w:r>
      <w:r w:rsidR="008F7F28" w:rsidRPr="0058588C">
        <w:rPr>
          <w:rFonts w:cs="Arial"/>
          <w:lang w:bidi="en-US"/>
        </w:rPr>
        <w:t xml:space="preserve"> (</w:t>
      </w:r>
      <w:r w:rsidR="00400E2E">
        <w:rPr>
          <w:rFonts w:cs="Arial"/>
          <w:lang w:val="sr-Cyrl-RS" w:bidi="en-US"/>
        </w:rPr>
        <w:t>словима:</w:t>
      </w:r>
      <w:r w:rsidR="0008263C" w:rsidRPr="0058588C">
        <w:rPr>
          <w:rFonts w:cs="Arial"/>
          <w:lang w:val="sr-Cyrl-RS" w:bidi="en-US"/>
        </w:rPr>
        <w:t>десет</w:t>
      </w:r>
      <w:r w:rsidR="008F7F28" w:rsidRPr="0058588C">
        <w:rPr>
          <w:rFonts w:cs="Arial"/>
          <w:lang w:bidi="en-US"/>
        </w:rPr>
        <w:t>)</w:t>
      </w:r>
      <w:r w:rsidRPr="0058588C">
        <w:rPr>
          <w:rFonts w:cs="Arial"/>
          <w:lang w:bidi="en-US"/>
        </w:rPr>
        <w:t xml:space="preserve"> дана од дана објављивања одлуке на Порталу јавних набавки. </w:t>
      </w:r>
    </w:p>
    <w:p w:rsidR="00886827" w:rsidRPr="0058588C" w:rsidRDefault="00886827" w:rsidP="00886827">
      <w:pPr>
        <w:pStyle w:val="KDParagraf"/>
        <w:spacing w:before="0"/>
        <w:rPr>
          <w:rFonts w:cs="Arial"/>
          <w:lang w:bidi="en-US"/>
        </w:rPr>
      </w:pPr>
      <w:r w:rsidRPr="0058588C">
        <w:rPr>
          <w:rFonts w:cs="Arial"/>
          <w:lang w:bidi="en-US"/>
        </w:rPr>
        <w:lastRenderedPageBreak/>
        <w:t xml:space="preserve">Захтев за заштиту права не задржава даље активности наручиоца у поступку јавне набавке у складу са одредбама члана 150. </w:t>
      </w:r>
      <w:r w:rsidR="00B87199">
        <w:rPr>
          <w:rFonts w:cs="Arial"/>
          <w:lang w:val="sr-Cyrl-RS" w:bidi="en-US"/>
        </w:rPr>
        <w:t>Закона</w:t>
      </w:r>
      <w:r w:rsidRPr="0058588C">
        <w:rPr>
          <w:rFonts w:cs="Arial"/>
          <w:lang w:bidi="en-US"/>
        </w:rPr>
        <w:t xml:space="preserve">. </w:t>
      </w:r>
    </w:p>
    <w:p w:rsidR="008824F8" w:rsidRPr="0058588C" w:rsidRDefault="00886827" w:rsidP="008824F8">
      <w:pPr>
        <w:pStyle w:val="KDParagraf"/>
        <w:spacing w:before="0"/>
        <w:rPr>
          <w:rFonts w:cs="Arial"/>
          <w:lang w:val="sr-Cyrl-CS" w:bidi="en-US"/>
        </w:rPr>
      </w:pPr>
      <w:r w:rsidRPr="0058588C">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58588C" w:rsidRDefault="008824F8" w:rsidP="008824F8">
      <w:pPr>
        <w:pStyle w:val="KDParagraf"/>
        <w:spacing w:before="0"/>
        <w:rPr>
          <w:rFonts w:cs="Arial"/>
          <w:lang w:bidi="en-US"/>
        </w:rPr>
      </w:pPr>
      <w:r w:rsidRPr="0058588C">
        <w:rPr>
          <w:rFonts w:cs="Arial"/>
          <w:lang w:val="sr-Cyrl-CS" w:bidi="en-US"/>
        </w:rPr>
        <w:t>Н</w:t>
      </w:r>
      <w:r w:rsidRPr="0058588C">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58588C">
        <w:rPr>
          <w:rFonts w:cs="Arial"/>
          <w:lang w:eastAsia="sr-Latn-CS"/>
        </w:rPr>
        <w:t xml:space="preserve"> тад</w:t>
      </w:r>
      <w:r w:rsidRPr="0058588C">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b/>
          <w:lang w:bidi="en-US"/>
        </w:rPr>
        <w:t>Детаљно упутство о садржини потпуног захтева за заштиту права</w:t>
      </w:r>
      <w:r w:rsidRPr="0058588C">
        <w:rPr>
          <w:rFonts w:cs="Arial"/>
          <w:lang w:bidi="en-US"/>
        </w:rPr>
        <w:t xml:space="preserve"> у складу са чланом   151. став 1. тач. 1) – 7) ЗЈН:</w:t>
      </w:r>
    </w:p>
    <w:p w:rsidR="00886827" w:rsidRPr="0058588C" w:rsidRDefault="00886827" w:rsidP="00886827">
      <w:pPr>
        <w:pStyle w:val="KDParagraf"/>
        <w:spacing w:before="0"/>
        <w:rPr>
          <w:rFonts w:cs="Arial"/>
          <w:lang w:bidi="en-US"/>
        </w:rPr>
      </w:pPr>
      <w:r w:rsidRPr="0058588C">
        <w:rPr>
          <w:rFonts w:cs="Arial"/>
          <w:lang w:bidi="en-US"/>
        </w:rPr>
        <w:t>Захтев за заштиту права садржи:</w:t>
      </w:r>
    </w:p>
    <w:p w:rsidR="00886827" w:rsidRPr="0058588C" w:rsidRDefault="00886827" w:rsidP="00886827">
      <w:pPr>
        <w:pStyle w:val="KDParagraf"/>
        <w:spacing w:before="0"/>
        <w:rPr>
          <w:rFonts w:cs="Arial"/>
          <w:lang w:bidi="en-US"/>
        </w:rPr>
      </w:pPr>
      <w:r w:rsidRPr="0058588C">
        <w:rPr>
          <w:rFonts w:cs="Arial"/>
          <w:lang w:bidi="en-US"/>
        </w:rPr>
        <w:t>1) назив и адресу подносиоца захтева и лице за контакт</w:t>
      </w:r>
    </w:p>
    <w:p w:rsidR="00886827" w:rsidRPr="0058588C" w:rsidRDefault="00886827" w:rsidP="00886827">
      <w:pPr>
        <w:pStyle w:val="KDParagraf"/>
        <w:spacing w:before="0"/>
        <w:rPr>
          <w:rFonts w:cs="Arial"/>
          <w:lang w:bidi="en-US"/>
        </w:rPr>
      </w:pPr>
      <w:r w:rsidRPr="0058588C">
        <w:rPr>
          <w:rFonts w:cs="Arial"/>
          <w:lang w:bidi="en-US"/>
        </w:rPr>
        <w:t>2) назив и адресу наручиоца</w:t>
      </w:r>
    </w:p>
    <w:p w:rsidR="00886827" w:rsidRPr="00400E2E" w:rsidRDefault="00886827" w:rsidP="00886827">
      <w:pPr>
        <w:pStyle w:val="KDParagraf"/>
        <w:spacing w:before="0"/>
        <w:rPr>
          <w:rFonts w:cs="Arial"/>
          <w:lang w:bidi="en-US"/>
        </w:rPr>
      </w:pPr>
      <w:r w:rsidRPr="0058588C">
        <w:rPr>
          <w:rFonts w:cs="Arial"/>
          <w:lang w:bidi="en-US"/>
        </w:rPr>
        <w:t xml:space="preserve">3) податке о јавној набавци која је </w:t>
      </w:r>
      <w:r w:rsidRPr="00400E2E">
        <w:rPr>
          <w:rFonts w:cs="Arial"/>
          <w:lang w:bidi="en-US"/>
        </w:rPr>
        <w:t>предмет захтева, односно о одлуци наручиоца</w:t>
      </w:r>
    </w:p>
    <w:p w:rsidR="00886827" w:rsidRPr="002237FF" w:rsidRDefault="00886827" w:rsidP="00886827">
      <w:pPr>
        <w:pStyle w:val="KDParagraf"/>
        <w:spacing w:before="0"/>
        <w:rPr>
          <w:rFonts w:cs="Arial"/>
          <w:lang w:bidi="en-US"/>
        </w:rPr>
      </w:pPr>
      <w:r w:rsidRPr="005629B8">
        <w:rPr>
          <w:rFonts w:cs="Arial"/>
          <w:lang w:bidi="en-US"/>
        </w:rPr>
        <w:t xml:space="preserve">4) повреде прописа </w:t>
      </w:r>
      <w:r w:rsidRPr="002237FF">
        <w:rPr>
          <w:rFonts w:cs="Arial"/>
          <w:lang w:bidi="en-US"/>
        </w:rPr>
        <w:t>којима се уређује поступак јавне набавке</w:t>
      </w:r>
    </w:p>
    <w:p w:rsidR="00886827" w:rsidRPr="002237FF" w:rsidRDefault="00886827" w:rsidP="00886827">
      <w:pPr>
        <w:pStyle w:val="KDParagraf"/>
        <w:spacing w:before="0"/>
        <w:rPr>
          <w:rFonts w:cs="Arial"/>
          <w:lang w:bidi="en-US"/>
        </w:rPr>
      </w:pPr>
      <w:r w:rsidRPr="002237FF">
        <w:rPr>
          <w:rFonts w:cs="Arial"/>
          <w:lang w:bidi="en-US"/>
        </w:rPr>
        <w:t>5) чињенице и доказе којима се повреде доказују</w:t>
      </w:r>
    </w:p>
    <w:p w:rsidR="00886827" w:rsidRPr="00400E2E" w:rsidRDefault="00886827" w:rsidP="00886827">
      <w:pPr>
        <w:pStyle w:val="KDParagraf"/>
        <w:spacing w:before="0"/>
        <w:rPr>
          <w:rFonts w:cs="Arial"/>
          <w:lang w:bidi="en-US"/>
        </w:rPr>
      </w:pPr>
      <w:r w:rsidRPr="002237FF">
        <w:rPr>
          <w:rFonts w:cs="Arial"/>
          <w:lang w:bidi="en-US"/>
        </w:rPr>
        <w:t>6) потврду о уплати таксе из члана 156. З</w:t>
      </w:r>
      <w:r w:rsidR="00400E2E" w:rsidRPr="00400E2E">
        <w:rPr>
          <w:rFonts w:cs="Arial"/>
          <w:lang w:val="sr-Cyrl-RS" w:bidi="en-US"/>
        </w:rPr>
        <w:t>акона</w:t>
      </w:r>
    </w:p>
    <w:p w:rsidR="00886827" w:rsidRPr="005629B8" w:rsidRDefault="00886827" w:rsidP="00886827">
      <w:pPr>
        <w:pStyle w:val="KDParagraf"/>
        <w:spacing w:before="0"/>
        <w:rPr>
          <w:rFonts w:cs="Arial"/>
          <w:lang w:bidi="en-US"/>
        </w:rPr>
      </w:pPr>
      <w:r w:rsidRPr="005629B8">
        <w:rPr>
          <w:rFonts w:cs="Arial"/>
          <w:lang w:bidi="en-US"/>
        </w:rPr>
        <w:t>7) потпис подносиоца.</w:t>
      </w:r>
    </w:p>
    <w:p w:rsidR="008824F8" w:rsidRPr="002237FF" w:rsidRDefault="008824F8" w:rsidP="00886827">
      <w:pPr>
        <w:pStyle w:val="KDParagraf"/>
        <w:spacing w:before="0"/>
        <w:rPr>
          <w:rFonts w:cs="Arial"/>
          <w:b/>
          <w:lang w:val="sr-Cyrl-CS" w:bidi="en-US"/>
        </w:rPr>
      </w:pPr>
    </w:p>
    <w:p w:rsidR="00886827" w:rsidRPr="002237FF" w:rsidRDefault="00886827" w:rsidP="00886827">
      <w:pPr>
        <w:pStyle w:val="KDParagraf"/>
        <w:spacing w:before="0"/>
        <w:rPr>
          <w:rFonts w:cs="Arial"/>
          <w:b/>
          <w:lang w:bidi="en-US"/>
        </w:rPr>
      </w:pPr>
      <w:r w:rsidRPr="002237FF">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2237FF" w:rsidRDefault="00886827" w:rsidP="00886827">
      <w:pPr>
        <w:pStyle w:val="KDParagraf"/>
        <w:spacing w:before="0"/>
        <w:rPr>
          <w:rFonts w:cs="Arial"/>
          <w:lang w:bidi="en-US"/>
        </w:rPr>
      </w:pPr>
      <w:r w:rsidRPr="002237FF">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2237FF" w:rsidRDefault="00886827" w:rsidP="00886827">
      <w:pPr>
        <w:pStyle w:val="KDParagraf"/>
        <w:spacing w:before="0"/>
        <w:rPr>
          <w:rFonts w:cs="Arial"/>
          <w:lang w:bidi="en-US"/>
        </w:rPr>
      </w:pPr>
      <w:r w:rsidRPr="002237FF">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2237FF" w:rsidRDefault="00886827" w:rsidP="00886827">
      <w:pPr>
        <w:pStyle w:val="KDParagraf"/>
        <w:spacing w:before="0"/>
        <w:rPr>
          <w:rFonts w:cs="Arial"/>
          <w:lang w:bidi="en-US"/>
        </w:rPr>
      </w:pPr>
    </w:p>
    <w:p w:rsidR="00886827" w:rsidRPr="00400E2E" w:rsidRDefault="00886827" w:rsidP="00886827">
      <w:pPr>
        <w:pStyle w:val="KDParagraf"/>
        <w:spacing w:before="0"/>
        <w:rPr>
          <w:rFonts w:cs="Arial"/>
          <w:b/>
          <w:lang w:bidi="en-US"/>
        </w:rPr>
      </w:pPr>
      <w:r w:rsidRPr="002237FF">
        <w:rPr>
          <w:rFonts w:cs="Arial"/>
          <w:b/>
          <w:lang w:bidi="en-US"/>
        </w:rPr>
        <w:t>Износ таксе из члана 156. став 1. тач. 1)- 3) З</w:t>
      </w:r>
      <w:r w:rsidR="00400E2E" w:rsidRPr="00400E2E">
        <w:rPr>
          <w:rFonts w:cs="Arial"/>
          <w:b/>
          <w:lang w:val="sr-Cyrl-RS" w:bidi="en-US"/>
        </w:rPr>
        <w:t>акона</w:t>
      </w:r>
      <w:r w:rsidRPr="00400E2E">
        <w:rPr>
          <w:rFonts w:cs="Arial"/>
          <w:b/>
          <w:lang w:bidi="en-US"/>
        </w:rPr>
        <w:t>:</w:t>
      </w:r>
    </w:p>
    <w:p w:rsidR="0008263C" w:rsidRPr="0058588C" w:rsidRDefault="008824F8" w:rsidP="008824F8">
      <w:pPr>
        <w:pStyle w:val="KDParagraf"/>
        <w:spacing w:before="0"/>
        <w:rPr>
          <w:rFonts w:cs="Arial"/>
          <w:lang w:bidi="en-US"/>
        </w:rPr>
      </w:pPr>
      <w:r w:rsidRPr="005629B8">
        <w:rPr>
          <w:rFonts w:cs="Arial"/>
        </w:rPr>
        <w:t xml:space="preserve">Подносилац захтева за заштиту права дужан је да на рачун буџета Републике Србије (број рачуна: </w:t>
      </w:r>
      <w:r w:rsidRPr="002237FF">
        <w:rPr>
          <w:rFonts w:cs="Arial"/>
          <w:lang w:val="ru-RU"/>
        </w:rPr>
        <w:t>840-</w:t>
      </w:r>
      <w:r w:rsidRPr="002237FF">
        <w:rPr>
          <w:rFonts w:cs="Arial"/>
          <w:bCs/>
          <w:iCs/>
        </w:rPr>
        <w:t>30678845-06</w:t>
      </w:r>
      <w:r w:rsidRPr="002237FF">
        <w:rPr>
          <w:rFonts w:cs="Arial"/>
        </w:rPr>
        <w:t>, шифра плаћања 153 или 253</w:t>
      </w:r>
      <w:r w:rsidRPr="0058588C">
        <w:rPr>
          <w:rFonts w:cs="Arial"/>
        </w:rPr>
        <w:t xml:space="preserve">, позив на број </w:t>
      </w:r>
      <w:r w:rsidR="00DA575A">
        <w:rPr>
          <w:rFonts w:cs="Arial"/>
          <w:lang w:val="sr-Cyrl-CS"/>
        </w:rPr>
        <w:t>1000</w:t>
      </w:r>
      <w:r w:rsidR="004B5B33">
        <w:rPr>
          <w:rFonts w:cs="Arial"/>
          <w:lang w:val="sr-Cyrl-CS"/>
        </w:rPr>
        <w:t>00242018</w:t>
      </w:r>
      <w:r w:rsidRPr="0058588C">
        <w:rPr>
          <w:rFonts w:cs="Arial"/>
        </w:rPr>
        <w:t>, сврха: ЗЗП, ЈП ЕПС</w:t>
      </w:r>
      <w:r w:rsidRPr="0058588C">
        <w:rPr>
          <w:rFonts w:cs="Arial"/>
          <w:lang w:val="sr-Cyrl-CS"/>
        </w:rPr>
        <w:t xml:space="preserve"> </w:t>
      </w:r>
      <w:r w:rsidR="00573C90" w:rsidRPr="0058588C">
        <w:rPr>
          <w:rFonts w:cs="Arial"/>
          <w:lang w:val="sr-Cyrl-RS"/>
        </w:rPr>
        <w:t>Царице Милице бр.2</w:t>
      </w:r>
      <w:r w:rsidRPr="0058588C">
        <w:rPr>
          <w:rFonts w:cs="Arial"/>
        </w:rPr>
        <w:t xml:space="preserve">, јн. бр. </w:t>
      </w:r>
      <w:r w:rsidR="007B473F">
        <w:rPr>
          <w:rFonts w:cs="Arial"/>
          <w:lang w:val="sr-Cyrl-RS"/>
        </w:rPr>
        <w:t>ЈНО/1000/0024/2018</w:t>
      </w:r>
      <w:r w:rsidRPr="0058588C">
        <w:rPr>
          <w:rFonts w:cs="Arial"/>
        </w:rPr>
        <w:t>, прималац уплате: буџет Републике Србије) уплати таксу</w:t>
      </w:r>
      <w:r w:rsidR="00886827" w:rsidRPr="0058588C">
        <w:rPr>
          <w:rFonts w:cs="Arial"/>
          <w:lang w:bidi="en-US"/>
        </w:rPr>
        <w:t xml:space="preserve"> од: </w:t>
      </w:r>
    </w:p>
    <w:p w:rsidR="0008263C" w:rsidRPr="0058588C" w:rsidRDefault="0008263C" w:rsidP="008824F8">
      <w:pPr>
        <w:pStyle w:val="KDParagraf"/>
        <w:spacing w:before="0"/>
        <w:rPr>
          <w:rFonts w:cs="Arial"/>
          <w:lang w:bidi="en-US"/>
        </w:rPr>
      </w:pPr>
    </w:p>
    <w:p w:rsidR="0008263C" w:rsidRPr="00DA575A" w:rsidRDefault="0008263C" w:rsidP="0008263C">
      <w:pPr>
        <w:pStyle w:val="KDParagraf"/>
        <w:spacing w:before="0"/>
        <w:rPr>
          <w:rFonts w:cs="Arial"/>
          <w:lang w:val="sr-Cyrl-RS" w:bidi="en-US"/>
        </w:rPr>
      </w:pPr>
      <w:r w:rsidRPr="0058588C">
        <w:rPr>
          <w:rFonts w:cs="Arial"/>
          <w:lang w:val="sr-Cyrl-RS" w:bidi="en-US"/>
        </w:rPr>
        <w:t>1</w:t>
      </w:r>
      <w:r w:rsidRPr="0058588C">
        <w:rPr>
          <w:rFonts w:cs="Arial"/>
          <w:lang w:bidi="en-US"/>
        </w:rPr>
        <w:t xml:space="preserve">) </w:t>
      </w:r>
      <w:r w:rsidR="00DA575A">
        <w:rPr>
          <w:rFonts w:cs="Arial"/>
          <w:lang w:val="sr-Cyrl-RS" w:bidi="en-US"/>
        </w:rPr>
        <w:t>250</w:t>
      </w:r>
      <w:r w:rsidRPr="0058588C">
        <w:rPr>
          <w:rFonts w:cs="Arial"/>
          <w:lang w:bidi="en-US"/>
        </w:rPr>
        <w:t xml:space="preserve">.000 динара ако се захтев за заштиту права подноси пре отварања понуда </w:t>
      </w:r>
      <w:r w:rsidR="00DA575A">
        <w:rPr>
          <w:rFonts w:cs="Arial"/>
          <w:lang w:val="sr-Cyrl-RS" w:bidi="en-US"/>
        </w:rPr>
        <w:t xml:space="preserve"> </w:t>
      </w:r>
    </w:p>
    <w:p w:rsidR="0008263C" w:rsidRPr="00DA575A" w:rsidRDefault="0008263C" w:rsidP="0008263C">
      <w:pPr>
        <w:pStyle w:val="KDParagraf"/>
        <w:spacing w:before="0"/>
        <w:rPr>
          <w:rFonts w:cs="Arial"/>
          <w:lang w:val="sr-Cyrl-RS" w:bidi="en-US"/>
        </w:rPr>
      </w:pPr>
      <w:r w:rsidRPr="0058588C">
        <w:rPr>
          <w:rFonts w:cs="Arial"/>
          <w:lang w:val="sr-Cyrl-RS" w:bidi="en-US"/>
        </w:rPr>
        <w:t>5</w:t>
      </w:r>
      <w:r w:rsidRPr="0058588C">
        <w:rPr>
          <w:rFonts w:cs="Arial"/>
          <w:lang w:bidi="en-US"/>
        </w:rPr>
        <w:t xml:space="preserve">) 0,1% процењене вредности јавне набавке, односно понуђене цене понуђача којем је додељен </w:t>
      </w:r>
      <w:r w:rsidR="00754CF4">
        <w:rPr>
          <w:rFonts w:cs="Arial"/>
          <w:lang w:val="sr-Cyrl-RS" w:bidi="en-US"/>
        </w:rPr>
        <w:t>оквирни споразум</w:t>
      </w:r>
      <w:r w:rsidRPr="0058588C">
        <w:rPr>
          <w:rFonts w:cs="Arial"/>
          <w:lang w:bidi="en-US"/>
        </w:rPr>
        <w:t xml:space="preserve">, ако се захтев за заштиту права подноси након отварања понуда </w:t>
      </w:r>
      <w:r w:rsidR="00DA575A">
        <w:rPr>
          <w:rFonts w:cs="Arial"/>
          <w:lang w:val="sr-Cyrl-RS" w:bidi="en-US"/>
        </w:rPr>
        <w:t xml:space="preserve"> </w:t>
      </w:r>
    </w:p>
    <w:p w:rsidR="0008263C" w:rsidRPr="0058588C" w:rsidRDefault="0008263C" w:rsidP="0008263C">
      <w:pPr>
        <w:pStyle w:val="KDParagraf"/>
        <w:spacing w:before="0"/>
        <w:rPr>
          <w:rFonts w:cs="Arial"/>
          <w:lang w:bidi="en-US"/>
        </w:rPr>
      </w:pPr>
    </w:p>
    <w:p w:rsidR="00886827" w:rsidRPr="0058588C" w:rsidRDefault="00886827" w:rsidP="00091BB0">
      <w:pPr>
        <w:pStyle w:val="KDParagraf"/>
        <w:spacing w:before="0"/>
        <w:rPr>
          <w:rFonts w:cs="Arial"/>
          <w:lang w:bidi="en-US"/>
        </w:rPr>
      </w:pPr>
      <w:r w:rsidRPr="0058588C">
        <w:rPr>
          <w:rFonts w:cs="Arial"/>
          <w:lang w:bidi="en-US"/>
        </w:rPr>
        <w:t>Свака странка у поступку сноси трошкове које проузрокује својим радњама.</w:t>
      </w:r>
    </w:p>
    <w:p w:rsidR="00886827" w:rsidRPr="0058588C" w:rsidRDefault="00886827" w:rsidP="00886827">
      <w:pPr>
        <w:pStyle w:val="KDParagraf"/>
        <w:spacing w:before="0"/>
        <w:rPr>
          <w:rFonts w:cs="Arial"/>
          <w:lang w:bidi="en-US"/>
        </w:rPr>
      </w:pPr>
      <w:r w:rsidRPr="0058588C">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58588C" w:rsidRDefault="00886827" w:rsidP="00886827">
      <w:pPr>
        <w:pStyle w:val="KDParagraf"/>
        <w:spacing w:before="0"/>
        <w:rPr>
          <w:rFonts w:cs="Arial"/>
          <w:lang w:bidi="en-US"/>
        </w:rPr>
      </w:pPr>
      <w:r w:rsidRPr="0058588C">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58588C" w:rsidRDefault="00886827" w:rsidP="00886827">
      <w:pPr>
        <w:pStyle w:val="KDParagraf"/>
        <w:spacing w:before="0"/>
        <w:rPr>
          <w:rFonts w:cs="Arial"/>
          <w:lang w:bidi="en-US"/>
        </w:rPr>
      </w:pPr>
      <w:r w:rsidRPr="0058588C">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58588C" w:rsidRDefault="00886827" w:rsidP="00886827">
      <w:pPr>
        <w:pStyle w:val="KDParagraf"/>
        <w:spacing w:before="0"/>
        <w:rPr>
          <w:rFonts w:cs="Arial"/>
          <w:lang w:bidi="en-US"/>
        </w:rPr>
      </w:pPr>
      <w:r w:rsidRPr="0058588C">
        <w:rPr>
          <w:rFonts w:cs="Arial"/>
          <w:lang w:bidi="en-US"/>
        </w:rPr>
        <w:t>Странке у захтеву морају прецизно да наведу трошкове за које траже накнаду.</w:t>
      </w:r>
    </w:p>
    <w:p w:rsidR="00886827" w:rsidRPr="0058588C" w:rsidRDefault="00886827" w:rsidP="00886827">
      <w:pPr>
        <w:pStyle w:val="KDParagraf"/>
        <w:spacing w:before="0"/>
        <w:rPr>
          <w:rFonts w:cs="Arial"/>
          <w:lang w:bidi="en-US"/>
        </w:rPr>
      </w:pPr>
      <w:r w:rsidRPr="0058588C">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58588C" w:rsidRDefault="00886827" w:rsidP="00886827">
      <w:pPr>
        <w:pStyle w:val="KDParagraf"/>
        <w:spacing w:before="0"/>
        <w:rPr>
          <w:rFonts w:cs="Arial"/>
          <w:lang w:bidi="en-US"/>
        </w:rPr>
      </w:pPr>
      <w:r w:rsidRPr="0058588C">
        <w:rPr>
          <w:rFonts w:cs="Arial"/>
          <w:lang w:bidi="en-US"/>
        </w:rPr>
        <w:t>О трошковима одлучује Републичка комисија. Одлука Републичке комисије је извршни наслов.</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b/>
          <w:lang w:bidi="en-US"/>
        </w:rPr>
      </w:pPr>
      <w:r w:rsidRPr="00400E2E">
        <w:rPr>
          <w:rFonts w:cs="Arial"/>
          <w:b/>
          <w:lang w:bidi="en-US"/>
        </w:rPr>
        <w:t>Детаљно упутство о потврди из члана 151. став 1. тачка 6) З</w:t>
      </w:r>
      <w:r w:rsidR="00400E2E" w:rsidRPr="00400E2E">
        <w:rPr>
          <w:rFonts w:cs="Arial"/>
          <w:b/>
          <w:lang w:val="sr-Cyrl-RS" w:bidi="en-US"/>
        </w:rPr>
        <w:t>акона</w:t>
      </w:r>
    </w:p>
    <w:p w:rsidR="00886827" w:rsidRPr="0058588C" w:rsidRDefault="008824F8" w:rsidP="00886827">
      <w:pPr>
        <w:pStyle w:val="KDParagraf"/>
        <w:spacing w:before="0"/>
        <w:rPr>
          <w:rFonts w:cs="Arial"/>
          <w:lang w:bidi="en-US"/>
        </w:rPr>
      </w:pPr>
      <w:r w:rsidRPr="0058588C">
        <w:rPr>
          <w:rFonts w:cs="Arial"/>
          <w:lang w:val="sr-Cyrl-CS" w:bidi="en-US"/>
        </w:rPr>
        <w:lastRenderedPageBreak/>
        <w:t xml:space="preserve">Потврда </w:t>
      </w:r>
      <w:r w:rsidR="00886827" w:rsidRPr="0058588C">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58588C" w:rsidRDefault="00886827" w:rsidP="00886827">
      <w:pPr>
        <w:pStyle w:val="KDParagraf"/>
        <w:spacing w:before="0"/>
        <w:rPr>
          <w:rFonts w:cs="Arial"/>
          <w:lang w:bidi="en-US"/>
        </w:rPr>
      </w:pPr>
      <w:r w:rsidRPr="0058588C">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58588C" w:rsidRDefault="00886827" w:rsidP="00886827">
      <w:pPr>
        <w:pStyle w:val="KDParagraf"/>
        <w:spacing w:before="0"/>
        <w:rPr>
          <w:rFonts w:cs="Arial"/>
          <w:lang w:bidi="en-US"/>
        </w:rPr>
      </w:pPr>
      <w:r w:rsidRPr="0058588C">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58588C" w:rsidRDefault="00886827" w:rsidP="00886827">
      <w:pPr>
        <w:pStyle w:val="KDParagraf"/>
        <w:spacing w:before="0"/>
        <w:rPr>
          <w:rFonts w:cs="Arial"/>
          <w:lang w:bidi="en-US"/>
        </w:rPr>
      </w:pPr>
      <w:r w:rsidRPr="0058588C">
        <w:rPr>
          <w:rFonts w:cs="Arial"/>
          <w:lang w:bidi="en-US"/>
        </w:rPr>
        <w:t>Као доказ о уплати таксе, у смислу члана 151. став 1. тачка 6) ЗЈН, прихватиће се:</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1. Потврда о извршеној уплати таксе из члана 156. ЗЈН која садржи следеће елементе:</w:t>
      </w:r>
    </w:p>
    <w:p w:rsidR="00886827" w:rsidRPr="0058588C" w:rsidRDefault="00886827" w:rsidP="00886827">
      <w:pPr>
        <w:pStyle w:val="KDParagraf"/>
        <w:spacing w:before="0"/>
        <w:rPr>
          <w:rFonts w:cs="Arial"/>
          <w:lang w:bidi="en-US"/>
        </w:rPr>
      </w:pPr>
      <w:r w:rsidRPr="0058588C">
        <w:rPr>
          <w:rFonts w:cs="Arial"/>
          <w:lang w:bidi="en-US"/>
        </w:rPr>
        <w:t>(1) да буде издата од стране банке и да садржи печат банке;</w:t>
      </w:r>
    </w:p>
    <w:p w:rsidR="00886827" w:rsidRPr="0058588C" w:rsidRDefault="00886827" w:rsidP="00886827">
      <w:pPr>
        <w:pStyle w:val="KDParagraf"/>
        <w:spacing w:before="0"/>
        <w:rPr>
          <w:rFonts w:cs="Arial"/>
          <w:lang w:bidi="en-US"/>
        </w:rPr>
      </w:pPr>
      <w:r w:rsidRPr="0058588C">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58588C" w:rsidRDefault="00886827" w:rsidP="00886827">
      <w:pPr>
        <w:pStyle w:val="KDParagraf"/>
        <w:spacing w:before="0"/>
        <w:rPr>
          <w:rFonts w:cs="Arial"/>
          <w:lang w:bidi="en-US"/>
        </w:rPr>
      </w:pPr>
      <w:r w:rsidRPr="0058588C">
        <w:rPr>
          <w:rFonts w:cs="Arial"/>
          <w:lang w:bidi="en-US"/>
        </w:rPr>
        <w:t>(3) износ таксе из члана 156. ЗЈН чија се уплата врши;</w:t>
      </w:r>
    </w:p>
    <w:p w:rsidR="00886827" w:rsidRPr="0058588C" w:rsidRDefault="00886827" w:rsidP="00886827">
      <w:pPr>
        <w:pStyle w:val="KDParagraf"/>
        <w:spacing w:before="0"/>
        <w:rPr>
          <w:rFonts w:cs="Arial"/>
          <w:lang w:bidi="en-US"/>
        </w:rPr>
      </w:pPr>
      <w:r w:rsidRPr="0058588C">
        <w:rPr>
          <w:rFonts w:cs="Arial"/>
          <w:lang w:bidi="en-US"/>
        </w:rPr>
        <w:t>(4) број рачуна: 840-30678845-06;</w:t>
      </w:r>
    </w:p>
    <w:p w:rsidR="00886827" w:rsidRPr="0058588C" w:rsidRDefault="00886827" w:rsidP="00886827">
      <w:pPr>
        <w:pStyle w:val="KDParagraf"/>
        <w:spacing w:before="0"/>
        <w:rPr>
          <w:rFonts w:cs="Arial"/>
          <w:lang w:bidi="en-US"/>
        </w:rPr>
      </w:pPr>
      <w:r w:rsidRPr="0058588C">
        <w:rPr>
          <w:rFonts w:cs="Arial"/>
          <w:lang w:bidi="en-US"/>
        </w:rPr>
        <w:t>(5) шифру плаћања: 153 или 253;</w:t>
      </w:r>
    </w:p>
    <w:p w:rsidR="00886827" w:rsidRPr="0058588C" w:rsidRDefault="00886827" w:rsidP="00886827">
      <w:pPr>
        <w:pStyle w:val="KDParagraf"/>
        <w:spacing w:before="0"/>
        <w:rPr>
          <w:rFonts w:cs="Arial"/>
          <w:lang w:bidi="en-US"/>
        </w:rPr>
      </w:pPr>
      <w:r w:rsidRPr="0058588C">
        <w:rPr>
          <w:rFonts w:cs="Arial"/>
          <w:lang w:bidi="en-US"/>
        </w:rPr>
        <w:t>(6) позив на број: подаци о броју или ознаци јавне набавке поводом које се подноси захтев за заштиту права;</w:t>
      </w:r>
    </w:p>
    <w:p w:rsidR="00886827" w:rsidRPr="0058588C" w:rsidRDefault="00886827" w:rsidP="00886827">
      <w:pPr>
        <w:pStyle w:val="KDParagraf"/>
        <w:spacing w:before="0"/>
        <w:rPr>
          <w:rFonts w:cs="Arial"/>
          <w:lang w:bidi="en-US"/>
        </w:rPr>
      </w:pPr>
      <w:r w:rsidRPr="0058588C">
        <w:rPr>
          <w:rFonts w:cs="Arial"/>
          <w:lang w:bidi="en-US"/>
        </w:rPr>
        <w:t>(7) сврха: ЗЗП; назив наручиоца; број или ознака јавне набавке поводом које се подноси захтев за заштиту права;</w:t>
      </w:r>
    </w:p>
    <w:p w:rsidR="00886827" w:rsidRPr="0058588C" w:rsidRDefault="00886827" w:rsidP="00886827">
      <w:pPr>
        <w:pStyle w:val="KDParagraf"/>
        <w:spacing w:before="0"/>
        <w:rPr>
          <w:rFonts w:cs="Arial"/>
          <w:lang w:bidi="en-US"/>
        </w:rPr>
      </w:pPr>
      <w:r w:rsidRPr="0058588C">
        <w:rPr>
          <w:rFonts w:cs="Arial"/>
          <w:lang w:bidi="en-US"/>
        </w:rPr>
        <w:t>(8) корисник: буџет Републике Србије;</w:t>
      </w:r>
    </w:p>
    <w:p w:rsidR="00886827" w:rsidRPr="0058588C" w:rsidRDefault="00886827" w:rsidP="00886827">
      <w:pPr>
        <w:pStyle w:val="KDParagraf"/>
        <w:spacing w:before="0"/>
        <w:rPr>
          <w:rFonts w:cs="Arial"/>
          <w:lang w:bidi="en-US"/>
        </w:rPr>
      </w:pPr>
      <w:r w:rsidRPr="0058588C">
        <w:rPr>
          <w:rFonts w:cs="Arial"/>
          <w:lang w:bidi="en-US"/>
        </w:rPr>
        <w:t>(9) назив уплатиоца, односно назив подносиоца захтева за заштиту права за којег је извршена уплата таксе;</w:t>
      </w:r>
    </w:p>
    <w:p w:rsidR="00886827" w:rsidRPr="0058588C" w:rsidRDefault="00886827" w:rsidP="00886827">
      <w:pPr>
        <w:pStyle w:val="KDParagraf"/>
        <w:spacing w:before="0"/>
        <w:rPr>
          <w:rFonts w:cs="Arial"/>
          <w:lang w:bidi="en-US"/>
        </w:rPr>
      </w:pPr>
      <w:r w:rsidRPr="0058588C">
        <w:rPr>
          <w:rFonts w:cs="Arial"/>
          <w:lang w:bidi="en-US"/>
        </w:rPr>
        <w:t>(10) потпис овлашћеног лица банке.</w:t>
      </w:r>
    </w:p>
    <w:p w:rsidR="00886827" w:rsidRPr="0058588C" w:rsidRDefault="00886827" w:rsidP="00886827">
      <w:pPr>
        <w:pStyle w:val="KDParagraf"/>
        <w:spacing w:before="0"/>
        <w:rPr>
          <w:rFonts w:cs="Arial"/>
          <w:lang w:bidi="en-US"/>
        </w:rPr>
      </w:pPr>
      <w:r w:rsidRPr="0058588C">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58588C" w:rsidRDefault="00886827" w:rsidP="00886827">
      <w:pPr>
        <w:pStyle w:val="KDParagraf"/>
        <w:spacing w:before="0"/>
        <w:rPr>
          <w:rFonts w:cs="Arial"/>
          <w:lang w:bidi="en-US"/>
        </w:rPr>
      </w:pPr>
      <w:r w:rsidRPr="0058588C">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58588C" w:rsidRDefault="00886827" w:rsidP="00886827">
      <w:pPr>
        <w:pStyle w:val="KDParagraf"/>
        <w:spacing w:before="0"/>
        <w:rPr>
          <w:rFonts w:cs="Arial"/>
          <w:lang w:bidi="en-US"/>
        </w:rPr>
      </w:pPr>
      <w:r w:rsidRPr="0058588C">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58588C" w:rsidRDefault="00886827" w:rsidP="00886827">
      <w:pPr>
        <w:pStyle w:val="KDParagraf"/>
        <w:spacing w:before="0"/>
        <w:rPr>
          <w:rFonts w:cs="Arial"/>
          <w:lang w:bidi="en-US"/>
        </w:rPr>
      </w:pPr>
      <w:r w:rsidRPr="0058588C">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58588C" w:rsidRDefault="00886827" w:rsidP="00886827">
      <w:pPr>
        <w:pStyle w:val="KDParagraf"/>
        <w:spacing w:before="0"/>
        <w:rPr>
          <w:rFonts w:cs="Arial"/>
          <w:lang w:val="sr-Cyrl-CS" w:bidi="en-US"/>
        </w:rPr>
      </w:pPr>
      <w:r w:rsidRPr="0058588C">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8" w:history="1">
        <w:r w:rsidRPr="0058588C">
          <w:rPr>
            <w:rFonts w:cs="Arial"/>
            <w:lang w:bidi="en-US"/>
          </w:rPr>
          <w:t>http://www.kjn.gov.rs/ci/uputstvo-o-uplati-republicke-administrativne-takse.html</w:t>
        </w:r>
      </w:hyperlink>
      <w:r w:rsidR="008824F8" w:rsidRPr="0058588C">
        <w:rPr>
          <w:rFonts w:cs="Arial"/>
          <w:lang w:val="sr-Cyrl-CS" w:bidi="en-US"/>
        </w:rPr>
        <w:t>и http://www.kjn.gov.rs/download/Taksa-popunjeni-nalozi-ci.pdf</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УПЛАТА ИЗ ИНОСТРАНСТВА</w:t>
      </w:r>
    </w:p>
    <w:p w:rsidR="00886827" w:rsidRPr="0058588C" w:rsidRDefault="00886827" w:rsidP="00886827">
      <w:pPr>
        <w:pStyle w:val="KDParagraf"/>
        <w:spacing w:before="0"/>
        <w:rPr>
          <w:rFonts w:cs="Arial"/>
          <w:lang w:bidi="en-US"/>
        </w:rPr>
      </w:pPr>
      <w:r w:rsidRPr="0058588C">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НАЗИВ И АДРЕСА БАНКЕ:</w:t>
      </w:r>
    </w:p>
    <w:p w:rsidR="00886827" w:rsidRPr="0058588C" w:rsidRDefault="00886827" w:rsidP="00886827">
      <w:pPr>
        <w:pStyle w:val="KDParagraf"/>
        <w:spacing w:before="0"/>
        <w:rPr>
          <w:rFonts w:cs="Arial"/>
          <w:lang w:bidi="en-US"/>
        </w:rPr>
      </w:pPr>
      <w:r w:rsidRPr="0058588C">
        <w:rPr>
          <w:rFonts w:cs="Arial"/>
          <w:lang w:bidi="en-US"/>
        </w:rPr>
        <w:t>Народна банка Србије (НБС)</w:t>
      </w:r>
    </w:p>
    <w:p w:rsidR="00886827" w:rsidRPr="0058588C" w:rsidRDefault="00886827" w:rsidP="00886827">
      <w:pPr>
        <w:pStyle w:val="KDParagraf"/>
        <w:spacing w:before="0"/>
        <w:rPr>
          <w:rFonts w:cs="Arial"/>
          <w:lang w:bidi="en-US"/>
        </w:rPr>
      </w:pPr>
      <w:r w:rsidRPr="0058588C">
        <w:rPr>
          <w:rFonts w:cs="Arial"/>
          <w:lang w:bidi="en-US"/>
        </w:rPr>
        <w:t>11000 Београд, ул. Немањина бр. 17</w:t>
      </w:r>
    </w:p>
    <w:p w:rsidR="00886827" w:rsidRPr="0058588C" w:rsidRDefault="00886827" w:rsidP="00886827">
      <w:pPr>
        <w:pStyle w:val="KDParagraf"/>
        <w:spacing w:before="0"/>
        <w:rPr>
          <w:rFonts w:cs="Arial"/>
          <w:lang w:bidi="en-US"/>
        </w:rPr>
      </w:pPr>
      <w:r w:rsidRPr="0058588C">
        <w:rPr>
          <w:rFonts w:cs="Arial"/>
          <w:lang w:bidi="en-US"/>
        </w:rPr>
        <w:lastRenderedPageBreak/>
        <w:t>Србија</w:t>
      </w:r>
    </w:p>
    <w:p w:rsidR="00886827" w:rsidRPr="0058588C" w:rsidRDefault="00886827" w:rsidP="00886827">
      <w:pPr>
        <w:pStyle w:val="KDParagraf"/>
        <w:spacing w:before="0"/>
        <w:rPr>
          <w:rFonts w:cs="Arial"/>
          <w:lang w:bidi="en-US"/>
        </w:rPr>
      </w:pPr>
      <w:r w:rsidRPr="0058588C">
        <w:rPr>
          <w:rFonts w:cs="Arial"/>
          <w:lang w:bidi="en-US"/>
        </w:rPr>
        <w:t>SWIFT CODE: NBSRRSBGXXX</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НАЗИВ И АДРЕСА ИНСТИТУЦИЈЕ:</w:t>
      </w:r>
    </w:p>
    <w:p w:rsidR="00886827" w:rsidRPr="0058588C" w:rsidRDefault="00886827" w:rsidP="00886827">
      <w:pPr>
        <w:pStyle w:val="KDParagraf"/>
        <w:spacing w:before="0"/>
        <w:rPr>
          <w:rFonts w:cs="Arial"/>
          <w:lang w:bidi="en-US"/>
        </w:rPr>
      </w:pPr>
      <w:r w:rsidRPr="0058588C">
        <w:rPr>
          <w:rFonts w:cs="Arial"/>
          <w:lang w:bidi="en-US"/>
        </w:rPr>
        <w:t>Министарство финансија</w:t>
      </w:r>
    </w:p>
    <w:p w:rsidR="00886827" w:rsidRPr="0058588C" w:rsidRDefault="00886827" w:rsidP="00886827">
      <w:pPr>
        <w:pStyle w:val="KDParagraf"/>
        <w:spacing w:before="0"/>
        <w:rPr>
          <w:rFonts w:cs="Arial"/>
          <w:lang w:bidi="en-US"/>
        </w:rPr>
      </w:pPr>
      <w:r w:rsidRPr="0058588C">
        <w:rPr>
          <w:rFonts w:cs="Arial"/>
          <w:lang w:bidi="en-US"/>
        </w:rPr>
        <w:t>Управа за трезор</w:t>
      </w:r>
    </w:p>
    <w:p w:rsidR="00886827" w:rsidRPr="0058588C" w:rsidRDefault="00886827" w:rsidP="00886827">
      <w:pPr>
        <w:pStyle w:val="KDParagraf"/>
        <w:spacing w:before="0"/>
        <w:rPr>
          <w:rFonts w:cs="Arial"/>
          <w:lang w:bidi="en-US"/>
        </w:rPr>
      </w:pPr>
      <w:r w:rsidRPr="0058588C">
        <w:rPr>
          <w:rFonts w:cs="Arial"/>
          <w:lang w:bidi="en-US"/>
        </w:rPr>
        <w:t>ул. Поп Лукина бр. 7-9</w:t>
      </w:r>
    </w:p>
    <w:p w:rsidR="00886827" w:rsidRPr="0058588C" w:rsidRDefault="00886827" w:rsidP="00886827">
      <w:pPr>
        <w:pStyle w:val="KDParagraf"/>
        <w:spacing w:before="0"/>
        <w:rPr>
          <w:rFonts w:cs="Arial"/>
          <w:lang w:bidi="en-US"/>
        </w:rPr>
      </w:pPr>
      <w:r w:rsidRPr="0058588C">
        <w:rPr>
          <w:rFonts w:cs="Arial"/>
          <w:lang w:bidi="en-US"/>
        </w:rPr>
        <w:t>11000 Београд</w:t>
      </w:r>
    </w:p>
    <w:p w:rsidR="00886827" w:rsidRPr="0058588C" w:rsidRDefault="00886827" w:rsidP="00886827">
      <w:pPr>
        <w:pStyle w:val="KDParagraf"/>
        <w:spacing w:before="0"/>
        <w:rPr>
          <w:rFonts w:cs="Arial"/>
          <w:lang w:bidi="en-US"/>
        </w:rPr>
      </w:pPr>
      <w:r w:rsidRPr="0058588C">
        <w:rPr>
          <w:rFonts w:cs="Arial"/>
          <w:lang w:bidi="en-US"/>
        </w:rPr>
        <w:t>IBAN: RS 35908500103019323073</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58588C" w:rsidRDefault="00886827" w:rsidP="00886827">
      <w:pPr>
        <w:pStyle w:val="KDParagraf"/>
        <w:spacing w:before="0"/>
        <w:rPr>
          <w:rFonts w:cs="Arial"/>
          <w:lang w:bidi="en-US"/>
        </w:rPr>
      </w:pPr>
      <w:r w:rsidRPr="0058588C">
        <w:rPr>
          <w:rFonts w:cs="Arial"/>
          <w:lang w:bidi="en-US"/>
        </w:rPr>
        <w:t>– број у поступку јавне набавке на које се захтев за заштиту права односи и</w:t>
      </w:r>
    </w:p>
    <w:p w:rsidR="00886827" w:rsidRPr="0058588C" w:rsidRDefault="00886827" w:rsidP="00886827">
      <w:pPr>
        <w:pStyle w:val="KDParagraf"/>
        <w:spacing w:before="0"/>
        <w:rPr>
          <w:rFonts w:cs="Arial"/>
          <w:lang w:bidi="en-US"/>
        </w:rPr>
      </w:pPr>
      <w:r w:rsidRPr="0058588C">
        <w:rPr>
          <w:rFonts w:cs="Arial"/>
          <w:lang w:bidi="en-US"/>
        </w:rPr>
        <w:t>назив наручиоца у поступку јавне набавке.</w:t>
      </w:r>
    </w:p>
    <w:p w:rsidR="00886827" w:rsidRPr="0058588C" w:rsidRDefault="00886827" w:rsidP="00886827">
      <w:pPr>
        <w:pStyle w:val="KDParagraf"/>
        <w:spacing w:before="0"/>
        <w:rPr>
          <w:rFonts w:cs="Arial"/>
          <w:lang w:bidi="en-US"/>
        </w:rPr>
      </w:pPr>
      <w:r w:rsidRPr="0058588C">
        <w:rPr>
          <w:rFonts w:cs="Arial"/>
          <w:lang w:bidi="en-US"/>
        </w:rPr>
        <w:t>У прилогу су инструкције за уплате у валутама: EUR и USD.</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58588C" w:rsidTr="005C0AF9">
        <w:trPr>
          <w:trHeight w:val="30"/>
        </w:trPr>
        <w:tc>
          <w:tcPr>
            <w:tcW w:w="9576" w:type="dxa"/>
            <w:gridSpan w:val="2"/>
            <w:shd w:val="clear" w:color="auto" w:fill="auto"/>
          </w:tcPr>
          <w:p w:rsidR="00886827" w:rsidRPr="0058588C" w:rsidRDefault="00886827" w:rsidP="00886827">
            <w:pPr>
              <w:pStyle w:val="KDParagraf"/>
              <w:spacing w:before="0"/>
              <w:rPr>
                <w:rFonts w:cs="Arial"/>
                <w:lang w:bidi="en-US"/>
              </w:rPr>
            </w:pPr>
            <w:r w:rsidRPr="0058588C">
              <w:rPr>
                <w:rFonts w:cs="Arial"/>
                <w:lang w:bidi="en-US"/>
              </w:rPr>
              <w:t>SWIFT MESSAGE MT103 – EUR</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32A: </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VALUE DATE – EUR- AMOUNT</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50K:  </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ORDERING CUSTOMER</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50K:  </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ORDERING CUSTOMER</w:t>
            </w:r>
          </w:p>
        </w:tc>
      </w:tr>
      <w:tr w:rsidR="00886827" w:rsidRPr="0058588C" w:rsidTr="005C0AF9">
        <w:trPr>
          <w:trHeight w:val="1113"/>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56A:</w:t>
            </w:r>
          </w:p>
          <w:p w:rsidR="00886827" w:rsidRPr="0058588C" w:rsidRDefault="00886827" w:rsidP="00886827">
            <w:pPr>
              <w:pStyle w:val="KDParagraf"/>
              <w:spacing w:before="0"/>
              <w:rPr>
                <w:rFonts w:cs="Arial"/>
                <w:lang w:bidi="en-US"/>
              </w:rPr>
            </w:pPr>
            <w:r w:rsidRPr="0058588C">
              <w:rPr>
                <w:rFonts w:cs="Arial"/>
                <w:lang w:bidi="en-US"/>
              </w:rPr>
              <w:t>(INTERMEDIARY)</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DEUTDEFFXXX</w:t>
            </w:r>
          </w:p>
          <w:p w:rsidR="00886827" w:rsidRPr="0058588C" w:rsidRDefault="00886827" w:rsidP="00886827">
            <w:pPr>
              <w:pStyle w:val="KDParagraf"/>
              <w:spacing w:before="0"/>
              <w:rPr>
                <w:rFonts w:cs="Arial"/>
                <w:lang w:bidi="en-US"/>
              </w:rPr>
            </w:pPr>
            <w:r w:rsidRPr="0058588C">
              <w:rPr>
                <w:rFonts w:cs="Arial"/>
                <w:lang w:bidi="en-US"/>
              </w:rPr>
              <w:t>DEUTSCHE BANK AG, F/M</w:t>
            </w:r>
          </w:p>
          <w:p w:rsidR="00886827" w:rsidRPr="0058588C" w:rsidRDefault="00886827" w:rsidP="00886827">
            <w:pPr>
              <w:pStyle w:val="KDParagraf"/>
              <w:spacing w:before="0"/>
              <w:rPr>
                <w:rFonts w:cs="Arial"/>
                <w:lang w:bidi="en-US"/>
              </w:rPr>
            </w:pPr>
            <w:r w:rsidRPr="0058588C">
              <w:rPr>
                <w:rFonts w:cs="Arial"/>
                <w:lang w:bidi="en-US"/>
              </w:rPr>
              <w:t>TAUNUSANLAGE 12</w:t>
            </w:r>
          </w:p>
          <w:p w:rsidR="00886827" w:rsidRPr="0058588C" w:rsidRDefault="00886827" w:rsidP="00886827">
            <w:pPr>
              <w:pStyle w:val="KDParagraf"/>
              <w:spacing w:before="0"/>
              <w:rPr>
                <w:rFonts w:cs="Arial"/>
                <w:lang w:bidi="en-US"/>
              </w:rPr>
            </w:pPr>
            <w:r w:rsidRPr="0058588C">
              <w:rPr>
                <w:rFonts w:cs="Arial"/>
                <w:lang w:bidi="en-US"/>
              </w:rPr>
              <w:t>GERMANY</w:t>
            </w:r>
          </w:p>
        </w:tc>
      </w:tr>
      <w:tr w:rsidR="00886827" w:rsidRPr="0058588C" w:rsidTr="005C0AF9">
        <w:trPr>
          <w:trHeight w:val="1689"/>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57A:</w:t>
            </w:r>
          </w:p>
          <w:p w:rsidR="00886827" w:rsidRPr="0058588C" w:rsidRDefault="00886827" w:rsidP="00886827">
            <w:pPr>
              <w:pStyle w:val="KDParagraf"/>
              <w:spacing w:before="0"/>
              <w:rPr>
                <w:rFonts w:cs="Arial"/>
                <w:lang w:bidi="en-US"/>
              </w:rPr>
            </w:pPr>
            <w:r w:rsidRPr="0058588C">
              <w:rPr>
                <w:rFonts w:cs="Arial"/>
                <w:lang w:bidi="en-US"/>
              </w:rPr>
              <w:t>(ACC. WITH BANK)</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/DE20500700100935930800</w:t>
            </w:r>
          </w:p>
          <w:p w:rsidR="00886827" w:rsidRPr="0058588C" w:rsidRDefault="00886827" w:rsidP="00886827">
            <w:pPr>
              <w:pStyle w:val="KDParagraf"/>
              <w:spacing w:before="0"/>
              <w:rPr>
                <w:rFonts w:cs="Arial"/>
                <w:lang w:bidi="en-US"/>
              </w:rPr>
            </w:pPr>
            <w:r w:rsidRPr="0058588C">
              <w:rPr>
                <w:rFonts w:cs="Arial"/>
                <w:lang w:bidi="en-US"/>
              </w:rPr>
              <w:t>NBSRRSBGXXX</w:t>
            </w:r>
          </w:p>
          <w:p w:rsidR="00886827" w:rsidRPr="0058588C" w:rsidRDefault="00886827" w:rsidP="00886827">
            <w:pPr>
              <w:pStyle w:val="KDParagraf"/>
              <w:spacing w:before="0"/>
              <w:rPr>
                <w:rFonts w:cs="Arial"/>
                <w:lang w:bidi="en-US"/>
              </w:rPr>
            </w:pPr>
            <w:r w:rsidRPr="0058588C">
              <w:rPr>
                <w:rFonts w:cs="Arial"/>
                <w:lang w:bidi="en-US"/>
              </w:rPr>
              <w:t>NARODNA BANKA SRBIJE (NATIONAL</w:t>
            </w:r>
          </w:p>
          <w:p w:rsidR="00886827" w:rsidRPr="0058588C" w:rsidRDefault="00886827" w:rsidP="00886827">
            <w:pPr>
              <w:pStyle w:val="KDParagraf"/>
              <w:spacing w:before="0"/>
              <w:rPr>
                <w:rFonts w:cs="Arial"/>
                <w:lang w:bidi="en-US"/>
              </w:rPr>
            </w:pPr>
            <w:r w:rsidRPr="0058588C">
              <w:rPr>
                <w:rFonts w:cs="Arial"/>
                <w:lang w:bidi="en-US"/>
              </w:rPr>
              <w:t>BANK OF SERBIA – NBS BEOGRAD,</w:t>
            </w:r>
          </w:p>
          <w:p w:rsidR="00886827" w:rsidRPr="0058588C" w:rsidRDefault="00886827" w:rsidP="00886827">
            <w:pPr>
              <w:pStyle w:val="KDParagraf"/>
              <w:spacing w:before="0"/>
              <w:rPr>
                <w:rFonts w:cs="Arial"/>
                <w:lang w:bidi="en-US"/>
              </w:rPr>
            </w:pPr>
            <w:r w:rsidRPr="0058588C">
              <w:rPr>
                <w:rFonts w:cs="Arial"/>
                <w:lang w:bidi="en-US"/>
              </w:rPr>
              <w:t>NEMANJINA 17</w:t>
            </w:r>
          </w:p>
          <w:p w:rsidR="00886827" w:rsidRPr="0058588C" w:rsidRDefault="00886827" w:rsidP="00886827">
            <w:pPr>
              <w:pStyle w:val="KDParagraf"/>
              <w:spacing w:before="0"/>
              <w:rPr>
                <w:rFonts w:cs="Arial"/>
                <w:lang w:bidi="en-US"/>
              </w:rPr>
            </w:pPr>
            <w:r w:rsidRPr="0058588C">
              <w:rPr>
                <w:rFonts w:cs="Arial"/>
                <w:lang w:bidi="en-US"/>
              </w:rPr>
              <w:t>SERBIA</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59:</w:t>
            </w:r>
          </w:p>
          <w:p w:rsidR="00886827" w:rsidRPr="0058588C" w:rsidRDefault="00886827" w:rsidP="00886827">
            <w:pPr>
              <w:pStyle w:val="KDParagraf"/>
              <w:spacing w:before="0"/>
              <w:rPr>
                <w:rFonts w:cs="Arial"/>
                <w:lang w:bidi="en-US"/>
              </w:rPr>
            </w:pPr>
            <w:r w:rsidRPr="0058588C">
              <w:rPr>
                <w:rFonts w:cs="Arial"/>
                <w:lang w:bidi="en-US"/>
              </w:rPr>
              <w:t>(BENEFICIARY)</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/RS35908500103019323073</w:t>
            </w:r>
          </w:p>
          <w:p w:rsidR="00886827" w:rsidRPr="0058588C" w:rsidRDefault="00886827" w:rsidP="00886827">
            <w:pPr>
              <w:pStyle w:val="KDParagraf"/>
              <w:spacing w:before="0"/>
              <w:rPr>
                <w:rFonts w:cs="Arial"/>
                <w:lang w:bidi="en-US"/>
              </w:rPr>
            </w:pPr>
            <w:r w:rsidRPr="0058588C">
              <w:rPr>
                <w:rFonts w:cs="Arial"/>
                <w:lang w:bidi="en-US"/>
              </w:rPr>
              <w:t>MINISTARSTVO FINANSIJA</w:t>
            </w:r>
          </w:p>
          <w:p w:rsidR="00886827" w:rsidRPr="0058588C" w:rsidRDefault="00886827" w:rsidP="00886827">
            <w:pPr>
              <w:pStyle w:val="KDParagraf"/>
              <w:spacing w:before="0"/>
              <w:rPr>
                <w:rFonts w:cs="Arial"/>
                <w:lang w:bidi="en-US"/>
              </w:rPr>
            </w:pPr>
            <w:r w:rsidRPr="0058588C">
              <w:rPr>
                <w:rFonts w:cs="Arial"/>
                <w:lang w:bidi="en-US"/>
              </w:rPr>
              <w:t>UPRAVA ZA TREZOR</w:t>
            </w:r>
          </w:p>
          <w:p w:rsidR="00886827" w:rsidRPr="0058588C" w:rsidRDefault="00886827" w:rsidP="00886827">
            <w:pPr>
              <w:pStyle w:val="KDParagraf"/>
              <w:spacing w:before="0"/>
              <w:rPr>
                <w:rFonts w:cs="Arial"/>
                <w:lang w:bidi="en-US"/>
              </w:rPr>
            </w:pPr>
            <w:r w:rsidRPr="0058588C">
              <w:rPr>
                <w:rFonts w:cs="Arial"/>
                <w:lang w:bidi="en-US"/>
              </w:rPr>
              <w:t>POP LUKINA7-9</w:t>
            </w:r>
          </w:p>
          <w:p w:rsidR="00886827" w:rsidRPr="0058588C" w:rsidRDefault="00886827" w:rsidP="00886827">
            <w:pPr>
              <w:pStyle w:val="KDParagraf"/>
              <w:spacing w:before="0"/>
              <w:rPr>
                <w:rFonts w:cs="Arial"/>
                <w:lang w:bidi="en-US"/>
              </w:rPr>
            </w:pPr>
            <w:r w:rsidRPr="0058588C">
              <w:rPr>
                <w:rFonts w:cs="Arial"/>
                <w:lang w:bidi="en-US"/>
              </w:rPr>
              <w:t>BEOGRAD</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70:  </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DETAILS OF PAYMENT</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p>
        </w:tc>
        <w:tc>
          <w:tcPr>
            <w:tcW w:w="4788" w:type="dxa"/>
            <w:shd w:val="clear" w:color="auto" w:fill="auto"/>
          </w:tcPr>
          <w:p w:rsidR="00886827" w:rsidRPr="0058588C" w:rsidRDefault="00886827" w:rsidP="00886827">
            <w:pPr>
              <w:pStyle w:val="KDParagraf"/>
              <w:spacing w:before="0"/>
              <w:rPr>
                <w:rFonts w:cs="Arial"/>
                <w:lang w:bidi="en-US"/>
              </w:rPr>
            </w:pPr>
          </w:p>
        </w:tc>
      </w:tr>
    </w:tbl>
    <w:p w:rsidR="00521AD8" w:rsidRPr="0058588C" w:rsidRDefault="00521AD8" w:rsidP="00886827">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58588C" w:rsidTr="00221201">
        <w:tc>
          <w:tcPr>
            <w:tcW w:w="2491"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t>SWIFT MESSAGE MT103 – USD</w:t>
            </w:r>
          </w:p>
        </w:tc>
        <w:tc>
          <w:tcPr>
            <w:tcW w:w="2509" w:type="pct"/>
            <w:shd w:val="clear" w:color="auto" w:fill="auto"/>
          </w:tcPr>
          <w:p w:rsidR="00886827" w:rsidRPr="0058588C" w:rsidRDefault="00886827" w:rsidP="00886827">
            <w:pPr>
              <w:pStyle w:val="KDParagraf"/>
              <w:spacing w:before="0"/>
              <w:rPr>
                <w:rFonts w:cs="Arial"/>
                <w:lang w:bidi="en-US"/>
              </w:rPr>
            </w:pPr>
          </w:p>
        </w:tc>
      </w:tr>
      <w:tr w:rsidR="00886827" w:rsidRPr="0058588C" w:rsidTr="00221201">
        <w:tc>
          <w:tcPr>
            <w:tcW w:w="2491"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32A: </w:t>
            </w:r>
          </w:p>
        </w:tc>
        <w:tc>
          <w:tcPr>
            <w:tcW w:w="2509"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t>VALUE DATE – USD- AMOUNT</w:t>
            </w:r>
          </w:p>
        </w:tc>
      </w:tr>
      <w:tr w:rsidR="00886827" w:rsidRPr="0058588C" w:rsidTr="00221201">
        <w:tc>
          <w:tcPr>
            <w:tcW w:w="2491"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50K:  </w:t>
            </w:r>
          </w:p>
        </w:tc>
        <w:tc>
          <w:tcPr>
            <w:tcW w:w="2509"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t>ORDERING CUSTOMER</w:t>
            </w:r>
          </w:p>
        </w:tc>
      </w:tr>
      <w:tr w:rsidR="00886827" w:rsidRPr="0058588C" w:rsidTr="00221201">
        <w:tc>
          <w:tcPr>
            <w:tcW w:w="2491"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56A:</w:t>
            </w:r>
          </w:p>
          <w:p w:rsidR="00886827" w:rsidRPr="0058588C" w:rsidRDefault="00886827" w:rsidP="00886827">
            <w:pPr>
              <w:pStyle w:val="KDParagraf"/>
              <w:spacing w:before="0"/>
              <w:rPr>
                <w:rFonts w:cs="Arial"/>
                <w:lang w:bidi="en-US"/>
              </w:rPr>
            </w:pPr>
            <w:r w:rsidRPr="0058588C">
              <w:rPr>
                <w:rFonts w:cs="Arial"/>
                <w:lang w:bidi="en-US"/>
              </w:rPr>
              <w:t>(INTERMEDIARY)</w:t>
            </w:r>
          </w:p>
          <w:p w:rsidR="00886827" w:rsidRPr="0058588C" w:rsidRDefault="00886827" w:rsidP="00886827">
            <w:pPr>
              <w:pStyle w:val="KDParagraf"/>
              <w:spacing w:before="0"/>
              <w:rPr>
                <w:rFonts w:cs="Arial"/>
                <w:lang w:bidi="en-US"/>
              </w:rPr>
            </w:pPr>
          </w:p>
        </w:tc>
        <w:tc>
          <w:tcPr>
            <w:tcW w:w="2509"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t>BKTRUS33XXX</w:t>
            </w:r>
          </w:p>
          <w:p w:rsidR="00886827" w:rsidRPr="0058588C" w:rsidRDefault="00886827" w:rsidP="00886827">
            <w:pPr>
              <w:pStyle w:val="KDParagraf"/>
              <w:spacing w:before="0"/>
              <w:rPr>
                <w:rFonts w:cs="Arial"/>
                <w:lang w:bidi="en-US"/>
              </w:rPr>
            </w:pPr>
            <w:r w:rsidRPr="0058588C">
              <w:rPr>
                <w:rFonts w:cs="Arial"/>
                <w:lang w:bidi="en-US"/>
              </w:rPr>
              <w:t>DEUTSCHE BANK TRUST COMPANIY</w:t>
            </w:r>
          </w:p>
          <w:p w:rsidR="00886827" w:rsidRPr="0058588C" w:rsidRDefault="00886827" w:rsidP="00886827">
            <w:pPr>
              <w:pStyle w:val="KDParagraf"/>
              <w:spacing w:before="0"/>
              <w:rPr>
                <w:rFonts w:cs="Arial"/>
                <w:lang w:bidi="en-US"/>
              </w:rPr>
            </w:pPr>
            <w:r w:rsidRPr="0058588C">
              <w:rPr>
                <w:rFonts w:cs="Arial"/>
                <w:lang w:bidi="en-US"/>
              </w:rPr>
              <w:t>AMERICAS, NEW YORK</w:t>
            </w:r>
          </w:p>
          <w:p w:rsidR="00886827" w:rsidRPr="0058588C" w:rsidRDefault="00886827" w:rsidP="00886827">
            <w:pPr>
              <w:pStyle w:val="KDParagraf"/>
              <w:spacing w:before="0"/>
              <w:rPr>
                <w:rFonts w:cs="Arial"/>
                <w:lang w:bidi="en-US"/>
              </w:rPr>
            </w:pPr>
            <w:r w:rsidRPr="0058588C">
              <w:rPr>
                <w:rFonts w:cs="Arial"/>
                <w:lang w:bidi="en-US"/>
              </w:rPr>
              <w:t>60 WALL STREET</w:t>
            </w:r>
          </w:p>
          <w:p w:rsidR="00886827" w:rsidRPr="0058588C" w:rsidRDefault="00886827" w:rsidP="00886827">
            <w:pPr>
              <w:pStyle w:val="KDParagraf"/>
              <w:spacing w:before="0"/>
              <w:rPr>
                <w:rFonts w:cs="Arial"/>
                <w:lang w:bidi="en-US"/>
              </w:rPr>
            </w:pPr>
            <w:r w:rsidRPr="0058588C">
              <w:rPr>
                <w:rFonts w:cs="Arial"/>
                <w:lang w:bidi="en-US"/>
              </w:rPr>
              <w:t>UNITED STATES</w:t>
            </w:r>
          </w:p>
        </w:tc>
      </w:tr>
      <w:tr w:rsidR="00886827" w:rsidRPr="0058588C" w:rsidTr="00221201">
        <w:tc>
          <w:tcPr>
            <w:tcW w:w="2491"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57A:</w:t>
            </w:r>
          </w:p>
          <w:p w:rsidR="00886827" w:rsidRPr="0058588C" w:rsidRDefault="00886827" w:rsidP="00886827">
            <w:pPr>
              <w:pStyle w:val="KDParagraf"/>
              <w:spacing w:before="0"/>
              <w:rPr>
                <w:rFonts w:cs="Arial"/>
                <w:lang w:bidi="en-US"/>
              </w:rPr>
            </w:pPr>
            <w:r w:rsidRPr="0058588C">
              <w:rPr>
                <w:rFonts w:cs="Arial"/>
                <w:lang w:bidi="en-US"/>
              </w:rPr>
              <w:t>(ACC. WITH BANK)</w:t>
            </w:r>
          </w:p>
          <w:p w:rsidR="00886827" w:rsidRPr="0058588C" w:rsidRDefault="00886827" w:rsidP="00886827">
            <w:pPr>
              <w:pStyle w:val="KDParagraf"/>
              <w:spacing w:before="0"/>
              <w:rPr>
                <w:rFonts w:cs="Arial"/>
                <w:lang w:bidi="en-US"/>
              </w:rPr>
            </w:pPr>
          </w:p>
        </w:tc>
        <w:tc>
          <w:tcPr>
            <w:tcW w:w="2509"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t>NBSRRSBGXXX</w:t>
            </w:r>
          </w:p>
          <w:p w:rsidR="00886827" w:rsidRPr="0058588C" w:rsidRDefault="00886827" w:rsidP="00886827">
            <w:pPr>
              <w:pStyle w:val="KDParagraf"/>
              <w:spacing w:before="0"/>
              <w:rPr>
                <w:rFonts w:cs="Arial"/>
                <w:lang w:bidi="en-US"/>
              </w:rPr>
            </w:pPr>
            <w:r w:rsidRPr="0058588C">
              <w:rPr>
                <w:rFonts w:cs="Arial"/>
                <w:lang w:bidi="en-US"/>
              </w:rPr>
              <w:t>NARODNA BANKA SRBIJE (NATIONAL</w:t>
            </w:r>
          </w:p>
          <w:p w:rsidR="00886827" w:rsidRPr="0058588C" w:rsidRDefault="00886827" w:rsidP="00886827">
            <w:pPr>
              <w:pStyle w:val="KDParagraf"/>
              <w:spacing w:before="0"/>
              <w:rPr>
                <w:rFonts w:cs="Arial"/>
                <w:lang w:bidi="en-US"/>
              </w:rPr>
            </w:pPr>
            <w:r w:rsidRPr="0058588C">
              <w:rPr>
                <w:rFonts w:cs="Arial"/>
                <w:lang w:bidi="en-US"/>
              </w:rPr>
              <w:t>BANK OF SERBIA – NB BEOGRAD,</w:t>
            </w:r>
          </w:p>
          <w:p w:rsidR="00886827" w:rsidRPr="0058588C" w:rsidRDefault="00886827" w:rsidP="00886827">
            <w:pPr>
              <w:pStyle w:val="KDParagraf"/>
              <w:spacing w:before="0"/>
              <w:rPr>
                <w:rFonts w:cs="Arial"/>
                <w:lang w:bidi="en-US"/>
              </w:rPr>
            </w:pPr>
            <w:r w:rsidRPr="0058588C">
              <w:rPr>
                <w:rFonts w:cs="Arial"/>
                <w:lang w:bidi="en-US"/>
              </w:rPr>
              <w:t>NEMANJINA 17</w:t>
            </w:r>
          </w:p>
          <w:p w:rsidR="00886827" w:rsidRPr="0058588C" w:rsidRDefault="00886827" w:rsidP="00886827">
            <w:pPr>
              <w:pStyle w:val="KDParagraf"/>
              <w:spacing w:before="0"/>
              <w:rPr>
                <w:rFonts w:cs="Arial"/>
                <w:lang w:bidi="en-US"/>
              </w:rPr>
            </w:pPr>
            <w:r w:rsidRPr="0058588C">
              <w:rPr>
                <w:rFonts w:cs="Arial"/>
                <w:lang w:bidi="en-US"/>
              </w:rPr>
              <w:t>SERBIA</w:t>
            </w:r>
          </w:p>
        </w:tc>
      </w:tr>
      <w:tr w:rsidR="00886827" w:rsidRPr="0058588C" w:rsidTr="00221201">
        <w:tc>
          <w:tcPr>
            <w:tcW w:w="2491"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59:</w:t>
            </w:r>
          </w:p>
          <w:p w:rsidR="00886827" w:rsidRPr="0058588C" w:rsidRDefault="00886827" w:rsidP="00886827">
            <w:pPr>
              <w:pStyle w:val="KDParagraf"/>
              <w:spacing w:before="0"/>
              <w:rPr>
                <w:rFonts w:cs="Arial"/>
                <w:lang w:bidi="en-US"/>
              </w:rPr>
            </w:pPr>
            <w:r w:rsidRPr="0058588C">
              <w:rPr>
                <w:rFonts w:cs="Arial"/>
                <w:lang w:bidi="en-US"/>
              </w:rPr>
              <w:lastRenderedPageBreak/>
              <w:t>(BENEFICIARY)</w:t>
            </w:r>
          </w:p>
          <w:p w:rsidR="00886827" w:rsidRPr="0058588C" w:rsidRDefault="00886827" w:rsidP="00886827">
            <w:pPr>
              <w:pStyle w:val="KDParagraf"/>
              <w:spacing w:before="0"/>
              <w:rPr>
                <w:rFonts w:cs="Arial"/>
                <w:lang w:bidi="en-US"/>
              </w:rPr>
            </w:pPr>
          </w:p>
        </w:tc>
        <w:tc>
          <w:tcPr>
            <w:tcW w:w="2509"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lastRenderedPageBreak/>
              <w:t>/RS35908500103019323073</w:t>
            </w:r>
          </w:p>
          <w:p w:rsidR="00886827" w:rsidRPr="0058588C" w:rsidRDefault="00886827" w:rsidP="00886827">
            <w:pPr>
              <w:pStyle w:val="KDParagraf"/>
              <w:spacing w:before="0"/>
              <w:rPr>
                <w:rFonts w:cs="Arial"/>
                <w:lang w:bidi="en-US"/>
              </w:rPr>
            </w:pPr>
            <w:r w:rsidRPr="0058588C">
              <w:rPr>
                <w:rFonts w:cs="Arial"/>
                <w:lang w:bidi="en-US"/>
              </w:rPr>
              <w:lastRenderedPageBreak/>
              <w:t>MINISTARSTVO FINANSIJA</w:t>
            </w:r>
          </w:p>
          <w:p w:rsidR="00886827" w:rsidRPr="0058588C" w:rsidRDefault="00886827" w:rsidP="00886827">
            <w:pPr>
              <w:pStyle w:val="KDParagraf"/>
              <w:spacing w:before="0"/>
              <w:rPr>
                <w:rFonts w:cs="Arial"/>
                <w:lang w:bidi="en-US"/>
              </w:rPr>
            </w:pPr>
            <w:r w:rsidRPr="0058588C">
              <w:rPr>
                <w:rFonts w:cs="Arial"/>
                <w:lang w:bidi="en-US"/>
              </w:rPr>
              <w:t>UPRAVA ZA TREZOR</w:t>
            </w:r>
          </w:p>
          <w:p w:rsidR="00886827" w:rsidRPr="0058588C" w:rsidRDefault="00886827" w:rsidP="00886827">
            <w:pPr>
              <w:pStyle w:val="KDParagraf"/>
              <w:spacing w:before="0"/>
              <w:rPr>
                <w:rFonts w:cs="Arial"/>
                <w:lang w:bidi="en-US"/>
              </w:rPr>
            </w:pPr>
            <w:r w:rsidRPr="0058588C">
              <w:rPr>
                <w:rFonts w:cs="Arial"/>
                <w:lang w:bidi="en-US"/>
              </w:rPr>
              <w:t>POP LUKINA7-9</w:t>
            </w:r>
          </w:p>
          <w:p w:rsidR="00886827" w:rsidRPr="0058588C" w:rsidRDefault="00886827" w:rsidP="00886827">
            <w:pPr>
              <w:pStyle w:val="KDParagraf"/>
              <w:spacing w:before="0"/>
              <w:rPr>
                <w:rFonts w:cs="Arial"/>
                <w:lang w:bidi="en-US"/>
              </w:rPr>
            </w:pPr>
            <w:r w:rsidRPr="0058588C">
              <w:rPr>
                <w:rFonts w:cs="Arial"/>
                <w:lang w:bidi="en-US"/>
              </w:rPr>
              <w:t>BEOGRAD</w:t>
            </w:r>
          </w:p>
        </w:tc>
      </w:tr>
      <w:tr w:rsidR="00886827" w:rsidRPr="0058588C" w:rsidTr="00221201">
        <w:tc>
          <w:tcPr>
            <w:tcW w:w="2491"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lastRenderedPageBreak/>
              <w:t xml:space="preserve">FIELD 70:  </w:t>
            </w:r>
          </w:p>
        </w:tc>
        <w:tc>
          <w:tcPr>
            <w:tcW w:w="2509" w:type="pct"/>
            <w:shd w:val="clear" w:color="auto" w:fill="auto"/>
          </w:tcPr>
          <w:p w:rsidR="00886827" w:rsidRPr="0058588C" w:rsidRDefault="00886827" w:rsidP="00886827">
            <w:pPr>
              <w:pStyle w:val="KDParagraf"/>
              <w:spacing w:before="0"/>
              <w:rPr>
                <w:rFonts w:cs="Arial"/>
                <w:lang w:bidi="en-US"/>
              </w:rPr>
            </w:pPr>
            <w:r w:rsidRPr="0058588C">
              <w:rPr>
                <w:rFonts w:cs="Arial"/>
                <w:lang w:bidi="en-US"/>
              </w:rPr>
              <w:t>DETAILS OF PAYMENT</w:t>
            </w:r>
          </w:p>
        </w:tc>
      </w:tr>
    </w:tbl>
    <w:p w:rsidR="0008263C" w:rsidRPr="0058588C" w:rsidRDefault="0008263C" w:rsidP="0008263C">
      <w:bookmarkStart w:id="251" w:name="_Toc441651610"/>
      <w:bookmarkStart w:id="252" w:name="_Toc442559921"/>
    </w:p>
    <w:p w:rsidR="008D2B23" w:rsidRPr="004279AA" w:rsidRDefault="008D2B23" w:rsidP="004279AA">
      <w:pPr>
        <w:pStyle w:val="KDPodnaslov2"/>
        <w:numPr>
          <w:ilvl w:val="1"/>
          <w:numId w:val="24"/>
        </w:numPr>
        <w:spacing w:before="0"/>
        <w:ind w:left="810"/>
        <w:jc w:val="both"/>
        <w:rPr>
          <w:rFonts w:cs="Arial"/>
        </w:rPr>
      </w:pPr>
      <w:r w:rsidRPr="004279AA">
        <w:rPr>
          <w:rFonts w:cs="Arial"/>
        </w:rPr>
        <w:t xml:space="preserve">Закључивање </w:t>
      </w:r>
      <w:bookmarkEnd w:id="251"/>
      <w:bookmarkEnd w:id="252"/>
      <w:r w:rsidR="004279AA" w:rsidRPr="004279AA">
        <w:rPr>
          <w:rFonts w:cs="Arial"/>
        </w:rPr>
        <w:t>оквирног споразума</w:t>
      </w:r>
      <w:r w:rsidR="00364DB7">
        <w:rPr>
          <w:rFonts w:cs="Arial"/>
          <w:lang w:val="sr-Cyrl-RS"/>
        </w:rPr>
        <w:t xml:space="preserve"> и начин издавања Наруџбеница</w:t>
      </w:r>
    </w:p>
    <w:p w:rsidR="006C3F76" w:rsidRDefault="006C3F76" w:rsidP="004279AA">
      <w:pPr>
        <w:spacing w:before="0"/>
        <w:rPr>
          <w:rFonts w:cs="Arial"/>
        </w:rPr>
      </w:pPr>
      <w:r w:rsidRPr="004279AA">
        <w:rPr>
          <w:rFonts w:cs="Arial"/>
        </w:rPr>
        <w:t>Наручилац</w:t>
      </w:r>
      <w:r w:rsidRPr="006C3F76">
        <w:rPr>
          <w:rFonts w:cs="Arial"/>
        </w:rPr>
        <w:t xml:space="preserve"> је обавезан да оквирни споразум достави изабраном понуђачу у року од осам дана од дана протека рока за подношење захтева за заштиту права.</w:t>
      </w:r>
    </w:p>
    <w:p w:rsidR="007E3AF6" w:rsidRPr="0058588C" w:rsidRDefault="006C3F76" w:rsidP="004279AA">
      <w:pPr>
        <w:spacing w:before="0"/>
        <w:rPr>
          <w:rFonts w:cs="Arial"/>
        </w:rPr>
      </w:pPr>
      <w:r w:rsidRPr="00A04432">
        <w:rPr>
          <w:rFonts w:eastAsia="TimesNewRomanPSMT" w:cs="Arial"/>
          <w:bCs/>
        </w:rPr>
        <w:t xml:space="preserve">Понуђач којем буде додељен оквирни споразум, обавезан је да у року од највише 10 дана од дана закључења истог достави </w:t>
      </w:r>
      <w:r w:rsidR="00C20B75">
        <w:rPr>
          <w:rFonts w:cs="Arial"/>
          <w:lang w:val="sr-Cyrl-RS"/>
        </w:rPr>
        <w:t>банкарску гаранцију</w:t>
      </w:r>
      <w:r w:rsidR="007E3AF6" w:rsidRPr="0058588C">
        <w:rPr>
          <w:rFonts w:cs="Arial"/>
        </w:rPr>
        <w:t xml:space="preserve"> за добро извршење посла са пратећом документацијом. </w:t>
      </w:r>
    </w:p>
    <w:p w:rsidR="006C3F76" w:rsidRPr="00A04432" w:rsidRDefault="006C3F76" w:rsidP="004279AA">
      <w:pPr>
        <w:tabs>
          <w:tab w:val="left" w:pos="0"/>
        </w:tabs>
        <w:spacing w:before="0"/>
        <w:rPr>
          <w:rFonts w:eastAsia="TimesNewRomanPSMT" w:cs="Arial"/>
          <w:bCs/>
        </w:rPr>
      </w:pPr>
      <w:r w:rsidRPr="00A04432">
        <w:rPr>
          <w:rFonts w:eastAsia="TimesNewRomanPSMT" w:cs="Arial"/>
          <w:bCs/>
        </w:rPr>
        <w:t xml:space="preserve">Ако понуђач којем је додељен </w:t>
      </w:r>
      <w:r w:rsidRPr="00A04432">
        <w:rPr>
          <w:rFonts w:eastAsia="TimesNewRomanPSMT" w:cs="Arial"/>
          <w:bCs/>
          <w:lang w:val="sr-Cyrl-RS"/>
        </w:rPr>
        <w:t xml:space="preserve">оквирни споразум </w:t>
      </w:r>
      <w:r w:rsidRPr="00A04432">
        <w:rPr>
          <w:rFonts w:eastAsia="TimesNewRomanPSMT" w:cs="Arial"/>
          <w:bCs/>
        </w:rPr>
        <w:t xml:space="preserve">одбије да закључи </w:t>
      </w:r>
      <w:r w:rsidRPr="00A04432">
        <w:rPr>
          <w:rFonts w:eastAsia="TimesNewRomanPSMT" w:cs="Arial"/>
          <w:bCs/>
          <w:lang w:val="sr-Cyrl-RS"/>
        </w:rPr>
        <w:t xml:space="preserve">оквирни споразум </w:t>
      </w:r>
      <w:r w:rsidRPr="00A04432">
        <w:rPr>
          <w:rFonts w:eastAsia="TimesNewRomanPSMT" w:cs="Arial"/>
          <w:bCs/>
        </w:rPr>
        <w:t xml:space="preserve">наручилац може да закључи </w:t>
      </w:r>
      <w:r w:rsidRPr="00A04432">
        <w:rPr>
          <w:rFonts w:eastAsia="TimesNewRomanPSMT" w:cs="Arial"/>
          <w:bCs/>
          <w:lang w:val="sr-Cyrl-RS"/>
        </w:rPr>
        <w:t xml:space="preserve">оквирни споразум </w:t>
      </w:r>
      <w:r w:rsidRPr="00A04432">
        <w:rPr>
          <w:rFonts w:eastAsia="TimesNewRomanPSMT" w:cs="Arial"/>
          <w:bCs/>
        </w:rPr>
        <w:t>са првим следећим најповољнијим понуђачем.</w:t>
      </w:r>
    </w:p>
    <w:p w:rsidR="007E3AF6" w:rsidRDefault="007E3AF6" w:rsidP="004279AA">
      <w:pPr>
        <w:spacing w:before="0"/>
        <w:rPr>
          <w:rFonts w:cs="Arial"/>
          <w:lang w:val="ru-RU"/>
        </w:rPr>
      </w:pPr>
      <w:r w:rsidRPr="0058588C">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w:t>
      </w:r>
      <w:r w:rsidR="00754CF4">
        <w:rPr>
          <w:rFonts w:cs="Arial"/>
          <w:lang w:val="sr-Cyrl-RS" w:bidi="en-US"/>
        </w:rPr>
        <w:t>оквирни споразум</w:t>
      </w:r>
      <w:r w:rsidRPr="0058588C">
        <w:rPr>
          <w:rFonts w:cs="Arial"/>
          <w:lang w:val="ru-RU"/>
        </w:rPr>
        <w:t xml:space="preserve"> са понуђачем и пре истека рока за подношење захтева за заштиту права. </w:t>
      </w:r>
    </w:p>
    <w:p w:rsidR="00364DB7" w:rsidRPr="00C51FDA" w:rsidRDefault="00364DB7" w:rsidP="00364DB7">
      <w:pPr>
        <w:shd w:val="clear" w:color="auto" w:fill="FFFFFF"/>
        <w:autoSpaceDE w:val="0"/>
        <w:autoSpaceDN w:val="0"/>
        <w:adjustRightInd w:val="0"/>
        <w:spacing w:after="120"/>
        <w:rPr>
          <w:rFonts w:cs="Arial"/>
        </w:rPr>
      </w:pPr>
      <w:r w:rsidRPr="00427DD6">
        <w:rPr>
          <w:rFonts w:cs="Arial"/>
        </w:rPr>
        <w:t>Након закључења оквирног споразума, када настане потреба Купца за предметом оквирног споразум</w:t>
      </w:r>
      <w:r>
        <w:rPr>
          <w:rFonts w:cs="Arial"/>
        </w:rPr>
        <w:t>а, Наручилац</w:t>
      </w:r>
      <w:r w:rsidRPr="00427DD6">
        <w:rPr>
          <w:rFonts w:cs="Arial"/>
        </w:rPr>
        <w:t xml:space="preserve"> ће упутити Наруџбеницу</w:t>
      </w:r>
      <w:r>
        <w:rPr>
          <w:rFonts w:cs="Arial"/>
        </w:rPr>
        <w:t xml:space="preserve"> Изабраном понуђачу</w:t>
      </w:r>
      <w:r w:rsidRPr="00427DD6">
        <w:rPr>
          <w:rFonts w:cs="Arial"/>
        </w:rPr>
        <w:t xml:space="preserve"> која садржи све битне елементе уговора</w:t>
      </w:r>
      <w:r w:rsidRPr="00427DD6">
        <w:rPr>
          <w:rFonts w:cs="Arial"/>
          <w:lang w:val="sr-Cyrl-RS"/>
        </w:rPr>
        <w:t>,</w:t>
      </w:r>
      <w:r w:rsidRPr="00427DD6">
        <w:rPr>
          <w:rFonts w:cs="Arial"/>
        </w:rPr>
        <w:t xml:space="preserve"> а све засновано на ценама и условима из овог Оквирног споразума.</w:t>
      </w:r>
    </w:p>
    <w:p w:rsidR="006C3F76" w:rsidRDefault="006C3F76" w:rsidP="004279AA">
      <w:pPr>
        <w:tabs>
          <w:tab w:val="left" w:pos="0"/>
        </w:tabs>
        <w:spacing w:before="0"/>
        <w:rPr>
          <w:rFonts w:eastAsia="TimesNewRomanPSMT" w:cs="Arial"/>
          <w:bCs/>
        </w:rPr>
      </w:pPr>
    </w:p>
    <w:p w:rsidR="008D2B23" w:rsidRPr="005C7303" w:rsidRDefault="008D2B23" w:rsidP="007D2C75">
      <w:pPr>
        <w:pStyle w:val="KDPodnaslov2"/>
        <w:numPr>
          <w:ilvl w:val="1"/>
          <w:numId w:val="24"/>
        </w:numPr>
        <w:spacing w:before="0"/>
        <w:ind w:hanging="1290"/>
        <w:jc w:val="both"/>
        <w:rPr>
          <w:rFonts w:cs="Arial"/>
        </w:rPr>
      </w:pPr>
      <w:bookmarkStart w:id="253" w:name="_Toc441651611"/>
      <w:bookmarkStart w:id="254" w:name="_Toc442559922"/>
      <w:r w:rsidRPr="005C7303">
        <w:rPr>
          <w:rFonts w:cs="Arial"/>
        </w:rPr>
        <w:t xml:space="preserve">Измене током трајања </w:t>
      </w:r>
      <w:bookmarkEnd w:id="253"/>
      <w:bookmarkEnd w:id="254"/>
      <w:r w:rsidR="00754CF4">
        <w:rPr>
          <w:rFonts w:cs="Arial"/>
          <w:lang w:val="sr-Cyrl-RS" w:bidi="en-US"/>
        </w:rPr>
        <w:t>оквирног споразума</w:t>
      </w:r>
    </w:p>
    <w:p w:rsidR="008D2B23" w:rsidRPr="005C7303" w:rsidRDefault="008D2B23" w:rsidP="008D2B23">
      <w:pPr>
        <w:spacing w:before="0"/>
        <w:rPr>
          <w:rFonts w:cs="Arial"/>
          <w:lang w:eastAsia="sr-Latn-CS"/>
        </w:rPr>
      </w:pPr>
      <w:r w:rsidRPr="005C7303">
        <w:rPr>
          <w:rFonts w:cs="Arial"/>
          <w:lang w:eastAsia="sr-Latn-CS"/>
        </w:rPr>
        <w:t xml:space="preserve">Наручилац може након закључења </w:t>
      </w:r>
      <w:r w:rsidR="00754CF4">
        <w:rPr>
          <w:rFonts w:cs="Arial"/>
          <w:lang w:val="sr-Cyrl-RS" w:bidi="en-US"/>
        </w:rPr>
        <w:t>оквирног споразума</w:t>
      </w:r>
      <w:r w:rsidRPr="005C7303">
        <w:rPr>
          <w:rFonts w:cs="Arial"/>
          <w:lang w:eastAsia="sr-Latn-CS"/>
        </w:rPr>
        <w:t xml:space="preserve"> о јавној набавци без спровођења поступка јавне набавке повећати обим предмета набавке до лимита прописаног чланом 115. став 1. Закона.</w:t>
      </w:r>
    </w:p>
    <w:p w:rsidR="006605EF" w:rsidRPr="006605EF" w:rsidRDefault="006605EF" w:rsidP="006605EF">
      <w:pPr>
        <w:spacing w:before="0"/>
        <w:rPr>
          <w:rFonts w:cs="Arial"/>
          <w:color w:val="FF0000"/>
          <w:lang w:eastAsia="sr-Latn-CS"/>
        </w:rPr>
      </w:pPr>
    </w:p>
    <w:p w:rsidR="006605EF" w:rsidRPr="00364DB7" w:rsidRDefault="006605EF" w:rsidP="006605EF">
      <w:pPr>
        <w:spacing w:before="0"/>
        <w:rPr>
          <w:rFonts w:cs="Arial"/>
          <w:lang w:val="sr-Cyrl-RS" w:eastAsia="sr-Latn-CS"/>
        </w:rPr>
      </w:pPr>
      <w:r w:rsidRPr="00364DB7">
        <w:rPr>
          <w:rFonts w:cs="Arial"/>
          <w:lang w:eastAsia="sr-Latn-CS"/>
        </w:rPr>
        <w:t xml:space="preserve">Купац може, након закључења Оквирног споразума, повећати обим предмета Оквирног споразума, с тим да се вредност Оквирног споразума може повећати максимално до 5% од укупно вредности Оквирног споразума </w:t>
      </w:r>
      <w:r w:rsidRPr="00364DB7">
        <w:rPr>
          <w:rFonts w:cs="Arial"/>
          <w:lang w:val="sr-Cyrl-RS" w:eastAsia="sr-Latn-CS"/>
        </w:rPr>
        <w:t>.</w:t>
      </w:r>
    </w:p>
    <w:p w:rsidR="006605EF" w:rsidRPr="00364DB7" w:rsidRDefault="006605EF" w:rsidP="006605EF">
      <w:pPr>
        <w:spacing w:before="0"/>
        <w:rPr>
          <w:rFonts w:cs="Arial"/>
          <w:lang w:eastAsia="sr-Latn-CS"/>
        </w:rPr>
      </w:pPr>
    </w:p>
    <w:p w:rsidR="006605EF" w:rsidRPr="00364DB7" w:rsidRDefault="006605EF" w:rsidP="006605EF">
      <w:pPr>
        <w:spacing w:before="0"/>
        <w:rPr>
          <w:rFonts w:cs="Arial"/>
          <w:lang w:eastAsia="sr-Latn-CS"/>
        </w:rPr>
      </w:pPr>
      <w:r w:rsidRPr="00364DB7">
        <w:rPr>
          <w:rFonts w:cs="Arial"/>
          <w:lang w:eastAsia="sr-Latn-CS"/>
        </w:rPr>
        <w:t>Купац може да дозволи промену битних елемената Оквирног споразума из објективних разлога као што су: виша сила, измена важећих законских прописа, мере државних органа, уколико наступе околности које отежавају испуњење обавезе једне стране у споразуму или се због њих не може остварити сврха овог Оквирног споразума.</w:t>
      </w:r>
    </w:p>
    <w:p w:rsidR="006605EF" w:rsidRPr="00364DB7" w:rsidRDefault="006605EF" w:rsidP="006605EF">
      <w:pPr>
        <w:spacing w:before="0"/>
        <w:rPr>
          <w:rFonts w:cs="Arial"/>
          <w:lang w:eastAsia="sr-Latn-CS"/>
        </w:rPr>
      </w:pPr>
      <w:r w:rsidRPr="00364DB7">
        <w:rPr>
          <w:rFonts w:cs="Arial"/>
          <w:lang w:eastAsia="sr-Latn-CS"/>
        </w:rPr>
        <w:t>У случају измене овог Оквирног споразума Купац ће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8263C" w:rsidRDefault="0008263C" w:rsidP="00922EDB">
      <w:pPr>
        <w:spacing w:before="0"/>
        <w:rPr>
          <w:rFonts w:cs="Arial"/>
          <w:color w:val="FF0000"/>
          <w:lang w:eastAsia="sr-Latn-CS"/>
        </w:rPr>
      </w:pPr>
    </w:p>
    <w:p w:rsidR="0008263C" w:rsidRPr="005C7303" w:rsidRDefault="005C7303" w:rsidP="00922EDB">
      <w:pPr>
        <w:spacing w:before="0"/>
        <w:rPr>
          <w:rFonts w:cs="Arial"/>
          <w:color w:val="00B0F0"/>
          <w:lang w:val="sr-Cyrl-RS" w:eastAsia="sr-Latn-CS"/>
        </w:rPr>
      </w:pPr>
      <w:r>
        <w:rPr>
          <w:b/>
          <w:caps/>
          <w:color w:val="FF0000"/>
          <w:lang w:val="sr-Cyrl-RS"/>
        </w:rPr>
        <w:t xml:space="preserve"> </w:t>
      </w:r>
    </w:p>
    <w:p w:rsidR="00465640" w:rsidRDefault="00465640"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Pr="00753361" w:rsidRDefault="00753361" w:rsidP="00922EDB">
      <w:pPr>
        <w:spacing w:before="0"/>
        <w:rPr>
          <w:rFonts w:cs="Arial"/>
          <w:color w:val="00B0F0"/>
          <w:lang w:val="sr-Cyrl-RS" w:eastAsia="sr-Latn-CS"/>
        </w:rPr>
      </w:pPr>
      <w:r>
        <w:rPr>
          <w:rFonts w:cs="Arial"/>
          <w:color w:val="00B0F0"/>
          <w:lang w:val="sr-Cyrl-RS" w:eastAsia="sr-Latn-CS"/>
        </w:rPr>
        <w:t xml:space="preserve">  </w:t>
      </w: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Pr="00753361" w:rsidRDefault="00753361" w:rsidP="00922EDB">
      <w:pPr>
        <w:spacing w:before="0"/>
        <w:rPr>
          <w:rFonts w:cs="Arial"/>
          <w:color w:val="00B0F0"/>
          <w:lang w:val="sr-Cyrl-RS" w:eastAsia="sr-Latn-CS"/>
        </w:rPr>
      </w:pPr>
      <w:r>
        <w:rPr>
          <w:rFonts w:cs="Arial"/>
          <w:color w:val="00B0F0"/>
          <w:lang w:val="sr-Cyrl-RS" w:eastAsia="sr-Latn-CS"/>
        </w:rPr>
        <w:t xml:space="preserve">    </w:t>
      </w: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F62ECD" w:rsidRDefault="00F62ECD" w:rsidP="00922EDB">
      <w:pPr>
        <w:spacing w:before="0"/>
        <w:rPr>
          <w:rFonts w:cs="Arial"/>
          <w:color w:val="00B0F0"/>
          <w:lang w:eastAsia="sr-Latn-CS"/>
        </w:rPr>
      </w:pPr>
    </w:p>
    <w:p w:rsidR="00465640" w:rsidRPr="0058588C" w:rsidRDefault="00465640" w:rsidP="007D2C75">
      <w:pPr>
        <w:pStyle w:val="KDPodnaslov1"/>
        <w:numPr>
          <w:ilvl w:val="0"/>
          <w:numId w:val="24"/>
        </w:numPr>
        <w:spacing w:before="0"/>
        <w:jc w:val="center"/>
        <w:rPr>
          <w:rFonts w:cs="Arial"/>
        </w:rPr>
      </w:pPr>
      <w:r w:rsidRPr="0058588C">
        <w:rPr>
          <w:rFonts w:cs="Arial"/>
        </w:rPr>
        <w:t>ОБРАСЦИ</w:t>
      </w:r>
    </w:p>
    <w:p w:rsidR="00465640" w:rsidRPr="0058588C" w:rsidRDefault="00465640" w:rsidP="00922EDB">
      <w:pPr>
        <w:spacing w:before="0"/>
        <w:rPr>
          <w:rFonts w:cs="Arial"/>
          <w:color w:val="00B0F0"/>
          <w:lang w:eastAsia="sr-Latn-CS"/>
        </w:rPr>
      </w:pPr>
    </w:p>
    <w:p w:rsidR="00465640" w:rsidRPr="0058588C" w:rsidRDefault="00465640" w:rsidP="00922EDB">
      <w:pPr>
        <w:spacing w:before="0"/>
        <w:rPr>
          <w:rFonts w:cs="Arial"/>
          <w:color w:val="00B0F0"/>
          <w:lang w:eastAsia="sr-Latn-CS"/>
        </w:rPr>
      </w:pPr>
    </w:p>
    <w:p w:rsidR="00E134BF" w:rsidRPr="00C2234E" w:rsidRDefault="00E134BF" w:rsidP="00C2234E">
      <w:bookmarkStart w:id="255" w:name="_Toc442559924"/>
    </w:p>
    <w:p w:rsidR="00D70FED" w:rsidRPr="00C2234E" w:rsidRDefault="00D70FE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F62ECD" w:rsidRPr="00C2234E" w:rsidRDefault="00F62ECD" w:rsidP="00C2234E"/>
    <w:p w:rsidR="00D70FED" w:rsidRPr="00C2234E" w:rsidRDefault="00D70FED" w:rsidP="00C2234E"/>
    <w:p w:rsidR="00D70FED" w:rsidRPr="00C2234E" w:rsidRDefault="00D70FED" w:rsidP="00C2234E"/>
    <w:p w:rsidR="00D70FED" w:rsidRPr="00C2234E" w:rsidRDefault="00D70FED" w:rsidP="00C2234E"/>
    <w:p w:rsidR="00D70FED" w:rsidRPr="00C2234E" w:rsidRDefault="00D70FED" w:rsidP="00C2234E"/>
    <w:p w:rsidR="00E134BF" w:rsidRPr="00C2234E" w:rsidRDefault="00E134BF" w:rsidP="00C2234E"/>
    <w:p w:rsidR="00CF6738" w:rsidRDefault="00CF6738">
      <w:pPr>
        <w:spacing w:before="0"/>
        <w:jc w:val="left"/>
        <w:rPr>
          <w:rFonts w:cs="Arial"/>
          <w:b/>
        </w:rPr>
      </w:pPr>
      <w:r>
        <w:br w:type="page"/>
      </w:r>
    </w:p>
    <w:p w:rsidR="00343A18" w:rsidRPr="0058588C" w:rsidRDefault="00343A18" w:rsidP="00343A18">
      <w:pPr>
        <w:pStyle w:val="KDObrazac"/>
        <w:spacing w:before="0"/>
        <w:rPr>
          <w:noProof/>
        </w:rPr>
      </w:pPr>
      <w:r w:rsidRPr="0058588C">
        <w:lastRenderedPageBreak/>
        <w:t xml:space="preserve">ОБРАЗАЦ </w:t>
      </w:r>
      <w:r w:rsidR="00974E5E" w:rsidRPr="0058588C">
        <w:rPr>
          <w:lang w:val="sr-Cyrl-RS"/>
        </w:rPr>
        <w:t>1</w:t>
      </w:r>
      <w:r w:rsidRPr="0058588C">
        <w:rPr>
          <w:noProof/>
        </w:rPr>
        <w:t>.</w:t>
      </w:r>
      <w:bookmarkEnd w:id="255"/>
    </w:p>
    <w:p w:rsidR="00343A18" w:rsidRPr="0058588C" w:rsidRDefault="00343A18" w:rsidP="00874F5B"/>
    <w:p w:rsidR="00343A18" w:rsidRPr="0058588C" w:rsidRDefault="00343A18" w:rsidP="00343A18">
      <w:pPr>
        <w:spacing w:before="0"/>
        <w:jc w:val="center"/>
        <w:rPr>
          <w:rStyle w:val="BookTitle"/>
          <w:rFonts w:cs="Arial"/>
        </w:rPr>
      </w:pPr>
      <w:r w:rsidRPr="0058588C">
        <w:rPr>
          <w:rStyle w:val="BookTitle"/>
          <w:rFonts w:cs="Arial"/>
        </w:rPr>
        <w:t>ОБРАЗАЦ ПОНУДЕ</w:t>
      </w:r>
    </w:p>
    <w:p w:rsidR="00343A18" w:rsidRPr="0058588C" w:rsidRDefault="00343A18" w:rsidP="00343A18">
      <w:pPr>
        <w:spacing w:before="0"/>
        <w:rPr>
          <w:rStyle w:val="BookTitle"/>
          <w:rFonts w:cs="Arial"/>
        </w:rPr>
      </w:pPr>
    </w:p>
    <w:p w:rsidR="00343A18" w:rsidRPr="0058588C" w:rsidRDefault="00343A18" w:rsidP="00343A18">
      <w:pPr>
        <w:spacing w:before="0"/>
        <w:rPr>
          <w:rStyle w:val="BookTitle"/>
          <w:rFonts w:cs="Arial"/>
        </w:rPr>
      </w:pPr>
    </w:p>
    <w:p w:rsidR="00343A18" w:rsidRPr="00516E52" w:rsidRDefault="00343A18" w:rsidP="00343A18">
      <w:pPr>
        <w:spacing w:before="0"/>
        <w:rPr>
          <w:rFonts w:eastAsia="TimesNewRomanPS-BoldMT" w:cs="Arial"/>
          <w:bCs/>
        </w:rPr>
      </w:pPr>
      <w:r w:rsidRPr="0058588C">
        <w:rPr>
          <w:rFonts w:eastAsia="TimesNewRomanPS-BoldMT" w:cs="Arial"/>
          <w:bCs/>
          <w:color w:val="000000"/>
        </w:rPr>
        <w:t xml:space="preserve">Понуда бр._________ од </w:t>
      </w:r>
      <w:r w:rsidRPr="00516E52">
        <w:rPr>
          <w:rFonts w:eastAsia="TimesNewRomanPS-BoldMT" w:cs="Arial"/>
          <w:bCs/>
        </w:rPr>
        <w:t xml:space="preserve">_______________ за  </w:t>
      </w:r>
      <w:r w:rsidR="0008263C" w:rsidRPr="00516E52">
        <w:rPr>
          <w:rFonts w:eastAsia="TimesNewRomanPS-BoldMT" w:cs="Arial"/>
          <w:bCs/>
          <w:lang w:val="sr-Cyrl-RS"/>
        </w:rPr>
        <w:t xml:space="preserve">отворени </w:t>
      </w:r>
      <w:r w:rsidRPr="00516E52">
        <w:rPr>
          <w:rFonts w:eastAsia="TimesNewRomanPS-BoldMT" w:cs="Arial"/>
          <w:bCs/>
        </w:rPr>
        <w:t>поступак јавне набавке– добра</w:t>
      </w:r>
      <w:r w:rsidR="00EC60BD" w:rsidRPr="00516E52">
        <w:rPr>
          <w:rFonts w:eastAsia="TimesNewRomanPS-BoldMT" w:cs="Arial"/>
          <w:bCs/>
          <w:lang w:val="sr-Cyrl-RS"/>
        </w:rPr>
        <w:t xml:space="preserve"> </w:t>
      </w:r>
      <w:r w:rsidR="00DA575A" w:rsidRPr="00516E52">
        <w:rPr>
          <w:rFonts w:eastAsia="TimesNewRomanPS-BoldMT" w:cs="Arial"/>
          <w:bCs/>
          <w:lang w:val="sr-Cyrl-RS"/>
        </w:rPr>
        <w:t>–</w:t>
      </w:r>
      <w:r w:rsidRPr="00516E52">
        <w:rPr>
          <w:rFonts w:eastAsia="TimesNewRomanPS-BoldMT" w:cs="Arial"/>
          <w:bCs/>
        </w:rPr>
        <w:t xml:space="preserve"> </w:t>
      </w:r>
      <w:r w:rsidR="00DA575A" w:rsidRPr="00516E52">
        <w:rPr>
          <w:rFonts w:eastAsia="TimesNewRomanPS-BoldMT" w:cs="Arial"/>
          <w:bCs/>
          <w:lang w:val="sr-Cyrl-RS"/>
        </w:rPr>
        <w:t>Лична заштитна опрема- одећа</w:t>
      </w:r>
      <w:r w:rsidR="00EC60BD" w:rsidRPr="00516E52">
        <w:rPr>
          <w:rFonts w:eastAsia="TimesNewRomanPS-BoldMT" w:cs="Arial"/>
          <w:bCs/>
          <w:lang w:val="sr-Cyrl-RS"/>
        </w:rPr>
        <w:t>,</w:t>
      </w:r>
      <w:r w:rsidR="00EC60BD" w:rsidRPr="00516E52">
        <w:rPr>
          <w:rFonts w:eastAsia="TimesNewRomanPS-BoldMT" w:cs="Arial"/>
          <w:b/>
          <w:bCs/>
          <w:lang w:val="sr-Cyrl-RS"/>
        </w:rPr>
        <w:t xml:space="preserve"> </w:t>
      </w:r>
      <w:r w:rsidRPr="00516E52">
        <w:rPr>
          <w:rFonts w:eastAsia="TimesNewRomanPS-BoldMT" w:cs="Arial"/>
          <w:bCs/>
        </w:rPr>
        <w:t xml:space="preserve">ЈН бр. </w:t>
      </w:r>
      <w:r w:rsidR="007B473F">
        <w:rPr>
          <w:rFonts w:eastAsia="TimesNewRomanPS-BoldMT" w:cs="Arial"/>
          <w:bCs/>
          <w:lang w:val="sr-Latn-RS"/>
        </w:rPr>
        <w:t>ЈНО/1000/0024/2018</w:t>
      </w:r>
    </w:p>
    <w:p w:rsidR="00343A18" w:rsidRPr="001408A6" w:rsidRDefault="00343A18" w:rsidP="00343A18">
      <w:pPr>
        <w:spacing w:before="0"/>
        <w:rPr>
          <w:rFonts w:eastAsia="TimesNewRomanPS-BoldMT" w:cs="Arial"/>
          <w:bCs/>
          <w:color w:val="FF0000"/>
        </w:rPr>
      </w:pPr>
    </w:p>
    <w:p w:rsidR="00343A18" w:rsidRPr="0058588C" w:rsidRDefault="00343A18" w:rsidP="00343A18">
      <w:pPr>
        <w:spacing w:before="0"/>
        <w:rPr>
          <w:rFonts w:cs="Arial"/>
          <w:b/>
          <w:bCs/>
          <w:i/>
          <w:iCs/>
        </w:rPr>
      </w:pPr>
      <w:r w:rsidRPr="0058588C">
        <w:rPr>
          <w:rFonts w:cs="Arial"/>
          <w:b/>
          <w:bCs/>
          <w:i/>
          <w:iCs/>
        </w:rPr>
        <w:t>1)ОПШТИ ПОДАЦИ О ПОНУЂАЧУ</w:t>
      </w:r>
    </w:p>
    <w:p w:rsidR="00343A18" w:rsidRPr="0058588C"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43A18" w:rsidRPr="0058588C"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rPr>
            </w:pPr>
            <w:r w:rsidRPr="0058588C">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pacing w:before="0"/>
              <w:rPr>
                <w:rFonts w:cs="Arial"/>
                <w:b/>
                <w:bCs/>
                <w:i/>
                <w:iCs/>
              </w:rPr>
            </w:pPr>
          </w:p>
        </w:tc>
      </w:tr>
      <w:tr w:rsidR="00343A18" w:rsidRPr="0058588C"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rPr>
            </w:pPr>
            <w:r w:rsidRPr="0058588C">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pacing w:before="0"/>
              <w:rPr>
                <w:rFonts w:cs="Arial"/>
                <w:b/>
                <w:bCs/>
                <w:i/>
                <w:iCs/>
              </w:rPr>
            </w:pPr>
          </w:p>
        </w:tc>
      </w:tr>
      <w:tr w:rsidR="000B2EE9" w:rsidRPr="0058588C"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58588C" w:rsidRDefault="000B2EE9" w:rsidP="00BC01DC">
            <w:pPr>
              <w:spacing w:before="0"/>
              <w:rPr>
                <w:rFonts w:cs="Arial"/>
                <w:i/>
                <w:iCs/>
              </w:rPr>
            </w:pPr>
            <w:r w:rsidRPr="0058588C">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Default="000B2EE9" w:rsidP="00BC01DC">
            <w:pPr>
              <w:snapToGrid w:val="0"/>
              <w:spacing w:before="0"/>
              <w:rPr>
                <w:rFonts w:cs="Arial"/>
                <w:b/>
                <w:bCs/>
                <w:i/>
                <w:iCs/>
              </w:rPr>
            </w:pPr>
          </w:p>
          <w:p w:rsidR="004279AA" w:rsidRPr="0058588C" w:rsidRDefault="004279AA" w:rsidP="00BC01DC">
            <w:pPr>
              <w:snapToGrid w:val="0"/>
              <w:spacing w:before="0"/>
              <w:rPr>
                <w:rFonts w:cs="Arial"/>
                <w:b/>
                <w:bCs/>
                <w:i/>
                <w:iCs/>
              </w:rPr>
            </w:pPr>
          </w:p>
        </w:tc>
      </w:tr>
      <w:tr w:rsidR="00343A18" w:rsidRPr="0058588C"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rPr>
            </w:pPr>
            <w:r w:rsidRPr="0058588C">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343A18" w:rsidRPr="0058588C" w:rsidTr="00BC01DC">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lang w:val="ru-RU"/>
              </w:rPr>
            </w:pPr>
            <w:r w:rsidRPr="0058588C">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lang w:val="ru-RU"/>
              </w:rPr>
            </w:pPr>
          </w:p>
        </w:tc>
      </w:tr>
      <w:tr w:rsidR="00343A18" w:rsidRPr="0058588C"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rPr>
            </w:pPr>
            <w:r w:rsidRPr="0058588C">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343A18" w:rsidRPr="0058588C" w:rsidTr="00BC01DC">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lang w:val="ru-RU"/>
              </w:rPr>
            </w:pPr>
            <w:r w:rsidRPr="0058588C">
              <w:rPr>
                <w:rFonts w:cs="Arial"/>
                <w:i/>
                <w:iCs/>
                <w:lang w:val="ru-RU"/>
              </w:rPr>
              <w:t>Електронска адреса понуђача (</w:t>
            </w:r>
            <w:r w:rsidRPr="0058588C">
              <w:rPr>
                <w:rFonts w:cs="Arial"/>
                <w:i/>
                <w:iCs/>
              </w:rPr>
              <w:t>e</w:t>
            </w:r>
            <w:r w:rsidRPr="0058588C">
              <w:rPr>
                <w:rFonts w:cs="Arial"/>
                <w:i/>
                <w:iCs/>
                <w:lang w:val="ru-RU"/>
              </w:rPr>
              <w:t>-</w:t>
            </w:r>
            <w:r w:rsidRPr="0058588C">
              <w:rPr>
                <w:rFonts w:cs="Arial"/>
                <w:i/>
                <w:iCs/>
              </w:rPr>
              <w:t>mail</w:t>
            </w:r>
            <w:r w:rsidRPr="0058588C">
              <w:rPr>
                <w:rFonts w:cs="Arial"/>
                <w:i/>
                <w:iCs/>
                <w:lang w:val="ru-RU"/>
              </w:rPr>
              <w:t>):</w:t>
            </w:r>
          </w:p>
          <w:p w:rsidR="00343A18" w:rsidRPr="0058588C"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lang w:val="ru-RU"/>
              </w:rPr>
            </w:pPr>
          </w:p>
        </w:tc>
      </w:tr>
      <w:tr w:rsidR="00343A18" w:rsidRPr="0058588C"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rPr>
            </w:pPr>
            <w:r w:rsidRPr="0058588C">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343A18" w:rsidRPr="0058588C"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rPr>
            </w:pPr>
            <w:r w:rsidRPr="0058588C">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343A18" w:rsidRPr="0058588C"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lang w:val="ru-RU"/>
              </w:rPr>
            </w:pPr>
            <w:r w:rsidRPr="0058588C">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lang w:val="ru-RU"/>
              </w:rPr>
            </w:pPr>
          </w:p>
          <w:p w:rsidR="00343A18" w:rsidRPr="0058588C" w:rsidRDefault="00343A18" w:rsidP="00BC01DC">
            <w:pPr>
              <w:spacing w:before="0"/>
              <w:rPr>
                <w:rFonts w:cs="Arial"/>
                <w:b/>
                <w:bCs/>
                <w:i/>
                <w:iCs/>
                <w:lang w:val="ru-RU"/>
              </w:rPr>
            </w:pPr>
          </w:p>
        </w:tc>
      </w:tr>
      <w:tr w:rsidR="00343A18" w:rsidRPr="0058588C"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754CF4">
            <w:pPr>
              <w:spacing w:before="0"/>
              <w:rPr>
                <w:rFonts w:cs="Arial"/>
                <w:b/>
                <w:bCs/>
                <w:i/>
                <w:iCs/>
                <w:lang w:val="ru-RU"/>
              </w:rPr>
            </w:pPr>
            <w:r w:rsidRPr="0058588C">
              <w:rPr>
                <w:rFonts w:cs="Arial"/>
                <w:i/>
                <w:iCs/>
                <w:lang w:val="ru-RU"/>
              </w:rPr>
              <w:t xml:space="preserve">Лице овлашћено за потписивање </w:t>
            </w:r>
            <w:r w:rsidR="00754CF4">
              <w:rPr>
                <w:rFonts w:cs="Arial"/>
                <w:i/>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pacing w:before="0"/>
              <w:ind w:firstLine="708"/>
              <w:rPr>
                <w:rFonts w:cs="Arial"/>
                <w:b/>
                <w:bCs/>
                <w:i/>
                <w:iCs/>
                <w:lang w:val="ru-RU"/>
              </w:rPr>
            </w:pPr>
          </w:p>
          <w:p w:rsidR="00343A18" w:rsidRPr="0058588C" w:rsidRDefault="00343A18" w:rsidP="00BC01DC">
            <w:pPr>
              <w:spacing w:before="0"/>
              <w:ind w:firstLine="708"/>
              <w:rPr>
                <w:rFonts w:cs="Arial"/>
                <w:b/>
                <w:bCs/>
                <w:i/>
                <w:iCs/>
                <w:lang w:val="ru-RU"/>
              </w:rPr>
            </w:pPr>
          </w:p>
        </w:tc>
      </w:tr>
    </w:tbl>
    <w:p w:rsidR="00343A18" w:rsidRPr="0058588C" w:rsidRDefault="00343A18" w:rsidP="00343A18">
      <w:pPr>
        <w:spacing w:before="0"/>
        <w:rPr>
          <w:rFonts w:cs="Arial"/>
        </w:rPr>
      </w:pPr>
    </w:p>
    <w:p w:rsidR="00343A18" w:rsidRPr="0058588C" w:rsidRDefault="00343A18" w:rsidP="00343A18">
      <w:pPr>
        <w:spacing w:before="0"/>
        <w:rPr>
          <w:rFonts w:eastAsia="TimesNewRomanPSMT" w:cs="Arial"/>
          <w:b/>
          <w:bCs/>
          <w:i/>
          <w:iCs/>
        </w:rPr>
      </w:pPr>
      <w:r w:rsidRPr="0058588C">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58588C" w:rsidTr="00CF673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jc w:val="center"/>
              <w:rPr>
                <w:rFonts w:cs="Arial"/>
              </w:rPr>
            </w:pPr>
          </w:p>
          <w:p w:rsidR="00343A18" w:rsidRPr="0058588C" w:rsidRDefault="00343A18" w:rsidP="00BC01DC">
            <w:pPr>
              <w:spacing w:before="0"/>
              <w:jc w:val="center"/>
              <w:rPr>
                <w:rFonts w:eastAsia="TimesNewRomanPSMT" w:cs="Arial"/>
                <w:b/>
                <w:bCs/>
              </w:rPr>
            </w:pPr>
            <w:r w:rsidRPr="0058588C">
              <w:rPr>
                <w:rFonts w:eastAsia="TimesNewRomanPSMT" w:cs="Arial"/>
                <w:b/>
                <w:bCs/>
              </w:rPr>
              <w:t xml:space="preserve">А) САМОСТАЛНО </w:t>
            </w:r>
          </w:p>
        </w:tc>
      </w:tr>
      <w:tr w:rsidR="00343A18" w:rsidRPr="0058588C" w:rsidTr="00CF673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jc w:val="center"/>
              <w:rPr>
                <w:rFonts w:eastAsia="TimesNewRomanPSMT" w:cs="Arial"/>
                <w:b/>
                <w:bCs/>
              </w:rPr>
            </w:pPr>
          </w:p>
          <w:p w:rsidR="00343A18" w:rsidRPr="0058588C" w:rsidRDefault="00343A18" w:rsidP="00BC01DC">
            <w:pPr>
              <w:spacing w:before="0"/>
              <w:jc w:val="center"/>
              <w:rPr>
                <w:rFonts w:eastAsia="TimesNewRomanPSMT" w:cs="Arial"/>
                <w:b/>
                <w:bCs/>
              </w:rPr>
            </w:pPr>
            <w:r w:rsidRPr="0058588C">
              <w:rPr>
                <w:rFonts w:eastAsia="TimesNewRomanPSMT" w:cs="Arial"/>
                <w:b/>
                <w:bCs/>
              </w:rPr>
              <w:t>Б) СА ПОДИЗВОЂАЧЕМ</w:t>
            </w:r>
          </w:p>
        </w:tc>
      </w:tr>
      <w:tr w:rsidR="00343A18" w:rsidRPr="0058588C" w:rsidTr="00CF6738">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jc w:val="center"/>
              <w:rPr>
                <w:rFonts w:eastAsia="TimesNewRomanPSMT" w:cs="Arial"/>
                <w:b/>
                <w:bCs/>
              </w:rPr>
            </w:pPr>
          </w:p>
          <w:p w:rsidR="00343A18" w:rsidRPr="0058588C" w:rsidRDefault="00343A18" w:rsidP="00BC01DC">
            <w:pPr>
              <w:spacing w:before="0"/>
              <w:jc w:val="center"/>
              <w:rPr>
                <w:rFonts w:cs="Arial"/>
                <w:b/>
                <w:i/>
                <w:iCs/>
                <w:lang w:val="ru-RU"/>
              </w:rPr>
            </w:pPr>
            <w:r w:rsidRPr="0058588C">
              <w:rPr>
                <w:rFonts w:eastAsia="TimesNewRomanPSMT" w:cs="Arial"/>
                <w:b/>
                <w:bCs/>
              </w:rPr>
              <w:t>В) КАО ЗАЈЕДНИЧКУ ПОНУДУ</w:t>
            </w:r>
          </w:p>
        </w:tc>
      </w:tr>
    </w:tbl>
    <w:p w:rsidR="00343A18" w:rsidRPr="0058588C" w:rsidRDefault="00343A18" w:rsidP="00343A18">
      <w:pPr>
        <w:spacing w:before="0"/>
        <w:rPr>
          <w:rFonts w:cs="Arial"/>
          <w:b/>
          <w:i/>
          <w:iCs/>
          <w:lang w:val="ru-RU"/>
        </w:rPr>
      </w:pPr>
    </w:p>
    <w:p w:rsidR="00343A18" w:rsidRPr="0058588C" w:rsidRDefault="00343A18" w:rsidP="00343A18">
      <w:pPr>
        <w:spacing w:before="0"/>
        <w:rPr>
          <w:rFonts w:eastAsia="TimesNewRomanPSMT" w:cs="Arial"/>
          <w:bCs/>
        </w:rPr>
      </w:pPr>
      <w:r w:rsidRPr="0058588C">
        <w:rPr>
          <w:rFonts w:cs="Arial"/>
          <w:b/>
          <w:i/>
          <w:iCs/>
          <w:lang w:val="ru-RU"/>
        </w:rPr>
        <w:t>Напомена:</w:t>
      </w:r>
      <w:r w:rsidRPr="0058588C">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58588C" w:rsidRDefault="00343A18" w:rsidP="00343A18">
      <w:pPr>
        <w:spacing w:before="0"/>
        <w:rPr>
          <w:rFonts w:eastAsia="TimesNewRomanPSMT" w:cs="Arial"/>
          <w:bCs/>
        </w:rPr>
      </w:pPr>
    </w:p>
    <w:p w:rsidR="00343A18" w:rsidRPr="0058588C" w:rsidRDefault="00343A18" w:rsidP="00343A18">
      <w:pPr>
        <w:spacing w:before="0"/>
        <w:rPr>
          <w:rFonts w:eastAsia="TimesNewRomanPSMT" w:cs="Arial"/>
          <w:b/>
          <w:bCs/>
          <w:i/>
        </w:rPr>
      </w:pPr>
      <w:r w:rsidRPr="0058588C">
        <w:rPr>
          <w:rFonts w:eastAsia="TimesNewRomanPSMT" w:cs="Arial"/>
          <w:b/>
          <w:bCs/>
          <w:i/>
          <w:lang w:val="sr-Cyrl-CS"/>
        </w:rPr>
        <w:t xml:space="preserve">3) </w:t>
      </w:r>
      <w:r w:rsidRPr="0058588C">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58588C" w:rsidTr="004279AA">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Cs/>
                <w:i/>
              </w:rPr>
            </w:pPr>
            <w:r w:rsidRPr="0058588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rPr>
            </w:pPr>
          </w:p>
          <w:p w:rsidR="004279AA" w:rsidRPr="0058588C" w:rsidRDefault="004279AA" w:rsidP="00BC01DC">
            <w:pPr>
              <w:snapToGrid w:val="0"/>
              <w:spacing w:before="0"/>
              <w:rPr>
                <w:rFonts w:eastAsia="TimesNewRomanPSMT" w:cs="Arial"/>
                <w:b/>
                <w:bCs/>
              </w:rPr>
            </w:pPr>
          </w:p>
        </w:tc>
      </w:tr>
      <w:tr w:rsidR="00343A18" w:rsidRPr="0058588C" w:rsidTr="004279AA">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0B2EE9" w:rsidRPr="0058588C" w:rsidTr="004279AA">
        <w:tc>
          <w:tcPr>
            <w:tcW w:w="465" w:type="dxa"/>
            <w:tcBorders>
              <w:top w:val="single" w:sz="4" w:space="0" w:color="000000"/>
              <w:left w:val="single" w:sz="4" w:space="0" w:color="000000"/>
              <w:bottom w:val="single" w:sz="4" w:space="0" w:color="000000"/>
            </w:tcBorders>
            <w:shd w:val="clear" w:color="auto" w:fill="auto"/>
          </w:tcPr>
          <w:p w:rsidR="000B2EE9" w:rsidRPr="0058588C"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58588C" w:rsidRDefault="000B2EE9" w:rsidP="00BC01DC">
            <w:pPr>
              <w:snapToGrid w:val="0"/>
              <w:spacing w:before="0"/>
              <w:rPr>
                <w:rFonts w:cs="Arial"/>
                <w:i/>
                <w:iCs/>
                <w:lang w:val="sr-Cyrl-RS"/>
              </w:rPr>
            </w:pPr>
            <w:r w:rsidRPr="0058588C">
              <w:rPr>
                <w:rFonts w:cs="Arial"/>
                <w:i/>
                <w:iCs/>
                <w:lang w:val="sr-Cyrl-RS"/>
              </w:rPr>
              <w:t>Врста правног лица:</w:t>
            </w:r>
          </w:p>
          <w:p w:rsidR="000B2EE9" w:rsidRPr="0058588C"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58588C" w:rsidRDefault="000B2EE9" w:rsidP="00BC01DC">
            <w:pPr>
              <w:snapToGrid w:val="0"/>
              <w:spacing w:before="0"/>
              <w:rPr>
                <w:rFonts w:eastAsia="TimesNewRomanPSMT" w:cs="Arial"/>
                <w:b/>
                <w:bCs/>
              </w:rPr>
            </w:pPr>
          </w:p>
        </w:tc>
      </w:tr>
      <w:tr w:rsidR="00343A18" w:rsidRPr="0058588C" w:rsidTr="004279AA">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4279AA">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4279AA">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rPr>
            </w:pPr>
          </w:p>
          <w:p w:rsidR="004279AA" w:rsidRPr="0058588C" w:rsidRDefault="004279AA" w:rsidP="00BC01DC">
            <w:pPr>
              <w:snapToGrid w:val="0"/>
              <w:spacing w:before="0"/>
              <w:rPr>
                <w:rFonts w:eastAsia="TimesNewRomanPSMT" w:cs="Arial"/>
                <w:b/>
                <w:bCs/>
              </w:rPr>
            </w:pPr>
          </w:p>
        </w:tc>
      </w:tr>
      <w:tr w:rsidR="00343A18" w:rsidRPr="0058588C" w:rsidTr="004279AA">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lang w:val="ru-RU"/>
              </w:rPr>
            </w:pPr>
            <w:r w:rsidRPr="0058588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4279AA">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lang w:val="ru-RU"/>
              </w:rPr>
            </w:pPr>
            <w:r w:rsidRPr="0058588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4279AA">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Cs/>
                <w:i/>
              </w:rPr>
            </w:pPr>
            <w:r w:rsidRPr="0058588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rPr>
            </w:pPr>
          </w:p>
          <w:p w:rsidR="004279AA" w:rsidRPr="0058588C" w:rsidRDefault="004279AA" w:rsidP="00BC01DC">
            <w:pPr>
              <w:snapToGrid w:val="0"/>
              <w:spacing w:before="0"/>
              <w:rPr>
                <w:rFonts w:eastAsia="TimesNewRomanPSMT" w:cs="Arial"/>
                <w:b/>
                <w:bCs/>
              </w:rPr>
            </w:pPr>
          </w:p>
        </w:tc>
      </w:tr>
      <w:tr w:rsidR="00343A18" w:rsidRPr="0058588C" w:rsidTr="004279AA">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4279AA">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4279AA">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4279AA">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rPr>
            </w:pPr>
          </w:p>
          <w:p w:rsidR="004279AA" w:rsidRPr="0058588C" w:rsidRDefault="004279AA" w:rsidP="00BC01DC">
            <w:pPr>
              <w:snapToGrid w:val="0"/>
              <w:spacing w:before="0"/>
              <w:rPr>
                <w:rFonts w:eastAsia="TimesNewRomanPSMT" w:cs="Arial"/>
                <w:b/>
                <w:bCs/>
              </w:rPr>
            </w:pPr>
          </w:p>
        </w:tc>
      </w:tr>
      <w:tr w:rsidR="00343A18" w:rsidRPr="0058588C" w:rsidTr="004279AA">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lang w:val="ru-RU"/>
              </w:rPr>
            </w:pPr>
            <w:r w:rsidRPr="0058588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4279AA">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lang w:val="ru-RU"/>
              </w:rPr>
            </w:pPr>
            <w:r w:rsidRPr="0058588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bl>
    <w:p w:rsidR="00343A18" w:rsidRPr="0058588C" w:rsidRDefault="00343A18" w:rsidP="00343A18">
      <w:pPr>
        <w:spacing w:before="0"/>
        <w:rPr>
          <w:rFonts w:cs="Arial"/>
          <w:i/>
          <w:iCs/>
          <w:lang w:val="ru-RU"/>
        </w:rPr>
      </w:pPr>
      <w:r w:rsidRPr="0058588C">
        <w:rPr>
          <w:rFonts w:cs="Arial"/>
          <w:b/>
          <w:bCs/>
          <w:i/>
          <w:iCs/>
          <w:u w:val="single"/>
          <w:lang w:val="ru-RU"/>
        </w:rPr>
        <w:t>Напомена:</w:t>
      </w:r>
    </w:p>
    <w:p w:rsidR="00343A18" w:rsidRPr="0058588C" w:rsidRDefault="00343A18" w:rsidP="00343A18">
      <w:pPr>
        <w:spacing w:before="0"/>
        <w:rPr>
          <w:rFonts w:eastAsia="TimesNewRomanPSMT" w:cs="Arial"/>
          <w:b/>
          <w:bCs/>
          <w:lang w:val="ru-RU"/>
        </w:rPr>
      </w:pPr>
      <w:r w:rsidRPr="0058588C">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58588C" w:rsidRDefault="00343A18" w:rsidP="00343A18">
      <w:pPr>
        <w:spacing w:before="0"/>
        <w:rPr>
          <w:rFonts w:eastAsia="TimesNewRomanPSMT" w:cs="Arial"/>
          <w:b/>
          <w:bCs/>
          <w:lang w:val="ru-RU"/>
        </w:rPr>
      </w:pPr>
    </w:p>
    <w:p w:rsidR="00343A18" w:rsidRPr="0058588C" w:rsidRDefault="00343A18" w:rsidP="00343A18">
      <w:pPr>
        <w:spacing w:before="0"/>
        <w:rPr>
          <w:rFonts w:eastAsia="TimesNewRomanPSMT" w:cs="Arial"/>
          <w:b/>
          <w:bCs/>
          <w:i/>
          <w:lang w:val="ru-RU"/>
        </w:rPr>
      </w:pPr>
      <w:r w:rsidRPr="0058588C">
        <w:rPr>
          <w:rFonts w:eastAsia="TimesNewRomanPSMT" w:cs="Arial"/>
          <w:b/>
          <w:bCs/>
          <w:i/>
          <w:lang w:val="sr-Cyrl-CS"/>
        </w:rPr>
        <w:t xml:space="preserve">4) </w:t>
      </w:r>
      <w:r w:rsidRPr="0058588C">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58588C" w:rsidTr="00CF6738">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Cs/>
                <w:i/>
                <w:lang w:val="ru-RU"/>
              </w:rPr>
            </w:pPr>
            <w:r w:rsidRPr="0058588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lang w:val="ru-RU"/>
              </w:rPr>
            </w:pPr>
            <w:r w:rsidRPr="0058588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lang w:val="ru-RU"/>
              </w:rPr>
            </w:pPr>
          </w:p>
          <w:p w:rsidR="004279AA" w:rsidRPr="0058588C" w:rsidRDefault="004279AA" w:rsidP="00BC01DC">
            <w:pPr>
              <w:snapToGrid w:val="0"/>
              <w:spacing w:before="0"/>
              <w:rPr>
                <w:rFonts w:eastAsia="TimesNewRomanPSMT" w:cs="Arial"/>
                <w:b/>
                <w:bCs/>
                <w:lang w:val="ru-RU"/>
              </w:rPr>
            </w:pPr>
          </w:p>
        </w:tc>
      </w:tr>
      <w:tr w:rsidR="00343A18" w:rsidRPr="0058588C" w:rsidTr="00CF6738">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0B2EE9" w:rsidRPr="0058588C" w:rsidTr="00CF6738">
        <w:tc>
          <w:tcPr>
            <w:tcW w:w="465" w:type="dxa"/>
            <w:tcBorders>
              <w:top w:val="single" w:sz="4" w:space="0" w:color="000000"/>
              <w:left w:val="single" w:sz="4" w:space="0" w:color="000000"/>
              <w:bottom w:val="single" w:sz="4" w:space="0" w:color="000000"/>
            </w:tcBorders>
            <w:shd w:val="clear" w:color="auto" w:fill="auto"/>
          </w:tcPr>
          <w:p w:rsidR="000B2EE9" w:rsidRPr="0058588C"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58588C" w:rsidRDefault="000B2EE9" w:rsidP="00BC01DC">
            <w:pPr>
              <w:snapToGrid w:val="0"/>
              <w:spacing w:before="0"/>
              <w:rPr>
                <w:rFonts w:cs="Arial"/>
                <w:i/>
                <w:iCs/>
                <w:lang w:val="sr-Cyrl-RS"/>
              </w:rPr>
            </w:pPr>
            <w:r w:rsidRPr="0058588C">
              <w:rPr>
                <w:rFonts w:cs="Arial"/>
                <w:i/>
                <w:iCs/>
                <w:lang w:val="sr-Cyrl-RS"/>
              </w:rPr>
              <w:t>Врста правног лица:</w:t>
            </w:r>
          </w:p>
          <w:p w:rsidR="000B2EE9" w:rsidRPr="0058588C"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58588C" w:rsidRDefault="000B2EE9" w:rsidP="00BC01DC">
            <w:pPr>
              <w:snapToGrid w:val="0"/>
              <w:spacing w:before="0"/>
              <w:rPr>
                <w:rFonts w:eastAsia="TimesNewRomanPSMT" w:cs="Arial"/>
                <w:b/>
                <w:bCs/>
              </w:rPr>
            </w:pPr>
          </w:p>
        </w:tc>
      </w:tr>
      <w:tr w:rsidR="00343A18" w:rsidRPr="0058588C" w:rsidTr="00CF6738">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CF6738">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CF6738">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rPr>
            </w:pPr>
          </w:p>
          <w:p w:rsidR="004279AA" w:rsidRPr="0058588C" w:rsidRDefault="004279AA" w:rsidP="00BC01DC">
            <w:pPr>
              <w:snapToGrid w:val="0"/>
              <w:spacing w:before="0"/>
              <w:rPr>
                <w:rFonts w:eastAsia="TimesNewRomanPSMT" w:cs="Arial"/>
                <w:b/>
                <w:bCs/>
              </w:rPr>
            </w:pPr>
          </w:p>
        </w:tc>
      </w:tr>
      <w:tr w:rsidR="00343A18" w:rsidRPr="0058588C" w:rsidTr="00CF6738">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Cs/>
                <w:i/>
                <w:lang w:val="ru-RU"/>
              </w:rPr>
            </w:pPr>
            <w:r w:rsidRPr="0058588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lang w:val="ru-RU"/>
              </w:rPr>
            </w:pPr>
            <w:r w:rsidRPr="0058588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lang w:val="ru-RU"/>
              </w:rPr>
            </w:pPr>
          </w:p>
          <w:p w:rsidR="004279AA" w:rsidRPr="0058588C" w:rsidRDefault="004279AA" w:rsidP="00BC01DC">
            <w:pPr>
              <w:snapToGrid w:val="0"/>
              <w:spacing w:before="0"/>
              <w:rPr>
                <w:rFonts w:eastAsia="TimesNewRomanPSMT" w:cs="Arial"/>
                <w:b/>
                <w:bCs/>
                <w:lang w:val="ru-RU"/>
              </w:rPr>
            </w:pPr>
          </w:p>
        </w:tc>
      </w:tr>
      <w:tr w:rsidR="00343A18" w:rsidRPr="0058588C" w:rsidTr="00CF6738">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CF6738">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CF6738">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CF6738">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rPr>
            </w:pPr>
          </w:p>
          <w:p w:rsidR="004279AA" w:rsidRPr="0058588C" w:rsidRDefault="004279AA" w:rsidP="00BC01DC">
            <w:pPr>
              <w:snapToGrid w:val="0"/>
              <w:spacing w:before="0"/>
              <w:rPr>
                <w:rFonts w:eastAsia="TimesNewRomanPSMT" w:cs="Arial"/>
                <w:b/>
                <w:bCs/>
              </w:rPr>
            </w:pPr>
          </w:p>
        </w:tc>
      </w:tr>
      <w:tr w:rsidR="00343A18" w:rsidRPr="0058588C" w:rsidTr="00CF6738">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Cs/>
                <w:i/>
                <w:lang w:val="ru-RU"/>
              </w:rPr>
            </w:pPr>
            <w:r w:rsidRPr="0058588C">
              <w:rPr>
                <w:rFonts w:eastAsia="TimesNewRomanPSMT" w:cs="Arial"/>
                <w:bCs/>
                <w:i/>
              </w:rPr>
              <w:lastRenderedPageBreak/>
              <w:t>3)</w:t>
            </w: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lang w:val="ru-RU"/>
              </w:rPr>
            </w:pPr>
            <w:r w:rsidRPr="0058588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BC01DC">
            <w:pPr>
              <w:snapToGrid w:val="0"/>
              <w:spacing w:before="0"/>
              <w:rPr>
                <w:rFonts w:eastAsia="TimesNewRomanPSMT" w:cs="Arial"/>
                <w:b/>
                <w:bCs/>
                <w:lang w:val="ru-RU"/>
              </w:rPr>
            </w:pPr>
          </w:p>
          <w:p w:rsidR="004279AA" w:rsidRPr="0058588C" w:rsidRDefault="004279AA" w:rsidP="00BC01DC">
            <w:pPr>
              <w:snapToGrid w:val="0"/>
              <w:spacing w:before="0"/>
              <w:rPr>
                <w:rFonts w:eastAsia="TimesNewRomanPSMT" w:cs="Arial"/>
                <w:b/>
                <w:bCs/>
                <w:lang w:val="ru-RU"/>
              </w:rPr>
            </w:pPr>
          </w:p>
        </w:tc>
      </w:tr>
      <w:tr w:rsidR="00343A18" w:rsidRPr="0058588C" w:rsidTr="00CF6738">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CF6738">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CF6738">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CF6738">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bl>
    <w:p w:rsidR="00343A18" w:rsidRPr="0058588C" w:rsidRDefault="00343A18" w:rsidP="00343A18">
      <w:pPr>
        <w:spacing w:before="0"/>
        <w:rPr>
          <w:rFonts w:cs="Arial"/>
          <w:i/>
          <w:iCs/>
          <w:lang w:val="ru-RU"/>
        </w:rPr>
      </w:pPr>
      <w:r w:rsidRPr="0058588C">
        <w:rPr>
          <w:rFonts w:cs="Arial"/>
          <w:b/>
          <w:bCs/>
          <w:i/>
          <w:iCs/>
          <w:u w:val="single"/>
        </w:rPr>
        <w:t>Напомена:</w:t>
      </w:r>
    </w:p>
    <w:p w:rsidR="00343A18" w:rsidRPr="0058588C" w:rsidRDefault="00343A18" w:rsidP="00343A18">
      <w:pPr>
        <w:spacing w:before="0"/>
        <w:rPr>
          <w:rFonts w:cs="Arial"/>
          <w:i/>
          <w:iCs/>
          <w:lang w:val="ru-RU"/>
        </w:rPr>
      </w:pPr>
      <w:r w:rsidRPr="0058588C">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46D17" w:rsidRPr="0058588C" w:rsidRDefault="00D46D17" w:rsidP="00343A18">
      <w:pPr>
        <w:spacing w:before="0"/>
        <w:rPr>
          <w:rFonts w:cs="Arial"/>
          <w:i/>
          <w:iCs/>
          <w:lang w:val="ru-RU"/>
        </w:rPr>
      </w:pPr>
    </w:p>
    <w:p w:rsidR="000E75A0" w:rsidRPr="0058588C" w:rsidRDefault="00BA2C2D" w:rsidP="00BA2C2D">
      <w:pPr>
        <w:spacing w:before="0"/>
        <w:rPr>
          <w:rFonts w:eastAsia="TimesNewRomanPSMT" w:cs="Arial"/>
          <w:b/>
          <w:bCs/>
          <w:i/>
          <w:lang w:val="sr-Cyrl-CS"/>
        </w:rPr>
      </w:pPr>
      <w:r w:rsidRPr="0058588C">
        <w:rPr>
          <w:rFonts w:eastAsia="TimesNewRomanPSMT" w:cs="Arial"/>
          <w:b/>
          <w:bCs/>
          <w:i/>
          <w:lang w:val="sr-Cyrl-CS"/>
        </w:rPr>
        <w:t xml:space="preserve">5) </w:t>
      </w:r>
      <w:r w:rsidR="000E75A0" w:rsidRPr="0058588C">
        <w:rPr>
          <w:rFonts w:eastAsia="TimesNewRomanPSMT" w:cs="Arial"/>
          <w:b/>
          <w:bCs/>
          <w:i/>
          <w:lang w:val="sr-Cyrl-CS"/>
        </w:rPr>
        <w:t>ЦЕНА И КОМЕРЦИЈАЛНИ УСЛОВИ ПОНУДЕ</w:t>
      </w:r>
    </w:p>
    <w:p w:rsidR="000E75A0" w:rsidRPr="0058588C" w:rsidRDefault="000E75A0" w:rsidP="000E75A0">
      <w:pPr>
        <w:spacing w:before="0"/>
        <w:jc w:val="center"/>
        <w:rPr>
          <w:rFonts w:cs="Arial"/>
          <w:b/>
          <w:bCs/>
          <w:i/>
          <w:iCs/>
          <w:u w:val="single"/>
          <w:lang w:val="sr-Cyrl-CS"/>
        </w:rPr>
      </w:pPr>
      <w:r w:rsidRPr="0058588C">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79"/>
      </w:tblGrid>
      <w:tr w:rsidR="000E75A0" w:rsidRPr="0058588C" w:rsidTr="00922EDB">
        <w:trPr>
          <w:trHeight w:val="485"/>
        </w:trPr>
        <w:tc>
          <w:tcPr>
            <w:tcW w:w="5920" w:type="dxa"/>
            <w:shd w:val="clear" w:color="auto" w:fill="C6D9F1" w:themeFill="text2" w:themeFillTint="33"/>
            <w:vAlign w:val="center"/>
          </w:tcPr>
          <w:p w:rsidR="000E75A0" w:rsidRPr="0058588C" w:rsidRDefault="000E75A0" w:rsidP="00AF3AF8">
            <w:pPr>
              <w:spacing w:before="0"/>
              <w:jc w:val="center"/>
              <w:rPr>
                <w:rFonts w:cs="Arial"/>
                <w:b/>
                <w:bCs/>
                <w:i/>
                <w:iCs/>
                <w:lang w:val="sr-Cyrl-CS"/>
              </w:rPr>
            </w:pPr>
            <w:r w:rsidRPr="0058588C">
              <w:rPr>
                <w:rFonts w:eastAsia="TimesNewRomanPSMT" w:cs="Arial"/>
                <w:b/>
                <w:bCs/>
              </w:rPr>
              <w:t xml:space="preserve">ПРЕДМЕТ </w:t>
            </w:r>
            <w:r w:rsidRPr="0058588C">
              <w:rPr>
                <w:rFonts w:eastAsia="TimesNewRomanPSMT" w:cs="Arial"/>
                <w:b/>
                <w:bCs/>
                <w:lang w:val="sr-Cyrl-CS"/>
              </w:rPr>
              <w:t xml:space="preserve">И БРОЈ </w:t>
            </w:r>
            <w:r w:rsidRPr="0058588C">
              <w:rPr>
                <w:rFonts w:eastAsia="TimesNewRomanPSMT" w:cs="Arial"/>
                <w:b/>
                <w:bCs/>
              </w:rPr>
              <w:t>НАБАВКЕ</w:t>
            </w:r>
          </w:p>
        </w:tc>
        <w:tc>
          <w:tcPr>
            <w:tcW w:w="4394" w:type="dxa"/>
            <w:shd w:val="clear" w:color="auto" w:fill="C6D9F1" w:themeFill="text2" w:themeFillTint="33"/>
            <w:vAlign w:val="center"/>
          </w:tcPr>
          <w:p w:rsidR="000E75A0" w:rsidRPr="0058588C" w:rsidRDefault="000E75A0" w:rsidP="00EC60BD">
            <w:pPr>
              <w:spacing w:before="0"/>
              <w:jc w:val="center"/>
              <w:rPr>
                <w:rFonts w:cs="Arial"/>
                <w:b/>
                <w:bCs/>
                <w:i/>
                <w:iCs/>
                <w:lang w:val="sr-Cyrl-CS"/>
              </w:rPr>
            </w:pPr>
            <w:r w:rsidRPr="0058588C">
              <w:rPr>
                <w:rFonts w:cs="Arial"/>
                <w:b/>
                <w:bCs/>
                <w:i/>
                <w:iCs/>
                <w:lang w:val="sr-Cyrl-CS"/>
              </w:rPr>
              <w:t xml:space="preserve">УКУПНА ЦЕНА </w:t>
            </w:r>
            <w:r w:rsidRPr="0058588C">
              <w:rPr>
                <w:rFonts w:eastAsia="Arial Unicode MS" w:cs="Arial"/>
                <w:b/>
                <w:bCs/>
                <w:i/>
                <w:iCs/>
                <w:kern w:val="1"/>
                <w:lang w:val="sr-Cyrl-CS" w:eastAsia="ar-SA"/>
              </w:rPr>
              <w:t xml:space="preserve">дин. </w:t>
            </w:r>
            <w:r w:rsidRPr="0058588C">
              <w:rPr>
                <w:rFonts w:cs="Arial"/>
                <w:b/>
                <w:bCs/>
                <w:i/>
                <w:iCs/>
                <w:lang w:val="sr-Cyrl-CS"/>
              </w:rPr>
              <w:t>без ПДВ-а</w:t>
            </w:r>
          </w:p>
        </w:tc>
      </w:tr>
      <w:tr w:rsidR="000E75A0" w:rsidRPr="0058588C" w:rsidTr="00AF3AF8">
        <w:trPr>
          <w:trHeight w:val="440"/>
        </w:trPr>
        <w:tc>
          <w:tcPr>
            <w:tcW w:w="5920" w:type="dxa"/>
            <w:vAlign w:val="center"/>
          </w:tcPr>
          <w:p w:rsidR="000E75A0" w:rsidRPr="00DA575A" w:rsidRDefault="00DA575A" w:rsidP="00DA575A">
            <w:pPr>
              <w:spacing w:before="0"/>
              <w:rPr>
                <w:rFonts w:cs="Arial"/>
                <w:b/>
                <w:i/>
                <w:lang w:val="sr-Cyrl-RS"/>
              </w:rPr>
            </w:pPr>
            <w:r w:rsidRPr="00DA575A">
              <w:rPr>
                <w:rFonts w:cs="Arial"/>
                <w:i/>
                <w:lang w:val="sr-Cyrl-RS"/>
              </w:rPr>
              <w:t>Лична заштитна опрема- одећа Ј</w:t>
            </w:r>
            <w:r w:rsidR="00EC60BD" w:rsidRPr="00DA575A">
              <w:rPr>
                <w:rFonts w:cs="Arial"/>
                <w:i/>
                <w:lang w:val="ru-RU"/>
              </w:rPr>
              <w:t xml:space="preserve">Н број </w:t>
            </w:r>
            <w:r w:rsidR="007B473F">
              <w:rPr>
                <w:rFonts w:cs="Arial"/>
                <w:i/>
                <w:lang w:val="sr-Cyrl-RS"/>
              </w:rPr>
              <w:t>ЈНО/1000/0024/2018</w:t>
            </w:r>
          </w:p>
        </w:tc>
        <w:tc>
          <w:tcPr>
            <w:tcW w:w="4394" w:type="dxa"/>
          </w:tcPr>
          <w:p w:rsidR="000E75A0" w:rsidRPr="0058588C" w:rsidRDefault="000E75A0" w:rsidP="00AF3AF8">
            <w:pPr>
              <w:spacing w:before="0"/>
              <w:jc w:val="center"/>
              <w:rPr>
                <w:rFonts w:cs="Arial"/>
                <w:b/>
                <w:bCs/>
                <w:i/>
                <w:iCs/>
                <w:lang w:val="sr-Cyrl-CS"/>
              </w:rPr>
            </w:pPr>
          </w:p>
          <w:p w:rsidR="000E75A0" w:rsidRPr="0058588C" w:rsidRDefault="000E75A0" w:rsidP="00AF3AF8">
            <w:pPr>
              <w:spacing w:before="0"/>
              <w:jc w:val="center"/>
              <w:rPr>
                <w:rFonts w:cs="Arial"/>
                <w:b/>
                <w:bCs/>
                <w:i/>
                <w:iCs/>
                <w:lang w:val="sr-Cyrl-CS"/>
              </w:rPr>
            </w:pPr>
          </w:p>
        </w:tc>
      </w:tr>
    </w:tbl>
    <w:p w:rsidR="000E75A0" w:rsidRPr="0058588C" w:rsidRDefault="000E75A0" w:rsidP="000E75A0">
      <w:pPr>
        <w:spacing w:before="0"/>
        <w:jc w:val="center"/>
        <w:rPr>
          <w:rFonts w:cs="Arial"/>
          <w:b/>
          <w:bCs/>
          <w:i/>
          <w:iCs/>
          <w:u w:val="single"/>
          <w:lang w:val="sr-Cyrl-CS"/>
        </w:rPr>
      </w:pPr>
      <w:r w:rsidRPr="0058588C">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3813"/>
      </w:tblGrid>
      <w:tr w:rsidR="000E75A0" w:rsidRPr="0058588C" w:rsidTr="00922EDB">
        <w:trPr>
          <w:trHeight w:val="647"/>
        </w:trPr>
        <w:tc>
          <w:tcPr>
            <w:tcW w:w="5920" w:type="dxa"/>
            <w:shd w:val="clear" w:color="auto" w:fill="C6D9F1" w:themeFill="text2" w:themeFillTint="33"/>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УСЛОВ НАРУЧИОЦА</w:t>
            </w:r>
          </w:p>
        </w:tc>
        <w:tc>
          <w:tcPr>
            <w:tcW w:w="4394" w:type="dxa"/>
            <w:shd w:val="clear" w:color="auto" w:fill="C6D9F1" w:themeFill="text2" w:themeFillTint="33"/>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ПОНУДА ПОНУЂАЧА</w:t>
            </w:r>
          </w:p>
        </w:tc>
      </w:tr>
      <w:tr w:rsidR="000E75A0" w:rsidRPr="0058588C" w:rsidTr="00AF3AF8">
        <w:tc>
          <w:tcPr>
            <w:tcW w:w="5920" w:type="dxa"/>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РОК И НАЧИН ПЛАЋАЊА:</w:t>
            </w:r>
          </w:p>
          <w:p w:rsidR="000E75A0" w:rsidRPr="0058588C" w:rsidRDefault="00060066" w:rsidP="00CF6738">
            <w:pPr>
              <w:spacing w:before="0"/>
              <w:jc w:val="center"/>
              <w:rPr>
                <w:rFonts w:cs="Arial"/>
                <w:b/>
                <w:bCs/>
                <w:i/>
                <w:iCs/>
                <w:lang w:val="sr-Cyrl-CS"/>
              </w:rPr>
            </w:pPr>
            <w:r w:rsidRPr="00060066">
              <w:rPr>
                <w:rFonts w:cs="Arial"/>
                <w:bCs/>
                <w:iCs/>
              </w:rPr>
              <w:t>Плаћање добара који су предмет ове јавне набавке наручилац ће извршити на текући рачун понуђача, сукцесивно, на</w:t>
            </w:r>
            <w:r w:rsidR="00D11501">
              <w:rPr>
                <w:rFonts w:cs="Arial"/>
                <w:bCs/>
                <w:iCs/>
              </w:rPr>
              <w:t>кон сваке појединачне испоруке и издавања Наруџбенице</w:t>
            </w:r>
            <w:r w:rsidR="002D7A1F">
              <w:rPr>
                <w:rFonts w:cs="Arial"/>
                <w:bCs/>
                <w:iCs/>
                <w:lang w:val="sr-Cyrl-RS"/>
              </w:rPr>
              <w:t xml:space="preserve"> која је у прилогу рачуна</w:t>
            </w:r>
            <w:r w:rsidR="00D11501">
              <w:rPr>
                <w:rFonts w:cs="Arial"/>
                <w:bCs/>
                <w:iCs/>
              </w:rPr>
              <w:t xml:space="preserve">, </w:t>
            </w:r>
            <w:r w:rsidRPr="00060066">
              <w:rPr>
                <w:rFonts w:cs="Arial"/>
                <w:bCs/>
                <w:iCs/>
              </w:rPr>
              <w:t xml:space="preserve">у року </w:t>
            </w:r>
            <w:r w:rsidRPr="00060066">
              <w:rPr>
                <w:rFonts w:cs="Arial"/>
                <w:bCs/>
                <w:iCs/>
                <w:lang w:val="sr-Cyrl-RS"/>
              </w:rPr>
              <w:t xml:space="preserve">до 45 дана </w:t>
            </w:r>
            <w:r w:rsidRPr="00060066">
              <w:rPr>
                <w:rFonts w:cs="Arial"/>
                <w:bCs/>
                <w:iCs/>
              </w:rPr>
              <w:t>од дана пријема исправног рачуна</w:t>
            </w:r>
            <w:r w:rsidR="00D555FF">
              <w:rPr>
                <w:rFonts w:cs="Arial"/>
                <w:bCs/>
                <w:iCs/>
              </w:rPr>
              <w:t xml:space="preserve"> </w:t>
            </w:r>
            <w:r w:rsidR="00D555FF">
              <w:rPr>
                <w:rFonts w:cs="Arial"/>
                <w:bCs/>
                <w:iCs/>
                <w:lang w:val="sr-Cyrl-RS"/>
              </w:rPr>
              <w:t xml:space="preserve">и обострано  потписаног Записника о квантитативном и квалитативном пријему </w:t>
            </w:r>
          </w:p>
        </w:tc>
        <w:tc>
          <w:tcPr>
            <w:tcW w:w="4394" w:type="dxa"/>
            <w:vAlign w:val="center"/>
          </w:tcPr>
          <w:p w:rsidR="00060066" w:rsidRPr="0058588C" w:rsidRDefault="00060066" w:rsidP="00060066">
            <w:pPr>
              <w:spacing w:before="0"/>
              <w:jc w:val="center"/>
              <w:rPr>
                <w:rFonts w:cs="Arial"/>
                <w:bCs/>
                <w:iCs/>
                <w:lang w:val="sr-Cyrl-CS"/>
              </w:rPr>
            </w:pPr>
            <w:r w:rsidRPr="0058588C">
              <w:rPr>
                <w:rFonts w:cs="Arial"/>
                <w:bCs/>
                <w:iCs/>
                <w:lang w:val="sr-Cyrl-CS"/>
              </w:rPr>
              <w:t>Сагласан за захтевом наручиоца</w:t>
            </w:r>
          </w:p>
          <w:p w:rsidR="000E75A0" w:rsidRPr="0058588C" w:rsidRDefault="00060066" w:rsidP="00060066">
            <w:pPr>
              <w:spacing w:before="0"/>
              <w:jc w:val="center"/>
              <w:rPr>
                <w:rFonts w:cs="Arial"/>
                <w:b/>
                <w:bCs/>
                <w:i/>
                <w:iCs/>
                <w:lang w:val="sr-Cyrl-CS"/>
              </w:rPr>
            </w:pPr>
            <w:r w:rsidRPr="0058588C">
              <w:rPr>
                <w:rFonts w:cs="Arial"/>
                <w:bCs/>
                <w:iCs/>
                <w:lang w:val="sr-Cyrl-CS"/>
              </w:rPr>
              <w:t>ДА/НЕ (заокружити)</w:t>
            </w:r>
          </w:p>
        </w:tc>
      </w:tr>
      <w:tr w:rsidR="000E75A0" w:rsidRPr="0058588C" w:rsidTr="00AF3AF8">
        <w:tc>
          <w:tcPr>
            <w:tcW w:w="5920" w:type="dxa"/>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РОК ИСПОРУКЕ:</w:t>
            </w:r>
          </w:p>
          <w:p w:rsidR="00F73598" w:rsidRPr="00F73598" w:rsidRDefault="00F73598" w:rsidP="00F73598">
            <w:pPr>
              <w:spacing w:before="0"/>
              <w:jc w:val="center"/>
              <w:rPr>
                <w:rFonts w:cs="Arial"/>
                <w:spacing w:val="4"/>
              </w:rPr>
            </w:pPr>
            <w:r w:rsidRPr="00F73598">
              <w:rPr>
                <w:rFonts w:cs="Arial"/>
                <w:spacing w:val="4"/>
              </w:rPr>
              <w:t xml:space="preserve">Испорука добара ће се вршити сукцесивно током периода трајања </w:t>
            </w:r>
            <w:r w:rsidRPr="00F73598">
              <w:rPr>
                <w:rFonts w:cs="Arial"/>
                <w:spacing w:val="4"/>
                <w:lang w:val="sr-Cyrl-RS"/>
              </w:rPr>
              <w:t>оквирног споразума</w:t>
            </w:r>
            <w:r w:rsidRPr="00F73598">
              <w:rPr>
                <w:rFonts w:cs="Arial"/>
                <w:spacing w:val="4"/>
              </w:rPr>
              <w:t xml:space="preserve">. </w:t>
            </w:r>
          </w:p>
          <w:p w:rsidR="00F73598" w:rsidRPr="00F73598" w:rsidRDefault="00F73598" w:rsidP="00F73598">
            <w:pPr>
              <w:spacing w:before="0"/>
              <w:jc w:val="center"/>
              <w:rPr>
                <w:rFonts w:cs="Arial"/>
                <w:spacing w:val="4"/>
              </w:rPr>
            </w:pPr>
            <w:r w:rsidRPr="00F73598">
              <w:rPr>
                <w:rFonts w:cs="Arial"/>
                <w:spacing w:val="4"/>
              </w:rPr>
              <w:t>Изабрани Понуђач је обавезан да сваку појединачну испоруку предметних добара изврши у року који наручилац дефинише наруџбеницом, а који не може бити дужи од 45 дана од дана пријема наруџбенице Наручиоца достављене у писаном облику или путем електронске поште.</w:t>
            </w:r>
          </w:p>
          <w:p w:rsidR="000E75A0" w:rsidRPr="0058588C" w:rsidRDefault="000E75A0" w:rsidP="00754CF4">
            <w:pPr>
              <w:spacing w:before="0"/>
              <w:jc w:val="center"/>
              <w:rPr>
                <w:rFonts w:cs="Arial"/>
                <w:bCs/>
                <w:iCs/>
                <w:color w:val="00B0F0"/>
                <w:lang w:val="sr-Cyrl-CS"/>
              </w:rPr>
            </w:pPr>
          </w:p>
        </w:tc>
        <w:tc>
          <w:tcPr>
            <w:tcW w:w="4394" w:type="dxa"/>
            <w:vAlign w:val="center"/>
          </w:tcPr>
          <w:p w:rsidR="00F73598" w:rsidRPr="00F73598" w:rsidRDefault="00F73598" w:rsidP="00F73598">
            <w:pPr>
              <w:spacing w:before="0"/>
              <w:jc w:val="center"/>
              <w:rPr>
                <w:rFonts w:cs="Arial"/>
                <w:bCs/>
                <w:i/>
                <w:iCs/>
                <w:lang w:val="sr-Cyrl-CS"/>
              </w:rPr>
            </w:pPr>
            <w:r w:rsidRPr="00F73598">
              <w:rPr>
                <w:rFonts w:cs="Arial"/>
                <w:bCs/>
                <w:i/>
                <w:iCs/>
                <w:lang w:val="sr-Cyrl-CS"/>
              </w:rPr>
              <w:t>Сагласан за захтевом наручиоца</w:t>
            </w:r>
          </w:p>
          <w:p w:rsidR="000E75A0" w:rsidRPr="0058588C" w:rsidRDefault="00F73598" w:rsidP="00F73598">
            <w:pPr>
              <w:spacing w:before="0"/>
              <w:jc w:val="center"/>
              <w:rPr>
                <w:rFonts w:cs="Arial"/>
                <w:bCs/>
                <w:i/>
                <w:iCs/>
                <w:color w:val="00B0F0"/>
              </w:rPr>
            </w:pPr>
            <w:r w:rsidRPr="00F73598">
              <w:rPr>
                <w:rFonts w:cs="Arial"/>
                <w:bCs/>
                <w:i/>
                <w:iCs/>
                <w:lang w:val="sr-Cyrl-CS"/>
              </w:rPr>
              <w:t>ДА/НЕ (заокружити)</w:t>
            </w:r>
          </w:p>
        </w:tc>
      </w:tr>
      <w:tr w:rsidR="000E75A0" w:rsidRPr="0058588C" w:rsidTr="00AF3AF8">
        <w:tc>
          <w:tcPr>
            <w:tcW w:w="5920" w:type="dxa"/>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ГАРАНТНИ РОК:</w:t>
            </w:r>
          </w:p>
          <w:p w:rsidR="000E75A0" w:rsidRPr="0058588C" w:rsidRDefault="000E75A0" w:rsidP="00135BE8">
            <w:pPr>
              <w:spacing w:before="0"/>
              <w:jc w:val="center"/>
              <w:rPr>
                <w:rFonts w:cs="Arial"/>
                <w:b/>
                <w:bCs/>
                <w:iCs/>
                <w:color w:val="00B0F0"/>
                <w:lang w:val="sr-Cyrl-CS"/>
              </w:rPr>
            </w:pPr>
            <w:r w:rsidRPr="0058588C">
              <w:rPr>
                <w:rFonts w:cs="Arial"/>
                <w:bCs/>
                <w:iCs/>
                <w:lang w:val="sr-Cyrl-CS"/>
              </w:rPr>
              <w:t xml:space="preserve">не може бити краћи од 12,  месеци од дана </w:t>
            </w:r>
            <w:r w:rsidRPr="00E120C1">
              <w:rPr>
                <w:rFonts w:cs="Arial"/>
                <w:bCs/>
                <w:iCs/>
                <w:lang w:val="sr-Cyrl-CS"/>
              </w:rPr>
              <w:t>испоруке добара</w:t>
            </w:r>
            <w:r w:rsidR="00135BE8">
              <w:rPr>
                <w:rFonts w:cs="Arial"/>
                <w:bCs/>
                <w:iCs/>
                <w:lang w:val="sr-Cyrl-CS"/>
              </w:rPr>
              <w:t xml:space="preserve"> </w:t>
            </w:r>
            <w:r w:rsidR="002D7A1F">
              <w:rPr>
                <w:rFonts w:cs="Arial"/>
                <w:bCs/>
                <w:iCs/>
                <w:lang w:val="sr-Cyrl-CS"/>
              </w:rPr>
              <w:t>тј. потписа Записника о  квантитативном и квалтативном пријему добара</w:t>
            </w:r>
          </w:p>
        </w:tc>
        <w:tc>
          <w:tcPr>
            <w:tcW w:w="4394" w:type="dxa"/>
            <w:vAlign w:val="center"/>
          </w:tcPr>
          <w:p w:rsidR="000E75A0" w:rsidRPr="001F7E75" w:rsidRDefault="001F7E75" w:rsidP="00AF3AF8">
            <w:pPr>
              <w:spacing w:before="0"/>
              <w:jc w:val="center"/>
              <w:rPr>
                <w:rFonts w:cs="Arial"/>
                <w:bCs/>
                <w:i/>
                <w:iCs/>
                <w:lang w:val="sr-Cyrl-RS"/>
              </w:rPr>
            </w:pPr>
            <w:r>
              <w:rPr>
                <w:rFonts w:cs="Arial"/>
                <w:bCs/>
                <w:lang w:eastAsia="ar-SA"/>
              </w:rPr>
              <w:t>_____</w:t>
            </w:r>
            <w:r w:rsidR="00060066" w:rsidRPr="00060066">
              <w:rPr>
                <w:rFonts w:cs="Arial"/>
                <w:bCs/>
                <w:lang w:eastAsia="ar-SA"/>
              </w:rPr>
              <w:t>месеци од дана испоруке</w:t>
            </w:r>
            <w:r>
              <w:rPr>
                <w:rFonts w:cs="Arial"/>
                <w:bCs/>
                <w:lang w:val="sr-Cyrl-RS" w:eastAsia="ar-SA"/>
              </w:rPr>
              <w:t xml:space="preserve"> добара</w:t>
            </w:r>
          </w:p>
          <w:p w:rsidR="000E75A0" w:rsidRPr="0058588C" w:rsidRDefault="000E75A0" w:rsidP="00AF3AF8">
            <w:pPr>
              <w:spacing w:before="0"/>
              <w:jc w:val="center"/>
              <w:rPr>
                <w:rFonts w:cs="Arial"/>
                <w:b/>
                <w:bCs/>
                <w:i/>
                <w:iCs/>
                <w:color w:val="00B0F0"/>
                <w:lang w:val="sr-Cyrl-CS"/>
              </w:rPr>
            </w:pPr>
          </w:p>
        </w:tc>
      </w:tr>
      <w:tr w:rsidR="000E75A0" w:rsidRPr="0058588C" w:rsidTr="00AF3AF8">
        <w:trPr>
          <w:trHeight w:val="818"/>
        </w:trPr>
        <w:tc>
          <w:tcPr>
            <w:tcW w:w="5920" w:type="dxa"/>
            <w:vAlign w:val="center"/>
          </w:tcPr>
          <w:p w:rsidR="000E75A0" w:rsidRDefault="000E75A0" w:rsidP="00060066">
            <w:pPr>
              <w:spacing w:before="0"/>
              <w:jc w:val="center"/>
              <w:rPr>
                <w:rFonts w:cs="Arial"/>
                <w:b/>
                <w:bCs/>
                <w:i/>
                <w:iCs/>
                <w:lang w:val="sr-Cyrl-CS"/>
              </w:rPr>
            </w:pPr>
            <w:r w:rsidRPr="0058588C">
              <w:rPr>
                <w:rFonts w:cs="Arial"/>
                <w:b/>
                <w:bCs/>
                <w:i/>
                <w:iCs/>
                <w:lang w:val="sr-Cyrl-CS"/>
              </w:rPr>
              <w:t xml:space="preserve">МЕСТО ИСПОРУКЕ: </w:t>
            </w:r>
          </w:p>
          <w:p w:rsidR="00060066" w:rsidRPr="00E72DFB" w:rsidRDefault="00060066" w:rsidP="00060066">
            <w:pPr>
              <w:spacing w:before="0"/>
              <w:rPr>
                <w:rFonts w:cs="Arial"/>
                <w:sz w:val="18"/>
                <w:szCs w:val="18"/>
                <w:lang w:val="sr-Cyrl-CS" w:eastAsia="zh-CN"/>
              </w:rPr>
            </w:pPr>
            <w:r w:rsidRPr="00BB163B">
              <w:rPr>
                <w:rFonts w:cs="Arial"/>
                <w:lang w:val="sr-Cyrl-CS" w:eastAsia="zh-CN"/>
              </w:rPr>
              <w:t>М</w:t>
            </w:r>
            <w:r w:rsidRPr="00BB163B">
              <w:rPr>
                <w:rFonts w:cs="Arial"/>
                <w:lang w:eastAsia="zh-CN"/>
              </w:rPr>
              <w:t>есто испоруке</w:t>
            </w:r>
            <w:r w:rsidRPr="00BB163B">
              <w:rPr>
                <w:rFonts w:cs="Arial"/>
                <w:lang w:val="sr-Cyrl-RS" w:eastAsia="zh-CN"/>
              </w:rPr>
              <w:t xml:space="preserve"> добара</w:t>
            </w:r>
            <w:r w:rsidRPr="00BB163B">
              <w:rPr>
                <w:rFonts w:cs="Arial"/>
                <w:lang w:val="sr-Cyrl-CS" w:eastAsia="zh-CN"/>
              </w:rPr>
              <w:t xml:space="preserve"> </w:t>
            </w:r>
            <w:r>
              <w:rPr>
                <w:rFonts w:cs="Arial"/>
                <w:lang w:val="sr-Cyrl-CS" w:eastAsia="zh-CN"/>
              </w:rPr>
              <w:t>за огранак је:</w:t>
            </w:r>
          </w:p>
          <w:p w:rsidR="00E72DFB" w:rsidRPr="00E72DFB" w:rsidRDefault="00060066" w:rsidP="00E72DFB">
            <w:pPr>
              <w:pStyle w:val="ListParagraph"/>
              <w:numPr>
                <w:ilvl w:val="0"/>
                <w:numId w:val="25"/>
              </w:numPr>
              <w:spacing w:before="0"/>
              <w:rPr>
                <w:rFonts w:cs="Arial"/>
                <w:sz w:val="18"/>
                <w:szCs w:val="18"/>
                <w:lang w:val="sr-Cyrl-CS" w:eastAsia="zh-CN"/>
              </w:rPr>
            </w:pPr>
            <w:r w:rsidRPr="00E72DFB">
              <w:rPr>
                <w:rFonts w:cs="Arial"/>
                <w:sz w:val="18"/>
                <w:szCs w:val="18"/>
                <w:lang w:val="sr-Cyrl-CS" w:eastAsia="zh-CN"/>
              </w:rPr>
              <w:t xml:space="preserve"> </w:t>
            </w:r>
            <w:r w:rsidR="00E72DFB" w:rsidRPr="00E72DFB">
              <w:rPr>
                <w:rFonts w:ascii="Arial" w:hAnsi="Arial" w:cs="Arial"/>
                <w:b/>
                <w:sz w:val="18"/>
                <w:szCs w:val="18"/>
                <w:lang w:val="sr-Cyrl-RS" w:eastAsia="zh-CN"/>
              </w:rPr>
              <w:t>Огранак ХЕ Ђердап:</w:t>
            </w:r>
            <w:r w:rsidR="00E72DFB" w:rsidRPr="00E72DFB">
              <w:rPr>
                <w:rFonts w:cs="Arial"/>
                <w:b/>
                <w:sz w:val="18"/>
                <w:szCs w:val="18"/>
                <w:lang w:val="sr-Cyrl-RS" w:eastAsia="zh-CN"/>
              </w:rPr>
              <w:t xml:space="preserve"> </w:t>
            </w:r>
            <w:r w:rsidR="00E72DFB" w:rsidRPr="00E72DFB">
              <w:rPr>
                <w:rFonts w:ascii="Arial" w:eastAsia="Times New Roman" w:hAnsi="Arial"/>
                <w:bCs/>
                <w:sz w:val="18"/>
                <w:szCs w:val="18"/>
                <w:lang w:val="sr-Latn-RS" w:eastAsia="zh-CN"/>
              </w:rPr>
              <w:t xml:space="preserve">Централни магацин ХЕ Ђердап 1 - Караташ; Магацин ХЕ Ђердап 2 у Кусјаку; Магацин ХЕ Пирот у Пироту; Магацин </w:t>
            </w:r>
            <w:r w:rsidR="00E72DFB" w:rsidRPr="00E72DFB">
              <w:rPr>
                <w:rFonts w:ascii="Arial" w:eastAsia="Times New Roman" w:hAnsi="Arial"/>
                <w:bCs/>
                <w:sz w:val="18"/>
                <w:szCs w:val="18"/>
                <w:lang w:val="sr-Latn-RS" w:eastAsia="zh-CN"/>
              </w:rPr>
              <w:lastRenderedPageBreak/>
              <w:t>Власинске ХЕ – ХЕ Врла 3 у Сурдулици и Магацин СОП у Пожаревцу.</w:t>
            </w:r>
          </w:p>
          <w:p w:rsidR="00E72DFB" w:rsidRPr="00E72DFB" w:rsidRDefault="00E72DFB" w:rsidP="00E72DFB">
            <w:pPr>
              <w:pStyle w:val="ListParagraph"/>
              <w:numPr>
                <w:ilvl w:val="0"/>
                <w:numId w:val="25"/>
              </w:numPr>
              <w:spacing w:before="0" w:after="0"/>
              <w:rPr>
                <w:rFonts w:cs="Arial"/>
                <w:sz w:val="18"/>
                <w:szCs w:val="18"/>
                <w:lang w:val="sr-Cyrl-CS" w:eastAsia="zh-CN"/>
              </w:rPr>
            </w:pPr>
            <w:r w:rsidRPr="00E72DFB">
              <w:rPr>
                <w:rFonts w:ascii="Arial" w:hAnsi="Arial" w:cs="Arial"/>
                <w:b/>
                <w:sz w:val="18"/>
                <w:szCs w:val="18"/>
                <w:lang w:val="sr-Cyrl-RS" w:eastAsia="zh-CN"/>
              </w:rPr>
              <w:t>Огранак Дринско-Лимске ХЕ:</w:t>
            </w:r>
            <w:r w:rsidRPr="00E72DFB">
              <w:rPr>
                <w:rFonts w:cs="Arial"/>
                <w:b/>
                <w:sz w:val="18"/>
                <w:szCs w:val="18"/>
                <w:lang w:val="sr-Cyrl-RS" w:eastAsia="zh-CN"/>
              </w:rPr>
              <w:t xml:space="preserve"> </w:t>
            </w:r>
            <w:r w:rsidRPr="00E72DFB">
              <w:rPr>
                <w:rFonts w:ascii="Arial" w:hAnsi="Arial" w:cs="Arial"/>
                <w:sz w:val="18"/>
                <w:szCs w:val="18"/>
                <w:lang w:val="sr-Cyrl-RS"/>
              </w:rPr>
              <w:t>магацин ХЕ у Перућцу; магацин ХЕ у Бистрици; магацин ХЕ у Малом Зворнику и магацин ХЕ у Овчар Бањи</w:t>
            </w:r>
          </w:p>
          <w:p w:rsidR="00E72DFB" w:rsidRPr="00E72DFB" w:rsidRDefault="00E72DFB" w:rsidP="00E72DFB">
            <w:pPr>
              <w:pStyle w:val="ListParagraph"/>
              <w:numPr>
                <w:ilvl w:val="0"/>
                <w:numId w:val="25"/>
              </w:numPr>
              <w:spacing w:before="0" w:after="0"/>
              <w:rPr>
                <w:rFonts w:cs="Arial"/>
                <w:sz w:val="18"/>
                <w:szCs w:val="18"/>
                <w:lang w:val="sr-Cyrl-CS" w:eastAsia="zh-CN"/>
              </w:rPr>
            </w:pPr>
            <w:r w:rsidRPr="00E72DFB">
              <w:rPr>
                <w:rFonts w:ascii="Arial" w:hAnsi="Arial" w:cs="Arial"/>
                <w:b/>
                <w:sz w:val="18"/>
                <w:szCs w:val="18"/>
                <w:lang w:val="sr-Cyrl-RS" w:eastAsia="zh-CN"/>
              </w:rPr>
              <w:t>Огранак ТЕНТ:</w:t>
            </w:r>
            <w:r w:rsidRPr="00E72DFB">
              <w:rPr>
                <w:rFonts w:cs="Arial"/>
                <w:b/>
                <w:sz w:val="18"/>
                <w:szCs w:val="18"/>
                <w:lang w:val="sr-Cyrl-RS" w:eastAsia="zh-CN"/>
              </w:rPr>
              <w:t xml:space="preserve"> </w:t>
            </w:r>
            <w:r w:rsidRPr="00E72DFB">
              <w:rPr>
                <w:rFonts w:ascii="Arial" w:hAnsi="Arial" w:cs="Arial"/>
                <w:bCs/>
                <w:sz w:val="18"/>
                <w:szCs w:val="18"/>
                <w:lang w:val="sr-Cyrl-RS" w:eastAsia="zh-CN"/>
              </w:rPr>
              <w:t>М</w:t>
            </w:r>
            <w:r w:rsidRPr="00E72DFB">
              <w:rPr>
                <w:rFonts w:ascii="Arial" w:hAnsi="Arial" w:cs="Arial"/>
                <w:bCs/>
                <w:sz w:val="18"/>
                <w:szCs w:val="18"/>
                <w:lang w:val="sr-Latn-RS" w:eastAsia="zh-CN"/>
              </w:rPr>
              <w:t>агацини на локацијама ТЕНТ А Обреновац; ТЕНТ Б Ушће и ТЕ „Колубара“ Велики Црљени</w:t>
            </w:r>
            <w:r w:rsidRPr="00E72DFB">
              <w:rPr>
                <w:rFonts w:ascii="Arial" w:hAnsi="Arial" w:cs="Arial"/>
                <w:bCs/>
                <w:sz w:val="18"/>
                <w:szCs w:val="18"/>
                <w:lang w:val="sr-Cyrl-RS" w:eastAsia="zh-CN"/>
              </w:rPr>
              <w:t>.</w:t>
            </w:r>
          </w:p>
          <w:p w:rsidR="00E72DFB" w:rsidRPr="00E72DFB" w:rsidRDefault="00E72DFB" w:rsidP="00E72DFB">
            <w:pPr>
              <w:pStyle w:val="ListParagraph"/>
              <w:numPr>
                <w:ilvl w:val="0"/>
                <w:numId w:val="25"/>
              </w:numPr>
              <w:spacing w:before="0" w:after="0"/>
              <w:rPr>
                <w:rFonts w:cs="Arial"/>
                <w:sz w:val="18"/>
                <w:szCs w:val="18"/>
                <w:lang w:val="sr-Cyrl-CS" w:eastAsia="zh-CN"/>
              </w:rPr>
            </w:pPr>
            <w:r w:rsidRPr="00E72DFB">
              <w:rPr>
                <w:rFonts w:ascii="Arial" w:hAnsi="Arial" w:cs="Arial"/>
                <w:b/>
                <w:sz w:val="18"/>
                <w:szCs w:val="18"/>
                <w:lang w:val="sr-Cyrl-RS" w:eastAsia="zh-CN"/>
              </w:rPr>
              <w:t xml:space="preserve">Огранак </w:t>
            </w:r>
            <w:r w:rsidRPr="00516E52">
              <w:rPr>
                <w:rFonts w:ascii="Arial" w:hAnsi="Arial" w:cs="Arial"/>
                <w:b/>
                <w:sz w:val="18"/>
                <w:szCs w:val="18"/>
                <w:lang w:val="sr-Cyrl-RS" w:eastAsia="zh-CN"/>
              </w:rPr>
              <w:t>ТЕ-КО Костолац:</w:t>
            </w:r>
            <w:r w:rsidRPr="00516E52">
              <w:rPr>
                <w:rFonts w:cs="Arial"/>
                <w:b/>
                <w:sz w:val="18"/>
                <w:szCs w:val="18"/>
                <w:lang w:val="sr-Cyrl-RS" w:eastAsia="zh-CN"/>
              </w:rPr>
              <w:t xml:space="preserve"> </w:t>
            </w:r>
            <w:r w:rsidRPr="00516E52">
              <w:rPr>
                <w:rFonts w:ascii="Arial" w:hAnsi="Arial" w:cs="Arial"/>
                <w:sz w:val="18"/>
                <w:szCs w:val="18"/>
                <w:lang w:val="sr-Cyrl-RS" w:eastAsia="zh-CN"/>
              </w:rPr>
              <w:t>Магацин 101 ТЕКО – А; Магацин 102 ТЕКО – Б; Магацин 108 ПК Дрмно и Магацин 105 ПК Ћириковац</w:t>
            </w:r>
          </w:p>
          <w:p w:rsidR="00E72DFB" w:rsidRPr="00E72DFB" w:rsidRDefault="00E72DFB" w:rsidP="00E72DFB">
            <w:pPr>
              <w:pStyle w:val="ListParagraph"/>
              <w:numPr>
                <w:ilvl w:val="0"/>
                <w:numId w:val="25"/>
              </w:numPr>
              <w:spacing w:before="0" w:after="0"/>
              <w:rPr>
                <w:rFonts w:ascii="Arial" w:hAnsi="Arial" w:cs="Arial"/>
                <w:sz w:val="18"/>
                <w:szCs w:val="18"/>
                <w:lang w:val="sr-Cyrl-CS" w:eastAsia="zh-CN"/>
              </w:rPr>
            </w:pPr>
            <w:r w:rsidRPr="00E72DFB">
              <w:rPr>
                <w:rFonts w:ascii="Arial" w:hAnsi="Arial" w:cs="Arial"/>
                <w:b/>
                <w:sz w:val="18"/>
                <w:szCs w:val="18"/>
                <w:lang w:val="sr-Cyrl-RS" w:eastAsia="zh-CN"/>
              </w:rPr>
              <w:t xml:space="preserve">Огранак РБ Колубара: </w:t>
            </w:r>
            <w:r w:rsidRPr="00E72DFB">
              <w:rPr>
                <w:rFonts w:ascii="Arial" w:hAnsi="Arial" w:cs="Arial"/>
                <w:bCs/>
                <w:sz w:val="18"/>
                <w:szCs w:val="18"/>
                <w:lang w:eastAsia="zh-CN"/>
              </w:rPr>
              <w:t>Магацин 003 Комерцијални сектор Вреоци</w:t>
            </w:r>
            <w:r w:rsidRPr="00E72DFB">
              <w:rPr>
                <w:rFonts w:ascii="Arial" w:hAnsi="Arial" w:cs="Arial"/>
                <w:bCs/>
                <w:sz w:val="18"/>
                <w:szCs w:val="18"/>
                <w:lang w:val="sr-Cyrl-RS" w:eastAsia="zh-CN"/>
              </w:rPr>
              <w:t>.</w:t>
            </w:r>
          </w:p>
          <w:p w:rsidR="00060066" w:rsidRPr="00A129C1" w:rsidRDefault="00E72DFB" w:rsidP="00E72DFB">
            <w:pPr>
              <w:pStyle w:val="ListParagraph"/>
              <w:numPr>
                <w:ilvl w:val="0"/>
                <w:numId w:val="25"/>
              </w:numPr>
              <w:spacing w:before="0" w:after="0"/>
              <w:rPr>
                <w:rFonts w:ascii="Arial" w:eastAsia="Times New Roman" w:hAnsi="Arial" w:cs="Arial"/>
                <w:i/>
                <w:iCs/>
                <w:sz w:val="18"/>
                <w:szCs w:val="18"/>
                <w:lang w:val="sr-Cyrl-RS"/>
              </w:rPr>
            </w:pPr>
            <w:r w:rsidRPr="00E72DFB">
              <w:rPr>
                <w:rFonts w:ascii="Arial" w:hAnsi="Arial" w:cs="Arial"/>
                <w:b/>
                <w:sz w:val="18"/>
                <w:szCs w:val="18"/>
                <w:lang w:val="sr-Cyrl-RS" w:eastAsia="zh-CN"/>
              </w:rPr>
              <w:t xml:space="preserve">Огранак Панонске ТЕ-ТО: </w:t>
            </w:r>
            <w:r w:rsidRPr="00E72DFB">
              <w:rPr>
                <w:rFonts w:ascii="Arial" w:eastAsia="Times New Roman" w:hAnsi="Arial" w:cs="Arial"/>
                <w:sz w:val="18"/>
                <w:szCs w:val="18"/>
                <w:lang w:val="sr-Latn-RS"/>
              </w:rPr>
              <w:t xml:space="preserve">TE-TO </w:t>
            </w:r>
            <w:r w:rsidRPr="00E72DFB">
              <w:rPr>
                <w:rFonts w:ascii="Arial" w:eastAsia="Times New Roman" w:hAnsi="Arial" w:cs="Arial"/>
                <w:sz w:val="18"/>
                <w:szCs w:val="18"/>
                <w:lang w:val="sr-Cyrl-RS"/>
              </w:rPr>
              <w:t xml:space="preserve">Нови Сад, </w:t>
            </w:r>
            <w:r w:rsidRPr="00E72DFB">
              <w:rPr>
                <w:rFonts w:ascii="Arial" w:eastAsia="Times New Roman" w:hAnsi="Arial" w:cs="Arial"/>
                <w:sz w:val="18"/>
                <w:szCs w:val="18"/>
                <w:lang w:val="sr-Latn-RS"/>
              </w:rPr>
              <w:t xml:space="preserve"> VII улица 102 </w:t>
            </w:r>
            <w:r w:rsidRPr="00E72DFB">
              <w:rPr>
                <w:rFonts w:ascii="Arial" w:eastAsia="Times New Roman" w:hAnsi="Arial" w:cs="Arial"/>
                <w:sz w:val="18"/>
                <w:szCs w:val="18"/>
                <w:lang w:val="sr-Cyrl-RS"/>
              </w:rPr>
              <w:t>21000</w:t>
            </w:r>
            <w:r w:rsidRPr="00E72DFB">
              <w:rPr>
                <w:rFonts w:ascii="Arial" w:eastAsia="Times New Roman" w:hAnsi="Arial" w:cs="Arial"/>
                <w:sz w:val="18"/>
                <w:szCs w:val="18"/>
                <w:lang w:val="sr-Latn-RS"/>
              </w:rPr>
              <w:t xml:space="preserve"> Нови Сад</w:t>
            </w:r>
            <w:r w:rsidRPr="00E72DFB">
              <w:rPr>
                <w:rFonts w:ascii="Arial" w:eastAsia="Times New Roman" w:hAnsi="Arial" w:cs="Arial"/>
                <w:sz w:val="18"/>
                <w:szCs w:val="18"/>
                <w:lang w:val="sr-Cyrl-RS"/>
              </w:rPr>
              <w:t xml:space="preserve">; </w:t>
            </w:r>
            <w:r w:rsidRPr="00E72DFB">
              <w:rPr>
                <w:rFonts w:ascii="Arial" w:eastAsia="Times New Roman" w:hAnsi="Arial" w:cs="Arial"/>
                <w:sz w:val="18"/>
                <w:szCs w:val="18"/>
                <w:lang w:val="sr-Latn-RS"/>
              </w:rPr>
              <w:t xml:space="preserve">TE-TO </w:t>
            </w:r>
            <w:r w:rsidRPr="00E72DFB">
              <w:rPr>
                <w:rFonts w:ascii="Arial" w:eastAsia="Times New Roman" w:hAnsi="Arial" w:cs="Arial"/>
                <w:sz w:val="18"/>
                <w:szCs w:val="18"/>
                <w:lang w:val="sr-Cyrl-RS"/>
              </w:rPr>
              <w:t>Зрењанин Панчевачка бб 23000 Зрењанин и ТЕ-ТО Сремска Митровица Јарачки пут бб 22000 Сремска Митровица</w:t>
            </w:r>
          </w:p>
          <w:p w:rsidR="00A129C1" w:rsidRPr="00A129C1" w:rsidRDefault="00A129C1" w:rsidP="00E72DFB">
            <w:pPr>
              <w:pStyle w:val="ListParagraph"/>
              <w:numPr>
                <w:ilvl w:val="0"/>
                <w:numId w:val="25"/>
              </w:numPr>
              <w:spacing w:before="0" w:after="0"/>
              <w:rPr>
                <w:rFonts w:ascii="Arial" w:eastAsia="Times New Roman" w:hAnsi="Arial" w:cs="Arial"/>
                <w:i/>
                <w:iCs/>
                <w:sz w:val="18"/>
                <w:szCs w:val="18"/>
                <w:lang w:val="sr-Cyrl-RS"/>
              </w:rPr>
            </w:pPr>
            <w:r>
              <w:rPr>
                <w:rFonts w:ascii="Arial" w:hAnsi="Arial" w:cs="Arial"/>
                <w:b/>
                <w:sz w:val="18"/>
                <w:szCs w:val="18"/>
                <w:lang w:val="sr-Cyrl-RS" w:eastAsia="zh-CN"/>
              </w:rPr>
              <w:t xml:space="preserve">Огранак Обновљиви извори, </w:t>
            </w:r>
            <w:r w:rsidRPr="00A129C1">
              <w:rPr>
                <w:rFonts w:ascii="Arial" w:hAnsi="Arial" w:cs="Arial"/>
                <w:sz w:val="18"/>
                <w:szCs w:val="18"/>
                <w:lang w:val="sr-Cyrl-RS" w:eastAsia="zh-CN"/>
              </w:rPr>
              <w:t>Космајска 58, 11000 Београд</w:t>
            </w:r>
          </w:p>
          <w:p w:rsidR="00162DA4" w:rsidRPr="00E72DFB" w:rsidRDefault="00162DA4" w:rsidP="00E72DFB">
            <w:pPr>
              <w:pStyle w:val="ListParagraph"/>
              <w:numPr>
                <w:ilvl w:val="0"/>
                <w:numId w:val="25"/>
              </w:numPr>
              <w:spacing w:before="0" w:after="0"/>
              <w:rPr>
                <w:rFonts w:ascii="Arial" w:eastAsia="Times New Roman" w:hAnsi="Arial" w:cs="Arial"/>
                <w:i/>
                <w:iCs/>
                <w:sz w:val="18"/>
                <w:szCs w:val="18"/>
                <w:lang w:val="sr-Cyrl-RS"/>
              </w:rPr>
            </w:pPr>
            <w:r>
              <w:rPr>
                <w:rFonts w:ascii="Arial" w:hAnsi="Arial" w:cs="Arial"/>
                <w:b/>
                <w:sz w:val="18"/>
                <w:szCs w:val="18"/>
                <w:lang w:val="sr-Cyrl-RS" w:eastAsia="zh-CN"/>
              </w:rPr>
              <w:t xml:space="preserve">Управа ЈП ЕПС, </w:t>
            </w:r>
            <w:r w:rsidRPr="00162DA4">
              <w:rPr>
                <w:rFonts w:ascii="Arial" w:hAnsi="Arial" w:cs="Arial"/>
                <w:sz w:val="18"/>
                <w:szCs w:val="18"/>
                <w:lang w:val="sr-Cyrl-RS" w:eastAsia="zh-CN"/>
              </w:rPr>
              <w:t>Балканска 13, 11000 Београд</w:t>
            </w:r>
          </w:p>
        </w:tc>
        <w:tc>
          <w:tcPr>
            <w:tcW w:w="4394" w:type="dxa"/>
            <w:vAlign w:val="center"/>
          </w:tcPr>
          <w:p w:rsidR="000E75A0" w:rsidRPr="0058588C" w:rsidRDefault="000E75A0" w:rsidP="00AF3AF8">
            <w:pPr>
              <w:spacing w:before="0"/>
              <w:jc w:val="center"/>
              <w:rPr>
                <w:rFonts w:cs="Arial"/>
                <w:bCs/>
                <w:iCs/>
                <w:lang w:val="sr-Cyrl-CS"/>
              </w:rPr>
            </w:pPr>
            <w:r w:rsidRPr="0058588C">
              <w:rPr>
                <w:rFonts w:cs="Arial"/>
                <w:bCs/>
                <w:iCs/>
                <w:lang w:val="sr-Cyrl-CS"/>
              </w:rPr>
              <w:lastRenderedPageBreak/>
              <w:t>Сагласан за захтевом наручиоца</w:t>
            </w:r>
          </w:p>
          <w:p w:rsidR="000E75A0" w:rsidRPr="0058588C" w:rsidRDefault="000E75A0" w:rsidP="00AF3AF8">
            <w:pPr>
              <w:spacing w:before="0"/>
              <w:jc w:val="center"/>
              <w:rPr>
                <w:rFonts w:cs="Arial"/>
                <w:b/>
                <w:bCs/>
                <w:i/>
                <w:iCs/>
                <w:lang w:val="sr-Cyrl-CS"/>
              </w:rPr>
            </w:pPr>
            <w:r w:rsidRPr="0058588C">
              <w:rPr>
                <w:rFonts w:cs="Arial"/>
                <w:bCs/>
                <w:iCs/>
                <w:lang w:val="sr-Cyrl-CS"/>
              </w:rPr>
              <w:t>ДА/НЕ (заокружити)</w:t>
            </w:r>
          </w:p>
        </w:tc>
      </w:tr>
      <w:tr w:rsidR="000E75A0" w:rsidRPr="0058588C" w:rsidTr="00AF3AF8">
        <w:trPr>
          <w:trHeight w:val="800"/>
        </w:trPr>
        <w:tc>
          <w:tcPr>
            <w:tcW w:w="5920" w:type="dxa"/>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lastRenderedPageBreak/>
              <w:t>РОК ВАЖЕЊА ПОНУДЕ:</w:t>
            </w:r>
          </w:p>
          <w:p w:rsidR="000E75A0" w:rsidRPr="0058588C" w:rsidRDefault="000E75A0" w:rsidP="00DA575A">
            <w:pPr>
              <w:spacing w:before="0"/>
              <w:jc w:val="center"/>
              <w:rPr>
                <w:rFonts w:cs="Arial"/>
                <w:b/>
                <w:bCs/>
                <w:i/>
                <w:iCs/>
                <w:lang w:val="sr-Cyrl-CS"/>
              </w:rPr>
            </w:pPr>
            <w:r w:rsidRPr="0058588C">
              <w:rPr>
                <w:rFonts w:cs="Arial"/>
                <w:bCs/>
                <w:i/>
                <w:iCs/>
                <w:lang w:val="sr-Cyrl-CS"/>
              </w:rPr>
              <w:t>не може бити краћ</w:t>
            </w:r>
            <w:r w:rsidRPr="0058588C">
              <w:rPr>
                <w:rFonts w:cs="Arial"/>
                <w:bCs/>
                <w:i/>
                <w:iCs/>
              </w:rPr>
              <w:t>и</w:t>
            </w:r>
            <w:r w:rsidRPr="0058588C">
              <w:rPr>
                <w:rFonts w:cs="Arial"/>
                <w:bCs/>
                <w:i/>
                <w:iCs/>
                <w:lang w:val="sr-Cyrl-CS"/>
              </w:rPr>
              <w:t xml:space="preserve"> од </w:t>
            </w:r>
            <w:r w:rsidR="00DA575A">
              <w:rPr>
                <w:rFonts w:cs="Arial"/>
                <w:bCs/>
                <w:i/>
                <w:iCs/>
                <w:lang w:val="sr-Cyrl-CS"/>
              </w:rPr>
              <w:t>90 (деведесет)</w:t>
            </w:r>
            <w:r w:rsidRPr="0058588C">
              <w:rPr>
                <w:rFonts w:cs="Arial"/>
                <w:bCs/>
                <w:i/>
                <w:iCs/>
                <w:lang w:val="sr-Cyrl-CS"/>
              </w:rPr>
              <w:t xml:space="preserve"> дана од дана отварања понуда</w:t>
            </w:r>
          </w:p>
        </w:tc>
        <w:tc>
          <w:tcPr>
            <w:tcW w:w="4394" w:type="dxa"/>
            <w:vAlign w:val="center"/>
          </w:tcPr>
          <w:p w:rsidR="000E75A0" w:rsidRPr="0058588C" w:rsidRDefault="000E75A0" w:rsidP="00AF3AF8">
            <w:pPr>
              <w:spacing w:before="0"/>
              <w:jc w:val="center"/>
              <w:rPr>
                <w:rFonts w:cs="Arial"/>
                <w:b/>
                <w:bCs/>
                <w:i/>
                <w:iCs/>
                <w:lang w:val="sr-Cyrl-CS"/>
              </w:rPr>
            </w:pPr>
          </w:p>
          <w:p w:rsidR="000E75A0" w:rsidRPr="0058588C" w:rsidRDefault="000E75A0" w:rsidP="00AF3AF8">
            <w:pPr>
              <w:spacing w:before="0"/>
              <w:jc w:val="center"/>
              <w:rPr>
                <w:rFonts w:cs="Arial"/>
                <w:b/>
                <w:bCs/>
                <w:i/>
                <w:iCs/>
                <w:lang w:val="sr-Cyrl-CS"/>
              </w:rPr>
            </w:pPr>
            <w:r w:rsidRPr="0058588C">
              <w:rPr>
                <w:rFonts w:cs="Arial"/>
                <w:bCs/>
                <w:i/>
                <w:iCs/>
                <w:lang w:val="sr-Cyrl-CS"/>
              </w:rPr>
              <w:t xml:space="preserve">_____ </w:t>
            </w:r>
            <w:r w:rsidRPr="0058588C">
              <w:rPr>
                <w:rFonts w:cs="Arial"/>
                <w:bCs/>
                <w:iCs/>
                <w:lang w:val="sr-Cyrl-CS"/>
              </w:rPr>
              <w:t>дана од дана отварања понуда</w:t>
            </w:r>
          </w:p>
        </w:tc>
      </w:tr>
      <w:tr w:rsidR="000E75A0" w:rsidRPr="0058588C" w:rsidTr="00AF3AF8">
        <w:tc>
          <w:tcPr>
            <w:tcW w:w="10314" w:type="dxa"/>
            <w:gridSpan w:val="2"/>
          </w:tcPr>
          <w:p w:rsidR="000E75A0" w:rsidRPr="0058588C" w:rsidRDefault="000E75A0" w:rsidP="00AF3AF8">
            <w:pPr>
              <w:spacing w:before="0"/>
              <w:rPr>
                <w:rFonts w:cs="Arial"/>
                <w:bCs/>
                <w:iCs/>
                <w:lang w:val="sr-Cyrl-CS"/>
              </w:rPr>
            </w:pPr>
            <w:r w:rsidRPr="0058588C">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58588C" w:rsidRDefault="00BA2C2D" w:rsidP="00BA2C2D">
      <w:pPr>
        <w:spacing w:before="0"/>
        <w:rPr>
          <w:rFonts w:cs="Arial"/>
          <w:b/>
          <w:bCs/>
          <w:i/>
          <w:iCs/>
          <w:lang w:val="sr-Cyrl-CS"/>
        </w:rPr>
      </w:pPr>
    </w:p>
    <w:p w:rsidR="000E75A0" w:rsidRPr="0058588C" w:rsidRDefault="00BA2C2D" w:rsidP="00BA2C2D">
      <w:pPr>
        <w:spacing w:before="0"/>
        <w:rPr>
          <w:rFonts w:eastAsia="TimesNewRomanPSMT" w:cs="Arial"/>
          <w:bCs/>
          <w:lang w:val="sr-Cyrl-CS"/>
        </w:rPr>
      </w:pPr>
      <w:r w:rsidRPr="0058588C">
        <w:rPr>
          <w:rFonts w:cs="Arial"/>
          <w:b/>
          <w:bCs/>
          <w:i/>
          <w:iCs/>
          <w:lang w:val="sr-Cyrl-CS"/>
        </w:rPr>
        <w:t xml:space="preserve">               </w:t>
      </w:r>
      <w:r w:rsidR="000E75A0" w:rsidRPr="0058588C">
        <w:rPr>
          <w:rFonts w:eastAsia="TimesNewRomanPSMT" w:cs="Arial"/>
          <w:bCs/>
        </w:rPr>
        <w:t xml:space="preserve">Датум </w:t>
      </w:r>
      <w:r w:rsidR="000E75A0" w:rsidRPr="0058588C">
        <w:rPr>
          <w:rFonts w:eastAsia="TimesNewRomanPSMT" w:cs="Arial"/>
          <w:bCs/>
        </w:rPr>
        <w:tab/>
      </w:r>
      <w:r w:rsidR="000E75A0" w:rsidRPr="0058588C">
        <w:rPr>
          <w:rFonts w:eastAsia="TimesNewRomanPSMT" w:cs="Arial"/>
          <w:bCs/>
        </w:rPr>
        <w:tab/>
      </w:r>
      <w:r w:rsidR="000E75A0" w:rsidRPr="0058588C">
        <w:rPr>
          <w:rFonts w:eastAsia="TimesNewRomanPSMT" w:cs="Arial"/>
          <w:bCs/>
        </w:rPr>
        <w:tab/>
      </w:r>
      <w:r w:rsidR="000E75A0" w:rsidRPr="0058588C">
        <w:rPr>
          <w:rFonts w:eastAsia="TimesNewRomanPSMT" w:cs="Arial"/>
          <w:bCs/>
        </w:rPr>
        <w:tab/>
        <w:t xml:space="preserve">             </w:t>
      </w:r>
      <w:r w:rsidRPr="0058588C">
        <w:rPr>
          <w:rFonts w:eastAsia="TimesNewRomanPSMT" w:cs="Arial"/>
          <w:bCs/>
          <w:lang w:val="sr-Cyrl-CS"/>
        </w:rPr>
        <w:t xml:space="preserve">                </w:t>
      </w:r>
      <w:r w:rsidR="000E75A0" w:rsidRPr="0058588C">
        <w:rPr>
          <w:rFonts w:eastAsia="TimesNewRomanPSMT" w:cs="Arial"/>
          <w:bCs/>
          <w:lang w:val="sr-Cyrl-CS"/>
        </w:rPr>
        <w:t xml:space="preserve"> </w:t>
      </w:r>
      <w:r w:rsidRPr="0058588C">
        <w:rPr>
          <w:rFonts w:eastAsia="TimesNewRomanPSMT" w:cs="Arial"/>
          <w:bCs/>
          <w:lang w:val="sr-Cyrl-CS"/>
        </w:rPr>
        <w:t xml:space="preserve">        </w:t>
      </w:r>
      <w:r w:rsidR="000E75A0" w:rsidRPr="0058588C">
        <w:rPr>
          <w:rFonts w:eastAsia="TimesNewRomanPSMT" w:cs="Arial"/>
          <w:bCs/>
        </w:rPr>
        <w:t>Понуђач</w:t>
      </w:r>
    </w:p>
    <w:p w:rsidR="000E75A0" w:rsidRPr="0058588C" w:rsidRDefault="000E75A0" w:rsidP="000E75A0">
      <w:pPr>
        <w:spacing w:before="0"/>
        <w:ind w:left="720" w:firstLine="720"/>
        <w:rPr>
          <w:rFonts w:eastAsia="TimesNewRomanPSMT" w:cs="Arial"/>
          <w:bCs/>
          <w:lang w:val="sr-Cyrl-CS"/>
        </w:rPr>
      </w:pPr>
    </w:p>
    <w:p w:rsidR="000E75A0" w:rsidRPr="0058588C" w:rsidRDefault="000E75A0" w:rsidP="000E75A0">
      <w:pPr>
        <w:spacing w:before="0"/>
        <w:rPr>
          <w:rFonts w:eastAsia="TimesNewRomanPS-BoldMT" w:cs="Arial"/>
          <w:b/>
          <w:bCs/>
          <w:i/>
          <w:iCs/>
          <w:lang w:val="sr-Cyrl-CS"/>
        </w:rPr>
      </w:pPr>
      <w:r w:rsidRPr="0058588C">
        <w:rPr>
          <w:rFonts w:eastAsia="TimesNewRomanPS-BoldMT" w:cs="Arial"/>
          <w:b/>
          <w:bCs/>
          <w:i/>
          <w:iCs/>
        </w:rPr>
        <w:t>________________________</w:t>
      </w:r>
      <w:r w:rsidR="00BA2C2D" w:rsidRPr="0058588C">
        <w:rPr>
          <w:rFonts w:eastAsia="TimesNewRomanPS-BoldMT" w:cs="Arial"/>
          <w:b/>
          <w:bCs/>
          <w:i/>
          <w:iCs/>
          <w:lang w:val="sr-Cyrl-CS"/>
        </w:rPr>
        <w:t xml:space="preserve">          </w:t>
      </w:r>
      <w:r w:rsidRPr="0058588C">
        <w:rPr>
          <w:rFonts w:eastAsia="TimesNewRomanPS-BoldMT" w:cs="Arial"/>
          <w:b/>
          <w:bCs/>
          <w:i/>
          <w:iCs/>
          <w:lang w:val="sr-Cyrl-CS"/>
        </w:rPr>
        <w:t xml:space="preserve">        М.П.</w:t>
      </w:r>
      <w:r w:rsidRPr="0058588C">
        <w:rPr>
          <w:rFonts w:eastAsia="TimesNewRomanPS-BoldMT" w:cs="Arial"/>
          <w:b/>
          <w:bCs/>
          <w:i/>
          <w:iCs/>
        </w:rPr>
        <w:tab/>
      </w:r>
      <w:r w:rsidRPr="0058588C">
        <w:rPr>
          <w:rFonts w:eastAsia="TimesNewRomanPS-BoldMT" w:cs="Arial"/>
          <w:b/>
          <w:bCs/>
          <w:i/>
          <w:iCs/>
          <w:lang w:val="sr-Cyrl-CS"/>
        </w:rPr>
        <w:t xml:space="preserve">              </w:t>
      </w:r>
      <w:r w:rsidR="00BA2C2D" w:rsidRPr="0058588C">
        <w:rPr>
          <w:rFonts w:eastAsia="TimesNewRomanPS-BoldMT" w:cs="Arial"/>
          <w:b/>
          <w:bCs/>
          <w:i/>
          <w:iCs/>
          <w:lang w:val="sr-Cyrl-CS"/>
        </w:rPr>
        <w:t>___</w:t>
      </w:r>
      <w:r w:rsidRPr="0058588C">
        <w:rPr>
          <w:rFonts w:eastAsia="TimesNewRomanPS-BoldMT" w:cs="Arial"/>
          <w:b/>
          <w:bCs/>
          <w:i/>
          <w:iCs/>
          <w:lang w:val="sr-Cyrl-CS"/>
        </w:rPr>
        <w:t xml:space="preserve">__________________                                      </w:t>
      </w:r>
    </w:p>
    <w:p w:rsidR="00BA2C2D" w:rsidRPr="0058588C" w:rsidRDefault="00BA2C2D" w:rsidP="000E75A0">
      <w:pPr>
        <w:spacing w:before="0"/>
        <w:rPr>
          <w:rFonts w:cs="Arial"/>
          <w:b/>
          <w:bCs/>
          <w:i/>
          <w:iCs/>
          <w:u w:val="single"/>
        </w:rPr>
      </w:pPr>
    </w:p>
    <w:p w:rsidR="000E75A0" w:rsidRPr="0058588C" w:rsidRDefault="000E75A0" w:rsidP="000E75A0">
      <w:pPr>
        <w:spacing w:before="0"/>
        <w:rPr>
          <w:rFonts w:cs="Arial"/>
          <w:b/>
          <w:bCs/>
          <w:i/>
          <w:iCs/>
          <w:u w:val="single"/>
          <w:lang w:val="sr-Cyrl-RS"/>
        </w:rPr>
      </w:pPr>
      <w:r w:rsidRPr="0058588C">
        <w:rPr>
          <w:rFonts w:cs="Arial"/>
          <w:b/>
          <w:bCs/>
          <w:i/>
          <w:iCs/>
          <w:u w:val="single"/>
        </w:rPr>
        <w:t>Напомене:</w:t>
      </w:r>
    </w:p>
    <w:p w:rsidR="00BA2C2D" w:rsidRPr="0058588C" w:rsidRDefault="00BA2C2D" w:rsidP="00BA2C2D">
      <w:pPr>
        <w:autoSpaceDE w:val="0"/>
        <w:autoSpaceDN w:val="0"/>
        <w:adjustRightInd w:val="0"/>
        <w:rPr>
          <w:rFonts w:eastAsia="TimesNewRomanPS-BoldMT" w:cs="Arial"/>
          <w:bCs/>
          <w:i/>
          <w:iCs/>
          <w:lang w:val="sr-Cyrl-RS"/>
        </w:rPr>
      </w:pPr>
      <w:r w:rsidRPr="0058588C">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Default="00BA2C2D" w:rsidP="00BA2C2D">
      <w:pPr>
        <w:autoSpaceDE w:val="0"/>
        <w:autoSpaceDN w:val="0"/>
        <w:adjustRightInd w:val="0"/>
        <w:rPr>
          <w:rFonts w:eastAsia="TimesNewRomanPS-BoldMT" w:cs="Arial"/>
          <w:bCs/>
          <w:i/>
          <w:iCs/>
          <w:lang w:val="ru-RU"/>
        </w:rPr>
      </w:pPr>
      <w:r w:rsidRPr="0058588C">
        <w:rPr>
          <w:rFonts w:eastAsia="TimesNewRomanPS-BoldMT" w:cs="Arial"/>
          <w:bCs/>
          <w:i/>
          <w:iCs/>
          <w:lang w:val="sr-Cyrl-RS"/>
        </w:rPr>
        <w:t xml:space="preserve">- </w:t>
      </w:r>
      <w:r w:rsidRPr="0058588C">
        <w:rPr>
          <w:rFonts w:eastAsia="TimesNewRomanPS-BoldMT" w:cs="Arial"/>
          <w:bCs/>
          <w:i/>
          <w:iCs/>
          <w:lang w:val="ru-RU"/>
        </w:rPr>
        <w:t>Уколико понуђачи подносе заједничку понуду,</w:t>
      </w:r>
      <w:r w:rsidRPr="0058588C">
        <w:rPr>
          <w:rFonts w:eastAsia="TimesNewRomanPS-BoldMT" w:cs="Arial"/>
          <w:bCs/>
          <w:i/>
          <w:iCs/>
          <w:lang w:val="sr-Cyrl-RS"/>
        </w:rPr>
        <w:t xml:space="preserve"> </w:t>
      </w:r>
      <w:r w:rsidRPr="0058588C">
        <w:rPr>
          <w:rFonts w:eastAsia="TimesNewRomanPS-BoldMT" w:cs="Arial"/>
          <w:bCs/>
          <w:i/>
          <w:iCs/>
          <w:lang w:val="ru-RU"/>
        </w:rPr>
        <w:t>група понуђача може да о</w:t>
      </w:r>
      <w:r w:rsidRPr="0058588C">
        <w:rPr>
          <w:rFonts w:eastAsia="TimesNewRomanPS-BoldMT" w:cs="Arial"/>
          <w:bCs/>
          <w:i/>
          <w:iCs/>
          <w:lang w:val="sr-Cyrl-RS"/>
        </w:rPr>
        <w:t>власти</w:t>
      </w:r>
      <w:r w:rsidRPr="0058588C">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2328E6" w:rsidRPr="0058588C" w:rsidRDefault="002328E6" w:rsidP="00BA2C2D">
      <w:pPr>
        <w:autoSpaceDE w:val="0"/>
        <w:autoSpaceDN w:val="0"/>
        <w:adjustRightInd w:val="0"/>
        <w:rPr>
          <w:rFonts w:eastAsia="TimesNewRomanPS-BoldMT" w:cs="Arial"/>
          <w:bCs/>
          <w:i/>
          <w:iCs/>
          <w:lang w:val="sr-Cyrl-RS"/>
        </w:rPr>
      </w:pPr>
      <w:r>
        <w:rPr>
          <w:rFonts w:eastAsia="TimesNewRomanPS-BoldMT" w:cs="Arial"/>
          <w:bCs/>
          <w:i/>
          <w:iCs/>
          <w:lang w:val="ru-RU"/>
        </w:rPr>
        <w:t>-</w:t>
      </w:r>
      <w:r w:rsidRPr="002328E6">
        <w:t xml:space="preserve"> </w:t>
      </w:r>
      <w:r w:rsidRPr="002328E6">
        <w:rPr>
          <w:rFonts w:eastAsia="TimesNewRomanPS-BoldMT" w:cs="Arial"/>
          <w:bCs/>
          <w:i/>
          <w:iCs/>
          <w:lang w:val="ru-RU"/>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BA2C2D" w:rsidRPr="0058588C"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290BFB" w:rsidRPr="0058588C" w:rsidRDefault="00290BF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42687E" w:rsidRPr="0058588C" w:rsidRDefault="0042687E" w:rsidP="00874F5B">
      <w:bookmarkStart w:id="256" w:name="_Toc442559925"/>
    </w:p>
    <w:p w:rsidR="00D46D17" w:rsidRDefault="00D46D17" w:rsidP="00874F5B"/>
    <w:p w:rsidR="00400E2E" w:rsidRDefault="00400E2E" w:rsidP="00874F5B"/>
    <w:p w:rsidR="00400E2E" w:rsidRDefault="00400E2E" w:rsidP="00874F5B"/>
    <w:p w:rsidR="00400E2E" w:rsidRDefault="00400E2E" w:rsidP="00874F5B"/>
    <w:p w:rsidR="00400E2E" w:rsidRDefault="00400E2E" w:rsidP="00874F5B"/>
    <w:p w:rsidR="00400E2E" w:rsidRDefault="00400E2E" w:rsidP="00874F5B"/>
    <w:p w:rsidR="00343A18" w:rsidRPr="00053060" w:rsidRDefault="00974E5E" w:rsidP="00343A18">
      <w:pPr>
        <w:pStyle w:val="KDObrazac"/>
        <w:spacing w:before="0"/>
      </w:pPr>
      <w:r w:rsidRPr="00053060">
        <w:t>ОБРАЗАЦ 2</w:t>
      </w:r>
      <w:r w:rsidR="00343A18" w:rsidRPr="00053060">
        <w:t>.</w:t>
      </w:r>
      <w:bookmarkEnd w:id="256"/>
    </w:p>
    <w:p w:rsidR="00343A18" w:rsidRPr="00675BEC" w:rsidRDefault="00343A18" w:rsidP="00675BEC">
      <w:pPr>
        <w:spacing w:before="0"/>
        <w:jc w:val="center"/>
        <w:rPr>
          <w:rFonts w:cs="Arial"/>
          <w:b/>
          <w:lang w:val="sr-Cyrl-RS"/>
        </w:rPr>
      </w:pPr>
      <w:r w:rsidRPr="00053060">
        <w:rPr>
          <w:rFonts w:cs="Arial"/>
          <w:b/>
        </w:rPr>
        <w:lastRenderedPageBreak/>
        <w:t>ОБРАЗАЦ СТРУКУТРЕ ЦЕНЕ</w:t>
      </w:r>
      <w:r w:rsidR="00F92982" w:rsidRPr="00053060">
        <w:rPr>
          <w:rFonts w:cs="Arial"/>
          <w:b/>
          <w:lang w:val="sr-Cyrl-RS"/>
        </w:rPr>
        <w:t xml:space="preserve"> </w:t>
      </w:r>
      <w:r w:rsidR="00DA575A">
        <w:rPr>
          <w:rFonts w:cs="Arial"/>
          <w:b/>
          <w:bCs/>
          <w:u w:val="single"/>
          <w:lang w:val="sr-Cyrl-CS"/>
        </w:rPr>
        <w:t xml:space="preserve"> </w:t>
      </w:r>
    </w:p>
    <w:p w:rsidR="00BD2E83" w:rsidRPr="00053060" w:rsidRDefault="00BD2E83" w:rsidP="00BD2E83">
      <w:pPr>
        <w:suppressAutoHyphens/>
        <w:spacing w:before="0"/>
        <w:jc w:val="center"/>
        <w:rPr>
          <w:rFonts w:cs="Arial"/>
          <w:b/>
          <w:bCs/>
          <w:u w:val="single"/>
          <w:lang w:val="sr-Cyrl-RS" w:eastAsia="ar-SA"/>
        </w:rPr>
      </w:pPr>
      <w:bookmarkStart w:id="257" w:name="_Toc442559926"/>
    </w:p>
    <w:p w:rsidR="00BD2E83" w:rsidRPr="00053060" w:rsidRDefault="00BD2E83" w:rsidP="00BD2E83">
      <w:pPr>
        <w:suppressAutoHyphens/>
        <w:spacing w:before="0"/>
        <w:jc w:val="center"/>
        <w:rPr>
          <w:rFonts w:cs="Arial"/>
          <w:b/>
          <w:bCs/>
          <w:u w:val="single"/>
          <w:lang w:val="sr-Latn-RS" w:eastAsia="ar-SA"/>
        </w:rPr>
      </w:pPr>
    </w:p>
    <w:p w:rsidR="00BD2E83" w:rsidRPr="00BD2E83" w:rsidRDefault="00BD2E83" w:rsidP="00BD2E83">
      <w:pPr>
        <w:widowControl w:val="0"/>
        <w:spacing w:before="0"/>
        <w:rPr>
          <w:rFonts w:eastAsia="Arial Unicode MS" w:cs="Arial"/>
          <w:sz w:val="24"/>
          <w:szCs w:val="24"/>
        </w:rPr>
      </w:pPr>
      <w:r w:rsidRPr="00053060">
        <w:rPr>
          <w:rFonts w:eastAsia="Arial Unicode MS" w:cs="Arial"/>
          <w:sz w:val="24"/>
          <w:szCs w:val="24"/>
        </w:rPr>
        <w:t>Табела 1</w:t>
      </w:r>
    </w:p>
    <w:tbl>
      <w:tblPr>
        <w:tblW w:w="5541"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2499"/>
        <w:gridCol w:w="806"/>
        <w:gridCol w:w="1291"/>
        <w:gridCol w:w="1127"/>
        <w:gridCol w:w="1209"/>
        <w:gridCol w:w="1289"/>
        <w:gridCol w:w="1275"/>
      </w:tblGrid>
      <w:tr w:rsidR="00BD2E83" w:rsidRPr="00BD2E83" w:rsidTr="00116F76">
        <w:tc>
          <w:tcPr>
            <w:tcW w:w="249" w:type="pct"/>
            <w:shd w:val="clear" w:color="auto" w:fill="C6D9F1"/>
            <w:vAlign w:val="center"/>
          </w:tcPr>
          <w:p w:rsidR="00BD2E83" w:rsidRPr="00BD2E83" w:rsidRDefault="00BD2E83" w:rsidP="00BD2E83">
            <w:pPr>
              <w:spacing w:before="0"/>
              <w:jc w:val="center"/>
              <w:rPr>
                <w:rFonts w:cs="Arial"/>
                <w:bCs/>
                <w:i/>
                <w:iCs/>
                <w:sz w:val="24"/>
                <w:szCs w:val="24"/>
                <w:lang w:val="sr-Cyrl-CS"/>
              </w:rPr>
            </w:pPr>
            <w:r w:rsidRPr="00BD2E83">
              <w:rPr>
                <w:rFonts w:cs="Arial"/>
                <w:bCs/>
                <w:i/>
                <w:iCs/>
                <w:sz w:val="24"/>
                <w:szCs w:val="24"/>
                <w:lang w:val="sr-Cyrl-CS"/>
              </w:rPr>
              <w:t>Р.бр.</w:t>
            </w:r>
          </w:p>
        </w:tc>
        <w:tc>
          <w:tcPr>
            <w:tcW w:w="1250" w:type="pct"/>
            <w:shd w:val="clear" w:color="auto" w:fill="C6D9F1"/>
            <w:vAlign w:val="center"/>
          </w:tcPr>
          <w:p w:rsidR="00BD2E83" w:rsidRPr="00BD2E83" w:rsidRDefault="00BD2E83" w:rsidP="00BD2E83">
            <w:pPr>
              <w:spacing w:before="0"/>
              <w:jc w:val="center"/>
            </w:pPr>
            <w:r w:rsidRPr="00BD2E83">
              <w:rPr>
                <w:rFonts w:cs="Arial"/>
                <w:b/>
                <w:bCs/>
                <w:i/>
                <w:iCs/>
                <w:sz w:val="24"/>
                <w:szCs w:val="24"/>
                <w:lang w:val="sr-Cyrl-RS"/>
              </w:rPr>
              <w:t>Врста</w:t>
            </w:r>
            <w:r w:rsidRPr="00BD2E83">
              <w:rPr>
                <w:rFonts w:cs="Arial"/>
                <w:b/>
                <w:bCs/>
                <w:i/>
                <w:iCs/>
                <w:sz w:val="24"/>
                <w:szCs w:val="24"/>
                <w:lang w:val="sr-Cyrl-CS"/>
              </w:rPr>
              <w:t xml:space="preserve"> добара</w:t>
            </w:r>
            <w:r w:rsidRPr="00BD2E83">
              <w:t xml:space="preserve"> </w:t>
            </w:r>
          </w:p>
          <w:p w:rsidR="00BD2E83" w:rsidRPr="00BD2E83" w:rsidRDefault="00BD2E83" w:rsidP="00BD2E83">
            <w:pPr>
              <w:spacing w:before="0"/>
              <w:jc w:val="center"/>
              <w:rPr>
                <w:rFonts w:cs="Arial"/>
                <w:b/>
                <w:bCs/>
                <w:i/>
                <w:iCs/>
                <w:sz w:val="24"/>
                <w:szCs w:val="24"/>
                <w:lang w:val="sr-Cyrl-RS"/>
              </w:rPr>
            </w:pPr>
          </w:p>
        </w:tc>
        <w:tc>
          <w:tcPr>
            <w:tcW w:w="403" w:type="pct"/>
            <w:shd w:val="clear" w:color="auto" w:fill="C6D9F1"/>
            <w:vAlign w:val="center"/>
          </w:tcPr>
          <w:p w:rsidR="00BD2E83" w:rsidRPr="005C7303" w:rsidRDefault="00BD2E83" w:rsidP="00BD2E83">
            <w:pPr>
              <w:spacing w:before="0"/>
              <w:jc w:val="center"/>
              <w:rPr>
                <w:rFonts w:cs="Arial"/>
                <w:b/>
                <w:bCs/>
                <w:i/>
                <w:iCs/>
                <w:sz w:val="24"/>
                <w:szCs w:val="24"/>
                <w:lang w:val="sr-Cyrl-CS"/>
              </w:rPr>
            </w:pPr>
            <w:r w:rsidRPr="005C7303">
              <w:rPr>
                <w:rFonts w:cs="Arial"/>
                <w:b/>
                <w:bCs/>
                <w:i/>
                <w:iCs/>
                <w:sz w:val="24"/>
                <w:szCs w:val="24"/>
                <w:lang w:val="sr-Cyrl-CS"/>
              </w:rPr>
              <w:t>Јед.</w:t>
            </w:r>
          </w:p>
          <w:p w:rsidR="00BD2E83" w:rsidRPr="005C7303" w:rsidRDefault="00BD2E83" w:rsidP="00BD2E83">
            <w:pPr>
              <w:spacing w:before="0"/>
              <w:jc w:val="center"/>
              <w:rPr>
                <w:rFonts w:cs="Arial"/>
                <w:b/>
                <w:bCs/>
                <w:i/>
                <w:iCs/>
                <w:sz w:val="24"/>
                <w:szCs w:val="24"/>
                <w:lang w:val="sr-Cyrl-CS"/>
              </w:rPr>
            </w:pPr>
            <w:r w:rsidRPr="005C7303">
              <w:rPr>
                <w:rFonts w:cs="Arial"/>
                <w:b/>
                <w:bCs/>
                <w:i/>
                <w:iCs/>
                <w:sz w:val="24"/>
                <w:szCs w:val="24"/>
                <w:lang w:val="sr-Cyrl-CS"/>
              </w:rPr>
              <w:t>Мере</w:t>
            </w:r>
          </w:p>
          <w:p w:rsidR="00BD2E83" w:rsidRPr="004927EC" w:rsidRDefault="00BD2E83" w:rsidP="00BD2E83">
            <w:pPr>
              <w:spacing w:before="0"/>
              <w:jc w:val="center"/>
              <w:rPr>
                <w:rFonts w:cs="Arial"/>
                <w:b/>
                <w:bCs/>
                <w:i/>
                <w:iCs/>
                <w:color w:val="FF0000"/>
                <w:sz w:val="24"/>
                <w:szCs w:val="24"/>
                <w:lang w:val="sr-Cyrl-CS"/>
              </w:rPr>
            </w:pPr>
          </w:p>
        </w:tc>
        <w:tc>
          <w:tcPr>
            <w:tcW w:w="646" w:type="pct"/>
            <w:shd w:val="clear" w:color="auto" w:fill="C6D9F1"/>
            <w:vAlign w:val="center"/>
          </w:tcPr>
          <w:p w:rsidR="004279AA" w:rsidRPr="004279AA" w:rsidRDefault="004279AA" w:rsidP="00BD2E83">
            <w:pPr>
              <w:spacing w:before="0"/>
              <w:jc w:val="center"/>
              <w:rPr>
                <w:rFonts w:cs="Arial"/>
                <w:b/>
                <w:bCs/>
                <w:i/>
                <w:iCs/>
                <w:sz w:val="24"/>
                <w:szCs w:val="24"/>
                <w:lang w:val="sr-Cyrl-RS"/>
              </w:rPr>
            </w:pPr>
            <w:r>
              <w:rPr>
                <w:rFonts w:cs="Arial"/>
                <w:b/>
                <w:bCs/>
                <w:i/>
                <w:iCs/>
                <w:sz w:val="24"/>
                <w:szCs w:val="24"/>
                <w:lang w:val="sr-Cyrl-RS"/>
              </w:rPr>
              <w:t>Оквирна</w:t>
            </w:r>
          </w:p>
          <w:p w:rsidR="00BD2E83" w:rsidRPr="004927EC" w:rsidRDefault="00BD2E83" w:rsidP="00BD2E83">
            <w:pPr>
              <w:spacing w:before="0"/>
              <w:jc w:val="center"/>
              <w:rPr>
                <w:rFonts w:cs="Arial"/>
                <w:b/>
                <w:bCs/>
                <w:i/>
                <w:iCs/>
                <w:color w:val="FF0000"/>
                <w:sz w:val="24"/>
                <w:szCs w:val="24"/>
                <w:lang w:val="sr-Cyrl-CS"/>
              </w:rPr>
            </w:pPr>
            <w:r w:rsidRPr="005C7303">
              <w:rPr>
                <w:rFonts w:cs="Arial"/>
                <w:b/>
                <w:bCs/>
                <w:i/>
                <w:iCs/>
                <w:sz w:val="24"/>
                <w:szCs w:val="24"/>
                <w:lang w:val="sr-Cyrl-CS"/>
              </w:rPr>
              <w:t xml:space="preserve">количина </w:t>
            </w:r>
          </w:p>
        </w:tc>
        <w:tc>
          <w:tcPr>
            <w:tcW w:w="564" w:type="pct"/>
            <w:shd w:val="clear" w:color="auto" w:fill="C6D9F1"/>
            <w:vAlign w:val="center"/>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Јед.</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Цена без ПДВ</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дин. </w:t>
            </w:r>
          </w:p>
        </w:tc>
        <w:tc>
          <w:tcPr>
            <w:tcW w:w="605" w:type="pct"/>
            <w:shd w:val="clear" w:color="auto" w:fill="C6D9F1"/>
            <w:vAlign w:val="center"/>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Јед.</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Цена са ПДВ</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дин. </w:t>
            </w:r>
          </w:p>
        </w:tc>
        <w:tc>
          <w:tcPr>
            <w:tcW w:w="645" w:type="pct"/>
            <w:shd w:val="clear" w:color="auto" w:fill="C6D9F1"/>
            <w:vAlign w:val="center"/>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Укупна цена без ПДВ</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дин. </w:t>
            </w:r>
            <w:r w:rsidRPr="00BD2E83">
              <w:rPr>
                <w:rFonts w:cs="Arial"/>
                <w:b/>
                <w:bCs/>
                <w:i/>
                <w:iCs/>
                <w:color w:val="00B0F0"/>
                <w:sz w:val="24"/>
                <w:szCs w:val="24"/>
                <w:lang w:val="sr-Cyrl-CS"/>
              </w:rPr>
              <w:t xml:space="preserve"> </w:t>
            </w:r>
          </w:p>
        </w:tc>
        <w:tc>
          <w:tcPr>
            <w:tcW w:w="639" w:type="pct"/>
            <w:shd w:val="clear" w:color="auto" w:fill="C6D9F1"/>
            <w:vAlign w:val="center"/>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Укупна цена са ПДВ</w:t>
            </w:r>
          </w:p>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 xml:space="preserve">дин. </w:t>
            </w:r>
          </w:p>
        </w:tc>
      </w:tr>
      <w:tr w:rsidR="00BD2E83" w:rsidRPr="00BD2E83" w:rsidTr="00116F76">
        <w:tc>
          <w:tcPr>
            <w:tcW w:w="249" w:type="pct"/>
            <w:shd w:val="clear" w:color="auto" w:fill="auto"/>
          </w:tcPr>
          <w:p w:rsidR="00BD2E83" w:rsidRPr="00C20B75" w:rsidRDefault="00C20B75" w:rsidP="00C20B75">
            <w:pPr>
              <w:spacing w:before="0"/>
              <w:rPr>
                <w:rFonts w:cs="Arial"/>
                <w:b/>
                <w:bCs/>
                <w:i/>
                <w:iCs/>
                <w:lang w:val="sr-Cyrl-CS"/>
              </w:rPr>
            </w:pPr>
            <w:r>
              <w:rPr>
                <w:rFonts w:cs="Arial"/>
                <w:b/>
                <w:bCs/>
                <w:i/>
                <w:iCs/>
                <w:lang w:val="sr-Cyrl-CS"/>
              </w:rPr>
              <w:t>(1)</w:t>
            </w:r>
          </w:p>
        </w:tc>
        <w:tc>
          <w:tcPr>
            <w:tcW w:w="1250"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(2)</w:t>
            </w:r>
          </w:p>
        </w:tc>
        <w:tc>
          <w:tcPr>
            <w:tcW w:w="403"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(3)</w:t>
            </w:r>
          </w:p>
        </w:tc>
        <w:tc>
          <w:tcPr>
            <w:tcW w:w="646"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(4)</w:t>
            </w:r>
          </w:p>
        </w:tc>
        <w:tc>
          <w:tcPr>
            <w:tcW w:w="564"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(5)</w:t>
            </w:r>
          </w:p>
        </w:tc>
        <w:tc>
          <w:tcPr>
            <w:tcW w:w="605"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(6)</w:t>
            </w:r>
          </w:p>
        </w:tc>
        <w:tc>
          <w:tcPr>
            <w:tcW w:w="645"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(7)</w:t>
            </w:r>
          </w:p>
        </w:tc>
        <w:tc>
          <w:tcPr>
            <w:tcW w:w="639" w:type="pct"/>
            <w:shd w:val="clear" w:color="auto" w:fill="auto"/>
          </w:tcPr>
          <w:p w:rsidR="00BD2E83" w:rsidRPr="00BD2E83" w:rsidRDefault="00BD2E83" w:rsidP="00BD2E83">
            <w:pPr>
              <w:spacing w:before="0"/>
              <w:jc w:val="center"/>
              <w:rPr>
                <w:rFonts w:cs="Arial"/>
                <w:b/>
                <w:bCs/>
                <w:i/>
                <w:iCs/>
                <w:sz w:val="24"/>
                <w:szCs w:val="24"/>
                <w:lang w:val="sr-Cyrl-CS"/>
              </w:rPr>
            </w:pPr>
            <w:r w:rsidRPr="00BD2E83">
              <w:rPr>
                <w:rFonts w:cs="Arial"/>
                <w:b/>
                <w:bCs/>
                <w:i/>
                <w:iCs/>
                <w:sz w:val="24"/>
                <w:szCs w:val="24"/>
                <w:lang w:val="sr-Cyrl-CS"/>
              </w:rPr>
              <w:t>(8)</w:t>
            </w:r>
          </w:p>
        </w:tc>
      </w:tr>
      <w:tr w:rsidR="00162DA4" w:rsidRPr="00BD2E83" w:rsidTr="00116F76">
        <w:tc>
          <w:tcPr>
            <w:tcW w:w="249"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w:t>
            </w:r>
          </w:p>
        </w:tc>
        <w:tc>
          <w:tcPr>
            <w:tcW w:w="1250" w:type="pct"/>
          </w:tcPr>
          <w:p w:rsidR="00162DA4" w:rsidRPr="00BD2E83" w:rsidRDefault="00162DA4" w:rsidP="00162DA4">
            <w:pPr>
              <w:suppressAutoHyphens/>
              <w:spacing w:before="0"/>
              <w:ind w:right="-27"/>
              <w:rPr>
                <w:rFonts w:cs="Arial"/>
                <w:lang w:val="sr-Cyrl-RS" w:eastAsia="ar-SA"/>
              </w:rPr>
            </w:pPr>
            <w:r w:rsidRPr="00F46766">
              <w:rPr>
                <w:rFonts w:cs="Arial"/>
                <w:b/>
                <w:bCs/>
                <w:lang w:val="sr-Cyrl-CS" w:eastAsia="ar-SA"/>
              </w:rPr>
              <w:t>Поткапа</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357546" w:rsidRDefault="00357546" w:rsidP="00162DA4">
            <w:pPr>
              <w:suppressAutoHyphens/>
              <w:spacing w:before="0"/>
              <w:ind w:right="-27"/>
              <w:jc w:val="center"/>
              <w:rPr>
                <w:rFonts w:cs="Arial"/>
                <w:b/>
                <w:lang w:eastAsia="ar-SA"/>
              </w:rPr>
            </w:pPr>
            <w:r w:rsidRPr="00357546">
              <w:rPr>
                <w:rFonts w:cs="Arial"/>
                <w:b/>
                <w:lang w:eastAsia="ar-SA"/>
              </w:rPr>
              <w:t>2.664</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39"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116F76">
        <w:tc>
          <w:tcPr>
            <w:tcW w:w="249"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2.</w:t>
            </w:r>
          </w:p>
        </w:tc>
        <w:tc>
          <w:tcPr>
            <w:tcW w:w="1250" w:type="pct"/>
          </w:tcPr>
          <w:p w:rsidR="00162DA4" w:rsidRPr="00BD2E83" w:rsidRDefault="00162DA4" w:rsidP="00162DA4">
            <w:pPr>
              <w:suppressAutoHyphens/>
              <w:spacing w:before="0"/>
              <w:jc w:val="left"/>
              <w:rPr>
                <w:rFonts w:cs="Arial"/>
                <w:bCs/>
                <w:lang w:val="sr-Cyrl-CS" w:eastAsia="ar-SA"/>
              </w:rPr>
            </w:pPr>
            <w:r w:rsidRPr="00F46766">
              <w:rPr>
                <w:rFonts w:cs="Arial"/>
                <w:b/>
                <w:bCs/>
                <w:lang w:val="sr-Cyrl-CS" w:eastAsia="ar-SA"/>
              </w:rPr>
              <w:t>Зимска капа (качкет) за службеника обезбеђења</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357546" w:rsidRDefault="00357546" w:rsidP="00162DA4">
            <w:pPr>
              <w:suppressAutoHyphens/>
              <w:spacing w:before="0"/>
              <w:ind w:right="-27"/>
              <w:jc w:val="center"/>
              <w:rPr>
                <w:rFonts w:cs="Arial"/>
                <w:b/>
                <w:lang w:eastAsia="ar-SA"/>
              </w:rPr>
            </w:pPr>
            <w:r w:rsidRPr="00357546">
              <w:rPr>
                <w:rFonts w:cs="Arial"/>
                <w:b/>
                <w:lang w:eastAsia="ar-SA"/>
              </w:rPr>
              <w:t>137</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39"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116F76">
        <w:trPr>
          <w:trHeight w:val="350"/>
        </w:trPr>
        <w:tc>
          <w:tcPr>
            <w:tcW w:w="249"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3.</w:t>
            </w:r>
          </w:p>
        </w:tc>
        <w:tc>
          <w:tcPr>
            <w:tcW w:w="1250" w:type="pct"/>
          </w:tcPr>
          <w:p w:rsidR="00162DA4" w:rsidRPr="00BD2E83" w:rsidRDefault="00162DA4" w:rsidP="00162DA4">
            <w:pPr>
              <w:suppressAutoHyphens/>
              <w:spacing w:before="0"/>
              <w:ind w:right="-27"/>
              <w:rPr>
                <w:rFonts w:cs="Arial"/>
                <w:lang w:val="sr-Cyrl-RS" w:eastAsia="ar-SA"/>
              </w:rPr>
            </w:pPr>
            <w:r w:rsidRPr="00F46766">
              <w:rPr>
                <w:rFonts w:cs="Arial"/>
                <w:b/>
                <w:bCs/>
                <w:lang w:val="sr-Cyrl-RS" w:eastAsia="ar-SA"/>
              </w:rPr>
              <w:t>Л</w:t>
            </w:r>
            <w:r w:rsidRPr="00F46766">
              <w:rPr>
                <w:rFonts w:cs="Arial"/>
                <w:b/>
                <w:bCs/>
                <w:lang w:val="sr-Cyrl-CS" w:eastAsia="ar-SA"/>
              </w:rPr>
              <w:t>етња капа (качкет) за службеника обезбеђења</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357546" w:rsidRDefault="00357546" w:rsidP="00162DA4">
            <w:pPr>
              <w:suppressAutoHyphens/>
              <w:spacing w:before="0"/>
              <w:ind w:right="-27"/>
              <w:jc w:val="center"/>
              <w:rPr>
                <w:rFonts w:cs="Arial"/>
                <w:b/>
                <w:lang w:eastAsia="ar-SA"/>
              </w:rPr>
            </w:pPr>
            <w:r w:rsidRPr="00357546">
              <w:rPr>
                <w:rFonts w:cs="Arial"/>
                <w:b/>
                <w:lang w:eastAsia="ar-SA"/>
              </w:rPr>
              <w:t>137</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39"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116F76">
        <w:trPr>
          <w:trHeight w:val="170"/>
        </w:trPr>
        <w:tc>
          <w:tcPr>
            <w:tcW w:w="249" w:type="pct"/>
            <w:shd w:val="clear" w:color="auto" w:fill="auto"/>
            <w:vAlign w:val="center"/>
          </w:tcPr>
          <w:p w:rsidR="00162DA4" w:rsidRPr="00BD2E83" w:rsidRDefault="00162DA4" w:rsidP="00162DA4">
            <w:pPr>
              <w:spacing w:before="0"/>
              <w:jc w:val="center"/>
              <w:rPr>
                <w:rFonts w:cs="Arial"/>
                <w:bCs/>
                <w:i/>
                <w:iCs/>
                <w:lang w:val="sr-Cyrl-RS"/>
              </w:rPr>
            </w:pPr>
            <w:r w:rsidRPr="00BD2E83">
              <w:rPr>
                <w:rFonts w:cs="Arial"/>
                <w:bCs/>
                <w:i/>
                <w:iCs/>
                <w:lang w:val="sr-Cyrl-CS"/>
              </w:rPr>
              <w:t>4.</w:t>
            </w:r>
          </w:p>
        </w:tc>
        <w:tc>
          <w:tcPr>
            <w:tcW w:w="1250" w:type="pct"/>
          </w:tcPr>
          <w:p w:rsidR="00162DA4" w:rsidRPr="00BD2E83" w:rsidRDefault="00162DA4" w:rsidP="00162DA4">
            <w:pPr>
              <w:tabs>
                <w:tab w:val="left" w:pos="1380"/>
              </w:tabs>
              <w:suppressAutoHyphens/>
              <w:spacing w:before="0"/>
              <w:jc w:val="left"/>
              <w:rPr>
                <w:rFonts w:cs="Arial"/>
                <w:bCs/>
                <w:lang w:val="sr-Cyrl-CS" w:eastAsia="ar-SA"/>
              </w:rPr>
            </w:pPr>
            <w:r w:rsidRPr="00F46766">
              <w:rPr>
                <w:rFonts w:cs="Arial"/>
                <w:b/>
                <w:bCs/>
                <w:lang w:val="sr-Cyrl-CS" w:eastAsia="ar-SA"/>
              </w:rPr>
              <w:t>Заштитне рукавице за грубе радове ТИП 3</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357546" w:rsidRDefault="00357546" w:rsidP="00162DA4">
            <w:pPr>
              <w:suppressAutoHyphens/>
              <w:spacing w:before="0"/>
              <w:ind w:right="-27"/>
              <w:jc w:val="center"/>
              <w:rPr>
                <w:rFonts w:cs="Arial"/>
                <w:b/>
                <w:lang w:eastAsia="ar-SA"/>
              </w:rPr>
            </w:pPr>
            <w:r w:rsidRPr="00357546">
              <w:rPr>
                <w:rFonts w:cs="Arial"/>
                <w:b/>
                <w:lang w:eastAsia="ar-SA"/>
              </w:rPr>
              <w:t>26.325</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39"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116F76">
        <w:trPr>
          <w:trHeight w:val="170"/>
        </w:trPr>
        <w:tc>
          <w:tcPr>
            <w:tcW w:w="249"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5.</w:t>
            </w:r>
          </w:p>
        </w:tc>
        <w:tc>
          <w:tcPr>
            <w:tcW w:w="1250" w:type="pct"/>
          </w:tcPr>
          <w:p w:rsidR="00162DA4" w:rsidRPr="00BD2E83" w:rsidRDefault="00162DA4" w:rsidP="00162DA4">
            <w:pPr>
              <w:suppressAutoHyphens/>
              <w:spacing w:before="0"/>
              <w:ind w:right="-27"/>
              <w:rPr>
                <w:rFonts w:cs="Arial"/>
                <w:lang w:val="sr-Cyrl-RS" w:eastAsia="ar-SA"/>
              </w:rPr>
            </w:pPr>
            <w:r w:rsidRPr="002F367C">
              <w:rPr>
                <w:rFonts w:cs="Arial"/>
                <w:b/>
                <w:bCs/>
                <w:lang w:val="sr-Cyrl-CS" w:eastAsia="ar-SA"/>
              </w:rPr>
              <w:t xml:space="preserve">Заштитне рукавице кожне за фине радове ТИП 4 </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357546" w:rsidRDefault="00357546" w:rsidP="00162DA4">
            <w:pPr>
              <w:suppressAutoHyphens/>
              <w:spacing w:before="0"/>
              <w:ind w:right="-27"/>
              <w:jc w:val="center"/>
              <w:rPr>
                <w:rFonts w:cs="Arial"/>
                <w:b/>
                <w:lang w:eastAsia="ar-SA"/>
              </w:rPr>
            </w:pPr>
            <w:r w:rsidRPr="00357546">
              <w:rPr>
                <w:rFonts w:cs="Arial"/>
                <w:b/>
                <w:lang w:eastAsia="ar-SA"/>
              </w:rPr>
              <w:t>6.296</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39"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116F76">
        <w:trPr>
          <w:trHeight w:val="170"/>
        </w:trPr>
        <w:tc>
          <w:tcPr>
            <w:tcW w:w="249"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6.</w:t>
            </w:r>
          </w:p>
        </w:tc>
        <w:tc>
          <w:tcPr>
            <w:tcW w:w="1250" w:type="pct"/>
          </w:tcPr>
          <w:p w:rsidR="00162DA4" w:rsidRPr="00BD2E83" w:rsidRDefault="00162DA4" w:rsidP="00162DA4">
            <w:pPr>
              <w:suppressAutoHyphens/>
              <w:spacing w:before="0"/>
              <w:ind w:right="-27"/>
              <w:rPr>
                <w:rFonts w:cs="Arial"/>
                <w:lang w:val="sr-Cyrl-RS" w:eastAsia="ar-SA"/>
              </w:rPr>
            </w:pPr>
            <w:r w:rsidRPr="002F367C">
              <w:rPr>
                <w:rFonts w:cs="Arial"/>
                <w:b/>
                <w:bCs/>
                <w:lang w:val="sr-Cyrl-CS" w:eastAsia="ar-SA"/>
              </w:rPr>
              <w:t>Заштитне рукавице за завариваче</w:t>
            </w:r>
          </w:p>
        </w:tc>
        <w:tc>
          <w:tcPr>
            <w:tcW w:w="403" w:type="pct"/>
          </w:tcPr>
          <w:p w:rsidR="00162DA4" w:rsidRPr="005C7303" w:rsidRDefault="005C7303" w:rsidP="00162DA4">
            <w:pPr>
              <w:spacing w:before="0" w:after="160" w:line="259" w:lineRule="auto"/>
              <w:jc w:val="center"/>
              <w:rPr>
                <w:rFonts w:ascii="Calibri" w:eastAsia="Calibri" w:hAnsi="Calibri"/>
                <w:lang w:val="sr-Cyrl-RS"/>
              </w:rPr>
            </w:pPr>
            <w:r>
              <w:rPr>
                <w:rFonts w:ascii="Calibri" w:eastAsia="Calibri" w:hAnsi="Calibri"/>
                <w:lang w:val="sr-Cyrl-RS"/>
              </w:rPr>
              <w:t>ком</w:t>
            </w:r>
          </w:p>
        </w:tc>
        <w:tc>
          <w:tcPr>
            <w:tcW w:w="646" w:type="pct"/>
            <w:vAlign w:val="center"/>
          </w:tcPr>
          <w:p w:rsidR="00162DA4" w:rsidRPr="00357546" w:rsidRDefault="00357546" w:rsidP="00162DA4">
            <w:pPr>
              <w:suppressAutoHyphens/>
              <w:spacing w:before="0"/>
              <w:ind w:right="-27"/>
              <w:jc w:val="center"/>
              <w:rPr>
                <w:rFonts w:cs="Arial"/>
                <w:b/>
                <w:lang w:eastAsia="ar-SA"/>
              </w:rPr>
            </w:pPr>
            <w:r w:rsidRPr="00357546">
              <w:rPr>
                <w:rFonts w:cs="Arial"/>
                <w:b/>
                <w:lang w:eastAsia="ar-SA"/>
              </w:rPr>
              <w:t>753</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39"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116F76">
        <w:trPr>
          <w:trHeight w:val="170"/>
        </w:trPr>
        <w:tc>
          <w:tcPr>
            <w:tcW w:w="249"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7.</w:t>
            </w:r>
          </w:p>
        </w:tc>
        <w:tc>
          <w:tcPr>
            <w:tcW w:w="1250" w:type="pct"/>
          </w:tcPr>
          <w:p w:rsidR="00162DA4" w:rsidRPr="00BD2E83" w:rsidRDefault="00162DA4" w:rsidP="00162DA4">
            <w:pPr>
              <w:suppressAutoHyphens/>
              <w:spacing w:before="0"/>
              <w:ind w:right="-27"/>
              <w:rPr>
                <w:rFonts w:cs="Arial"/>
                <w:lang w:eastAsia="ar-SA"/>
              </w:rPr>
            </w:pPr>
            <w:r w:rsidRPr="002F367C">
              <w:rPr>
                <w:rFonts w:cs="Arial"/>
                <w:b/>
                <w:bCs/>
                <w:lang w:val="sr-Cyrl-CS" w:eastAsia="ar-SA"/>
              </w:rPr>
              <w:t>Камашне за завариваче</w:t>
            </w:r>
          </w:p>
        </w:tc>
        <w:tc>
          <w:tcPr>
            <w:tcW w:w="403" w:type="pct"/>
          </w:tcPr>
          <w:p w:rsidR="00162DA4" w:rsidRPr="005C7303" w:rsidRDefault="005C7303" w:rsidP="00162DA4">
            <w:pPr>
              <w:spacing w:before="0" w:after="160" w:line="259" w:lineRule="auto"/>
              <w:jc w:val="center"/>
              <w:rPr>
                <w:rFonts w:ascii="Calibri" w:eastAsia="Calibri" w:hAnsi="Calibri"/>
                <w:lang w:val="sr-Cyrl-RS"/>
              </w:rPr>
            </w:pPr>
            <w:r>
              <w:rPr>
                <w:rFonts w:ascii="Calibri" w:eastAsia="Calibri" w:hAnsi="Calibri"/>
                <w:lang w:val="sr-Cyrl-RS"/>
              </w:rPr>
              <w:t>ком</w:t>
            </w:r>
          </w:p>
        </w:tc>
        <w:tc>
          <w:tcPr>
            <w:tcW w:w="646" w:type="pct"/>
            <w:vAlign w:val="center"/>
          </w:tcPr>
          <w:p w:rsidR="00162DA4" w:rsidRPr="00357546" w:rsidRDefault="00357546" w:rsidP="00162DA4">
            <w:pPr>
              <w:suppressAutoHyphens/>
              <w:spacing w:before="0"/>
              <w:ind w:right="-27"/>
              <w:jc w:val="center"/>
              <w:rPr>
                <w:rFonts w:cs="Arial"/>
                <w:b/>
                <w:lang w:eastAsia="ar-SA"/>
              </w:rPr>
            </w:pPr>
            <w:r w:rsidRPr="00357546">
              <w:rPr>
                <w:rFonts w:cs="Arial"/>
                <w:b/>
                <w:lang w:eastAsia="ar-SA"/>
              </w:rPr>
              <w:t>90</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39"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116F76">
        <w:trPr>
          <w:trHeight w:val="170"/>
        </w:trPr>
        <w:tc>
          <w:tcPr>
            <w:tcW w:w="249"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8.</w:t>
            </w:r>
          </w:p>
        </w:tc>
        <w:tc>
          <w:tcPr>
            <w:tcW w:w="1250" w:type="pct"/>
          </w:tcPr>
          <w:p w:rsidR="00162DA4" w:rsidRPr="00BD2E83" w:rsidRDefault="00162DA4" w:rsidP="00162DA4">
            <w:pPr>
              <w:suppressAutoHyphens/>
              <w:spacing w:before="0"/>
              <w:ind w:right="-27"/>
              <w:rPr>
                <w:rFonts w:cs="Arial"/>
                <w:lang w:val="sr-Cyrl-RS" w:eastAsia="ar-SA"/>
              </w:rPr>
            </w:pPr>
            <w:r w:rsidRPr="002F367C">
              <w:rPr>
                <w:rFonts w:eastAsia="Calibri" w:cs="Arial"/>
                <w:b/>
                <w:lang w:val="sr-Cyrl-RS"/>
              </w:rPr>
              <w:t>Заштитна кецеља за завариваче</w:t>
            </w:r>
          </w:p>
        </w:tc>
        <w:tc>
          <w:tcPr>
            <w:tcW w:w="403" w:type="pct"/>
          </w:tcPr>
          <w:p w:rsidR="00162DA4" w:rsidRPr="005C7303" w:rsidRDefault="005C7303" w:rsidP="00162DA4">
            <w:pPr>
              <w:spacing w:before="0" w:after="160" w:line="259" w:lineRule="auto"/>
              <w:jc w:val="center"/>
              <w:rPr>
                <w:rFonts w:ascii="Calibri" w:eastAsia="Calibri" w:hAnsi="Calibri"/>
                <w:lang w:val="sr-Cyrl-RS"/>
              </w:rPr>
            </w:pPr>
            <w:r>
              <w:rPr>
                <w:rFonts w:ascii="Calibri" w:eastAsia="Calibri" w:hAnsi="Calibri"/>
                <w:lang w:val="sr-Cyrl-RS"/>
              </w:rPr>
              <w:t>ком</w:t>
            </w:r>
          </w:p>
        </w:tc>
        <w:tc>
          <w:tcPr>
            <w:tcW w:w="646" w:type="pct"/>
            <w:vAlign w:val="center"/>
          </w:tcPr>
          <w:p w:rsidR="00162DA4" w:rsidRPr="00357546" w:rsidRDefault="00357546" w:rsidP="00162DA4">
            <w:pPr>
              <w:suppressAutoHyphens/>
              <w:spacing w:before="0"/>
              <w:ind w:right="-27"/>
              <w:jc w:val="center"/>
              <w:rPr>
                <w:rFonts w:cs="Arial"/>
                <w:b/>
                <w:lang w:eastAsia="ar-SA"/>
              </w:rPr>
            </w:pPr>
            <w:r w:rsidRPr="00357546">
              <w:rPr>
                <w:rFonts w:cs="Arial"/>
                <w:b/>
                <w:lang w:eastAsia="ar-SA"/>
              </w:rPr>
              <w:t>96</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39"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116F76">
        <w:trPr>
          <w:trHeight w:val="170"/>
        </w:trPr>
        <w:tc>
          <w:tcPr>
            <w:tcW w:w="249"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9.</w:t>
            </w:r>
          </w:p>
        </w:tc>
        <w:tc>
          <w:tcPr>
            <w:tcW w:w="1250" w:type="pct"/>
          </w:tcPr>
          <w:p w:rsidR="00162DA4" w:rsidRPr="00BD2E83" w:rsidRDefault="00162DA4" w:rsidP="00162DA4">
            <w:pPr>
              <w:suppressAutoHyphens/>
              <w:spacing w:before="0"/>
              <w:ind w:right="-27"/>
              <w:rPr>
                <w:rFonts w:cs="Arial"/>
                <w:lang w:val="sr-Cyrl-RS" w:eastAsia="ar-SA"/>
              </w:rPr>
            </w:pPr>
            <w:r w:rsidRPr="002F367C">
              <w:rPr>
                <w:rFonts w:eastAsia="Calibri" w:cs="Arial"/>
                <w:b/>
                <w:lang w:val="sr-Cyrl-RS"/>
              </w:rPr>
              <w:t>Ватрогасна поткапа</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357546" w:rsidRDefault="00357546" w:rsidP="00162DA4">
            <w:pPr>
              <w:suppressAutoHyphens/>
              <w:spacing w:before="0"/>
              <w:ind w:right="-27"/>
              <w:jc w:val="center"/>
              <w:rPr>
                <w:rFonts w:cs="Arial"/>
                <w:b/>
                <w:lang w:eastAsia="ar-SA"/>
              </w:rPr>
            </w:pPr>
            <w:r w:rsidRPr="00357546">
              <w:rPr>
                <w:rFonts w:cs="Arial"/>
                <w:b/>
                <w:lang w:eastAsia="ar-SA"/>
              </w:rPr>
              <w:t>31</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39"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116F76">
        <w:trPr>
          <w:trHeight w:val="170"/>
        </w:trPr>
        <w:tc>
          <w:tcPr>
            <w:tcW w:w="249"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10.</w:t>
            </w:r>
          </w:p>
        </w:tc>
        <w:tc>
          <w:tcPr>
            <w:tcW w:w="1250" w:type="pct"/>
          </w:tcPr>
          <w:p w:rsidR="00162DA4" w:rsidRPr="00BD2E83" w:rsidRDefault="00162DA4" w:rsidP="00162DA4">
            <w:pPr>
              <w:suppressAutoHyphens/>
              <w:spacing w:before="0"/>
              <w:ind w:right="-27"/>
              <w:rPr>
                <w:rFonts w:cs="Arial"/>
                <w:lang w:eastAsia="ar-SA"/>
              </w:rPr>
            </w:pPr>
            <w:r w:rsidRPr="002F367C">
              <w:rPr>
                <w:rFonts w:eastAsia="Calibri" w:cs="Arial"/>
                <w:b/>
                <w:lang w:val="sr-Cyrl-RS"/>
              </w:rPr>
              <w:t xml:space="preserve">Заштитни мантил-мушки </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357546" w:rsidRDefault="00357546" w:rsidP="00162DA4">
            <w:pPr>
              <w:suppressAutoHyphens/>
              <w:spacing w:before="0"/>
              <w:ind w:right="-27"/>
              <w:jc w:val="center"/>
              <w:rPr>
                <w:rFonts w:cs="Arial"/>
                <w:b/>
                <w:lang w:eastAsia="ar-SA"/>
              </w:rPr>
            </w:pPr>
            <w:r w:rsidRPr="00357546">
              <w:rPr>
                <w:rFonts w:cs="Arial"/>
                <w:b/>
                <w:lang w:eastAsia="ar-SA"/>
              </w:rPr>
              <w:t>412</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39"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116F76">
        <w:trPr>
          <w:trHeight w:val="170"/>
        </w:trPr>
        <w:tc>
          <w:tcPr>
            <w:tcW w:w="249"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11.</w:t>
            </w:r>
          </w:p>
        </w:tc>
        <w:tc>
          <w:tcPr>
            <w:tcW w:w="1250" w:type="pct"/>
          </w:tcPr>
          <w:p w:rsidR="00162DA4" w:rsidRPr="00BD2E83" w:rsidRDefault="00162DA4" w:rsidP="00162DA4">
            <w:pPr>
              <w:suppressAutoHyphens/>
              <w:spacing w:before="0"/>
              <w:ind w:right="-27"/>
              <w:rPr>
                <w:rFonts w:cs="Arial"/>
                <w:lang w:val="sr-Cyrl-RS" w:eastAsia="ar-SA"/>
              </w:rPr>
            </w:pPr>
            <w:r w:rsidRPr="002F367C">
              <w:rPr>
                <w:rFonts w:eastAsia="Calibri" w:cs="Arial"/>
                <w:b/>
                <w:lang w:val="sr-Cyrl-RS"/>
              </w:rPr>
              <w:t xml:space="preserve">Заштитни мантил-женски  </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357546" w:rsidRDefault="00357546" w:rsidP="00162DA4">
            <w:pPr>
              <w:suppressAutoHyphens/>
              <w:spacing w:before="0"/>
              <w:ind w:right="-27"/>
              <w:jc w:val="center"/>
              <w:rPr>
                <w:rFonts w:cs="Arial"/>
                <w:b/>
                <w:lang w:eastAsia="ar-SA"/>
              </w:rPr>
            </w:pPr>
            <w:r w:rsidRPr="00357546">
              <w:rPr>
                <w:rFonts w:cs="Arial"/>
                <w:b/>
                <w:lang w:eastAsia="ar-SA"/>
              </w:rPr>
              <w:t>187</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39"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116F76">
        <w:trPr>
          <w:trHeight w:val="170"/>
        </w:trPr>
        <w:tc>
          <w:tcPr>
            <w:tcW w:w="249"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12.</w:t>
            </w:r>
          </w:p>
        </w:tc>
        <w:tc>
          <w:tcPr>
            <w:tcW w:w="1250" w:type="pct"/>
          </w:tcPr>
          <w:p w:rsidR="00162DA4" w:rsidRPr="00BD2E83" w:rsidRDefault="00162DA4" w:rsidP="00162DA4">
            <w:pPr>
              <w:spacing w:before="0" w:after="200"/>
              <w:rPr>
                <w:rFonts w:eastAsia="Calibri" w:cs="Arial"/>
                <w:lang w:val="sr-Cyrl-RS"/>
              </w:rPr>
            </w:pPr>
            <w:r w:rsidRPr="002F367C">
              <w:rPr>
                <w:rFonts w:eastAsia="Calibri" w:cs="Arial"/>
                <w:b/>
                <w:lang w:val="sr-Cyrl-RS"/>
              </w:rPr>
              <w:t>Заштитно одело зимско ТИП 1</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357546" w:rsidRDefault="00357546" w:rsidP="00162DA4">
            <w:pPr>
              <w:suppressAutoHyphens/>
              <w:spacing w:before="0"/>
              <w:ind w:right="-27"/>
              <w:jc w:val="center"/>
              <w:rPr>
                <w:rFonts w:cs="Arial"/>
                <w:b/>
                <w:lang w:eastAsia="ar-SA"/>
              </w:rPr>
            </w:pPr>
            <w:r w:rsidRPr="00357546">
              <w:rPr>
                <w:rFonts w:cs="Arial"/>
                <w:b/>
                <w:lang w:eastAsia="ar-SA"/>
              </w:rPr>
              <w:t>5.715</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39"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116F76">
        <w:trPr>
          <w:trHeight w:val="170"/>
        </w:trPr>
        <w:tc>
          <w:tcPr>
            <w:tcW w:w="249"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13.</w:t>
            </w:r>
          </w:p>
        </w:tc>
        <w:tc>
          <w:tcPr>
            <w:tcW w:w="1250" w:type="pct"/>
          </w:tcPr>
          <w:p w:rsidR="00162DA4" w:rsidRPr="00BD2E83" w:rsidRDefault="00162DA4" w:rsidP="00162DA4">
            <w:pPr>
              <w:suppressAutoHyphens/>
              <w:spacing w:before="0"/>
              <w:ind w:right="-27"/>
              <w:rPr>
                <w:rFonts w:cs="Arial"/>
                <w:lang w:val="sr-Cyrl-RS" w:eastAsia="ar-SA"/>
              </w:rPr>
            </w:pPr>
            <w:r w:rsidRPr="002F367C">
              <w:rPr>
                <w:rFonts w:eastAsia="Calibri" w:cs="Arial"/>
                <w:b/>
                <w:lang w:val="sr-Cyrl-RS"/>
              </w:rPr>
              <w:t xml:space="preserve">Заштитно одело зимско ТИП 2 </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357546" w:rsidRDefault="00357546" w:rsidP="00162DA4">
            <w:pPr>
              <w:suppressAutoHyphens/>
              <w:spacing w:before="0"/>
              <w:ind w:right="-27"/>
              <w:jc w:val="center"/>
              <w:rPr>
                <w:rFonts w:cs="Arial"/>
                <w:b/>
                <w:lang w:eastAsia="ar-SA"/>
              </w:rPr>
            </w:pPr>
            <w:r w:rsidRPr="00357546">
              <w:rPr>
                <w:rFonts w:cs="Arial"/>
                <w:b/>
                <w:lang w:eastAsia="ar-SA"/>
              </w:rPr>
              <w:t>554</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39"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116F76">
        <w:trPr>
          <w:trHeight w:val="170"/>
        </w:trPr>
        <w:tc>
          <w:tcPr>
            <w:tcW w:w="249"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14.</w:t>
            </w:r>
          </w:p>
        </w:tc>
        <w:tc>
          <w:tcPr>
            <w:tcW w:w="1250" w:type="pct"/>
          </w:tcPr>
          <w:p w:rsidR="00162DA4" w:rsidRPr="00BD2E83" w:rsidRDefault="00162DA4" w:rsidP="00162DA4">
            <w:pPr>
              <w:suppressAutoHyphens/>
              <w:spacing w:before="0"/>
              <w:ind w:right="-27"/>
              <w:rPr>
                <w:rFonts w:cs="Arial"/>
                <w:lang w:val="sr-Cyrl-RS" w:eastAsia="ar-SA"/>
              </w:rPr>
            </w:pPr>
            <w:r w:rsidRPr="002F367C">
              <w:rPr>
                <w:rFonts w:eastAsia="Calibri" w:cs="Arial"/>
                <w:b/>
                <w:lang w:val="sr-Cyrl-RS"/>
              </w:rPr>
              <w:t xml:space="preserve">Заштитно одело летње ТИП 2 </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357546" w:rsidRDefault="00357546" w:rsidP="00162DA4">
            <w:pPr>
              <w:suppressAutoHyphens/>
              <w:spacing w:before="0"/>
              <w:ind w:right="-27"/>
              <w:jc w:val="center"/>
              <w:rPr>
                <w:rFonts w:cs="Arial"/>
                <w:b/>
                <w:lang w:eastAsia="ar-SA"/>
              </w:rPr>
            </w:pPr>
            <w:r w:rsidRPr="00357546">
              <w:rPr>
                <w:rFonts w:cs="Arial"/>
                <w:b/>
                <w:lang w:eastAsia="ar-SA"/>
              </w:rPr>
              <w:t>23.267</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39"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116F76">
        <w:trPr>
          <w:trHeight w:val="170"/>
        </w:trPr>
        <w:tc>
          <w:tcPr>
            <w:tcW w:w="249"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15.</w:t>
            </w:r>
          </w:p>
        </w:tc>
        <w:tc>
          <w:tcPr>
            <w:tcW w:w="1250" w:type="pct"/>
          </w:tcPr>
          <w:p w:rsidR="00162DA4" w:rsidRPr="00BD2E83" w:rsidRDefault="00162DA4" w:rsidP="00162DA4">
            <w:pPr>
              <w:suppressAutoHyphens/>
              <w:spacing w:before="0"/>
              <w:ind w:right="-27"/>
              <w:rPr>
                <w:rFonts w:cs="Arial"/>
                <w:lang w:val="sr-Cyrl-RS" w:eastAsia="ar-SA"/>
              </w:rPr>
            </w:pPr>
            <w:r w:rsidRPr="00953391">
              <w:rPr>
                <w:rFonts w:eastAsia="Calibri" w:cs="Arial"/>
                <w:b/>
                <w:lang w:val="sr-Cyrl-RS"/>
              </w:rPr>
              <w:t>Одело за службеника обезбеђења</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357546" w:rsidRDefault="00357546" w:rsidP="00162DA4">
            <w:pPr>
              <w:suppressAutoHyphens/>
              <w:spacing w:before="0"/>
              <w:ind w:right="-27"/>
              <w:jc w:val="center"/>
              <w:rPr>
                <w:rFonts w:cs="Arial"/>
                <w:b/>
                <w:lang w:eastAsia="ar-SA"/>
              </w:rPr>
            </w:pPr>
            <w:r w:rsidRPr="00357546">
              <w:rPr>
                <w:rFonts w:cs="Arial"/>
                <w:b/>
                <w:lang w:eastAsia="ar-SA"/>
              </w:rPr>
              <w:t>118</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39"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116F76">
        <w:trPr>
          <w:trHeight w:val="170"/>
        </w:trPr>
        <w:tc>
          <w:tcPr>
            <w:tcW w:w="249"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16.</w:t>
            </w:r>
          </w:p>
        </w:tc>
        <w:tc>
          <w:tcPr>
            <w:tcW w:w="1250" w:type="pct"/>
          </w:tcPr>
          <w:p w:rsidR="00162DA4" w:rsidRPr="00BD2E83" w:rsidRDefault="00162DA4" w:rsidP="00162DA4">
            <w:pPr>
              <w:suppressAutoHyphens/>
              <w:spacing w:before="0"/>
              <w:ind w:right="-27"/>
              <w:rPr>
                <w:rFonts w:cs="Arial"/>
                <w:lang w:val="sr-Cyrl-RS" w:eastAsia="ar-SA"/>
              </w:rPr>
            </w:pPr>
            <w:r w:rsidRPr="00953391">
              <w:rPr>
                <w:rFonts w:eastAsia="Calibri" w:cs="Arial"/>
                <w:b/>
                <w:lang w:val="sr-Cyrl-RS"/>
              </w:rPr>
              <w:t xml:space="preserve">Поло мајца са ојачањем кратак рукав, за службеника обезбеђења </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357546" w:rsidRDefault="00357546" w:rsidP="00162DA4">
            <w:pPr>
              <w:suppressAutoHyphens/>
              <w:spacing w:before="0"/>
              <w:ind w:right="-27"/>
              <w:jc w:val="center"/>
              <w:rPr>
                <w:rFonts w:cs="Arial"/>
                <w:b/>
                <w:lang w:eastAsia="ar-SA"/>
              </w:rPr>
            </w:pPr>
            <w:r w:rsidRPr="00357546">
              <w:rPr>
                <w:rFonts w:cs="Arial"/>
                <w:b/>
                <w:lang w:eastAsia="ar-SA"/>
              </w:rPr>
              <w:t>160</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39"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116F76">
        <w:trPr>
          <w:trHeight w:val="170"/>
        </w:trPr>
        <w:tc>
          <w:tcPr>
            <w:tcW w:w="249"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17.</w:t>
            </w:r>
          </w:p>
        </w:tc>
        <w:tc>
          <w:tcPr>
            <w:tcW w:w="1250" w:type="pct"/>
          </w:tcPr>
          <w:p w:rsidR="00162DA4" w:rsidRPr="00BD2E83" w:rsidRDefault="00162DA4" w:rsidP="00162DA4">
            <w:pPr>
              <w:suppressAutoHyphens/>
              <w:spacing w:before="0"/>
              <w:ind w:right="-27"/>
              <w:rPr>
                <w:rFonts w:cs="Arial"/>
                <w:lang w:val="sr-Cyrl-RS" w:eastAsia="ar-SA"/>
              </w:rPr>
            </w:pPr>
            <w:r w:rsidRPr="00953391">
              <w:rPr>
                <w:rFonts w:eastAsia="Calibri" w:cs="Arial"/>
                <w:b/>
                <w:lang w:val="sr-Cyrl-RS"/>
              </w:rPr>
              <w:t xml:space="preserve">Поло мајца са ојачањем дуг рукав, за службеника обезбеђења </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357546" w:rsidRDefault="00357546" w:rsidP="00162DA4">
            <w:pPr>
              <w:suppressAutoHyphens/>
              <w:spacing w:before="0"/>
              <w:ind w:right="-27"/>
              <w:jc w:val="center"/>
              <w:rPr>
                <w:rFonts w:cs="Arial"/>
                <w:b/>
                <w:lang w:eastAsia="ar-SA"/>
              </w:rPr>
            </w:pPr>
            <w:r w:rsidRPr="00357546">
              <w:rPr>
                <w:rFonts w:cs="Arial"/>
                <w:b/>
                <w:lang w:eastAsia="ar-SA"/>
              </w:rPr>
              <w:t>160</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39"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116F76">
        <w:trPr>
          <w:trHeight w:val="170"/>
        </w:trPr>
        <w:tc>
          <w:tcPr>
            <w:tcW w:w="249"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lastRenderedPageBreak/>
              <w:t>18.</w:t>
            </w:r>
          </w:p>
        </w:tc>
        <w:tc>
          <w:tcPr>
            <w:tcW w:w="1250" w:type="pct"/>
          </w:tcPr>
          <w:p w:rsidR="00162DA4" w:rsidRPr="00BD2E83" w:rsidRDefault="00162DA4" w:rsidP="00162DA4">
            <w:pPr>
              <w:suppressAutoHyphens/>
              <w:spacing w:before="0"/>
              <w:ind w:right="-27"/>
              <w:rPr>
                <w:rFonts w:cs="Arial"/>
                <w:lang w:val="sr-Cyrl-RS" w:eastAsia="ar-SA"/>
              </w:rPr>
            </w:pPr>
            <w:r w:rsidRPr="00953391">
              <w:rPr>
                <w:rFonts w:eastAsia="Calibri" w:cs="Arial"/>
                <w:b/>
                <w:lang w:val="sr-Cyrl-RS"/>
              </w:rPr>
              <w:t xml:space="preserve">Униформа за службенике обезбеђења </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357546" w:rsidRDefault="00357546" w:rsidP="00162DA4">
            <w:pPr>
              <w:suppressAutoHyphens/>
              <w:spacing w:before="0"/>
              <w:ind w:right="-27"/>
              <w:jc w:val="center"/>
              <w:rPr>
                <w:rFonts w:cs="Arial"/>
                <w:b/>
                <w:lang w:eastAsia="ar-SA"/>
              </w:rPr>
            </w:pPr>
            <w:r w:rsidRPr="00357546">
              <w:rPr>
                <w:rFonts w:cs="Arial"/>
                <w:b/>
                <w:lang w:eastAsia="ar-SA"/>
              </w:rPr>
              <w:t>69</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39"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116F76">
        <w:trPr>
          <w:trHeight w:val="170"/>
        </w:trPr>
        <w:tc>
          <w:tcPr>
            <w:tcW w:w="249"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19.</w:t>
            </w:r>
          </w:p>
        </w:tc>
        <w:tc>
          <w:tcPr>
            <w:tcW w:w="1250" w:type="pct"/>
          </w:tcPr>
          <w:p w:rsidR="00162DA4" w:rsidRPr="00BD2E83" w:rsidRDefault="00162DA4" w:rsidP="00162DA4">
            <w:pPr>
              <w:suppressAutoHyphens/>
              <w:spacing w:before="0"/>
              <w:ind w:right="-27"/>
              <w:rPr>
                <w:rFonts w:cs="Arial"/>
                <w:lang w:val="sr-Cyrl-RS" w:eastAsia="ar-SA"/>
              </w:rPr>
            </w:pPr>
            <w:r w:rsidRPr="00953391">
              <w:rPr>
                <w:rFonts w:eastAsia="Calibri" w:cs="Arial"/>
                <w:b/>
                <w:lang w:val="sr-Cyrl-RS"/>
              </w:rPr>
              <w:t>Јакна</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357546" w:rsidRDefault="00357546" w:rsidP="00162DA4">
            <w:pPr>
              <w:suppressAutoHyphens/>
              <w:spacing w:before="0"/>
              <w:ind w:right="-27"/>
              <w:jc w:val="center"/>
              <w:rPr>
                <w:rFonts w:cs="Arial"/>
                <w:b/>
                <w:lang w:eastAsia="ar-SA"/>
              </w:rPr>
            </w:pPr>
            <w:r w:rsidRPr="00357546">
              <w:rPr>
                <w:rFonts w:cs="Arial"/>
                <w:b/>
                <w:lang w:eastAsia="ar-SA"/>
              </w:rPr>
              <w:t>763</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39"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116F76">
        <w:trPr>
          <w:trHeight w:val="170"/>
        </w:trPr>
        <w:tc>
          <w:tcPr>
            <w:tcW w:w="249"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20.</w:t>
            </w:r>
          </w:p>
        </w:tc>
        <w:tc>
          <w:tcPr>
            <w:tcW w:w="1250" w:type="pct"/>
          </w:tcPr>
          <w:p w:rsidR="00162DA4" w:rsidRPr="00BD2E83" w:rsidRDefault="00162DA4" w:rsidP="00162DA4">
            <w:pPr>
              <w:suppressAutoHyphens/>
              <w:spacing w:before="0"/>
              <w:ind w:right="-27"/>
              <w:rPr>
                <w:rFonts w:cs="Arial"/>
                <w:lang w:val="sr-Cyrl-RS" w:eastAsia="ar-SA"/>
              </w:rPr>
            </w:pPr>
            <w:r w:rsidRPr="00953391">
              <w:rPr>
                <w:rFonts w:eastAsia="Calibri" w:cs="Arial"/>
                <w:b/>
                <w:lang w:val="sr-Cyrl-RS"/>
              </w:rPr>
              <w:t>Ветровка за службеника обезбеђења</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357546" w:rsidRDefault="00357546" w:rsidP="00162DA4">
            <w:pPr>
              <w:suppressAutoHyphens/>
              <w:spacing w:before="0"/>
              <w:ind w:right="-27"/>
              <w:jc w:val="center"/>
              <w:rPr>
                <w:rFonts w:cs="Arial"/>
                <w:b/>
                <w:lang w:eastAsia="ar-SA"/>
              </w:rPr>
            </w:pPr>
            <w:r w:rsidRPr="00357546">
              <w:rPr>
                <w:rFonts w:cs="Arial"/>
                <w:b/>
                <w:lang w:eastAsia="ar-SA"/>
              </w:rPr>
              <w:t>139</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39" w:type="pct"/>
            <w:shd w:val="clear" w:color="auto" w:fill="auto"/>
            <w:vAlign w:val="center"/>
          </w:tcPr>
          <w:p w:rsidR="00162DA4" w:rsidRPr="00BD2E83" w:rsidRDefault="00162DA4" w:rsidP="00162DA4">
            <w:pPr>
              <w:spacing w:before="0"/>
              <w:jc w:val="center"/>
              <w:rPr>
                <w:rFonts w:cs="Arial"/>
                <w:b/>
                <w:bCs/>
                <w:i/>
                <w:iCs/>
                <w:sz w:val="24"/>
                <w:szCs w:val="24"/>
              </w:rPr>
            </w:pPr>
          </w:p>
        </w:tc>
      </w:tr>
      <w:tr w:rsidR="00162DA4" w:rsidRPr="00BD2E83" w:rsidTr="00116F76">
        <w:trPr>
          <w:trHeight w:val="170"/>
        </w:trPr>
        <w:tc>
          <w:tcPr>
            <w:tcW w:w="249" w:type="pct"/>
            <w:shd w:val="clear" w:color="auto" w:fill="auto"/>
            <w:vAlign w:val="center"/>
          </w:tcPr>
          <w:p w:rsidR="00162DA4" w:rsidRPr="00BD2E83" w:rsidRDefault="00162DA4" w:rsidP="00162DA4">
            <w:pPr>
              <w:spacing w:before="0"/>
              <w:jc w:val="center"/>
              <w:rPr>
                <w:rFonts w:cs="Arial"/>
                <w:bCs/>
                <w:i/>
                <w:iCs/>
                <w:lang w:val="sr-Cyrl-CS"/>
              </w:rPr>
            </w:pPr>
            <w:r w:rsidRPr="00BD2E83">
              <w:rPr>
                <w:rFonts w:cs="Arial"/>
                <w:bCs/>
                <w:i/>
                <w:iCs/>
                <w:lang w:val="sr-Cyrl-CS"/>
              </w:rPr>
              <w:t>21.</w:t>
            </w:r>
          </w:p>
        </w:tc>
        <w:tc>
          <w:tcPr>
            <w:tcW w:w="1250" w:type="pct"/>
          </w:tcPr>
          <w:p w:rsidR="00162DA4" w:rsidRPr="00BD2E83" w:rsidRDefault="00162DA4" w:rsidP="00162DA4">
            <w:pPr>
              <w:suppressAutoHyphens/>
              <w:spacing w:before="0"/>
              <w:ind w:right="-27"/>
              <w:rPr>
                <w:rFonts w:cs="Arial"/>
                <w:lang w:val="sr-Cyrl-RS" w:eastAsia="ar-SA"/>
              </w:rPr>
            </w:pPr>
            <w:r w:rsidRPr="00953391">
              <w:rPr>
                <w:rFonts w:eastAsia="Calibri" w:cs="Arial"/>
                <w:b/>
                <w:lang w:val="sr-Cyrl-RS"/>
              </w:rPr>
              <w:t>Прслук</w:t>
            </w:r>
          </w:p>
        </w:tc>
        <w:tc>
          <w:tcPr>
            <w:tcW w:w="403" w:type="pct"/>
            <w:vAlign w:val="center"/>
          </w:tcPr>
          <w:p w:rsidR="00162DA4" w:rsidRPr="00BD2E83" w:rsidRDefault="005C7303" w:rsidP="00162DA4">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162DA4" w:rsidRPr="00357546" w:rsidRDefault="00357546" w:rsidP="00162DA4">
            <w:pPr>
              <w:suppressAutoHyphens/>
              <w:spacing w:before="0"/>
              <w:ind w:right="-27"/>
              <w:jc w:val="center"/>
              <w:rPr>
                <w:rFonts w:cs="Arial"/>
                <w:b/>
                <w:lang w:eastAsia="ar-SA"/>
              </w:rPr>
            </w:pPr>
            <w:r w:rsidRPr="00357546">
              <w:rPr>
                <w:rFonts w:cs="Arial"/>
                <w:b/>
                <w:lang w:eastAsia="ar-SA"/>
              </w:rPr>
              <w:t>681</w:t>
            </w:r>
          </w:p>
        </w:tc>
        <w:tc>
          <w:tcPr>
            <w:tcW w:w="564" w:type="pct"/>
            <w:shd w:val="clear" w:color="auto" w:fill="auto"/>
            <w:vAlign w:val="center"/>
          </w:tcPr>
          <w:p w:rsidR="00162DA4" w:rsidRPr="00BD2E83" w:rsidRDefault="00162DA4" w:rsidP="00162DA4">
            <w:pPr>
              <w:spacing w:before="0"/>
              <w:jc w:val="center"/>
              <w:rPr>
                <w:rFonts w:cs="Arial"/>
                <w:b/>
                <w:bCs/>
                <w:i/>
                <w:iCs/>
              </w:rPr>
            </w:pPr>
          </w:p>
        </w:tc>
        <w:tc>
          <w:tcPr>
            <w:tcW w:w="605" w:type="pct"/>
            <w:shd w:val="clear" w:color="auto" w:fill="auto"/>
            <w:vAlign w:val="center"/>
          </w:tcPr>
          <w:p w:rsidR="00162DA4" w:rsidRPr="00BD2E83" w:rsidRDefault="00162DA4" w:rsidP="00162DA4">
            <w:pPr>
              <w:spacing w:before="0"/>
              <w:jc w:val="center"/>
              <w:rPr>
                <w:rFonts w:cs="Arial"/>
                <w:b/>
                <w:bCs/>
                <w:i/>
                <w:iCs/>
              </w:rPr>
            </w:pPr>
          </w:p>
        </w:tc>
        <w:tc>
          <w:tcPr>
            <w:tcW w:w="645" w:type="pct"/>
            <w:shd w:val="clear" w:color="auto" w:fill="auto"/>
            <w:vAlign w:val="center"/>
          </w:tcPr>
          <w:p w:rsidR="00162DA4" w:rsidRPr="00BD2E83" w:rsidRDefault="00162DA4" w:rsidP="00162DA4">
            <w:pPr>
              <w:spacing w:before="0"/>
              <w:jc w:val="center"/>
              <w:rPr>
                <w:rFonts w:cs="Arial"/>
                <w:b/>
                <w:bCs/>
                <w:i/>
                <w:iCs/>
              </w:rPr>
            </w:pPr>
          </w:p>
        </w:tc>
        <w:tc>
          <w:tcPr>
            <w:tcW w:w="639" w:type="pct"/>
            <w:shd w:val="clear" w:color="auto" w:fill="auto"/>
            <w:vAlign w:val="center"/>
          </w:tcPr>
          <w:p w:rsidR="00162DA4" w:rsidRPr="00BD2E83" w:rsidRDefault="00162DA4" w:rsidP="00162DA4">
            <w:pPr>
              <w:spacing w:before="0"/>
              <w:jc w:val="center"/>
              <w:rPr>
                <w:rFonts w:cs="Arial"/>
                <w:b/>
                <w:bCs/>
                <w:i/>
                <w:iCs/>
                <w:sz w:val="24"/>
                <w:szCs w:val="24"/>
              </w:rPr>
            </w:pPr>
          </w:p>
        </w:tc>
      </w:tr>
      <w:tr w:rsidR="00C13972" w:rsidRPr="00BD2E83" w:rsidTr="00116F76">
        <w:trPr>
          <w:trHeight w:val="170"/>
        </w:trPr>
        <w:tc>
          <w:tcPr>
            <w:tcW w:w="249"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22.</w:t>
            </w:r>
          </w:p>
        </w:tc>
        <w:tc>
          <w:tcPr>
            <w:tcW w:w="1250" w:type="pct"/>
          </w:tcPr>
          <w:p w:rsidR="00C13972" w:rsidRPr="00BD2E83" w:rsidRDefault="00C13972" w:rsidP="00C13972">
            <w:pPr>
              <w:suppressAutoHyphens/>
              <w:spacing w:before="0"/>
              <w:ind w:right="-27"/>
              <w:rPr>
                <w:rFonts w:cs="Arial"/>
                <w:bCs/>
                <w:lang w:val="sr-Cyrl-RS" w:eastAsia="ar-SA"/>
              </w:rPr>
            </w:pPr>
            <w:r w:rsidRPr="009C3EB3">
              <w:rPr>
                <w:rFonts w:eastAsia="Calibri" w:cs="Arial"/>
                <w:b/>
                <w:lang w:val="sr-Cyrl-RS"/>
              </w:rPr>
              <w:t>Кишна кабаница</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357546" w:rsidRDefault="00357546" w:rsidP="00C13972">
            <w:pPr>
              <w:suppressAutoHyphens/>
              <w:spacing w:before="0"/>
              <w:ind w:right="-27"/>
              <w:jc w:val="center"/>
              <w:rPr>
                <w:rFonts w:cs="Arial"/>
                <w:b/>
                <w:lang w:eastAsia="ar-SA"/>
              </w:rPr>
            </w:pPr>
            <w:r w:rsidRPr="00357546">
              <w:rPr>
                <w:rFonts w:cs="Arial"/>
                <w:b/>
                <w:lang w:eastAsia="ar-SA"/>
              </w:rPr>
              <w:t>2.703</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39"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116F76">
        <w:trPr>
          <w:trHeight w:val="170"/>
        </w:trPr>
        <w:tc>
          <w:tcPr>
            <w:tcW w:w="249"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23.</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RS"/>
              </w:rPr>
              <w:t xml:space="preserve">Кишно ПВЦ одело </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357546" w:rsidRDefault="00357546" w:rsidP="00C13972">
            <w:pPr>
              <w:suppressAutoHyphens/>
              <w:spacing w:before="0"/>
              <w:ind w:right="-27"/>
              <w:jc w:val="center"/>
              <w:rPr>
                <w:rFonts w:cs="Arial"/>
                <w:b/>
                <w:lang w:eastAsia="ar-SA"/>
              </w:rPr>
            </w:pPr>
            <w:r w:rsidRPr="00357546">
              <w:rPr>
                <w:rFonts w:cs="Arial"/>
                <w:b/>
                <w:lang w:eastAsia="ar-SA"/>
              </w:rPr>
              <w:t>210</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39"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116F76">
        <w:trPr>
          <w:trHeight w:val="170"/>
        </w:trPr>
        <w:tc>
          <w:tcPr>
            <w:tcW w:w="249"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24.</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RS"/>
              </w:rPr>
              <w:t xml:space="preserve">Прслук од рефлектујућих материја </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357546" w:rsidRDefault="00357546" w:rsidP="00C13972">
            <w:pPr>
              <w:suppressAutoHyphens/>
              <w:spacing w:before="0"/>
              <w:ind w:right="-27"/>
              <w:jc w:val="center"/>
              <w:rPr>
                <w:rFonts w:cs="Arial"/>
                <w:b/>
                <w:lang w:eastAsia="ar-SA"/>
              </w:rPr>
            </w:pPr>
            <w:r w:rsidRPr="00357546">
              <w:rPr>
                <w:rFonts w:cs="Arial"/>
                <w:b/>
                <w:lang w:eastAsia="ar-SA"/>
              </w:rPr>
              <w:t>2.118</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39"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116F76">
        <w:trPr>
          <w:trHeight w:val="170"/>
        </w:trPr>
        <w:tc>
          <w:tcPr>
            <w:tcW w:w="249"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25.</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RS"/>
              </w:rPr>
              <w:t xml:space="preserve">Заштитне панталоне од просецања (за вуканизере) </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357546" w:rsidRDefault="00357546" w:rsidP="00C13972">
            <w:pPr>
              <w:suppressAutoHyphens/>
              <w:spacing w:before="0"/>
              <w:ind w:right="-27"/>
              <w:jc w:val="center"/>
              <w:rPr>
                <w:rFonts w:cs="Arial"/>
                <w:b/>
                <w:lang w:eastAsia="ar-SA"/>
              </w:rPr>
            </w:pPr>
            <w:r w:rsidRPr="00357546">
              <w:rPr>
                <w:rFonts w:cs="Arial"/>
                <w:b/>
                <w:lang w:eastAsia="ar-SA"/>
              </w:rPr>
              <w:t>70</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39"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116F76">
        <w:trPr>
          <w:trHeight w:val="170"/>
        </w:trPr>
        <w:tc>
          <w:tcPr>
            <w:tcW w:w="249"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26.</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RS"/>
              </w:rPr>
              <w:t>Заштитни комбинезон за фарбање</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357546" w:rsidRDefault="00357546" w:rsidP="00C13972">
            <w:pPr>
              <w:suppressAutoHyphens/>
              <w:spacing w:before="0"/>
              <w:ind w:right="-27"/>
              <w:jc w:val="center"/>
              <w:rPr>
                <w:rFonts w:cs="Arial"/>
                <w:b/>
                <w:lang w:eastAsia="ar-SA"/>
              </w:rPr>
            </w:pPr>
            <w:r w:rsidRPr="00357546">
              <w:rPr>
                <w:rFonts w:cs="Arial"/>
                <w:b/>
                <w:lang w:eastAsia="ar-SA"/>
              </w:rPr>
              <w:t>70</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39"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116F76">
        <w:trPr>
          <w:trHeight w:val="170"/>
        </w:trPr>
        <w:tc>
          <w:tcPr>
            <w:tcW w:w="249"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27.</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RS"/>
              </w:rPr>
              <w:t>Заштитни комбинезон за хемијске материје</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C04E52" w:rsidRDefault="00357546" w:rsidP="00C04E52">
            <w:pPr>
              <w:suppressAutoHyphens/>
              <w:spacing w:before="0"/>
              <w:ind w:right="-27"/>
              <w:jc w:val="center"/>
              <w:rPr>
                <w:rFonts w:cs="Arial"/>
                <w:b/>
                <w:lang w:val="sr-Cyrl-RS" w:eastAsia="ar-SA"/>
              </w:rPr>
            </w:pPr>
            <w:r w:rsidRPr="00357546">
              <w:rPr>
                <w:rFonts w:cs="Arial"/>
                <w:b/>
                <w:lang w:eastAsia="ar-SA"/>
              </w:rPr>
              <w:t>1</w:t>
            </w:r>
            <w:r w:rsidR="00C04E52">
              <w:rPr>
                <w:rFonts w:cs="Arial"/>
                <w:b/>
                <w:lang w:val="sr-Cyrl-RS" w:eastAsia="ar-SA"/>
              </w:rPr>
              <w:t>70</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39"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116F76">
        <w:trPr>
          <w:trHeight w:val="170"/>
        </w:trPr>
        <w:tc>
          <w:tcPr>
            <w:tcW w:w="249"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28.</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RS"/>
              </w:rPr>
              <w:t xml:space="preserve">Заштитни мантил за лабораторију </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C04E52" w:rsidRDefault="00357546" w:rsidP="00C04E52">
            <w:pPr>
              <w:suppressAutoHyphens/>
              <w:spacing w:before="0"/>
              <w:ind w:right="-27"/>
              <w:jc w:val="center"/>
              <w:rPr>
                <w:rFonts w:cs="Arial"/>
                <w:b/>
                <w:lang w:val="sr-Cyrl-RS" w:eastAsia="ar-SA"/>
              </w:rPr>
            </w:pPr>
            <w:r w:rsidRPr="00357546">
              <w:rPr>
                <w:rFonts w:cs="Arial"/>
                <w:b/>
                <w:lang w:eastAsia="ar-SA"/>
              </w:rPr>
              <w:t>5</w:t>
            </w:r>
            <w:r w:rsidR="00C04E52">
              <w:rPr>
                <w:rFonts w:cs="Arial"/>
                <w:b/>
                <w:lang w:val="sr-Cyrl-RS" w:eastAsia="ar-SA"/>
              </w:rPr>
              <w:t>7</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39"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116F76">
        <w:trPr>
          <w:trHeight w:val="170"/>
        </w:trPr>
        <w:tc>
          <w:tcPr>
            <w:tcW w:w="249"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29.</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CS"/>
              </w:rPr>
              <w:t>Заштитна одећа за ватрогасце, Ватрогасно одело ТИП 1</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357546" w:rsidRDefault="00357546" w:rsidP="00C13972">
            <w:pPr>
              <w:suppressAutoHyphens/>
              <w:spacing w:before="0"/>
              <w:ind w:right="-27"/>
              <w:jc w:val="center"/>
              <w:rPr>
                <w:rFonts w:cs="Arial"/>
                <w:b/>
                <w:lang w:eastAsia="ar-SA"/>
              </w:rPr>
            </w:pPr>
            <w:r w:rsidRPr="00357546">
              <w:rPr>
                <w:rFonts w:cs="Arial"/>
                <w:b/>
                <w:lang w:eastAsia="ar-SA"/>
              </w:rPr>
              <w:t>32</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39"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116F76">
        <w:trPr>
          <w:trHeight w:val="170"/>
        </w:trPr>
        <w:tc>
          <w:tcPr>
            <w:tcW w:w="249"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30.</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CS"/>
              </w:rPr>
              <w:t xml:space="preserve">Заштитна одело за завариваче ТИП 1 </w:t>
            </w:r>
          </w:p>
        </w:tc>
        <w:tc>
          <w:tcPr>
            <w:tcW w:w="403" w:type="pct"/>
            <w:vAlign w:val="center"/>
          </w:tcPr>
          <w:p w:rsidR="00C13972" w:rsidRPr="00BD2E83" w:rsidRDefault="005C7303" w:rsidP="00C13972">
            <w:pPr>
              <w:suppressAutoHyphens/>
              <w:spacing w:before="0"/>
              <w:ind w:right="-27"/>
              <w:jc w:val="center"/>
              <w:rPr>
                <w:rFonts w:cs="Arial"/>
                <w:lang w:val="sr-Cyrl-RS" w:eastAsia="ar-SA"/>
              </w:rPr>
            </w:pPr>
            <w:r>
              <w:rPr>
                <w:rFonts w:cs="Arial"/>
                <w:lang w:val="sr-Cyrl-RS" w:eastAsia="ar-SA"/>
              </w:rPr>
              <w:t>ком</w:t>
            </w:r>
          </w:p>
        </w:tc>
        <w:tc>
          <w:tcPr>
            <w:tcW w:w="646" w:type="pct"/>
            <w:vAlign w:val="center"/>
          </w:tcPr>
          <w:p w:rsidR="00C13972" w:rsidRPr="00357546" w:rsidRDefault="00357546" w:rsidP="00C13972">
            <w:pPr>
              <w:suppressAutoHyphens/>
              <w:spacing w:before="0"/>
              <w:ind w:right="-27"/>
              <w:jc w:val="center"/>
              <w:rPr>
                <w:rFonts w:cs="Arial"/>
                <w:b/>
                <w:lang w:eastAsia="ar-SA"/>
              </w:rPr>
            </w:pPr>
            <w:r w:rsidRPr="00357546">
              <w:rPr>
                <w:rFonts w:cs="Arial"/>
                <w:b/>
                <w:lang w:eastAsia="ar-SA"/>
              </w:rPr>
              <w:t>12</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39" w:type="pct"/>
            <w:shd w:val="clear" w:color="auto" w:fill="auto"/>
            <w:vAlign w:val="center"/>
          </w:tcPr>
          <w:p w:rsidR="00C13972" w:rsidRPr="00BD2E83" w:rsidRDefault="00C13972" w:rsidP="00C13972">
            <w:pPr>
              <w:spacing w:before="0"/>
              <w:jc w:val="center"/>
              <w:rPr>
                <w:rFonts w:cs="Arial"/>
                <w:b/>
                <w:bCs/>
                <w:i/>
                <w:iCs/>
                <w:sz w:val="24"/>
                <w:szCs w:val="24"/>
              </w:rPr>
            </w:pPr>
          </w:p>
        </w:tc>
      </w:tr>
      <w:tr w:rsidR="00C13972" w:rsidRPr="00BD2E83" w:rsidTr="00116F76">
        <w:trPr>
          <w:trHeight w:val="170"/>
        </w:trPr>
        <w:tc>
          <w:tcPr>
            <w:tcW w:w="249" w:type="pct"/>
            <w:shd w:val="clear" w:color="auto" w:fill="auto"/>
            <w:vAlign w:val="center"/>
          </w:tcPr>
          <w:p w:rsidR="00C13972" w:rsidRPr="00BD2E83" w:rsidRDefault="00C13972" w:rsidP="00C13972">
            <w:pPr>
              <w:spacing w:before="0"/>
              <w:jc w:val="center"/>
              <w:rPr>
                <w:rFonts w:cs="Arial"/>
                <w:bCs/>
                <w:i/>
                <w:iCs/>
                <w:lang w:val="sr-Cyrl-CS"/>
              </w:rPr>
            </w:pPr>
            <w:r w:rsidRPr="00BD2E83">
              <w:rPr>
                <w:rFonts w:cs="Arial"/>
                <w:bCs/>
                <w:i/>
                <w:iCs/>
                <w:lang w:val="sr-Cyrl-CS"/>
              </w:rPr>
              <w:t>31.</w:t>
            </w:r>
          </w:p>
        </w:tc>
        <w:tc>
          <w:tcPr>
            <w:tcW w:w="1250" w:type="pct"/>
          </w:tcPr>
          <w:p w:rsidR="00C13972" w:rsidRPr="00BD2E83" w:rsidRDefault="00C13972" w:rsidP="00C13972">
            <w:pPr>
              <w:suppressAutoHyphens/>
              <w:spacing w:before="0"/>
              <w:ind w:right="-27"/>
              <w:rPr>
                <w:rFonts w:cs="Arial"/>
                <w:lang w:val="sr-Cyrl-RS" w:eastAsia="ar-SA"/>
              </w:rPr>
            </w:pPr>
            <w:r w:rsidRPr="009C3EB3">
              <w:rPr>
                <w:rFonts w:eastAsia="Calibri" w:cs="Arial"/>
                <w:b/>
                <w:lang w:val="sr-Cyrl-CS"/>
              </w:rPr>
              <w:t xml:space="preserve">Заштитна одело за завариваче ТИП 2 </w:t>
            </w:r>
          </w:p>
        </w:tc>
        <w:tc>
          <w:tcPr>
            <w:tcW w:w="403" w:type="pct"/>
          </w:tcPr>
          <w:p w:rsidR="00C13972" w:rsidRPr="005C7303" w:rsidRDefault="005C7303" w:rsidP="00C13972">
            <w:pPr>
              <w:spacing w:before="0" w:after="160" w:line="259" w:lineRule="auto"/>
              <w:jc w:val="center"/>
              <w:rPr>
                <w:rFonts w:ascii="Calibri" w:eastAsia="Calibri" w:hAnsi="Calibri"/>
                <w:lang w:val="sr-Cyrl-RS"/>
              </w:rPr>
            </w:pPr>
            <w:r>
              <w:rPr>
                <w:rFonts w:ascii="Calibri" w:eastAsia="Calibri" w:hAnsi="Calibri"/>
                <w:lang w:val="sr-Cyrl-RS"/>
              </w:rPr>
              <w:t>ком</w:t>
            </w:r>
          </w:p>
        </w:tc>
        <w:tc>
          <w:tcPr>
            <w:tcW w:w="646" w:type="pct"/>
            <w:vAlign w:val="center"/>
          </w:tcPr>
          <w:p w:rsidR="00C13972" w:rsidRPr="00357546" w:rsidRDefault="00357546" w:rsidP="00C13972">
            <w:pPr>
              <w:suppressAutoHyphens/>
              <w:spacing w:before="0"/>
              <w:ind w:right="-27"/>
              <w:jc w:val="center"/>
              <w:rPr>
                <w:rFonts w:cs="Arial"/>
                <w:b/>
                <w:lang w:eastAsia="ar-SA"/>
              </w:rPr>
            </w:pPr>
            <w:r w:rsidRPr="00357546">
              <w:rPr>
                <w:rFonts w:cs="Arial"/>
                <w:b/>
                <w:lang w:eastAsia="ar-SA"/>
              </w:rPr>
              <w:t>500</w:t>
            </w:r>
          </w:p>
        </w:tc>
        <w:tc>
          <w:tcPr>
            <w:tcW w:w="564" w:type="pct"/>
            <w:shd w:val="clear" w:color="auto" w:fill="auto"/>
            <w:vAlign w:val="center"/>
          </w:tcPr>
          <w:p w:rsidR="00C13972" w:rsidRPr="00BD2E83" w:rsidRDefault="00C13972" w:rsidP="00C13972">
            <w:pPr>
              <w:spacing w:before="0"/>
              <w:jc w:val="center"/>
              <w:rPr>
                <w:rFonts w:cs="Arial"/>
                <w:b/>
                <w:bCs/>
                <w:i/>
                <w:iCs/>
              </w:rPr>
            </w:pPr>
          </w:p>
        </w:tc>
        <w:tc>
          <w:tcPr>
            <w:tcW w:w="605" w:type="pct"/>
            <w:shd w:val="clear" w:color="auto" w:fill="auto"/>
            <w:vAlign w:val="center"/>
          </w:tcPr>
          <w:p w:rsidR="00C13972" w:rsidRPr="00BD2E83" w:rsidRDefault="00C13972" w:rsidP="00C13972">
            <w:pPr>
              <w:spacing w:before="0"/>
              <w:jc w:val="center"/>
              <w:rPr>
                <w:rFonts w:cs="Arial"/>
                <w:b/>
                <w:bCs/>
                <w:i/>
                <w:iCs/>
              </w:rPr>
            </w:pPr>
          </w:p>
        </w:tc>
        <w:tc>
          <w:tcPr>
            <w:tcW w:w="645" w:type="pct"/>
            <w:shd w:val="clear" w:color="auto" w:fill="auto"/>
            <w:vAlign w:val="center"/>
          </w:tcPr>
          <w:p w:rsidR="00C13972" w:rsidRPr="00BD2E83" w:rsidRDefault="00C13972" w:rsidP="00C13972">
            <w:pPr>
              <w:spacing w:before="0"/>
              <w:jc w:val="center"/>
              <w:rPr>
                <w:rFonts w:cs="Arial"/>
                <w:b/>
                <w:bCs/>
                <w:i/>
                <w:iCs/>
              </w:rPr>
            </w:pPr>
          </w:p>
        </w:tc>
        <w:tc>
          <w:tcPr>
            <w:tcW w:w="639" w:type="pct"/>
            <w:shd w:val="clear" w:color="auto" w:fill="auto"/>
            <w:vAlign w:val="center"/>
          </w:tcPr>
          <w:p w:rsidR="00C13972" w:rsidRPr="00BD2E83" w:rsidRDefault="00C13972" w:rsidP="00C13972">
            <w:pPr>
              <w:spacing w:before="0"/>
              <w:jc w:val="center"/>
              <w:rPr>
                <w:rFonts w:cs="Arial"/>
                <w:b/>
                <w:bCs/>
                <w:i/>
                <w:iCs/>
                <w:sz w:val="24"/>
                <w:szCs w:val="24"/>
              </w:rPr>
            </w:pPr>
          </w:p>
        </w:tc>
      </w:tr>
      <w:tr w:rsidR="00116F76" w:rsidRPr="00BD2E83" w:rsidTr="00116F76">
        <w:trPr>
          <w:trHeight w:val="170"/>
        </w:trPr>
        <w:tc>
          <w:tcPr>
            <w:tcW w:w="2548" w:type="pct"/>
            <w:gridSpan w:val="4"/>
            <w:shd w:val="clear" w:color="auto" w:fill="auto"/>
            <w:vAlign w:val="center"/>
          </w:tcPr>
          <w:p w:rsidR="00116F76" w:rsidRPr="00116F76" w:rsidRDefault="00116F76" w:rsidP="00116F76">
            <w:pPr>
              <w:suppressAutoHyphens/>
              <w:spacing w:before="0"/>
              <w:ind w:right="-27"/>
              <w:jc w:val="right"/>
              <w:rPr>
                <w:rFonts w:cs="Arial"/>
                <w:b/>
                <w:lang w:val="sr-Cyrl-RS" w:eastAsia="ar-SA"/>
              </w:rPr>
            </w:pPr>
            <w:r>
              <w:rPr>
                <w:rFonts w:cs="Arial"/>
                <w:b/>
                <w:lang w:val="sr-Cyrl-RS" w:eastAsia="ar-SA"/>
              </w:rPr>
              <w:t>Укупно:</w:t>
            </w:r>
          </w:p>
        </w:tc>
        <w:tc>
          <w:tcPr>
            <w:tcW w:w="564" w:type="pct"/>
            <w:shd w:val="clear" w:color="auto" w:fill="auto"/>
            <w:vAlign w:val="center"/>
          </w:tcPr>
          <w:p w:rsidR="00116F76" w:rsidRPr="00BD2E83" w:rsidRDefault="00116F76" w:rsidP="00C13972">
            <w:pPr>
              <w:spacing w:before="0"/>
              <w:jc w:val="center"/>
              <w:rPr>
                <w:rFonts w:cs="Arial"/>
                <w:b/>
                <w:bCs/>
                <w:i/>
                <w:iCs/>
              </w:rPr>
            </w:pPr>
          </w:p>
        </w:tc>
        <w:tc>
          <w:tcPr>
            <w:tcW w:w="605" w:type="pct"/>
            <w:shd w:val="clear" w:color="auto" w:fill="auto"/>
            <w:vAlign w:val="center"/>
          </w:tcPr>
          <w:p w:rsidR="00116F76" w:rsidRPr="00BD2E83" w:rsidRDefault="00116F76" w:rsidP="00C13972">
            <w:pPr>
              <w:spacing w:before="0"/>
              <w:jc w:val="center"/>
              <w:rPr>
                <w:rFonts w:cs="Arial"/>
                <w:b/>
                <w:bCs/>
                <w:i/>
                <w:iCs/>
              </w:rPr>
            </w:pPr>
          </w:p>
        </w:tc>
        <w:tc>
          <w:tcPr>
            <w:tcW w:w="645" w:type="pct"/>
            <w:shd w:val="clear" w:color="auto" w:fill="auto"/>
            <w:vAlign w:val="center"/>
          </w:tcPr>
          <w:p w:rsidR="00116F76" w:rsidRPr="00BD2E83" w:rsidRDefault="00116F76" w:rsidP="00C13972">
            <w:pPr>
              <w:spacing w:before="0"/>
              <w:jc w:val="center"/>
              <w:rPr>
                <w:rFonts w:cs="Arial"/>
                <w:b/>
                <w:bCs/>
                <w:i/>
                <w:iCs/>
              </w:rPr>
            </w:pPr>
          </w:p>
        </w:tc>
        <w:tc>
          <w:tcPr>
            <w:tcW w:w="639" w:type="pct"/>
            <w:shd w:val="clear" w:color="auto" w:fill="auto"/>
            <w:vAlign w:val="center"/>
          </w:tcPr>
          <w:p w:rsidR="00116F76" w:rsidRPr="00BD2E83" w:rsidRDefault="00116F76" w:rsidP="00C13972">
            <w:pPr>
              <w:spacing w:before="0"/>
              <w:jc w:val="center"/>
              <w:rPr>
                <w:rFonts w:cs="Arial"/>
                <w:b/>
                <w:bCs/>
                <w:i/>
                <w:iCs/>
                <w:sz w:val="24"/>
                <w:szCs w:val="24"/>
              </w:rPr>
            </w:pPr>
          </w:p>
        </w:tc>
      </w:tr>
    </w:tbl>
    <w:p w:rsidR="00BD2E83" w:rsidRPr="00BD2E83" w:rsidRDefault="00BD2E83" w:rsidP="00BD2E83">
      <w:pPr>
        <w:spacing w:before="0" w:after="160" w:line="259" w:lineRule="auto"/>
        <w:jc w:val="left"/>
        <w:rPr>
          <w:rFonts w:eastAsia="Calibri" w:cs="Arial"/>
          <w:lang w:val="sr-Cyrl-RS"/>
        </w:rPr>
      </w:pPr>
    </w:p>
    <w:tbl>
      <w:tblPr>
        <w:tblpPr w:leftFromText="141" w:rightFromText="141" w:vertAnchor="text" w:horzAnchor="margin"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6192"/>
        <w:gridCol w:w="2252"/>
      </w:tblGrid>
      <w:tr w:rsidR="00BD2E83" w:rsidRPr="00BD2E83" w:rsidTr="007729CB">
        <w:trPr>
          <w:trHeight w:val="418"/>
        </w:trPr>
        <w:tc>
          <w:tcPr>
            <w:tcW w:w="801" w:type="dxa"/>
            <w:vAlign w:val="center"/>
          </w:tcPr>
          <w:p w:rsidR="00BD2E83" w:rsidRPr="00BD2E83" w:rsidRDefault="00BD2E83" w:rsidP="00BD2E83">
            <w:pPr>
              <w:spacing w:before="0" w:after="160" w:line="259" w:lineRule="auto"/>
              <w:jc w:val="center"/>
              <w:rPr>
                <w:rFonts w:ascii="Calibri" w:eastAsia="Calibri" w:hAnsi="Calibri" w:cs="Arial"/>
                <w:b/>
                <w:sz w:val="24"/>
                <w:szCs w:val="24"/>
                <w:lang w:val="sr-Latn-CS"/>
              </w:rPr>
            </w:pPr>
            <w:r w:rsidRPr="00BD2E83">
              <w:rPr>
                <w:rFonts w:ascii="Calibri" w:eastAsia="Calibri" w:hAnsi="Calibri" w:cs="Arial"/>
                <w:b/>
                <w:sz w:val="24"/>
                <w:szCs w:val="24"/>
              </w:rPr>
              <w:t>I</w:t>
            </w:r>
          </w:p>
        </w:tc>
        <w:tc>
          <w:tcPr>
            <w:tcW w:w="6192" w:type="dxa"/>
          </w:tcPr>
          <w:p w:rsidR="00BD2E83" w:rsidRPr="00BD2E83" w:rsidRDefault="00BD2E83" w:rsidP="00C2234E">
            <w:pPr>
              <w:spacing w:before="0" w:after="160" w:line="259" w:lineRule="auto"/>
              <w:jc w:val="center"/>
              <w:rPr>
                <w:rFonts w:eastAsia="Calibri" w:cs="Arial"/>
                <w:b/>
                <w:lang w:val="sr-Cyrl-RS"/>
              </w:rPr>
            </w:pPr>
            <w:r w:rsidRPr="00BD2E83">
              <w:rPr>
                <w:rFonts w:eastAsia="Calibri" w:cs="Arial"/>
                <w:b/>
              </w:rPr>
              <w:t xml:space="preserve">УКУПНО ПОНУЂЕНА ЦЕНА без ПДВ </w:t>
            </w:r>
            <w:r w:rsidRPr="00BD2E83">
              <w:rPr>
                <w:rFonts w:eastAsia="Calibri" w:cs="Arial"/>
                <w:b/>
                <w:i/>
                <w:lang w:val="sr-Cyrl-RS"/>
              </w:rPr>
              <w:t xml:space="preserve"> (колона 7)</w:t>
            </w:r>
          </w:p>
        </w:tc>
        <w:tc>
          <w:tcPr>
            <w:tcW w:w="2252" w:type="dxa"/>
          </w:tcPr>
          <w:p w:rsidR="00BD2E83" w:rsidRPr="00BD2E83" w:rsidRDefault="00BD2E83" w:rsidP="00BD2E83">
            <w:pPr>
              <w:spacing w:before="0" w:after="160" w:line="259" w:lineRule="auto"/>
              <w:jc w:val="left"/>
              <w:rPr>
                <w:rFonts w:eastAsia="Calibri" w:cs="Arial"/>
                <w:color w:val="FF0000"/>
              </w:rPr>
            </w:pPr>
            <w:r w:rsidRPr="00BD2E83">
              <w:rPr>
                <w:rFonts w:eastAsia="Calibri" w:cs="Arial"/>
                <w:b/>
                <w:lang w:val="sr-Cyrl-RS"/>
              </w:rPr>
              <w:t xml:space="preserve">__________ </w:t>
            </w:r>
            <w:r w:rsidRPr="00BD2E83">
              <w:rPr>
                <w:rFonts w:eastAsia="Calibri" w:cs="Arial"/>
                <w:b/>
              </w:rPr>
              <w:t>динара</w:t>
            </w:r>
          </w:p>
        </w:tc>
      </w:tr>
      <w:tr w:rsidR="00BD2E83" w:rsidRPr="00BD2E83" w:rsidTr="007729CB">
        <w:trPr>
          <w:trHeight w:val="610"/>
        </w:trPr>
        <w:tc>
          <w:tcPr>
            <w:tcW w:w="801" w:type="dxa"/>
            <w:tcBorders>
              <w:bottom w:val="single" w:sz="4" w:space="0" w:color="auto"/>
            </w:tcBorders>
            <w:vAlign w:val="center"/>
          </w:tcPr>
          <w:p w:rsidR="00BD2E83" w:rsidRPr="00BD2E83" w:rsidRDefault="00BD2E83" w:rsidP="00BD2E83">
            <w:pPr>
              <w:spacing w:before="0" w:after="160" w:line="259" w:lineRule="auto"/>
              <w:jc w:val="center"/>
              <w:rPr>
                <w:rFonts w:ascii="Calibri" w:eastAsia="Calibri" w:hAnsi="Calibri" w:cs="Arial"/>
                <w:b/>
                <w:sz w:val="24"/>
                <w:szCs w:val="24"/>
                <w:lang w:val="sr-Latn-CS"/>
              </w:rPr>
            </w:pPr>
            <w:r w:rsidRPr="00BD2E83">
              <w:rPr>
                <w:rFonts w:ascii="Calibri" w:eastAsia="Calibri" w:hAnsi="Calibri" w:cs="Arial"/>
                <w:b/>
                <w:sz w:val="24"/>
                <w:szCs w:val="24"/>
                <w:lang w:val="sr-Latn-CS"/>
              </w:rPr>
              <w:t>II</w:t>
            </w:r>
          </w:p>
        </w:tc>
        <w:tc>
          <w:tcPr>
            <w:tcW w:w="6192" w:type="dxa"/>
            <w:tcBorders>
              <w:bottom w:val="single" w:sz="4" w:space="0" w:color="auto"/>
              <w:right w:val="single" w:sz="4" w:space="0" w:color="auto"/>
            </w:tcBorders>
          </w:tcPr>
          <w:p w:rsidR="00BD2E83" w:rsidRPr="00BD2E83" w:rsidRDefault="00BD2E83" w:rsidP="00C2234E">
            <w:pPr>
              <w:spacing w:before="0" w:after="160" w:line="259" w:lineRule="auto"/>
              <w:jc w:val="center"/>
              <w:rPr>
                <w:rFonts w:eastAsia="Calibri" w:cs="Arial"/>
                <w:b/>
                <w:color w:val="00B050"/>
                <w:lang w:val="sr-Cyrl-RS"/>
              </w:rPr>
            </w:pPr>
            <w:r w:rsidRPr="00BD2E83">
              <w:rPr>
                <w:rFonts w:eastAsia="Calibri" w:cs="Arial"/>
                <w:b/>
              </w:rPr>
              <w:t>УКУПАН ИЗНОС ПДВ</w:t>
            </w:r>
          </w:p>
        </w:tc>
        <w:tc>
          <w:tcPr>
            <w:tcW w:w="2252" w:type="dxa"/>
            <w:tcBorders>
              <w:bottom w:val="single" w:sz="4" w:space="0" w:color="auto"/>
              <w:right w:val="single" w:sz="4" w:space="0" w:color="auto"/>
            </w:tcBorders>
          </w:tcPr>
          <w:p w:rsidR="00BD2E83" w:rsidRPr="00BD2E83" w:rsidRDefault="00BD2E83" w:rsidP="00BD2E83">
            <w:pPr>
              <w:spacing w:before="0" w:after="160" w:line="259" w:lineRule="auto"/>
              <w:jc w:val="left"/>
              <w:rPr>
                <w:rFonts w:eastAsia="Calibri" w:cs="Arial"/>
                <w:color w:val="FF0000"/>
              </w:rPr>
            </w:pPr>
            <w:r w:rsidRPr="00BD2E83">
              <w:rPr>
                <w:rFonts w:eastAsia="Calibri" w:cs="Arial"/>
                <w:b/>
                <w:lang w:val="sr-Cyrl-RS"/>
              </w:rPr>
              <w:t xml:space="preserve">__________ </w:t>
            </w:r>
            <w:r w:rsidRPr="00BD2E83">
              <w:rPr>
                <w:rFonts w:eastAsia="Calibri" w:cs="Arial"/>
                <w:b/>
              </w:rPr>
              <w:t>динара</w:t>
            </w:r>
          </w:p>
        </w:tc>
      </w:tr>
      <w:tr w:rsidR="00BD2E83" w:rsidRPr="00BD2E83" w:rsidTr="007729CB">
        <w:trPr>
          <w:trHeight w:val="562"/>
        </w:trPr>
        <w:tc>
          <w:tcPr>
            <w:tcW w:w="801" w:type="dxa"/>
            <w:tcBorders>
              <w:bottom w:val="single" w:sz="4" w:space="0" w:color="auto"/>
            </w:tcBorders>
            <w:vAlign w:val="center"/>
          </w:tcPr>
          <w:p w:rsidR="00BD2E83" w:rsidRPr="00BD2E83" w:rsidRDefault="00BD2E83" w:rsidP="00BD2E83">
            <w:pPr>
              <w:spacing w:before="0" w:after="160" w:line="259" w:lineRule="auto"/>
              <w:jc w:val="center"/>
              <w:rPr>
                <w:rFonts w:ascii="Calibri" w:eastAsia="Calibri" w:hAnsi="Calibri" w:cs="Arial"/>
                <w:b/>
                <w:sz w:val="24"/>
                <w:szCs w:val="24"/>
                <w:lang w:val="sr-Latn-CS"/>
              </w:rPr>
            </w:pPr>
            <w:r w:rsidRPr="00BD2E83">
              <w:rPr>
                <w:rFonts w:ascii="Calibri" w:eastAsia="Calibri" w:hAnsi="Calibri" w:cs="Arial"/>
                <w:b/>
                <w:sz w:val="24"/>
                <w:szCs w:val="24"/>
                <w:lang w:val="sr-Latn-CS"/>
              </w:rPr>
              <w:t>III</w:t>
            </w:r>
          </w:p>
        </w:tc>
        <w:tc>
          <w:tcPr>
            <w:tcW w:w="6192" w:type="dxa"/>
            <w:tcBorders>
              <w:bottom w:val="single" w:sz="4" w:space="0" w:color="auto"/>
              <w:right w:val="single" w:sz="4" w:space="0" w:color="auto"/>
            </w:tcBorders>
          </w:tcPr>
          <w:p w:rsidR="00BD2E83" w:rsidRPr="00BD2E83" w:rsidRDefault="00BD2E83" w:rsidP="00C2234E">
            <w:pPr>
              <w:spacing w:before="0" w:after="160" w:line="259" w:lineRule="auto"/>
              <w:jc w:val="center"/>
              <w:rPr>
                <w:rFonts w:eastAsia="Calibri" w:cs="Arial"/>
                <w:b/>
              </w:rPr>
            </w:pPr>
            <w:r w:rsidRPr="00BD2E83">
              <w:rPr>
                <w:rFonts w:eastAsia="Calibri" w:cs="Arial"/>
                <w:b/>
              </w:rPr>
              <w:t>УКУПНО ПОНУЂЕНА ЦЕНА са ПДВ</w:t>
            </w:r>
          </w:p>
        </w:tc>
        <w:tc>
          <w:tcPr>
            <w:tcW w:w="2252" w:type="dxa"/>
            <w:tcBorders>
              <w:bottom w:val="single" w:sz="4" w:space="0" w:color="auto"/>
              <w:right w:val="single" w:sz="4" w:space="0" w:color="auto"/>
            </w:tcBorders>
          </w:tcPr>
          <w:p w:rsidR="00BD2E83" w:rsidRPr="00BD2E83" w:rsidRDefault="00BD2E83" w:rsidP="00BD2E83">
            <w:pPr>
              <w:spacing w:before="0" w:after="160" w:line="259" w:lineRule="auto"/>
              <w:jc w:val="left"/>
              <w:rPr>
                <w:rFonts w:eastAsia="Calibri" w:cs="Arial"/>
                <w:color w:val="FF0000"/>
              </w:rPr>
            </w:pPr>
            <w:r w:rsidRPr="00BD2E83">
              <w:rPr>
                <w:rFonts w:eastAsia="Calibri" w:cs="Arial"/>
                <w:b/>
                <w:lang w:val="sr-Cyrl-RS"/>
              </w:rPr>
              <w:t xml:space="preserve">__________ </w:t>
            </w:r>
            <w:r w:rsidRPr="00BD2E83">
              <w:rPr>
                <w:rFonts w:eastAsia="Calibri" w:cs="Arial"/>
                <w:b/>
              </w:rPr>
              <w:t>динара</w:t>
            </w:r>
          </w:p>
        </w:tc>
      </w:tr>
    </w:tbl>
    <w:p w:rsidR="00BD2E83" w:rsidRDefault="00BD2E83" w:rsidP="00BD2E83">
      <w:pPr>
        <w:widowControl w:val="0"/>
        <w:spacing w:before="0"/>
        <w:rPr>
          <w:rFonts w:eastAsia="Arial Unicode MS" w:cs="Arial"/>
          <w:sz w:val="24"/>
          <w:szCs w:val="24"/>
        </w:rPr>
      </w:pPr>
      <w:r w:rsidRPr="00BD2E83">
        <w:rPr>
          <w:rFonts w:eastAsia="Arial Unicode MS" w:cs="Arial"/>
          <w:sz w:val="24"/>
          <w:szCs w:val="24"/>
        </w:rPr>
        <w:t>Табела 2</w:t>
      </w:r>
    </w:p>
    <w:p w:rsidR="00C51FDA" w:rsidRPr="00BD2E83" w:rsidRDefault="00C51FDA" w:rsidP="00BD2E83">
      <w:pPr>
        <w:widowControl w:val="0"/>
        <w:spacing w:before="0"/>
        <w:rPr>
          <w:rFonts w:eastAsia="Arial Unicode MS" w:cs="Arial"/>
          <w:sz w:val="24"/>
          <w:szCs w:val="24"/>
        </w:rPr>
      </w:pPr>
    </w:p>
    <w:p w:rsidR="00C51FDA" w:rsidRPr="00BD2E83" w:rsidRDefault="00C51FDA" w:rsidP="00BD2E83">
      <w:pPr>
        <w:spacing w:before="0" w:after="160" w:line="259" w:lineRule="auto"/>
        <w:jc w:val="left"/>
        <w:rPr>
          <w:rFonts w:eastAsia="Calibri" w:cs="Arial"/>
          <w:lang w:val="sr-Cyrl-RS"/>
        </w:rPr>
      </w:pPr>
      <w:r>
        <w:rPr>
          <w:rFonts w:eastAsia="Calibri" w:cs="Arial"/>
          <w:lang w:val="sr-Cyrl-RS"/>
        </w:rPr>
        <w:t>УКУПНА ПОНУЂЕНА ЦЕНА НЕ ПРЕДСТАВЉА ВРЕДНОСТ ОКВИРНОГ СПОРАЗУМА ВЕЋ СЛУЖИ ЗА ПОРЕЂЕЊЕ И РАНГИРАЊЕ ДОСТАВЉЕНИХ ПОНУДА. ОКВИРНИ СПОРАЗУМ СЕ ЗАКЉУЧУЈЕ НА ПРОЦЕЊЕНУ ВРЕДНОСТ ЈАВНЕ НАБАВКЕ.</w:t>
      </w:r>
    </w:p>
    <w:tbl>
      <w:tblPr>
        <w:tblW w:w="10031" w:type="dxa"/>
        <w:jc w:val="center"/>
        <w:tblLayout w:type="fixed"/>
        <w:tblLook w:val="0000" w:firstRow="0" w:lastRow="0" w:firstColumn="0" w:lastColumn="0" w:noHBand="0" w:noVBand="0"/>
      </w:tblPr>
      <w:tblGrid>
        <w:gridCol w:w="3882"/>
        <w:gridCol w:w="2127"/>
        <w:gridCol w:w="4022"/>
      </w:tblGrid>
      <w:tr w:rsidR="00BD2E83" w:rsidRPr="00BD2E83" w:rsidTr="00BD2E83">
        <w:trPr>
          <w:jc w:val="center"/>
        </w:trPr>
        <w:tc>
          <w:tcPr>
            <w:tcW w:w="3882" w:type="dxa"/>
          </w:tcPr>
          <w:p w:rsidR="00BD2E83" w:rsidRPr="00BD2E83" w:rsidRDefault="00BD2E83" w:rsidP="00BD2E83">
            <w:pPr>
              <w:spacing w:before="0" w:after="160" w:line="259" w:lineRule="auto"/>
              <w:jc w:val="center"/>
              <w:rPr>
                <w:rFonts w:eastAsia="Calibri" w:cs="Arial"/>
              </w:rPr>
            </w:pPr>
            <w:r w:rsidRPr="00BD2E83">
              <w:rPr>
                <w:rFonts w:eastAsia="Calibri" w:cs="Arial"/>
              </w:rPr>
              <w:lastRenderedPageBreak/>
              <w:t>Датум:</w:t>
            </w:r>
          </w:p>
        </w:tc>
        <w:tc>
          <w:tcPr>
            <w:tcW w:w="2127" w:type="dxa"/>
          </w:tcPr>
          <w:p w:rsidR="00BD2E83" w:rsidRPr="00BD2E83" w:rsidRDefault="00BD2E83" w:rsidP="00BD2E83">
            <w:pPr>
              <w:spacing w:before="0" w:after="160" w:line="259" w:lineRule="auto"/>
              <w:jc w:val="center"/>
              <w:rPr>
                <w:rFonts w:eastAsia="Calibri" w:cs="Arial"/>
                <w:lang w:val="ru-RU"/>
              </w:rPr>
            </w:pPr>
          </w:p>
        </w:tc>
        <w:tc>
          <w:tcPr>
            <w:tcW w:w="4022" w:type="dxa"/>
          </w:tcPr>
          <w:p w:rsidR="00BD2E83" w:rsidRPr="00BD2E83" w:rsidRDefault="00BD2E83" w:rsidP="00BD2E83">
            <w:pPr>
              <w:spacing w:before="0" w:after="160" w:line="259" w:lineRule="auto"/>
              <w:jc w:val="center"/>
              <w:rPr>
                <w:rFonts w:eastAsia="Calibri" w:cs="Arial"/>
                <w:lang w:val="sr-Cyrl-CS"/>
              </w:rPr>
            </w:pPr>
            <w:r w:rsidRPr="00BD2E83">
              <w:rPr>
                <w:rFonts w:eastAsia="Calibri" w:cs="Arial"/>
                <w:lang w:val="sr-Cyrl-CS"/>
              </w:rPr>
              <w:t>П</w:t>
            </w:r>
            <w:r w:rsidRPr="00BD2E83">
              <w:rPr>
                <w:rFonts w:eastAsia="Calibri" w:cs="Arial"/>
              </w:rPr>
              <w:t>онуђач</w:t>
            </w:r>
          </w:p>
        </w:tc>
      </w:tr>
      <w:tr w:rsidR="00BD2E83" w:rsidRPr="00BD2E83" w:rsidTr="00BD2E83">
        <w:trPr>
          <w:jc w:val="center"/>
        </w:trPr>
        <w:tc>
          <w:tcPr>
            <w:tcW w:w="3882" w:type="dxa"/>
          </w:tcPr>
          <w:p w:rsidR="00BD2E83" w:rsidRPr="00BD2E83" w:rsidRDefault="00BD2E83" w:rsidP="00BD2E83">
            <w:pPr>
              <w:spacing w:before="0" w:after="160" w:line="259" w:lineRule="auto"/>
              <w:jc w:val="center"/>
              <w:rPr>
                <w:rFonts w:eastAsia="Calibri" w:cs="Arial"/>
              </w:rPr>
            </w:pPr>
          </w:p>
        </w:tc>
        <w:tc>
          <w:tcPr>
            <w:tcW w:w="2127" w:type="dxa"/>
          </w:tcPr>
          <w:p w:rsidR="00BD2E83" w:rsidRPr="00BD2E83" w:rsidRDefault="00BD2E83" w:rsidP="00BD2E83">
            <w:pPr>
              <w:spacing w:before="0" w:after="160" w:line="259" w:lineRule="auto"/>
              <w:jc w:val="center"/>
              <w:rPr>
                <w:rFonts w:eastAsia="Calibri" w:cs="Arial"/>
              </w:rPr>
            </w:pPr>
            <w:r w:rsidRPr="00BD2E83">
              <w:rPr>
                <w:rFonts w:eastAsia="Calibri" w:cs="Arial"/>
              </w:rPr>
              <w:t>М.П.</w:t>
            </w:r>
          </w:p>
        </w:tc>
        <w:tc>
          <w:tcPr>
            <w:tcW w:w="4022" w:type="dxa"/>
          </w:tcPr>
          <w:p w:rsidR="00BD2E83" w:rsidRPr="00BD2E83" w:rsidRDefault="00BD2E83" w:rsidP="00BD2E83">
            <w:pPr>
              <w:spacing w:before="0" w:after="160" w:line="259" w:lineRule="auto"/>
              <w:jc w:val="center"/>
              <w:rPr>
                <w:rFonts w:eastAsia="Calibri" w:cs="Arial"/>
                <w:lang w:val="ru-RU"/>
              </w:rPr>
            </w:pPr>
          </w:p>
        </w:tc>
      </w:tr>
      <w:tr w:rsidR="00BD2E83" w:rsidRPr="00BD2E83" w:rsidTr="00BD2E83">
        <w:trPr>
          <w:jc w:val="center"/>
        </w:trPr>
        <w:tc>
          <w:tcPr>
            <w:tcW w:w="3882" w:type="dxa"/>
            <w:tcBorders>
              <w:bottom w:val="single" w:sz="4" w:space="0" w:color="auto"/>
            </w:tcBorders>
          </w:tcPr>
          <w:p w:rsidR="00BD2E83" w:rsidRPr="00BD2E83" w:rsidRDefault="00BD2E83" w:rsidP="00BD2E83">
            <w:pPr>
              <w:spacing w:before="0" w:after="160" w:line="259" w:lineRule="auto"/>
              <w:jc w:val="center"/>
              <w:rPr>
                <w:rFonts w:eastAsia="Calibri" w:cs="Arial"/>
              </w:rPr>
            </w:pPr>
          </w:p>
        </w:tc>
        <w:tc>
          <w:tcPr>
            <w:tcW w:w="2127" w:type="dxa"/>
          </w:tcPr>
          <w:p w:rsidR="00BD2E83" w:rsidRPr="00BD2E83" w:rsidRDefault="00BD2E83" w:rsidP="00BD2E83">
            <w:pPr>
              <w:spacing w:before="0" w:after="160" w:line="259" w:lineRule="auto"/>
              <w:jc w:val="center"/>
              <w:rPr>
                <w:rFonts w:eastAsia="Calibri" w:cs="Arial"/>
                <w:lang w:val="ru-RU"/>
              </w:rPr>
            </w:pPr>
          </w:p>
        </w:tc>
        <w:tc>
          <w:tcPr>
            <w:tcW w:w="4022" w:type="dxa"/>
            <w:tcBorders>
              <w:bottom w:val="single" w:sz="4" w:space="0" w:color="auto"/>
            </w:tcBorders>
          </w:tcPr>
          <w:p w:rsidR="00BD2E83" w:rsidRPr="00BD2E83" w:rsidRDefault="00BD2E83" w:rsidP="00BD2E83">
            <w:pPr>
              <w:spacing w:before="0" w:after="160" w:line="259" w:lineRule="auto"/>
              <w:jc w:val="center"/>
              <w:rPr>
                <w:rFonts w:eastAsia="Calibri" w:cs="Arial"/>
                <w:lang w:val="ru-RU"/>
              </w:rPr>
            </w:pPr>
          </w:p>
        </w:tc>
      </w:tr>
      <w:tr w:rsidR="00BD2E83" w:rsidRPr="00BD2E83" w:rsidTr="00BD2E83">
        <w:trPr>
          <w:trHeight w:val="389"/>
          <w:jc w:val="center"/>
        </w:trPr>
        <w:tc>
          <w:tcPr>
            <w:tcW w:w="3882" w:type="dxa"/>
            <w:tcBorders>
              <w:top w:val="single" w:sz="4" w:space="0" w:color="auto"/>
            </w:tcBorders>
          </w:tcPr>
          <w:p w:rsidR="00BD2E83" w:rsidRPr="00BD2E83" w:rsidRDefault="00BD2E83" w:rsidP="00BD2E83">
            <w:pPr>
              <w:spacing w:before="0" w:after="160" w:line="259" w:lineRule="auto"/>
              <w:jc w:val="center"/>
              <w:rPr>
                <w:rFonts w:eastAsia="Calibri" w:cs="Arial"/>
              </w:rPr>
            </w:pPr>
          </w:p>
        </w:tc>
        <w:tc>
          <w:tcPr>
            <w:tcW w:w="2127" w:type="dxa"/>
          </w:tcPr>
          <w:p w:rsidR="00BD2E83" w:rsidRPr="00BD2E83" w:rsidRDefault="00BD2E83" w:rsidP="00BD2E83">
            <w:pPr>
              <w:spacing w:before="0" w:after="160" w:line="259" w:lineRule="auto"/>
              <w:jc w:val="center"/>
              <w:rPr>
                <w:rFonts w:eastAsia="Calibri" w:cs="Arial"/>
                <w:lang w:val="ru-RU"/>
              </w:rPr>
            </w:pPr>
          </w:p>
        </w:tc>
        <w:tc>
          <w:tcPr>
            <w:tcW w:w="4022" w:type="dxa"/>
            <w:tcBorders>
              <w:top w:val="single" w:sz="4" w:space="0" w:color="auto"/>
            </w:tcBorders>
          </w:tcPr>
          <w:p w:rsidR="00BD2E83" w:rsidRPr="00BD2E83" w:rsidRDefault="00BD2E83" w:rsidP="00BD2E83">
            <w:pPr>
              <w:spacing w:before="0" w:after="160" w:line="259" w:lineRule="auto"/>
              <w:jc w:val="center"/>
              <w:rPr>
                <w:rFonts w:eastAsia="Calibri" w:cs="Arial"/>
                <w:lang w:val="ru-RU"/>
              </w:rPr>
            </w:pPr>
          </w:p>
        </w:tc>
      </w:tr>
    </w:tbl>
    <w:p w:rsidR="00BD2E83" w:rsidRPr="00BD2E83" w:rsidRDefault="00BD2E83" w:rsidP="00BD2E83">
      <w:pPr>
        <w:spacing w:before="0"/>
        <w:rPr>
          <w:rFonts w:cs="Arial"/>
          <w:b/>
          <w:i/>
          <w:sz w:val="18"/>
          <w:szCs w:val="18"/>
          <w:lang w:val="sr-Cyrl-CS"/>
        </w:rPr>
      </w:pPr>
      <w:r w:rsidRPr="00BD2E83">
        <w:rPr>
          <w:rFonts w:cs="Arial"/>
          <w:b/>
          <w:i/>
          <w:sz w:val="18"/>
          <w:szCs w:val="18"/>
          <w:lang w:val="sr-Cyrl-CS"/>
        </w:rPr>
        <w:t>Напомена:</w:t>
      </w:r>
    </w:p>
    <w:p w:rsidR="00BD2E83" w:rsidRPr="00BD2E83" w:rsidRDefault="00BD2E83" w:rsidP="00BD2E83">
      <w:pPr>
        <w:tabs>
          <w:tab w:val="left" w:pos="1134"/>
        </w:tabs>
        <w:spacing w:before="0"/>
        <w:rPr>
          <w:rFonts w:eastAsia="TimesNewRomanPS-BoldMT" w:cs="Arial"/>
          <w:i/>
          <w:sz w:val="18"/>
          <w:szCs w:val="18"/>
          <w:lang w:val="ru-RU"/>
        </w:rPr>
      </w:pPr>
      <w:r w:rsidRPr="00BD2E83">
        <w:rPr>
          <w:rFonts w:eastAsia="TimesNewRomanPS-BoldMT" w:cs="Arial"/>
          <w:i/>
          <w:sz w:val="18"/>
          <w:szCs w:val="18"/>
          <w:lang w:val="ru-RU"/>
        </w:rPr>
        <w:t xml:space="preserve">-Уколико </w:t>
      </w:r>
      <w:r w:rsidRPr="00BD2E83">
        <w:rPr>
          <w:rFonts w:eastAsia="TimesNewRomanPS-BoldMT" w:cs="Arial"/>
          <w:i/>
          <w:sz w:val="18"/>
          <w:szCs w:val="18"/>
          <w:lang w:val="sr-Cyrl-CS"/>
        </w:rPr>
        <w:t>група понуђача подноси заједничку понуду овај образац потписује и оверава Носилац посла</w:t>
      </w:r>
      <w:r w:rsidRPr="00BD2E83">
        <w:rPr>
          <w:rFonts w:eastAsia="TimesNewRomanPS-BoldMT" w:cs="Arial"/>
          <w:i/>
          <w:sz w:val="18"/>
          <w:szCs w:val="18"/>
          <w:lang w:val="ru-RU"/>
        </w:rPr>
        <w:t>.</w:t>
      </w:r>
    </w:p>
    <w:p w:rsidR="00BD2E83" w:rsidRPr="00BD2E83" w:rsidRDefault="00BD2E83" w:rsidP="007729CB">
      <w:pPr>
        <w:tabs>
          <w:tab w:val="left" w:pos="1134"/>
        </w:tabs>
        <w:spacing w:before="0"/>
        <w:rPr>
          <w:rFonts w:eastAsia="TimesNewRomanPS-BoldMT" w:cs="Arial"/>
          <w:i/>
          <w:sz w:val="18"/>
          <w:szCs w:val="18"/>
          <w:lang w:val="ru-RU"/>
        </w:rPr>
      </w:pPr>
      <w:r w:rsidRPr="00BD2E83">
        <w:rPr>
          <w:rFonts w:eastAsia="TimesNewRomanPS-BoldMT" w:cs="Arial"/>
          <w:i/>
          <w:sz w:val="18"/>
          <w:szCs w:val="18"/>
          <w:lang w:val="sr-Cyrl-CS"/>
        </w:rPr>
        <w:t xml:space="preserve">- </w:t>
      </w:r>
      <w:r w:rsidRPr="00BD2E83">
        <w:rPr>
          <w:rFonts w:eastAsia="TimesNewRomanPS-BoldMT" w:cs="Arial"/>
          <w:i/>
          <w:sz w:val="18"/>
          <w:szCs w:val="18"/>
          <w:lang w:val="ru-RU"/>
        </w:rPr>
        <w:t xml:space="preserve">Уколико понуђач подноси понуду са подизвођачем овај образац потписује и оверава печатом понуђач. </w:t>
      </w:r>
    </w:p>
    <w:p w:rsidR="00BD2E83" w:rsidRPr="00BD2E83" w:rsidRDefault="00BD2E83" w:rsidP="007729CB">
      <w:pPr>
        <w:tabs>
          <w:tab w:val="left" w:pos="1134"/>
        </w:tabs>
        <w:spacing w:before="0"/>
        <w:rPr>
          <w:rFonts w:eastAsia="TimesNewRomanPS-BoldMT" w:cs="Arial"/>
          <w:i/>
          <w:sz w:val="20"/>
          <w:szCs w:val="20"/>
          <w:lang w:val="ru-RU"/>
        </w:rPr>
      </w:pPr>
    </w:p>
    <w:p w:rsidR="00BD2E83" w:rsidRPr="00BD2E83" w:rsidRDefault="00BD2E83" w:rsidP="007729CB">
      <w:pPr>
        <w:spacing w:before="0"/>
        <w:rPr>
          <w:rFonts w:cs="Arial"/>
          <w:b/>
          <w:i/>
          <w:lang w:val="ru-RU"/>
        </w:rPr>
      </w:pPr>
      <w:r w:rsidRPr="00BD2E83">
        <w:rPr>
          <w:rFonts w:cs="Arial"/>
          <w:b/>
          <w:i/>
          <w:lang w:val="sr-Latn-CS"/>
        </w:rPr>
        <w:t>Упутство</w:t>
      </w:r>
      <w:r w:rsidRPr="00BD2E83">
        <w:rPr>
          <w:rFonts w:cs="Arial"/>
          <w:b/>
          <w:i/>
          <w:lang w:val="sr-Cyrl-RS"/>
        </w:rPr>
        <w:t xml:space="preserve"> </w:t>
      </w:r>
      <w:r w:rsidRPr="00BD2E83">
        <w:rPr>
          <w:rFonts w:cs="Arial"/>
          <w:b/>
          <w:i/>
          <w:lang w:val="sr-Latn-CS"/>
        </w:rPr>
        <w:t>за попуњавањ</w:t>
      </w:r>
      <w:r w:rsidRPr="00BD2E83">
        <w:rPr>
          <w:rFonts w:cs="Arial"/>
          <w:b/>
          <w:i/>
          <w:lang w:val="ru-RU"/>
        </w:rPr>
        <w:t>е Обрасца структуре цене</w:t>
      </w:r>
    </w:p>
    <w:p w:rsidR="00BD2E83" w:rsidRPr="00BD2E83" w:rsidRDefault="00BD2E83" w:rsidP="007729CB">
      <w:pPr>
        <w:spacing w:before="0"/>
        <w:rPr>
          <w:rFonts w:cs="Arial"/>
          <w:b/>
          <w:i/>
        </w:rPr>
      </w:pPr>
    </w:p>
    <w:p w:rsidR="00BD2E83" w:rsidRPr="00BD2E83" w:rsidRDefault="00BD2E83" w:rsidP="007729CB">
      <w:pPr>
        <w:tabs>
          <w:tab w:val="left" w:pos="90"/>
        </w:tabs>
        <w:spacing w:before="0"/>
        <w:contextualSpacing/>
        <w:rPr>
          <w:rFonts w:eastAsia="Calibri" w:cs="Arial"/>
          <w:bCs/>
          <w:i/>
          <w:iCs/>
        </w:rPr>
      </w:pPr>
      <w:r w:rsidRPr="00BD2E83">
        <w:rPr>
          <w:rFonts w:eastAsia="Calibri" w:cs="Arial"/>
          <w:bCs/>
          <w:i/>
          <w:iCs/>
        </w:rPr>
        <w:t>Понуђач треба да попун</w:t>
      </w:r>
      <w:r w:rsidRPr="00BD2E83">
        <w:rPr>
          <w:rFonts w:eastAsia="Calibri" w:cs="Arial"/>
          <w:bCs/>
          <w:i/>
          <w:iCs/>
          <w:lang w:val="sr-Cyrl-CS"/>
        </w:rPr>
        <w:t>и</w:t>
      </w:r>
      <w:r w:rsidRPr="00BD2E83">
        <w:rPr>
          <w:rFonts w:eastAsia="Calibri" w:cs="Arial"/>
          <w:bCs/>
          <w:i/>
          <w:iCs/>
        </w:rPr>
        <w:t xml:space="preserve"> образац структуре цене </w:t>
      </w:r>
      <w:r w:rsidRPr="00BD2E83">
        <w:rPr>
          <w:rFonts w:eastAsia="Calibri" w:cs="Arial"/>
          <w:bCs/>
          <w:i/>
          <w:iCs/>
          <w:lang w:val="sr-Cyrl-CS"/>
        </w:rPr>
        <w:t>Табела 1. на следећи начин</w:t>
      </w:r>
      <w:r w:rsidRPr="00BD2E83">
        <w:rPr>
          <w:rFonts w:eastAsia="Calibri" w:cs="Arial"/>
          <w:bCs/>
          <w:i/>
          <w:iCs/>
        </w:rPr>
        <w:t>:</w:t>
      </w:r>
    </w:p>
    <w:p w:rsidR="004927EC" w:rsidRPr="005C7303" w:rsidRDefault="004927EC" w:rsidP="007729CB">
      <w:pPr>
        <w:tabs>
          <w:tab w:val="left" w:pos="90"/>
        </w:tabs>
        <w:spacing w:before="0"/>
        <w:contextualSpacing/>
        <w:rPr>
          <w:rFonts w:eastAsia="Calibri" w:cs="Arial"/>
          <w:bCs/>
          <w:i/>
          <w:iCs/>
          <w:color w:val="FF0000"/>
          <w:lang w:val="sr-Cyrl-RS"/>
        </w:rPr>
      </w:pPr>
    </w:p>
    <w:p w:rsidR="00BD2E83" w:rsidRPr="00BD2E83" w:rsidRDefault="00BD2E83" w:rsidP="007729CB">
      <w:pPr>
        <w:tabs>
          <w:tab w:val="left" w:pos="90"/>
        </w:tabs>
        <w:suppressAutoHyphens/>
        <w:spacing w:before="0"/>
        <w:rPr>
          <w:rFonts w:eastAsia="Calibri" w:cs="Arial"/>
          <w:bCs/>
          <w:i/>
          <w:iCs/>
        </w:rPr>
      </w:pPr>
      <w:r w:rsidRPr="00BD2E83">
        <w:rPr>
          <w:rFonts w:eastAsia="Calibri" w:cs="Arial"/>
          <w:bCs/>
          <w:i/>
          <w:iCs/>
          <w:lang w:val="sr-Cyrl-CS"/>
        </w:rPr>
        <w:t xml:space="preserve">у колону 5. </w:t>
      </w:r>
      <w:r w:rsidRPr="00BD2E83">
        <w:rPr>
          <w:rFonts w:eastAsia="Calibri" w:cs="Arial"/>
          <w:bCs/>
          <w:i/>
          <w:iCs/>
        </w:rPr>
        <w:t>уписати колико износи јединична цена без ПДВ за испоручено добро;</w:t>
      </w:r>
    </w:p>
    <w:p w:rsidR="00BD2E83" w:rsidRPr="00BD2E83" w:rsidRDefault="00BD2E83" w:rsidP="007729CB">
      <w:pPr>
        <w:tabs>
          <w:tab w:val="left" w:pos="90"/>
        </w:tabs>
        <w:suppressAutoHyphens/>
        <w:spacing w:before="0"/>
        <w:rPr>
          <w:rFonts w:eastAsia="Calibri" w:cs="Arial"/>
          <w:bCs/>
          <w:i/>
          <w:iCs/>
        </w:rPr>
      </w:pPr>
      <w:r w:rsidRPr="00BD2E83">
        <w:rPr>
          <w:rFonts w:eastAsia="Calibri" w:cs="Arial"/>
          <w:bCs/>
          <w:i/>
          <w:iCs/>
        </w:rPr>
        <w:t xml:space="preserve">у колону </w:t>
      </w:r>
      <w:r w:rsidRPr="00BD2E83">
        <w:rPr>
          <w:rFonts w:eastAsia="Calibri" w:cs="Arial"/>
          <w:bCs/>
          <w:i/>
          <w:iCs/>
          <w:lang w:val="sr-Cyrl-CS"/>
        </w:rPr>
        <w:t>6</w:t>
      </w:r>
      <w:r w:rsidRPr="00BD2E83">
        <w:rPr>
          <w:rFonts w:eastAsia="Calibri" w:cs="Arial"/>
          <w:bCs/>
          <w:i/>
          <w:iCs/>
        </w:rPr>
        <w:t>. уписати колико износи јединична цена са ПДВ за испоручено добро;</w:t>
      </w:r>
    </w:p>
    <w:p w:rsidR="00BD2E83" w:rsidRPr="00BD2E83" w:rsidRDefault="00BD2E83" w:rsidP="007729CB">
      <w:pPr>
        <w:tabs>
          <w:tab w:val="left" w:pos="90"/>
        </w:tabs>
        <w:suppressAutoHyphens/>
        <w:spacing w:before="0"/>
        <w:rPr>
          <w:rFonts w:eastAsia="Calibri" w:cs="Arial"/>
          <w:bCs/>
          <w:i/>
          <w:iCs/>
        </w:rPr>
      </w:pPr>
      <w:r w:rsidRPr="00BD2E83">
        <w:rPr>
          <w:rFonts w:eastAsia="Calibri" w:cs="Arial"/>
          <w:bCs/>
          <w:i/>
          <w:iCs/>
        </w:rPr>
        <w:t xml:space="preserve">у колону </w:t>
      </w:r>
      <w:r w:rsidRPr="00BD2E83">
        <w:rPr>
          <w:rFonts w:eastAsia="Calibri" w:cs="Arial"/>
          <w:bCs/>
          <w:i/>
          <w:iCs/>
          <w:lang w:val="sr-Cyrl-CS"/>
        </w:rPr>
        <w:t>7</w:t>
      </w:r>
      <w:r w:rsidRPr="00BD2E83">
        <w:rPr>
          <w:rFonts w:eastAsia="Calibri" w:cs="Arial"/>
          <w:bCs/>
          <w:i/>
          <w:iCs/>
        </w:rPr>
        <w:t xml:space="preserve">. уписати колико износи укупна цена без ПДВ и то тако што ће помножити јединичну цену без ПДВ (наведену у колони </w:t>
      </w:r>
      <w:r w:rsidRPr="00BD2E83">
        <w:rPr>
          <w:rFonts w:eastAsia="Calibri" w:cs="Arial"/>
          <w:bCs/>
          <w:i/>
          <w:iCs/>
          <w:lang w:val="sr-Cyrl-CS"/>
        </w:rPr>
        <w:t>5</w:t>
      </w:r>
      <w:r w:rsidRPr="00BD2E83">
        <w:rPr>
          <w:rFonts w:eastAsia="Calibri" w:cs="Arial"/>
          <w:bCs/>
          <w:i/>
          <w:iCs/>
        </w:rPr>
        <w:t xml:space="preserve">.) са траженом количином (која је наведена у колони </w:t>
      </w:r>
      <w:r w:rsidRPr="00BD2E83">
        <w:rPr>
          <w:rFonts w:eastAsia="Calibri" w:cs="Arial"/>
          <w:bCs/>
          <w:i/>
          <w:iCs/>
          <w:lang w:val="sr-Cyrl-CS"/>
        </w:rPr>
        <w:t>4</w:t>
      </w:r>
      <w:r w:rsidRPr="00BD2E83">
        <w:rPr>
          <w:rFonts w:eastAsia="Calibri" w:cs="Arial"/>
          <w:bCs/>
          <w:i/>
          <w:iCs/>
        </w:rPr>
        <w:t xml:space="preserve">.); </w:t>
      </w:r>
    </w:p>
    <w:p w:rsidR="00BD2E83" w:rsidRPr="00BD2E83" w:rsidRDefault="00BD2E83" w:rsidP="007729CB">
      <w:pPr>
        <w:tabs>
          <w:tab w:val="left" w:pos="90"/>
        </w:tabs>
        <w:suppressAutoHyphens/>
        <w:spacing w:before="0"/>
        <w:rPr>
          <w:rFonts w:eastAsia="Calibri" w:cs="Arial"/>
          <w:bCs/>
          <w:i/>
          <w:iCs/>
        </w:rPr>
      </w:pPr>
      <w:r w:rsidRPr="00BD2E83">
        <w:rPr>
          <w:rFonts w:eastAsia="Calibri" w:cs="Arial"/>
          <w:bCs/>
          <w:i/>
          <w:iCs/>
          <w:lang w:val="sr-Cyrl-CS"/>
        </w:rPr>
        <w:t>у колону 8</w:t>
      </w:r>
      <w:r w:rsidRPr="00BD2E83">
        <w:rPr>
          <w:rFonts w:eastAsia="Calibri" w:cs="Arial"/>
          <w:bCs/>
          <w:i/>
          <w:iCs/>
        </w:rPr>
        <w:t xml:space="preserve">. уписати колико износи укупна цена са ПДВ и то тако што ће помножити јединичну цену са ПДВ (наведену у колони </w:t>
      </w:r>
      <w:r w:rsidRPr="00BD2E83">
        <w:rPr>
          <w:rFonts w:eastAsia="Calibri" w:cs="Arial"/>
          <w:bCs/>
          <w:i/>
          <w:iCs/>
          <w:lang w:val="sr-Cyrl-CS"/>
        </w:rPr>
        <w:t>6</w:t>
      </w:r>
      <w:r w:rsidRPr="00BD2E83">
        <w:rPr>
          <w:rFonts w:eastAsia="Calibri" w:cs="Arial"/>
          <w:bCs/>
          <w:i/>
          <w:iCs/>
        </w:rPr>
        <w:t xml:space="preserve">.) са траженом количином (која је наведена у колони </w:t>
      </w:r>
      <w:r w:rsidRPr="00BD2E83">
        <w:rPr>
          <w:rFonts w:eastAsia="Calibri" w:cs="Arial"/>
          <w:bCs/>
          <w:i/>
          <w:iCs/>
          <w:lang w:val="sr-Cyrl-CS"/>
        </w:rPr>
        <w:t>4</w:t>
      </w:r>
      <w:r w:rsidRPr="00BD2E83">
        <w:rPr>
          <w:rFonts w:eastAsia="Calibri" w:cs="Arial"/>
          <w:bCs/>
          <w:i/>
          <w:iCs/>
        </w:rPr>
        <w:t>.).</w:t>
      </w:r>
    </w:p>
    <w:p w:rsidR="00BD2E83" w:rsidRPr="00BD2E83" w:rsidRDefault="00BD2E83" w:rsidP="007729CB">
      <w:pPr>
        <w:tabs>
          <w:tab w:val="left" w:pos="90"/>
        </w:tabs>
        <w:suppressAutoHyphens/>
        <w:spacing w:before="0"/>
        <w:rPr>
          <w:rFonts w:eastAsia="Calibri" w:cs="Arial"/>
          <w:i/>
          <w:color w:val="00B0F0"/>
        </w:rPr>
      </w:pPr>
    </w:p>
    <w:p w:rsidR="00BD2E83" w:rsidRPr="00BD2E83" w:rsidRDefault="00BD2E83" w:rsidP="007729CB">
      <w:pPr>
        <w:tabs>
          <w:tab w:val="left" w:pos="992"/>
        </w:tabs>
        <w:spacing w:before="0"/>
        <w:rPr>
          <w:rFonts w:cs="Arial"/>
          <w:b/>
          <w:i/>
          <w:lang w:val="sr-Cyrl-BA"/>
        </w:rPr>
      </w:pPr>
    </w:p>
    <w:p w:rsidR="00BD2E83" w:rsidRPr="00BD2E83" w:rsidRDefault="00BD2E83" w:rsidP="007729CB">
      <w:pPr>
        <w:numPr>
          <w:ilvl w:val="0"/>
          <w:numId w:val="39"/>
        </w:numPr>
        <w:tabs>
          <w:tab w:val="left" w:pos="992"/>
        </w:tabs>
        <w:spacing w:before="0"/>
        <w:jc w:val="left"/>
        <w:rPr>
          <w:rFonts w:cs="Arial"/>
          <w:i/>
        </w:rPr>
      </w:pPr>
      <w:r w:rsidRPr="00BD2E83">
        <w:rPr>
          <w:rFonts w:cs="Arial"/>
          <w:i/>
        </w:rPr>
        <w:t>у ред бр. I – уписује се укупно понуђена цена за све позиције  без ПДВ (збир</w:t>
      </w:r>
    </w:p>
    <w:p w:rsidR="00BD2E83" w:rsidRPr="00BD2E83" w:rsidRDefault="00BD2E83" w:rsidP="007729CB">
      <w:pPr>
        <w:numPr>
          <w:ilvl w:val="0"/>
          <w:numId w:val="39"/>
        </w:numPr>
        <w:tabs>
          <w:tab w:val="left" w:pos="992"/>
        </w:tabs>
        <w:spacing w:before="0"/>
        <w:jc w:val="left"/>
        <w:rPr>
          <w:rFonts w:cs="Arial"/>
          <w:i/>
        </w:rPr>
      </w:pPr>
      <w:r w:rsidRPr="00BD2E83">
        <w:rPr>
          <w:rFonts w:cs="Arial"/>
          <w:i/>
        </w:rPr>
        <w:t>колоне бр. 5)</w:t>
      </w:r>
    </w:p>
    <w:p w:rsidR="00BD2E83" w:rsidRPr="00BD2E83" w:rsidRDefault="00BD2E83" w:rsidP="007729CB">
      <w:pPr>
        <w:numPr>
          <w:ilvl w:val="0"/>
          <w:numId w:val="39"/>
        </w:numPr>
        <w:tabs>
          <w:tab w:val="left" w:pos="992"/>
        </w:tabs>
        <w:spacing w:before="0"/>
        <w:jc w:val="left"/>
        <w:rPr>
          <w:rFonts w:cs="Arial"/>
          <w:i/>
        </w:rPr>
      </w:pPr>
      <w:r w:rsidRPr="00BD2E83">
        <w:rPr>
          <w:rFonts w:cs="Arial"/>
          <w:i/>
        </w:rPr>
        <w:t xml:space="preserve">у ред бр. II – уписује се укупан износ ПДВ </w:t>
      </w:r>
    </w:p>
    <w:p w:rsidR="00BD2E83" w:rsidRPr="00BD2E83" w:rsidRDefault="00BD2E83" w:rsidP="007729CB">
      <w:pPr>
        <w:numPr>
          <w:ilvl w:val="0"/>
          <w:numId w:val="39"/>
        </w:numPr>
        <w:tabs>
          <w:tab w:val="left" w:pos="992"/>
        </w:tabs>
        <w:spacing w:before="0"/>
        <w:jc w:val="left"/>
        <w:rPr>
          <w:rFonts w:cs="Arial"/>
          <w:i/>
        </w:rPr>
      </w:pPr>
      <w:r w:rsidRPr="00BD2E83">
        <w:rPr>
          <w:rFonts w:cs="Arial"/>
          <w:i/>
        </w:rPr>
        <w:t>у ред бр. III – уписује се укупно понуђена цена са ПДВ (ред бр. I + ред.</w:t>
      </w:r>
    </w:p>
    <w:p w:rsidR="00BD2E83" w:rsidRPr="00BD2E83" w:rsidRDefault="00BD2E83" w:rsidP="007729CB">
      <w:pPr>
        <w:numPr>
          <w:ilvl w:val="0"/>
          <w:numId w:val="39"/>
        </w:numPr>
        <w:tabs>
          <w:tab w:val="left" w:pos="992"/>
        </w:tabs>
        <w:spacing w:before="0"/>
        <w:jc w:val="left"/>
        <w:rPr>
          <w:rFonts w:cs="Arial"/>
          <w:i/>
        </w:rPr>
      </w:pPr>
      <w:r w:rsidRPr="00BD2E83">
        <w:rPr>
          <w:rFonts w:cs="Arial"/>
          <w:i/>
        </w:rPr>
        <w:t>бр. II)</w:t>
      </w:r>
    </w:p>
    <w:p w:rsidR="00BD2E83" w:rsidRPr="00BD2E83" w:rsidRDefault="00BD2E83" w:rsidP="007729CB">
      <w:pPr>
        <w:numPr>
          <w:ilvl w:val="0"/>
          <w:numId w:val="40"/>
        </w:numPr>
        <w:tabs>
          <w:tab w:val="left" w:pos="992"/>
        </w:tabs>
        <w:spacing w:before="0"/>
        <w:jc w:val="left"/>
        <w:rPr>
          <w:rFonts w:cs="Arial"/>
          <w:i/>
        </w:rPr>
      </w:pPr>
      <w:r w:rsidRPr="00BD2E83">
        <w:rPr>
          <w:rFonts w:cs="Arial"/>
          <w:i/>
        </w:rPr>
        <w:t>на место предвиђено за место и датум уписује се место и датум попуњавањаобрасца структуре цене.</w:t>
      </w:r>
    </w:p>
    <w:p w:rsidR="00BD2E83" w:rsidRPr="00BD2E83" w:rsidRDefault="00BD2E83" w:rsidP="007729CB">
      <w:pPr>
        <w:numPr>
          <w:ilvl w:val="0"/>
          <w:numId w:val="40"/>
        </w:numPr>
        <w:tabs>
          <w:tab w:val="left" w:pos="992"/>
        </w:tabs>
        <w:spacing w:before="0"/>
        <w:jc w:val="left"/>
        <w:rPr>
          <w:rFonts w:cs="Arial"/>
          <w:i/>
        </w:rPr>
      </w:pPr>
      <w:r w:rsidRPr="00BD2E83">
        <w:rPr>
          <w:rFonts w:cs="Arial"/>
          <w:i/>
        </w:rPr>
        <w:t>на  место предвиђено за печат и потпис понуђач печатом оверава и потписује образац структуре цене.</w:t>
      </w:r>
    </w:p>
    <w:p w:rsidR="00BD2E83" w:rsidRPr="00BD2E83" w:rsidRDefault="00BD2E83" w:rsidP="00BD2E83">
      <w:pPr>
        <w:rPr>
          <w:rFonts w:eastAsia="TimesNewRomanPS-BoldMT"/>
        </w:rPr>
      </w:pPr>
    </w:p>
    <w:p w:rsidR="00BD2E83" w:rsidRPr="00BD2E83" w:rsidRDefault="00BD2E83" w:rsidP="00BD2E83">
      <w:pPr>
        <w:spacing w:before="0" w:after="160" w:line="259" w:lineRule="auto"/>
        <w:jc w:val="left"/>
        <w:rPr>
          <w:rFonts w:eastAsia="Calibri" w:cs="Arial"/>
          <w:lang w:val="sr-Cyrl-RS"/>
        </w:rPr>
      </w:pPr>
    </w:p>
    <w:p w:rsidR="00BD2E83" w:rsidRPr="00BD2E83" w:rsidRDefault="00BD2E83" w:rsidP="00BD2E83">
      <w:pPr>
        <w:spacing w:before="0" w:after="160" w:line="259" w:lineRule="auto"/>
        <w:jc w:val="left"/>
        <w:rPr>
          <w:rFonts w:eastAsia="Calibri" w:cs="Arial"/>
          <w:lang w:val="sr-Cyrl-RS"/>
        </w:rPr>
      </w:pPr>
    </w:p>
    <w:p w:rsidR="00BD2E83" w:rsidRPr="00BD2E83" w:rsidRDefault="00BD2E83" w:rsidP="00BD2E83">
      <w:pPr>
        <w:spacing w:before="0" w:after="160" w:line="259" w:lineRule="auto"/>
        <w:jc w:val="left"/>
        <w:rPr>
          <w:rFonts w:eastAsia="Calibri" w:cs="Arial"/>
          <w:lang w:val="sr-Cyrl-RS"/>
        </w:rPr>
      </w:pPr>
    </w:p>
    <w:p w:rsidR="00BD2E83" w:rsidRPr="00BD2E83" w:rsidRDefault="00BD2E83" w:rsidP="00BD2E83">
      <w:pPr>
        <w:spacing w:before="0" w:after="160" w:line="259" w:lineRule="auto"/>
        <w:jc w:val="left"/>
        <w:rPr>
          <w:rFonts w:eastAsia="Calibri" w:cs="Arial"/>
          <w:lang w:val="sr-Cyrl-RS"/>
        </w:rPr>
      </w:pPr>
    </w:p>
    <w:p w:rsidR="00BD2E83" w:rsidRDefault="00BD2E83" w:rsidP="00DA575A">
      <w:pPr>
        <w:tabs>
          <w:tab w:val="left" w:pos="992"/>
        </w:tabs>
        <w:spacing w:before="0" w:after="160" w:line="259" w:lineRule="auto"/>
        <w:jc w:val="left"/>
        <w:rPr>
          <w:rFonts w:eastAsia="Calibri" w:cs="Arial"/>
          <w:lang w:val="sr-Cyrl-RS"/>
        </w:rPr>
      </w:pPr>
    </w:p>
    <w:p w:rsidR="00DA575A" w:rsidRPr="00C13972" w:rsidRDefault="00DA575A" w:rsidP="00DA575A">
      <w:pPr>
        <w:tabs>
          <w:tab w:val="left" w:pos="992"/>
        </w:tabs>
        <w:spacing w:before="0" w:after="160" w:line="259" w:lineRule="auto"/>
        <w:jc w:val="left"/>
        <w:rPr>
          <w:rFonts w:cs="Arial"/>
          <w:i/>
          <w:color w:val="FF0000"/>
        </w:rPr>
      </w:pPr>
    </w:p>
    <w:p w:rsidR="00BD2E83" w:rsidRPr="00C2234E" w:rsidRDefault="00BD2E83" w:rsidP="00C2234E"/>
    <w:p w:rsidR="00BD2E83" w:rsidRPr="00C2234E" w:rsidRDefault="00BD2E83" w:rsidP="00C2234E"/>
    <w:p w:rsidR="00BD2E83" w:rsidRPr="00C2234E" w:rsidRDefault="00BD2E83" w:rsidP="00C2234E"/>
    <w:p w:rsidR="00CF6738" w:rsidRDefault="00CF6738">
      <w:pPr>
        <w:spacing w:before="0"/>
        <w:jc w:val="left"/>
        <w:rPr>
          <w:rFonts w:cs="Arial"/>
          <w:b/>
        </w:rPr>
      </w:pPr>
      <w:r>
        <w:br w:type="page"/>
      </w:r>
    </w:p>
    <w:p w:rsidR="00343A18" w:rsidRPr="0058588C" w:rsidRDefault="00343A18" w:rsidP="00343A18">
      <w:pPr>
        <w:pStyle w:val="KDObrazac"/>
        <w:spacing w:before="0"/>
      </w:pPr>
      <w:r w:rsidRPr="0058588C">
        <w:lastRenderedPageBreak/>
        <w:t xml:space="preserve">ОБРАЗАЦ </w:t>
      </w:r>
      <w:r w:rsidR="00974E5E" w:rsidRPr="0058588C">
        <w:rPr>
          <w:lang w:val="sr-Cyrl-RS"/>
        </w:rPr>
        <w:t>3</w:t>
      </w:r>
      <w:r w:rsidRPr="0058588C">
        <w:t>.</w:t>
      </w:r>
      <w:bookmarkEnd w:id="257"/>
    </w:p>
    <w:p w:rsidR="00343A18" w:rsidRPr="0058588C" w:rsidRDefault="00343A18" w:rsidP="00343A18">
      <w:pPr>
        <w:spacing w:before="0"/>
        <w:rPr>
          <w:rFonts w:cs="Arial"/>
          <w:lang w:val="sr-Cyrl-CS"/>
        </w:rPr>
      </w:pPr>
    </w:p>
    <w:p w:rsidR="007E7BB8" w:rsidRPr="0058588C" w:rsidRDefault="007E7BB8" w:rsidP="00343A18">
      <w:pPr>
        <w:spacing w:before="0"/>
        <w:rPr>
          <w:rFonts w:cs="Arial"/>
          <w:lang w:val="sr-Latn-CS"/>
        </w:rPr>
      </w:pPr>
    </w:p>
    <w:p w:rsidR="00343A18" w:rsidRPr="0058588C" w:rsidRDefault="007E7BB8" w:rsidP="007E7BB8">
      <w:pPr>
        <w:tabs>
          <w:tab w:val="left" w:pos="6870"/>
        </w:tabs>
        <w:spacing w:before="0"/>
        <w:rPr>
          <w:rFonts w:cs="Arial"/>
        </w:rPr>
      </w:pPr>
      <w:r w:rsidRPr="0058588C">
        <w:rPr>
          <w:rFonts w:cs="Arial"/>
          <w:lang w:val="sr-Latn-CS"/>
        </w:rPr>
        <w:tab/>
      </w:r>
    </w:p>
    <w:p w:rsidR="00343A18" w:rsidRPr="0058588C" w:rsidRDefault="00343A18" w:rsidP="00343A18">
      <w:pPr>
        <w:ind w:left="-180" w:right="-360" w:firstLine="720"/>
        <w:rPr>
          <w:rFonts w:cs="Arial"/>
          <w:lang w:val="ru-RU"/>
        </w:rPr>
      </w:pPr>
    </w:p>
    <w:p w:rsidR="00343A18" w:rsidRPr="0058588C" w:rsidRDefault="00343A18" w:rsidP="00343A18">
      <w:pPr>
        <w:ind w:right="-360"/>
        <w:rPr>
          <w:rFonts w:cs="Arial"/>
          <w:lang w:val="ru-RU"/>
        </w:rPr>
      </w:pPr>
      <w:r w:rsidRPr="0058588C">
        <w:rPr>
          <w:rFonts w:cs="Arial"/>
          <w:lang w:val="ru-RU"/>
        </w:rPr>
        <w:t>На основу члана 26. Закона о јавним набавкама ( „Службени гласник РС“, бр. 124/2012, 14/15 и 68/15)</w:t>
      </w:r>
      <w:r w:rsidR="00B87199">
        <w:rPr>
          <w:rFonts w:cs="Arial"/>
          <w:lang w:val="ru-RU"/>
        </w:rPr>
        <w:t>,</w:t>
      </w:r>
      <w:r w:rsidR="00D46D17">
        <w:rPr>
          <w:rFonts w:cs="Arial"/>
          <w:lang w:val="ru-RU"/>
        </w:rPr>
        <w:t xml:space="preserve"> </w:t>
      </w:r>
      <w:r w:rsidR="00B87199">
        <w:rPr>
          <w:rFonts w:cs="Arial"/>
          <w:lang w:val="ru-RU"/>
        </w:rPr>
        <w:t>(</w:t>
      </w:r>
      <w:r w:rsidR="00D46D17">
        <w:rPr>
          <w:rFonts w:cs="Arial"/>
          <w:lang w:val="ru-RU"/>
        </w:rPr>
        <w:t>у даљем тексту: Закона</w:t>
      </w:r>
      <w:r w:rsidR="00B87199">
        <w:rPr>
          <w:rFonts w:cs="Arial"/>
          <w:lang w:val="ru-RU"/>
        </w:rPr>
        <w:t>)</w:t>
      </w:r>
      <w:r w:rsidRPr="0058588C">
        <w:rPr>
          <w:rFonts w:cs="Arial"/>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58588C" w:rsidRDefault="00343A18" w:rsidP="00343A18">
      <w:pPr>
        <w:rPr>
          <w:rFonts w:cs="Arial"/>
          <w:lang w:val="ru-RU"/>
        </w:rPr>
      </w:pPr>
    </w:p>
    <w:p w:rsidR="00343A18" w:rsidRPr="0058588C" w:rsidRDefault="00343A18" w:rsidP="00343A18">
      <w:pPr>
        <w:jc w:val="center"/>
        <w:rPr>
          <w:rFonts w:cs="Arial"/>
          <w:b/>
          <w:lang w:val="ru-RU"/>
        </w:rPr>
      </w:pPr>
      <w:r w:rsidRPr="0058588C">
        <w:rPr>
          <w:rFonts w:cs="Arial"/>
          <w:b/>
          <w:lang w:val="ru-RU"/>
        </w:rPr>
        <w:t>ИЗЈАВУ О НЕЗАВИСНОЈ ПОНУДИ</w:t>
      </w:r>
    </w:p>
    <w:p w:rsidR="00343A18" w:rsidRPr="0058588C" w:rsidRDefault="00343A18" w:rsidP="00343A18">
      <w:pPr>
        <w:jc w:val="center"/>
        <w:rPr>
          <w:rFonts w:cs="Arial"/>
          <w:b/>
          <w:lang w:val="ru-RU"/>
        </w:rPr>
      </w:pPr>
    </w:p>
    <w:p w:rsidR="00343A18" w:rsidRPr="0058588C" w:rsidRDefault="00343A18" w:rsidP="00343A18">
      <w:pPr>
        <w:jc w:val="center"/>
        <w:rPr>
          <w:rFonts w:cs="Arial"/>
          <w:b/>
          <w:lang w:val="ru-RU"/>
        </w:rPr>
      </w:pPr>
    </w:p>
    <w:p w:rsidR="00343A18" w:rsidRPr="0058588C" w:rsidRDefault="00343A18" w:rsidP="00343A18">
      <w:pPr>
        <w:rPr>
          <w:rFonts w:cs="Arial"/>
          <w:lang w:val="ru-RU"/>
        </w:rPr>
      </w:pPr>
      <w:r w:rsidRPr="0058588C">
        <w:rPr>
          <w:rFonts w:cs="Arial"/>
          <w:lang w:val="ru-RU"/>
        </w:rPr>
        <w:t xml:space="preserve">и под пуном материјалном и кривичном одговорношћу потврђује да је Понуду број:________ за јавну набавку </w:t>
      </w:r>
      <w:r w:rsidR="007C2DE7" w:rsidRPr="0058588C">
        <w:rPr>
          <w:rFonts w:cs="Arial"/>
          <w:lang w:val="ru-RU"/>
        </w:rPr>
        <w:t xml:space="preserve">добара </w:t>
      </w:r>
      <w:r w:rsidR="00DA575A">
        <w:rPr>
          <w:rFonts w:cs="Arial"/>
          <w:lang w:val="ru-RU"/>
        </w:rPr>
        <w:t>–</w:t>
      </w:r>
      <w:r w:rsidR="007C2DE7" w:rsidRPr="0058588C">
        <w:rPr>
          <w:rFonts w:cs="Arial"/>
          <w:lang w:val="ru-RU"/>
        </w:rPr>
        <w:t xml:space="preserve"> </w:t>
      </w:r>
      <w:r w:rsidR="00DA575A">
        <w:rPr>
          <w:rFonts w:cs="Arial"/>
          <w:lang w:val="sr-Cyrl-RS"/>
        </w:rPr>
        <w:t>Лична заштитна опрема – одећа</w:t>
      </w:r>
      <w:r w:rsidR="007C2DE7" w:rsidRPr="0058588C">
        <w:rPr>
          <w:rFonts w:cs="Arial"/>
          <w:lang w:val="sr-Cyrl-RS"/>
        </w:rPr>
        <w:t>,</w:t>
      </w:r>
      <w:r w:rsidR="007C2DE7" w:rsidRPr="00C13972">
        <w:rPr>
          <w:rFonts w:cs="Arial"/>
          <w:color w:val="FF0000"/>
          <w:lang w:val="sr-Cyrl-RS"/>
        </w:rPr>
        <w:t xml:space="preserve"> </w:t>
      </w:r>
      <w:r w:rsidR="007C2DE7" w:rsidRPr="0058588C">
        <w:rPr>
          <w:rFonts w:cs="Arial"/>
          <w:lang w:val="ru-RU"/>
        </w:rPr>
        <w:t xml:space="preserve">Јавна набавка број </w:t>
      </w:r>
      <w:r w:rsidR="007B473F">
        <w:rPr>
          <w:rFonts w:cs="Arial"/>
          <w:lang w:val="sr-Cyrl-RS"/>
        </w:rPr>
        <w:t>ЈНО/1000/0024/2018</w:t>
      </w:r>
      <w:r w:rsidR="007C2DE7" w:rsidRPr="0058588C">
        <w:rPr>
          <w:rFonts w:cs="Arial"/>
          <w:lang w:val="sr-Cyrl-RS"/>
        </w:rPr>
        <w:t xml:space="preserve">, </w:t>
      </w:r>
      <w:r w:rsidRPr="0058588C">
        <w:rPr>
          <w:rFonts w:cs="Arial"/>
          <w:lang w:val="ru-RU"/>
        </w:rPr>
        <w:t xml:space="preserve">Наручиоца </w:t>
      </w:r>
      <w:r w:rsidRPr="0058588C">
        <w:rPr>
          <w:rFonts w:eastAsia="Arial Unicode MS" w:cs="Arial"/>
          <w:color w:val="000000"/>
          <w:kern w:val="1"/>
          <w:lang w:eastAsia="ar-SA"/>
        </w:rPr>
        <w:t>Јавно предузеће „Електропривреда Србије“ Београд</w:t>
      </w:r>
      <w:r w:rsidR="002479F9" w:rsidRPr="0058588C">
        <w:rPr>
          <w:rFonts w:eastAsia="Arial Unicode MS" w:cs="Arial"/>
          <w:color w:val="000000"/>
          <w:kern w:val="1"/>
          <w:lang w:val="sr-Cyrl-RS" w:eastAsia="ar-SA"/>
        </w:rPr>
        <w:t xml:space="preserve"> </w:t>
      </w:r>
      <w:r w:rsidRPr="0058588C">
        <w:rPr>
          <w:rFonts w:cs="Arial"/>
          <w:lang w:val="ru-RU"/>
        </w:rPr>
        <w:t>по Позиву за подношење понуда објављеном на</w:t>
      </w:r>
      <w:r w:rsidR="000F683D" w:rsidRPr="0058588C">
        <w:rPr>
          <w:rFonts w:cs="Arial"/>
          <w:lang w:val="ru-RU"/>
        </w:rPr>
        <w:t xml:space="preserve"> </w:t>
      </w:r>
      <w:r w:rsidRPr="0058588C">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58588C" w:rsidRDefault="00343A18" w:rsidP="00343A18">
      <w:pPr>
        <w:tabs>
          <w:tab w:val="left" w:pos="0"/>
        </w:tabs>
        <w:rPr>
          <w:rFonts w:cs="Arial"/>
          <w:lang w:val="ru-RU"/>
        </w:rPr>
      </w:pPr>
      <w:r w:rsidRPr="0058588C">
        <w:rPr>
          <w:rFonts w:cs="Arial"/>
          <w:lang w:val="ru-RU"/>
        </w:rPr>
        <w:t>У супротном упознат је да ће сходно члану 168.став 1.тачка 2) Закона, уговор о јавној набавци бити ништав.</w:t>
      </w:r>
    </w:p>
    <w:p w:rsidR="00343A18" w:rsidRPr="0058588C" w:rsidRDefault="00343A18" w:rsidP="00343A18">
      <w:pPr>
        <w:rPr>
          <w:rFonts w:cs="Arial"/>
          <w:b/>
          <w:lang w:val="ru-RU"/>
        </w:rPr>
      </w:pPr>
    </w:p>
    <w:p w:rsidR="00343A18" w:rsidRPr="0058588C"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8588C" w:rsidTr="00BC01DC">
        <w:trPr>
          <w:jc w:val="center"/>
        </w:trPr>
        <w:tc>
          <w:tcPr>
            <w:tcW w:w="3882" w:type="dxa"/>
          </w:tcPr>
          <w:p w:rsidR="00343A18" w:rsidRPr="0058588C" w:rsidRDefault="00343A18" w:rsidP="00BC01DC">
            <w:pPr>
              <w:spacing w:before="0"/>
              <w:jc w:val="center"/>
              <w:rPr>
                <w:rFonts w:cs="Arial"/>
              </w:rPr>
            </w:pPr>
            <w:r w:rsidRPr="0058588C">
              <w:rPr>
                <w:rFonts w:cs="Arial"/>
              </w:rPr>
              <w:t>Датум:</w:t>
            </w:r>
          </w:p>
        </w:tc>
        <w:tc>
          <w:tcPr>
            <w:tcW w:w="2127" w:type="dxa"/>
          </w:tcPr>
          <w:p w:rsidR="00343A18" w:rsidRPr="0058588C" w:rsidRDefault="00343A18" w:rsidP="00BC01DC">
            <w:pPr>
              <w:spacing w:before="0"/>
              <w:jc w:val="center"/>
              <w:rPr>
                <w:rFonts w:cs="Arial"/>
                <w:lang w:val="ru-RU"/>
              </w:rPr>
            </w:pPr>
          </w:p>
        </w:tc>
        <w:tc>
          <w:tcPr>
            <w:tcW w:w="4022" w:type="dxa"/>
          </w:tcPr>
          <w:p w:rsidR="00343A18" w:rsidRPr="0058588C" w:rsidRDefault="00343A18" w:rsidP="002479F9">
            <w:pPr>
              <w:spacing w:before="0"/>
              <w:jc w:val="center"/>
              <w:rPr>
                <w:rFonts w:cs="Arial"/>
              </w:rPr>
            </w:pPr>
            <w:r w:rsidRPr="0058588C">
              <w:rPr>
                <w:rFonts w:cs="Arial"/>
                <w:lang w:val="sr-Cyrl-CS"/>
              </w:rPr>
              <w:t>П</w:t>
            </w:r>
            <w:r w:rsidRPr="0058588C">
              <w:rPr>
                <w:rFonts w:cs="Arial"/>
              </w:rPr>
              <w:t>онуђач</w:t>
            </w:r>
          </w:p>
        </w:tc>
      </w:tr>
      <w:tr w:rsidR="00343A18" w:rsidRPr="0058588C" w:rsidTr="00BC01DC">
        <w:trPr>
          <w:jc w:val="center"/>
        </w:trPr>
        <w:tc>
          <w:tcPr>
            <w:tcW w:w="3882" w:type="dxa"/>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rPr>
            </w:pPr>
            <w:r w:rsidRPr="0058588C">
              <w:rPr>
                <w:rFonts w:cs="Arial"/>
              </w:rPr>
              <w:t>М.П.</w:t>
            </w:r>
          </w:p>
        </w:tc>
        <w:tc>
          <w:tcPr>
            <w:tcW w:w="4022" w:type="dxa"/>
          </w:tcPr>
          <w:p w:rsidR="00343A18" w:rsidRPr="0058588C" w:rsidRDefault="00343A18" w:rsidP="00BC01DC">
            <w:pPr>
              <w:spacing w:before="0"/>
              <w:jc w:val="center"/>
              <w:rPr>
                <w:rFonts w:cs="Arial"/>
                <w:lang w:val="ru-RU"/>
              </w:rPr>
            </w:pPr>
          </w:p>
        </w:tc>
      </w:tr>
      <w:tr w:rsidR="00343A18" w:rsidRPr="0058588C" w:rsidTr="00BC01DC">
        <w:trPr>
          <w:jc w:val="center"/>
        </w:trPr>
        <w:tc>
          <w:tcPr>
            <w:tcW w:w="3882" w:type="dxa"/>
            <w:tcBorders>
              <w:bottom w:val="single" w:sz="4" w:space="0" w:color="auto"/>
            </w:tcBorders>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bottom w:val="single" w:sz="4" w:space="0" w:color="auto"/>
            </w:tcBorders>
          </w:tcPr>
          <w:p w:rsidR="00343A18" w:rsidRPr="0058588C" w:rsidRDefault="00343A18" w:rsidP="00BC01DC">
            <w:pPr>
              <w:spacing w:before="0"/>
              <w:jc w:val="center"/>
              <w:rPr>
                <w:rFonts w:cs="Arial"/>
                <w:lang w:val="ru-RU"/>
              </w:rPr>
            </w:pPr>
          </w:p>
        </w:tc>
      </w:tr>
      <w:tr w:rsidR="00343A18" w:rsidRPr="0058588C" w:rsidTr="00BC01DC">
        <w:trPr>
          <w:trHeight w:val="389"/>
          <w:jc w:val="center"/>
        </w:trPr>
        <w:tc>
          <w:tcPr>
            <w:tcW w:w="3882" w:type="dxa"/>
            <w:tcBorders>
              <w:top w:val="single" w:sz="4" w:space="0" w:color="auto"/>
            </w:tcBorders>
          </w:tcPr>
          <w:p w:rsidR="00343A18" w:rsidRPr="0058588C" w:rsidRDefault="00343A18" w:rsidP="00BC01DC">
            <w:pPr>
              <w:spacing w:before="0"/>
              <w:jc w:val="center"/>
              <w:rPr>
                <w:rFonts w:cs="Arial"/>
              </w:rPr>
            </w:pPr>
          </w:p>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top w:val="single" w:sz="4" w:space="0" w:color="auto"/>
            </w:tcBorders>
          </w:tcPr>
          <w:p w:rsidR="00343A18" w:rsidRPr="0058588C" w:rsidRDefault="00343A18" w:rsidP="00BC01DC">
            <w:pPr>
              <w:spacing w:before="0"/>
              <w:jc w:val="center"/>
              <w:rPr>
                <w:rFonts w:cs="Arial"/>
                <w:lang w:val="ru-RU"/>
              </w:rPr>
            </w:pPr>
          </w:p>
        </w:tc>
      </w:tr>
    </w:tbl>
    <w:p w:rsidR="00343A18" w:rsidRPr="0058588C" w:rsidRDefault="00343A18" w:rsidP="00343A18">
      <w:pPr>
        <w:tabs>
          <w:tab w:val="left" w:pos="6028"/>
        </w:tabs>
        <w:autoSpaceDE w:val="0"/>
        <w:autoSpaceDN w:val="0"/>
        <w:adjustRightInd w:val="0"/>
        <w:ind w:left="360"/>
        <w:rPr>
          <w:rFonts w:eastAsia="Calibri" w:cs="Arial"/>
          <w:bCs/>
          <w:iCs/>
        </w:rPr>
      </w:pPr>
    </w:p>
    <w:p w:rsidR="00343A18" w:rsidRPr="0058588C" w:rsidRDefault="00343A18" w:rsidP="00343A18">
      <w:pPr>
        <w:jc w:val="center"/>
        <w:rPr>
          <w:rFonts w:cs="Arial"/>
          <w:b/>
          <w:lang w:val="ru-RU"/>
        </w:rPr>
      </w:pPr>
    </w:p>
    <w:p w:rsidR="00343A18" w:rsidRPr="0058588C" w:rsidRDefault="00343A18" w:rsidP="00343A18">
      <w:pPr>
        <w:jc w:val="center"/>
        <w:rPr>
          <w:rFonts w:cs="Arial"/>
          <w:b/>
          <w:lang w:val="ru-RU"/>
        </w:rPr>
      </w:pPr>
    </w:p>
    <w:p w:rsidR="00343A18" w:rsidRPr="0058588C" w:rsidRDefault="00343A18" w:rsidP="00343A18">
      <w:pPr>
        <w:rPr>
          <w:rFonts w:cs="Arial"/>
          <w:i/>
          <w:lang w:val="sr-Cyrl-CS"/>
        </w:rPr>
      </w:pPr>
      <w:r w:rsidRPr="0058588C">
        <w:rPr>
          <w:rFonts w:cs="Arial"/>
          <w:b/>
          <w:i/>
          <w:lang w:val="ru-RU"/>
        </w:rPr>
        <w:t>Напомена:</w:t>
      </w:r>
      <w:r w:rsidR="00521AD8">
        <w:rPr>
          <w:rFonts w:cs="Arial"/>
          <w:b/>
          <w:i/>
          <w:lang w:val="ru-RU"/>
        </w:rPr>
        <w:t xml:space="preserve"> </w:t>
      </w:r>
      <w:r w:rsidRPr="0058588C">
        <w:rPr>
          <w:rFonts w:cs="Arial"/>
          <w:i/>
        </w:rPr>
        <w:t xml:space="preserve">Уколико </w:t>
      </w:r>
      <w:r w:rsidRPr="0058588C">
        <w:rPr>
          <w:rFonts w:cs="Arial"/>
          <w:i/>
          <w:lang w:val="sr-Cyrl-CS"/>
        </w:rPr>
        <w:t xml:space="preserve">заједничку </w:t>
      </w:r>
      <w:r w:rsidRPr="0058588C">
        <w:rPr>
          <w:rFonts w:cs="Arial"/>
          <w:i/>
        </w:rPr>
        <w:t xml:space="preserve">понуду подноси група понуђача Изјава </w:t>
      </w:r>
      <w:r w:rsidRPr="0058588C">
        <w:rPr>
          <w:rFonts w:cs="Arial"/>
          <w:i/>
          <w:lang w:val="sr-Cyrl-CS"/>
        </w:rPr>
        <w:t xml:space="preserve">се доставља за сваког члана групе понуђача. Изјава </w:t>
      </w:r>
      <w:r w:rsidRPr="0058588C">
        <w:rPr>
          <w:rFonts w:cs="Arial"/>
          <w:i/>
        </w:rPr>
        <w:t>мора бити попуњена, потписана од стране овлашћеног лица</w:t>
      </w:r>
      <w:r w:rsidRPr="0058588C">
        <w:rPr>
          <w:rFonts w:cs="Arial"/>
          <w:i/>
          <w:lang w:val="sr-Cyrl-CS"/>
        </w:rPr>
        <w:t xml:space="preserve"> за заступање</w:t>
      </w:r>
      <w:r w:rsidRPr="0058588C">
        <w:rPr>
          <w:rFonts w:cs="Arial"/>
          <w:i/>
        </w:rPr>
        <w:t xml:space="preserve"> понуђача из групе понуђача и оверена печатом. </w:t>
      </w:r>
    </w:p>
    <w:p w:rsidR="00343A18" w:rsidRPr="0058588C" w:rsidRDefault="00343A18" w:rsidP="00343A18">
      <w:pPr>
        <w:rPr>
          <w:rFonts w:cs="Arial"/>
          <w:i/>
        </w:rPr>
      </w:pPr>
      <w:r w:rsidRPr="0058588C">
        <w:rPr>
          <w:rFonts w:cs="Arial"/>
          <w:i/>
        </w:rPr>
        <w:t>Приликом подношења понуде овај образац копирати у потребном броју примерака.</w:t>
      </w:r>
    </w:p>
    <w:p w:rsidR="00343A18" w:rsidRPr="0058588C" w:rsidRDefault="00343A18" w:rsidP="00343A18">
      <w:pPr>
        <w:rPr>
          <w:rFonts w:cs="Arial"/>
          <w:i/>
        </w:rPr>
      </w:pPr>
    </w:p>
    <w:p w:rsidR="00343A18" w:rsidRPr="0058588C" w:rsidRDefault="00343A18" w:rsidP="00343A18">
      <w:pPr>
        <w:rPr>
          <w:rFonts w:cs="Arial"/>
          <w:i/>
        </w:rPr>
      </w:pPr>
    </w:p>
    <w:p w:rsidR="00343A18" w:rsidRPr="0058588C" w:rsidRDefault="00343A18" w:rsidP="00343A18">
      <w:pPr>
        <w:rPr>
          <w:rFonts w:cs="Arial"/>
          <w:i/>
        </w:rPr>
      </w:pPr>
    </w:p>
    <w:p w:rsidR="00343A18" w:rsidRPr="0058588C" w:rsidRDefault="00343A18" w:rsidP="00343A18">
      <w:pPr>
        <w:rPr>
          <w:rFonts w:cs="Arial"/>
          <w:i/>
        </w:rPr>
      </w:pPr>
    </w:p>
    <w:p w:rsidR="00343A18" w:rsidRPr="0058588C" w:rsidRDefault="00343A18" w:rsidP="00343A18">
      <w:pPr>
        <w:rPr>
          <w:rFonts w:cs="Arial"/>
          <w:i/>
          <w:lang w:val="ru-RU"/>
        </w:rPr>
      </w:pPr>
    </w:p>
    <w:p w:rsidR="00D46D17" w:rsidRPr="00C2234E" w:rsidRDefault="00D46D17" w:rsidP="00C2234E">
      <w:bookmarkStart w:id="258" w:name="_Toc442559928"/>
    </w:p>
    <w:p w:rsidR="00116F76" w:rsidRDefault="00116F76">
      <w:pPr>
        <w:spacing w:before="0"/>
        <w:jc w:val="left"/>
        <w:rPr>
          <w:rFonts w:cs="Arial"/>
          <w:b/>
        </w:rPr>
      </w:pPr>
      <w:r>
        <w:br w:type="page"/>
      </w:r>
    </w:p>
    <w:p w:rsidR="00343A18" w:rsidRPr="0058588C" w:rsidRDefault="00343A18" w:rsidP="00343A18">
      <w:pPr>
        <w:pStyle w:val="KDObrazac"/>
        <w:spacing w:before="0"/>
      </w:pPr>
      <w:r w:rsidRPr="0058588C">
        <w:lastRenderedPageBreak/>
        <w:t xml:space="preserve">ОБРАЗАЦ </w:t>
      </w:r>
      <w:r w:rsidR="00974E5E" w:rsidRPr="0058588C">
        <w:rPr>
          <w:lang w:val="sr-Cyrl-RS"/>
        </w:rPr>
        <w:t>4</w:t>
      </w:r>
      <w:r w:rsidRPr="0058588C">
        <w:t>.</w:t>
      </w:r>
      <w:bookmarkEnd w:id="258"/>
    </w:p>
    <w:p w:rsidR="00343A18" w:rsidRPr="0058588C" w:rsidRDefault="00343A18" w:rsidP="00343A18">
      <w:pPr>
        <w:pStyle w:val="KDParagraf"/>
        <w:spacing w:before="0"/>
        <w:rPr>
          <w:rFonts w:cs="Arial"/>
        </w:rPr>
      </w:pPr>
    </w:p>
    <w:p w:rsidR="00343A18" w:rsidRPr="0058588C" w:rsidRDefault="00343A18" w:rsidP="00343A18">
      <w:pPr>
        <w:pStyle w:val="KDParagraf"/>
        <w:spacing w:before="0"/>
        <w:rPr>
          <w:rFonts w:cs="Arial"/>
        </w:rPr>
      </w:pPr>
    </w:p>
    <w:p w:rsidR="00343A18" w:rsidRPr="0058588C" w:rsidRDefault="00343A18" w:rsidP="00343A18">
      <w:pPr>
        <w:pStyle w:val="Title"/>
        <w:spacing w:before="0"/>
        <w:jc w:val="right"/>
        <w:rPr>
          <w:rFonts w:cs="Arial"/>
          <w:b w:val="0"/>
          <w:caps/>
          <w:sz w:val="22"/>
          <w:szCs w:val="22"/>
        </w:rPr>
      </w:pPr>
    </w:p>
    <w:p w:rsidR="00343A18" w:rsidRPr="0058588C" w:rsidRDefault="00343A18" w:rsidP="00343A18">
      <w:pPr>
        <w:rPr>
          <w:rFonts w:cs="Arial"/>
          <w:lang w:val="ru-RU"/>
        </w:rPr>
      </w:pPr>
      <w:r w:rsidRPr="0058588C">
        <w:rPr>
          <w:rFonts w:cs="Arial"/>
          <w:lang w:val="ru-RU"/>
        </w:rPr>
        <w:t>На основу члана 75. став 2. Закона о јавним набавкама („Службени гласник РС“ бр.124/2012, 14/15  и 68/15)</w:t>
      </w:r>
      <w:r w:rsidRPr="0058588C">
        <w:rPr>
          <w:rFonts w:cs="Arial"/>
        </w:rPr>
        <w:t xml:space="preserve"> као </w:t>
      </w:r>
      <w:r w:rsidRPr="0058588C">
        <w:rPr>
          <w:rFonts w:cs="Arial"/>
          <w:lang w:val="ru-RU"/>
        </w:rPr>
        <w:t>понуђач/подизвођач дајем:</w:t>
      </w:r>
    </w:p>
    <w:p w:rsidR="00343A18" w:rsidRPr="0058588C" w:rsidRDefault="00343A18" w:rsidP="00343A18">
      <w:pPr>
        <w:rPr>
          <w:rFonts w:cs="Arial"/>
          <w:lang w:val="ru-RU"/>
        </w:rPr>
      </w:pPr>
    </w:p>
    <w:p w:rsidR="00343A18" w:rsidRPr="0058588C" w:rsidRDefault="00343A18" w:rsidP="00343A18">
      <w:pPr>
        <w:rPr>
          <w:rFonts w:cs="Arial"/>
          <w:lang w:val="ru-RU"/>
        </w:rPr>
      </w:pPr>
    </w:p>
    <w:p w:rsidR="00343A18" w:rsidRPr="0058588C" w:rsidRDefault="00343A18" w:rsidP="00B02E86">
      <w:pPr>
        <w:jc w:val="center"/>
        <w:rPr>
          <w:b/>
          <w:lang w:val="ru-RU"/>
        </w:rPr>
      </w:pPr>
      <w:bookmarkStart w:id="259" w:name="_Toc442559929"/>
      <w:r w:rsidRPr="0058588C">
        <w:rPr>
          <w:b/>
          <w:lang w:val="ru-RU"/>
        </w:rPr>
        <w:t>И З Ј А В У</w:t>
      </w:r>
      <w:bookmarkEnd w:id="259"/>
    </w:p>
    <w:p w:rsidR="00343A18" w:rsidRPr="0058588C" w:rsidRDefault="00343A18" w:rsidP="00874F5B"/>
    <w:p w:rsidR="00343A18" w:rsidRPr="0058588C" w:rsidRDefault="00343A18" w:rsidP="00874F5B"/>
    <w:p w:rsidR="00343A18" w:rsidRPr="00DA575A" w:rsidRDefault="00343A18" w:rsidP="00343A18">
      <w:pPr>
        <w:rPr>
          <w:rFonts w:cs="Arial"/>
          <w:lang w:val="sr-Cyrl-RS"/>
        </w:rPr>
      </w:pPr>
      <w:r w:rsidRPr="0058588C">
        <w:rPr>
          <w:rFonts w:cs="Arial"/>
          <w:lang w:val="ru-RU"/>
        </w:rPr>
        <w:t xml:space="preserve">којом изричито наводимо да </w:t>
      </w:r>
      <w:r w:rsidRPr="0058588C">
        <w:rPr>
          <w:rFonts w:cs="Arial"/>
        </w:rPr>
        <w:t>смо у свом досадашњем раду и</w:t>
      </w:r>
      <w:r w:rsidRPr="0058588C">
        <w:rPr>
          <w:rFonts w:cs="Arial"/>
          <w:lang w:val="ru-RU"/>
        </w:rPr>
        <w:t xml:space="preserve"> при састављању Понуде </w:t>
      </w:r>
      <w:r w:rsidRPr="0058588C">
        <w:rPr>
          <w:rFonts w:cs="Arial"/>
        </w:rPr>
        <w:t xml:space="preserve"> број: </w:t>
      </w:r>
      <w:r w:rsidR="007E7BB8" w:rsidRPr="0058588C">
        <w:rPr>
          <w:rFonts w:cs="Arial"/>
          <w:lang w:val="sr-Cyrl-RS"/>
        </w:rPr>
        <w:t>______________</w:t>
      </w:r>
      <w:r w:rsidRPr="0058588C">
        <w:rPr>
          <w:rFonts w:cs="Arial"/>
        </w:rPr>
        <w:t xml:space="preserve"> </w:t>
      </w:r>
      <w:r w:rsidRPr="0058588C">
        <w:rPr>
          <w:rFonts w:cs="Arial"/>
          <w:lang w:val="ru-RU"/>
        </w:rPr>
        <w:t xml:space="preserve">за јавну набавку </w:t>
      </w:r>
      <w:r w:rsidR="007C2DE7" w:rsidRPr="0058588C">
        <w:rPr>
          <w:rFonts w:cs="Arial"/>
          <w:lang w:val="ru-RU"/>
        </w:rPr>
        <w:t xml:space="preserve">добара </w:t>
      </w:r>
      <w:r w:rsidR="00DA575A">
        <w:rPr>
          <w:rFonts w:cs="Arial"/>
          <w:lang w:val="ru-RU"/>
        </w:rPr>
        <w:t>–</w:t>
      </w:r>
      <w:r w:rsidR="007C2DE7" w:rsidRPr="0058588C">
        <w:rPr>
          <w:rFonts w:cs="Arial"/>
          <w:lang w:val="ru-RU"/>
        </w:rPr>
        <w:t xml:space="preserve"> </w:t>
      </w:r>
      <w:r w:rsidR="00DA575A">
        <w:rPr>
          <w:rFonts w:cs="Arial"/>
          <w:lang w:val="sr-Cyrl-RS"/>
        </w:rPr>
        <w:t>Лична заштитна опрема</w:t>
      </w:r>
      <w:r w:rsidR="00116F76">
        <w:rPr>
          <w:rFonts w:cs="Arial"/>
          <w:lang w:val="sr-Cyrl-RS"/>
        </w:rPr>
        <w:t xml:space="preserve"> </w:t>
      </w:r>
      <w:r w:rsidR="00DA575A">
        <w:rPr>
          <w:rFonts w:cs="Arial"/>
          <w:lang w:val="sr-Cyrl-RS"/>
        </w:rPr>
        <w:t>- одећа</w:t>
      </w:r>
      <w:r w:rsidR="007C2DE7" w:rsidRPr="0058588C">
        <w:rPr>
          <w:rFonts w:cs="Arial"/>
          <w:lang w:val="sr-Cyrl-RS"/>
        </w:rPr>
        <w:t>,</w:t>
      </w:r>
      <w:r w:rsidR="007C2DE7" w:rsidRPr="00C13972">
        <w:rPr>
          <w:rFonts w:cs="Arial"/>
          <w:color w:val="FF0000"/>
          <w:lang w:val="sr-Cyrl-RS"/>
        </w:rPr>
        <w:t xml:space="preserve"> </w:t>
      </w:r>
      <w:r w:rsidR="007C2DE7" w:rsidRPr="0058588C">
        <w:rPr>
          <w:rFonts w:cs="Arial"/>
          <w:lang w:val="ru-RU"/>
        </w:rPr>
        <w:t xml:space="preserve">Јавна набавка број </w:t>
      </w:r>
      <w:r w:rsidR="007B473F">
        <w:rPr>
          <w:rFonts w:cs="Arial"/>
          <w:lang w:val="sr-Cyrl-RS"/>
        </w:rPr>
        <w:t>ЈНО/1000/0024/2018</w:t>
      </w:r>
      <w:r w:rsidR="007C2DE7" w:rsidRPr="0058588C">
        <w:rPr>
          <w:rFonts w:cs="Arial"/>
          <w:lang w:val="sr-Cyrl-RS"/>
        </w:rPr>
        <w:t>,</w:t>
      </w:r>
      <w:r w:rsidRPr="0058588C">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58588C">
        <w:rPr>
          <w:rFonts w:cs="Arial"/>
        </w:rPr>
        <w:t>,</w:t>
      </w:r>
      <w:r w:rsidRPr="0058588C">
        <w:rPr>
          <w:rFonts w:cs="Arial"/>
          <w:lang w:val="ru-RU"/>
        </w:rPr>
        <w:t xml:space="preserve"> као и да </w:t>
      </w:r>
      <w:r w:rsidRPr="0058588C">
        <w:rPr>
          <w:rFonts w:cs="Arial"/>
        </w:rPr>
        <w:t>немамо забрану обављања делатности која је на снази у време подношења Понуде.</w:t>
      </w:r>
    </w:p>
    <w:p w:rsidR="00343A18" w:rsidRPr="0058588C" w:rsidRDefault="00343A18" w:rsidP="00343A18">
      <w:pPr>
        <w:rPr>
          <w:rFonts w:cs="Arial"/>
        </w:rPr>
      </w:pPr>
    </w:p>
    <w:p w:rsidR="00343A18" w:rsidRPr="0058588C" w:rsidRDefault="00343A18" w:rsidP="00343A18">
      <w:pPr>
        <w:tabs>
          <w:tab w:val="left" w:pos="6028"/>
        </w:tabs>
        <w:autoSpaceDE w:val="0"/>
        <w:autoSpaceDN w:val="0"/>
        <w:adjustRightInd w:val="0"/>
        <w:ind w:left="360"/>
        <w:rPr>
          <w:rFonts w:eastAsia="Calibri" w:cs="Arial"/>
          <w:bCs/>
          <w:iCs/>
        </w:rPr>
      </w:pPr>
    </w:p>
    <w:p w:rsidR="00343A18" w:rsidRPr="0058588C" w:rsidRDefault="00343A18" w:rsidP="00343A18">
      <w:pPr>
        <w:tabs>
          <w:tab w:val="left" w:pos="6028"/>
        </w:tabs>
        <w:autoSpaceDE w:val="0"/>
        <w:autoSpaceDN w:val="0"/>
        <w:adjustRightInd w:val="0"/>
        <w:ind w:left="360"/>
        <w:rPr>
          <w:rFonts w:eastAsia="Calibri" w:cs="Arial"/>
          <w:bCs/>
          <w:iCs/>
        </w:rPr>
      </w:pPr>
    </w:p>
    <w:p w:rsidR="00343A18" w:rsidRPr="0058588C"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58588C" w:rsidTr="00BC01DC">
        <w:trPr>
          <w:jc w:val="center"/>
        </w:trPr>
        <w:tc>
          <w:tcPr>
            <w:tcW w:w="3882" w:type="dxa"/>
          </w:tcPr>
          <w:p w:rsidR="00343A18" w:rsidRPr="0058588C" w:rsidRDefault="00343A18" w:rsidP="00BC01DC">
            <w:pPr>
              <w:spacing w:before="0"/>
              <w:jc w:val="center"/>
              <w:rPr>
                <w:rFonts w:cs="Arial"/>
              </w:rPr>
            </w:pPr>
            <w:r w:rsidRPr="0058588C">
              <w:rPr>
                <w:rFonts w:cs="Arial"/>
              </w:rPr>
              <w:t>Датум:</w:t>
            </w:r>
          </w:p>
        </w:tc>
        <w:tc>
          <w:tcPr>
            <w:tcW w:w="2127" w:type="dxa"/>
          </w:tcPr>
          <w:p w:rsidR="00343A18" w:rsidRPr="0058588C" w:rsidRDefault="00343A18" w:rsidP="00BC01DC">
            <w:pPr>
              <w:spacing w:before="0"/>
              <w:jc w:val="center"/>
              <w:rPr>
                <w:rFonts w:cs="Arial"/>
                <w:lang w:val="ru-RU"/>
              </w:rPr>
            </w:pPr>
          </w:p>
        </w:tc>
        <w:tc>
          <w:tcPr>
            <w:tcW w:w="4022" w:type="dxa"/>
          </w:tcPr>
          <w:p w:rsidR="00343A18" w:rsidRPr="0058588C" w:rsidRDefault="00343A18" w:rsidP="007E7BB8">
            <w:pPr>
              <w:spacing w:before="0"/>
              <w:jc w:val="center"/>
              <w:rPr>
                <w:rFonts w:cs="Arial"/>
                <w:lang w:val="sr-Cyrl-CS"/>
              </w:rPr>
            </w:pPr>
            <w:r w:rsidRPr="0058588C">
              <w:rPr>
                <w:rFonts w:cs="Arial"/>
                <w:lang w:val="sr-Cyrl-CS"/>
              </w:rPr>
              <w:t>П</w:t>
            </w:r>
            <w:r w:rsidRPr="0058588C">
              <w:rPr>
                <w:rFonts w:cs="Arial"/>
              </w:rPr>
              <w:t>онуђач</w:t>
            </w:r>
            <w:r w:rsidRPr="0058588C">
              <w:rPr>
                <w:rFonts w:cs="Arial"/>
                <w:lang w:val="sr-Cyrl-CS"/>
              </w:rPr>
              <w:t>/члан групе</w:t>
            </w:r>
          </w:p>
        </w:tc>
      </w:tr>
      <w:tr w:rsidR="00343A18" w:rsidRPr="0058588C" w:rsidTr="00BC01DC">
        <w:trPr>
          <w:jc w:val="center"/>
        </w:trPr>
        <w:tc>
          <w:tcPr>
            <w:tcW w:w="3882" w:type="dxa"/>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rPr>
            </w:pPr>
            <w:r w:rsidRPr="0058588C">
              <w:rPr>
                <w:rFonts w:cs="Arial"/>
              </w:rPr>
              <w:t>М.П.</w:t>
            </w:r>
          </w:p>
        </w:tc>
        <w:tc>
          <w:tcPr>
            <w:tcW w:w="4022" w:type="dxa"/>
          </w:tcPr>
          <w:p w:rsidR="00343A18" w:rsidRPr="0058588C" w:rsidRDefault="00343A18" w:rsidP="00BC01DC">
            <w:pPr>
              <w:spacing w:before="0"/>
              <w:jc w:val="center"/>
              <w:rPr>
                <w:rFonts w:cs="Arial"/>
                <w:lang w:val="ru-RU"/>
              </w:rPr>
            </w:pPr>
          </w:p>
        </w:tc>
      </w:tr>
      <w:tr w:rsidR="00343A18" w:rsidRPr="0058588C" w:rsidTr="00BC01DC">
        <w:trPr>
          <w:jc w:val="center"/>
        </w:trPr>
        <w:tc>
          <w:tcPr>
            <w:tcW w:w="3882" w:type="dxa"/>
            <w:tcBorders>
              <w:bottom w:val="single" w:sz="4" w:space="0" w:color="auto"/>
            </w:tcBorders>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bottom w:val="single" w:sz="4" w:space="0" w:color="auto"/>
            </w:tcBorders>
          </w:tcPr>
          <w:p w:rsidR="00343A18" w:rsidRPr="0058588C" w:rsidRDefault="00343A18" w:rsidP="00BC01DC">
            <w:pPr>
              <w:spacing w:before="0"/>
              <w:jc w:val="center"/>
              <w:rPr>
                <w:rFonts w:cs="Arial"/>
                <w:lang w:val="ru-RU"/>
              </w:rPr>
            </w:pPr>
          </w:p>
        </w:tc>
      </w:tr>
      <w:tr w:rsidR="00343A18" w:rsidRPr="0058588C" w:rsidTr="00BC01DC">
        <w:trPr>
          <w:trHeight w:val="389"/>
          <w:jc w:val="center"/>
        </w:trPr>
        <w:tc>
          <w:tcPr>
            <w:tcW w:w="3882" w:type="dxa"/>
            <w:tcBorders>
              <w:top w:val="single" w:sz="4" w:space="0" w:color="auto"/>
            </w:tcBorders>
          </w:tcPr>
          <w:p w:rsidR="00343A18" w:rsidRPr="0058588C" w:rsidRDefault="00343A18" w:rsidP="00BC01DC">
            <w:pPr>
              <w:spacing w:before="0"/>
              <w:jc w:val="center"/>
              <w:rPr>
                <w:rFonts w:cs="Arial"/>
              </w:rPr>
            </w:pPr>
          </w:p>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top w:val="single" w:sz="4" w:space="0" w:color="auto"/>
            </w:tcBorders>
          </w:tcPr>
          <w:p w:rsidR="00343A18" w:rsidRPr="0058588C" w:rsidRDefault="00343A18" w:rsidP="00BC01DC">
            <w:pPr>
              <w:spacing w:before="0"/>
              <w:jc w:val="center"/>
              <w:rPr>
                <w:rFonts w:cs="Arial"/>
                <w:lang w:val="ru-RU"/>
              </w:rPr>
            </w:pPr>
          </w:p>
        </w:tc>
      </w:tr>
    </w:tbl>
    <w:p w:rsidR="00343A18" w:rsidRPr="0058588C" w:rsidRDefault="00343A18" w:rsidP="00343A18">
      <w:pPr>
        <w:rPr>
          <w:rFonts w:cs="Arial"/>
          <w:i/>
          <w:lang w:val="sr-Cyrl-CS"/>
        </w:rPr>
      </w:pPr>
      <w:r w:rsidRPr="0058588C">
        <w:rPr>
          <w:rFonts w:cs="Arial"/>
          <w:b/>
          <w:i/>
        </w:rPr>
        <w:t>Напомена:</w:t>
      </w:r>
      <w:r w:rsidRPr="0058588C">
        <w:rPr>
          <w:rFonts w:cs="Arial"/>
          <w:i/>
        </w:rPr>
        <w:t xml:space="preserve"> Уколико </w:t>
      </w:r>
      <w:r w:rsidRPr="0058588C">
        <w:rPr>
          <w:rFonts w:cs="Arial"/>
          <w:i/>
          <w:lang w:val="sr-Cyrl-CS"/>
        </w:rPr>
        <w:t xml:space="preserve">заједничку </w:t>
      </w:r>
      <w:r w:rsidRPr="0058588C">
        <w:rPr>
          <w:rFonts w:cs="Arial"/>
          <w:i/>
        </w:rPr>
        <w:t xml:space="preserve">понуду подноси група понуђача Изјава </w:t>
      </w:r>
      <w:r w:rsidRPr="0058588C">
        <w:rPr>
          <w:rFonts w:cs="Arial"/>
          <w:i/>
          <w:lang w:val="sr-Cyrl-CS"/>
        </w:rPr>
        <w:t xml:space="preserve">се доставља за сваког члана групе понуђача. Изјава </w:t>
      </w:r>
      <w:r w:rsidRPr="0058588C">
        <w:rPr>
          <w:rFonts w:cs="Arial"/>
          <w:i/>
        </w:rPr>
        <w:t>мора бити попуњена, потписана од стране овлашћеног лица</w:t>
      </w:r>
      <w:r w:rsidRPr="0058588C">
        <w:rPr>
          <w:rFonts w:cs="Arial"/>
          <w:i/>
          <w:lang w:val="sr-Cyrl-CS"/>
        </w:rPr>
        <w:t xml:space="preserve"> за заступање</w:t>
      </w:r>
      <w:r w:rsidRPr="0058588C">
        <w:rPr>
          <w:rFonts w:cs="Arial"/>
          <w:i/>
        </w:rPr>
        <w:t xml:space="preserve"> понуђача из групе понуђача и оверена печатом. </w:t>
      </w:r>
    </w:p>
    <w:p w:rsidR="00343A18" w:rsidRPr="0058588C" w:rsidRDefault="00343A18" w:rsidP="00343A18">
      <w:pPr>
        <w:rPr>
          <w:rFonts w:cs="Arial"/>
          <w:i/>
        </w:rPr>
      </w:pPr>
      <w:r w:rsidRPr="0058588C">
        <w:rPr>
          <w:rFonts w:eastAsia="Calibri" w:cs="Arial"/>
          <w:i/>
        </w:rPr>
        <w:t xml:space="preserve">У случају да понуђач подноси понуду са подизвођачем, Изјава </w:t>
      </w:r>
      <w:r w:rsidRPr="0058588C">
        <w:rPr>
          <w:rFonts w:eastAsia="Calibri" w:cs="Arial"/>
          <w:i/>
          <w:lang w:val="sr-Cyrl-CS"/>
        </w:rPr>
        <w:t xml:space="preserve">се доставља за понуђача и сваког подизвођача. Изјава </w:t>
      </w:r>
      <w:r w:rsidRPr="0058588C">
        <w:rPr>
          <w:rFonts w:eastAsia="Calibri" w:cs="Arial"/>
          <w:i/>
        </w:rPr>
        <w:t xml:space="preserve">мора бити </w:t>
      </w:r>
      <w:r w:rsidRPr="0058588C">
        <w:rPr>
          <w:rFonts w:eastAsia="Calibri" w:cs="Arial"/>
          <w:i/>
          <w:lang w:val="sr-Cyrl-CS"/>
        </w:rPr>
        <w:t>попуњена,</w:t>
      </w:r>
      <w:r w:rsidRPr="0058588C">
        <w:rPr>
          <w:rFonts w:eastAsia="Calibri" w:cs="Arial"/>
          <w:i/>
        </w:rPr>
        <w:t xml:space="preserve"> потписана</w:t>
      </w:r>
      <w:r w:rsidRPr="0058588C">
        <w:rPr>
          <w:rFonts w:eastAsia="Calibri" w:cs="Arial"/>
          <w:i/>
          <w:lang w:val="sr-Cyrl-CS"/>
        </w:rPr>
        <w:t xml:space="preserve"> и оверена</w:t>
      </w:r>
      <w:r w:rsidRPr="0058588C">
        <w:rPr>
          <w:rFonts w:eastAsia="Calibri" w:cs="Arial"/>
          <w:i/>
        </w:rPr>
        <w:t xml:space="preserve"> од стране овлашћеног лица за заступање </w:t>
      </w:r>
      <w:r w:rsidRPr="0058588C">
        <w:rPr>
          <w:rFonts w:eastAsia="Calibri" w:cs="Arial"/>
          <w:i/>
          <w:lang w:val="sr-Cyrl-CS"/>
        </w:rPr>
        <w:t>понуђача/подизво</w:t>
      </w:r>
      <w:r w:rsidRPr="0058588C">
        <w:rPr>
          <w:rFonts w:eastAsia="Calibri" w:cs="Arial"/>
          <w:i/>
        </w:rPr>
        <w:t>ђача</w:t>
      </w:r>
      <w:r w:rsidRPr="0058588C">
        <w:rPr>
          <w:rFonts w:eastAsia="Calibri" w:cs="Arial"/>
          <w:i/>
          <w:lang w:val="sr-Cyrl-CS"/>
        </w:rPr>
        <w:t xml:space="preserve"> и оверена печатом.</w:t>
      </w:r>
    </w:p>
    <w:p w:rsidR="00343A18" w:rsidRPr="0058588C" w:rsidRDefault="00343A18" w:rsidP="00343A18">
      <w:pPr>
        <w:rPr>
          <w:rFonts w:cs="Arial"/>
          <w:lang w:val="sr-Cyrl-CS"/>
        </w:rPr>
      </w:pPr>
      <w:r w:rsidRPr="0058588C">
        <w:rPr>
          <w:rFonts w:cs="Arial"/>
          <w:i/>
        </w:rPr>
        <w:t>Приликом подношења понуде овај образац копирати у потребном броју примерака.</w:t>
      </w:r>
    </w:p>
    <w:p w:rsidR="00343A18" w:rsidRPr="0058588C" w:rsidRDefault="00343A18" w:rsidP="00874F5B"/>
    <w:p w:rsidR="000F683D" w:rsidRPr="0058588C" w:rsidRDefault="000F683D" w:rsidP="00874F5B"/>
    <w:p w:rsidR="0042687E" w:rsidRPr="0058588C" w:rsidRDefault="0042687E" w:rsidP="00874F5B"/>
    <w:p w:rsidR="00D70FED" w:rsidRPr="0058588C" w:rsidRDefault="00D70FED" w:rsidP="00874F5B"/>
    <w:p w:rsidR="00D70FED" w:rsidRPr="0058588C" w:rsidRDefault="00D70FED" w:rsidP="00874F5B"/>
    <w:p w:rsidR="00D70FED" w:rsidRPr="0058588C" w:rsidRDefault="00D70FED" w:rsidP="00874F5B"/>
    <w:p w:rsidR="000F683D" w:rsidRPr="0058588C" w:rsidRDefault="000F683D" w:rsidP="00874F5B"/>
    <w:p w:rsidR="00343A18" w:rsidRPr="0058588C" w:rsidRDefault="00343A18" w:rsidP="00874F5B"/>
    <w:p w:rsidR="00BA614E" w:rsidRPr="00C2234E" w:rsidRDefault="00BA614E" w:rsidP="00C2234E"/>
    <w:p w:rsidR="005629B8" w:rsidRPr="00C2234E" w:rsidRDefault="005629B8" w:rsidP="00C2234E"/>
    <w:p w:rsidR="00CF6738" w:rsidRDefault="00CF6738">
      <w:pPr>
        <w:spacing w:before="0"/>
        <w:jc w:val="left"/>
        <w:rPr>
          <w:rFonts w:cs="Arial"/>
          <w:b/>
        </w:rPr>
      </w:pPr>
      <w:r>
        <w:lastRenderedPageBreak/>
        <w:br w:type="page"/>
      </w:r>
    </w:p>
    <w:p w:rsidR="007E7BB8" w:rsidRPr="0058588C" w:rsidRDefault="007E7BB8" w:rsidP="007E7BB8">
      <w:pPr>
        <w:pStyle w:val="KDObrazac"/>
        <w:spacing w:before="0"/>
        <w:rPr>
          <w:lang w:val="sr-Cyrl-RS"/>
        </w:rPr>
      </w:pPr>
      <w:r w:rsidRPr="0058588C">
        <w:lastRenderedPageBreak/>
        <w:t xml:space="preserve">ОБРАЗАЦ </w:t>
      </w:r>
      <w:r w:rsidR="0094223D">
        <w:rPr>
          <w:lang w:val="sr-Cyrl-RS"/>
        </w:rPr>
        <w:t>5</w:t>
      </w:r>
      <w:r w:rsidR="00DE2F78">
        <w:rPr>
          <w:lang w:val="sr-Cyrl-RS"/>
        </w:rPr>
        <w:t>.</w:t>
      </w:r>
    </w:p>
    <w:p w:rsidR="007E7BB8" w:rsidRPr="0058588C" w:rsidRDefault="007E7BB8" w:rsidP="007E7BB8">
      <w:pPr>
        <w:spacing w:before="0"/>
        <w:rPr>
          <w:rFonts w:cs="Arial"/>
          <w:lang w:val="sr-Cyrl-CS"/>
        </w:rPr>
      </w:pPr>
    </w:p>
    <w:p w:rsidR="007E7BB8" w:rsidRDefault="007E7BB8" w:rsidP="007E7BB8">
      <w:pPr>
        <w:spacing w:before="0"/>
        <w:jc w:val="center"/>
        <w:rPr>
          <w:rFonts w:cs="Arial"/>
          <w:b/>
        </w:rPr>
      </w:pPr>
      <w:r w:rsidRPr="0058588C">
        <w:rPr>
          <w:rFonts w:cs="Arial"/>
          <w:b/>
        </w:rPr>
        <w:t>ОБРАЗАЦ ТРОШКОВА ПРИПРЕМЕ ПОНУДЕ</w:t>
      </w:r>
    </w:p>
    <w:p w:rsidR="00C2234E" w:rsidRPr="0058588C" w:rsidRDefault="00C2234E" w:rsidP="007E7BB8">
      <w:pPr>
        <w:spacing w:before="0"/>
        <w:jc w:val="center"/>
        <w:rPr>
          <w:rFonts w:cs="Arial"/>
          <w:b/>
        </w:rPr>
      </w:pPr>
    </w:p>
    <w:p w:rsidR="007E7BB8" w:rsidRPr="0058588C" w:rsidRDefault="007E7BB8" w:rsidP="007E7BB8">
      <w:pPr>
        <w:spacing w:after="120"/>
        <w:jc w:val="center"/>
        <w:rPr>
          <w:rFonts w:cs="Arial"/>
          <w:color w:val="1F497D" w:themeColor="text2"/>
        </w:rPr>
      </w:pPr>
      <w:r w:rsidRPr="0058588C">
        <w:rPr>
          <w:rFonts w:cs="Arial"/>
        </w:rPr>
        <w:t>за јавну набавку добара:</w:t>
      </w:r>
      <w:r w:rsidR="007C2DE7" w:rsidRPr="0058588C">
        <w:rPr>
          <w:rFonts w:cs="Arial"/>
          <w:lang w:val="sr-Cyrl-RS"/>
        </w:rPr>
        <w:t xml:space="preserve"> </w:t>
      </w:r>
      <w:r w:rsidR="00DA575A">
        <w:rPr>
          <w:rFonts w:cs="Arial"/>
          <w:lang w:val="sr-Cyrl-RS"/>
        </w:rPr>
        <w:t xml:space="preserve">Лична заштитна опрема – одећа </w:t>
      </w:r>
    </w:p>
    <w:p w:rsidR="007E7BB8" w:rsidRDefault="007E7BB8" w:rsidP="007E7BB8">
      <w:pPr>
        <w:spacing w:after="120"/>
        <w:jc w:val="center"/>
        <w:rPr>
          <w:rFonts w:cs="Arial"/>
          <w:lang w:val="sr-Cyrl-RS"/>
        </w:rPr>
      </w:pPr>
      <w:r w:rsidRPr="0058588C">
        <w:rPr>
          <w:rFonts w:cs="Arial"/>
        </w:rPr>
        <w:t xml:space="preserve">ЈН бр. </w:t>
      </w:r>
      <w:r w:rsidR="00116F76">
        <w:rPr>
          <w:rFonts w:cs="Arial"/>
          <w:lang w:val="sr-Cyrl-RS"/>
        </w:rPr>
        <w:t>ЈНО/</w:t>
      </w:r>
      <w:r w:rsidR="00DA575A">
        <w:rPr>
          <w:rFonts w:cs="Arial"/>
          <w:lang w:val="sr-Cyrl-RS"/>
        </w:rPr>
        <w:t>1000/0</w:t>
      </w:r>
      <w:r w:rsidR="00116F76">
        <w:rPr>
          <w:rFonts w:cs="Arial"/>
          <w:lang w:val="sr-Cyrl-RS"/>
        </w:rPr>
        <w:t>024</w:t>
      </w:r>
      <w:r w:rsidR="00DA575A">
        <w:rPr>
          <w:rFonts w:cs="Arial"/>
          <w:lang w:val="sr-Cyrl-RS"/>
        </w:rPr>
        <w:t>/201</w:t>
      </w:r>
      <w:r w:rsidR="00116F76">
        <w:rPr>
          <w:rFonts w:cs="Arial"/>
          <w:lang w:val="sr-Cyrl-RS"/>
        </w:rPr>
        <w:t>8</w:t>
      </w:r>
    </w:p>
    <w:p w:rsidR="00C2234E" w:rsidRPr="00DA575A" w:rsidRDefault="00C2234E" w:rsidP="007E7BB8">
      <w:pPr>
        <w:spacing w:after="120"/>
        <w:jc w:val="center"/>
        <w:rPr>
          <w:rFonts w:cs="Arial"/>
          <w:lang w:val="sr-Cyrl-RS"/>
        </w:rPr>
      </w:pPr>
    </w:p>
    <w:p w:rsidR="007E7BB8" w:rsidRPr="0058588C" w:rsidRDefault="007E7BB8" w:rsidP="007E7BB8">
      <w:pPr>
        <w:tabs>
          <w:tab w:val="left" w:pos="0"/>
        </w:tabs>
        <w:rPr>
          <w:rFonts w:cs="Arial"/>
          <w:lang w:val="ru-RU"/>
        </w:rPr>
      </w:pPr>
      <w:r w:rsidRPr="0058588C">
        <w:rPr>
          <w:rFonts w:cs="Arial"/>
          <w:lang w:val="ru-RU"/>
        </w:rPr>
        <w:t>На основу члана 88. став 1. Закона о јавним набавкама („Службени гласник РС“, бр.124/12, 14/15 и 68/15)</w:t>
      </w:r>
      <w:r w:rsidR="0094223D">
        <w:rPr>
          <w:rFonts w:cs="Arial"/>
          <w:lang w:val="ru-RU"/>
        </w:rPr>
        <w:t xml:space="preserve"> у даљем тексту: Закона</w:t>
      </w:r>
      <w:r w:rsidRPr="0058588C">
        <w:rPr>
          <w:rFonts w:cs="Arial"/>
          <w:lang w:val="ru-RU"/>
        </w:rPr>
        <w:t xml:space="preserve">, члана </w:t>
      </w:r>
      <w:r w:rsidR="00393F52">
        <w:rPr>
          <w:rFonts w:cs="Arial"/>
          <w:lang w:val="ru-RU"/>
        </w:rPr>
        <w:t>2</w:t>
      </w:r>
      <w:r w:rsidRPr="0058588C">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58588C" w:rsidRDefault="007E7BB8" w:rsidP="007E7BB8">
      <w:pPr>
        <w:tabs>
          <w:tab w:val="left" w:pos="0"/>
        </w:tabs>
        <w:jc w:val="center"/>
        <w:rPr>
          <w:rFonts w:cs="Arial"/>
          <w:lang w:val="ru-RU"/>
        </w:rPr>
      </w:pPr>
      <w:r w:rsidRPr="0058588C">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58588C" w:rsidTr="00116F76">
        <w:trPr>
          <w:trHeight w:val="734"/>
          <w:tblCellSpacing w:w="20" w:type="dxa"/>
        </w:trPr>
        <w:tc>
          <w:tcPr>
            <w:tcW w:w="2743" w:type="pct"/>
            <w:shd w:val="clear" w:color="auto" w:fill="auto"/>
            <w:vAlign w:val="center"/>
          </w:tcPr>
          <w:p w:rsidR="007E7BB8" w:rsidRPr="0058588C" w:rsidRDefault="007E7BB8" w:rsidP="00BE2EA9">
            <w:pPr>
              <w:rPr>
                <w:rFonts w:cs="Arial"/>
                <w:color w:val="00B0F0"/>
                <w:lang w:val="ru-RU"/>
              </w:rPr>
            </w:pPr>
            <w:r w:rsidRPr="0058588C">
              <w:rPr>
                <w:rFonts w:cs="Arial"/>
                <w:lang w:val="ru-RU"/>
              </w:rPr>
              <w:t>израда узорка или модела који су израђени у складу са траженом техничком спецификацијом наручиоца</w:t>
            </w:r>
          </w:p>
        </w:tc>
        <w:tc>
          <w:tcPr>
            <w:tcW w:w="2195" w:type="pct"/>
            <w:shd w:val="clear" w:color="auto" w:fill="auto"/>
          </w:tcPr>
          <w:p w:rsidR="007E7BB8" w:rsidRPr="0058588C" w:rsidRDefault="007E7BB8" w:rsidP="00BE2EA9">
            <w:pPr>
              <w:rPr>
                <w:rFonts w:cs="Arial"/>
                <w:lang w:val="ru-RU"/>
              </w:rPr>
            </w:pPr>
          </w:p>
          <w:p w:rsidR="007E7BB8" w:rsidRPr="0058588C" w:rsidRDefault="007E7BB8" w:rsidP="00FE3838">
            <w:pPr>
              <w:rPr>
                <w:rFonts w:cs="Arial"/>
                <w:lang w:val="sr-Cyrl-RS"/>
              </w:rPr>
            </w:pPr>
            <w:r w:rsidRPr="0058588C">
              <w:rPr>
                <w:rFonts w:cs="Arial"/>
              </w:rPr>
              <w:t xml:space="preserve">__________ динара </w:t>
            </w:r>
          </w:p>
        </w:tc>
      </w:tr>
      <w:tr w:rsidR="007E7BB8" w:rsidRPr="0058588C" w:rsidTr="00116F76">
        <w:trPr>
          <w:trHeight w:val="749"/>
          <w:tblCellSpacing w:w="20" w:type="dxa"/>
        </w:trPr>
        <w:tc>
          <w:tcPr>
            <w:tcW w:w="2743" w:type="pct"/>
            <w:shd w:val="clear" w:color="auto" w:fill="auto"/>
            <w:vAlign w:val="center"/>
          </w:tcPr>
          <w:p w:rsidR="007E7BB8" w:rsidRPr="0058588C" w:rsidRDefault="007E7BB8" w:rsidP="00BE2EA9">
            <w:pPr>
              <w:jc w:val="center"/>
              <w:rPr>
                <w:rFonts w:cs="Arial"/>
                <w:color w:val="00B0F0"/>
              </w:rPr>
            </w:pPr>
            <w:r w:rsidRPr="0058588C">
              <w:rPr>
                <w:rFonts w:cs="Arial"/>
              </w:rPr>
              <w:t>трошкови прибављања средстава обезбеђења</w:t>
            </w:r>
          </w:p>
        </w:tc>
        <w:tc>
          <w:tcPr>
            <w:tcW w:w="2195" w:type="pct"/>
            <w:shd w:val="clear" w:color="auto" w:fill="auto"/>
          </w:tcPr>
          <w:p w:rsidR="007E7BB8" w:rsidRPr="0058588C" w:rsidRDefault="007E7BB8" w:rsidP="00BE2EA9">
            <w:pPr>
              <w:rPr>
                <w:rFonts w:cs="Arial"/>
              </w:rPr>
            </w:pPr>
          </w:p>
          <w:p w:rsidR="007E7BB8" w:rsidRPr="0058588C" w:rsidRDefault="007E7BB8" w:rsidP="00FE3838">
            <w:pPr>
              <w:rPr>
                <w:rFonts w:cs="Arial"/>
                <w:lang w:val="sr-Cyrl-RS"/>
              </w:rPr>
            </w:pPr>
            <w:r w:rsidRPr="0058588C">
              <w:rPr>
                <w:rFonts w:cs="Arial"/>
              </w:rPr>
              <w:t xml:space="preserve">__________ динара </w:t>
            </w:r>
          </w:p>
        </w:tc>
      </w:tr>
      <w:tr w:rsidR="007E7BB8" w:rsidRPr="0058588C" w:rsidTr="00116F76">
        <w:trPr>
          <w:trHeight w:val="307"/>
          <w:tblCellSpacing w:w="20" w:type="dxa"/>
        </w:trPr>
        <w:tc>
          <w:tcPr>
            <w:tcW w:w="2743" w:type="pct"/>
            <w:shd w:val="clear" w:color="auto" w:fill="auto"/>
            <w:vAlign w:val="center"/>
          </w:tcPr>
          <w:p w:rsidR="007E7BB8" w:rsidRPr="0058588C" w:rsidRDefault="007E7BB8" w:rsidP="00BE2EA9">
            <w:pPr>
              <w:jc w:val="center"/>
              <w:rPr>
                <w:rFonts w:cs="Arial"/>
              </w:rPr>
            </w:pPr>
            <w:r w:rsidRPr="0058588C">
              <w:rPr>
                <w:rFonts w:cs="Arial"/>
              </w:rPr>
              <w:t>Укупни трошкови без ПДВ</w:t>
            </w:r>
          </w:p>
        </w:tc>
        <w:tc>
          <w:tcPr>
            <w:tcW w:w="2195" w:type="pct"/>
            <w:shd w:val="clear" w:color="auto" w:fill="auto"/>
          </w:tcPr>
          <w:p w:rsidR="007E7BB8" w:rsidRPr="0058588C" w:rsidRDefault="007E7BB8" w:rsidP="00BE2EA9">
            <w:pPr>
              <w:rPr>
                <w:rFonts w:cs="Arial"/>
              </w:rPr>
            </w:pPr>
          </w:p>
          <w:p w:rsidR="007E7BB8" w:rsidRPr="0058588C" w:rsidRDefault="007E7BB8" w:rsidP="00FE3838">
            <w:pPr>
              <w:rPr>
                <w:rFonts w:cs="Arial"/>
                <w:lang w:val="sr-Cyrl-RS"/>
              </w:rPr>
            </w:pPr>
            <w:r w:rsidRPr="0058588C">
              <w:rPr>
                <w:rFonts w:cs="Arial"/>
              </w:rPr>
              <w:t>__________ динара</w:t>
            </w:r>
          </w:p>
        </w:tc>
      </w:tr>
      <w:tr w:rsidR="007E7BB8" w:rsidRPr="0058588C" w:rsidTr="00116F76">
        <w:trPr>
          <w:trHeight w:val="433"/>
          <w:tblCellSpacing w:w="20" w:type="dxa"/>
        </w:trPr>
        <w:tc>
          <w:tcPr>
            <w:tcW w:w="2743" w:type="pct"/>
            <w:shd w:val="clear" w:color="auto" w:fill="auto"/>
            <w:vAlign w:val="center"/>
          </w:tcPr>
          <w:p w:rsidR="007E7BB8" w:rsidRPr="0058588C" w:rsidRDefault="007E7BB8" w:rsidP="00BE2EA9">
            <w:pPr>
              <w:autoSpaceDE w:val="0"/>
              <w:autoSpaceDN w:val="0"/>
              <w:adjustRightInd w:val="0"/>
              <w:jc w:val="center"/>
              <w:rPr>
                <w:rFonts w:cs="Arial"/>
              </w:rPr>
            </w:pPr>
            <w:r w:rsidRPr="0058588C">
              <w:rPr>
                <w:rFonts w:cs="Arial"/>
              </w:rPr>
              <w:t>ПДВ</w:t>
            </w:r>
          </w:p>
        </w:tc>
        <w:tc>
          <w:tcPr>
            <w:tcW w:w="2195" w:type="pct"/>
            <w:shd w:val="clear" w:color="auto" w:fill="auto"/>
          </w:tcPr>
          <w:p w:rsidR="007E7BB8" w:rsidRPr="0058588C" w:rsidRDefault="007E7BB8" w:rsidP="00BE2EA9">
            <w:pPr>
              <w:rPr>
                <w:rFonts w:cs="Arial"/>
              </w:rPr>
            </w:pPr>
          </w:p>
          <w:p w:rsidR="007E7BB8" w:rsidRPr="0058588C" w:rsidRDefault="007E7BB8" w:rsidP="00FE3838">
            <w:pPr>
              <w:rPr>
                <w:rFonts w:cs="Arial"/>
                <w:lang w:val="sr-Cyrl-RS"/>
              </w:rPr>
            </w:pPr>
            <w:r w:rsidRPr="0058588C">
              <w:rPr>
                <w:rFonts w:cs="Arial"/>
              </w:rPr>
              <w:t>__________ динара</w:t>
            </w:r>
          </w:p>
        </w:tc>
      </w:tr>
      <w:tr w:rsidR="007E7BB8" w:rsidRPr="0058588C" w:rsidTr="00116F76">
        <w:trPr>
          <w:trHeight w:val="190"/>
          <w:tblCellSpacing w:w="20" w:type="dxa"/>
        </w:trPr>
        <w:tc>
          <w:tcPr>
            <w:tcW w:w="2743" w:type="pct"/>
            <w:shd w:val="clear" w:color="auto" w:fill="auto"/>
          </w:tcPr>
          <w:p w:rsidR="007E7BB8" w:rsidRPr="0058588C" w:rsidRDefault="007E7BB8" w:rsidP="00BE2EA9">
            <w:pPr>
              <w:jc w:val="center"/>
              <w:rPr>
                <w:rFonts w:cs="Arial"/>
              </w:rPr>
            </w:pPr>
          </w:p>
          <w:p w:rsidR="007E7BB8" w:rsidRPr="0058588C" w:rsidRDefault="007E7BB8" w:rsidP="00BE2EA9">
            <w:pPr>
              <w:jc w:val="center"/>
              <w:rPr>
                <w:rFonts w:cs="Arial"/>
              </w:rPr>
            </w:pPr>
            <w:r w:rsidRPr="0058588C">
              <w:rPr>
                <w:rFonts w:cs="Arial"/>
              </w:rPr>
              <w:t>Укупни  трошкови са ПДВ</w:t>
            </w:r>
          </w:p>
        </w:tc>
        <w:tc>
          <w:tcPr>
            <w:tcW w:w="2195" w:type="pct"/>
            <w:shd w:val="clear" w:color="auto" w:fill="auto"/>
          </w:tcPr>
          <w:p w:rsidR="007E7BB8" w:rsidRPr="0058588C" w:rsidRDefault="007E7BB8" w:rsidP="00BE2EA9">
            <w:pPr>
              <w:rPr>
                <w:rFonts w:cs="Arial"/>
              </w:rPr>
            </w:pPr>
          </w:p>
          <w:p w:rsidR="007E7BB8" w:rsidRPr="0058588C" w:rsidRDefault="007E7BB8" w:rsidP="00FE3838">
            <w:pPr>
              <w:rPr>
                <w:rFonts w:cs="Arial"/>
                <w:lang w:val="sr-Cyrl-RS"/>
              </w:rPr>
            </w:pPr>
            <w:r w:rsidRPr="0058588C">
              <w:rPr>
                <w:rFonts w:cs="Arial"/>
              </w:rPr>
              <w:t>__________ динара</w:t>
            </w:r>
          </w:p>
        </w:tc>
      </w:tr>
    </w:tbl>
    <w:p w:rsidR="007E7BB8" w:rsidRPr="0058588C" w:rsidRDefault="007E7BB8" w:rsidP="007E7BB8">
      <w:pPr>
        <w:tabs>
          <w:tab w:val="left" w:pos="0"/>
        </w:tabs>
        <w:rPr>
          <w:rFonts w:cs="Arial"/>
          <w:lang w:val="ru-RU"/>
        </w:rPr>
      </w:pPr>
      <w:r w:rsidRPr="0058588C">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58588C"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8588C" w:rsidTr="00BE2EA9">
        <w:trPr>
          <w:jc w:val="center"/>
        </w:trPr>
        <w:tc>
          <w:tcPr>
            <w:tcW w:w="3882" w:type="dxa"/>
          </w:tcPr>
          <w:p w:rsidR="007E7BB8" w:rsidRPr="0058588C" w:rsidRDefault="007E7BB8" w:rsidP="00BE2EA9">
            <w:pPr>
              <w:spacing w:before="0"/>
              <w:jc w:val="center"/>
              <w:rPr>
                <w:rFonts w:cs="Arial"/>
              </w:rPr>
            </w:pPr>
            <w:r w:rsidRPr="0058588C">
              <w:rPr>
                <w:rFonts w:cs="Arial"/>
              </w:rPr>
              <w:t>Датум:</w:t>
            </w:r>
          </w:p>
        </w:tc>
        <w:tc>
          <w:tcPr>
            <w:tcW w:w="2127" w:type="dxa"/>
          </w:tcPr>
          <w:p w:rsidR="007E7BB8" w:rsidRPr="0058588C" w:rsidRDefault="007E7BB8" w:rsidP="00BE2EA9">
            <w:pPr>
              <w:spacing w:before="0"/>
              <w:jc w:val="center"/>
              <w:rPr>
                <w:rFonts w:cs="Arial"/>
                <w:lang w:val="ru-RU"/>
              </w:rPr>
            </w:pPr>
          </w:p>
        </w:tc>
        <w:tc>
          <w:tcPr>
            <w:tcW w:w="4022" w:type="dxa"/>
          </w:tcPr>
          <w:p w:rsidR="007E7BB8" w:rsidRPr="0058588C" w:rsidRDefault="007E7BB8" w:rsidP="00BE2EA9">
            <w:pPr>
              <w:spacing w:before="0"/>
              <w:jc w:val="center"/>
              <w:rPr>
                <w:rFonts w:cs="Arial"/>
                <w:lang w:val="sr-Cyrl-CS"/>
              </w:rPr>
            </w:pPr>
            <w:r w:rsidRPr="0058588C">
              <w:rPr>
                <w:rFonts w:cs="Arial"/>
                <w:lang w:val="sr-Cyrl-CS"/>
              </w:rPr>
              <w:t>П</w:t>
            </w:r>
            <w:r w:rsidRPr="0058588C">
              <w:rPr>
                <w:rFonts w:cs="Arial"/>
              </w:rPr>
              <w:t>онуђач</w:t>
            </w:r>
          </w:p>
        </w:tc>
      </w:tr>
      <w:tr w:rsidR="007E7BB8" w:rsidRPr="0058588C" w:rsidTr="00BE2EA9">
        <w:trPr>
          <w:jc w:val="center"/>
        </w:trPr>
        <w:tc>
          <w:tcPr>
            <w:tcW w:w="3882" w:type="dxa"/>
          </w:tcPr>
          <w:p w:rsidR="007E7BB8" w:rsidRPr="0058588C" w:rsidRDefault="007E7BB8" w:rsidP="00BE2EA9">
            <w:pPr>
              <w:spacing w:before="0"/>
              <w:jc w:val="center"/>
              <w:rPr>
                <w:rFonts w:cs="Arial"/>
              </w:rPr>
            </w:pPr>
          </w:p>
        </w:tc>
        <w:tc>
          <w:tcPr>
            <w:tcW w:w="2127" w:type="dxa"/>
          </w:tcPr>
          <w:p w:rsidR="007E7BB8" w:rsidRPr="0058588C" w:rsidRDefault="007E7BB8" w:rsidP="00BE2EA9">
            <w:pPr>
              <w:spacing w:before="0"/>
              <w:jc w:val="center"/>
              <w:rPr>
                <w:rFonts w:cs="Arial"/>
              </w:rPr>
            </w:pPr>
            <w:r w:rsidRPr="0058588C">
              <w:rPr>
                <w:rFonts w:cs="Arial"/>
              </w:rPr>
              <w:t>М.П.</w:t>
            </w:r>
          </w:p>
        </w:tc>
        <w:tc>
          <w:tcPr>
            <w:tcW w:w="4022" w:type="dxa"/>
          </w:tcPr>
          <w:p w:rsidR="007E7BB8" w:rsidRPr="0058588C" w:rsidRDefault="007E7BB8" w:rsidP="00BE2EA9">
            <w:pPr>
              <w:spacing w:before="0"/>
              <w:jc w:val="center"/>
              <w:rPr>
                <w:rFonts w:cs="Arial"/>
                <w:lang w:val="ru-RU"/>
              </w:rPr>
            </w:pPr>
          </w:p>
        </w:tc>
      </w:tr>
      <w:tr w:rsidR="007E7BB8" w:rsidRPr="0058588C" w:rsidTr="00BE2EA9">
        <w:trPr>
          <w:jc w:val="center"/>
        </w:trPr>
        <w:tc>
          <w:tcPr>
            <w:tcW w:w="3882" w:type="dxa"/>
            <w:tcBorders>
              <w:bottom w:val="single" w:sz="4" w:space="0" w:color="auto"/>
            </w:tcBorders>
          </w:tcPr>
          <w:p w:rsidR="007E7BB8" w:rsidRPr="0058588C" w:rsidRDefault="007E7BB8" w:rsidP="00BE2EA9">
            <w:pPr>
              <w:spacing w:before="0"/>
              <w:jc w:val="center"/>
              <w:rPr>
                <w:rFonts w:cs="Arial"/>
              </w:rPr>
            </w:pPr>
          </w:p>
        </w:tc>
        <w:tc>
          <w:tcPr>
            <w:tcW w:w="2127" w:type="dxa"/>
          </w:tcPr>
          <w:p w:rsidR="007E7BB8" w:rsidRPr="0058588C" w:rsidRDefault="007E7BB8" w:rsidP="00BE2EA9">
            <w:pPr>
              <w:spacing w:before="0"/>
              <w:jc w:val="center"/>
              <w:rPr>
                <w:rFonts w:cs="Arial"/>
                <w:lang w:val="ru-RU"/>
              </w:rPr>
            </w:pPr>
          </w:p>
        </w:tc>
        <w:tc>
          <w:tcPr>
            <w:tcW w:w="4022" w:type="dxa"/>
            <w:tcBorders>
              <w:bottom w:val="single" w:sz="4" w:space="0" w:color="auto"/>
            </w:tcBorders>
          </w:tcPr>
          <w:p w:rsidR="007E7BB8" w:rsidRPr="0058588C" w:rsidRDefault="007E7BB8" w:rsidP="00BE2EA9">
            <w:pPr>
              <w:spacing w:before="0"/>
              <w:jc w:val="center"/>
              <w:rPr>
                <w:rFonts w:cs="Arial"/>
                <w:lang w:val="ru-RU"/>
              </w:rPr>
            </w:pPr>
          </w:p>
        </w:tc>
      </w:tr>
      <w:tr w:rsidR="007E7BB8" w:rsidRPr="0058588C" w:rsidTr="00BE2EA9">
        <w:trPr>
          <w:trHeight w:val="389"/>
          <w:jc w:val="center"/>
        </w:trPr>
        <w:tc>
          <w:tcPr>
            <w:tcW w:w="3882" w:type="dxa"/>
            <w:tcBorders>
              <w:top w:val="single" w:sz="4" w:space="0" w:color="auto"/>
            </w:tcBorders>
          </w:tcPr>
          <w:p w:rsidR="007E7BB8" w:rsidRPr="0058588C" w:rsidRDefault="007E7BB8" w:rsidP="00BE2EA9">
            <w:pPr>
              <w:spacing w:before="0"/>
              <w:jc w:val="center"/>
              <w:rPr>
                <w:rFonts w:cs="Arial"/>
              </w:rPr>
            </w:pPr>
          </w:p>
        </w:tc>
        <w:tc>
          <w:tcPr>
            <w:tcW w:w="2127" w:type="dxa"/>
          </w:tcPr>
          <w:p w:rsidR="007E7BB8" w:rsidRPr="0058588C" w:rsidRDefault="007E7BB8" w:rsidP="00BE2EA9">
            <w:pPr>
              <w:spacing w:before="0"/>
              <w:jc w:val="center"/>
              <w:rPr>
                <w:rFonts w:cs="Arial"/>
                <w:lang w:val="ru-RU"/>
              </w:rPr>
            </w:pPr>
          </w:p>
        </w:tc>
        <w:tc>
          <w:tcPr>
            <w:tcW w:w="4022" w:type="dxa"/>
            <w:tcBorders>
              <w:top w:val="single" w:sz="4" w:space="0" w:color="auto"/>
            </w:tcBorders>
          </w:tcPr>
          <w:p w:rsidR="007E7BB8" w:rsidRPr="0058588C" w:rsidRDefault="007E7BB8" w:rsidP="00BE2EA9">
            <w:pPr>
              <w:spacing w:before="0"/>
              <w:jc w:val="center"/>
              <w:rPr>
                <w:rFonts w:cs="Arial"/>
                <w:lang w:val="ru-RU"/>
              </w:rPr>
            </w:pPr>
          </w:p>
        </w:tc>
      </w:tr>
    </w:tbl>
    <w:p w:rsidR="007E7BB8" w:rsidRPr="0058588C" w:rsidRDefault="007E7BB8" w:rsidP="007E7BB8">
      <w:pPr>
        <w:tabs>
          <w:tab w:val="left" w:pos="0"/>
        </w:tabs>
        <w:spacing w:before="0"/>
        <w:rPr>
          <w:rFonts w:cs="Arial"/>
          <w:b/>
          <w:i/>
          <w:lang w:val="ru-RU"/>
        </w:rPr>
      </w:pPr>
      <w:r w:rsidRPr="0058588C">
        <w:rPr>
          <w:rFonts w:cs="Arial"/>
          <w:b/>
          <w:i/>
          <w:lang w:val="ru-RU"/>
        </w:rPr>
        <w:t>Напомена:</w:t>
      </w:r>
    </w:p>
    <w:p w:rsidR="007E7BB8" w:rsidRPr="0058588C" w:rsidRDefault="007E7BB8" w:rsidP="007E7BB8">
      <w:pPr>
        <w:spacing w:before="0"/>
        <w:rPr>
          <w:rFonts w:cs="Arial"/>
          <w:i/>
          <w:lang w:val="ru-RU"/>
        </w:rPr>
      </w:pPr>
      <w:r w:rsidRPr="0058588C">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58588C" w:rsidRDefault="007E7BB8" w:rsidP="007E7BB8">
      <w:pPr>
        <w:tabs>
          <w:tab w:val="left" w:pos="0"/>
        </w:tabs>
        <w:spacing w:before="0"/>
        <w:rPr>
          <w:rFonts w:cs="Arial"/>
          <w:i/>
          <w:lang w:val="ru-RU"/>
        </w:rPr>
      </w:pPr>
      <w:r w:rsidRPr="0058588C">
        <w:rPr>
          <w:rFonts w:cs="Arial"/>
          <w:i/>
        </w:rPr>
        <w:t>-</w:t>
      </w:r>
      <w:r w:rsidRPr="0058588C">
        <w:rPr>
          <w:rFonts w:cs="Arial"/>
          <w:i/>
          <w:lang w:val="sr-Latn-CS"/>
        </w:rPr>
        <w:t>остале трошкове припреме и подношења понуде</w:t>
      </w:r>
      <w:r w:rsidRPr="0058588C">
        <w:rPr>
          <w:rFonts w:cs="Arial"/>
          <w:i/>
          <w:lang w:val="ru-RU"/>
        </w:rPr>
        <w:t xml:space="preserve"> сноси искључиво понуђач и не може тражити од наручиоца накнаду трошкова (члан 88. став 2. Закона) </w:t>
      </w:r>
    </w:p>
    <w:p w:rsidR="007E7BB8" w:rsidRPr="0058588C" w:rsidRDefault="007E7BB8" w:rsidP="007E7BB8">
      <w:pPr>
        <w:spacing w:before="0"/>
        <w:rPr>
          <w:rFonts w:cs="Arial"/>
          <w:i/>
          <w:lang w:val="ru-RU"/>
        </w:rPr>
      </w:pPr>
      <w:r w:rsidRPr="0058588C">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58588C" w:rsidRDefault="007E7BB8" w:rsidP="007E7BB8">
      <w:pPr>
        <w:pStyle w:val="KDKomentar"/>
        <w:spacing w:before="0"/>
        <w:rPr>
          <w:rFonts w:eastAsia="TimesNewRomanPS-BoldMT" w:cs="Arial"/>
          <w:color w:val="auto"/>
          <w:sz w:val="22"/>
          <w:szCs w:val="22"/>
        </w:rPr>
      </w:pPr>
      <w:r w:rsidRPr="0058588C">
        <w:rPr>
          <w:rFonts w:eastAsia="TimesNewRomanPS-BoldMT" w:cs="Arial"/>
          <w:color w:val="auto"/>
          <w:sz w:val="22"/>
          <w:szCs w:val="22"/>
        </w:rPr>
        <w:t xml:space="preserve">-Уколико </w:t>
      </w:r>
      <w:r w:rsidRPr="0058588C">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8588C">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D46D17" w:rsidRPr="00C2234E" w:rsidRDefault="00D46D17" w:rsidP="00C2234E">
      <w:pPr>
        <w:rPr>
          <w:highlight w:val="yellow"/>
        </w:rPr>
      </w:pPr>
      <w:bookmarkStart w:id="260" w:name="_Toc442559938"/>
    </w:p>
    <w:p w:rsidR="00D46D17" w:rsidRPr="00C2234E" w:rsidRDefault="00D46D17" w:rsidP="00C2234E">
      <w:pPr>
        <w:pStyle w:val="KDObrazac"/>
      </w:pPr>
      <w:r w:rsidRPr="00D46D17">
        <w:lastRenderedPageBreak/>
        <w:t xml:space="preserve">ОБРАЗАЦ </w:t>
      </w:r>
      <w:r w:rsidRPr="00C2234E">
        <w:t>6</w:t>
      </w:r>
      <w:r w:rsidR="00DE2F78" w:rsidRPr="00C2234E">
        <w:t>.</w:t>
      </w:r>
    </w:p>
    <w:p w:rsidR="00D46D17" w:rsidRPr="0058588C" w:rsidRDefault="00D46D17" w:rsidP="00D46D17">
      <w:pPr>
        <w:pStyle w:val="NoSpacing"/>
        <w:suppressAutoHyphens w:val="0"/>
        <w:spacing w:before="0"/>
        <w:jc w:val="center"/>
        <w:rPr>
          <w:rFonts w:cs="Arial"/>
          <w:sz w:val="22"/>
          <w:szCs w:val="22"/>
          <w:lang w:val="sr-Latn-CS"/>
        </w:rPr>
      </w:pPr>
    </w:p>
    <w:p w:rsidR="00D46D17" w:rsidRPr="0058588C" w:rsidRDefault="00D46D17" w:rsidP="00D46D17">
      <w:pPr>
        <w:pStyle w:val="NoSpacing"/>
        <w:suppressAutoHyphens w:val="0"/>
        <w:spacing w:before="0"/>
        <w:jc w:val="center"/>
        <w:rPr>
          <w:rFonts w:cs="Arial"/>
          <w:sz w:val="22"/>
          <w:szCs w:val="22"/>
          <w:lang w:val="sr-Latn-CS"/>
        </w:rPr>
      </w:pPr>
    </w:p>
    <w:p w:rsidR="00D46D17" w:rsidRPr="00DA575A" w:rsidRDefault="00D46D17" w:rsidP="00DA575A">
      <w:pPr>
        <w:pStyle w:val="NoSpacing"/>
        <w:suppressAutoHyphens w:val="0"/>
        <w:spacing w:before="0"/>
        <w:jc w:val="center"/>
        <w:rPr>
          <w:rFonts w:cs="Arial"/>
          <w:b/>
          <w:sz w:val="22"/>
          <w:szCs w:val="22"/>
        </w:rPr>
      </w:pPr>
      <w:r w:rsidRPr="0058588C">
        <w:rPr>
          <w:rFonts w:cs="Arial"/>
          <w:b/>
          <w:sz w:val="22"/>
          <w:szCs w:val="22"/>
        </w:rPr>
        <w:t>СПОРАЗУМ  УЧЕСНИКА ЗАЈЕДНИЧКЕ ПОНУДЕ</w:t>
      </w:r>
    </w:p>
    <w:p w:rsidR="00D46D17" w:rsidRPr="0058588C" w:rsidRDefault="00D46D17" w:rsidP="00D46D17">
      <w:pPr>
        <w:pStyle w:val="NoSpacing"/>
        <w:suppressAutoHyphens w:val="0"/>
        <w:spacing w:before="0"/>
        <w:jc w:val="center"/>
        <w:rPr>
          <w:rFonts w:cs="Arial"/>
          <w:b/>
          <w:sz w:val="22"/>
          <w:szCs w:val="22"/>
        </w:rPr>
      </w:pPr>
    </w:p>
    <w:p w:rsidR="00D46D17" w:rsidRPr="0058588C" w:rsidRDefault="00D46D17" w:rsidP="00D46D17">
      <w:pPr>
        <w:pStyle w:val="NoSpacing"/>
        <w:rPr>
          <w:rFonts w:cs="Arial"/>
          <w:i/>
          <w:sz w:val="22"/>
          <w:szCs w:val="22"/>
        </w:rPr>
      </w:pPr>
      <w:r w:rsidRPr="0058588C">
        <w:rPr>
          <w:rFonts w:cs="Arial"/>
          <w:i/>
          <w:sz w:val="22"/>
          <w:szCs w:val="22"/>
        </w:rPr>
        <w:t xml:space="preserve">На основу члана 81. Закона о јавним набавкама </w:t>
      </w:r>
      <w:r w:rsidRPr="0058588C">
        <w:rPr>
          <w:rFonts w:eastAsia="TimesNewRomanPSMT" w:cs="Arial"/>
          <w:i/>
          <w:sz w:val="22"/>
          <w:szCs w:val="22"/>
          <w:lang w:val="ru-RU" w:eastAsia="en-US"/>
        </w:rPr>
        <w:t xml:space="preserve">(„Сл. </w:t>
      </w:r>
      <w:r w:rsidRPr="0058588C">
        <w:rPr>
          <w:rFonts w:eastAsia="TimesNewRomanPSMT" w:cs="Arial"/>
          <w:i/>
          <w:sz w:val="22"/>
          <w:szCs w:val="22"/>
          <w:lang w:val="sr-Cyrl-RS" w:eastAsia="en-US"/>
        </w:rPr>
        <w:t>г</w:t>
      </w:r>
      <w:r w:rsidRPr="0058588C">
        <w:rPr>
          <w:rFonts w:eastAsia="TimesNewRomanPSMT" w:cs="Arial"/>
          <w:i/>
          <w:sz w:val="22"/>
          <w:szCs w:val="22"/>
          <w:lang w:val="ru-RU" w:eastAsia="en-US"/>
        </w:rPr>
        <w:t>ласник РС” бр. 1</w:t>
      </w:r>
      <w:r w:rsidRPr="0058588C">
        <w:rPr>
          <w:rFonts w:eastAsia="TimesNewRomanPSMT" w:cs="Arial"/>
          <w:i/>
          <w:sz w:val="22"/>
          <w:szCs w:val="22"/>
          <w:lang w:val="sr-Cyrl-RS" w:eastAsia="en-US"/>
        </w:rPr>
        <w:t>24</w:t>
      </w:r>
      <w:r w:rsidRPr="0058588C">
        <w:rPr>
          <w:rFonts w:eastAsia="TimesNewRomanPSMT" w:cs="Arial"/>
          <w:i/>
          <w:sz w:val="22"/>
          <w:szCs w:val="22"/>
          <w:lang w:val="ru-RU" w:eastAsia="en-US"/>
        </w:rPr>
        <w:t>/20</w:t>
      </w:r>
      <w:r w:rsidRPr="0058588C">
        <w:rPr>
          <w:rFonts w:eastAsia="TimesNewRomanPSMT" w:cs="Arial"/>
          <w:i/>
          <w:sz w:val="22"/>
          <w:szCs w:val="22"/>
          <w:lang w:val="sr-Cyrl-RS" w:eastAsia="en-US"/>
        </w:rPr>
        <w:t>12</w:t>
      </w:r>
      <w:r w:rsidRPr="0058588C">
        <w:rPr>
          <w:rFonts w:eastAsia="TimesNewRomanPSMT" w:cs="Arial"/>
          <w:i/>
          <w:sz w:val="22"/>
          <w:szCs w:val="22"/>
          <w:lang w:val="ru-RU" w:eastAsia="en-US"/>
        </w:rPr>
        <w:t>, 14/15, 68/15</w:t>
      </w:r>
      <w:r w:rsidRPr="0058588C">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D46D17" w:rsidRPr="0058588C" w:rsidTr="00F04AB1">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D46D17" w:rsidRPr="0058588C" w:rsidRDefault="00D46D17" w:rsidP="00F04AB1">
            <w:pPr>
              <w:pStyle w:val="NoSpacing"/>
              <w:rPr>
                <w:rFonts w:cs="Arial"/>
                <w:sz w:val="22"/>
                <w:szCs w:val="22"/>
              </w:rPr>
            </w:pPr>
            <w:r w:rsidRPr="0058588C">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D46D17" w:rsidRPr="0058588C" w:rsidRDefault="00D46D17" w:rsidP="00F04AB1">
            <w:pPr>
              <w:pStyle w:val="NoSpacing"/>
              <w:rPr>
                <w:rFonts w:cs="Arial"/>
                <w:sz w:val="22"/>
                <w:szCs w:val="22"/>
              </w:rPr>
            </w:pPr>
            <w:r w:rsidRPr="0058588C">
              <w:rPr>
                <w:rFonts w:cs="Arial"/>
                <w:sz w:val="22"/>
                <w:szCs w:val="22"/>
              </w:rPr>
              <w:t>НАЗИВ И СЕДИШТЕ ЧЛАНА ГРУПЕ ПОНУЂАЧА</w:t>
            </w:r>
          </w:p>
          <w:p w:rsidR="00D46D17" w:rsidRPr="0058588C" w:rsidRDefault="00D46D17" w:rsidP="00F04AB1">
            <w:pPr>
              <w:pStyle w:val="NoSpacing"/>
              <w:rPr>
                <w:rFonts w:cs="Arial"/>
                <w:sz w:val="22"/>
                <w:szCs w:val="22"/>
              </w:rPr>
            </w:pPr>
          </w:p>
        </w:tc>
      </w:tr>
      <w:tr w:rsidR="00D46D17" w:rsidRPr="0058588C" w:rsidTr="00F04AB1">
        <w:trPr>
          <w:trHeight w:val="1244"/>
        </w:trPr>
        <w:tc>
          <w:tcPr>
            <w:tcW w:w="3651" w:type="dxa"/>
            <w:tcBorders>
              <w:top w:val="single" w:sz="4" w:space="0" w:color="auto"/>
              <w:left w:val="single" w:sz="4" w:space="0" w:color="auto"/>
              <w:bottom w:val="single" w:sz="4" w:space="0" w:color="auto"/>
              <w:right w:val="single" w:sz="4" w:space="0" w:color="auto"/>
            </w:tcBorders>
          </w:tcPr>
          <w:p w:rsidR="00D46D17" w:rsidRPr="0058588C" w:rsidRDefault="00D46D17" w:rsidP="00F04AB1">
            <w:pPr>
              <w:pStyle w:val="NoSpacing"/>
              <w:rPr>
                <w:rFonts w:cs="Arial"/>
                <w:i/>
                <w:sz w:val="22"/>
                <w:szCs w:val="22"/>
              </w:rPr>
            </w:pPr>
            <w:r w:rsidRPr="0058588C">
              <w:rPr>
                <w:rFonts w:cs="Arial"/>
                <w:i/>
                <w:sz w:val="22"/>
                <w:szCs w:val="22"/>
              </w:rPr>
              <w:t>1. Члан</w:t>
            </w:r>
            <w:r w:rsidRPr="0058588C">
              <w:rPr>
                <w:rFonts w:cs="Arial"/>
                <w:i/>
                <w:sz w:val="22"/>
                <w:szCs w:val="22"/>
                <w:lang w:val="sr-Cyrl-RS"/>
              </w:rPr>
              <w:t>у</w:t>
            </w:r>
            <w:r w:rsidRPr="0058588C">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D46D17" w:rsidRPr="0058588C" w:rsidRDefault="00D46D17" w:rsidP="00F04AB1">
            <w:pPr>
              <w:pStyle w:val="NoSpacing"/>
              <w:rPr>
                <w:rFonts w:cs="Arial"/>
                <w:sz w:val="22"/>
                <w:szCs w:val="22"/>
              </w:rPr>
            </w:pPr>
          </w:p>
        </w:tc>
      </w:tr>
      <w:tr w:rsidR="00D46D17" w:rsidRPr="0058588C" w:rsidTr="00F04AB1">
        <w:trPr>
          <w:trHeight w:val="1280"/>
        </w:trPr>
        <w:tc>
          <w:tcPr>
            <w:tcW w:w="3651" w:type="dxa"/>
            <w:tcBorders>
              <w:top w:val="single" w:sz="4" w:space="0" w:color="auto"/>
              <w:left w:val="single" w:sz="4" w:space="0" w:color="auto"/>
              <w:bottom w:val="single" w:sz="4" w:space="0" w:color="auto"/>
              <w:right w:val="single" w:sz="4" w:space="0" w:color="auto"/>
            </w:tcBorders>
          </w:tcPr>
          <w:p w:rsidR="00D46D17" w:rsidRPr="0058588C" w:rsidRDefault="00D46D17" w:rsidP="00F04AB1">
            <w:pPr>
              <w:pStyle w:val="NoSpacing"/>
              <w:rPr>
                <w:rFonts w:cs="Arial"/>
                <w:i/>
                <w:sz w:val="22"/>
                <w:szCs w:val="22"/>
              </w:rPr>
            </w:pPr>
            <w:r w:rsidRPr="0058588C">
              <w:rPr>
                <w:rFonts w:cs="Arial"/>
                <w:i/>
                <w:sz w:val="22"/>
                <w:szCs w:val="22"/>
                <w:lang w:val="sr-Cyrl-RS"/>
              </w:rPr>
              <w:t>2.</w:t>
            </w:r>
            <w:r w:rsidRPr="0058588C">
              <w:rPr>
                <w:rFonts w:cs="Arial"/>
                <w:i/>
                <w:sz w:val="22"/>
                <w:szCs w:val="22"/>
              </w:rPr>
              <w:t xml:space="preserve"> O</w:t>
            </w:r>
            <w:r w:rsidRPr="0058588C">
              <w:rPr>
                <w:rFonts w:cs="Arial"/>
                <w:i/>
                <w:sz w:val="22"/>
                <w:szCs w:val="22"/>
                <w:lang w:val="sr-Cyrl-RS"/>
              </w:rPr>
              <w:t>пис послова</w:t>
            </w:r>
            <w:r w:rsidRPr="0058588C">
              <w:rPr>
                <w:rFonts w:cs="Arial"/>
                <w:i/>
                <w:sz w:val="22"/>
                <w:szCs w:val="22"/>
              </w:rPr>
              <w:t xml:space="preserve"> сваког од понуђача из групе понуђача </w:t>
            </w:r>
            <w:r w:rsidRPr="0058588C">
              <w:rPr>
                <w:rFonts w:cs="Arial"/>
                <w:i/>
                <w:sz w:val="22"/>
                <w:szCs w:val="22"/>
                <w:lang w:val="sr-Cyrl-RS"/>
              </w:rPr>
              <w:t>у</w:t>
            </w:r>
            <w:r w:rsidRPr="0058588C">
              <w:rPr>
                <w:rFonts w:cs="Arial"/>
                <w:i/>
                <w:sz w:val="22"/>
                <w:szCs w:val="22"/>
              </w:rPr>
              <w:t xml:space="preserve"> извршењ</w:t>
            </w:r>
            <w:r w:rsidRPr="0058588C">
              <w:rPr>
                <w:rFonts w:cs="Arial"/>
                <w:i/>
                <w:sz w:val="22"/>
                <w:szCs w:val="22"/>
                <w:lang w:val="sr-Cyrl-RS"/>
              </w:rPr>
              <w:t>у</w:t>
            </w:r>
            <w:r w:rsidRPr="0058588C">
              <w:rPr>
                <w:rFonts w:cs="Arial"/>
                <w:i/>
                <w:sz w:val="22"/>
                <w:szCs w:val="22"/>
              </w:rPr>
              <w:t xml:space="preserve"> </w:t>
            </w:r>
            <w:r w:rsidR="00F22849">
              <w:rPr>
                <w:rFonts w:cs="Arial"/>
                <w:i/>
                <w:sz w:val="22"/>
                <w:szCs w:val="22"/>
                <w:lang w:val="sr-Cyrl-RS"/>
              </w:rPr>
              <w:t>оквирног споразума</w:t>
            </w:r>
            <w:r w:rsidRPr="0058588C">
              <w:rPr>
                <w:rFonts w:cs="Arial"/>
                <w:i/>
                <w:sz w:val="22"/>
                <w:szCs w:val="22"/>
              </w:rPr>
              <w:t>:</w:t>
            </w:r>
          </w:p>
          <w:p w:rsidR="00D46D17" w:rsidRPr="0058588C" w:rsidRDefault="00D46D17" w:rsidP="00F04AB1">
            <w:pPr>
              <w:pStyle w:val="NoSpacing"/>
              <w:rPr>
                <w:rFonts w:cs="Arial"/>
                <w:i/>
                <w:sz w:val="22"/>
                <w:szCs w:val="22"/>
                <w:lang w:val="sr-Cyrl-RS"/>
              </w:rPr>
            </w:pPr>
          </w:p>
          <w:p w:rsidR="00D46D17" w:rsidRPr="0058588C" w:rsidRDefault="00D46D17" w:rsidP="00F04AB1">
            <w:pPr>
              <w:pStyle w:val="NoSpacing"/>
              <w:rPr>
                <w:rFonts w:cs="Arial"/>
                <w:i/>
                <w:sz w:val="22"/>
                <w:szCs w:val="22"/>
                <w:lang w:val="sr-Cyrl-RS"/>
              </w:rPr>
            </w:pPr>
          </w:p>
          <w:p w:rsidR="00D46D17" w:rsidRPr="0058588C" w:rsidRDefault="00D46D17" w:rsidP="00F04AB1">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D46D17" w:rsidRPr="0058588C" w:rsidRDefault="00D46D17" w:rsidP="00F04AB1">
            <w:pPr>
              <w:pStyle w:val="NoSpacing"/>
              <w:rPr>
                <w:rFonts w:cs="Arial"/>
                <w:sz w:val="22"/>
                <w:szCs w:val="22"/>
              </w:rPr>
            </w:pPr>
          </w:p>
        </w:tc>
      </w:tr>
      <w:tr w:rsidR="00D46D17" w:rsidRPr="0058588C" w:rsidTr="00F04AB1">
        <w:trPr>
          <w:trHeight w:val="1433"/>
        </w:trPr>
        <w:tc>
          <w:tcPr>
            <w:tcW w:w="3651" w:type="dxa"/>
            <w:tcBorders>
              <w:top w:val="single" w:sz="4" w:space="0" w:color="auto"/>
              <w:left w:val="single" w:sz="4" w:space="0" w:color="auto"/>
              <w:bottom w:val="single" w:sz="4" w:space="0" w:color="auto"/>
              <w:right w:val="single" w:sz="4" w:space="0" w:color="auto"/>
            </w:tcBorders>
          </w:tcPr>
          <w:p w:rsidR="00D46D17" w:rsidRPr="0058588C" w:rsidRDefault="00D46D17" w:rsidP="00F04AB1">
            <w:pPr>
              <w:pStyle w:val="NoSpacing"/>
              <w:rPr>
                <w:rFonts w:cs="Arial"/>
                <w:i/>
                <w:sz w:val="22"/>
                <w:szCs w:val="22"/>
                <w:lang w:val="sr-Cyrl-RS"/>
              </w:rPr>
            </w:pPr>
            <w:r w:rsidRPr="0058588C">
              <w:rPr>
                <w:rFonts w:cs="Arial"/>
                <w:i/>
                <w:sz w:val="22"/>
                <w:szCs w:val="22"/>
                <w:lang w:val="sr-Cyrl-RS"/>
              </w:rPr>
              <w:t>3.Друго:</w:t>
            </w:r>
          </w:p>
          <w:p w:rsidR="00D46D17" w:rsidRPr="0058588C" w:rsidRDefault="00D46D17" w:rsidP="00F04AB1">
            <w:pPr>
              <w:pStyle w:val="NoSpacing"/>
              <w:rPr>
                <w:rFonts w:cs="Arial"/>
                <w:i/>
                <w:sz w:val="22"/>
                <w:szCs w:val="22"/>
                <w:lang w:val="sr-Cyrl-RS"/>
              </w:rPr>
            </w:pPr>
          </w:p>
          <w:p w:rsidR="00D46D17" w:rsidRPr="0058588C" w:rsidRDefault="00D46D17" w:rsidP="00F04AB1">
            <w:pPr>
              <w:pStyle w:val="NoSpacing"/>
              <w:rPr>
                <w:rFonts w:cs="Arial"/>
                <w:i/>
                <w:sz w:val="22"/>
                <w:szCs w:val="22"/>
                <w:lang w:val="sr-Cyrl-RS"/>
              </w:rPr>
            </w:pPr>
          </w:p>
          <w:p w:rsidR="00D46D17" w:rsidRPr="0058588C" w:rsidRDefault="00D46D17" w:rsidP="00F04AB1">
            <w:pPr>
              <w:pStyle w:val="NoSpacing"/>
              <w:rPr>
                <w:rFonts w:cs="Arial"/>
                <w:i/>
                <w:sz w:val="22"/>
                <w:szCs w:val="22"/>
                <w:lang w:val="sr-Cyrl-RS"/>
              </w:rPr>
            </w:pPr>
          </w:p>
          <w:p w:rsidR="00D46D17" w:rsidRPr="0058588C" w:rsidRDefault="00D46D17" w:rsidP="00F04AB1">
            <w:pPr>
              <w:pStyle w:val="NoSpacing"/>
              <w:rPr>
                <w:rFonts w:cs="Arial"/>
                <w:i/>
                <w:sz w:val="22"/>
                <w:szCs w:val="22"/>
                <w:lang w:val="sr-Cyrl-RS"/>
              </w:rPr>
            </w:pPr>
          </w:p>
          <w:p w:rsidR="00D46D17" w:rsidRPr="0058588C" w:rsidRDefault="00D46D17" w:rsidP="00F04AB1">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D46D17" w:rsidRPr="0058588C" w:rsidRDefault="00D46D17" w:rsidP="00F04AB1">
            <w:pPr>
              <w:pStyle w:val="NoSpacing"/>
              <w:rPr>
                <w:rFonts w:cs="Arial"/>
                <w:sz w:val="22"/>
                <w:szCs w:val="22"/>
              </w:rPr>
            </w:pPr>
          </w:p>
        </w:tc>
      </w:tr>
    </w:tbl>
    <w:p w:rsidR="00D46D17" w:rsidRPr="0058588C" w:rsidRDefault="00D46D17" w:rsidP="00D46D17">
      <w:pPr>
        <w:tabs>
          <w:tab w:val="num" w:pos="360"/>
        </w:tabs>
        <w:rPr>
          <w:rFonts w:cs="Arial"/>
          <w:i/>
          <w:spacing w:val="2"/>
          <w:lang w:val="sr-Cyrl-RS"/>
        </w:rPr>
      </w:pPr>
    </w:p>
    <w:p w:rsidR="00D46D17" w:rsidRPr="0058588C" w:rsidRDefault="00D46D17" w:rsidP="00D46D17">
      <w:pPr>
        <w:pStyle w:val="NoSpacing"/>
        <w:framePr w:hSpace="180" w:wrap="around" w:vAnchor="text" w:hAnchor="margin" w:y="194"/>
        <w:rPr>
          <w:rFonts w:cs="Arial"/>
          <w:i/>
          <w:sz w:val="22"/>
          <w:szCs w:val="22"/>
        </w:rPr>
      </w:pPr>
      <w:r w:rsidRPr="0058588C">
        <w:rPr>
          <w:rFonts w:cs="Arial"/>
          <w:i/>
          <w:sz w:val="22"/>
          <w:szCs w:val="22"/>
        </w:rPr>
        <w:t>Потпис одговорног лица члана групе понуђача:</w:t>
      </w:r>
    </w:p>
    <w:p w:rsidR="00D46D17" w:rsidRPr="0058588C" w:rsidRDefault="00D46D17" w:rsidP="00D46D17">
      <w:pPr>
        <w:pStyle w:val="NoSpacing"/>
        <w:framePr w:hSpace="180" w:wrap="around" w:vAnchor="text" w:hAnchor="margin" w:y="194"/>
        <w:rPr>
          <w:rFonts w:cs="Arial"/>
          <w:i/>
          <w:sz w:val="22"/>
          <w:szCs w:val="22"/>
        </w:rPr>
      </w:pPr>
      <w:r w:rsidRPr="0058588C">
        <w:rPr>
          <w:rFonts w:cs="Arial"/>
          <w:i/>
          <w:sz w:val="22"/>
          <w:szCs w:val="22"/>
        </w:rPr>
        <w:t>______________________</w:t>
      </w:r>
    </w:p>
    <w:p w:rsidR="00D46D17" w:rsidRPr="0058588C" w:rsidRDefault="00D46D17" w:rsidP="00D46D17">
      <w:pPr>
        <w:tabs>
          <w:tab w:val="num" w:pos="360"/>
        </w:tabs>
        <w:rPr>
          <w:rFonts w:cs="Arial"/>
          <w:i/>
          <w:lang w:val="sr-Cyrl-CS"/>
        </w:rPr>
      </w:pPr>
      <w:r w:rsidRPr="0058588C">
        <w:rPr>
          <w:rFonts w:cs="Arial"/>
          <w:i/>
          <w:lang w:val="sr-Cyrl-CS"/>
        </w:rPr>
        <w:t xml:space="preserve">                                       м.п.</w:t>
      </w:r>
    </w:p>
    <w:p w:rsidR="00D46D17" w:rsidRPr="0058588C" w:rsidRDefault="00D46D17" w:rsidP="00D46D17">
      <w:pPr>
        <w:pStyle w:val="NoSpacing"/>
        <w:framePr w:hSpace="180" w:wrap="around" w:vAnchor="text" w:hAnchor="margin" w:y="194"/>
        <w:rPr>
          <w:rFonts w:cs="Arial"/>
          <w:i/>
          <w:sz w:val="22"/>
          <w:szCs w:val="22"/>
        </w:rPr>
      </w:pPr>
      <w:r w:rsidRPr="0058588C">
        <w:rPr>
          <w:rFonts w:cs="Arial"/>
          <w:i/>
          <w:sz w:val="22"/>
          <w:szCs w:val="22"/>
        </w:rPr>
        <w:t>Потпис одговорног лица члана групе понуђача:</w:t>
      </w:r>
    </w:p>
    <w:p w:rsidR="00D46D17" w:rsidRPr="0058588C" w:rsidRDefault="00D46D17" w:rsidP="00D46D17">
      <w:pPr>
        <w:pStyle w:val="NoSpacing"/>
        <w:framePr w:hSpace="180" w:wrap="around" w:vAnchor="text" w:hAnchor="margin" w:y="194"/>
        <w:rPr>
          <w:rFonts w:cs="Arial"/>
          <w:i/>
          <w:sz w:val="22"/>
          <w:szCs w:val="22"/>
        </w:rPr>
      </w:pPr>
      <w:r w:rsidRPr="0058588C">
        <w:rPr>
          <w:rFonts w:cs="Arial"/>
          <w:i/>
          <w:sz w:val="22"/>
          <w:szCs w:val="22"/>
        </w:rPr>
        <w:t>______________________</w:t>
      </w:r>
    </w:p>
    <w:p w:rsidR="00D46D17" w:rsidRPr="0058588C" w:rsidRDefault="00D46D17" w:rsidP="00D46D17">
      <w:pPr>
        <w:tabs>
          <w:tab w:val="num" w:pos="360"/>
        </w:tabs>
        <w:rPr>
          <w:rFonts w:cs="Arial"/>
          <w:i/>
          <w:lang w:val="sr-Cyrl-CS"/>
        </w:rPr>
      </w:pPr>
      <w:r w:rsidRPr="0058588C">
        <w:rPr>
          <w:rFonts w:cs="Arial"/>
          <w:i/>
          <w:lang w:val="sr-Cyrl-CS"/>
        </w:rPr>
        <w:t xml:space="preserve">                                       м.п.</w:t>
      </w:r>
    </w:p>
    <w:p w:rsidR="00D46D17" w:rsidRPr="0058588C" w:rsidRDefault="00D46D17" w:rsidP="00D46D17">
      <w:pPr>
        <w:spacing w:after="120"/>
        <w:rPr>
          <w:rFonts w:cs="Arial"/>
          <w:spacing w:val="4"/>
          <w:lang w:val="sr-Cyrl-RS"/>
        </w:rPr>
      </w:pPr>
      <w:r w:rsidRPr="0058588C">
        <w:rPr>
          <w:rFonts w:cs="Arial"/>
          <w:lang w:val="sr-Cyrl-CS"/>
        </w:rPr>
        <w:t xml:space="preserve">        </w:t>
      </w:r>
      <w:r w:rsidRPr="0058588C">
        <w:rPr>
          <w:rFonts w:cs="Arial"/>
          <w:spacing w:val="4"/>
          <w:lang w:val="sr-Cyrl-CS"/>
        </w:rPr>
        <w:t xml:space="preserve">Датум:                                                                                                  </w:t>
      </w:r>
      <w:r w:rsidRPr="0058588C">
        <w:rPr>
          <w:rFonts w:cs="Arial"/>
          <w:spacing w:val="2"/>
          <w:lang w:val="sr-Latn-CS"/>
        </w:rPr>
        <w:t xml:space="preserve">    </w:t>
      </w:r>
    </w:p>
    <w:p w:rsidR="00D46D17" w:rsidRPr="0058588C" w:rsidRDefault="00D46D17" w:rsidP="00D46D17">
      <w:pPr>
        <w:tabs>
          <w:tab w:val="num" w:pos="360"/>
        </w:tabs>
        <w:rPr>
          <w:rFonts w:cs="Arial"/>
          <w:spacing w:val="2"/>
          <w:lang w:val="sr-Cyrl-RS"/>
        </w:rPr>
      </w:pPr>
      <w:r w:rsidRPr="0058588C">
        <w:rPr>
          <w:rFonts w:cs="Arial"/>
          <w:spacing w:val="2"/>
          <w:lang w:val="sr-Cyrl-CS"/>
        </w:rPr>
        <w:t xml:space="preserve">___________                                     </w:t>
      </w:r>
      <w:r w:rsidRPr="0058588C">
        <w:rPr>
          <w:rFonts w:cs="Arial"/>
          <w:spacing w:val="2"/>
          <w:lang w:val="sr-Latn-CS"/>
        </w:rPr>
        <w:t xml:space="preserve">                  </w:t>
      </w:r>
    </w:p>
    <w:p w:rsidR="00D46D17" w:rsidRPr="0058588C" w:rsidRDefault="00D46D17" w:rsidP="00D46D17"/>
    <w:p w:rsidR="00D46D17" w:rsidRPr="00C2234E" w:rsidRDefault="00D46D17" w:rsidP="00C2234E">
      <w:pPr>
        <w:rPr>
          <w:highlight w:val="yellow"/>
        </w:rPr>
      </w:pPr>
    </w:p>
    <w:p w:rsidR="00DE2F78" w:rsidRDefault="00DE2F78">
      <w:pPr>
        <w:spacing w:before="0"/>
        <w:jc w:val="left"/>
        <w:rPr>
          <w:rFonts w:cs="Arial"/>
          <w:b/>
        </w:rPr>
      </w:pPr>
      <w:r>
        <w:rPr>
          <w:rFonts w:cs="Arial"/>
          <w:b/>
        </w:rPr>
        <w:br w:type="page"/>
      </w:r>
    </w:p>
    <w:bookmarkEnd w:id="260"/>
    <w:p w:rsidR="00C2234E" w:rsidRDefault="00C2234E" w:rsidP="00C2234E">
      <w:pPr>
        <w:jc w:val="right"/>
        <w:outlineLvl w:val="1"/>
        <w:rPr>
          <w:rFonts w:cs="Arial"/>
          <w:b/>
        </w:rPr>
      </w:pPr>
      <w:r w:rsidRPr="00D46D17">
        <w:rPr>
          <w:rFonts w:cs="Arial"/>
          <w:b/>
        </w:rPr>
        <w:lastRenderedPageBreak/>
        <w:t>ОБРАЗАЦ 7.</w:t>
      </w:r>
    </w:p>
    <w:p w:rsidR="00C2234E" w:rsidRPr="00C2234E" w:rsidRDefault="00C2234E" w:rsidP="00C2234E"/>
    <w:p w:rsidR="00C2234E" w:rsidRPr="00671C81" w:rsidRDefault="00C2234E" w:rsidP="00C2234E">
      <w:pPr>
        <w:suppressLineNumbers/>
        <w:spacing w:after="120"/>
        <w:jc w:val="center"/>
        <w:rPr>
          <w:rFonts w:cs="Tahoma"/>
          <w:b/>
          <w:iCs/>
          <w:sz w:val="24"/>
          <w:szCs w:val="24"/>
        </w:rPr>
      </w:pPr>
      <w:r w:rsidRPr="00D46D17">
        <w:rPr>
          <w:rFonts w:cs="Tahoma"/>
          <w:b/>
          <w:iCs/>
          <w:sz w:val="24"/>
          <w:szCs w:val="24"/>
        </w:rPr>
        <w:t>ИЗЈАВА ПОНУЂАЧА</w:t>
      </w:r>
      <w:r w:rsidRPr="00D46D17">
        <w:rPr>
          <w:rFonts w:cs="Tahoma"/>
          <w:b/>
          <w:iCs/>
          <w:sz w:val="24"/>
          <w:szCs w:val="24"/>
          <w:lang w:val="sr-Cyrl-RS"/>
        </w:rPr>
        <w:t xml:space="preserve"> </w:t>
      </w:r>
      <w:r w:rsidRPr="00D46D17">
        <w:rPr>
          <w:rFonts w:cs="Tahoma"/>
          <w:b/>
          <w:iCs/>
          <w:sz w:val="24"/>
          <w:szCs w:val="24"/>
        </w:rPr>
        <w:t>О НАМЕРИ ДОСТАВЉАЊА БАНКАРСКЕ ГАРАНЦИЈЕ</w:t>
      </w:r>
      <w:r w:rsidRPr="00671C81">
        <w:rPr>
          <w:rFonts w:cs="Tahoma"/>
          <w:b/>
          <w:iCs/>
          <w:sz w:val="24"/>
          <w:szCs w:val="24"/>
        </w:rPr>
        <w:t xml:space="preserve"> ЗА ДОБРО ИЗВРШЕЊЕ ПОСЛА</w:t>
      </w:r>
    </w:p>
    <w:p w:rsidR="00C2234E" w:rsidRPr="00671C81" w:rsidRDefault="00C2234E" w:rsidP="00C2234E">
      <w:pPr>
        <w:suppressLineNumbers/>
        <w:spacing w:after="120"/>
        <w:rPr>
          <w:rFonts w:cs="Tahoma"/>
          <w:i/>
          <w:iCs/>
          <w:sz w:val="20"/>
          <w:lang w:val="sr-Cyrl-RS"/>
        </w:rPr>
      </w:pPr>
    </w:p>
    <w:p w:rsidR="00C2234E" w:rsidRPr="00671C81" w:rsidRDefault="00C2234E" w:rsidP="00C2234E">
      <w:pPr>
        <w:suppressLineNumbers/>
        <w:spacing w:after="120"/>
        <w:rPr>
          <w:rFonts w:cs="Tahoma"/>
          <w:iCs/>
          <w:sz w:val="24"/>
          <w:szCs w:val="24"/>
        </w:rPr>
      </w:pPr>
      <w:r w:rsidRPr="00671C81">
        <w:rPr>
          <w:rFonts w:cs="Tahoma"/>
          <w:iCs/>
          <w:sz w:val="24"/>
          <w:szCs w:val="24"/>
        </w:rPr>
        <w:t xml:space="preserve">Овим изјављујемо да ћемо, уколико нам се Одлуком Наручиоца </w:t>
      </w:r>
      <w:r>
        <w:rPr>
          <w:rFonts w:cs="Tahoma"/>
          <w:iCs/>
          <w:sz w:val="24"/>
          <w:szCs w:val="24"/>
          <w:lang w:val="sr-Cyrl-RS"/>
        </w:rPr>
        <w:t xml:space="preserve">о закључењу оквирног споразума </w:t>
      </w:r>
      <w:r w:rsidRPr="00671C81">
        <w:rPr>
          <w:rFonts w:cs="Tahoma"/>
          <w:iCs/>
          <w:sz w:val="24"/>
          <w:szCs w:val="24"/>
        </w:rPr>
        <w:t>по овој јавној набавци у року од 10 (</w:t>
      </w:r>
      <w:r>
        <w:rPr>
          <w:rFonts w:cs="Tahoma"/>
          <w:iCs/>
          <w:sz w:val="24"/>
          <w:szCs w:val="24"/>
          <w:lang w:val="sr-Cyrl-RS"/>
        </w:rPr>
        <w:t xml:space="preserve">словима: </w:t>
      </w:r>
      <w:r w:rsidRPr="00671C81">
        <w:rPr>
          <w:rFonts w:cs="Tahoma"/>
          <w:iCs/>
          <w:sz w:val="24"/>
          <w:szCs w:val="24"/>
        </w:rPr>
        <w:t xml:space="preserve">десет) дана од дана </w:t>
      </w:r>
      <w:r w:rsidRPr="00671C81">
        <w:rPr>
          <w:rFonts w:cs="Tahoma"/>
          <w:iCs/>
          <w:sz w:val="24"/>
          <w:szCs w:val="24"/>
          <w:lang w:val="sr-Cyrl-RS"/>
        </w:rPr>
        <w:t xml:space="preserve">обостраног </w:t>
      </w:r>
      <w:r w:rsidRPr="00671C81">
        <w:rPr>
          <w:rFonts w:cs="Tahoma"/>
          <w:iCs/>
          <w:sz w:val="24"/>
          <w:szCs w:val="24"/>
        </w:rPr>
        <w:t xml:space="preserve">потписивања </w:t>
      </w:r>
      <w:r>
        <w:rPr>
          <w:rFonts w:cs="Tahoma"/>
          <w:iCs/>
          <w:sz w:val="24"/>
          <w:szCs w:val="24"/>
          <w:lang w:val="sr-Cyrl-RS"/>
        </w:rPr>
        <w:t>Оквирног споразума</w:t>
      </w:r>
      <w:r w:rsidRPr="00671C81">
        <w:rPr>
          <w:rFonts w:cs="Tahoma"/>
          <w:iCs/>
          <w:sz w:val="24"/>
          <w:szCs w:val="24"/>
          <w:lang w:val="sr-Cyrl-RS"/>
        </w:rPr>
        <w:t xml:space="preserve"> од законских заступника уговорних страна</w:t>
      </w:r>
      <w:r w:rsidRPr="00671C81">
        <w:rPr>
          <w:rFonts w:cs="Tahoma"/>
          <w:iCs/>
          <w:sz w:val="24"/>
          <w:szCs w:val="24"/>
        </w:rPr>
        <w:t xml:space="preserve">, </w:t>
      </w:r>
      <w:r w:rsidRPr="00671C81">
        <w:rPr>
          <w:rFonts w:cs="Arial"/>
          <w:iCs/>
          <w:sz w:val="24"/>
          <w:szCs w:val="24"/>
        </w:rPr>
        <w:t xml:space="preserve">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Pr="00671C81">
        <w:rPr>
          <w:rFonts w:cs="Tahoma"/>
          <w:iCs/>
          <w:sz w:val="24"/>
          <w:szCs w:val="24"/>
        </w:rPr>
        <w:t xml:space="preserve">Наручиоцу предати </w:t>
      </w:r>
      <w:r w:rsidRPr="00671C81">
        <w:rPr>
          <w:rFonts w:cs="Tahoma"/>
          <w:iCs/>
          <w:sz w:val="24"/>
          <w:szCs w:val="24"/>
          <w:lang w:val="sr-Cyrl-CS"/>
        </w:rPr>
        <w:t>неопозиву, безусловну, без права протеста и наплативу на први позив банкарску гаранцију за добро извршење посла, на износ од 10% (</w:t>
      </w:r>
      <w:r>
        <w:rPr>
          <w:rFonts w:cs="Tahoma"/>
          <w:iCs/>
          <w:sz w:val="24"/>
          <w:szCs w:val="24"/>
          <w:lang w:val="sr-Cyrl-RS"/>
        </w:rPr>
        <w:t xml:space="preserve">словима: десет </w:t>
      </w:r>
      <w:r w:rsidRPr="00671C81">
        <w:rPr>
          <w:rFonts w:cs="Tahoma"/>
          <w:iCs/>
          <w:sz w:val="24"/>
          <w:szCs w:val="24"/>
          <w:lang w:val="sr-Cyrl-CS"/>
        </w:rPr>
        <w:t xml:space="preserve">процената) укупне вредности </w:t>
      </w:r>
      <w:r>
        <w:rPr>
          <w:rFonts w:cs="Tahoma"/>
          <w:iCs/>
          <w:sz w:val="24"/>
          <w:szCs w:val="24"/>
          <w:lang w:val="sr-Cyrl-CS"/>
        </w:rPr>
        <w:t>оквирног споразума</w:t>
      </w:r>
      <w:r w:rsidRPr="00671C81">
        <w:rPr>
          <w:rFonts w:cs="Tahoma"/>
          <w:iCs/>
          <w:sz w:val="24"/>
          <w:szCs w:val="24"/>
          <w:lang w:val="sr-Cyrl-CS"/>
        </w:rPr>
        <w:t xml:space="preserve"> са роком важности 30 (</w:t>
      </w:r>
      <w:r>
        <w:rPr>
          <w:rFonts w:cs="Tahoma"/>
          <w:iCs/>
          <w:sz w:val="24"/>
          <w:szCs w:val="24"/>
          <w:lang w:val="sr-Cyrl-RS"/>
        </w:rPr>
        <w:t xml:space="preserve">словима: </w:t>
      </w:r>
      <w:r w:rsidRPr="00671C81">
        <w:rPr>
          <w:rFonts w:cs="Tahoma"/>
          <w:iCs/>
          <w:sz w:val="24"/>
          <w:szCs w:val="24"/>
          <w:lang w:val="sr-Cyrl-CS"/>
        </w:rPr>
        <w:t xml:space="preserve">тридесет) дана дуже од дана истека рока за коначно извршење посла. </w:t>
      </w:r>
    </w:p>
    <w:p w:rsidR="00C2234E" w:rsidRPr="00671C81" w:rsidRDefault="00C2234E" w:rsidP="00C2234E">
      <w:pPr>
        <w:suppressLineNumbers/>
        <w:spacing w:after="120"/>
        <w:rPr>
          <w:rFonts w:cs="Tahoma"/>
          <w:i/>
          <w:iCs/>
          <w:sz w:val="20"/>
          <w:lang w:val="sr-Cyrl-RS"/>
        </w:rPr>
      </w:pPr>
      <w:r w:rsidRPr="00671C81">
        <w:rPr>
          <w:rFonts w:cs="Tahoma"/>
          <w:i/>
          <w:iCs/>
          <w:sz w:val="20"/>
          <w:lang w:val="sr-Cyrl-CS"/>
        </w:rPr>
        <w:t xml:space="preserve"> </w:t>
      </w:r>
    </w:p>
    <w:p w:rsidR="00C2234E" w:rsidRPr="00671C81" w:rsidRDefault="00C2234E" w:rsidP="00C2234E">
      <w:pPr>
        <w:suppressLineNumbers/>
        <w:spacing w:after="120"/>
        <w:rPr>
          <w:rFonts w:cs="Tahoma"/>
          <w:b/>
          <w:iCs/>
          <w:sz w:val="24"/>
          <w:szCs w:val="24"/>
          <w:lang w:val="ru-RU"/>
        </w:rPr>
      </w:pPr>
      <w:r w:rsidRPr="00671C81">
        <w:rPr>
          <w:rFonts w:cs="Tahoma"/>
          <w:iCs/>
          <w:sz w:val="24"/>
          <w:szCs w:val="24"/>
          <w:lang w:val="ru-RU"/>
        </w:rPr>
        <w:t xml:space="preserve">Такође изјављујемо да ћемо уколико се за време трајања </w:t>
      </w:r>
      <w:r>
        <w:rPr>
          <w:rFonts w:cs="Tahoma"/>
          <w:iCs/>
          <w:sz w:val="24"/>
          <w:szCs w:val="24"/>
          <w:lang w:val="ru-RU"/>
        </w:rPr>
        <w:t>оквирног споразума</w:t>
      </w:r>
      <w:r w:rsidRPr="00671C81">
        <w:rPr>
          <w:rFonts w:cs="Tahoma"/>
          <w:iCs/>
          <w:sz w:val="24"/>
          <w:szCs w:val="24"/>
          <w:lang w:val="ru-RU"/>
        </w:rPr>
        <w:t xml:space="preserve"> промене рокови за извршење уговорне обавезе, важност достављеног инструмента као гаранција за добро извршење посла продужити за период који одреди Наручилац.</w:t>
      </w:r>
    </w:p>
    <w:p w:rsidR="00C2234E" w:rsidRPr="00671C81" w:rsidRDefault="00C2234E" w:rsidP="00C2234E">
      <w:pPr>
        <w:suppressLineNumbers/>
        <w:spacing w:after="120"/>
        <w:rPr>
          <w:rFonts w:cs="Tahoma"/>
          <w:i/>
          <w:iCs/>
          <w:sz w:val="20"/>
          <w:lang w:val="sr-Cyrl-RS"/>
        </w:rPr>
      </w:pPr>
      <w:r w:rsidRPr="00671C81">
        <w:rPr>
          <w:rFonts w:cs="Tahoma"/>
          <w:i/>
          <w:iCs/>
          <w:sz w:val="20"/>
        </w:rPr>
        <w:t xml:space="preserve">  </w:t>
      </w:r>
    </w:p>
    <w:p w:rsidR="00C2234E" w:rsidRPr="00671C81" w:rsidRDefault="00C2234E" w:rsidP="00C2234E">
      <w:pPr>
        <w:suppressLineNumbers/>
        <w:spacing w:after="120"/>
        <w:rPr>
          <w:rFonts w:cs="Tahoma"/>
          <w:b/>
          <w:iCs/>
          <w:sz w:val="24"/>
          <w:szCs w:val="24"/>
        </w:rPr>
      </w:pPr>
      <w:r w:rsidRPr="00671C81">
        <w:rPr>
          <w:rFonts w:cs="Tahoma"/>
          <w:b/>
          <w:iCs/>
          <w:sz w:val="24"/>
          <w:szCs w:val="24"/>
          <w:lang w:val="sr-Latn-CS"/>
        </w:rPr>
        <w:t>Датум,</w:t>
      </w:r>
      <w:r w:rsidRPr="00671C81">
        <w:rPr>
          <w:rFonts w:cs="Tahoma"/>
          <w:b/>
          <w:iCs/>
          <w:sz w:val="24"/>
          <w:szCs w:val="24"/>
        </w:rPr>
        <w:t xml:space="preserve"> </w:t>
      </w:r>
      <w:r w:rsidRPr="00671C81">
        <w:rPr>
          <w:rFonts w:cs="Tahoma"/>
          <w:b/>
          <w:iCs/>
          <w:sz w:val="24"/>
          <w:szCs w:val="24"/>
          <w:lang w:val="sr-Latn-CS"/>
        </w:rPr>
        <w:t xml:space="preserve">___________                                              </w:t>
      </w:r>
      <w:r w:rsidRPr="00671C81">
        <w:rPr>
          <w:rFonts w:cs="Tahoma"/>
          <w:b/>
          <w:iCs/>
          <w:sz w:val="24"/>
          <w:szCs w:val="24"/>
        </w:rPr>
        <w:t xml:space="preserve">Понуђач или овлашћени        </w:t>
      </w:r>
    </w:p>
    <w:p w:rsidR="00C2234E" w:rsidRPr="00671C81" w:rsidRDefault="00C2234E" w:rsidP="00C2234E">
      <w:pPr>
        <w:suppressLineNumbers/>
        <w:spacing w:after="120"/>
        <w:rPr>
          <w:rFonts w:cs="Tahoma"/>
          <w:b/>
          <w:iCs/>
          <w:sz w:val="24"/>
          <w:szCs w:val="24"/>
          <w:lang w:val="sr-Cyrl-CS"/>
        </w:rPr>
      </w:pPr>
      <w:r w:rsidRPr="00671C81">
        <w:rPr>
          <w:rFonts w:cs="Tahoma"/>
          <w:b/>
          <w:iCs/>
          <w:sz w:val="24"/>
          <w:szCs w:val="24"/>
        </w:rPr>
        <w:t xml:space="preserve">                                                                               представник групе понуђача</w:t>
      </w:r>
    </w:p>
    <w:p w:rsidR="00C2234E" w:rsidRPr="00671C81" w:rsidRDefault="00C2234E" w:rsidP="00C2234E">
      <w:pPr>
        <w:suppressLineNumbers/>
        <w:spacing w:after="120"/>
        <w:rPr>
          <w:rFonts w:cs="Tahoma"/>
          <w:b/>
          <w:iCs/>
          <w:sz w:val="24"/>
          <w:szCs w:val="24"/>
          <w:lang w:val="sr-Latn-CS"/>
        </w:rPr>
      </w:pPr>
      <w:r w:rsidRPr="00671C81">
        <w:rPr>
          <w:rFonts w:cs="Tahoma"/>
          <w:b/>
          <w:iCs/>
          <w:sz w:val="24"/>
          <w:szCs w:val="24"/>
        </w:rPr>
        <w:t>Место,</w:t>
      </w:r>
      <w:r w:rsidRPr="00671C81">
        <w:rPr>
          <w:rFonts w:cs="Tahoma"/>
          <w:b/>
          <w:iCs/>
          <w:sz w:val="24"/>
          <w:szCs w:val="24"/>
          <w:lang w:val="sr-Latn-CS"/>
        </w:rPr>
        <w:t xml:space="preserve"> _______________                                         _______________</w:t>
      </w:r>
      <w:r w:rsidRPr="00671C81">
        <w:rPr>
          <w:rFonts w:cs="Tahoma"/>
          <w:b/>
          <w:iCs/>
          <w:sz w:val="24"/>
          <w:szCs w:val="24"/>
        </w:rPr>
        <w:t>______</w:t>
      </w:r>
    </w:p>
    <w:p w:rsidR="00C2234E" w:rsidRPr="00671C81" w:rsidRDefault="00C2234E" w:rsidP="00C2234E">
      <w:pPr>
        <w:suppressLineNumbers/>
        <w:spacing w:after="120"/>
        <w:rPr>
          <w:rFonts w:cs="Tahoma"/>
          <w:i/>
          <w:iCs/>
          <w:sz w:val="20"/>
          <w:lang w:val="sr-Latn-CS"/>
        </w:rPr>
      </w:pPr>
      <w:r w:rsidRPr="00671C81">
        <w:rPr>
          <w:rFonts w:cs="Tahoma"/>
          <w:i/>
          <w:iCs/>
          <w:sz w:val="20"/>
        </w:rPr>
        <w:t xml:space="preserve">                                                         М. П.       </w:t>
      </w:r>
      <w:r w:rsidRPr="00671C81">
        <w:rPr>
          <w:rFonts w:cs="Tahoma"/>
          <w:i/>
          <w:iCs/>
          <w:sz w:val="20"/>
          <w:lang w:val="sr-Cyrl-RS"/>
        </w:rPr>
        <w:t xml:space="preserve">                </w:t>
      </w:r>
      <w:r w:rsidRPr="00671C81">
        <w:rPr>
          <w:rFonts w:cs="Tahoma"/>
          <w:i/>
          <w:iCs/>
          <w:sz w:val="20"/>
        </w:rPr>
        <w:t>(Потпис овлашћеног лица)</w:t>
      </w:r>
    </w:p>
    <w:p w:rsidR="00C2234E" w:rsidRPr="00671C81" w:rsidRDefault="00C2234E" w:rsidP="00C2234E">
      <w:pPr>
        <w:suppressLineNumbers/>
        <w:spacing w:after="120"/>
        <w:rPr>
          <w:rFonts w:cs="Tahoma"/>
          <w:i/>
          <w:iCs/>
          <w:sz w:val="20"/>
        </w:rPr>
      </w:pPr>
    </w:p>
    <w:p w:rsidR="00671C81" w:rsidRPr="00C2234E" w:rsidRDefault="00671C81" w:rsidP="00C2234E"/>
    <w:p w:rsidR="000321F9" w:rsidRPr="00C2234E" w:rsidRDefault="000321F9" w:rsidP="00C2234E"/>
    <w:p w:rsidR="000321F9" w:rsidRPr="00C2234E" w:rsidRDefault="000321F9" w:rsidP="00C2234E"/>
    <w:p w:rsidR="000321F9" w:rsidRPr="00C2234E" w:rsidRDefault="000321F9" w:rsidP="00C2234E"/>
    <w:p w:rsidR="000321F9" w:rsidRPr="00C2234E" w:rsidRDefault="000321F9" w:rsidP="00C2234E"/>
    <w:p w:rsidR="000321F9" w:rsidRPr="00C2234E" w:rsidRDefault="000321F9" w:rsidP="00C2234E"/>
    <w:p w:rsidR="000321F9" w:rsidRPr="00C2234E" w:rsidRDefault="000321F9" w:rsidP="00C2234E"/>
    <w:p w:rsidR="000321F9" w:rsidRPr="00C2234E" w:rsidRDefault="000321F9" w:rsidP="00C2234E"/>
    <w:p w:rsidR="000321F9" w:rsidRPr="00C2234E" w:rsidRDefault="000321F9" w:rsidP="00C2234E"/>
    <w:p w:rsidR="000321F9" w:rsidRPr="00C2234E" w:rsidRDefault="000321F9" w:rsidP="00C2234E"/>
    <w:p w:rsidR="000321F9" w:rsidRPr="00C2234E" w:rsidRDefault="000321F9" w:rsidP="00C2234E"/>
    <w:p w:rsidR="000321F9" w:rsidRPr="00C2234E" w:rsidRDefault="000321F9" w:rsidP="00C2234E"/>
    <w:p w:rsidR="000321F9" w:rsidRPr="00C2234E" w:rsidRDefault="000321F9" w:rsidP="00C2234E"/>
    <w:p w:rsidR="000321F9" w:rsidRPr="00C2234E" w:rsidRDefault="000321F9" w:rsidP="00C2234E"/>
    <w:p w:rsidR="00532E44" w:rsidRPr="00C2234E" w:rsidRDefault="00D46D17" w:rsidP="00C2234E">
      <w:pPr>
        <w:jc w:val="right"/>
        <w:outlineLvl w:val="1"/>
        <w:rPr>
          <w:rFonts w:cs="Arial"/>
          <w:b/>
        </w:rPr>
      </w:pPr>
      <w:r w:rsidRPr="00C2234E">
        <w:rPr>
          <w:rFonts w:cs="Arial"/>
          <w:b/>
        </w:rPr>
        <w:lastRenderedPageBreak/>
        <w:t>ОБРАЗАЦ 8</w:t>
      </w:r>
      <w:r w:rsidR="00DE2F78" w:rsidRPr="00C2234E">
        <w:rPr>
          <w:rFonts w:cs="Arial"/>
          <w:b/>
        </w:rPr>
        <w:t>.</w:t>
      </w:r>
    </w:p>
    <w:p w:rsidR="0094223D" w:rsidRPr="00DE2F78" w:rsidRDefault="0094223D" w:rsidP="00DE2F78"/>
    <w:p w:rsidR="0094223D" w:rsidRPr="00DE2F78" w:rsidRDefault="0094223D" w:rsidP="00DE2F78"/>
    <w:p w:rsidR="0094223D" w:rsidRPr="0094223D" w:rsidRDefault="0094223D" w:rsidP="0094223D">
      <w:pPr>
        <w:suppressAutoHyphens/>
        <w:spacing w:before="0"/>
        <w:rPr>
          <w:rFonts w:cs="Arial"/>
          <w:lang w:val="ru-RU" w:eastAsia="ar-SA"/>
        </w:rPr>
      </w:pPr>
    </w:p>
    <w:p w:rsidR="0094223D" w:rsidRPr="0094223D" w:rsidRDefault="0094223D" w:rsidP="0094223D">
      <w:pPr>
        <w:suppressAutoHyphens/>
        <w:spacing w:before="0"/>
        <w:jc w:val="center"/>
        <w:rPr>
          <w:rFonts w:cs="Arial"/>
          <w:lang w:val="ru-RU" w:eastAsia="ar-SA"/>
        </w:rPr>
      </w:pPr>
      <w:r w:rsidRPr="0094223D">
        <w:rPr>
          <w:rFonts w:cs="Arial"/>
          <w:lang w:val="ru-RU" w:eastAsia="ar-SA"/>
        </w:rPr>
        <w:t>БАНКАРСКА ГАРАНЦИЈА ЗА ДОБРО ИЗВРШЕЊЕ ПОСЛА</w:t>
      </w:r>
    </w:p>
    <w:p w:rsidR="0094223D" w:rsidRPr="0094223D" w:rsidRDefault="0094223D" w:rsidP="0094223D">
      <w:pPr>
        <w:suppressAutoHyphens/>
        <w:spacing w:before="0"/>
        <w:rPr>
          <w:rFonts w:cs="Arial"/>
          <w:lang w:val="ru-RU" w:eastAsia="ar-SA"/>
        </w:rPr>
      </w:pPr>
    </w:p>
    <w:p w:rsidR="0094223D" w:rsidRPr="0094223D" w:rsidRDefault="0094223D" w:rsidP="0094223D">
      <w:pPr>
        <w:suppressAutoHyphens/>
        <w:spacing w:before="0"/>
        <w:rPr>
          <w:rFonts w:cs="Arial"/>
          <w:lang w:val="sr-Cyrl-CS" w:eastAsia="ar-SA"/>
        </w:rPr>
      </w:pPr>
      <w:r w:rsidRPr="0094223D">
        <w:rPr>
          <w:rFonts w:cs="Arial"/>
          <w:lang w:val="ru-RU" w:eastAsia="ar-SA"/>
        </w:rPr>
        <w:t xml:space="preserve">Корисник: Јавно предузеће „ЕЛЕКТРОПРИВРЕДА СРБИЈЕ“ БЕОГРАД, Царице Милице бр. 2, Београд, ПИБ 103920327, МБ 20053658, Текући рачун:160-700-13 </w:t>
      </w:r>
      <w:r w:rsidRPr="0094223D">
        <w:rPr>
          <w:rFonts w:cs="Arial"/>
          <w:lang w:val="sr-Cyrl-CS" w:eastAsia="ar-SA"/>
        </w:rPr>
        <w:t>Banca Intesa</w:t>
      </w:r>
    </w:p>
    <w:p w:rsidR="0094223D" w:rsidRPr="0094223D" w:rsidRDefault="0094223D" w:rsidP="0094223D">
      <w:pPr>
        <w:suppressAutoHyphens/>
        <w:spacing w:before="0"/>
        <w:rPr>
          <w:rFonts w:cs="Arial"/>
          <w:lang w:val="ru-RU" w:eastAsia="ar-SA"/>
        </w:rPr>
      </w:pPr>
    </w:p>
    <w:p w:rsidR="0094223D" w:rsidRPr="0094223D" w:rsidRDefault="0094223D" w:rsidP="0094223D">
      <w:pPr>
        <w:suppressAutoHyphens/>
        <w:spacing w:before="0"/>
        <w:rPr>
          <w:rFonts w:cs="Arial"/>
          <w:lang w:val="ru-RU" w:eastAsia="ar-SA"/>
        </w:rPr>
      </w:pPr>
      <w:r w:rsidRPr="0094223D">
        <w:rPr>
          <w:rFonts w:cs="Arial"/>
          <w:lang w:val="ru-RU" w:eastAsia="ar-SA"/>
        </w:rPr>
        <w:t>Принципал:________________________________________________ (назив и адреса), ПИБ ___________ , МБ _____________, Текући рачун: ________________</w:t>
      </w:r>
    </w:p>
    <w:p w:rsidR="0094223D" w:rsidRPr="0094223D" w:rsidRDefault="0094223D" w:rsidP="0094223D">
      <w:pPr>
        <w:suppressAutoHyphens/>
        <w:spacing w:before="0"/>
        <w:rPr>
          <w:rFonts w:cs="Arial"/>
          <w:lang w:val="ru-RU" w:eastAsia="ar-SA"/>
        </w:rPr>
      </w:pPr>
    </w:p>
    <w:p w:rsidR="0094223D" w:rsidRPr="0094223D" w:rsidRDefault="0094223D" w:rsidP="0094223D">
      <w:pPr>
        <w:suppressAutoHyphens/>
        <w:spacing w:before="0"/>
        <w:jc w:val="center"/>
        <w:rPr>
          <w:rFonts w:cs="Arial"/>
          <w:lang w:val="ru-RU" w:eastAsia="ar-SA"/>
        </w:rPr>
      </w:pPr>
    </w:p>
    <w:p w:rsidR="0094223D" w:rsidRPr="0094223D" w:rsidRDefault="0094223D" w:rsidP="0094223D">
      <w:pPr>
        <w:suppressAutoHyphens/>
        <w:spacing w:before="0"/>
        <w:jc w:val="center"/>
        <w:rPr>
          <w:rFonts w:cs="Arial"/>
          <w:lang w:val="ru-RU" w:eastAsia="ar-SA"/>
        </w:rPr>
      </w:pPr>
      <w:r w:rsidRPr="0094223D">
        <w:rPr>
          <w:rFonts w:cs="Arial"/>
          <w:lang w:val="ru-RU" w:eastAsia="ar-SA"/>
        </w:rPr>
        <w:t>БАНКАРСКА ГАРАНЦИЈА БР. ________________</w:t>
      </w:r>
    </w:p>
    <w:p w:rsidR="0094223D" w:rsidRPr="0094223D" w:rsidRDefault="0094223D" w:rsidP="0094223D">
      <w:pPr>
        <w:suppressAutoHyphens/>
        <w:spacing w:before="0"/>
        <w:jc w:val="center"/>
        <w:rPr>
          <w:rFonts w:cs="Arial"/>
          <w:lang w:val="ru-RU" w:eastAsia="ar-SA"/>
        </w:rPr>
      </w:pPr>
    </w:p>
    <w:p w:rsidR="0094223D" w:rsidRPr="0094223D" w:rsidRDefault="0094223D" w:rsidP="0094223D">
      <w:pPr>
        <w:suppressAutoHyphens/>
        <w:spacing w:before="0"/>
        <w:rPr>
          <w:rFonts w:cs="Arial"/>
          <w:lang w:val="sr-Cyrl-CS" w:eastAsia="ar-SA"/>
        </w:rPr>
      </w:pPr>
    </w:p>
    <w:p w:rsidR="0094223D" w:rsidRPr="0094223D" w:rsidRDefault="0094223D" w:rsidP="0094223D">
      <w:pPr>
        <w:suppressAutoHyphens/>
        <w:spacing w:before="0"/>
        <w:rPr>
          <w:rFonts w:cs="Arial"/>
          <w:lang w:val="sr-Cyrl-CS" w:eastAsia="hr-HR"/>
        </w:rPr>
      </w:pPr>
      <w:r w:rsidRPr="0094223D">
        <w:rPr>
          <w:rFonts w:cs="Arial"/>
          <w:lang w:val="sr-Cyrl-CS" w:eastAsia="ar-SA"/>
        </w:rPr>
        <w:t xml:space="preserve">Обавештени смо да су ________________ (у наставку «Принципал») и </w:t>
      </w:r>
      <w:r w:rsidRPr="0094223D">
        <w:rPr>
          <w:rFonts w:cs="Arial"/>
          <w:lang w:val="ru-RU" w:eastAsia="ar-SA"/>
        </w:rPr>
        <w:t>Јавно предузеће „</w:t>
      </w:r>
      <w:r w:rsidRPr="000321F9">
        <w:rPr>
          <w:rFonts w:cs="Arial"/>
          <w:lang w:val="ru-RU" w:eastAsia="ar-SA"/>
        </w:rPr>
        <w:t>ЕЛЕКТРОПРИВРЕДА СРБИЈЕ“ БЕОГРАД, Улица царице Милице бр. 2, Београд</w:t>
      </w:r>
      <w:r w:rsidRPr="000321F9">
        <w:rPr>
          <w:rFonts w:cs="Arial"/>
          <w:lang w:val="sr-Cyrl-CS" w:eastAsia="ar-SA"/>
        </w:rPr>
        <w:t xml:space="preserve"> (у даљем тексту: Корисник)  закључили Уговор бр. ........... од ............ (у даљем тексту: Уговор) за </w:t>
      </w:r>
      <w:r w:rsidR="000321F9" w:rsidRPr="000321F9">
        <w:rPr>
          <w:rFonts w:cs="Arial"/>
          <w:lang w:val="sr-Cyrl-CS" w:eastAsia="ar-SA"/>
        </w:rPr>
        <w:t xml:space="preserve">набавку </w:t>
      </w:r>
      <w:r w:rsidR="00671C81" w:rsidRPr="000321F9">
        <w:rPr>
          <w:rFonts w:cs="Arial"/>
          <w:szCs w:val="24"/>
          <w:lang w:val="ru-RU"/>
        </w:rPr>
        <w:t xml:space="preserve">добара </w:t>
      </w:r>
      <w:r w:rsidR="00EB5761" w:rsidRPr="00EB5761">
        <w:rPr>
          <w:rFonts w:cs="Arial"/>
          <w:szCs w:val="24"/>
          <w:lang w:val="sr-Cyrl-RS"/>
        </w:rPr>
        <w:t>„</w:t>
      </w:r>
      <w:r w:rsidR="000321F9" w:rsidRPr="000321F9">
        <w:rPr>
          <w:rFonts w:cs="Arial"/>
          <w:szCs w:val="24"/>
          <w:lang w:val="sr-Cyrl-RS"/>
        </w:rPr>
        <w:t>Лична заштитна опрема</w:t>
      </w:r>
      <w:r w:rsidR="00EB5761">
        <w:rPr>
          <w:rFonts w:cs="Arial"/>
          <w:szCs w:val="24"/>
          <w:lang w:val="sr-Cyrl-RS"/>
        </w:rPr>
        <w:t xml:space="preserve"> </w:t>
      </w:r>
      <w:r w:rsidR="000321F9" w:rsidRPr="000321F9">
        <w:rPr>
          <w:rFonts w:cs="Arial"/>
          <w:szCs w:val="24"/>
          <w:lang w:val="sr-Cyrl-RS"/>
        </w:rPr>
        <w:t xml:space="preserve">- одећа </w:t>
      </w:r>
      <w:r w:rsidRPr="000321F9">
        <w:rPr>
          <w:rFonts w:cs="Arial"/>
          <w:lang w:val="sr-Cyrl-CS" w:eastAsia="hr-HR"/>
        </w:rPr>
        <w:t xml:space="preserve">и сагласно условима Уговора, гаранција за добро извршење </w:t>
      </w:r>
      <w:r w:rsidRPr="0094223D">
        <w:rPr>
          <w:rFonts w:cs="Arial"/>
          <w:lang w:val="sr-Cyrl-CS" w:eastAsia="hr-HR"/>
        </w:rPr>
        <w:t xml:space="preserve">посла треба да буде достављена од стране Принципала на износ од .............................../износ у цифрама/ који чини 10% </w:t>
      </w:r>
      <w:r w:rsidR="004A731C">
        <w:rPr>
          <w:rFonts w:cs="Arial"/>
          <w:lang w:val="ru-RU" w:eastAsia="ar-SA"/>
        </w:rPr>
        <w:t>вредности Оквирног споразума</w:t>
      </w:r>
      <w:r w:rsidRPr="0094223D">
        <w:rPr>
          <w:rFonts w:cs="Arial"/>
          <w:lang w:val="ru-RU" w:eastAsia="ar-SA"/>
        </w:rPr>
        <w:t xml:space="preserve">, без ПДВ, за јавну набавку број </w:t>
      </w:r>
      <w:r w:rsidR="007B473F">
        <w:rPr>
          <w:rFonts w:cs="Arial"/>
          <w:lang w:val="sr-Cyrl-RS" w:eastAsia="ar-SA"/>
        </w:rPr>
        <w:t>ЈНО/1000/0024/2018</w:t>
      </w:r>
    </w:p>
    <w:p w:rsidR="0094223D" w:rsidRPr="0094223D" w:rsidRDefault="0094223D" w:rsidP="0094223D">
      <w:pPr>
        <w:suppressAutoHyphens/>
        <w:spacing w:before="0"/>
        <w:rPr>
          <w:rFonts w:cs="Arial"/>
          <w:lang w:val="sr-Cyrl-CS" w:eastAsia="hr-HR"/>
        </w:rPr>
      </w:pPr>
    </w:p>
    <w:p w:rsidR="0094223D" w:rsidRPr="0094223D" w:rsidRDefault="0094223D" w:rsidP="0094223D">
      <w:pPr>
        <w:suppressAutoHyphens/>
        <w:spacing w:before="0"/>
        <w:rPr>
          <w:rFonts w:cs="Arial"/>
          <w:lang w:val="sr-Cyrl-CS" w:eastAsia="hr-HR"/>
        </w:rPr>
      </w:pPr>
      <w:r w:rsidRPr="0094223D">
        <w:rPr>
          <w:rFonts w:cs="Arial"/>
          <w:lang w:val="sr-Cyrl-CS" w:eastAsia="ar-SA"/>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94223D">
        <w:rPr>
          <w:rFonts w:cs="Arial"/>
          <w:lang w:val="sr-Cyrl-CS" w:eastAsia="hr-HR"/>
        </w:rPr>
        <w:t xml:space="preserve">............................................... ./износ у цифрама/ (словима: .............................................) по пријему  вашег првог писменог захтева за плаћање и ваше писмене изјаве у којој се наводи: да је Принципал прекршио </w:t>
      </w:r>
      <w:r w:rsidR="00187D15">
        <w:rPr>
          <w:rFonts w:cs="Arial"/>
          <w:lang w:val="sr-Cyrl-CS" w:eastAsia="hr-HR"/>
        </w:rPr>
        <w:t>своју (е) обавезу (е) из Оквирног споразума</w:t>
      </w:r>
      <w:r w:rsidRPr="0094223D">
        <w:rPr>
          <w:rFonts w:cs="Arial"/>
          <w:lang w:val="sr-Cyrl-CS" w:eastAsia="hr-HR"/>
        </w:rPr>
        <w:t>, и у ком погледу је извршио прекршај.</w:t>
      </w:r>
    </w:p>
    <w:p w:rsidR="0094223D" w:rsidRPr="0094223D" w:rsidRDefault="0094223D" w:rsidP="0094223D">
      <w:pPr>
        <w:suppressAutoHyphens/>
        <w:spacing w:before="0"/>
        <w:rPr>
          <w:rFonts w:cs="Arial"/>
          <w:lang w:val="sr-Cyrl-CS" w:eastAsia="hr-HR"/>
        </w:rPr>
      </w:pPr>
    </w:p>
    <w:p w:rsidR="0094223D" w:rsidRPr="0094223D" w:rsidRDefault="0094223D" w:rsidP="0094223D">
      <w:pPr>
        <w:suppressAutoHyphens/>
        <w:spacing w:before="0"/>
        <w:rPr>
          <w:rFonts w:cs="Arial"/>
          <w:lang w:val="sr-Cyrl-CS" w:eastAsia="ar-SA"/>
        </w:rPr>
      </w:pPr>
      <w:r w:rsidRPr="0094223D">
        <w:rPr>
          <w:rFonts w:cs="Arial"/>
          <w:lang w:val="sr-Cyrl-CS" w:eastAsia="hr-HR"/>
        </w:rPr>
        <w:t>Ова Гаранција важи 30</w:t>
      </w:r>
      <w:r w:rsidRPr="0094223D">
        <w:rPr>
          <w:rFonts w:cs="Arial"/>
          <w:lang w:val="ru-RU" w:eastAsia="ar-SA"/>
        </w:rPr>
        <w:t xml:space="preserve"> (тридесет) дана дуже од </w:t>
      </w:r>
      <w:r w:rsidRPr="0094223D">
        <w:rPr>
          <w:rFonts w:cs="Arial"/>
          <w:lang w:val="sr-Cyrl-CS" w:eastAsia="ar-SA"/>
        </w:rPr>
        <w:t>рока</w:t>
      </w:r>
      <w:r w:rsidR="00187D15">
        <w:rPr>
          <w:rFonts w:cs="Arial"/>
          <w:lang w:val="sr-Cyrl-CS" w:eastAsia="ar-SA"/>
        </w:rPr>
        <w:t xml:space="preserve"> важења оквирног споразума</w:t>
      </w:r>
      <w:r w:rsidRPr="0094223D">
        <w:rPr>
          <w:rFonts w:cs="Arial"/>
          <w:lang w:val="ru-RU" w:eastAsia="ar-SA"/>
        </w:rPr>
        <w:t xml:space="preserve">.............................. (навести датум). </w:t>
      </w:r>
      <w:r w:rsidRPr="0094223D">
        <w:rPr>
          <w:rFonts w:cs="Arial"/>
          <w:lang w:val="sr-Cyrl-CS" w:eastAsia="ar-SA"/>
        </w:rPr>
        <w:t>Сагласно томе, захтев за плаћање по овој Гаранцији морамо примити најкасније тог датума, или пре тог датума.</w:t>
      </w:r>
    </w:p>
    <w:p w:rsidR="0094223D" w:rsidRPr="0094223D" w:rsidRDefault="0094223D" w:rsidP="0094223D">
      <w:pPr>
        <w:suppressAutoHyphens/>
        <w:spacing w:before="0"/>
        <w:rPr>
          <w:rFonts w:cs="Arial"/>
          <w:lang w:val="sr-Cyrl-CS" w:eastAsia="ar-SA"/>
        </w:rPr>
      </w:pPr>
    </w:p>
    <w:p w:rsidR="0094223D" w:rsidRPr="0094223D" w:rsidRDefault="0094223D" w:rsidP="0094223D">
      <w:pPr>
        <w:suppressAutoHyphens/>
        <w:spacing w:before="0"/>
        <w:rPr>
          <w:rFonts w:cs="Arial"/>
          <w:lang w:val="sr-Cyrl-CS" w:eastAsia="ar-SA"/>
        </w:rPr>
      </w:pPr>
      <w:r w:rsidRPr="0094223D">
        <w:rPr>
          <w:rFonts w:cs="Arial"/>
          <w:lang w:val="sr-Cyrl-CS" w:eastAsia="ar-SA"/>
        </w:rPr>
        <w:t>Ова гаранција се не може уступити и није преносива без писане сагласности Корисника, Принципала и Банке гаранта.</w:t>
      </w:r>
    </w:p>
    <w:p w:rsidR="0094223D" w:rsidRPr="0094223D" w:rsidRDefault="0094223D" w:rsidP="0094223D">
      <w:pPr>
        <w:suppressAutoHyphens/>
        <w:spacing w:before="0"/>
        <w:rPr>
          <w:rFonts w:cs="Arial"/>
          <w:lang w:val="sr-Cyrl-CS" w:eastAsia="ar-SA"/>
        </w:rPr>
      </w:pPr>
    </w:p>
    <w:p w:rsidR="0094223D" w:rsidRPr="0094223D" w:rsidRDefault="0094223D" w:rsidP="0094223D">
      <w:pPr>
        <w:suppressAutoHyphens/>
        <w:spacing w:before="0"/>
        <w:rPr>
          <w:rFonts w:cs="Arial"/>
          <w:lang w:val="sr-Cyrl-CS" w:eastAsia="ar-SA"/>
        </w:rPr>
      </w:pPr>
      <w:r w:rsidRPr="0094223D">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Сталне арбитраже при </w:t>
      </w:r>
      <w:r w:rsidRPr="0094223D">
        <w:rPr>
          <w:rFonts w:cs="Arial"/>
          <w:lang w:val="ru-RU" w:eastAsia="ar-SA"/>
        </w:rPr>
        <w:t xml:space="preserve">Привредној комори Србије са местом арбитраже у Београду, уз примену њеног Правилника </w:t>
      </w:r>
      <w:r w:rsidRPr="0094223D">
        <w:rPr>
          <w:rFonts w:cs="Arial"/>
          <w:lang w:val="sr-Cyrl-CS" w:eastAsia="ar-SA"/>
        </w:rPr>
        <w:t xml:space="preserve">и процесног и материјалног права Републике Србије. </w:t>
      </w:r>
    </w:p>
    <w:p w:rsidR="0094223D" w:rsidRPr="0094223D" w:rsidRDefault="0094223D" w:rsidP="0094223D">
      <w:pPr>
        <w:suppressAutoHyphens/>
        <w:rPr>
          <w:rFonts w:cs="Arial"/>
          <w:lang w:val="sr-Cyrl-CS" w:eastAsia="ar-SA"/>
        </w:rPr>
      </w:pPr>
    </w:p>
    <w:p w:rsidR="0094223D" w:rsidRPr="0094223D" w:rsidRDefault="0094223D" w:rsidP="0094223D">
      <w:pPr>
        <w:suppressAutoHyphens/>
        <w:rPr>
          <w:rFonts w:cs="Arial"/>
          <w:lang w:val="sr-Cyrl-CS" w:eastAsia="ar-SA"/>
        </w:rPr>
      </w:pPr>
      <w:r w:rsidRPr="0094223D">
        <w:rPr>
          <w:rFonts w:cs="Arial"/>
          <w:lang w:val="sr-Cyrl-CS" w:eastAsia="ar-SA"/>
        </w:rPr>
        <w:t xml:space="preserve">На  ову гаранцују се примењују одредбе Једнобразних правила за гаранције </w:t>
      </w:r>
      <w:r w:rsidR="005629B8">
        <w:rPr>
          <w:rFonts w:cs="Arial"/>
          <w:lang w:val="sr-Latn-RS" w:eastAsia="ar-SA"/>
        </w:rPr>
        <w:t>URDG</w:t>
      </w:r>
      <w:r w:rsidRPr="0094223D">
        <w:rPr>
          <w:rFonts w:cs="Arial"/>
          <w:lang w:val="sr-Cyrl-CS" w:eastAsia="ar-SA"/>
        </w:rPr>
        <w:t>758, Међународне Трговинске коморе у Паризу.</w:t>
      </w:r>
    </w:p>
    <w:p w:rsidR="0094223D" w:rsidRPr="0094223D" w:rsidRDefault="0094223D" w:rsidP="0094223D">
      <w:pPr>
        <w:suppressAutoHyphens/>
        <w:rPr>
          <w:rFonts w:cs="Arial"/>
          <w:lang w:val="sr-Cyrl-CS" w:eastAsia="ar-SA"/>
        </w:rPr>
      </w:pPr>
    </w:p>
    <w:p w:rsidR="0094223D" w:rsidRPr="0094223D" w:rsidRDefault="0094223D" w:rsidP="0094223D">
      <w:pPr>
        <w:suppressAutoHyphens/>
        <w:spacing w:before="0"/>
        <w:rPr>
          <w:rFonts w:cs="Arial"/>
          <w:lang w:val="ru-RU" w:eastAsia="ar-SA"/>
        </w:rPr>
      </w:pPr>
      <w:r w:rsidRPr="0094223D">
        <w:rPr>
          <w:rFonts w:cs="Arial"/>
          <w:lang w:val="ru-RU" w:eastAsia="ar-SA"/>
        </w:rPr>
        <w:t>Место ___________                                                                     Потпис и печат Гаранта</w:t>
      </w:r>
    </w:p>
    <w:p w:rsidR="0094223D" w:rsidRPr="000321F9" w:rsidRDefault="0094223D" w:rsidP="000321F9">
      <w:pPr>
        <w:suppressAutoHyphens/>
        <w:spacing w:before="0"/>
        <w:rPr>
          <w:rFonts w:cs="Arial"/>
          <w:lang w:val="ru-RU" w:eastAsia="ar-SA"/>
        </w:rPr>
      </w:pPr>
      <w:r w:rsidRPr="0094223D">
        <w:rPr>
          <w:rFonts w:cs="Arial"/>
          <w:lang w:val="ru-RU" w:eastAsia="ar-SA"/>
        </w:rPr>
        <w:t>Датум____________</w:t>
      </w:r>
    </w:p>
    <w:p w:rsidR="0094223D" w:rsidRPr="0094223D" w:rsidRDefault="0094223D" w:rsidP="0094223D">
      <w:pPr>
        <w:tabs>
          <w:tab w:val="left" w:pos="1134"/>
        </w:tabs>
        <w:spacing w:before="0"/>
        <w:rPr>
          <w:rFonts w:eastAsia="TimesNewRomanPS-BoldMT" w:cs="Arial"/>
          <w:i/>
          <w:sz w:val="20"/>
          <w:szCs w:val="20"/>
          <w:lang w:val="ru-RU"/>
        </w:rPr>
      </w:pPr>
    </w:p>
    <w:p w:rsidR="00B145EE" w:rsidRPr="00C2234E" w:rsidRDefault="00B145EE" w:rsidP="00C2234E">
      <w:pPr>
        <w:jc w:val="right"/>
        <w:outlineLvl w:val="1"/>
        <w:rPr>
          <w:rFonts w:cs="Arial"/>
          <w:b/>
        </w:rPr>
      </w:pPr>
      <w:bookmarkStart w:id="261" w:name="_Toc442559940"/>
      <w:r w:rsidRPr="00C2234E">
        <w:rPr>
          <w:rFonts w:cs="Arial"/>
          <w:b/>
        </w:rPr>
        <w:lastRenderedPageBreak/>
        <w:t>ОБРАЗАЦ</w:t>
      </w:r>
      <w:bookmarkEnd w:id="261"/>
      <w:r w:rsidR="00D46D17" w:rsidRPr="00C2234E">
        <w:rPr>
          <w:rFonts w:cs="Arial"/>
          <w:b/>
        </w:rPr>
        <w:t xml:space="preserve"> 9</w:t>
      </w:r>
      <w:r w:rsidR="00DE2F78" w:rsidRPr="00C2234E">
        <w:rPr>
          <w:rFonts w:cs="Arial"/>
          <w:b/>
        </w:rPr>
        <w:t>.</w:t>
      </w:r>
    </w:p>
    <w:p w:rsidR="00B145EE" w:rsidRPr="00B145EE" w:rsidRDefault="00B145EE" w:rsidP="00B145EE">
      <w:pPr>
        <w:spacing w:before="0"/>
        <w:rPr>
          <w:rFonts w:cs="Arial"/>
          <w:sz w:val="24"/>
          <w:szCs w:val="24"/>
        </w:rPr>
      </w:pPr>
    </w:p>
    <w:p w:rsidR="00B145EE" w:rsidRPr="00B145EE" w:rsidRDefault="00B145EE" w:rsidP="00B145EE">
      <w:pPr>
        <w:spacing w:before="0"/>
        <w:jc w:val="center"/>
        <w:rPr>
          <w:rFonts w:cs="Arial"/>
          <w:b/>
          <w:sz w:val="24"/>
          <w:szCs w:val="24"/>
        </w:rPr>
      </w:pPr>
    </w:p>
    <w:p w:rsidR="00D332A4" w:rsidRPr="00B145EE" w:rsidRDefault="00B145EE" w:rsidP="000321F9">
      <w:pPr>
        <w:spacing w:before="0"/>
        <w:jc w:val="center"/>
        <w:rPr>
          <w:rFonts w:cs="Arial"/>
          <w:b/>
          <w:sz w:val="24"/>
          <w:szCs w:val="24"/>
        </w:rPr>
      </w:pPr>
      <w:r w:rsidRPr="00B145EE">
        <w:rPr>
          <w:rFonts w:cs="Arial"/>
          <w:b/>
          <w:sz w:val="24"/>
          <w:szCs w:val="24"/>
        </w:rPr>
        <w:t>СПИСАК ИСПОРУЧЕНИХ ДОБАРА</w:t>
      </w:r>
      <w:r w:rsidR="00EB5761">
        <w:rPr>
          <w:rFonts w:cs="Arial"/>
          <w:b/>
          <w:sz w:val="24"/>
          <w:szCs w:val="24"/>
          <w:lang w:val="sr-Cyrl-RS"/>
        </w:rPr>
        <w:t xml:space="preserve"> </w:t>
      </w:r>
      <w:r w:rsidRPr="00B145EE">
        <w:rPr>
          <w:rFonts w:cs="Arial"/>
          <w:b/>
          <w:sz w:val="24"/>
          <w:szCs w:val="24"/>
        </w:rPr>
        <w:t>– СТРУЧНЕ РЕФЕРЕНЦЕ</w:t>
      </w:r>
    </w:p>
    <w:p w:rsidR="00B145EE" w:rsidRPr="00B145EE" w:rsidRDefault="00B145EE" w:rsidP="00B145EE">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83"/>
        <w:gridCol w:w="1607"/>
        <w:gridCol w:w="1634"/>
        <w:gridCol w:w="1768"/>
        <w:gridCol w:w="2040"/>
      </w:tblGrid>
      <w:tr w:rsidR="00B145EE" w:rsidRPr="00B145EE" w:rsidTr="005629B8">
        <w:tc>
          <w:tcPr>
            <w:tcW w:w="228" w:type="pct"/>
            <w:shd w:val="clear" w:color="auto" w:fill="auto"/>
          </w:tcPr>
          <w:p w:rsidR="00B145EE" w:rsidRPr="00B145EE" w:rsidRDefault="00B145EE" w:rsidP="00B145EE">
            <w:pPr>
              <w:spacing w:before="0"/>
              <w:jc w:val="center"/>
              <w:rPr>
                <w:rFonts w:eastAsia="Calibri" w:cs="Arial"/>
                <w:b/>
                <w:bCs/>
                <w:iCs/>
                <w:sz w:val="24"/>
                <w:szCs w:val="24"/>
              </w:rPr>
            </w:pPr>
          </w:p>
        </w:tc>
        <w:tc>
          <w:tcPr>
            <w:tcW w:w="920"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lang w:val="sr-Cyrl-RS"/>
              </w:rPr>
            </w:pPr>
            <w:r w:rsidRPr="00B145EE">
              <w:rPr>
                <w:rFonts w:eastAsia="Calibri" w:cs="Arial"/>
                <w:bCs/>
                <w:iCs/>
                <w:sz w:val="24"/>
                <w:szCs w:val="24"/>
              </w:rPr>
              <w:t>Референтни наручилац</w:t>
            </w:r>
            <w:r w:rsidRPr="00B145EE">
              <w:rPr>
                <w:rFonts w:eastAsia="Calibri" w:cs="Arial"/>
                <w:bCs/>
                <w:iCs/>
                <w:sz w:val="24"/>
                <w:szCs w:val="24"/>
                <w:lang w:val="sr-Cyrl-RS"/>
              </w:rPr>
              <w:t xml:space="preserve"> односно купац</w:t>
            </w:r>
          </w:p>
        </w:tc>
        <w:tc>
          <w:tcPr>
            <w:tcW w:w="87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
                <w:bCs/>
                <w:iCs/>
                <w:sz w:val="24"/>
                <w:szCs w:val="24"/>
              </w:rPr>
            </w:pPr>
            <w:r w:rsidRPr="00B145EE">
              <w:rPr>
                <w:rFonts w:eastAsia="Calibri" w:cs="Arial"/>
                <w:bCs/>
                <w:iCs/>
                <w:sz w:val="24"/>
                <w:szCs w:val="24"/>
                <w:lang w:val="ru-RU"/>
              </w:rPr>
              <w:t>Лице за контакт</w:t>
            </w:r>
            <w:r w:rsidRPr="00B145EE">
              <w:rPr>
                <w:rFonts w:eastAsia="Calibri" w:cs="Arial"/>
                <w:bCs/>
                <w:iCs/>
                <w:sz w:val="24"/>
                <w:szCs w:val="24"/>
              </w:rPr>
              <w:t xml:space="preserve"> и број телефона</w:t>
            </w:r>
          </w:p>
        </w:tc>
        <w:tc>
          <w:tcPr>
            <w:tcW w:w="893"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
                <w:bCs/>
                <w:iCs/>
                <w:sz w:val="24"/>
                <w:szCs w:val="24"/>
              </w:rPr>
            </w:pPr>
            <w:r w:rsidRPr="00B145EE">
              <w:rPr>
                <w:rFonts w:eastAsia="Calibri" w:cs="Arial"/>
                <w:bCs/>
                <w:iCs/>
                <w:sz w:val="24"/>
                <w:szCs w:val="24"/>
              </w:rPr>
              <w:t>Број и датум закључења уговора</w:t>
            </w:r>
          </w:p>
        </w:tc>
        <w:tc>
          <w:tcPr>
            <w:tcW w:w="966" w:type="pct"/>
            <w:shd w:val="clear" w:color="auto" w:fill="auto"/>
            <w:vAlign w:val="center"/>
          </w:tcPr>
          <w:p w:rsidR="00B145EE" w:rsidRPr="00B145EE" w:rsidRDefault="00B145EE" w:rsidP="00B145EE">
            <w:pPr>
              <w:spacing w:before="0"/>
              <w:jc w:val="center"/>
              <w:rPr>
                <w:rFonts w:eastAsia="Calibri" w:cs="Arial"/>
                <w:bCs/>
                <w:iCs/>
                <w:sz w:val="24"/>
                <w:szCs w:val="24"/>
                <w:lang w:val="sr-Cyrl-CS"/>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lang w:val="sr-Cyrl-CS"/>
              </w:rPr>
              <w:t xml:space="preserve">Датум </w:t>
            </w:r>
            <w:r w:rsidRPr="00B145EE">
              <w:rPr>
                <w:rFonts w:eastAsia="Calibri" w:cs="Arial"/>
                <w:bCs/>
                <w:iCs/>
                <w:sz w:val="24"/>
                <w:szCs w:val="24"/>
              </w:rPr>
              <w:t>реализације уговора</w:t>
            </w:r>
          </w:p>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Вредност испоручених добара без ПДВ</w:t>
            </w:r>
          </w:p>
          <w:p w:rsidR="00B145EE" w:rsidRPr="00D555FF" w:rsidRDefault="00B145EE" w:rsidP="00D555FF">
            <w:pPr>
              <w:spacing w:before="0"/>
              <w:jc w:val="center"/>
              <w:rPr>
                <w:rFonts w:eastAsia="Calibri" w:cs="Arial"/>
                <w:bCs/>
                <w:iCs/>
                <w:sz w:val="24"/>
                <w:szCs w:val="24"/>
                <w:lang w:val="sr-Latn-RS"/>
              </w:rPr>
            </w:pPr>
            <w:r w:rsidRPr="00B145EE">
              <w:rPr>
                <w:rFonts w:eastAsia="Calibri" w:cs="Arial"/>
                <w:bCs/>
                <w:iCs/>
                <w:sz w:val="24"/>
                <w:szCs w:val="24"/>
                <w:lang w:val="sr-Cyrl-RS"/>
              </w:rPr>
              <w:t>Дин</w:t>
            </w:r>
            <w:r w:rsidR="00D555FF">
              <w:rPr>
                <w:rFonts w:eastAsia="Calibri" w:cs="Arial"/>
                <w:bCs/>
                <w:iCs/>
                <w:sz w:val="24"/>
                <w:szCs w:val="24"/>
                <w:lang w:val="sr-Latn-RS"/>
              </w:rPr>
              <w:t xml:space="preserve"> </w:t>
            </w:r>
          </w:p>
        </w:tc>
      </w:tr>
      <w:tr w:rsidR="00B145EE" w:rsidRPr="00B145EE" w:rsidTr="005629B8">
        <w:tc>
          <w:tcPr>
            <w:tcW w:w="22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1.</w:t>
            </w:r>
          </w:p>
        </w:tc>
        <w:tc>
          <w:tcPr>
            <w:tcW w:w="920" w:type="pct"/>
            <w:shd w:val="clear" w:color="auto" w:fill="auto"/>
          </w:tcPr>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tc>
        <w:tc>
          <w:tcPr>
            <w:tcW w:w="878" w:type="pct"/>
            <w:shd w:val="clear" w:color="auto" w:fill="auto"/>
          </w:tcPr>
          <w:p w:rsidR="00B145EE" w:rsidRPr="00B145EE" w:rsidRDefault="00B145EE" w:rsidP="00B145EE">
            <w:pPr>
              <w:spacing w:before="0"/>
              <w:jc w:val="center"/>
              <w:rPr>
                <w:rFonts w:eastAsia="Calibri" w:cs="Arial"/>
                <w:b/>
                <w:bCs/>
                <w:iCs/>
                <w:sz w:val="24"/>
                <w:szCs w:val="24"/>
              </w:rPr>
            </w:pPr>
          </w:p>
        </w:tc>
        <w:tc>
          <w:tcPr>
            <w:tcW w:w="893" w:type="pct"/>
            <w:shd w:val="clear" w:color="auto" w:fill="auto"/>
          </w:tcPr>
          <w:p w:rsidR="00B145EE" w:rsidRPr="00B145EE" w:rsidRDefault="00B145EE" w:rsidP="00B145EE">
            <w:pPr>
              <w:spacing w:before="0"/>
              <w:jc w:val="center"/>
              <w:rPr>
                <w:rFonts w:eastAsia="Calibri" w:cs="Arial"/>
                <w:b/>
                <w:bCs/>
                <w:iCs/>
                <w:sz w:val="24"/>
                <w:szCs w:val="24"/>
              </w:rPr>
            </w:pPr>
          </w:p>
        </w:tc>
        <w:tc>
          <w:tcPr>
            <w:tcW w:w="966" w:type="pct"/>
            <w:shd w:val="clear" w:color="auto" w:fill="auto"/>
          </w:tcPr>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
                <w:bCs/>
                <w:iCs/>
                <w:sz w:val="24"/>
                <w:szCs w:val="24"/>
              </w:rPr>
            </w:pPr>
          </w:p>
        </w:tc>
      </w:tr>
      <w:tr w:rsidR="00B145EE" w:rsidRPr="00B145EE" w:rsidTr="005629B8">
        <w:tc>
          <w:tcPr>
            <w:tcW w:w="22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2.</w:t>
            </w:r>
          </w:p>
        </w:tc>
        <w:tc>
          <w:tcPr>
            <w:tcW w:w="920" w:type="pct"/>
            <w:shd w:val="clear" w:color="auto" w:fill="auto"/>
          </w:tcPr>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tc>
        <w:tc>
          <w:tcPr>
            <w:tcW w:w="878" w:type="pct"/>
            <w:shd w:val="clear" w:color="auto" w:fill="auto"/>
          </w:tcPr>
          <w:p w:rsidR="00B145EE" w:rsidRPr="00B145EE" w:rsidRDefault="00B145EE" w:rsidP="00B145EE">
            <w:pPr>
              <w:spacing w:before="0"/>
              <w:jc w:val="center"/>
              <w:rPr>
                <w:rFonts w:eastAsia="Calibri" w:cs="Arial"/>
                <w:b/>
                <w:bCs/>
                <w:iCs/>
                <w:sz w:val="24"/>
                <w:szCs w:val="24"/>
              </w:rPr>
            </w:pPr>
          </w:p>
        </w:tc>
        <w:tc>
          <w:tcPr>
            <w:tcW w:w="893" w:type="pct"/>
            <w:shd w:val="clear" w:color="auto" w:fill="auto"/>
          </w:tcPr>
          <w:p w:rsidR="00B145EE" w:rsidRPr="00B145EE" w:rsidRDefault="00B145EE" w:rsidP="00B145EE">
            <w:pPr>
              <w:spacing w:before="0"/>
              <w:jc w:val="center"/>
              <w:rPr>
                <w:rFonts w:eastAsia="Calibri" w:cs="Arial"/>
                <w:b/>
                <w:bCs/>
                <w:iCs/>
                <w:sz w:val="24"/>
                <w:szCs w:val="24"/>
              </w:rPr>
            </w:pPr>
          </w:p>
        </w:tc>
        <w:tc>
          <w:tcPr>
            <w:tcW w:w="966" w:type="pct"/>
            <w:shd w:val="clear" w:color="auto" w:fill="auto"/>
          </w:tcPr>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
                <w:bCs/>
                <w:iCs/>
                <w:sz w:val="24"/>
                <w:szCs w:val="24"/>
              </w:rPr>
            </w:pPr>
          </w:p>
        </w:tc>
      </w:tr>
      <w:tr w:rsidR="00B145EE" w:rsidRPr="00B145EE" w:rsidTr="005629B8">
        <w:tc>
          <w:tcPr>
            <w:tcW w:w="22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3.</w:t>
            </w:r>
          </w:p>
        </w:tc>
        <w:tc>
          <w:tcPr>
            <w:tcW w:w="920" w:type="pct"/>
            <w:shd w:val="clear" w:color="auto" w:fill="auto"/>
          </w:tcPr>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tc>
        <w:tc>
          <w:tcPr>
            <w:tcW w:w="878" w:type="pct"/>
            <w:shd w:val="clear" w:color="auto" w:fill="auto"/>
          </w:tcPr>
          <w:p w:rsidR="00B145EE" w:rsidRPr="00B145EE" w:rsidRDefault="00B145EE" w:rsidP="00B145EE">
            <w:pPr>
              <w:spacing w:before="0"/>
              <w:jc w:val="center"/>
              <w:rPr>
                <w:rFonts w:eastAsia="Calibri" w:cs="Arial"/>
                <w:b/>
                <w:bCs/>
                <w:iCs/>
                <w:sz w:val="24"/>
                <w:szCs w:val="24"/>
              </w:rPr>
            </w:pPr>
          </w:p>
        </w:tc>
        <w:tc>
          <w:tcPr>
            <w:tcW w:w="893" w:type="pct"/>
            <w:shd w:val="clear" w:color="auto" w:fill="auto"/>
          </w:tcPr>
          <w:p w:rsidR="00B145EE" w:rsidRPr="00B145EE" w:rsidRDefault="00B145EE" w:rsidP="00B145EE">
            <w:pPr>
              <w:spacing w:before="0"/>
              <w:jc w:val="center"/>
              <w:rPr>
                <w:rFonts w:eastAsia="Calibri" w:cs="Arial"/>
                <w:b/>
                <w:bCs/>
                <w:iCs/>
                <w:sz w:val="24"/>
                <w:szCs w:val="24"/>
              </w:rPr>
            </w:pPr>
          </w:p>
        </w:tc>
        <w:tc>
          <w:tcPr>
            <w:tcW w:w="966" w:type="pct"/>
            <w:shd w:val="clear" w:color="auto" w:fill="auto"/>
          </w:tcPr>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
                <w:bCs/>
                <w:iCs/>
                <w:sz w:val="24"/>
                <w:szCs w:val="24"/>
              </w:rPr>
            </w:pPr>
          </w:p>
        </w:tc>
      </w:tr>
      <w:tr w:rsidR="00B145EE" w:rsidRPr="00B145EE" w:rsidTr="005629B8">
        <w:tc>
          <w:tcPr>
            <w:tcW w:w="228" w:type="pct"/>
            <w:shd w:val="clear" w:color="auto" w:fill="auto"/>
          </w:tcPr>
          <w:p w:rsidR="00B145EE" w:rsidRPr="00B145EE" w:rsidRDefault="00B145EE" w:rsidP="00B145EE">
            <w:pPr>
              <w:spacing w:before="0"/>
              <w:jc w:val="center"/>
              <w:rPr>
                <w:rFonts w:eastAsia="Calibri" w:cs="Arial"/>
                <w:bCs/>
                <w:iCs/>
                <w:sz w:val="24"/>
                <w:szCs w:val="24"/>
              </w:rPr>
            </w:pPr>
          </w:p>
          <w:p w:rsidR="00B145EE" w:rsidRPr="00B145EE" w:rsidRDefault="00B145EE" w:rsidP="00B145EE">
            <w:pPr>
              <w:spacing w:before="0"/>
              <w:jc w:val="center"/>
              <w:rPr>
                <w:rFonts w:eastAsia="Calibri" w:cs="Arial"/>
                <w:bCs/>
                <w:iCs/>
                <w:sz w:val="24"/>
                <w:szCs w:val="24"/>
              </w:rPr>
            </w:pPr>
            <w:r w:rsidRPr="00B145EE">
              <w:rPr>
                <w:rFonts w:eastAsia="Calibri" w:cs="Arial"/>
                <w:bCs/>
                <w:iCs/>
                <w:sz w:val="24"/>
                <w:szCs w:val="24"/>
              </w:rPr>
              <w:t>4.</w:t>
            </w:r>
          </w:p>
        </w:tc>
        <w:tc>
          <w:tcPr>
            <w:tcW w:w="920" w:type="pct"/>
            <w:shd w:val="clear" w:color="auto" w:fill="auto"/>
          </w:tcPr>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p>
        </w:tc>
        <w:tc>
          <w:tcPr>
            <w:tcW w:w="878" w:type="pct"/>
            <w:shd w:val="clear" w:color="auto" w:fill="auto"/>
          </w:tcPr>
          <w:p w:rsidR="00B145EE" w:rsidRPr="00B145EE" w:rsidRDefault="00B145EE" w:rsidP="00B145EE">
            <w:pPr>
              <w:spacing w:before="0"/>
              <w:jc w:val="center"/>
              <w:rPr>
                <w:rFonts w:eastAsia="Calibri" w:cs="Arial"/>
                <w:b/>
                <w:bCs/>
                <w:iCs/>
                <w:sz w:val="24"/>
                <w:szCs w:val="24"/>
              </w:rPr>
            </w:pPr>
          </w:p>
        </w:tc>
        <w:tc>
          <w:tcPr>
            <w:tcW w:w="893" w:type="pct"/>
            <w:shd w:val="clear" w:color="auto" w:fill="auto"/>
          </w:tcPr>
          <w:p w:rsidR="00B145EE" w:rsidRPr="00B145EE" w:rsidRDefault="00B145EE" w:rsidP="00B145EE">
            <w:pPr>
              <w:spacing w:before="0"/>
              <w:jc w:val="center"/>
              <w:rPr>
                <w:rFonts w:eastAsia="Calibri" w:cs="Arial"/>
                <w:b/>
                <w:bCs/>
                <w:iCs/>
                <w:sz w:val="24"/>
                <w:szCs w:val="24"/>
              </w:rPr>
            </w:pPr>
          </w:p>
        </w:tc>
        <w:tc>
          <w:tcPr>
            <w:tcW w:w="966" w:type="pct"/>
            <w:shd w:val="clear" w:color="auto" w:fill="auto"/>
          </w:tcPr>
          <w:p w:rsidR="00B145EE" w:rsidRPr="00B145EE" w:rsidRDefault="00B145EE" w:rsidP="00B145EE">
            <w:pPr>
              <w:spacing w:before="0"/>
              <w:jc w:val="center"/>
              <w:rPr>
                <w:rFonts w:eastAsia="Calibri" w:cs="Arial"/>
                <w:b/>
                <w:bCs/>
                <w:iCs/>
                <w:sz w:val="24"/>
                <w:szCs w:val="24"/>
              </w:rPr>
            </w:pPr>
          </w:p>
        </w:tc>
        <w:tc>
          <w:tcPr>
            <w:tcW w:w="1115" w:type="pct"/>
          </w:tcPr>
          <w:p w:rsidR="00B145EE" w:rsidRPr="00B145EE" w:rsidRDefault="00B145EE" w:rsidP="00B145EE">
            <w:pPr>
              <w:spacing w:before="0"/>
              <w:jc w:val="center"/>
              <w:rPr>
                <w:rFonts w:eastAsia="Calibri" w:cs="Arial"/>
                <w:b/>
                <w:bCs/>
                <w:iCs/>
                <w:sz w:val="24"/>
                <w:szCs w:val="24"/>
              </w:rPr>
            </w:pPr>
          </w:p>
        </w:tc>
      </w:tr>
      <w:tr w:rsidR="00B145EE" w:rsidRPr="00B145EE" w:rsidTr="005629B8">
        <w:tblPrEx>
          <w:tblLook w:val="0000" w:firstRow="0" w:lastRow="0" w:firstColumn="0" w:lastColumn="0" w:noHBand="0" w:noVBand="0"/>
        </w:tblPrEx>
        <w:trPr>
          <w:gridBefore w:val="3"/>
          <w:wBefore w:w="2026" w:type="pct"/>
          <w:trHeight w:val="812"/>
        </w:trPr>
        <w:tc>
          <w:tcPr>
            <w:tcW w:w="893" w:type="pct"/>
            <w:tcBorders>
              <w:left w:val="nil"/>
              <w:bottom w:val="nil"/>
            </w:tcBorders>
            <w:shd w:val="clear" w:color="auto" w:fill="auto"/>
          </w:tcPr>
          <w:p w:rsidR="00B145EE" w:rsidRPr="00B145EE" w:rsidRDefault="00B145EE" w:rsidP="00B145EE">
            <w:pPr>
              <w:spacing w:before="0"/>
              <w:jc w:val="center"/>
              <w:rPr>
                <w:rFonts w:eastAsia="Calibri" w:cs="Arial"/>
                <w:b/>
                <w:bCs/>
                <w:iCs/>
                <w:sz w:val="24"/>
                <w:szCs w:val="24"/>
              </w:rPr>
            </w:pPr>
          </w:p>
        </w:tc>
        <w:tc>
          <w:tcPr>
            <w:tcW w:w="966" w:type="pct"/>
            <w:shd w:val="clear" w:color="auto" w:fill="auto"/>
          </w:tcPr>
          <w:p w:rsidR="00B145EE" w:rsidRPr="00B145EE" w:rsidRDefault="00B145EE" w:rsidP="00B145EE">
            <w:pPr>
              <w:spacing w:before="0"/>
              <w:jc w:val="center"/>
              <w:rPr>
                <w:rFonts w:eastAsia="Calibri" w:cs="Arial"/>
                <w:b/>
                <w:bCs/>
                <w:iCs/>
                <w:sz w:val="24"/>
                <w:szCs w:val="24"/>
              </w:rPr>
            </w:pPr>
          </w:p>
          <w:p w:rsidR="00B145EE" w:rsidRPr="00B145EE" w:rsidRDefault="00B145EE" w:rsidP="00B145EE">
            <w:pPr>
              <w:spacing w:before="0"/>
              <w:jc w:val="center"/>
              <w:rPr>
                <w:rFonts w:eastAsia="Calibri" w:cs="Arial"/>
                <w:b/>
                <w:bCs/>
                <w:iCs/>
                <w:sz w:val="24"/>
                <w:szCs w:val="24"/>
              </w:rPr>
            </w:pPr>
            <w:r w:rsidRPr="00B145EE">
              <w:rPr>
                <w:rFonts w:eastAsia="Calibri" w:cs="Arial"/>
                <w:b/>
                <w:bCs/>
                <w:iCs/>
                <w:sz w:val="24"/>
                <w:szCs w:val="24"/>
              </w:rPr>
              <w:t>Укупна вредност</w:t>
            </w:r>
          </w:p>
          <w:p w:rsidR="00B145EE" w:rsidRPr="00B145EE" w:rsidRDefault="00B145EE" w:rsidP="00B145EE">
            <w:pPr>
              <w:spacing w:before="0"/>
              <w:jc w:val="center"/>
              <w:rPr>
                <w:rFonts w:eastAsia="Calibri" w:cs="Arial"/>
                <w:b/>
                <w:bCs/>
                <w:iCs/>
                <w:sz w:val="24"/>
                <w:szCs w:val="24"/>
              </w:rPr>
            </w:pPr>
            <w:r w:rsidRPr="00B145EE">
              <w:rPr>
                <w:rFonts w:eastAsia="Calibri" w:cs="Arial"/>
                <w:b/>
                <w:bCs/>
                <w:iCs/>
                <w:sz w:val="24"/>
                <w:szCs w:val="24"/>
              </w:rPr>
              <w:t>испоручених добара без</w:t>
            </w:r>
          </w:p>
          <w:p w:rsidR="00B145EE" w:rsidRPr="00B145EE" w:rsidRDefault="00B145EE" w:rsidP="00B145EE">
            <w:pPr>
              <w:spacing w:before="0"/>
              <w:jc w:val="center"/>
              <w:rPr>
                <w:rFonts w:eastAsia="Calibri" w:cs="Arial"/>
                <w:b/>
                <w:bCs/>
                <w:iCs/>
                <w:sz w:val="24"/>
                <w:szCs w:val="24"/>
              </w:rPr>
            </w:pPr>
            <w:r w:rsidRPr="00B145EE">
              <w:rPr>
                <w:rFonts w:eastAsia="Calibri" w:cs="Arial"/>
                <w:b/>
                <w:bCs/>
                <w:iCs/>
                <w:sz w:val="24"/>
                <w:szCs w:val="24"/>
              </w:rPr>
              <w:t>ПДВ</w:t>
            </w:r>
          </w:p>
          <w:p w:rsidR="00B145EE" w:rsidRPr="00D555FF" w:rsidRDefault="00B145EE" w:rsidP="00D555FF">
            <w:pPr>
              <w:spacing w:before="0"/>
              <w:rPr>
                <w:rFonts w:eastAsia="Calibri" w:cs="Arial"/>
                <w:b/>
                <w:bCs/>
                <w:iCs/>
                <w:sz w:val="24"/>
                <w:szCs w:val="24"/>
                <w:lang w:val="sr-Latn-RS"/>
              </w:rPr>
            </w:pPr>
            <w:r w:rsidRPr="00B145EE">
              <w:rPr>
                <w:rFonts w:eastAsia="Calibri" w:cs="Arial"/>
                <w:b/>
                <w:bCs/>
                <w:iCs/>
                <w:sz w:val="24"/>
                <w:szCs w:val="24"/>
                <w:lang w:val="sr-Cyrl-RS"/>
              </w:rPr>
              <w:t xml:space="preserve">     </w:t>
            </w:r>
            <w:r w:rsidR="00C20B75">
              <w:rPr>
                <w:rFonts w:eastAsia="Calibri" w:cs="Arial"/>
                <w:b/>
                <w:bCs/>
                <w:iCs/>
                <w:sz w:val="24"/>
                <w:szCs w:val="24"/>
                <w:lang w:val="sr-Cyrl-RS"/>
              </w:rPr>
              <w:t xml:space="preserve">   </w:t>
            </w:r>
            <w:r w:rsidRPr="00B145EE">
              <w:rPr>
                <w:rFonts w:eastAsia="Calibri" w:cs="Arial"/>
                <w:b/>
                <w:bCs/>
                <w:iCs/>
                <w:sz w:val="24"/>
                <w:szCs w:val="24"/>
                <w:lang w:val="sr-Cyrl-RS"/>
              </w:rPr>
              <w:t>Дин</w:t>
            </w:r>
            <w:r w:rsidR="00D555FF">
              <w:rPr>
                <w:rFonts w:eastAsia="Calibri" w:cs="Arial"/>
                <w:b/>
                <w:bCs/>
                <w:iCs/>
                <w:sz w:val="24"/>
                <w:szCs w:val="24"/>
                <w:lang w:val="sr-Latn-RS"/>
              </w:rPr>
              <w:t xml:space="preserve"> </w:t>
            </w:r>
          </w:p>
        </w:tc>
        <w:tc>
          <w:tcPr>
            <w:tcW w:w="1115" w:type="pct"/>
          </w:tcPr>
          <w:p w:rsidR="00B145EE" w:rsidRPr="00B145EE" w:rsidRDefault="00B145EE" w:rsidP="00B145EE">
            <w:pPr>
              <w:spacing w:before="0"/>
              <w:ind w:left="720"/>
              <w:jc w:val="center"/>
              <w:rPr>
                <w:rFonts w:eastAsia="Calibri" w:cs="Arial"/>
                <w:b/>
                <w:bCs/>
                <w:iCs/>
                <w:sz w:val="24"/>
                <w:szCs w:val="24"/>
              </w:rPr>
            </w:pPr>
          </w:p>
        </w:tc>
      </w:tr>
    </w:tbl>
    <w:p w:rsidR="00B145EE" w:rsidRPr="00B145EE" w:rsidRDefault="00B145EE" w:rsidP="00B145EE">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B145EE" w:rsidRPr="00B145EE" w:rsidTr="00F04AB1">
        <w:trPr>
          <w:jc w:val="center"/>
        </w:trPr>
        <w:tc>
          <w:tcPr>
            <w:tcW w:w="3882" w:type="dxa"/>
          </w:tcPr>
          <w:p w:rsidR="00B145EE" w:rsidRPr="00B145EE" w:rsidRDefault="00B145EE" w:rsidP="00B145EE">
            <w:pPr>
              <w:spacing w:before="0"/>
              <w:jc w:val="center"/>
              <w:rPr>
                <w:rFonts w:cs="Arial"/>
                <w:sz w:val="24"/>
                <w:szCs w:val="24"/>
              </w:rPr>
            </w:pPr>
            <w:r w:rsidRPr="00B145EE">
              <w:rPr>
                <w:rFonts w:cs="Arial"/>
                <w:sz w:val="24"/>
                <w:szCs w:val="24"/>
              </w:rPr>
              <w:t>Датум:</w:t>
            </w:r>
          </w:p>
        </w:tc>
        <w:tc>
          <w:tcPr>
            <w:tcW w:w="2127" w:type="dxa"/>
          </w:tcPr>
          <w:p w:rsidR="00B145EE" w:rsidRPr="00B145EE" w:rsidRDefault="00B145EE" w:rsidP="00B145EE">
            <w:pPr>
              <w:spacing w:before="0"/>
              <w:jc w:val="center"/>
              <w:rPr>
                <w:rFonts w:cs="Arial"/>
                <w:sz w:val="24"/>
                <w:szCs w:val="24"/>
                <w:lang w:val="ru-RU"/>
              </w:rPr>
            </w:pPr>
          </w:p>
        </w:tc>
        <w:tc>
          <w:tcPr>
            <w:tcW w:w="4022" w:type="dxa"/>
          </w:tcPr>
          <w:p w:rsidR="00B145EE" w:rsidRPr="00B145EE" w:rsidRDefault="00B145EE" w:rsidP="00B145EE">
            <w:pPr>
              <w:spacing w:before="0"/>
              <w:jc w:val="center"/>
              <w:rPr>
                <w:rFonts w:cs="Arial"/>
                <w:sz w:val="24"/>
                <w:szCs w:val="24"/>
                <w:lang w:val="ru-RU"/>
              </w:rPr>
            </w:pPr>
            <w:r w:rsidRPr="00B145EE">
              <w:rPr>
                <w:rFonts w:cs="Arial"/>
                <w:sz w:val="24"/>
                <w:szCs w:val="24"/>
                <w:lang w:val="sr-Cyrl-CS"/>
              </w:rPr>
              <w:t>П</w:t>
            </w:r>
            <w:r w:rsidRPr="00B145EE">
              <w:rPr>
                <w:rFonts w:cs="Arial"/>
                <w:sz w:val="24"/>
                <w:szCs w:val="24"/>
              </w:rPr>
              <w:t>онуђач</w:t>
            </w:r>
            <w:r w:rsidRPr="00B145EE">
              <w:rPr>
                <w:rFonts w:cs="Arial"/>
                <w:sz w:val="24"/>
                <w:szCs w:val="24"/>
                <w:lang w:val="ru-RU"/>
              </w:rPr>
              <w:t>:</w:t>
            </w:r>
          </w:p>
        </w:tc>
      </w:tr>
      <w:tr w:rsidR="00B145EE" w:rsidRPr="00B145EE" w:rsidTr="00F04AB1">
        <w:trPr>
          <w:jc w:val="center"/>
        </w:trPr>
        <w:tc>
          <w:tcPr>
            <w:tcW w:w="3882" w:type="dxa"/>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rPr>
            </w:pPr>
            <w:r w:rsidRPr="00B145EE">
              <w:rPr>
                <w:rFonts w:cs="Arial"/>
                <w:sz w:val="24"/>
                <w:szCs w:val="24"/>
              </w:rPr>
              <w:t>М.П.</w:t>
            </w:r>
          </w:p>
        </w:tc>
        <w:tc>
          <w:tcPr>
            <w:tcW w:w="4022" w:type="dxa"/>
          </w:tcPr>
          <w:p w:rsidR="00B145EE" w:rsidRPr="00B145EE" w:rsidRDefault="00B145EE" w:rsidP="00B145EE">
            <w:pPr>
              <w:spacing w:before="0"/>
              <w:jc w:val="center"/>
              <w:rPr>
                <w:rFonts w:cs="Arial"/>
                <w:sz w:val="24"/>
                <w:szCs w:val="24"/>
                <w:lang w:val="ru-RU"/>
              </w:rPr>
            </w:pPr>
          </w:p>
        </w:tc>
      </w:tr>
      <w:tr w:rsidR="00B145EE" w:rsidRPr="00B145EE" w:rsidTr="00F04AB1">
        <w:trPr>
          <w:jc w:val="center"/>
        </w:trPr>
        <w:tc>
          <w:tcPr>
            <w:tcW w:w="3882" w:type="dxa"/>
            <w:tcBorders>
              <w:bottom w:val="single" w:sz="4" w:space="0" w:color="auto"/>
            </w:tcBorders>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lang w:val="ru-RU"/>
              </w:rPr>
            </w:pPr>
          </w:p>
        </w:tc>
        <w:tc>
          <w:tcPr>
            <w:tcW w:w="4022" w:type="dxa"/>
            <w:tcBorders>
              <w:bottom w:val="single" w:sz="4" w:space="0" w:color="auto"/>
            </w:tcBorders>
          </w:tcPr>
          <w:p w:rsidR="00B145EE" w:rsidRPr="00B145EE" w:rsidRDefault="00B145EE" w:rsidP="00B145EE">
            <w:pPr>
              <w:spacing w:before="0"/>
              <w:jc w:val="center"/>
              <w:rPr>
                <w:rFonts w:cs="Arial"/>
                <w:sz w:val="24"/>
                <w:szCs w:val="24"/>
                <w:lang w:val="ru-RU"/>
              </w:rPr>
            </w:pPr>
          </w:p>
        </w:tc>
      </w:tr>
      <w:tr w:rsidR="00B145EE" w:rsidRPr="00B145EE" w:rsidTr="00F04AB1">
        <w:trPr>
          <w:trHeight w:val="389"/>
          <w:jc w:val="center"/>
        </w:trPr>
        <w:tc>
          <w:tcPr>
            <w:tcW w:w="3882" w:type="dxa"/>
            <w:tcBorders>
              <w:top w:val="single" w:sz="4" w:space="0" w:color="auto"/>
            </w:tcBorders>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lang w:val="ru-RU"/>
              </w:rPr>
            </w:pPr>
          </w:p>
        </w:tc>
        <w:tc>
          <w:tcPr>
            <w:tcW w:w="4022" w:type="dxa"/>
            <w:tcBorders>
              <w:top w:val="single" w:sz="4" w:space="0" w:color="auto"/>
            </w:tcBorders>
          </w:tcPr>
          <w:p w:rsidR="00B145EE" w:rsidRPr="00B145EE" w:rsidRDefault="00B145EE" w:rsidP="00B145EE">
            <w:pPr>
              <w:spacing w:before="0"/>
              <w:jc w:val="center"/>
              <w:rPr>
                <w:rFonts w:cs="Arial"/>
                <w:sz w:val="24"/>
                <w:szCs w:val="24"/>
                <w:lang w:val="ru-RU"/>
              </w:rPr>
            </w:pPr>
          </w:p>
        </w:tc>
      </w:tr>
    </w:tbl>
    <w:p w:rsidR="00B145EE" w:rsidRPr="00B145EE" w:rsidRDefault="00B145EE" w:rsidP="00B145EE">
      <w:pPr>
        <w:rPr>
          <w:rFonts w:eastAsia="Symbol" w:cs="Arial"/>
          <w:b/>
          <w:bCs/>
          <w:i/>
          <w:kern w:val="28"/>
          <w:sz w:val="20"/>
          <w:szCs w:val="20"/>
        </w:rPr>
      </w:pPr>
      <w:r w:rsidRPr="00B145EE">
        <w:rPr>
          <w:rFonts w:eastAsia="Symbol" w:cs="Arial"/>
          <w:b/>
          <w:bCs/>
          <w:i/>
          <w:kern w:val="28"/>
          <w:sz w:val="20"/>
          <w:szCs w:val="20"/>
        </w:rPr>
        <w:t xml:space="preserve">Напомена: </w:t>
      </w:r>
    </w:p>
    <w:p w:rsidR="00B145EE" w:rsidRPr="00B145EE" w:rsidRDefault="00B145EE" w:rsidP="00B145EE">
      <w:pPr>
        <w:rPr>
          <w:rFonts w:eastAsia="TimesNewRomanPS-BoldMT" w:cs="Arial"/>
          <w:i/>
          <w:sz w:val="20"/>
          <w:szCs w:val="20"/>
          <w:lang w:val="sr-Cyrl-CS"/>
        </w:rPr>
      </w:pPr>
      <w:r w:rsidRPr="00B145EE">
        <w:rPr>
          <w:rFonts w:eastAsia="TimesNewRomanPS-BoldMT" w:cs="Arial"/>
          <w:i/>
          <w:sz w:val="20"/>
          <w:szCs w:val="20"/>
        </w:rPr>
        <w:t xml:space="preserve">Уколико </w:t>
      </w:r>
      <w:r w:rsidRPr="00B145EE">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B145EE">
        <w:rPr>
          <w:rFonts w:eastAsia="TimesNewRomanPS-BoldMT" w:cs="Arial"/>
          <w:i/>
          <w:sz w:val="20"/>
          <w:szCs w:val="20"/>
        </w:rPr>
        <w:t>.</w:t>
      </w:r>
    </w:p>
    <w:p w:rsidR="00B145EE" w:rsidRPr="00B145EE" w:rsidRDefault="00B145EE" w:rsidP="00B145EE">
      <w:pPr>
        <w:rPr>
          <w:rFonts w:cs="Arial"/>
          <w:sz w:val="20"/>
          <w:szCs w:val="20"/>
          <w:lang w:val="sr-Cyrl-CS"/>
        </w:rPr>
      </w:pPr>
      <w:bookmarkStart w:id="262" w:name="_Toc442559941"/>
      <w:r w:rsidRPr="00B145EE">
        <w:rPr>
          <w:rFonts w:cs="Arial"/>
          <w:i/>
          <w:sz w:val="20"/>
          <w:szCs w:val="20"/>
        </w:rPr>
        <w:t>Приликом подношења понуде овај образац копирати у потребном броју примерака.</w:t>
      </w:r>
    </w:p>
    <w:p w:rsidR="00B145EE" w:rsidRPr="00B145EE" w:rsidRDefault="00B145EE" w:rsidP="00B145EE">
      <w:pPr>
        <w:rPr>
          <w:rFonts w:cs="Arial"/>
          <w:b/>
          <w:bCs/>
          <w:kern w:val="28"/>
          <w:sz w:val="20"/>
          <w:szCs w:val="20"/>
          <w:lang w:val="sr-Cyrl-CS" w:eastAsia="ar-SA"/>
        </w:rPr>
      </w:pPr>
      <w:r w:rsidRPr="00B145EE">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00D46D17">
        <w:rPr>
          <w:rFonts w:eastAsia="TimesNewRomanPS-BoldMT" w:cs="Arial"/>
          <w:i/>
          <w:sz w:val="20"/>
          <w:szCs w:val="20"/>
          <w:lang w:val="sr-Cyrl-RS"/>
        </w:rPr>
        <w:t xml:space="preserve">, </w:t>
      </w:r>
      <w:r w:rsidR="00D46D17" w:rsidRPr="00D46D17">
        <w:rPr>
          <w:rFonts w:eastAsia="TimesNewRomanPS-BoldMT" w:cs="Arial"/>
          <w:i/>
          <w:sz w:val="20"/>
          <w:szCs w:val="20"/>
          <w:lang w:val="sr-Cyrl-RS"/>
        </w:rPr>
        <w:t>у даљем тексту: Закона</w:t>
      </w:r>
      <w:r w:rsidRPr="00B145EE">
        <w:rPr>
          <w:rFonts w:eastAsia="TimesNewRomanPS-BoldMT" w:cs="Arial"/>
          <w:i/>
          <w:sz w:val="20"/>
          <w:szCs w:val="20"/>
        </w:rPr>
        <w:t>. Давање неистинитих података у понуди је основ за негативну референцу у смислу члана 82. став 1. тачка 3) Закона</w:t>
      </w:r>
    </w:p>
    <w:p w:rsidR="00C2234E" w:rsidRDefault="00C2234E">
      <w:pPr>
        <w:spacing w:before="0"/>
        <w:jc w:val="left"/>
        <w:rPr>
          <w:rFonts w:cs="Arial"/>
          <w:b/>
        </w:rPr>
      </w:pPr>
      <w:r>
        <w:rPr>
          <w:rFonts w:cs="Arial"/>
          <w:b/>
        </w:rPr>
        <w:br w:type="page"/>
      </w:r>
    </w:p>
    <w:p w:rsidR="00B145EE" w:rsidRPr="00C2234E" w:rsidRDefault="00B145EE" w:rsidP="00B145EE">
      <w:pPr>
        <w:jc w:val="right"/>
        <w:outlineLvl w:val="1"/>
        <w:rPr>
          <w:rFonts w:cs="Arial"/>
          <w:b/>
        </w:rPr>
      </w:pPr>
      <w:r w:rsidRPr="00C2234E">
        <w:rPr>
          <w:rFonts w:cs="Arial"/>
          <w:b/>
        </w:rPr>
        <w:lastRenderedPageBreak/>
        <w:t xml:space="preserve">ОБРАЗАЦ </w:t>
      </w:r>
      <w:bookmarkEnd w:id="262"/>
      <w:r w:rsidR="00D46D17" w:rsidRPr="00C2234E">
        <w:rPr>
          <w:rFonts w:cs="Arial"/>
          <w:b/>
        </w:rPr>
        <w:t>10</w:t>
      </w:r>
      <w:r w:rsidR="00DE2F78" w:rsidRPr="00C2234E">
        <w:rPr>
          <w:rFonts w:cs="Arial"/>
          <w:b/>
        </w:rPr>
        <w:t>.</w:t>
      </w:r>
    </w:p>
    <w:p w:rsidR="00D332A4" w:rsidRPr="000321F9" w:rsidRDefault="00B145EE" w:rsidP="000321F9">
      <w:pPr>
        <w:jc w:val="center"/>
        <w:rPr>
          <w:rFonts w:cs="Arial"/>
          <w:b/>
          <w:sz w:val="24"/>
          <w:szCs w:val="24"/>
        </w:rPr>
      </w:pPr>
      <w:r w:rsidRPr="00B145EE">
        <w:rPr>
          <w:rFonts w:cs="Arial"/>
          <w:b/>
          <w:sz w:val="24"/>
          <w:szCs w:val="24"/>
        </w:rPr>
        <w:t>ПОТВРДА О РЕФЕРЕНТНИМ НАБАВКАМА</w:t>
      </w:r>
    </w:p>
    <w:p w:rsidR="00B145EE" w:rsidRPr="00B145EE" w:rsidRDefault="00B145EE" w:rsidP="00B145EE">
      <w:pPr>
        <w:jc w:val="center"/>
        <w:rPr>
          <w:rFonts w:cs="Arial"/>
          <w:sz w:val="24"/>
          <w:szCs w:val="24"/>
          <w:lang w:val="sr-Cyrl-RS"/>
        </w:rPr>
      </w:pPr>
    </w:p>
    <w:p w:rsidR="00B145EE" w:rsidRPr="00B145EE" w:rsidRDefault="00B145EE" w:rsidP="00B145EE">
      <w:pPr>
        <w:tabs>
          <w:tab w:val="left" w:pos="0"/>
          <w:tab w:val="left" w:pos="330"/>
          <w:tab w:val="left" w:pos="540"/>
        </w:tabs>
        <w:spacing w:before="0"/>
        <w:jc w:val="left"/>
        <w:rPr>
          <w:rFonts w:eastAsia="Calibri" w:cs="Arial"/>
          <w:sz w:val="24"/>
          <w:szCs w:val="24"/>
        </w:rPr>
      </w:pPr>
      <w:r w:rsidRPr="00B145EE">
        <w:rPr>
          <w:rFonts w:eastAsia="Calibri" w:cs="Arial"/>
          <w:sz w:val="24"/>
          <w:szCs w:val="24"/>
          <w:lang w:val="ru-RU"/>
        </w:rPr>
        <w:t xml:space="preserve">Наручилац односно купац предметних добара: </w:t>
      </w:r>
    </w:p>
    <w:p w:rsidR="00B145EE" w:rsidRPr="00B145EE" w:rsidRDefault="00B145EE" w:rsidP="00B145EE">
      <w:pPr>
        <w:tabs>
          <w:tab w:val="left" w:pos="0"/>
          <w:tab w:val="left" w:pos="330"/>
          <w:tab w:val="left" w:pos="540"/>
        </w:tabs>
        <w:spacing w:before="0"/>
        <w:ind w:left="6"/>
        <w:rPr>
          <w:rFonts w:eastAsia="Calibri" w:cs="Arial"/>
          <w:sz w:val="24"/>
          <w:szCs w:val="24"/>
        </w:rPr>
      </w:pPr>
      <w:r w:rsidRPr="00B145EE">
        <w:rPr>
          <w:rFonts w:eastAsia="Calibri" w:cs="Arial"/>
          <w:sz w:val="24"/>
          <w:szCs w:val="24"/>
        </w:rPr>
        <w:t xml:space="preserve">                                                  __________________________________________________________________</w:t>
      </w:r>
    </w:p>
    <w:p w:rsidR="00B145EE" w:rsidRPr="00B145EE" w:rsidRDefault="00B145EE" w:rsidP="00B145EE">
      <w:pPr>
        <w:tabs>
          <w:tab w:val="left" w:pos="0"/>
          <w:tab w:val="left" w:pos="330"/>
          <w:tab w:val="left" w:pos="540"/>
        </w:tabs>
        <w:spacing w:before="0"/>
        <w:ind w:left="6"/>
        <w:jc w:val="center"/>
        <w:rPr>
          <w:rFonts w:eastAsia="Calibri" w:cs="Arial"/>
          <w:sz w:val="24"/>
          <w:szCs w:val="24"/>
        </w:rPr>
      </w:pPr>
      <w:r w:rsidRPr="00B145EE">
        <w:rPr>
          <w:rFonts w:cs="Arial"/>
          <w:bCs/>
          <w:kern w:val="28"/>
          <w:sz w:val="24"/>
          <w:szCs w:val="24"/>
        </w:rPr>
        <w:t>(назив и седиште наручиоца)</w:t>
      </w:r>
    </w:p>
    <w:p w:rsidR="00B145EE" w:rsidRPr="00B145EE" w:rsidRDefault="00B145EE" w:rsidP="00B145EE">
      <w:pPr>
        <w:jc w:val="left"/>
        <w:rPr>
          <w:rFonts w:cs="Arial"/>
          <w:sz w:val="24"/>
          <w:szCs w:val="24"/>
        </w:rPr>
      </w:pPr>
      <w:r w:rsidRPr="00B145EE">
        <w:rPr>
          <w:rFonts w:cs="Arial"/>
          <w:sz w:val="24"/>
          <w:szCs w:val="24"/>
        </w:rPr>
        <w:t>Лице за контакт:      ___________________________________________________________________</w:t>
      </w:r>
    </w:p>
    <w:p w:rsidR="00B145EE" w:rsidRPr="00B145EE" w:rsidRDefault="00B145EE" w:rsidP="00B145EE">
      <w:pPr>
        <w:jc w:val="center"/>
        <w:rPr>
          <w:rFonts w:cs="Arial"/>
          <w:sz w:val="24"/>
          <w:szCs w:val="24"/>
        </w:rPr>
      </w:pPr>
      <w:r w:rsidRPr="00B145EE">
        <w:rPr>
          <w:rFonts w:cs="Arial"/>
          <w:sz w:val="24"/>
          <w:szCs w:val="24"/>
        </w:rPr>
        <w:t>(име, презиме,  контакт телефон)</w:t>
      </w:r>
    </w:p>
    <w:p w:rsidR="00B145EE" w:rsidRPr="00B145EE" w:rsidRDefault="00B145EE" w:rsidP="00B145EE">
      <w:pPr>
        <w:jc w:val="left"/>
        <w:rPr>
          <w:rFonts w:cs="Arial"/>
          <w:sz w:val="24"/>
          <w:szCs w:val="24"/>
        </w:rPr>
      </w:pPr>
      <w:r w:rsidRPr="00B145EE">
        <w:rPr>
          <w:rFonts w:cs="Arial"/>
          <w:sz w:val="24"/>
          <w:szCs w:val="24"/>
        </w:rPr>
        <w:t>Овим путем потврђујем да је __________________________________________________________________</w:t>
      </w:r>
    </w:p>
    <w:p w:rsidR="00B145EE" w:rsidRPr="00B145EE" w:rsidRDefault="00B145EE" w:rsidP="00B145EE">
      <w:pPr>
        <w:jc w:val="center"/>
        <w:rPr>
          <w:rFonts w:cs="Arial"/>
          <w:sz w:val="24"/>
          <w:szCs w:val="24"/>
        </w:rPr>
      </w:pPr>
      <w:r w:rsidRPr="00B145EE">
        <w:rPr>
          <w:rFonts w:cs="Arial"/>
          <w:sz w:val="24"/>
          <w:szCs w:val="24"/>
        </w:rPr>
        <w:t>(навести назив седиште  понуђача)</w:t>
      </w:r>
    </w:p>
    <w:p w:rsidR="00B145EE" w:rsidRPr="00B145EE" w:rsidRDefault="00B145EE" w:rsidP="00B145EE">
      <w:pPr>
        <w:rPr>
          <w:rFonts w:cs="Arial"/>
          <w:sz w:val="24"/>
          <w:szCs w:val="24"/>
        </w:rPr>
      </w:pPr>
      <w:r w:rsidRPr="00B145EE">
        <w:rPr>
          <w:rFonts w:cs="Arial"/>
          <w:sz w:val="24"/>
          <w:szCs w:val="24"/>
        </w:rPr>
        <w:t xml:space="preserve">за наше потребе </w:t>
      </w:r>
      <w:r w:rsidRPr="00B145EE">
        <w:rPr>
          <w:rFonts w:cs="Arial"/>
          <w:sz w:val="24"/>
          <w:szCs w:val="24"/>
          <w:lang w:val="sr-Cyrl-RS"/>
        </w:rPr>
        <w:t>испоручио</w:t>
      </w:r>
      <w:r w:rsidRPr="00B145EE">
        <w:rPr>
          <w:rFonts w:cs="Arial"/>
          <w:sz w:val="24"/>
          <w:szCs w:val="24"/>
        </w:rPr>
        <w:t xml:space="preserve">: </w:t>
      </w:r>
    </w:p>
    <w:p w:rsidR="00B145EE" w:rsidRPr="00B145EE" w:rsidRDefault="00B145EE" w:rsidP="00B145EE">
      <w:pPr>
        <w:rPr>
          <w:rFonts w:cs="Arial"/>
          <w:sz w:val="24"/>
          <w:szCs w:val="24"/>
        </w:rPr>
      </w:pPr>
      <w:r w:rsidRPr="00B145EE">
        <w:rPr>
          <w:rFonts w:cs="Arial"/>
          <w:sz w:val="24"/>
          <w:szCs w:val="24"/>
        </w:rPr>
        <w:t>__________________________________________________________________</w:t>
      </w:r>
    </w:p>
    <w:p w:rsidR="00B145EE" w:rsidRPr="00B145EE" w:rsidRDefault="00B145EE" w:rsidP="00B145EE">
      <w:pPr>
        <w:rPr>
          <w:rFonts w:cs="Arial"/>
          <w:sz w:val="24"/>
          <w:szCs w:val="24"/>
        </w:rPr>
      </w:pPr>
      <w:r w:rsidRPr="00B145EE">
        <w:rPr>
          <w:rFonts w:cs="Arial"/>
          <w:sz w:val="24"/>
          <w:szCs w:val="24"/>
        </w:rPr>
        <w:t xml:space="preserve">                                                  (навести </w:t>
      </w:r>
      <w:r w:rsidRPr="00B145EE">
        <w:rPr>
          <w:rFonts w:cs="Arial"/>
          <w:sz w:val="24"/>
          <w:szCs w:val="24"/>
          <w:lang w:val="sr-Cyrl-RS"/>
        </w:rPr>
        <w:t>референтне испоруке/уговора</w:t>
      </w:r>
      <w:r w:rsidRPr="00B145EE">
        <w:rPr>
          <w:rFonts w:cs="Arial"/>
          <w:sz w:val="24"/>
          <w:szCs w:val="24"/>
        </w:rPr>
        <w:t xml:space="preserve">) </w:t>
      </w:r>
    </w:p>
    <w:p w:rsidR="00B145EE" w:rsidRPr="00B145EE" w:rsidRDefault="00B145EE" w:rsidP="00B145EE">
      <w:pPr>
        <w:rPr>
          <w:rFonts w:cs="Arial"/>
          <w:sz w:val="24"/>
          <w:szCs w:val="24"/>
          <w:lang w:val="sr-Cyrl-RS"/>
        </w:rPr>
      </w:pPr>
      <w:r w:rsidRPr="00B145EE">
        <w:rPr>
          <w:rFonts w:cs="Arial"/>
          <w:sz w:val="24"/>
          <w:szCs w:val="24"/>
        </w:rPr>
        <w:t xml:space="preserve">у уговореном року, обиму и квалитету и да </w:t>
      </w:r>
      <w:r w:rsidRPr="00B145EE">
        <w:rPr>
          <w:rFonts w:cs="Arial"/>
          <w:sz w:val="24"/>
          <w:szCs w:val="24"/>
          <w:lang w:val="sr-Cyrl-RS"/>
        </w:rPr>
        <w:t>до дана издавања ове Потврде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154"/>
        <w:gridCol w:w="2352"/>
        <w:gridCol w:w="2377"/>
      </w:tblGrid>
      <w:tr w:rsidR="00B145EE" w:rsidRPr="00B145EE" w:rsidTr="00F04AB1">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B145EE" w:rsidRPr="00B145EE" w:rsidRDefault="00B145EE" w:rsidP="00B145EE">
            <w:pPr>
              <w:jc w:val="center"/>
              <w:rPr>
                <w:rFonts w:eastAsia="Calibri" w:cs="Arial"/>
                <w:sz w:val="24"/>
                <w:szCs w:val="24"/>
              </w:rPr>
            </w:pPr>
            <w:r w:rsidRPr="00B145EE">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B145EE" w:rsidRPr="00B145EE" w:rsidRDefault="00B145EE" w:rsidP="00B145EE">
            <w:pPr>
              <w:jc w:val="center"/>
              <w:rPr>
                <w:rFonts w:eastAsia="Calibri" w:cs="Arial"/>
                <w:sz w:val="24"/>
                <w:szCs w:val="24"/>
              </w:rPr>
            </w:pPr>
            <w:r w:rsidRPr="00B145EE">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B145EE" w:rsidRPr="00B145EE" w:rsidRDefault="00B145EE" w:rsidP="00B145EE">
            <w:pPr>
              <w:jc w:val="center"/>
              <w:rPr>
                <w:rFonts w:eastAsia="Calibri" w:cs="Arial"/>
                <w:sz w:val="24"/>
                <w:szCs w:val="24"/>
              </w:rPr>
            </w:pPr>
            <w:r w:rsidRPr="00B145EE">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B145EE" w:rsidRPr="00B145EE" w:rsidRDefault="00B145EE" w:rsidP="00B145EE">
            <w:pPr>
              <w:jc w:val="center"/>
              <w:rPr>
                <w:rFonts w:eastAsia="Calibri" w:cs="Arial"/>
                <w:sz w:val="24"/>
                <w:szCs w:val="24"/>
              </w:rPr>
            </w:pPr>
            <w:r w:rsidRPr="00B145EE">
              <w:rPr>
                <w:rFonts w:eastAsia="Calibri" w:cs="Arial"/>
                <w:sz w:val="24"/>
                <w:szCs w:val="24"/>
              </w:rPr>
              <w:t>Вредност испоручених добара без ПДВ</w:t>
            </w:r>
          </w:p>
          <w:p w:rsidR="00B145EE" w:rsidRPr="00D555FF" w:rsidRDefault="00B145EE" w:rsidP="00D555FF">
            <w:pPr>
              <w:jc w:val="center"/>
              <w:rPr>
                <w:rFonts w:eastAsia="Calibri" w:cs="Arial"/>
                <w:sz w:val="24"/>
                <w:szCs w:val="24"/>
                <w:lang w:val="sr-Latn-RS"/>
              </w:rPr>
            </w:pPr>
            <w:r w:rsidRPr="00B145EE">
              <w:rPr>
                <w:rFonts w:eastAsia="Calibri" w:cs="Arial"/>
                <w:sz w:val="24"/>
                <w:szCs w:val="24"/>
                <w:lang w:val="sr-Cyrl-RS"/>
              </w:rPr>
              <w:t>Дин</w:t>
            </w:r>
            <w:r w:rsidR="00D555FF">
              <w:rPr>
                <w:rFonts w:eastAsia="Calibri" w:cs="Arial"/>
                <w:sz w:val="24"/>
                <w:szCs w:val="24"/>
                <w:lang w:val="sr-Latn-RS"/>
              </w:rPr>
              <w:t xml:space="preserve"> </w:t>
            </w:r>
          </w:p>
        </w:tc>
      </w:tr>
      <w:tr w:rsidR="00B145EE" w:rsidRPr="00B145EE"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r>
      <w:tr w:rsidR="00B145EE" w:rsidRPr="00B145EE"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r>
      <w:tr w:rsidR="00B145EE" w:rsidRPr="00B145EE"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r>
      <w:tr w:rsidR="00B145EE" w:rsidRPr="00B145EE" w:rsidTr="00F04AB1">
        <w:tc>
          <w:tcPr>
            <w:tcW w:w="2313"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B145EE" w:rsidRPr="00B145EE" w:rsidRDefault="00B145EE" w:rsidP="00B14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B145EE" w:rsidRPr="00B145EE" w:rsidRDefault="00B145EE" w:rsidP="00B145EE">
            <w:pPr>
              <w:rPr>
                <w:rFonts w:eastAsia="Calibri" w:cs="Arial"/>
                <w:sz w:val="24"/>
                <w:szCs w:val="24"/>
              </w:rPr>
            </w:pPr>
          </w:p>
        </w:tc>
      </w:tr>
    </w:tbl>
    <w:p w:rsidR="00B145EE" w:rsidRPr="00B145EE" w:rsidRDefault="00B145EE" w:rsidP="00B145EE">
      <w:pPr>
        <w:rPr>
          <w:rFonts w:eastAsia="TimesNewRomanPS-BoldMT" w:cs="Arial"/>
          <w:b/>
          <w:bCs/>
          <w:i/>
          <w:iCs/>
          <w:sz w:val="24"/>
          <w:szCs w:val="24"/>
        </w:rPr>
      </w:pPr>
      <w:r w:rsidRPr="00B145EE">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B145EE" w:rsidRPr="00B145EE" w:rsidTr="00F04AB1">
        <w:trPr>
          <w:jc w:val="center"/>
        </w:trPr>
        <w:tc>
          <w:tcPr>
            <w:tcW w:w="3882" w:type="dxa"/>
          </w:tcPr>
          <w:p w:rsidR="00B145EE" w:rsidRPr="00B145EE" w:rsidRDefault="00B145EE" w:rsidP="00B145EE">
            <w:pPr>
              <w:spacing w:before="0"/>
              <w:jc w:val="center"/>
              <w:rPr>
                <w:rFonts w:cs="Arial"/>
                <w:sz w:val="24"/>
                <w:szCs w:val="24"/>
              </w:rPr>
            </w:pPr>
            <w:r w:rsidRPr="00B145EE">
              <w:rPr>
                <w:rFonts w:cs="Arial"/>
                <w:sz w:val="24"/>
                <w:szCs w:val="24"/>
              </w:rPr>
              <w:t>Датум:</w:t>
            </w:r>
          </w:p>
        </w:tc>
        <w:tc>
          <w:tcPr>
            <w:tcW w:w="2127" w:type="dxa"/>
          </w:tcPr>
          <w:p w:rsidR="00B145EE" w:rsidRPr="00B145EE" w:rsidRDefault="00B145EE" w:rsidP="00B145EE">
            <w:pPr>
              <w:spacing w:before="0"/>
              <w:jc w:val="center"/>
              <w:rPr>
                <w:rFonts w:cs="Arial"/>
                <w:sz w:val="24"/>
                <w:szCs w:val="24"/>
                <w:lang w:val="ru-RU"/>
              </w:rPr>
            </w:pPr>
          </w:p>
        </w:tc>
        <w:tc>
          <w:tcPr>
            <w:tcW w:w="4022" w:type="dxa"/>
          </w:tcPr>
          <w:p w:rsidR="00B145EE" w:rsidRPr="00B145EE" w:rsidRDefault="00B145EE" w:rsidP="00B145EE">
            <w:pPr>
              <w:spacing w:before="0"/>
              <w:jc w:val="center"/>
              <w:rPr>
                <w:rFonts w:cs="Arial"/>
                <w:sz w:val="24"/>
                <w:szCs w:val="24"/>
                <w:lang w:val="ru-RU"/>
              </w:rPr>
            </w:pPr>
            <w:r w:rsidRPr="00B145EE">
              <w:rPr>
                <w:rFonts w:cs="Arial"/>
                <w:sz w:val="24"/>
                <w:szCs w:val="24"/>
                <w:lang w:val="sr-Cyrl-CS"/>
              </w:rPr>
              <w:t>Наручилац/купац добара:</w:t>
            </w:r>
          </w:p>
        </w:tc>
      </w:tr>
      <w:tr w:rsidR="00B145EE" w:rsidRPr="00B145EE" w:rsidTr="00F04AB1">
        <w:trPr>
          <w:jc w:val="center"/>
        </w:trPr>
        <w:tc>
          <w:tcPr>
            <w:tcW w:w="3882" w:type="dxa"/>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rPr>
            </w:pPr>
            <w:r w:rsidRPr="00B145EE">
              <w:rPr>
                <w:rFonts w:cs="Arial"/>
                <w:sz w:val="24"/>
                <w:szCs w:val="24"/>
              </w:rPr>
              <w:t>М.П.</w:t>
            </w:r>
          </w:p>
        </w:tc>
        <w:tc>
          <w:tcPr>
            <w:tcW w:w="4022" w:type="dxa"/>
          </w:tcPr>
          <w:p w:rsidR="00B145EE" w:rsidRPr="00B145EE" w:rsidRDefault="00B145EE" w:rsidP="00B145EE">
            <w:pPr>
              <w:spacing w:before="0"/>
              <w:jc w:val="center"/>
              <w:rPr>
                <w:rFonts w:cs="Arial"/>
                <w:sz w:val="24"/>
                <w:szCs w:val="24"/>
                <w:lang w:val="ru-RU"/>
              </w:rPr>
            </w:pPr>
          </w:p>
        </w:tc>
      </w:tr>
      <w:tr w:rsidR="00B145EE" w:rsidRPr="00B145EE" w:rsidTr="00F04AB1">
        <w:trPr>
          <w:jc w:val="center"/>
        </w:trPr>
        <w:tc>
          <w:tcPr>
            <w:tcW w:w="3882" w:type="dxa"/>
            <w:tcBorders>
              <w:bottom w:val="single" w:sz="4" w:space="0" w:color="auto"/>
            </w:tcBorders>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lang w:val="ru-RU"/>
              </w:rPr>
            </w:pPr>
          </w:p>
        </w:tc>
        <w:tc>
          <w:tcPr>
            <w:tcW w:w="4022" w:type="dxa"/>
            <w:tcBorders>
              <w:bottom w:val="single" w:sz="4" w:space="0" w:color="auto"/>
            </w:tcBorders>
          </w:tcPr>
          <w:p w:rsidR="00B145EE" w:rsidRPr="00B145EE" w:rsidRDefault="00B145EE" w:rsidP="00B145EE">
            <w:pPr>
              <w:spacing w:before="0"/>
              <w:jc w:val="center"/>
              <w:rPr>
                <w:rFonts w:cs="Arial"/>
                <w:sz w:val="24"/>
                <w:szCs w:val="24"/>
                <w:lang w:val="ru-RU"/>
              </w:rPr>
            </w:pPr>
          </w:p>
        </w:tc>
      </w:tr>
      <w:tr w:rsidR="00B145EE" w:rsidRPr="00B145EE" w:rsidTr="00F04AB1">
        <w:trPr>
          <w:trHeight w:val="389"/>
          <w:jc w:val="center"/>
        </w:trPr>
        <w:tc>
          <w:tcPr>
            <w:tcW w:w="3882" w:type="dxa"/>
            <w:tcBorders>
              <w:top w:val="single" w:sz="4" w:space="0" w:color="auto"/>
            </w:tcBorders>
          </w:tcPr>
          <w:p w:rsidR="00B145EE" w:rsidRPr="00B145EE" w:rsidRDefault="00B145EE" w:rsidP="00B145EE">
            <w:pPr>
              <w:spacing w:before="0"/>
              <w:jc w:val="center"/>
              <w:rPr>
                <w:rFonts w:cs="Arial"/>
                <w:sz w:val="24"/>
                <w:szCs w:val="24"/>
              </w:rPr>
            </w:pPr>
          </w:p>
        </w:tc>
        <w:tc>
          <w:tcPr>
            <w:tcW w:w="2127" w:type="dxa"/>
          </w:tcPr>
          <w:p w:rsidR="00B145EE" w:rsidRPr="00B145EE" w:rsidRDefault="00B145EE" w:rsidP="00B145EE">
            <w:pPr>
              <w:spacing w:before="0"/>
              <w:jc w:val="center"/>
              <w:rPr>
                <w:rFonts w:cs="Arial"/>
                <w:sz w:val="24"/>
                <w:szCs w:val="24"/>
                <w:lang w:val="ru-RU"/>
              </w:rPr>
            </w:pPr>
          </w:p>
        </w:tc>
        <w:tc>
          <w:tcPr>
            <w:tcW w:w="4022" w:type="dxa"/>
            <w:tcBorders>
              <w:top w:val="single" w:sz="4" w:space="0" w:color="auto"/>
            </w:tcBorders>
          </w:tcPr>
          <w:p w:rsidR="00B145EE" w:rsidRPr="00B145EE" w:rsidRDefault="00B145EE" w:rsidP="00B145EE">
            <w:pPr>
              <w:spacing w:before="0"/>
              <w:jc w:val="center"/>
              <w:rPr>
                <w:rFonts w:cs="Arial"/>
                <w:sz w:val="24"/>
                <w:szCs w:val="24"/>
                <w:lang w:val="ru-RU"/>
              </w:rPr>
            </w:pPr>
          </w:p>
        </w:tc>
      </w:tr>
    </w:tbl>
    <w:p w:rsidR="00B145EE" w:rsidRPr="00B145EE" w:rsidRDefault="00B145EE" w:rsidP="00B145EE">
      <w:pPr>
        <w:tabs>
          <w:tab w:val="left" w:pos="4999"/>
        </w:tabs>
        <w:spacing w:before="0"/>
        <w:rPr>
          <w:rFonts w:eastAsia="TimesNewRomanPS-BoldMT" w:cs="Arial"/>
          <w:b/>
          <w:bCs/>
          <w:i/>
          <w:iCs/>
          <w:sz w:val="24"/>
          <w:szCs w:val="24"/>
        </w:rPr>
      </w:pPr>
    </w:p>
    <w:p w:rsidR="00B145EE" w:rsidRPr="00B145EE" w:rsidRDefault="00B145EE" w:rsidP="00B145EE">
      <w:pPr>
        <w:rPr>
          <w:rFonts w:cs="Arial"/>
          <w:b/>
          <w:i/>
          <w:sz w:val="20"/>
          <w:szCs w:val="20"/>
        </w:rPr>
      </w:pPr>
      <w:r w:rsidRPr="00B145EE">
        <w:rPr>
          <w:rFonts w:cs="Arial"/>
          <w:b/>
          <w:i/>
          <w:sz w:val="20"/>
          <w:szCs w:val="20"/>
        </w:rPr>
        <w:t>НАПОМЕНА:</w:t>
      </w:r>
    </w:p>
    <w:p w:rsidR="00B145EE" w:rsidRPr="00B145EE" w:rsidRDefault="00B145EE" w:rsidP="00B145EE">
      <w:pPr>
        <w:rPr>
          <w:rFonts w:cs="Arial"/>
          <w:i/>
          <w:sz w:val="20"/>
          <w:szCs w:val="20"/>
        </w:rPr>
      </w:pPr>
      <w:r w:rsidRPr="00B145EE">
        <w:rPr>
          <w:rFonts w:cs="Arial"/>
          <w:i/>
          <w:sz w:val="20"/>
          <w:szCs w:val="20"/>
        </w:rPr>
        <w:t>Приликом подношења понуде овај образац копирати у потребном броју примерака.</w:t>
      </w:r>
    </w:p>
    <w:p w:rsidR="007B2B97" w:rsidRPr="00D332A4" w:rsidRDefault="00B145EE" w:rsidP="00D332A4">
      <w:pPr>
        <w:spacing w:before="0"/>
        <w:rPr>
          <w:rFonts w:cs="Arial"/>
          <w:i/>
          <w:sz w:val="20"/>
          <w:szCs w:val="20"/>
        </w:rPr>
      </w:pPr>
      <w:r w:rsidRPr="00B145EE">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00B87199" w:rsidRPr="00B87199">
        <w:rPr>
          <w:rFonts w:cs="Arial"/>
          <w:i/>
          <w:sz w:val="20"/>
          <w:szCs w:val="20"/>
        </w:rPr>
        <w:t>(„Сл. гласник РС” бр. 124/2012, 14/15, 68/15)</w:t>
      </w:r>
      <w:r w:rsidR="00D46D17">
        <w:rPr>
          <w:rFonts w:cs="Arial"/>
          <w:i/>
          <w:sz w:val="20"/>
          <w:szCs w:val="20"/>
          <w:lang w:val="sr-Cyrl-RS"/>
        </w:rPr>
        <w:t xml:space="preserve">, </w:t>
      </w:r>
      <w:r w:rsidR="00B87199">
        <w:rPr>
          <w:rFonts w:cs="Arial"/>
          <w:i/>
          <w:sz w:val="20"/>
          <w:szCs w:val="20"/>
          <w:lang w:val="sr-Cyrl-RS"/>
        </w:rPr>
        <w:t>(</w:t>
      </w:r>
      <w:r w:rsidR="00D46D17">
        <w:rPr>
          <w:rFonts w:cs="Arial"/>
          <w:i/>
          <w:sz w:val="20"/>
          <w:szCs w:val="20"/>
          <w:lang w:val="sr-Cyrl-RS"/>
        </w:rPr>
        <w:t>у даљем тексту: Закона</w:t>
      </w:r>
      <w:r w:rsidR="00B87199">
        <w:rPr>
          <w:rFonts w:cs="Arial"/>
          <w:i/>
          <w:sz w:val="20"/>
          <w:szCs w:val="20"/>
          <w:lang w:val="sr-Cyrl-RS"/>
        </w:rPr>
        <w:t>)</w:t>
      </w:r>
      <w:r w:rsidRPr="00B145EE">
        <w:rPr>
          <w:rFonts w:cs="Arial"/>
          <w:i/>
          <w:sz w:val="20"/>
          <w:szCs w:val="20"/>
        </w:rPr>
        <w:t>. Давање неистинитих података у понуди је основ за негативну референцу у смислу члана 82. став 1. тачка 3) Закона</w:t>
      </w:r>
    </w:p>
    <w:p w:rsidR="00D332A4" w:rsidRPr="00C2234E" w:rsidRDefault="00D332A4" w:rsidP="00C2234E"/>
    <w:p w:rsidR="00D332A4" w:rsidRPr="00C2234E" w:rsidRDefault="00D332A4" w:rsidP="00C2234E"/>
    <w:p w:rsidR="00D332A4" w:rsidRPr="00C2234E" w:rsidRDefault="00D332A4" w:rsidP="00C2234E"/>
    <w:p w:rsidR="00D332A4" w:rsidRPr="00D332A4" w:rsidRDefault="00D332A4" w:rsidP="00D332A4">
      <w:pPr>
        <w:suppressAutoHyphens/>
        <w:spacing w:before="0"/>
        <w:ind w:left="1440"/>
        <w:jc w:val="right"/>
        <w:outlineLvl w:val="1"/>
        <w:rPr>
          <w:rFonts w:cs="Arial"/>
          <w:b/>
          <w:lang w:val="sr-Cyrl-CS" w:eastAsia="ar-SA"/>
        </w:rPr>
      </w:pPr>
      <w:r>
        <w:rPr>
          <w:rFonts w:cs="Arial"/>
          <w:b/>
          <w:lang w:val="sr-Cyrl-CS" w:eastAsia="ar-SA"/>
        </w:rPr>
        <w:lastRenderedPageBreak/>
        <w:t>ОБРАЗАЦ 11</w:t>
      </w:r>
      <w:r w:rsidRPr="00D332A4">
        <w:rPr>
          <w:rFonts w:cs="Arial"/>
          <w:b/>
          <w:lang w:val="sr-Cyrl-CS" w:eastAsia="ar-SA"/>
        </w:rPr>
        <w:t>.</w:t>
      </w:r>
    </w:p>
    <w:p w:rsidR="00D332A4" w:rsidRPr="00D332A4" w:rsidRDefault="00D332A4" w:rsidP="00D332A4">
      <w:pPr>
        <w:spacing w:before="0"/>
        <w:jc w:val="right"/>
        <w:rPr>
          <w:rFonts w:cs="Arial"/>
          <w:b/>
          <w:i/>
          <w:lang w:val="sr-Cyrl-CS" w:eastAsia="ar-SA"/>
        </w:rPr>
      </w:pPr>
    </w:p>
    <w:p w:rsidR="00D332A4" w:rsidRPr="00D332A4" w:rsidRDefault="00D332A4" w:rsidP="00D332A4">
      <w:pPr>
        <w:spacing w:before="0"/>
        <w:jc w:val="right"/>
        <w:rPr>
          <w:rFonts w:cs="Arial"/>
          <w:b/>
          <w:lang w:val="sr-Cyrl-CS" w:eastAsia="ar-SA"/>
        </w:rPr>
      </w:pPr>
    </w:p>
    <w:p w:rsidR="00D332A4" w:rsidRPr="00D332A4" w:rsidRDefault="00D332A4" w:rsidP="00D332A4">
      <w:pPr>
        <w:suppressAutoHyphens/>
        <w:spacing w:before="0"/>
        <w:jc w:val="center"/>
        <w:rPr>
          <w:rFonts w:cs="Arial"/>
          <w:b/>
          <w:lang w:val="sr-Cyrl-CS" w:eastAsia="ar-SA"/>
        </w:rPr>
      </w:pPr>
      <w:r w:rsidRPr="00D332A4">
        <w:rPr>
          <w:rFonts w:cs="Arial"/>
          <w:b/>
          <w:lang w:val="sr-Cyrl-CS" w:eastAsia="ar-SA"/>
        </w:rPr>
        <w:t>ИЗЈАВА ПОНУЂАЧА</w:t>
      </w:r>
      <w:r w:rsidRPr="00D332A4">
        <w:rPr>
          <w:rFonts w:cs="Arial"/>
          <w:lang w:val="sr-Cyrl-CS" w:eastAsia="ar-SA"/>
        </w:rPr>
        <w:t xml:space="preserve"> </w:t>
      </w:r>
      <w:r w:rsidRPr="00D332A4">
        <w:rPr>
          <w:rFonts w:cs="Arial" w:hint="eastAsia"/>
          <w:b/>
          <w:lang w:val="sr-Cyrl-CS" w:eastAsia="ar-SA"/>
        </w:rPr>
        <w:t>О</w:t>
      </w:r>
      <w:r w:rsidRPr="00D332A4">
        <w:rPr>
          <w:rFonts w:cs="Arial"/>
          <w:b/>
          <w:lang w:val="sr-Cyrl-CS" w:eastAsia="ar-SA"/>
        </w:rPr>
        <w:t xml:space="preserve"> </w:t>
      </w:r>
      <w:r w:rsidRPr="00D332A4">
        <w:rPr>
          <w:rFonts w:cs="Arial" w:hint="eastAsia"/>
          <w:b/>
          <w:lang w:val="sr-Cyrl-CS" w:eastAsia="ar-SA"/>
        </w:rPr>
        <w:t>БРОЈУ</w:t>
      </w:r>
      <w:r w:rsidRPr="00D332A4">
        <w:rPr>
          <w:rFonts w:cs="Arial"/>
          <w:b/>
          <w:lang w:val="sr-Cyrl-CS" w:eastAsia="ar-SA"/>
        </w:rPr>
        <w:t xml:space="preserve"> </w:t>
      </w:r>
      <w:r w:rsidRPr="00D332A4">
        <w:rPr>
          <w:rFonts w:cs="Arial" w:hint="eastAsia"/>
          <w:b/>
          <w:lang w:val="sr-Cyrl-CS" w:eastAsia="ar-SA"/>
        </w:rPr>
        <w:t>ЗАПОСЛЕНИХ</w:t>
      </w:r>
      <w:r w:rsidRPr="00D332A4">
        <w:rPr>
          <w:rFonts w:cs="Arial"/>
          <w:b/>
          <w:caps/>
          <w:lang w:val="sr-Cyrl-CS" w:eastAsia="ar-SA"/>
        </w:rPr>
        <w:t>/ангажованих лица</w:t>
      </w:r>
      <w:r w:rsidRPr="00D332A4">
        <w:rPr>
          <w:rFonts w:cs="Arial"/>
          <w:b/>
          <w:lang w:val="sr-Cyrl-CS" w:eastAsia="ar-SA"/>
        </w:rPr>
        <w:t xml:space="preserve"> </w:t>
      </w:r>
    </w:p>
    <w:p w:rsidR="00D332A4" w:rsidRPr="00D332A4" w:rsidRDefault="00D332A4" w:rsidP="00D332A4">
      <w:pPr>
        <w:suppressAutoHyphens/>
        <w:spacing w:before="0"/>
        <w:jc w:val="left"/>
        <w:rPr>
          <w:rFonts w:cs="Arial"/>
          <w:b/>
          <w:lang w:val="sr-Cyrl-CS" w:eastAsia="ar-SA"/>
        </w:rPr>
      </w:pPr>
    </w:p>
    <w:p w:rsidR="00D332A4" w:rsidRPr="00D332A4" w:rsidRDefault="00D332A4" w:rsidP="00D332A4">
      <w:pPr>
        <w:suppressAutoHyphens/>
        <w:spacing w:before="0"/>
        <w:rPr>
          <w:rFonts w:cs="Arial"/>
          <w:noProof/>
          <w:lang w:val="sr-Latn-CS" w:eastAsia="ar-SA"/>
        </w:rPr>
      </w:pPr>
    </w:p>
    <w:p w:rsidR="00D332A4" w:rsidRPr="00D332A4" w:rsidRDefault="00D332A4" w:rsidP="00D332A4">
      <w:pPr>
        <w:suppressAutoHyphens/>
        <w:spacing w:before="0"/>
        <w:rPr>
          <w:rFonts w:cs="Arial"/>
          <w:lang w:val="sr-Cyrl-CS" w:eastAsia="ar-SA"/>
        </w:rPr>
      </w:pPr>
      <w:r w:rsidRPr="00D332A4">
        <w:rPr>
          <w:rFonts w:cs="Arial"/>
          <w:lang w:val="sr-Cyrl-CS" w:eastAsia="ar-SA"/>
        </w:rPr>
        <w:t xml:space="preserve">На основу члана 77. </w:t>
      </w:r>
      <w:r w:rsidRPr="005629B8">
        <w:rPr>
          <w:rFonts w:cs="Arial"/>
          <w:lang w:val="sr-Cyrl-CS" w:eastAsia="ar-SA"/>
        </w:rPr>
        <w:t xml:space="preserve">став 4. Закона о јавним набавкама („Службени гланик РС“, бр.124/12, 14/15 и 68/15), </w:t>
      </w:r>
      <w:r w:rsidR="005629B8" w:rsidRPr="005629B8">
        <w:rPr>
          <w:rFonts w:cs="Arial"/>
          <w:lang w:val="sr-Cyrl-CS" w:eastAsia="ar-SA"/>
        </w:rPr>
        <w:t>од</w:t>
      </w:r>
      <w:r w:rsidR="005629B8" w:rsidRPr="005629B8" w:rsidDel="005629B8">
        <w:rPr>
          <w:rFonts w:cs="Arial"/>
          <w:lang w:val="sr-Cyrl-CS" w:eastAsia="ar-SA"/>
        </w:rPr>
        <w:t xml:space="preserve"> </w:t>
      </w:r>
      <w:r w:rsidRPr="005629B8">
        <w:rPr>
          <w:rFonts w:cs="Arial"/>
          <w:lang w:val="sr-Cyrl-CS" w:eastAsia="ar-SA"/>
        </w:rPr>
        <w:t>чл. 197 до 202 Закона о раду</w:t>
      </w:r>
      <w:r w:rsidR="005629B8">
        <w:rPr>
          <w:rFonts w:cs="Arial"/>
          <w:lang w:val="sr-Latn-RS" w:eastAsia="ar-SA"/>
        </w:rPr>
        <w:t xml:space="preserve"> </w:t>
      </w:r>
      <w:r w:rsidR="005629B8" w:rsidRPr="005629B8">
        <w:rPr>
          <w:rFonts w:cs="Arial"/>
          <w:lang w:val="sr-Cyrl-RS" w:eastAsia="ar-SA"/>
        </w:rPr>
        <w:t>„Службени гласник РС“, бр. 24/2005, 61/2005, 54/2009, 32/2013 и 75/2014</w:t>
      </w:r>
      <w:r w:rsidRPr="005629B8">
        <w:rPr>
          <w:rFonts w:cs="Arial"/>
          <w:lang w:val="sr-Cyrl-CS" w:eastAsia="ar-SA"/>
        </w:rPr>
        <w:t xml:space="preserve">, </w:t>
      </w:r>
      <w:r w:rsidRPr="005629B8">
        <w:rPr>
          <w:rFonts w:cs="Arial"/>
          <w:noProof/>
          <w:lang w:val="sr-Cyrl-CS" w:eastAsia="ar-SA"/>
        </w:rPr>
        <w:t xml:space="preserve">Понуђач </w:t>
      </w:r>
      <w:r w:rsidRPr="005629B8">
        <w:rPr>
          <w:rFonts w:cs="Arial"/>
          <w:noProof/>
          <w:lang w:val="sr-Latn-CS" w:eastAsia="ar-SA"/>
        </w:rPr>
        <w:t xml:space="preserve">даје </w:t>
      </w:r>
      <w:r w:rsidRPr="005629B8">
        <w:rPr>
          <w:rFonts w:cs="Arial"/>
          <w:lang w:val="sr-Cyrl-CS" w:eastAsia="ar-SA"/>
        </w:rPr>
        <w:t>следећу</w:t>
      </w:r>
      <w:r w:rsidRPr="00D332A4">
        <w:rPr>
          <w:rFonts w:cs="Arial"/>
          <w:lang w:val="sr-Cyrl-CS" w:eastAsia="ar-SA"/>
        </w:rPr>
        <w:t xml:space="preserve"> </w:t>
      </w:r>
    </w:p>
    <w:p w:rsidR="00D332A4" w:rsidRPr="00D332A4" w:rsidRDefault="00D332A4" w:rsidP="00D332A4">
      <w:pPr>
        <w:suppressAutoHyphens/>
        <w:spacing w:before="0"/>
        <w:rPr>
          <w:rFonts w:cs="Arial"/>
          <w:lang w:val="sr-Cyrl-CS" w:eastAsia="ar-SA"/>
        </w:rPr>
      </w:pPr>
    </w:p>
    <w:p w:rsidR="00D332A4" w:rsidRPr="00D332A4" w:rsidRDefault="00D332A4" w:rsidP="00D332A4">
      <w:pPr>
        <w:suppressAutoHyphens/>
        <w:spacing w:before="0"/>
        <w:rPr>
          <w:rFonts w:cs="Arial"/>
          <w:lang w:val="sr-Cyrl-CS" w:eastAsia="ar-SA"/>
        </w:rPr>
      </w:pPr>
    </w:p>
    <w:p w:rsidR="00D332A4" w:rsidRPr="00D332A4" w:rsidRDefault="00D332A4" w:rsidP="00D332A4">
      <w:pPr>
        <w:suppressAutoHyphens/>
        <w:spacing w:before="0"/>
        <w:jc w:val="center"/>
        <w:rPr>
          <w:rFonts w:cs="Arial"/>
          <w:lang w:val="sr-Cyrl-CS" w:eastAsia="ar-SA"/>
        </w:rPr>
      </w:pPr>
      <w:r w:rsidRPr="00D332A4">
        <w:rPr>
          <w:rFonts w:cs="Arial"/>
          <w:lang w:val="sr-Cyrl-CS" w:eastAsia="ar-SA"/>
        </w:rPr>
        <w:t>ИЗЈАВУ О КАДРОВСКОМ КАПАЦИТЕТУ</w:t>
      </w:r>
    </w:p>
    <w:p w:rsidR="00D332A4" w:rsidRPr="00D332A4" w:rsidRDefault="00D332A4" w:rsidP="00D332A4">
      <w:pPr>
        <w:suppressAutoHyphens/>
        <w:spacing w:before="0"/>
        <w:rPr>
          <w:rFonts w:cs="Arial"/>
          <w:lang w:val="sr-Cyrl-CS" w:eastAsia="ar-SA"/>
        </w:rPr>
      </w:pPr>
    </w:p>
    <w:p w:rsidR="00D332A4" w:rsidRPr="00D332A4" w:rsidRDefault="00D332A4" w:rsidP="00D332A4">
      <w:pPr>
        <w:suppressAutoHyphens/>
        <w:spacing w:before="0"/>
        <w:rPr>
          <w:rFonts w:cs="Arial"/>
          <w:noProof/>
          <w:lang w:val="sr-Cyrl-CS" w:eastAsia="ar-SA"/>
        </w:rPr>
      </w:pPr>
      <w:r w:rsidRPr="00D332A4">
        <w:rPr>
          <w:rFonts w:cs="Arial"/>
          <w:noProof/>
          <w:lang w:val="sr-Cyrl-CS" w:eastAsia="ar-SA"/>
        </w:rPr>
        <w:t>Под пуном материјалном и кривичном одговорношћу изјављујем да располажемо кадровским капацитетом:</w:t>
      </w:r>
    </w:p>
    <w:p w:rsidR="00D332A4" w:rsidRPr="00D332A4" w:rsidRDefault="00D332A4" w:rsidP="007D2C75">
      <w:pPr>
        <w:numPr>
          <w:ilvl w:val="0"/>
          <w:numId w:val="33"/>
        </w:numPr>
        <w:suppressAutoHyphens/>
        <w:spacing w:before="0" w:after="200" w:line="276" w:lineRule="auto"/>
        <w:contextualSpacing/>
        <w:jc w:val="left"/>
        <w:rPr>
          <w:rFonts w:eastAsia="Calibri" w:cs="Arial"/>
          <w:lang w:val="sr-Latn-CS"/>
        </w:rPr>
      </w:pPr>
      <w:r w:rsidRPr="00D332A4">
        <w:rPr>
          <w:rFonts w:eastAsia="Calibri" w:cs="Arial"/>
          <w:lang w:val="sr-Latn-CS"/>
        </w:rPr>
        <w:t>_______ запослених лица по основу радног односа,</w:t>
      </w:r>
    </w:p>
    <w:p w:rsidR="00D332A4" w:rsidRPr="00D332A4" w:rsidRDefault="00D332A4" w:rsidP="007D2C75">
      <w:pPr>
        <w:numPr>
          <w:ilvl w:val="0"/>
          <w:numId w:val="33"/>
        </w:numPr>
        <w:suppressAutoHyphens/>
        <w:spacing w:before="0" w:after="200" w:line="276" w:lineRule="auto"/>
        <w:contextualSpacing/>
        <w:jc w:val="left"/>
        <w:rPr>
          <w:rFonts w:eastAsia="Calibri" w:cs="Arial"/>
          <w:lang w:val="sr-Latn-CS"/>
        </w:rPr>
      </w:pPr>
      <w:r w:rsidRPr="00D332A4">
        <w:rPr>
          <w:rFonts w:eastAsia="Calibri" w:cs="Arial"/>
          <w:lang w:val="sr-Latn-CS"/>
        </w:rPr>
        <w:t>_______ ангажованих лица ван радног односа,</w:t>
      </w:r>
    </w:p>
    <w:p w:rsidR="00D332A4" w:rsidRPr="00D332A4" w:rsidRDefault="00D332A4" w:rsidP="00D332A4">
      <w:pPr>
        <w:suppressAutoHyphens/>
        <w:spacing w:before="0"/>
        <w:rPr>
          <w:rFonts w:cs="Arial"/>
          <w:lang w:val="sr-Cyrl-CS" w:eastAsia="ar-SA"/>
        </w:rPr>
      </w:pPr>
      <w:r w:rsidRPr="00D332A4">
        <w:rPr>
          <w:rFonts w:cs="Arial"/>
          <w:noProof/>
          <w:lang w:val="sr-Cyrl-CS" w:eastAsia="ar-SA"/>
        </w:rPr>
        <w:t xml:space="preserve">за </w:t>
      </w:r>
      <w:r w:rsidRPr="00D332A4">
        <w:rPr>
          <w:rFonts w:cs="Arial"/>
          <w:lang w:val="sr-Cyrl-CS" w:eastAsia="ar-SA"/>
        </w:rPr>
        <w:t xml:space="preserve">набавку добара </w:t>
      </w:r>
      <w:r w:rsidR="000321F9">
        <w:rPr>
          <w:rFonts w:cs="Arial"/>
          <w:lang w:val="sr-Cyrl-RS" w:eastAsia="ar-SA"/>
        </w:rPr>
        <w:t>Лична заштитна опрема – одећа</w:t>
      </w:r>
      <w:r w:rsidRPr="00D332A4">
        <w:rPr>
          <w:rFonts w:cs="Arial"/>
          <w:lang w:val="sr-Cyrl-CS" w:eastAsia="ar-SA"/>
        </w:rPr>
        <w:t>,</w:t>
      </w:r>
      <w:r w:rsidRPr="00D332A4">
        <w:rPr>
          <w:rFonts w:cs="Arial"/>
          <w:szCs w:val="24"/>
          <w:lang w:val="sr-Cyrl-RS"/>
        </w:rPr>
        <w:t xml:space="preserve"> </w:t>
      </w:r>
      <w:r w:rsidR="000321F9">
        <w:rPr>
          <w:rFonts w:cs="Arial"/>
          <w:szCs w:val="24"/>
          <w:lang w:val="sr-Cyrl-RS"/>
        </w:rPr>
        <w:t xml:space="preserve">за </w:t>
      </w:r>
      <w:r w:rsidRPr="00D332A4">
        <w:rPr>
          <w:rFonts w:cs="Arial"/>
          <w:lang w:val="sr-Cyrl-CS" w:eastAsia="ar-SA"/>
        </w:rPr>
        <w:t xml:space="preserve">Jaвнa нaбaвкa бр. </w:t>
      </w:r>
      <w:r w:rsidR="007B473F">
        <w:rPr>
          <w:rFonts w:cs="Arial"/>
          <w:lang w:val="sr-Cyrl-RS" w:eastAsia="ar-SA"/>
        </w:rPr>
        <w:t>ЈНО/1000/0024/2018</w:t>
      </w:r>
      <w:r w:rsidRPr="00D332A4">
        <w:rPr>
          <w:rFonts w:cs="Arial"/>
          <w:lang w:val="sr-Cyrl-CS" w:eastAsia="ar-SA"/>
        </w:rPr>
        <w:t xml:space="preserve">, за коју је </w:t>
      </w:r>
      <w:r w:rsidRPr="00D332A4">
        <w:rPr>
          <w:rFonts w:cs="Arial"/>
          <w:b/>
          <w:bCs/>
          <w:lang w:val="sr-Cyrl-CS" w:eastAsia="ar-SA"/>
        </w:rPr>
        <w:t xml:space="preserve"> </w:t>
      </w:r>
      <w:r w:rsidRPr="00D332A4">
        <w:rPr>
          <w:rFonts w:cs="Arial"/>
          <w:lang w:val="sr-Cyrl-CS" w:eastAsia="ar-SA"/>
        </w:rPr>
        <w:t>Позив за подношење понуда, објављен на Порталу ја</w:t>
      </w:r>
      <w:r w:rsidR="000321F9">
        <w:rPr>
          <w:rFonts w:cs="Arial"/>
          <w:lang w:val="sr-Cyrl-CS" w:eastAsia="ar-SA"/>
        </w:rPr>
        <w:t>вних набавки дана _________.201</w:t>
      </w:r>
      <w:r w:rsidR="004B5B33">
        <w:rPr>
          <w:rFonts w:cs="Arial"/>
          <w:lang w:val="sr-Cyrl-CS" w:eastAsia="ar-SA"/>
        </w:rPr>
        <w:t>8</w:t>
      </w:r>
      <w:r w:rsidRPr="00D332A4">
        <w:rPr>
          <w:rFonts w:cs="Arial"/>
          <w:lang w:val="sr-Cyrl-CS" w:eastAsia="ar-SA"/>
        </w:rPr>
        <w:t xml:space="preserve">. године. </w:t>
      </w:r>
    </w:p>
    <w:p w:rsidR="00D332A4" w:rsidRPr="00D332A4" w:rsidRDefault="00D332A4" w:rsidP="00D332A4">
      <w:pPr>
        <w:suppressAutoHyphens/>
        <w:spacing w:before="0"/>
        <w:rPr>
          <w:rFonts w:cs="Arial"/>
          <w:lang w:val="sr-Cyrl-CS" w:eastAsia="ar-SA"/>
        </w:rPr>
      </w:pPr>
    </w:p>
    <w:p w:rsidR="00D332A4" w:rsidRPr="00D332A4" w:rsidRDefault="00D332A4" w:rsidP="00D332A4">
      <w:pPr>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D332A4" w:rsidRPr="00D332A4" w:rsidTr="00F04AB1">
        <w:trPr>
          <w:jc w:val="center"/>
        </w:trPr>
        <w:tc>
          <w:tcPr>
            <w:tcW w:w="3652" w:type="dxa"/>
          </w:tcPr>
          <w:p w:rsidR="00D332A4" w:rsidRPr="00D332A4" w:rsidRDefault="00D332A4" w:rsidP="00D332A4">
            <w:pPr>
              <w:suppressAutoHyphens/>
              <w:spacing w:before="0"/>
              <w:jc w:val="center"/>
              <w:rPr>
                <w:rFonts w:cs="Arial"/>
                <w:sz w:val="24"/>
                <w:lang w:val="sr-Cyrl-CS" w:eastAsia="ar-SA"/>
              </w:rPr>
            </w:pPr>
            <w:r w:rsidRPr="00D332A4">
              <w:rPr>
                <w:rFonts w:cs="Arial"/>
                <w:lang w:val="sr-Cyrl-CS" w:eastAsia="ar-SA"/>
              </w:rPr>
              <w:t>Датум:</w:t>
            </w:r>
          </w:p>
        </w:tc>
        <w:tc>
          <w:tcPr>
            <w:tcW w:w="1985" w:type="dxa"/>
          </w:tcPr>
          <w:p w:rsidR="00D332A4" w:rsidRPr="00D332A4" w:rsidRDefault="00D332A4" w:rsidP="00D332A4">
            <w:pPr>
              <w:suppressAutoHyphens/>
              <w:spacing w:before="0"/>
              <w:jc w:val="center"/>
              <w:rPr>
                <w:rFonts w:cs="Arial"/>
                <w:sz w:val="24"/>
                <w:lang w:val="sr-Cyrl-CS" w:eastAsia="ar-SA"/>
              </w:rPr>
            </w:pPr>
            <w:r w:rsidRPr="00D332A4">
              <w:rPr>
                <w:rFonts w:cs="Arial"/>
                <w:lang w:val="sr-Cyrl-CS" w:eastAsia="ar-SA"/>
              </w:rPr>
              <w:t>М.П.</w:t>
            </w:r>
          </w:p>
        </w:tc>
        <w:tc>
          <w:tcPr>
            <w:tcW w:w="3782" w:type="dxa"/>
          </w:tcPr>
          <w:p w:rsidR="00D332A4" w:rsidRPr="00D332A4" w:rsidRDefault="00D332A4" w:rsidP="00D332A4">
            <w:pPr>
              <w:suppressAutoHyphens/>
              <w:spacing w:before="0"/>
              <w:jc w:val="center"/>
              <w:rPr>
                <w:rFonts w:cs="Arial"/>
                <w:sz w:val="24"/>
                <w:lang w:val="sr-Cyrl-CS" w:eastAsia="ar-SA"/>
              </w:rPr>
            </w:pPr>
            <w:r w:rsidRPr="00D332A4">
              <w:rPr>
                <w:rFonts w:cs="Arial"/>
                <w:lang w:val="sr-Cyrl-CS" w:eastAsia="ar-SA"/>
              </w:rPr>
              <w:t>Понуђач:</w:t>
            </w:r>
          </w:p>
        </w:tc>
      </w:tr>
      <w:tr w:rsidR="00D332A4" w:rsidRPr="00D332A4" w:rsidTr="00F04AB1">
        <w:trPr>
          <w:jc w:val="center"/>
        </w:trPr>
        <w:tc>
          <w:tcPr>
            <w:tcW w:w="3652" w:type="dxa"/>
            <w:vAlign w:val="center"/>
          </w:tcPr>
          <w:p w:rsidR="00D332A4" w:rsidRPr="00D332A4" w:rsidRDefault="00D332A4" w:rsidP="00D332A4">
            <w:pPr>
              <w:suppressAutoHyphens/>
              <w:spacing w:before="0"/>
              <w:rPr>
                <w:rFonts w:cs="Arial"/>
                <w:sz w:val="24"/>
                <w:lang w:val="sr-Cyrl-CS" w:eastAsia="ar-SA"/>
              </w:rPr>
            </w:pPr>
          </w:p>
        </w:tc>
        <w:tc>
          <w:tcPr>
            <w:tcW w:w="1985" w:type="dxa"/>
            <w:vAlign w:val="center"/>
          </w:tcPr>
          <w:p w:rsidR="00D332A4" w:rsidRPr="00D332A4" w:rsidRDefault="00D332A4" w:rsidP="00D332A4">
            <w:pPr>
              <w:suppressAutoHyphens/>
              <w:spacing w:before="0"/>
              <w:rPr>
                <w:rFonts w:cs="Arial"/>
                <w:sz w:val="24"/>
                <w:lang w:val="sr-Cyrl-CS" w:eastAsia="ar-SA"/>
              </w:rPr>
            </w:pPr>
          </w:p>
        </w:tc>
        <w:tc>
          <w:tcPr>
            <w:tcW w:w="3782" w:type="dxa"/>
            <w:vAlign w:val="center"/>
          </w:tcPr>
          <w:p w:rsidR="00D332A4" w:rsidRPr="00D332A4" w:rsidRDefault="00D332A4" w:rsidP="00D332A4">
            <w:pPr>
              <w:suppressAutoHyphens/>
              <w:spacing w:before="0"/>
              <w:rPr>
                <w:rFonts w:cs="Arial"/>
                <w:sz w:val="24"/>
                <w:lang w:val="sr-Cyrl-CS" w:eastAsia="ar-SA"/>
              </w:rPr>
            </w:pPr>
          </w:p>
        </w:tc>
      </w:tr>
      <w:tr w:rsidR="00D332A4" w:rsidRPr="00D332A4" w:rsidTr="00F04AB1">
        <w:trPr>
          <w:jc w:val="center"/>
        </w:trPr>
        <w:tc>
          <w:tcPr>
            <w:tcW w:w="3652" w:type="dxa"/>
            <w:tcBorders>
              <w:bottom w:val="single" w:sz="4" w:space="0" w:color="auto"/>
            </w:tcBorders>
            <w:vAlign w:val="center"/>
          </w:tcPr>
          <w:p w:rsidR="00D332A4" w:rsidRPr="00D332A4" w:rsidRDefault="00D332A4" w:rsidP="00D332A4">
            <w:pPr>
              <w:suppressAutoHyphens/>
              <w:spacing w:before="0"/>
              <w:rPr>
                <w:rFonts w:cs="Arial"/>
                <w:sz w:val="24"/>
                <w:lang w:val="sr-Cyrl-CS" w:eastAsia="ar-SA"/>
              </w:rPr>
            </w:pPr>
          </w:p>
        </w:tc>
        <w:tc>
          <w:tcPr>
            <w:tcW w:w="1985" w:type="dxa"/>
            <w:vAlign w:val="center"/>
          </w:tcPr>
          <w:p w:rsidR="00D332A4" w:rsidRPr="00D332A4" w:rsidRDefault="00D332A4" w:rsidP="00D332A4">
            <w:pPr>
              <w:suppressAutoHyphens/>
              <w:spacing w:before="0"/>
              <w:rPr>
                <w:rFonts w:cs="Arial"/>
                <w:sz w:val="24"/>
                <w:lang w:val="sr-Cyrl-CS" w:eastAsia="ar-SA"/>
              </w:rPr>
            </w:pPr>
          </w:p>
        </w:tc>
        <w:tc>
          <w:tcPr>
            <w:tcW w:w="3782" w:type="dxa"/>
            <w:tcBorders>
              <w:bottom w:val="single" w:sz="4" w:space="0" w:color="auto"/>
            </w:tcBorders>
            <w:vAlign w:val="center"/>
          </w:tcPr>
          <w:p w:rsidR="00D332A4" w:rsidRPr="00D332A4" w:rsidRDefault="00D332A4" w:rsidP="00D332A4">
            <w:pPr>
              <w:suppressAutoHyphens/>
              <w:spacing w:before="0"/>
              <w:rPr>
                <w:rFonts w:cs="Arial"/>
                <w:sz w:val="24"/>
                <w:lang w:val="sr-Cyrl-CS" w:eastAsia="ar-SA"/>
              </w:rPr>
            </w:pPr>
          </w:p>
        </w:tc>
      </w:tr>
    </w:tbl>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spacing w:before="0"/>
        <w:jc w:val="right"/>
        <w:rPr>
          <w:rFonts w:cs="Arial"/>
          <w:b/>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tabs>
          <w:tab w:val="center" w:pos="7380"/>
        </w:tabs>
        <w:suppressAutoHyphens/>
        <w:spacing w:before="0"/>
        <w:rPr>
          <w:rFonts w:cs="Arial"/>
          <w:lang w:val="sr-Cyrl-CS" w:eastAsia="ar-SA"/>
        </w:rPr>
      </w:pPr>
    </w:p>
    <w:p w:rsidR="00D332A4" w:rsidRPr="00D332A4" w:rsidRDefault="00D332A4" w:rsidP="00D332A4">
      <w:pPr>
        <w:suppressAutoHyphens/>
        <w:spacing w:before="0"/>
        <w:jc w:val="left"/>
        <w:rPr>
          <w:rFonts w:cs="Arial"/>
          <w:b/>
          <w:i/>
          <w:lang w:val="sr-Cyrl-CS" w:eastAsia="ar-SA"/>
        </w:rPr>
      </w:pPr>
      <w:r w:rsidRPr="00D332A4">
        <w:rPr>
          <w:rFonts w:cs="Arial"/>
          <w:b/>
          <w:i/>
          <w:lang w:val="sr-Cyrl-CS" w:eastAsia="ar-SA"/>
        </w:rPr>
        <w:t>Напомена:</w:t>
      </w:r>
    </w:p>
    <w:p w:rsidR="00D332A4" w:rsidRPr="00D332A4" w:rsidRDefault="00D332A4" w:rsidP="007D2C75">
      <w:pPr>
        <w:numPr>
          <w:ilvl w:val="0"/>
          <w:numId w:val="34"/>
        </w:numPr>
        <w:tabs>
          <w:tab w:val="left" w:pos="1134"/>
        </w:tabs>
        <w:suppressAutoHyphens/>
        <w:spacing w:before="0"/>
        <w:jc w:val="left"/>
        <w:rPr>
          <w:rFonts w:eastAsia="TimesNewRomanPS-BoldMT" w:cs="Arial"/>
          <w:i/>
          <w:lang w:val="sr-Cyrl-CS"/>
        </w:rPr>
      </w:pPr>
      <w:r w:rsidRPr="00D332A4">
        <w:rPr>
          <w:rFonts w:eastAsia="TimesNewRomanPS-BoldMT" w:cs="Arial"/>
          <w:i/>
          <w:lang w:val="ru-RU"/>
        </w:rPr>
        <w:t xml:space="preserve">Уколико </w:t>
      </w:r>
      <w:r w:rsidRPr="00D332A4">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p>
    <w:p w:rsidR="00D332A4" w:rsidRPr="00D332A4" w:rsidRDefault="00D332A4" w:rsidP="007D2C75">
      <w:pPr>
        <w:numPr>
          <w:ilvl w:val="0"/>
          <w:numId w:val="34"/>
        </w:numPr>
        <w:tabs>
          <w:tab w:val="left" w:pos="1134"/>
        </w:tabs>
        <w:suppressAutoHyphens/>
        <w:spacing w:before="0"/>
        <w:jc w:val="left"/>
        <w:rPr>
          <w:rFonts w:cs="Arial"/>
          <w:lang w:val="sr-Cyrl-CS"/>
        </w:rPr>
      </w:pPr>
      <w:r w:rsidRPr="00D332A4">
        <w:rPr>
          <w:rFonts w:cs="Arial"/>
          <w:i/>
          <w:lang w:val="sr-Cyrl-CS"/>
        </w:rPr>
        <w:t xml:space="preserve">Изјава </w:t>
      </w:r>
      <w:r w:rsidRPr="00D332A4">
        <w:rPr>
          <w:rFonts w:cs="Arial"/>
          <w:i/>
          <w:lang w:val="ru-RU"/>
        </w:rPr>
        <w:t>мора бити попуњена, потписана од стране овлашћеног лица</w:t>
      </w:r>
      <w:r w:rsidRPr="00D332A4">
        <w:rPr>
          <w:rFonts w:cs="Arial"/>
          <w:i/>
          <w:lang w:val="sr-Cyrl-CS"/>
        </w:rPr>
        <w:t xml:space="preserve"> за заступање</w:t>
      </w:r>
      <w:r w:rsidRPr="00D332A4">
        <w:rPr>
          <w:rFonts w:cs="Arial"/>
          <w:i/>
          <w:lang w:val="ru-RU"/>
        </w:rPr>
        <w:t xml:space="preserve"> понуђача из групе понуђача и оверена печатом;</w:t>
      </w:r>
    </w:p>
    <w:p w:rsidR="00D332A4" w:rsidRPr="00D332A4" w:rsidRDefault="00D332A4" w:rsidP="007D2C75">
      <w:pPr>
        <w:numPr>
          <w:ilvl w:val="0"/>
          <w:numId w:val="34"/>
        </w:numPr>
        <w:suppressAutoHyphens/>
        <w:spacing w:before="0" w:after="200" w:line="276" w:lineRule="auto"/>
        <w:contextualSpacing/>
        <w:jc w:val="left"/>
        <w:rPr>
          <w:rFonts w:eastAsia="Calibri" w:cs="Arial"/>
          <w:i/>
          <w:lang w:val="sr-Latn-CS"/>
        </w:rPr>
      </w:pPr>
      <w:r w:rsidRPr="00D332A4">
        <w:rPr>
          <w:rFonts w:eastAsia="Calibri" w:cs="Arial"/>
          <w:i/>
          <w:lang w:val="sr-Latn-CS"/>
        </w:rPr>
        <w:t>Приликом подношења понуде овај образац копирати у потребном броју примерака.</w:t>
      </w:r>
    </w:p>
    <w:p w:rsidR="00D332A4" w:rsidRPr="00D332A4" w:rsidRDefault="00D332A4" w:rsidP="00D332A4">
      <w:pPr>
        <w:suppressAutoHyphens/>
        <w:spacing w:before="0"/>
        <w:jc w:val="left"/>
        <w:rPr>
          <w:rFonts w:cs="Arial"/>
          <w:lang w:val="sr-Cyrl-CS" w:eastAsia="ar-SA"/>
        </w:rPr>
      </w:pPr>
    </w:p>
    <w:p w:rsidR="00D332A4" w:rsidRPr="00D332A4" w:rsidRDefault="00D332A4" w:rsidP="00D332A4">
      <w:pPr>
        <w:suppressAutoHyphens/>
        <w:spacing w:before="0"/>
        <w:jc w:val="left"/>
        <w:rPr>
          <w:rFonts w:cs="Arial"/>
          <w:lang w:val="sr-Cyrl-CS" w:eastAsia="ar-SA"/>
        </w:rPr>
      </w:pPr>
    </w:p>
    <w:p w:rsidR="00D332A4" w:rsidRDefault="00D332A4" w:rsidP="00D332A4">
      <w:pPr>
        <w:suppressAutoHyphens/>
        <w:spacing w:before="0"/>
        <w:jc w:val="left"/>
        <w:rPr>
          <w:rFonts w:cs="Arial"/>
          <w:lang w:val="sr-Cyrl-CS" w:eastAsia="ar-SA"/>
        </w:rPr>
      </w:pPr>
    </w:p>
    <w:p w:rsidR="00D332A4" w:rsidRDefault="00D332A4" w:rsidP="00D332A4">
      <w:pPr>
        <w:suppressAutoHyphens/>
        <w:spacing w:before="0"/>
        <w:jc w:val="left"/>
        <w:rPr>
          <w:rFonts w:cs="Arial"/>
          <w:lang w:val="sr-Cyrl-CS" w:eastAsia="ar-SA"/>
        </w:rPr>
      </w:pPr>
    </w:p>
    <w:p w:rsidR="00D332A4" w:rsidRDefault="00D332A4" w:rsidP="00D332A4">
      <w:pPr>
        <w:suppressAutoHyphens/>
        <w:spacing w:before="0"/>
        <w:jc w:val="left"/>
        <w:rPr>
          <w:rFonts w:cs="Arial"/>
          <w:lang w:val="sr-Cyrl-CS" w:eastAsia="ar-SA"/>
        </w:rPr>
      </w:pPr>
    </w:p>
    <w:p w:rsidR="00D332A4" w:rsidRDefault="00D332A4" w:rsidP="00D332A4">
      <w:pPr>
        <w:suppressAutoHyphens/>
        <w:spacing w:before="0"/>
        <w:jc w:val="left"/>
        <w:rPr>
          <w:rFonts w:cs="Arial"/>
          <w:lang w:val="sr-Cyrl-CS" w:eastAsia="ar-SA"/>
        </w:rPr>
      </w:pPr>
    </w:p>
    <w:p w:rsidR="00D332A4" w:rsidRPr="00D332A4" w:rsidRDefault="00D332A4" w:rsidP="00D332A4">
      <w:pPr>
        <w:suppressAutoHyphens/>
        <w:spacing w:before="0"/>
        <w:jc w:val="left"/>
        <w:rPr>
          <w:rFonts w:cs="Arial"/>
          <w:lang w:val="sr-Cyrl-CS" w:eastAsia="ar-SA"/>
        </w:rPr>
      </w:pPr>
    </w:p>
    <w:p w:rsidR="007B2B97" w:rsidRDefault="007B2B97" w:rsidP="00B740FF">
      <w:pPr>
        <w:ind w:left="-284"/>
        <w:rPr>
          <w:rFonts w:cs="Arial"/>
        </w:rPr>
      </w:pPr>
    </w:p>
    <w:p w:rsidR="00CF6738" w:rsidRDefault="00CF6738">
      <w:pPr>
        <w:spacing w:before="0"/>
        <w:jc w:val="left"/>
        <w:rPr>
          <w:rFonts w:cs="Arial"/>
        </w:rPr>
      </w:pPr>
      <w:r>
        <w:rPr>
          <w:rFonts w:cs="Arial"/>
        </w:rPr>
        <w:br w:type="page"/>
      </w:r>
    </w:p>
    <w:p w:rsidR="00343A18" w:rsidRPr="0058588C" w:rsidRDefault="00343A18" w:rsidP="00E30414">
      <w:pPr>
        <w:pStyle w:val="KDPodnaslov1"/>
        <w:numPr>
          <w:ilvl w:val="0"/>
          <w:numId w:val="24"/>
        </w:numPr>
        <w:spacing w:before="0"/>
        <w:rPr>
          <w:rFonts w:cs="Arial"/>
        </w:rPr>
      </w:pPr>
      <w:bookmarkStart w:id="263" w:name="_Toc442559948"/>
      <w:r w:rsidRPr="0058588C">
        <w:rPr>
          <w:rFonts w:cs="Arial"/>
        </w:rPr>
        <w:lastRenderedPageBreak/>
        <w:t xml:space="preserve">МОДЕЛ </w:t>
      </w:r>
      <w:bookmarkEnd w:id="263"/>
      <w:r w:rsidR="00DE2F78">
        <w:rPr>
          <w:rFonts w:cs="Arial"/>
          <w:lang w:val="sr-Cyrl-RS"/>
        </w:rPr>
        <w:t>ОКВИРНОГ СПОРАЗУМА</w:t>
      </w:r>
    </w:p>
    <w:p w:rsidR="00343A18" w:rsidRPr="0058588C" w:rsidRDefault="00343A18" w:rsidP="00E30414">
      <w:pPr>
        <w:pStyle w:val="KDParagraf"/>
        <w:spacing w:before="0"/>
        <w:rPr>
          <w:rFonts w:cs="Arial"/>
        </w:rPr>
      </w:pPr>
    </w:p>
    <w:p w:rsidR="00343A18" w:rsidRPr="0058588C" w:rsidRDefault="00343A18" w:rsidP="00E30414">
      <w:pPr>
        <w:pStyle w:val="KDParagraf"/>
        <w:spacing w:before="0"/>
        <w:rPr>
          <w:rFonts w:cs="Arial"/>
          <w:i/>
        </w:rPr>
      </w:pPr>
      <w:r w:rsidRPr="0058588C">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58588C" w:rsidRDefault="00343A18" w:rsidP="00E30414">
      <w:pPr>
        <w:pStyle w:val="KDParagraf"/>
        <w:spacing w:before="0"/>
        <w:rPr>
          <w:rFonts w:cs="Arial"/>
          <w:i/>
        </w:rPr>
      </w:pPr>
    </w:p>
    <w:p w:rsidR="00343A18" w:rsidRPr="0058588C" w:rsidRDefault="00343A18" w:rsidP="00E30414">
      <w:pPr>
        <w:pStyle w:val="KDParagraf"/>
        <w:spacing w:before="0"/>
        <w:rPr>
          <w:rFonts w:cs="Arial"/>
          <w:color w:val="000000"/>
        </w:rPr>
      </w:pPr>
    </w:p>
    <w:p w:rsidR="00343A18" w:rsidRDefault="00343A18" w:rsidP="00E30414">
      <w:pPr>
        <w:pStyle w:val="KDParagraf"/>
        <w:spacing w:before="0"/>
        <w:rPr>
          <w:rFonts w:cs="Arial"/>
          <w:b/>
        </w:rPr>
      </w:pPr>
      <w:r w:rsidRPr="0058588C">
        <w:rPr>
          <w:rFonts w:cs="Arial"/>
          <w:b/>
        </w:rPr>
        <w:t>СТРАНЕ</w:t>
      </w:r>
      <w:r w:rsidR="0069613F">
        <w:rPr>
          <w:rFonts w:cs="Arial"/>
          <w:b/>
        </w:rPr>
        <w:t xml:space="preserve"> </w:t>
      </w:r>
      <w:r w:rsidR="0069613F">
        <w:rPr>
          <w:rFonts w:cs="Arial"/>
          <w:b/>
          <w:lang w:val="sr-Cyrl-RS"/>
        </w:rPr>
        <w:t>У СПОРАЗУМУ</w:t>
      </w:r>
      <w:r w:rsidRPr="0058588C">
        <w:rPr>
          <w:rFonts w:cs="Arial"/>
          <w:b/>
        </w:rPr>
        <w:t>:</w:t>
      </w:r>
    </w:p>
    <w:p w:rsidR="00427DD6" w:rsidRDefault="00427DD6" w:rsidP="00E30414">
      <w:pPr>
        <w:pStyle w:val="KDParagraf"/>
        <w:spacing w:before="0"/>
        <w:rPr>
          <w:rFonts w:cs="Arial"/>
          <w:b/>
        </w:rPr>
      </w:pPr>
    </w:p>
    <w:p w:rsidR="00427DD6" w:rsidRPr="0058588C" w:rsidRDefault="00427DD6" w:rsidP="00E30414">
      <w:pPr>
        <w:pStyle w:val="KDParagraf"/>
        <w:spacing w:before="0"/>
        <w:rPr>
          <w:rFonts w:cs="Arial"/>
          <w:b/>
        </w:rPr>
      </w:pPr>
      <w:r>
        <w:rPr>
          <w:rFonts w:cs="Arial"/>
          <w:b/>
          <w:lang w:val="sr-Cyrl-RS"/>
        </w:rPr>
        <w:t>КУПАЦ</w:t>
      </w:r>
      <w:r w:rsidRPr="00427DD6">
        <w:rPr>
          <w:rFonts w:cs="Arial"/>
          <w:b/>
          <w:lang w:val="sr-Cyrl-RS"/>
        </w:rPr>
        <w:t>:</w:t>
      </w:r>
    </w:p>
    <w:p w:rsidR="00343A18" w:rsidRPr="0058588C" w:rsidRDefault="00343A18" w:rsidP="00E30414">
      <w:pPr>
        <w:pStyle w:val="KDParagraf"/>
        <w:spacing w:before="0"/>
        <w:rPr>
          <w:rFonts w:cs="Arial"/>
          <w:b/>
        </w:rPr>
      </w:pPr>
    </w:p>
    <w:p w:rsidR="00343A18" w:rsidRPr="0058588C" w:rsidRDefault="00343A18" w:rsidP="00E30414">
      <w:pPr>
        <w:pStyle w:val="ListParagraph"/>
        <w:numPr>
          <w:ilvl w:val="0"/>
          <w:numId w:val="7"/>
        </w:numPr>
        <w:spacing w:before="0" w:after="0" w:line="240" w:lineRule="auto"/>
        <w:ind w:left="0" w:firstLine="0"/>
        <w:rPr>
          <w:rFonts w:ascii="Arial" w:hAnsi="Arial" w:cs="Arial"/>
        </w:rPr>
      </w:pPr>
      <w:r w:rsidRPr="0058588C">
        <w:rPr>
          <w:rFonts w:ascii="Arial" w:hAnsi="Arial" w:cs="Arial"/>
        </w:rPr>
        <w:t>Јавно предузеће „Електропривреда Србије“ Београд, Улица царице Милице бр. 2, Матични број 20053658, ПИБ 103920327, Текући рачун 160-700-13 Ban</w:t>
      </w:r>
      <w:r w:rsidR="001C0CF1">
        <w:rPr>
          <w:rFonts w:ascii="Arial" w:hAnsi="Arial" w:cs="Arial"/>
        </w:rPr>
        <w:t>c</w:t>
      </w:r>
      <w:r w:rsidRPr="0058588C">
        <w:rPr>
          <w:rFonts w:ascii="Arial" w:hAnsi="Arial" w:cs="Arial"/>
        </w:rPr>
        <w:t xml:space="preserve">a Intesа ад Београд, </w:t>
      </w:r>
      <w:r w:rsidR="000A7ED4" w:rsidRPr="0058588C">
        <w:rPr>
          <w:rFonts w:ascii="Arial" w:hAnsi="Arial" w:cs="Arial"/>
        </w:rPr>
        <w:t>које заступа законски заступник</w:t>
      </w:r>
      <w:r w:rsidR="000A7ED4" w:rsidRPr="0058588C">
        <w:rPr>
          <w:rFonts w:ascii="Arial" w:hAnsi="Arial" w:cs="Arial"/>
          <w:lang w:val="sr-Cyrl-RS"/>
        </w:rPr>
        <w:t>, Милорад Грчић</w:t>
      </w:r>
      <w:r w:rsidR="000A7ED4" w:rsidRPr="0058588C">
        <w:rPr>
          <w:rFonts w:ascii="Arial" w:hAnsi="Arial" w:cs="Arial"/>
        </w:rPr>
        <w:t xml:space="preserve">, </w:t>
      </w:r>
      <w:r w:rsidR="000A7ED4" w:rsidRPr="0058588C">
        <w:rPr>
          <w:rFonts w:ascii="Arial" w:hAnsi="Arial" w:cs="Arial"/>
          <w:lang w:val="sr-Cyrl-RS"/>
        </w:rPr>
        <w:t>в.д. директора</w:t>
      </w:r>
      <w:r w:rsidR="000A7ED4" w:rsidRPr="0058588C">
        <w:rPr>
          <w:rFonts w:ascii="Arial" w:hAnsi="Arial" w:cs="Arial"/>
        </w:rPr>
        <w:t xml:space="preserve"> (у даљем тексту: </w:t>
      </w:r>
      <w:r w:rsidR="000A7ED4" w:rsidRPr="0058588C">
        <w:rPr>
          <w:rFonts w:ascii="Arial" w:hAnsi="Arial" w:cs="Arial"/>
          <w:lang w:val="sr-Cyrl-RS"/>
        </w:rPr>
        <w:t>Купац</w:t>
      </w:r>
      <w:r w:rsidR="000A7ED4" w:rsidRPr="0058588C">
        <w:rPr>
          <w:rFonts w:ascii="Arial" w:hAnsi="Arial" w:cs="Arial"/>
        </w:rPr>
        <w:t>)</w:t>
      </w:r>
    </w:p>
    <w:p w:rsidR="00343A18" w:rsidRPr="0058588C" w:rsidRDefault="00343A18" w:rsidP="00E30414">
      <w:pPr>
        <w:spacing w:before="0"/>
        <w:rPr>
          <w:rFonts w:cs="Arial"/>
        </w:rPr>
      </w:pPr>
    </w:p>
    <w:p w:rsidR="00343A18" w:rsidRDefault="00427DD6" w:rsidP="00E30414">
      <w:pPr>
        <w:spacing w:before="0"/>
        <w:rPr>
          <w:rFonts w:cs="Arial"/>
        </w:rPr>
      </w:pPr>
      <w:r>
        <w:rPr>
          <w:rFonts w:cs="Arial"/>
          <w:lang w:val="sr-Cyrl-RS"/>
        </w:rPr>
        <w:t>и</w:t>
      </w:r>
    </w:p>
    <w:p w:rsidR="00427DD6" w:rsidRPr="0058588C" w:rsidRDefault="00427DD6" w:rsidP="00E30414">
      <w:pPr>
        <w:spacing w:before="0"/>
        <w:rPr>
          <w:rFonts w:cs="Arial"/>
        </w:rPr>
      </w:pPr>
    </w:p>
    <w:p w:rsidR="00343A18" w:rsidRDefault="00427DD6" w:rsidP="00E30414">
      <w:pPr>
        <w:spacing w:before="0"/>
        <w:rPr>
          <w:rFonts w:cs="Arial"/>
          <w:b/>
          <w:lang w:val="sr-Cyrl-RS"/>
        </w:rPr>
      </w:pPr>
      <w:r>
        <w:rPr>
          <w:rFonts w:cs="Arial"/>
          <w:b/>
          <w:lang w:val="sr-Cyrl-RS"/>
        </w:rPr>
        <w:t>ПРОДАВАЦ:</w:t>
      </w:r>
    </w:p>
    <w:p w:rsidR="00427DD6" w:rsidRPr="0058588C" w:rsidRDefault="00427DD6" w:rsidP="00E30414">
      <w:pPr>
        <w:spacing w:before="0"/>
        <w:rPr>
          <w:rFonts w:cs="Arial"/>
        </w:rPr>
      </w:pPr>
    </w:p>
    <w:p w:rsidR="00343A18" w:rsidRPr="0058588C" w:rsidRDefault="00343A18" w:rsidP="00E30414">
      <w:pPr>
        <w:pStyle w:val="ListParagraph"/>
        <w:numPr>
          <w:ilvl w:val="0"/>
          <w:numId w:val="7"/>
        </w:numPr>
        <w:spacing w:before="0" w:after="0" w:line="240" w:lineRule="auto"/>
        <w:ind w:left="0" w:firstLine="0"/>
        <w:rPr>
          <w:rFonts w:ascii="Arial" w:hAnsi="Arial" w:cs="Arial"/>
        </w:rPr>
      </w:pPr>
      <w:r w:rsidRPr="0058588C">
        <w:rPr>
          <w:rFonts w:ascii="Arial" w:hAnsi="Arial" w:cs="Arial"/>
        </w:rPr>
        <w:t xml:space="preserve">_________________ из ________, ул. ____________, бр.____, матични број: ___________, ПИБ: ___________, </w:t>
      </w:r>
      <w:r w:rsidR="00F67A55" w:rsidRPr="0058588C">
        <w:rPr>
          <w:rFonts w:ascii="Arial" w:hAnsi="Arial" w:cs="Arial"/>
        </w:rPr>
        <w:t xml:space="preserve">Текући рачун </w:t>
      </w:r>
      <w:r w:rsidR="00F67A55" w:rsidRPr="0058588C">
        <w:rPr>
          <w:rFonts w:ascii="Arial" w:hAnsi="Arial" w:cs="Arial"/>
          <w:lang w:val="sr-Latn-RS"/>
        </w:rPr>
        <w:t>____________,</w:t>
      </w:r>
      <w:r w:rsidR="00F67A55" w:rsidRPr="0058588C">
        <w:rPr>
          <w:rFonts w:ascii="Arial" w:hAnsi="Arial" w:cs="Arial"/>
        </w:rPr>
        <w:t xml:space="preserve"> </w:t>
      </w:r>
      <w:r w:rsidR="00F67A55" w:rsidRPr="0058588C">
        <w:rPr>
          <w:rFonts w:ascii="Arial" w:hAnsi="Arial" w:cs="Arial"/>
          <w:lang w:val="sr-Cyrl-RS"/>
        </w:rPr>
        <w:t xml:space="preserve">банка </w:t>
      </w:r>
      <w:r w:rsidR="00F67A55" w:rsidRPr="0058588C">
        <w:rPr>
          <w:rFonts w:ascii="Arial" w:hAnsi="Arial" w:cs="Arial"/>
        </w:rPr>
        <w:t xml:space="preserve">______________ </w:t>
      </w:r>
      <w:r w:rsidRPr="0058588C">
        <w:rPr>
          <w:rFonts w:ascii="Arial" w:hAnsi="Arial" w:cs="Arial"/>
        </w:rPr>
        <w:t>кога заступа __________________, _____________, (</w:t>
      </w:r>
      <w:r w:rsidRPr="0058588C">
        <w:rPr>
          <w:rFonts w:ascii="Arial" w:hAnsi="Arial" w:cs="Arial"/>
          <w:color w:val="00B0F0"/>
        </w:rPr>
        <w:t>као лидер у име и за рачун групе понуђача)</w:t>
      </w:r>
      <w:r w:rsidRPr="0058588C">
        <w:rPr>
          <w:rFonts w:ascii="Arial" w:hAnsi="Arial" w:cs="Arial"/>
        </w:rPr>
        <w:t xml:space="preserve">(у даљем тексту: Продавац) </w:t>
      </w:r>
    </w:p>
    <w:p w:rsidR="00427DD6" w:rsidRDefault="00427DD6" w:rsidP="00E30414">
      <w:pPr>
        <w:tabs>
          <w:tab w:val="left" w:pos="270"/>
        </w:tabs>
        <w:spacing w:before="0"/>
        <w:ind w:left="90" w:hanging="90"/>
        <w:rPr>
          <w:rFonts w:cs="Arial"/>
          <w:lang w:val="sr-Cyrl-RS"/>
        </w:rPr>
      </w:pPr>
    </w:p>
    <w:p w:rsidR="00343A18" w:rsidRDefault="00427DD6" w:rsidP="00E30414">
      <w:pPr>
        <w:tabs>
          <w:tab w:val="left" w:pos="270"/>
        </w:tabs>
        <w:spacing w:before="0"/>
        <w:ind w:left="90" w:hanging="90"/>
        <w:rPr>
          <w:rFonts w:cs="Arial"/>
          <w:lang w:val="sr-Cyrl-RS"/>
        </w:rPr>
      </w:pPr>
      <w:r w:rsidRPr="00427DD6">
        <w:rPr>
          <w:rFonts w:cs="Arial"/>
          <w:lang w:val="sr-Cyrl-RS"/>
        </w:rPr>
        <w:t>Док је члан групе понуђача/подизвођач</w:t>
      </w:r>
    </w:p>
    <w:p w:rsidR="00427DD6" w:rsidRPr="0058588C" w:rsidRDefault="00427DD6" w:rsidP="00E30414">
      <w:pPr>
        <w:tabs>
          <w:tab w:val="left" w:pos="270"/>
        </w:tabs>
        <w:spacing w:before="0"/>
        <w:ind w:left="90" w:hanging="90"/>
        <w:rPr>
          <w:rFonts w:cs="Arial"/>
        </w:rPr>
      </w:pPr>
    </w:p>
    <w:p w:rsidR="00343A18" w:rsidRPr="0058588C" w:rsidRDefault="00343A18" w:rsidP="00E30414">
      <w:pPr>
        <w:spacing w:before="0"/>
        <w:rPr>
          <w:rFonts w:eastAsia="Calibri" w:cs="Arial"/>
          <w:lang w:val="sr-Cyrl-BA"/>
        </w:rPr>
      </w:pPr>
      <w:r w:rsidRPr="0058588C">
        <w:rPr>
          <w:rFonts w:eastAsia="Calibri" w:cs="Arial"/>
        </w:rPr>
        <w:t>2а)________________________________________из</w:t>
      </w:r>
      <w:r w:rsidRPr="0058588C">
        <w:rPr>
          <w:rFonts w:eastAsia="Calibri" w:cs="Arial"/>
        </w:rPr>
        <w:tab/>
        <w:t>_____________, улица</w:t>
      </w:r>
    </w:p>
    <w:p w:rsidR="00343A18" w:rsidRPr="0058588C" w:rsidRDefault="00343A18" w:rsidP="00E30414">
      <w:pPr>
        <w:spacing w:before="0"/>
        <w:rPr>
          <w:rFonts w:eastAsia="Calibri" w:cs="Arial"/>
          <w:i/>
        </w:rPr>
      </w:pPr>
      <w:r w:rsidRPr="0058588C">
        <w:rPr>
          <w:rFonts w:eastAsia="Calibri" w:cs="Arial"/>
        </w:rPr>
        <w:t xml:space="preserve"> ___________________ бр. ___, ПИБ: _____________, матични број _____________, </w:t>
      </w:r>
      <w:r w:rsidR="00F67A55" w:rsidRPr="0058588C">
        <w:rPr>
          <w:rFonts w:cs="Arial"/>
        </w:rPr>
        <w:t xml:space="preserve">Текући рачун </w:t>
      </w:r>
      <w:r w:rsidR="00F67A55" w:rsidRPr="0058588C">
        <w:rPr>
          <w:rFonts w:cs="Arial"/>
          <w:lang w:val="sr-Latn-RS"/>
        </w:rPr>
        <w:t>____________,</w:t>
      </w:r>
      <w:r w:rsidR="00F67A55" w:rsidRPr="0058588C">
        <w:rPr>
          <w:rFonts w:cs="Arial"/>
        </w:rPr>
        <w:t xml:space="preserve"> </w:t>
      </w:r>
      <w:r w:rsidR="00F67A55" w:rsidRPr="0058588C">
        <w:rPr>
          <w:rFonts w:cs="Arial"/>
          <w:lang w:val="sr-Cyrl-RS"/>
        </w:rPr>
        <w:t xml:space="preserve">банка </w:t>
      </w:r>
      <w:r w:rsidR="00F67A55" w:rsidRPr="0058588C">
        <w:rPr>
          <w:rFonts w:cs="Arial"/>
        </w:rPr>
        <w:t xml:space="preserve">______________ </w:t>
      </w:r>
      <w:r w:rsidR="00F67A55" w:rsidRPr="0058588C">
        <w:rPr>
          <w:rFonts w:cs="Arial"/>
          <w:lang w:val="sr-Cyrl-RS"/>
        </w:rPr>
        <w:t>,</w:t>
      </w:r>
      <w:r w:rsidRPr="0058588C">
        <w:rPr>
          <w:rFonts w:eastAsia="Calibri" w:cs="Arial"/>
        </w:rPr>
        <w:t xml:space="preserve">кога заступа __________________________, </w:t>
      </w:r>
      <w:r w:rsidRPr="0058588C">
        <w:rPr>
          <w:rFonts w:eastAsia="Calibri" w:cs="Arial"/>
          <w:i/>
        </w:rPr>
        <w:t>(</w:t>
      </w:r>
      <w:r w:rsidRPr="0058588C">
        <w:rPr>
          <w:rFonts w:eastAsia="Calibri" w:cs="Arial"/>
          <w:i/>
          <w:color w:val="00B0F0"/>
        </w:rPr>
        <w:t>члан групе понуђача или подизвођач</w:t>
      </w:r>
      <w:r w:rsidRPr="0058588C">
        <w:rPr>
          <w:rFonts w:eastAsia="Calibri" w:cs="Arial"/>
          <w:i/>
        </w:rPr>
        <w:t>)</w:t>
      </w:r>
    </w:p>
    <w:p w:rsidR="00343A18" w:rsidRPr="0058588C" w:rsidRDefault="00343A18" w:rsidP="00E30414">
      <w:pPr>
        <w:spacing w:before="0"/>
        <w:rPr>
          <w:rFonts w:eastAsia="Calibri" w:cs="Arial"/>
          <w:lang w:val="sr-Cyrl-BA"/>
        </w:rPr>
      </w:pPr>
      <w:r w:rsidRPr="0058588C">
        <w:rPr>
          <w:rFonts w:eastAsia="Calibri" w:cs="Arial"/>
        </w:rPr>
        <w:t>2б)_______________________________________из</w:t>
      </w:r>
      <w:r w:rsidRPr="0058588C">
        <w:rPr>
          <w:rFonts w:eastAsia="Calibri" w:cs="Arial"/>
        </w:rPr>
        <w:tab/>
        <w:t>_____________, улица</w:t>
      </w:r>
    </w:p>
    <w:p w:rsidR="00343A18" w:rsidRPr="0058588C" w:rsidRDefault="00343A18" w:rsidP="00E30414">
      <w:pPr>
        <w:spacing w:before="0"/>
        <w:rPr>
          <w:rFonts w:eastAsia="Calibri" w:cs="Arial"/>
        </w:rPr>
      </w:pPr>
      <w:r w:rsidRPr="0058588C">
        <w:rPr>
          <w:rFonts w:eastAsia="Calibri" w:cs="Arial"/>
        </w:rPr>
        <w:t xml:space="preserve"> ___________________ бр. ___, ПИБ: _____________, матични број _____________, </w:t>
      </w:r>
    </w:p>
    <w:p w:rsidR="00343A18" w:rsidRPr="0058588C" w:rsidRDefault="00F67A55" w:rsidP="00E30414">
      <w:pPr>
        <w:spacing w:before="0"/>
        <w:rPr>
          <w:rFonts w:eastAsia="Calibri" w:cs="Arial"/>
        </w:rPr>
      </w:pPr>
      <w:r w:rsidRPr="0058588C">
        <w:rPr>
          <w:rFonts w:cs="Arial"/>
        </w:rPr>
        <w:t xml:space="preserve">Текући рачун </w:t>
      </w:r>
      <w:r w:rsidRPr="0058588C">
        <w:rPr>
          <w:rFonts w:cs="Arial"/>
          <w:lang w:val="sr-Latn-RS"/>
        </w:rPr>
        <w:t>____________,</w:t>
      </w:r>
      <w:r w:rsidRPr="0058588C">
        <w:rPr>
          <w:rFonts w:cs="Arial"/>
        </w:rPr>
        <w:t xml:space="preserve"> </w:t>
      </w:r>
      <w:r w:rsidRPr="0058588C">
        <w:rPr>
          <w:rFonts w:cs="Arial"/>
          <w:lang w:val="sr-Cyrl-RS"/>
        </w:rPr>
        <w:t xml:space="preserve">банка </w:t>
      </w:r>
      <w:r w:rsidRPr="0058588C">
        <w:rPr>
          <w:rFonts w:cs="Arial"/>
        </w:rPr>
        <w:t xml:space="preserve">______________ </w:t>
      </w:r>
      <w:r w:rsidRPr="0058588C">
        <w:rPr>
          <w:rFonts w:cs="Arial"/>
          <w:lang w:val="sr-Cyrl-RS"/>
        </w:rPr>
        <w:t>,</w:t>
      </w:r>
      <w:r w:rsidR="00343A18" w:rsidRPr="0058588C">
        <w:rPr>
          <w:rFonts w:eastAsia="Calibri" w:cs="Arial"/>
        </w:rPr>
        <w:t xml:space="preserve">кога  заступа _______________________, </w:t>
      </w:r>
      <w:r w:rsidR="00343A18" w:rsidRPr="0058588C">
        <w:rPr>
          <w:rFonts w:eastAsia="Calibri" w:cs="Arial"/>
          <w:i/>
        </w:rPr>
        <w:t>(</w:t>
      </w:r>
      <w:r w:rsidR="00343A18" w:rsidRPr="0058588C">
        <w:rPr>
          <w:rFonts w:eastAsia="Calibri" w:cs="Arial"/>
          <w:i/>
          <w:color w:val="00B0F0"/>
        </w:rPr>
        <w:t>члан групе понуђача или подизвођач</w:t>
      </w:r>
      <w:r w:rsidR="00343A18" w:rsidRPr="0058588C">
        <w:rPr>
          <w:rFonts w:eastAsia="Calibri" w:cs="Arial"/>
          <w:i/>
        </w:rPr>
        <w:t>)</w:t>
      </w:r>
    </w:p>
    <w:p w:rsidR="00343A18" w:rsidRPr="0058588C" w:rsidRDefault="00343A18" w:rsidP="00E30414">
      <w:pPr>
        <w:pStyle w:val="KDParagraf"/>
        <w:spacing w:before="0"/>
        <w:rPr>
          <w:rFonts w:cs="Arial"/>
        </w:rPr>
      </w:pPr>
    </w:p>
    <w:p w:rsidR="00343A18" w:rsidRPr="0058588C" w:rsidRDefault="00343A18" w:rsidP="00E30414">
      <w:pPr>
        <w:pStyle w:val="KDParagraf"/>
        <w:spacing w:before="0"/>
        <w:rPr>
          <w:rFonts w:cs="Arial"/>
        </w:rPr>
      </w:pPr>
      <w:r w:rsidRPr="0058588C">
        <w:rPr>
          <w:rFonts w:cs="Arial"/>
        </w:rPr>
        <w:t>(у даљем тексту зајед</w:t>
      </w:r>
      <w:r w:rsidR="00C51FDA">
        <w:rPr>
          <w:rFonts w:cs="Arial"/>
        </w:rPr>
        <w:t>но</w:t>
      </w:r>
      <w:r w:rsidR="00427DD6">
        <w:rPr>
          <w:rFonts w:cs="Arial"/>
          <w:lang w:val="sr-Cyrl-RS"/>
        </w:rPr>
        <w:t xml:space="preserve"> названи</w:t>
      </w:r>
      <w:r w:rsidR="00C51FDA">
        <w:rPr>
          <w:rFonts w:cs="Arial"/>
        </w:rPr>
        <w:t xml:space="preserve">: </w:t>
      </w:r>
      <w:r w:rsidRPr="0058588C">
        <w:rPr>
          <w:rFonts w:cs="Arial"/>
        </w:rPr>
        <w:t>стране</w:t>
      </w:r>
      <w:r w:rsidR="00C51FDA">
        <w:rPr>
          <w:rFonts w:cs="Arial"/>
          <w:lang w:val="sr-Cyrl-RS"/>
        </w:rPr>
        <w:t xml:space="preserve"> у споразуму</w:t>
      </w:r>
      <w:r w:rsidRPr="0058588C">
        <w:rPr>
          <w:rFonts w:cs="Arial"/>
        </w:rPr>
        <w:t>)</w:t>
      </w:r>
    </w:p>
    <w:p w:rsidR="00343A18" w:rsidRPr="0058588C" w:rsidRDefault="00343A18" w:rsidP="00E30414">
      <w:pPr>
        <w:pStyle w:val="KDParagraf"/>
        <w:spacing w:before="0"/>
        <w:rPr>
          <w:rFonts w:cs="Arial"/>
        </w:rPr>
      </w:pPr>
    </w:p>
    <w:p w:rsidR="00343A18" w:rsidRDefault="00343A18" w:rsidP="00E30414">
      <w:pPr>
        <w:pStyle w:val="KDParagraf"/>
        <w:spacing w:before="0"/>
        <w:rPr>
          <w:rFonts w:cs="Arial"/>
        </w:rPr>
      </w:pPr>
      <w:r w:rsidRPr="0058588C">
        <w:rPr>
          <w:rFonts w:cs="Arial"/>
        </w:rPr>
        <w:t xml:space="preserve">закључиле су у Београду, </w:t>
      </w:r>
    </w:p>
    <w:p w:rsidR="0069613F" w:rsidRPr="0058588C" w:rsidRDefault="0069613F" w:rsidP="00E30414">
      <w:pPr>
        <w:pStyle w:val="KDParagraf"/>
        <w:spacing w:before="0"/>
        <w:rPr>
          <w:rFonts w:cs="Arial"/>
          <w:bCs/>
        </w:rPr>
      </w:pPr>
    </w:p>
    <w:p w:rsidR="0038628A" w:rsidRPr="0069613F" w:rsidRDefault="0069613F" w:rsidP="00E30414">
      <w:pPr>
        <w:spacing w:before="0"/>
        <w:jc w:val="center"/>
        <w:rPr>
          <w:b/>
        </w:rPr>
      </w:pPr>
      <w:bookmarkStart w:id="264" w:name="_Toc442559949"/>
      <w:r>
        <w:rPr>
          <w:b/>
        </w:rPr>
        <w:t>ОКВИРНИ СПОРАЗУМ</w:t>
      </w:r>
      <w:r w:rsidR="00343A18" w:rsidRPr="0058588C">
        <w:rPr>
          <w:b/>
        </w:rPr>
        <w:t xml:space="preserve"> О КУПОПРОДАЈИ</w:t>
      </w:r>
      <w:bookmarkEnd w:id="264"/>
      <w:r>
        <w:rPr>
          <w:b/>
          <w:lang w:val="sr-Cyrl-RS"/>
        </w:rPr>
        <w:t xml:space="preserve"> </w:t>
      </w:r>
      <w:r w:rsidR="00343A18" w:rsidRPr="0058588C">
        <w:rPr>
          <w:rFonts w:cs="Arial"/>
          <w:b/>
        </w:rPr>
        <w:t>ДОБАРА</w:t>
      </w:r>
    </w:p>
    <w:p w:rsidR="0038628A" w:rsidRPr="0038628A" w:rsidRDefault="0038628A" w:rsidP="00E30414">
      <w:pPr>
        <w:pStyle w:val="KDParagraf"/>
        <w:spacing w:before="0"/>
        <w:jc w:val="center"/>
        <w:rPr>
          <w:rFonts w:cs="Arial"/>
          <w:b/>
          <w:lang w:val="sr-Cyrl-RS" w:eastAsia="ar-SA"/>
        </w:rPr>
      </w:pPr>
      <w:r w:rsidRPr="0038628A">
        <w:rPr>
          <w:rFonts w:cs="Arial"/>
          <w:b/>
          <w:lang w:val="sr-Cyrl-RS" w:eastAsia="ar-SA"/>
        </w:rPr>
        <w:t>Лична заштитна опрема – одећа</w:t>
      </w:r>
    </w:p>
    <w:p w:rsidR="00C63D83" w:rsidRPr="0058588C" w:rsidRDefault="00343A18" w:rsidP="00E30414">
      <w:pPr>
        <w:pStyle w:val="KDParagraf"/>
        <w:spacing w:before="0"/>
        <w:jc w:val="center"/>
        <w:rPr>
          <w:rFonts w:cs="Arial"/>
          <w:b/>
          <w:i/>
          <w:color w:val="00B0F0"/>
        </w:rPr>
      </w:pPr>
      <w:r w:rsidRPr="0058588C">
        <w:rPr>
          <w:rFonts w:cs="Arial"/>
          <w:b/>
          <w:i/>
          <w:color w:val="00B0F0"/>
        </w:rPr>
        <w:t xml:space="preserve"> </w:t>
      </w:r>
    </w:p>
    <w:p w:rsidR="00343A18" w:rsidRPr="0058588C" w:rsidRDefault="00C51FDA" w:rsidP="00E30414">
      <w:pPr>
        <w:pStyle w:val="KDParagraf"/>
        <w:spacing w:before="0"/>
        <w:rPr>
          <w:rFonts w:cs="Arial"/>
        </w:rPr>
      </w:pPr>
      <w:r>
        <w:rPr>
          <w:rFonts w:cs="Arial"/>
        </w:rPr>
        <w:t xml:space="preserve"> С</w:t>
      </w:r>
      <w:r w:rsidR="00343A18" w:rsidRPr="0058588C">
        <w:rPr>
          <w:rFonts w:cs="Arial"/>
        </w:rPr>
        <w:t>тране</w:t>
      </w:r>
      <w:r>
        <w:rPr>
          <w:rFonts w:cs="Arial"/>
          <w:lang w:val="sr-Cyrl-RS"/>
        </w:rPr>
        <w:t xml:space="preserve"> у споразуму</w:t>
      </w:r>
      <w:r w:rsidR="00343A18" w:rsidRPr="0058588C">
        <w:rPr>
          <w:rFonts w:cs="Arial"/>
        </w:rPr>
        <w:t xml:space="preserve"> </w:t>
      </w:r>
      <w:r w:rsidR="00E05B32">
        <w:rPr>
          <w:rFonts w:cs="Arial"/>
          <w:lang w:val="sr-Cyrl-RS"/>
        </w:rPr>
        <w:t xml:space="preserve">сагласно </w:t>
      </w:r>
      <w:r w:rsidR="00343A18" w:rsidRPr="0058588C">
        <w:rPr>
          <w:rFonts w:cs="Arial"/>
        </w:rPr>
        <w:t>констатују:</w:t>
      </w:r>
    </w:p>
    <w:p w:rsidR="00343A18" w:rsidRPr="0058588C" w:rsidRDefault="00343A18" w:rsidP="00E30414">
      <w:pPr>
        <w:pStyle w:val="KDNabrajanje"/>
        <w:spacing w:before="0"/>
        <w:rPr>
          <w:rFonts w:cs="Arial"/>
        </w:rPr>
      </w:pPr>
      <w:r w:rsidRPr="0058588C">
        <w:rPr>
          <w:rFonts w:cs="Arial"/>
        </w:rPr>
        <w:t>да је Наручилац</w:t>
      </w:r>
      <w:r w:rsidR="00E731F7" w:rsidRPr="0058588C">
        <w:rPr>
          <w:rFonts w:cs="Arial"/>
          <w:lang w:val="sr-Cyrl-RS"/>
        </w:rPr>
        <w:t xml:space="preserve"> (у даљем тексту:</w:t>
      </w:r>
      <w:r w:rsidR="00F8648A" w:rsidRPr="0058588C">
        <w:rPr>
          <w:rFonts w:cs="Arial"/>
          <w:lang w:val="sr-Latn-RS"/>
        </w:rPr>
        <w:t xml:space="preserve"> </w:t>
      </w:r>
      <w:r w:rsidR="00E731F7" w:rsidRPr="0058588C">
        <w:rPr>
          <w:rFonts w:cs="Arial"/>
          <w:lang w:val="sr-Cyrl-RS"/>
        </w:rPr>
        <w:t>Купац)</w:t>
      </w:r>
      <w:r w:rsidRPr="0058588C">
        <w:rPr>
          <w:rFonts w:cs="Arial"/>
        </w:rPr>
        <w:t xml:space="preserve"> у складу са Конкурсном документацијом</w:t>
      </w:r>
      <w:r w:rsidR="00E731F7" w:rsidRPr="0058588C">
        <w:rPr>
          <w:rFonts w:cs="Arial"/>
          <w:lang w:val="sr-Cyrl-RS"/>
        </w:rPr>
        <w:t>,</w:t>
      </w:r>
      <w:r w:rsidRPr="0058588C">
        <w:rPr>
          <w:rFonts w:cs="Arial"/>
        </w:rPr>
        <w:t>а сагласно чл</w:t>
      </w:r>
      <w:r w:rsidR="00393F52">
        <w:rPr>
          <w:rFonts w:cs="Arial"/>
          <w:lang w:val="sr-Cyrl-RS"/>
        </w:rPr>
        <w:t xml:space="preserve">. </w:t>
      </w:r>
      <w:r w:rsidR="002328E6">
        <w:rPr>
          <w:rFonts w:cs="Arial"/>
          <w:lang w:val="sr-Cyrl-RS"/>
        </w:rPr>
        <w:t>8</w:t>
      </w:r>
      <w:r w:rsidR="00393F52">
        <w:rPr>
          <w:rFonts w:cs="Arial"/>
          <w:lang w:val="sr-Cyrl-RS"/>
        </w:rPr>
        <w:t>.</w:t>
      </w:r>
      <w:r w:rsidRPr="0058588C">
        <w:rPr>
          <w:rFonts w:cs="Arial"/>
        </w:rPr>
        <w:t xml:space="preserve"> 3</w:t>
      </w:r>
      <w:r w:rsidR="00030949" w:rsidRPr="0058588C">
        <w:rPr>
          <w:rFonts w:cs="Arial"/>
          <w:lang w:val="sr-Cyrl-RS"/>
        </w:rPr>
        <w:t>2</w:t>
      </w:r>
      <w:r w:rsidRPr="0058588C">
        <w:rPr>
          <w:rFonts w:cs="Arial"/>
        </w:rPr>
        <w:t>.</w:t>
      </w:r>
      <w:r w:rsidR="009D5AF9">
        <w:rPr>
          <w:rFonts w:cs="Arial"/>
          <w:lang w:val="sr-Cyrl-RS"/>
        </w:rPr>
        <w:t xml:space="preserve"> и</w:t>
      </w:r>
      <w:r w:rsidR="00D20A06">
        <w:rPr>
          <w:rFonts w:cs="Arial"/>
          <w:lang w:val="sr-Cyrl-RS"/>
        </w:rPr>
        <w:t xml:space="preserve"> 40 </w:t>
      </w:r>
      <w:r w:rsidRPr="0058588C">
        <w:rPr>
          <w:rFonts w:cs="Arial"/>
        </w:rPr>
        <w:t>Закона о јавним набавкама („Сл.гласник РС“, бр.124/2012,14/2015 и 68/2015)</w:t>
      </w:r>
      <w:r w:rsidR="002B02C1">
        <w:rPr>
          <w:rFonts w:cs="Arial"/>
          <w:lang w:val="sr-Cyrl-RS"/>
        </w:rPr>
        <w:t>,</w:t>
      </w:r>
      <w:r w:rsidRPr="0058588C">
        <w:rPr>
          <w:rFonts w:cs="Arial"/>
        </w:rPr>
        <w:t xml:space="preserve"> (даље Закон) спровео </w:t>
      </w:r>
      <w:r w:rsidR="00030949" w:rsidRPr="0058588C">
        <w:rPr>
          <w:rFonts w:cs="Arial"/>
          <w:lang w:val="sr-Cyrl-RS"/>
        </w:rPr>
        <w:t xml:space="preserve">отворени </w:t>
      </w:r>
      <w:r w:rsidRPr="0058588C">
        <w:rPr>
          <w:rFonts w:cs="Arial"/>
        </w:rPr>
        <w:t>поступак</w:t>
      </w:r>
      <w:r w:rsidR="00FB51D5" w:rsidRPr="0058588C">
        <w:rPr>
          <w:rFonts w:cs="Arial"/>
          <w:lang w:val="sr-Cyrl-RS"/>
        </w:rPr>
        <w:t xml:space="preserve"> </w:t>
      </w:r>
      <w:r w:rsidRPr="0058588C">
        <w:rPr>
          <w:rFonts w:cs="Arial"/>
        </w:rPr>
        <w:t xml:space="preserve">јавне набавке </w:t>
      </w:r>
      <w:r w:rsidR="0087355C">
        <w:rPr>
          <w:rFonts w:cs="Arial"/>
          <w:lang w:val="sr-Cyrl-RS"/>
        </w:rPr>
        <w:t xml:space="preserve">ради </w:t>
      </w:r>
      <w:r w:rsidR="0087355C" w:rsidRPr="0087355C">
        <w:rPr>
          <w:rFonts w:cs="Arial"/>
          <w:lang w:val="sr-Cyrl-RS"/>
        </w:rPr>
        <w:t>закључења Оквирног споразума са једним Понуђачем на период од једне године</w:t>
      </w:r>
      <w:r w:rsidR="0087355C" w:rsidRPr="0087355C">
        <w:rPr>
          <w:rFonts w:cs="Arial"/>
          <w:lang w:val="en-US"/>
        </w:rPr>
        <w:t xml:space="preserve"> </w:t>
      </w:r>
      <w:r w:rsidRPr="0058588C">
        <w:rPr>
          <w:rFonts w:cs="Arial"/>
        </w:rPr>
        <w:t>бр.</w:t>
      </w:r>
      <w:r w:rsidR="005963A3" w:rsidRPr="0058588C">
        <w:rPr>
          <w:rFonts w:cs="Arial"/>
          <w:lang w:val="sr-Cyrl-RS"/>
        </w:rPr>
        <w:t xml:space="preserve"> </w:t>
      </w:r>
      <w:r w:rsidR="007B473F">
        <w:rPr>
          <w:rFonts w:cs="Arial"/>
          <w:lang w:val="sr-Cyrl-RS"/>
        </w:rPr>
        <w:t>ЈНО/1000/0024/2018</w:t>
      </w:r>
      <w:r w:rsidR="005963A3" w:rsidRPr="0058588C">
        <w:rPr>
          <w:rFonts w:cs="Arial"/>
          <w:lang w:val="sr-Cyrl-RS"/>
        </w:rPr>
        <w:t xml:space="preserve"> </w:t>
      </w:r>
      <w:r w:rsidRPr="0058588C">
        <w:rPr>
          <w:rFonts w:cs="Arial"/>
        </w:rPr>
        <w:t xml:space="preserve">ради набавке добара </w:t>
      </w:r>
      <w:r w:rsidR="00C15B16" w:rsidRPr="0058588C">
        <w:rPr>
          <w:rFonts w:cs="Arial"/>
          <w:lang w:val="sr-Cyrl-RS"/>
        </w:rPr>
        <w:t xml:space="preserve">- </w:t>
      </w:r>
      <w:r w:rsidR="000321F9">
        <w:rPr>
          <w:rFonts w:cs="Arial"/>
          <w:lang w:val="sr-Cyrl-RS" w:eastAsia="ar-SA"/>
        </w:rPr>
        <w:t>Лична заштитна опрема – одећа</w:t>
      </w:r>
      <w:r w:rsidR="001C0CF1">
        <w:rPr>
          <w:rFonts w:cs="Arial"/>
          <w:lang w:val="sr-Latn-RS" w:eastAsia="ar-SA"/>
        </w:rPr>
        <w:t>;</w:t>
      </w:r>
    </w:p>
    <w:p w:rsidR="00343A18" w:rsidRPr="0058588C" w:rsidRDefault="00343A18" w:rsidP="00E30414">
      <w:pPr>
        <w:pStyle w:val="KDNabrajanje"/>
        <w:spacing w:before="0"/>
        <w:rPr>
          <w:rFonts w:cs="Arial"/>
        </w:rPr>
      </w:pPr>
      <w:r w:rsidRPr="0058588C">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5963A3" w:rsidRPr="0058588C">
        <w:rPr>
          <w:rFonts w:cs="Arial"/>
          <w:lang w:val="sr-Cyrl-RS"/>
        </w:rPr>
        <w:t>Купца</w:t>
      </w:r>
      <w:r w:rsidR="001C0CF1">
        <w:rPr>
          <w:rFonts w:cs="Arial"/>
          <w:lang w:val="sr-Latn-RS"/>
        </w:rPr>
        <w:t>;</w:t>
      </w:r>
    </w:p>
    <w:p w:rsidR="00343A18" w:rsidRPr="0058588C" w:rsidRDefault="005963A3" w:rsidP="00E30414">
      <w:pPr>
        <w:pStyle w:val="KDNabrajanje"/>
        <w:spacing w:before="0"/>
        <w:rPr>
          <w:rFonts w:cs="Arial"/>
          <w:i/>
        </w:rPr>
      </w:pPr>
      <w:r w:rsidRPr="0058588C">
        <w:rPr>
          <w:rFonts w:cs="Arial"/>
        </w:rPr>
        <w:lastRenderedPageBreak/>
        <w:t>да Понуда Понуђача</w:t>
      </w:r>
      <w:r w:rsidR="00E731F7" w:rsidRPr="0058588C">
        <w:rPr>
          <w:rFonts w:cs="Arial"/>
          <w:lang w:val="sr-Cyrl-RS"/>
        </w:rPr>
        <w:t xml:space="preserve"> (у даљем тексту:</w:t>
      </w:r>
      <w:r w:rsidR="00F8648A" w:rsidRPr="0058588C">
        <w:rPr>
          <w:rFonts w:cs="Arial"/>
          <w:lang w:val="sr-Latn-RS"/>
        </w:rPr>
        <w:t xml:space="preserve"> </w:t>
      </w:r>
      <w:r w:rsidR="00E731F7" w:rsidRPr="0058588C">
        <w:rPr>
          <w:rFonts w:cs="Arial"/>
          <w:lang w:val="sr-Cyrl-RS"/>
        </w:rPr>
        <w:t>Продавац),</w:t>
      </w:r>
      <w:r w:rsidR="00343A18" w:rsidRPr="0058588C">
        <w:rPr>
          <w:rFonts w:cs="Arial"/>
        </w:rPr>
        <w:t xml:space="preserve"> која је заведена код </w:t>
      </w:r>
      <w:r w:rsidRPr="0058588C">
        <w:rPr>
          <w:rFonts w:cs="Arial"/>
          <w:lang w:val="sr-Cyrl-RS"/>
        </w:rPr>
        <w:t>Купца</w:t>
      </w:r>
      <w:r w:rsidR="00343A18" w:rsidRPr="0058588C">
        <w:rPr>
          <w:rFonts w:cs="Arial"/>
        </w:rPr>
        <w:t xml:space="preserve"> под бројем ________ од ________</w:t>
      </w:r>
      <w:r w:rsidR="000321F9">
        <w:rPr>
          <w:rFonts w:cs="Arial"/>
          <w:lang w:val="sr-Cyrl-RS"/>
        </w:rPr>
        <w:t>201</w:t>
      </w:r>
      <w:r w:rsidR="00DC1194">
        <w:rPr>
          <w:rFonts w:cs="Arial"/>
          <w:lang w:val="sr-Latn-RS"/>
        </w:rPr>
        <w:t>8</w:t>
      </w:r>
      <w:r w:rsidR="000321F9">
        <w:rPr>
          <w:rFonts w:cs="Arial"/>
          <w:lang w:val="sr-Cyrl-RS"/>
        </w:rPr>
        <w:t>.</w:t>
      </w:r>
      <w:r w:rsidRPr="0058588C">
        <w:rPr>
          <w:rFonts w:cs="Arial"/>
          <w:lang w:val="sr-Cyrl-RS"/>
        </w:rPr>
        <w:t xml:space="preserve"> </w:t>
      </w:r>
      <w:r w:rsidR="00343A18" w:rsidRPr="0058588C">
        <w:rPr>
          <w:rFonts w:cs="Arial"/>
        </w:rPr>
        <w:t xml:space="preserve">године, у потпуности одговара захтеву </w:t>
      </w:r>
      <w:r w:rsidRPr="0058588C">
        <w:rPr>
          <w:rFonts w:cs="Arial"/>
          <w:lang w:val="sr-Cyrl-RS"/>
        </w:rPr>
        <w:t>Купца</w:t>
      </w:r>
      <w:r w:rsidR="00343A18" w:rsidRPr="0058588C">
        <w:rPr>
          <w:rFonts w:cs="Arial"/>
        </w:rPr>
        <w:t xml:space="preserve"> из Позива за подношење понуда и Конкурсне документације</w:t>
      </w:r>
      <w:r w:rsidR="001C0CF1">
        <w:rPr>
          <w:rFonts w:cs="Arial"/>
          <w:lang w:val="sr-Latn-RS"/>
        </w:rPr>
        <w:t>;</w:t>
      </w:r>
    </w:p>
    <w:p w:rsidR="00343A18" w:rsidRPr="00D20A06" w:rsidRDefault="00343A18" w:rsidP="00E30414">
      <w:pPr>
        <w:pStyle w:val="KDNabrajanje"/>
        <w:spacing w:before="0"/>
        <w:rPr>
          <w:rFonts w:cs="Arial"/>
          <w:b/>
        </w:rPr>
      </w:pPr>
      <w:r w:rsidRPr="0058588C">
        <w:rPr>
          <w:rFonts w:cs="Arial"/>
        </w:rPr>
        <w:t xml:space="preserve">да је </w:t>
      </w:r>
      <w:r w:rsidR="005963A3" w:rsidRPr="0058588C">
        <w:rPr>
          <w:rFonts w:cs="Arial"/>
          <w:lang w:val="sr-Cyrl-RS"/>
        </w:rPr>
        <w:t>Купац</w:t>
      </w:r>
      <w:r w:rsidR="005963A3" w:rsidRPr="0058588C">
        <w:rPr>
          <w:rFonts w:cs="Arial"/>
          <w:lang w:val="en-US"/>
        </w:rPr>
        <w:t xml:space="preserve"> </w:t>
      </w:r>
      <w:r w:rsidR="00A51078">
        <w:rPr>
          <w:rFonts w:cs="Arial"/>
          <w:lang w:val="sr-Cyrl-RS"/>
        </w:rPr>
        <w:t xml:space="preserve">својом </w:t>
      </w:r>
      <w:r w:rsidR="005963A3" w:rsidRPr="0058588C">
        <w:rPr>
          <w:rFonts w:cs="Arial"/>
          <w:lang w:val="en-US"/>
        </w:rPr>
        <w:t>Одлук</w:t>
      </w:r>
      <w:r w:rsidR="00A51078">
        <w:rPr>
          <w:rFonts w:cs="Arial"/>
          <w:lang w:val="sr-Cyrl-RS"/>
        </w:rPr>
        <w:t>ом</w:t>
      </w:r>
      <w:r w:rsidR="005963A3" w:rsidRPr="0058588C">
        <w:rPr>
          <w:rFonts w:cs="Arial"/>
          <w:lang w:val="en-US"/>
        </w:rPr>
        <w:t xml:space="preserve"> о </w:t>
      </w:r>
      <w:r w:rsidR="00D20A06">
        <w:rPr>
          <w:rFonts w:cs="Arial"/>
          <w:lang w:val="sr-Cyrl-RS"/>
        </w:rPr>
        <w:t xml:space="preserve">закључењу оквирног споразума </w:t>
      </w:r>
      <w:r w:rsidR="00D555FF">
        <w:rPr>
          <w:rFonts w:cs="Arial"/>
          <w:lang w:val="sr-Cyrl-RS"/>
        </w:rPr>
        <w:t>број__________од ____________</w:t>
      </w:r>
      <w:r w:rsidR="005963A3" w:rsidRPr="0058588C">
        <w:rPr>
          <w:rFonts w:cs="Arial"/>
          <w:lang w:val="en-US"/>
        </w:rPr>
        <w:t xml:space="preserve">, изабрао </w:t>
      </w:r>
      <w:r w:rsidR="00A51078">
        <w:rPr>
          <w:rFonts w:cs="Arial"/>
          <w:lang w:val="sr-Cyrl-RS"/>
        </w:rPr>
        <w:t xml:space="preserve">понуду </w:t>
      </w:r>
      <w:r w:rsidR="005963A3" w:rsidRPr="0058588C">
        <w:rPr>
          <w:rFonts w:cs="Arial"/>
          <w:lang w:val="sr-Cyrl-RS"/>
        </w:rPr>
        <w:t>Продавца</w:t>
      </w:r>
      <w:r w:rsidR="005963A3" w:rsidRPr="0058588C">
        <w:rPr>
          <w:rFonts w:cs="Arial"/>
          <w:lang w:val="en-US"/>
        </w:rPr>
        <w:t xml:space="preserve"> за реализацију </w:t>
      </w:r>
      <w:r w:rsidR="005963A3" w:rsidRPr="0058588C">
        <w:rPr>
          <w:rFonts w:cs="Arial"/>
          <w:lang w:val="sr-Cyrl-RS"/>
        </w:rPr>
        <w:t>испоруке добара</w:t>
      </w:r>
      <w:r w:rsidR="005963A3" w:rsidRPr="0058588C">
        <w:rPr>
          <w:rFonts w:cs="Arial"/>
          <w:lang w:val="en-US"/>
        </w:rPr>
        <w:t xml:space="preserve">, јавна набавка </w:t>
      </w:r>
      <w:r w:rsidR="007B473F">
        <w:rPr>
          <w:rFonts w:cs="Arial"/>
          <w:lang w:val="sr-Cyrl-RS"/>
        </w:rPr>
        <w:t>ЈНО/1000/0024/2018</w:t>
      </w:r>
      <w:r w:rsidR="001C0CF1">
        <w:rPr>
          <w:rFonts w:cs="Arial"/>
          <w:lang w:val="sr-Latn-RS"/>
        </w:rPr>
        <w:t>;</w:t>
      </w:r>
    </w:p>
    <w:p w:rsidR="000030C3" w:rsidRDefault="00D20A06" w:rsidP="00E30414">
      <w:pPr>
        <w:pStyle w:val="KDNabrajanje"/>
        <w:spacing w:before="0"/>
        <w:rPr>
          <w:rFonts w:cs="Arial"/>
        </w:rPr>
      </w:pPr>
      <w:r w:rsidRPr="000030C3">
        <w:rPr>
          <w:rFonts w:cs="Arial"/>
        </w:rPr>
        <w:t xml:space="preserve">да овај Оквирни споразум не представља обавезу Купца, </w:t>
      </w:r>
    </w:p>
    <w:p w:rsidR="00D20A06" w:rsidRPr="000030C3" w:rsidRDefault="00D20A06" w:rsidP="00E30414">
      <w:pPr>
        <w:pStyle w:val="KDNabrajanje"/>
        <w:spacing w:before="0"/>
        <w:rPr>
          <w:rFonts w:cs="Arial"/>
        </w:rPr>
      </w:pPr>
      <w:r w:rsidRPr="000030C3">
        <w:rPr>
          <w:rFonts w:cs="Arial"/>
        </w:rPr>
        <w:t>да обавеза настаје</w:t>
      </w:r>
      <w:r w:rsidR="000030C3">
        <w:rPr>
          <w:rFonts w:cs="Arial"/>
          <w:lang w:val="sr-Latn-RS"/>
        </w:rPr>
        <w:t xml:space="preserve"> </w:t>
      </w:r>
      <w:r w:rsidR="000030C3">
        <w:rPr>
          <w:rFonts w:cs="Arial"/>
          <w:lang w:val="sr-Cyrl-RS"/>
        </w:rPr>
        <w:t>пријемом</w:t>
      </w:r>
      <w:r w:rsidRPr="000030C3">
        <w:rPr>
          <w:rFonts w:cs="Arial"/>
        </w:rPr>
        <w:t xml:space="preserve"> Наруџбенице</w:t>
      </w:r>
      <w:r w:rsidR="00A51078" w:rsidRPr="000030C3">
        <w:rPr>
          <w:rFonts w:cs="Arial"/>
          <w:lang w:val="sr-Cyrl-RS"/>
        </w:rPr>
        <w:t xml:space="preserve"> са битним елементима уговора</w:t>
      </w:r>
      <w:r w:rsidR="0087355C" w:rsidRPr="000030C3">
        <w:rPr>
          <w:rFonts w:cs="Arial"/>
          <w:lang w:val="sr-Cyrl-RS"/>
        </w:rPr>
        <w:t xml:space="preserve"> од стране Купца</w:t>
      </w:r>
      <w:r w:rsidRPr="000030C3">
        <w:rPr>
          <w:rFonts w:cs="Arial"/>
        </w:rPr>
        <w:t>, а на основу Оквирног споразума</w:t>
      </w:r>
      <w:r w:rsidR="00C51FDA" w:rsidRPr="000030C3">
        <w:rPr>
          <w:rFonts w:cs="Arial"/>
          <w:lang w:val="sr-Cyrl-RS"/>
        </w:rPr>
        <w:t>.</w:t>
      </w:r>
    </w:p>
    <w:p w:rsidR="00D20A06" w:rsidRDefault="00D20A06" w:rsidP="00E30414">
      <w:pPr>
        <w:pStyle w:val="KDParagraf"/>
        <w:spacing w:before="0"/>
        <w:rPr>
          <w:rFonts w:cs="Arial"/>
          <w:b/>
        </w:rPr>
      </w:pPr>
    </w:p>
    <w:p w:rsidR="00343A18" w:rsidRPr="0058588C" w:rsidRDefault="00343A18" w:rsidP="00E30414">
      <w:pPr>
        <w:pStyle w:val="KDParagraf"/>
        <w:spacing w:before="0"/>
        <w:rPr>
          <w:rFonts w:cs="Arial"/>
          <w:b/>
        </w:rPr>
      </w:pPr>
      <w:r w:rsidRPr="0058588C">
        <w:rPr>
          <w:rFonts w:cs="Arial"/>
          <w:b/>
        </w:rPr>
        <w:t xml:space="preserve">ПРЕДМЕТ </w:t>
      </w:r>
      <w:r w:rsidR="00D20A06">
        <w:rPr>
          <w:rFonts w:cs="Arial"/>
          <w:b/>
        </w:rPr>
        <w:t xml:space="preserve"> ОКВИРНОГ СПОРАЗУМА</w:t>
      </w:r>
    </w:p>
    <w:p w:rsidR="00343A18" w:rsidRPr="0058588C" w:rsidRDefault="00343A18" w:rsidP="00E30414">
      <w:pPr>
        <w:spacing w:before="0"/>
        <w:jc w:val="center"/>
        <w:rPr>
          <w:rFonts w:cs="Arial"/>
          <w:b/>
        </w:rPr>
      </w:pPr>
      <w:r w:rsidRPr="0058588C">
        <w:rPr>
          <w:rFonts w:cs="Arial"/>
          <w:b/>
        </w:rPr>
        <w:t>Члан 1.</w:t>
      </w:r>
    </w:p>
    <w:p w:rsidR="005963A3" w:rsidRDefault="00A40533" w:rsidP="00E30414">
      <w:pPr>
        <w:pStyle w:val="KDParagraf"/>
        <w:spacing w:before="0"/>
        <w:rPr>
          <w:rFonts w:eastAsia="Calibri" w:cs="Arial"/>
          <w:lang w:val="sr-Cyrl-RS"/>
        </w:rPr>
      </w:pPr>
      <w:r>
        <w:rPr>
          <w:rFonts w:eastAsia="Calibri" w:cs="Arial"/>
          <w:lang w:val="ru-RU"/>
        </w:rPr>
        <w:t xml:space="preserve">Предмет овог Оквирног споразума </w:t>
      </w:r>
      <w:r w:rsidR="0087355C">
        <w:rPr>
          <w:rFonts w:eastAsia="Calibri" w:cs="Arial"/>
          <w:lang w:val="ru-RU"/>
        </w:rPr>
        <w:t xml:space="preserve">о купопродаји добара (у даљем тексту: Оквирни споразум) </w:t>
      </w:r>
      <w:r>
        <w:rPr>
          <w:rFonts w:eastAsia="Calibri" w:cs="Arial"/>
          <w:lang w:val="ru-RU"/>
        </w:rPr>
        <w:t>је утврђивање услова за издавање</w:t>
      </w:r>
      <w:r w:rsidR="001C0CF1">
        <w:rPr>
          <w:rFonts w:eastAsia="Calibri" w:cs="Arial"/>
          <w:lang w:val="sr-Cyrl-RS"/>
        </w:rPr>
        <w:t xml:space="preserve"> Наруџбенице</w:t>
      </w:r>
      <w:r>
        <w:rPr>
          <w:rFonts w:eastAsia="Calibri" w:cs="Arial"/>
          <w:lang w:val="ru-RU"/>
        </w:rPr>
        <w:t xml:space="preserve">, ради купопродаје </w:t>
      </w:r>
      <w:r w:rsidR="00BB2BB9" w:rsidRPr="0058588C">
        <w:rPr>
          <w:rFonts w:eastAsia="Calibri" w:cs="Arial"/>
          <w:lang w:val="ru-RU"/>
        </w:rPr>
        <w:t xml:space="preserve"> добара </w:t>
      </w:r>
      <w:r w:rsidR="000637F8" w:rsidRPr="0058588C">
        <w:rPr>
          <w:rFonts w:eastAsia="Calibri" w:cs="Arial"/>
          <w:lang w:val="sr-Cyrl-RS"/>
        </w:rPr>
        <w:t>-</w:t>
      </w:r>
      <w:r w:rsidR="000321F9">
        <w:rPr>
          <w:rFonts w:eastAsia="Calibri" w:cs="Arial"/>
          <w:lang w:val="sr-Cyrl-RS"/>
        </w:rPr>
        <w:t xml:space="preserve"> </w:t>
      </w:r>
      <w:r w:rsidR="000321F9">
        <w:rPr>
          <w:rFonts w:cs="Arial"/>
          <w:lang w:val="sr-Cyrl-RS" w:eastAsia="ar-SA"/>
        </w:rPr>
        <w:t>Лична заштитна опрема – одећа</w:t>
      </w:r>
      <w:r w:rsidR="00BB2BB9" w:rsidRPr="0058588C">
        <w:rPr>
          <w:rFonts w:eastAsia="Calibri" w:cs="Arial"/>
          <w:lang w:val="sr-Cyrl-RS"/>
        </w:rPr>
        <w:t xml:space="preserve"> (даље:</w:t>
      </w:r>
      <w:r w:rsidR="00556B5A">
        <w:rPr>
          <w:rFonts w:eastAsia="Calibri" w:cs="Arial"/>
          <w:lang w:val="sr-Cyrl-RS"/>
        </w:rPr>
        <w:t xml:space="preserve"> </w:t>
      </w:r>
      <w:r w:rsidR="00BB2BB9" w:rsidRPr="0058588C">
        <w:rPr>
          <w:rFonts w:eastAsia="Calibri" w:cs="Arial"/>
          <w:lang w:val="sr-Cyrl-RS"/>
        </w:rPr>
        <w:t>Добра)</w:t>
      </w:r>
      <w:r w:rsidR="00556B5A">
        <w:rPr>
          <w:rFonts w:eastAsia="Calibri" w:cs="Arial"/>
          <w:lang w:val="sr-Cyrl-RS"/>
        </w:rPr>
        <w:t>.</w:t>
      </w:r>
    </w:p>
    <w:p w:rsidR="00556B5A" w:rsidRPr="00DF26C5" w:rsidRDefault="00556B5A" w:rsidP="00E30414">
      <w:pPr>
        <w:pStyle w:val="KDParagraf"/>
        <w:spacing w:before="0"/>
        <w:rPr>
          <w:rFonts w:eastAsia="Calibri" w:cs="Arial"/>
          <w:i/>
        </w:rPr>
      </w:pPr>
    </w:p>
    <w:p w:rsidR="00343A18" w:rsidRPr="00DF26C5" w:rsidRDefault="00343A18" w:rsidP="00E30414">
      <w:pPr>
        <w:pStyle w:val="KDParagraf"/>
        <w:spacing w:before="0"/>
        <w:rPr>
          <w:rFonts w:eastAsia="Calibri" w:cs="Arial"/>
        </w:rPr>
      </w:pPr>
      <w:r w:rsidRPr="002237FF">
        <w:rPr>
          <w:rFonts w:eastAsia="Calibri" w:cs="Arial"/>
        </w:rPr>
        <w:t>Продавац се обавезује да за потребе Купца испоручи уговорена добра из става 1.</w:t>
      </w:r>
      <w:r w:rsidR="00C844AE" w:rsidRPr="002237FF">
        <w:rPr>
          <w:rFonts w:eastAsia="Calibri" w:cs="Arial"/>
          <w:lang w:val="sr-Cyrl-RS"/>
        </w:rPr>
        <w:t xml:space="preserve"> </w:t>
      </w:r>
      <w:r w:rsidRPr="002237FF">
        <w:rPr>
          <w:rFonts w:eastAsia="Calibri" w:cs="Arial"/>
        </w:rPr>
        <w:t xml:space="preserve">овог члана у уговореном року, </w:t>
      </w:r>
      <w:r w:rsidR="00B32360" w:rsidRPr="002237FF">
        <w:rPr>
          <w:rFonts w:eastAsia="Calibri" w:cs="Arial"/>
        </w:rPr>
        <w:t>у местима</w:t>
      </w:r>
      <w:r w:rsidRPr="002237FF">
        <w:rPr>
          <w:rFonts w:eastAsia="Calibri" w:cs="Arial"/>
        </w:rPr>
        <w:t xml:space="preserve"> складишта</w:t>
      </w:r>
      <w:r w:rsidR="00B32360" w:rsidRPr="002237FF">
        <w:rPr>
          <w:rFonts w:eastAsia="Calibri" w:cs="Arial"/>
          <w:lang w:val="sr-Cyrl-RS"/>
        </w:rPr>
        <w:t xml:space="preserve"> на адресама наведеним у члану </w:t>
      </w:r>
      <w:r w:rsidR="001C0CF1">
        <w:rPr>
          <w:rFonts w:eastAsia="Calibri" w:cs="Arial"/>
          <w:lang w:val="sr-Cyrl-RS"/>
        </w:rPr>
        <w:t>6</w:t>
      </w:r>
      <w:r w:rsidR="00B32360" w:rsidRPr="002237FF">
        <w:rPr>
          <w:rFonts w:eastAsia="Calibri" w:cs="Arial"/>
          <w:lang w:val="sr-Cyrl-RS"/>
        </w:rPr>
        <w:t xml:space="preserve">. став. 3., </w:t>
      </w:r>
      <w:r w:rsidRPr="002237FF">
        <w:rPr>
          <w:rFonts w:eastAsia="Calibri" w:cs="Arial"/>
        </w:rPr>
        <w:t xml:space="preserve">у свему према </w:t>
      </w:r>
      <w:r w:rsidR="00556B5A">
        <w:rPr>
          <w:rFonts w:eastAsia="Calibri" w:cs="Arial"/>
          <w:lang w:val="sr-Cyrl-RS"/>
        </w:rPr>
        <w:t xml:space="preserve">Конкурсној документацији, </w:t>
      </w:r>
      <w:r w:rsidRPr="00DF26C5">
        <w:rPr>
          <w:rFonts w:eastAsia="Calibri" w:cs="Arial"/>
        </w:rPr>
        <w:t>Понуди Продавца број_______ од _____године,</w:t>
      </w:r>
      <w:r w:rsidR="005963A3" w:rsidRPr="00DF26C5">
        <w:rPr>
          <w:rFonts w:eastAsia="Calibri" w:cs="Arial"/>
          <w:lang w:val="sr-Cyrl-RS"/>
        </w:rPr>
        <w:t xml:space="preserve"> </w:t>
      </w:r>
      <w:r w:rsidR="00516E52">
        <w:rPr>
          <w:rFonts w:eastAsia="Calibri" w:cs="Arial"/>
        </w:rPr>
        <w:t xml:space="preserve">Обрасцу структуре цене </w:t>
      </w:r>
      <w:r w:rsidRPr="00DF26C5">
        <w:rPr>
          <w:rFonts w:eastAsia="Calibri" w:cs="Arial"/>
        </w:rPr>
        <w:t>и Техничкој спецификацији, који као Прилог 1, Прилог 2, Прилог 3  и Прилог 4,чине саст</w:t>
      </w:r>
      <w:r w:rsidR="00A40533">
        <w:rPr>
          <w:rFonts w:eastAsia="Calibri" w:cs="Arial"/>
        </w:rPr>
        <w:t xml:space="preserve">авни део овог Оквирног </w:t>
      </w:r>
      <w:r w:rsidR="00A40533">
        <w:rPr>
          <w:rFonts w:eastAsia="Calibri" w:cs="Arial"/>
          <w:lang w:val="sr-Cyrl-RS"/>
        </w:rPr>
        <w:t>споразума</w:t>
      </w:r>
      <w:r w:rsidRPr="00DF26C5">
        <w:rPr>
          <w:rFonts w:eastAsia="Calibri" w:cs="Arial"/>
        </w:rPr>
        <w:t>.</w:t>
      </w:r>
    </w:p>
    <w:p w:rsidR="00343A18" w:rsidRPr="002237FF" w:rsidRDefault="00343A18" w:rsidP="00E30414">
      <w:pPr>
        <w:pStyle w:val="KDParagraf"/>
        <w:spacing w:before="0"/>
        <w:rPr>
          <w:rFonts w:eastAsia="Calibri" w:cs="Arial"/>
        </w:rPr>
      </w:pPr>
    </w:p>
    <w:p w:rsidR="00343A18" w:rsidRPr="0058588C" w:rsidRDefault="00343A18" w:rsidP="00E30414">
      <w:pPr>
        <w:spacing w:before="0"/>
        <w:jc w:val="center"/>
        <w:rPr>
          <w:rFonts w:cs="Arial"/>
          <w:b/>
        </w:rPr>
      </w:pPr>
      <w:r w:rsidRPr="002237FF">
        <w:rPr>
          <w:rFonts w:cs="Arial"/>
          <w:b/>
        </w:rPr>
        <w:t>Члан 2.</w:t>
      </w:r>
    </w:p>
    <w:p w:rsidR="005963A3" w:rsidRDefault="00A40533" w:rsidP="00E30414">
      <w:pPr>
        <w:pStyle w:val="KDParagraf"/>
        <w:spacing w:before="0"/>
        <w:rPr>
          <w:rFonts w:eastAsia="Calibri" w:cs="Arial"/>
        </w:rPr>
      </w:pPr>
      <w:r>
        <w:rPr>
          <w:rFonts w:eastAsia="Calibri" w:cs="Arial"/>
        </w:rPr>
        <w:t>Овај Оквирни споразум</w:t>
      </w:r>
      <w:r w:rsidR="00343A18" w:rsidRPr="0058588C">
        <w:rPr>
          <w:rFonts w:eastAsia="Calibri" w:cs="Arial"/>
        </w:rPr>
        <w:t xml:space="preserve"> и његови прилози сачињени су на српском језику.</w:t>
      </w:r>
    </w:p>
    <w:p w:rsidR="00934249" w:rsidRPr="0058588C" w:rsidRDefault="00934249" w:rsidP="00E30414">
      <w:pPr>
        <w:pStyle w:val="KDParagraf"/>
        <w:spacing w:before="0"/>
        <w:rPr>
          <w:rFonts w:eastAsia="Calibri" w:cs="Arial"/>
        </w:rPr>
      </w:pPr>
      <w:r>
        <w:rPr>
          <w:rFonts w:eastAsia="Calibri" w:cs="Arial"/>
        </w:rPr>
        <w:t>На овај Оквирни споразум</w:t>
      </w:r>
      <w:r w:rsidRPr="00934249">
        <w:rPr>
          <w:rFonts w:eastAsia="Calibri" w:cs="Arial"/>
        </w:rPr>
        <w:t xml:space="preserve"> примењу</w:t>
      </w:r>
      <w:r>
        <w:rPr>
          <w:rFonts w:eastAsia="Calibri" w:cs="Arial"/>
        </w:rPr>
        <w:t>ју се закони</w:t>
      </w:r>
      <w:r w:rsidR="0087355C">
        <w:rPr>
          <w:rFonts w:eastAsia="Calibri" w:cs="Arial"/>
        </w:rPr>
        <w:t xml:space="preserve"> Републике Србије.</w:t>
      </w:r>
    </w:p>
    <w:p w:rsidR="00A40533" w:rsidRDefault="00A40533" w:rsidP="00E30414">
      <w:pPr>
        <w:spacing w:before="0"/>
        <w:rPr>
          <w:rFonts w:eastAsia="Calibri" w:cs="Arial"/>
        </w:rPr>
      </w:pPr>
    </w:p>
    <w:p w:rsidR="00A40533" w:rsidRDefault="00A40533" w:rsidP="00E30414">
      <w:pPr>
        <w:spacing w:before="0"/>
        <w:rPr>
          <w:rFonts w:eastAsia="Calibri" w:cs="Arial"/>
          <w:b/>
          <w:lang w:val="sr-Cyrl-RS"/>
        </w:rPr>
      </w:pPr>
      <w:r w:rsidRPr="00A40533">
        <w:rPr>
          <w:rFonts w:eastAsia="Calibri" w:cs="Arial"/>
          <w:b/>
          <w:lang w:val="sr-Cyrl-RS"/>
        </w:rPr>
        <w:t>ВРЕДНОСТ ОКВИРНОГ СПОРАЗУМА</w:t>
      </w:r>
    </w:p>
    <w:p w:rsidR="00343A18" w:rsidRPr="0058588C" w:rsidRDefault="00343A18" w:rsidP="00E30414">
      <w:pPr>
        <w:spacing w:before="0"/>
        <w:jc w:val="center"/>
        <w:rPr>
          <w:rFonts w:cs="Arial"/>
          <w:b/>
        </w:rPr>
      </w:pPr>
      <w:r w:rsidRPr="0058588C">
        <w:rPr>
          <w:rFonts w:cs="Arial"/>
          <w:b/>
        </w:rPr>
        <w:t>Члан 3.</w:t>
      </w:r>
    </w:p>
    <w:p w:rsidR="00343A18" w:rsidRPr="0058588C" w:rsidRDefault="00A40533" w:rsidP="00E30414">
      <w:pPr>
        <w:pStyle w:val="KDParagraf"/>
        <w:spacing w:before="0"/>
        <w:rPr>
          <w:rFonts w:cs="Arial"/>
          <w:lang w:val="sr-Cyrl-RS"/>
        </w:rPr>
      </w:pPr>
      <w:r w:rsidRPr="004A09A2">
        <w:rPr>
          <w:rFonts w:cs="Arial"/>
          <w:bCs/>
          <w:iCs/>
          <w:lang w:val="sr-Cyrl-RS"/>
        </w:rPr>
        <w:t>Укупна вредност оквирног</w:t>
      </w:r>
      <w:r w:rsidRPr="004A09A2">
        <w:rPr>
          <w:rFonts w:cs="Arial"/>
          <w:bCs/>
          <w:iCs/>
        </w:rPr>
        <w:t xml:space="preserve"> </w:t>
      </w:r>
      <w:r w:rsidRPr="004A09A2">
        <w:rPr>
          <w:rFonts w:cs="Arial"/>
          <w:bCs/>
          <w:iCs/>
          <w:lang w:val="sr-Cyrl-RS"/>
        </w:rPr>
        <w:t>споразума износи_______________(словима</w:t>
      </w:r>
      <w:r>
        <w:rPr>
          <w:rFonts w:cs="Arial"/>
          <w:bCs/>
          <w:iCs/>
          <w:lang w:val="sr-Cyrl-RS"/>
        </w:rPr>
        <w:t>:</w:t>
      </w:r>
      <w:r w:rsidRPr="004A09A2">
        <w:rPr>
          <w:rFonts w:cs="Arial"/>
          <w:bCs/>
          <w:iCs/>
          <w:lang w:val="sr-Cyrl-RS"/>
        </w:rPr>
        <w:t>___________) динара без ПДВ, што представља п</w:t>
      </w:r>
      <w:r>
        <w:rPr>
          <w:rFonts w:cs="Arial"/>
          <w:bCs/>
          <w:iCs/>
          <w:lang w:val="sr-Cyrl-RS"/>
        </w:rPr>
        <w:t>роцењену вредност јавне набавке.</w:t>
      </w:r>
    </w:p>
    <w:p w:rsidR="00556B5A" w:rsidRPr="0058588C" w:rsidRDefault="00A40533" w:rsidP="00E30414">
      <w:pPr>
        <w:pStyle w:val="KDParagraf"/>
        <w:spacing w:before="0"/>
        <w:rPr>
          <w:rFonts w:cs="Arial"/>
        </w:rPr>
      </w:pPr>
      <w:r>
        <w:rPr>
          <w:rFonts w:cs="Arial"/>
        </w:rPr>
        <w:t>В</w:t>
      </w:r>
      <w:r w:rsidR="00343A18" w:rsidRPr="0058588C">
        <w:rPr>
          <w:rFonts w:cs="Arial"/>
        </w:rPr>
        <w:t>редност из става 1. овог члана увећава се за порез на додату вредност, у складу са прописима Републике Србије.</w:t>
      </w:r>
    </w:p>
    <w:p w:rsidR="00343A18" w:rsidRPr="00DF26C5" w:rsidRDefault="00343A18" w:rsidP="00E30414">
      <w:pPr>
        <w:pStyle w:val="KDParagraf"/>
        <w:spacing w:before="0"/>
        <w:rPr>
          <w:rFonts w:cs="Arial"/>
        </w:rPr>
      </w:pPr>
      <w:r w:rsidRPr="0058588C">
        <w:rPr>
          <w:rFonts w:cs="Arial"/>
        </w:rPr>
        <w:t xml:space="preserve">У цену су урачунати сви трошкови који се односе на предмет </w:t>
      </w:r>
      <w:r w:rsidR="00A40533">
        <w:rPr>
          <w:rFonts w:cs="Arial"/>
          <w:lang w:val="sr-Cyrl-RS"/>
        </w:rPr>
        <w:t>Оквирног споразума</w:t>
      </w:r>
      <w:r w:rsidR="00556B5A">
        <w:rPr>
          <w:rFonts w:cs="Arial"/>
          <w:lang w:val="sr-Cyrl-RS"/>
        </w:rPr>
        <w:t xml:space="preserve"> </w:t>
      </w:r>
      <w:r w:rsidRPr="0058588C">
        <w:rPr>
          <w:rFonts w:cs="Arial"/>
        </w:rPr>
        <w:t xml:space="preserve">и који су одређени Конкурсном </w:t>
      </w:r>
      <w:r w:rsidRPr="00DF26C5">
        <w:rPr>
          <w:rFonts w:cs="Arial"/>
        </w:rPr>
        <w:t>документацијом.</w:t>
      </w:r>
    </w:p>
    <w:p w:rsidR="00FE3838" w:rsidRDefault="00343A18" w:rsidP="00E30414">
      <w:pPr>
        <w:spacing w:before="0"/>
        <w:rPr>
          <w:rFonts w:cs="Arial"/>
          <w:lang w:val="sr-Cyrl-RS"/>
        </w:rPr>
      </w:pPr>
      <w:r w:rsidRPr="00DF26C5">
        <w:rPr>
          <w:rFonts w:cs="Arial"/>
        </w:rPr>
        <w:t>Цена добара из става 1.</w:t>
      </w:r>
      <w:r w:rsidR="000321F9">
        <w:rPr>
          <w:rFonts w:cs="Arial"/>
          <w:lang w:val="sr-Cyrl-RS"/>
        </w:rPr>
        <w:t xml:space="preserve"> </w:t>
      </w:r>
      <w:r w:rsidRPr="00DF26C5">
        <w:rPr>
          <w:rFonts w:cs="Arial"/>
        </w:rPr>
        <w:t xml:space="preserve">овог члана </w:t>
      </w:r>
      <w:r w:rsidR="005963A3" w:rsidRPr="00DF26C5">
        <w:rPr>
          <w:rFonts w:cs="Arial"/>
        </w:rPr>
        <w:t>испоручен</w:t>
      </w:r>
      <w:r w:rsidR="00DF26C5" w:rsidRPr="00DF26C5">
        <w:rPr>
          <w:rFonts w:cs="Arial"/>
          <w:lang w:val="sr-Cyrl-RS"/>
        </w:rPr>
        <w:t>их</w:t>
      </w:r>
      <w:r w:rsidR="005963A3" w:rsidRPr="00DF26C5">
        <w:rPr>
          <w:rFonts w:cs="Arial"/>
        </w:rPr>
        <w:t xml:space="preserve"> у складишт</w:t>
      </w:r>
      <w:r w:rsidR="00DF26C5" w:rsidRPr="00DF26C5">
        <w:rPr>
          <w:rFonts w:cs="Arial"/>
          <w:lang w:val="sr-Cyrl-RS"/>
        </w:rPr>
        <w:t>а</w:t>
      </w:r>
      <w:r w:rsidRPr="00DF26C5">
        <w:rPr>
          <w:rFonts w:cs="Arial"/>
        </w:rPr>
        <w:t xml:space="preserve"> </w:t>
      </w:r>
      <w:r w:rsidR="003922B3" w:rsidRPr="00DF26C5">
        <w:rPr>
          <w:rFonts w:cs="Arial"/>
          <w:lang w:val="sr-Cyrl-RS"/>
        </w:rPr>
        <w:t>Купц</w:t>
      </w:r>
      <w:r w:rsidR="00DF26C5" w:rsidRPr="00DF26C5">
        <w:rPr>
          <w:rFonts w:cs="Arial"/>
          <w:lang w:val="sr-Cyrl-RS"/>
        </w:rPr>
        <w:t>а</w:t>
      </w:r>
      <w:r w:rsidRPr="00DF26C5">
        <w:rPr>
          <w:rFonts w:cs="Arial"/>
        </w:rPr>
        <w:t xml:space="preserve"> обухвата </w:t>
      </w:r>
      <w:r w:rsidR="005963A3" w:rsidRPr="00DF26C5">
        <w:rPr>
          <w:rFonts w:cs="Arial"/>
          <w:lang w:val="sr-Cyrl-RS"/>
        </w:rPr>
        <w:t xml:space="preserve">све </w:t>
      </w:r>
      <w:r w:rsidRPr="002237FF">
        <w:rPr>
          <w:rFonts w:cs="Arial"/>
        </w:rPr>
        <w:t xml:space="preserve">трошкове које Продавац има у вези испоруке на начин </w:t>
      </w:r>
      <w:r w:rsidR="00A40533">
        <w:rPr>
          <w:rFonts w:cs="Arial"/>
        </w:rPr>
        <w:t>како је регулисано овим Окви</w:t>
      </w:r>
      <w:r w:rsidR="00A40533">
        <w:rPr>
          <w:rFonts w:cs="Arial"/>
          <w:lang w:val="sr-Cyrl-RS"/>
        </w:rPr>
        <w:t>рним споразумом</w:t>
      </w:r>
      <w:r w:rsidRPr="002237FF">
        <w:rPr>
          <w:rFonts w:cs="Arial"/>
        </w:rPr>
        <w:t>.</w:t>
      </w:r>
      <w:r w:rsidR="00F8648A" w:rsidRPr="0058588C">
        <w:rPr>
          <w:rFonts w:cs="Arial"/>
          <w:lang w:val="sr-Cyrl-RS"/>
        </w:rPr>
        <w:t xml:space="preserve"> </w:t>
      </w:r>
    </w:p>
    <w:p w:rsidR="00A40533" w:rsidRPr="00A40533" w:rsidRDefault="00A40533" w:rsidP="00E30414">
      <w:pPr>
        <w:tabs>
          <w:tab w:val="left" w:pos="284"/>
          <w:tab w:val="left" w:pos="330"/>
        </w:tabs>
        <w:spacing w:before="0"/>
        <w:rPr>
          <w:rFonts w:cs="Arial"/>
          <w:lang w:val="sr-Cyrl-RS"/>
        </w:rPr>
      </w:pPr>
      <w:r>
        <w:rPr>
          <w:rFonts w:cs="Arial"/>
          <w:lang w:val="sr-Cyrl-RS"/>
        </w:rPr>
        <w:t>Стране у споразуму су сагласне да су количине у Обрасцу структуре цене оквирне за све време важења Оквирног споразума, те да су дозвољена одступања од оквирних количина, стим да се укупна вредност Оквирног споразума не може премашити.</w:t>
      </w:r>
    </w:p>
    <w:p w:rsidR="00290BFB" w:rsidRDefault="00007BED" w:rsidP="00E30414">
      <w:pPr>
        <w:pStyle w:val="KDParagraf"/>
        <w:spacing w:before="0"/>
        <w:rPr>
          <w:rFonts w:eastAsia="Calibri" w:cs="Arial"/>
          <w:lang w:val="sr-Cyrl-RS"/>
        </w:rPr>
      </w:pPr>
      <w:r w:rsidRPr="0058588C">
        <w:rPr>
          <w:rFonts w:eastAsia="Calibri" w:cs="Arial"/>
          <w:lang w:val="sr-Cyrl-RS"/>
        </w:rPr>
        <w:t>Ц</w:t>
      </w:r>
      <w:r w:rsidR="002E41D1" w:rsidRPr="0058588C">
        <w:rPr>
          <w:rFonts w:eastAsia="Calibri" w:cs="Arial"/>
          <w:lang w:val="sr-Cyrl-RS"/>
        </w:rPr>
        <w:t>ена ј</w:t>
      </w:r>
      <w:r w:rsidRPr="0058588C">
        <w:rPr>
          <w:rFonts w:eastAsia="Calibri" w:cs="Arial"/>
          <w:lang w:val="sr-Cyrl-RS"/>
        </w:rPr>
        <w:t xml:space="preserve">е фиксна за </w:t>
      </w:r>
      <w:r w:rsidR="007B0792">
        <w:rPr>
          <w:rFonts w:eastAsia="Calibri" w:cs="Arial"/>
          <w:lang w:val="sr-Cyrl-RS"/>
        </w:rPr>
        <w:t>цео период ва</w:t>
      </w:r>
      <w:r w:rsidR="00A40533">
        <w:rPr>
          <w:rFonts w:eastAsia="Calibri" w:cs="Arial"/>
          <w:lang w:val="sr-Cyrl-RS"/>
        </w:rPr>
        <w:t>жења Оквирног споразума.</w:t>
      </w:r>
    </w:p>
    <w:p w:rsidR="009D1961" w:rsidRPr="0058588C" w:rsidRDefault="009D1961" w:rsidP="00E30414">
      <w:pPr>
        <w:pStyle w:val="KDParagraf"/>
        <w:spacing w:before="0"/>
        <w:rPr>
          <w:rFonts w:eastAsia="Calibri" w:cs="Arial"/>
          <w:color w:val="FF0000"/>
          <w:lang w:val="sr-Cyrl-RS"/>
        </w:rPr>
      </w:pPr>
    </w:p>
    <w:p w:rsidR="00343A18" w:rsidRPr="0058588C" w:rsidRDefault="00343A18" w:rsidP="00E30414">
      <w:pPr>
        <w:pStyle w:val="KDParagraf"/>
        <w:spacing w:before="0"/>
        <w:rPr>
          <w:rFonts w:cs="Arial"/>
          <w:b/>
        </w:rPr>
      </w:pPr>
      <w:r w:rsidRPr="0058588C">
        <w:rPr>
          <w:rFonts w:cs="Arial"/>
          <w:b/>
        </w:rPr>
        <w:t>ИЗДАВАЊЕ РАЧУНА И ПЛАЋАЊЕ</w:t>
      </w:r>
    </w:p>
    <w:p w:rsidR="00343A18" w:rsidRPr="0058588C" w:rsidRDefault="00343A18" w:rsidP="00E30414">
      <w:pPr>
        <w:spacing w:before="0"/>
        <w:jc w:val="center"/>
        <w:rPr>
          <w:rFonts w:cs="Arial"/>
          <w:b/>
        </w:rPr>
      </w:pPr>
      <w:r w:rsidRPr="0058588C">
        <w:rPr>
          <w:rFonts w:cs="Arial"/>
          <w:b/>
        </w:rPr>
        <w:t>Члан 4.</w:t>
      </w:r>
    </w:p>
    <w:p w:rsidR="003922B3" w:rsidRPr="00D555FF" w:rsidRDefault="003922B3" w:rsidP="00E30414">
      <w:pPr>
        <w:pStyle w:val="KDParagraf"/>
        <w:spacing w:before="0"/>
        <w:rPr>
          <w:rFonts w:eastAsia="Calibri" w:cs="Arial"/>
          <w:lang w:val="sr-Cyrl-RS"/>
        </w:rPr>
      </w:pPr>
      <w:r w:rsidRPr="00E120C1">
        <w:rPr>
          <w:rFonts w:eastAsia="Calibri" w:cs="Arial"/>
        </w:rPr>
        <w:t xml:space="preserve">Плаћање </w:t>
      </w:r>
      <w:r w:rsidR="00556B5A">
        <w:rPr>
          <w:rFonts w:eastAsia="Calibri" w:cs="Arial"/>
          <w:lang w:val="sr-Cyrl-RS"/>
        </w:rPr>
        <w:t>Д</w:t>
      </w:r>
      <w:r w:rsidRPr="00E120C1">
        <w:rPr>
          <w:rFonts w:eastAsia="Calibri" w:cs="Arial"/>
        </w:rPr>
        <w:t>обара који су предмет</w:t>
      </w:r>
      <w:r w:rsidR="00A40533">
        <w:rPr>
          <w:rFonts w:eastAsia="Calibri" w:cs="Arial"/>
          <w:lang w:val="sr-Cyrl-RS"/>
        </w:rPr>
        <w:t xml:space="preserve"> овог Оквирног споразума</w:t>
      </w:r>
      <w:r w:rsidRPr="00E120C1">
        <w:rPr>
          <w:rFonts w:eastAsia="Calibri" w:cs="Arial"/>
        </w:rPr>
        <w:t xml:space="preserve"> </w:t>
      </w:r>
      <w:r>
        <w:rPr>
          <w:rFonts w:eastAsia="Calibri" w:cs="Arial"/>
          <w:lang w:val="sr-Cyrl-RS"/>
        </w:rPr>
        <w:t>Купац</w:t>
      </w:r>
      <w:r w:rsidRPr="00E120C1">
        <w:rPr>
          <w:rFonts w:eastAsia="Calibri" w:cs="Arial"/>
        </w:rPr>
        <w:t xml:space="preserve"> ће извршити на текући рачун </w:t>
      </w:r>
      <w:r>
        <w:rPr>
          <w:rFonts w:eastAsia="Calibri" w:cs="Arial"/>
          <w:lang w:val="sr-Cyrl-RS"/>
        </w:rPr>
        <w:t>Продавца</w:t>
      </w:r>
      <w:r w:rsidRPr="00E120C1">
        <w:rPr>
          <w:rFonts w:eastAsia="Calibri" w:cs="Arial"/>
        </w:rPr>
        <w:t>, сукцесивно, након сваке појединачне испоруке</w:t>
      </w:r>
      <w:r w:rsidR="00D11501">
        <w:rPr>
          <w:rFonts w:eastAsia="Calibri" w:cs="Arial"/>
          <w:lang w:val="sr-Cyrl-RS"/>
        </w:rPr>
        <w:t xml:space="preserve"> и издавања Наруџбенице</w:t>
      </w:r>
      <w:r w:rsidRPr="00E120C1">
        <w:rPr>
          <w:rFonts w:eastAsia="Calibri" w:cs="Arial"/>
        </w:rPr>
        <w:t xml:space="preserve">, у року </w:t>
      </w:r>
      <w:r w:rsidRPr="00E120C1">
        <w:rPr>
          <w:rFonts w:eastAsia="Calibri" w:cs="Arial"/>
          <w:lang w:val="sr-Cyrl-RS"/>
        </w:rPr>
        <w:t>до 45</w:t>
      </w:r>
      <w:r w:rsidR="002B02C1">
        <w:rPr>
          <w:rFonts w:eastAsia="Calibri" w:cs="Arial"/>
          <w:lang w:val="sr-Cyrl-RS"/>
        </w:rPr>
        <w:t xml:space="preserve"> (словима: четрдесетпет)</w:t>
      </w:r>
      <w:r w:rsidRPr="00E120C1">
        <w:rPr>
          <w:rFonts w:eastAsia="Calibri" w:cs="Arial"/>
          <w:lang w:val="sr-Cyrl-RS"/>
        </w:rPr>
        <w:t xml:space="preserve"> дана </w:t>
      </w:r>
      <w:r w:rsidRPr="00E120C1">
        <w:rPr>
          <w:rFonts w:eastAsia="Calibri" w:cs="Arial"/>
        </w:rPr>
        <w:t>од дана пријема исправног рачуна</w:t>
      </w:r>
      <w:r w:rsidR="00D555FF">
        <w:rPr>
          <w:rFonts w:eastAsia="Calibri" w:cs="Arial"/>
          <w:lang w:val="sr-Cyrl-RS"/>
        </w:rPr>
        <w:t xml:space="preserve"> </w:t>
      </w:r>
      <w:r w:rsidR="00D555FF" w:rsidRPr="002B7B35">
        <w:rPr>
          <w:rFonts w:eastAsia="Calibri" w:cs="Arial"/>
        </w:rPr>
        <w:t>и обострано  потписаног Записника о квантитативном и квалитативном пријему</w:t>
      </w:r>
      <w:r w:rsidR="00D555FF" w:rsidRPr="00E120C1">
        <w:rPr>
          <w:rFonts w:eastAsia="Calibri" w:cs="Arial"/>
        </w:rPr>
        <w:t>.</w:t>
      </w:r>
    </w:p>
    <w:p w:rsidR="00D11501" w:rsidRPr="00933620" w:rsidRDefault="003922B3" w:rsidP="00E30414">
      <w:pPr>
        <w:pStyle w:val="KDParagraf"/>
        <w:spacing w:before="0"/>
        <w:rPr>
          <w:rFonts w:cs="Arial"/>
          <w:lang w:val="sr-Cyrl-RS"/>
        </w:rPr>
      </w:pPr>
      <w:r w:rsidRPr="0058588C">
        <w:rPr>
          <w:rFonts w:cs="Arial"/>
        </w:rPr>
        <w:t xml:space="preserve">Рачун мора бити достављен на адресу </w:t>
      </w:r>
      <w:r w:rsidR="002B02C1">
        <w:rPr>
          <w:rFonts w:cs="Arial"/>
          <w:lang w:val="sr-Cyrl-RS"/>
        </w:rPr>
        <w:t>Купца</w:t>
      </w:r>
      <w:r w:rsidRPr="0058588C">
        <w:rPr>
          <w:rFonts w:cs="Arial"/>
        </w:rPr>
        <w:t xml:space="preserve">: Јавно предузеће „Електропривреда Србије“ Београд, </w:t>
      </w:r>
      <w:r w:rsidRPr="0058588C">
        <w:rPr>
          <w:rFonts w:cs="Arial"/>
          <w:lang w:val="sr-Cyrl-RS"/>
        </w:rPr>
        <w:t>Царице Милице бр.2</w:t>
      </w:r>
      <w:r w:rsidRPr="0058588C">
        <w:rPr>
          <w:rFonts w:cs="Arial"/>
        </w:rPr>
        <w:t xml:space="preserve">, ПИБ </w:t>
      </w:r>
      <w:r w:rsidRPr="0058588C">
        <w:rPr>
          <w:rFonts w:cs="Arial"/>
          <w:lang w:val="sr-Cyrl-BA"/>
        </w:rPr>
        <w:t>(103920327)</w:t>
      </w:r>
      <w:r w:rsidRPr="0058588C">
        <w:rPr>
          <w:rFonts w:cs="Arial"/>
        </w:rPr>
        <w:t xml:space="preserve">, </w:t>
      </w:r>
      <w:r w:rsidRPr="00E120C1">
        <w:rPr>
          <w:rFonts w:cs="Arial"/>
        </w:rPr>
        <w:t>са</w:t>
      </w:r>
      <w:r w:rsidR="00D11501">
        <w:rPr>
          <w:rFonts w:cs="Arial"/>
          <w:lang w:val="sr-Cyrl-RS"/>
        </w:rPr>
        <w:t xml:space="preserve"> копијом Наруџбенице и</w:t>
      </w:r>
      <w:r w:rsidRPr="00E120C1">
        <w:rPr>
          <w:rFonts w:cs="Arial"/>
        </w:rPr>
        <w:t xml:space="preserve"> отпремницом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E120C1">
        <w:rPr>
          <w:rFonts w:cs="Arial"/>
          <w:lang w:val="sr-Latn-CS"/>
        </w:rPr>
        <w:t>Купца</w:t>
      </w:r>
      <w:r w:rsidRPr="00E120C1">
        <w:rPr>
          <w:rFonts w:cs="Arial"/>
        </w:rPr>
        <w:t xml:space="preserve">, које је примило предметна </w:t>
      </w:r>
      <w:r w:rsidR="002D0EE9">
        <w:rPr>
          <w:rFonts w:cs="Arial"/>
          <w:lang w:val="sr-Cyrl-RS"/>
        </w:rPr>
        <w:t>Д</w:t>
      </w:r>
      <w:r w:rsidR="00D11501">
        <w:rPr>
          <w:rFonts w:cs="Arial"/>
        </w:rPr>
        <w:t>обра, као и записником</w:t>
      </w:r>
      <w:r w:rsidR="00D11501" w:rsidRPr="00D11501">
        <w:rPr>
          <w:rFonts w:cs="Arial"/>
        </w:rPr>
        <w:t xml:space="preserve"> о квантитативном и квалитативном пријему.</w:t>
      </w:r>
    </w:p>
    <w:p w:rsidR="003922B3" w:rsidRDefault="003922B3" w:rsidP="00E30414">
      <w:pPr>
        <w:pStyle w:val="KDParagraf"/>
        <w:spacing w:before="0"/>
        <w:rPr>
          <w:rFonts w:eastAsia="Calibri" w:cs="Arial"/>
        </w:rPr>
      </w:pPr>
    </w:p>
    <w:p w:rsidR="00FB51D5" w:rsidRDefault="00FB51D5" w:rsidP="00E30414">
      <w:pPr>
        <w:pStyle w:val="KDParagraf"/>
        <w:spacing w:before="0"/>
        <w:rPr>
          <w:rFonts w:cs="Arial"/>
          <w:lang w:val="sr-Cyrl-RS"/>
        </w:rPr>
      </w:pPr>
      <w:r w:rsidRPr="0058588C">
        <w:rPr>
          <w:rFonts w:cs="Arial"/>
          <w:lang w:val="sr-Cyrl-RS"/>
        </w:rPr>
        <w:t>У испостављеном рачун</w:t>
      </w:r>
      <w:r w:rsidR="00290BFB" w:rsidRPr="0058588C">
        <w:rPr>
          <w:rFonts w:cs="Arial"/>
          <w:lang w:val="sr-Cyrl-RS"/>
        </w:rPr>
        <w:t>у и отпремници, Продавац</w:t>
      </w:r>
      <w:r w:rsidRPr="0058588C">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58588C">
        <w:rPr>
          <w:rFonts w:cs="Arial"/>
          <w:lang w:val="sr-Cyrl-RS"/>
        </w:rPr>
        <w:t>Рачуни који</w:t>
      </w:r>
      <w:r w:rsidRPr="0058588C">
        <w:rPr>
          <w:rFonts w:cs="Arial"/>
          <w:lang w:val="sr-Cyrl-RS"/>
        </w:rPr>
        <w:t xml:space="preserve"> не одговарају наведеним тачним називима, ће се </w:t>
      </w:r>
      <w:r w:rsidR="00FE3838">
        <w:rPr>
          <w:rFonts w:cs="Arial"/>
          <w:lang w:val="sr-Cyrl-RS"/>
        </w:rPr>
        <w:t xml:space="preserve">сматрати неисправним. </w:t>
      </w:r>
      <w:r w:rsidRPr="0058588C">
        <w:rPr>
          <w:rFonts w:cs="Arial"/>
          <w:lang w:val="sr-Cyrl-RS"/>
        </w:rPr>
        <w:t>Уколико, због коришћења различитих шифрарника и софтверских решења није могуће у самом рачуну навести горе наведе</w:t>
      </w:r>
      <w:r w:rsidR="00290BFB" w:rsidRPr="0058588C">
        <w:rPr>
          <w:rFonts w:cs="Arial"/>
          <w:lang w:val="sr-Cyrl-RS"/>
        </w:rPr>
        <w:t>ни тачан назив, Продавац</w:t>
      </w:r>
      <w:r w:rsidRPr="0058588C">
        <w:rPr>
          <w:rFonts w:cs="Arial"/>
          <w:lang w:val="sr-Cyrl-RS"/>
        </w:rPr>
        <w:t xml:space="preserve"> је обавезан да уз рачун достави прилог са упоре</w:t>
      </w:r>
      <w:r w:rsidR="00CF0E9D" w:rsidRPr="0058588C">
        <w:rPr>
          <w:rFonts w:cs="Arial"/>
          <w:lang w:val="sr-Cyrl-RS"/>
        </w:rPr>
        <w:t>дним прегледом назива из рачуна</w:t>
      </w:r>
      <w:r w:rsidRPr="0058588C">
        <w:rPr>
          <w:rFonts w:cs="Arial"/>
          <w:lang w:val="sr-Cyrl-RS"/>
        </w:rPr>
        <w:t xml:space="preserve"> са захтеваним називима из конкурсне документације и прихваћене понуде.</w:t>
      </w:r>
    </w:p>
    <w:p w:rsidR="00556B5A" w:rsidRPr="0058588C" w:rsidRDefault="00556B5A" w:rsidP="00E30414">
      <w:pPr>
        <w:pStyle w:val="KDParagraf"/>
        <w:spacing w:before="0"/>
        <w:rPr>
          <w:rFonts w:cs="Arial"/>
          <w:lang w:val="sr-Cyrl-RS"/>
        </w:rPr>
      </w:pPr>
    </w:p>
    <w:p w:rsidR="00A40533" w:rsidRPr="00C51FDA" w:rsidRDefault="002E41D1" w:rsidP="00E30414">
      <w:pPr>
        <w:pStyle w:val="KDParagraf"/>
        <w:spacing w:before="0"/>
        <w:rPr>
          <w:rFonts w:cs="Arial"/>
          <w:lang w:val="sr-Cyrl-RS"/>
        </w:rPr>
      </w:pPr>
      <w:r w:rsidRPr="0058588C">
        <w:rPr>
          <w:rFonts w:cs="Arial"/>
          <w:lang w:val="sr-Cyrl-RS"/>
        </w:rPr>
        <w:t>Купац  се обавезује да у року од 45</w:t>
      </w:r>
      <w:r w:rsidR="00F04AB1">
        <w:rPr>
          <w:rFonts w:cs="Arial"/>
          <w:lang w:val="sr-Cyrl-RS"/>
        </w:rPr>
        <w:t xml:space="preserve"> (словима:</w:t>
      </w:r>
      <w:r w:rsidR="00FA34EF">
        <w:rPr>
          <w:rFonts w:cs="Arial"/>
          <w:lang w:val="sr-Cyrl-RS"/>
        </w:rPr>
        <w:t xml:space="preserve"> </w:t>
      </w:r>
      <w:r w:rsidR="00F04AB1">
        <w:rPr>
          <w:rFonts w:cs="Arial"/>
          <w:lang w:val="sr-Cyrl-RS"/>
        </w:rPr>
        <w:t>четрдесетпет)</w:t>
      </w:r>
      <w:r w:rsidRPr="0058588C">
        <w:rPr>
          <w:rFonts w:cs="Arial"/>
          <w:lang w:val="sr-Cyrl-RS"/>
        </w:rPr>
        <w:t xml:space="preserve"> д</w:t>
      </w:r>
      <w:r w:rsidR="003922B3">
        <w:rPr>
          <w:rFonts w:cs="Arial"/>
          <w:lang w:val="sr-Cyrl-RS"/>
        </w:rPr>
        <w:t>ана од пријема исправног рачуна</w:t>
      </w:r>
      <w:r w:rsidRPr="0058588C">
        <w:rPr>
          <w:rFonts w:cs="Arial"/>
          <w:lang w:val="sr-Cyrl-RS"/>
        </w:rPr>
        <w:t>,</w:t>
      </w:r>
      <w:r w:rsidR="003922B3">
        <w:rPr>
          <w:rFonts w:cs="Arial"/>
          <w:lang w:val="sr-Cyrl-RS"/>
        </w:rPr>
        <w:t xml:space="preserve"> </w:t>
      </w:r>
      <w:r w:rsidRPr="0058588C">
        <w:rPr>
          <w:rFonts w:cs="Arial"/>
          <w:lang w:val="sr-Cyrl-RS"/>
        </w:rPr>
        <w:t xml:space="preserve">изврши плаћање </w:t>
      </w:r>
      <w:r w:rsidR="00B6427F" w:rsidRPr="0058588C">
        <w:rPr>
          <w:rFonts w:cs="Arial"/>
          <w:lang w:val="sr-Cyrl-RS"/>
        </w:rPr>
        <w:t xml:space="preserve">Продавцу </w:t>
      </w:r>
      <w:r w:rsidRPr="0058588C">
        <w:rPr>
          <w:rFonts w:cs="Arial"/>
          <w:lang w:val="sr-Cyrl-RS"/>
        </w:rPr>
        <w:t xml:space="preserve">на текући </w:t>
      </w:r>
      <w:r w:rsidR="00F8648A" w:rsidRPr="0058588C">
        <w:rPr>
          <w:rFonts w:cs="Arial"/>
          <w:lang w:val="sr-Cyrl-RS"/>
        </w:rPr>
        <w:t>рачун _______________</w:t>
      </w:r>
      <w:r w:rsidRPr="0058588C">
        <w:rPr>
          <w:rFonts w:cs="Arial"/>
          <w:lang w:val="sr-Cyrl-RS"/>
        </w:rPr>
        <w:t xml:space="preserve">код </w:t>
      </w:r>
      <w:r w:rsidR="00B6427F" w:rsidRPr="0058588C">
        <w:rPr>
          <w:rFonts w:cs="Arial"/>
          <w:lang w:val="sr-Cyrl-RS"/>
        </w:rPr>
        <w:t xml:space="preserve">______ </w:t>
      </w:r>
      <w:r w:rsidRPr="0058588C">
        <w:rPr>
          <w:rFonts w:cs="Arial"/>
          <w:lang w:val="sr-Cyrl-RS"/>
        </w:rPr>
        <w:t>банке.</w:t>
      </w:r>
    </w:p>
    <w:p w:rsidR="00A40533" w:rsidRPr="004A09A2" w:rsidRDefault="00A40533" w:rsidP="00E30414">
      <w:pPr>
        <w:spacing w:before="0"/>
        <w:rPr>
          <w:rFonts w:cs="Arial"/>
        </w:rPr>
      </w:pPr>
      <w:r w:rsidRPr="004A09A2">
        <w:rPr>
          <w:rFonts w:cs="Arial"/>
        </w:rPr>
        <w:t>Обрачун испоручених добара према свим појединачним наруџбеницама вршиће се према јединичним ценама из Обрасца структуре цене и количинама дефинисаним у конкретној наруџбеници.</w:t>
      </w:r>
    </w:p>
    <w:p w:rsidR="00A40533" w:rsidRPr="004A09A2" w:rsidRDefault="00A40533" w:rsidP="00E30414">
      <w:pPr>
        <w:spacing w:before="0"/>
        <w:rPr>
          <w:rFonts w:cs="Arial"/>
        </w:rPr>
      </w:pPr>
      <w:r w:rsidRPr="004A09A2">
        <w:rPr>
          <w:rFonts w:cs="Arial"/>
        </w:rPr>
        <w:t>Износ на рачуну мора бити идентичан са износом на наруџбеници.</w:t>
      </w:r>
    </w:p>
    <w:p w:rsidR="00A40533" w:rsidRPr="004A09A2" w:rsidRDefault="00A40533" w:rsidP="00E30414">
      <w:pPr>
        <w:spacing w:before="0"/>
        <w:rPr>
          <w:rFonts w:cs="Arial"/>
        </w:rPr>
      </w:pPr>
      <w:r w:rsidRPr="004A09A2">
        <w:rPr>
          <w:rFonts w:cs="Arial"/>
        </w:rPr>
        <w:t>Уколико на основу једне наруџбенице Продавац изда више рачуна, збир њихових износа мора да буде идентичан са износом наруџбеници.</w:t>
      </w:r>
    </w:p>
    <w:p w:rsidR="00A40533" w:rsidRPr="004A09A2" w:rsidRDefault="00A40533" w:rsidP="00E30414">
      <w:pPr>
        <w:spacing w:before="0"/>
        <w:rPr>
          <w:rFonts w:cs="Arial"/>
        </w:rPr>
      </w:pPr>
      <w:r w:rsidRPr="004A09A2">
        <w:rPr>
          <w:rFonts w:cs="Arial"/>
        </w:rPr>
        <w:t>Само овако достављен рачун ће се сматрати исправним рачуном.</w:t>
      </w:r>
    </w:p>
    <w:p w:rsidR="00A40533" w:rsidRDefault="00A40533" w:rsidP="00E30414">
      <w:pPr>
        <w:spacing w:before="0"/>
        <w:rPr>
          <w:rFonts w:cs="Arial"/>
        </w:rPr>
      </w:pPr>
      <w:r w:rsidRPr="004A09A2">
        <w:rPr>
          <w:rFonts w:cs="Arial"/>
        </w:rPr>
        <w:t>Обрачун испоручених добара према свим укупно издатим појединачним наруџбеницама не сме бити већи од вредности на коју се закључује Оквирни споразум.</w:t>
      </w:r>
    </w:p>
    <w:p w:rsidR="00A40533" w:rsidRDefault="00A40533" w:rsidP="00E30414">
      <w:pPr>
        <w:spacing w:before="0"/>
        <w:rPr>
          <w:rFonts w:cs="Arial"/>
        </w:rPr>
      </w:pPr>
    </w:p>
    <w:p w:rsidR="00A40533" w:rsidRPr="009C6F54" w:rsidRDefault="00A40533" w:rsidP="00E30414">
      <w:pPr>
        <w:shd w:val="clear" w:color="auto" w:fill="FFFFFF"/>
        <w:autoSpaceDE w:val="0"/>
        <w:autoSpaceDN w:val="0"/>
        <w:adjustRightInd w:val="0"/>
        <w:spacing w:before="0"/>
        <w:rPr>
          <w:rFonts w:cs="Arial"/>
          <w:b/>
        </w:rPr>
      </w:pPr>
      <w:r w:rsidRPr="004A09A2">
        <w:rPr>
          <w:rFonts w:cs="Arial"/>
          <w:b/>
        </w:rPr>
        <w:t>НАЧИН И УСЛОВИ ИЗДАВАЊА НАРУЏБЕНИЦЕ</w:t>
      </w:r>
    </w:p>
    <w:p w:rsidR="00A40533" w:rsidRPr="00A40533" w:rsidRDefault="00A40533" w:rsidP="00E30414">
      <w:pPr>
        <w:spacing w:before="0"/>
        <w:jc w:val="center"/>
        <w:rPr>
          <w:rFonts w:cs="Arial"/>
          <w:b/>
          <w:lang w:val="ru-RU"/>
        </w:rPr>
      </w:pPr>
      <w:r w:rsidRPr="00A40533">
        <w:rPr>
          <w:rFonts w:cs="Arial"/>
          <w:b/>
          <w:lang w:val="ru-RU"/>
        </w:rPr>
        <w:t>Члан 5.</w:t>
      </w:r>
    </w:p>
    <w:p w:rsidR="00A40533" w:rsidRPr="00C51FDA" w:rsidRDefault="00A40533" w:rsidP="00E30414">
      <w:pPr>
        <w:shd w:val="clear" w:color="auto" w:fill="FFFFFF"/>
        <w:autoSpaceDE w:val="0"/>
        <w:autoSpaceDN w:val="0"/>
        <w:adjustRightInd w:val="0"/>
        <w:spacing w:before="0"/>
        <w:rPr>
          <w:rFonts w:cs="Arial"/>
        </w:rPr>
      </w:pPr>
      <w:r w:rsidRPr="00427DD6">
        <w:rPr>
          <w:rFonts w:cs="Arial"/>
        </w:rPr>
        <w:t>Након закључења оквирног споразума, када настане потреба Купца за предметом оквирног споразум</w:t>
      </w:r>
      <w:r w:rsidR="00C51FDA" w:rsidRPr="00427DD6">
        <w:rPr>
          <w:rFonts w:cs="Arial"/>
        </w:rPr>
        <w:t>а, Купац ће упутити Наруџбеницу</w:t>
      </w:r>
      <w:r w:rsidRPr="00427DD6">
        <w:rPr>
          <w:rFonts w:cs="Arial"/>
        </w:rPr>
        <w:t xml:space="preserve"> Продавцу која садржи све битне елементе уговора</w:t>
      </w:r>
      <w:r w:rsidR="009046D0" w:rsidRPr="00427DD6">
        <w:rPr>
          <w:rFonts w:cs="Arial"/>
          <w:lang w:val="sr-Cyrl-RS"/>
        </w:rPr>
        <w:t>,</w:t>
      </w:r>
      <w:r w:rsidRPr="00427DD6">
        <w:rPr>
          <w:rFonts w:cs="Arial"/>
        </w:rPr>
        <w:t xml:space="preserve"> а све заснован</w:t>
      </w:r>
      <w:r w:rsidR="009C6F54" w:rsidRPr="00427DD6">
        <w:rPr>
          <w:rFonts w:cs="Arial"/>
        </w:rPr>
        <w:t>о на ценама и условима из овог О</w:t>
      </w:r>
      <w:r w:rsidRPr="00427DD6">
        <w:rPr>
          <w:rFonts w:cs="Arial"/>
        </w:rPr>
        <w:t>квирног споразума.</w:t>
      </w:r>
    </w:p>
    <w:p w:rsidR="00A40533" w:rsidRDefault="00A40533" w:rsidP="00E30414">
      <w:pPr>
        <w:pStyle w:val="KDParagraf"/>
        <w:spacing w:before="0"/>
        <w:rPr>
          <w:rFonts w:cs="Arial"/>
          <w:b/>
        </w:rPr>
      </w:pPr>
    </w:p>
    <w:p w:rsidR="00343A18" w:rsidRPr="0058588C" w:rsidRDefault="00343A18" w:rsidP="00E30414">
      <w:pPr>
        <w:pStyle w:val="KDParagraf"/>
        <w:spacing w:before="0"/>
        <w:rPr>
          <w:rFonts w:cs="Arial"/>
          <w:b/>
        </w:rPr>
      </w:pPr>
      <w:r w:rsidRPr="0058588C">
        <w:rPr>
          <w:rFonts w:cs="Arial"/>
          <w:b/>
        </w:rPr>
        <w:t>РОК И МЕСТО ИСПОРУКЕ</w:t>
      </w:r>
    </w:p>
    <w:p w:rsidR="00556B5A" w:rsidRPr="009C6F54" w:rsidRDefault="009C6F54" w:rsidP="00E30414">
      <w:pPr>
        <w:spacing w:before="0"/>
        <w:jc w:val="center"/>
        <w:rPr>
          <w:rFonts w:cs="Arial"/>
          <w:b/>
        </w:rPr>
      </w:pPr>
      <w:r>
        <w:rPr>
          <w:rFonts w:cs="Arial"/>
          <w:b/>
        </w:rPr>
        <w:t>Члан 6.</w:t>
      </w:r>
    </w:p>
    <w:p w:rsidR="009C6F54" w:rsidRPr="0017267C" w:rsidRDefault="009C6F54" w:rsidP="00E30414">
      <w:pPr>
        <w:spacing w:before="0"/>
        <w:rPr>
          <w:rFonts w:cs="Arial"/>
          <w:lang w:val="sr-Cyrl-RS"/>
        </w:rPr>
      </w:pPr>
      <w:r w:rsidRPr="004A09A2">
        <w:rPr>
          <w:rFonts w:cs="Arial"/>
        </w:rPr>
        <w:t>Испорука добара ће се вршити су</w:t>
      </w:r>
      <w:r>
        <w:rPr>
          <w:rFonts w:cs="Arial"/>
        </w:rPr>
        <w:t>кцесивно током периода трајања О</w:t>
      </w:r>
      <w:r w:rsidRPr="004A09A2">
        <w:rPr>
          <w:rFonts w:cs="Arial"/>
        </w:rPr>
        <w:t>квирног споразума.</w:t>
      </w:r>
      <w:r w:rsidRPr="004A09A2">
        <w:rPr>
          <w:rFonts w:cs="Arial"/>
          <w:lang w:val="sr-Cyrl-RS"/>
        </w:rPr>
        <w:t xml:space="preserve"> </w:t>
      </w:r>
      <w:r>
        <w:rPr>
          <w:rFonts w:cs="Arial"/>
          <w:lang w:val="sr-Cyrl-RS"/>
        </w:rPr>
        <w:t xml:space="preserve"> </w:t>
      </w:r>
      <w:r w:rsidRPr="004A09A2">
        <w:rPr>
          <w:rFonts w:cs="Arial"/>
          <w:lang w:val="sr-Cyrl-RS"/>
        </w:rPr>
        <w:t xml:space="preserve">Продавац </w:t>
      </w:r>
      <w:r w:rsidRPr="004A09A2">
        <w:rPr>
          <w:rFonts w:cs="Arial"/>
        </w:rPr>
        <w:t>је обавезан да сваку појединачну испоруку предметних доб</w:t>
      </w:r>
      <w:r>
        <w:rPr>
          <w:rFonts w:cs="Arial"/>
        </w:rPr>
        <w:t>ара изврши у року који Купац</w:t>
      </w:r>
      <w:r w:rsidRPr="004A09A2">
        <w:rPr>
          <w:rFonts w:cs="Arial"/>
        </w:rPr>
        <w:t xml:space="preserve"> дефинише </w:t>
      </w:r>
      <w:r w:rsidR="009046D0">
        <w:rPr>
          <w:rFonts w:cs="Arial"/>
          <w:lang w:val="sr-Cyrl-RS"/>
        </w:rPr>
        <w:t>Н</w:t>
      </w:r>
      <w:r w:rsidRPr="004A09A2">
        <w:rPr>
          <w:rFonts w:cs="Arial"/>
        </w:rPr>
        <w:t>аруџбеницом, а који не може бити дужи од 45</w:t>
      </w:r>
      <w:r w:rsidRPr="004A09A2">
        <w:rPr>
          <w:rFonts w:cs="Arial"/>
          <w:lang w:val="sr-Cyrl-RS"/>
        </w:rPr>
        <w:t xml:space="preserve"> (словима:</w:t>
      </w:r>
      <w:r w:rsidR="001C0CF1">
        <w:rPr>
          <w:rFonts w:cs="Arial"/>
          <w:lang w:val="sr-Cyrl-RS"/>
        </w:rPr>
        <w:t xml:space="preserve"> </w:t>
      </w:r>
      <w:r w:rsidRPr="004A09A2">
        <w:rPr>
          <w:rFonts w:cs="Arial"/>
          <w:lang w:val="sr-Cyrl-RS"/>
        </w:rPr>
        <w:t>четрдесетпет)</w:t>
      </w:r>
      <w:r w:rsidRPr="004A09A2">
        <w:rPr>
          <w:rFonts w:cs="Arial"/>
        </w:rPr>
        <w:t xml:space="preserve"> дана од дана пријема </w:t>
      </w:r>
      <w:r w:rsidR="009046D0">
        <w:rPr>
          <w:rFonts w:cs="Arial"/>
          <w:lang w:val="sr-Cyrl-RS"/>
        </w:rPr>
        <w:t>Н</w:t>
      </w:r>
      <w:r w:rsidRPr="004A09A2">
        <w:rPr>
          <w:rFonts w:cs="Arial"/>
        </w:rPr>
        <w:t>аруџбенице Купц</w:t>
      </w:r>
      <w:r w:rsidR="009046D0">
        <w:rPr>
          <w:rFonts w:cs="Arial"/>
          <w:lang w:val="sr-Cyrl-RS"/>
        </w:rPr>
        <w:t>а</w:t>
      </w:r>
      <w:r w:rsidRPr="004A09A2">
        <w:rPr>
          <w:rFonts w:cs="Arial"/>
        </w:rPr>
        <w:t xml:space="preserve"> достављене у писаном облику или путем електронске поште.</w:t>
      </w:r>
    </w:p>
    <w:p w:rsidR="00F04AB1" w:rsidRDefault="00F04AB1" w:rsidP="00E30414">
      <w:pPr>
        <w:pStyle w:val="KDParagraf"/>
        <w:spacing w:before="0"/>
        <w:rPr>
          <w:rFonts w:cs="Arial"/>
          <w:lang w:val="sr-Cyrl-RS"/>
        </w:rPr>
      </w:pPr>
    </w:p>
    <w:p w:rsidR="003922B3" w:rsidRDefault="00343A18" w:rsidP="00E30414">
      <w:pPr>
        <w:pStyle w:val="KDParagraf"/>
        <w:spacing w:before="0"/>
        <w:rPr>
          <w:rFonts w:cs="Arial"/>
          <w:lang w:val="sr-Cyrl-RS"/>
        </w:rPr>
      </w:pPr>
      <w:r w:rsidRPr="0058588C">
        <w:rPr>
          <w:rFonts w:cs="Arial"/>
        </w:rPr>
        <w:t>Место испоруке је на адреси</w:t>
      </w:r>
      <w:r w:rsidR="00C63944" w:rsidRPr="0058588C">
        <w:rPr>
          <w:rFonts w:cs="Arial"/>
          <w:lang w:val="sr-Cyrl-RS"/>
        </w:rPr>
        <w:t xml:space="preserve"> Купца,</w:t>
      </w:r>
      <w:r w:rsidR="003922B3">
        <w:rPr>
          <w:rFonts w:cs="Arial"/>
          <w:lang w:val="sr-Cyrl-RS"/>
        </w:rPr>
        <w:t xml:space="preserve"> на локацијама:</w:t>
      </w:r>
    </w:p>
    <w:p w:rsidR="00E72DFB" w:rsidRPr="00200A41" w:rsidRDefault="00E72DFB" w:rsidP="00E30414">
      <w:pPr>
        <w:pStyle w:val="ListParagraph"/>
        <w:numPr>
          <w:ilvl w:val="0"/>
          <w:numId w:val="25"/>
        </w:numPr>
        <w:spacing w:before="0" w:after="0" w:line="240" w:lineRule="auto"/>
        <w:rPr>
          <w:rFonts w:cs="Arial"/>
          <w:lang w:val="sr-Cyrl-CS" w:eastAsia="zh-CN"/>
        </w:rPr>
      </w:pPr>
      <w:r w:rsidRPr="0037132E">
        <w:rPr>
          <w:rFonts w:ascii="Arial" w:hAnsi="Arial" w:cs="Arial"/>
          <w:b/>
          <w:lang w:val="sr-Cyrl-RS" w:eastAsia="zh-CN"/>
        </w:rPr>
        <w:t>Огранак ХЕ Ђердап:</w:t>
      </w:r>
      <w:r>
        <w:rPr>
          <w:rFonts w:cs="Arial"/>
          <w:b/>
          <w:lang w:val="sr-Cyrl-RS" w:eastAsia="zh-CN"/>
        </w:rPr>
        <w:t xml:space="preserve"> </w:t>
      </w:r>
      <w:r w:rsidRPr="005C72F7">
        <w:rPr>
          <w:rFonts w:ascii="Arial" w:eastAsia="Times New Roman" w:hAnsi="Arial"/>
          <w:bCs/>
          <w:lang w:val="sr-Latn-RS" w:eastAsia="zh-CN"/>
        </w:rPr>
        <w:t>Централни магацин ХЕ Ђердап 1 - Караташ; Магацин ХЕ Ђердап 2 у Кусјаку</w:t>
      </w:r>
      <w:r>
        <w:rPr>
          <w:rFonts w:ascii="Arial" w:eastAsia="Times New Roman" w:hAnsi="Arial"/>
          <w:bCs/>
          <w:lang w:val="sr-Latn-RS" w:eastAsia="zh-CN"/>
        </w:rPr>
        <w:t>;</w:t>
      </w:r>
      <w:r w:rsidRPr="005C72F7">
        <w:rPr>
          <w:rFonts w:ascii="Arial" w:eastAsia="Times New Roman" w:hAnsi="Arial"/>
          <w:bCs/>
          <w:lang w:val="sr-Latn-RS" w:eastAsia="zh-CN"/>
        </w:rPr>
        <w:t xml:space="preserve"> Магацин ХЕ Пирот у Пироту</w:t>
      </w:r>
      <w:r>
        <w:rPr>
          <w:rFonts w:ascii="Arial" w:eastAsia="Times New Roman" w:hAnsi="Arial"/>
          <w:bCs/>
          <w:lang w:val="sr-Latn-RS" w:eastAsia="zh-CN"/>
        </w:rPr>
        <w:t>;</w:t>
      </w:r>
      <w:r w:rsidRPr="005C72F7">
        <w:rPr>
          <w:rFonts w:ascii="Arial" w:eastAsia="Times New Roman" w:hAnsi="Arial"/>
          <w:bCs/>
          <w:lang w:val="sr-Latn-RS" w:eastAsia="zh-CN"/>
        </w:rPr>
        <w:t xml:space="preserve"> Магацин Власинске ХЕ – ХЕ Врла 3 у Сурдулици и Магацин СОП у Пожаревцу</w:t>
      </w:r>
      <w:r>
        <w:rPr>
          <w:rFonts w:ascii="Arial" w:eastAsia="Times New Roman" w:hAnsi="Arial"/>
          <w:bCs/>
          <w:lang w:val="sr-Latn-RS" w:eastAsia="zh-CN"/>
        </w:rPr>
        <w:t>.</w:t>
      </w:r>
    </w:p>
    <w:p w:rsidR="00E72DFB" w:rsidRPr="00B32360" w:rsidRDefault="00E72DFB" w:rsidP="00E30414">
      <w:pPr>
        <w:pStyle w:val="ListParagraph"/>
        <w:numPr>
          <w:ilvl w:val="0"/>
          <w:numId w:val="25"/>
        </w:numPr>
        <w:spacing w:before="0" w:after="0" w:line="240" w:lineRule="auto"/>
        <w:rPr>
          <w:rFonts w:cs="Arial"/>
          <w:lang w:val="sr-Cyrl-CS" w:eastAsia="zh-CN"/>
        </w:rPr>
      </w:pPr>
      <w:r w:rsidRPr="0037132E">
        <w:rPr>
          <w:rFonts w:ascii="Arial" w:hAnsi="Arial" w:cs="Arial"/>
          <w:b/>
          <w:lang w:val="sr-Cyrl-RS" w:eastAsia="zh-CN"/>
        </w:rPr>
        <w:t>Огранак Дринско-Лимске ХЕ:</w:t>
      </w:r>
      <w:r>
        <w:rPr>
          <w:rFonts w:cs="Arial"/>
          <w:b/>
          <w:lang w:val="sr-Cyrl-RS" w:eastAsia="zh-CN"/>
        </w:rPr>
        <w:t xml:space="preserve"> </w:t>
      </w:r>
      <w:r w:rsidRPr="005C72F7">
        <w:rPr>
          <w:rFonts w:ascii="Arial" w:hAnsi="Arial" w:cs="Arial"/>
          <w:lang w:val="sr-Cyrl-RS"/>
        </w:rPr>
        <w:t>магацин ХЕ у Перућцу</w:t>
      </w:r>
      <w:r>
        <w:rPr>
          <w:rFonts w:ascii="Arial" w:hAnsi="Arial" w:cs="Arial"/>
          <w:lang w:val="sr-Cyrl-RS"/>
        </w:rPr>
        <w:t xml:space="preserve">; </w:t>
      </w:r>
      <w:r w:rsidRPr="005C72F7">
        <w:rPr>
          <w:rFonts w:ascii="Arial" w:hAnsi="Arial" w:cs="Arial"/>
          <w:lang w:val="sr-Cyrl-RS"/>
        </w:rPr>
        <w:t>магацин ХЕ у Бистрици</w:t>
      </w:r>
      <w:r>
        <w:rPr>
          <w:rFonts w:ascii="Arial" w:hAnsi="Arial" w:cs="Arial"/>
          <w:lang w:val="sr-Cyrl-RS"/>
        </w:rPr>
        <w:t xml:space="preserve">; </w:t>
      </w:r>
      <w:r w:rsidRPr="005C72F7">
        <w:rPr>
          <w:rFonts w:ascii="Arial" w:hAnsi="Arial" w:cs="Arial"/>
          <w:lang w:val="sr-Cyrl-RS"/>
        </w:rPr>
        <w:t>магацин ХЕ у Малом Зворнику</w:t>
      </w:r>
      <w:r>
        <w:rPr>
          <w:rFonts w:ascii="Arial" w:hAnsi="Arial" w:cs="Arial"/>
          <w:lang w:val="sr-Cyrl-RS"/>
        </w:rPr>
        <w:t xml:space="preserve"> и </w:t>
      </w:r>
      <w:r w:rsidRPr="005C72F7">
        <w:rPr>
          <w:rFonts w:ascii="Arial" w:hAnsi="Arial" w:cs="Arial"/>
          <w:lang w:val="sr-Cyrl-RS"/>
        </w:rPr>
        <w:t>магацин ХЕ у Овчар Бањи</w:t>
      </w:r>
    </w:p>
    <w:p w:rsidR="00E72DFB" w:rsidRPr="00516E52" w:rsidRDefault="00E72DFB" w:rsidP="00E30414">
      <w:pPr>
        <w:pStyle w:val="ListParagraph"/>
        <w:numPr>
          <w:ilvl w:val="0"/>
          <w:numId w:val="25"/>
        </w:numPr>
        <w:spacing w:before="0" w:after="0" w:line="240" w:lineRule="auto"/>
        <w:rPr>
          <w:rFonts w:cs="Arial"/>
          <w:lang w:val="sr-Cyrl-CS" w:eastAsia="zh-CN"/>
        </w:rPr>
      </w:pPr>
      <w:r w:rsidRPr="0037132E">
        <w:rPr>
          <w:rFonts w:ascii="Arial" w:hAnsi="Arial" w:cs="Arial"/>
          <w:b/>
          <w:lang w:val="sr-Cyrl-RS" w:eastAsia="zh-CN"/>
        </w:rPr>
        <w:t>Огранак ТЕНТ:</w:t>
      </w:r>
      <w:r>
        <w:rPr>
          <w:rFonts w:cs="Arial"/>
          <w:b/>
          <w:lang w:val="sr-Cyrl-RS" w:eastAsia="zh-CN"/>
        </w:rPr>
        <w:t xml:space="preserve"> </w:t>
      </w:r>
      <w:r>
        <w:rPr>
          <w:rFonts w:ascii="Arial" w:hAnsi="Arial" w:cs="Arial"/>
          <w:bCs/>
          <w:lang w:val="sr-Cyrl-RS" w:eastAsia="zh-CN"/>
        </w:rPr>
        <w:t>М</w:t>
      </w:r>
      <w:r>
        <w:rPr>
          <w:rFonts w:ascii="Arial" w:hAnsi="Arial" w:cs="Arial"/>
          <w:bCs/>
          <w:lang w:val="sr-Latn-RS" w:eastAsia="zh-CN"/>
        </w:rPr>
        <w:t>агацини</w:t>
      </w:r>
      <w:r w:rsidRPr="005C72F7">
        <w:rPr>
          <w:rFonts w:ascii="Arial" w:hAnsi="Arial" w:cs="Arial"/>
          <w:bCs/>
          <w:lang w:val="sr-Latn-RS" w:eastAsia="zh-CN"/>
        </w:rPr>
        <w:t xml:space="preserve"> </w:t>
      </w:r>
      <w:r>
        <w:rPr>
          <w:rFonts w:ascii="Arial" w:hAnsi="Arial" w:cs="Arial"/>
          <w:bCs/>
          <w:lang w:val="sr-Latn-RS" w:eastAsia="zh-CN"/>
        </w:rPr>
        <w:t>на</w:t>
      </w:r>
      <w:r w:rsidRPr="005C72F7">
        <w:rPr>
          <w:rFonts w:ascii="Arial" w:hAnsi="Arial" w:cs="Arial"/>
          <w:bCs/>
          <w:lang w:val="sr-Latn-RS" w:eastAsia="zh-CN"/>
        </w:rPr>
        <w:t xml:space="preserve"> </w:t>
      </w:r>
      <w:r>
        <w:rPr>
          <w:rFonts w:ascii="Arial" w:hAnsi="Arial" w:cs="Arial"/>
          <w:bCs/>
          <w:lang w:val="sr-Latn-RS" w:eastAsia="zh-CN"/>
        </w:rPr>
        <w:t>локацијама</w:t>
      </w:r>
      <w:r w:rsidRPr="005C72F7">
        <w:rPr>
          <w:rFonts w:ascii="Arial" w:hAnsi="Arial" w:cs="Arial"/>
          <w:bCs/>
          <w:lang w:val="sr-Latn-RS" w:eastAsia="zh-CN"/>
        </w:rPr>
        <w:t xml:space="preserve"> </w:t>
      </w:r>
      <w:r>
        <w:rPr>
          <w:rFonts w:ascii="Arial" w:hAnsi="Arial" w:cs="Arial"/>
          <w:bCs/>
          <w:lang w:val="sr-Latn-RS" w:eastAsia="zh-CN"/>
        </w:rPr>
        <w:t>ТЕНТ</w:t>
      </w:r>
      <w:r w:rsidRPr="005C72F7">
        <w:rPr>
          <w:rFonts w:ascii="Arial" w:hAnsi="Arial" w:cs="Arial"/>
          <w:bCs/>
          <w:lang w:val="sr-Latn-RS" w:eastAsia="zh-CN"/>
        </w:rPr>
        <w:t xml:space="preserve"> </w:t>
      </w:r>
      <w:r>
        <w:rPr>
          <w:rFonts w:ascii="Arial" w:hAnsi="Arial" w:cs="Arial"/>
          <w:bCs/>
          <w:lang w:val="sr-Latn-RS" w:eastAsia="zh-CN"/>
        </w:rPr>
        <w:t>А</w:t>
      </w:r>
      <w:r w:rsidRPr="005C72F7">
        <w:rPr>
          <w:rFonts w:ascii="Arial" w:hAnsi="Arial" w:cs="Arial"/>
          <w:bCs/>
          <w:lang w:val="sr-Latn-RS" w:eastAsia="zh-CN"/>
        </w:rPr>
        <w:t xml:space="preserve"> </w:t>
      </w:r>
      <w:r>
        <w:rPr>
          <w:rFonts w:ascii="Arial" w:hAnsi="Arial" w:cs="Arial"/>
          <w:bCs/>
          <w:lang w:val="sr-Latn-RS" w:eastAsia="zh-CN"/>
        </w:rPr>
        <w:t>Обреновац;</w:t>
      </w:r>
      <w:r w:rsidRPr="005C72F7">
        <w:rPr>
          <w:rFonts w:ascii="Arial" w:hAnsi="Arial" w:cs="Arial"/>
          <w:bCs/>
          <w:lang w:val="sr-Latn-RS" w:eastAsia="zh-CN"/>
        </w:rPr>
        <w:t xml:space="preserve"> </w:t>
      </w:r>
      <w:r>
        <w:rPr>
          <w:rFonts w:ascii="Arial" w:hAnsi="Arial" w:cs="Arial"/>
          <w:bCs/>
          <w:lang w:val="sr-Latn-RS" w:eastAsia="zh-CN"/>
        </w:rPr>
        <w:t>ТЕНТ</w:t>
      </w:r>
      <w:r w:rsidRPr="005C72F7">
        <w:rPr>
          <w:rFonts w:ascii="Arial" w:hAnsi="Arial" w:cs="Arial"/>
          <w:bCs/>
          <w:lang w:val="sr-Latn-RS" w:eastAsia="zh-CN"/>
        </w:rPr>
        <w:t xml:space="preserve"> </w:t>
      </w:r>
      <w:r>
        <w:rPr>
          <w:rFonts w:ascii="Arial" w:hAnsi="Arial" w:cs="Arial"/>
          <w:bCs/>
          <w:lang w:val="sr-Latn-RS" w:eastAsia="zh-CN"/>
        </w:rPr>
        <w:t>Б</w:t>
      </w:r>
      <w:r w:rsidRPr="005C72F7">
        <w:rPr>
          <w:rFonts w:ascii="Arial" w:hAnsi="Arial" w:cs="Arial"/>
          <w:bCs/>
          <w:lang w:val="sr-Latn-RS" w:eastAsia="zh-CN"/>
        </w:rPr>
        <w:t xml:space="preserve"> </w:t>
      </w:r>
      <w:r>
        <w:rPr>
          <w:rFonts w:ascii="Arial" w:hAnsi="Arial" w:cs="Arial"/>
          <w:bCs/>
          <w:lang w:val="sr-Latn-RS" w:eastAsia="zh-CN"/>
        </w:rPr>
        <w:t>Ушће</w:t>
      </w:r>
      <w:r w:rsidRPr="005C72F7">
        <w:rPr>
          <w:rFonts w:ascii="Arial" w:hAnsi="Arial" w:cs="Arial"/>
          <w:bCs/>
          <w:lang w:val="sr-Latn-RS" w:eastAsia="zh-CN"/>
        </w:rPr>
        <w:t xml:space="preserve"> </w:t>
      </w:r>
      <w:r>
        <w:rPr>
          <w:rFonts w:ascii="Arial" w:hAnsi="Arial" w:cs="Arial"/>
          <w:bCs/>
          <w:lang w:val="sr-Latn-RS" w:eastAsia="zh-CN"/>
        </w:rPr>
        <w:t>и</w:t>
      </w:r>
      <w:r w:rsidRPr="005C72F7">
        <w:rPr>
          <w:rFonts w:ascii="Arial" w:hAnsi="Arial" w:cs="Arial"/>
          <w:bCs/>
          <w:lang w:val="sr-Latn-RS" w:eastAsia="zh-CN"/>
        </w:rPr>
        <w:t xml:space="preserve"> </w:t>
      </w:r>
      <w:r>
        <w:rPr>
          <w:rFonts w:ascii="Arial" w:hAnsi="Arial" w:cs="Arial"/>
          <w:bCs/>
          <w:lang w:val="sr-Latn-RS" w:eastAsia="zh-CN"/>
        </w:rPr>
        <w:t>ТЕ</w:t>
      </w:r>
      <w:r w:rsidRPr="005C72F7">
        <w:rPr>
          <w:rFonts w:ascii="Arial" w:hAnsi="Arial" w:cs="Arial"/>
          <w:bCs/>
          <w:lang w:val="sr-Latn-RS" w:eastAsia="zh-CN"/>
        </w:rPr>
        <w:t xml:space="preserve"> „</w:t>
      </w:r>
      <w:r>
        <w:rPr>
          <w:rFonts w:ascii="Arial" w:hAnsi="Arial" w:cs="Arial"/>
          <w:bCs/>
          <w:lang w:val="sr-Latn-RS" w:eastAsia="zh-CN"/>
        </w:rPr>
        <w:t>Колубара</w:t>
      </w:r>
      <w:r w:rsidRPr="005C72F7">
        <w:rPr>
          <w:rFonts w:ascii="Arial" w:hAnsi="Arial" w:cs="Arial"/>
          <w:bCs/>
          <w:lang w:val="sr-Latn-RS" w:eastAsia="zh-CN"/>
        </w:rPr>
        <w:t xml:space="preserve">“ </w:t>
      </w:r>
      <w:r>
        <w:rPr>
          <w:rFonts w:ascii="Arial" w:hAnsi="Arial" w:cs="Arial"/>
          <w:bCs/>
          <w:lang w:val="sr-Latn-RS" w:eastAsia="zh-CN"/>
        </w:rPr>
        <w:t>Велики</w:t>
      </w:r>
      <w:r w:rsidRPr="005C72F7">
        <w:rPr>
          <w:rFonts w:ascii="Arial" w:hAnsi="Arial" w:cs="Arial"/>
          <w:bCs/>
          <w:lang w:val="sr-Latn-RS" w:eastAsia="zh-CN"/>
        </w:rPr>
        <w:t xml:space="preserve"> </w:t>
      </w:r>
      <w:r w:rsidRPr="00516E52">
        <w:rPr>
          <w:rFonts w:ascii="Arial" w:hAnsi="Arial" w:cs="Arial"/>
          <w:bCs/>
          <w:lang w:val="sr-Latn-RS" w:eastAsia="zh-CN"/>
        </w:rPr>
        <w:t>Црљени</w:t>
      </w:r>
      <w:r w:rsidRPr="00516E52">
        <w:rPr>
          <w:rFonts w:ascii="Arial" w:hAnsi="Arial" w:cs="Arial"/>
          <w:bCs/>
          <w:lang w:val="sr-Cyrl-RS" w:eastAsia="zh-CN"/>
        </w:rPr>
        <w:t>.</w:t>
      </w:r>
    </w:p>
    <w:p w:rsidR="00E72DFB" w:rsidRPr="00516E52" w:rsidRDefault="00E72DFB" w:rsidP="00E30414">
      <w:pPr>
        <w:pStyle w:val="ListParagraph"/>
        <w:numPr>
          <w:ilvl w:val="0"/>
          <w:numId w:val="25"/>
        </w:numPr>
        <w:spacing w:before="0" w:after="0" w:line="240" w:lineRule="auto"/>
        <w:rPr>
          <w:rFonts w:cs="Arial"/>
          <w:lang w:val="sr-Cyrl-CS" w:eastAsia="zh-CN"/>
        </w:rPr>
      </w:pPr>
      <w:r w:rsidRPr="00516E52">
        <w:rPr>
          <w:rFonts w:ascii="Arial" w:hAnsi="Arial" w:cs="Arial"/>
          <w:b/>
          <w:lang w:val="sr-Cyrl-RS" w:eastAsia="zh-CN"/>
        </w:rPr>
        <w:t>Огранак ТЕ-КО Костолац:</w:t>
      </w:r>
      <w:r w:rsidRPr="00516E52">
        <w:rPr>
          <w:rFonts w:cs="Arial"/>
          <w:b/>
          <w:lang w:val="sr-Cyrl-RS" w:eastAsia="zh-CN"/>
        </w:rPr>
        <w:t xml:space="preserve"> </w:t>
      </w:r>
      <w:r w:rsidRPr="00516E52">
        <w:rPr>
          <w:rFonts w:ascii="Arial" w:hAnsi="Arial" w:cs="Arial"/>
          <w:lang w:val="sr-Cyrl-RS" w:eastAsia="zh-CN"/>
        </w:rPr>
        <w:t xml:space="preserve">Магацин 101 ТЕКО – А; Магацин 102 ТЕКО – Б; Магацин 108 ПК Дрмно </w:t>
      </w:r>
      <w:r w:rsidR="007560FD">
        <w:rPr>
          <w:rFonts w:ascii="Arial" w:hAnsi="Arial" w:cs="Arial"/>
          <w:lang w:val="sr-Cyrl-RS" w:eastAsia="zh-CN"/>
        </w:rPr>
        <w:t xml:space="preserve"> </w:t>
      </w:r>
    </w:p>
    <w:p w:rsidR="00E72DFB" w:rsidRPr="0037132E" w:rsidRDefault="00E72DFB" w:rsidP="00E30414">
      <w:pPr>
        <w:pStyle w:val="ListParagraph"/>
        <w:numPr>
          <w:ilvl w:val="0"/>
          <w:numId w:val="25"/>
        </w:numPr>
        <w:spacing w:before="0" w:after="0" w:line="240" w:lineRule="auto"/>
        <w:rPr>
          <w:rFonts w:ascii="Arial" w:hAnsi="Arial" w:cs="Arial"/>
          <w:lang w:val="sr-Cyrl-CS" w:eastAsia="zh-CN"/>
        </w:rPr>
      </w:pPr>
      <w:r w:rsidRPr="0037132E">
        <w:rPr>
          <w:rFonts w:ascii="Arial" w:hAnsi="Arial" w:cs="Arial"/>
          <w:b/>
          <w:lang w:val="sr-Cyrl-RS" w:eastAsia="zh-CN"/>
        </w:rPr>
        <w:t xml:space="preserve">Огранак РБ Колубара: </w:t>
      </w:r>
      <w:r w:rsidRPr="0037132E">
        <w:rPr>
          <w:rFonts w:ascii="Arial" w:hAnsi="Arial" w:cs="Arial"/>
          <w:bCs/>
          <w:lang w:eastAsia="zh-CN"/>
        </w:rPr>
        <w:t xml:space="preserve">Магацин 003 Комерцијални </w:t>
      </w:r>
      <w:r>
        <w:rPr>
          <w:rFonts w:ascii="Arial" w:hAnsi="Arial" w:cs="Arial"/>
          <w:bCs/>
          <w:lang w:eastAsia="zh-CN"/>
        </w:rPr>
        <w:t>сек</w:t>
      </w:r>
      <w:r w:rsidRPr="0037132E">
        <w:rPr>
          <w:rFonts w:ascii="Arial" w:hAnsi="Arial" w:cs="Arial"/>
          <w:bCs/>
          <w:lang w:eastAsia="zh-CN"/>
        </w:rPr>
        <w:t>тор Вреоци</w:t>
      </w:r>
      <w:r w:rsidRPr="0037132E">
        <w:rPr>
          <w:rFonts w:ascii="Arial" w:hAnsi="Arial" w:cs="Arial"/>
          <w:bCs/>
          <w:lang w:val="sr-Cyrl-RS" w:eastAsia="zh-CN"/>
        </w:rPr>
        <w:t>.</w:t>
      </w:r>
    </w:p>
    <w:p w:rsidR="00E72DFB" w:rsidRPr="00A129C1" w:rsidRDefault="00E72DFB" w:rsidP="00E30414">
      <w:pPr>
        <w:pStyle w:val="ListParagraph"/>
        <w:numPr>
          <w:ilvl w:val="0"/>
          <w:numId w:val="25"/>
        </w:numPr>
        <w:spacing w:before="0" w:after="0" w:line="240" w:lineRule="auto"/>
        <w:rPr>
          <w:rFonts w:ascii="Arial" w:eastAsia="Times New Roman" w:hAnsi="Arial" w:cs="Arial"/>
          <w:i/>
          <w:iCs/>
          <w:lang w:val="sr-Cyrl-RS"/>
        </w:rPr>
      </w:pPr>
      <w:r w:rsidRPr="00E72DFB">
        <w:rPr>
          <w:rFonts w:ascii="Arial" w:hAnsi="Arial" w:cs="Arial"/>
          <w:b/>
          <w:lang w:val="sr-Cyrl-RS" w:eastAsia="zh-CN"/>
        </w:rPr>
        <w:t xml:space="preserve">Огранак Панонске ТЕ-ТО: </w:t>
      </w:r>
      <w:r w:rsidRPr="00E72DFB">
        <w:rPr>
          <w:rFonts w:ascii="Arial" w:eastAsia="Times New Roman" w:hAnsi="Arial" w:cs="Arial"/>
          <w:lang w:val="sr-Latn-RS"/>
        </w:rPr>
        <w:t xml:space="preserve">TE-TO </w:t>
      </w:r>
      <w:r w:rsidRPr="00E72DFB">
        <w:rPr>
          <w:rFonts w:ascii="Arial" w:eastAsia="Times New Roman" w:hAnsi="Arial" w:cs="Arial"/>
          <w:lang w:val="sr-Cyrl-RS"/>
        </w:rPr>
        <w:t xml:space="preserve">Нови Сад, </w:t>
      </w:r>
      <w:r w:rsidRPr="00E72DFB">
        <w:rPr>
          <w:rFonts w:ascii="Arial" w:eastAsia="Times New Roman" w:hAnsi="Arial" w:cs="Arial"/>
          <w:lang w:val="sr-Latn-RS"/>
        </w:rPr>
        <w:t xml:space="preserve"> VII улица 102 </w:t>
      </w:r>
      <w:r w:rsidRPr="00E72DFB">
        <w:rPr>
          <w:rFonts w:ascii="Arial" w:eastAsia="Times New Roman" w:hAnsi="Arial" w:cs="Arial"/>
          <w:lang w:val="sr-Cyrl-RS"/>
        </w:rPr>
        <w:t>21000</w:t>
      </w:r>
      <w:r w:rsidRPr="00E72DFB">
        <w:rPr>
          <w:rFonts w:ascii="Arial" w:eastAsia="Times New Roman" w:hAnsi="Arial" w:cs="Arial"/>
          <w:lang w:val="sr-Latn-RS"/>
        </w:rPr>
        <w:t xml:space="preserve"> Нови Сад</w:t>
      </w:r>
      <w:r>
        <w:rPr>
          <w:rFonts w:ascii="Arial" w:eastAsia="Times New Roman" w:hAnsi="Arial" w:cs="Arial"/>
          <w:lang w:val="sr-Cyrl-RS"/>
        </w:rPr>
        <w:t xml:space="preserve">; </w:t>
      </w:r>
      <w:r w:rsidRPr="00E72DFB">
        <w:rPr>
          <w:rFonts w:ascii="Arial" w:eastAsia="Times New Roman" w:hAnsi="Arial" w:cs="Arial"/>
          <w:lang w:val="sr-Latn-RS"/>
        </w:rPr>
        <w:t xml:space="preserve">TE-TO </w:t>
      </w:r>
      <w:r w:rsidRPr="00E72DFB">
        <w:rPr>
          <w:rFonts w:ascii="Arial" w:eastAsia="Times New Roman" w:hAnsi="Arial" w:cs="Arial"/>
          <w:lang w:val="sr-Cyrl-RS"/>
        </w:rPr>
        <w:t>Зрењанин Панчевачка бб 23000 Зрењанин</w:t>
      </w:r>
      <w:r>
        <w:rPr>
          <w:rFonts w:ascii="Arial" w:eastAsia="Times New Roman" w:hAnsi="Arial" w:cs="Arial"/>
          <w:lang w:val="sr-Cyrl-RS"/>
        </w:rPr>
        <w:t xml:space="preserve"> и </w:t>
      </w:r>
      <w:r w:rsidRPr="00E72DFB">
        <w:rPr>
          <w:rFonts w:ascii="Arial" w:eastAsia="Times New Roman" w:hAnsi="Arial" w:cs="Arial"/>
          <w:lang w:val="sr-Cyrl-RS"/>
        </w:rPr>
        <w:t>ТЕ-ТО Сремска Митровица Јарачки пут бб 22000 Сремска Митровица</w:t>
      </w:r>
    </w:p>
    <w:p w:rsidR="00A129C1" w:rsidRPr="00A129C1" w:rsidRDefault="00A129C1" w:rsidP="00E30414">
      <w:pPr>
        <w:pStyle w:val="ListParagraph"/>
        <w:numPr>
          <w:ilvl w:val="0"/>
          <w:numId w:val="25"/>
        </w:numPr>
        <w:spacing w:before="0" w:after="0" w:line="240" w:lineRule="auto"/>
        <w:rPr>
          <w:rFonts w:ascii="Arial" w:eastAsia="Times New Roman" w:hAnsi="Arial" w:cs="Arial"/>
          <w:i/>
          <w:iCs/>
          <w:lang w:val="sr-Cyrl-RS"/>
        </w:rPr>
      </w:pPr>
      <w:r>
        <w:rPr>
          <w:rFonts w:ascii="Arial" w:hAnsi="Arial" w:cs="Arial"/>
          <w:b/>
          <w:lang w:val="sr-Cyrl-RS" w:eastAsia="zh-CN"/>
        </w:rPr>
        <w:t xml:space="preserve">Огранак Обновљиви извори, </w:t>
      </w:r>
      <w:r w:rsidRPr="00A129C1">
        <w:rPr>
          <w:rFonts w:ascii="Arial" w:hAnsi="Arial" w:cs="Arial"/>
          <w:lang w:val="sr-Cyrl-RS" w:eastAsia="zh-CN"/>
        </w:rPr>
        <w:t>Космајска 58, 11000 Београд</w:t>
      </w:r>
    </w:p>
    <w:p w:rsidR="00C13972" w:rsidRPr="00E72DFB" w:rsidRDefault="00C13972" w:rsidP="00E30414">
      <w:pPr>
        <w:pStyle w:val="ListParagraph"/>
        <w:numPr>
          <w:ilvl w:val="0"/>
          <w:numId w:val="25"/>
        </w:numPr>
        <w:spacing w:before="0" w:after="0" w:line="240" w:lineRule="auto"/>
        <w:rPr>
          <w:rFonts w:ascii="Arial" w:eastAsia="Times New Roman" w:hAnsi="Arial" w:cs="Arial"/>
          <w:i/>
          <w:iCs/>
          <w:lang w:val="sr-Cyrl-RS"/>
        </w:rPr>
      </w:pPr>
      <w:r>
        <w:rPr>
          <w:rFonts w:ascii="Arial" w:hAnsi="Arial" w:cs="Arial"/>
          <w:b/>
          <w:lang w:val="sr-Cyrl-RS" w:eastAsia="zh-CN"/>
        </w:rPr>
        <w:t xml:space="preserve">Управа ЈП ЕПС, </w:t>
      </w:r>
      <w:r w:rsidRPr="00C13972">
        <w:rPr>
          <w:rFonts w:ascii="Arial" w:hAnsi="Arial" w:cs="Arial"/>
          <w:lang w:val="sr-Cyrl-RS" w:eastAsia="zh-CN"/>
        </w:rPr>
        <w:t>Магацин Балканска 13, 11000 Београд</w:t>
      </w:r>
    </w:p>
    <w:p w:rsidR="00C63944" w:rsidRPr="0058588C" w:rsidRDefault="00C63944" w:rsidP="00E30414">
      <w:pPr>
        <w:pStyle w:val="KDParagraf"/>
        <w:spacing w:before="0"/>
        <w:rPr>
          <w:rFonts w:cs="Arial"/>
        </w:rPr>
      </w:pPr>
    </w:p>
    <w:p w:rsidR="00343A18" w:rsidRPr="0058588C" w:rsidRDefault="00343A18" w:rsidP="00E30414">
      <w:pPr>
        <w:pStyle w:val="KDParagraf"/>
        <w:spacing w:before="0"/>
        <w:rPr>
          <w:rFonts w:cs="Arial"/>
        </w:rPr>
      </w:pPr>
      <w:r w:rsidRPr="0058588C">
        <w:rPr>
          <w:rFonts w:cs="Arial"/>
        </w:rPr>
        <w:lastRenderedPageBreak/>
        <w:t>Прелазак својине и ризика на испорученим добрима ко</w:t>
      </w:r>
      <w:r w:rsidR="00C51FDA">
        <w:rPr>
          <w:rFonts w:cs="Arial"/>
        </w:rPr>
        <w:t>ја се испоручују по овом Оквирном споразуму</w:t>
      </w:r>
      <w:r w:rsidRPr="0058588C">
        <w:rPr>
          <w:rFonts w:cs="Arial"/>
        </w:rPr>
        <w:t>, са Продавца на Купца, прелази на дан испоруке</w:t>
      </w:r>
      <w:r w:rsidR="009046D0">
        <w:rPr>
          <w:rFonts w:cs="Arial"/>
          <w:lang w:val="sr-Cyrl-RS"/>
        </w:rPr>
        <w:t xml:space="preserve"> Добара</w:t>
      </w:r>
      <w:r w:rsidRPr="0058588C">
        <w:rPr>
          <w:rFonts w:cs="Arial"/>
        </w:rPr>
        <w:t xml:space="preserve">. Као датум испоруке сматра се датум пријема </w:t>
      </w:r>
      <w:r w:rsidR="002D0EE9">
        <w:rPr>
          <w:rFonts w:cs="Arial"/>
          <w:lang w:val="sr-Cyrl-RS"/>
        </w:rPr>
        <w:t>Д</w:t>
      </w:r>
      <w:r w:rsidRPr="0058588C">
        <w:rPr>
          <w:rFonts w:cs="Arial"/>
        </w:rPr>
        <w:t xml:space="preserve">обра у складиште </w:t>
      </w:r>
      <w:r w:rsidR="00C63944" w:rsidRPr="0058588C">
        <w:rPr>
          <w:rFonts w:cs="Arial"/>
          <w:lang w:val="sr-Cyrl-RS"/>
        </w:rPr>
        <w:t>Купца</w:t>
      </w:r>
      <w:r w:rsidRPr="0058588C">
        <w:rPr>
          <w:rFonts w:cs="Arial"/>
        </w:rPr>
        <w:t xml:space="preserve">. </w:t>
      </w:r>
    </w:p>
    <w:p w:rsidR="00C63944" w:rsidRPr="0058588C" w:rsidRDefault="00C63944" w:rsidP="00E30414">
      <w:pPr>
        <w:pStyle w:val="KDParagraf"/>
        <w:spacing w:before="0"/>
        <w:rPr>
          <w:rFonts w:cs="Arial"/>
        </w:rPr>
      </w:pPr>
    </w:p>
    <w:p w:rsidR="00343A18" w:rsidRPr="0058588C" w:rsidRDefault="00343A18" w:rsidP="00E30414">
      <w:pPr>
        <w:pStyle w:val="KDParagraf"/>
        <w:spacing w:before="0"/>
        <w:rPr>
          <w:rFonts w:cs="Arial"/>
        </w:rPr>
      </w:pPr>
      <w:r w:rsidRPr="0058588C">
        <w:rPr>
          <w:rFonts w:cs="Arial"/>
        </w:rPr>
        <w:t xml:space="preserve">Продавац се обавезује да, у оквиру утврђене динамике, отпрему, транспорт и испоруку добра организује тако да се пријем добара у складишта </w:t>
      </w:r>
      <w:r w:rsidR="00C63944" w:rsidRPr="0058588C">
        <w:rPr>
          <w:rFonts w:cs="Arial"/>
          <w:lang w:val="sr-Cyrl-RS"/>
        </w:rPr>
        <w:t>К</w:t>
      </w:r>
      <w:r w:rsidR="00F8648A" w:rsidRPr="0058588C">
        <w:rPr>
          <w:rFonts w:cs="Arial"/>
          <w:lang w:val="sr-Cyrl-RS"/>
        </w:rPr>
        <w:t>у</w:t>
      </w:r>
      <w:r w:rsidR="00C63944" w:rsidRPr="0058588C">
        <w:rPr>
          <w:rFonts w:cs="Arial"/>
          <w:lang w:val="sr-Cyrl-RS"/>
        </w:rPr>
        <w:t>пца</w:t>
      </w:r>
      <w:r w:rsidR="00F04AB1">
        <w:rPr>
          <w:rFonts w:cs="Arial"/>
        </w:rPr>
        <w:t xml:space="preserve"> врши у времену од  07:00 до 13</w:t>
      </w:r>
      <w:r w:rsidRPr="0058588C">
        <w:rPr>
          <w:rFonts w:cs="Arial"/>
        </w:rPr>
        <w:t xml:space="preserve">:00 часова, а  у свему у  складу са инструкцијама и захтевима Купца. </w:t>
      </w:r>
    </w:p>
    <w:p w:rsidR="00C63944" w:rsidRPr="0058588C" w:rsidRDefault="00C63944" w:rsidP="00E30414">
      <w:pPr>
        <w:pStyle w:val="KDParagraf"/>
        <w:spacing w:before="0"/>
        <w:rPr>
          <w:rFonts w:cs="Arial"/>
        </w:rPr>
      </w:pPr>
    </w:p>
    <w:p w:rsidR="00343A18" w:rsidRPr="0058588C" w:rsidRDefault="00343A18" w:rsidP="00E30414">
      <w:pPr>
        <w:pStyle w:val="KDParagraf"/>
        <w:spacing w:before="0"/>
        <w:rPr>
          <w:rFonts w:cs="Arial"/>
        </w:rPr>
      </w:pPr>
      <w:r w:rsidRPr="0058588C">
        <w:rPr>
          <w:rFonts w:cs="Arial"/>
        </w:rPr>
        <w:t>Евентуално настала штета приликом транспорта предметних добара до места испоруке пада на терет Продавца.</w:t>
      </w:r>
    </w:p>
    <w:p w:rsidR="00C63944" w:rsidRPr="0058588C" w:rsidRDefault="00C63944" w:rsidP="00E30414">
      <w:pPr>
        <w:pStyle w:val="KDParagraf"/>
        <w:spacing w:before="0"/>
        <w:rPr>
          <w:rFonts w:cs="Arial"/>
        </w:rPr>
      </w:pPr>
    </w:p>
    <w:p w:rsidR="00B32360" w:rsidRDefault="00343A18" w:rsidP="00E30414">
      <w:pPr>
        <w:pStyle w:val="KDParagraf"/>
        <w:spacing w:before="0"/>
        <w:rPr>
          <w:rFonts w:cs="Arial"/>
        </w:rPr>
      </w:pPr>
      <w:r w:rsidRPr="0058588C">
        <w:rPr>
          <w:rFonts w:cs="Arial"/>
        </w:rPr>
        <w:t>У случају да Продавац не изврши испоруку добара у уговореном/им року/овима, Купац има право на наплату уговорне казне</w:t>
      </w:r>
      <w:r w:rsidRPr="0058588C">
        <w:rPr>
          <w:rFonts w:cs="Arial"/>
          <w:color w:val="00B0F0"/>
        </w:rPr>
        <w:t xml:space="preserve"> </w:t>
      </w:r>
      <w:r w:rsidRPr="0058588C">
        <w:rPr>
          <w:rFonts w:cs="Arial"/>
        </w:rPr>
        <w:t xml:space="preserve">и </w:t>
      </w:r>
      <w:r w:rsidR="00F04AB1">
        <w:rPr>
          <w:rFonts w:cs="Arial"/>
          <w:lang w:val="sr-Cyrl-BA"/>
        </w:rPr>
        <w:t>банкарске гаранције</w:t>
      </w:r>
      <w:r w:rsidRPr="0058588C">
        <w:rPr>
          <w:rFonts w:cs="Arial"/>
        </w:rPr>
        <w:t xml:space="preserve"> за добро извршење посла у целост</w:t>
      </w:r>
      <w:r w:rsidR="00C51FDA">
        <w:rPr>
          <w:rFonts w:cs="Arial"/>
        </w:rPr>
        <w:t>и, као и право на раскид Оквирног споразума</w:t>
      </w:r>
      <w:r w:rsidRPr="0058588C">
        <w:rPr>
          <w:rFonts w:cs="Arial"/>
        </w:rPr>
        <w:t>.</w:t>
      </w:r>
    </w:p>
    <w:p w:rsidR="00D6403B" w:rsidRDefault="00D6403B" w:rsidP="00E30414">
      <w:pPr>
        <w:pStyle w:val="KDParagraf"/>
        <w:spacing w:before="0"/>
        <w:rPr>
          <w:rFonts w:cs="Arial"/>
        </w:rPr>
      </w:pPr>
    </w:p>
    <w:p w:rsidR="00D6403B" w:rsidRPr="00D6403B" w:rsidRDefault="00D6403B" w:rsidP="00E30414">
      <w:pPr>
        <w:pStyle w:val="KDParagraf"/>
        <w:spacing w:before="0"/>
        <w:rPr>
          <w:rFonts w:cs="Arial"/>
          <w:lang w:val="sr-Cyrl-CS"/>
        </w:rPr>
      </w:pPr>
      <w:r w:rsidRPr="00D6403B">
        <w:rPr>
          <w:rFonts w:cs="Arial"/>
          <w:lang w:val="sr-Cyrl-RS"/>
        </w:rPr>
        <w:t xml:space="preserve">Сваки од наведених огранака </w:t>
      </w:r>
      <w:r>
        <w:rPr>
          <w:rFonts w:cs="Arial"/>
          <w:lang w:val="sr-Cyrl-RS"/>
        </w:rPr>
        <w:t xml:space="preserve">из става 3. овог члана </w:t>
      </w:r>
      <w:r w:rsidRPr="00D6403B">
        <w:rPr>
          <w:rFonts w:cs="Arial"/>
          <w:lang w:val="sr-Cyrl-RS"/>
        </w:rPr>
        <w:t>именоваће Решењем Комисију за пријемно контролисање добара</w:t>
      </w:r>
      <w:r>
        <w:rPr>
          <w:rFonts w:cs="Arial"/>
          <w:lang w:val="sr-Cyrl-RS"/>
        </w:rPr>
        <w:t xml:space="preserve"> које ће</w:t>
      </w:r>
      <w:r w:rsidRPr="00D6403B">
        <w:rPr>
          <w:rFonts w:cs="Arial"/>
          <w:lang w:val="sr-Cyrl-RS"/>
        </w:rPr>
        <w:t xml:space="preserve"> констатовати да ли у испоруци има неслагања између примљене количине и количине наведене у пратећој документацији.</w:t>
      </w:r>
    </w:p>
    <w:p w:rsidR="00FE2E6D" w:rsidRPr="0058588C" w:rsidRDefault="00FE2E6D" w:rsidP="00E30414">
      <w:pPr>
        <w:pStyle w:val="KDParagraf"/>
        <w:spacing w:before="0"/>
        <w:rPr>
          <w:rFonts w:eastAsia="Calibri" w:cs="Arial"/>
          <w:color w:val="00B0F0"/>
        </w:rPr>
      </w:pPr>
    </w:p>
    <w:p w:rsidR="00343A18" w:rsidRDefault="00343A18" w:rsidP="00E30414">
      <w:pPr>
        <w:spacing w:before="0"/>
        <w:rPr>
          <w:rFonts w:cs="Arial"/>
          <w:b/>
        </w:rPr>
      </w:pPr>
      <w:r w:rsidRPr="0058588C">
        <w:rPr>
          <w:rFonts w:cs="Arial"/>
          <w:b/>
        </w:rPr>
        <w:t>КВАЛИТАТИВНИ И КВАНТИТАТИВНИ ПРИЈЕМ</w:t>
      </w:r>
    </w:p>
    <w:p w:rsidR="00343A18" w:rsidRPr="0058588C" w:rsidRDefault="009C6F54" w:rsidP="00E30414">
      <w:pPr>
        <w:spacing w:before="0"/>
        <w:jc w:val="center"/>
        <w:rPr>
          <w:rFonts w:cs="Arial"/>
          <w:b/>
        </w:rPr>
      </w:pPr>
      <w:r>
        <w:rPr>
          <w:rFonts w:cs="Arial"/>
          <w:b/>
        </w:rPr>
        <w:t>Члан 7</w:t>
      </w:r>
      <w:r w:rsidR="00343A18" w:rsidRPr="0058588C">
        <w:rPr>
          <w:rFonts w:cs="Arial"/>
          <w:b/>
        </w:rPr>
        <w:t>.</w:t>
      </w:r>
    </w:p>
    <w:p w:rsidR="00396C69" w:rsidRDefault="00343A18" w:rsidP="00E30414">
      <w:pPr>
        <w:spacing w:before="0"/>
        <w:rPr>
          <w:rFonts w:cs="Arial"/>
          <w:b/>
        </w:rPr>
      </w:pPr>
      <w:r w:rsidRPr="0058588C">
        <w:rPr>
          <w:rFonts w:cs="Arial"/>
          <w:b/>
        </w:rPr>
        <w:t>Квантитативни пријем</w:t>
      </w:r>
    </w:p>
    <w:p w:rsidR="000030C3" w:rsidRPr="000030C3" w:rsidRDefault="000030C3" w:rsidP="00E30414">
      <w:pPr>
        <w:pStyle w:val="ListParagraph"/>
        <w:autoSpaceDE w:val="0"/>
        <w:autoSpaceDN w:val="0"/>
        <w:adjustRightInd w:val="0"/>
        <w:spacing w:before="0" w:after="0" w:line="240" w:lineRule="auto"/>
        <w:ind w:left="0"/>
        <w:contextualSpacing w:val="0"/>
        <w:rPr>
          <w:rFonts w:ascii="Arial" w:hAnsi="Arial" w:cs="Arial"/>
          <w:lang w:val="sr-Cyrl-CS"/>
        </w:rPr>
      </w:pPr>
      <w:r w:rsidRPr="000030C3">
        <w:rPr>
          <w:rFonts w:ascii="Arial" w:hAnsi="Arial" w:cs="Arial"/>
          <w:lang w:val="sr-Cyrl-CS"/>
        </w:rPr>
        <w:t>Квантитативни пријем испоручених добара врши се у магацину Купца, приликом пријема добара, визуелном контролом и пребројавањем, а Купац је дужан да исплати само стварно примљену количину.</w:t>
      </w:r>
    </w:p>
    <w:p w:rsidR="000030C3" w:rsidRPr="000030C3" w:rsidRDefault="000030C3" w:rsidP="00E30414">
      <w:pPr>
        <w:pStyle w:val="ListParagraph"/>
        <w:autoSpaceDE w:val="0"/>
        <w:autoSpaceDN w:val="0"/>
        <w:adjustRightInd w:val="0"/>
        <w:spacing w:before="0" w:after="0" w:line="240" w:lineRule="auto"/>
        <w:ind w:left="0"/>
        <w:contextualSpacing w:val="0"/>
        <w:rPr>
          <w:rFonts w:ascii="Arial" w:hAnsi="Arial" w:cs="Arial"/>
          <w:lang w:val="sr-Cyrl-CS"/>
        </w:rPr>
      </w:pPr>
    </w:p>
    <w:p w:rsidR="000030C3" w:rsidRPr="000030C3" w:rsidRDefault="000030C3" w:rsidP="00E30414">
      <w:pPr>
        <w:pStyle w:val="ListParagraph"/>
        <w:autoSpaceDE w:val="0"/>
        <w:autoSpaceDN w:val="0"/>
        <w:adjustRightInd w:val="0"/>
        <w:spacing w:before="0" w:after="0" w:line="240" w:lineRule="auto"/>
        <w:ind w:left="0"/>
        <w:contextualSpacing w:val="0"/>
        <w:rPr>
          <w:rFonts w:ascii="Arial" w:hAnsi="Arial" w:cs="Arial"/>
          <w:lang w:val="sr-Cyrl-CS"/>
        </w:rPr>
      </w:pPr>
      <w:r w:rsidRPr="000030C3">
        <w:rPr>
          <w:rFonts w:ascii="Arial" w:hAnsi="Arial" w:cs="Arial"/>
          <w:lang w:val="sr-Cyrl-CS"/>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rsidR="000030C3" w:rsidRDefault="000030C3" w:rsidP="00E30414">
      <w:pPr>
        <w:pStyle w:val="KDParagraf"/>
        <w:spacing w:before="0"/>
        <w:rPr>
          <w:rFonts w:cs="Arial"/>
          <w:lang w:val="ru-RU"/>
        </w:rPr>
      </w:pPr>
    </w:p>
    <w:p w:rsidR="002D0EE9" w:rsidRDefault="00343A18" w:rsidP="00E30414">
      <w:pPr>
        <w:pStyle w:val="KDParagraf"/>
        <w:spacing w:before="0"/>
        <w:rPr>
          <w:rFonts w:cs="Arial"/>
          <w:lang w:val="ru-RU"/>
        </w:rPr>
      </w:pPr>
      <w:r w:rsidRPr="0058588C">
        <w:rPr>
          <w:rFonts w:cs="Arial"/>
          <w:lang w:val="ru-RU"/>
        </w:rPr>
        <w:t>Продавац се обавезује да писаним путем</w:t>
      </w:r>
      <w:r w:rsidR="00B938F0" w:rsidRPr="0058588C">
        <w:rPr>
          <w:rFonts w:cs="Arial"/>
          <w:lang w:val="ru-RU"/>
        </w:rPr>
        <w:t xml:space="preserve"> или путем електронске поште</w:t>
      </w:r>
      <w:r w:rsidRPr="0058588C">
        <w:rPr>
          <w:rFonts w:cs="Arial"/>
          <w:lang w:val="ru-RU"/>
        </w:rPr>
        <w:t xml:space="preserve"> обавести Купца о тачном датуму испоруке најмање</w:t>
      </w:r>
      <w:r w:rsidR="007C6E27" w:rsidRPr="0058588C">
        <w:rPr>
          <w:rFonts w:cs="Arial"/>
          <w:lang w:val="ru-RU"/>
        </w:rPr>
        <w:t xml:space="preserve"> </w:t>
      </w:r>
      <w:r w:rsidR="00B2290A">
        <w:rPr>
          <w:rFonts w:cs="Arial"/>
          <w:lang w:val="ru-RU"/>
        </w:rPr>
        <w:t>3</w:t>
      </w:r>
      <w:r w:rsidR="00B938F0" w:rsidRPr="0058588C">
        <w:rPr>
          <w:rFonts w:cs="Arial"/>
          <w:lang w:val="ru-RU"/>
        </w:rPr>
        <w:t xml:space="preserve"> </w:t>
      </w:r>
      <w:r w:rsidRPr="0058588C">
        <w:rPr>
          <w:rFonts w:cs="Arial"/>
          <w:lang w:val="sr-Cyrl-BA"/>
        </w:rPr>
        <w:t>(</w:t>
      </w:r>
      <w:r w:rsidR="00B2290A">
        <w:rPr>
          <w:rFonts w:cs="Arial"/>
          <w:lang w:val="sr-Cyrl-BA"/>
        </w:rPr>
        <w:t>словима:</w:t>
      </w:r>
      <w:r w:rsidR="0038628A">
        <w:rPr>
          <w:rFonts w:cs="Arial"/>
          <w:lang w:val="sr-Cyrl-BA"/>
        </w:rPr>
        <w:t xml:space="preserve"> </w:t>
      </w:r>
      <w:r w:rsidR="00B2290A">
        <w:rPr>
          <w:rFonts w:cs="Arial"/>
          <w:lang w:val="sr-Cyrl-BA"/>
        </w:rPr>
        <w:t>три</w:t>
      </w:r>
      <w:r w:rsidRPr="0058588C">
        <w:rPr>
          <w:rFonts w:cs="Arial"/>
          <w:lang w:val="sr-Cyrl-BA"/>
        </w:rPr>
        <w:t>)</w:t>
      </w:r>
      <w:r w:rsidRPr="0058588C">
        <w:rPr>
          <w:rFonts w:cs="Arial"/>
          <w:lang w:val="ru-RU"/>
        </w:rPr>
        <w:t xml:space="preserve"> радна дана</w:t>
      </w:r>
      <w:r w:rsidR="00B2290A">
        <w:rPr>
          <w:rFonts w:cs="Arial"/>
          <w:lang w:val="ru-RU"/>
        </w:rPr>
        <w:t xml:space="preserve"> пре планираног датума испоруке</w:t>
      </w:r>
      <w:r w:rsidR="000030C3">
        <w:rPr>
          <w:rFonts w:cs="Arial"/>
          <w:lang w:val="ru-RU"/>
        </w:rPr>
        <w:t>.</w:t>
      </w:r>
    </w:p>
    <w:p w:rsidR="000030C3" w:rsidRPr="0058588C" w:rsidRDefault="000030C3" w:rsidP="00E30414">
      <w:pPr>
        <w:pStyle w:val="KDParagraf"/>
        <w:spacing w:before="0"/>
        <w:rPr>
          <w:rFonts w:cs="Arial"/>
          <w:lang w:val="ru-RU"/>
        </w:rPr>
      </w:pPr>
    </w:p>
    <w:p w:rsidR="00343A18" w:rsidRDefault="00343A18" w:rsidP="00E30414">
      <w:pPr>
        <w:pStyle w:val="KDParagraf"/>
        <w:spacing w:before="0"/>
        <w:rPr>
          <w:rFonts w:cs="Arial"/>
        </w:rPr>
      </w:pPr>
      <w:r w:rsidRPr="0058588C">
        <w:rPr>
          <w:rFonts w:cs="Arial"/>
        </w:rPr>
        <w:t xml:space="preserve">Купац је дужан да, у складу са обавештењем Продавца, организује благовремено </w:t>
      </w:r>
      <w:r w:rsidR="00F04AB1">
        <w:rPr>
          <w:rFonts w:cs="Arial"/>
        </w:rPr>
        <w:t>преузимање добра у времену од 07,00 до 13</w:t>
      </w:r>
      <w:r w:rsidRPr="0058588C">
        <w:rPr>
          <w:rFonts w:cs="Arial"/>
        </w:rPr>
        <w:t>,00 часова.</w:t>
      </w:r>
    </w:p>
    <w:p w:rsidR="002D0EE9" w:rsidRPr="0058588C" w:rsidRDefault="002D0EE9" w:rsidP="00E30414">
      <w:pPr>
        <w:pStyle w:val="KDParagraf"/>
        <w:spacing w:before="0"/>
        <w:rPr>
          <w:rFonts w:cs="Arial"/>
        </w:rPr>
      </w:pPr>
    </w:p>
    <w:p w:rsidR="00343A18" w:rsidRPr="0058588C" w:rsidRDefault="00C51FDA" w:rsidP="00E30414">
      <w:pPr>
        <w:pStyle w:val="KDParagraf"/>
        <w:spacing w:before="0"/>
        <w:rPr>
          <w:rFonts w:cs="Arial"/>
        </w:rPr>
      </w:pPr>
      <w:r>
        <w:rPr>
          <w:rFonts w:cs="Arial"/>
        </w:rPr>
        <w:t>Пријем предмета овог Оквирног споразума</w:t>
      </w:r>
      <w:r w:rsidR="00343A18" w:rsidRPr="0058588C">
        <w:rPr>
          <w:rFonts w:cs="Arial"/>
        </w:rPr>
        <w:t xml:space="preserve"> констатоваће се потписивањем Записника о квантитативном пријему – без примедби и/или Отпремнице</w:t>
      </w:r>
      <w:r w:rsidR="00F2064D" w:rsidRPr="0058588C">
        <w:rPr>
          <w:rFonts w:cs="Arial"/>
          <w:lang w:val="sr-Cyrl-RS"/>
        </w:rPr>
        <w:t xml:space="preserve"> </w:t>
      </w:r>
      <w:r w:rsidR="00343A18" w:rsidRPr="0058588C">
        <w:rPr>
          <w:rFonts w:cs="Arial"/>
        </w:rPr>
        <w:t>и</w:t>
      </w:r>
      <w:r w:rsidR="00F2064D" w:rsidRPr="0058588C">
        <w:rPr>
          <w:rFonts w:cs="Arial"/>
          <w:lang w:val="sr-Cyrl-RS"/>
        </w:rPr>
        <w:t xml:space="preserve"> </w:t>
      </w:r>
      <w:r w:rsidR="00343A18" w:rsidRPr="0058588C">
        <w:rPr>
          <w:rFonts w:cs="Arial"/>
        </w:rPr>
        <w:t>провером</w:t>
      </w:r>
      <w:r w:rsidR="00343A18" w:rsidRPr="0058588C">
        <w:rPr>
          <w:rFonts w:cs="Arial"/>
          <w:lang w:val="sr-Latn-CS"/>
        </w:rPr>
        <w:t>:</w:t>
      </w:r>
    </w:p>
    <w:p w:rsidR="00343A18" w:rsidRPr="0058588C" w:rsidRDefault="00343A18" w:rsidP="00E30414">
      <w:pPr>
        <w:pStyle w:val="KDNabrajanje"/>
        <w:spacing w:before="0"/>
        <w:rPr>
          <w:rFonts w:cs="Arial"/>
        </w:rPr>
      </w:pPr>
      <w:r w:rsidRPr="0058588C">
        <w:rPr>
          <w:rFonts w:cs="Arial"/>
        </w:rPr>
        <w:t>да ли је испоручена уговорена  количина</w:t>
      </w:r>
    </w:p>
    <w:p w:rsidR="00343A18" w:rsidRPr="0058588C" w:rsidRDefault="00343A18" w:rsidP="00E30414">
      <w:pPr>
        <w:pStyle w:val="KDNabrajanje"/>
        <w:spacing w:before="0"/>
        <w:rPr>
          <w:rFonts w:cs="Arial"/>
        </w:rPr>
      </w:pPr>
      <w:r w:rsidRPr="0058588C">
        <w:rPr>
          <w:rFonts w:cs="Arial"/>
        </w:rPr>
        <w:t>да ли су добра испоручена у оригиналном паковању</w:t>
      </w:r>
    </w:p>
    <w:p w:rsidR="00343A18" w:rsidRPr="0058588C" w:rsidRDefault="00343A18" w:rsidP="00E30414">
      <w:pPr>
        <w:pStyle w:val="KDNabrajanje"/>
        <w:spacing w:before="0"/>
        <w:rPr>
          <w:rFonts w:cs="Arial"/>
        </w:rPr>
      </w:pPr>
      <w:r w:rsidRPr="0058588C">
        <w:rPr>
          <w:rFonts w:cs="Arial"/>
        </w:rPr>
        <w:t>да ли су добра без видљивог оштећења</w:t>
      </w:r>
    </w:p>
    <w:p w:rsidR="00343A18" w:rsidRDefault="00343A18" w:rsidP="00E30414">
      <w:pPr>
        <w:pStyle w:val="KDNabrajanje"/>
        <w:spacing w:before="0"/>
        <w:rPr>
          <w:rFonts w:cs="Arial"/>
        </w:rPr>
      </w:pPr>
      <w:r w:rsidRPr="0058588C">
        <w:rPr>
          <w:rFonts w:cs="Arial"/>
        </w:rPr>
        <w:t>да ли је уз испоручена добра достављена комплетна пратећа документација наведена у конкурсној документацији.</w:t>
      </w:r>
    </w:p>
    <w:p w:rsidR="002D0EE9" w:rsidRPr="0058588C" w:rsidRDefault="002D0EE9" w:rsidP="00E30414">
      <w:pPr>
        <w:pStyle w:val="KDNabrajanje"/>
        <w:numPr>
          <w:ilvl w:val="0"/>
          <w:numId w:val="0"/>
        </w:numPr>
        <w:spacing w:before="0"/>
        <w:ind w:left="568"/>
        <w:rPr>
          <w:rFonts w:cs="Arial"/>
        </w:rPr>
      </w:pPr>
    </w:p>
    <w:p w:rsidR="00343A18" w:rsidRPr="0058588C" w:rsidRDefault="00343A18" w:rsidP="00E30414">
      <w:pPr>
        <w:pStyle w:val="KDParagraf"/>
        <w:spacing w:before="0"/>
        <w:rPr>
          <w:rFonts w:cs="Arial"/>
          <w:lang w:val="sr-Cyrl-BA"/>
        </w:rPr>
      </w:pPr>
      <w:r w:rsidRPr="0058588C">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00B35302" w:rsidRPr="0058588C">
        <w:rPr>
          <w:rFonts w:cs="Arial"/>
          <w:lang w:val="ru-RU"/>
        </w:rPr>
        <w:t>,</w:t>
      </w:r>
      <w:r w:rsidRPr="0058588C">
        <w:rPr>
          <w:rFonts w:cs="Arial"/>
        </w:rPr>
        <w:t xml:space="preserve"> а</w:t>
      </w:r>
      <w:r w:rsidRPr="0058588C">
        <w:rPr>
          <w:rFonts w:cs="Arial"/>
          <w:lang w:val="ru-RU"/>
        </w:rPr>
        <w:t xml:space="preserve"> док се </w:t>
      </w:r>
      <w:r w:rsidRPr="0058588C">
        <w:rPr>
          <w:rFonts w:cs="Arial"/>
        </w:rPr>
        <w:t xml:space="preserve">ти недостаци не </w:t>
      </w:r>
      <w:r w:rsidRPr="0058588C">
        <w:rPr>
          <w:rFonts w:cs="Arial"/>
          <w:lang w:val="ru-RU"/>
        </w:rPr>
        <w:t>отклон</w:t>
      </w:r>
      <w:r w:rsidRPr="0058588C">
        <w:rPr>
          <w:rFonts w:cs="Arial"/>
        </w:rPr>
        <w:t>е</w:t>
      </w:r>
      <w:r w:rsidRPr="0058588C">
        <w:rPr>
          <w:rFonts w:cs="Arial"/>
          <w:lang w:val="ru-RU"/>
        </w:rPr>
        <w:t xml:space="preserve">, </w:t>
      </w:r>
      <w:r w:rsidRPr="0058588C">
        <w:rPr>
          <w:rFonts w:cs="Arial"/>
        </w:rPr>
        <w:t xml:space="preserve">сматраће се да </w:t>
      </w:r>
      <w:r w:rsidRPr="0058588C">
        <w:rPr>
          <w:rFonts w:cs="Arial"/>
          <w:lang w:val="ru-RU"/>
        </w:rPr>
        <w:t>испорук</w:t>
      </w:r>
      <w:r w:rsidRPr="0058588C">
        <w:rPr>
          <w:rFonts w:cs="Arial"/>
        </w:rPr>
        <w:t>а</w:t>
      </w:r>
      <w:r w:rsidRPr="0058588C">
        <w:rPr>
          <w:rFonts w:cs="Arial"/>
          <w:lang w:val="ru-RU"/>
        </w:rPr>
        <w:t xml:space="preserve"> није </w:t>
      </w:r>
      <w:r w:rsidRPr="0058588C">
        <w:rPr>
          <w:rFonts w:cs="Arial"/>
        </w:rPr>
        <w:t>извршена у року</w:t>
      </w:r>
      <w:r w:rsidRPr="0058588C">
        <w:rPr>
          <w:rFonts w:cs="Arial"/>
          <w:lang w:val="ru-RU"/>
        </w:rPr>
        <w:t xml:space="preserve">. </w:t>
      </w:r>
    </w:p>
    <w:p w:rsidR="00343A18" w:rsidRPr="0058588C" w:rsidRDefault="00343A18" w:rsidP="00E30414">
      <w:pPr>
        <w:spacing w:before="0"/>
        <w:rPr>
          <w:rFonts w:cs="Arial"/>
          <w:b/>
        </w:rPr>
      </w:pPr>
    </w:p>
    <w:p w:rsidR="00343A18" w:rsidRPr="0058588C" w:rsidRDefault="009C6F54" w:rsidP="00E30414">
      <w:pPr>
        <w:spacing w:before="0"/>
        <w:jc w:val="center"/>
        <w:rPr>
          <w:rFonts w:cs="Arial"/>
          <w:b/>
        </w:rPr>
      </w:pPr>
      <w:r>
        <w:rPr>
          <w:rFonts w:cs="Arial"/>
          <w:b/>
        </w:rPr>
        <w:t>Члан 8</w:t>
      </w:r>
      <w:r w:rsidR="00343A18" w:rsidRPr="0058588C">
        <w:rPr>
          <w:rFonts w:cs="Arial"/>
          <w:b/>
        </w:rPr>
        <w:t>.</w:t>
      </w:r>
    </w:p>
    <w:p w:rsidR="00B35302" w:rsidRPr="0058588C" w:rsidRDefault="00343A18" w:rsidP="00E30414">
      <w:pPr>
        <w:spacing w:before="0"/>
        <w:rPr>
          <w:rFonts w:cs="Arial"/>
          <w:b/>
        </w:rPr>
      </w:pPr>
      <w:r w:rsidRPr="0058588C">
        <w:rPr>
          <w:rFonts w:cs="Arial"/>
          <w:b/>
        </w:rPr>
        <w:t>Квалитативни пријем</w:t>
      </w:r>
    </w:p>
    <w:p w:rsidR="00C924FB" w:rsidRPr="00C924FB" w:rsidRDefault="00C924FB" w:rsidP="00E30414">
      <w:pPr>
        <w:pStyle w:val="KDParagraf"/>
        <w:spacing w:before="0"/>
        <w:rPr>
          <w:rFonts w:cs="Arial"/>
          <w:lang w:val="sr-Cyrl-CS"/>
        </w:rPr>
      </w:pPr>
      <w:r w:rsidRPr="00C924FB">
        <w:rPr>
          <w:rFonts w:cs="Arial"/>
        </w:rPr>
        <w:t>Купац</w:t>
      </w:r>
      <w:r w:rsidRPr="00C924FB">
        <w:rPr>
          <w:rFonts w:cs="Arial"/>
          <w:lang w:val="sr-Cyrl-RS"/>
        </w:rPr>
        <w:t xml:space="preserve"> </w:t>
      </w:r>
      <w:r w:rsidRPr="00C924FB">
        <w:rPr>
          <w:rFonts w:cs="Arial"/>
          <w:lang w:val="sr-Cyrl-CS"/>
        </w:rPr>
        <w:t>је обавез</w:t>
      </w:r>
      <w:r w:rsidRPr="00C924FB">
        <w:rPr>
          <w:rFonts w:cs="Arial"/>
        </w:rPr>
        <w:t>ан</w:t>
      </w:r>
      <w:r w:rsidRPr="00C924FB">
        <w:rPr>
          <w:rFonts w:cs="Arial"/>
          <w:lang w:val="sr-Cyrl-CS"/>
        </w:rPr>
        <w:t xml:space="preserve"> да по квантитативном пријему испоруке </w:t>
      </w:r>
      <w:r w:rsidRPr="00C924FB">
        <w:rPr>
          <w:rFonts w:cs="Arial"/>
          <w:bCs/>
          <w:lang w:val="sr-Cyrl-CS"/>
        </w:rPr>
        <w:t>добара</w:t>
      </w:r>
      <w:r w:rsidRPr="00C924FB">
        <w:rPr>
          <w:rFonts w:cs="Arial"/>
          <w:lang w:val="sr-Cyrl-CS"/>
        </w:rPr>
        <w:t xml:space="preserve">, без одлагања, утврди квалитет испорученог </w:t>
      </w:r>
      <w:r w:rsidR="002D0EE9">
        <w:rPr>
          <w:rFonts w:cs="Arial"/>
          <w:lang w:val="sr-Cyrl-CS"/>
        </w:rPr>
        <w:t>Д</w:t>
      </w:r>
      <w:r w:rsidRPr="00C924FB">
        <w:rPr>
          <w:rFonts w:cs="Arial"/>
          <w:lang w:val="sr-Cyrl-CS"/>
        </w:rPr>
        <w:t>обра чим је то према редовном току ствари и околностима могуће, а најкасније у року од 10 (</w:t>
      </w:r>
      <w:r w:rsidR="002D0EE9">
        <w:rPr>
          <w:rFonts w:cs="Arial"/>
          <w:lang w:val="sr-Cyrl-CS"/>
        </w:rPr>
        <w:t xml:space="preserve">словима: </w:t>
      </w:r>
      <w:r w:rsidRPr="00C924FB">
        <w:rPr>
          <w:rFonts w:cs="Arial"/>
          <w:lang w:val="sr-Cyrl-CS"/>
        </w:rPr>
        <w:t>десет) дана.</w:t>
      </w:r>
    </w:p>
    <w:p w:rsidR="002D0EE9" w:rsidRDefault="002D0EE9" w:rsidP="00E30414">
      <w:pPr>
        <w:pStyle w:val="KDParagraf"/>
        <w:spacing w:before="0"/>
        <w:rPr>
          <w:rFonts w:cs="Arial"/>
        </w:rPr>
      </w:pPr>
    </w:p>
    <w:p w:rsidR="00C924FB" w:rsidRDefault="00C924FB" w:rsidP="00E30414">
      <w:pPr>
        <w:pStyle w:val="KDParagraf"/>
        <w:spacing w:before="0"/>
        <w:rPr>
          <w:rFonts w:cs="Arial"/>
        </w:rPr>
      </w:pPr>
      <w:r w:rsidRPr="00C924FB">
        <w:rPr>
          <w:rFonts w:cs="Arial"/>
        </w:rPr>
        <w:t>Купац</w:t>
      </w:r>
      <w:r w:rsidRPr="00C924FB">
        <w:rPr>
          <w:rFonts w:cs="Arial"/>
          <w:lang w:val="sr-Cyrl-RS"/>
        </w:rPr>
        <w:t xml:space="preserve"> </w:t>
      </w:r>
      <w:r w:rsidRPr="00C924FB">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2D0EE9" w:rsidRPr="00C924FB" w:rsidRDefault="002D0EE9" w:rsidP="00E30414">
      <w:pPr>
        <w:pStyle w:val="KDParagraf"/>
        <w:spacing w:before="0"/>
        <w:rPr>
          <w:rFonts w:cs="Arial"/>
        </w:rPr>
      </w:pPr>
    </w:p>
    <w:p w:rsidR="00C924FB" w:rsidRDefault="00C924FB" w:rsidP="00E30414">
      <w:pPr>
        <w:pStyle w:val="KDParagraf"/>
        <w:spacing w:before="0"/>
        <w:rPr>
          <w:rFonts w:cs="Arial"/>
        </w:rPr>
      </w:pPr>
      <w:r w:rsidRPr="00C924FB">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2D0EE9">
        <w:rPr>
          <w:rFonts w:cs="Arial"/>
          <w:lang w:val="sr-Cyrl-RS"/>
        </w:rPr>
        <w:t xml:space="preserve">словима: </w:t>
      </w:r>
      <w:r w:rsidRPr="00C924FB">
        <w:rPr>
          <w:rFonts w:cs="Arial"/>
        </w:rPr>
        <w:t>три) дана од дана кадa је утврдио да квалитет испорученог добра не одговара уговореном.</w:t>
      </w:r>
    </w:p>
    <w:p w:rsidR="002D0EE9" w:rsidRPr="00C924FB" w:rsidRDefault="002D0EE9" w:rsidP="00E30414">
      <w:pPr>
        <w:pStyle w:val="KDParagraf"/>
        <w:spacing w:before="0"/>
        <w:rPr>
          <w:rFonts w:cs="Arial"/>
        </w:rPr>
      </w:pPr>
    </w:p>
    <w:p w:rsidR="00C924FB" w:rsidRDefault="00C924FB" w:rsidP="00E30414">
      <w:pPr>
        <w:pStyle w:val="KDParagraf"/>
        <w:spacing w:before="0"/>
        <w:rPr>
          <w:rFonts w:cs="Arial"/>
        </w:rPr>
      </w:pPr>
      <w:r w:rsidRPr="00C924FB">
        <w:rPr>
          <w:rFonts w:cs="Arial"/>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2D0EE9" w:rsidRPr="00C924FB" w:rsidRDefault="002D0EE9" w:rsidP="00E30414">
      <w:pPr>
        <w:pStyle w:val="KDParagraf"/>
        <w:spacing w:before="0"/>
        <w:rPr>
          <w:rFonts w:cs="Arial"/>
        </w:rPr>
      </w:pPr>
    </w:p>
    <w:p w:rsidR="002D0EE9" w:rsidRPr="00C924FB" w:rsidRDefault="00C924FB" w:rsidP="00E30414">
      <w:pPr>
        <w:pStyle w:val="KDParagraf"/>
        <w:spacing w:before="0"/>
        <w:rPr>
          <w:rFonts w:cs="Arial"/>
        </w:rPr>
      </w:pPr>
      <w:r w:rsidRPr="00C924FB">
        <w:rPr>
          <w:rFonts w:cs="Arial"/>
        </w:rPr>
        <w:t>Продавац је обавезан да у року од 10 (</w:t>
      </w:r>
      <w:r w:rsidR="002D0EE9">
        <w:rPr>
          <w:rFonts w:cs="Arial"/>
          <w:lang w:val="sr-Cyrl-RS"/>
        </w:rPr>
        <w:t xml:space="preserve">словима: </w:t>
      </w:r>
      <w:r w:rsidRPr="00C924FB">
        <w:rPr>
          <w:rFonts w:cs="Arial"/>
        </w:rPr>
        <w:t>десет) дана од дана пријема приговора из става 3. и става 4. овог члана, писмено обавести Купца о исходу рекламације.</w:t>
      </w:r>
    </w:p>
    <w:p w:rsidR="002D0EE9" w:rsidRPr="00C924FB" w:rsidRDefault="00C924FB" w:rsidP="00E30414">
      <w:pPr>
        <w:pStyle w:val="KDParagraf"/>
        <w:spacing w:before="0"/>
        <w:rPr>
          <w:rFonts w:cs="Arial"/>
        </w:rPr>
      </w:pPr>
      <w:r w:rsidRPr="00C924FB">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C924FB" w:rsidRPr="00C924FB" w:rsidRDefault="002D0EE9" w:rsidP="00E30414">
      <w:pPr>
        <w:pStyle w:val="KDParagraf"/>
        <w:spacing w:before="0"/>
        <w:rPr>
          <w:rFonts w:cs="Arial"/>
          <w:lang w:val="ru-RU"/>
        </w:rPr>
      </w:pPr>
      <w:r>
        <w:rPr>
          <w:rFonts w:cs="Arial"/>
          <w:lang w:val="ru-RU"/>
        </w:rPr>
        <w:t xml:space="preserve">- </w:t>
      </w:r>
      <w:r w:rsidR="00C924FB" w:rsidRPr="00C924FB">
        <w:rPr>
          <w:rFonts w:cs="Arial"/>
          <w:lang w:val="ru-RU"/>
        </w:rPr>
        <w:t xml:space="preserve">да отклони недостатке о свом трошку, ако су мане на добрима отклоњиве, или </w:t>
      </w:r>
    </w:p>
    <w:p w:rsidR="00C924FB" w:rsidRPr="00C924FB" w:rsidRDefault="002D0EE9" w:rsidP="00E30414">
      <w:pPr>
        <w:pStyle w:val="KDParagraf"/>
        <w:spacing w:before="0"/>
        <w:rPr>
          <w:rFonts w:cs="Arial"/>
          <w:lang w:val="ru-RU"/>
        </w:rPr>
      </w:pPr>
      <w:r>
        <w:rPr>
          <w:rFonts w:cs="Arial"/>
          <w:lang w:val="ru-RU"/>
        </w:rPr>
        <w:t xml:space="preserve">- </w:t>
      </w:r>
      <w:r w:rsidR="00C924FB" w:rsidRPr="00C924FB">
        <w:rPr>
          <w:rFonts w:cs="Arial"/>
          <w:lang w:val="ru-RU"/>
        </w:rPr>
        <w:t>да му испоручи нове количине добра без недостатака о свом трошку и да испоручено  добро са недостацима о свом трошку преузме или</w:t>
      </w:r>
    </w:p>
    <w:p w:rsidR="00C924FB" w:rsidRDefault="002D0EE9" w:rsidP="00E30414">
      <w:pPr>
        <w:pStyle w:val="KDParagraf"/>
        <w:spacing w:before="0"/>
        <w:rPr>
          <w:rFonts w:cs="Arial"/>
          <w:lang w:val="ru-RU"/>
        </w:rPr>
      </w:pPr>
      <w:r>
        <w:rPr>
          <w:rFonts w:cs="Arial"/>
          <w:lang w:val="ru-RU"/>
        </w:rPr>
        <w:t xml:space="preserve">- </w:t>
      </w:r>
      <w:r w:rsidR="00C924FB" w:rsidRPr="00C924FB">
        <w:rPr>
          <w:rFonts w:cs="Arial"/>
          <w:lang w:val="ru-RU"/>
        </w:rPr>
        <w:t>да одбије пријем добра са недостацима.</w:t>
      </w:r>
    </w:p>
    <w:p w:rsidR="002D0EE9" w:rsidRPr="00C924FB" w:rsidRDefault="002D0EE9" w:rsidP="00E30414">
      <w:pPr>
        <w:pStyle w:val="KDParagraf"/>
        <w:spacing w:before="0"/>
        <w:rPr>
          <w:rFonts w:cs="Arial"/>
          <w:lang w:val="ru-RU"/>
        </w:rPr>
      </w:pPr>
    </w:p>
    <w:p w:rsidR="00C924FB" w:rsidRDefault="00C924FB" w:rsidP="00E30414">
      <w:pPr>
        <w:pStyle w:val="KDParagraf"/>
        <w:spacing w:before="0"/>
        <w:rPr>
          <w:rFonts w:cs="Arial"/>
        </w:rPr>
      </w:pPr>
      <w:r w:rsidRPr="00C924FB">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2D0EE9" w:rsidRPr="00C924FB" w:rsidRDefault="002D0EE9" w:rsidP="00E30414">
      <w:pPr>
        <w:pStyle w:val="KDParagraf"/>
        <w:spacing w:before="0"/>
        <w:rPr>
          <w:rFonts w:cs="Arial"/>
        </w:rPr>
      </w:pPr>
    </w:p>
    <w:p w:rsidR="006619FB" w:rsidRDefault="00C924FB" w:rsidP="00E30414">
      <w:pPr>
        <w:pStyle w:val="KDParagraf"/>
        <w:spacing w:before="0"/>
        <w:rPr>
          <w:rFonts w:cs="Arial"/>
        </w:rPr>
      </w:pPr>
      <w:r w:rsidRPr="00C924FB">
        <w:rPr>
          <w:rFonts w:cs="Arial"/>
        </w:rPr>
        <w:t xml:space="preserve">Продавац је одговоран за све недостатке и оштећења на </w:t>
      </w:r>
      <w:r w:rsidR="002D0EE9">
        <w:rPr>
          <w:rFonts w:cs="Arial"/>
          <w:lang w:val="sr-Cyrl-RS"/>
        </w:rPr>
        <w:t>Д</w:t>
      </w:r>
      <w:r w:rsidRPr="00C924FB">
        <w:rPr>
          <w:rFonts w:cs="Arial"/>
        </w:rPr>
        <w:t>обрима, која су настала и после преузимања истих од стране Купца, чији је узрок постојао пре преузимања (скривене мане).</w:t>
      </w:r>
    </w:p>
    <w:p w:rsidR="00D6403B" w:rsidRDefault="00D6403B" w:rsidP="00E30414">
      <w:pPr>
        <w:pStyle w:val="KDParagraf"/>
        <w:spacing w:before="0"/>
        <w:rPr>
          <w:rFonts w:cs="Arial"/>
        </w:rPr>
      </w:pPr>
    </w:p>
    <w:p w:rsidR="00343A18" w:rsidRPr="005629B8" w:rsidRDefault="00BD2E83" w:rsidP="00E30414">
      <w:pPr>
        <w:pStyle w:val="KDParagraf"/>
        <w:spacing w:before="0"/>
        <w:rPr>
          <w:rFonts w:cs="Arial"/>
          <w:b/>
        </w:rPr>
      </w:pPr>
      <w:r>
        <w:rPr>
          <w:rFonts w:cs="Arial"/>
          <w:lang w:val="sr-Cyrl-RS"/>
        </w:rPr>
        <w:t xml:space="preserve"> </w:t>
      </w:r>
      <w:r w:rsidR="00343A18" w:rsidRPr="005629B8">
        <w:rPr>
          <w:rFonts w:cs="Arial"/>
          <w:b/>
        </w:rPr>
        <w:t>ГАРАНТНИ РОК</w:t>
      </w:r>
    </w:p>
    <w:p w:rsidR="00343A18" w:rsidRPr="00DF26C5" w:rsidRDefault="009C6F54" w:rsidP="00E30414">
      <w:pPr>
        <w:spacing w:before="0"/>
        <w:jc w:val="center"/>
        <w:rPr>
          <w:rFonts w:cs="Arial"/>
        </w:rPr>
      </w:pPr>
      <w:r>
        <w:rPr>
          <w:rFonts w:cs="Arial"/>
          <w:b/>
        </w:rPr>
        <w:t>Члан 9</w:t>
      </w:r>
      <w:r w:rsidR="00343A18" w:rsidRPr="00DF26C5">
        <w:rPr>
          <w:rFonts w:cs="Arial"/>
          <w:b/>
        </w:rPr>
        <w:t>.</w:t>
      </w:r>
    </w:p>
    <w:p w:rsidR="00343A18" w:rsidRPr="005629B8" w:rsidRDefault="00343A18" w:rsidP="00E30414">
      <w:pPr>
        <w:tabs>
          <w:tab w:val="left" w:pos="9090"/>
        </w:tabs>
        <w:spacing w:before="0"/>
        <w:rPr>
          <w:rFonts w:cs="Arial"/>
        </w:rPr>
      </w:pPr>
      <w:r w:rsidRPr="005629B8">
        <w:rPr>
          <w:rFonts w:cs="Arial"/>
        </w:rPr>
        <w:t xml:space="preserve">Гарантни рок за испоручена добра из члана 1, износи _______ </w:t>
      </w:r>
      <w:r w:rsidR="002D0EE9">
        <w:rPr>
          <w:rFonts w:cs="Arial"/>
          <w:lang w:val="sr-Cyrl-RS"/>
        </w:rPr>
        <w:t>(словима: ____)</w:t>
      </w:r>
      <w:r w:rsidR="000030C3">
        <w:rPr>
          <w:rFonts w:cs="Arial"/>
          <w:lang w:val="sr-Cyrl-RS"/>
        </w:rPr>
        <w:t xml:space="preserve"> </w:t>
      </w:r>
      <w:r w:rsidRPr="005629B8">
        <w:rPr>
          <w:rFonts w:cs="Arial"/>
        </w:rPr>
        <w:t>месеци</w:t>
      </w:r>
      <w:r w:rsidR="00C924FB" w:rsidRPr="005629B8">
        <w:rPr>
          <w:rFonts w:cs="Arial"/>
          <w:lang w:val="sr-Cyrl-RS"/>
        </w:rPr>
        <w:t xml:space="preserve"> од дана испоруке</w:t>
      </w:r>
      <w:r w:rsidR="002D0EE9">
        <w:rPr>
          <w:rFonts w:cs="Arial"/>
          <w:lang w:val="sr-Cyrl-RS"/>
        </w:rPr>
        <w:t xml:space="preserve"> Добара</w:t>
      </w:r>
      <w:r w:rsidR="00C924FB" w:rsidRPr="005629B8">
        <w:rPr>
          <w:rFonts w:cs="Arial"/>
          <w:lang w:val="sr-Cyrl-RS"/>
        </w:rPr>
        <w:t>.</w:t>
      </w:r>
      <w:r w:rsidR="00674C3E">
        <w:rPr>
          <w:rFonts w:cs="Arial"/>
          <w:lang w:val="sr-Cyrl-RS"/>
        </w:rPr>
        <w:t xml:space="preserve"> </w:t>
      </w:r>
      <w:r w:rsidR="00933620">
        <w:rPr>
          <w:rFonts w:cs="Arial"/>
          <w:lang w:val="sr-Cyrl-RS"/>
        </w:rPr>
        <w:t>тј. од потписивања Записника о квантитативном и квалитативном пријему добара.</w:t>
      </w:r>
    </w:p>
    <w:p w:rsidR="00343A18" w:rsidRPr="0058588C" w:rsidRDefault="00343A18" w:rsidP="00E30414">
      <w:pPr>
        <w:tabs>
          <w:tab w:val="left" w:pos="9090"/>
        </w:tabs>
        <w:spacing w:before="0"/>
        <w:rPr>
          <w:rFonts w:cs="Arial"/>
        </w:rPr>
      </w:pPr>
      <w:r w:rsidRPr="0058588C">
        <w:rPr>
          <w:rFonts w:cs="Arial"/>
        </w:rPr>
        <w:t xml:space="preserve">Купац  има право на рекламацију у току трајања гарантног рока, тако што ће у писаном облику доставити Продавцу Приговор на </w:t>
      </w:r>
      <w:r w:rsidR="000030C3">
        <w:rPr>
          <w:rFonts w:cs="Arial"/>
        </w:rPr>
        <w:t>недостатак</w:t>
      </w:r>
      <w:r w:rsidRPr="0058588C">
        <w:rPr>
          <w:rFonts w:cs="Arial"/>
        </w:rPr>
        <w:t xml:space="preserve"> а најкасније у року од </w:t>
      </w:r>
      <w:r w:rsidR="002D0EE9">
        <w:rPr>
          <w:rFonts w:cs="Arial"/>
          <w:lang w:val="sr-Cyrl-RS"/>
        </w:rPr>
        <w:t xml:space="preserve">3 (словима: </w:t>
      </w:r>
      <w:r w:rsidRPr="0058588C">
        <w:rPr>
          <w:rFonts w:cs="Arial"/>
        </w:rPr>
        <w:t>три</w:t>
      </w:r>
      <w:r w:rsidR="002D0EE9">
        <w:rPr>
          <w:rFonts w:cs="Arial"/>
          <w:lang w:val="sr-Cyrl-RS"/>
        </w:rPr>
        <w:t>)</w:t>
      </w:r>
      <w:r w:rsidRPr="0058588C">
        <w:rPr>
          <w:rFonts w:cs="Arial"/>
        </w:rPr>
        <w:t xml:space="preserve"> дана од дана сазнања за недостатак.</w:t>
      </w:r>
    </w:p>
    <w:p w:rsidR="00343A18" w:rsidRPr="0058588C" w:rsidRDefault="00343A18" w:rsidP="00E30414">
      <w:pPr>
        <w:tabs>
          <w:tab w:val="left" w:pos="9090"/>
        </w:tabs>
        <w:spacing w:before="0"/>
        <w:rPr>
          <w:rFonts w:cs="Arial"/>
        </w:rPr>
      </w:pPr>
      <w:r w:rsidRPr="0058588C">
        <w:rPr>
          <w:rFonts w:cs="Arial"/>
        </w:rPr>
        <w:t xml:space="preserve">Продавац се обавезује да у гарантном року, о свом трошку, отклони све евентуалне недостатке на испорученом </w:t>
      </w:r>
      <w:r w:rsidR="008A2DDA">
        <w:rPr>
          <w:rFonts w:cs="Arial"/>
          <w:lang w:val="sr-Cyrl-RS"/>
        </w:rPr>
        <w:t>Д</w:t>
      </w:r>
      <w:r w:rsidRPr="0058588C">
        <w:rPr>
          <w:rFonts w:cs="Arial"/>
        </w:rPr>
        <w:t>обру под условима утврђеним у техничкој гаранцији и важећим законским прописима Р</w:t>
      </w:r>
      <w:r w:rsidR="00B40D85" w:rsidRPr="0058588C">
        <w:rPr>
          <w:rFonts w:cs="Arial"/>
          <w:lang w:val="sr-Cyrl-RS"/>
        </w:rPr>
        <w:t>епублике Србије</w:t>
      </w:r>
      <w:r w:rsidRPr="0058588C">
        <w:rPr>
          <w:rFonts w:cs="Arial"/>
        </w:rPr>
        <w:t>.</w:t>
      </w:r>
    </w:p>
    <w:p w:rsidR="00343A18" w:rsidRPr="0058588C" w:rsidRDefault="00343A18" w:rsidP="00E30414">
      <w:pPr>
        <w:tabs>
          <w:tab w:val="left" w:pos="9090"/>
        </w:tabs>
        <w:spacing w:before="0"/>
        <w:rPr>
          <w:rFonts w:cs="Arial"/>
        </w:rPr>
      </w:pPr>
      <w:r w:rsidRPr="0058588C">
        <w:rPr>
          <w:rFonts w:cs="Arial"/>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2D0EE9">
        <w:rPr>
          <w:rFonts w:cs="Arial"/>
          <w:lang w:val="sr-Cyrl-RS"/>
        </w:rPr>
        <w:t xml:space="preserve">словима: </w:t>
      </w:r>
      <w:r w:rsidRPr="0058588C">
        <w:rPr>
          <w:rFonts w:cs="Arial"/>
        </w:rPr>
        <w:t>петнаест) дана од дана повраћаја рекламираног добра од стране Купца.</w:t>
      </w:r>
    </w:p>
    <w:p w:rsidR="00343A18" w:rsidRPr="0058588C" w:rsidRDefault="00343A18" w:rsidP="00E30414">
      <w:pPr>
        <w:tabs>
          <w:tab w:val="left" w:pos="9090"/>
        </w:tabs>
        <w:spacing w:before="0"/>
        <w:rPr>
          <w:rFonts w:cs="Arial"/>
        </w:rPr>
      </w:pPr>
      <w:r w:rsidRPr="0058588C">
        <w:rPr>
          <w:rFonts w:cs="Arial"/>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w:t>
      </w:r>
      <w:r w:rsidR="002D0EE9">
        <w:rPr>
          <w:rFonts w:cs="Arial"/>
          <w:lang w:val="sr-Cyrl-RS"/>
        </w:rPr>
        <w:t xml:space="preserve">(словима: _____) </w:t>
      </w:r>
      <w:r w:rsidRPr="0058588C">
        <w:rPr>
          <w:rFonts w:cs="Arial"/>
        </w:rPr>
        <w:t>месеци од датума замене.</w:t>
      </w:r>
    </w:p>
    <w:p w:rsidR="00343A18" w:rsidRDefault="00343A18" w:rsidP="00E30414">
      <w:pPr>
        <w:pStyle w:val="KDParagraf"/>
        <w:spacing w:before="0"/>
        <w:rPr>
          <w:rFonts w:cs="Arial"/>
          <w:i/>
          <w:color w:val="00B0F0"/>
        </w:rPr>
      </w:pPr>
    </w:p>
    <w:p w:rsidR="00C90FDB" w:rsidRDefault="00343A18" w:rsidP="00E30414">
      <w:pPr>
        <w:spacing w:before="0"/>
        <w:rPr>
          <w:rFonts w:cs="Arial"/>
          <w:b/>
        </w:rPr>
      </w:pPr>
      <w:r w:rsidRPr="0058588C">
        <w:rPr>
          <w:rFonts w:cs="Arial"/>
          <w:b/>
        </w:rPr>
        <w:t>СРЕДСТВ</w:t>
      </w:r>
      <w:r w:rsidR="0038628A">
        <w:rPr>
          <w:rFonts w:cs="Arial"/>
          <w:b/>
          <w:lang w:val="sr-Cyrl-RS"/>
        </w:rPr>
        <w:t>О</w:t>
      </w:r>
      <w:r w:rsidRPr="0058588C">
        <w:rPr>
          <w:rFonts w:cs="Arial"/>
          <w:b/>
        </w:rPr>
        <w:t xml:space="preserve"> ФИНАНСИЈСКОГ ОБЕЗБЕЂЕЊА</w:t>
      </w:r>
    </w:p>
    <w:p w:rsidR="00343A18" w:rsidRPr="0058588C" w:rsidRDefault="00641868" w:rsidP="00E30414">
      <w:pPr>
        <w:spacing w:before="0"/>
        <w:jc w:val="center"/>
        <w:rPr>
          <w:rFonts w:cs="Arial"/>
          <w:b/>
        </w:rPr>
      </w:pPr>
      <w:r w:rsidRPr="0058588C">
        <w:rPr>
          <w:rFonts w:cs="Arial"/>
          <w:b/>
        </w:rPr>
        <w:t xml:space="preserve">Члан </w:t>
      </w:r>
      <w:r w:rsidR="009C6F54">
        <w:rPr>
          <w:rFonts w:cs="Arial"/>
          <w:b/>
          <w:lang w:val="sr-Cyrl-RS"/>
        </w:rPr>
        <w:t>10</w:t>
      </w:r>
      <w:r w:rsidR="00343A18" w:rsidRPr="0058588C">
        <w:rPr>
          <w:rFonts w:cs="Arial"/>
          <w:b/>
        </w:rPr>
        <w:t>.</w:t>
      </w:r>
    </w:p>
    <w:p w:rsidR="00E31629" w:rsidRPr="00521AD8" w:rsidRDefault="00343A18" w:rsidP="00E30414">
      <w:pPr>
        <w:spacing w:before="0"/>
        <w:rPr>
          <w:rFonts w:cs="Arial"/>
          <w:b/>
        </w:rPr>
      </w:pPr>
      <w:r w:rsidRPr="0058588C">
        <w:rPr>
          <w:rFonts w:cs="Arial"/>
          <w:b/>
          <w:bCs/>
        </w:rPr>
        <w:t xml:space="preserve">Средства финансијског обезбеђења </w:t>
      </w:r>
      <w:r w:rsidRPr="0058588C">
        <w:rPr>
          <w:rFonts w:cs="Arial"/>
          <w:b/>
        </w:rPr>
        <w:t xml:space="preserve">за добро извршење посла </w:t>
      </w:r>
    </w:p>
    <w:p w:rsidR="00C924FB" w:rsidRPr="00C924FB" w:rsidRDefault="00C924FB" w:rsidP="00E30414">
      <w:pPr>
        <w:pStyle w:val="KDParagraf"/>
        <w:spacing w:before="0"/>
        <w:rPr>
          <w:rFonts w:cs="Arial"/>
          <w:lang w:val="sr-Cyrl-CS"/>
        </w:rPr>
      </w:pPr>
      <w:r w:rsidRPr="00C924FB">
        <w:rPr>
          <w:rFonts w:cs="Arial"/>
          <w:lang w:val="sr-Cyrl-CS"/>
        </w:rPr>
        <w:lastRenderedPageBreak/>
        <w:t>Продавац је дужан</w:t>
      </w:r>
      <w:r w:rsidR="009C6F54">
        <w:rPr>
          <w:rFonts w:cs="Arial"/>
          <w:lang w:val="sr-Cyrl-CS"/>
        </w:rPr>
        <w:t xml:space="preserve"> да у тренутку закључења Оквирног споразума</w:t>
      </w:r>
      <w:r w:rsidRPr="00C924FB">
        <w:rPr>
          <w:rFonts w:cs="Arial"/>
          <w:lang w:val="sr-Cyrl-CS"/>
        </w:rPr>
        <w:t xml:space="preserve"> а најкасније у року од 10 (</w:t>
      </w:r>
      <w:r w:rsidR="00D551FB">
        <w:rPr>
          <w:rFonts w:cs="Arial"/>
          <w:lang w:val="sr-Cyrl-CS"/>
        </w:rPr>
        <w:t xml:space="preserve">словима: </w:t>
      </w:r>
      <w:r w:rsidRPr="00C924FB">
        <w:rPr>
          <w:rFonts w:cs="Arial"/>
          <w:lang w:val="sr-Cyrl-CS"/>
        </w:rPr>
        <w:t xml:space="preserve">десет) дана </w:t>
      </w:r>
      <w:r w:rsidR="009C6F54">
        <w:rPr>
          <w:rFonts w:cs="Arial"/>
          <w:lang w:val="sr-Cyrl-CS"/>
        </w:rPr>
        <w:t>од дана обостраног потписивања Оквирног споразума</w:t>
      </w:r>
      <w:r w:rsidRPr="00C924FB">
        <w:rPr>
          <w:rFonts w:cs="Arial"/>
          <w:lang w:val="sr-Cyrl-CS"/>
        </w:rPr>
        <w:t xml:space="preserve">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2B02C1">
        <w:rPr>
          <w:rFonts w:cs="Arial"/>
          <w:lang w:val="sr-Cyrl-CS"/>
        </w:rPr>
        <w:t>, (даље: ЗОО)</w:t>
      </w:r>
      <w:r w:rsidRPr="00C924FB">
        <w:rPr>
          <w:rFonts w:cs="Arial"/>
          <w:lang w:val="sr-Cyrl-CS"/>
        </w:rPr>
        <w:t>, као средство финансијског обезбеђења за добро извршење посла, преда Купцу банкарску гаранцију за добро извршење посла.</w:t>
      </w:r>
    </w:p>
    <w:p w:rsidR="00C924FB" w:rsidRPr="00C924FB" w:rsidRDefault="00C924FB" w:rsidP="00E30414">
      <w:pPr>
        <w:pStyle w:val="KDParagraf"/>
        <w:spacing w:before="0"/>
        <w:rPr>
          <w:rFonts w:cs="Arial"/>
          <w:lang w:val="sr-Cyrl-CS"/>
        </w:rPr>
      </w:pPr>
      <w:r w:rsidRPr="00C924FB">
        <w:rPr>
          <w:rFonts w:cs="Arial"/>
          <w:lang w:val="sr-Cyrl-CS"/>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009C6F54">
        <w:rPr>
          <w:rFonts w:cs="Arial"/>
          <w:lang w:val="sr-Cyrl-CS"/>
        </w:rPr>
        <w:t>Оквирног споразума</w:t>
      </w:r>
      <w:r w:rsidR="002B02C1" w:rsidRPr="00C924FB">
        <w:rPr>
          <w:rFonts w:cs="Arial"/>
          <w:lang w:val="sr-Cyrl-CS"/>
        </w:rPr>
        <w:t xml:space="preserve"> </w:t>
      </w:r>
      <w:r w:rsidRPr="00C924FB">
        <w:rPr>
          <w:rFonts w:cs="Arial"/>
          <w:lang w:val="sr-Cyrl-CS"/>
        </w:rPr>
        <w:t xml:space="preserve">без ПДВ. </w:t>
      </w:r>
    </w:p>
    <w:p w:rsidR="00C924FB" w:rsidRPr="00C924FB" w:rsidRDefault="00C924FB" w:rsidP="00E30414">
      <w:pPr>
        <w:pStyle w:val="KDParagraf"/>
        <w:spacing w:before="0"/>
        <w:rPr>
          <w:rFonts w:cs="Arial"/>
          <w:lang w:val="sr-Cyrl-CS"/>
        </w:rPr>
      </w:pPr>
      <w:r w:rsidRPr="00C924FB">
        <w:rPr>
          <w:rFonts w:cs="Arial"/>
          <w:lang w:val="sr-Cyrl-CS"/>
        </w:rPr>
        <w:t xml:space="preserve">Банкарска гаранција мора трајати 30 (словима:тридесет) календарских дана дуже од рока </w:t>
      </w:r>
      <w:r w:rsidR="009C6F54">
        <w:rPr>
          <w:rFonts w:cs="Arial"/>
          <w:lang w:val="sr-Cyrl-CS"/>
        </w:rPr>
        <w:t>важења Оквирног споразума</w:t>
      </w:r>
    </w:p>
    <w:p w:rsidR="00C924FB" w:rsidRPr="00C924FB" w:rsidRDefault="00C924FB" w:rsidP="00E30414">
      <w:pPr>
        <w:pStyle w:val="KDParagraf"/>
        <w:spacing w:before="0"/>
        <w:rPr>
          <w:rFonts w:cs="Arial"/>
          <w:lang w:val="sr-Cyrl-CS"/>
        </w:rPr>
      </w:pPr>
      <w:r w:rsidRPr="00C924FB">
        <w:rPr>
          <w:rFonts w:cs="Arial"/>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924FB" w:rsidRDefault="00C924FB" w:rsidP="00E30414">
      <w:pPr>
        <w:pStyle w:val="KDParagraf"/>
        <w:spacing w:before="0"/>
        <w:rPr>
          <w:rFonts w:cs="Arial"/>
          <w:lang w:val="sr-Cyrl-CS"/>
        </w:rPr>
      </w:pPr>
      <w:r w:rsidRPr="005629B8">
        <w:rPr>
          <w:rFonts w:cs="Arial"/>
          <w:lang w:val="sr-Cyrl-CS"/>
        </w:rPr>
        <w:t>Купац ће уновчити дату банкарску гаранцију за добро извршење посла у случају да Продавац не буде извршавао своје уговорне обавезе у рокови</w:t>
      </w:r>
      <w:r w:rsidR="00C51FDA">
        <w:rPr>
          <w:rFonts w:cs="Arial"/>
          <w:lang w:val="sr-Cyrl-CS"/>
        </w:rPr>
        <w:t>ма и на начин предвиђен Оквирним споразумом</w:t>
      </w:r>
      <w:r w:rsidRPr="00C924FB">
        <w:rPr>
          <w:rFonts w:cs="Arial"/>
          <w:lang w:val="sr-Cyrl-CS"/>
        </w:rPr>
        <w:t xml:space="preserve">. </w:t>
      </w:r>
    </w:p>
    <w:p w:rsidR="00C20B75" w:rsidRDefault="00C20B75" w:rsidP="00E30414">
      <w:pPr>
        <w:pStyle w:val="KDParagraf"/>
        <w:spacing w:before="0"/>
        <w:rPr>
          <w:rFonts w:cs="Arial"/>
          <w:lang w:val="sr-Cyrl-CS"/>
        </w:rPr>
      </w:pPr>
      <w:r w:rsidRPr="007B0A2A">
        <w:rPr>
          <w:rFonts w:cs="Arial"/>
          <w:lang w:val="sr-Cyrl-CS"/>
        </w:rPr>
        <w:t>На банкарску гаранцију примењују се одредбе Једнобразних правила за гаранције УРДГ 758,Међународне Трговинске коморе у Паризу.</w:t>
      </w:r>
    </w:p>
    <w:p w:rsidR="00C20B75" w:rsidRPr="007B0A2A" w:rsidRDefault="00C20B75" w:rsidP="00E30414">
      <w:pPr>
        <w:pStyle w:val="KDParagraf"/>
        <w:spacing w:before="0"/>
        <w:rPr>
          <w:rFonts w:cs="Arial"/>
          <w:lang w:val="sr-Cyrl-CS"/>
        </w:rPr>
      </w:pPr>
      <w:r w:rsidRPr="007B0A2A">
        <w:rPr>
          <w:rFonts w:cs="Arial"/>
          <w:lang w:val="sr-Cyrl-CS"/>
        </w:rPr>
        <w:t>Уколик</w:t>
      </w:r>
      <w:r w:rsidR="009C6F54">
        <w:rPr>
          <w:rFonts w:cs="Arial"/>
          <w:lang w:val="sr-Cyrl-CS"/>
        </w:rPr>
        <w:t>о гаранцију издаје страна банка</w:t>
      </w:r>
      <w:r w:rsidRPr="007B0A2A">
        <w:rPr>
          <w:rFonts w:cs="Arial"/>
          <w:lang w:val="sr-Cyrl-CS"/>
        </w:rPr>
        <w:t>,</w:t>
      </w:r>
      <w:r w:rsidR="009C6F54">
        <w:rPr>
          <w:rFonts w:cs="Arial"/>
          <w:lang w:val="sr-Cyrl-CS"/>
        </w:rPr>
        <w:t xml:space="preserve"> </w:t>
      </w:r>
      <w:r w:rsidRPr="007B0A2A">
        <w:rPr>
          <w:rFonts w:cs="Arial"/>
          <w:lang w:val="sr-Cyrl-CS"/>
        </w:rPr>
        <w:t>мора имати кредитни рејтинг.</w:t>
      </w:r>
    </w:p>
    <w:p w:rsidR="00C20B75" w:rsidRPr="007B0A2A" w:rsidRDefault="00C20B75" w:rsidP="00E30414">
      <w:pPr>
        <w:pStyle w:val="KDParagraf"/>
        <w:spacing w:before="0"/>
        <w:rPr>
          <w:rFonts w:cs="Arial"/>
          <w:lang w:val="sr-Cyrl-CS"/>
        </w:rPr>
      </w:pPr>
      <w:r w:rsidRPr="007B0A2A">
        <w:rPr>
          <w:rFonts w:cs="Arial"/>
          <w:lang w:val="sr-Cyrl-CS"/>
        </w:rPr>
        <w:t>Гаранција се не може уступити и није преносива без сагласности Корисника, Налогодавца и Емисионе банке.</w:t>
      </w:r>
    </w:p>
    <w:p w:rsidR="00C20B75" w:rsidRPr="00C924FB" w:rsidRDefault="00C20B75" w:rsidP="00E30414">
      <w:pPr>
        <w:pStyle w:val="KDParagraf"/>
        <w:spacing w:before="0"/>
        <w:rPr>
          <w:rFonts w:cs="Arial"/>
          <w:lang w:val="sr-Cyrl-CS"/>
        </w:rPr>
      </w:pPr>
      <w:r w:rsidRPr="007B0A2A">
        <w:rPr>
          <w:rFonts w:cs="Arial"/>
          <w:lang w:val="sr-Cyrl-CS"/>
        </w:rPr>
        <w:t>Гаранција истиче на наведени датум,без обзира да ли нам је овај документ враћен или не.</w:t>
      </w:r>
    </w:p>
    <w:p w:rsidR="00C924FB" w:rsidRPr="00C924FB" w:rsidRDefault="00C924FB" w:rsidP="00E30414">
      <w:pPr>
        <w:pStyle w:val="KDParagraf"/>
        <w:spacing w:before="0"/>
        <w:rPr>
          <w:rFonts w:cs="Arial"/>
          <w:lang w:val="sr-Cyrl-CS"/>
        </w:rPr>
      </w:pPr>
      <w:r w:rsidRPr="00C924FB">
        <w:rPr>
          <w:rFonts w:cs="Arial"/>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924FB" w:rsidRPr="00C924FB" w:rsidRDefault="00C924FB" w:rsidP="00E30414">
      <w:pPr>
        <w:pStyle w:val="KDParagraf"/>
        <w:spacing w:before="0"/>
        <w:rPr>
          <w:rFonts w:cs="Arial"/>
          <w:lang w:val="sr-Cyrl-CS"/>
        </w:rPr>
      </w:pPr>
      <w:r w:rsidRPr="00C924FB">
        <w:rPr>
          <w:rFonts w:cs="Arial"/>
          <w:lang w:val="sr-Cyrl-CS"/>
        </w:rPr>
        <w:t xml:space="preserve">У случају да је пословно седиште банке гаранта изван Републике Србије у случају спора по овој Гаранцији, утврђује се надлежност </w:t>
      </w:r>
      <w:r w:rsidRPr="00C924FB">
        <w:rPr>
          <w:rFonts w:cs="Arial"/>
          <w:lang w:val="sr-Cyrl-RS"/>
        </w:rPr>
        <w:t>Сталне</w:t>
      </w:r>
      <w:r w:rsidRPr="00C924FB">
        <w:rPr>
          <w:rFonts w:cs="Arial"/>
          <w:lang w:val="sr-Cyrl-CS"/>
        </w:rPr>
        <w:t xml:space="preserve"> арбитраже при ПКС уз примену Правилника ПКС</w:t>
      </w:r>
      <w:r w:rsidRPr="00C924FB">
        <w:rPr>
          <w:rFonts w:cs="Arial"/>
          <w:lang w:val="sr-Cyrl-RS"/>
        </w:rPr>
        <w:t>, местом рада арбитраже у Београду</w:t>
      </w:r>
      <w:r w:rsidRPr="00C924FB">
        <w:rPr>
          <w:rFonts w:cs="Arial"/>
          <w:lang w:val="sr-Cyrl-CS"/>
        </w:rPr>
        <w:t xml:space="preserve"> и процесног и матер</w:t>
      </w:r>
      <w:r>
        <w:rPr>
          <w:rFonts w:cs="Arial"/>
          <w:lang w:val="sr-Cyrl-CS"/>
        </w:rPr>
        <w:t>ијалног права Републике Србије.</w:t>
      </w:r>
    </w:p>
    <w:p w:rsidR="00C924FB" w:rsidRPr="00C924FB" w:rsidRDefault="00C924FB" w:rsidP="00E30414">
      <w:pPr>
        <w:pStyle w:val="KDParagraf"/>
        <w:spacing w:before="0"/>
        <w:rPr>
          <w:rFonts w:cs="Arial"/>
        </w:rPr>
      </w:pPr>
      <w:r w:rsidRPr="00C924FB">
        <w:rPr>
          <w:rFonts w:cs="Arial"/>
          <w:lang w:val="sr-Cyrl-CS"/>
        </w:rPr>
        <w:t xml:space="preserve">Ако  </w:t>
      </w:r>
      <w:r w:rsidRPr="00C924FB">
        <w:rPr>
          <w:rFonts w:cs="Arial"/>
          <w:lang w:val="sr-Cyrl-RS"/>
        </w:rPr>
        <w:t>Продавац</w:t>
      </w:r>
      <w:r w:rsidRPr="00C924FB">
        <w:rPr>
          <w:rFonts w:cs="Arial"/>
          <w:lang w:val="sr-Cyrl-CS"/>
        </w:rPr>
        <w:t xml:space="preserve"> не поступа сходно ставу 1. о</w:t>
      </w:r>
      <w:r w:rsidR="00C51FDA">
        <w:rPr>
          <w:rFonts w:cs="Arial"/>
          <w:lang w:val="sr-Cyrl-CS"/>
        </w:rPr>
        <w:t>вог члана, сматраће се да Оквирни споразум</w:t>
      </w:r>
      <w:r w:rsidRPr="00C924FB">
        <w:rPr>
          <w:rFonts w:cs="Arial"/>
          <w:lang w:val="sr-Cyrl-CS"/>
        </w:rPr>
        <w:t xml:space="preserve"> није ступио на снагу.</w:t>
      </w:r>
    </w:p>
    <w:p w:rsidR="00343A18" w:rsidRPr="009E4D82" w:rsidRDefault="009C6F54" w:rsidP="00E30414">
      <w:pPr>
        <w:pStyle w:val="KDParagraf"/>
        <w:spacing w:before="0"/>
        <w:rPr>
          <w:rFonts w:cs="Arial"/>
        </w:rPr>
      </w:pPr>
      <w:r>
        <w:rPr>
          <w:rFonts w:cs="Arial"/>
        </w:rPr>
        <w:t>Стране у споразуму су сагласне</w:t>
      </w:r>
      <w:r w:rsidR="00641868" w:rsidRPr="0058588C">
        <w:rPr>
          <w:rFonts w:cs="Arial"/>
        </w:rPr>
        <w:t xml:space="preserve">, да </w:t>
      </w:r>
      <w:r w:rsidR="008C5D0E" w:rsidRPr="0058588C">
        <w:rPr>
          <w:rFonts w:cs="Arial"/>
          <w:lang w:val="sr-Cyrl-RS"/>
        </w:rPr>
        <w:t>Купац</w:t>
      </w:r>
      <w:r w:rsidR="00641868" w:rsidRPr="0058588C">
        <w:rPr>
          <w:rFonts w:cs="Arial"/>
        </w:rPr>
        <w:t xml:space="preserve"> може, без било какве претходне сагласности </w:t>
      </w:r>
      <w:r w:rsidR="008C5D0E" w:rsidRPr="0058588C">
        <w:rPr>
          <w:rFonts w:cs="Arial"/>
          <w:lang w:val="sr-Cyrl-RS"/>
        </w:rPr>
        <w:t>Продавца</w:t>
      </w:r>
      <w:r w:rsidR="00641868" w:rsidRPr="0058588C">
        <w:rPr>
          <w:rFonts w:cs="Arial"/>
        </w:rPr>
        <w:t xml:space="preserve">, поднети на наплату средство финансијског обезбеђења из става 1. овог члана, у случају да </w:t>
      </w:r>
      <w:r w:rsidR="008C5D0E" w:rsidRPr="0058588C">
        <w:rPr>
          <w:rFonts w:cs="Arial"/>
          <w:lang w:val="sr-Cyrl-RS"/>
        </w:rPr>
        <w:t>Продавац</w:t>
      </w:r>
      <w:r w:rsidR="00641868" w:rsidRPr="0058588C">
        <w:rPr>
          <w:rFonts w:cs="Arial"/>
        </w:rPr>
        <w:t xml:space="preserve"> не изврши у целости или неблаговремено, делимично или неквалит</w:t>
      </w:r>
      <w:r>
        <w:rPr>
          <w:rFonts w:cs="Arial"/>
        </w:rPr>
        <w:t>етно изврши било коју од</w:t>
      </w:r>
      <w:r w:rsidR="00641868" w:rsidRPr="0058588C">
        <w:rPr>
          <w:rFonts w:cs="Arial"/>
        </w:rPr>
        <w:t xml:space="preserve"> </w:t>
      </w:r>
      <w:r w:rsidR="00B91757" w:rsidRPr="0058588C">
        <w:rPr>
          <w:rFonts w:cs="Arial"/>
          <w:lang w:val="sr-Cyrl-RS"/>
        </w:rPr>
        <w:t>обавеза</w:t>
      </w:r>
      <w:r>
        <w:rPr>
          <w:rFonts w:cs="Arial"/>
        </w:rPr>
        <w:t xml:space="preserve"> предвиђених овим Оквирним споразумом.</w:t>
      </w:r>
    </w:p>
    <w:p w:rsidR="00521AD8" w:rsidRPr="0058588C" w:rsidRDefault="00521AD8" w:rsidP="00E30414">
      <w:pPr>
        <w:pStyle w:val="KDParagraf"/>
        <w:spacing w:before="0"/>
        <w:rPr>
          <w:rFonts w:eastAsia="TimesNewRomanPSMT" w:cs="Arial"/>
          <w:i/>
        </w:rPr>
      </w:pPr>
    </w:p>
    <w:p w:rsidR="00343A18" w:rsidRPr="00521AD8" w:rsidRDefault="00343A18" w:rsidP="00E30414">
      <w:pPr>
        <w:tabs>
          <w:tab w:val="left" w:pos="9090"/>
        </w:tabs>
        <w:spacing w:before="0"/>
        <w:jc w:val="center"/>
        <w:rPr>
          <w:rFonts w:cs="Arial"/>
          <w:b/>
        </w:rPr>
      </w:pPr>
      <w:r w:rsidRPr="0058588C">
        <w:rPr>
          <w:rFonts w:cs="Arial"/>
          <w:b/>
        </w:rPr>
        <w:t>Члан 1</w:t>
      </w:r>
      <w:r w:rsidR="009C6F54">
        <w:rPr>
          <w:rFonts w:cs="Arial"/>
          <w:b/>
          <w:lang w:val="sr-Cyrl-RS"/>
        </w:rPr>
        <w:t>1</w:t>
      </w:r>
      <w:r w:rsidRPr="0058588C">
        <w:rPr>
          <w:rFonts w:cs="Arial"/>
          <w:b/>
        </w:rPr>
        <w:t>.</w:t>
      </w:r>
    </w:p>
    <w:p w:rsidR="00343A18" w:rsidRPr="0058588C" w:rsidRDefault="00343A18" w:rsidP="00E30414">
      <w:pPr>
        <w:pStyle w:val="KDParagraf"/>
        <w:spacing w:before="0"/>
        <w:rPr>
          <w:rFonts w:cs="Arial"/>
        </w:rPr>
      </w:pPr>
      <w:r w:rsidRPr="0058588C">
        <w:rPr>
          <w:rFonts w:cs="Arial"/>
        </w:rPr>
        <w:t>Достављање средстава финансијског обезбеђења из члана</w:t>
      </w:r>
      <w:r w:rsidR="009C6F54">
        <w:rPr>
          <w:rFonts w:cs="Arial"/>
          <w:lang w:val="sr-Cyrl-RS"/>
        </w:rPr>
        <w:t xml:space="preserve"> 10</w:t>
      </w:r>
      <w:r w:rsidR="000E0FC1" w:rsidRPr="0058588C">
        <w:rPr>
          <w:rFonts w:cs="Arial"/>
          <w:lang w:val="sr-Cyrl-RS"/>
        </w:rPr>
        <w:t>.</w:t>
      </w:r>
      <w:r w:rsidRPr="0058588C">
        <w:rPr>
          <w:rFonts w:cs="Arial"/>
        </w:rPr>
        <w:t xml:space="preserve"> </w:t>
      </w:r>
      <w:r w:rsidR="009C6F54">
        <w:rPr>
          <w:rFonts w:cs="Arial"/>
          <w:lang w:val="sr-Cyrl-RS"/>
        </w:rPr>
        <w:t xml:space="preserve">овог Оквирног споразума </w:t>
      </w:r>
      <w:r w:rsidRPr="0058588C">
        <w:rPr>
          <w:rFonts w:cs="Arial"/>
        </w:rPr>
        <w:t xml:space="preserve">представља одложни услов, тако да правно дејство овог </w:t>
      </w:r>
      <w:r w:rsidR="009C6F54">
        <w:rPr>
          <w:rFonts w:cs="Arial"/>
          <w:lang w:val="sr-Cyrl-RS"/>
        </w:rPr>
        <w:t>Оквирног споразума</w:t>
      </w:r>
      <w:r w:rsidR="002B02C1" w:rsidRPr="0058588C">
        <w:rPr>
          <w:rFonts w:cs="Arial"/>
        </w:rPr>
        <w:t xml:space="preserve"> </w:t>
      </w:r>
      <w:r w:rsidRPr="0058588C">
        <w:rPr>
          <w:rFonts w:cs="Arial"/>
        </w:rPr>
        <w:t>не настаје док се одложни услов не испуни.</w:t>
      </w:r>
    </w:p>
    <w:p w:rsidR="00521AD8" w:rsidRDefault="00343A18" w:rsidP="00E30414">
      <w:pPr>
        <w:pStyle w:val="KDParagraf"/>
        <w:spacing w:before="0"/>
        <w:rPr>
          <w:rFonts w:cs="Arial"/>
          <w:lang w:val="sr-Cyrl-RS"/>
        </w:rPr>
      </w:pPr>
      <w:r w:rsidRPr="0058588C">
        <w:rPr>
          <w:rFonts w:cs="Arial"/>
        </w:rPr>
        <w:t xml:space="preserve">Уколико се средство финансијског обезбеђења не достави у остављеном року, сматраће се да је </w:t>
      </w:r>
      <w:r w:rsidR="009C6F54">
        <w:rPr>
          <w:rFonts w:cs="Arial"/>
        </w:rPr>
        <w:t>Продавац одбио да закључи Оквирни споразум</w:t>
      </w:r>
      <w:r w:rsidR="00C20B75">
        <w:rPr>
          <w:rFonts w:cs="Arial"/>
          <w:lang w:val="sr-Cyrl-RS"/>
        </w:rPr>
        <w:t xml:space="preserve"> и Купац ће </w:t>
      </w:r>
      <w:r w:rsidR="009C6F54">
        <w:rPr>
          <w:rFonts w:cs="Arial"/>
          <w:lang w:val="sr-Cyrl-RS"/>
        </w:rPr>
        <w:t>реализовати средство финансијког</w:t>
      </w:r>
      <w:r w:rsidR="000A21A2">
        <w:rPr>
          <w:rFonts w:cs="Arial"/>
          <w:lang w:val="sr-Cyrl-RS"/>
        </w:rPr>
        <w:t xml:space="preserve"> обезбеђења за озбиљност понуде.</w:t>
      </w:r>
    </w:p>
    <w:p w:rsidR="000A21A2" w:rsidRDefault="000A21A2" w:rsidP="00E30414">
      <w:pPr>
        <w:pStyle w:val="KDParagraf"/>
        <w:spacing w:before="0"/>
        <w:rPr>
          <w:rFonts w:cs="Arial"/>
          <w:lang w:val="sr-Cyrl-RS"/>
        </w:rPr>
      </w:pPr>
    </w:p>
    <w:p w:rsidR="000A21A2" w:rsidRPr="00E46B1C" w:rsidRDefault="000A21A2" w:rsidP="00E30414">
      <w:pPr>
        <w:spacing w:before="0"/>
        <w:rPr>
          <w:rFonts w:cs="Arial"/>
          <w:b/>
        </w:rPr>
      </w:pPr>
      <w:r w:rsidRPr="004A09A2">
        <w:rPr>
          <w:rFonts w:cs="Arial"/>
          <w:b/>
        </w:rPr>
        <w:t>Лица з</w:t>
      </w:r>
      <w:r>
        <w:rPr>
          <w:rFonts w:cs="Arial"/>
          <w:b/>
        </w:rPr>
        <w:t>адужена за праћење реализације О</w:t>
      </w:r>
      <w:r w:rsidRPr="004A09A2">
        <w:rPr>
          <w:rFonts w:cs="Arial"/>
          <w:b/>
        </w:rPr>
        <w:t>квирног споразума</w:t>
      </w:r>
    </w:p>
    <w:p w:rsidR="000A21A2" w:rsidRPr="00F73FE4" w:rsidRDefault="000A21A2" w:rsidP="00E30414">
      <w:pPr>
        <w:spacing w:before="0"/>
        <w:jc w:val="center"/>
        <w:rPr>
          <w:rFonts w:cs="Arial"/>
          <w:b/>
        </w:rPr>
      </w:pPr>
      <w:r w:rsidRPr="00F73FE4">
        <w:rPr>
          <w:rFonts w:cs="Arial"/>
          <w:b/>
          <w:lang w:val="sr-Cyrl-CS"/>
        </w:rPr>
        <w:t>Ч</w:t>
      </w:r>
      <w:r w:rsidRPr="00F73FE4">
        <w:rPr>
          <w:rFonts w:cs="Arial"/>
          <w:b/>
        </w:rPr>
        <w:t>лан 12.</w:t>
      </w:r>
    </w:p>
    <w:p w:rsidR="000A21A2" w:rsidRDefault="000A21A2" w:rsidP="00E30414">
      <w:pPr>
        <w:spacing w:before="0"/>
        <w:rPr>
          <w:lang w:val="sr-Cyrl-RS"/>
        </w:rPr>
      </w:pPr>
      <w:r>
        <w:t>Л</w:t>
      </w:r>
      <w:r w:rsidRPr="004A09A2">
        <w:t xml:space="preserve">ица задужена за праћење реализације овог Оквирног споразума </w:t>
      </w:r>
      <w:r>
        <w:rPr>
          <w:lang w:val="sr-Cyrl-RS"/>
        </w:rPr>
        <w:t xml:space="preserve">су: </w:t>
      </w:r>
    </w:p>
    <w:p w:rsidR="000A21A2" w:rsidRDefault="000A21A2" w:rsidP="00E30414">
      <w:pPr>
        <w:spacing w:before="0"/>
        <w:rPr>
          <w:lang w:val="sr-Cyrl-RS"/>
        </w:rPr>
      </w:pPr>
    </w:p>
    <w:p w:rsidR="000A21A2" w:rsidRPr="000A21A2" w:rsidRDefault="000A21A2" w:rsidP="00E30414">
      <w:pPr>
        <w:spacing w:before="0"/>
      </w:pPr>
      <w:r w:rsidRPr="000A21A2">
        <w:rPr>
          <w:lang w:val="sr-Cyrl-RS"/>
        </w:rPr>
        <w:t xml:space="preserve">За Купца: </w:t>
      </w:r>
    </w:p>
    <w:p w:rsidR="000A21A2" w:rsidRPr="000A21A2" w:rsidRDefault="000A21A2" w:rsidP="00E30414">
      <w:pPr>
        <w:pStyle w:val="ListParagraph"/>
        <w:numPr>
          <w:ilvl w:val="0"/>
          <w:numId w:val="25"/>
        </w:numPr>
        <w:spacing w:before="0" w:after="0" w:line="240" w:lineRule="auto"/>
        <w:rPr>
          <w:rFonts w:cs="Arial"/>
          <w:lang w:val="sr-Cyrl-CS" w:eastAsia="zh-CN"/>
        </w:rPr>
      </w:pPr>
      <w:r>
        <w:rPr>
          <w:rFonts w:ascii="Arial" w:hAnsi="Arial" w:cs="Arial"/>
          <w:lang w:val="sr-Cyrl-RS" w:eastAsia="zh-CN"/>
        </w:rPr>
        <w:t xml:space="preserve">За </w:t>
      </w:r>
      <w:r w:rsidRPr="000A21A2">
        <w:rPr>
          <w:rFonts w:ascii="Arial" w:hAnsi="Arial" w:cs="Arial"/>
          <w:lang w:val="sr-Cyrl-RS" w:eastAsia="zh-CN"/>
        </w:rPr>
        <w:t>Огранак ХЕ Ђердап:</w:t>
      </w:r>
      <w:r>
        <w:rPr>
          <w:rFonts w:ascii="Arial" w:hAnsi="Arial" w:cs="Arial"/>
          <w:lang w:val="sr-Cyrl-RS" w:eastAsia="zh-CN"/>
        </w:rPr>
        <w:t>__________________</w:t>
      </w:r>
    </w:p>
    <w:p w:rsidR="000A21A2" w:rsidRPr="000A21A2" w:rsidRDefault="000A21A2" w:rsidP="00E30414">
      <w:pPr>
        <w:pStyle w:val="ListParagraph"/>
        <w:numPr>
          <w:ilvl w:val="0"/>
          <w:numId w:val="25"/>
        </w:numPr>
        <w:spacing w:before="0" w:after="0" w:line="240" w:lineRule="auto"/>
        <w:rPr>
          <w:rFonts w:cs="Arial"/>
          <w:lang w:val="sr-Cyrl-CS" w:eastAsia="zh-CN"/>
        </w:rPr>
      </w:pPr>
      <w:r>
        <w:rPr>
          <w:rFonts w:ascii="Arial" w:hAnsi="Arial" w:cs="Arial"/>
          <w:lang w:val="sr-Cyrl-RS" w:eastAsia="zh-CN"/>
        </w:rPr>
        <w:t xml:space="preserve">За </w:t>
      </w:r>
      <w:r w:rsidRPr="000A21A2">
        <w:rPr>
          <w:rFonts w:ascii="Arial" w:hAnsi="Arial" w:cs="Arial"/>
          <w:lang w:val="sr-Cyrl-RS" w:eastAsia="zh-CN"/>
        </w:rPr>
        <w:t>Огранак Дринско-Лимске ХЕ:</w:t>
      </w:r>
      <w:r>
        <w:rPr>
          <w:rFonts w:ascii="Arial" w:hAnsi="Arial" w:cs="Arial"/>
          <w:lang w:val="sr-Cyrl-RS" w:eastAsia="zh-CN"/>
        </w:rPr>
        <w:t>_____________</w:t>
      </w:r>
      <w:r w:rsidRPr="000A21A2">
        <w:rPr>
          <w:rFonts w:cs="Arial"/>
          <w:lang w:val="sr-Cyrl-RS" w:eastAsia="zh-CN"/>
        </w:rPr>
        <w:t xml:space="preserve"> </w:t>
      </w:r>
    </w:p>
    <w:p w:rsidR="000A21A2" w:rsidRPr="000A21A2" w:rsidRDefault="000A21A2" w:rsidP="00E30414">
      <w:pPr>
        <w:pStyle w:val="ListParagraph"/>
        <w:numPr>
          <w:ilvl w:val="0"/>
          <w:numId w:val="25"/>
        </w:numPr>
        <w:spacing w:before="0" w:after="0" w:line="240" w:lineRule="auto"/>
        <w:rPr>
          <w:rFonts w:cs="Arial"/>
          <w:lang w:val="sr-Cyrl-CS" w:eastAsia="zh-CN"/>
        </w:rPr>
      </w:pPr>
      <w:r>
        <w:rPr>
          <w:rFonts w:ascii="Arial" w:hAnsi="Arial" w:cs="Arial"/>
          <w:lang w:val="sr-Cyrl-RS" w:eastAsia="zh-CN"/>
        </w:rPr>
        <w:t xml:space="preserve">За </w:t>
      </w:r>
      <w:r w:rsidRPr="000A21A2">
        <w:rPr>
          <w:rFonts w:ascii="Arial" w:hAnsi="Arial" w:cs="Arial"/>
          <w:lang w:val="sr-Cyrl-RS" w:eastAsia="zh-CN"/>
        </w:rPr>
        <w:t>Огранак ТЕНТ:</w:t>
      </w:r>
      <w:r w:rsidRPr="000A21A2">
        <w:rPr>
          <w:rFonts w:cs="Arial"/>
          <w:lang w:val="sr-Cyrl-RS" w:eastAsia="zh-CN"/>
        </w:rPr>
        <w:t xml:space="preserve"> </w:t>
      </w:r>
      <w:r>
        <w:rPr>
          <w:rFonts w:cs="Arial"/>
          <w:lang w:val="sr-Cyrl-RS" w:eastAsia="zh-CN"/>
        </w:rPr>
        <w:t>__________________</w:t>
      </w:r>
    </w:p>
    <w:p w:rsidR="000A21A2" w:rsidRPr="000A21A2" w:rsidRDefault="000A21A2" w:rsidP="00E30414">
      <w:pPr>
        <w:pStyle w:val="ListParagraph"/>
        <w:numPr>
          <w:ilvl w:val="0"/>
          <w:numId w:val="25"/>
        </w:numPr>
        <w:spacing w:before="0" w:after="0" w:line="240" w:lineRule="auto"/>
        <w:rPr>
          <w:rFonts w:cs="Arial"/>
          <w:lang w:val="sr-Cyrl-CS" w:eastAsia="zh-CN"/>
        </w:rPr>
      </w:pPr>
      <w:r>
        <w:rPr>
          <w:rFonts w:ascii="Arial" w:hAnsi="Arial" w:cs="Arial"/>
          <w:lang w:val="sr-Cyrl-RS" w:eastAsia="zh-CN"/>
        </w:rPr>
        <w:lastRenderedPageBreak/>
        <w:t xml:space="preserve">За </w:t>
      </w:r>
      <w:r w:rsidRPr="000A21A2">
        <w:rPr>
          <w:rFonts w:ascii="Arial" w:hAnsi="Arial" w:cs="Arial"/>
          <w:lang w:val="sr-Cyrl-RS" w:eastAsia="zh-CN"/>
        </w:rPr>
        <w:t>Огранак ТЕ-КО Костолац:</w:t>
      </w:r>
      <w:r w:rsidRPr="000A21A2">
        <w:rPr>
          <w:rFonts w:cs="Arial"/>
          <w:lang w:val="sr-Cyrl-RS" w:eastAsia="zh-CN"/>
        </w:rPr>
        <w:t xml:space="preserve"> </w:t>
      </w:r>
      <w:r>
        <w:rPr>
          <w:rFonts w:cs="Arial"/>
          <w:lang w:val="sr-Cyrl-RS" w:eastAsia="zh-CN"/>
        </w:rPr>
        <w:t>_______________</w:t>
      </w:r>
    </w:p>
    <w:p w:rsidR="000A21A2" w:rsidRPr="000A21A2" w:rsidRDefault="000A21A2" w:rsidP="00E30414">
      <w:pPr>
        <w:pStyle w:val="ListParagraph"/>
        <w:numPr>
          <w:ilvl w:val="0"/>
          <w:numId w:val="25"/>
        </w:numPr>
        <w:spacing w:before="0" w:after="0" w:line="240" w:lineRule="auto"/>
        <w:rPr>
          <w:rFonts w:ascii="Arial" w:hAnsi="Arial" w:cs="Arial"/>
          <w:lang w:val="sr-Cyrl-CS" w:eastAsia="zh-CN"/>
        </w:rPr>
      </w:pPr>
      <w:r>
        <w:rPr>
          <w:rFonts w:ascii="Arial" w:hAnsi="Arial" w:cs="Arial"/>
          <w:lang w:val="sr-Cyrl-RS" w:eastAsia="zh-CN"/>
        </w:rPr>
        <w:t xml:space="preserve">За </w:t>
      </w:r>
      <w:r w:rsidRPr="000A21A2">
        <w:rPr>
          <w:rFonts w:ascii="Arial" w:hAnsi="Arial" w:cs="Arial"/>
          <w:lang w:val="sr-Cyrl-RS" w:eastAsia="zh-CN"/>
        </w:rPr>
        <w:t>Огранак РБ Колубара:</w:t>
      </w:r>
      <w:r>
        <w:rPr>
          <w:rFonts w:ascii="Arial" w:hAnsi="Arial" w:cs="Arial"/>
          <w:lang w:val="sr-Cyrl-RS" w:eastAsia="zh-CN"/>
        </w:rPr>
        <w:t>________________</w:t>
      </w:r>
      <w:r w:rsidRPr="000A21A2">
        <w:rPr>
          <w:rFonts w:ascii="Arial" w:hAnsi="Arial" w:cs="Arial"/>
          <w:lang w:val="sr-Cyrl-RS" w:eastAsia="zh-CN"/>
        </w:rPr>
        <w:t xml:space="preserve"> </w:t>
      </w:r>
    </w:p>
    <w:p w:rsidR="000A21A2" w:rsidRPr="000A21A2" w:rsidRDefault="000A21A2" w:rsidP="00E30414">
      <w:pPr>
        <w:pStyle w:val="ListParagraph"/>
        <w:numPr>
          <w:ilvl w:val="0"/>
          <w:numId w:val="25"/>
        </w:numPr>
        <w:spacing w:before="0" w:after="0" w:line="240" w:lineRule="auto"/>
        <w:rPr>
          <w:rFonts w:ascii="Arial" w:eastAsia="Times New Roman" w:hAnsi="Arial" w:cs="Arial"/>
          <w:i/>
          <w:iCs/>
          <w:lang w:val="sr-Cyrl-RS"/>
        </w:rPr>
      </w:pPr>
      <w:r>
        <w:rPr>
          <w:rFonts w:ascii="Arial" w:hAnsi="Arial" w:cs="Arial"/>
          <w:lang w:val="sr-Cyrl-RS" w:eastAsia="zh-CN"/>
        </w:rPr>
        <w:t xml:space="preserve">За </w:t>
      </w:r>
      <w:r w:rsidRPr="000A21A2">
        <w:rPr>
          <w:rFonts w:ascii="Arial" w:hAnsi="Arial" w:cs="Arial"/>
          <w:lang w:val="sr-Cyrl-RS" w:eastAsia="zh-CN"/>
        </w:rPr>
        <w:t xml:space="preserve">Огранак Панонске ТЕ-ТО: </w:t>
      </w:r>
      <w:r>
        <w:rPr>
          <w:rFonts w:ascii="Arial" w:hAnsi="Arial" w:cs="Arial"/>
          <w:lang w:val="sr-Cyrl-RS" w:eastAsia="zh-CN"/>
        </w:rPr>
        <w:t>_____________</w:t>
      </w:r>
    </w:p>
    <w:p w:rsidR="000A21A2" w:rsidRPr="000A21A2" w:rsidRDefault="000A21A2" w:rsidP="00E30414">
      <w:pPr>
        <w:pStyle w:val="ListParagraph"/>
        <w:numPr>
          <w:ilvl w:val="0"/>
          <w:numId w:val="25"/>
        </w:numPr>
        <w:spacing w:before="0" w:after="0" w:line="240" w:lineRule="auto"/>
        <w:rPr>
          <w:rFonts w:ascii="Arial" w:eastAsia="Times New Roman" w:hAnsi="Arial" w:cs="Arial"/>
          <w:i/>
          <w:iCs/>
          <w:lang w:val="sr-Cyrl-RS"/>
        </w:rPr>
      </w:pPr>
      <w:r>
        <w:rPr>
          <w:rFonts w:ascii="Arial" w:hAnsi="Arial" w:cs="Arial"/>
          <w:lang w:val="sr-Cyrl-RS" w:eastAsia="zh-CN"/>
        </w:rPr>
        <w:t>За Огранак Обновљиви извори:</w:t>
      </w:r>
      <w:r w:rsidRPr="000A21A2">
        <w:rPr>
          <w:rFonts w:ascii="Arial" w:hAnsi="Arial" w:cs="Arial"/>
          <w:lang w:val="sr-Cyrl-RS" w:eastAsia="zh-CN"/>
        </w:rPr>
        <w:t xml:space="preserve"> </w:t>
      </w:r>
      <w:r>
        <w:rPr>
          <w:rFonts w:ascii="Arial" w:hAnsi="Arial" w:cs="Arial"/>
          <w:lang w:val="sr-Cyrl-RS" w:eastAsia="zh-CN"/>
        </w:rPr>
        <w:t>______________</w:t>
      </w:r>
    </w:p>
    <w:p w:rsidR="000A21A2" w:rsidRPr="000A21A2" w:rsidRDefault="000A21A2" w:rsidP="00E30414">
      <w:pPr>
        <w:pStyle w:val="ListParagraph"/>
        <w:numPr>
          <w:ilvl w:val="0"/>
          <w:numId w:val="25"/>
        </w:numPr>
        <w:spacing w:before="0" w:after="0" w:line="240" w:lineRule="auto"/>
        <w:rPr>
          <w:rFonts w:cs="Arial"/>
        </w:rPr>
      </w:pPr>
      <w:r>
        <w:rPr>
          <w:rFonts w:ascii="Arial" w:hAnsi="Arial" w:cs="Arial"/>
          <w:lang w:val="sr-Cyrl-RS" w:eastAsia="zh-CN"/>
        </w:rPr>
        <w:t>За Управа ЈП ЕПС: ___________________</w:t>
      </w:r>
    </w:p>
    <w:p w:rsidR="000A21A2" w:rsidRDefault="000A21A2" w:rsidP="00E30414">
      <w:pPr>
        <w:spacing w:before="0"/>
        <w:rPr>
          <w:rFonts w:cs="Arial"/>
          <w:lang w:val="sr-Cyrl-RS" w:eastAsia="zh-CN"/>
        </w:rPr>
      </w:pPr>
    </w:p>
    <w:p w:rsidR="000A21A2" w:rsidRDefault="000A21A2" w:rsidP="00E30414">
      <w:pPr>
        <w:spacing w:before="0"/>
        <w:rPr>
          <w:rFonts w:cs="Arial"/>
          <w:lang w:val="sr-Cyrl-RS" w:eastAsia="zh-CN"/>
        </w:rPr>
      </w:pPr>
      <w:r>
        <w:rPr>
          <w:rFonts w:cs="Arial"/>
          <w:lang w:val="sr-Cyrl-RS" w:eastAsia="zh-CN"/>
        </w:rPr>
        <w:t>За Продавца:______________________</w:t>
      </w:r>
      <w:r w:rsidRPr="000A21A2">
        <w:rPr>
          <w:rFonts w:cs="Arial"/>
          <w:lang w:val="sr-Cyrl-RS" w:eastAsia="zh-CN"/>
        </w:rPr>
        <w:t xml:space="preserve"> </w:t>
      </w:r>
    </w:p>
    <w:p w:rsidR="00F73FE4" w:rsidRDefault="00F73FE4" w:rsidP="00E30414">
      <w:pPr>
        <w:spacing w:before="0"/>
        <w:rPr>
          <w:rFonts w:cs="Arial"/>
          <w:lang w:val="sr-Cyrl-RS" w:eastAsia="zh-CN"/>
        </w:rPr>
      </w:pPr>
    </w:p>
    <w:p w:rsidR="00F73FE4" w:rsidRPr="00F73FE4" w:rsidRDefault="00F73FE4" w:rsidP="00E30414">
      <w:pPr>
        <w:tabs>
          <w:tab w:val="left" w:pos="567"/>
          <w:tab w:val="left" w:pos="2505"/>
        </w:tabs>
        <w:spacing w:before="0"/>
        <w:ind w:left="270" w:right="180"/>
        <w:rPr>
          <w:rFonts w:cs="Arial"/>
          <w:lang w:val="sr-Cyrl-RS"/>
        </w:rPr>
      </w:pPr>
      <w:r w:rsidRPr="00F73FE4">
        <w:rPr>
          <w:rFonts w:cs="Arial"/>
          <w:lang w:val="sr-Cyrl-RS"/>
        </w:rPr>
        <w:t>Именовани су  дужани  да врши следеће послове:</w:t>
      </w:r>
    </w:p>
    <w:p w:rsidR="00F73FE4" w:rsidRPr="00F73FE4" w:rsidRDefault="00F73FE4" w:rsidP="00E30414">
      <w:pPr>
        <w:tabs>
          <w:tab w:val="left" w:pos="567"/>
          <w:tab w:val="left" w:pos="2505"/>
        </w:tabs>
        <w:spacing w:before="0"/>
        <w:ind w:left="270" w:right="180"/>
        <w:rPr>
          <w:rFonts w:cs="Arial"/>
          <w:lang w:val="sr-Cyrl-RS"/>
        </w:rPr>
      </w:pPr>
      <w:r w:rsidRPr="00F73FE4">
        <w:rPr>
          <w:rFonts w:cs="Arial"/>
          <w:lang w:val="sr-Cyrl-RS"/>
        </w:rPr>
        <w:t>•</w:t>
      </w:r>
      <w:r w:rsidRPr="00F73FE4">
        <w:rPr>
          <w:rFonts w:cs="Arial"/>
          <w:lang w:val="sr-Cyrl-RS"/>
        </w:rPr>
        <w:tab/>
        <w:t>праћење степена и динамике реализације Оквирног споразума</w:t>
      </w:r>
    </w:p>
    <w:p w:rsidR="00F73FE4" w:rsidRPr="00F73FE4" w:rsidRDefault="00F73FE4" w:rsidP="00E30414">
      <w:pPr>
        <w:tabs>
          <w:tab w:val="left" w:pos="567"/>
          <w:tab w:val="left" w:pos="2505"/>
        </w:tabs>
        <w:spacing w:before="0"/>
        <w:ind w:left="270" w:right="180"/>
        <w:rPr>
          <w:rFonts w:cs="Arial"/>
          <w:lang w:val="sr-Cyrl-RS"/>
        </w:rPr>
      </w:pPr>
      <w:r w:rsidRPr="00F73FE4">
        <w:rPr>
          <w:rFonts w:cs="Arial"/>
          <w:lang w:val="sr-Cyrl-RS"/>
        </w:rPr>
        <w:t>•</w:t>
      </w:r>
      <w:r w:rsidRPr="00F73FE4">
        <w:rPr>
          <w:rFonts w:cs="Arial"/>
          <w:lang w:val="sr-Cyrl-RS"/>
        </w:rPr>
        <w:tab/>
        <w:t>праћење датума истека Наруџбеница</w:t>
      </w:r>
    </w:p>
    <w:p w:rsidR="00F73FE4" w:rsidRPr="000A21A2" w:rsidRDefault="00F73FE4" w:rsidP="00E30414">
      <w:pPr>
        <w:tabs>
          <w:tab w:val="left" w:pos="567"/>
          <w:tab w:val="left" w:pos="2505"/>
        </w:tabs>
        <w:spacing w:before="0"/>
        <w:ind w:left="270" w:right="180"/>
        <w:rPr>
          <w:rFonts w:cs="Arial"/>
          <w:lang w:val="sr-Cyrl-RS"/>
        </w:rPr>
      </w:pPr>
      <w:r w:rsidRPr="00F73FE4">
        <w:rPr>
          <w:rFonts w:cs="Arial"/>
          <w:lang w:val="sr-Cyrl-RS"/>
        </w:rPr>
        <w:t>•</w:t>
      </w:r>
      <w:r w:rsidRPr="00F73FE4">
        <w:rPr>
          <w:rFonts w:cs="Arial"/>
          <w:lang w:val="sr-Cyrl-RS"/>
        </w:rPr>
        <w:tab/>
        <w:t>праћење усаглашености уговорених и реализованих позиција и евентуалних одступања.</w:t>
      </w:r>
    </w:p>
    <w:p w:rsidR="00343A18" w:rsidRPr="0058588C" w:rsidRDefault="00343A18" w:rsidP="00E30414">
      <w:pPr>
        <w:pStyle w:val="KDParagraf"/>
        <w:spacing w:before="0"/>
        <w:rPr>
          <w:rFonts w:cs="Arial"/>
          <w:color w:val="00B0F0"/>
        </w:rPr>
      </w:pPr>
    </w:p>
    <w:p w:rsidR="00343A18" w:rsidRDefault="00343A18" w:rsidP="00E30414">
      <w:pPr>
        <w:spacing w:before="0"/>
        <w:rPr>
          <w:rFonts w:cs="Arial"/>
          <w:b/>
        </w:rPr>
      </w:pPr>
      <w:r w:rsidRPr="0058588C">
        <w:rPr>
          <w:rFonts w:cs="Arial"/>
          <w:b/>
        </w:rPr>
        <w:t>УГОВОРНА КАЗНА ЗБОГ ЗАКАШЊЕЊА У ИСПОРУЦИ</w:t>
      </w:r>
    </w:p>
    <w:p w:rsidR="00343A18" w:rsidRPr="0058588C" w:rsidRDefault="00343A18" w:rsidP="00E30414">
      <w:pPr>
        <w:spacing w:before="0"/>
        <w:jc w:val="center"/>
        <w:rPr>
          <w:rFonts w:cs="Arial"/>
          <w:b/>
        </w:rPr>
      </w:pPr>
      <w:r w:rsidRPr="0058588C">
        <w:rPr>
          <w:rFonts w:cs="Arial"/>
          <w:b/>
        </w:rPr>
        <w:t>Члан 1</w:t>
      </w:r>
      <w:r w:rsidR="00F73FE4">
        <w:rPr>
          <w:rFonts w:cs="Arial"/>
          <w:b/>
          <w:lang w:val="sr-Cyrl-RS"/>
        </w:rPr>
        <w:t>3</w:t>
      </w:r>
      <w:r w:rsidRPr="0058588C">
        <w:rPr>
          <w:rFonts w:cs="Arial"/>
          <w:b/>
        </w:rPr>
        <w:t>.</w:t>
      </w:r>
    </w:p>
    <w:p w:rsidR="00343A18" w:rsidRPr="0058588C" w:rsidRDefault="00343A18" w:rsidP="00E30414">
      <w:pPr>
        <w:tabs>
          <w:tab w:val="left" w:pos="9090"/>
        </w:tabs>
        <w:spacing w:before="0"/>
        <w:rPr>
          <w:rFonts w:cs="Arial"/>
          <w:bCs/>
          <w:lang w:val="sr-Cyrl-CS"/>
        </w:rPr>
      </w:pPr>
      <w:r w:rsidRPr="0058588C">
        <w:rPr>
          <w:rFonts w:cs="Arial"/>
          <w:bCs/>
          <w:lang w:val="sr-Cyrl-CS"/>
        </w:rPr>
        <w:t xml:space="preserve">Уколико Продавац не испуни своје обавезе или не испоручи </w:t>
      </w:r>
      <w:r w:rsidR="00644F1F">
        <w:rPr>
          <w:rFonts w:cs="Arial"/>
          <w:bCs/>
          <w:lang w:val="sr-Cyrl-CS"/>
        </w:rPr>
        <w:t>Д</w:t>
      </w:r>
      <w:r w:rsidRPr="0058588C">
        <w:rPr>
          <w:rFonts w:cs="Arial"/>
          <w:bCs/>
          <w:lang w:val="sr-Cyrl-CS"/>
        </w:rPr>
        <w:t>обр</w:t>
      </w:r>
      <w:r w:rsidRPr="0058588C">
        <w:rPr>
          <w:rFonts w:cs="Arial"/>
          <w:bCs/>
        </w:rPr>
        <w:t>о</w:t>
      </w:r>
      <w:r w:rsidRPr="0058588C">
        <w:rPr>
          <w:rFonts w:cs="Arial"/>
          <w:bCs/>
          <w:lang w:val="sr-Cyrl-CS"/>
        </w:rPr>
        <w:t xml:space="preserve"> у уговореном року и уговореној динамици, из разлога за које је одговоран, и тиме занем</w:t>
      </w:r>
      <w:r w:rsidR="009C6F54">
        <w:rPr>
          <w:rFonts w:cs="Arial"/>
          <w:bCs/>
          <w:lang w:val="sr-Cyrl-CS"/>
        </w:rPr>
        <w:t>ари уредно извршење овог Оквирног споразума</w:t>
      </w:r>
      <w:r w:rsidRPr="0058588C">
        <w:rPr>
          <w:rFonts w:cs="Arial"/>
          <w:bCs/>
          <w:lang w:val="sr-Cyrl-CS"/>
        </w:rPr>
        <w:t>, обавезан је да плати уговорну казну, обрачунату на вредност добара која нису испоручена.</w:t>
      </w:r>
    </w:p>
    <w:p w:rsidR="00343A18" w:rsidRPr="0058588C" w:rsidRDefault="00343A18" w:rsidP="00E30414">
      <w:pPr>
        <w:tabs>
          <w:tab w:val="left" w:pos="9090"/>
        </w:tabs>
        <w:spacing w:before="0"/>
        <w:rPr>
          <w:rFonts w:cs="Arial"/>
        </w:rPr>
      </w:pPr>
      <w:r w:rsidRPr="006E6202">
        <w:rPr>
          <w:rFonts w:cs="Arial"/>
          <w:bCs/>
        </w:rPr>
        <w:t xml:space="preserve">Уговорна казна се обрачунава од првог дана од истека уговореног рока испоруке </w:t>
      </w:r>
      <w:r w:rsidR="000030C3">
        <w:rPr>
          <w:rFonts w:cs="Arial"/>
          <w:bCs/>
          <w:lang w:val="sr-Cyrl-RS"/>
        </w:rPr>
        <w:t xml:space="preserve">дефинисаног појединачно издатом Наруџбеницо </w:t>
      </w:r>
      <w:r w:rsidRPr="006E6202">
        <w:rPr>
          <w:rFonts w:cs="Arial"/>
          <w:bCs/>
        </w:rPr>
        <w:t xml:space="preserve">и износи 0,5% уговорене вредности неиспоручених </w:t>
      </w:r>
      <w:r w:rsidR="00644F1F" w:rsidRPr="006E6202">
        <w:rPr>
          <w:rFonts w:cs="Arial"/>
          <w:bCs/>
          <w:lang w:val="sr-Cyrl-RS"/>
        </w:rPr>
        <w:t>Д</w:t>
      </w:r>
      <w:r w:rsidRPr="006E6202">
        <w:rPr>
          <w:rFonts w:cs="Arial"/>
          <w:bCs/>
        </w:rPr>
        <w:t xml:space="preserve">обара дневно, а највише до 10% укупно уговорене вредности </w:t>
      </w:r>
      <w:r w:rsidR="00644F1F" w:rsidRPr="006E6202">
        <w:rPr>
          <w:rFonts w:cs="Arial"/>
          <w:bCs/>
          <w:lang w:val="sr-Cyrl-RS"/>
        </w:rPr>
        <w:t>Д</w:t>
      </w:r>
      <w:r w:rsidRPr="006E6202">
        <w:rPr>
          <w:rFonts w:cs="Arial"/>
          <w:bCs/>
        </w:rPr>
        <w:t>обара,</w:t>
      </w:r>
      <w:r w:rsidR="000A21A2" w:rsidRPr="006E6202">
        <w:rPr>
          <w:rFonts w:cs="Arial"/>
          <w:bCs/>
          <w:lang w:val="sr-Cyrl-RS"/>
        </w:rPr>
        <w:t xml:space="preserve"> </w:t>
      </w:r>
      <w:r w:rsidRPr="006E6202">
        <w:rPr>
          <w:rFonts w:cs="Arial"/>
        </w:rPr>
        <w:t>без пореза на додату вредност.</w:t>
      </w:r>
    </w:p>
    <w:p w:rsidR="00343A18" w:rsidRPr="0058588C" w:rsidRDefault="00343A18" w:rsidP="00E30414">
      <w:pPr>
        <w:tabs>
          <w:tab w:val="left" w:pos="9090"/>
        </w:tabs>
        <w:spacing w:before="0"/>
        <w:rPr>
          <w:rFonts w:cs="Arial"/>
        </w:rPr>
      </w:pPr>
      <w:r w:rsidRPr="0058588C">
        <w:rPr>
          <w:rFonts w:cs="Arial"/>
          <w:bCs/>
        </w:rPr>
        <w:t>Плаћање уговорне казне</w:t>
      </w:r>
      <w:r w:rsidRPr="0058588C">
        <w:rPr>
          <w:rFonts w:cs="Arial"/>
        </w:rPr>
        <w:t>, из става 1. овог члана,  дoспeвa у рoку до 45</w:t>
      </w:r>
      <w:r w:rsidR="000D6ACE" w:rsidRPr="0058588C">
        <w:rPr>
          <w:rFonts w:cs="Arial"/>
          <w:lang w:val="sr-Cyrl-RS"/>
        </w:rPr>
        <w:t xml:space="preserve"> </w:t>
      </w:r>
      <w:r w:rsidRPr="0058588C">
        <w:rPr>
          <w:rFonts w:cs="Arial"/>
        </w:rPr>
        <w:t>(</w:t>
      </w:r>
      <w:r w:rsidR="00644F1F">
        <w:rPr>
          <w:rFonts w:cs="Arial"/>
          <w:lang w:val="sr-Cyrl-RS"/>
        </w:rPr>
        <w:t xml:space="preserve">словима: </w:t>
      </w:r>
      <w:r w:rsidRPr="0058588C">
        <w:rPr>
          <w:rFonts w:cs="Arial"/>
        </w:rPr>
        <w:t>четрдесетпет) дaнa oд дaнa</w:t>
      </w:r>
      <w:r w:rsidR="006619FB" w:rsidRPr="0058588C">
        <w:rPr>
          <w:rFonts w:cs="Arial"/>
          <w:lang w:val="sr-Cyrl-RS"/>
        </w:rPr>
        <w:t xml:space="preserve"> </w:t>
      </w:r>
      <w:r w:rsidRPr="0058588C">
        <w:rPr>
          <w:rFonts w:cs="Arial"/>
        </w:rPr>
        <w:t xml:space="preserve">пријема од стране Продавца, </w:t>
      </w:r>
      <w:r w:rsidR="00B71C63" w:rsidRPr="0058588C">
        <w:rPr>
          <w:rFonts w:cs="Arial"/>
          <w:lang w:val="sr-Cyrl-RS"/>
        </w:rPr>
        <w:t xml:space="preserve">рачуна </w:t>
      </w:r>
      <w:r w:rsidR="00B71C63" w:rsidRPr="0058588C">
        <w:rPr>
          <w:rFonts w:cs="Arial"/>
        </w:rPr>
        <w:t xml:space="preserve"> </w:t>
      </w:r>
      <w:r w:rsidRPr="0058588C">
        <w:rPr>
          <w:rFonts w:cs="Arial"/>
          <w:bCs/>
        </w:rPr>
        <w:t>Купца</w:t>
      </w:r>
      <w:r w:rsidR="000E0FC1" w:rsidRPr="0058588C">
        <w:rPr>
          <w:rFonts w:cs="Arial"/>
          <w:bCs/>
          <w:lang w:val="sr-Cyrl-RS"/>
        </w:rPr>
        <w:t xml:space="preserve"> </w:t>
      </w:r>
      <w:r w:rsidRPr="0058588C">
        <w:rPr>
          <w:rFonts w:cs="Arial"/>
        </w:rPr>
        <w:t>испостављене по овом основу.</w:t>
      </w:r>
    </w:p>
    <w:p w:rsidR="00343A18" w:rsidRPr="0058588C" w:rsidRDefault="00343A18" w:rsidP="00E30414">
      <w:pPr>
        <w:tabs>
          <w:tab w:val="left" w:pos="9090"/>
        </w:tabs>
        <w:spacing w:before="0"/>
        <w:rPr>
          <w:rFonts w:cs="Arial"/>
          <w:bCs/>
        </w:rPr>
      </w:pPr>
      <w:r w:rsidRPr="0058588C">
        <w:rPr>
          <w:rFonts w:cs="Arial"/>
          <w:bCs/>
          <w:lang w:val="sr-Cyrl-CS"/>
        </w:rPr>
        <w:t>У случају закашњења са испоруком дужег од 20 (</w:t>
      </w:r>
      <w:r w:rsidR="00644F1F">
        <w:rPr>
          <w:rFonts w:cs="Arial"/>
          <w:bCs/>
          <w:lang w:val="sr-Cyrl-CS"/>
        </w:rPr>
        <w:t xml:space="preserve">словима: </w:t>
      </w:r>
      <w:r w:rsidRPr="0058588C">
        <w:rPr>
          <w:rFonts w:cs="Arial"/>
          <w:bCs/>
          <w:lang w:val="sr-Cyrl-CS"/>
        </w:rPr>
        <w:t xml:space="preserve">двадесет) дана, </w:t>
      </w:r>
      <w:r w:rsidRPr="0058588C">
        <w:rPr>
          <w:rFonts w:cs="Arial"/>
          <w:bCs/>
        </w:rPr>
        <w:t>Купац</w:t>
      </w:r>
      <w:r w:rsidRPr="0058588C">
        <w:rPr>
          <w:rFonts w:cs="Arial"/>
          <w:bCs/>
          <w:lang w:val="sr-Cyrl-CS"/>
        </w:rPr>
        <w:t xml:space="preserve"> има право да</w:t>
      </w:r>
      <w:r w:rsidR="00C51FDA">
        <w:rPr>
          <w:rFonts w:cs="Arial"/>
          <w:bCs/>
          <w:lang w:val="sr-Cyrl-CS"/>
        </w:rPr>
        <w:t xml:space="preserve"> једнострано раскине овај Оквирни споразума</w:t>
      </w:r>
      <w:r w:rsidRPr="0058588C">
        <w:rPr>
          <w:rFonts w:cs="Arial"/>
          <w:bCs/>
          <w:lang w:val="sr-Cyrl-CS"/>
        </w:rPr>
        <w:t xml:space="preserve"> и од Продавца захтева накнаду штете и измакле добити. </w:t>
      </w:r>
    </w:p>
    <w:p w:rsidR="00343A18" w:rsidRPr="0058588C" w:rsidRDefault="00A152A2" w:rsidP="00E30414">
      <w:pPr>
        <w:pStyle w:val="KDParagraf"/>
        <w:spacing w:before="0"/>
        <w:rPr>
          <w:rFonts w:cs="Arial"/>
        </w:rPr>
      </w:pP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p>
    <w:p w:rsidR="00343A18" w:rsidRPr="0058588C" w:rsidRDefault="00343A18" w:rsidP="00E30414">
      <w:pPr>
        <w:autoSpaceDE w:val="0"/>
        <w:autoSpaceDN w:val="0"/>
        <w:adjustRightInd w:val="0"/>
        <w:spacing w:before="0"/>
        <w:rPr>
          <w:rFonts w:cs="Arial"/>
          <w:b/>
        </w:rPr>
      </w:pPr>
      <w:r w:rsidRPr="0058588C">
        <w:rPr>
          <w:rFonts w:cs="Arial"/>
          <w:b/>
        </w:rPr>
        <w:t xml:space="preserve">ВИША СИЛА </w:t>
      </w:r>
    </w:p>
    <w:p w:rsidR="00343A18" w:rsidRDefault="00343A18" w:rsidP="00E30414">
      <w:pPr>
        <w:autoSpaceDE w:val="0"/>
        <w:autoSpaceDN w:val="0"/>
        <w:adjustRightInd w:val="0"/>
        <w:spacing w:before="0"/>
        <w:jc w:val="center"/>
        <w:rPr>
          <w:rFonts w:cs="Arial"/>
          <w:b/>
        </w:rPr>
      </w:pPr>
      <w:r w:rsidRPr="0058588C">
        <w:rPr>
          <w:rFonts w:cs="Arial"/>
          <w:b/>
        </w:rPr>
        <w:t>Члан 1</w:t>
      </w:r>
      <w:r w:rsidR="00F73FE4">
        <w:rPr>
          <w:rFonts w:cs="Arial"/>
          <w:b/>
          <w:lang w:val="sr-Cyrl-RS"/>
        </w:rPr>
        <w:t>4</w:t>
      </w:r>
      <w:r w:rsidRPr="0058588C">
        <w:rPr>
          <w:rFonts w:cs="Arial"/>
          <w:b/>
        </w:rPr>
        <w:t>.</w:t>
      </w:r>
    </w:p>
    <w:p w:rsidR="000A21A2" w:rsidRPr="00D42CCA" w:rsidRDefault="000A21A2" w:rsidP="00E30414">
      <w:pPr>
        <w:tabs>
          <w:tab w:val="left" w:pos="1512"/>
          <w:tab w:val="left" w:pos="9090"/>
        </w:tabs>
        <w:spacing w:before="0"/>
        <w:rPr>
          <w:rFonts w:cs="Arial"/>
        </w:rPr>
      </w:pPr>
      <w:r w:rsidRPr="00D42CCA">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D42CCA">
        <w:rPr>
          <w:rFonts w:cs="Arial"/>
          <w:lang w:val="sr-Cyrl-CS"/>
        </w:rPr>
        <w:t>за</w:t>
      </w:r>
      <w:r w:rsidRPr="00D42CCA">
        <w:rPr>
          <w:rFonts w:cs="Arial"/>
        </w:rPr>
        <w:t xml:space="preserve"> накнаду штете за делимично или потпуно неизвршење уговорених обавеза</w:t>
      </w:r>
      <w:r w:rsidRPr="00D42CCA">
        <w:rPr>
          <w:rFonts w:cs="Arial"/>
          <w:lang w:val="sr-Cyrl-CS"/>
        </w:rPr>
        <w:t xml:space="preserve">, за </w:t>
      </w:r>
      <w:r w:rsidRPr="00D42CCA">
        <w:rPr>
          <w:rFonts w:cs="Arial"/>
        </w:rPr>
        <w:t>ону страну</w:t>
      </w:r>
      <w:r w:rsidRPr="00D42CCA">
        <w:rPr>
          <w:rFonts w:cs="Arial"/>
          <w:lang w:val="sr-Cyrl-RS"/>
        </w:rPr>
        <w:t xml:space="preserve"> у споразуму</w:t>
      </w:r>
      <w:r w:rsidRPr="00D42CCA">
        <w:rPr>
          <w:rFonts w:cs="Arial"/>
        </w:rPr>
        <w:t xml:space="preserve"> код које је наступио случај више силе, или обе стране</w:t>
      </w:r>
      <w:r w:rsidRPr="00D42CCA">
        <w:rPr>
          <w:rFonts w:cs="Arial"/>
          <w:lang w:val="sr-Cyrl-RS"/>
        </w:rPr>
        <w:t xml:space="preserve"> у споарзуму</w:t>
      </w:r>
      <w:r w:rsidRPr="00D42CCA">
        <w:rPr>
          <w:rFonts w:cs="Arial"/>
        </w:rPr>
        <w:t xml:space="preserve"> када је код обе стране</w:t>
      </w:r>
      <w:r w:rsidRPr="00D42CCA">
        <w:rPr>
          <w:rFonts w:cs="Arial"/>
          <w:lang w:val="sr-Cyrl-RS"/>
        </w:rPr>
        <w:t xml:space="preserve"> у споразуму</w:t>
      </w:r>
      <w:r w:rsidRPr="00D42CCA">
        <w:rPr>
          <w:rFonts w:cs="Arial"/>
        </w:rPr>
        <w:t xml:space="preserve"> наступио случај више силе, а извршење обавеза које је онемогућено због дејства више силе</w:t>
      </w:r>
      <w:r w:rsidRPr="00D42CCA">
        <w:rPr>
          <w:rFonts w:cs="Arial"/>
          <w:lang w:val="sr-Cyrl-CS"/>
        </w:rPr>
        <w:t>,</w:t>
      </w:r>
      <w:r w:rsidRPr="00D42CCA">
        <w:rPr>
          <w:rFonts w:cs="Arial"/>
        </w:rPr>
        <w:t xml:space="preserve"> одлаже се за време њеног трајања. </w:t>
      </w:r>
    </w:p>
    <w:p w:rsidR="000A21A2" w:rsidRPr="00D42CCA" w:rsidRDefault="000A21A2" w:rsidP="00E30414">
      <w:pPr>
        <w:tabs>
          <w:tab w:val="left" w:pos="1512"/>
          <w:tab w:val="left" w:pos="9090"/>
        </w:tabs>
        <w:spacing w:before="0"/>
        <w:rPr>
          <w:rFonts w:cs="Arial"/>
          <w:lang w:val="hr-HR"/>
        </w:rPr>
      </w:pPr>
      <w:r w:rsidRPr="00D42CCA">
        <w:rPr>
          <w:rFonts w:cs="Arial"/>
        </w:rPr>
        <w:t>Страна</w:t>
      </w:r>
      <w:r w:rsidRPr="00D42CCA">
        <w:rPr>
          <w:rFonts w:cs="Arial"/>
          <w:lang w:val="sr-Cyrl-RS"/>
        </w:rPr>
        <w:t xml:space="preserve"> у споразуму</w:t>
      </w:r>
      <w:r w:rsidRPr="00D42CCA">
        <w:rPr>
          <w:rFonts w:cs="Arial"/>
        </w:rPr>
        <w:t xml:space="preserve"> којој је извршавање уговорних обавеза онемогућено услед дејства више силе је у обавези да одмах</w:t>
      </w:r>
      <w:r w:rsidRPr="00D42CCA">
        <w:rPr>
          <w:rFonts w:cs="Arial"/>
          <w:lang w:val="hr-HR"/>
        </w:rPr>
        <w:t xml:space="preserve">, </w:t>
      </w:r>
      <w:r w:rsidRPr="00D42CCA">
        <w:rPr>
          <w:rFonts w:cs="Arial"/>
        </w:rPr>
        <w:t>без одлагања</w:t>
      </w:r>
      <w:r w:rsidRPr="00D42CCA">
        <w:rPr>
          <w:rFonts w:cs="Arial"/>
          <w:lang w:val="hr-HR"/>
        </w:rPr>
        <w:t>, а најкасније у року од 48 (</w:t>
      </w:r>
      <w:r w:rsidRPr="00D42CCA">
        <w:rPr>
          <w:rFonts w:cs="Arial"/>
          <w:lang w:val="sr-Cyrl-RS"/>
        </w:rPr>
        <w:t xml:space="preserve">словима: </w:t>
      </w:r>
      <w:r w:rsidRPr="00D42CCA">
        <w:rPr>
          <w:rFonts w:cs="Arial"/>
          <w:lang w:val="hr-HR"/>
        </w:rPr>
        <w:t xml:space="preserve">четрдесетосам) часова, од часа наступања случаја више силе, писаним путем обавести другу </w:t>
      </w:r>
      <w:r w:rsidRPr="00D42CCA">
        <w:rPr>
          <w:rFonts w:cs="Arial"/>
        </w:rPr>
        <w:t>страну о настанку</w:t>
      </w:r>
      <w:r w:rsidRPr="00D42CCA">
        <w:rPr>
          <w:rFonts w:cs="Arial"/>
          <w:lang w:val="hr-HR"/>
        </w:rPr>
        <w:t xml:space="preserve"> више силе</w:t>
      </w:r>
      <w:r w:rsidRPr="00D42CCA">
        <w:rPr>
          <w:rFonts w:cs="Arial"/>
        </w:rPr>
        <w:t xml:space="preserve"> и њеном процењеном или очекиваном трајању</w:t>
      </w:r>
      <w:r w:rsidRPr="00D42CCA">
        <w:rPr>
          <w:rFonts w:cs="Arial"/>
          <w:lang w:val="hr-HR"/>
        </w:rPr>
        <w:t>, уз достављање доказа о постојању више силе.</w:t>
      </w:r>
    </w:p>
    <w:p w:rsidR="000A21A2" w:rsidRPr="00D42CCA" w:rsidRDefault="000A21A2" w:rsidP="00E30414">
      <w:pPr>
        <w:tabs>
          <w:tab w:val="left" w:pos="1512"/>
          <w:tab w:val="left" w:pos="9090"/>
        </w:tabs>
        <w:spacing w:before="0"/>
        <w:rPr>
          <w:rFonts w:cs="Arial"/>
        </w:rPr>
      </w:pPr>
      <w:r w:rsidRPr="00D42CCA">
        <w:rPr>
          <w:rFonts w:cs="Arial"/>
        </w:rPr>
        <w:t>За време трајања више силе свака  страна</w:t>
      </w:r>
      <w:r w:rsidRPr="00D42CCA">
        <w:rPr>
          <w:rFonts w:cs="Arial"/>
          <w:lang w:val="sr-Cyrl-RS"/>
        </w:rPr>
        <w:t xml:space="preserve"> у споразуму</w:t>
      </w:r>
      <w:r w:rsidRPr="00D42CCA">
        <w:rPr>
          <w:rFonts w:cs="Arial"/>
        </w:rPr>
        <w:t xml:space="preserve"> сноси своје трошкове</w:t>
      </w:r>
      <w:r w:rsidRPr="00D42CCA">
        <w:rPr>
          <w:rFonts w:cs="Arial"/>
          <w:lang w:val="sr-Cyrl-CS"/>
        </w:rPr>
        <w:t xml:space="preserve"> и ни један трошак, или губитак једне и/или обе стране у споразуму, који је настао за време трајања више силе, или у вези дејства више силе, се не сматра штетом коју је обавезна да надокнади друга страна у споразуму, ни за време трајања више силе, ни по њеном престанку</w:t>
      </w:r>
      <w:r w:rsidRPr="00D42CCA">
        <w:rPr>
          <w:rFonts w:cs="Arial"/>
        </w:rPr>
        <w:t>.</w:t>
      </w:r>
    </w:p>
    <w:p w:rsidR="000A21A2" w:rsidRDefault="000A21A2" w:rsidP="00E30414">
      <w:pPr>
        <w:spacing w:before="0"/>
        <w:rPr>
          <w:rFonts w:cs="Arial"/>
          <w:b/>
        </w:rPr>
      </w:pPr>
      <w:r w:rsidRPr="00D42CCA">
        <w:rPr>
          <w:rFonts w:cs="Arial"/>
        </w:rPr>
        <w:t>Уколико деловање више силе траје дуже од 30 (</w:t>
      </w:r>
      <w:r w:rsidRPr="00D42CCA">
        <w:rPr>
          <w:rFonts w:cs="Arial"/>
          <w:lang w:val="sr-Cyrl-RS"/>
        </w:rPr>
        <w:t>словима:</w:t>
      </w:r>
      <w:r w:rsidRPr="00D42CCA">
        <w:rPr>
          <w:rFonts w:cs="Arial"/>
        </w:rPr>
        <w:t>тридесет) календарских дана, стране</w:t>
      </w:r>
      <w:r w:rsidRPr="00D42CCA">
        <w:rPr>
          <w:rFonts w:cs="Arial"/>
          <w:lang w:val="sr-Cyrl-RS"/>
        </w:rPr>
        <w:t xml:space="preserve"> у споразуму</w:t>
      </w:r>
      <w:r w:rsidRPr="00D42CCA">
        <w:rPr>
          <w:rFonts w:cs="Arial"/>
        </w:rPr>
        <w:t xml:space="preserve"> ће се договорити о даљем поступању у извршавању одредаба овог Оквирног споразума –одлагању испуњења и о томе ће закључити анекс овог Оквирног споразума, или ће се договорити о раскиду овог </w:t>
      </w:r>
      <w:r w:rsidRPr="00D42CCA">
        <w:rPr>
          <w:rFonts w:cs="Arial"/>
          <w:lang w:val="sr-Cyrl-RS"/>
        </w:rPr>
        <w:t>Оквирног споразума</w:t>
      </w:r>
      <w:r w:rsidRPr="00D42CCA">
        <w:rPr>
          <w:rFonts w:cs="Arial"/>
        </w:rPr>
        <w:t xml:space="preserve">, с тим да у случају </w:t>
      </w:r>
      <w:r w:rsidRPr="00D42CCA">
        <w:rPr>
          <w:rFonts w:cs="Arial"/>
        </w:rPr>
        <w:lastRenderedPageBreak/>
        <w:t xml:space="preserve">раскида </w:t>
      </w:r>
      <w:r w:rsidRPr="00D42CCA">
        <w:rPr>
          <w:rFonts w:cs="Arial"/>
          <w:lang w:val="sr-Cyrl-RS"/>
        </w:rPr>
        <w:t>оквирног споразума</w:t>
      </w:r>
      <w:r w:rsidRPr="00D42CCA">
        <w:rPr>
          <w:rFonts w:cs="Arial"/>
        </w:rPr>
        <w:t xml:space="preserve"> </w:t>
      </w:r>
      <w:r w:rsidRPr="00D42CCA">
        <w:rPr>
          <w:rFonts w:cs="Arial"/>
          <w:lang w:val="sr-Cyrl-CS"/>
        </w:rPr>
        <w:t xml:space="preserve">по овом основу – </w:t>
      </w:r>
      <w:r w:rsidRPr="00D42CCA">
        <w:rPr>
          <w:rFonts w:cs="Arial"/>
        </w:rPr>
        <w:t>ни једна од страна</w:t>
      </w:r>
      <w:r w:rsidRPr="00D42CCA">
        <w:rPr>
          <w:rFonts w:cs="Arial"/>
          <w:lang w:val="sr-Cyrl-RS"/>
        </w:rPr>
        <w:t xml:space="preserve"> у споразуму</w:t>
      </w:r>
      <w:r w:rsidRPr="00D42CCA">
        <w:rPr>
          <w:rFonts w:cs="Arial"/>
        </w:rPr>
        <w:t xml:space="preserve"> не стиче право на накнаду било какве штете.</w:t>
      </w:r>
      <w:r w:rsidRPr="00D42CCA">
        <w:rPr>
          <w:rFonts w:cs="Arial"/>
          <w:b/>
        </w:rPr>
        <w:t xml:space="preserve"> </w:t>
      </w:r>
    </w:p>
    <w:p w:rsidR="00644F1F" w:rsidRDefault="00644F1F" w:rsidP="00E30414">
      <w:pPr>
        <w:tabs>
          <w:tab w:val="left" w:pos="1512"/>
          <w:tab w:val="left" w:pos="9090"/>
        </w:tabs>
        <w:spacing w:before="0"/>
        <w:rPr>
          <w:rFonts w:cs="Arial"/>
        </w:rPr>
      </w:pPr>
    </w:p>
    <w:p w:rsidR="0058588C" w:rsidRPr="0058588C" w:rsidRDefault="0058588C" w:rsidP="00E30414">
      <w:pPr>
        <w:tabs>
          <w:tab w:val="left" w:pos="1512"/>
          <w:tab w:val="left" w:pos="9090"/>
        </w:tabs>
        <w:spacing w:before="0"/>
        <w:rPr>
          <w:rFonts w:cs="Arial"/>
        </w:rPr>
      </w:pPr>
      <w:r w:rsidRPr="0058588C">
        <w:rPr>
          <w:rFonts w:cs="Arial"/>
          <w:b/>
        </w:rPr>
        <w:t>Н</w:t>
      </w:r>
      <w:r w:rsidR="00521AD8" w:rsidRPr="0058588C">
        <w:rPr>
          <w:rFonts w:cs="Arial"/>
          <w:b/>
        </w:rPr>
        <w:t>АКНАДА ШТЕТЕ</w:t>
      </w:r>
    </w:p>
    <w:p w:rsidR="0058588C" w:rsidRPr="001176C7" w:rsidRDefault="0058588C" w:rsidP="00E30414">
      <w:pPr>
        <w:tabs>
          <w:tab w:val="left" w:pos="1512"/>
          <w:tab w:val="left" w:pos="9090"/>
        </w:tabs>
        <w:spacing w:before="0"/>
        <w:jc w:val="center"/>
        <w:rPr>
          <w:rFonts w:cs="Arial"/>
          <w:b/>
        </w:rPr>
      </w:pPr>
      <w:r w:rsidRPr="001176C7">
        <w:rPr>
          <w:rFonts w:cs="Arial"/>
          <w:b/>
        </w:rPr>
        <w:t>Члан</w:t>
      </w:r>
      <w:r w:rsidR="00F73FE4">
        <w:rPr>
          <w:rFonts w:cs="Arial"/>
          <w:b/>
          <w:lang w:val="sr-Cyrl-RS"/>
        </w:rPr>
        <w:t xml:space="preserve"> 15</w:t>
      </w:r>
      <w:r w:rsidRPr="001176C7">
        <w:rPr>
          <w:rFonts w:cs="Arial"/>
          <w:b/>
          <w:lang w:val="sr-Cyrl-RS"/>
        </w:rPr>
        <w:t>.</w:t>
      </w:r>
    </w:p>
    <w:p w:rsidR="000A21A2" w:rsidRPr="00D42CCA" w:rsidRDefault="000A21A2" w:rsidP="00E30414">
      <w:pPr>
        <w:spacing w:before="0"/>
        <w:rPr>
          <w:rFonts w:cs="Arial"/>
        </w:rPr>
      </w:pPr>
      <w:r w:rsidRPr="00D42CCA">
        <w:rPr>
          <w:rFonts w:cs="Arial"/>
        </w:rPr>
        <w:t>Пр</w:t>
      </w:r>
      <w:r w:rsidRPr="00D42CCA">
        <w:rPr>
          <w:rFonts w:cs="Arial"/>
          <w:lang w:val="sr-Cyrl-RS"/>
        </w:rPr>
        <w:t>одавац</w:t>
      </w:r>
      <w:r w:rsidRPr="00D42CCA">
        <w:rPr>
          <w:rFonts w:cs="Arial"/>
        </w:rPr>
        <w:t xml:space="preserve"> је одговоран К</w:t>
      </w:r>
      <w:r w:rsidRPr="00D42CCA">
        <w:rPr>
          <w:rFonts w:cs="Arial"/>
          <w:lang w:val="sr-Cyrl-RS"/>
        </w:rPr>
        <w:t>упцу</w:t>
      </w:r>
      <w:r w:rsidRPr="00D42CCA">
        <w:rPr>
          <w:rFonts w:cs="Arial"/>
        </w:rPr>
        <w:t xml:space="preserve"> за материјалне и нематеријалне недостатке испуњења обавеза преузетих овим Оквирним споразумом.</w:t>
      </w:r>
    </w:p>
    <w:p w:rsidR="000A21A2" w:rsidRPr="00D42CCA" w:rsidRDefault="000A21A2" w:rsidP="00E30414">
      <w:pPr>
        <w:spacing w:before="0"/>
        <w:rPr>
          <w:rFonts w:cs="Arial"/>
        </w:rPr>
      </w:pPr>
      <w:r w:rsidRPr="00D42CCA">
        <w:rPr>
          <w:rFonts w:cs="Arial"/>
        </w:rPr>
        <w:t>Пр</w:t>
      </w:r>
      <w:r w:rsidRPr="00D42CCA">
        <w:rPr>
          <w:rFonts w:cs="Arial"/>
          <w:lang w:val="sr-Cyrl-RS"/>
        </w:rPr>
        <w:t>одавац</w:t>
      </w:r>
      <w:r w:rsidRPr="00D42CCA">
        <w:rPr>
          <w:rFonts w:cs="Arial"/>
        </w:rPr>
        <w:t xml:space="preserve"> је у складу са законом одговоран за штету коју је претрпео К</w:t>
      </w:r>
      <w:r w:rsidRPr="00D42CCA">
        <w:rPr>
          <w:rFonts w:cs="Arial"/>
          <w:lang w:val="sr-Cyrl-RS"/>
        </w:rPr>
        <w:t>упац</w:t>
      </w:r>
      <w:r w:rsidRPr="00D42CCA">
        <w:rPr>
          <w:rFonts w:cs="Arial"/>
        </w:rPr>
        <w:t xml:space="preserve"> неиспуњењем, делимичним испуњењем или задоцњењем у испуњењу обавеза преузетих овим </w:t>
      </w:r>
      <w:r w:rsidRPr="00D42CCA">
        <w:rPr>
          <w:rFonts w:cs="Arial"/>
          <w:lang w:val="sr-Cyrl-RS"/>
        </w:rPr>
        <w:t>Оквирним споразумом</w:t>
      </w:r>
      <w:r w:rsidRPr="00D42CCA">
        <w:rPr>
          <w:rFonts w:cs="Arial"/>
        </w:rPr>
        <w:t>.</w:t>
      </w:r>
    </w:p>
    <w:p w:rsidR="000A21A2" w:rsidRPr="00D42CCA" w:rsidRDefault="000A21A2" w:rsidP="00E30414">
      <w:pPr>
        <w:spacing w:before="0"/>
        <w:rPr>
          <w:rFonts w:cs="Arial"/>
        </w:rPr>
      </w:pPr>
      <w:r w:rsidRPr="00D42CCA">
        <w:rPr>
          <w:rFonts w:cs="Arial"/>
        </w:rPr>
        <w:t>Уколико К</w:t>
      </w:r>
      <w:r w:rsidRPr="00D42CCA">
        <w:rPr>
          <w:rFonts w:cs="Arial"/>
          <w:lang w:val="sr-Cyrl-RS"/>
        </w:rPr>
        <w:t>упац</w:t>
      </w:r>
      <w:r w:rsidRPr="00D42CCA">
        <w:rPr>
          <w:rFonts w:cs="Arial"/>
        </w:rPr>
        <w:t xml:space="preserve"> претрпи штету због чињења или нечињења Пр</w:t>
      </w:r>
      <w:r w:rsidRPr="00D42CCA">
        <w:rPr>
          <w:rFonts w:cs="Arial"/>
          <w:lang w:val="sr-Cyrl-RS"/>
        </w:rPr>
        <w:t>одавца</w:t>
      </w:r>
      <w:r w:rsidRPr="00D42CCA">
        <w:rPr>
          <w:rFonts w:cs="Arial"/>
        </w:rPr>
        <w:t xml:space="preserve"> и уколико се стране сагласе око основа и висине претрпљене штете, Пр</w:t>
      </w:r>
      <w:r w:rsidRPr="00D42CCA">
        <w:rPr>
          <w:rFonts w:cs="Arial"/>
          <w:lang w:val="sr-Cyrl-RS"/>
        </w:rPr>
        <w:t>одавац</w:t>
      </w:r>
      <w:r w:rsidRPr="00D42CCA">
        <w:rPr>
          <w:rFonts w:cs="Arial"/>
        </w:rPr>
        <w:t xml:space="preserve"> је сагласан да К</w:t>
      </w:r>
      <w:r w:rsidRPr="00D42CCA">
        <w:rPr>
          <w:rFonts w:cs="Arial"/>
          <w:lang w:val="sr-Cyrl-RS"/>
        </w:rPr>
        <w:t>упцу</w:t>
      </w:r>
      <w:r w:rsidRPr="00D42CCA">
        <w:rPr>
          <w:rFonts w:cs="Arial"/>
        </w:rPr>
        <w:t xml:space="preserve"> исту накнади, тако што К</w:t>
      </w:r>
      <w:r w:rsidRPr="00D42CCA">
        <w:rPr>
          <w:rFonts w:cs="Arial"/>
          <w:lang w:val="sr-Cyrl-RS"/>
        </w:rPr>
        <w:t>упац</w:t>
      </w:r>
      <w:r w:rsidRPr="00D42CCA">
        <w:rPr>
          <w:rFonts w:cs="Arial"/>
        </w:rPr>
        <w:t xml:space="preserve"> има право на наплату накнаде штете без посебног обавештења Пр</w:t>
      </w:r>
      <w:r w:rsidRPr="00D42CCA">
        <w:rPr>
          <w:rFonts w:cs="Arial"/>
          <w:lang w:val="sr-Cyrl-RS"/>
        </w:rPr>
        <w:t>одавцу</w:t>
      </w:r>
      <w:r w:rsidRPr="00D42CCA">
        <w:rPr>
          <w:rFonts w:cs="Arial"/>
        </w:rPr>
        <w:t xml:space="preserve"> уз</w:t>
      </w:r>
      <w:r>
        <w:rPr>
          <w:rFonts w:cs="Arial"/>
        </w:rPr>
        <w:t xml:space="preserve"> издавање одговарајућег рачуна</w:t>
      </w:r>
      <w:r w:rsidRPr="00D42CCA">
        <w:rPr>
          <w:rFonts w:cs="Arial"/>
        </w:rPr>
        <w:t xml:space="preserve"> са роком плаћања од 15 </w:t>
      </w:r>
      <w:r w:rsidRPr="00D42CCA">
        <w:rPr>
          <w:rFonts w:cs="Arial"/>
          <w:lang w:val="sr-Cyrl-RS"/>
        </w:rPr>
        <w:t xml:space="preserve">(словима:петнаест) </w:t>
      </w:r>
      <w:r w:rsidRPr="00D42CCA">
        <w:rPr>
          <w:rFonts w:cs="Arial"/>
        </w:rPr>
        <w:t>дана од датума издавања истог.</w:t>
      </w:r>
    </w:p>
    <w:p w:rsidR="00343A18" w:rsidRPr="0058588C" w:rsidRDefault="00343A18" w:rsidP="00E30414">
      <w:pPr>
        <w:pStyle w:val="KDParagraf"/>
        <w:spacing w:before="0"/>
        <w:rPr>
          <w:rFonts w:cs="Arial"/>
          <w:b/>
        </w:rPr>
      </w:pPr>
    </w:p>
    <w:p w:rsidR="00343A18" w:rsidRPr="0058588C" w:rsidRDefault="000A21A2" w:rsidP="00E30414">
      <w:pPr>
        <w:spacing w:before="0"/>
        <w:rPr>
          <w:rFonts w:cs="Arial"/>
          <w:b/>
        </w:rPr>
      </w:pPr>
      <w:r>
        <w:rPr>
          <w:rFonts w:cs="Arial"/>
          <w:b/>
        </w:rPr>
        <w:t>РАСКИД ОКВИРНОГ СПОРАЗУМА</w:t>
      </w:r>
    </w:p>
    <w:p w:rsidR="00516E52" w:rsidRDefault="00343A18" w:rsidP="00E30414">
      <w:pPr>
        <w:spacing w:before="0"/>
        <w:jc w:val="center"/>
        <w:rPr>
          <w:rFonts w:cs="Arial"/>
          <w:noProof/>
          <w:szCs w:val="24"/>
        </w:rPr>
      </w:pPr>
      <w:r w:rsidRPr="0058588C">
        <w:rPr>
          <w:rFonts w:cs="Arial"/>
          <w:b/>
        </w:rPr>
        <w:t>Члан 1</w:t>
      </w:r>
      <w:r w:rsidR="00F73FE4">
        <w:rPr>
          <w:rFonts w:cs="Arial"/>
          <w:b/>
          <w:lang w:val="sr-Cyrl-RS"/>
        </w:rPr>
        <w:t>6</w:t>
      </w:r>
      <w:r w:rsidRPr="0058588C">
        <w:rPr>
          <w:rFonts w:cs="Arial"/>
          <w:b/>
        </w:rPr>
        <w:t>.</w:t>
      </w:r>
      <w:r w:rsidR="00516E52" w:rsidRPr="00516E52">
        <w:rPr>
          <w:rFonts w:cs="Arial"/>
          <w:noProof/>
          <w:szCs w:val="24"/>
        </w:rPr>
        <w:t xml:space="preserve"> </w:t>
      </w:r>
    </w:p>
    <w:p w:rsidR="000A21A2" w:rsidRPr="00D42CCA" w:rsidRDefault="000A21A2" w:rsidP="00E30414">
      <w:pPr>
        <w:tabs>
          <w:tab w:val="left" w:pos="9090"/>
        </w:tabs>
        <w:spacing w:before="0"/>
        <w:rPr>
          <w:rFonts w:cs="Arial"/>
          <w:bCs/>
          <w:lang w:val="sr-Cyrl-CS"/>
        </w:rPr>
      </w:pPr>
      <w:r w:rsidRPr="00D42CCA">
        <w:rPr>
          <w:rFonts w:cs="Arial"/>
          <w:bCs/>
          <w:lang w:val="sr-Cyrl-CS"/>
        </w:rPr>
        <w:t xml:space="preserve">Ако Продавац не испуни овај Оквирни споразум, или ако не буде квалитетно и о року испуњавао своје обавезе, или, упркос писмене опомене </w:t>
      </w:r>
      <w:r w:rsidRPr="00D42CCA">
        <w:rPr>
          <w:rFonts w:cs="Arial"/>
          <w:lang w:val="sr-Cyrl-CS"/>
        </w:rPr>
        <w:t>Купца</w:t>
      </w:r>
      <w:r w:rsidRPr="00D42CCA">
        <w:rPr>
          <w:rFonts w:cs="Arial"/>
          <w:bCs/>
          <w:lang w:val="sr-Cyrl-CS"/>
        </w:rPr>
        <w:t xml:space="preserve">, крши одредбе овог Оквирног споразума, </w:t>
      </w:r>
      <w:r w:rsidRPr="00D42CCA">
        <w:rPr>
          <w:rFonts w:cs="Arial"/>
          <w:lang w:val="sr-Cyrl-CS"/>
        </w:rPr>
        <w:t>Купац</w:t>
      </w:r>
      <w:r w:rsidRPr="00D42CCA">
        <w:rPr>
          <w:rFonts w:cs="Arial"/>
          <w:bCs/>
          <w:lang w:val="sr-Cyrl-CS"/>
        </w:rPr>
        <w:t xml:space="preserve"> има право да констатује непоштовање одредби оквирног споразума и о томе достави Продавцу писану опомену.</w:t>
      </w:r>
    </w:p>
    <w:p w:rsidR="000A21A2" w:rsidRPr="00D42CCA" w:rsidRDefault="000A21A2" w:rsidP="00E30414">
      <w:pPr>
        <w:tabs>
          <w:tab w:val="left" w:pos="9090"/>
        </w:tabs>
        <w:spacing w:before="0"/>
        <w:rPr>
          <w:rFonts w:cs="Arial"/>
          <w:bCs/>
          <w:lang w:val="sr-Cyrl-CS"/>
        </w:rPr>
      </w:pPr>
      <w:r w:rsidRPr="00D42CCA">
        <w:rPr>
          <w:rFonts w:cs="Arial"/>
          <w:bCs/>
          <w:lang w:val="sr-Cyrl-CS"/>
        </w:rPr>
        <w:t xml:space="preserve">Ако Продавац не предузме мере за извршење овог оквирног споразума, које се од њега захтевају, у року од 8 (словима:осам) дана по пријему писане опомене, </w:t>
      </w:r>
      <w:r w:rsidRPr="00D42CCA">
        <w:rPr>
          <w:rFonts w:cs="Arial"/>
          <w:lang w:val="sr-Cyrl-CS"/>
        </w:rPr>
        <w:t>Купац</w:t>
      </w:r>
      <w:r w:rsidRPr="00D42CCA">
        <w:rPr>
          <w:rFonts w:cs="Arial"/>
          <w:bCs/>
          <w:lang w:val="sr-Cyrl-CS"/>
        </w:rPr>
        <w:t xml:space="preserve"> може у року од наредних 5 (словима:пет) дана да једнострано раскине овој оквирни споразум по правилима о раскиду Оквирног споразума због неиспуњења.</w:t>
      </w:r>
    </w:p>
    <w:p w:rsidR="000A21A2" w:rsidRPr="00D42CCA" w:rsidRDefault="000A21A2" w:rsidP="00E30414">
      <w:pPr>
        <w:tabs>
          <w:tab w:val="left" w:pos="9090"/>
        </w:tabs>
        <w:spacing w:before="0"/>
        <w:rPr>
          <w:rFonts w:cs="Arial"/>
          <w:bCs/>
          <w:lang w:val="sr-Cyrl-CS"/>
        </w:rPr>
      </w:pPr>
      <w:r w:rsidRPr="00D42CCA">
        <w:rPr>
          <w:rFonts w:cs="Arial"/>
          <w:bCs/>
          <w:lang w:val="sr-Cyrl-CS"/>
        </w:rPr>
        <w:t xml:space="preserve">У случају раскида овог </w:t>
      </w:r>
      <w:r w:rsidRPr="00D42CCA">
        <w:rPr>
          <w:rFonts w:cs="Arial"/>
          <w:bCs/>
          <w:lang w:val="sr-Cyrl-RS"/>
        </w:rPr>
        <w:t>оквирног споразума</w:t>
      </w:r>
      <w:r w:rsidRPr="00D42CCA">
        <w:rPr>
          <w:rFonts w:cs="Arial"/>
          <w:bCs/>
          <w:lang w:val="sr-Cyrl-CS"/>
        </w:rPr>
        <w:t>, у смислу овог члана, стране у споразуму ће измирити своје обавезе настале до дана раскида.</w:t>
      </w:r>
    </w:p>
    <w:p w:rsidR="000A21A2" w:rsidRDefault="000A21A2" w:rsidP="00E30414">
      <w:pPr>
        <w:spacing w:before="0"/>
        <w:rPr>
          <w:rFonts w:cs="Arial"/>
          <w:bCs/>
          <w:lang w:val="sr-Cyrl-CS"/>
        </w:rPr>
      </w:pPr>
      <w:r w:rsidRPr="00D42CCA">
        <w:rPr>
          <w:rFonts w:cs="Arial"/>
          <w:bCs/>
          <w:lang w:val="sr-Cyrl-CS"/>
        </w:rPr>
        <w:t>Уколико је до раскида Оквирног споразума дошло кривицом једне стране оквирног споразума, друга страна има право на накнаду штете и измакле добити по општим правилима облигационог права</w:t>
      </w:r>
      <w:r w:rsidR="00F73FE4">
        <w:rPr>
          <w:rFonts w:cs="Arial"/>
          <w:bCs/>
          <w:lang w:val="sr-Cyrl-CS"/>
        </w:rPr>
        <w:t>.</w:t>
      </w:r>
    </w:p>
    <w:p w:rsidR="00F73FE4" w:rsidRDefault="00F73FE4" w:rsidP="00E30414">
      <w:pPr>
        <w:spacing w:before="0"/>
        <w:rPr>
          <w:rFonts w:cs="Arial"/>
          <w:bCs/>
          <w:lang w:val="sr-Cyrl-CS"/>
        </w:rPr>
      </w:pPr>
    </w:p>
    <w:p w:rsidR="00F73FE4" w:rsidRDefault="00F73FE4" w:rsidP="00E30414">
      <w:pPr>
        <w:spacing w:before="0"/>
        <w:rPr>
          <w:rFonts w:cs="Arial"/>
          <w:b/>
        </w:rPr>
      </w:pPr>
      <w:r w:rsidRPr="0058588C">
        <w:rPr>
          <w:rFonts w:cs="Arial"/>
          <w:b/>
        </w:rPr>
        <w:t>ИЗМЕ</w:t>
      </w:r>
      <w:r>
        <w:rPr>
          <w:rFonts w:cs="Arial"/>
          <w:b/>
        </w:rPr>
        <w:t>НЕ ТОКОМ ТРАЈАЊА ОКВИРНОГ СПОРАЗУМА</w:t>
      </w:r>
    </w:p>
    <w:p w:rsidR="00F73FE4" w:rsidRPr="0058588C" w:rsidRDefault="00F73FE4" w:rsidP="00E30414">
      <w:pPr>
        <w:spacing w:before="0"/>
        <w:jc w:val="center"/>
        <w:rPr>
          <w:rFonts w:cs="Arial"/>
          <w:b/>
        </w:rPr>
      </w:pPr>
      <w:r w:rsidRPr="0058588C">
        <w:rPr>
          <w:rFonts w:cs="Arial"/>
          <w:b/>
        </w:rPr>
        <w:t>Чл</w:t>
      </w:r>
      <w:r>
        <w:rPr>
          <w:rFonts w:cs="Arial"/>
          <w:b/>
        </w:rPr>
        <w:t>ан 17</w:t>
      </w:r>
      <w:r w:rsidRPr="0058588C">
        <w:rPr>
          <w:rFonts w:cs="Arial"/>
          <w:b/>
        </w:rPr>
        <w:t>.</w:t>
      </w:r>
    </w:p>
    <w:p w:rsidR="00F73FE4" w:rsidRPr="0058588C" w:rsidRDefault="00F73FE4" w:rsidP="00E30414">
      <w:pPr>
        <w:spacing w:before="0"/>
        <w:rPr>
          <w:rFonts w:cs="Arial"/>
          <w:lang w:eastAsia="sr-Latn-CS"/>
        </w:rPr>
      </w:pPr>
      <w:r>
        <w:rPr>
          <w:rFonts w:cs="Arial"/>
          <w:bCs/>
          <w:lang w:val="sr-Cyrl-CS"/>
        </w:rPr>
        <w:t>С</w:t>
      </w:r>
      <w:r w:rsidRPr="0058588C">
        <w:rPr>
          <w:rFonts w:cs="Arial"/>
          <w:bCs/>
          <w:lang w:val="sr-Cyrl-CS"/>
        </w:rPr>
        <w:t>тране</w:t>
      </w:r>
      <w:r>
        <w:rPr>
          <w:rFonts w:cs="Arial"/>
          <w:bCs/>
          <w:lang w:val="sr-Cyrl-CS"/>
        </w:rPr>
        <w:t xml:space="preserve"> у споразуму</w:t>
      </w:r>
      <w:r w:rsidRPr="0058588C">
        <w:rPr>
          <w:rFonts w:cs="Arial"/>
          <w:bCs/>
          <w:lang w:val="sr-Cyrl-CS"/>
        </w:rPr>
        <w:t xml:space="preserve"> су сагласне да се евентуа</w:t>
      </w:r>
      <w:r>
        <w:rPr>
          <w:rFonts w:cs="Arial"/>
          <w:bCs/>
          <w:lang w:val="sr-Cyrl-CS"/>
        </w:rPr>
        <w:t>лне измене и допуне овог Оквирног споразума</w:t>
      </w:r>
      <w:r w:rsidRPr="0058588C">
        <w:rPr>
          <w:rFonts w:cs="Arial"/>
          <w:bCs/>
          <w:lang w:val="sr-Cyrl-CS"/>
        </w:rPr>
        <w:t xml:space="preserve"> изврше у писаној форми – закључивањем анекса у складу са</w:t>
      </w:r>
      <w:r>
        <w:rPr>
          <w:rFonts w:cs="Arial"/>
          <w:bCs/>
          <w:lang w:val="sr-Cyrl-CS"/>
        </w:rPr>
        <w:t xml:space="preserve"> Законом</w:t>
      </w:r>
      <w:r w:rsidRPr="0058588C">
        <w:rPr>
          <w:rFonts w:cs="Arial"/>
          <w:bCs/>
          <w:lang w:val="sr-Cyrl-CS"/>
        </w:rPr>
        <w:t>.</w:t>
      </w:r>
    </w:p>
    <w:p w:rsidR="00F73FE4" w:rsidRPr="0058588C" w:rsidRDefault="00F73FE4" w:rsidP="00E30414">
      <w:pPr>
        <w:spacing w:before="0"/>
        <w:jc w:val="center"/>
        <w:rPr>
          <w:rFonts w:cs="Arial"/>
          <w:b/>
        </w:rPr>
      </w:pPr>
    </w:p>
    <w:p w:rsidR="00F73FE4" w:rsidRPr="0058588C" w:rsidRDefault="00F73FE4" w:rsidP="00E30414">
      <w:pPr>
        <w:pStyle w:val="KDParagraf"/>
        <w:spacing w:before="0"/>
        <w:rPr>
          <w:rFonts w:cs="Arial"/>
        </w:rPr>
      </w:pPr>
      <w:r w:rsidRPr="0058588C">
        <w:rPr>
          <w:rFonts w:cs="Arial"/>
        </w:rPr>
        <w:t>Купац може, након з</w:t>
      </w:r>
      <w:r>
        <w:rPr>
          <w:rFonts w:cs="Arial"/>
        </w:rPr>
        <w:t>акључења Оквирног споразума, повећати обим предмета Оквир</w:t>
      </w:r>
      <w:r>
        <w:rPr>
          <w:rFonts w:cs="Arial"/>
          <w:lang w:val="sr-Cyrl-RS"/>
        </w:rPr>
        <w:t>ног споразума</w:t>
      </w:r>
      <w:r w:rsidRPr="0058588C">
        <w:rPr>
          <w:rFonts w:cs="Arial"/>
        </w:rPr>
        <w:t xml:space="preserve">, с тим да се </w:t>
      </w:r>
      <w:r>
        <w:rPr>
          <w:rFonts w:cs="Arial"/>
        </w:rPr>
        <w:t>вредност Оквирног споразума</w:t>
      </w:r>
      <w:r w:rsidRPr="0058588C">
        <w:rPr>
          <w:rFonts w:cs="Arial"/>
        </w:rPr>
        <w:t xml:space="preserve"> може повећати максим</w:t>
      </w:r>
      <w:r w:rsidR="00C51FDA">
        <w:rPr>
          <w:rFonts w:cs="Arial"/>
        </w:rPr>
        <w:t xml:space="preserve">ално до 5% од укупно вредности Оквирног споразума </w:t>
      </w:r>
      <w:r w:rsidRPr="0058588C">
        <w:rPr>
          <w:rFonts w:cs="Arial"/>
        </w:rPr>
        <w:t>из члана 3.</w:t>
      </w:r>
    </w:p>
    <w:p w:rsidR="00F73FE4" w:rsidRPr="0058588C" w:rsidRDefault="00F73FE4" w:rsidP="00E30414">
      <w:pPr>
        <w:pStyle w:val="KDParagraf"/>
        <w:spacing w:before="0"/>
        <w:rPr>
          <w:rFonts w:cs="Arial"/>
        </w:rPr>
      </w:pPr>
    </w:p>
    <w:p w:rsidR="00F73FE4" w:rsidRPr="0058588C" w:rsidRDefault="00F73FE4" w:rsidP="00E30414">
      <w:pPr>
        <w:pStyle w:val="KDParagraf"/>
        <w:spacing w:before="0"/>
        <w:rPr>
          <w:rFonts w:cs="Arial"/>
        </w:rPr>
      </w:pPr>
      <w:r w:rsidRPr="0058588C">
        <w:rPr>
          <w:rFonts w:cs="Arial"/>
        </w:rPr>
        <w:t xml:space="preserve">Купац може да дозволи промену </w:t>
      </w:r>
      <w:r>
        <w:rPr>
          <w:rFonts w:cs="Arial"/>
        </w:rPr>
        <w:t>битних елемената Оквирног споразума</w:t>
      </w:r>
      <w:r w:rsidRPr="0058588C">
        <w:rPr>
          <w:rFonts w:cs="Arial"/>
        </w:rPr>
        <w:t xml:space="preserve"> из објективних разлога као што су: виша сила, измена важећих законских прописа, мере државних органа, </w:t>
      </w:r>
      <w:r w:rsidRPr="0058588C">
        <w:rPr>
          <w:rFonts w:cs="Arial"/>
          <w:lang w:val="sr-Cyrl-RS"/>
        </w:rPr>
        <w:t xml:space="preserve">уколико </w:t>
      </w:r>
      <w:r w:rsidRPr="0058588C">
        <w:rPr>
          <w:rFonts w:cs="Arial"/>
        </w:rPr>
        <w:t>наступе околности које отежавају испуњење обавезе једне стране</w:t>
      </w:r>
      <w:r w:rsidR="00C51FDA">
        <w:rPr>
          <w:rFonts w:cs="Arial"/>
          <w:lang w:val="sr-Cyrl-RS"/>
        </w:rPr>
        <w:t xml:space="preserve"> у споразуму</w:t>
      </w:r>
      <w:r w:rsidRPr="0058588C">
        <w:rPr>
          <w:rFonts w:cs="Arial"/>
        </w:rPr>
        <w:t xml:space="preserve"> или се због њих не м</w:t>
      </w:r>
      <w:r w:rsidR="00C51FDA">
        <w:rPr>
          <w:rFonts w:cs="Arial"/>
        </w:rPr>
        <w:t>оже остварити сврха овог Оквирног споразума</w:t>
      </w:r>
      <w:r w:rsidRPr="0058588C">
        <w:rPr>
          <w:rFonts w:cs="Arial"/>
        </w:rPr>
        <w:t>.</w:t>
      </w:r>
    </w:p>
    <w:p w:rsidR="00F73FE4" w:rsidRDefault="00C51FDA" w:rsidP="00E30414">
      <w:pPr>
        <w:spacing w:before="0"/>
        <w:rPr>
          <w:rFonts w:cs="Arial"/>
          <w:lang w:eastAsia="sr-Latn-CS"/>
        </w:rPr>
      </w:pPr>
      <w:r>
        <w:rPr>
          <w:rFonts w:cs="Arial"/>
          <w:lang w:eastAsia="sr-Latn-CS"/>
        </w:rPr>
        <w:t>У случају измене овог Оквирног споразума</w:t>
      </w:r>
      <w:r w:rsidR="00F73FE4" w:rsidRPr="0058588C">
        <w:rPr>
          <w:rFonts w:cs="Arial"/>
          <w:lang w:eastAsia="sr-Latn-CS"/>
        </w:rPr>
        <w:t xml:space="preserve"> Купац ће донети Одлуку о измени Уговора која садржи податке у складу са Прилогом 3Л Закона и у року од </w:t>
      </w:r>
      <w:r w:rsidR="00F73FE4" w:rsidRPr="0058588C">
        <w:rPr>
          <w:rFonts w:cs="Arial"/>
          <w:lang w:val="sr-Cyrl-RS" w:eastAsia="sr-Latn-CS"/>
        </w:rPr>
        <w:t>3 (</w:t>
      </w:r>
      <w:r w:rsidR="00F73FE4">
        <w:rPr>
          <w:rFonts w:cs="Arial"/>
          <w:lang w:val="sr-Cyrl-RS" w:eastAsia="sr-Latn-CS"/>
        </w:rPr>
        <w:t xml:space="preserve">словима: </w:t>
      </w:r>
      <w:r w:rsidR="00F73FE4" w:rsidRPr="0058588C">
        <w:rPr>
          <w:rFonts w:cs="Arial"/>
          <w:lang w:eastAsia="sr-Latn-CS"/>
        </w:rPr>
        <w:t>три</w:t>
      </w:r>
      <w:r w:rsidR="00F73FE4" w:rsidRPr="0058588C">
        <w:rPr>
          <w:rFonts w:cs="Arial"/>
          <w:lang w:val="sr-Cyrl-RS" w:eastAsia="sr-Latn-CS"/>
        </w:rPr>
        <w:t>)</w:t>
      </w:r>
      <w:r w:rsidR="00F73FE4" w:rsidRPr="0058588C">
        <w:rPr>
          <w:rFonts w:cs="Arial"/>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F73FE4" w:rsidRDefault="00F73FE4" w:rsidP="00E30414">
      <w:pPr>
        <w:spacing w:before="0"/>
        <w:rPr>
          <w:rFonts w:cs="Arial"/>
          <w:lang w:eastAsia="sr-Latn-CS"/>
        </w:rPr>
      </w:pPr>
    </w:p>
    <w:p w:rsidR="00F73FE4" w:rsidRPr="00F73FE4" w:rsidRDefault="00F73FE4" w:rsidP="00E30414">
      <w:pPr>
        <w:pStyle w:val="KDParagraf"/>
        <w:spacing w:before="0"/>
        <w:rPr>
          <w:rFonts w:cs="Arial"/>
          <w:b/>
          <w:lang w:val="sr-Cyrl-RS"/>
        </w:rPr>
      </w:pPr>
      <w:r w:rsidRPr="0058588C">
        <w:rPr>
          <w:rFonts w:cs="Arial"/>
          <w:b/>
        </w:rPr>
        <w:t>ЗАКЉУЧИВАЊЕ И СТУПАЊЕ НА СНАГУ</w:t>
      </w:r>
      <w:r>
        <w:rPr>
          <w:rFonts w:cs="Arial"/>
          <w:b/>
          <w:lang w:val="sr-Cyrl-RS"/>
        </w:rPr>
        <w:t xml:space="preserve"> ОКВИРНОГ СПОРАЗУМА</w:t>
      </w:r>
    </w:p>
    <w:p w:rsidR="00F73FE4" w:rsidRPr="00C06BDA" w:rsidRDefault="00C06BDA" w:rsidP="00E30414">
      <w:pPr>
        <w:spacing w:before="0"/>
        <w:jc w:val="center"/>
        <w:rPr>
          <w:rFonts w:cs="Arial"/>
          <w:b/>
          <w:lang w:val="sr-Cyrl-RS" w:eastAsia="sr-Latn-CS"/>
        </w:rPr>
      </w:pPr>
      <w:r w:rsidRPr="00C06BDA">
        <w:rPr>
          <w:rFonts w:cs="Arial"/>
          <w:b/>
          <w:lang w:val="sr-Cyrl-RS" w:eastAsia="sr-Latn-CS"/>
        </w:rPr>
        <w:t>Члан 18.</w:t>
      </w:r>
    </w:p>
    <w:p w:rsidR="00F73FE4" w:rsidRDefault="00F73FE4" w:rsidP="00E30414">
      <w:pPr>
        <w:spacing w:before="0"/>
        <w:rPr>
          <w:rFonts w:eastAsia="Lucida Sans Unicode" w:cs="Arial"/>
          <w:lang w:val="sr-Cyrl-RS"/>
        </w:rPr>
      </w:pPr>
      <w:r w:rsidRPr="004A09A2">
        <w:rPr>
          <w:rFonts w:eastAsia="Lucida Sans Unicode" w:cs="Arial"/>
          <w:lang w:val="am-ET"/>
        </w:rPr>
        <w:t xml:space="preserve">Овај </w:t>
      </w:r>
      <w:r>
        <w:rPr>
          <w:rFonts w:eastAsia="Lucida Sans Unicode" w:cs="Arial"/>
        </w:rPr>
        <w:t>О</w:t>
      </w:r>
      <w:r w:rsidRPr="004A09A2">
        <w:rPr>
          <w:rFonts w:eastAsia="Lucida Sans Unicode" w:cs="Arial"/>
        </w:rPr>
        <w:t>квирни споразум</w:t>
      </w:r>
      <w:r w:rsidRPr="004A09A2">
        <w:rPr>
          <w:rFonts w:eastAsia="Lucida Sans Unicode" w:cs="Arial"/>
          <w:lang w:val="am-ET"/>
        </w:rPr>
        <w:t xml:space="preserve"> се сматра закљученим</w:t>
      </w:r>
      <w:r w:rsidRPr="004A09A2">
        <w:rPr>
          <w:rFonts w:eastAsia="Lucida Sans Unicode" w:cs="Arial"/>
        </w:rPr>
        <w:t xml:space="preserve"> </w:t>
      </w:r>
      <w:r w:rsidRPr="004A09A2">
        <w:rPr>
          <w:rFonts w:eastAsia="Lucida Sans Unicode" w:cs="Arial"/>
          <w:lang w:val="am-ET"/>
        </w:rPr>
        <w:t xml:space="preserve">када га потпишу </w:t>
      </w:r>
      <w:r w:rsidRPr="004A09A2">
        <w:rPr>
          <w:rFonts w:eastAsia="Lucida Sans Unicode" w:cs="Arial"/>
        </w:rPr>
        <w:t xml:space="preserve">законски заступници </w:t>
      </w:r>
      <w:r>
        <w:rPr>
          <w:rFonts w:eastAsia="Lucida Sans Unicode" w:cs="Arial"/>
          <w:lang w:val="am-ET"/>
        </w:rPr>
        <w:t>страна овог Оквирног спора</w:t>
      </w:r>
      <w:r w:rsidRPr="004A09A2">
        <w:rPr>
          <w:rFonts w:eastAsia="Lucida Sans Unicode" w:cs="Arial"/>
          <w:lang w:val="am-ET"/>
        </w:rPr>
        <w:t>зума</w:t>
      </w:r>
      <w:r w:rsidRPr="004A09A2">
        <w:rPr>
          <w:rFonts w:eastAsia="Lucida Sans Unicode" w:cs="Arial"/>
        </w:rPr>
        <w:t>, а ступа на снагу кад</w:t>
      </w:r>
      <w:r>
        <w:rPr>
          <w:rFonts w:eastAsia="Lucida Sans Unicode" w:cs="Arial"/>
        </w:rPr>
        <w:t>а Продавац испуни одложни услов и д</w:t>
      </w:r>
      <w:r>
        <w:rPr>
          <w:rFonts w:eastAsia="Lucida Sans Unicode" w:cs="Arial"/>
          <w:lang w:val="sr-Cyrl-RS"/>
        </w:rPr>
        <w:t>остави средство финансијског обезбеђења за добро извршење посла.</w:t>
      </w:r>
    </w:p>
    <w:p w:rsidR="00F73FE4" w:rsidRDefault="00F73FE4" w:rsidP="00E30414">
      <w:pPr>
        <w:spacing w:before="0"/>
        <w:rPr>
          <w:rFonts w:cs="Arial"/>
        </w:rPr>
      </w:pPr>
      <w:r w:rsidRPr="004A09A2">
        <w:rPr>
          <w:rFonts w:cs="Arial"/>
        </w:rPr>
        <w:lastRenderedPageBreak/>
        <w:t xml:space="preserve">Оквирни споразум важи до утрошка уговорене вредности, </w:t>
      </w:r>
      <w:r w:rsidRPr="00E46B1C">
        <w:rPr>
          <w:rFonts w:cs="Arial"/>
        </w:rPr>
        <w:t>а најдуже</w:t>
      </w:r>
      <w:r>
        <w:rPr>
          <w:rFonts w:cs="Arial"/>
          <w:lang w:val="sr-Cyrl-RS"/>
        </w:rPr>
        <w:t xml:space="preserve"> </w:t>
      </w:r>
      <w:r w:rsidR="00C06BDA">
        <w:rPr>
          <w:rFonts w:cs="Arial"/>
          <w:lang w:val="sr-Cyrl-RS"/>
        </w:rPr>
        <w:t xml:space="preserve">годину дана </w:t>
      </w:r>
      <w:r w:rsidRPr="00E46B1C">
        <w:rPr>
          <w:rFonts w:cs="Arial"/>
        </w:rPr>
        <w:t>од</w:t>
      </w:r>
      <w:r>
        <w:rPr>
          <w:rFonts w:cs="Arial"/>
        </w:rPr>
        <w:t xml:space="preserve"> </w:t>
      </w:r>
      <w:r w:rsidRPr="00E46B1C">
        <w:rPr>
          <w:rFonts w:cs="Arial"/>
        </w:rPr>
        <w:t>дана закључивања оквирног споразума.</w:t>
      </w:r>
    </w:p>
    <w:p w:rsidR="00C06BDA" w:rsidRDefault="00C06BDA" w:rsidP="00E30414">
      <w:pPr>
        <w:spacing w:before="0"/>
        <w:rPr>
          <w:rFonts w:cs="Arial"/>
        </w:rPr>
      </w:pPr>
    </w:p>
    <w:p w:rsidR="00C06BDA" w:rsidRDefault="00C06BDA" w:rsidP="00E30414">
      <w:pPr>
        <w:spacing w:before="0"/>
        <w:rPr>
          <w:rFonts w:cs="Arial"/>
          <w:b/>
          <w:lang w:val="sr-Cyrl-RS"/>
        </w:rPr>
      </w:pPr>
      <w:r w:rsidRPr="00C06BDA">
        <w:rPr>
          <w:rFonts w:cs="Arial"/>
          <w:b/>
          <w:lang w:val="sr-Cyrl-RS"/>
        </w:rPr>
        <w:t>РЕШАВАЊЕ СПОРОВА</w:t>
      </w:r>
    </w:p>
    <w:p w:rsidR="00C06BDA" w:rsidRDefault="00C06BDA" w:rsidP="00E30414">
      <w:pPr>
        <w:spacing w:before="0"/>
        <w:jc w:val="center"/>
        <w:rPr>
          <w:rFonts w:cs="Arial"/>
          <w:b/>
          <w:lang w:val="sr-Cyrl-RS"/>
        </w:rPr>
      </w:pPr>
      <w:r w:rsidRPr="00C06BDA">
        <w:rPr>
          <w:rFonts w:cs="Arial"/>
          <w:b/>
          <w:lang w:val="sr-Cyrl-RS"/>
        </w:rPr>
        <w:t>Члан 19.</w:t>
      </w:r>
    </w:p>
    <w:p w:rsidR="00C06BDA" w:rsidRDefault="00C06BDA" w:rsidP="00E30414">
      <w:pPr>
        <w:spacing w:before="0"/>
        <w:rPr>
          <w:rFonts w:cs="Arial"/>
        </w:rPr>
      </w:pPr>
      <w:r w:rsidRPr="005D5A31">
        <w:rPr>
          <w:rFonts w:cs="Arial"/>
        </w:rPr>
        <w:t>Евентуалне спорове по овом Оквирном споарзуму стране ће настојати да реше на споразуман начин, а уколико у томе не успеју, уговара се  надлежност суда у Београду</w:t>
      </w:r>
      <w:r w:rsidR="00807238">
        <w:rPr>
          <w:rFonts w:cs="Arial"/>
          <w:lang w:val="sr-Cyrl-RS"/>
        </w:rPr>
        <w:t>/</w:t>
      </w:r>
      <w:r w:rsidR="00807238" w:rsidRPr="00807238">
        <w:t xml:space="preserve"> </w:t>
      </w:r>
      <w:r w:rsidR="00807238" w:rsidRPr="009E4D82">
        <w:rPr>
          <w:rFonts w:cs="Arial"/>
          <w:i/>
        </w:rPr>
        <w:t>(</w:t>
      </w:r>
      <w:r w:rsidR="00807238" w:rsidRPr="009E4D82">
        <w:rPr>
          <w:rFonts w:cs="Arial"/>
          <w:i/>
          <w:lang w:val="sr-Cyrl-RS"/>
        </w:rPr>
        <w:t>Сталне</w:t>
      </w:r>
      <w:r w:rsidR="00807238" w:rsidRPr="009E4D82">
        <w:rPr>
          <w:rFonts w:cs="Arial"/>
          <w:i/>
        </w:rPr>
        <w:t xml:space="preserve"> арбитраже при Привредној комори Србије, уз примену њеног Правилника</w:t>
      </w:r>
      <w:r w:rsidR="00807238" w:rsidRPr="00807238">
        <w:rPr>
          <w:rFonts w:cs="Arial"/>
        </w:rPr>
        <w:t xml:space="preserve"> </w:t>
      </w:r>
      <w:r w:rsidR="00807238" w:rsidRPr="009E4D82">
        <w:rPr>
          <w:rFonts w:cs="Arial"/>
          <w:color w:val="00B0F0"/>
        </w:rPr>
        <w:t xml:space="preserve">(напомена: коначан текст у </w:t>
      </w:r>
      <w:r w:rsidR="00807238" w:rsidRPr="009E4D82">
        <w:rPr>
          <w:rFonts w:cs="Arial"/>
          <w:color w:val="00B0F0"/>
          <w:lang w:val="sr-Cyrl-RS"/>
        </w:rPr>
        <w:t>Уговору</w:t>
      </w:r>
      <w:r w:rsidR="00807238" w:rsidRPr="009E4D82">
        <w:rPr>
          <w:rFonts w:cs="Arial"/>
          <w:color w:val="00B0F0"/>
        </w:rPr>
        <w:t xml:space="preserve"> зависи од тога да ли је домаћи или страни Продавац).</w:t>
      </w:r>
    </w:p>
    <w:p w:rsidR="00C06BDA" w:rsidRDefault="00C06BDA" w:rsidP="00E30414">
      <w:pPr>
        <w:tabs>
          <w:tab w:val="left" w:pos="9090"/>
        </w:tabs>
        <w:spacing w:before="0"/>
        <w:rPr>
          <w:rFonts w:cs="Arial"/>
        </w:rPr>
      </w:pPr>
      <w:r w:rsidRPr="0058588C">
        <w:rPr>
          <w:rFonts w:cs="Arial"/>
        </w:rPr>
        <w:t>У случају спора примењује се материјално и процесно право Републике Србије, а поступак се води на српском језику.</w:t>
      </w:r>
    </w:p>
    <w:p w:rsidR="00343A18" w:rsidRPr="0058588C" w:rsidRDefault="00343A18" w:rsidP="00E30414">
      <w:pPr>
        <w:pStyle w:val="KDParagraf"/>
        <w:spacing w:before="0"/>
        <w:rPr>
          <w:rFonts w:cs="Arial"/>
          <w:i/>
          <w:color w:val="00B0F0"/>
        </w:rPr>
      </w:pPr>
    </w:p>
    <w:p w:rsidR="00343A18" w:rsidRPr="0058588C" w:rsidRDefault="00343A18" w:rsidP="00E30414">
      <w:pPr>
        <w:spacing w:before="0"/>
        <w:rPr>
          <w:rFonts w:cs="Arial"/>
          <w:b/>
        </w:rPr>
      </w:pPr>
      <w:r w:rsidRPr="0058588C">
        <w:rPr>
          <w:rFonts w:cs="Arial"/>
          <w:b/>
        </w:rPr>
        <w:t>ЗАВРШНЕ ОДРЕДБЕ</w:t>
      </w:r>
    </w:p>
    <w:p w:rsidR="00343A18" w:rsidRPr="0058588C" w:rsidRDefault="007C6E27" w:rsidP="00E30414">
      <w:pPr>
        <w:spacing w:before="0"/>
        <w:jc w:val="center"/>
        <w:rPr>
          <w:rFonts w:cs="Arial"/>
        </w:rPr>
      </w:pPr>
      <w:r w:rsidRPr="0058588C">
        <w:rPr>
          <w:rFonts w:cs="Arial"/>
          <w:b/>
        </w:rPr>
        <w:t xml:space="preserve">Члан </w:t>
      </w:r>
      <w:r w:rsidR="00C51FDA">
        <w:rPr>
          <w:rFonts w:cs="Arial"/>
          <w:b/>
          <w:lang w:val="sr-Cyrl-RS"/>
        </w:rPr>
        <w:t>20</w:t>
      </w:r>
      <w:r w:rsidR="00343A18" w:rsidRPr="0058588C">
        <w:rPr>
          <w:rFonts w:cs="Arial"/>
          <w:b/>
        </w:rPr>
        <w:t>.</w:t>
      </w:r>
    </w:p>
    <w:p w:rsidR="00343A18" w:rsidRPr="0058588C" w:rsidRDefault="00C06BDA" w:rsidP="00E30414">
      <w:pPr>
        <w:tabs>
          <w:tab w:val="left" w:pos="9090"/>
        </w:tabs>
        <w:spacing w:before="0"/>
        <w:rPr>
          <w:rFonts w:cs="Arial"/>
          <w:lang w:val="sr-Cyrl-CS"/>
        </w:rPr>
      </w:pPr>
      <w:r>
        <w:rPr>
          <w:rFonts w:cs="Arial"/>
        </w:rPr>
        <w:t xml:space="preserve">На односе </w:t>
      </w:r>
      <w:r w:rsidR="00343A18" w:rsidRPr="0058588C">
        <w:rPr>
          <w:rFonts w:cs="Arial"/>
        </w:rPr>
        <w:t>страна</w:t>
      </w:r>
      <w:r>
        <w:rPr>
          <w:rFonts w:cs="Arial"/>
          <w:lang w:val="sr-Cyrl-RS"/>
        </w:rPr>
        <w:t xml:space="preserve"> у споразуму</w:t>
      </w:r>
      <w:r w:rsidR="00343A18" w:rsidRPr="0058588C">
        <w:rPr>
          <w:rFonts w:cs="Arial"/>
          <w:lang w:val="sr-Cyrl-CS"/>
        </w:rPr>
        <w:t>,</w:t>
      </w:r>
      <w:r>
        <w:rPr>
          <w:rFonts w:cs="Arial"/>
        </w:rPr>
        <w:t xml:space="preserve"> који нису уређени овим Оквирним споразумом</w:t>
      </w:r>
      <w:r w:rsidR="00343A18" w:rsidRPr="0058588C">
        <w:rPr>
          <w:rFonts w:cs="Arial"/>
          <w:lang w:val="sr-Cyrl-CS"/>
        </w:rPr>
        <w:t>,</w:t>
      </w:r>
      <w:r w:rsidR="00343A18" w:rsidRPr="0058588C">
        <w:rPr>
          <w:rFonts w:cs="Arial"/>
        </w:rPr>
        <w:t xml:space="preserve"> примењују се одговарајуће одредбе ЗОО</w:t>
      </w:r>
      <w:r w:rsidR="00343A18" w:rsidRPr="0058588C">
        <w:rPr>
          <w:rFonts w:cs="Arial"/>
          <w:lang w:val="pt-BR"/>
        </w:rPr>
        <w:t xml:space="preserve"> и </w:t>
      </w:r>
      <w:r w:rsidR="004C5811" w:rsidRPr="0058588C">
        <w:rPr>
          <w:rFonts w:cs="Arial"/>
          <w:lang w:val="sr-Cyrl-RS"/>
        </w:rPr>
        <w:t xml:space="preserve">одредбе </w:t>
      </w:r>
      <w:r w:rsidR="00343A18" w:rsidRPr="0058588C">
        <w:rPr>
          <w:rFonts w:cs="Arial"/>
          <w:lang w:val="pt-BR"/>
        </w:rPr>
        <w:t xml:space="preserve">других </w:t>
      </w:r>
      <w:r w:rsidR="00343A18" w:rsidRPr="0058588C">
        <w:rPr>
          <w:rFonts w:cs="Arial"/>
          <w:lang w:val="sr-Cyrl-CS"/>
        </w:rPr>
        <w:t xml:space="preserve">закона, подзаконских аката, стандарда и </w:t>
      </w:r>
      <w:r w:rsidR="00343A18" w:rsidRPr="0058588C">
        <w:rPr>
          <w:rFonts w:cs="Arial"/>
          <w:lang w:val="ru-RU"/>
        </w:rPr>
        <w:t>техни</w:t>
      </w:r>
      <w:r w:rsidR="00343A18" w:rsidRPr="0058588C">
        <w:rPr>
          <w:rFonts w:cs="Arial"/>
          <w:lang w:val="sr-Cyrl-CS"/>
        </w:rPr>
        <w:t>ч</w:t>
      </w:r>
      <w:r w:rsidR="00343A18" w:rsidRPr="0058588C">
        <w:rPr>
          <w:rFonts w:cs="Arial"/>
          <w:lang w:val="ru-RU"/>
        </w:rPr>
        <w:t>ки</w:t>
      </w:r>
      <w:r w:rsidR="00343A18" w:rsidRPr="0058588C">
        <w:rPr>
          <w:rFonts w:cs="Arial"/>
          <w:lang w:val="sr-Cyrl-CS"/>
        </w:rPr>
        <w:t xml:space="preserve">х </w:t>
      </w:r>
      <w:r w:rsidR="00343A18" w:rsidRPr="0058588C">
        <w:rPr>
          <w:rFonts w:cs="Arial"/>
          <w:lang w:val="ru-RU"/>
        </w:rPr>
        <w:t>норматива Републике Србије</w:t>
      </w:r>
      <w:r w:rsidR="00343A18" w:rsidRPr="0058588C">
        <w:rPr>
          <w:rFonts w:cs="Arial"/>
          <w:lang w:val="sr-Cyrl-CS"/>
        </w:rPr>
        <w:t xml:space="preserve"> – примењивих с обзиром на предмет о</w:t>
      </w:r>
      <w:r w:rsidR="00B22977">
        <w:rPr>
          <w:rFonts w:cs="Arial"/>
          <w:lang w:val="sr-Cyrl-CS"/>
        </w:rPr>
        <w:t>вог Оквирног споразума</w:t>
      </w:r>
      <w:r w:rsidR="00343A18" w:rsidRPr="0058588C">
        <w:rPr>
          <w:rFonts w:cs="Arial"/>
          <w:lang w:val="sr-Cyrl-CS"/>
        </w:rPr>
        <w:t>.</w:t>
      </w:r>
    </w:p>
    <w:p w:rsidR="009E4D82" w:rsidRDefault="009E4D82" w:rsidP="00E30414">
      <w:pPr>
        <w:spacing w:before="0"/>
        <w:jc w:val="center"/>
        <w:rPr>
          <w:rFonts w:cs="Arial"/>
          <w:b/>
        </w:rPr>
      </w:pPr>
    </w:p>
    <w:p w:rsidR="00C06BDA" w:rsidRPr="0058588C" w:rsidRDefault="00C51FDA" w:rsidP="00E30414">
      <w:pPr>
        <w:spacing w:before="0"/>
        <w:jc w:val="center"/>
        <w:rPr>
          <w:rFonts w:cs="Arial"/>
          <w:b/>
        </w:rPr>
      </w:pPr>
      <w:r>
        <w:rPr>
          <w:rFonts w:cs="Arial"/>
          <w:b/>
        </w:rPr>
        <w:t>Члан 21</w:t>
      </w:r>
      <w:r w:rsidR="00C06BDA" w:rsidRPr="0058588C">
        <w:rPr>
          <w:rFonts w:cs="Arial"/>
          <w:b/>
        </w:rPr>
        <w:t>.</w:t>
      </w:r>
    </w:p>
    <w:p w:rsidR="00C06BDA" w:rsidRPr="0058588C" w:rsidRDefault="00C06BDA" w:rsidP="00E30414">
      <w:pPr>
        <w:spacing w:before="0"/>
        <w:rPr>
          <w:rFonts w:cs="Arial"/>
        </w:rPr>
      </w:pPr>
      <w:r w:rsidRPr="0058588C">
        <w:rPr>
          <w:rFonts w:cs="Arial"/>
        </w:rPr>
        <w:t>Неважењ</w:t>
      </w:r>
      <w:r>
        <w:rPr>
          <w:rFonts w:cs="Arial"/>
        </w:rPr>
        <w:t>е било које одредбе овог Оквирног споразума</w:t>
      </w:r>
      <w:r w:rsidRPr="0058588C">
        <w:rPr>
          <w:rFonts w:cs="Arial"/>
        </w:rPr>
        <w:t xml:space="preserve"> неће имати утицаја н</w:t>
      </w:r>
      <w:r>
        <w:rPr>
          <w:rFonts w:cs="Arial"/>
        </w:rPr>
        <w:t>а важење осталих одредби Оквирног споразума</w:t>
      </w:r>
      <w:r w:rsidRPr="0058588C">
        <w:rPr>
          <w:rFonts w:cs="Arial"/>
        </w:rPr>
        <w:t>, уколико битно не у</w:t>
      </w:r>
      <w:r>
        <w:rPr>
          <w:rFonts w:cs="Arial"/>
        </w:rPr>
        <w:t>тиче на реализацију овог Оквирног споразума</w:t>
      </w:r>
      <w:r w:rsidRPr="0058588C">
        <w:rPr>
          <w:rFonts w:cs="Arial"/>
        </w:rPr>
        <w:t>.</w:t>
      </w:r>
    </w:p>
    <w:p w:rsidR="00C06BDA" w:rsidRDefault="00C06BDA" w:rsidP="00E30414">
      <w:pPr>
        <w:pStyle w:val="KDParagraf"/>
        <w:spacing w:before="0"/>
        <w:jc w:val="center"/>
      </w:pPr>
      <w:r w:rsidRPr="00516E52">
        <w:t xml:space="preserve"> </w:t>
      </w:r>
    </w:p>
    <w:p w:rsidR="00C06BDA" w:rsidRPr="00516E52" w:rsidRDefault="00C06BDA" w:rsidP="00E30414">
      <w:pPr>
        <w:pStyle w:val="KDParagraf"/>
        <w:spacing w:before="0"/>
        <w:jc w:val="center"/>
        <w:rPr>
          <w:rFonts w:eastAsia="Calibri" w:cs="Arial"/>
          <w:b/>
          <w:noProof/>
          <w:lang w:val="en-GB"/>
        </w:rPr>
      </w:pPr>
      <w:r w:rsidRPr="00516E52">
        <w:rPr>
          <w:rFonts w:eastAsia="Calibri" w:cs="Arial"/>
          <w:b/>
          <w:noProof/>
          <w:lang w:val="sr-Cyrl-RS"/>
        </w:rPr>
        <w:t xml:space="preserve">Члан </w:t>
      </w:r>
      <w:r w:rsidR="00C51FDA">
        <w:rPr>
          <w:rFonts w:eastAsia="Calibri" w:cs="Arial"/>
          <w:b/>
          <w:noProof/>
          <w:lang w:val="en-GB"/>
        </w:rPr>
        <w:t>22</w:t>
      </w:r>
      <w:r w:rsidRPr="00516E52">
        <w:rPr>
          <w:rFonts w:eastAsia="Calibri" w:cs="Arial"/>
          <w:b/>
          <w:noProof/>
          <w:lang w:val="en-GB"/>
        </w:rPr>
        <w:t xml:space="preserve">. </w:t>
      </w:r>
    </w:p>
    <w:p w:rsidR="00C06BDA" w:rsidRPr="00C06BDA" w:rsidRDefault="00C06BDA" w:rsidP="00E30414">
      <w:pPr>
        <w:pStyle w:val="KDParagraf"/>
        <w:spacing w:before="0"/>
        <w:rPr>
          <w:rFonts w:eastAsia="Calibri" w:cs="Arial"/>
          <w:noProof/>
          <w:lang w:val="sr-Cyrl-RS"/>
        </w:rPr>
      </w:pPr>
      <w:r>
        <w:rPr>
          <w:rFonts w:eastAsia="Calibri" w:cs="Arial"/>
          <w:noProof/>
          <w:lang w:val="sr-Cyrl-RS"/>
        </w:rPr>
        <w:t xml:space="preserve">Ниједна </w:t>
      </w:r>
      <w:r w:rsidRPr="00516E52">
        <w:rPr>
          <w:rFonts w:eastAsia="Calibri" w:cs="Arial"/>
          <w:noProof/>
          <w:lang w:val="sr-Cyrl-RS"/>
        </w:rPr>
        <w:t xml:space="preserve">страна </w:t>
      </w:r>
      <w:r>
        <w:rPr>
          <w:rFonts w:eastAsia="Calibri" w:cs="Arial"/>
          <w:noProof/>
          <w:lang w:val="sr-Cyrl-RS"/>
        </w:rPr>
        <w:t xml:space="preserve">у споразуму </w:t>
      </w:r>
      <w:r w:rsidRPr="00516E52">
        <w:rPr>
          <w:rFonts w:eastAsia="Calibri" w:cs="Arial"/>
          <w:noProof/>
          <w:lang w:val="sr-Cyrl-RS"/>
        </w:rPr>
        <w:t>нема право да неку од својих</w:t>
      </w:r>
      <w:r>
        <w:rPr>
          <w:rFonts w:eastAsia="Calibri" w:cs="Arial"/>
          <w:noProof/>
          <w:lang w:val="sr-Cyrl-RS"/>
        </w:rPr>
        <w:t xml:space="preserve"> права и обавеза из овог Оквирног споразума</w:t>
      </w:r>
      <w:r w:rsidRPr="00516E52">
        <w:rPr>
          <w:rFonts w:eastAsia="Calibri" w:cs="Arial"/>
          <w:noProof/>
          <w:lang w:val="sr-Cyrl-RS"/>
        </w:rPr>
        <w:t xml:space="preserve"> уступи, прода нити заложи трећем лицу без претходне писане с</w:t>
      </w:r>
      <w:r>
        <w:rPr>
          <w:rFonts w:eastAsia="Calibri" w:cs="Arial"/>
          <w:noProof/>
          <w:lang w:val="sr-Cyrl-RS"/>
        </w:rPr>
        <w:t>агласности друге стране у споразуму</w:t>
      </w:r>
      <w:r w:rsidRPr="00516E52">
        <w:rPr>
          <w:rFonts w:eastAsia="Calibri" w:cs="Arial"/>
          <w:noProof/>
          <w:lang w:val="sr-Cyrl-RS"/>
        </w:rPr>
        <w:t>.</w:t>
      </w:r>
    </w:p>
    <w:p w:rsidR="00C06BDA" w:rsidRDefault="00C06BDA" w:rsidP="00E30414">
      <w:pPr>
        <w:spacing w:before="0"/>
        <w:jc w:val="center"/>
        <w:rPr>
          <w:rFonts w:cs="Arial"/>
          <w:b/>
        </w:rPr>
      </w:pPr>
    </w:p>
    <w:p w:rsidR="00C06BDA" w:rsidRPr="0058588C" w:rsidRDefault="00C51FDA" w:rsidP="00E30414">
      <w:pPr>
        <w:spacing w:before="0"/>
        <w:jc w:val="center"/>
        <w:rPr>
          <w:rFonts w:cs="Arial"/>
          <w:b/>
        </w:rPr>
      </w:pPr>
      <w:r>
        <w:rPr>
          <w:rFonts w:cs="Arial"/>
          <w:b/>
        </w:rPr>
        <w:t>Члан 23</w:t>
      </w:r>
      <w:r w:rsidR="00C06BDA" w:rsidRPr="0058588C">
        <w:rPr>
          <w:rFonts w:cs="Arial"/>
          <w:b/>
        </w:rPr>
        <w:t>.</w:t>
      </w:r>
    </w:p>
    <w:p w:rsidR="00C06BDA" w:rsidRPr="0058588C" w:rsidRDefault="00C06BDA" w:rsidP="00E30414">
      <w:pPr>
        <w:tabs>
          <w:tab w:val="left" w:pos="9090"/>
        </w:tabs>
        <w:spacing w:before="0"/>
        <w:rPr>
          <w:rFonts w:cs="Arial"/>
          <w:lang w:val="sr-Cyrl-CS"/>
        </w:rPr>
      </w:pPr>
      <w:r w:rsidRPr="0058588C">
        <w:rPr>
          <w:rFonts w:cs="Arial"/>
        </w:rPr>
        <w:t>Уколико у току</w:t>
      </w:r>
      <w:r w:rsidR="00B22977">
        <w:rPr>
          <w:rFonts w:cs="Arial"/>
        </w:rPr>
        <w:t xml:space="preserve"> трајања обавеза из овог Оквирног споразума</w:t>
      </w:r>
      <w:r w:rsidRPr="0058588C">
        <w:rPr>
          <w:rFonts w:cs="Arial"/>
        </w:rPr>
        <w:t xml:space="preserve"> дође до</w:t>
      </w:r>
      <w:r w:rsidR="00B22977">
        <w:rPr>
          <w:rFonts w:cs="Arial"/>
        </w:rPr>
        <w:t xml:space="preserve"> статусних промена код</w:t>
      </w:r>
      <w:r w:rsidRPr="0058588C">
        <w:rPr>
          <w:rFonts w:cs="Arial"/>
        </w:rPr>
        <w:t xml:space="preserve"> страна</w:t>
      </w:r>
      <w:r w:rsidR="00B22977">
        <w:rPr>
          <w:rFonts w:cs="Arial"/>
          <w:lang w:val="sr-Cyrl-RS"/>
        </w:rPr>
        <w:t xml:space="preserve"> у споразуму</w:t>
      </w:r>
      <w:r w:rsidRPr="0058588C">
        <w:rPr>
          <w:rFonts w:cs="Arial"/>
        </w:rPr>
        <w:t>, права и обавезе прелазе на одговарајућег правног следбеника.</w:t>
      </w:r>
    </w:p>
    <w:p w:rsidR="00C06BDA" w:rsidRPr="0058588C" w:rsidRDefault="00C06BDA" w:rsidP="00E30414">
      <w:pPr>
        <w:tabs>
          <w:tab w:val="left" w:pos="9090"/>
        </w:tabs>
        <w:spacing w:before="0"/>
        <w:rPr>
          <w:rFonts w:cs="Arial"/>
          <w:lang w:val="ru-RU"/>
        </w:rPr>
      </w:pPr>
      <w:r w:rsidRPr="0058588C">
        <w:rPr>
          <w:rFonts w:cs="Arial"/>
          <w:lang w:val="ru-RU"/>
        </w:rPr>
        <w:t xml:space="preserve">Након закључења </w:t>
      </w:r>
      <w:r w:rsidRPr="0058588C">
        <w:rPr>
          <w:rFonts w:cs="Arial"/>
        </w:rPr>
        <w:t xml:space="preserve">и ступања на правну снагу </w:t>
      </w:r>
      <w:r w:rsidR="00B22977">
        <w:rPr>
          <w:rFonts w:cs="Arial"/>
          <w:lang w:val="ru-RU"/>
        </w:rPr>
        <w:t>овог Оквирног споразума</w:t>
      </w:r>
      <w:r w:rsidRPr="0058588C">
        <w:rPr>
          <w:rFonts w:cs="Arial"/>
          <w:lang w:val="ru-RU"/>
        </w:rPr>
        <w:t xml:space="preserve">, Купац може да дозволи, а </w:t>
      </w:r>
      <w:r w:rsidRPr="0058588C">
        <w:rPr>
          <w:rFonts w:cs="Arial"/>
        </w:rPr>
        <w:t>Продавац</w:t>
      </w:r>
      <w:r w:rsidRPr="0058588C">
        <w:rPr>
          <w:rFonts w:cs="Arial"/>
          <w:lang w:val="ru-RU"/>
        </w:rPr>
        <w:t xml:space="preserve"> је обавез</w:t>
      </w:r>
      <w:r w:rsidR="00B22977">
        <w:rPr>
          <w:rFonts w:cs="Arial"/>
          <w:lang w:val="ru-RU"/>
        </w:rPr>
        <w:t>ан да прихвати промену</w:t>
      </w:r>
      <w:r w:rsidRPr="0058588C">
        <w:rPr>
          <w:rFonts w:cs="Arial"/>
          <w:lang w:val="ru-RU"/>
        </w:rPr>
        <w:t xml:space="preserve"> страна</w:t>
      </w:r>
      <w:r w:rsidR="00B22977">
        <w:rPr>
          <w:rFonts w:cs="Arial"/>
          <w:lang w:val="ru-RU"/>
        </w:rPr>
        <w:t xml:space="preserve"> у споразуму</w:t>
      </w:r>
      <w:r w:rsidRPr="0058588C">
        <w:rPr>
          <w:rFonts w:cs="Arial"/>
          <w:lang w:val="ru-RU"/>
        </w:rPr>
        <w:t xml:space="preserve"> због статусних промена код Купца, у складу са Уговором о статусној промени.</w:t>
      </w:r>
    </w:p>
    <w:p w:rsidR="00E30414" w:rsidRDefault="00E30414" w:rsidP="00E30414">
      <w:pPr>
        <w:spacing w:before="0"/>
        <w:jc w:val="center"/>
        <w:rPr>
          <w:rFonts w:cs="Arial"/>
          <w:b/>
        </w:rPr>
      </w:pPr>
    </w:p>
    <w:p w:rsidR="00C06BDA" w:rsidRPr="0058588C" w:rsidRDefault="00C06BDA" w:rsidP="00E30414">
      <w:pPr>
        <w:spacing w:before="0"/>
        <w:jc w:val="center"/>
        <w:rPr>
          <w:rFonts w:cs="Arial"/>
          <w:b/>
        </w:rPr>
      </w:pPr>
      <w:r w:rsidRPr="0058588C">
        <w:rPr>
          <w:rFonts w:cs="Arial"/>
          <w:b/>
        </w:rPr>
        <w:t xml:space="preserve">Члан </w:t>
      </w:r>
      <w:r w:rsidR="00C51FDA">
        <w:rPr>
          <w:rFonts w:cs="Arial"/>
          <w:b/>
          <w:lang w:val="sr-Cyrl-RS"/>
        </w:rPr>
        <w:t>24</w:t>
      </w:r>
      <w:r w:rsidRPr="0058588C">
        <w:rPr>
          <w:rFonts w:cs="Arial"/>
          <w:b/>
        </w:rPr>
        <w:t>.</w:t>
      </w:r>
    </w:p>
    <w:p w:rsidR="00C06BDA" w:rsidRPr="0058588C" w:rsidRDefault="00C06BDA" w:rsidP="00E30414">
      <w:pPr>
        <w:pStyle w:val="KDParagraf"/>
        <w:spacing w:before="0"/>
        <w:rPr>
          <w:rFonts w:eastAsia="Calibri" w:cs="Arial"/>
          <w:noProof/>
          <w:lang w:val="ru-RU"/>
        </w:rPr>
      </w:pPr>
      <w:r w:rsidRPr="0058588C">
        <w:rPr>
          <w:rFonts w:eastAsia="Calibri" w:cs="Arial"/>
          <w:noProof/>
        </w:rPr>
        <w:t>Продавац</w:t>
      </w:r>
      <w:r w:rsidRPr="0058588C">
        <w:rPr>
          <w:rFonts w:eastAsia="Calibri" w:cs="Arial"/>
          <w:noProof/>
          <w:lang w:val="ru-RU"/>
        </w:rPr>
        <w:t xml:space="preserve"> је дужан да без одлагања, а најкасније у року од 5</w:t>
      </w:r>
      <w:r>
        <w:rPr>
          <w:rFonts w:eastAsia="Calibri" w:cs="Arial"/>
          <w:noProof/>
          <w:lang w:val="ru-RU"/>
        </w:rPr>
        <w:t xml:space="preserve"> (словима: </w:t>
      </w:r>
      <w:r w:rsidRPr="0058588C">
        <w:rPr>
          <w:rFonts w:eastAsia="Calibri" w:cs="Arial"/>
          <w:noProof/>
          <w:lang w:val="ru-RU"/>
        </w:rPr>
        <w:t xml:space="preserve">пет) дана од дана настанка промене у било којем од података </w:t>
      </w:r>
      <w:r w:rsidRPr="0058588C">
        <w:rPr>
          <w:rFonts w:eastAsia="TimesNewRomanPSMT" w:cs="Arial"/>
          <w:bCs/>
          <w:lang w:val="ru-RU"/>
        </w:rPr>
        <w:t>у вези са испуњеношћу услова из поступка јавне набавке</w:t>
      </w:r>
      <w:r w:rsidRPr="0058588C">
        <w:rPr>
          <w:rFonts w:eastAsia="Calibri" w:cs="Arial"/>
          <w:noProof/>
          <w:lang w:val="ru-RU"/>
        </w:rPr>
        <w:t xml:space="preserve">, о насталој промени писмено обавести </w:t>
      </w:r>
      <w:r w:rsidRPr="0058588C">
        <w:rPr>
          <w:rFonts w:eastAsia="Calibri" w:cs="Arial"/>
          <w:noProof/>
        </w:rPr>
        <w:t>Купца</w:t>
      </w:r>
      <w:r w:rsidRPr="0058588C">
        <w:rPr>
          <w:rFonts w:eastAsia="Calibri" w:cs="Arial"/>
          <w:noProof/>
          <w:lang w:val="ru-RU"/>
        </w:rPr>
        <w:t xml:space="preserve"> и да је документује на прописан начин.</w:t>
      </w:r>
    </w:p>
    <w:p w:rsidR="00C06BDA" w:rsidRPr="005A493C" w:rsidRDefault="00B22977" w:rsidP="00E30414">
      <w:pPr>
        <w:pStyle w:val="KDParagraf"/>
        <w:spacing w:before="0"/>
        <w:rPr>
          <w:rFonts w:eastAsia="Calibri" w:cs="Arial"/>
          <w:noProof/>
        </w:rPr>
      </w:pPr>
      <w:r>
        <w:rPr>
          <w:rFonts w:eastAsia="Calibri" w:cs="Arial"/>
          <w:noProof/>
          <w:lang w:val="ru-RU"/>
        </w:rPr>
        <w:t>С</w:t>
      </w:r>
      <w:r w:rsidR="00C06BDA" w:rsidRPr="0058588C">
        <w:rPr>
          <w:rFonts w:eastAsia="Calibri" w:cs="Arial"/>
          <w:noProof/>
          <w:lang w:val="ru-RU"/>
        </w:rPr>
        <w:t>тране</w:t>
      </w:r>
      <w:r>
        <w:rPr>
          <w:rFonts w:eastAsia="Calibri" w:cs="Arial"/>
          <w:noProof/>
          <w:lang w:val="ru-RU"/>
        </w:rPr>
        <w:t xml:space="preserve"> у споразуму</w:t>
      </w:r>
      <w:r w:rsidR="00C06BDA" w:rsidRPr="0058588C">
        <w:rPr>
          <w:rFonts w:eastAsia="Calibri" w:cs="Arial"/>
          <w:noProof/>
          <w:lang w:val="ru-RU"/>
        </w:rPr>
        <w:t xml:space="preserve"> су обавезне да једна другу без одлагања обавесте о свим променама које могу ути</w:t>
      </w:r>
      <w:r>
        <w:rPr>
          <w:rFonts w:eastAsia="Calibri" w:cs="Arial"/>
          <w:noProof/>
          <w:lang w:val="ru-RU"/>
        </w:rPr>
        <w:t>цати на реализацију овог Оквирног споразума</w:t>
      </w:r>
      <w:r w:rsidR="00C06BDA" w:rsidRPr="0058588C">
        <w:rPr>
          <w:rFonts w:eastAsia="Calibri" w:cs="Arial"/>
          <w:noProof/>
          <w:lang w:val="ru-RU"/>
        </w:rPr>
        <w:t>.</w:t>
      </w:r>
    </w:p>
    <w:p w:rsidR="00203B15" w:rsidRPr="0058588C" w:rsidRDefault="00203B15" w:rsidP="00E30414">
      <w:pPr>
        <w:spacing w:before="0"/>
        <w:rPr>
          <w:rFonts w:cs="Arial"/>
          <w:b/>
        </w:rPr>
      </w:pPr>
    </w:p>
    <w:p w:rsidR="00343A18" w:rsidRPr="0058588C" w:rsidRDefault="00343A18" w:rsidP="00E30414">
      <w:pPr>
        <w:spacing w:before="0"/>
        <w:jc w:val="center"/>
        <w:rPr>
          <w:rFonts w:cs="Arial"/>
          <w:b/>
        </w:rPr>
      </w:pPr>
      <w:r w:rsidRPr="0058588C">
        <w:rPr>
          <w:rFonts w:cs="Arial"/>
          <w:b/>
        </w:rPr>
        <w:t>Члан 2</w:t>
      </w:r>
      <w:r w:rsidR="00C51FDA">
        <w:rPr>
          <w:rFonts w:cs="Arial"/>
          <w:b/>
        </w:rPr>
        <w:t>5</w:t>
      </w:r>
      <w:r w:rsidRPr="0058588C">
        <w:rPr>
          <w:rFonts w:cs="Arial"/>
          <w:b/>
        </w:rPr>
        <w:t>.</w:t>
      </w:r>
    </w:p>
    <w:p w:rsidR="001353DA" w:rsidRPr="00DF26C5" w:rsidRDefault="00B22977" w:rsidP="00E30414">
      <w:pPr>
        <w:spacing w:before="0"/>
        <w:rPr>
          <w:rFonts w:cs="Arial"/>
          <w:spacing w:val="2"/>
          <w:lang w:val="sr-Cyrl-CS"/>
        </w:rPr>
      </w:pPr>
      <w:r>
        <w:rPr>
          <w:rFonts w:cs="Arial"/>
          <w:spacing w:val="2"/>
          <w:lang w:val="sr-Cyrl-CS"/>
        </w:rPr>
        <w:t>Саставни део овог Оквирног споразума</w:t>
      </w:r>
      <w:r w:rsidR="001353DA" w:rsidRPr="00DF26C5">
        <w:rPr>
          <w:rFonts w:cs="Arial"/>
          <w:spacing w:val="2"/>
          <w:lang w:val="sr-Cyrl-CS"/>
        </w:rPr>
        <w:t xml:space="preserve"> су и његови прилози, како следи:</w:t>
      </w:r>
    </w:p>
    <w:p w:rsidR="000D6ACE" w:rsidRPr="00C77A87" w:rsidRDefault="000D6ACE" w:rsidP="00E30414">
      <w:pPr>
        <w:spacing w:before="0"/>
      </w:pPr>
      <w:r w:rsidRPr="00C77A87">
        <w:t>Прилог 1</w:t>
      </w:r>
      <w:r w:rsidR="00C77A87">
        <w:tab/>
      </w:r>
      <w:r w:rsidR="005629B8" w:rsidRPr="00C77A87">
        <w:t xml:space="preserve">Конкурсна документација (на Порталу </w:t>
      </w:r>
      <w:r w:rsidR="00C77A87" w:rsidRPr="00C77A87">
        <w:t>ЈН</w:t>
      </w:r>
      <w:r w:rsidR="005629B8" w:rsidRPr="00C77A87">
        <w:t xml:space="preserve"> под шифром_______)</w:t>
      </w:r>
    </w:p>
    <w:p w:rsidR="000D6ACE" w:rsidRPr="00C77A87" w:rsidRDefault="000D6ACE" w:rsidP="00E30414">
      <w:pPr>
        <w:spacing w:before="0"/>
      </w:pPr>
      <w:r w:rsidRPr="00C77A87">
        <w:t>Прилог 2</w:t>
      </w:r>
      <w:r w:rsidR="00C77A87">
        <w:tab/>
      </w:r>
      <w:r w:rsidR="005629B8" w:rsidRPr="00C77A87">
        <w:t xml:space="preserve">Понуда </w:t>
      </w:r>
      <w:r w:rsidR="00D555FF" w:rsidRPr="00C77A87">
        <w:t xml:space="preserve">број_________ од ____________ </w:t>
      </w:r>
    </w:p>
    <w:p w:rsidR="000D6ACE" w:rsidRPr="00C77A87" w:rsidRDefault="000D6ACE" w:rsidP="00E30414">
      <w:pPr>
        <w:spacing w:before="0"/>
      </w:pPr>
      <w:r w:rsidRPr="00C77A87">
        <w:t>Прилог</w:t>
      </w:r>
      <w:r w:rsidR="00E134BF" w:rsidRPr="00C77A87">
        <w:t xml:space="preserve"> </w:t>
      </w:r>
      <w:r w:rsidRPr="00C77A87">
        <w:t>3</w:t>
      </w:r>
      <w:r w:rsidR="00C77A87">
        <w:tab/>
      </w:r>
      <w:r w:rsidR="005629B8" w:rsidRPr="00C77A87">
        <w:t>Образац структуре цене</w:t>
      </w:r>
      <w:r w:rsidR="005629B8" w:rsidRPr="00C77A87" w:rsidDel="005629B8">
        <w:t xml:space="preserve"> </w:t>
      </w:r>
    </w:p>
    <w:p w:rsidR="000D6ACE" w:rsidRPr="00C77A87" w:rsidRDefault="000D6ACE" w:rsidP="00E30414">
      <w:pPr>
        <w:spacing w:before="0"/>
      </w:pPr>
      <w:r w:rsidRPr="00C77A87">
        <w:t>Прилог 4</w:t>
      </w:r>
      <w:r w:rsidR="00C77A87">
        <w:tab/>
      </w:r>
      <w:r w:rsidRPr="00C77A87">
        <w:t>Техничка спецификација</w:t>
      </w:r>
    </w:p>
    <w:p w:rsidR="000D6ACE" w:rsidRPr="00C77A87" w:rsidRDefault="000D6ACE" w:rsidP="00E30414">
      <w:pPr>
        <w:spacing w:before="0"/>
      </w:pPr>
      <w:r w:rsidRPr="00C77A87">
        <w:t xml:space="preserve">Прилог </w:t>
      </w:r>
      <w:r w:rsidR="00C924FB" w:rsidRPr="00C77A87">
        <w:t>5</w:t>
      </w:r>
      <w:r w:rsidR="00C77A87">
        <w:tab/>
      </w:r>
      <w:r w:rsidRPr="00C77A87">
        <w:t>Споразум о заједничком наступању</w:t>
      </w:r>
      <w:r w:rsidR="00D555FF" w:rsidRPr="00C77A87">
        <w:t xml:space="preserve"> број__________ од ___________ </w:t>
      </w:r>
    </w:p>
    <w:p w:rsidR="00007BED" w:rsidRPr="00C77A87" w:rsidRDefault="00C924FB" w:rsidP="00E30414">
      <w:pPr>
        <w:spacing w:before="0"/>
      </w:pPr>
      <w:r w:rsidRPr="00C77A87">
        <w:t>Прилог 6</w:t>
      </w:r>
      <w:r w:rsidR="002014C0" w:rsidRPr="00C77A87">
        <w:t xml:space="preserve"> </w:t>
      </w:r>
      <w:r w:rsidR="00C77A87">
        <w:tab/>
      </w:r>
      <w:r w:rsidR="00007BED" w:rsidRPr="00C77A87">
        <w:t>Средств</w:t>
      </w:r>
      <w:r w:rsidR="0038628A" w:rsidRPr="00C77A87">
        <w:t>о</w:t>
      </w:r>
      <w:r w:rsidR="00007BED" w:rsidRPr="00C77A87">
        <w:t xml:space="preserve"> финансијског обезбеђења</w:t>
      </w:r>
    </w:p>
    <w:p w:rsidR="00C924FB" w:rsidRPr="00C77A87" w:rsidRDefault="00C924FB" w:rsidP="00E30414">
      <w:pPr>
        <w:spacing w:before="0"/>
      </w:pPr>
      <w:r w:rsidRPr="00C77A87">
        <w:t>Прилог 7</w:t>
      </w:r>
      <w:r w:rsidR="00C77A87">
        <w:tab/>
      </w:r>
      <w:r w:rsidRPr="00C77A87">
        <w:t>Најава испоруке добара</w:t>
      </w:r>
    </w:p>
    <w:p w:rsidR="00C924FB" w:rsidRPr="00C77A87" w:rsidRDefault="002014C0" w:rsidP="00E30414">
      <w:pPr>
        <w:spacing w:before="0"/>
        <w:jc w:val="left"/>
      </w:pPr>
      <w:r w:rsidRPr="00C77A87">
        <w:lastRenderedPageBreak/>
        <w:t>Прилог</w:t>
      </w:r>
      <w:r w:rsidR="00C77A87">
        <w:rPr>
          <w:lang w:val="sr-Cyrl-RS"/>
        </w:rPr>
        <w:t xml:space="preserve"> </w:t>
      </w:r>
      <w:r w:rsidRPr="00C77A87">
        <w:t>8</w:t>
      </w:r>
      <w:r w:rsidR="00C77A87">
        <w:rPr>
          <w:lang w:val="sr-Cyrl-RS"/>
        </w:rPr>
        <w:t xml:space="preserve"> </w:t>
      </w:r>
      <w:r w:rsidR="00C77A87">
        <w:rPr>
          <w:lang w:val="sr-Cyrl-RS"/>
        </w:rPr>
        <w:tab/>
      </w:r>
      <w:r w:rsidR="00C924FB" w:rsidRPr="00C77A87">
        <w:t>Обавештење о испоруци добара</w:t>
      </w:r>
      <w:r w:rsidR="006605EF" w:rsidRPr="00C77A87">
        <w:br/>
      </w:r>
      <w:r w:rsidR="00C77A87">
        <w:t>П</w:t>
      </w:r>
      <w:r w:rsidR="006605EF" w:rsidRPr="00C77A87">
        <w:t>рилог 9</w:t>
      </w:r>
      <w:r w:rsidR="00C77A87">
        <w:rPr>
          <w:lang w:val="sr-Cyrl-RS"/>
        </w:rPr>
        <w:t xml:space="preserve"> </w:t>
      </w:r>
      <w:r w:rsidR="00C77A87">
        <w:rPr>
          <w:lang w:val="sr-Cyrl-RS"/>
        </w:rPr>
        <w:tab/>
      </w:r>
      <w:r w:rsidR="006605EF" w:rsidRPr="00C77A87">
        <w:t>Образац Наруцбенице</w:t>
      </w:r>
    </w:p>
    <w:p w:rsidR="000D6ACE" w:rsidRPr="0058588C" w:rsidRDefault="000D6ACE" w:rsidP="00E30414">
      <w:pPr>
        <w:tabs>
          <w:tab w:val="left" w:pos="9090"/>
        </w:tabs>
        <w:spacing w:before="0"/>
        <w:rPr>
          <w:rFonts w:cs="Arial"/>
          <w:color w:val="FF0000"/>
        </w:rPr>
      </w:pPr>
    </w:p>
    <w:p w:rsidR="001353DA" w:rsidRPr="005629B8" w:rsidRDefault="00B22977" w:rsidP="00E30414">
      <w:pPr>
        <w:spacing w:before="0"/>
        <w:rPr>
          <w:rFonts w:cs="Arial"/>
          <w:spacing w:val="2"/>
          <w:lang w:val="sr-Cyrl-CS"/>
        </w:rPr>
      </w:pPr>
      <w:r>
        <w:rPr>
          <w:rFonts w:cs="Arial"/>
          <w:spacing w:val="2"/>
          <w:lang w:val="sr-Cyrl-CS"/>
        </w:rPr>
        <w:t>С</w:t>
      </w:r>
      <w:r w:rsidR="00F9636A" w:rsidRPr="0058588C">
        <w:rPr>
          <w:rFonts w:cs="Arial"/>
          <w:spacing w:val="2"/>
          <w:lang w:val="sr-Cyrl-CS"/>
        </w:rPr>
        <w:t>тране</w:t>
      </w:r>
      <w:r>
        <w:rPr>
          <w:rFonts w:cs="Arial"/>
          <w:spacing w:val="2"/>
          <w:lang w:val="sr-Cyrl-CS"/>
        </w:rPr>
        <w:t xml:space="preserve"> у споразуму сагласно изјављују да су Оквирни споразум</w:t>
      </w:r>
      <w:r w:rsidR="001353DA" w:rsidRPr="0058588C">
        <w:rPr>
          <w:rFonts w:cs="Arial"/>
          <w:spacing w:val="2"/>
          <w:lang w:val="sr-Cyrl-CS"/>
        </w:rPr>
        <w:t xml:space="preserve"> прочитале, </w:t>
      </w:r>
      <w:r>
        <w:rPr>
          <w:rFonts w:cs="Arial"/>
          <w:spacing w:val="2"/>
          <w:lang w:val="sr-Cyrl-CS"/>
        </w:rPr>
        <w:t>разумеле и да</w:t>
      </w:r>
      <w:r w:rsidR="001353DA" w:rsidRPr="005629B8">
        <w:rPr>
          <w:rFonts w:cs="Arial"/>
          <w:spacing w:val="2"/>
          <w:lang w:val="sr-Cyrl-CS"/>
        </w:rPr>
        <w:t xml:space="preserve"> одредбе у свему представљају израз њихове стварне воље.</w:t>
      </w:r>
    </w:p>
    <w:p w:rsidR="00F9636A" w:rsidRPr="00DF26C5" w:rsidRDefault="00F9636A" w:rsidP="00E30414">
      <w:pPr>
        <w:spacing w:before="0"/>
        <w:rPr>
          <w:rFonts w:cs="Arial"/>
          <w:i/>
          <w:spacing w:val="2"/>
          <w:lang w:val="sr-Cyrl-CS"/>
        </w:rPr>
      </w:pPr>
    </w:p>
    <w:p w:rsidR="00343A18" w:rsidRPr="00DF26C5" w:rsidRDefault="00343A18" w:rsidP="00E30414">
      <w:pPr>
        <w:spacing w:before="0"/>
        <w:jc w:val="center"/>
        <w:rPr>
          <w:rFonts w:cs="Arial"/>
          <w:b/>
        </w:rPr>
      </w:pPr>
      <w:r w:rsidRPr="00DF26C5">
        <w:rPr>
          <w:rFonts w:cs="Arial"/>
          <w:b/>
        </w:rPr>
        <w:t>Члан 2</w:t>
      </w:r>
      <w:r w:rsidR="00C51FDA">
        <w:rPr>
          <w:rFonts w:cs="Arial"/>
          <w:b/>
          <w:lang w:val="sr-Cyrl-RS"/>
        </w:rPr>
        <w:t>6</w:t>
      </w:r>
      <w:r w:rsidRPr="00DF26C5">
        <w:rPr>
          <w:rFonts w:cs="Arial"/>
          <w:b/>
        </w:rPr>
        <w:t>.</w:t>
      </w:r>
    </w:p>
    <w:p w:rsidR="00343A18" w:rsidRPr="0058588C" w:rsidRDefault="00B22977" w:rsidP="00E30414">
      <w:pPr>
        <w:pStyle w:val="KDParagraf"/>
        <w:spacing w:before="0"/>
        <w:rPr>
          <w:rFonts w:cs="Arial"/>
        </w:rPr>
      </w:pPr>
      <w:r>
        <w:rPr>
          <w:rFonts w:cs="Arial"/>
        </w:rPr>
        <w:t>Оквирни споразум</w:t>
      </w:r>
      <w:r w:rsidR="00343A18" w:rsidRPr="002237FF">
        <w:rPr>
          <w:rFonts w:cs="Arial"/>
        </w:rPr>
        <w:t xml:space="preserve"> је сачињен у 6 (</w:t>
      </w:r>
      <w:r w:rsidR="00A873AD" w:rsidRPr="002237FF">
        <w:rPr>
          <w:rFonts w:cs="Arial"/>
          <w:lang w:val="sr-Cyrl-RS"/>
        </w:rPr>
        <w:t>словима:</w:t>
      </w:r>
      <w:r w:rsidR="00343A18" w:rsidRPr="002237FF">
        <w:rPr>
          <w:rFonts w:cs="Arial"/>
        </w:rPr>
        <w:t xml:space="preserve">шест) истоветних примерка, од којих </w:t>
      </w:r>
      <w:r w:rsidR="0038628A">
        <w:rPr>
          <w:rFonts w:cs="Arial"/>
          <w:lang w:val="sr-Cyrl-RS"/>
        </w:rPr>
        <w:t>3</w:t>
      </w:r>
      <w:r w:rsidR="00343A18" w:rsidRPr="002237FF">
        <w:rPr>
          <w:rFonts w:cs="Arial"/>
        </w:rPr>
        <w:t xml:space="preserve"> (</w:t>
      </w:r>
      <w:r w:rsidR="005629B8" w:rsidRPr="005629B8">
        <w:rPr>
          <w:rFonts w:cs="Arial"/>
          <w:lang w:val="sr-Cyrl-RS"/>
        </w:rPr>
        <w:t>словима:</w:t>
      </w:r>
      <w:r w:rsidR="0038628A">
        <w:rPr>
          <w:rFonts w:cs="Arial"/>
          <w:lang w:val="sr-Cyrl-RS"/>
        </w:rPr>
        <w:t xml:space="preserve"> три</w:t>
      </w:r>
      <w:r w:rsidR="00343A18" w:rsidRPr="005629B8">
        <w:rPr>
          <w:rFonts w:cs="Arial"/>
        </w:rPr>
        <w:t>) примерка за Продавца</w:t>
      </w:r>
      <w:r w:rsidR="001C0CF1">
        <w:rPr>
          <w:rFonts w:cs="Arial"/>
          <w:lang w:val="sr-Cyrl-RS"/>
        </w:rPr>
        <w:t>,</w:t>
      </w:r>
      <w:r w:rsidR="00343A18" w:rsidRPr="005629B8">
        <w:rPr>
          <w:rFonts w:cs="Arial"/>
        </w:rPr>
        <w:t xml:space="preserve"> а </w:t>
      </w:r>
      <w:r w:rsidR="0038628A">
        <w:rPr>
          <w:rFonts w:cs="Arial"/>
          <w:lang w:val="sr-Cyrl-RS"/>
        </w:rPr>
        <w:t>3</w:t>
      </w:r>
      <w:r w:rsidR="0038628A" w:rsidRPr="002237FF">
        <w:rPr>
          <w:rFonts w:cs="Arial"/>
        </w:rPr>
        <w:t xml:space="preserve"> (</w:t>
      </w:r>
      <w:r w:rsidR="0038628A" w:rsidRPr="005629B8">
        <w:rPr>
          <w:rFonts w:cs="Arial"/>
          <w:lang w:val="sr-Cyrl-RS"/>
        </w:rPr>
        <w:t>словима:</w:t>
      </w:r>
      <w:r w:rsidR="0038628A">
        <w:rPr>
          <w:rFonts w:cs="Arial"/>
          <w:lang w:val="sr-Cyrl-RS"/>
        </w:rPr>
        <w:t xml:space="preserve"> три</w:t>
      </w:r>
      <w:r w:rsidR="0038628A">
        <w:rPr>
          <w:rFonts w:cs="Arial"/>
        </w:rPr>
        <w:t>)</w:t>
      </w:r>
      <w:r w:rsidR="00343A18" w:rsidRPr="005629B8">
        <w:rPr>
          <w:rFonts w:cs="Arial"/>
        </w:rPr>
        <w:t xml:space="preserve"> за Купца.</w:t>
      </w:r>
    </w:p>
    <w:p w:rsidR="00343A18" w:rsidRPr="0058588C" w:rsidRDefault="00343A18" w:rsidP="00E30414">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58588C" w:rsidTr="00BC01DC">
        <w:tc>
          <w:tcPr>
            <w:tcW w:w="4503" w:type="dxa"/>
            <w:shd w:val="clear" w:color="auto" w:fill="auto"/>
            <w:vAlign w:val="center"/>
            <w:hideMark/>
          </w:tcPr>
          <w:p w:rsidR="00343A18" w:rsidRPr="0058588C" w:rsidRDefault="00343A18" w:rsidP="00E30414">
            <w:pPr>
              <w:spacing w:before="0"/>
              <w:jc w:val="center"/>
              <w:rPr>
                <w:rFonts w:cs="Arial"/>
                <w:b/>
                <w:smallCaps/>
              </w:rPr>
            </w:pPr>
            <w:r w:rsidRPr="0058588C">
              <w:rPr>
                <w:rFonts w:cs="Arial"/>
                <w:b/>
              </w:rPr>
              <w:t>КУПАЦ</w:t>
            </w:r>
          </w:p>
        </w:tc>
        <w:tc>
          <w:tcPr>
            <w:tcW w:w="1275" w:type="dxa"/>
            <w:shd w:val="clear" w:color="auto" w:fill="auto"/>
            <w:vAlign w:val="center"/>
          </w:tcPr>
          <w:p w:rsidR="00343A18" w:rsidRPr="0058588C" w:rsidRDefault="00343A18" w:rsidP="00E30414">
            <w:pPr>
              <w:spacing w:before="0"/>
              <w:jc w:val="center"/>
              <w:rPr>
                <w:rFonts w:cs="Arial"/>
                <w:b/>
                <w:smallCaps/>
              </w:rPr>
            </w:pPr>
          </w:p>
        </w:tc>
        <w:tc>
          <w:tcPr>
            <w:tcW w:w="4395" w:type="dxa"/>
            <w:shd w:val="clear" w:color="auto" w:fill="auto"/>
            <w:vAlign w:val="center"/>
            <w:hideMark/>
          </w:tcPr>
          <w:p w:rsidR="00343A18" w:rsidRPr="0058588C" w:rsidRDefault="00343A18" w:rsidP="00E30414">
            <w:pPr>
              <w:spacing w:before="0"/>
              <w:jc w:val="center"/>
              <w:rPr>
                <w:rFonts w:cs="Arial"/>
                <w:b/>
                <w:smallCaps/>
              </w:rPr>
            </w:pPr>
            <w:r w:rsidRPr="0058588C">
              <w:rPr>
                <w:rFonts w:cs="Arial"/>
                <w:b/>
              </w:rPr>
              <w:t>ПРОДАВАЦ</w:t>
            </w:r>
          </w:p>
        </w:tc>
      </w:tr>
      <w:tr w:rsidR="00343A18" w:rsidRPr="0058588C" w:rsidTr="00BC01DC">
        <w:tc>
          <w:tcPr>
            <w:tcW w:w="4503" w:type="dxa"/>
            <w:shd w:val="clear" w:color="auto" w:fill="auto"/>
            <w:vAlign w:val="center"/>
            <w:hideMark/>
          </w:tcPr>
          <w:p w:rsidR="00343A18" w:rsidRPr="0058588C" w:rsidRDefault="00343A18" w:rsidP="00E30414">
            <w:pPr>
              <w:spacing w:before="0"/>
              <w:jc w:val="center"/>
              <w:rPr>
                <w:rFonts w:cs="Arial"/>
                <w:b/>
              </w:rPr>
            </w:pPr>
            <w:r w:rsidRPr="0058588C">
              <w:rPr>
                <w:rFonts w:cs="Arial"/>
                <w:b/>
              </w:rPr>
              <w:t>Ј</w:t>
            </w:r>
            <w:r w:rsidR="004C5811" w:rsidRPr="0058588C">
              <w:rPr>
                <w:rFonts w:cs="Arial"/>
                <w:b/>
                <w:lang w:val="sr-Cyrl-RS"/>
              </w:rPr>
              <w:t>авно предузеће</w:t>
            </w:r>
            <w:r w:rsidRPr="0058588C">
              <w:rPr>
                <w:rFonts w:cs="Arial"/>
                <w:b/>
              </w:rPr>
              <w:t xml:space="preserve"> „Електропривреда Србије“</w:t>
            </w:r>
            <w:r w:rsidR="008B5EC2">
              <w:rPr>
                <w:rFonts w:cs="Arial"/>
                <w:b/>
                <w:lang w:val="sr-Cyrl-RS"/>
              </w:rPr>
              <w:t xml:space="preserve"> </w:t>
            </w:r>
            <w:r w:rsidRPr="0058588C">
              <w:rPr>
                <w:rFonts w:cs="Arial"/>
                <w:b/>
              </w:rPr>
              <w:t>Београд</w:t>
            </w:r>
          </w:p>
          <w:p w:rsidR="00343A18" w:rsidRPr="0058588C" w:rsidRDefault="00343A18" w:rsidP="00E30414">
            <w:pPr>
              <w:spacing w:before="0"/>
              <w:jc w:val="center"/>
              <w:rPr>
                <w:rFonts w:cs="Arial"/>
                <w:b/>
              </w:rPr>
            </w:pPr>
          </w:p>
        </w:tc>
        <w:tc>
          <w:tcPr>
            <w:tcW w:w="1275" w:type="dxa"/>
            <w:shd w:val="clear" w:color="auto" w:fill="auto"/>
            <w:vAlign w:val="center"/>
          </w:tcPr>
          <w:p w:rsidR="00343A18" w:rsidRPr="0058588C" w:rsidRDefault="00343A18" w:rsidP="00E30414">
            <w:pPr>
              <w:spacing w:before="0"/>
              <w:jc w:val="center"/>
              <w:rPr>
                <w:rFonts w:cs="Arial"/>
                <w:b/>
                <w:smallCaps/>
              </w:rPr>
            </w:pPr>
          </w:p>
        </w:tc>
        <w:tc>
          <w:tcPr>
            <w:tcW w:w="4395" w:type="dxa"/>
            <w:shd w:val="clear" w:color="auto" w:fill="auto"/>
            <w:vAlign w:val="center"/>
          </w:tcPr>
          <w:p w:rsidR="00343A18" w:rsidRPr="0058588C" w:rsidRDefault="00343A18" w:rsidP="00E30414">
            <w:pPr>
              <w:spacing w:before="0"/>
              <w:jc w:val="center"/>
              <w:rPr>
                <w:rFonts w:cs="Arial"/>
                <w:b/>
                <w:smallCaps/>
              </w:rPr>
            </w:pPr>
            <w:r w:rsidRPr="0058588C">
              <w:rPr>
                <w:rFonts w:cs="Arial"/>
                <w:b/>
              </w:rPr>
              <w:t>Назив</w:t>
            </w:r>
          </w:p>
        </w:tc>
      </w:tr>
      <w:tr w:rsidR="00343A18" w:rsidRPr="0058588C" w:rsidTr="0058588C">
        <w:trPr>
          <w:trHeight w:val="153"/>
        </w:trPr>
        <w:tc>
          <w:tcPr>
            <w:tcW w:w="4503" w:type="dxa"/>
            <w:shd w:val="clear" w:color="auto" w:fill="auto"/>
            <w:vAlign w:val="center"/>
            <w:hideMark/>
          </w:tcPr>
          <w:p w:rsidR="00343A18" w:rsidRPr="0058588C" w:rsidRDefault="00343A18" w:rsidP="00E30414">
            <w:pPr>
              <w:spacing w:before="0"/>
              <w:jc w:val="center"/>
              <w:rPr>
                <w:rFonts w:cs="Arial"/>
                <w:b/>
                <w:smallCaps/>
              </w:rPr>
            </w:pPr>
            <w:r w:rsidRPr="0058588C">
              <w:rPr>
                <w:rFonts w:cs="Arial"/>
                <w:b/>
              </w:rPr>
              <w:t>_____________________________</w:t>
            </w:r>
          </w:p>
        </w:tc>
        <w:tc>
          <w:tcPr>
            <w:tcW w:w="1275" w:type="dxa"/>
            <w:shd w:val="clear" w:color="auto" w:fill="auto"/>
            <w:vAlign w:val="center"/>
            <w:hideMark/>
          </w:tcPr>
          <w:p w:rsidR="00343A18" w:rsidRPr="0058588C" w:rsidRDefault="00343A18" w:rsidP="00E30414">
            <w:pPr>
              <w:spacing w:before="0"/>
              <w:jc w:val="center"/>
              <w:rPr>
                <w:rFonts w:cs="Arial"/>
                <w:smallCaps/>
              </w:rPr>
            </w:pPr>
            <w:r w:rsidRPr="0058588C">
              <w:rPr>
                <w:rFonts w:cs="Arial"/>
              </w:rPr>
              <w:t>М.П.</w:t>
            </w:r>
          </w:p>
        </w:tc>
        <w:tc>
          <w:tcPr>
            <w:tcW w:w="4395" w:type="dxa"/>
            <w:shd w:val="clear" w:color="auto" w:fill="auto"/>
            <w:vAlign w:val="center"/>
            <w:hideMark/>
          </w:tcPr>
          <w:p w:rsidR="00343A18" w:rsidRPr="0058588C" w:rsidRDefault="00343A18" w:rsidP="00E30414">
            <w:pPr>
              <w:spacing w:before="0"/>
              <w:jc w:val="center"/>
              <w:rPr>
                <w:rFonts w:cs="Arial"/>
                <w:b/>
                <w:smallCaps/>
              </w:rPr>
            </w:pPr>
            <w:r w:rsidRPr="0058588C">
              <w:rPr>
                <w:rFonts w:cs="Arial"/>
                <w:b/>
              </w:rPr>
              <w:t>_____________________________</w:t>
            </w:r>
          </w:p>
        </w:tc>
      </w:tr>
      <w:tr w:rsidR="00343A18" w:rsidRPr="0058588C" w:rsidTr="00BC01DC">
        <w:tc>
          <w:tcPr>
            <w:tcW w:w="4503" w:type="dxa"/>
            <w:shd w:val="clear" w:color="auto" w:fill="auto"/>
            <w:vAlign w:val="center"/>
            <w:hideMark/>
          </w:tcPr>
          <w:p w:rsidR="0058588C" w:rsidRPr="00C06BDA" w:rsidRDefault="00C06BDA" w:rsidP="00E30414">
            <w:pPr>
              <w:spacing w:before="0"/>
            </w:pPr>
            <w:r>
              <w:rPr>
                <w:lang w:val="sr-Cyrl-RS"/>
              </w:rPr>
              <w:t xml:space="preserve">              </w:t>
            </w:r>
            <w:r w:rsidR="0058588C" w:rsidRPr="00C06BDA">
              <w:t>Милорад Грчић</w:t>
            </w:r>
            <w:r w:rsidR="0058588C" w:rsidRPr="00C06BDA" w:rsidDel="0058588C">
              <w:t xml:space="preserve"> </w:t>
            </w:r>
          </w:p>
          <w:p w:rsidR="00343A18" w:rsidRPr="0058588C" w:rsidRDefault="00C06BDA" w:rsidP="00E30414">
            <w:pPr>
              <w:spacing w:before="0"/>
              <w:rPr>
                <w:lang w:val="sr-Cyrl-RS"/>
              </w:rPr>
            </w:pPr>
            <w:r>
              <w:rPr>
                <w:lang w:val="sr-Cyrl-RS"/>
              </w:rPr>
              <w:t xml:space="preserve">                </w:t>
            </w:r>
            <w:r w:rsidR="00A873AD" w:rsidRPr="00C06BDA">
              <w:t>в.д. директора</w:t>
            </w:r>
            <w:r w:rsidR="0058588C" w:rsidRPr="0058588C">
              <w:rPr>
                <w:lang w:val="sr-Cyrl-CS"/>
              </w:rPr>
              <w:t xml:space="preserve"> </w:t>
            </w:r>
          </w:p>
        </w:tc>
        <w:tc>
          <w:tcPr>
            <w:tcW w:w="1275" w:type="dxa"/>
            <w:shd w:val="clear" w:color="auto" w:fill="auto"/>
            <w:vAlign w:val="center"/>
          </w:tcPr>
          <w:p w:rsidR="00343A18" w:rsidRPr="0058588C" w:rsidRDefault="00343A18" w:rsidP="00E30414">
            <w:pPr>
              <w:spacing w:before="0"/>
              <w:jc w:val="center"/>
              <w:rPr>
                <w:rFonts w:cs="Arial"/>
                <w:b/>
                <w:smallCaps/>
              </w:rPr>
            </w:pPr>
          </w:p>
        </w:tc>
        <w:tc>
          <w:tcPr>
            <w:tcW w:w="4395" w:type="dxa"/>
            <w:shd w:val="clear" w:color="auto" w:fill="auto"/>
            <w:vAlign w:val="center"/>
            <w:hideMark/>
          </w:tcPr>
          <w:p w:rsidR="00343A18" w:rsidRDefault="00343A18" w:rsidP="00E30414">
            <w:pPr>
              <w:spacing w:before="0"/>
              <w:jc w:val="center"/>
              <w:rPr>
                <w:rFonts w:cs="Arial"/>
              </w:rPr>
            </w:pPr>
            <w:r w:rsidRPr="0058588C">
              <w:rPr>
                <w:rFonts w:cs="Arial"/>
              </w:rPr>
              <w:t>име и презиме</w:t>
            </w:r>
          </w:p>
          <w:p w:rsidR="001C0CF1" w:rsidRPr="0058588C" w:rsidRDefault="001C0CF1" w:rsidP="00E30414">
            <w:pPr>
              <w:spacing w:before="0"/>
              <w:jc w:val="center"/>
              <w:rPr>
                <w:rFonts w:cs="Arial"/>
                <w:b/>
                <w:smallCaps/>
              </w:rPr>
            </w:pPr>
            <w:r w:rsidRPr="0058588C">
              <w:rPr>
                <w:rFonts w:cs="Arial"/>
              </w:rPr>
              <w:t>функција</w:t>
            </w:r>
          </w:p>
        </w:tc>
      </w:tr>
      <w:tr w:rsidR="00343A18" w:rsidRPr="0058588C" w:rsidTr="00BC01DC">
        <w:tc>
          <w:tcPr>
            <w:tcW w:w="4503" w:type="dxa"/>
            <w:shd w:val="clear" w:color="auto" w:fill="auto"/>
            <w:vAlign w:val="center"/>
            <w:hideMark/>
          </w:tcPr>
          <w:p w:rsidR="000D6ACE" w:rsidRPr="0058588C" w:rsidRDefault="000D6ACE" w:rsidP="00E30414">
            <w:pPr>
              <w:spacing w:before="0"/>
              <w:jc w:val="center"/>
              <w:rPr>
                <w:rFonts w:cs="Arial"/>
                <w:lang w:val="sr-Cyrl-RS"/>
              </w:rPr>
            </w:pPr>
          </w:p>
        </w:tc>
        <w:tc>
          <w:tcPr>
            <w:tcW w:w="1275" w:type="dxa"/>
            <w:shd w:val="clear" w:color="auto" w:fill="auto"/>
            <w:vAlign w:val="center"/>
          </w:tcPr>
          <w:p w:rsidR="00343A18" w:rsidRPr="0058588C" w:rsidRDefault="00343A18" w:rsidP="00E30414">
            <w:pPr>
              <w:spacing w:before="0"/>
              <w:jc w:val="center"/>
              <w:rPr>
                <w:rFonts w:cs="Arial"/>
                <w:b/>
                <w:smallCaps/>
              </w:rPr>
            </w:pPr>
          </w:p>
        </w:tc>
        <w:tc>
          <w:tcPr>
            <w:tcW w:w="4395" w:type="dxa"/>
            <w:shd w:val="clear" w:color="auto" w:fill="auto"/>
            <w:vAlign w:val="center"/>
          </w:tcPr>
          <w:p w:rsidR="00343A18" w:rsidRPr="0058588C" w:rsidRDefault="00343A18" w:rsidP="00E30414">
            <w:pPr>
              <w:spacing w:before="0"/>
              <w:jc w:val="center"/>
              <w:rPr>
                <w:rFonts w:cs="Arial"/>
                <w:b/>
                <w:smallCaps/>
              </w:rPr>
            </w:pPr>
          </w:p>
        </w:tc>
      </w:tr>
    </w:tbl>
    <w:p w:rsidR="00F9636A" w:rsidRPr="0058588C" w:rsidRDefault="00F9636A" w:rsidP="00E30414">
      <w:pPr>
        <w:spacing w:before="0"/>
        <w:jc w:val="center"/>
        <w:rPr>
          <w:rFonts w:cs="Arial"/>
          <w:b/>
          <w:color w:val="FF0000"/>
          <w:lang w:val="sr-Cyrl-RS"/>
        </w:rPr>
      </w:pPr>
    </w:p>
    <w:p w:rsidR="00E30414" w:rsidRDefault="00E30414">
      <w:pPr>
        <w:spacing w:before="0"/>
        <w:jc w:val="left"/>
        <w:rPr>
          <w:rFonts w:cs="Arial"/>
          <w:b/>
          <w:lang w:val="sr-Cyrl-CS"/>
        </w:rPr>
      </w:pPr>
      <w:r>
        <w:rPr>
          <w:rFonts w:cs="Arial"/>
          <w:b/>
          <w:lang w:val="sr-Cyrl-CS"/>
        </w:rPr>
        <w:br w:type="page"/>
      </w:r>
    </w:p>
    <w:p w:rsidR="00D46D17" w:rsidRPr="00D46D17" w:rsidRDefault="003D4D25" w:rsidP="00D46D17">
      <w:pPr>
        <w:jc w:val="right"/>
        <w:outlineLvl w:val="1"/>
        <w:rPr>
          <w:rFonts w:cs="Arial"/>
          <w:b/>
          <w:lang w:val="sr-Cyrl-RS"/>
        </w:rPr>
      </w:pPr>
      <w:r>
        <w:rPr>
          <w:rFonts w:cs="Arial"/>
          <w:b/>
          <w:lang w:val="sr-Cyrl-CS"/>
        </w:rPr>
        <w:lastRenderedPageBreak/>
        <w:t xml:space="preserve">ПРИЛОГ </w:t>
      </w:r>
      <w:r w:rsidR="00E30414">
        <w:rPr>
          <w:rFonts w:cs="Arial"/>
          <w:b/>
          <w:lang w:val="sr-Cyrl-CS"/>
        </w:rPr>
        <w:t>1.</w:t>
      </w:r>
    </w:p>
    <w:p w:rsidR="00D46D17" w:rsidRPr="00D46D17" w:rsidRDefault="00D46D17" w:rsidP="00D46D17">
      <w:pPr>
        <w:tabs>
          <w:tab w:val="left" w:pos="-135"/>
          <w:tab w:val="left" w:pos="10620"/>
        </w:tabs>
        <w:rPr>
          <w:rFonts w:cs="Arial"/>
          <w:b/>
          <w:u w:val="single"/>
          <w:lang w:val="sr-Cyrl-CS"/>
        </w:rPr>
      </w:pPr>
    </w:p>
    <w:p w:rsidR="00D46D17" w:rsidRPr="00671C81" w:rsidRDefault="00D46D17" w:rsidP="003D4D25">
      <w:pPr>
        <w:tabs>
          <w:tab w:val="left" w:pos="-135"/>
          <w:tab w:val="left" w:pos="10632"/>
        </w:tabs>
        <w:jc w:val="center"/>
        <w:rPr>
          <w:rFonts w:cs="Arial"/>
          <w:b/>
          <w:u w:val="single"/>
          <w:lang w:val="sr-Cyrl-CS"/>
        </w:rPr>
      </w:pPr>
      <w:r w:rsidRPr="00D46D17">
        <w:rPr>
          <w:rFonts w:cs="Arial"/>
          <w:b/>
          <w:u w:val="single"/>
          <w:lang w:val="sr-Cyrl-CS"/>
        </w:rPr>
        <w:t>"Најава испоруке добара"</w:t>
      </w:r>
    </w:p>
    <w:p w:rsidR="00D46D17" w:rsidRPr="00671C81" w:rsidRDefault="00D46D17" w:rsidP="00D46D17">
      <w:pPr>
        <w:tabs>
          <w:tab w:val="left" w:pos="-135"/>
          <w:tab w:val="left" w:pos="10620"/>
        </w:tabs>
        <w:rPr>
          <w:rFonts w:cs="Arial"/>
        </w:rPr>
      </w:pPr>
    </w:p>
    <w:tbl>
      <w:tblPr>
        <w:tblW w:w="5613" w:type="pct"/>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
        <w:gridCol w:w="612"/>
        <w:gridCol w:w="150"/>
        <w:gridCol w:w="1243"/>
        <w:gridCol w:w="77"/>
        <w:gridCol w:w="1188"/>
        <w:gridCol w:w="293"/>
        <w:gridCol w:w="263"/>
        <w:gridCol w:w="1186"/>
        <w:gridCol w:w="1091"/>
        <w:gridCol w:w="36"/>
        <w:gridCol w:w="628"/>
        <w:gridCol w:w="295"/>
        <w:gridCol w:w="1202"/>
        <w:gridCol w:w="630"/>
        <w:gridCol w:w="1150"/>
      </w:tblGrid>
      <w:tr w:rsidR="00D46D17" w:rsidRPr="00B659E3" w:rsidTr="00F04AB1">
        <w:trPr>
          <w:gridBefore w:val="1"/>
          <w:gridAfter w:val="1"/>
          <w:wBefore w:w="29" w:type="pct"/>
          <w:wAfter w:w="571" w:type="pct"/>
          <w:trHeight w:val="624"/>
        </w:trPr>
        <w:tc>
          <w:tcPr>
            <w:tcW w:w="303" w:type="pct"/>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Редни број</w:t>
            </w:r>
          </w:p>
        </w:tc>
        <w:tc>
          <w:tcPr>
            <w:tcW w:w="689" w:type="pct"/>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Број јавне набавке</w:t>
            </w:r>
          </w:p>
        </w:tc>
        <w:tc>
          <w:tcPr>
            <w:tcW w:w="626" w:type="pct"/>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 xml:space="preserve">Датум и </w:t>
            </w:r>
          </w:p>
          <w:p w:rsidR="00D46D17" w:rsidRPr="00B659E3" w:rsidRDefault="00D46D17" w:rsidP="00F04AB1">
            <w:pPr>
              <w:tabs>
                <w:tab w:val="left" w:pos="-135"/>
                <w:tab w:val="left" w:pos="10620"/>
              </w:tabs>
              <w:jc w:val="center"/>
              <w:rPr>
                <w:rFonts w:cs="Arial"/>
                <w:b/>
                <w:lang w:val="sr-Cyrl-CS"/>
              </w:rPr>
            </w:pPr>
            <w:r w:rsidRPr="00B659E3">
              <w:rPr>
                <w:rFonts w:cs="Arial"/>
                <w:b/>
                <w:lang w:val="sr-Cyrl-CS"/>
              </w:rPr>
              <w:t>број Уговора</w:t>
            </w:r>
          </w:p>
        </w:tc>
        <w:tc>
          <w:tcPr>
            <w:tcW w:w="275" w:type="pct"/>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Р.</w:t>
            </w:r>
            <w:r>
              <w:rPr>
                <w:rFonts w:cs="Arial"/>
                <w:b/>
                <w:lang w:val="sr-Cyrl-CS"/>
              </w:rPr>
              <w:t xml:space="preserve"> </w:t>
            </w:r>
            <w:r w:rsidRPr="00B659E3">
              <w:rPr>
                <w:rFonts w:cs="Arial"/>
                <w:b/>
                <w:lang w:val="sr-Cyrl-CS"/>
              </w:rPr>
              <w:t>бр. из Уговора</w:t>
            </w:r>
          </w:p>
        </w:tc>
        <w:tc>
          <w:tcPr>
            <w:tcW w:w="587" w:type="pct"/>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Назив</w:t>
            </w:r>
          </w:p>
        </w:tc>
        <w:tc>
          <w:tcPr>
            <w:tcW w:w="558" w:type="pct"/>
            <w:gridSpan w:val="2"/>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Атрибути</w:t>
            </w:r>
          </w:p>
        </w:tc>
        <w:tc>
          <w:tcPr>
            <w:tcW w:w="311" w:type="pct"/>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Ком.</w:t>
            </w:r>
          </w:p>
        </w:tc>
        <w:tc>
          <w:tcPr>
            <w:tcW w:w="1053" w:type="pct"/>
            <w:gridSpan w:val="3"/>
            <w:tcBorders>
              <w:top w:val="single" w:sz="12" w:space="0" w:color="auto"/>
              <w:left w:val="single" w:sz="12" w:space="0" w:color="auto"/>
              <w:bottom w:val="single" w:sz="12" w:space="0" w:color="auto"/>
              <w:right w:val="single" w:sz="12" w:space="0" w:color="auto"/>
            </w:tcBorders>
            <w:shd w:val="clear" w:color="auto" w:fill="F3F3F3"/>
            <w:vAlign w:val="center"/>
          </w:tcPr>
          <w:p w:rsidR="00D46D17" w:rsidRPr="00B659E3" w:rsidRDefault="00D46D17" w:rsidP="00F04AB1">
            <w:pPr>
              <w:tabs>
                <w:tab w:val="left" w:pos="-135"/>
                <w:tab w:val="left" w:pos="10620"/>
              </w:tabs>
              <w:jc w:val="center"/>
              <w:rPr>
                <w:rFonts w:cs="Arial"/>
                <w:b/>
                <w:lang w:val="sr-Cyrl-CS"/>
              </w:rPr>
            </w:pPr>
            <w:r w:rsidRPr="00B659E3">
              <w:rPr>
                <w:rFonts w:cs="Arial"/>
                <w:b/>
                <w:lang w:val="sr-Cyrl-CS"/>
              </w:rPr>
              <w:t>Отпремница број</w:t>
            </w:r>
          </w:p>
        </w:tc>
      </w:tr>
      <w:tr w:rsidR="00D46D17" w:rsidRPr="00B659E3" w:rsidTr="00F04AB1">
        <w:trPr>
          <w:gridBefore w:val="1"/>
          <w:gridAfter w:val="1"/>
          <w:wBefore w:w="29" w:type="pct"/>
          <w:wAfter w:w="571" w:type="pct"/>
          <w:trHeight w:val="358"/>
        </w:trPr>
        <w:tc>
          <w:tcPr>
            <w:tcW w:w="303" w:type="pct"/>
            <w:tcBorders>
              <w:top w:val="single" w:sz="12" w:space="0" w:color="auto"/>
              <w:left w:val="single" w:sz="12" w:space="0" w:color="auto"/>
              <w:bottom w:val="single" w:sz="8" w:space="0" w:color="auto"/>
              <w:right w:val="single" w:sz="12" w:space="0" w:color="auto"/>
            </w:tcBorders>
            <w:shd w:val="clear" w:color="auto" w:fill="auto"/>
            <w:vAlign w:val="center"/>
          </w:tcPr>
          <w:p w:rsidR="00D46D17" w:rsidRPr="00B659E3" w:rsidRDefault="00D46D17" w:rsidP="00F04AB1">
            <w:pPr>
              <w:tabs>
                <w:tab w:val="left" w:pos="-135"/>
                <w:tab w:val="left" w:pos="10620"/>
              </w:tabs>
              <w:jc w:val="center"/>
              <w:rPr>
                <w:rFonts w:cs="Arial"/>
                <w:lang w:val="sr-Cyrl-CS"/>
              </w:rPr>
            </w:pPr>
            <w:r w:rsidRPr="00B659E3">
              <w:rPr>
                <w:rFonts w:cs="Arial"/>
                <w:lang w:val="sr-Cyrl-CS"/>
              </w:rPr>
              <w:t>1.</w:t>
            </w:r>
          </w:p>
        </w:tc>
        <w:tc>
          <w:tcPr>
            <w:tcW w:w="689" w:type="pct"/>
            <w:gridSpan w:val="2"/>
            <w:tcBorders>
              <w:top w:val="single" w:sz="12" w:space="0" w:color="auto"/>
              <w:left w:val="single" w:sz="12" w:space="0" w:color="auto"/>
              <w:bottom w:val="single" w:sz="8" w:space="0" w:color="auto"/>
              <w:right w:val="single" w:sz="12"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626" w:type="pct"/>
            <w:gridSpan w:val="2"/>
            <w:tcBorders>
              <w:top w:val="single" w:sz="12" w:space="0" w:color="auto"/>
              <w:left w:val="single" w:sz="12"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275" w:type="pct"/>
            <w:gridSpan w:val="2"/>
            <w:tcBorders>
              <w:top w:val="single" w:sz="12"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587" w:type="pct"/>
            <w:tcBorders>
              <w:top w:val="single" w:sz="12"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558" w:type="pct"/>
            <w:gridSpan w:val="2"/>
            <w:tcBorders>
              <w:top w:val="single" w:sz="12"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311" w:type="pct"/>
            <w:tcBorders>
              <w:top w:val="single" w:sz="12"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1053" w:type="pct"/>
            <w:gridSpan w:val="3"/>
            <w:tcBorders>
              <w:top w:val="single" w:sz="12"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r>
      <w:tr w:rsidR="00D46D17" w:rsidRPr="00B659E3" w:rsidTr="00F04AB1">
        <w:trPr>
          <w:gridBefore w:val="1"/>
          <w:gridAfter w:val="1"/>
          <w:wBefore w:w="29" w:type="pct"/>
          <w:wAfter w:w="571" w:type="pct"/>
          <w:trHeight w:val="358"/>
        </w:trPr>
        <w:tc>
          <w:tcPr>
            <w:tcW w:w="303" w:type="pct"/>
            <w:tcBorders>
              <w:top w:val="single" w:sz="8" w:space="0" w:color="auto"/>
              <w:left w:val="single" w:sz="12" w:space="0" w:color="auto"/>
              <w:bottom w:val="single" w:sz="8" w:space="0" w:color="auto"/>
              <w:right w:val="single" w:sz="12" w:space="0" w:color="auto"/>
            </w:tcBorders>
            <w:shd w:val="clear" w:color="auto" w:fill="auto"/>
            <w:vAlign w:val="center"/>
          </w:tcPr>
          <w:p w:rsidR="00D46D17" w:rsidRPr="00B659E3" w:rsidRDefault="00D46D17" w:rsidP="00F04AB1">
            <w:pPr>
              <w:tabs>
                <w:tab w:val="left" w:pos="-135"/>
                <w:tab w:val="left" w:pos="10620"/>
              </w:tabs>
              <w:jc w:val="center"/>
              <w:rPr>
                <w:rFonts w:cs="Arial"/>
                <w:lang w:val="sr-Cyrl-CS"/>
              </w:rPr>
            </w:pPr>
            <w:r w:rsidRPr="00B659E3">
              <w:rPr>
                <w:rFonts w:cs="Arial"/>
                <w:lang w:val="sr-Cyrl-CS"/>
              </w:rPr>
              <w:t>2.</w:t>
            </w:r>
          </w:p>
        </w:tc>
        <w:tc>
          <w:tcPr>
            <w:tcW w:w="689" w:type="pct"/>
            <w:gridSpan w:val="2"/>
            <w:tcBorders>
              <w:top w:val="single" w:sz="8" w:space="0" w:color="auto"/>
              <w:left w:val="single" w:sz="12" w:space="0" w:color="auto"/>
              <w:bottom w:val="single" w:sz="8" w:space="0" w:color="auto"/>
              <w:right w:val="single" w:sz="12"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626" w:type="pct"/>
            <w:gridSpan w:val="2"/>
            <w:tcBorders>
              <w:top w:val="single" w:sz="8" w:space="0" w:color="auto"/>
              <w:left w:val="single" w:sz="12"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275"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558"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311" w:type="pct"/>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1053"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r>
      <w:tr w:rsidR="00D46D17" w:rsidRPr="00B659E3" w:rsidTr="00F04AB1">
        <w:trPr>
          <w:gridBefore w:val="1"/>
          <w:gridAfter w:val="1"/>
          <w:wBefore w:w="29" w:type="pct"/>
          <w:wAfter w:w="571" w:type="pct"/>
          <w:trHeight w:val="358"/>
        </w:trPr>
        <w:tc>
          <w:tcPr>
            <w:tcW w:w="303" w:type="pct"/>
            <w:tcBorders>
              <w:top w:val="single" w:sz="8" w:space="0" w:color="auto"/>
              <w:left w:val="single" w:sz="12" w:space="0" w:color="auto"/>
              <w:bottom w:val="single" w:sz="8" w:space="0" w:color="auto"/>
              <w:right w:val="single" w:sz="12" w:space="0" w:color="auto"/>
            </w:tcBorders>
            <w:shd w:val="clear" w:color="auto" w:fill="auto"/>
            <w:vAlign w:val="center"/>
          </w:tcPr>
          <w:p w:rsidR="00D46D17" w:rsidRPr="00B659E3" w:rsidRDefault="00D46D17" w:rsidP="00F04AB1">
            <w:pPr>
              <w:tabs>
                <w:tab w:val="left" w:pos="-135"/>
                <w:tab w:val="left" w:pos="10620"/>
              </w:tabs>
              <w:jc w:val="center"/>
              <w:rPr>
                <w:rFonts w:cs="Arial"/>
                <w:lang w:val="sr-Cyrl-CS"/>
              </w:rPr>
            </w:pPr>
            <w:r w:rsidRPr="00B659E3">
              <w:rPr>
                <w:rFonts w:cs="Arial"/>
                <w:lang w:val="sr-Cyrl-CS"/>
              </w:rPr>
              <w:t>3.</w:t>
            </w:r>
          </w:p>
        </w:tc>
        <w:tc>
          <w:tcPr>
            <w:tcW w:w="689" w:type="pct"/>
            <w:gridSpan w:val="2"/>
            <w:tcBorders>
              <w:top w:val="single" w:sz="8" w:space="0" w:color="auto"/>
              <w:left w:val="single" w:sz="12" w:space="0" w:color="auto"/>
              <w:bottom w:val="single" w:sz="8" w:space="0" w:color="auto"/>
              <w:right w:val="single" w:sz="12"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626" w:type="pct"/>
            <w:gridSpan w:val="2"/>
            <w:tcBorders>
              <w:top w:val="single" w:sz="8" w:space="0" w:color="auto"/>
              <w:left w:val="single" w:sz="12"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275"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558" w:type="pct"/>
            <w:gridSpan w:val="2"/>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311" w:type="pct"/>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c>
          <w:tcPr>
            <w:tcW w:w="1053"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D46D17" w:rsidRPr="00B659E3" w:rsidRDefault="00D46D17" w:rsidP="00F04AB1">
            <w:pPr>
              <w:tabs>
                <w:tab w:val="left" w:pos="-135"/>
                <w:tab w:val="left" w:pos="10620"/>
              </w:tabs>
              <w:rPr>
                <w:rFonts w:cs="Arial"/>
                <w:lang w:val="sr-Cyrl-CS"/>
              </w:rPr>
            </w:pP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2"/>
        </w:trPr>
        <w:tc>
          <w:tcPr>
            <w:tcW w:w="5000" w:type="pct"/>
            <w:gridSpan w:val="16"/>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r w:rsidRPr="00671C81">
              <w:rPr>
                <w:rFonts w:cs="Arial"/>
                <w:b/>
                <w:bCs/>
                <w:lang w:val="sr-Latn-CS" w:eastAsia="sr-Latn-CS"/>
              </w:rPr>
              <w:t xml:space="preserve">Датум испоруке: </w:t>
            </w: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2"/>
        </w:trPr>
        <w:tc>
          <w:tcPr>
            <w:tcW w:w="5000" w:type="pct"/>
            <w:gridSpan w:val="16"/>
            <w:tcBorders>
              <w:top w:val="nil"/>
              <w:left w:val="nil"/>
              <w:bottom w:val="nil"/>
              <w:right w:val="nil"/>
            </w:tcBorders>
            <w:shd w:val="clear" w:color="auto" w:fill="auto"/>
            <w:noWrap/>
            <w:vAlign w:val="bottom"/>
          </w:tcPr>
          <w:p w:rsidR="00D46D17" w:rsidRPr="00671C81" w:rsidRDefault="00D46D17" w:rsidP="00F04AB1">
            <w:pPr>
              <w:rPr>
                <w:rFonts w:cs="Arial"/>
                <w:bCs/>
                <w:lang w:val="sr-Latn-CS" w:eastAsia="sr-Latn-CS"/>
              </w:rPr>
            </w:pPr>
            <w:r w:rsidRPr="00671C81">
              <w:rPr>
                <w:rFonts w:cs="Arial"/>
                <w:b/>
                <w:bCs/>
                <w:lang w:val="sr-Latn-CS" w:eastAsia="sr-Latn-CS"/>
              </w:rPr>
              <w:t xml:space="preserve">Место испоруке: </w:t>
            </w:r>
            <w:r w:rsidRPr="00671C81">
              <w:rPr>
                <w:rFonts w:cs="Arial"/>
                <w:b/>
                <w:bCs/>
                <w:lang w:val="sr-Cyrl-CS" w:eastAsia="sr-Latn-CS"/>
              </w:rPr>
              <w:t>магацин</w:t>
            </w:r>
            <w:r w:rsidRPr="00671C81">
              <w:rPr>
                <w:rFonts w:cs="Arial"/>
                <w:bCs/>
                <w:lang w:val="sr-Latn-CS" w:eastAsia="sr-Latn-CS"/>
              </w:rPr>
              <w:t>.................</w:t>
            </w: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2"/>
        </w:trPr>
        <w:tc>
          <w:tcPr>
            <w:tcW w:w="5000" w:type="pct"/>
            <w:gridSpan w:val="16"/>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r w:rsidRPr="00671C81">
              <w:rPr>
                <w:rFonts w:cs="Arial"/>
                <w:b/>
                <w:bCs/>
                <w:lang w:val="sr-Latn-CS" w:eastAsia="sr-Latn-CS"/>
              </w:rPr>
              <w:t>Робу доставити у ма</w:t>
            </w:r>
            <w:r w:rsidR="00F04AB1">
              <w:rPr>
                <w:rFonts w:cs="Arial"/>
                <w:b/>
                <w:bCs/>
                <w:lang w:val="sr-Latn-CS" w:eastAsia="sr-Latn-CS"/>
              </w:rPr>
              <w:t>гацин радним даном од 7,00 до 13</w:t>
            </w:r>
            <w:r w:rsidRPr="00671C81">
              <w:rPr>
                <w:rFonts w:cs="Arial"/>
                <w:b/>
                <w:bCs/>
                <w:lang w:val="sr-Latn-CS" w:eastAsia="sr-Latn-CS"/>
              </w:rPr>
              <w:t>,00 часова</w:t>
            </w: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2"/>
        </w:trPr>
        <w:tc>
          <w:tcPr>
            <w:tcW w:w="5000" w:type="pct"/>
            <w:gridSpan w:val="16"/>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r w:rsidRPr="00671C81">
              <w:rPr>
                <w:rFonts w:cs="Arial"/>
                <w:b/>
                <w:bCs/>
                <w:lang w:val="sr-Latn-CS" w:eastAsia="sr-Latn-CS"/>
              </w:rPr>
              <w:t>За сваки магацин доставити посебну најаву испоруке.</w:t>
            </w: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5000" w:type="pct"/>
            <w:gridSpan w:val="16"/>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r w:rsidRPr="00671C81">
              <w:rPr>
                <w:rFonts w:cs="Arial"/>
                <w:b/>
                <w:bCs/>
                <w:lang w:val="sr-Latn-CS" w:eastAsia="sr-Latn-CS"/>
              </w:rPr>
              <w:t xml:space="preserve">Напомена: Најаву испоруке доставити </w:t>
            </w:r>
            <w:r w:rsidRPr="00671C81">
              <w:rPr>
                <w:rFonts w:cs="Arial"/>
                <w:b/>
                <w:bCs/>
                <w:lang w:val="sr-Cyrl-RS" w:eastAsia="sr-Latn-CS"/>
              </w:rPr>
              <w:t xml:space="preserve">најмање 3 радна дана </w:t>
            </w:r>
            <w:r w:rsidRPr="00671C81">
              <w:rPr>
                <w:rFonts w:cs="Arial"/>
                <w:b/>
                <w:bCs/>
                <w:lang w:val="sr-Latn-CS" w:eastAsia="sr-Latn-CS"/>
              </w:rPr>
              <w:t>пре испоруке добара на:</w:t>
            </w: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406" w:type="pct"/>
            <w:gridSpan w:val="3"/>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c>
          <w:tcPr>
            <w:tcW w:w="653" w:type="pct"/>
            <w:gridSpan w:val="2"/>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c>
          <w:tcPr>
            <w:tcW w:w="733" w:type="pct"/>
            <w:gridSpan w:val="2"/>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c>
          <w:tcPr>
            <w:tcW w:w="1257" w:type="pct"/>
            <w:gridSpan w:val="3"/>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c>
          <w:tcPr>
            <w:tcW w:w="475" w:type="pct"/>
            <w:gridSpan w:val="3"/>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c>
          <w:tcPr>
            <w:tcW w:w="595" w:type="pct"/>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c>
          <w:tcPr>
            <w:tcW w:w="881" w:type="pct"/>
            <w:gridSpan w:val="2"/>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5000" w:type="pct"/>
            <w:gridSpan w:val="16"/>
            <w:tcBorders>
              <w:top w:val="nil"/>
              <w:left w:val="nil"/>
              <w:bottom w:val="nil"/>
              <w:right w:val="nil"/>
            </w:tcBorders>
            <w:shd w:val="clear" w:color="auto" w:fill="auto"/>
            <w:noWrap/>
            <w:vAlign w:val="bottom"/>
          </w:tcPr>
          <w:p w:rsidR="00D46D17" w:rsidRPr="00671C81" w:rsidRDefault="00D46D17" w:rsidP="00F04AB1">
            <w:pPr>
              <w:rPr>
                <w:rFonts w:cs="Arial"/>
                <w:b/>
                <w:bCs/>
                <w:lang w:val="sr-Latn-CS" w:eastAsia="sr-Latn-CS"/>
              </w:rPr>
            </w:pPr>
            <w:r w:rsidRPr="00671C81">
              <w:rPr>
                <w:rFonts w:cs="Arial"/>
                <w:b/>
                <w:bCs/>
                <w:lang w:val="sr-Latn-CS" w:eastAsia="sr-Latn-CS"/>
              </w:rPr>
              <w:t xml:space="preserve">            </w:t>
            </w:r>
            <w:r w:rsidRPr="00E72DFB">
              <w:rPr>
                <w:rFonts w:cs="Arial"/>
                <w:b/>
                <w:bCs/>
                <w:lang w:val="sr-Latn-CS" w:eastAsia="sr-Latn-CS"/>
              </w:rPr>
              <w:t>е-mail</w:t>
            </w:r>
            <w:r w:rsidRPr="00E72DFB">
              <w:rPr>
                <w:rFonts w:cs="Arial"/>
                <w:b/>
                <w:bCs/>
                <w:lang w:val="sr-Cyrl-CS" w:eastAsia="sr-Latn-CS"/>
              </w:rPr>
              <w:t>:</w:t>
            </w:r>
            <w:r w:rsidRPr="00E72DFB">
              <w:rPr>
                <w:rFonts w:cs="Arial"/>
                <w:b/>
                <w:bCs/>
                <w:lang w:val="sr-Latn-CS" w:eastAsia="sr-Latn-CS"/>
              </w:rPr>
              <w:t xml:space="preserve"> </w:t>
            </w:r>
            <w:r w:rsidRPr="00E72DFB">
              <w:rPr>
                <w:rFonts w:cs="Arial"/>
                <w:b/>
                <w:bCs/>
                <w:lang w:val="sr-Cyrl-RS" w:eastAsia="sr-Latn-CS"/>
              </w:rPr>
              <w:t>________________</w:t>
            </w:r>
            <w:r w:rsidRPr="00E72DFB">
              <w:rPr>
                <w:rFonts w:cs="Arial"/>
                <w:b/>
                <w:bCs/>
                <w:lang w:val="sr-Latn-CS" w:eastAsia="sr-Latn-CS"/>
              </w:rPr>
              <w:t>@</w:t>
            </w:r>
            <w:r w:rsidRPr="00E72DFB">
              <w:rPr>
                <w:rFonts w:cs="Arial"/>
                <w:b/>
                <w:bCs/>
                <w:lang w:val="sr-Cyrl-RS" w:eastAsia="sr-Latn-CS"/>
              </w:rPr>
              <w:t>_____________</w:t>
            </w:r>
            <w:r w:rsidRPr="00E72DFB">
              <w:rPr>
                <w:rFonts w:cs="Arial"/>
                <w:b/>
                <w:bCs/>
                <w:lang w:val="sr-Latn-CS" w:eastAsia="sr-Latn-CS"/>
              </w:rPr>
              <w:t>.rs</w:t>
            </w:r>
            <w:r w:rsidRPr="00671C81">
              <w:rPr>
                <w:rFonts w:cs="Arial"/>
                <w:b/>
                <w:bCs/>
                <w:lang w:val="sr-Latn-CS" w:eastAsia="sr-Latn-CS"/>
              </w:rPr>
              <w:t xml:space="preserve">   </w:t>
            </w: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406" w:type="pct"/>
            <w:gridSpan w:val="3"/>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c>
          <w:tcPr>
            <w:tcW w:w="653" w:type="pct"/>
            <w:gridSpan w:val="2"/>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c>
          <w:tcPr>
            <w:tcW w:w="733" w:type="pct"/>
            <w:gridSpan w:val="2"/>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c>
          <w:tcPr>
            <w:tcW w:w="3208" w:type="pct"/>
            <w:gridSpan w:val="9"/>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r>
      <w:tr w:rsidR="00D46D17" w:rsidRPr="00671C81" w:rsidTr="00F04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255"/>
        </w:trPr>
        <w:tc>
          <w:tcPr>
            <w:tcW w:w="406" w:type="pct"/>
            <w:gridSpan w:val="3"/>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c>
          <w:tcPr>
            <w:tcW w:w="653" w:type="pct"/>
            <w:gridSpan w:val="2"/>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c>
          <w:tcPr>
            <w:tcW w:w="733" w:type="pct"/>
            <w:gridSpan w:val="2"/>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c>
          <w:tcPr>
            <w:tcW w:w="3208" w:type="pct"/>
            <w:gridSpan w:val="9"/>
            <w:tcBorders>
              <w:top w:val="nil"/>
              <w:left w:val="nil"/>
              <w:bottom w:val="nil"/>
              <w:right w:val="nil"/>
            </w:tcBorders>
            <w:shd w:val="clear" w:color="auto" w:fill="auto"/>
            <w:noWrap/>
            <w:vAlign w:val="bottom"/>
          </w:tcPr>
          <w:p w:rsidR="00D46D17" w:rsidRPr="00671C81" w:rsidRDefault="00D46D17" w:rsidP="00F04AB1">
            <w:pPr>
              <w:rPr>
                <w:rFonts w:cs="Arial"/>
                <w:lang w:val="sr-Latn-CS" w:eastAsia="sr-Latn-CS"/>
              </w:rPr>
            </w:pPr>
          </w:p>
        </w:tc>
      </w:tr>
    </w:tbl>
    <w:p w:rsidR="00D46D17" w:rsidRPr="00671C81" w:rsidRDefault="00D46D17" w:rsidP="00D46D17">
      <w:pPr>
        <w:tabs>
          <w:tab w:val="left" w:pos="-135"/>
          <w:tab w:val="left" w:pos="10620"/>
        </w:tabs>
        <w:rPr>
          <w:rFonts w:cs="Arial"/>
          <w:lang w:val="sr-Cyrl-CS"/>
        </w:rPr>
      </w:pPr>
      <w:r w:rsidRPr="00671C81">
        <w:rPr>
          <w:rFonts w:cs="Arial"/>
          <w:lang w:val="sr-Latn-CS"/>
        </w:rPr>
        <w:t xml:space="preserve">   </w:t>
      </w:r>
      <w:r w:rsidRPr="00671C81">
        <w:rPr>
          <w:rFonts w:cs="Arial"/>
          <w:lang w:val="sr-Cyrl-RS"/>
        </w:rPr>
        <w:t xml:space="preserve">          </w:t>
      </w:r>
      <w:r w:rsidRPr="00671C81">
        <w:rPr>
          <w:rFonts w:cs="Arial"/>
          <w:lang w:val="sr-Latn-CS"/>
        </w:rPr>
        <w:t xml:space="preserve"> </w:t>
      </w:r>
      <w:r w:rsidRPr="00671C81">
        <w:rPr>
          <w:rFonts w:cs="Arial"/>
          <w:lang w:val="sr-Cyrl-CS"/>
        </w:rPr>
        <w:t>Место и датум,                                                                   Потпис овлашћеног лица</w:t>
      </w:r>
    </w:p>
    <w:p w:rsidR="00D46D17" w:rsidRPr="00671C81" w:rsidRDefault="00D46D17" w:rsidP="00D46D17">
      <w:pPr>
        <w:tabs>
          <w:tab w:val="left" w:pos="-135"/>
          <w:tab w:val="left" w:pos="120"/>
          <w:tab w:val="left" w:pos="330"/>
        </w:tabs>
        <w:ind w:left="330" w:right="-540"/>
        <w:rPr>
          <w:rFonts w:cs="Arial"/>
          <w:lang w:val="sr-Cyrl-CS"/>
        </w:rPr>
      </w:pPr>
    </w:p>
    <w:p w:rsidR="00D46D17" w:rsidRPr="00671C81" w:rsidRDefault="00D46D17" w:rsidP="00D46D17">
      <w:pPr>
        <w:tabs>
          <w:tab w:val="left" w:pos="-135"/>
          <w:tab w:val="left" w:pos="120"/>
          <w:tab w:val="left" w:pos="330"/>
        </w:tabs>
        <w:ind w:left="330" w:right="-540"/>
        <w:rPr>
          <w:rFonts w:cs="Arial"/>
          <w:lang w:val="sr-Cyrl-CS"/>
        </w:rPr>
      </w:pPr>
      <w:r w:rsidRPr="00671C81">
        <w:rPr>
          <w:rFonts w:cs="Arial"/>
          <w:lang w:val="sr-Latn-CS"/>
        </w:rPr>
        <w:t xml:space="preserve">          </w:t>
      </w:r>
      <w:r w:rsidRPr="00671C81">
        <w:rPr>
          <w:rFonts w:cs="Arial"/>
          <w:lang w:val="sr-Cyrl-CS"/>
        </w:rPr>
        <w:t>__________________                       М.П.                       __________________</w:t>
      </w:r>
    </w:p>
    <w:p w:rsidR="00D46D17" w:rsidRPr="00671C81" w:rsidRDefault="00D46D17" w:rsidP="00D46D17">
      <w:pPr>
        <w:tabs>
          <w:tab w:val="left" w:pos="-135"/>
          <w:tab w:val="left" w:pos="120"/>
          <w:tab w:val="left" w:pos="330"/>
        </w:tabs>
        <w:ind w:left="330" w:right="-540"/>
        <w:rPr>
          <w:rFonts w:cs="Arial"/>
          <w:lang w:val="sr-Latn-CS"/>
        </w:rPr>
      </w:pPr>
    </w:p>
    <w:p w:rsidR="00D46D17" w:rsidRPr="00671C81" w:rsidRDefault="00D46D17" w:rsidP="00D46D17">
      <w:pPr>
        <w:tabs>
          <w:tab w:val="left" w:pos="-135"/>
          <w:tab w:val="left" w:pos="120"/>
          <w:tab w:val="left" w:pos="330"/>
        </w:tabs>
        <w:ind w:right="-540"/>
        <w:rPr>
          <w:rFonts w:cs="Arial"/>
          <w:lang w:val="sr-Latn-CS"/>
        </w:rPr>
      </w:pPr>
    </w:p>
    <w:p w:rsidR="00D46D17" w:rsidRPr="00671C81" w:rsidRDefault="00D46D17" w:rsidP="00D46D17">
      <w:pPr>
        <w:rPr>
          <w:rFonts w:cs="Arial"/>
          <w:b/>
          <w:bCs/>
          <w:kern w:val="28"/>
          <w:u w:val="single"/>
          <w:lang w:val="sr-Cyrl-CS"/>
        </w:rPr>
      </w:pPr>
    </w:p>
    <w:p w:rsidR="00D46D17" w:rsidRPr="00671C81" w:rsidRDefault="00D46D17" w:rsidP="00D46D17">
      <w:pPr>
        <w:rPr>
          <w:rFonts w:cs="Arial"/>
          <w:b/>
          <w:u w:val="single"/>
          <w:lang w:val="sr-Cyrl-CS"/>
        </w:rPr>
      </w:pPr>
      <w:r w:rsidRPr="00671C81">
        <w:rPr>
          <w:rFonts w:cs="Arial"/>
          <w:b/>
          <w:u w:val="single"/>
          <w:lang w:val="sr-Cyrl-CS"/>
        </w:rPr>
        <w:t>Напомена:</w:t>
      </w:r>
    </w:p>
    <w:p w:rsidR="00D46D17" w:rsidRPr="002B4EBD" w:rsidRDefault="00D46D17" w:rsidP="002B4EBD">
      <w:pPr>
        <w:rPr>
          <w:rFonts w:cs="Arial"/>
          <w:b/>
          <w:u w:val="single"/>
        </w:rPr>
      </w:pPr>
      <w:r w:rsidRPr="00671C81">
        <w:rPr>
          <w:rFonts w:cs="Arial"/>
          <w:lang w:val="sr-Cyrl-CS"/>
        </w:rPr>
        <w:t xml:space="preserve">Образац „Најава испоруке добара“ попуњава </w:t>
      </w:r>
      <w:r w:rsidRPr="00671C81">
        <w:rPr>
          <w:rFonts w:cs="Arial"/>
        </w:rPr>
        <w:t xml:space="preserve">продавац </w:t>
      </w:r>
      <w:r w:rsidRPr="00671C81">
        <w:rPr>
          <w:rFonts w:cs="Arial"/>
          <w:lang w:val="sr-Cyrl-CS"/>
        </w:rPr>
        <w:t>пре испоруке</w:t>
      </w:r>
    </w:p>
    <w:p w:rsidR="00C06BDA" w:rsidRPr="00C2234E" w:rsidRDefault="00C06BDA" w:rsidP="00C2234E"/>
    <w:p w:rsidR="00C06BDA" w:rsidRPr="00C2234E" w:rsidRDefault="00C06BDA" w:rsidP="00C2234E"/>
    <w:p w:rsidR="00C06BDA" w:rsidRPr="00C2234E" w:rsidRDefault="00C06BDA" w:rsidP="00C2234E"/>
    <w:p w:rsidR="00C06BDA" w:rsidRPr="00C2234E" w:rsidRDefault="00C06BDA" w:rsidP="00C2234E"/>
    <w:p w:rsidR="00C06BDA" w:rsidRPr="00C2234E" w:rsidRDefault="00C06BDA" w:rsidP="00C2234E"/>
    <w:p w:rsidR="00C06BDA" w:rsidRPr="00C2234E" w:rsidRDefault="00C06BDA" w:rsidP="00C2234E"/>
    <w:p w:rsidR="00C06BDA" w:rsidRPr="00C2234E" w:rsidRDefault="00C06BDA" w:rsidP="00C2234E"/>
    <w:p w:rsidR="003D4D25" w:rsidRDefault="00D46D17" w:rsidP="00C2234E">
      <w:pPr>
        <w:rPr>
          <w:lang w:val="sr-Cyrl-RS"/>
        </w:rPr>
      </w:pPr>
      <w:r w:rsidRPr="00671C81">
        <w:rPr>
          <w:lang w:val="sr-Cyrl-RS"/>
        </w:rPr>
        <w:tab/>
      </w:r>
    </w:p>
    <w:p w:rsidR="00D46D17" w:rsidRPr="00D46D17" w:rsidRDefault="00D46D17" w:rsidP="00D46D17">
      <w:pPr>
        <w:jc w:val="right"/>
        <w:outlineLvl w:val="1"/>
        <w:rPr>
          <w:rFonts w:cs="Arial"/>
          <w:b/>
          <w:bCs/>
          <w:lang w:val="sr-Cyrl-RS"/>
        </w:rPr>
      </w:pPr>
      <w:r w:rsidRPr="00D46D17">
        <w:rPr>
          <w:rFonts w:cs="Arial"/>
          <w:b/>
        </w:rPr>
        <w:lastRenderedPageBreak/>
        <w:t>ПРИЛОГ</w:t>
      </w:r>
      <w:r w:rsidRPr="00D46D17">
        <w:rPr>
          <w:rFonts w:cs="Arial"/>
          <w:b/>
          <w:spacing w:val="1"/>
          <w:lang w:val="sr-Cyrl-RS"/>
        </w:rPr>
        <w:t xml:space="preserve"> </w:t>
      </w:r>
      <w:r w:rsidR="00E30414">
        <w:rPr>
          <w:rFonts w:cs="Arial"/>
          <w:b/>
          <w:spacing w:val="1"/>
          <w:lang w:val="sr-Cyrl-RS"/>
        </w:rPr>
        <w:t>2.</w:t>
      </w:r>
    </w:p>
    <w:p w:rsidR="00D46D17" w:rsidRPr="00D46D17" w:rsidRDefault="00D46D17" w:rsidP="00D46D17">
      <w:pPr>
        <w:spacing w:before="7"/>
        <w:rPr>
          <w:rFonts w:eastAsia="Arial" w:cs="Arial"/>
          <w:b/>
          <w:bCs/>
        </w:rPr>
      </w:pPr>
    </w:p>
    <w:tbl>
      <w:tblPr>
        <w:tblStyle w:val="TableNormal1"/>
        <w:tblW w:w="0" w:type="auto"/>
        <w:tblInd w:w="89" w:type="dxa"/>
        <w:tblLayout w:type="fixed"/>
        <w:tblLook w:val="01E0" w:firstRow="1" w:lastRow="1" w:firstColumn="1" w:lastColumn="1" w:noHBand="0" w:noVBand="0"/>
      </w:tblPr>
      <w:tblGrid>
        <w:gridCol w:w="2979"/>
        <w:gridCol w:w="4820"/>
        <w:gridCol w:w="1985"/>
      </w:tblGrid>
      <w:tr w:rsidR="00D46D17" w:rsidRPr="00671C81" w:rsidTr="00F04AB1">
        <w:trPr>
          <w:trHeight w:hRule="exact" w:val="320"/>
        </w:trPr>
        <w:tc>
          <w:tcPr>
            <w:tcW w:w="2979" w:type="dxa"/>
            <w:vMerge w:val="restart"/>
            <w:tcBorders>
              <w:top w:val="single" w:sz="13" w:space="0" w:color="000000"/>
              <w:left w:val="single" w:sz="12" w:space="0" w:color="000000"/>
              <w:right w:val="single" w:sz="12" w:space="0" w:color="000000"/>
            </w:tcBorders>
          </w:tcPr>
          <w:p w:rsidR="00D46D17" w:rsidRPr="002B4EBD" w:rsidRDefault="00D46D17" w:rsidP="002B4EBD">
            <w:pPr>
              <w:suppressAutoHyphens/>
              <w:jc w:val="center"/>
              <w:rPr>
                <w:rFonts w:ascii="Arial" w:eastAsia="Arial Unicode MS" w:hAnsi="Arial" w:cs="Arial"/>
                <w:b/>
                <w:color w:val="000000"/>
                <w:kern w:val="1"/>
                <w:sz w:val="16"/>
                <w:szCs w:val="16"/>
                <w:lang w:val="sr-Cyrl-RS" w:eastAsia="ar-SA"/>
              </w:rPr>
            </w:pPr>
            <w:r w:rsidRPr="002B4EBD">
              <w:rPr>
                <w:rFonts w:ascii="Arial" w:eastAsia="Arial Unicode MS" w:hAnsi="Arial" w:cs="Arial"/>
                <w:b/>
                <w:color w:val="000000"/>
                <w:kern w:val="1"/>
                <w:sz w:val="16"/>
                <w:szCs w:val="16"/>
                <w:lang w:eastAsia="ar-SA"/>
              </w:rPr>
              <w:t>ЈАВНО ПРЕДУЗЕЋЕ «ЕЛЕКТРОПРИВРЕДА СРБИЈЕ»</w:t>
            </w:r>
            <w:r w:rsidRPr="002B4EBD">
              <w:rPr>
                <w:rFonts w:ascii="Arial" w:eastAsia="Arial Unicode MS" w:hAnsi="Arial" w:cs="Arial"/>
                <w:b/>
                <w:color w:val="000000"/>
                <w:kern w:val="1"/>
                <w:sz w:val="16"/>
                <w:szCs w:val="16"/>
                <w:lang w:val="sr-Cyrl-RS" w:eastAsia="ar-SA"/>
              </w:rPr>
              <w:t xml:space="preserve"> БЕОГРАД</w:t>
            </w:r>
            <w:r w:rsidR="002B4EBD">
              <w:rPr>
                <w:rFonts w:ascii="Arial" w:eastAsia="Arial Unicode MS" w:hAnsi="Arial" w:cs="Arial"/>
                <w:b/>
                <w:color w:val="000000"/>
                <w:kern w:val="1"/>
                <w:sz w:val="16"/>
                <w:szCs w:val="16"/>
                <w:lang w:val="sr-Cyrl-RS" w:eastAsia="ar-SA"/>
              </w:rPr>
              <w:t xml:space="preserve"> </w:t>
            </w:r>
            <w:r w:rsidRPr="002B4EBD">
              <w:rPr>
                <w:rFonts w:ascii="Arial" w:hAnsi="Arial" w:cs="Arial"/>
                <w:b/>
                <w:sz w:val="16"/>
                <w:szCs w:val="16"/>
                <w:lang w:val="sr-Cyrl-RS"/>
              </w:rPr>
              <w:t>ЈП ЕПС</w:t>
            </w:r>
          </w:p>
        </w:tc>
        <w:tc>
          <w:tcPr>
            <w:tcW w:w="4820" w:type="dxa"/>
            <w:vMerge w:val="restart"/>
            <w:tcBorders>
              <w:top w:val="single" w:sz="13" w:space="0" w:color="000000"/>
              <w:left w:val="single" w:sz="12" w:space="0" w:color="000000"/>
              <w:right w:val="single" w:sz="12" w:space="0" w:color="000000"/>
            </w:tcBorders>
            <w:vAlign w:val="center"/>
          </w:tcPr>
          <w:p w:rsidR="00D46D17" w:rsidRPr="002B4EBD" w:rsidRDefault="00D46D17" w:rsidP="00F04AB1">
            <w:pPr>
              <w:spacing w:before="122" w:line="277" w:lineRule="auto"/>
              <w:ind w:left="178" w:right="106"/>
              <w:jc w:val="center"/>
              <w:rPr>
                <w:rFonts w:ascii="Arial" w:hAnsi="Arial" w:cs="Arial"/>
                <w:b/>
                <w:lang w:val="sr-Cyrl-RS"/>
              </w:rPr>
            </w:pPr>
            <w:r w:rsidRPr="002B4EBD">
              <w:rPr>
                <w:rFonts w:ascii="Arial" w:hAnsi="Arial" w:cs="Arial"/>
                <w:b/>
                <w:spacing w:val="-1"/>
                <w:lang w:val="sr-Cyrl-RS"/>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vAlign w:val="center"/>
          </w:tcPr>
          <w:p w:rsidR="00D46D17" w:rsidRPr="002B4EBD" w:rsidRDefault="00D46D17" w:rsidP="00F04AB1">
            <w:pPr>
              <w:spacing w:before="0" w:line="245" w:lineRule="exact"/>
              <w:ind w:left="354"/>
              <w:jc w:val="left"/>
              <w:rPr>
                <w:rFonts w:ascii="Arial" w:hAnsi="Arial" w:cs="Arial"/>
              </w:rPr>
            </w:pPr>
          </w:p>
        </w:tc>
      </w:tr>
      <w:tr w:rsidR="00D46D17" w:rsidRPr="00671C81" w:rsidTr="00F04AB1">
        <w:trPr>
          <w:trHeight w:hRule="exact" w:val="560"/>
        </w:trPr>
        <w:tc>
          <w:tcPr>
            <w:tcW w:w="2979" w:type="dxa"/>
            <w:vMerge/>
            <w:tcBorders>
              <w:left w:val="single" w:sz="12" w:space="0" w:color="000000"/>
              <w:bottom w:val="single" w:sz="12" w:space="0" w:color="000000"/>
              <w:right w:val="single" w:sz="12" w:space="0" w:color="000000"/>
            </w:tcBorders>
          </w:tcPr>
          <w:p w:rsidR="00D46D17" w:rsidRPr="002B4EBD" w:rsidRDefault="00D46D17" w:rsidP="00F04AB1">
            <w:pPr>
              <w:rPr>
                <w:rFonts w:ascii="Arial" w:hAnsi="Arial" w:cs="Arial"/>
              </w:rPr>
            </w:pPr>
          </w:p>
        </w:tc>
        <w:tc>
          <w:tcPr>
            <w:tcW w:w="4820" w:type="dxa"/>
            <w:vMerge/>
            <w:tcBorders>
              <w:left w:val="single" w:sz="12" w:space="0" w:color="000000"/>
              <w:bottom w:val="single" w:sz="12" w:space="0" w:color="000000"/>
              <w:right w:val="single" w:sz="12" w:space="0" w:color="000000"/>
            </w:tcBorders>
          </w:tcPr>
          <w:p w:rsidR="00D46D17" w:rsidRPr="002B4EBD" w:rsidRDefault="00D46D17" w:rsidP="00F04AB1">
            <w:pPr>
              <w:rPr>
                <w:rFonts w:ascii="Arial" w:hAnsi="Arial" w:cs="Arial"/>
              </w:rPr>
            </w:pPr>
          </w:p>
        </w:tc>
        <w:tc>
          <w:tcPr>
            <w:tcW w:w="1985" w:type="dxa"/>
            <w:tcBorders>
              <w:top w:val="single" w:sz="13" w:space="0" w:color="000000"/>
              <w:left w:val="single" w:sz="12" w:space="0" w:color="000000"/>
              <w:bottom w:val="single" w:sz="12" w:space="0" w:color="000000"/>
              <w:right w:val="single" w:sz="12" w:space="0" w:color="000000"/>
            </w:tcBorders>
            <w:vAlign w:val="center"/>
          </w:tcPr>
          <w:p w:rsidR="00D46D17" w:rsidRPr="002B4EBD" w:rsidRDefault="00D46D17" w:rsidP="00F04AB1">
            <w:pPr>
              <w:spacing w:before="0" w:line="275" w:lineRule="auto"/>
              <w:ind w:left="11"/>
              <w:jc w:val="left"/>
              <w:rPr>
                <w:rFonts w:ascii="Arial" w:hAnsi="Arial" w:cs="Arial"/>
              </w:rPr>
            </w:pPr>
            <w:r w:rsidRPr="002B4EBD">
              <w:rPr>
                <w:rFonts w:ascii="Arial" w:hAnsi="Arial" w:cs="Arial"/>
                <w:spacing w:val="-1"/>
              </w:rPr>
              <w:t>Датум: ___________</w:t>
            </w:r>
          </w:p>
        </w:tc>
      </w:tr>
    </w:tbl>
    <w:p w:rsidR="00D46D17" w:rsidRPr="00671C81" w:rsidRDefault="00D46D17" w:rsidP="00D46D17">
      <w:pPr>
        <w:spacing w:before="7"/>
        <w:rPr>
          <w:rFonts w:eastAsia="Arial" w:cs="Arial"/>
          <w:b/>
          <w:bCs/>
        </w:rPr>
      </w:pPr>
    </w:p>
    <w:p w:rsidR="00D46D17" w:rsidRPr="00671C81" w:rsidRDefault="00D46D17" w:rsidP="00D46D17">
      <w:pPr>
        <w:spacing w:after="240"/>
        <w:rPr>
          <w:rFonts w:eastAsia="Arial" w:cs="Arial"/>
          <w:b/>
          <w:bCs/>
          <w:lang w:val="sr-Cyrl-RS"/>
        </w:rPr>
      </w:pPr>
      <w:r w:rsidRPr="00671C81">
        <w:rPr>
          <w:rFonts w:eastAsia="Arial" w:cs="Arial"/>
          <w:b/>
          <w:bCs/>
        </w:rPr>
        <w:tab/>
      </w:r>
      <w:r w:rsidRPr="00671C81">
        <w:rPr>
          <w:rFonts w:eastAsia="Arial" w:cs="Arial"/>
          <w:b/>
          <w:bCs/>
          <w:lang w:val="sr-Cyrl-RS"/>
        </w:rPr>
        <w:t>НАПОМЕНА: Доставити најмање 24</w:t>
      </w:r>
      <w:r w:rsidRPr="00671C81">
        <w:rPr>
          <w:rFonts w:eastAsia="Arial" w:cs="Arial"/>
          <w:b/>
          <w:bCs/>
        </w:rPr>
        <w:t>h</w:t>
      </w:r>
      <w:r w:rsidRPr="00671C81">
        <w:rPr>
          <w:rFonts w:eastAsia="Arial" w:cs="Arial"/>
          <w:b/>
          <w:bCs/>
          <w:lang w:val="sr-Cyrl-RS"/>
        </w:rPr>
        <w:t xml:space="preserve"> пре испоруке.</w:t>
      </w:r>
    </w:p>
    <w:p w:rsidR="00D46D17" w:rsidRPr="00671C81" w:rsidRDefault="00D46D17" w:rsidP="007D2C75">
      <w:pPr>
        <w:widowControl w:val="0"/>
        <w:numPr>
          <w:ilvl w:val="0"/>
          <w:numId w:val="31"/>
        </w:numPr>
        <w:spacing w:before="0"/>
        <w:ind w:left="426"/>
        <w:jc w:val="left"/>
        <w:rPr>
          <w:rFonts w:eastAsia="Arial" w:cs="Arial"/>
        </w:rPr>
      </w:pPr>
      <w:r w:rsidRPr="00671C81">
        <w:rPr>
          <w:rFonts w:cs="Arial"/>
          <w:spacing w:val="-1"/>
          <w:lang w:val="sr-Cyrl-RS"/>
        </w:rPr>
        <w:t>Добављач _________________________________________________________</w:t>
      </w:r>
      <w:r w:rsidRPr="00671C81">
        <w:rPr>
          <w:rFonts w:cs="Arial"/>
          <w:spacing w:val="-1"/>
          <w:lang w:val="sr-Latn-RS"/>
        </w:rPr>
        <w:t>__________</w:t>
      </w:r>
    </w:p>
    <w:p w:rsidR="00D46D17" w:rsidRPr="00671C81" w:rsidRDefault="00D46D17" w:rsidP="00D46D17">
      <w:pPr>
        <w:spacing w:before="1"/>
        <w:ind w:left="426"/>
        <w:rPr>
          <w:rFonts w:eastAsia="Arial" w:cs="Arial"/>
        </w:rPr>
      </w:pPr>
    </w:p>
    <w:p w:rsidR="00D46D17" w:rsidRPr="00671C81" w:rsidRDefault="00D46D17" w:rsidP="007D2C75">
      <w:pPr>
        <w:widowControl w:val="0"/>
        <w:numPr>
          <w:ilvl w:val="0"/>
          <w:numId w:val="31"/>
        </w:numPr>
        <w:spacing w:before="72" w:after="120"/>
        <w:ind w:left="425" w:hanging="357"/>
        <w:jc w:val="left"/>
        <w:rPr>
          <w:rFonts w:eastAsia="Arial" w:cs="Arial"/>
        </w:rPr>
      </w:pPr>
      <w:r w:rsidRPr="00671C81">
        <w:rPr>
          <w:rFonts w:cs="Arial"/>
          <w:spacing w:val="-1"/>
          <w:lang w:val="sr-Cyrl-RS"/>
        </w:rPr>
        <w:t xml:space="preserve">Основ испоруке (назив документа, број, датум) </w:t>
      </w:r>
    </w:p>
    <w:p w:rsidR="00D46D17" w:rsidRPr="00671C81" w:rsidRDefault="00D46D17" w:rsidP="00D46D17">
      <w:pPr>
        <w:ind w:left="426"/>
        <w:rPr>
          <w:rFonts w:eastAsia="Arial" w:cs="Arial"/>
          <w:lang w:val="sr-Latn-RS"/>
        </w:rPr>
      </w:pPr>
      <w:r w:rsidRPr="00671C81">
        <w:rPr>
          <w:rFonts w:eastAsia="Arial" w:cs="Arial"/>
          <w:lang w:val="sr-Cyrl-RS"/>
        </w:rPr>
        <w:t>______________________________________________________________________</w:t>
      </w:r>
    </w:p>
    <w:p w:rsidR="00D46D17" w:rsidRPr="00671C81" w:rsidRDefault="00D46D17" w:rsidP="007D2C75">
      <w:pPr>
        <w:widowControl w:val="0"/>
        <w:numPr>
          <w:ilvl w:val="0"/>
          <w:numId w:val="31"/>
        </w:numPr>
        <w:spacing w:before="72" w:after="120"/>
        <w:ind w:left="425" w:hanging="357"/>
        <w:jc w:val="left"/>
        <w:rPr>
          <w:rFonts w:eastAsia="Arial" w:cs="Arial"/>
        </w:rPr>
      </w:pPr>
      <w:r w:rsidRPr="00671C81">
        <w:rPr>
          <w:rFonts w:eastAsia="Arial" w:cs="Arial"/>
          <w:lang w:val="sr-Cyrl-RS"/>
        </w:rPr>
        <w:t>Предмет испоруке (кратак опис)</w:t>
      </w:r>
    </w:p>
    <w:p w:rsidR="00D46D17" w:rsidRPr="00671C81" w:rsidRDefault="00D46D17" w:rsidP="00D46D17">
      <w:pPr>
        <w:spacing w:before="72"/>
        <w:ind w:left="426"/>
        <w:rPr>
          <w:rFonts w:eastAsia="Arial" w:cs="Arial"/>
          <w:lang w:val="sr-Cyrl-RS"/>
        </w:rPr>
      </w:pPr>
      <w:r w:rsidRPr="00671C81">
        <w:rPr>
          <w:rFonts w:eastAsia="Arial" w:cs="Arial"/>
          <w:lang w:val="sr-Cyrl-RS"/>
        </w:rPr>
        <w:t>_____________________________________________________________________</w:t>
      </w:r>
    </w:p>
    <w:p w:rsidR="00D46D17" w:rsidRPr="00671C81" w:rsidRDefault="00D46D17" w:rsidP="00D46D17">
      <w:pPr>
        <w:spacing w:before="72"/>
        <w:ind w:left="426"/>
        <w:rPr>
          <w:rFonts w:eastAsia="Arial" w:cs="Arial"/>
        </w:rPr>
      </w:pPr>
    </w:p>
    <w:p w:rsidR="00D46D17" w:rsidRPr="00671C81" w:rsidRDefault="00D46D17" w:rsidP="007D2C75">
      <w:pPr>
        <w:widowControl w:val="0"/>
        <w:numPr>
          <w:ilvl w:val="0"/>
          <w:numId w:val="31"/>
        </w:numPr>
        <w:spacing w:before="72"/>
        <w:ind w:left="426"/>
        <w:jc w:val="left"/>
        <w:rPr>
          <w:rFonts w:eastAsia="Arial" w:cs="Arial"/>
        </w:rPr>
      </w:pPr>
      <w:r w:rsidRPr="00671C81">
        <w:rPr>
          <w:rFonts w:cs="Arial"/>
          <w:spacing w:val="-1"/>
          <w:lang w:val="sr-Cyrl-RS"/>
        </w:rPr>
        <w:t>Датум, време и место испоруке добара (магацин, погон, радилиште и сл.)</w:t>
      </w:r>
    </w:p>
    <w:p w:rsidR="00D46D17" w:rsidRPr="00671C81" w:rsidRDefault="00D46D17" w:rsidP="00D46D17">
      <w:pPr>
        <w:ind w:left="426"/>
        <w:rPr>
          <w:rFonts w:eastAsia="Arial" w:cs="Arial"/>
          <w:lang w:val="sr-Cyrl-RS"/>
        </w:rPr>
      </w:pPr>
      <w:r w:rsidRPr="00671C81">
        <w:rPr>
          <w:rFonts w:eastAsia="Arial" w:cs="Arial"/>
          <w:lang w:val="sr-Cyrl-RS"/>
        </w:rPr>
        <w:t>_____________________________________________________________________</w:t>
      </w:r>
    </w:p>
    <w:p w:rsidR="00D46D17" w:rsidRPr="00671C81" w:rsidRDefault="00D46D17" w:rsidP="007D2C75">
      <w:pPr>
        <w:widowControl w:val="0"/>
        <w:numPr>
          <w:ilvl w:val="0"/>
          <w:numId w:val="31"/>
        </w:numPr>
        <w:spacing w:before="72"/>
        <w:ind w:left="426"/>
        <w:jc w:val="left"/>
        <w:rPr>
          <w:rFonts w:eastAsia="Arial" w:cs="Arial"/>
        </w:rPr>
      </w:pPr>
      <w:r w:rsidRPr="00671C81">
        <w:rPr>
          <w:rFonts w:eastAsia="Arial" w:cs="Arial"/>
          <w:lang w:val="sr-Cyrl-RS"/>
        </w:rPr>
        <w:t xml:space="preserve">Превозник (заокружити): </w:t>
      </w:r>
    </w:p>
    <w:p w:rsidR="00D46D17" w:rsidRPr="00671C81" w:rsidRDefault="00D46D17" w:rsidP="007D2C75">
      <w:pPr>
        <w:widowControl w:val="0"/>
        <w:numPr>
          <w:ilvl w:val="0"/>
          <w:numId w:val="32"/>
        </w:numPr>
        <w:spacing w:before="72"/>
        <w:ind w:left="426"/>
        <w:contextualSpacing/>
        <w:jc w:val="left"/>
        <w:rPr>
          <w:rFonts w:eastAsia="Arial" w:cs="Arial"/>
        </w:rPr>
      </w:pPr>
      <w:r w:rsidRPr="00671C81">
        <w:rPr>
          <w:rFonts w:eastAsia="Arial" w:cs="Arial"/>
          <w:lang w:val="sr-Cyrl-RS"/>
        </w:rPr>
        <w:t>Сопствени</w:t>
      </w:r>
    </w:p>
    <w:p w:rsidR="00D46D17" w:rsidRPr="00671C81" w:rsidRDefault="00D46D17" w:rsidP="007D2C75">
      <w:pPr>
        <w:widowControl w:val="0"/>
        <w:numPr>
          <w:ilvl w:val="0"/>
          <w:numId w:val="32"/>
        </w:numPr>
        <w:spacing w:before="72"/>
        <w:ind w:left="426"/>
        <w:contextualSpacing/>
        <w:jc w:val="left"/>
        <w:rPr>
          <w:rFonts w:eastAsia="Arial" w:cs="Arial"/>
        </w:rPr>
      </w:pPr>
      <w:r w:rsidRPr="00671C81">
        <w:rPr>
          <w:rFonts w:eastAsia="Arial" w:cs="Arial"/>
          <w:lang w:val="sr-Cyrl-RS"/>
        </w:rPr>
        <w:t>Услужни превоз (назив превозника):_________________________________</w:t>
      </w:r>
      <w:r w:rsidRPr="00671C81">
        <w:rPr>
          <w:rFonts w:eastAsia="Arial" w:cs="Arial"/>
          <w:lang w:val="sr-Latn-RS"/>
        </w:rPr>
        <w:t>_________</w:t>
      </w:r>
      <w:r w:rsidRPr="00671C81">
        <w:rPr>
          <w:rFonts w:eastAsia="Arial" w:cs="Arial"/>
          <w:lang w:val="sr-Cyrl-RS"/>
        </w:rPr>
        <w:t>_</w:t>
      </w:r>
    </w:p>
    <w:p w:rsidR="00D46D17" w:rsidRPr="00671C81" w:rsidRDefault="00D46D17" w:rsidP="00D46D17">
      <w:pPr>
        <w:spacing w:before="72"/>
        <w:ind w:left="426"/>
        <w:rPr>
          <w:rFonts w:eastAsia="Arial" w:cs="Arial"/>
          <w:lang w:val="sr-Cyrl-RS"/>
        </w:rPr>
      </w:pPr>
      <w:r w:rsidRPr="00671C81">
        <w:rPr>
          <w:rFonts w:eastAsia="Arial" w:cs="Arial"/>
          <w:lang w:val="sr-Cyrl-RS"/>
        </w:rPr>
        <w:t>_____________________________________________________________________</w:t>
      </w:r>
    </w:p>
    <w:p w:rsidR="00D46D17" w:rsidRPr="00671C81" w:rsidRDefault="00D46D17" w:rsidP="007D2C75">
      <w:pPr>
        <w:widowControl w:val="0"/>
        <w:numPr>
          <w:ilvl w:val="0"/>
          <w:numId w:val="31"/>
        </w:numPr>
        <w:spacing w:before="72"/>
        <w:ind w:left="426"/>
        <w:jc w:val="left"/>
        <w:rPr>
          <w:rFonts w:eastAsia="Arial" w:cs="Arial"/>
        </w:rPr>
      </w:pPr>
      <w:r w:rsidRPr="00671C81">
        <w:rPr>
          <w:rFonts w:cs="Arial"/>
          <w:spacing w:val="-1"/>
          <w:lang w:val="sr-Cyrl-RS"/>
        </w:rPr>
        <w:t>Превозно средство за доставу (марка, тип возила, регистарска ознака за возило и вучено возило)</w:t>
      </w:r>
      <w:r w:rsidRPr="00671C81">
        <w:rPr>
          <w:rFonts w:cs="Arial"/>
        </w:rPr>
        <w:t xml:space="preserve"> </w:t>
      </w:r>
      <w:r w:rsidRPr="00671C81">
        <w:rPr>
          <w:rFonts w:cs="Arial"/>
          <w:u w:val="single" w:color="000000"/>
        </w:rPr>
        <w:t xml:space="preserve"> </w:t>
      </w:r>
    </w:p>
    <w:p w:rsidR="00D46D17" w:rsidRPr="00671C81" w:rsidRDefault="00D46D17" w:rsidP="00D46D17">
      <w:pPr>
        <w:spacing w:after="120"/>
        <w:ind w:left="425"/>
        <w:rPr>
          <w:rFonts w:eastAsia="Arial" w:cs="Arial"/>
          <w:lang w:val="sr-Cyrl-RS"/>
        </w:rPr>
      </w:pPr>
      <w:r w:rsidRPr="00671C81">
        <w:rPr>
          <w:rFonts w:eastAsia="Arial" w:cs="Arial"/>
          <w:lang w:val="sr-Cyrl-RS"/>
        </w:rPr>
        <w:t>______________________________________________________________________</w:t>
      </w:r>
    </w:p>
    <w:p w:rsidR="00D46D17" w:rsidRPr="00671C81" w:rsidRDefault="00D46D17" w:rsidP="00D46D17">
      <w:pPr>
        <w:spacing w:after="120"/>
        <w:ind w:left="425"/>
        <w:rPr>
          <w:rFonts w:eastAsia="Arial" w:cs="Arial"/>
          <w:lang w:val="sr-Cyrl-RS"/>
        </w:rPr>
      </w:pPr>
      <w:r w:rsidRPr="00671C81">
        <w:rPr>
          <w:rFonts w:eastAsia="Arial" w:cs="Arial"/>
          <w:lang w:val="sr-Cyrl-RS"/>
        </w:rPr>
        <w:t>______________________________________________________________________</w:t>
      </w:r>
    </w:p>
    <w:p w:rsidR="00D46D17" w:rsidRPr="00671C81" w:rsidRDefault="00D46D17" w:rsidP="007D2C75">
      <w:pPr>
        <w:widowControl w:val="0"/>
        <w:numPr>
          <w:ilvl w:val="0"/>
          <w:numId w:val="31"/>
        </w:numPr>
        <w:tabs>
          <w:tab w:val="left" w:pos="9555"/>
        </w:tabs>
        <w:spacing w:before="72"/>
        <w:ind w:left="426"/>
        <w:jc w:val="left"/>
        <w:rPr>
          <w:rFonts w:eastAsia="Arial" w:cs="Arial"/>
        </w:rPr>
      </w:pPr>
      <w:r w:rsidRPr="00671C81">
        <w:rPr>
          <w:rFonts w:cs="Arial"/>
          <w:spacing w:val="-1"/>
          <w:lang w:val="sr-Cyrl-RS"/>
        </w:rPr>
        <w:t>Подаци о возачу и пратиоцима (име, презиме, бр. личне карте/пасоша)</w:t>
      </w:r>
    </w:p>
    <w:p w:rsidR="00D46D17" w:rsidRPr="00671C81" w:rsidRDefault="00D46D17" w:rsidP="00D46D17">
      <w:pPr>
        <w:spacing w:before="1"/>
        <w:rPr>
          <w:rFonts w:eastAsia="Arial" w:cs="Arial"/>
        </w:rPr>
      </w:pPr>
    </w:p>
    <w:tbl>
      <w:tblPr>
        <w:tblStyle w:val="SBSSimple1"/>
        <w:tblW w:w="0" w:type="auto"/>
        <w:tblLook w:val="04A0" w:firstRow="1" w:lastRow="0" w:firstColumn="1" w:lastColumn="0" w:noHBand="0" w:noVBand="1"/>
      </w:tblPr>
      <w:tblGrid>
        <w:gridCol w:w="406"/>
        <w:gridCol w:w="4764"/>
        <w:gridCol w:w="2156"/>
        <w:gridCol w:w="1693"/>
      </w:tblGrid>
      <w:tr w:rsidR="00D46D17" w:rsidRPr="00671C81" w:rsidTr="00F04AB1">
        <w:tc>
          <w:tcPr>
            <w:tcW w:w="421" w:type="dxa"/>
          </w:tcPr>
          <w:p w:rsidR="00D46D17" w:rsidRPr="00671C81" w:rsidRDefault="00D46D17" w:rsidP="00F04AB1">
            <w:pPr>
              <w:spacing w:before="72"/>
              <w:rPr>
                <w:rFonts w:eastAsia="Arial" w:cs="Arial"/>
              </w:rPr>
            </w:pPr>
          </w:p>
        </w:tc>
        <w:tc>
          <w:tcPr>
            <w:tcW w:w="5528" w:type="dxa"/>
          </w:tcPr>
          <w:p w:rsidR="00D46D17" w:rsidRPr="00671C81" w:rsidRDefault="00D46D17" w:rsidP="00F04AB1">
            <w:pPr>
              <w:spacing w:before="72"/>
              <w:rPr>
                <w:rFonts w:eastAsia="Arial" w:cs="Arial"/>
                <w:lang w:val="sr-Cyrl-RS"/>
              </w:rPr>
            </w:pPr>
            <w:r w:rsidRPr="00671C81">
              <w:rPr>
                <w:rFonts w:eastAsia="Arial" w:cs="Arial"/>
                <w:lang w:val="sr-Cyrl-RS"/>
              </w:rPr>
              <w:t>Име и презиме</w:t>
            </w:r>
          </w:p>
        </w:tc>
        <w:tc>
          <w:tcPr>
            <w:tcW w:w="2268" w:type="dxa"/>
          </w:tcPr>
          <w:p w:rsidR="00D46D17" w:rsidRPr="00671C81" w:rsidRDefault="00D46D17" w:rsidP="00F04AB1">
            <w:pPr>
              <w:spacing w:before="72"/>
              <w:rPr>
                <w:rFonts w:eastAsia="Arial" w:cs="Arial"/>
                <w:lang w:val="sr-Latn-RS"/>
              </w:rPr>
            </w:pPr>
            <w:r w:rsidRPr="00671C81">
              <w:rPr>
                <w:rFonts w:eastAsia="Arial" w:cs="Arial"/>
                <w:lang w:val="sr-Cyrl-RS"/>
              </w:rPr>
              <w:t>Бр.личне карте/пасош</w:t>
            </w:r>
            <w:r w:rsidRPr="00671C81">
              <w:rPr>
                <w:rFonts w:eastAsia="Arial" w:cs="Arial"/>
                <w:lang w:val="sr-Latn-RS"/>
              </w:rPr>
              <w:t>a</w:t>
            </w:r>
          </w:p>
        </w:tc>
        <w:tc>
          <w:tcPr>
            <w:tcW w:w="1783" w:type="dxa"/>
          </w:tcPr>
          <w:p w:rsidR="00D46D17" w:rsidRPr="00671C81" w:rsidRDefault="00D46D17" w:rsidP="00F04AB1">
            <w:pPr>
              <w:spacing w:before="72"/>
              <w:rPr>
                <w:rFonts w:eastAsia="Arial" w:cs="Arial"/>
                <w:lang w:val="sr-Cyrl-RS"/>
              </w:rPr>
            </w:pPr>
            <w:r w:rsidRPr="00671C81">
              <w:rPr>
                <w:rFonts w:eastAsia="Arial" w:cs="Arial"/>
                <w:lang w:val="sr-Cyrl-RS"/>
              </w:rPr>
              <w:t>Напомена</w:t>
            </w:r>
          </w:p>
        </w:tc>
      </w:tr>
      <w:tr w:rsidR="00D46D17" w:rsidRPr="00671C81" w:rsidTr="00F04AB1">
        <w:tc>
          <w:tcPr>
            <w:tcW w:w="421" w:type="dxa"/>
          </w:tcPr>
          <w:p w:rsidR="00D46D17" w:rsidRPr="00671C81" w:rsidRDefault="00D46D17" w:rsidP="00F04AB1">
            <w:pPr>
              <w:spacing w:before="72"/>
              <w:rPr>
                <w:rFonts w:eastAsia="Arial" w:cs="Arial"/>
                <w:lang w:val="sr-Cyrl-RS"/>
              </w:rPr>
            </w:pPr>
            <w:r w:rsidRPr="00671C81">
              <w:rPr>
                <w:rFonts w:eastAsia="Arial" w:cs="Arial"/>
                <w:lang w:val="sr-Cyrl-RS"/>
              </w:rPr>
              <w:t>1</w:t>
            </w:r>
          </w:p>
        </w:tc>
        <w:tc>
          <w:tcPr>
            <w:tcW w:w="5528" w:type="dxa"/>
          </w:tcPr>
          <w:p w:rsidR="00D46D17" w:rsidRPr="00671C81" w:rsidRDefault="00D46D17" w:rsidP="00F04AB1">
            <w:pPr>
              <w:spacing w:before="72"/>
              <w:rPr>
                <w:rFonts w:eastAsia="Arial" w:cs="Arial"/>
              </w:rPr>
            </w:pPr>
          </w:p>
        </w:tc>
        <w:tc>
          <w:tcPr>
            <w:tcW w:w="2268" w:type="dxa"/>
          </w:tcPr>
          <w:p w:rsidR="00D46D17" w:rsidRPr="00671C81" w:rsidRDefault="00D46D17" w:rsidP="00F04AB1">
            <w:pPr>
              <w:spacing w:before="72"/>
              <w:rPr>
                <w:rFonts w:eastAsia="Arial" w:cs="Arial"/>
              </w:rPr>
            </w:pPr>
          </w:p>
        </w:tc>
        <w:tc>
          <w:tcPr>
            <w:tcW w:w="1783" w:type="dxa"/>
          </w:tcPr>
          <w:p w:rsidR="00D46D17" w:rsidRPr="00671C81" w:rsidRDefault="00D46D17" w:rsidP="00F04AB1">
            <w:pPr>
              <w:spacing w:before="72"/>
              <w:rPr>
                <w:rFonts w:eastAsia="Arial" w:cs="Arial"/>
              </w:rPr>
            </w:pPr>
          </w:p>
        </w:tc>
      </w:tr>
      <w:tr w:rsidR="00D46D17" w:rsidRPr="00671C81" w:rsidTr="00F04AB1">
        <w:tc>
          <w:tcPr>
            <w:tcW w:w="421" w:type="dxa"/>
          </w:tcPr>
          <w:p w:rsidR="00D46D17" w:rsidRPr="00671C81" w:rsidRDefault="00D46D17" w:rsidP="00F04AB1">
            <w:pPr>
              <w:spacing w:before="72"/>
              <w:rPr>
                <w:rFonts w:eastAsia="Arial" w:cs="Arial"/>
                <w:lang w:val="sr-Cyrl-RS"/>
              </w:rPr>
            </w:pPr>
            <w:r w:rsidRPr="00671C81">
              <w:rPr>
                <w:rFonts w:eastAsia="Arial" w:cs="Arial"/>
                <w:lang w:val="sr-Cyrl-RS"/>
              </w:rPr>
              <w:t>2</w:t>
            </w:r>
          </w:p>
        </w:tc>
        <w:tc>
          <w:tcPr>
            <w:tcW w:w="5528" w:type="dxa"/>
          </w:tcPr>
          <w:p w:rsidR="00D46D17" w:rsidRPr="00671C81" w:rsidRDefault="00D46D17" w:rsidP="00F04AB1">
            <w:pPr>
              <w:spacing w:before="72"/>
              <w:rPr>
                <w:rFonts w:eastAsia="Arial" w:cs="Arial"/>
              </w:rPr>
            </w:pPr>
          </w:p>
        </w:tc>
        <w:tc>
          <w:tcPr>
            <w:tcW w:w="2268" w:type="dxa"/>
          </w:tcPr>
          <w:p w:rsidR="00D46D17" w:rsidRPr="00671C81" w:rsidRDefault="00D46D17" w:rsidP="00F04AB1">
            <w:pPr>
              <w:spacing w:before="72"/>
              <w:rPr>
                <w:rFonts w:eastAsia="Arial" w:cs="Arial"/>
              </w:rPr>
            </w:pPr>
          </w:p>
        </w:tc>
        <w:tc>
          <w:tcPr>
            <w:tcW w:w="1783" w:type="dxa"/>
          </w:tcPr>
          <w:p w:rsidR="00D46D17" w:rsidRPr="00671C81" w:rsidRDefault="00D46D17" w:rsidP="00F04AB1">
            <w:pPr>
              <w:spacing w:before="72"/>
              <w:rPr>
                <w:rFonts w:eastAsia="Arial" w:cs="Arial"/>
              </w:rPr>
            </w:pPr>
          </w:p>
        </w:tc>
      </w:tr>
      <w:tr w:rsidR="00D46D17" w:rsidRPr="00671C81" w:rsidTr="00F04AB1">
        <w:tc>
          <w:tcPr>
            <w:tcW w:w="421" w:type="dxa"/>
          </w:tcPr>
          <w:p w:rsidR="00D46D17" w:rsidRPr="00671C81" w:rsidRDefault="00D46D17" w:rsidP="00F04AB1">
            <w:pPr>
              <w:spacing w:before="72"/>
              <w:rPr>
                <w:rFonts w:eastAsia="Arial" w:cs="Arial"/>
                <w:lang w:val="sr-Cyrl-RS"/>
              </w:rPr>
            </w:pPr>
            <w:r w:rsidRPr="00671C81">
              <w:rPr>
                <w:rFonts w:eastAsia="Arial" w:cs="Arial"/>
                <w:lang w:val="sr-Cyrl-RS"/>
              </w:rPr>
              <w:t>3</w:t>
            </w:r>
          </w:p>
        </w:tc>
        <w:tc>
          <w:tcPr>
            <w:tcW w:w="5528" w:type="dxa"/>
          </w:tcPr>
          <w:p w:rsidR="00D46D17" w:rsidRPr="00671C81" w:rsidRDefault="00D46D17" w:rsidP="00F04AB1">
            <w:pPr>
              <w:spacing w:before="72"/>
              <w:rPr>
                <w:rFonts w:eastAsia="Arial" w:cs="Arial"/>
              </w:rPr>
            </w:pPr>
          </w:p>
        </w:tc>
        <w:tc>
          <w:tcPr>
            <w:tcW w:w="2268" w:type="dxa"/>
          </w:tcPr>
          <w:p w:rsidR="00D46D17" w:rsidRPr="00671C81" w:rsidRDefault="00D46D17" w:rsidP="00F04AB1">
            <w:pPr>
              <w:spacing w:before="72"/>
              <w:rPr>
                <w:rFonts w:eastAsia="Arial" w:cs="Arial"/>
              </w:rPr>
            </w:pPr>
          </w:p>
        </w:tc>
        <w:tc>
          <w:tcPr>
            <w:tcW w:w="1783" w:type="dxa"/>
          </w:tcPr>
          <w:p w:rsidR="00D46D17" w:rsidRPr="00671C81" w:rsidRDefault="00D46D17" w:rsidP="00F04AB1">
            <w:pPr>
              <w:spacing w:before="72"/>
              <w:rPr>
                <w:rFonts w:eastAsia="Arial" w:cs="Arial"/>
              </w:rPr>
            </w:pPr>
          </w:p>
        </w:tc>
      </w:tr>
    </w:tbl>
    <w:p w:rsidR="00D46D17" w:rsidRPr="00671C81" w:rsidRDefault="00D46D17" w:rsidP="00D46D17">
      <w:pPr>
        <w:spacing w:before="1"/>
        <w:rPr>
          <w:rFonts w:eastAsia="Arial" w:cs="Arial"/>
        </w:rPr>
      </w:pPr>
    </w:p>
    <w:p w:rsidR="00D46D17" w:rsidRPr="00671C81" w:rsidRDefault="00D46D17" w:rsidP="007D2C75">
      <w:pPr>
        <w:widowControl w:val="0"/>
        <w:numPr>
          <w:ilvl w:val="0"/>
          <w:numId w:val="31"/>
        </w:numPr>
        <w:spacing w:before="0" w:line="359" w:lineRule="auto"/>
        <w:ind w:left="426" w:right="-2"/>
        <w:jc w:val="left"/>
        <w:rPr>
          <w:rFonts w:eastAsia="Arial" w:cs="Arial"/>
        </w:rPr>
      </w:pPr>
      <w:r w:rsidRPr="00671C81">
        <w:rPr>
          <w:rFonts w:eastAsia="Arial" w:cs="Arial"/>
          <w:spacing w:val="-1"/>
        </w:rPr>
        <w:t>Име</w:t>
      </w:r>
      <w:r w:rsidRPr="00671C81">
        <w:rPr>
          <w:rFonts w:eastAsia="Arial" w:cs="Arial"/>
        </w:rPr>
        <w:t>,</w:t>
      </w:r>
      <w:r w:rsidRPr="00671C81">
        <w:rPr>
          <w:rFonts w:eastAsia="Arial" w:cs="Arial"/>
          <w:spacing w:val="-2"/>
        </w:rPr>
        <w:t xml:space="preserve"> </w:t>
      </w:r>
      <w:r w:rsidRPr="00671C81">
        <w:rPr>
          <w:rFonts w:eastAsia="Arial" w:cs="Arial"/>
          <w:spacing w:val="-1"/>
        </w:rPr>
        <w:t>презиме</w:t>
      </w:r>
      <w:r w:rsidRPr="00671C81">
        <w:rPr>
          <w:rFonts w:eastAsia="Arial" w:cs="Arial"/>
        </w:rPr>
        <w:t xml:space="preserve"> и</w:t>
      </w:r>
      <w:r w:rsidRPr="00671C81">
        <w:rPr>
          <w:rFonts w:eastAsia="Arial" w:cs="Arial"/>
          <w:spacing w:val="51"/>
        </w:rPr>
        <w:t xml:space="preserve"> </w:t>
      </w:r>
      <w:r w:rsidRPr="00671C81">
        <w:rPr>
          <w:rFonts w:eastAsia="Arial" w:cs="Arial"/>
          <w:spacing w:val="-1"/>
        </w:rPr>
        <w:t>број</w:t>
      </w:r>
      <w:r w:rsidRPr="00671C81">
        <w:rPr>
          <w:rFonts w:eastAsia="Arial" w:cs="Arial"/>
        </w:rPr>
        <w:t xml:space="preserve"> </w:t>
      </w:r>
      <w:r w:rsidRPr="00671C81">
        <w:rPr>
          <w:rFonts w:eastAsia="Arial" w:cs="Arial"/>
          <w:spacing w:val="-1"/>
        </w:rPr>
        <w:t>телефона</w:t>
      </w:r>
      <w:r w:rsidRPr="00671C81">
        <w:rPr>
          <w:rFonts w:eastAsia="Arial" w:cs="Arial"/>
          <w:lang w:val="sr-Cyrl-RS"/>
        </w:rPr>
        <w:t xml:space="preserve"> лица у огранку </w:t>
      </w:r>
      <w:r>
        <w:rPr>
          <w:rFonts w:eastAsia="Arial" w:cs="Arial"/>
          <w:lang w:val="sr-Cyrl-RS"/>
        </w:rPr>
        <w:t>__________</w:t>
      </w:r>
      <w:r w:rsidRPr="00671C81">
        <w:rPr>
          <w:rFonts w:eastAsia="Arial" w:cs="Arial"/>
          <w:lang w:val="sr-Cyrl-RS"/>
        </w:rPr>
        <w:t xml:space="preserve"> коме се добављач јавља:</w:t>
      </w:r>
    </w:p>
    <w:p w:rsidR="00D46D17" w:rsidRPr="00671C81" w:rsidRDefault="00D46D17" w:rsidP="00D46D17">
      <w:pPr>
        <w:widowControl w:val="0"/>
        <w:spacing w:before="0" w:line="359" w:lineRule="auto"/>
        <w:ind w:right="-2"/>
        <w:jc w:val="left"/>
        <w:rPr>
          <w:rFonts w:eastAsia="Arial" w:cs="Arial"/>
        </w:rPr>
      </w:pPr>
      <w:r w:rsidRPr="00671C81">
        <w:rPr>
          <w:rFonts w:eastAsia="Arial" w:cs="Arial"/>
          <w:lang w:val="sr-Cyrl-RS"/>
        </w:rPr>
        <w:t xml:space="preserve">________________________________________________________________________ </w:t>
      </w:r>
    </w:p>
    <w:p w:rsidR="00D46D17" w:rsidRPr="00671C81" w:rsidRDefault="00D46D17" w:rsidP="00D46D17">
      <w:pPr>
        <w:spacing w:before="0"/>
        <w:rPr>
          <w:rFonts w:eastAsia="Arial" w:cs="Arial"/>
          <w:lang w:val="sr-Cyrl-RS"/>
        </w:rPr>
      </w:pPr>
      <w:r w:rsidRPr="00671C81">
        <w:rPr>
          <w:rFonts w:eastAsia="Arial" w:cs="Arial"/>
          <w:lang w:val="sr-Cyrl-RS"/>
        </w:rPr>
        <w:t xml:space="preserve">_________________________________________________________________________ </w:t>
      </w:r>
    </w:p>
    <w:p w:rsidR="00D46D17" w:rsidRPr="00671C81" w:rsidRDefault="00D46D17" w:rsidP="00D46D17">
      <w:pPr>
        <w:jc w:val="right"/>
        <w:rPr>
          <w:rFonts w:eastAsia="Arial" w:cs="Arial"/>
          <w:lang w:val="sr-Cyrl-RS"/>
        </w:rPr>
      </w:pPr>
      <w:r w:rsidRPr="00671C81">
        <w:rPr>
          <w:rFonts w:eastAsia="Arial" w:cs="Arial"/>
          <w:lang w:val="sr-Cyrl-RS"/>
        </w:rPr>
        <w:t>Име и презиме одговорног лица добављача:</w:t>
      </w:r>
    </w:p>
    <w:p w:rsidR="00D46D17" w:rsidRPr="00671C81" w:rsidRDefault="00D46D17" w:rsidP="00D46D17">
      <w:pPr>
        <w:spacing w:before="240"/>
        <w:jc w:val="right"/>
        <w:rPr>
          <w:rFonts w:eastAsia="Arial" w:cs="Arial"/>
          <w:lang w:val="sr-Cyrl-RS"/>
        </w:rPr>
      </w:pPr>
      <w:r w:rsidRPr="00671C81">
        <w:rPr>
          <w:rFonts w:eastAsia="Arial" w:cs="Arial"/>
          <w:lang w:val="sr-Cyrl-RS"/>
        </w:rPr>
        <w:t>___________________________________________</w:t>
      </w:r>
    </w:p>
    <w:p w:rsidR="00D46D17" w:rsidRPr="00671C81" w:rsidRDefault="00D46D17" w:rsidP="00D46D17">
      <w:pPr>
        <w:suppressLineNumbers/>
        <w:spacing w:after="120"/>
        <w:rPr>
          <w:rFonts w:cs="Tahoma"/>
          <w:i/>
          <w:iCs/>
          <w:sz w:val="20"/>
          <w:highlight w:val="yellow"/>
          <w:lang w:val="sr-Cyrl-RS"/>
        </w:rPr>
      </w:pPr>
    </w:p>
    <w:p w:rsidR="00187D15" w:rsidRDefault="00187D15" w:rsidP="004A731C">
      <w:pPr>
        <w:tabs>
          <w:tab w:val="left" w:pos="567"/>
        </w:tabs>
        <w:spacing w:before="0"/>
        <w:rPr>
          <w:rFonts w:cs="Arial"/>
          <w:sz w:val="24"/>
          <w:szCs w:val="24"/>
        </w:rPr>
      </w:pPr>
    </w:p>
    <w:p w:rsidR="004A731C" w:rsidRPr="00187D15" w:rsidRDefault="00187D15" w:rsidP="00E30414">
      <w:pPr>
        <w:pStyle w:val="Heading2"/>
        <w:jc w:val="right"/>
      </w:pPr>
      <w:r w:rsidRPr="00187D15">
        <w:rPr>
          <w:lang w:val="sr-Cyrl-RS"/>
        </w:rPr>
        <w:lastRenderedPageBreak/>
        <w:t>П</w:t>
      </w:r>
      <w:r w:rsidR="00E30414">
        <w:rPr>
          <w:lang w:val="sr-Cyrl-RS"/>
        </w:rPr>
        <w:t>РИЛОГ 3.</w:t>
      </w:r>
      <w:r w:rsidR="004A731C" w:rsidRPr="00187D15">
        <w:t xml:space="preserve">                                                                                                        </w:t>
      </w:r>
      <w:r w:rsidR="004A731C" w:rsidRPr="00187D15">
        <w:rPr>
          <w:lang w:val="sr-Cyrl-RS"/>
        </w:rPr>
        <w:t xml:space="preserve">            </w:t>
      </w:r>
    </w:p>
    <w:p w:rsidR="004A731C" w:rsidRPr="006337D2" w:rsidRDefault="004A731C" w:rsidP="004A731C">
      <w:pPr>
        <w:tabs>
          <w:tab w:val="left" w:pos="567"/>
        </w:tabs>
        <w:spacing w:before="0"/>
        <w:rPr>
          <w:rFonts w:cs="Arial"/>
          <w:sz w:val="24"/>
          <w:szCs w:val="24"/>
        </w:rPr>
      </w:pPr>
      <w:r w:rsidRPr="006337D2">
        <w:rPr>
          <w:rFonts w:cs="Arial"/>
          <w:sz w:val="24"/>
          <w:szCs w:val="24"/>
        </w:rPr>
        <w:t>Улица _______________</w:t>
      </w:r>
    </w:p>
    <w:p w:rsidR="004A731C" w:rsidRPr="006337D2" w:rsidRDefault="004A731C" w:rsidP="004A731C">
      <w:pPr>
        <w:tabs>
          <w:tab w:val="left" w:pos="567"/>
        </w:tabs>
        <w:spacing w:before="0"/>
        <w:rPr>
          <w:rFonts w:cs="Arial"/>
          <w:sz w:val="24"/>
          <w:szCs w:val="24"/>
        </w:rPr>
      </w:pPr>
    </w:p>
    <w:p w:rsidR="004A731C" w:rsidRPr="006337D2" w:rsidRDefault="004A731C" w:rsidP="004A731C">
      <w:pPr>
        <w:tabs>
          <w:tab w:val="left" w:pos="567"/>
        </w:tabs>
        <w:spacing w:before="0"/>
        <w:rPr>
          <w:rFonts w:cs="Arial"/>
          <w:sz w:val="24"/>
          <w:szCs w:val="24"/>
        </w:rPr>
      </w:pPr>
      <w:r w:rsidRPr="006337D2">
        <w:rPr>
          <w:rFonts w:cs="Arial"/>
          <w:sz w:val="24"/>
          <w:szCs w:val="24"/>
        </w:rPr>
        <w:t xml:space="preserve">Број: </w:t>
      </w:r>
    </w:p>
    <w:p w:rsidR="004A731C" w:rsidRPr="006337D2" w:rsidRDefault="004A731C" w:rsidP="004A731C">
      <w:pPr>
        <w:tabs>
          <w:tab w:val="left" w:pos="567"/>
        </w:tabs>
        <w:spacing w:before="0"/>
        <w:rPr>
          <w:rFonts w:cs="Arial"/>
          <w:sz w:val="24"/>
          <w:szCs w:val="24"/>
        </w:rPr>
      </w:pPr>
    </w:p>
    <w:p w:rsidR="004A731C" w:rsidRPr="006337D2" w:rsidRDefault="004A731C" w:rsidP="004A731C">
      <w:pPr>
        <w:tabs>
          <w:tab w:val="left" w:pos="567"/>
        </w:tabs>
        <w:spacing w:before="0"/>
        <w:rPr>
          <w:rFonts w:cs="Arial"/>
          <w:sz w:val="24"/>
          <w:szCs w:val="24"/>
        </w:rPr>
      </w:pPr>
      <w:r w:rsidRPr="006337D2">
        <w:rPr>
          <w:rFonts w:cs="Arial"/>
          <w:sz w:val="24"/>
          <w:szCs w:val="24"/>
        </w:rPr>
        <w:t>Место, датум</w:t>
      </w:r>
    </w:p>
    <w:p w:rsidR="004A731C" w:rsidRPr="006337D2" w:rsidRDefault="004A731C" w:rsidP="004A731C">
      <w:pPr>
        <w:tabs>
          <w:tab w:val="left" w:pos="567"/>
        </w:tabs>
        <w:spacing w:before="0"/>
        <w:rPr>
          <w:rFonts w:cs="Arial"/>
          <w:sz w:val="24"/>
          <w:szCs w:val="24"/>
          <w:lang w:val="sr-Cyrl-RS"/>
        </w:rPr>
      </w:pPr>
      <w:r w:rsidRPr="006337D2">
        <w:rPr>
          <w:rFonts w:cs="Arial"/>
          <w:sz w:val="24"/>
          <w:szCs w:val="24"/>
        </w:rPr>
        <w:t xml:space="preserve">                                                                                </w:t>
      </w:r>
      <w:r w:rsidRPr="006337D2">
        <w:rPr>
          <w:rFonts w:cs="Arial"/>
          <w:sz w:val="24"/>
          <w:szCs w:val="24"/>
          <w:lang w:val="sr-Cyrl-RS"/>
        </w:rPr>
        <w:t xml:space="preserve">           </w:t>
      </w:r>
      <w:r>
        <w:rPr>
          <w:rFonts w:cs="Arial"/>
          <w:sz w:val="24"/>
          <w:szCs w:val="24"/>
        </w:rPr>
        <w:t>Назив и адреса П</w:t>
      </w:r>
      <w:r>
        <w:rPr>
          <w:rFonts w:cs="Arial"/>
          <w:sz w:val="24"/>
          <w:szCs w:val="24"/>
          <w:lang w:val="sr-Cyrl-RS"/>
        </w:rPr>
        <w:t>родавца</w:t>
      </w:r>
    </w:p>
    <w:p w:rsidR="004A731C" w:rsidRPr="006337D2" w:rsidRDefault="004A731C" w:rsidP="004A731C">
      <w:pPr>
        <w:tabs>
          <w:tab w:val="left" w:pos="567"/>
        </w:tabs>
        <w:spacing w:before="0"/>
        <w:rPr>
          <w:rFonts w:cs="Arial"/>
          <w:sz w:val="24"/>
          <w:szCs w:val="24"/>
        </w:rPr>
      </w:pPr>
    </w:p>
    <w:p w:rsidR="004A731C" w:rsidRPr="006337D2" w:rsidRDefault="004A731C" w:rsidP="004A731C">
      <w:pPr>
        <w:tabs>
          <w:tab w:val="left" w:pos="567"/>
        </w:tabs>
        <w:spacing w:before="0"/>
        <w:rPr>
          <w:rFonts w:cs="Arial"/>
          <w:sz w:val="24"/>
          <w:szCs w:val="24"/>
        </w:rPr>
      </w:pPr>
      <w:r w:rsidRPr="006337D2">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rsidR="004A731C" w:rsidRPr="006337D2" w:rsidRDefault="004A731C" w:rsidP="004A731C">
      <w:pPr>
        <w:tabs>
          <w:tab w:val="left" w:pos="567"/>
        </w:tabs>
        <w:spacing w:before="0"/>
        <w:rPr>
          <w:rFonts w:cs="Arial"/>
          <w:sz w:val="24"/>
          <w:szCs w:val="24"/>
        </w:rPr>
      </w:pPr>
    </w:p>
    <w:p w:rsidR="004A731C" w:rsidRPr="006337D2" w:rsidRDefault="004A731C" w:rsidP="004A731C">
      <w:pPr>
        <w:tabs>
          <w:tab w:val="left" w:pos="567"/>
        </w:tabs>
        <w:spacing w:before="0"/>
        <w:jc w:val="center"/>
        <w:rPr>
          <w:rFonts w:cs="Arial"/>
          <w:b/>
          <w:sz w:val="24"/>
          <w:szCs w:val="24"/>
        </w:rPr>
      </w:pPr>
      <w:r w:rsidRPr="006337D2">
        <w:rPr>
          <w:rFonts w:cs="Arial"/>
          <w:b/>
          <w:sz w:val="24"/>
          <w:szCs w:val="24"/>
        </w:rPr>
        <w:t>Н  А  Р  У Џ  Б  Е  Н   И   Ц    А</w:t>
      </w:r>
    </w:p>
    <w:p w:rsidR="004A731C" w:rsidRPr="006337D2" w:rsidRDefault="004A731C" w:rsidP="004A731C">
      <w:pPr>
        <w:numPr>
          <w:ilvl w:val="0"/>
          <w:numId w:val="45"/>
        </w:numPr>
        <w:tabs>
          <w:tab w:val="left" w:pos="284"/>
        </w:tabs>
        <w:spacing w:before="0"/>
        <w:ind w:left="0" w:hanging="709"/>
        <w:contextualSpacing/>
        <w:jc w:val="left"/>
        <w:rPr>
          <w:rFonts w:cs="Arial"/>
          <w:b/>
          <w:sz w:val="24"/>
          <w:szCs w:val="24"/>
          <w:lang w:val="sr-Cyrl-RS"/>
        </w:rPr>
      </w:pPr>
      <w:r w:rsidRPr="006337D2">
        <w:rPr>
          <w:rFonts w:cs="Arial"/>
          <w:sz w:val="24"/>
          <w:szCs w:val="24"/>
        </w:rPr>
        <w:t xml:space="preserve"> Молимо Вас да у складу са Вашом прихваћеном понудом бр. ___________ од _______________. године и</w:t>
      </w:r>
      <w:r w:rsidRPr="006337D2">
        <w:rPr>
          <w:rFonts w:cs="Arial"/>
          <w:sz w:val="24"/>
          <w:szCs w:val="24"/>
          <w:lang w:val="sr-Cyrl-RS"/>
        </w:rPr>
        <w:t>зврши</w:t>
      </w:r>
      <w:r w:rsidRPr="006337D2">
        <w:rPr>
          <w:rFonts w:cs="Arial"/>
          <w:sz w:val="24"/>
          <w:szCs w:val="24"/>
        </w:rPr>
        <w:t xml:space="preserve">те </w:t>
      </w:r>
      <w:r w:rsidRPr="006337D2">
        <w:rPr>
          <w:rFonts w:cs="Arial"/>
          <w:sz w:val="24"/>
          <w:szCs w:val="24"/>
          <w:lang w:val="sr-Cyrl-RS"/>
        </w:rPr>
        <w:t>испоруку следећих добара:</w:t>
      </w:r>
    </w:p>
    <w:p w:rsidR="004A731C" w:rsidRPr="004A731C" w:rsidRDefault="004A731C" w:rsidP="004A731C">
      <w:pPr>
        <w:numPr>
          <w:ilvl w:val="0"/>
          <w:numId w:val="45"/>
        </w:numPr>
        <w:tabs>
          <w:tab w:val="left" w:pos="284"/>
        </w:tabs>
        <w:spacing w:before="0"/>
        <w:ind w:left="0" w:hanging="709"/>
        <w:contextualSpacing/>
        <w:jc w:val="left"/>
        <w:rPr>
          <w:rFonts w:cs="Arial"/>
          <w:sz w:val="24"/>
          <w:szCs w:val="24"/>
          <w:lang w:val="sr-Cyrl-RS"/>
        </w:rPr>
      </w:pPr>
      <w:r w:rsidRPr="004A731C">
        <w:rPr>
          <w:rFonts w:cs="Arial"/>
          <w:sz w:val="24"/>
          <w:szCs w:val="24"/>
          <w:lang w:val="sr-Cyrl-RS"/>
        </w:rPr>
        <w:t>Вредност оквирног споразума:______________________динара без ПДВ.</w:t>
      </w:r>
    </w:p>
    <w:p w:rsidR="004A731C" w:rsidRPr="004A731C" w:rsidRDefault="004A731C" w:rsidP="004A731C">
      <w:pPr>
        <w:numPr>
          <w:ilvl w:val="0"/>
          <w:numId w:val="45"/>
        </w:numPr>
        <w:tabs>
          <w:tab w:val="left" w:pos="284"/>
        </w:tabs>
        <w:spacing w:before="0"/>
        <w:ind w:left="0" w:hanging="709"/>
        <w:contextualSpacing/>
        <w:jc w:val="left"/>
        <w:rPr>
          <w:rFonts w:cs="Arial"/>
          <w:sz w:val="24"/>
          <w:szCs w:val="24"/>
          <w:lang w:val="sr-Cyrl-RS"/>
        </w:rPr>
      </w:pPr>
      <w:r w:rsidRPr="004A731C">
        <w:rPr>
          <w:rFonts w:cs="Arial"/>
          <w:sz w:val="24"/>
          <w:szCs w:val="24"/>
          <w:lang w:val="sr-Cyrl-RS"/>
        </w:rPr>
        <w:t>Реализована вредност оквирног споразума___________динара без ПДВ.</w:t>
      </w:r>
    </w:p>
    <w:tbl>
      <w:tblPr>
        <w:tblW w:w="10971" w:type="dxa"/>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3699"/>
        <w:gridCol w:w="850"/>
        <w:gridCol w:w="1276"/>
        <w:gridCol w:w="2107"/>
        <w:gridCol w:w="1810"/>
      </w:tblGrid>
      <w:tr w:rsidR="004A731C" w:rsidRPr="006337D2" w:rsidTr="001C0CF1">
        <w:tc>
          <w:tcPr>
            <w:tcW w:w="1229" w:type="dxa"/>
            <w:shd w:val="clear" w:color="auto" w:fill="auto"/>
          </w:tcPr>
          <w:p w:rsidR="004A731C" w:rsidRPr="006337D2" w:rsidRDefault="004A731C" w:rsidP="001C0CF1">
            <w:pPr>
              <w:tabs>
                <w:tab w:val="left" w:pos="426"/>
              </w:tabs>
              <w:spacing w:before="0"/>
              <w:contextualSpacing/>
              <w:rPr>
                <w:rFonts w:cs="Arial"/>
                <w:sz w:val="24"/>
                <w:szCs w:val="24"/>
                <w:lang w:val="sr-Cyrl-RS"/>
              </w:rPr>
            </w:pPr>
            <w:r w:rsidRPr="006337D2">
              <w:rPr>
                <w:rFonts w:cs="Arial"/>
                <w:sz w:val="24"/>
                <w:szCs w:val="24"/>
                <w:lang w:val="sr-Cyrl-RS"/>
              </w:rPr>
              <w:t>Ред. бр.</w:t>
            </w:r>
          </w:p>
        </w:tc>
        <w:tc>
          <w:tcPr>
            <w:tcW w:w="3699" w:type="dxa"/>
            <w:shd w:val="clear" w:color="auto" w:fill="auto"/>
          </w:tcPr>
          <w:p w:rsidR="004A731C" w:rsidRPr="006337D2" w:rsidRDefault="004A731C" w:rsidP="001C0CF1">
            <w:pPr>
              <w:tabs>
                <w:tab w:val="left" w:pos="426"/>
              </w:tabs>
              <w:spacing w:before="0"/>
              <w:contextualSpacing/>
              <w:rPr>
                <w:rFonts w:cs="Arial"/>
                <w:sz w:val="24"/>
                <w:szCs w:val="24"/>
                <w:lang w:val="sr-Cyrl-RS"/>
              </w:rPr>
            </w:pPr>
            <w:r>
              <w:rPr>
                <w:rFonts w:cs="Arial"/>
                <w:sz w:val="24"/>
                <w:szCs w:val="24"/>
                <w:lang w:val="sr-Cyrl-RS"/>
              </w:rPr>
              <w:t>Назив добра</w:t>
            </w:r>
          </w:p>
        </w:tc>
        <w:tc>
          <w:tcPr>
            <w:tcW w:w="850" w:type="dxa"/>
            <w:shd w:val="clear" w:color="auto" w:fill="auto"/>
          </w:tcPr>
          <w:p w:rsidR="004A731C" w:rsidRPr="006337D2" w:rsidRDefault="004A731C" w:rsidP="001C0CF1">
            <w:pPr>
              <w:tabs>
                <w:tab w:val="left" w:pos="426"/>
              </w:tabs>
              <w:spacing w:before="0"/>
              <w:contextualSpacing/>
              <w:rPr>
                <w:rFonts w:cs="Arial"/>
                <w:sz w:val="24"/>
                <w:szCs w:val="24"/>
                <w:lang w:val="sr-Cyrl-RS"/>
              </w:rPr>
            </w:pPr>
            <w:r w:rsidRPr="006337D2">
              <w:rPr>
                <w:rFonts w:cs="Arial"/>
                <w:sz w:val="24"/>
                <w:szCs w:val="24"/>
                <w:lang w:val="sr-Cyrl-RS"/>
              </w:rPr>
              <w:t>Јед. мере</w:t>
            </w:r>
          </w:p>
        </w:tc>
        <w:tc>
          <w:tcPr>
            <w:tcW w:w="1276" w:type="dxa"/>
            <w:shd w:val="clear" w:color="auto" w:fill="auto"/>
          </w:tcPr>
          <w:p w:rsidR="004A731C" w:rsidRPr="006337D2" w:rsidRDefault="004A731C" w:rsidP="001C0CF1">
            <w:pPr>
              <w:tabs>
                <w:tab w:val="left" w:pos="426"/>
              </w:tabs>
              <w:spacing w:before="0"/>
              <w:contextualSpacing/>
              <w:rPr>
                <w:rFonts w:cs="Arial"/>
                <w:sz w:val="24"/>
                <w:szCs w:val="24"/>
                <w:lang w:val="sr-Cyrl-RS"/>
              </w:rPr>
            </w:pPr>
            <w:r w:rsidRPr="006337D2">
              <w:rPr>
                <w:rFonts w:cs="Arial"/>
                <w:sz w:val="24"/>
                <w:szCs w:val="24"/>
                <w:lang w:val="sr-Cyrl-RS"/>
              </w:rPr>
              <w:t>количина</w:t>
            </w:r>
          </w:p>
        </w:tc>
        <w:tc>
          <w:tcPr>
            <w:tcW w:w="2107" w:type="dxa"/>
            <w:shd w:val="clear" w:color="auto" w:fill="auto"/>
          </w:tcPr>
          <w:p w:rsidR="004A731C" w:rsidRPr="006337D2" w:rsidRDefault="004A731C" w:rsidP="001C0CF1">
            <w:pPr>
              <w:tabs>
                <w:tab w:val="left" w:pos="426"/>
              </w:tabs>
              <w:spacing w:before="0"/>
              <w:contextualSpacing/>
              <w:rPr>
                <w:rFonts w:cs="Arial"/>
                <w:sz w:val="24"/>
                <w:szCs w:val="24"/>
                <w:lang w:val="sr-Cyrl-RS"/>
              </w:rPr>
            </w:pPr>
            <w:r w:rsidRPr="006337D2">
              <w:rPr>
                <w:rFonts w:cs="Arial"/>
                <w:sz w:val="24"/>
                <w:szCs w:val="24"/>
                <w:lang w:val="sr-Cyrl-RS"/>
              </w:rPr>
              <w:t>Јединична цена без ПДВ-а</w:t>
            </w:r>
          </w:p>
        </w:tc>
        <w:tc>
          <w:tcPr>
            <w:tcW w:w="1810" w:type="dxa"/>
            <w:shd w:val="clear" w:color="auto" w:fill="auto"/>
          </w:tcPr>
          <w:p w:rsidR="004A731C" w:rsidRPr="006337D2" w:rsidRDefault="004A731C" w:rsidP="001C0CF1">
            <w:pPr>
              <w:tabs>
                <w:tab w:val="left" w:pos="426"/>
              </w:tabs>
              <w:spacing w:before="0"/>
              <w:contextualSpacing/>
              <w:rPr>
                <w:rFonts w:cs="Arial"/>
                <w:sz w:val="24"/>
                <w:szCs w:val="24"/>
                <w:lang w:val="sr-Cyrl-RS"/>
              </w:rPr>
            </w:pPr>
            <w:r w:rsidRPr="006337D2">
              <w:rPr>
                <w:rFonts w:cs="Arial"/>
                <w:sz w:val="24"/>
                <w:szCs w:val="24"/>
                <w:lang w:val="sr-Cyrl-RS"/>
              </w:rPr>
              <w:t>Укупна цена без ПДВ-а</w:t>
            </w:r>
          </w:p>
        </w:tc>
      </w:tr>
      <w:tr w:rsidR="004A731C" w:rsidRPr="006337D2" w:rsidTr="001C0CF1">
        <w:tc>
          <w:tcPr>
            <w:tcW w:w="122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r>
      <w:tr w:rsidR="004A731C" w:rsidRPr="006337D2" w:rsidTr="001C0CF1">
        <w:tc>
          <w:tcPr>
            <w:tcW w:w="122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r>
      <w:tr w:rsidR="004A731C" w:rsidRPr="006337D2" w:rsidTr="001C0CF1">
        <w:tc>
          <w:tcPr>
            <w:tcW w:w="122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r>
      <w:tr w:rsidR="004A731C" w:rsidRPr="006337D2" w:rsidTr="001C0CF1">
        <w:tc>
          <w:tcPr>
            <w:tcW w:w="122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r>
      <w:tr w:rsidR="004A731C" w:rsidRPr="006337D2" w:rsidTr="001C0CF1">
        <w:tc>
          <w:tcPr>
            <w:tcW w:w="122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r>
      <w:tr w:rsidR="004A731C" w:rsidRPr="006337D2" w:rsidTr="001C0CF1">
        <w:tc>
          <w:tcPr>
            <w:tcW w:w="122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r>
      <w:tr w:rsidR="004A731C" w:rsidRPr="006337D2" w:rsidTr="001C0CF1">
        <w:tc>
          <w:tcPr>
            <w:tcW w:w="122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r>
      <w:tr w:rsidR="004A731C" w:rsidRPr="006337D2" w:rsidTr="001C0CF1">
        <w:tc>
          <w:tcPr>
            <w:tcW w:w="122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r>
      <w:tr w:rsidR="004A731C" w:rsidRPr="006337D2" w:rsidTr="001C0CF1">
        <w:tc>
          <w:tcPr>
            <w:tcW w:w="122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r>
      <w:tr w:rsidR="004A731C" w:rsidRPr="006337D2" w:rsidTr="001C0CF1">
        <w:tc>
          <w:tcPr>
            <w:tcW w:w="122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r>
      <w:tr w:rsidR="004A731C" w:rsidRPr="006337D2" w:rsidTr="001C0CF1">
        <w:tc>
          <w:tcPr>
            <w:tcW w:w="122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r>
      <w:tr w:rsidR="004A731C" w:rsidRPr="006337D2" w:rsidTr="001C0CF1">
        <w:tc>
          <w:tcPr>
            <w:tcW w:w="122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r>
      <w:tr w:rsidR="004A731C" w:rsidRPr="006337D2" w:rsidTr="001C0CF1">
        <w:tc>
          <w:tcPr>
            <w:tcW w:w="122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r>
      <w:tr w:rsidR="004A731C" w:rsidRPr="006337D2" w:rsidTr="001C0CF1">
        <w:tc>
          <w:tcPr>
            <w:tcW w:w="122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r>
      <w:tr w:rsidR="004A731C" w:rsidRPr="006337D2" w:rsidTr="001C0CF1">
        <w:tc>
          <w:tcPr>
            <w:tcW w:w="122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r>
      <w:tr w:rsidR="004A731C" w:rsidRPr="006337D2" w:rsidTr="001C0CF1">
        <w:tc>
          <w:tcPr>
            <w:tcW w:w="122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3699"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85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276"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2107"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c>
          <w:tcPr>
            <w:tcW w:w="181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r>
      <w:tr w:rsidR="004A731C" w:rsidRPr="006337D2" w:rsidTr="001C0CF1">
        <w:tc>
          <w:tcPr>
            <w:tcW w:w="9161" w:type="dxa"/>
            <w:gridSpan w:val="5"/>
            <w:shd w:val="clear" w:color="auto" w:fill="auto"/>
          </w:tcPr>
          <w:p w:rsidR="004A731C" w:rsidRPr="006337D2" w:rsidRDefault="004A731C" w:rsidP="001C0CF1">
            <w:pPr>
              <w:tabs>
                <w:tab w:val="left" w:pos="426"/>
              </w:tabs>
              <w:spacing w:before="0"/>
              <w:contextualSpacing/>
              <w:jc w:val="right"/>
              <w:rPr>
                <w:rFonts w:cs="Arial"/>
                <w:sz w:val="24"/>
                <w:szCs w:val="24"/>
                <w:lang w:val="sr-Cyrl-RS"/>
              </w:rPr>
            </w:pPr>
            <w:r w:rsidRPr="006337D2">
              <w:rPr>
                <w:rFonts w:cs="Arial"/>
                <w:sz w:val="24"/>
                <w:szCs w:val="24"/>
                <w:lang w:val="sr-Cyrl-RS"/>
              </w:rPr>
              <w:t>УКУПНО БЕЗ ПДВ-а</w:t>
            </w:r>
          </w:p>
        </w:tc>
        <w:tc>
          <w:tcPr>
            <w:tcW w:w="181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r>
      <w:tr w:rsidR="004A731C" w:rsidRPr="006337D2" w:rsidTr="001C0CF1">
        <w:tc>
          <w:tcPr>
            <w:tcW w:w="9161" w:type="dxa"/>
            <w:gridSpan w:val="5"/>
            <w:shd w:val="clear" w:color="auto" w:fill="auto"/>
          </w:tcPr>
          <w:p w:rsidR="004A731C" w:rsidRPr="006337D2" w:rsidRDefault="004A731C" w:rsidP="001C0CF1">
            <w:pPr>
              <w:tabs>
                <w:tab w:val="left" w:pos="426"/>
              </w:tabs>
              <w:spacing w:before="0"/>
              <w:contextualSpacing/>
              <w:jc w:val="right"/>
              <w:rPr>
                <w:rFonts w:cs="Arial"/>
                <w:sz w:val="24"/>
                <w:szCs w:val="24"/>
                <w:lang w:val="sr-Cyrl-RS"/>
              </w:rPr>
            </w:pPr>
            <w:r w:rsidRPr="006337D2">
              <w:rPr>
                <w:rFonts w:cs="Arial"/>
                <w:sz w:val="24"/>
                <w:szCs w:val="24"/>
                <w:lang w:val="sr-Cyrl-RS"/>
              </w:rPr>
              <w:t>ПДВ (20%)</w:t>
            </w:r>
          </w:p>
        </w:tc>
        <w:tc>
          <w:tcPr>
            <w:tcW w:w="181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r>
      <w:tr w:rsidR="004A731C" w:rsidRPr="006337D2" w:rsidTr="001C0CF1">
        <w:tc>
          <w:tcPr>
            <w:tcW w:w="9161" w:type="dxa"/>
            <w:gridSpan w:val="5"/>
            <w:shd w:val="clear" w:color="auto" w:fill="auto"/>
          </w:tcPr>
          <w:p w:rsidR="004A731C" w:rsidRPr="006337D2" w:rsidRDefault="004A731C" w:rsidP="001C0CF1">
            <w:pPr>
              <w:tabs>
                <w:tab w:val="left" w:pos="426"/>
              </w:tabs>
              <w:spacing w:before="0"/>
              <w:contextualSpacing/>
              <w:jc w:val="right"/>
              <w:rPr>
                <w:rFonts w:cs="Arial"/>
                <w:sz w:val="24"/>
                <w:szCs w:val="24"/>
                <w:lang w:val="sr-Cyrl-RS"/>
              </w:rPr>
            </w:pPr>
            <w:r w:rsidRPr="006337D2">
              <w:rPr>
                <w:rFonts w:cs="Arial"/>
                <w:sz w:val="24"/>
                <w:szCs w:val="24"/>
                <w:lang w:val="sr-Cyrl-RS"/>
              </w:rPr>
              <w:t>УКУПНО СА ПДВ-ом</w:t>
            </w:r>
          </w:p>
        </w:tc>
        <w:tc>
          <w:tcPr>
            <w:tcW w:w="1810" w:type="dxa"/>
            <w:shd w:val="clear" w:color="auto" w:fill="auto"/>
          </w:tcPr>
          <w:p w:rsidR="004A731C" w:rsidRPr="006337D2" w:rsidRDefault="004A731C" w:rsidP="001C0CF1">
            <w:pPr>
              <w:tabs>
                <w:tab w:val="left" w:pos="426"/>
              </w:tabs>
              <w:spacing w:before="0"/>
              <w:contextualSpacing/>
              <w:rPr>
                <w:rFonts w:cs="Arial"/>
                <w:sz w:val="24"/>
                <w:szCs w:val="24"/>
                <w:lang w:val="sr-Cyrl-RS"/>
              </w:rPr>
            </w:pPr>
          </w:p>
        </w:tc>
      </w:tr>
    </w:tbl>
    <w:p w:rsidR="004A731C" w:rsidRPr="006337D2" w:rsidRDefault="004A731C" w:rsidP="004A731C">
      <w:pPr>
        <w:tabs>
          <w:tab w:val="left" w:pos="426"/>
        </w:tabs>
        <w:spacing w:before="0"/>
        <w:contextualSpacing/>
        <w:rPr>
          <w:rFonts w:cs="Arial"/>
          <w:sz w:val="24"/>
          <w:szCs w:val="24"/>
        </w:rPr>
      </w:pPr>
    </w:p>
    <w:p w:rsidR="004A731C" w:rsidRDefault="004A731C" w:rsidP="004A731C">
      <w:pPr>
        <w:tabs>
          <w:tab w:val="left" w:pos="567"/>
        </w:tabs>
        <w:spacing w:before="0"/>
        <w:rPr>
          <w:lang w:val="sr-Cyrl-RS"/>
        </w:rPr>
      </w:pPr>
    </w:p>
    <w:p w:rsidR="004A731C" w:rsidRDefault="004A731C" w:rsidP="004A731C">
      <w:pPr>
        <w:tabs>
          <w:tab w:val="left" w:pos="567"/>
        </w:tabs>
        <w:spacing w:before="0"/>
        <w:rPr>
          <w:lang w:val="sr-Cyrl-RS"/>
        </w:rPr>
      </w:pPr>
    </w:p>
    <w:p w:rsidR="004A731C" w:rsidRDefault="004A731C" w:rsidP="004A731C">
      <w:pPr>
        <w:tabs>
          <w:tab w:val="left" w:pos="567"/>
        </w:tabs>
        <w:spacing w:before="0"/>
        <w:rPr>
          <w:lang w:val="sr-Cyrl-RS"/>
        </w:rPr>
      </w:pPr>
    </w:p>
    <w:p w:rsidR="004A731C" w:rsidRDefault="004A731C" w:rsidP="004A731C">
      <w:pPr>
        <w:tabs>
          <w:tab w:val="left" w:pos="567"/>
        </w:tabs>
        <w:spacing w:before="0"/>
        <w:rPr>
          <w:lang w:val="sr-Cyrl-RS"/>
        </w:rPr>
      </w:pPr>
    </w:p>
    <w:p w:rsidR="004A731C" w:rsidRDefault="004A731C" w:rsidP="004A731C">
      <w:pPr>
        <w:tabs>
          <w:tab w:val="left" w:pos="567"/>
        </w:tabs>
        <w:spacing w:before="0"/>
        <w:rPr>
          <w:lang w:val="sr-Cyrl-RS"/>
        </w:rPr>
      </w:pPr>
    </w:p>
    <w:p w:rsidR="004A731C" w:rsidRDefault="004A731C" w:rsidP="004A731C">
      <w:pPr>
        <w:tabs>
          <w:tab w:val="left" w:pos="567"/>
        </w:tabs>
        <w:spacing w:before="0"/>
        <w:rPr>
          <w:lang w:val="sr-Cyrl-RS"/>
        </w:rPr>
      </w:pPr>
    </w:p>
    <w:p w:rsidR="004A731C" w:rsidRDefault="004A731C" w:rsidP="004A731C">
      <w:pPr>
        <w:tabs>
          <w:tab w:val="left" w:pos="567"/>
        </w:tabs>
        <w:spacing w:before="0"/>
        <w:rPr>
          <w:lang w:val="sr-Cyrl-RS"/>
        </w:rPr>
      </w:pPr>
    </w:p>
    <w:p w:rsidR="004A731C" w:rsidRDefault="004A731C" w:rsidP="004A731C">
      <w:pPr>
        <w:tabs>
          <w:tab w:val="left" w:pos="567"/>
        </w:tabs>
        <w:spacing w:before="0"/>
        <w:rPr>
          <w:lang w:val="sr-Cyrl-RS"/>
        </w:rPr>
      </w:pPr>
    </w:p>
    <w:p w:rsidR="004A731C" w:rsidRDefault="004A731C" w:rsidP="004A731C">
      <w:pPr>
        <w:tabs>
          <w:tab w:val="left" w:pos="567"/>
        </w:tabs>
        <w:spacing w:before="0"/>
        <w:rPr>
          <w:lang w:val="sr-Cyrl-RS"/>
        </w:rPr>
      </w:pPr>
    </w:p>
    <w:p w:rsidR="004A731C" w:rsidRDefault="004A731C" w:rsidP="004A731C">
      <w:pPr>
        <w:tabs>
          <w:tab w:val="left" w:pos="567"/>
        </w:tabs>
        <w:spacing w:before="0"/>
        <w:rPr>
          <w:lang w:val="sr-Cyrl-RS"/>
        </w:rPr>
      </w:pPr>
    </w:p>
    <w:p w:rsidR="004A731C" w:rsidRDefault="004A731C" w:rsidP="004A731C">
      <w:pPr>
        <w:tabs>
          <w:tab w:val="left" w:pos="567"/>
        </w:tabs>
        <w:spacing w:before="0"/>
        <w:rPr>
          <w:lang w:val="sr-Cyrl-RS"/>
        </w:rPr>
      </w:pPr>
    </w:p>
    <w:p w:rsidR="004A731C" w:rsidRPr="006337D2" w:rsidRDefault="004A731C" w:rsidP="004A731C">
      <w:pPr>
        <w:tabs>
          <w:tab w:val="left" w:pos="567"/>
        </w:tabs>
        <w:spacing w:before="0"/>
        <w:rPr>
          <w:lang w:val="sr-Cyrl-RS"/>
        </w:rPr>
      </w:pPr>
    </w:p>
    <w:tbl>
      <w:tblPr>
        <w:tblW w:w="10998" w:type="dxa"/>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771"/>
      </w:tblGrid>
      <w:tr w:rsidR="004A731C" w:rsidRPr="006337D2" w:rsidTr="001C0CF1">
        <w:trPr>
          <w:trHeight w:val="531"/>
        </w:trPr>
        <w:tc>
          <w:tcPr>
            <w:tcW w:w="10998" w:type="dxa"/>
            <w:gridSpan w:val="2"/>
            <w:shd w:val="clear" w:color="auto" w:fill="D5DCE4"/>
            <w:vAlign w:val="center"/>
          </w:tcPr>
          <w:p w:rsidR="004A731C" w:rsidRPr="006337D2" w:rsidRDefault="004A731C" w:rsidP="001C0CF1">
            <w:pPr>
              <w:spacing w:before="0"/>
              <w:jc w:val="center"/>
              <w:rPr>
                <w:rFonts w:cs="Arial"/>
                <w:b/>
                <w:lang w:val="sr-Cyrl-CS"/>
              </w:rPr>
            </w:pPr>
            <w:r w:rsidRPr="006337D2">
              <w:rPr>
                <w:rFonts w:cs="Arial"/>
                <w:b/>
                <w:lang w:val="sr-Cyrl-RS"/>
              </w:rPr>
              <w:t xml:space="preserve">БИТНИ ЕЛЕМЕНТИ </w:t>
            </w:r>
          </w:p>
        </w:tc>
      </w:tr>
      <w:tr w:rsidR="004A731C" w:rsidRPr="006337D2" w:rsidTr="001C0CF1">
        <w:trPr>
          <w:trHeight w:val="804"/>
        </w:trPr>
        <w:tc>
          <w:tcPr>
            <w:tcW w:w="3227" w:type="dxa"/>
            <w:vAlign w:val="center"/>
          </w:tcPr>
          <w:p w:rsidR="004A731C" w:rsidRPr="006337D2" w:rsidRDefault="004A731C" w:rsidP="001C0CF1">
            <w:pPr>
              <w:spacing w:before="0"/>
              <w:jc w:val="left"/>
              <w:rPr>
                <w:rFonts w:cs="Arial"/>
                <w:b/>
                <w:lang w:val="sr-Cyrl-RS"/>
              </w:rPr>
            </w:pPr>
            <w:r w:rsidRPr="006337D2">
              <w:rPr>
                <w:rFonts w:cs="Arial"/>
                <w:b/>
                <w:lang w:val="sr-Cyrl-CS"/>
              </w:rPr>
              <w:t>РОК И НАЧИН ПЛАЋАЊА:</w:t>
            </w:r>
          </w:p>
        </w:tc>
        <w:tc>
          <w:tcPr>
            <w:tcW w:w="7771" w:type="dxa"/>
            <w:vAlign w:val="center"/>
          </w:tcPr>
          <w:p w:rsidR="004A731C" w:rsidRPr="006337D2" w:rsidRDefault="004A731C" w:rsidP="001C0CF1">
            <w:pPr>
              <w:spacing w:before="0"/>
              <w:jc w:val="left"/>
              <w:rPr>
                <w:rFonts w:cs="Arial"/>
                <w:lang w:val="sr-Cyrl-CS"/>
              </w:rPr>
            </w:pPr>
          </w:p>
        </w:tc>
      </w:tr>
      <w:tr w:rsidR="004A731C" w:rsidRPr="006337D2" w:rsidTr="001C0CF1">
        <w:trPr>
          <w:trHeight w:val="804"/>
        </w:trPr>
        <w:tc>
          <w:tcPr>
            <w:tcW w:w="3227" w:type="dxa"/>
            <w:tcBorders>
              <w:top w:val="single" w:sz="4" w:space="0" w:color="auto"/>
              <w:left w:val="single" w:sz="4" w:space="0" w:color="auto"/>
              <w:bottom w:val="single" w:sz="4" w:space="0" w:color="auto"/>
              <w:right w:val="single" w:sz="4" w:space="0" w:color="auto"/>
            </w:tcBorders>
            <w:vAlign w:val="center"/>
          </w:tcPr>
          <w:p w:rsidR="004A731C" w:rsidRPr="006337D2" w:rsidRDefault="004A731C" w:rsidP="001C0CF1">
            <w:pPr>
              <w:spacing w:before="0"/>
              <w:jc w:val="left"/>
              <w:rPr>
                <w:rFonts w:cs="Arial"/>
                <w:b/>
                <w:lang w:val="sr-Cyrl-CS"/>
              </w:rPr>
            </w:pPr>
            <w:r w:rsidRPr="006337D2">
              <w:rPr>
                <w:rFonts w:cs="Arial"/>
                <w:b/>
                <w:lang w:val="sr-Cyrl-CS"/>
              </w:rPr>
              <w:t xml:space="preserve">РОК </w:t>
            </w:r>
            <w:r>
              <w:rPr>
                <w:rFonts w:cs="Arial"/>
                <w:b/>
                <w:lang w:val="sr-Cyrl-RS"/>
              </w:rPr>
              <w:t xml:space="preserve"> ИСПОРУКЕ</w:t>
            </w:r>
            <w:r w:rsidRPr="006337D2">
              <w:rPr>
                <w:rFonts w:cs="Arial"/>
                <w:b/>
                <w:lang w:val="sr-Cyrl-CS"/>
              </w:rPr>
              <w:t>:</w:t>
            </w:r>
          </w:p>
        </w:tc>
        <w:tc>
          <w:tcPr>
            <w:tcW w:w="7771" w:type="dxa"/>
            <w:tcBorders>
              <w:top w:val="single" w:sz="4" w:space="0" w:color="auto"/>
              <w:left w:val="single" w:sz="4" w:space="0" w:color="auto"/>
              <w:bottom w:val="single" w:sz="4" w:space="0" w:color="auto"/>
              <w:right w:val="single" w:sz="4" w:space="0" w:color="auto"/>
            </w:tcBorders>
            <w:vAlign w:val="center"/>
          </w:tcPr>
          <w:p w:rsidR="004A731C" w:rsidRPr="006337D2" w:rsidRDefault="004A731C" w:rsidP="001C0CF1">
            <w:pPr>
              <w:spacing w:before="0"/>
              <w:jc w:val="left"/>
              <w:rPr>
                <w:rFonts w:cs="Arial"/>
                <w:lang w:val="sr-Cyrl-CS"/>
              </w:rPr>
            </w:pPr>
          </w:p>
        </w:tc>
      </w:tr>
      <w:tr w:rsidR="004A731C" w:rsidRPr="006337D2" w:rsidTr="001C0CF1">
        <w:trPr>
          <w:trHeight w:val="804"/>
        </w:trPr>
        <w:tc>
          <w:tcPr>
            <w:tcW w:w="3227" w:type="dxa"/>
            <w:tcBorders>
              <w:top w:val="single" w:sz="4" w:space="0" w:color="auto"/>
              <w:left w:val="single" w:sz="4" w:space="0" w:color="auto"/>
              <w:bottom w:val="single" w:sz="4" w:space="0" w:color="auto"/>
              <w:right w:val="single" w:sz="4" w:space="0" w:color="auto"/>
            </w:tcBorders>
            <w:vAlign w:val="center"/>
          </w:tcPr>
          <w:p w:rsidR="004A731C" w:rsidRPr="006337D2" w:rsidRDefault="004A731C" w:rsidP="001C0CF1">
            <w:pPr>
              <w:spacing w:before="0"/>
              <w:jc w:val="left"/>
              <w:rPr>
                <w:rFonts w:cs="Arial"/>
                <w:b/>
                <w:lang w:val="sr-Cyrl-CS"/>
              </w:rPr>
            </w:pPr>
            <w:r>
              <w:rPr>
                <w:rFonts w:cs="Arial"/>
                <w:b/>
                <w:lang w:val="sr-Cyrl-CS"/>
              </w:rPr>
              <w:t>ГАРАНТНИ РОК</w:t>
            </w:r>
          </w:p>
        </w:tc>
        <w:tc>
          <w:tcPr>
            <w:tcW w:w="7771" w:type="dxa"/>
            <w:tcBorders>
              <w:top w:val="single" w:sz="4" w:space="0" w:color="auto"/>
              <w:left w:val="single" w:sz="4" w:space="0" w:color="auto"/>
              <w:bottom w:val="single" w:sz="4" w:space="0" w:color="auto"/>
              <w:right w:val="single" w:sz="4" w:space="0" w:color="auto"/>
            </w:tcBorders>
            <w:vAlign w:val="center"/>
          </w:tcPr>
          <w:p w:rsidR="004A731C" w:rsidRPr="006337D2" w:rsidRDefault="004A731C" w:rsidP="001C0CF1">
            <w:pPr>
              <w:spacing w:before="0"/>
              <w:jc w:val="left"/>
              <w:rPr>
                <w:rFonts w:cs="Arial"/>
                <w:lang w:val="sr-Cyrl-CS"/>
              </w:rPr>
            </w:pPr>
          </w:p>
        </w:tc>
      </w:tr>
    </w:tbl>
    <w:p w:rsidR="004A731C" w:rsidRPr="006337D2" w:rsidRDefault="004A731C" w:rsidP="004A731C">
      <w:pPr>
        <w:tabs>
          <w:tab w:val="left" w:pos="567"/>
        </w:tabs>
        <w:spacing w:before="0"/>
        <w:rPr>
          <w:lang w:val="sr-Cyrl-RS"/>
        </w:rPr>
      </w:pPr>
    </w:p>
    <w:p w:rsidR="004A731C" w:rsidRPr="006337D2" w:rsidRDefault="004A731C" w:rsidP="004A731C">
      <w:pPr>
        <w:tabs>
          <w:tab w:val="left" w:pos="567"/>
        </w:tabs>
        <w:spacing w:before="0"/>
      </w:pPr>
      <w:r w:rsidRPr="006337D2">
        <w:t xml:space="preserve">                  </w:t>
      </w:r>
      <w:r w:rsidRPr="006337D2">
        <w:rPr>
          <w:lang w:val="sr-Cyrl-RS"/>
        </w:rPr>
        <w:t xml:space="preserve">                                                                                    </w:t>
      </w:r>
    </w:p>
    <w:p w:rsidR="004A731C" w:rsidRPr="006337D2" w:rsidRDefault="004A731C" w:rsidP="004A731C">
      <w:pPr>
        <w:tabs>
          <w:tab w:val="left" w:pos="567"/>
        </w:tabs>
        <w:spacing w:before="0"/>
      </w:pPr>
    </w:p>
    <w:p w:rsidR="004A731C" w:rsidRPr="006337D2" w:rsidRDefault="004A731C" w:rsidP="004A731C">
      <w:pPr>
        <w:tabs>
          <w:tab w:val="left" w:pos="567"/>
        </w:tabs>
        <w:spacing w:before="0"/>
      </w:pPr>
      <w:r w:rsidRPr="006337D2">
        <w:t xml:space="preserve">             </w:t>
      </w:r>
    </w:p>
    <w:p w:rsidR="004A731C" w:rsidRPr="006337D2" w:rsidRDefault="004A731C" w:rsidP="004A731C">
      <w:pPr>
        <w:tabs>
          <w:tab w:val="left" w:pos="567"/>
        </w:tabs>
        <w:spacing w:before="0"/>
      </w:pPr>
      <w:r w:rsidRPr="006337D2">
        <w:rPr>
          <w:lang w:val="sr-Cyrl-RS"/>
        </w:rPr>
        <w:t xml:space="preserve">                                                                                                   </w:t>
      </w:r>
      <w:r w:rsidRPr="006337D2">
        <w:t>____________________</w:t>
      </w:r>
    </w:p>
    <w:p w:rsidR="00C618A6" w:rsidRDefault="004A731C" w:rsidP="004A731C">
      <w:pPr>
        <w:tabs>
          <w:tab w:val="left" w:pos="567"/>
        </w:tabs>
        <w:spacing w:before="0"/>
        <w:jc w:val="center"/>
        <w:rPr>
          <w:lang w:val="sr-Cyrl-RS"/>
        </w:rPr>
      </w:pPr>
      <w:r w:rsidRPr="006337D2">
        <w:rPr>
          <w:lang w:val="sr-Cyrl-RS"/>
        </w:rPr>
        <w:t xml:space="preserve">                                                               </w:t>
      </w:r>
      <w:r>
        <w:rPr>
          <w:lang w:val="sr-Cyrl-RS"/>
        </w:rPr>
        <w:t xml:space="preserve">                                      </w:t>
      </w:r>
      <w:r w:rsidRPr="006337D2">
        <w:rPr>
          <w:lang w:val="sr-Cyrl-RS"/>
        </w:rPr>
        <w:t>Милорад Грчић</w:t>
      </w:r>
    </w:p>
    <w:p w:rsidR="004A731C" w:rsidRPr="006337D2" w:rsidRDefault="004A731C" w:rsidP="00C77A87">
      <w:pPr>
        <w:tabs>
          <w:tab w:val="left" w:pos="567"/>
        </w:tabs>
        <w:spacing w:before="0"/>
        <w:jc w:val="right"/>
        <w:rPr>
          <w:lang w:val="sr-Cyrl-RS"/>
        </w:rPr>
      </w:pPr>
      <w:r w:rsidRPr="006337D2">
        <w:t xml:space="preserve">                                 </w:t>
      </w:r>
      <w:r w:rsidR="00C618A6" w:rsidRPr="00C618A6">
        <w:t>в.</w:t>
      </w:r>
      <w:r w:rsidR="00C618A6" w:rsidRPr="00C618A6">
        <w:rPr>
          <w:lang w:val="sr-Cyrl-RS"/>
        </w:rPr>
        <w:t>д. д</w:t>
      </w:r>
      <w:r w:rsidR="00C618A6" w:rsidRPr="00C618A6">
        <w:t>иректoр</w:t>
      </w:r>
      <w:r w:rsidR="00C618A6" w:rsidRPr="00C618A6">
        <w:rPr>
          <w:lang w:val="sr-Cyrl-RS"/>
        </w:rPr>
        <w:t>а</w:t>
      </w:r>
      <w:r w:rsidRPr="006337D2">
        <w:t xml:space="preserve">                          </w:t>
      </w:r>
      <w:r w:rsidRPr="006337D2">
        <w:rPr>
          <w:lang w:val="sr-Cyrl-RS"/>
        </w:rPr>
        <w:t xml:space="preserve">            </w:t>
      </w:r>
      <w:r w:rsidRPr="006337D2">
        <w:t xml:space="preserve"> </w:t>
      </w:r>
      <w:r w:rsidRPr="006337D2">
        <w:rPr>
          <w:lang w:val="sr-Cyrl-RS"/>
        </w:rPr>
        <w:t xml:space="preserve">                    </w:t>
      </w:r>
    </w:p>
    <w:p w:rsidR="004A731C" w:rsidRPr="006337D2" w:rsidRDefault="004A731C" w:rsidP="004A731C">
      <w:pPr>
        <w:tabs>
          <w:tab w:val="left" w:pos="567"/>
        </w:tabs>
        <w:spacing w:before="0"/>
        <w:rPr>
          <w:sz w:val="20"/>
          <w:szCs w:val="20"/>
        </w:rPr>
      </w:pPr>
      <w:r w:rsidRPr="006337D2">
        <w:rPr>
          <w:sz w:val="20"/>
          <w:szCs w:val="20"/>
        </w:rPr>
        <w:t>Доставити:</w:t>
      </w:r>
    </w:p>
    <w:p w:rsidR="004A731C" w:rsidRPr="006337D2" w:rsidRDefault="004A731C" w:rsidP="004A731C">
      <w:pPr>
        <w:tabs>
          <w:tab w:val="left" w:pos="567"/>
        </w:tabs>
        <w:spacing w:before="0"/>
        <w:rPr>
          <w:sz w:val="20"/>
          <w:szCs w:val="20"/>
        </w:rPr>
      </w:pPr>
      <w:r w:rsidRPr="006337D2">
        <w:rPr>
          <w:sz w:val="20"/>
          <w:szCs w:val="20"/>
        </w:rPr>
        <w:t>-</w:t>
      </w:r>
      <w:r w:rsidRPr="006337D2">
        <w:rPr>
          <w:sz w:val="20"/>
          <w:szCs w:val="20"/>
          <w:lang w:val="sr-Cyrl-RS"/>
        </w:rPr>
        <w:t xml:space="preserve"> </w:t>
      </w:r>
      <w:r w:rsidRPr="006337D2">
        <w:rPr>
          <w:sz w:val="20"/>
          <w:szCs w:val="20"/>
        </w:rPr>
        <w:t>Наслову</w:t>
      </w:r>
    </w:p>
    <w:p w:rsidR="004A731C" w:rsidRPr="005C19AC" w:rsidRDefault="004A731C" w:rsidP="004A731C">
      <w:pPr>
        <w:tabs>
          <w:tab w:val="left" w:pos="567"/>
        </w:tabs>
        <w:spacing w:before="0"/>
        <w:rPr>
          <w:sz w:val="20"/>
          <w:szCs w:val="20"/>
          <w:lang w:val="sr-Cyrl-RS"/>
        </w:rPr>
      </w:pPr>
      <w:r w:rsidRPr="006337D2">
        <w:rPr>
          <w:sz w:val="20"/>
          <w:szCs w:val="20"/>
        </w:rPr>
        <w:t>-</w:t>
      </w:r>
      <w:r w:rsidRPr="006337D2">
        <w:rPr>
          <w:sz w:val="20"/>
          <w:szCs w:val="20"/>
          <w:lang w:val="sr-Cyrl-RS"/>
        </w:rPr>
        <w:t xml:space="preserve"> </w:t>
      </w:r>
      <w:r w:rsidRPr="006337D2">
        <w:rPr>
          <w:sz w:val="20"/>
          <w:szCs w:val="20"/>
        </w:rPr>
        <w:t>Лицу за праћење извршења Оквирног споразума</w:t>
      </w:r>
      <w:r>
        <w:rPr>
          <w:sz w:val="20"/>
          <w:szCs w:val="20"/>
        </w:rPr>
        <w:t xml:space="preserve"> </w:t>
      </w:r>
      <w:r>
        <w:rPr>
          <w:sz w:val="20"/>
          <w:szCs w:val="20"/>
          <w:lang w:val="sr-Cyrl-RS"/>
        </w:rPr>
        <w:t xml:space="preserve"> по </w:t>
      </w:r>
      <w:r w:rsidR="00C77A87">
        <w:rPr>
          <w:sz w:val="20"/>
          <w:szCs w:val="20"/>
          <w:lang w:val="sr-Cyrl-RS"/>
        </w:rPr>
        <w:t>Огранцима</w:t>
      </w:r>
    </w:p>
    <w:p w:rsidR="004A731C" w:rsidRDefault="004A731C" w:rsidP="004A731C">
      <w:pPr>
        <w:tabs>
          <w:tab w:val="left" w:pos="567"/>
        </w:tabs>
        <w:spacing w:before="0"/>
        <w:rPr>
          <w:sz w:val="20"/>
          <w:szCs w:val="20"/>
        </w:rPr>
      </w:pPr>
      <w:r w:rsidRPr="006337D2">
        <w:rPr>
          <w:sz w:val="20"/>
          <w:szCs w:val="20"/>
        </w:rPr>
        <w:t>-</w:t>
      </w:r>
      <w:r w:rsidRPr="006337D2">
        <w:rPr>
          <w:sz w:val="20"/>
          <w:szCs w:val="20"/>
          <w:lang w:val="sr-Cyrl-RS"/>
        </w:rPr>
        <w:t xml:space="preserve"> </w:t>
      </w:r>
      <w:r w:rsidRPr="006337D2">
        <w:rPr>
          <w:sz w:val="20"/>
          <w:szCs w:val="20"/>
        </w:rPr>
        <w:t>Сектору за набавке и ком.послове (оригинал)</w:t>
      </w:r>
    </w:p>
    <w:p w:rsidR="004A731C" w:rsidRPr="005C19AC" w:rsidRDefault="004A731C" w:rsidP="004A731C">
      <w:pPr>
        <w:tabs>
          <w:tab w:val="left" w:pos="567"/>
        </w:tabs>
        <w:spacing w:before="0"/>
        <w:rPr>
          <w:sz w:val="20"/>
          <w:szCs w:val="20"/>
          <w:lang w:val="sr-Cyrl-RS"/>
        </w:rPr>
      </w:pPr>
      <w:r>
        <w:rPr>
          <w:sz w:val="20"/>
          <w:szCs w:val="20"/>
          <w:lang w:val="sr-Cyrl-RS"/>
        </w:rPr>
        <w:t xml:space="preserve">-Директору корпоративних послова </w:t>
      </w:r>
      <w:r w:rsidR="006605EF">
        <w:rPr>
          <w:sz w:val="20"/>
          <w:szCs w:val="20"/>
          <w:lang w:val="sr-Cyrl-RS"/>
        </w:rPr>
        <w:t>-</w:t>
      </w:r>
    </w:p>
    <w:p w:rsidR="004A731C" w:rsidRPr="006337D2" w:rsidRDefault="004A731C" w:rsidP="004A731C">
      <w:pPr>
        <w:tabs>
          <w:tab w:val="left" w:pos="567"/>
        </w:tabs>
        <w:spacing w:before="0"/>
        <w:rPr>
          <w:sz w:val="20"/>
          <w:szCs w:val="20"/>
        </w:rPr>
      </w:pPr>
      <w:r w:rsidRPr="006337D2">
        <w:rPr>
          <w:sz w:val="20"/>
          <w:szCs w:val="20"/>
        </w:rPr>
        <w:t>-</w:t>
      </w:r>
      <w:r w:rsidRPr="006337D2">
        <w:rPr>
          <w:sz w:val="20"/>
          <w:szCs w:val="20"/>
          <w:lang w:val="sr-Cyrl-RS"/>
        </w:rPr>
        <w:t xml:space="preserve"> </w:t>
      </w:r>
      <w:r w:rsidRPr="006337D2">
        <w:rPr>
          <w:sz w:val="20"/>
          <w:szCs w:val="20"/>
        </w:rPr>
        <w:t>Економско-финансијском сектору (оригинал)</w:t>
      </w:r>
    </w:p>
    <w:p w:rsidR="004A731C" w:rsidRPr="00C77A87" w:rsidRDefault="004A731C" w:rsidP="004A731C">
      <w:pPr>
        <w:tabs>
          <w:tab w:val="left" w:pos="567"/>
        </w:tabs>
        <w:spacing w:before="0"/>
        <w:rPr>
          <w:color w:val="FF0000"/>
          <w:sz w:val="20"/>
          <w:szCs w:val="20"/>
        </w:rPr>
      </w:pPr>
      <w:r w:rsidRPr="006337D2">
        <w:rPr>
          <w:sz w:val="20"/>
          <w:szCs w:val="20"/>
        </w:rPr>
        <w:t>-</w:t>
      </w:r>
      <w:r w:rsidRPr="006337D2">
        <w:rPr>
          <w:sz w:val="20"/>
          <w:szCs w:val="20"/>
          <w:lang w:val="sr-Cyrl-RS"/>
        </w:rPr>
        <w:t xml:space="preserve"> </w:t>
      </w:r>
      <w:r w:rsidRPr="006337D2">
        <w:rPr>
          <w:sz w:val="20"/>
          <w:szCs w:val="20"/>
        </w:rPr>
        <w:t>Сектору за набавке и комерцијално пословање</w:t>
      </w:r>
      <w:r w:rsidR="00C77A87">
        <w:rPr>
          <w:sz w:val="20"/>
          <w:szCs w:val="20"/>
          <w:lang w:val="sr-Cyrl-RS"/>
        </w:rPr>
        <w:t xml:space="preserve"> </w:t>
      </w:r>
      <w:r w:rsidRPr="006337D2">
        <w:rPr>
          <w:sz w:val="20"/>
          <w:szCs w:val="20"/>
        </w:rPr>
        <w:t>-</w:t>
      </w:r>
      <w:r w:rsidR="00C77A87">
        <w:rPr>
          <w:sz w:val="20"/>
          <w:szCs w:val="20"/>
          <w:lang w:val="sr-Cyrl-RS"/>
        </w:rPr>
        <w:t xml:space="preserve"> </w:t>
      </w:r>
      <w:r w:rsidRPr="00C77A87">
        <w:rPr>
          <w:sz w:val="20"/>
          <w:szCs w:val="20"/>
        </w:rPr>
        <w:t>План и анализа</w:t>
      </w:r>
    </w:p>
    <w:p w:rsidR="004A731C" w:rsidRPr="006337D2" w:rsidRDefault="004A731C" w:rsidP="004A731C">
      <w:pPr>
        <w:tabs>
          <w:tab w:val="left" w:pos="567"/>
        </w:tabs>
        <w:spacing w:before="0"/>
        <w:rPr>
          <w:sz w:val="20"/>
          <w:szCs w:val="20"/>
        </w:rPr>
      </w:pPr>
      <w:r w:rsidRPr="006337D2">
        <w:rPr>
          <w:sz w:val="20"/>
          <w:szCs w:val="20"/>
        </w:rPr>
        <w:t>- Сектору за набавке и комерцијално послове-Служба комерцијале</w:t>
      </w:r>
    </w:p>
    <w:p w:rsidR="004A731C" w:rsidRPr="006337D2" w:rsidRDefault="004A731C" w:rsidP="004A731C">
      <w:pPr>
        <w:spacing w:before="0"/>
        <w:jc w:val="left"/>
        <w:rPr>
          <w:sz w:val="20"/>
          <w:szCs w:val="20"/>
        </w:rPr>
      </w:pPr>
      <w:r w:rsidRPr="006337D2">
        <w:rPr>
          <w:sz w:val="20"/>
          <w:szCs w:val="20"/>
        </w:rPr>
        <w:t>-</w:t>
      </w:r>
      <w:r w:rsidRPr="006337D2">
        <w:rPr>
          <w:sz w:val="20"/>
          <w:szCs w:val="20"/>
          <w:lang w:val="sr-Cyrl-RS"/>
        </w:rPr>
        <w:t xml:space="preserve"> </w:t>
      </w:r>
      <w:r w:rsidRPr="006337D2">
        <w:rPr>
          <w:sz w:val="20"/>
          <w:szCs w:val="20"/>
        </w:rPr>
        <w:t>Архиви (оригинал)</w:t>
      </w:r>
    </w:p>
    <w:p w:rsidR="007E7BB8" w:rsidRPr="0058588C" w:rsidRDefault="007E7BB8" w:rsidP="00343A18">
      <w:pPr>
        <w:pStyle w:val="KDParagraf"/>
        <w:spacing w:before="0"/>
        <w:rPr>
          <w:rFonts w:eastAsia="Calibri" w:cs="Arial"/>
          <w:noProof/>
          <w:color w:val="00B0F0"/>
        </w:rPr>
      </w:pPr>
    </w:p>
    <w:sectPr w:rsidR="007E7BB8" w:rsidRPr="0058588C" w:rsidSect="000C50A0">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486" w:rsidRDefault="002B1486">
      <w:r>
        <w:separator/>
      </w:r>
    </w:p>
    <w:p w:rsidR="002B1486" w:rsidRDefault="002B1486"/>
  </w:endnote>
  <w:endnote w:type="continuationSeparator" w:id="0">
    <w:p w:rsidR="002B1486" w:rsidRDefault="002B1486">
      <w:r>
        <w:continuationSeparator/>
      </w:r>
    </w:p>
    <w:p w:rsidR="002B1486" w:rsidRDefault="002B1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OpenSymbo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Times New Roman"/>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eiry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507" w:rsidRDefault="000B350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3507" w:rsidRDefault="000B3507" w:rsidP="00841BE7">
    <w:pPr>
      <w:pStyle w:val="Footer"/>
      <w:ind w:right="360"/>
    </w:pPr>
  </w:p>
  <w:p w:rsidR="000B3507" w:rsidRDefault="000B3507"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507" w:rsidRPr="00EC5BB4" w:rsidRDefault="000B350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777BE">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777BE">
      <w:rPr>
        <w:rStyle w:val="PageNumber"/>
        <w:rFonts w:cs="Arial"/>
        <w:b/>
        <w:noProof/>
        <w:szCs w:val="24"/>
      </w:rPr>
      <w:t>106</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507" w:rsidRPr="00EC5BB4" w:rsidRDefault="000B350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777B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777BE">
      <w:rPr>
        <w:rStyle w:val="PageNumber"/>
        <w:rFonts w:cs="Arial"/>
        <w:b/>
        <w:noProof/>
        <w:szCs w:val="24"/>
      </w:rPr>
      <w:t>106</w:t>
    </w:r>
    <w:r w:rsidRPr="00EC5BB4">
      <w:rPr>
        <w:rStyle w:val="PageNumber"/>
        <w:rFonts w:cs="Arial"/>
        <w:b/>
        <w:szCs w:val="24"/>
      </w:rPr>
      <w:fldChar w:fldCharType="end"/>
    </w:r>
  </w:p>
  <w:p w:rsidR="000B3507" w:rsidRDefault="000B35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486" w:rsidRDefault="002B1486">
      <w:r>
        <w:separator/>
      </w:r>
    </w:p>
    <w:p w:rsidR="002B1486" w:rsidRDefault="002B1486"/>
  </w:footnote>
  <w:footnote w:type="continuationSeparator" w:id="0">
    <w:p w:rsidR="002B1486" w:rsidRDefault="002B1486">
      <w:r>
        <w:continuationSeparator/>
      </w:r>
    </w:p>
    <w:p w:rsidR="002B1486" w:rsidRDefault="002B148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507" w:rsidRDefault="000B3507" w:rsidP="004B5B33">
    <w:pPr>
      <w:pStyle w:val="Header"/>
      <w:jc w:val="left"/>
      <w:rPr>
        <w:sz w:val="20"/>
      </w:rPr>
    </w:pPr>
  </w:p>
  <w:p w:rsidR="000B3507" w:rsidRPr="004B5B33" w:rsidRDefault="000B3507" w:rsidP="004B5B33">
    <w:pPr>
      <w:pStyle w:val="Header"/>
      <w:jc w:val="left"/>
      <w:rPr>
        <w:sz w:val="20"/>
      </w:rPr>
    </w:pPr>
    <w:r w:rsidRPr="004B5B33">
      <w:rPr>
        <w:sz w:val="20"/>
      </w:rPr>
      <w:t>Јавно предузеће „Електропривреда Србије“ Београд</w:t>
    </w:r>
  </w:p>
  <w:p w:rsidR="000B3507" w:rsidRPr="004B5B33" w:rsidRDefault="000B3507" w:rsidP="004B5B33">
    <w:pPr>
      <w:pStyle w:val="Header"/>
      <w:jc w:val="right"/>
      <w:rPr>
        <w:sz w:val="20"/>
        <w:lang w:val="sr-Latn-RS"/>
      </w:rPr>
    </w:pPr>
    <w:r w:rsidRPr="004B5B33">
      <w:rPr>
        <w:sz w:val="20"/>
      </w:rPr>
      <w:t xml:space="preserve">Конкурсна документација </w:t>
    </w:r>
    <w:r w:rsidRPr="004B5B33">
      <w:rPr>
        <w:sz w:val="20"/>
        <w:lang w:val="sr-Cyrl-RS"/>
      </w:rPr>
      <w:t>ЈНО/1000/0024/2018</w:t>
    </w:r>
    <w:r>
      <w:rPr>
        <w:sz w:val="20"/>
        <w:lang w:val="sr-Cyrl-RS"/>
      </w:rPr>
      <w:t xml:space="preserve"> – лична заштитна опрема - одећа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507" w:rsidRDefault="000B3507" w:rsidP="004B5B33">
    <w:pPr>
      <w:pStyle w:val="Header"/>
      <w:jc w:val="left"/>
      <w:rPr>
        <w:sz w:val="20"/>
      </w:rPr>
    </w:pPr>
  </w:p>
  <w:p w:rsidR="000B3507" w:rsidRPr="004B5B33" w:rsidRDefault="000B3507" w:rsidP="004B5B33">
    <w:pPr>
      <w:pStyle w:val="Header"/>
      <w:jc w:val="left"/>
      <w:rPr>
        <w:sz w:val="20"/>
      </w:rPr>
    </w:pPr>
    <w:r w:rsidRPr="004B5B33">
      <w:rPr>
        <w:sz w:val="20"/>
      </w:rPr>
      <w:t>Јавно предузеће „Електропривреда Србије“ Београд</w:t>
    </w:r>
  </w:p>
  <w:p w:rsidR="000B3507" w:rsidRPr="004B5B33" w:rsidRDefault="000B3507" w:rsidP="004B5B33">
    <w:pPr>
      <w:pStyle w:val="Header"/>
      <w:jc w:val="right"/>
      <w:rPr>
        <w:sz w:val="20"/>
        <w:lang w:val="sr-Latn-RS"/>
      </w:rPr>
    </w:pPr>
    <w:r w:rsidRPr="004B5B33">
      <w:rPr>
        <w:sz w:val="20"/>
      </w:rPr>
      <w:t xml:space="preserve">Конкурсна документација </w:t>
    </w:r>
    <w:r w:rsidRPr="004B5B33">
      <w:rPr>
        <w:sz w:val="20"/>
        <w:lang w:val="sr-Cyrl-RS"/>
      </w:rPr>
      <w:t>ЈНО/1000/0024/2018</w:t>
    </w:r>
    <w:r>
      <w:rPr>
        <w:sz w:val="20"/>
        <w:lang w:val="sr-Cyrl-RS"/>
      </w:rPr>
      <w:t xml:space="preserve"> – лична заштитна опрема - одећа</w:t>
    </w:r>
  </w:p>
  <w:p w:rsidR="000B3507" w:rsidRPr="004B5B33" w:rsidRDefault="000B3507" w:rsidP="00210557">
    <w:pPr>
      <w:pStyle w:val="Header"/>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5722519"/>
    <w:multiLevelType w:val="hybridMultilevel"/>
    <w:tmpl w:val="90962E00"/>
    <w:lvl w:ilvl="0" w:tplc="BFAE2F44">
      <w:start w:val="1"/>
      <w:numFmt w:val="upperRoman"/>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E0469AC"/>
    <w:multiLevelType w:val="multilevel"/>
    <w:tmpl w:val="8DE40882"/>
    <w:lvl w:ilvl="0">
      <w:start w:val="1"/>
      <w:numFmt w:val="decimal"/>
      <w:lvlText w:val="%1."/>
      <w:lvlJc w:val="left"/>
      <w:pPr>
        <w:ind w:left="360" w:hanging="360"/>
      </w:pPr>
      <w:rPr>
        <w:rFonts w:cs="Times New Roman"/>
        <w:b w:val="0"/>
        <w:i w:val="0"/>
        <w:iCs w:val="0"/>
      </w:rPr>
    </w:lvl>
    <w:lvl w:ilvl="1">
      <w:start w:val="3"/>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0BA2643"/>
    <w:multiLevelType w:val="hybridMultilevel"/>
    <w:tmpl w:val="2DE64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2E85D76"/>
    <w:multiLevelType w:val="hybridMultilevel"/>
    <w:tmpl w:val="F6363120"/>
    <w:lvl w:ilvl="0" w:tplc="87DA1A22">
      <w:start w:val="3"/>
      <w:numFmt w:val="bullet"/>
      <w:lvlText w:val="-"/>
      <w:lvlJc w:val="left"/>
      <w:pPr>
        <w:ind w:left="420" w:hanging="360"/>
      </w:pPr>
      <w:rPr>
        <w:rFonts w:ascii="Arial" w:eastAsia="Times New Roma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08922FE"/>
    <w:multiLevelType w:val="multilevel"/>
    <w:tmpl w:val="49DE184E"/>
    <w:lvl w:ilvl="0">
      <w:start w:val="6"/>
      <w:numFmt w:val="decimal"/>
      <w:lvlText w:val="%1"/>
      <w:lvlJc w:val="left"/>
      <w:pPr>
        <w:ind w:left="420" w:hanging="420"/>
      </w:pPr>
      <w:rPr>
        <w:rFonts w:hint="default"/>
      </w:rPr>
    </w:lvl>
    <w:lvl w:ilvl="1">
      <w:start w:val="17"/>
      <w:numFmt w:val="decimal"/>
      <w:lvlText w:val="%1.%2"/>
      <w:lvlJc w:val="left"/>
      <w:pPr>
        <w:ind w:left="1650" w:hanging="42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410" w:hanging="72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23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050" w:hanging="1440"/>
      </w:pPr>
      <w:rPr>
        <w:rFonts w:hint="default"/>
      </w:rPr>
    </w:lvl>
    <w:lvl w:ilvl="8">
      <w:start w:val="1"/>
      <w:numFmt w:val="decimal"/>
      <w:lvlText w:val="%1.%2.%3.%4.%5.%6.%7.%8.%9"/>
      <w:lvlJc w:val="left"/>
      <w:pPr>
        <w:ind w:left="11640" w:hanging="1800"/>
      </w:pPr>
      <w:rPr>
        <w:rFont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4641AE1"/>
    <w:multiLevelType w:val="hybridMultilevel"/>
    <w:tmpl w:val="EB00F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FEE581D"/>
    <w:multiLevelType w:val="hybridMultilevel"/>
    <w:tmpl w:val="21DA0654"/>
    <w:lvl w:ilvl="0" w:tplc="B1C8DC8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4D571E5"/>
    <w:multiLevelType w:val="hybridMultilevel"/>
    <w:tmpl w:val="58E48AE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57C67F70"/>
    <w:multiLevelType w:val="hybridMultilevel"/>
    <w:tmpl w:val="62828F24"/>
    <w:lvl w:ilvl="0" w:tplc="04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CA4383E"/>
    <w:multiLevelType w:val="hybridMultilevel"/>
    <w:tmpl w:val="BBD8D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0" w15:restartNumberingAfterBreak="0">
    <w:nsid w:val="5F6C793B"/>
    <w:multiLevelType w:val="hybridMultilevel"/>
    <w:tmpl w:val="A08C9B68"/>
    <w:lvl w:ilvl="0" w:tplc="4D68E8B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5C62298"/>
    <w:multiLevelType w:val="hybridMultilevel"/>
    <w:tmpl w:val="62329706"/>
    <w:lvl w:ilvl="0" w:tplc="47D64CD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9162F38"/>
    <w:multiLevelType w:val="multilevel"/>
    <w:tmpl w:val="5FAEEED8"/>
    <w:lvl w:ilvl="0">
      <w:start w:val="6"/>
      <w:numFmt w:val="decimal"/>
      <w:lvlText w:val="%1"/>
      <w:lvlJc w:val="left"/>
      <w:pPr>
        <w:ind w:left="420" w:hanging="420"/>
      </w:pPr>
      <w:rPr>
        <w:rFonts w:hint="default"/>
      </w:rPr>
    </w:lvl>
    <w:lvl w:ilvl="1">
      <w:start w:val="14"/>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95" w15:restartNumberingAfterBreak="0">
    <w:nsid w:val="70AD5E53"/>
    <w:multiLevelType w:val="hybridMultilevel"/>
    <w:tmpl w:val="AA2CDD6A"/>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445398E"/>
    <w:multiLevelType w:val="hybridMultilevel"/>
    <w:tmpl w:val="409868A0"/>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6490DD7"/>
    <w:multiLevelType w:val="multilevel"/>
    <w:tmpl w:val="3544CBD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B665274"/>
    <w:multiLevelType w:val="hybridMultilevel"/>
    <w:tmpl w:val="03D8C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7"/>
  </w:num>
  <w:num w:numId="2">
    <w:abstractNumId w:val="68"/>
  </w:num>
  <w:num w:numId="3">
    <w:abstractNumId w:val="90"/>
  </w:num>
  <w:num w:numId="4">
    <w:abstractNumId w:val="60"/>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4"/>
  </w:num>
  <w:num w:numId="9">
    <w:abstractNumId w:val="79"/>
  </w:num>
  <w:num w:numId="10">
    <w:abstractNumId w:val="72"/>
  </w:num>
  <w:num w:numId="11">
    <w:abstractNumId w:val="64"/>
  </w:num>
  <w:num w:numId="12">
    <w:abstractNumId w:val="61"/>
  </w:num>
  <w:num w:numId="13">
    <w:abstractNumId w:val="83"/>
  </w:num>
  <w:num w:numId="14">
    <w:abstractNumId w:val="73"/>
  </w:num>
  <w:num w:numId="15">
    <w:abstractNumId w:val="67"/>
  </w:num>
  <w:num w:numId="16">
    <w:abstractNumId w:val="92"/>
  </w:num>
  <w:num w:numId="17">
    <w:abstractNumId w:val="96"/>
  </w:num>
  <w:num w:numId="18">
    <w:abstractNumId w:val="92"/>
  </w:num>
  <w:num w:numId="19">
    <w:abstractNumId w:val="53"/>
  </w:num>
  <w:num w:numId="20">
    <w:abstractNumId w:val="71"/>
  </w:num>
  <w:num w:numId="21">
    <w:abstractNumId w:val="49"/>
  </w:num>
  <w:num w:numId="22">
    <w:abstractNumId w:val="76"/>
  </w:num>
  <w:num w:numId="23">
    <w:abstractNumId w:val="94"/>
  </w:num>
  <w:num w:numId="24">
    <w:abstractNumId w:val="74"/>
  </w:num>
  <w:num w:numId="25">
    <w:abstractNumId w:val="88"/>
  </w:num>
  <w:num w:numId="26">
    <w:abstractNumId w:val="66"/>
  </w:num>
  <w:num w:numId="27">
    <w:abstractNumId w:val="50"/>
  </w:num>
  <w:num w:numId="28">
    <w:abstractNumId w:val="103"/>
  </w:num>
  <w:num w:numId="29">
    <w:abstractNumId w:val="85"/>
  </w:num>
  <w:num w:numId="30">
    <w:abstractNumId w:val="52"/>
  </w:num>
  <w:num w:numId="31">
    <w:abstractNumId w:val="58"/>
  </w:num>
  <w:num w:numId="32">
    <w:abstractNumId w:val="78"/>
  </w:num>
  <w:num w:numId="33">
    <w:abstractNumId w:val="95"/>
  </w:num>
  <w:num w:numId="34">
    <w:abstractNumId w:val="81"/>
  </w:num>
  <w:num w:numId="35">
    <w:abstractNumId w:val="99"/>
  </w:num>
  <w:num w:numId="36">
    <w:abstractNumId w:val="91"/>
  </w:num>
  <w:num w:numId="37">
    <w:abstractNumId w:val="80"/>
  </w:num>
  <w:num w:numId="38">
    <w:abstractNumId w:val="69"/>
  </w:num>
  <w:num w:numId="39">
    <w:abstractNumId w:val="82"/>
  </w:num>
  <w:num w:numId="40">
    <w:abstractNumId w:val="62"/>
  </w:num>
  <w:num w:numId="41">
    <w:abstractNumId w:val="70"/>
  </w:num>
  <w:num w:numId="42">
    <w:abstractNumId w:val="5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1"/>
  </w:num>
  <w:num w:numId="44">
    <w:abstractNumId w:val="55"/>
  </w:num>
  <w:num w:numId="45">
    <w:abstractNumId w:val="5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0C3"/>
    <w:rsid w:val="0000346C"/>
    <w:rsid w:val="000035F7"/>
    <w:rsid w:val="000042FE"/>
    <w:rsid w:val="0000496D"/>
    <w:rsid w:val="00005800"/>
    <w:rsid w:val="00005C53"/>
    <w:rsid w:val="00005D85"/>
    <w:rsid w:val="00006E35"/>
    <w:rsid w:val="0000782C"/>
    <w:rsid w:val="00007AED"/>
    <w:rsid w:val="00007B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1F9"/>
    <w:rsid w:val="00032272"/>
    <w:rsid w:val="00032B7E"/>
    <w:rsid w:val="00032C65"/>
    <w:rsid w:val="00033D74"/>
    <w:rsid w:val="00034202"/>
    <w:rsid w:val="00034535"/>
    <w:rsid w:val="000345E2"/>
    <w:rsid w:val="0003493C"/>
    <w:rsid w:val="00034E4F"/>
    <w:rsid w:val="00034FFF"/>
    <w:rsid w:val="000351EE"/>
    <w:rsid w:val="00035379"/>
    <w:rsid w:val="0003588D"/>
    <w:rsid w:val="000359EE"/>
    <w:rsid w:val="00035C04"/>
    <w:rsid w:val="00036222"/>
    <w:rsid w:val="000364AD"/>
    <w:rsid w:val="000365C7"/>
    <w:rsid w:val="00036776"/>
    <w:rsid w:val="00036BDD"/>
    <w:rsid w:val="0003771A"/>
    <w:rsid w:val="00037B82"/>
    <w:rsid w:val="00037E5A"/>
    <w:rsid w:val="00037F35"/>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060"/>
    <w:rsid w:val="0005316D"/>
    <w:rsid w:val="000532AB"/>
    <w:rsid w:val="000533E6"/>
    <w:rsid w:val="00053796"/>
    <w:rsid w:val="00053D87"/>
    <w:rsid w:val="00053E33"/>
    <w:rsid w:val="00055239"/>
    <w:rsid w:val="00055358"/>
    <w:rsid w:val="000554F7"/>
    <w:rsid w:val="000556DA"/>
    <w:rsid w:val="00055834"/>
    <w:rsid w:val="00056149"/>
    <w:rsid w:val="00056C77"/>
    <w:rsid w:val="000577BC"/>
    <w:rsid w:val="00057E3F"/>
    <w:rsid w:val="00057F61"/>
    <w:rsid w:val="00060066"/>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7F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CEF"/>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91E"/>
    <w:rsid w:val="00076A81"/>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F1C"/>
    <w:rsid w:val="0008446C"/>
    <w:rsid w:val="00084AD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3DA"/>
    <w:rsid w:val="0009667E"/>
    <w:rsid w:val="000968C0"/>
    <w:rsid w:val="00096AED"/>
    <w:rsid w:val="00096BD0"/>
    <w:rsid w:val="00097294"/>
    <w:rsid w:val="000977BE"/>
    <w:rsid w:val="00097FA2"/>
    <w:rsid w:val="000A070F"/>
    <w:rsid w:val="000A0720"/>
    <w:rsid w:val="000A0C33"/>
    <w:rsid w:val="000A10E3"/>
    <w:rsid w:val="000A1D65"/>
    <w:rsid w:val="000A21A2"/>
    <w:rsid w:val="000A2227"/>
    <w:rsid w:val="000A3715"/>
    <w:rsid w:val="000A388F"/>
    <w:rsid w:val="000A3F5E"/>
    <w:rsid w:val="000A4B36"/>
    <w:rsid w:val="000A4D7F"/>
    <w:rsid w:val="000A52EE"/>
    <w:rsid w:val="000A5BAE"/>
    <w:rsid w:val="000A5CC1"/>
    <w:rsid w:val="000A64B8"/>
    <w:rsid w:val="000A6515"/>
    <w:rsid w:val="000A658B"/>
    <w:rsid w:val="000A67D0"/>
    <w:rsid w:val="000A6832"/>
    <w:rsid w:val="000A6980"/>
    <w:rsid w:val="000A6A0C"/>
    <w:rsid w:val="000A6F54"/>
    <w:rsid w:val="000A6FB8"/>
    <w:rsid w:val="000A70B6"/>
    <w:rsid w:val="000A7203"/>
    <w:rsid w:val="000A760B"/>
    <w:rsid w:val="000A7725"/>
    <w:rsid w:val="000A7A41"/>
    <w:rsid w:val="000A7CFA"/>
    <w:rsid w:val="000A7ED4"/>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350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87B"/>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6B64"/>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C3"/>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0E3"/>
    <w:rsid w:val="000E06AE"/>
    <w:rsid w:val="000E08CC"/>
    <w:rsid w:val="000E099E"/>
    <w:rsid w:val="000E0FC1"/>
    <w:rsid w:val="000E10A1"/>
    <w:rsid w:val="000E1258"/>
    <w:rsid w:val="000E1606"/>
    <w:rsid w:val="000E1B81"/>
    <w:rsid w:val="000E1C4A"/>
    <w:rsid w:val="000E1D0A"/>
    <w:rsid w:val="000E1FD4"/>
    <w:rsid w:val="000E2391"/>
    <w:rsid w:val="000E2921"/>
    <w:rsid w:val="000E29D6"/>
    <w:rsid w:val="000E3071"/>
    <w:rsid w:val="000E3256"/>
    <w:rsid w:val="000E32D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48"/>
    <w:rsid w:val="00116570"/>
    <w:rsid w:val="001168C1"/>
    <w:rsid w:val="00116C7A"/>
    <w:rsid w:val="00116F76"/>
    <w:rsid w:val="001176C7"/>
    <w:rsid w:val="00117C4F"/>
    <w:rsid w:val="00117C72"/>
    <w:rsid w:val="00120CEF"/>
    <w:rsid w:val="00120FCC"/>
    <w:rsid w:val="0012159F"/>
    <w:rsid w:val="00121732"/>
    <w:rsid w:val="00121A3B"/>
    <w:rsid w:val="00121BA9"/>
    <w:rsid w:val="00121F0A"/>
    <w:rsid w:val="001220FA"/>
    <w:rsid w:val="0012222E"/>
    <w:rsid w:val="001224E7"/>
    <w:rsid w:val="001226DD"/>
    <w:rsid w:val="00122B4D"/>
    <w:rsid w:val="00122CAF"/>
    <w:rsid w:val="00122D69"/>
    <w:rsid w:val="00122DF1"/>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770"/>
    <w:rsid w:val="00127BB9"/>
    <w:rsid w:val="00127FB9"/>
    <w:rsid w:val="001301EA"/>
    <w:rsid w:val="0013047A"/>
    <w:rsid w:val="00130595"/>
    <w:rsid w:val="00130633"/>
    <w:rsid w:val="00130A24"/>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42C"/>
    <w:rsid w:val="001344AA"/>
    <w:rsid w:val="00134C14"/>
    <w:rsid w:val="00134D46"/>
    <w:rsid w:val="001350CE"/>
    <w:rsid w:val="0013517D"/>
    <w:rsid w:val="001352E0"/>
    <w:rsid w:val="001353DA"/>
    <w:rsid w:val="0013566D"/>
    <w:rsid w:val="0013579A"/>
    <w:rsid w:val="00135BE8"/>
    <w:rsid w:val="001364AE"/>
    <w:rsid w:val="001364B9"/>
    <w:rsid w:val="00136ED7"/>
    <w:rsid w:val="001370C5"/>
    <w:rsid w:val="001374C4"/>
    <w:rsid w:val="00137540"/>
    <w:rsid w:val="00137B56"/>
    <w:rsid w:val="001405B1"/>
    <w:rsid w:val="00140694"/>
    <w:rsid w:val="001408A6"/>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41"/>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41A"/>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2DA4"/>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224"/>
    <w:rsid w:val="0017669B"/>
    <w:rsid w:val="00176914"/>
    <w:rsid w:val="00176AD9"/>
    <w:rsid w:val="00176E06"/>
    <w:rsid w:val="00176FF7"/>
    <w:rsid w:val="0017727A"/>
    <w:rsid w:val="00177669"/>
    <w:rsid w:val="00177A65"/>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524"/>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87D15"/>
    <w:rsid w:val="00190ACE"/>
    <w:rsid w:val="00190D4A"/>
    <w:rsid w:val="00190EED"/>
    <w:rsid w:val="0019115C"/>
    <w:rsid w:val="00191706"/>
    <w:rsid w:val="001917F1"/>
    <w:rsid w:val="001918E2"/>
    <w:rsid w:val="00191978"/>
    <w:rsid w:val="00191A6C"/>
    <w:rsid w:val="00191AA9"/>
    <w:rsid w:val="00191B87"/>
    <w:rsid w:val="00191DBB"/>
    <w:rsid w:val="00192224"/>
    <w:rsid w:val="00192230"/>
    <w:rsid w:val="00192668"/>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8A3"/>
    <w:rsid w:val="00196D47"/>
    <w:rsid w:val="00197578"/>
    <w:rsid w:val="0019781E"/>
    <w:rsid w:val="001979B1"/>
    <w:rsid w:val="001A01DA"/>
    <w:rsid w:val="001A046B"/>
    <w:rsid w:val="001A05E4"/>
    <w:rsid w:val="001A0798"/>
    <w:rsid w:val="001A0BD5"/>
    <w:rsid w:val="001A14E3"/>
    <w:rsid w:val="001A1593"/>
    <w:rsid w:val="001A172A"/>
    <w:rsid w:val="001A180B"/>
    <w:rsid w:val="001A23A7"/>
    <w:rsid w:val="001A2760"/>
    <w:rsid w:val="001A287D"/>
    <w:rsid w:val="001A2F3C"/>
    <w:rsid w:val="001A2FA0"/>
    <w:rsid w:val="001A3616"/>
    <w:rsid w:val="001A375E"/>
    <w:rsid w:val="001A3D8D"/>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37C"/>
    <w:rsid w:val="001B367E"/>
    <w:rsid w:val="001B3787"/>
    <w:rsid w:val="001B3A36"/>
    <w:rsid w:val="001B3B0B"/>
    <w:rsid w:val="001B3CC2"/>
    <w:rsid w:val="001B3E3D"/>
    <w:rsid w:val="001B3E7F"/>
    <w:rsid w:val="001B3FAC"/>
    <w:rsid w:val="001B403E"/>
    <w:rsid w:val="001B4262"/>
    <w:rsid w:val="001B42D9"/>
    <w:rsid w:val="001B45BF"/>
    <w:rsid w:val="001B4731"/>
    <w:rsid w:val="001B4A87"/>
    <w:rsid w:val="001B4A9C"/>
    <w:rsid w:val="001B5B55"/>
    <w:rsid w:val="001B61F1"/>
    <w:rsid w:val="001B6640"/>
    <w:rsid w:val="001B6BB1"/>
    <w:rsid w:val="001B6EAE"/>
    <w:rsid w:val="001B7C0C"/>
    <w:rsid w:val="001B7C30"/>
    <w:rsid w:val="001B7E0D"/>
    <w:rsid w:val="001C03D9"/>
    <w:rsid w:val="001C0CF1"/>
    <w:rsid w:val="001C1BA6"/>
    <w:rsid w:val="001C1C80"/>
    <w:rsid w:val="001C2554"/>
    <w:rsid w:val="001C2959"/>
    <w:rsid w:val="001C2D06"/>
    <w:rsid w:val="001C2DE2"/>
    <w:rsid w:val="001C2E27"/>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5A"/>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BF9"/>
    <w:rsid w:val="001F5EFA"/>
    <w:rsid w:val="001F62BF"/>
    <w:rsid w:val="001F68D8"/>
    <w:rsid w:val="001F74B2"/>
    <w:rsid w:val="001F74B4"/>
    <w:rsid w:val="001F776A"/>
    <w:rsid w:val="001F7A08"/>
    <w:rsid w:val="001F7E75"/>
    <w:rsid w:val="00200244"/>
    <w:rsid w:val="00200349"/>
    <w:rsid w:val="002008DA"/>
    <w:rsid w:val="002009BF"/>
    <w:rsid w:val="00200A41"/>
    <w:rsid w:val="00200C66"/>
    <w:rsid w:val="00200CBB"/>
    <w:rsid w:val="00200E58"/>
    <w:rsid w:val="002014C0"/>
    <w:rsid w:val="002019F6"/>
    <w:rsid w:val="0020243A"/>
    <w:rsid w:val="002028A7"/>
    <w:rsid w:val="00202CCD"/>
    <w:rsid w:val="00202CD8"/>
    <w:rsid w:val="002030A5"/>
    <w:rsid w:val="00203B15"/>
    <w:rsid w:val="00204027"/>
    <w:rsid w:val="00204111"/>
    <w:rsid w:val="00204871"/>
    <w:rsid w:val="002049BE"/>
    <w:rsid w:val="00204F32"/>
    <w:rsid w:val="00205B96"/>
    <w:rsid w:val="00205C4A"/>
    <w:rsid w:val="00205F99"/>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A39"/>
    <w:rsid w:val="002176BF"/>
    <w:rsid w:val="00217EA9"/>
    <w:rsid w:val="00220B82"/>
    <w:rsid w:val="00221201"/>
    <w:rsid w:val="0022170E"/>
    <w:rsid w:val="00221994"/>
    <w:rsid w:val="00221AA2"/>
    <w:rsid w:val="002227E8"/>
    <w:rsid w:val="00222BA3"/>
    <w:rsid w:val="00222C12"/>
    <w:rsid w:val="00222E33"/>
    <w:rsid w:val="00222EC2"/>
    <w:rsid w:val="002231BA"/>
    <w:rsid w:val="002231ED"/>
    <w:rsid w:val="002232C0"/>
    <w:rsid w:val="002233C3"/>
    <w:rsid w:val="002234C5"/>
    <w:rsid w:val="00223749"/>
    <w:rsid w:val="002237FF"/>
    <w:rsid w:val="00223A5B"/>
    <w:rsid w:val="00224C2B"/>
    <w:rsid w:val="00224CF4"/>
    <w:rsid w:val="00224D9E"/>
    <w:rsid w:val="002251A4"/>
    <w:rsid w:val="00225879"/>
    <w:rsid w:val="002260F7"/>
    <w:rsid w:val="00226574"/>
    <w:rsid w:val="00226BA7"/>
    <w:rsid w:val="0022742B"/>
    <w:rsid w:val="002275E8"/>
    <w:rsid w:val="00227901"/>
    <w:rsid w:val="00227CD0"/>
    <w:rsid w:val="0023000F"/>
    <w:rsid w:val="00230DAD"/>
    <w:rsid w:val="00230DC9"/>
    <w:rsid w:val="0023133D"/>
    <w:rsid w:val="00232552"/>
    <w:rsid w:val="002328E6"/>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00C"/>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403"/>
    <w:rsid w:val="00255515"/>
    <w:rsid w:val="00255CF9"/>
    <w:rsid w:val="00255E79"/>
    <w:rsid w:val="00255FE0"/>
    <w:rsid w:val="002565E1"/>
    <w:rsid w:val="00256BFF"/>
    <w:rsid w:val="00256D75"/>
    <w:rsid w:val="0025721B"/>
    <w:rsid w:val="002577A6"/>
    <w:rsid w:val="00257BCA"/>
    <w:rsid w:val="00257D8E"/>
    <w:rsid w:val="00257DB1"/>
    <w:rsid w:val="00260104"/>
    <w:rsid w:val="00260725"/>
    <w:rsid w:val="00260B87"/>
    <w:rsid w:val="00260D53"/>
    <w:rsid w:val="00261232"/>
    <w:rsid w:val="00261249"/>
    <w:rsid w:val="00261349"/>
    <w:rsid w:val="002613BC"/>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7BE"/>
    <w:rsid w:val="00277821"/>
    <w:rsid w:val="00277E94"/>
    <w:rsid w:val="00280127"/>
    <w:rsid w:val="00280814"/>
    <w:rsid w:val="00280B9C"/>
    <w:rsid w:val="00280DAD"/>
    <w:rsid w:val="00281098"/>
    <w:rsid w:val="002815D8"/>
    <w:rsid w:val="002816E7"/>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01"/>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4DFF"/>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C1"/>
    <w:rsid w:val="002B033C"/>
    <w:rsid w:val="002B0650"/>
    <w:rsid w:val="002B0891"/>
    <w:rsid w:val="002B0C8B"/>
    <w:rsid w:val="002B0F43"/>
    <w:rsid w:val="002B1022"/>
    <w:rsid w:val="002B1389"/>
    <w:rsid w:val="002B1486"/>
    <w:rsid w:val="002B1A1C"/>
    <w:rsid w:val="002B1BC2"/>
    <w:rsid w:val="002B1FEC"/>
    <w:rsid w:val="002B2034"/>
    <w:rsid w:val="002B2134"/>
    <w:rsid w:val="002B21E0"/>
    <w:rsid w:val="002B244F"/>
    <w:rsid w:val="002B27A8"/>
    <w:rsid w:val="002B2B3E"/>
    <w:rsid w:val="002B2CE2"/>
    <w:rsid w:val="002B2F74"/>
    <w:rsid w:val="002B3372"/>
    <w:rsid w:val="002B3618"/>
    <w:rsid w:val="002B37CC"/>
    <w:rsid w:val="002B3924"/>
    <w:rsid w:val="002B3A07"/>
    <w:rsid w:val="002B3CB8"/>
    <w:rsid w:val="002B3FC0"/>
    <w:rsid w:val="002B4312"/>
    <w:rsid w:val="002B4921"/>
    <w:rsid w:val="002B4A00"/>
    <w:rsid w:val="002B4E02"/>
    <w:rsid w:val="002B4EBD"/>
    <w:rsid w:val="002B4EC9"/>
    <w:rsid w:val="002B4F6A"/>
    <w:rsid w:val="002B517C"/>
    <w:rsid w:val="002B51F1"/>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50C"/>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1A5"/>
    <w:rsid w:val="002C6229"/>
    <w:rsid w:val="002C66EC"/>
    <w:rsid w:val="002C6F42"/>
    <w:rsid w:val="002C70F3"/>
    <w:rsid w:val="002C70FB"/>
    <w:rsid w:val="002D0167"/>
    <w:rsid w:val="002D0554"/>
    <w:rsid w:val="002D0583"/>
    <w:rsid w:val="002D05BE"/>
    <w:rsid w:val="002D08E2"/>
    <w:rsid w:val="002D0EE9"/>
    <w:rsid w:val="002D0FC0"/>
    <w:rsid w:val="002D1762"/>
    <w:rsid w:val="002D224C"/>
    <w:rsid w:val="002D2D9F"/>
    <w:rsid w:val="002D2DFE"/>
    <w:rsid w:val="002D32EE"/>
    <w:rsid w:val="002D3319"/>
    <w:rsid w:val="002D339D"/>
    <w:rsid w:val="002D3733"/>
    <w:rsid w:val="002D37C7"/>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1F"/>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1D1"/>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3E5"/>
    <w:rsid w:val="002F1423"/>
    <w:rsid w:val="002F1788"/>
    <w:rsid w:val="002F1C1B"/>
    <w:rsid w:val="002F1E22"/>
    <w:rsid w:val="002F2105"/>
    <w:rsid w:val="002F28B2"/>
    <w:rsid w:val="002F2DE5"/>
    <w:rsid w:val="002F2E6E"/>
    <w:rsid w:val="002F3DAD"/>
    <w:rsid w:val="002F45B3"/>
    <w:rsid w:val="002F48D1"/>
    <w:rsid w:val="002F536E"/>
    <w:rsid w:val="002F53FF"/>
    <w:rsid w:val="002F7E8D"/>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491"/>
    <w:rsid w:val="00316899"/>
    <w:rsid w:val="003168CA"/>
    <w:rsid w:val="003170D9"/>
    <w:rsid w:val="003172E3"/>
    <w:rsid w:val="00317489"/>
    <w:rsid w:val="00317845"/>
    <w:rsid w:val="0031798D"/>
    <w:rsid w:val="00317A39"/>
    <w:rsid w:val="00317AC7"/>
    <w:rsid w:val="00317B7C"/>
    <w:rsid w:val="00320065"/>
    <w:rsid w:val="00320204"/>
    <w:rsid w:val="00320751"/>
    <w:rsid w:val="00320884"/>
    <w:rsid w:val="00320A32"/>
    <w:rsid w:val="00320CA0"/>
    <w:rsid w:val="00320E0F"/>
    <w:rsid w:val="00320EAB"/>
    <w:rsid w:val="00320F96"/>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9EE"/>
    <w:rsid w:val="00324AE5"/>
    <w:rsid w:val="00324C29"/>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57"/>
    <w:rsid w:val="00332CFE"/>
    <w:rsid w:val="0033321D"/>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46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546"/>
    <w:rsid w:val="00357718"/>
    <w:rsid w:val="00357FBA"/>
    <w:rsid w:val="003602D1"/>
    <w:rsid w:val="0036050C"/>
    <w:rsid w:val="0036054A"/>
    <w:rsid w:val="00360709"/>
    <w:rsid w:val="00360957"/>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DB7"/>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69"/>
    <w:rsid w:val="00367475"/>
    <w:rsid w:val="00367850"/>
    <w:rsid w:val="003679DF"/>
    <w:rsid w:val="00367BFF"/>
    <w:rsid w:val="003709D3"/>
    <w:rsid w:val="00370AA9"/>
    <w:rsid w:val="00370BD0"/>
    <w:rsid w:val="00370E97"/>
    <w:rsid w:val="0037132E"/>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13A"/>
    <w:rsid w:val="00381889"/>
    <w:rsid w:val="0038206D"/>
    <w:rsid w:val="0038233F"/>
    <w:rsid w:val="00382754"/>
    <w:rsid w:val="00383205"/>
    <w:rsid w:val="00383211"/>
    <w:rsid w:val="0038375A"/>
    <w:rsid w:val="003841C5"/>
    <w:rsid w:val="003844CF"/>
    <w:rsid w:val="003849FD"/>
    <w:rsid w:val="003851BF"/>
    <w:rsid w:val="003855EC"/>
    <w:rsid w:val="00385C26"/>
    <w:rsid w:val="003861B3"/>
    <w:rsid w:val="0038628A"/>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2B3"/>
    <w:rsid w:val="00392978"/>
    <w:rsid w:val="00392CF4"/>
    <w:rsid w:val="00392DE4"/>
    <w:rsid w:val="00392E30"/>
    <w:rsid w:val="003934F1"/>
    <w:rsid w:val="00393867"/>
    <w:rsid w:val="00393F52"/>
    <w:rsid w:val="00394C47"/>
    <w:rsid w:val="00394DEF"/>
    <w:rsid w:val="00395178"/>
    <w:rsid w:val="00395306"/>
    <w:rsid w:val="00395F0F"/>
    <w:rsid w:val="00395FCD"/>
    <w:rsid w:val="00396044"/>
    <w:rsid w:val="00396048"/>
    <w:rsid w:val="003966DA"/>
    <w:rsid w:val="00396996"/>
    <w:rsid w:val="003969D8"/>
    <w:rsid w:val="00396C69"/>
    <w:rsid w:val="00396E3A"/>
    <w:rsid w:val="00396E50"/>
    <w:rsid w:val="00396EC6"/>
    <w:rsid w:val="0039717D"/>
    <w:rsid w:val="0039726A"/>
    <w:rsid w:val="00397714"/>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0E"/>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4EE"/>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6C"/>
    <w:rsid w:val="003C5ADB"/>
    <w:rsid w:val="003C5B52"/>
    <w:rsid w:val="003C5E34"/>
    <w:rsid w:val="003C6934"/>
    <w:rsid w:val="003C6A93"/>
    <w:rsid w:val="003C6C52"/>
    <w:rsid w:val="003C71E2"/>
    <w:rsid w:val="003C7223"/>
    <w:rsid w:val="003C7CCE"/>
    <w:rsid w:val="003C7D8F"/>
    <w:rsid w:val="003C7DA0"/>
    <w:rsid w:val="003D004D"/>
    <w:rsid w:val="003D00A4"/>
    <w:rsid w:val="003D0A98"/>
    <w:rsid w:val="003D0AE4"/>
    <w:rsid w:val="003D0C59"/>
    <w:rsid w:val="003D0D36"/>
    <w:rsid w:val="003D0DE8"/>
    <w:rsid w:val="003D0F3F"/>
    <w:rsid w:val="003D1178"/>
    <w:rsid w:val="003D1474"/>
    <w:rsid w:val="003D1E6B"/>
    <w:rsid w:val="003D1E86"/>
    <w:rsid w:val="003D1E8D"/>
    <w:rsid w:val="003D1F6A"/>
    <w:rsid w:val="003D2418"/>
    <w:rsid w:val="003D2E38"/>
    <w:rsid w:val="003D3414"/>
    <w:rsid w:val="003D37B2"/>
    <w:rsid w:val="003D38B6"/>
    <w:rsid w:val="003D4D25"/>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2F"/>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E2E"/>
    <w:rsid w:val="00401787"/>
    <w:rsid w:val="00401AF8"/>
    <w:rsid w:val="00401CD9"/>
    <w:rsid w:val="00401F5B"/>
    <w:rsid w:val="004023EA"/>
    <w:rsid w:val="0040245C"/>
    <w:rsid w:val="0040259D"/>
    <w:rsid w:val="00403B69"/>
    <w:rsid w:val="00403BD9"/>
    <w:rsid w:val="00403C47"/>
    <w:rsid w:val="004044E8"/>
    <w:rsid w:val="0040469C"/>
    <w:rsid w:val="00404DD4"/>
    <w:rsid w:val="0040555A"/>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532"/>
    <w:rsid w:val="00417EBA"/>
    <w:rsid w:val="004206CB"/>
    <w:rsid w:val="00420F5D"/>
    <w:rsid w:val="00421BD7"/>
    <w:rsid w:val="00421DDA"/>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9AA"/>
    <w:rsid w:val="00427A8A"/>
    <w:rsid w:val="00427AA1"/>
    <w:rsid w:val="00427CE2"/>
    <w:rsid w:val="00427DD6"/>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805"/>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A27"/>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62E"/>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413"/>
    <w:rsid w:val="0048686C"/>
    <w:rsid w:val="00487309"/>
    <w:rsid w:val="00487825"/>
    <w:rsid w:val="004905AB"/>
    <w:rsid w:val="00490B65"/>
    <w:rsid w:val="00490DA3"/>
    <w:rsid w:val="00490F97"/>
    <w:rsid w:val="004910E9"/>
    <w:rsid w:val="004913CE"/>
    <w:rsid w:val="00491E05"/>
    <w:rsid w:val="00491EFB"/>
    <w:rsid w:val="00491FDD"/>
    <w:rsid w:val="004927EC"/>
    <w:rsid w:val="00492AC4"/>
    <w:rsid w:val="00492DD4"/>
    <w:rsid w:val="0049306E"/>
    <w:rsid w:val="0049324F"/>
    <w:rsid w:val="004934A8"/>
    <w:rsid w:val="004938FD"/>
    <w:rsid w:val="004939D2"/>
    <w:rsid w:val="00493CE4"/>
    <w:rsid w:val="00493D6C"/>
    <w:rsid w:val="004942C8"/>
    <w:rsid w:val="004947DD"/>
    <w:rsid w:val="00494926"/>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31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B33"/>
    <w:rsid w:val="004B5C5A"/>
    <w:rsid w:val="004B5D05"/>
    <w:rsid w:val="004B5DC3"/>
    <w:rsid w:val="004B5ED3"/>
    <w:rsid w:val="004B62BF"/>
    <w:rsid w:val="004B6C38"/>
    <w:rsid w:val="004B6F9C"/>
    <w:rsid w:val="004B7035"/>
    <w:rsid w:val="004B70F6"/>
    <w:rsid w:val="004B71D0"/>
    <w:rsid w:val="004B7338"/>
    <w:rsid w:val="004B7987"/>
    <w:rsid w:val="004B7C4E"/>
    <w:rsid w:val="004B7E4D"/>
    <w:rsid w:val="004C00C4"/>
    <w:rsid w:val="004C09AE"/>
    <w:rsid w:val="004C0D89"/>
    <w:rsid w:val="004C11DA"/>
    <w:rsid w:val="004C17AC"/>
    <w:rsid w:val="004C1F97"/>
    <w:rsid w:val="004C29D8"/>
    <w:rsid w:val="004C2BB8"/>
    <w:rsid w:val="004C2C09"/>
    <w:rsid w:val="004C2E90"/>
    <w:rsid w:val="004C3717"/>
    <w:rsid w:val="004C3B38"/>
    <w:rsid w:val="004C3DE0"/>
    <w:rsid w:val="004C40FA"/>
    <w:rsid w:val="004C45AC"/>
    <w:rsid w:val="004C4877"/>
    <w:rsid w:val="004C4B2E"/>
    <w:rsid w:val="004C4E61"/>
    <w:rsid w:val="004C57A6"/>
    <w:rsid w:val="004C5811"/>
    <w:rsid w:val="004C5DFB"/>
    <w:rsid w:val="004C612A"/>
    <w:rsid w:val="004C66EF"/>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42"/>
    <w:rsid w:val="004D2DB8"/>
    <w:rsid w:val="004D2EC4"/>
    <w:rsid w:val="004D2EEA"/>
    <w:rsid w:val="004D311B"/>
    <w:rsid w:val="004D34EE"/>
    <w:rsid w:val="004D385B"/>
    <w:rsid w:val="004D3FF6"/>
    <w:rsid w:val="004D41C8"/>
    <w:rsid w:val="004D4636"/>
    <w:rsid w:val="004D4A56"/>
    <w:rsid w:val="004D4DB8"/>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A83"/>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7AA"/>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9A5"/>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816"/>
    <w:rsid w:val="005159C5"/>
    <w:rsid w:val="005160C0"/>
    <w:rsid w:val="00516502"/>
    <w:rsid w:val="00516699"/>
    <w:rsid w:val="00516B6B"/>
    <w:rsid w:val="00516E52"/>
    <w:rsid w:val="0051721A"/>
    <w:rsid w:val="00517282"/>
    <w:rsid w:val="00517338"/>
    <w:rsid w:val="005175C3"/>
    <w:rsid w:val="00517769"/>
    <w:rsid w:val="00517899"/>
    <w:rsid w:val="005178E4"/>
    <w:rsid w:val="00517E4D"/>
    <w:rsid w:val="00520516"/>
    <w:rsid w:val="00520604"/>
    <w:rsid w:val="00520978"/>
    <w:rsid w:val="0052108C"/>
    <w:rsid w:val="00521704"/>
    <w:rsid w:val="00521AD8"/>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1D7"/>
    <w:rsid w:val="00532451"/>
    <w:rsid w:val="005329F0"/>
    <w:rsid w:val="00532E44"/>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B5"/>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41"/>
    <w:rsid w:val="00556499"/>
    <w:rsid w:val="005565AE"/>
    <w:rsid w:val="005565EE"/>
    <w:rsid w:val="00556695"/>
    <w:rsid w:val="00556B5A"/>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B8"/>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73D"/>
    <w:rsid w:val="00567B57"/>
    <w:rsid w:val="00567C96"/>
    <w:rsid w:val="00567D3E"/>
    <w:rsid w:val="0057065D"/>
    <w:rsid w:val="00570872"/>
    <w:rsid w:val="00570882"/>
    <w:rsid w:val="0057099C"/>
    <w:rsid w:val="00570BCA"/>
    <w:rsid w:val="00570BE3"/>
    <w:rsid w:val="00570D29"/>
    <w:rsid w:val="00570F4D"/>
    <w:rsid w:val="0057155E"/>
    <w:rsid w:val="00571570"/>
    <w:rsid w:val="00571EC5"/>
    <w:rsid w:val="00571ECD"/>
    <w:rsid w:val="00572146"/>
    <w:rsid w:val="005723A9"/>
    <w:rsid w:val="005724FE"/>
    <w:rsid w:val="0057279F"/>
    <w:rsid w:val="00572A6A"/>
    <w:rsid w:val="00572B5D"/>
    <w:rsid w:val="00572C64"/>
    <w:rsid w:val="00572F7C"/>
    <w:rsid w:val="0057367F"/>
    <w:rsid w:val="00573C90"/>
    <w:rsid w:val="00573CC8"/>
    <w:rsid w:val="00574472"/>
    <w:rsid w:val="005746C8"/>
    <w:rsid w:val="00574B7B"/>
    <w:rsid w:val="0057545E"/>
    <w:rsid w:val="0057567D"/>
    <w:rsid w:val="00575745"/>
    <w:rsid w:val="005757A9"/>
    <w:rsid w:val="00575EE0"/>
    <w:rsid w:val="00575EE4"/>
    <w:rsid w:val="0057608F"/>
    <w:rsid w:val="00576B30"/>
    <w:rsid w:val="00576EBE"/>
    <w:rsid w:val="00576FAC"/>
    <w:rsid w:val="00577475"/>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88C"/>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3A3"/>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147"/>
    <w:rsid w:val="005A2380"/>
    <w:rsid w:val="005A2403"/>
    <w:rsid w:val="005A2831"/>
    <w:rsid w:val="005A2CE1"/>
    <w:rsid w:val="005A2F80"/>
    <w:rsid w:val="005A3029"/>
    <w:rsid w:val="005A3999"/>
    <w:rsid w:val="005A3E21"/>
    <w:rsid w:val="005A4646"/>
    <w:rsid w:val="005A493C"/>
    <w:rsid w:val="005A4D75"/>
    <w:rsid w:val="005A4F7B"/>
    <w:rsid w:val="005A5069"/>
    <w:rsid w:val="005A5497"/>
    <w:rsid w:val="005A5617"/>
    <w:rsid w:val="005A5626"/>
    <w:rsid w:val="005A5695"/>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1AC"/>
    <w:rsid w:val="005B33CC"/>
    <w:rsid w:val="005B3B6F"/>
    <w:rsid w:val="005B4B5C"/>
    <w:rsid w:val="005B4BF7"/>
    <w:rsid w:val="005B5392"/>
    <w:rsid w:val="005B56D4"/>
    <w:rsid w:val="005B5A1F"/>
    <w:rsid w:val="005B5A2D"/>
    <w:rsid w:val="005B5D37"/>
    <w:rsid w:val="005B6192"/>
    <w:rsid w:val="005B6257"/>
    <w:rsid w:val="005B6494"/>
    <w:rsid w:val="005B6D90"/>
    <w:rsid w:val="005B71D4"/>
    <w:rsid w:val="005B71F8"/>
    <w:rsid w:val="005B763B"/>
    <w:rsid w:val="005B7669"/>
    <w:rsid w:val="005B775B"/>
    <w:rsid w:val="005B79E8"/>
    <w:rsid w:val="005B7B42"/>
    <w:rsid w:val="005B7BBC"/>
    <w:rsid w:val="005B7DA9"/>
    <w:rsid w:val="005B7FA2"/>
    <w:rsid w:val="005C02B3"/>
    <w:rsid w:val="005C0AF9"/>
    <w:rsid w:val="005C0BE4"/>
    <w:rsid w:val="005C0D14"/>
    <w:rsid w:val="005C16BF"/>
    <w:rsid w:val="005C1995"/>
    <w:rsid w:val="005C1B60"/>
    <w:rsid w:val="005C2322"/>
    <w:rsid w:val="005C2435"/>
    <w:rsid w:val="005C2A56"/>
    <w:rsid w:val="005C2EF7"/>
    <w:rsid w:val="005C301A"/>
    <w:rsid w:val="005C31BC"/>
    <w:rsid w:val="005C32A0"/>
    <w:rsid w:val="005C33B2"/>
    <w:rsid w:val="005C396D"/>
    <w:rsid w:val="005C4B44"/>
    <w:rsid w:val="005C4F53"/>
    <w:rsid w:val="005C4FD2"/>
    <w:rsid w:val="005C5088"/>
    <w:rsid w:val="005C5298"/>
    <w:rsid w:val="005C5366"/>
    <w:rsid w:val="005C548F"/>
    <w:rsid w:val="005C5A99"/>
    <w:rsid w:val="005C5D39"/>
    <w:rsid w:val="005C5D7F"/>
    <w:rsid w:val="005C5EB5"/>
    <w:rsid w:val="005C63ED"/>
    <w:rsid w:val="005C668D"/>
    <w:rsid w:val="005C68EF"/>
    <w:rsid w:val="005C6920"/>
    <w:rsid w:val="005C6B40"/>
    <w:rsid w:val="005C6D4C"/>
    <w:rsid w:val="005C7271"/>
    <w:rsid w:val="005C72F7"/>
    <w:rsid w:val="005C7303"/>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4D18"/>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279"/>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DEB"/>
    <w:rsid w:val="00604015"/>
    <w:rsid w:val="00604141"/>
    <w:rsid w:val="006041CB"/>
    <w:rsid w:val="0060421A"/>
    <w:rsid w:val="00604725"/>
    <w:rsid w:val="0060486C"/>
    <w:rsid w:val="00604B2B"/>
    <w:rsid w:val="00604B66"/>
    <w:rsid w:val="00604C9F"/>
    <w:rsid w:val="00604DAC"/>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3C87"/>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A16"/>
    <w:rsid w:val="00626C2D"/>
    <w:rsid w:val="00626DCA"/>
    <w:rsid w:val="00626FC9"/>
    <w:rsid w:val="006274B4"/>
    <w:rsid w:val="006274FB"/>
    <w:rsid w:val="00630278"/>
    <w:rsid w:val="0063038F"/>
    <w:rsid w:val="00630421"/>
    <w:rsid w:val="00630EB5"/>
    <w:rsid w:val="00631036"/>
    <w:rsid w:val="00631454"/>
    <w:rsid w:val="006318B6"/>
    <w:rsid w:val="0063198E"/>
    <w:rsid w:val="00631E7E"/>
    <w:rsid w:val="006325BF"/>
    <w:rsid w:val="006327A1"/>
    <w:rsid w:val="006328D3"/>
    <w:rsid w:val="00632FBA"/>
    <w:rsid w:val="00633020"/>
    <w:rsid w:val="00633DAC"/>
    <w:rsid w:val="00633DC1"/>
    <w:rsid w:val="00634078"/>
    <w:rsid w:val="00634B08"/>
    <w:rsid w:val="00634B29"/>
    <w:rsid w:val="00634B35"/>
    <w:rsid w:val="00634C74"/>
    <w:rsid w:val="00635397"/>
    <w:rsid w:val="00635835"/>
    <w:rsid w:val="00635958"/>
    <w:rsid w:val="006361F5"/>
    <w:rsid w:val="006368C0"/>
    <w:rsid w:val="00636BB1"/>
    <w:rsid w:val="00636C2C"/>
    <w:rsid w:val="006374A2"/>
    <w:rsid w:val="006375A3"/>
    <w:rsid w:val="00637A09"/>
    <w:rsid w:val="00637C0F"/>
    <w:rsid w:val="00637DE0"/>
    <w:rsid w:val="006400DC"/>
    <w:rsid w:val="0064032E"/>
    <w:rsid w:val="006407FE"/>
    <w:rsid w:val="006408E0"/>
    <w:rsid w:val="00640FAD"/>
    <w:rsid w:val="00641868"/>
    <w:rsid w:val="00641947"/>
    <w:rsid w:val="00641ED3"/>
    <w:rsid w:val="00642267"/>
    <w:rsid w:val="00642389"/>
    <w:rsid w:val="00642650"/>
    <w:rsid w:val="00642798"/>
    <w:rsid w:val="0064325D"/>
    <w:rsid w:val="00643A8E"/>
    <w:rsid w:val="00643D46"/>
    <w:rsid w:val="006441A1"/>
    <w:rsid w:val="00644370"/>
    <w:rsid w:val="0064484E"/>
    <w:rsid w:val="00644D45"/>
    <w:rsid w:val="00644F1F"/>
    <w:rsid w:val="0064553E"/>
    <w:rsid w:val="0064572D"/>
    <w:rsid w:val="00645F72"/>
    <w:rsid w:val="006460AA"/>
    <w:rsid w:val="006469F3"/>
    <w:rsid w:val="00647193"/>
    <w:rsid w:val="00647A26"/>
    <w:rsid w:val="00650121"/>
    <w:rsid w:val="00650243"/>
    <w:rsid w:val="006506C2"/>
    <w:rsid w:val="00650BEF"/>
    <w:rsid w:val="00651550"/>
    <w:rsid w:val="006518CA"/>
    <w:rsid w:val="0065197C"/>
    <w:rsid w:val="00651AA8"/>
    <w:rsid w:val="00651E34"/>
    <w:rsid w:val="00651EBA"/>
    <w:rsid w:val="006520BF"/>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5F3A"/>
    <w:rsid w:val="0065691A"/>
    <w:rsid w:val="00656B13"/>
    <w:rsid w:val="00656CAA"/>
    <w:rsid w:val="00656E03"/>
    <w:rsid w:val="00657006"/>
    <w:rsid w:val="00657021"/>
    <w:rsid w:val="0065720C"/>
    <w:rsid w:val="00657291"/>
    <w:rsid w:val="006577BC"/>
    <w:rsid w:val="006605EF"/>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22E"/>
    <w:rsid w:val="00666A36"/>
    <w:rsid w:val="00666FF0"/>
    <w:rsid w:val="00667A08"/>
    <w:rsid w:val="00670208"/>
    <w:rsid w:val="00670461"/>
    <w:rsid w:val="00670808"/>
    <w:rsid w:val="006709E5"/>
    <w:rsid w:val="00670C4B"/>
    <w:rsid w:val="00670DB0"/>
    <w:rsid w:val="00671C81"/>
    <w:rsid w:val="006720CE"/>
    <w:rsid w:val="00672264"/>
    <w:rsid w:val="0067250D"/>
    <w:rsid w:val="00672C02"/>
    <w:rsid w:val="00672DAC"/>
    <w:rsid w:val="006734A8"/>
    <w:rsid w:val="0067367A"/>
    <w:rsid w:val="00673B4A"/>
    <w:rsid w:val="00673FA5"/>
    <w:rsid w:val="00674172"/>
    <w:rsid w:val="006744BC"/>
    <w:rsid w:val="00674689"/>
    <w:rsid w:val="00674801"/>
    <w:rsid w:val="00674C3E"/>
    <w:rsid w:val="00674E7C"/>
    <w:rsid w:val="00675613"/>
    <w:rsid w:val="0067574B"/>
    <w:rsid w:val="00675771"/>
    <w:rsid w:val="006758F3"/>
    <w:rsid w:val="00675BEC"/>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87F3C"/>
    <w:rsid w:val="00690255"/>
    <w:rsid w:val="0069097C"/>
    <w:rsid w:val="006913BB"/>
    <w:rsid w:val="0069160E"/>
    <w:rsid w:val="00691ACB"/>
    <w:rsid w:val="00691F1E"/>
    <w:rsid w:val="0069229A"/>
    <w:rsid w:val="00692BB0"/>
    <w:rsid w:val="00692D14"/>
    <w:rsid w:val="00693105"/>
    <w:rsid w:val="006931FA"/>
    <w:rsid w:val="00693302"/>
    <w:rsid w:val="00693989"/>
    <w:rsid w:val="006939B4"/>
    <w:rsid w:val="00694B66"/>
    <w:rsid w:val="00694C9A"/>
    <w:rsid w:val="00694F79"/>
    <w:rsid w:val="00694F95"/>
    <w:rsid w:val="00695096"/>
    <w:rsid w:val="0069548B"/>
    <w:rsid w:val="00695698"/>
    <w:rsid w:val="006957B5"/>
    <w:rsid w:val="006959A6"/>
    <w:rsid w:val="0069613F"/>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BB8"/>
    <w:rsid w:val="006A4C93"/>
    <w:rsid w:val="006A500A"/>
    <w:rsid w:val="006A5312"/>
    <w:rsid w:val="006A59FC"/>
    <w:rsid w:val="006A5E41"/>
    <w:rsid w:val="006A5E6C"/>
    <w:rsid w:val="006A6575"/>
    <w:rsid w:val="006A671E"/>
    <w:rsid w:val="006A6C3D"/>
    <w:rsid w:val="006A6CFF"/>
    <w:rsid w:val="006A6D02"/>
    <w:rsid w:val="006A6EFD"/>
    <w:rsid w:val="006A759D"/>
    <w:rsid w:val="006A79B9"/>
    <w:rsid w:val="006A7CD7"/>
    <w:rsid w:val="006A7E53"/>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1DB0"/>
    <w:rsid w:val="006B2301"/>
    <w:rsid w:val="006B29E3"/>
    <w:rsid w:val="006B2B89"/>
    <w:rsid w:val="006B2DF7"/>
    <w:rsid w:val="006B3210"/>
    <w:rsid w:val="006B327C"/>
    <w:rsid w:val="006B348B"/>
    <w:rsid w:val="006B35EB"/>
    <w:rsid w:val="006B374C"/>
    <w:rsid w:val="006B3E1D"/>
    <w:rsid w:val="006B420D"/>
    <w:rsid w:val="006B46A6"/>
    <w:rsid w:val="006B4846"/>
    <w:rsid w:val="006B4B7C"/>
    <w:rsid w:val="006B521C"/>
    <w:rsid w:val="006B556C"/>
    <w:rsid w:val="006B557B"/>
    <w:rsid w:val="006B5A83"/>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76"/>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A28"/>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202"/>
    <w:rsid w:val="006E6D5E"/>
    <w:rsid w:val="006E7441"/>
    <w:rsid w:val="006E7512"/>
    <w:rsid w:val="006E7B9D"/>
    <w:rsid w:val="006E7BBE"/>
    <w:rsid w:val="006F031E"/>
    <w:rsid w:val="006F0448"/>
    <w:rsid w:val="006F08F5"/>
    <w:rsid w:val="006F0C0D"/>
    <w:rsid w:val="006F0D1E"/>
    <w:rsid w:val="006F1179"/>
    <w:rsid w:val="006F1791"/>
    <w:rsid w:val="006F1B4D"/>
    <w:rsid w:val="006F1CDF"/>
    <w:rsid w:val="006F1E4F"/>
    <w:rsid w:val="006F1FC4"/>
    <w:rsid w:val="006F2017"/>
    <w:rsid w:val="006F21D0"/>
    <w:rsid w:val="006F241B"/>
    <w:rsid w:val="006F27AA"/>
    <w:rsid w:val="006F3560"/>
    <w:rsid w:val="006F35C3"/>
    <w:rsid w:val="006F3750"/>
    <w:rsid w:val="006F3A60"/>
    <w:rsid w:val="006F41B1"/>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AC7"/>
    <w:rsid w:val="00720FAB"/>
    <w:rsid w:val="00720FB7"/>
    <w:rsid w:val="00721732"/>
    <w:rsid w:val="0072175C"/>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5E87"/>
    <w:rsid w:val="007262C8"/>
    <w:rsid w:val="0072639E"/>
    <w:rsid w:val="00726615"/>
    <w:rsid w:val="007267FC"/>
    <w:rsid w:val="00726EA7"/>
    <w:rsid w:val="00727026"/>
    <w:rsid w:val="00727104"/>
    <w:rsid w:val="007272C9"/>
    <w:rsid w:val="007275AF"/>
    <w:rsid w:val="007278F3"/>
    <w:rsid w:val="00727A2E"/>
    <w:rsid w:val="00727D38"/>
    <w:rsid w:val="00727DFF"/>
    <w:rsid w:val="00727F69"/>
    <w:rsid w:val="00730208"/>
    <w:rsid w:val="00730405"/>
    <w:rsid w:val="007304B2"/>
    <w:rsid w:val="007307E9"/>
    <w:rsid w:val="0073094D"/>
    <w:rsid w:val="00730C89"/>
    <w:rsid w:val="00730CBF"/>
    <w:rsid w:val="007310F9"/>
    <w:rsid w:val="00731241"/>
    <w:rsid w:val="00731398"/>
    <w:rsid w:val="00731509"/>
    <w:rsid w:val="00731677"/>
    <w:rsid w:val="007321EA"/>
    <w:rsid w:val="00732299"/>
    <w:rsid w:val="00732643"/>
    <w:rsid w:val="00732A90"/>
    <w:rsid w:val="00732E32"/>
    <w:rsid w:val="0073318B"/>
    <w:rsid w:val="007336EF"/>
    <w:rsid w:val="00733A9D"/>
    <w:rsid w:val="00733E87"/>
    <w:rsid w:val="0073440B"/>
    <w:rsid w:val="00734629"/>
    <w:rsid w:val="00734A9C"/>
    <w:rsid w:val="00734CA1"/>
    <w:rsid w:val="00734D0A"/>
    <w:rsid w:val="0073540F"/>
    <w:rsid w:val="007358BC"/>
    <w:rsid w:val="007358C0"/>
    <w:rsid w:val="00735940"/>
    <w:rsid w:val="00735AF5"/>
    <w:rsid w:val="00735B55"/>
    <w:rsid w:val="00735CFC"/>
    <w:rsid w:val="00735FD8"/>
    <w:rsid w:val="00736018"/>
    <w:rsid w:val="00736BAF"/>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81"/>
    <w:rsid w:val="0075140E"/>
    <w:rsid w:val="007515C1"/>
    <w:rsid w:val="007516E0"/>
    <w:rsid w:val="00751B9C"/>
    <w:rsid w:val="00751C9C"/>
    <w:rsid w:val="00752BF3"/>
    <w:rsid w:val="00752CD8"/>
    <w:rsid w:val="00752EAC"/>
    <w:rsid w:val="00752F5E"/>
    <w:rsid w:val="00753180"/>
    <w:rsid w:val="00753361"/>
    <w:rsid w:val="00753443"/>
    <w:rsid w:val="0075384F"/>
    <w:rsid w:val="0075390E"/>
    <w:rsid w:val="00753A3E"/>
    <w:rsid w:val="00753B2B"/>
    <w:rsid w:val="00753C2B"/>
    <w:rsid w:val="00753FD4"/>
    <w:rsid w:val="007540D1"/>
    <w:rsid w:val="00754218"/>
    <w:rsid w:val="00754A3E"/>
    <w:rsid w:val="00754B7C"/>
    <w:rsid w:val="00754CF4"/>
    <w:rsid w:val="00754EF3"/>
    <w:rsid w:val="007550F3"/>
    <w:rsid w:val="0075530E"/>
    <w:rsid w:val="00755800"/>
    <w:rsid w:val="0075590C"/>
    <w:rsid w:val="00755DB0"/>
    <w:rsid w:val="00755FA2"/>
    <w:rsid w:val="007560FD"/>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5F76"/>
    <w:rsid w:val="007669FF"/>
    <w:rsid w:val="00766E41"/>
    <w:rsid w:val="00767011"/>
    <w:rsid w:val="0076737E"/>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8FE"/>
    <w:rsid w:val="00771BF8"/>
    <w:rsid w:val="00771E42"/>
    <w:rsid w:val="007725F4"/>
    <w:rsid w:val="00772805"/>
    <w:rsid w:val="007729CB"/>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D6D"/>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FF9"/>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BD"/>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92"/>
    <w:rsid w:val="007B07AD"/>
    <w:rsid w:val="007B089A"/>
    <w:rsid w:val="007B14BE"/>
    <w:rsid w:val="007B2102"/>
    <w:rsid w:val="007B2128"/>
    <w:rsid w:val="007B235D"/>
    <w:rsid w:val="007B2459"/>
    <w:rsid w:val="007B2B97"/>
    <w:rsid w:val="007B2BAE"/>
    <w:rsid w:val="007B3264"/>
    <w:rsid w:val="007B338C"/>
    <w:rsid w:val="007B3A0D"/>
    <w:rsid w:val="007B3EA3"/>
    <w:rsid w:val="007B473F"/>
    <w:rsid w:val="007B4799"/>
    <w:rsid w:val="007B48BB"/>
    <w:rsid w:val="007B4C68"/>
    <w:rsid w:val="007B5554"/>
    <w:rsid w:val="007B6674"/>
    <w:rsid w:val="007B6B7C"/>
    <w:rsid w:val="007B6D4F"/>
    <w:rsid w:val="007B7529"/>
    <w:rsid w:val="007B78A6"/>
    <w:rsid w:val="007B7BDF"/>
    <w:rsid w:val="007B7F39"/>
    <w:rsid w:val="007B7F4A"/>
    <w:rsid w:val="007C0E7C"/>
    <w:rsid w:val="007C114C"/>
    <w:rsid w:val="007C1277"/>
    <w:rsid w:val="007C18A0"/>
    <w:rsid w:val="007C1E51"/>
    <w:rsid w:val="007C1F6C"/>
    <w:rsid w:val="007C1FBB"/>
    <w:rsid w:val="007C1FDE"/>
    <w:rsid w:val="007C2103"/>
    <w:rsid w:val="007C27D4"/>
    <w:rsid w:val="007C296C"/>
    <w:rsid w:val="007C2A93"/>
    <w:rsid w:val="007C2B9A"/>
    <w:rsid w:val="007C2CC5"/>
    <w:rsid w:val="007C2DE7"/>
    <w:rsid w:val="007C2E37"/>
    <w:rsid w:val="007C311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6E27"/>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C75"/>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636"/>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3F"/>
    <w:rsid w:val="007F6276"/>
    <w:rsid w:val="007F6616"/>
    <w:rsid w:val="007F66B8"/>
    <w:rsid w:val="007F6F6A"/>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19"/>
    <w:rsid w:val="008051EE"/>
    <w:rsid w:val="00805216"/>
    <w:rsid w:val="00805310"/>
    <w:rsid w:val="00805799"/>
    <w:rsid w:val="00805811"/>
    <w:rsid w:val="00805821"/>
    <w:rsid w:val="00805A90"/>
    <w:rsid w:val="00806B68"/>
    <w:rsid w:val="0080723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4F4"/>
    <w:rsid w:val="00816570"/>
    <w:rsid w:val="00816998"/>
    <w:rsid w:val="00816B49"/>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1F71"/>
    <w:rsid w:val="00832564"/>
    <w:rsid w:val="008337DE"/>
    <w:rsid w:val="00833911"/>
    <w:rsid w:val="00834673"/>
    <w:rsid w:val="00834839"/>
    <w:rsid w:val="00834929"/>
    <w:rsid w:val="00834A47"/>
    <w:rsid w:val="00834CEC"/>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6F2"/>
    <w:rsid w:val="0084571A"/>
    <w:rsid w:val="008457D5"/>
    <w:rsid w:val="0084629B"/>
    <w:rsid w:val="0084631E"/>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55C"/>
    <w:rsid w:val="008736E4"/>
    <w:rsid w:val="00873B2B"/>
    <w:rsid w:val="0087407E"/>
    <w:rsid w:val="00874659"/>
    <w:rsid w:val="008749CF"/>
    <w:rsid w:val="00874B28"/>
    <w:rsid w:val="00874C37"/>
    <w:rsid w:val="00874EB9"/>
    <w:rsid w:val="00874F5B"/>
    <w:rsid w:val="00875033"/>
    <w:rsid w:val="00875359"/>
    <w:rsid w:val="008753F5"/>
    <w:rsid w:val="00875E57"/>
    <w:rsid w:val="00875FAD"/>
    <w:rsid w:val="00876181"/>
    <w:rsid w:val="00876388"/>
    <w:rsid w:val="008768C0"/>
    <w:rsid w:val="008770C4"/>
    <w:rsid w:val="008774EC"/>
    <w:rsid w:val="00877513"/>
    <w:rsid w:val="0087760F"/>
    <w:rsid w:val="00877BA7"/>
    <w:rsid w:val="00877D80"/>
    <w:rsid w:val="00877EFF"/>
    <w:rsid w:val="00877F45"/>
    <w:rsid w:val="008801DA"/>
    <w:rsid w:val="00880A4D"/>
    <w:rsid w:val="00880AD9"/>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4AD"/>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B79"/>
    <w:rsid w:val="00896A1D"/>
    <w:rsid w:val="00896DC8"/>
    <w:rsid w:val="00897218"/>
    <w:rsid w:val="00897674"/>
    <w:rsid w:val="00897711"/>
    <w:rsid w:val="00897A36"/>
    <w:rsid w:val="00897D3B"/>
    <w:rsid w:val="00897E2D"/>
    <w:rsid w:val="008A0536"/>
    <w:rsid w:val="008A1111"/>
    <w:rsid w:val="008A1998"/>
    <w:rsid w:val="008A1EF4"/>
    <w:rsid w:val="008A22E4"/>
    <w:rsid w:val="008A2347"/>
    <w:rsid w:val="008A2AA5"/>
    <w:rsid w:val="008A2CDE"/>
    <w:rsid w:val="008A2DDA"/>
    <w:rsid w:val="008A36DD"/>
    <w:rsid w:val="008A39A0"/>
    <w:rsid w:val="008A3BE1"/>
    <w:rsid w:val="008A3D50"/>
    <w:rsid w:val="008A3E0A"/>
    <w:rsid w:val="008A3E25"/>
    <w:rsid w:val="008A4F28"/>
    <w:rsid w:val="008A4F55"/>
    <w:rsid w:val="008A5791"/>
    <w:rsid w:val="008A5EF9"/>
    <w:rsid w:val="008A6413"/>
    <w:rsid w:val="008A6558"/>
    <w:rsid w:val="008A6C2B"/>
    <w:rsid w:val="008A71C9"/>
    <w:rsid w:val="008A7E4C"/>
    <w:rsid w:val="008A7FB7"/>
    <w:rsid w:val="008B0035"/>
    <w:rsid w:val="008B005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EC2"/>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5D0E"/>
    <w:rsid w:val="008C6211"/>
    <w:rsid w:val="008C6466"/>
    <w:rsid w:val="008C67CC"/>
    <w:rsid w:val="008C6922"/>
    <w:rsid w:val="008C76EA"/>
    <w:rsid w:val="008C7874"/>
    <w:rsid w:val="008C7B11"/>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2E3"/>
    <w:rsid w:val="008E28FE"/>
    <w:rsid w:val="008E2976"/>
    <w:rsid w:val="008E2C91"/>
    <w:rsid w:val="008E2D1B"/>
    <w:rsid w:val="008E33E7"/>
    <w:rsid w:val="008E3ADF"/>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334"/>
    <w:rsid w:val="00902495"/>
    <w:rsid w:val="00902C40"/>
    <w:rsid w:val="00902C8F"/>
    <w:rsid w:val="00903326"/>
    <w:rsid w:val="0090335B"/>
    <w:rsid w:val="00903921"/>
    <w:rsid w:val="0090442B"/>
    <w:rsid w:val="009046D0"/>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453"/>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5"/>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2B8"/>
    <w:rsid w:val="009333C3"/>
    <w:rsid w:val="00933620"/>
    <w:rsid w:val="009339B1"/>
    <w:rsid w:val="00933BA9"/>
    <w:rsid w:val="00933EBC"/>
    <w:rsid w:val="00933F8C"/>
    <w:rsid w:val="00933FDA"/>
    <w:rsid w:val="00934249"/>
    <w:rsid w:val="00934C61"/>
    <w:rsid w:val="0093512C"/>
    <w:rsid w:val="009355E8"/>
    <w:rsid w:val="00935B7F"/>
    <w:rsid w:val="00936709"/>
    <w:rsid w:val="00937BA5"/>
    <w:rsid w:val="00940069"/>
    <w:rsid w:val="0094044D"/>
    <w:rsid w:val="0094057D"/>
    <w:rsid w:val="00940764"/>
    <w:rsid w:val="00940C74"/>
    <w:rsid w:val="00941558"/>
    <w:rsid w:val="00941CD4"/>
    <w:rsid w:val="0094223D"/>
    <w:rsid w:val="0094234B"/>
    <w:rsid w:val="00942550"/>
    <w:rsid w:val="00942559"/>
    <w:rsid w:val="00942B95"/>
    <w:rsid w:val="009435FF"/>
    <w:rsid w:val="009440B1"/>
    <w:rsid w:val="00944391"/>
    <w:rsid w:val="00944830"/>
    <w:rsid w:val="009449E5"/>
    <w:rsid w:val="00944DED"/>
    <w:rsid w:val="00945090"/>
    <w:rsid w:val="00945380"/>
    <w:rsid w:val="00945D51"/>
    <w:rsid w:val="009464BD"/>
    <w:rsid w:val="009465FA"/>
    <w:rsid w:val="009467EE"/>
    <w:rsid w:val="00946A68"/>
    <w:rsid w:val="00946D7D"/>
    <w:rsid w:val="009474F9"/>
    <w:rsid w:val="009475BE"/>
    <w:rsid w:val="0094789F"/>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83C"/>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A39"/>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4E5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4F"/>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7E2"/>
    <w:rsid w:val="00987F9A"/>
    <w:rsid w:val="009902A8"/>
    <w:rsid w:val="00990690"/>
    <w:rsid w:val="00990957"/>
    <w:rsid w:val="009915BC"/>
    <w:rsid w:val="00991890"/>
    <w:rsid w:val="009919AE"/>
    <w:rsid w:val="009919EF"/>
    <w:rsid w:val="00991A45"/>
    <w:rsid w:val="009921FC"/>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7D"/>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5986"/>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0DE2"/>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F54"/>
    <w:rsid w:val="009C703B"/>
    <w:rsid w:val="009C74F8"/>
    <w:rsid w:val="009C75DA"/>
    <w:rsid w:val="009C783B"/>
    <w:rsid w:val="009C7E94"/>
    <w:rsid w:val="009D023E"/>
    <w:rsid w:val="009D02AE"/>
    <w:rsid w:val="009D04F3"/>
    <w:rsid w:val="009D09EB"/>
    <w:rsid w:val="009D0AB6"/>
    <w:rsid w:val="009D11F3"/>
    <w:rsid w:val="009D1237"/>
    <w:rsid w:val="009D13B8"/>
    <w:rsid w:val="009D1961"/>
    <w:rsid w:val="009D1F9F"/>
    <w:rsid w:val="009D2510"/>
    <w:rsid w:val="009D2639"/>
    <w:rsid w:val="009D2B90"/>
    <w:rsid w:val="009D2EDE"/>
    <w:rsid w:val="009D2FB1"/>
    <w:rsid w:val="009D3387"/>
    <w:rsid w:val="009D3699"/>
    <w:rsid w:val="009D3D43"/>
    <w:rsid w:val="009D4035"/>
    <w:rsid w:val="009D42DA"/>
    <w:rsid w:val="009D4543"/>
    <w:rsid w:val="009D4B17"/>
    <w:rsid w:val="009D4B46"/>
    <w:rsid w:val="009D565E"/>
    <w:rsid w:val="009D5749"/>
    <w:rsid w:val="009D5973"/>
    <w:rsid w:val="009D5A6F"/>
    <w:rsid w:val="009D5AF9"/>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87"/>
    <w:rsid w:val="009E42F0"/>
    <w:rsid w:val="009E43E0"/>
    <w:rsid w:val="009E482A"/>
    <w:rsid w:val="009E49BB"/>
    <w:rsid w:val="009E4AAA"/>
    <w:rsid w:val="009E4D82"/>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A9"/>
    <w:rsid w:val="00A058CB"/>
    <w:rsid w:val="00A05D7D"/>
    <w:rsid w:val="00A0624F"/>
    <w:rsid w:val="00A062D2"/>
    <w:rsid w:val="00A06F0F"/>
    <w:rsid w:val="00A07052"/>
    <w:rsid w:val="00A072C8"/>
    <w:rsid w:val="00A074BF"/>
    <w:rsid w:val="00A0751E"/>
    <w:rsid w:val="00A0754B"/>
    <w:rsid w:val="00A102AD"/>
    <w:rsid w:val="00A107D3"/>
    <w:rsid w:val="00A1104B"/>
    <w:rsid w:val="00A11094"/>
    <w:rsid w:val="00A112B9"/>
    <w:rsid w:val="00A118E0"/>
    <w:rsid w:val="00A120B9"/>
    <w:rsid w:val="00A128FE"/>
    <w:rsid w:val="00A129C1"/>
    <w:rsid w:val="00A1319D"/>
    <w:rsid w:val="00A13254"/>
    <w:rsid w:val="00A13398"/>
    <w:rsid w:val="00A133B9"/>
    <w:rsid w:val="00A13B02"/>
    <w:rsid w:val="00A13C87"/>
    <w:rsid w:val="00A13CDA"/>
    <w:rsid w:val="00A14432"/>
    <w:rsid w:val="00A1452A"/>
    <w:rsid w:val="00A1486A"/>
    <w:rsid w:val="00A14B45"/>
    <w:rsid w:val="00A14F1F"/>
    <w:rsid w:val="00A152A2"/>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988"/>
    <w:rsid w:val="00A229BD"/>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533"/>
    <w:rsid w:val="00A40992"/>
    <w:rsid w:val="00A41655"/>
    <w:rsid w:val="00A416A2"/>
    <w:rsid w:val="00A419B5"/>
    <w:rsid w:val="00A42020"/>
    <w:rsid w:val="00A4250B"/>
    <w:rsid w:val="00A42768"/>
    <w:rsid w:val="00A4277D"/>
    <w:rsid w:val="00A42845"/>
    <w:rsid w:val="00A42CD1"/>
    <w:rsid w:val="00A43292"/>
    <w:rsid w:val="00A43519"/>
    <w:rsid w:val="00A43EFF"/>
    <w:rsid w:val="00A44112"/>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078"/>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6FF"/>
    <w:rsid w:val="00A627A2"/>
    <w:rsid w:val="00A62AE0"/>
    <w:rsid w:val="00A62D86"/>
    <w:rsid w:val="00A631AB"/>
    <w:rsid w:val="00A63474"/>
    <w:rsid w:val="00A63886"/>
    <w:rsid w:val="00A63E9D"/>
    <w:rsid w:val="00A64721"/>
    <w:rsid w:val="00A64D20"/>
    <w:rsid w:val="00A64F47"/>
    <w:rsid w:val="00A6544F"/>
    <w:rsid w:val="00A658CA"/>
    <w:rsid w:val="00A65E60"/>
    <w:rsid w:val="00A660DB"/>
    <w:rsid w:val="00A661DE"/>
    <w:rsid w:val="00A66713"/>
    <w:rsid w:val="00A66901"/>
    <w:rsid w:val="00A66F6A"/>
    <w:rsid w:val="00A67031"/>
    <w:rsid w:val="00A671FD"/>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0B8"/>
    <w:rsid w:val="00A84511"/>
    <w:rsid w:val="00A84512"/>
    <w:rsid w:val="00A84D17"/>
    <w:rsid w:val="00A852E5"/>
    <w:rsid w:val="00A85576"/>
    <w:rsid w:val="00A856EA"/>
    <w:rsid w:val="00A85E25"/>
    <w:rsid w:val="00A86624"/>
    <w:rsid w:val="00A86E74"/>
    <w:rsid w:val="00A870A7"/>
    <w:rsid w:val="00A8737E"/>
    <w:rsid w:val="00A873AD"/>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D3A"/>
    <w:rsid w:val="00A96E1F"/>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E2F"/>
    <w:rsid w:val="00AA6002"/>
    <w:rsid w:val="00AA65F6"/>
    <w:rsid w:val="00AA6AAA"/>
    <w:rsid w:val="00AA6D9C"/>
    <w:rsid w:val="00AA6DE0"/>
    <w:rsid w:val="00AA6F40"/>
    <w:rsid w:val="00AA7A21"/>
    <w:rsid w:val="00AA7C00"/>
    <w:rsid w:val="00AA7FF9"/>
    <w:rsid w:val="00AB00B8"/>
    <w:rsid w:val="00AB021F"/>
    <w:rsid w:val="00AB02A1"/>
    <w:rsid w:val="00AB0462"/>
    <w:rsid w:val="00AB0950"/>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0A2"/>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C9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013"/>
    <w:rsid w:val="00AE16FC"/>
    <w:rsid w:val="00AE1DB7"/>
    <w:rsid w:val="00AE1E83"/>
    <w:rsid w:val="00AE1FC9"/>
    <w:rsid w:val="00AE22C2"/>
    <w:rsid w:val="00AE22F6"/>
    <w:rsid w:val="00AE28CC"/>
    <w:rsid w:val="00AE29E5"/>
    <w:rsid w:val="00AE2BBE"/>
    <w:rsid w:val="00AE3042"/>
    <w:rsid w:val="00AE3287"/>
    <w:rsid w:val="00AE3724"/>
    <w:rsid w:val="00AE5B94"/>
    <w:rsid w:val="00AE5CF6"/>
    <w:rsid w:val="00AE605F"/>
    <w:rsid w:val="00AE6441"/>
    <w:rsid w:val="00AE6D51"/>
    <w:rsid w:val="00AE6D86"/>
    <w:rsid w:val="00AE749E"/>
    <w:rsid w:val="00AE76BF"/>
    <w:rsid w:val="00AE7D57"/>
    <w:rsid w:val="00AE7E3B"/>
    <w:rsid w:val="00AF0011"/>
    <w:rsid w:val="00AF0DEB"/>
    <w:rsid w:val="00AF0E84"/>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1B10"/>
    <w:rsid w:val="00B02666"/>
    <w:rsid w:val="00B02A05"/>
    <w:rsid w:val="00B02E86"/>
    <w:rsid w:val="00B03820"/>
    <w:rsid w:val="00B03885"/>
    <w:rsid w:val="00B039B1"/>
    <w:rsid w:val="00B03DA4"/>
    <w:rsid w:val="00B0457F"/>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DA"/>
    <w:rsid w:val="00B078EC"/>
    <w:rsid w:val="00B1016D"/>
    <w:rsid w:val="00B10365"/>
    <w:rsid w:val="00B1090C"/>
    <w:rsid w:val="00B109FE"/>
    <w:rsid w:val="00B10EFF"/>
    <w:rsid w:val="00B11701"/>
    <w:rsid w:val="00B11CD5"/>
    <w:rsid w:val="00B11EEF"/>
    <w:rsid w:val="00B11FC4"/>
    <w:rsid w:val="00B12914"/>
    <w:rsid w:val="00B13517"/>
    <w:rsid w:val="00B13597"/>
    <w:rsid w:val="00B13CD3"/>
    <w:rsid w:val="00B13EF2"/>
    <w:rsid w:val="00B1420F"/>
    <w:rsid w:val="00B14239"/>
    <w:rsid w:val="00B145EE"/>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1B07"/>
    <w:rsid w:val="00B220FA"/>
    <w:rsid w:val="00B22119"/>
    <w:rsid w:val="00B22208"/>
    <w:rsid w:val="00B2237A"/>
    <w:rsid w:val="00B22388"/>
    <w:rsid w:val="00B22618"/>
    <w:rsid w:val="00B2284F"/>
    <w:rsid w:val="00B2290A"/>
    <w:rsid w:val="00B22977"/>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360"/>
    <w:rsid w:val="00B325C6"/>
    <w:rsid w:val="00B33259"/>
    <w:rsid w:val="00B3393B"/>
    <w:rsid w:val="00B339BC"/>
    <w:rsid w:val="00B33B34"/>
    <w:rsid w:val="00B33F06"/>
    <w:rsid w:val="00B340DF"/>
    <w:rsid w:val="00B3425E"/>
    <w:rsid w:val="00B342AF"/>
    <w:rsid w:val="00B3479B"/>
    <w:rsid w:val="00B34C1D"/>
    <w:rsid w:val="00B35302"/>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D85"/>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0AA"/>
    <w:rsid w:val="00B51B5D"/>
    <w:rsid w:val="00B51E94"/>
    <w:rsid w:val="00B5220E"/>
    <w:rsid w:val="00B522CB"/>
    <w:rsid w:val="00B52387"/>
    <w:rsid w:val="00B525FD"/>
    <w:rsid w:val="00B527FE"/>
    <w:rsid w:val="00B5287A"/>
    <w:rsid w:val="00B5315C"/>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27F"/>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C1D"/>
    <w:rsid w:val="00B677C8"/>
    <w:rsid w:val="00B67A37"/>
    <w:rsid w:val="00B67C02"/>
    <w:rsid w:val="00B67C31"/>
    <w:rsid w:val="00B700D3"/>
    <w:rsid w:val="00B70F59"/>
    <w:rsid w:val="00B71B46"/>
    <w:rsid w:val="00B71C63"/>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AF7"/>
    <w:rsid w:val="00B77DC2"/>
    <w:rsid w:val="00B77EBF"/>
    <w:rsid w:val="00B802E9"/>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199"/>
    <w:rsid w:val="00B8736D"/>
    <w:rsid w:val="00B87501"/>
    <w:rsid w:val="00B87A9F"/>
    <w:rsid w:val="00B87E31"/>
    <w:rsid w:val="00B90852"/>
    <w:rsid w:val="00B90993"/>
    <w:rsid w:val="00B90CBB"/>
    <w:rsid w:val="00B90EE0"/>
    <w:rsid w:val="00B91012"/>
    <w:rsid w:val="00B910DC"/>
    <w:rsid w:val="00B91670"/>
    <w:rsid w:val="00B916D2"/>
    <w:rsid w:val="00B91757"/>
    <w:rsid w:val="00B919E0"/>
    <w:rsid w:val="00B91C8F"/>
    <w:rsid w:val="00B91F55"/>
    <w:rsid w:val="00B92991"/>
    <w:rsid w:val="00B92C55"/>
    <w:rsid w:val="00B9339B"/>
    <w:rsid w:val="00B93772"/>
    <w:rsid w:val="00B938F0"/>
    <w:rsid w:val="00B93C84"/>
    <w:rsid w:val="00B93C85"/>
    <w:rsid w:val="00B93D8F"/>
    <w:rsid w:val="00B9437A"/>
    <w:rsid w:val="00B944BA"/>
    <w:rsid w:val="00B95417"/>
    <w:rsid w:val="00B95496"/>
    <w:rsid w:val="00B95B2D"/>
    <w:rsid w:val="00B95B33"/>
    <w:rsid w:val="00B96021"/>
    <w:rsid w:val="00B960AC"/>
    <w:rsid w:val="00B96607"/>
    <w:rsid w:val="00B9661F"/>
    <w:rsid w:val="00B966B2"/>
    <w:rsid w:val="00B969E0"/>
    <w:rsid w:val="00B971C6"/>
    <w:rsid w:val="00B973BE"/>
    <w:rsid w:val="00B973F7"/>
    <w:rsid w:val="00B97500"/>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556"/>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14E"/>
    <w:rsid w:val="00BA635C"/>
    <w:rsid w:val="00BA6467"/>
    <w:rsid w:val="00BA6571"/>
    <w:rsid w:val="00BA657B"/>
    <w:rsid w:val="00BA6935"/>
    <w:rsid w:val="00BA6D6C"/>
    <w:rsid w:val="00BA7215"/>
    <w:rsid w:val="00BA75B0"/>
    <w:rsid w:val="00BA7992"/>
    <w:rsid w:val="00BA7E66"/>
    <w:rsid w:val="00BB0152"/>
    <w:rsid w:val="00BB0282"/>
    <w:rsid w:val="00BB09CA"/>
    <w:rsid w:val="00BB0BD9"/>
    <w:rsid w:val="00BB0F68"/>
    <w:rsid w:val="00BB116C"/>
    <w:rsid w:val="00BB11CF"/>
    <w:rsid w:val="00BB163B"/>
    <w:rsid w:val="00BB1A4A"/>
    <w:rsid w:val="00BB1F50"/>
    <w:rsid w:val="00BB203D"/>
    <w:rsid w:val="00BB2AAA"/>
    <w:rsid w:val="00BB2BB9"/>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5F"/>
    <w:rsid w:val="00BD0782"/>
    <w:rsid w:val="00BD0C1D"/>
    <w:rsid w:val="00BD0C2F"/>
    <w:rsid w:val="00BD144F"/>
    <w:rsid w:val="00BD161A"/>
    <w:rsid w:val="00BD18F7"/>
    <w:rsid w:val="00BD1B7B"/>
    <w:rsid w:val="00BD1D78"/>
    <w:rsid w:val="00BD1EF7"/>
    <w:rsid w:val="00BD25A3"/>
    <w:rsid w:val="00BD290C"/>
    <w:rsid w:val="00BD2CA8"/>
    <w:rsid w:val="00BD2E83"/>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CF6"/>
    <w:rsid w:val="00BD6F1B"/>
    <w:rsid w:val="00BD72A8"/>
    <w:rsid w:val="00BD73C2"/>
    <w:rsid w:val="00BD7ABC"/>
    <w:rsid w:val="00BE03C3"/>
    <w:rsid w:val="00BE0691"/>
    <w:rsid w:val="00BE06C7"/>
    <w:rsid w:val="00BE0987"/>
    <w:rsid w:val="00BE1272"/>
    <w:rsid w:val="00BE15D8"/>
    <w:rsid w:val="00BE19EC"/>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1D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7F4"/>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031"/>
    <w:rsid w:val="00C0454E"/>
    <w:rsid w:val="00C046AB"/>
    <w:rsid w:val="00C0486A"/>
    <w:rsid w:val="00C04E52"/>
    <w:rsid w:val="00C0520F"/>
    <w:rsid w:val="00C05537"/>
    <w:rsid w:val="00C055A3"/>
    <w:rsid w:val="00C056A3"/>
    <w:rsid w:val="00C05AE6"/>
    <w:rsid w:val="00C0613B"/>
    <w:rsid w:val="00C06BDA"/>
    <w:rsid w:val="00C06BFF"/>
    <w:rsid w:val="00C07A89"/>
    <w:rsid w:val="00C07E6D"/>
    <w:rsid w:val="00C10575"/>
    <w:rsid w:val="00C109DD"/>
    <w:rsid w:val="00C10BB5"/>
    <w:rsid w:val="00C10FF4"/>
    <w:rsid w:val="00C1115D"/>
    <w:rsid w:val="00C1177C"/>
    <w:rsid w:val="00C11D34"/>
    <w:rsid w:val="00C125E5"/>
    <w:rsid w:val="00C1261F"/>
    <w:rsid w:val="00C12C75"/>
    <w:rsid w:val="00C12EF4"/>
    <w:rsid w:val="00C12FD2"/>
    <w:rsid w:val="00C13193"/>
    <w:rsid w:val="00C13396"/>
    <w:rsid w:val="00C1371F"/>
    <w:rsid w:val="00C138DE"/>
    <w:rsid w:val="00C13972"/>
    <w:rsid w:val="00C13B1F"/>
    <w:rsid w:val="00C13BEF"/>
    <w:rsid w:val="00C14149"/>
    <w:rsid w:val="00C14152"/>
    <w:rsid w:val="00C14157"/>
    <w:rsid w:val="00C1425C"/>
    <w:rsid w:val="00C1530A"/>
    <w:rsid w:val="00C158C6"/>
    <w:rsid w:val="00C15B16"/>
    <w:rsid w:val="00C16743"/>
    <w:rsid w:val="00C16FD9"/>
    <w:rsid w:val="00C172AB"/>
    <w:rsid w:val="00C17734"/>
    <w:rsid w:val="00C17816"/>
    <w:rsid w:val="00C20108"/>
    <w:rsid w:val="00C20287"/>
    <w:rsid w:val="00C204ED"/>
    <w:rsid w:val="00C20A8A"/>
    <w:rsid w:val="00C20AF8"/>
    <w:rsid w:val="00C20B75"/>
    <w:rsid w:val="00C210D5"/>
    <w:rsid w:val="00C21355"/>
    <w:rsid w:val="00C21E26"/>
    <w:rsid w:val="00C22141"/>
    <w:rsid w:val="00C22145"/>
    <w:rsid w:val="00C22230"/>
    <w:rsid w:val="00C2234E"/>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71"/>
    <w:rsid w:val="00C25287"/>
    <w:rsid w:val="00C264A6"/>
    <w:rsid w:val="00C26B46"/>
    <w:rsid w:val="00C26CDF"/>
    <w:rsid w:val="00C2724C"/>
    <w:rsid w:val="00C273A1"/>
    <w:rsid w:val="00C274E7"/>
    <w:rsid w:val="00C27E1F"/>
    <w:rsid w:val="00C3007D"/>
    <w:rsid w:val="00C3010E"/>
    <w:rsid w:val="00C304AF"/>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E1B"/>
    <w:rsid w:val="00C37399"/>
    <w:rsid w:val="00C37A3F"/>
    <w:rsid w:val="00C40127"/>
    <w:rsid w:val="00C405D0"/>
    <w:rsid w:val="00C409D6"/>
    <w:rsid w:val="00C4115F"/>
    <w:rsid w:val="00C41D7A"/>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FB5"/>
    <w:rsid w:val="00C51FDA"/>
    <w:rsid w:val="00C52268"/>
    <w:rsid w:val="00C524D4"/>
    <w:rsid w:val="00C52EDE"/>
    <w:rsid w:val="00C53940"/>
    <w:rsid w:val="00C53A19"/>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8A6"/>
    <w:rsid w:val="00C6201F"/>
    <w:rsid w:val="00C62855"/>
    <w:rsid w:val="00C62AA7"/>
    <w:rsid w:val="00C62D6D"/>
    <w:rsid w:val="00C62DFA"/>
    <w:rsid w:val="00C6348A"/>
    <w:rsid w:val="00C636E8"/>
    <w:rsid w:val="00C638DB"/>
    <w:rsid w:val="00C63900"/>
    <w:rsid w:val="00C63944"/>
    <w:rsid w:val="00C639DE"/>
    <w:rsid w:val="00C63D64"/>
    <w:rsid w:val="00C63D83"/>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6E16"/>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77A87"/>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AE"/>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4FB"/>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71B"/>
    <w:rsid w:val="00CA567E"/>
    <w:rsid w:val="00CA5C24"/>
    <w:rsid w:val="00CA5E3A"/>
    <w:rsid w:val="00CA5FD3"/>
    <w:rsid w:val="00CA6899"/>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49F"/>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4F07"/>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AC1"/>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437"/>
    <w:rsid w:val="00CF461E"/>
    <w:rsid w:val="00CF47C5"/>
    <w:rsid w:val="00CF5340"/>
    <w:rsid w:val="00CF53F2"/>
    <w:rsid w:val="00CF5B2B"/>
    <w:rsid w:val="00CF5F84"/>
    <w:rsid w:val="00CF6394"/>
    <w:rsid w:val="00CF6695"/>
    <w:rsid w:val="00CF6738"/>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501"/>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A06"/>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B6C"/>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2A4"/>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1F2"/>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D17"/>
    <w:rsid w:val="00D46ECF"/>
    <w:rsid w:val="00D47196"/>
    <w:rsid w:val="00D47266"/>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1FB"/>
    <w:rsid w:val="00D554D2"/>
    <w:rsid w:val="00D555FF"/>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03B"/>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0FED"/>
    <w:rsid w:val="00D711B7"/>
    <w:rsid w:val="00D7169A"/>
    <w:rsid w:val="00D72638"/>
    <w:rsid w:val="00D726FB"/>
    <w:rsid w:val="00D73495"/>
    <w:rsid w:val="00D73918"/>
    <w:rsid w:val="00D73E0F"/>
    <w:rsid w:val="00D741FC"/>
    <w:rsid w:val="00D7442C"/>
    <w:rsid w:val="00D744E5"/>
    <w:rsid w:val="00D75A8B"/>
    <w:rsid w:val="00D75F90"/>
    <w:rsid w:val="00D7621C"/>
    <w:rsid w:val="00D766DC"/>
    <w:rsid w:val="00D77210"/>
    <w:rsid w:val="00D7774B"/>
    <w:rsid w:val="00D7780C"/>
    <w:rsid w:val="00D7796A"/>
    <w:rsid w:val="00D77B06"/>
    <w:rsid w:val="00D77D61"/>
    <w:rsid w:val="00D80316"/>
    <w:rsid w:val="00D805F5"/>
    <w:rsid w:val="00D809F9"/>
    <w:rsid w:val="00D80B14"/>
    <w:rsid w:val="00D80CD2"/>
    <w:rsid w:val="00D80D10"/>
    <w:rsid w:val="00D80D51"/>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8"/>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8E4"/>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75A"/>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94"/>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1DA"/>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6F96"/>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7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6C5"/>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B32"/>
    <w:rsid w:val="00E062DE"/>
    <w:rsid w:val="00E06849"/>
    <w:rsid w:val="00E068F2"/>
    <w:rsid w:val="00E06A67"/>
    <w:rsid w:val="00E06CEC"/>
    <w:rsid w:val="00E06D12"/>
    <w:rsid w:val="00E071D3"/>
    <w:rsid w:val="00E07975"/>
    <w:rsid w:val="00E10692"/>
    <w:rsid w:val="00E106BF"/>
    <w:rsid w:val="00E1127E"/>
    <w:rsid w:val="00E114DD"/>
    <w:rsid w:val="00E120C1"/>
    <w:rsid w:val="00E1221D"/>
    <w:rsid w:val="00E122C0"/>
    <w:rsid w:val="00E1241E"/>
    <w:rsid w:val="00E127D9"/>
    <w:rsid w:val="00E128AB"/>
    <w:rsid w:val="00E129A4"/>
    <w:rsid w:val="00E12C5D"/>
    <w:rsid w:val="00E12F1A"/>
    <w:rsid w:val="00E1308E"/>
    <w:rsid w:val="00E134BF"/>
    <w:rsid w:val="00E13512"/>
    <w:rsid w:val="00E138CC"/>
    <w:rsid w:val="00E13BBD"/>
    <w:rsid w:val="00E13CC7"/>
    <w:rsid w:val="00E13D54"/>
    <w:rsid w:val="00E14197"/>
    <w:rsid w:val="00E144D5"/>
    <w:rsid w:val="00E1476F"/>
    <w:rsid w:val="00E1498D"/>
    <w:rsid w:val="00E14D06"/>
    <w:rsid w:val="00E15D69"/>
    <w:rsid w:val="00E15D91"/>
    <w:rsid w:val="00E15D99"/>
    <w:rsid w:val="00E160A1"/>
    <w:rsid w:val="00E164A9"/>
    <w:rsid w:val="00E167C5"/>
    <w:rsid w:val="00E1683A"/>
    <w:rsid w:val="00E16904"/>
    <w:rsid w:val="00E16CDB"/>
    <w:rsid w:val="00E16FAC"/>
    <w:rsid w:val="00E17401"/>
    <w:rsid w:val="00E17544"/>
    <w:rsid w:val="00E17546"/>
    <w:rsid w:val="00E17917"/>
    <w:rsid w:val="00E17970"/>
    <w:rsid w:val="00E17D1D"/>
    <w:rsid w:val="00E206C6"/>
    <w:rsid w:val="00E2093A"/>
    <w:rsid w:val="00E20A1C"/>
    <w:rsid w:val="00E20A58"/>
    <w:rsid w:val="00E20C4A"/>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9C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14"/>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26"/>
    <w:rsid w:val="00E43858"/>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0E0"/>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82E"/>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DFB"/>
    <w:rsid w:val="00E72E52"/>
    <w:rsid w:val="00E72F1E"/>
    <w:rsid w:val="00E72F29"/>
    <w:rsid w:val="00E731F7"/>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474"/>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813"/>
    <w:rsid w:val="00E95AC3"/>
    <w:rsid w:val="00E95D52"/>
    <w:rsid w:val="00E96334"/>
    <w:rsid w:val="00E96537"/>
    <w:rsid w:val="00E9690E"/>
    <w:rsid w:val="00E97F96"/>
    <w:rsid w:val="00EA03F6"/>
    <w:rsid w:val="00EA0BD4"/>
    <w:rsid w:val="00EA0E7E"/>
    <w:rsid w:val="00EA1459"/>
    <w:rsid w:val="00EA1533"/>
    <w:rsid w:val="00EA1632"/>
    <w:rsid w:val="00EA1925"/>
    <w:rsid w:val="00EA1974"/>
    <w:rsid w:val="00EA1B24"/>
    <w:rsid w:val="00EA1E6F"/>
    <w:rsid w:val="00EA211E"/>
    <w:rsid w:val="00EA22FF"/>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0CE5"/>
    <w:rsid w:val="00EB143C"/>
    <w:rsid w:val="00EB176C"/>
    <w:rsid w:val="00EB1E85"/>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5761"/>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87C"/>
    <w:rsid w:val="00EC198B"/>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0BD"/>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03"/>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698"/>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5E6"/>
    <w:rsid w:val="00EE4A6F"/>
    <w:rsid w:val="00EE4E68"/>
    <w:rsid w:val="00EE5969"/>
    <w:rsid w:val="00EE5975"/>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5B"/>
    <w:rsid w:val="00F00160"/>
    <w:rsid w:val="00F00381"/>
    <w:rsid w:val="00F00792"/>
    <w:rsid w:val="00F014A0"/>
    <w:rsid w:val="00F01F1A"/>
    <w:rsid w:val="00F022F8"/>
    <w:rsid w:val="00F02324"/>
    <w:rsid w:val="00F02344"/>
    <w:rsid w:val="00F02D1F"/>
    <w:rsid w:val="00F03072"/>
    <w:rsid w:val="00F030DE"/>
    <w:rsid w:val="00F038B8"/>
    <w:rsid w:val="00F039C4"/>
    <w:rsid w:val="00F03DD5"/>
    <w:rsid w:val="00F03ED3"/>
    <w:rsid w:val="00F04AB1"/>
    <w:rsid w:val="00F052A2"/>
    <w:rsid w:val="00F058E6"/>
    <w:rsid w:val="00F064C6"/>
    <w:rsid w:val="00F0650F"/>
    <w:rsid w:val="00F066DE"/>
    <w:rsid w:val="00F069E5"/>
    <w:rsid w:val="00F073C3"/>
    <w:rsid w:val="00F07732"/>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8BF"/>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849"/>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0A"/>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97"/>
    <w:rsid w:val="00F47CA7"/>
    <w:rsid w:val="00F50311"/>
    <w:rsid w:val="00F5031B"/>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4FA3"/>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23"/>
    <w:rsid w:val="00F6175E"/>
    <w:rsid w:val="00F6184C"/>
    <w:rsid w:val="00F6197F"/>
    <w:rsid w:val="00F622A9"/>
    <w:rsid w:val="00F62593"/>
    <w:rsid w:val="00F628DE"/>
    <w:rsid w:val="00F62DA1"/>
    <w:rsid w:val="00F62ECD"/>
    <w:rsid w:val="00F63115"/>
    <w:rsid w:val="00F6325F"/>
    <w:rsid w:val="00F634B0"/>
    <w:rsid w:val="00F6388D"/>
    <w:rsid w:val="00F63C26"/>
    <w:rsid w:val="00F6416F"/>
    <w:rsid w:val="00F64203"/>
    <w:rsid w:val="00F64BAD"/>
    <w:rsid w:val="00F64BD3"/>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598"/>
    <w:rsid w:val="00F7363A"/>
    <w:rsid w:val="00F73FE4"/>
    <w:rsid w:val="00F74460"/>
    <w:rsid w:val="00F745F7"/>
    <w:rsid w:val="00F747DB"/>
    <w:rsid w:val="00F74885"/>
    <w:rsid w:val="00F750D6"/>
    <w:rsid w:val="00F753A1"/>
    <w:rsid w:val="00F753DE"/>
    <w:rsid w:val="00F75830"/>
    <w:rsid w:val="00F75DB9"/>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48A"/>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982"/>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424"/>
    <w:rsid w:val="00FA056A"/>
    <w:rsid w:val="00FA0636"/>
    <w:rsid w:val="00FA0E61"/>
    <w:rsid w:val="00FA1161"/>
    <w:rsid w:val="00FA1CF5"/>
    <w:rsid w:val="00FA21A4"/>
    <w:rsid w:val="00FA2296"/>
    <w:rsid w:val="00FA23D1"/>
    <w:rsid w:val="00FA28DD"/>
    <w:rsid w:val="00FA2FED"/>
    <w:rsid w:val="00FA34EF"/>
    <w:rsid w:val="00FA364E"/>
    <w:rsid w:val="00FA39FD"/>
    <w:rsid w:val="00FA3DF7"/>
    <w:rsid w:val="00FA4B51"/>
    <w:rsid w:val="00FA4B5C"/>
    <w:rsid w:val="00FA5285"/>
    <w:rsid w:val="00FA6EE2"/>
    <w:rsid w:val="00FA7140"/>
    <w:rsid w:val="00FA7265"/>
    <w:rsid w:val="00FA753E"/>
    <w:rsid w:val="00FA759E"/>
    <w:rsid w:val="00FA7804"/>
    <w:rsid w:val="00FA7AF9"/>
    <w:rsid w:val="00FA7CEE"/>
    <w:rsid w:val="00FA7D46"/>
    <w:rsid w:val="00FA7EEB"/>
    <w:rsid w:val="00FB020C"/>
    <w:rsid w:val="00FB0563"/>
    <w:rsid w:val="00FB0864"/>
    <w:rsid w:val="00FB0B77"/>
    <w:rsid w:val="00FB0EE8"/>
    <w:rsid w:val="00FB0F49"/>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7A8"/>
    <w:rsid w:val="00FB4998"/>
    <w:rsid w:val="00FB4BEA"/>
    <w:rsid w:val="00FB51D5"/>
    <w:rsid w:val="00FB57B9"/>
    <w:rsid w:val="00FB57CA"/>
    <w:rsid w:val="00FB6277"/>
    <w:rsid w:val="00FB669B"/>
    <w:rsid w:val="00FB6818"/>
    <w:rsid w:val="00FB695B"/>
    <w:rsid w:val="00FB6BF6"/>
    <w:rsid w:val="00FB6C0A"/>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929"/>
    <w:rsid w:val="00FC2B19"/>
    <w:rsid w:val="00FC3349"/>
    <w:rsid w:val="00FC355A"/>
    <w:rsid w:val="00FC35D3"/>
    <w:rsid w:val="00FC4614"/>
    <w:rsid w:val="00FC4E8B"/>
    <w:rsid w:val="00FC56C0"/>
    <w:rsid w:val="00FC58AF"/>
    <w:rsid w:val="00FC5F24"/>
    <w:rsid w:val="00FC5F8E"/>
    <w:rsid w:val="00FC6284"/>
    <w:rsid w:val="00FC68BA"/>
    <w:rsid w:val="00FC6A5C"/>
    <w:rsid w:val="00FC6C92"/>
    <w:rsid w:val="00FC7212"/>
    <w:rsid w:val="00FC7857"/>
    <w:rsid w:val="00FC7F04"/>
    <w:rsid w:val="00FD08DA"/>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3838"/>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705"/>
    <w:rsid w:val="00FF1DB8"/>
    <w:rsid w:val="00FF25E2"/>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7D4"/>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46A3F"/>
  <w15:docId w15:val="{F08008AA-DCE0-4A23-9882-105D0B35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40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67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71C8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oList3">
    <w:name w:val="No List3"/>
    <w:next w:val="NoList"/>
    <w:uiPriority w:val="99"/>
    <w:semiHidden/>
    <w:unhideWhenUsed/>
    <w:rsid w:val="00BD2E83"/>
  </w:style>
  <w:style w:type="table" w:customStyle="1" w:styleId="TableGrid10">
    <w:name w:val="Table Grid10"/>
    <w:basedOn w:val="TableNormal"/>
    <w:next w:val="TableGrid"/>
    <w:uiPriority w:val="59"/>
    <w:rsid w:val="00BD2E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53060"/>
  </w:style>
  <w:style w:type="table" w:customStyle="1" w:styleId="SBSSimple2">
    <w:name w:val="SBS Simple2"/>
    <w:basedOn w:val="TableNormal"/>
    <w:next w:val="TableGrid"/>
    <w:uiPriority w:val="59"/>
    <w:rsid w:val="00053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053060"/>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053060"/>
  </w:style>
  <w:style w:type="table" w:customStyle="1" w:styleId="TableGrid11">
    <w:name w:val="Table Grid11"/>
    <w:basedOn w:val="TableNormal"/>
    <w:next w:val="TableGrid"/>
    <w:rsid w:val="000530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053060"/>
  </w:style>
  <w:style w:type="table" w:customStyle="1" w:styleId="TableGrid21">
    <w:name w:val="Table Grid21"/>
    <w:basedOn w:val="TableNormal"/>
    <w:next w:val="TableGrid"/>
    <w:rsid w:val="000530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05306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05306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
    <w:name w:val="SBS Simple11"/>
    <w:basedOn w:val="TableNormal"/>
    <w:next w:val="TableGrid"/>
    <w:uiPriority w:val="39"/>
    <w:rsid w:val="00053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05306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oList31">
    <w:name w:val="No List31"/>
    <w:next w:val="NoList"/>
    <w:uiPriority w:val="99"/>
    <w:semiHidden/>
    <w:unhideWhenUsed/>
    <w:rsid w:val="00053060"/>
  </w:style>
  <w:style w:type="table" w:customStyle="1" w:styleId="TableGrid101">
    <w:name w:val="Table Grid101"/>
    <w:basedOn w:val="TableNormal"/>
    <w:next w:val="TableGrid"/>
    <w:uiPriority w:val="59"/>
    <w:rsid w:val="000530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918E2"/>
  </w:style>
  <w:style w:type="table" w:customStyle="1" w:styleId="SBSSimple3">
    <w:name w:val="SBS Simple3"/>
    <w:basedOn w:val="TableNormal"/>
    <w:next w:val="TableGrid"/>
    <w:uiPriority w:val="59"/>
    <w:rsid w:val="00191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1918E2"/>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semiHidden/>
    <w:rsid w:val="001918E2"/>
  </w:style>
  <w:style w:type="table" w:customStyle="1" w:styleId="TableGrid12">
    <w:name w:val="Table Grid12"/>
    <w:basedOn w:val="TableNormal"/>
    <w:next w:val="TableGrid"/>
    <w:rsid w:val="001918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1918E2"/>
  </w:style>
  <w:style w:type="table" w:customStyle="1" w:styleId="TableGrid22">
    <w:name w:val="Table Grid22"/>
    <w:basedOn w:val="TableNormal"/>
    <w:next w:val="TableGrid"/>
    <w:rsid w:val="001918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1918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1918E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2">
    <w:name w:val="SBS Simple12"/>
    <w:basedOn w:val="TableNormal"/>
    <w:next w:val="TableGrid"/>
    <w:uiPriority w:val="39"/>
    <w:rsid w:val="00191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1918E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oList32">
    <w:name w:val="No List32"/>
    <w:next w:val="NoList"/>
    <w:uiPriority w:val="99"/>
    <w:semiHidden/>
    <w:unhideWhenUsed/>
    <w:rsid w:val="001918E2"/>
  </w:style>
  <w:style w:type="table" w:customStyle="1" w:styleId="TableGrid102">
    <w:name w:val="Table Grid102"/>
    <w:basedOn w:val="TableNormal"/>
    <w:next w:val="TableGrid"/>
    <w:uiPriority w:val="59"/>
    <w:rsid w:val="001918E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96771687">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8590515">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1486341">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110206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2139310">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8316136">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9384486">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iss.rs/rs/standard/?natstandard_document_id=55901"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iss.rs/rs/standard/?natstandard_document_id=55901"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ana.draskovic@eps.rs" TargetMode="External"/><Relationship Id="rId188" Type="http://schemas.openxmlformats.org/officeDocument/2006/relationships/customXml" Target="../customXml/item160.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ci/uputstvo-o-uplati-republicke-administrativne-takse.html"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ana.draskov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iss.rs/rs/standard/?natstandard_document_id=55901"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sanja.alikalfic@eps.rs" TargetMode="External"/><Relationship Id="rId179" Type="http://schemas.openxmlformats.org/officeDocument/2006/relationships/header" Target="head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iss.rs/rs/standard/?natstandard_document_id=55901"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8.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ana.draskovic@"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sanja.alikalfic@eps.rs" TargetMode="External"/><Relationship Id="rId187" Type="http://schemas.openxmlformats.org/officeDocument/2006/relationships/customXml" Target="../customXml/item159.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sanja.alikalf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711C8-824F-4763-A3DE-059F1C093B3C}"/>
</file>

<file path=customXml/itemProps10.xml><?xml version="1.0" encoding="utf-8"?>
<ds:datastoreItem xmlns:ds="http://schemas.openxmlformats.org/officeDocument/2006/customXml" ds:itemID="{D37B978B-2617-41DA-B84C-CE8AFE66EC46}"/>
</file>

<file path=customXml/itemProps100.xml><?xml version="1.0" encoding="utf-8"?>
<ds:datastoreItem xmlns:ds="http://schemas.openxmlformats.org/officeDocument/2006/customXml" ds:itemID="{F7286ADB-D952-4B16-AE89-D18CD43C2340}"/>
</file>

<file path=customXml/itemProps101.xml><?xml version="1.0" encoding="utf-8"?>
<ds:datastoreItem xmlns:ds="http://schemas.openxmlformats.org/officeDocument/2006/customXml" ds:itemID="{B761C6C1-95B5-4720-A181-F3A60DE92E84}"/>
</file>

<file path=customXml/itemProps102.xml><?xml version="1.0" encoding="utf-8"?>
<ds:datastoreItem xmlns:ds="http://schemas.openxmlformats.org/officeDocument/2006/customXml" ds:itemID="{25E9D5DE-B232-45BF-8145-5C687FE30CEE}"/>
</file>

<file path=customXml/itemProps103.xml><?xml version="1.0" encoding="utf-8"?>
<ds:datastoreItem xmlns:ds="http://schemas.openxmlformats.org/officeDocument/2006/customXml" ds:itemID="{EDDF7E79-25F6-45F6-AC8B-08988703CBF2}"/>
</file>

<file path=customXml/itemProps104.xml><?xml version="1.0" encoding="utf-8"?>
<ds:datastoreItem xmlns:ds="http://schemas.openxmlformats.org/officeDocument/2006/customXml" ds:itemID="{87A368D0-EC99-44F1-91CB-8B2AB73472E0}"/>
</file>

<file path=customXml/itemProps105.xml><?xml version="1.0" encoding="utf-8"?>
<ds:datastoreItem xmlns:ds="http://schemas.openxmlformats.org/officeDocument/2006/customXml" ds:itemID="{75572208-9B29-4DB0-A3F3-BE9B172C4AED}"/>
</file>

<file path=customXml/itemProps106.xml><?xml version="1.0" encoding="utf-8"?>
<ds:datastoreItem xmlns:ds="http://schemas.openxmlformats.org/officeDocument/2006/customXml" ds:itemID="{C3A130E5-F88F-4722-A447-E306CF3E24E7}"/>
</file>

<file path=customXml/itemProps107.xml><?xml version="1.0" encoding="utf-8"?>
<ds:datastoreItem xmlns:ds="http://schemas.openxmlformats.org/officeDocument/2006/customXml" ds:itemID="{C7D60092-CDCF-42F6-A373-BC5860040530}"/>
</file>

<file path=customXml/itemProps108.xml><?xml version="1.0" encoding="utf-8"?>
<ds:datastoreItem xmlns:ds="http://schemas.openxmlformats.org/officeDocument/2006/customXml" ds:itemID="{E16217C6-ECCE-4CF6-BBDF-B778EE47C739}"/>
</file>

<file path=customXml/itemProps109.xml><?xml version="1.0" encoding="utf-8"?>
<ds:datastoreItem xmlns:ds="http://schemas.openxmlformats.org/officeDocument/2006/customXml" ds:itemID="{630AE2CC-D1D1-4754-8DF9-AD67E31E2960}"/>
</file>

<file path=customXml/itemProps11.xml><?xml version="1.0" encoding="utf-8"?>
<ds:datastoreItem xmlns:ds="http://schemas.openxmlformats.org/officeDocument/2006/customXml" ds:itemID="{A9000E64-D6BD-42AA-915A-A5360052B0B8}"/>
</file>

<file path=customXml/itemProps110.xml><?xml version="1.0" encoding="utf-8"?>
<ds:datastoreItem xmlns:ds="http://schemas.openxmlformats.org/officeDocument/2006/customXml" ds:itemID="{5F9A5FF6-CECF-4CFA-A9A4-CD063D05367E}"/>
</file>

<file path=customXml/itemProps111.xml><?xml version="1.0" encoding="utf-8"?>
<ds:datastoreItem xmlns:ds="http://schemas.openxmlformats.org/officeDocument/2006/customXml" ds:itemID="{C0A8D2AF-F3DB-47E7-BD90-9193AB71DA90}"/>
</file>

<file path=customXml/itemProps112.xml><?xml version="1.0" encoding="utf-8"?>
<ds:datastoreItem xmlns:ds="http://schemas.openxmlformats.org/officeDocument/2006/customXml" ds:itemID="{3C249330-7AF3-4A7F-B337-37FB1BE98BF1}"/>
</file>

<file path=customXml/itemProps113.xml><?xml version="1.0" encoding="utf-8"?>
<ds:datastoreItem xmlns:ds="http://schemas.openxmlformats.org/officeDocument/2006/customXml" ds:itemID="{20FC965C-F09F-4D78-9228-BE9F97863F30}"/>
</file>

<file path=customXml/itemProps114.xml><?xml version="1.0" encoding="utf-8"?>
<ds:datastoreItem xmlns:ds="http://schemas.openxmlformats.org/officeDocument/2006/customXml" ds:itemID="{91E84CE2-C0C5-42C0-8781-4426A6F64D8F}"/>
</file>

<file path=customXml/itemProps115.xml><?xml version="1.0" encoding="utf-8"?>
<ds:datastoreItem xmlns:ds="http://schemas.openxmlformats.org/officeDocument/2006/customXml" ds:itemID="{B0487314-54E3-47AB-A4BF-2891F2864463}"/>
</file>

<file path=customXml/itemProps116.xml><?xml version="1.0" encoding="utf-8"?>
<ds:datastoreItem xmlns:ds="http://schemas.openxmlformats.org/officeDocument/2006/customXml" ds:itemID="{47A117DC-8867-4827-818A-8BE30294139D}"/>
</file>

<file path=customXml/itemProps117.xml><?xml version="1.0" encoding="utf-8"?>
<ds:datastoreItem xmlns:ds="http://schemas.openxmlformats.org/officeDocument/2006/customXml" ds:itemID="{8D1E0D2D-8268-40A0-BFC5-3C416AE2681F}"/>
</file>

<file path=customXml/itemProps118.xml><?xml version="1.0" encoding="utf-8"?>
<ds:datastoreItem xmlns:ds="http://schemas.openxmlformats.org/officeDocument/2006/customXml" ds:itemID="{096822BD-C18A-48E5-8F8F-27E5ABD56F35}"/>
</file>

<file path=customXml/itemProps119.xml><?xml version="1.0" encoding="utf-8"?>
<ds:datastoreItem xmlns:ds="http://schemas.openxmlformats.org/officeDocument/2006/customXml" ds:itemID="{B0B658DD-55BA-4B0B-B323-ADFC54C673A1}"/>
</file>

<file path=customXml/itemProps12.xml><?xml version="1.0" encoding="utf-8"?>
<ds:datastoreItem xmlns:ds="http://schemas.openxmlformats.org/officeDocument/2006/customXml" ds:itemID="{639A334C-56AF-416E-9369-72CCD1FF47DC}"/>
</file>

<file path=customXml/itemProps120.xml><?xml version="1.0" encoding="utf-8"?>
<ds:datastoreItem xmlns:ds="http://schemas.openxmlformats.org/officeDocument/2006/customXml" ds:itemID="{346AB6EA-BAFA-4620-AF5A-AEB320B59CB0}"/>
</file>

<file path=customXml/itemProps121.xml><?xml version="1.0" encoding="utf-8"?>
<ds:datastoreItem xmlns:ds="http://schemas.openxmlformats.org/officeDocument/2006/customXml" ds:itemID="{B8EFC9FB-6C53-4B89-A050-A4952422C5C1}"/>
</file>

<file path=customXml/itemProps122.xml><?xml version="1.0" encoding="utf-8"?>
<ds:datastoreItem xmlns:ds="http://schemas.openxmlformats.org/officeDocument/2006/customXml" ds:itemID="{5878C21F-7781-45B0-814B-AC53A515C1B5}"/>
</file>

<file path=customXml/itemProps123.xml><?xml version="1.0" encoding="utf-8"?>
<ds:datastoreItem xmlns:ds="http://schemas.openxmlformats.org/officeDocument/2006/customXml" ds:itemID="{53017F8D-866A-43BD-ACDA-A98EDA4E2AFA}"/>
</file>

<file path=customXml/itemProps124.xml><?xml version="1.0" encoding="utf-8"?>
<ds:datastoreItem xmlns:ds="http://schemas.openxmlformats.org/officeDocument/2006/customXml" ds:itemID="{A65E232D-E442-4BF3-959B-E33DD57B0358}"/>
</file>

<file path=customXml/itemProps125.xml><?xml version="1.0" encoding="utf-8"?>
<ds:datastoreItem xmlns:ds="http://schemas.openxmlformats.org/officeDocument/2006/customXml" ds:itemID="{681B1B27-889A-4B74-B5A5-3E0BF604DE10}"/>
</file>

<file path=customXml/itemProps126.xml><?xml version="1.0" encoding="utf-8"?>
<ds:datastoreItem xmlns:ds="http://schemas.openxmlformats.org/officeDocument/2006/customXml" ds:itemID="{62C2B9FC-1314-4387-BB76-F2D08C531C7D}"/>
</file>

<file path=customXml/itemProps127.xml><?xml version="1.0" encoding="utf-8"?>
<ds:datastoreItem xmlns:ds="http://schemas.openxmlformats.org/officeDocument/2006/customXml" ds:itemID="{92143194-37E4-48D5-8660-44530D705EC2}"/>
</file>

<file path=customXml/itemProps128.xml><?xml version="1.0" encoding="utf-8"?>
<ds:datastoreItem xmlns:ds="http://schemas.openxmlformats.org/officeDocument/2006/customXml" ds:itemID="{E29C6FD4-BD1E-4546-8095-BEE7A81AA1FC}"/>
</file>

<file path=customXml/itemProps129.xml><?xml version="1.0" encoding="utf-8"?>
<ds:datastoreItem xmlns:ds="http://schemas.openxmlformats.org/officeDocument/2006/customXml" ds:itemID="{80545D3B-0052-4D7C-B8D7-D9EBC279D7D3}"/>
</file>

<file path=customXml/itemProps13.xml><?xml version="1.0" encoding="utf-8"?>
<ds:datastoreItem xmlns:ds="http://schemas.openxmlformats.org/officeDocument/2006/customXml" ds:itemID="{48F77F85-0B49-4A04-A3F8-B033BF1F0D06}"/>
</file>

<file path=customXml/itemProps130.xml><?xml version="1.0" encoding="utf-8"?>
<ds:datastoreItem xmlns:ds="http://schemas.openxmlformats.org/officeDocument/2006/customXml" ds:itemID="{6BBC77D1-5257-4CAD-B87A-78BD2ED8ACFC}"/>
</file>

<file path=customXml/itemProps131.xml><?xml version="1.0" encoding="utf-8"?>
<ds:datastoreItem xmlns:ds="http://schemas.openxmlformats.org/officeDocument/2006/customXml" ds:itemID="{CB365ECB-9255-4EB5-BCD5-C866215AF2BD}"/>
</file>

<file path=customXml/itemProps132.xml><?xml version="1.0" encoding="utf-8"?>
<ds:datastoreItem xmlns:ds="http://schemas.openxmlformats.org/officeDocument/2006/customXml" ds:itemID="{CCC03E5E-9371-499F-B00D-D019ECBE964B}"/>
</file>

<file path=customXml/itemProps133.xml><?xml version="1.0" encoding="utf-8"?>
<ds:datastoreItem xmlns:ds="http://schemas.openxmlformats.org/officeDocument/2006/customXml" ds:itemID="{067EB51B-6549-480F-9688-DA124BAF064B}"/>
</file>

<file path=customXml/itemProps134.xml><?xml version="1.0" encoding="utf-8"?>
<ds:datastoreItem xmlns:ds="http://schemas.openxmlformats.org/officeDocument/2006/customXml" ds:itemID="{43E141E0-0F27-4478-B73A-14B96F66FD0D}"/>
</file>

<file path=customXml/itemProps135.xml><?xml version="1.0" encoding="utf-8"?>
<ds:datastoreItem xmlns:ds="http://schemas.openxmlformats.org/officeDocument/2006/customXml" ds:itemID="{F41CA2F1-39B0-473A-9BDB-90CCD2A10D5C}"/>
</file>

<file path=customXml/itemProps136.xml><?xml version="1.0" encoding="utf-8"?>
<ds:datastoreItem xmlns:ds="http://schemas.openxmlformats.org/officeDocument/2006/customXml" ds:itemID="{D89BCB19-E591-40C6-9AF7-34399B939FE3}"/>
</file>

<file path=customXml/itemProps137.xml><?xml version="1.0" encoding="utf-8"?>
<ds:datastoreItem xmlns:ds="http://schemas.openxmlformats.org/officeDocument/2006/customXml" ds:itemID="{B6B5B3B3-370C-4586-B502-51F293D2AC66}"/>
</file>

<file path=customXml/itemProps138.xml><?xml version="1.0" encoding="utf-8"?>
<ds:datastoreItem xmlns:ds="http://schemas.openxmlformats.org/officeDocument/2006/customXml" ds:itemID="{A823558E-4069-4B23-87CE-599B13CB6008}"/>
</file>

<file path=customXml/itemProps139.xml><?xml version="1.0" encoding="utf-8"?>
<ds:datastoreItem xmlns:ds="http://schemas.openxmlformats.org/officeDocument/2006/customXml" ds:itemID="{4A4EB7FA-802B-46A9-9A19-E807B3422071}"/>
</file>

<file path=customXml/itemProps14.xml><?xml version="1.0" encoding="utf-8"?>
<ds:datastoreItem xmlns:ds="http://schemas.openxmlformats.org/officeDocument/2006/customXml" ds:itemID="{E3BD0D94-A93C-41BA-B19B-49FC010B285B}"/>
</file>

<file path=customXml/itemProps140.xml><?xml version="1.0" encoding="utf-8"?>
<ds:datastoreItem xmlns:ds="http://schemas.openxmlformats.org/officeDocument/2006/customXml" ds:itemID="{05E5E120-6CE0-4452-B271-1F2D8BB8D748}"/>
</file>

<file path=customXml/itemProps141.xml><?xml version="1.0" encoding="utf-8"?>
<ds:datastoreItem xmlns:ds="http://schemas.openxmlformats.org/officeDocument/2006/customXml" ds:itemID="{1542A700-840C-45E9-B366-1412163FA039}"/>
</file>

<file path=customXml/itemProps142.xml><?xml version="1.0" encoding="utf-8"?>
<ds:datastoreItem xmlns:ds="http://schemas.openxmlformats.org/officeDocument/2006/customXml" ds:itemID="{C7A17474-9CBE-4162-8BBD-504BE9819C3C}"/>
</file>

<file path=customXml/itemProps143.xml><?xml version="1.0" encoding="utf-8"?>
<ds:datastoreItem xmlns:ds="http://schemas.openxmlformats.org/officeDocument/2006/customXml" ds:itemID="{07C17FEE-CBC6-45BF-8A93-BD3FD619C1A4}"/>
</file>

<file path=customXml/itemProps144.xml><?xml version="1.0" encoding="utf-8"?>
<ds:datastoreItem xmlns:ds="http://schemas.openxmlformats.org/officeDocument/2006/customXml" ds:itemID="{29DB579E-D417-4F99-8629-2D93B77EB86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AAD96508-AAD8-4906-BCF2-4C924E8AC4B8}"/>
</file>

<file path=customXml/itemProps147.xml><?xml version="1.0" encoding="utf-8"?>
<ds:datastoreItem xmlns:ds="http://schemas.openxmlformats.org/officeDocument/2006/customXml" ds:itemID="{78C90D86-7931-42DF-91A3-40B6C37882AC}"/>
</file>

<file path=customXml/itemProps148.xml><?xml version="1.0" encoding="utf-8"?>
<ds:datastoreItem xmlns:ds="http://schemas.openxmlformats.org/officeDocument/2006/customXml" ds:itemID="{A37E2AE0-C6A3-4307-81F1-7E2EC433C7F6}"/>
</file>

<file path=customXml/itemProps149.xml><?xml version="1.0" encoding="utf-8"?>
<ds:datastoreItem xmlns:ds="http://schemas.openxmlformats.org/officeDocument/2006/customXml" ds:itemID="{3CD3A504-3688-42CC-A4CA-EEFCC6C7C38A}"/>
</file>

<file path=customXml/itemProps15.xml><?xml version="1.0" encoding="utf-8"?>
<ds:datastoreItem xmlns:ds="http://schemas.openxmlformats.org/officeDocument/2006/customXml" ds:itemID="{AE402594-7DAA-4173-BC86-88215C55B944}"/>
</file>

<file path=customXml/itemProps150.xml><?xml version="1.0" encoding="utf-8"?>
<ds:datastoreItem xmlns:ds="http://schemas.openxmlformats.org/officeDocument/2006/customXml" ds:itemID="{5F9B2C88-549F-4ECC-A31B-0874E6DFA093}"/>
</file>

<file path=customXml/itemProps151.xml><?xml version="1.0" encoding="utf-8"?>
<ds:datastoreItem xmlns:ds="http://schemas.openxmlformats.org/officeDocument/2006/customXml" ds:itemID="{D09EBD62-9983-412C-A789-985159D7D399}"/>
</file>

<file path=customXml/itemProps152.xml><?xml version="1.0" encoding="utf-8"?>
<ds:datastoreItem xmlns:ds="http://schemas.openxmlformats.org/officeDocument/2006/customXml" ds:itemID="{D85CEED4-EB76-4CCC-9EAC-06E5CDE737FA}"/>
</file>

<file path=customXml/itemProps153.xml><?xml version="1.0" encoding="utf-8"?>
<ds:datastoreItem xmlns:ds="http://schemas.openxmlformats.org/officeDocument/2006/customXml" ds:itemID="{9C2A09FB-E018-4298-91A9-EB4A75D0A9B1}"/>
</file>

<file path=customXml/itemProps154.xml><?xml version="1.0" encoding="utf-8"?>
<ds:datastoreItem xmlns:ds="http://schemas.openxmlformats.org/officeDocument/2006/customXml" ds:itemID="{12F304BF-4344-49F9-9B40-DF6402D145CE}"/>
</file>

<file path=customXml/itemProps155.xml><?xml version="1.0" encoding="utf-8"?>
<ds:datastoreItem xmlns:ds="http://schemas.openxmlformats.org/officeDocument/2006/customXml" ds:itemID="{39C7F7C2-8859-4BA7-B16E-F7AEFAE506AF}"/>
</file>

<file path=customXml/itemProps156.xml><?xml version="1.0" encoding="utf-8"?>
<ds:datastoreItem xmlns:ds="http://schemas.openxmlformats.org/officeDocument/2006/customXml" ds:itemID="{B6EC8249-A037-49E9-AB48-0A7C018C367A}"/>
</file>

<file path=customXml/itemProps157.xml><?xml version="1.0" encoding="utf-8"?>
<ds:datastoreItem xmlns:ds="http://schemas.openxmlformats.org/officeDocument/2006/customXml" ds:itemID="{BDE0C381-1F26-4A1A-A374-E5BA316A6EE6}"/>
</file>

<file path=customXml/itemProps158.xml><?xml version="1.0" encoding="utf-8"?>
<ds:datastoreItem xmlns:ds="http://schemas.openxmlformats.org/officeDocument/2006/customXml" ds:itemID="{AAF60EF7-3F10-4631-A187-9600AA8802F6}"/>
</file>

<file path=customXml/itemProps159.xml><?xml version="1.0" encoding="utf-8"?>
<ds:datastoreItem xmlns:ds="http://schemas.openxmlformats.org/officeDocument/2006/customXml" ds:itemID="{240AE2DA-923E-4190-8DC2-D3A83792FC45}"/>
</file>

<file path=customXml/itemProps16.xml><?xml version="1.0" encoding="utf-8"?>
<ds:datastoreItem xmlns:ds="http://schemas.openxmlformats.org/officeDocument/2006/customXml" ds:itemID="{6E891773-EF6A-4AFD-81A8-01C0A90BC887}"/>
</file>

<file path=customXml/itemProps160.xml><?xml version="1.0" encoding="utf-8"?>
<ds:datastoreItem xmlns:ds="http://schemas.openxmlformats.org/officeDocument/2006/customXml" ds:itemID="{B42A369F-DFD9-498F-942D-F4F75C85E879}"/>
</file>

<file path=customXml/itemProps17.xml><?xml version="1.0" encoding="utf-8"?>
<ds:datastoreItem xmlns:ds="http://schemas.openxmlformats.org/officeDocument/2006/customXml" ds:itemID="{A7E6A440-EB3B-4BDE-9E5D-70A7F3AEC1AA}"/>
</file>

<file path=customXml/itemProps18.xml><?xml version="1.0" encoding="utf-8"?>
<ds:datastoreItem xmlns:ds="http://schemas.openxmlformats.org/officeDocument/2006/customXml" ds:itemID="{4E2AC44E-FCDF-45BF-8562-881C6A00C775}"/>
</file>

<file path=customXml/itemProps19.xml><?xml version="1.0" encoding="utf-8"?>
<ds:datastoreItem xmlns:ds="http://schemas.openxmlformats.org/officeDocument/2006/customXml" ds:itemID="{52B8E3CA-AA04-4947-BB88-DADD90FBC3F3}"/>
</file>

<file path=customXml/itemProps2.xml><?xml version="1.0" encoding="utf-8"?>
<ds:datastoreItem xmlns:ds="http://schemas.openxmlformats.org/officeDocument/2006/customXml" ds:itemID="{0EAADB79-5250-42A4-9CE9-BA72B04290C6}"/>
</file>

<file path=customXml/itemProps20.xml><?xml version="1.0" encoding="utf-8"?>
<ds:datastoreItem xmlns:ds="http://schemas.openxmlformats.org/officeDocument/2006/customXml" ds:itemID="{A7B05645-C265-4958-9424-012FE3C9DB8B}"/>
</file>

<file path=customXml/itemProps21.xml><?xml version="1.0" encoding="utf-8"?>
<ds:datastoreItem xmlns:ds="http://schemas.openxmlformats.org/officeDocument/2006/customXml" ds:itemID="{B221E714-6041-4389-995F-4BCF4BA8A620}"/>
</file>

<file path=customXml/itemProps22.xml><?xml version="1.0" encoding="utf-8"?>
<ds:datastoreItem xmlns:ds="http://schemas.openxmlformats.org/officeDocument/2006/customXml" ds:itemID="{20BAF6BA-6B2B-4ED2-86F5-FA699908E84C}"/>
</file>

<file path=customXml/itemProps23.xml><?xml version="1.0" encoding="utf-8"?>
<ds:datastoreItem xmlns:ds="http://schemas.openxmlformats.org/officeDocument/2006/customXml" ds:itemID="{8BEAED4B-0292-48B0-B2DE-E9A530618803}"/>
</file>

<file path=customXml/itemProps24.xml><?xml version="1.0" encoding="utf-8"?>
<ds:datastoreItem xmlns:ds="http://schemas.openxmlformats.org/officeDocument/2006/customXml" ds:itemID="{14F176B7-38BE-4762-AD81-B2642D95E571}"/>
</file>

<file path=customXml/itemProps25.xml><?xml version="1.0" encoding="utf-8"?>
<ds:datastoreItem xmlns:ds="http://schemas.openxmlformats.org/officeDocument/2006/customXml" ds:itemID="{86E42470-F83A-4D93-8914-9FD6C1DCDBB6}"/>
</file>

<file path=customXml/itemProps26.xml><?xml version="1.0" encoding="utf-8"?>
<ds:datastoreItem xmlns:ds="http://schemas.openxmlformats.org/officeDocument/2006/customXml" ds:itemID="{FE606FB5-E640-46FC-821A-4B1608CDD7DF}"/>
</file>

<file path=customXml/itemProps27.xml><?xml version="1.0" encoding="utf-8"?>
<ds:datastoreItem xmlns:ds="http://schemas.openxmlformats.org/officeDocument/2006/customXml" ds:itemID="{85C18280-D381-4AAD-BBFC-74F6D9779DCC}"/>
</file>

<file path=customXml/itemProps28.xml><?xml version="1.0" encoding="utf-8"?>
<ds:datastoreItem xmlns:ds="http://schemas.openxmlformats.org/officeDocument/2006/customXml" ds:itemID="{E898BCF0-D112-4AD8-B119-5AC08D611392}"/>
</file>

<file path=customXml/itemProps29.xml><?xml version="1.0" encoding="utf-8"?>
<ds:datastoreItem xmlns:ds="http://schemas.openxmlformats.org/officeDocument/2006/customXml" ds:itemID="{7C271F89-74A8-48D1-8029-49C0C17AB5D9}"/>
</file>

<file path=customXml/itemProps3.xml><?xml version="1.0" encoding="utf-8"?>
<ds:datastoreItem xmlns:ds="http://schemas.openxmlformats.org/officeDocument/2006/customXml" ds:itemID="{B2B32BA2-1C06-46CE-833C-B412A0F9185E}"/>
</file>

<file path=customXml/itemProps30.xml><?xml version="1.0" encoding="utf-8"?>
<ds:datastoreItem xmlns:ds="http://schemas.openxmlformats.org/officeDocument/2006/customXml" ds:itemID="{EB95C122-377C-446F-8602-9C39CC2009C6}"/>
</file>

<file path=customXml/itemProps31.xml><?xml version="1.0" encoding="utf-8"?>
<ds:datastoreItem xmlns:ds="http://schemas.openxmlformats.org/officeDocument/2006/customXml" ds:itemID="{AB10E66F-BA26-4D6A-8A34-AAB37C73C42D}"/>
</file>

<file path=customXml/itemProps32.xml><?xml version="1.0" encoding="utf-8"?>
<ds:datastoreItem xmlns:ds="http://schemas.openxmlformats.org/officeDocument/2006/customXml" ds:itemID="{3F58EA9D-F8DF-4BD7-BBFE-180DE8F47E4F}"/>
</file>

<file path=customXml/itemProps33.xml><?xml version="1.0" encoding="utf-8"?>
<ds:datastoreItem xmlns:ds="http://schemas.openxmlformats.org/officeDocument/2006/customXml" ds:itemID="{EEEFCCE1-BA47-4CE3-8B8A-87F8D257288B}"/>
</file>

<file path=customXml/itemProps34.xml><?xml version="1.0" encoding="utf-8"?>
<ds:datastoreItem xmlns:ds="http://schemas.openxmlformats.org/officeDocument/2006/customXml" ds:itemID="{471520EF-1107-4BAB-8938-726E0D3D7F8C}"/>
</file>

<file path=customXml/itemProps35.xml><?xml version="1.0" encoding="utf-8"?>
<ds:datastoreItem xmlns:ds="http://schemas.openxmlformats.org/officeDocument/2006/customXml" ds:itemID="{D2AB7FFB-9769-4A36-8938-2ECAAD18616E}"/>
</file>

<file path=customXml/itemProps36.xml><?xml version="1.0" encoding="utf-8"?>
<ds:datastoreItem xmlns:ds="http://schemas.openxmlformats.org/officeDocument/2006/customXml" ds:itemID="{97606688-C1B7-4873-A2CE-B50704453FDC}"/>
</file>

<file path=customXml/itemProps37.xml><?xml version="1.0" encoding="utf-8"?>
<ds:datastoreItem xmlns:ds="http://schemas.openxmlformats.org/officeDocument/2006/customXml" ds:itemID="{6BE9C195-74D5-4E3F-AC2B-170F9A72C755}"/>
</file>

<file path=customXml/itemProps38.xml><?xml version="1.0" encoding="utf-8"?>
<ds:datastoreItem xmlns:ds="http://schemas.openxmlformats.org/officeDocument/2006/customXml" ds:itemID="{9C5B1BDB-2B4E-435F-8432-EDB76F041947}"/>
</file>

<file path=customXml/itemProps39.xml><?xml version="1.0" encoding="utf-8"?>
<ds:datastoreItem xmlns:ds="http://schemas.openxmlformats.org/officeDocument/2006/customXml" ds:itemID="{AF0AE7C7-CCA1-49E1-9256-33E990B7EE2D}"/>
</file>

<file path=customXml/itemProps4.xml><?xml version="1.0" encoding="utf-8"?>
<ds:datastoreItem xmlns:ds="http://schemas.openxmlformats.org/officeDocument/2006/customXml" ds:itemID="{7A52E84B-2703-4B0E-9588-EB16DC29A1BA}"/>
</file>

<file path=customXml/itemProps40.xml><?xml version="1.0" encoding="utf-8"?>
<ds:datastoreItem xmlns:ds="http://schemas.openxmlformats.org/officeDocument/2006/customXml" ds:itemID="{69FEDDE5-D2E4-40B0-A429-2256F2A028E6}"/>
</file>

<file path=customXml/itemProps41.xml><?xml version="1.0" encoding="utf-8"?>
<ds:datastoreItem xmlns:ds="http://schemas.openxmlformats.org/officeDocument/2006/customXml" ds:itemID="{744473C4-663A-448F-9DF3-F801E1F14CA7}"/>
</file>

<file path=customXml/itemProps42.xml><?xml version="1.0" encoding="utf-8"?>
<ds:datastoreItem xmlns:ds="http://schemas.openxmlformats.org/officeDocument/2006/customXml" ds:itemID="{9A783844-C3A6-417E-A98D-E29AC346B3A6}"/>
</file>

<file path=customXml/itemProps43.xml><?xml version="1.0" encoding="utf-8"?>
<ds:datastoreItem xmlns:ds="http://schemas.openxmlformats.org/officeDocument/2006/customXml" ds:itemID="{938BB6EF-A672-45C1-8D17-242926C3653A}"/>
</file>

<file path=customXml/itemProps44.xml><?xml version="1.0" encoding="utf-8"?>
<ds:datastoreItem xmlns:ds="http://schemas.openxmlformats.org/officeDocument/2006/customXml" ds:itemID="{843FC897-BCA2-4860-8671-C5B09E4FFED1}"/>
</file>

<file path=customXml/itemProps45.xml><?xml version="1.0" encoding="utf-8"?>
<ds:datastoreItem xmlns:ds="http://schemas.openxmlformats.org/officeDocument/2006/customXml" ds:itemID="{1903FF75-D567-45E2-8C6C-87439457E985}"/>
</file>

<file path=customXml/itemProps46.xml><?xml version="1.0" encoding="utf-8"?>
<ds:datastoreItem xmlns:ds="http://schemas.openxmlformats.org/officeDocument/2006/customXml" ds:itemID="{32AAB05F-E7DA-4783-A923-0A7700BBF5FD}"/>
</file>

<file path=customXml/itemProps47.xml><?xml version="1.0" encoding="utf-8"?>
<ds:datastoreItem xmlns:ds="http://schemas.openxmlformats.org/officeDocument/2006/customXml" ds:itemID="{E6317389-FF68-4CD1-960E-01015DBD600E}"/>
</file>

<file path=customXml/itemProps48.xml><?xml version="1.0" encoding="utf-8"?>
<ds:datastoreItem xmlns:ds="http://schemas.openxmlformats.org/officeDocument/2006/customXml" ds:itemID="{1F0FC4BF-5BB4-4289-820E-810EE8F7A63A}"/>
</file>

<file path=customXml/itemProps49.xml><?xml version="1.0" encoding="utf-8"?>
<ds:datastoreItem xmlns:ds="http://schemas.openxmlformats.org/officeDocument/2006/customXml" ds:itemID="{F3113615-E5AB-4D27-A3B1-8D68B5187304}"/>
</file>

<file path=customXml/itemProps5.xml><?xml version="1.0" encoding="utf-8"?>
<ds:datastoreItem xmlns:ds="http://schemas.openxmlformats.org/officeDocument/2006/customXml" ds:itemID="{0405D4CE-5AE2-47BC-9B6E-DC79C071C8BF}"/>
</file>

<file path=customXml/itemProps50.xml><?xml version="1.0" encoding="utf-8"?>
<ds:datastoreItem xmlns:ds="http://schemas.openxmlformats.org/officeDocument/2006/customXml" ds:itemID="{A558E7A0-59FA-4AAF-82CF-C5C1BE669B9E}"/>
</file>

<file path=customXml/itemProps51.xml><?xml version="1.0" encoding="utf-8"?>
<ds:datastoreItem xmlns:ds="http://schemas.openxmlformats.org/officeDocument/2006/customXml" ds:itemID="{F07CB71E-BDCD-4A43-826F-2B9B83E19AD6}"/>
</file>

<file path=customXml/itemProps52.xml><?xml version="1.0" encoding="utf-8"?>
<ds:datastoreItem xmlns:ds="http://schemas.openxmlformats.org/officeDocument/2006/customXml" ds:itemID="{244E71AB-F9D3-4803-B153-E70F9E2D62D7}"/>
</file>

<file path=customXml/itemProps53.xml><?xml version="1.0" encoding="utf-8"?>
<ds:datastoreItem xmlns:ds="http://schemas.openxmlformats.org/officeDocument/2006/customXml" ds:itemID="{121AB931-4B82-423D-8B61-23783A619251}"/>
</file>

<file path=customXml/itemProps54.xml><?xml version="1.0" encoding="utf-8"?>
<ds:datastoreItem xmlns:ds="http://schemas.openxmlformats.org/officeDocument/2006/customXml" ds:itemID="{1174D5A0-7F8A-4E08-9C26-318D71C0B0E5}"/>
</file>

<file path=customXml/itemProps55.xml><?xml version="1.0" encoding="utf-8"?>
<ds:datastoreItem xmlns:ds="http://schemas.openxmlformats.org/officeDocument/2006/customXml" ds:itemID="{EEB10C8D-D2A4-4435-8B7B-AFA44090C61C}"/>
</file>

<file path=customXml/itemProps56.xml><?xml version="1.0" encoding="utf-8"?>
<ds:datastoreItem xmlns:ds="http://schemas.openxmlformats.org/officeDocument/2006/customXml" ds:itemID="{E0A63718-0151-4C21-8288-22317E813740}"/>
</file>

<file path=customXml/itemProps57.xml><?xml version="1.0" encoding="utf-8"?>
<ds:datastoreItem xmlns:ds="http://schemas.openxmlformats.org/officeDocument/2006/customXml" ds:itemID="{E5F16799-EFA6-48CD-9AAB-C6CE99A30C11}"/>
</file>

<file path=customXml/itemProps58.xml><?xml version="1.0" encoding="utf-8"?>
<ds:datastoreItem xmlns:ds="http://schemas.openxmlformats.org/officeDocument/2006/customXml" ds:itemID="{B6B34600-3608-47A3-B5F3-864D05CA4533}"/>
</file>

<file path=customXml/itemProps59.xml><?xml version="1.0" encoding="utf-8"?>
<ds:datastoreItem xmlns:ds="http://schemas.openxmlformats.org/officeDocument/2006/customXml" ds:itemID="{12B88EE7-8ABA-453E-B912-E265E1D7538C}"/>
</file>

<file path=customXml/itemProps6.xml><?xml version="1.0" encoding="utf-8"?>
<ds:datastoreItem xmlns:ds="http://schemas.openxmlformats.org/officeDocument/2006/customXml" ds:itemID="{756AB0B6-0F60-4888-AB88-3BC38790D745}"/>
</file>

<file path=customXml/itemProps60.xml><?xml version="1.0" encoding="utf-8"?>
<ds:datastoreItem xmlns:ds="http://schemas.openxmlformats.org/officeDocument/2006/customXml" ds:itemID="{99BC7786-3DAA-409A-8607-92FAB85DF1A6}"/>
</file>

<file path=customXml/itemProps61.xml><?xml version="1.0" encoding="utf-8"?>
<ds:datastoreItem xmlns:ds="http://schemas.openxmlformats.org/officeDocument/2006/customXml" ds:itemID="{E51FD08D-9BBA-4C4E-9F7D-CC8BB2A646E4}"/>
</file>

<file path=customXml/itemProps62.xml><?xml version="1.0" encoding="utf-8"?>
<ds:datastoreItem xmlns:ds="http://schemas.openxmlformats.org/officeDocument/2006/customXml" ds:itemID="{21BE3DDD-BC90-40ED-8F52-C2E5FADEE2EA}"/>
</file>

<file path=customXml/itemProps63.xml><?xml version="1.0" encoding="utf-8"?>
<ds:datastoreItem xmlns:ds="http://schemas.openxmlformats.org/officeDocument/2006/customXml" ds:itemID="{0A122A87-1F2C-4FD1-8C92-8BCF8B4EB8D5}"/>
</file>

<file path=customXml/itemProps64.xml><?xml version="1.0" encoding="utf-8"?>
<ds:datastoreItem xmlns:ds="http://schemas.openxmlformats.org/officeDocument/2006/customXml" ds:itemID="{760816D8-C273-4BAB-A112-0BC8B26274ED}"/>
</file>

<file path=customXml/itemProps65.xml><?xml version="1.0" encoding="utf-8"?>
<ds:datastoreItem xmlns:ds="http://schemas.openxmlformats.org/officeDocument/2006/customXml" ds:itemID="{95FAD09B-AA64-49E6-8EAF-FC9DCD38F5DF}"/>
</file>

<file path=customXml/itemProps66.xml><?xml version="1.0" encoding="utf-8"?>
<ds:datastoreItem xmlns:ds="http://schemas.openxmlformats.org/officeDocument/2006/customXml" ds:itemID="{E754F65E-2BE4-492F-88BB-9FB2EAE59381}"/>
</file>

<file path=customXml/itemProps67.xml><?xml version="1.0" encoding="utf-8"?>
<ds:datastoreItem xmlns:ds="http://schemas.openxmlformats.org/officeDocument/2006/customXml" ds:itemID="{5015F2BF-1C5A-4C27-8907-C7CE8166504C}"/>
</file>

<file path=customXml/itemProps68.xml><?xml version="1.0" encoding="utf-8"?>
<ds:datastoreItem xmlns:ds="http://schemas.openxmlformats.org/officeDocument/2006/customXml" ds:itemID="{5FA00A77-2B68-42AC-A228-1B0098F957CA}"/>
</file>

<file path=customXml/itemProps69.xml><?xml version="1.0" encoding="utf-8"?>
<ds:datastoreItem xmlns:ds="http://schemas.openxmlformats.org/officeDocument/2006/customXml" ds:itemID="{1E5C5F7E-0FCA-4736-B191-1EA3F65F1A91}"/>
</file>

<file path=customXml/itemProps7.xml><?xml version="1.0" encoding="utf-8"?>
<ds:datastoreItem xmlns:ds="http://schemas.openxmlformats.org/officeDocument/2006/customXml" ds:itemID="{015327BE-F93C-4770-9DA3-E208480CBF80}"/>
</file>

<file path=customXml/itemProps70.xml><?xml version="1.0" encoding="utf-8"?>
<ds:datastoreItem xmlns:ds="http://schemas.openxmlformats.org/officeDocument/2006/customXml" ds:itemID="{E3B61EC1-0810-4104-9122-1EEA0861487B}"/>
</file>

<file path=customXml/itemProps71.xml><?xml version="1.0" encoding="utf-8"?>
<ds:datastoreItem xmlns:ds="http://schemas.openxmlformats.org/officeDocument/2006/customXml" ds:itemID="{C651D49D-0713-41C0-814E-750FA03ED999}"/>
</file>

<file path=customXml/itemProps72.xml><?xml version="1.0" encoding="utf-8"?>
<ds:datastoreItem xmlns:ds="http://schemas.openxmlformats.org/officeDocument/2006/customXml" ds:itemID="{D4F205F0-DCF6-4852-9342-DD8540E4B09D}"/>
</file>

<file path=customXml/itemProps73.xml><?xml version="1.0" encoding="utf-8"?>
<ds:datastoreItem xmlns:ds="http://schemas.openxmlformats.org/officeDocument/2006/customXml" ds:itemID="{B7D74FBB-E8B2-4807-9BD7-D84474EE9FFB}"/>
</file>

<file path=customXml/itemProps74.xml><?xml version="1.0" encoding="utf-8"?>
<ds:datastoreItem xmlns:ds="http://schemas.openxmlformats.org/officeDocument/2006/customXml" ds:itemID="{7F1AF433-508B-4AEC-9EE7-C1DF6B4991D2}"/>
</file>

<file path=customXml/itemProps75.xml><?xml version="1.0" encoding="utf-8"?>
<ds:datastoreItem xmlns:ds="http://schemas.openxmlformats.org/officeDocument/2006/customXml" ds:itemID="{6816CF7C-DC00-4A35-AF28-8DC0B763FF13}"/>
</file>

<file path=customXml/itemProps76.xml><?xml version="1.0" encoding="utf-8"?>
<ds:datastoreItem xmlns:ds="http://schemas.openxmlformats.org/officeDocument/2006/customXml" ds:itemID="{2F1CA581-067A-4103-873F-1E917E9C1F12}"/>
</file>

<file path=customXml/itemProps77.xml><?xml version="1.0" encoding="utf-8"?>
<ds:datastoreItem xmlns:ds="http://schemas.openxmlformats.org/officeDocument/2006/customXml" ds:itemID="{0ACF750D-B43B-451B-BAC7-B26639F14218}"/>
</file>

<file path=customXml/itemProps78.xml><?xml version="1.0" encoding="utf-8"?>
<ds:datastoreItem xmlns:ds="http://schemas.openxmlformats.org/officeDocument/2006/customXml" ds:itemID="{23754FF4-C589-469A-9275-16ADB22A8273}"/>
</file>

<file path=customXml/itemProps79.xml><?xml version="1.0" encoding="utf-8"?>
<ds:datastoreItem xmlns:ds="http://schemas.openxmlformats.org/officeDocument/2006/customXml" ds:itemID="{7812F113-C7A2-4546-819B-BF24A4BA85F0}"/>
</file>

<file path=customXml/itemProps8.xml><?xml version="1.0" encoding="utf-8"?>
<ds:datastoreItem xmlns:ds="http://schemas.openxmlformats.org/officeDocument/2006/customXml" ds:itemID="{51A982A4-FB6C-4CB5-AB33-90787425A368}"/>
</file>

<file path=customXml/itemProps80.xml><?xml version="1.0" encoding="utf-8"?>
<ds:datastoreItem xmlns:ds="http://schemas.openxmlformats.org/officeDocument/2006/customXml" ds:itemID="{16B2F14C-6C00-4201-8B0F-C96125ECC702}"/>
</file>

<file path=customXml/itemProps81.xml><?xml version="1.0" encoding="utf-8"?>
<ds:datastoreItem xmlns:ds="http://schemas.openxmlformats.org/officeDocument/2006/customXml" ds:itemID="{D12A4BC7-B68B-4306-87A2-F076461D64B8}"/>
</file>

<file path=customXml/itemProps82.xml><?xml version="1.0" encoding="utf-8"?>
<ds:datastoreItem xmlns:ds="http://schemas.openxmlformats.org/officeDocument/2006/customXml" ds:itemID="{C139915D-4D94-4188-860F-3301FFCAB5E4}"/>
</file>

<file path=customXml/itemProps83.xml><?xml version="1.0" encoding="utf-8"?>
<ds:datastoreItem xmlns:ds="http://schemas.openxmlformats.org/officeDocument/2006/customXml" ds:itemID="{9565FB0F-59AA-464B-914D-EA47B2AD29CA}"/>
</file>

<file path=customXml/itemProps84.xml><?xml version="1.0" encoding="utf-8"?>
<ds:datastoreItem xmlns:ds="http://schemas.openxmlformats.org/officeDocument/2006/customXml" ds:itemID="{E0337CBE-B359-41F5-8E96-B0EB7C81C737}"/>
</file>

<file path=customXml/itemProps85.xml><?xml version="1.0" encoding="utf-8"?>
<ds:datastoreItem xmlns:ds="http://schemas.openxmlformats.org/officeDocument/2006/customXml" ds:itemID="{BD899721-94E4-46E3-83C8-4BBF733CCFBE}"/>
</file>

<file path=customXml/itemProps86.xml><?xml version="1.0" encoding="utf-8"?>
<ds:datastoreItem xmlns:ds="http://schemas.openxmlformats.org/officeDocument/2006/customXml" ds:itemID="{62DAEF1F-0E68-4FD3-974E-29AA7175D6D7}"/>
</file>

<file path=customXml/itemProps87.xml><?xml version="1.0" encoding="utf-8"?>
<ds:datastoreItem xmlns:ds="http://schemas.openxmlformats.org/officeDocument/2006/customXml" ds:itemID="{970C18F9-AF96-4097-901B-A492952E5495}"/>
</file>

<file path=customXml/itemProps88.xml><?xml version="1.0" encoding="utf-8"?>
<ds:datastoreItem xmlns:ds="http://schemas.openxmlformats.org/officeDocument/2006/customXml" ds:itemID="{31161FA2-C8D1-44EB-920B-AA8FAD5D9A83}"/>
</file>

<file path=customXml/itemProps89.xml><?xml version="1.0" encoding="utf-8"?>
<ds:datastoreItem xmlns:ds="http://schemas.openxmlformats.org/officeDocument/2006/customXml" ds:itemID="{87C6C2C2-BB0A-4D17-93AA-F832A5F4E551}"/>
</file>

<file path=customXml/itemProps9.xml><?xml version="1.0" encoding="utf-8"?>
<ds:datastoreItem xmlns:ds="http://schemas.openxmlformats.org/officeDocument/2006/customXml" ds:itemID="{9922A77A-65B0-40B4-B2C2-3E2DA2F4A1D9}"/>
</file>

<file path=customXml/itemProps90.xml><?xml version="1.0" encoding="utf-8"?>
<ds:datastoreItem xmlns:ds="http://schemas.openxmlformats.org/officeDocument/2006/customXml" ds:itemID="{98C5B21F-1D73-4C3E-8D5D-3FBEADBB7AFD}"/>
</file>

<file path=customXml/itemProps91.xml><?xml version="1.0" encoding="utf-8"?>
<ds:datastoreItem xmlns:ds="http://schemas.openxmlformats.org/officeDocument/2006/customXml" ds:itemID="{028801F5-5353-4341-91F6-FC07CD301619}"/>
</file>

<file path=customXml/itemProps92.xml><?xml version="1.0" encoding="utf-8"?>
<ds:datastoreItem xmlns:ds="http://schemas.openxmlformats.org/officeDocument/2006/customXml" ds:itemID="{02A2BCD7-24E3-48CE-8564-61851629A580}"/>
</file>

<file path=customXml/itemProps93.xml><?xml version="1.0" encoding="utf-8"?>
<ds:datastoreItem xmlns:ds="http://schemas.openxmlformats.org/officeDocument/2006/customXml" ds:itemID="{14C62266-9C25-4D94-8783-76157773857A}"/>
</file>

<file path=customXml/itemProps94.xml><?xml version="1.0" encoding="utf-8"?>
<ds:datastoreItem xmlns:ds="http://schemas.openxmlformats.org/officeDocument/2006/customXml" ds:itemID="{71EA601D-DC14-40E2-96EA-C8AF2AC075D9}"/>
</file>

<file path=customXml/itemProps95.xml><?xml version="1.0" encoding="utf-8"?>
<ds:datastoreItem xmlns:ds="http://schemas.openxmlformats.org/officeDocument/2006/customXml" ds:itemID="{AEDA45C9-0985-474A-A45D-72EB826BFF9C}"/>
</file>

<file path=customXml/itemProps96.xml><?xml version="1.0" encoding="utf-8"?>
<ds:datastoreItem xmlns:ds="http://schemas.openxmlformats.org/officeDocument/2006/customXml" ds:itemID="{4FAD93AE-3921-47B3-904A-1F49C190580D}"/>
</file>

<file path=customXml/itemProps97.xml><?xml version="1.0" encoding="utf-8"?>
<ds:datastoreItem xmlns:ds="http://schemas.openxmlformats.org/officeDocument/2006/customXml" ds:itemID="{7BCE798D-6B8E-4D08-A140-533227EACA27}"/>
</file>

<file path=customXml/itemProps98.xml><?xml version="1.0" encoding="utf-8"?>
<ds:datastoreItem xmlns:ds="http://schemas.openxmlformats.org/officeDocument/2006/customXml" ds:itemID="{711CE05E-99C6-44EF-84F0-F4356C973F21}"/>
</file>

<file path=customXml/itemProps99.xml><?xml version="1.0" encoding="utf-8"?>
<ds:datastoreItem xmlns:ds="http://schemas.openxmlformats.org/officeDocument/2006/customXml" ds:itemID="{241CFBE4-39E2-4613-B8C8-FA9CB9452608}"/>
</file>

<file path=docProps/app.xml><?xml version="1.0" encoding="utf-8"?>
<Properties xmlns="http://schemas.openxmlformats.org/officeDocument/2006/extended-properties" xmlns:vt="http://schemas.openxmlformats.org/officeDocument/2006/docPropsVTypes">
  <Template>Normal</Template>
  <TotalTime>1</TotalTime>
  <Pages>106</Pages>
  <Words>36676</Words>
  <Characters>209054</Characters>
  <Application>Microsoft Office Word</Application>
  <DocSecurity>0</DocSecurity>
  <Lines>1742</Lines>
  <Paragraphs>490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245240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Sanja Alikalfić</cp:lastModifiedBy>
  <cp:revision>4</cp:revision>
  <cp:lastPrinted>2016-07-15T07:48:00Z</cp:lastPrinted>
  <dcterms:created xsi:type="dcterms:W3CDTF">2018-03-07T08:22:00Z</dcterms:created>
  <dcterms:modified xsi:type="dcterms:W3CDTF">2018-03-07T10:18:00Z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