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3505"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964C4C7" w14:textId="77777777" w:rsidR="00210557" w:rsidRPr="006C11CE" w:rsidRDefault="00AF3AF8" w:rsidP="00210557">
      <w:pPr>
        <w:jc w:val="center"/>
        <w:rPr>
          <w:rFonts w:cs="Arial"/>
          <w:b/>
          <w:sz w:val="24"/>
          <w:szCs w:val="24"/>
          <w:lang w:val="sr-Cyrl-RS"/>
        </w:rPr>
      </w:pPr>
      <w:r w:rsidRPr="006C11CE">
        <w:rPr>
          <w:rFonts w:cs="Arial"/>
          <w:b/>
          <w:sz w:val="24"/>
          <w:szCs w:val="24"/>
          <w:lang w:val="sr-Cyrl-RS"/>
        </w:rPr>
        <w:t xml:space="preserve">ОГРАНАК </w:t>
      </w:r>
      <w:r w:rsidR="006C11CE" w:rsidRPr="006C11CE">
        <w:rPr>
          <w:rFonts w:cs="Arial"/>
          <w:b/>
          <w:bCs/>
          <w:sz w:val="24"/>
          <w:szCs w:val="24"/>
          <w:lang w:val="sr-Cyrl-CS"/>
        </w:rPr>
        <w:t>„Х</w:t>
      </w:r>
      <w:r w:rsidR="000E3138">
        <w:rPr>
          <w:rFonts w:cs="Arial"/>
          <w:b/>
          <w:bCs/>
          <w:sz w:val="24"/>
          <w:szCs w:val="24"/>
          <w:lang w:val="sr-Cyrl-CS"/>
        </w:rPr>
        <w:t xml:space="preserve">Е </w:t>
      </w:r>
      <w:r w:rsidR="006C11CE" w:rsidRPr="006C11CE">
        <w:rPr>
          <w:rFonts w:cs="Arial"/>
          <w:b/>
          <w:bCs/>
          <w:sz w:val="24"/>
          <w:szCs w:val="24"/>
          <w:lang w:val="sr-Cyrl-CS"/>
        </w:rPr>
        <w:t>ЂЕРДАП“</w:t>
      </w:r>
    </w:p>
    <w:p w14:paraId="19DDD678" w14:textId="77777777" w:rsidR="00210557" w:rsidRPr="00EC5BB4" w:rsidRDefault="00210557" w:rsidP="00210557">
      <w:pPr>
        <w:jc w:val="center"/>
        <w:rPr>
          <w:rFonts w:cs="Arial"/>
          <w:sz w:val="24"/>
          <w:szCs w:val="24"/>
          <w:lang w:val="sr-Latn-CS"/>
        </w:rPr>
      </w:pPr>
    </w:p>
    <w:p w14:paraId="6E797AB4" w14:textId="77777777" w:rsidR="00210557" w:rsidRPr="00EC5BB4" w:rsidRDefault="00210557" w:rsidP="00210557">
      <w:pPr>
        <w:jc w:val="center"/>
        <w:rPr>
          <w:rFonts w:cs="Arial"/>
          <w:sz w:val="24"/>
          <w:szCs w:val="24"/>
        </w:rPr>
      </w:pPr>
    </w:p>
    <w:p w14:paraId="456545AC"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BC09641" wp14:editId="1651128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2EC21B" w14:textId="77777777" w:rsidR="00210557" w:rsidRPr="00EC5BB4" w:rsidRDefault="00210557" w:rsidP="00210557">
      <w:pPr>
        <w:jc w:val="center"/>
        <w:rPr>
          <w:rFonts w:cs="Arial"/>
          <w:sz w:val="24"/>
          <w:szCs w:val="24"/>
          <w:lang w:val="sr-Latn-CS"/>
        </w:rPr>
      </w:pPr>
    </w:p>
    <w:p w14:paraId="71D971DA" w14:textId="77777777" w:rsidR="00210557" w:rsidRPr="00EC5BB4" w:rsidRDefault="00210557" w:rsidP="00210557">
      <w:pPr>
        <w:jc w:val="center"/>
        <w:rPr>
          <w:rFonts w:cs="Arial"/>
          <w:b/>
          <w:sz w:val="24"/>
          <w:szCs w:val="24"/>
          <w:lang w:val="sr-Latn-CS"/>
        </w:rPr>
      </w:pPr>
    </w:p>
    <w:p w14:paraId="3DF1B58D"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CCEB7B6" w14:textId="2F549F88" w:rsidR="00210557" w:rsidRPr="00EC5BB4" w:rsidRDefault="00210557" w:rsidP="00210557">
      <w:pPr>
        <w:jc w:val="center"/>
        <w:rPr>
          <w:rFonts w:cs="Arial"/>
          <w:sz w:val="24"/>
          <w:szCs w:val="24"/>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p>
    <w:p w14:paraId="4B093C27" w14:textId="1C18BC87" w:rsidR="00210557" w:rsidRPr="00BC3653" w:rsidRDefault="00210557" w:rsidP="00BC3653">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p>
    <w:p w14:paraId="197CA1F0" w14:textId="16FD39B4" w:rsidR="00BC3653" w:rsidRPr="00BC3653" w:rsidRDefault="00B91B86" w:rsidP="00BC3653">
      <w:pPr>
        <w:pStyle w:val="Title"/>
        <w:rPr>
          <w:rFonts w:cs="Arial"/>
          <w:szCs w:val="24"/>
          <w:lang w:val="sr-Cyrl-RS"/>
        </w:rPr>
      </w:pPr>
      <w:r>
        <w:rPr>
          <w:rFonts w:cs="Arial"/>
          <w:szCs w:val="24"/>
          <w:lang w:val="sr-Cyrl-RS"/>
        </w:rPr>
        <w:t>“УСЛУГЕ ФИЗИЧКО ТЕХНИЧКОГ ОБЕЗБЕЂЕЊА-ЗА ПОТРЕБЕ ОГРАНКА ХЕ ЂЕРДАП”</w:t>
      </w:r>
    </w:p>
    <w:p w14:paraId="3690A73F" w14:textId="73BBE103" w:rsidR="00210557" w:rsidRPr="00EC5BB4" w:rsidRDefault="00BC3653" w:rsidP="006C11CE">
      <w:pPr>
        <w:pStyle w:val="Title"/>
        <w:rPr>
          <w:rFonts w:cs="Arial"/>
          <w:b w:val="0"/>
          <w:color w:val="FF0000"/>
          <w:szCs w:val="24"/>
        </w:rPr>
      </w:pPr>
      <w:r w:rsidRPr="00781B02">
        <w:rPr>
          <w:szCs w:val="24"/>
        </w:rPr>
        <w:t>бр.</w:t>
      </w:r>
      <w:r w:rsidRPr="000E3138">
        <w:rPr>
          <w:b w:val="0"/>
        </w:rPr>
        <w:t xml:space="preserve"> </w:t>
      </w:r>
      <w:r>
        <w:rPr>
          <w:szCs w:val="24"/>
        </w:rPr>
        <w:t>1659-2018 (ЈНО/1000/0043/2018)</w:t>
      </w:r>
    </w:p>
    <w:p w14:paraId="666CDCD9" w14:textId="77777777" w:rsidR="00210557" w:rsidRPr="00EC5BB4" w:rsidRDefault="009642F1" w:rsidP="006C11CE">
      <w:pPr>
        <w:rPr>
          <w:rFonts w:cs="Arial"/>
          <w:b/>
          <w:color w:val="FF0000"/>
          <w:szCs w:val="24"/>
          <w:lang w:val="sr-Cyrl-RS"/>
        </w:rPr>
      </w:pPr>
      <w:r w:rsidRPr="00EC5BB4">
        <w:rPr>
          <w:rFonts w:eastAsia="Arial Unicode MS" w:cs="Arial"/>
          <w:b/>
          <w:kern w:val="2"/>
          <w:sz w:val="24"/>
          <w:szCs w:val="24"/>
          <w:lang w:val="ru-RU"/>
        </w:rPr>
        <w:t xml:space="preserve">                                                                                    </w:t>
      </w:r>
    </w:p>
    <w:p w14:paraId="79615D2D" w14:textId="77777777" w:rsidR="00210557" w:rsidRPr="00EC5BB4" w:rsidRDefault="00210557" w:rsidP="00210557">
      <w:pPr>
        <w:pStyle w:val="Title"/>
        <w:rPr>
          <w:rFonts w:cs="Arial"/>
          <w:b w:val="0"/>
          <w:color w:val="FF0000"/>
          <w:szCs w:val="24"/>
        </w:rPr>
      </w:pPr>
    </w:p>
    <w:p w14:paraId="27407A37" w14:textId="77777777" w:rsidR="00150FCE" w:rsidRPr="00EC5BB4" w:rsidRDefault="00150FCE" w:rsidP="000C50A0">
      <w:pPr>
        <w:pStyle w:val="BodyText"/>
        <w:jc w:val="center"/>
        <w:rPr>
          <w:rFonts w:cs="Arial"/>
          <w:szCs w:val="24"/>
          <w:lang w:val="ru-RU"/>
        </w:rPr>
      </w:pPr>
    </w:p>
    <w:p w14:paraId="6F9D54FD" w14:textId="77777777" w:rsidR="00150FCE" w:rsidRPr="00EC5BB4" w:rsidRDefault="00150FCE" w:rsidP="000C50A0">
      <w:pPr>
        <w:pStyle w:val="BodyText"/>
        <w:jc w:val="center"/>
        <w:rPr>
          <w:rFonts w:cs="Arial"/>
          <w:szCs w:val="24"/>
          <w:lang w:val="ru-RU"/>
        </w:rPr>
      </w:pPr>
    </w:p>
    <w:p w14:paraId="01D252EB" w14:textId="77777777" w:rsidR="00150FCE" w:rsidRPr="00EC5BB4" w:rsidRDefault="00150FCE" w:rsidP="000C50A0">
      <w:pPr>
        <w:pStyle w:val="BodyText"/>
        <w:jc w:val="center"/>
        <w:rPr>
          <w:rFonts w:cs="Arial"/>
          <w:szCs w:val="24"/>
          <w:lang w:val="ru-RU"/>
        </w:rPr>
      </w:pPr>
    </w:p>
    <w:p w14:paraId="7CC3AF26" w14:textId="4D8B089D" w:rsidR="00EB2C6E" w:rsidRPr="00EC5BB4" w:rsidRDefault="00EB2C6E" w:rsidP="000C50A0">
      <w:pPr>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91B86">
        <w:rPr>
          <w:rFonts w:eastAsia="Arial Unicode MS" w:cs="Arial"/>
          <w:kern w:val="2"/>
          <w:sz w:val="24"/>
          <w:szCs w:val="24"/>
        </w:rPr>
        <w:t>12.01.</w:t>
      </w:r>
      <w:r w:rsidR="00BC3653">
        <w:rPr>
          <w:rFonts w:eastAsia="Arial Unicode MS" w:cs="Arial"/>
          <w:kern w:val="2"/>
          <w:sz w:val="24"/>
          <w:szCs w:val="24"/>
          <w:lang w:val="sr-Cyrl-RS"/>
        </w:rPr>
        <w:t>439088</w:t>
      </w:r>
      <w:r w:rsidR="00BC3653">
        <w:rPr>
          <w:rFonts w:eastAsia="Arial Unicode MS" w:cs="Arial"/>
          <w:kern w:val="2"/>
          <w:sz w:val="24"/>
          <w:szCs w:val="24"/>
        </w:rPr>
        <w:t>/14</w:t>
      </w:r>
      <w:r w:rsidR="00BC3653">
        <w:rPr>
          <w:rFonts w:eastAsia="Arial Unicode MS" w:cs="Arial"/>
          <w:kern w:val="2"/>
          <w:sz w:val="24"/>
          <w:szCs w:val="24"/>
          <w:lang w:val="sr-Cyrl-RS"/>
        </w:rPr>
        <w:t xml:space="preserve">-18 </w:t>
      </w:r>
      <w:r w:rsidRPr="00EC5BB4">
        <w:rPr>
          <w:rFonts w:eastAsia="Arial Unicode MS" w:cs="Arial"/>
          <w:kern w:val="2"/>
          <w:sz w:val="24"/>
          <w:szCs w:val="24"/>
          <w:lang w:val="ru-RU"/>
        </w:rPr>
        <w:t xml:space="preserve">од </w:t>
      </w:r>
      <w:r w:rsidR="00BC3653">
        <w:rPr>
          <w:rFonts w:eastAsia="Arial Unicode MS" w:cs="Arial"/>
          <w:kern w:val="2"/>
          <w:sz w:val="24"/>
          <w:szCs w:val="24"/>
          <w:lang w:val="ru-RU"/>
        </w:rPr>
        <w:t>30.10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B91B86">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7A234455" w14:textId="77777777" w:rsidR="000C50A0" w:rsidRPr="00EC5BB4" w:rsidRDefault="000C50A0" w:rsidP="000C50A0">
      <w:pPr>
        <w:jc w:val="center"/>
        <w:rPr>
          <w:rFonts w:eastAsia="Arial Unicode MS" w:cs="Arial"/>
          <w:kern w:val="2"/>
          <w:sz w:val="24"/>
          <w:szCs w:val="24"/>
          <w:lang w:val="ru-RU"/>
        </w:rPr>
      </w:pPr>
    </w:p>
    <w:p w14:paraId="360167A4" w14:textId="77777777" w:rsidR="00A3774E" w:rsidRPr="00EC5BB4" w:rsidRDefault="00A3774E" w:rsidP="000C50A0">
      <w:pPr>
        <w:pStyle w:val="BodyText"/>
        <w:jc w:val="center"/>
        <w:rPr>
          <w:rFonts w:cs="Arial"/>
          <w:szCs w:val="24"/>
        </w:rPr>
      </w:pPr>
    </w:p>
    <w:p w14:paraId="6EF1D4AB" w14:textId="77777777" w:rsidR="00C53AC6" w:rsidRPr="00EC5BB4" w:rsidRDefault="00C53AC6" w:rsidP="000C50A0">
      <w:pPr>
        <w:pStyle w:val="BodyText"/>
        <w:jc w:val="center"/>
        <w:rPr>
          <w:rFonts w:cs="Arial"/>
          <w:szCs w:val="24"/>
        </w:rPr>
      </w:pPr>
    </w:p>
    <w:p w14:paraId="4E789902" w14:textId="77777777" w:rsidR="00C53AC6" w:rsidRPr="00EC5BB4" w:rsidRDefault="00C53AC6" w:rsidP="000C50A0">
      <w:pPr>
        <w:pStyle w:val="BodyText"/>
        <w:jc w:val="center"/>
        <w:rPr>
          <w:rFonts w:cs="Arial"/>
          <w:szCs w:val="24"/>
        </w:rPr>
      </w:pPr>
    </w:p>
    <w:p w14:paraId="0392C95B" w14:textId="77777777" w:rsidR="00C53AC6" w:rsidRPr="00EC5BB4" w:rsidRDefault="00C53AC6" w:rsidP="000C50A0">
      <w:pPr>
        <w:pStyle w:val="BodyText"/>
        <w:jc w:val="center"/>
        <w:rPr>
          <w:rFonts w:cs="Arial"/>
          <w:szCs w:val="24"/>
          <w:lang w:val="en-US"/>
        </w:rPr>
      </w:pPr>
    </w:p>
    <w:p w14:paraId="3143638E" w14:textId="77777777" w:rsidR="000C50A0" w:rsidRPr="00EC5BB4" w:rsidRDefault="000C50A0" w:rsidP="000C50A0">
      <w:pPr>
        <w:pStyle w:val="BodyText"/>
        <w:jc w:val="center"/>
        <w:rPr>
          <w:rFonts w:cs="Arial"/>
          <w:szCs w:val="24"/>
          <w:lang w:val="ru-RU"/>
        </w:rPr>
      </w:pPr>
    </w:p>
    <w:p w14:paraId="014EFA9C" w14:textId="77777777" w:rsidR="00B37917" w:rsidRPr="00EC5BB4" w:rsidRDefault="006C11CE" w:rsidP="000C50A0">
      <w:pPr>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B91B86">
        <w:rPr>
          <w:rFonts w:cs="Arial"/>
          <w:sz w:val="24"/>
          <w:szCs w:val="24"/>
          <w:lang w:val="ru-RU"/>
        </w:rPr>
        <w:t xml:space="preserve"> Октобар </w:t>
      </w:r>
      <w:r>
        <w:rPr>
          <w:rFonts w:cs="Arial"/>
          <w:sz w:val="24"/>
          <w:szCs w:val="24"/>
          <w:lang w:val="ru-RU"/>
        </w:rPr>
        <w:t xml:space="preserve"> </w:t>
      </w:r>
      <w:r w:rsidR="001F62BF" w:rsidRPr="00EC5BB4">
        <w:rPr>
          <w:rFonts w:cs="Arial"/>
          <w:sz w:val="24"/>
          <w:szCs w:val="24"/>
          <w:lang w:val="ru-RU"/>
        </w:rPr>
        <w:t>201</w:t>
      </w:r>
      <w:r w:rsidR="00B91B86">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DF0D2BE" w14:textId="77777777" w:rsidR="000C50A0" w:rsidRPr="00EC5BB4" w:rsidRDefault="000C50A0" w:rsidP="000C50A0">
      <w:pPr>
        <w:jc w:val="center"/>
        <w:rPr>
          <w:rFonts w:cs="Arial"/>
          <w:b/>
          <w:sz w:val="24"/>
          <w:szCs w:val="24"/>
          <w:lang w:val="ru-RU"/>
        </w:rPr>
      </w:pPr>
    </w:p>
    <w:p w14:paraId="2AD192FA" w14:textId="4F93C9C5" w:rsidR="00261778" w:rsidRPr="00EC5BB4" w:rsidRDefault="000C50A0" w:rsidP="000C50A0">
      <w:pPr>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6C11CE">
        <w:rPr>
          <w:rFonts w:eastAsia="TimesNewRomanPSMT" w:cs="Arial"/>
          <w:color w:val="000000"/>
          <w:kern w:val="2"/>
          <w:sz w:val="24"/>
          <w:szCs w:val="24"/>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w:t>
      </w:r>
      <w:r w:rsidR="00DB369C" w:rsidRPr="00D67304">
        <w:rPr>
          <w:rFonts w:eastAsia="TimesNewRomanPSMT" w:cs="Arial"/>
          <w:color w:val="000000"/>
          <w:kern w:val="2"/>
          <w:sz w:val="24"/>
          <w:szCs w:val="24"/>
        </w:rPr>
        <w:t>/15</w:t>
      </w:r>
      <w:r w:rsidR="00261778" w:rsidRPr="00D67304">
        <w:rPr>
          <w:rFonts w:eastAsia="TimesNewRomanPSMT" w:cs="Arial"/>
          <w:color w:val="000000"/>
          <w:kern w:val="2"/>
          <w:sz w:val="24"/>
          <w:szCs w:val="24"/>
          <w:lang w:val="ru-RU"/>
        </w:rPr>
        <w:t xml:space="preserve">), </w:t>
      </w:r>
      <w:r w:rsidR="00261778" w:rsidRPr="00D67304">
        <w:rPr>
          <w:rFonts w:eastAsia="Arial Unicode MS" w:cs="Arial"/>
          <w:color w:val="000000"/>
          <w:kern w:val="2"/>
          <w:sz w:val="24"/>
          <w:szCs w:val="24"/>
          <w:lang w:val="ru-RU"/>
        </w:rPr>
        <w:t xml:space="preserve">Одлуке о покретању поступка јавне набавке број </w:t>
      </w:r>
      <w:r w:rsidR="00D67304" w:rsidRPr="00D67304">
        <w:rPr>
          <w:rFonts w:eastAsia="Arial Unicode MS" w:cs="Arial"/>
          <w:color w:val="000000"/>
          <w:kern w:val="2"/>
          <w:sz w:val="24"/>
          <w:szCs w:val="24"/>
        </w:rPr>
        <w:t>12.01.439088/3-18</w:t>
      </w:r>
      <w:r w:rsidR="00A06E53" w:rsidRPr="00D67304">
        <w:rPr>
          <w:rFonts w:eastAsia="Arial Unicode MS" w:cs="Arial"/>
          <w:color w:val="000000"/>
          <w:kern w:val="2"/>
          <w:sz w:val="24"/>
          <w:szCs w:val="24"/>
        </w:rPr>
        <w:t xml:space="preserve"> </w:t>
      </w:r>
      <w:r w:rsidR="00F14109" w:rsidRPr="00D67304">
        <w:rPr>
          <w:rFonts w:eastAsia="Arial Unicode MS" w:cs="Arial"/>
          <w:color w:val="000000"/>
          <w:kern w:val="2"/>
          <w:sz w:val="24"/>
          <w:szCs w:val="24"/>
        </w:rPr>
        <w:t>o</w:t>
      </w:r>
      <w:r w:rsidR="00A06E53" w:rsidRPr="00D67304">
        <w:rPr>
          <w:rFonts w:eastAsia="Arial Unicode MS" w:cs="Arial"/>
          <w:color w:val="000000"/>
          <w:kern w:val="2"/>
          <w:sz w:val="24"/>
          <w:szCs w:val="24"/>
          <w:lang w:val="sr-Cyrl-RS"/>
        </w:rPr>
        <w:t xml:space="preserve">д </w:t>
      </w:r>
      <w:r w:rsidR="00D67304" w:rsidRPr="00D67304">
        <w:rPr>
          <w:rFonts w:eastAsia="Arial Unicode MS" w:cs="Arial"/>
          <w:color w:val="000000"/>
          <w:kern w:val="2"/>
          <w:sz w:val="24"/>
          <w:szCs w:val="24"/>
        </w:rPr>
        <w:t>29.10</w:t>
      </w:r>
      <w:r w:rsidR="00005800" w:rsidRPr="00D67304">
        <w:rPr>
          <w:rFonts w:eastAsia="Arial Unicode MS" w:cs="Arial"/>
          <w:color w:val="000000"/>
          <w:kern w:val="2"/>
          <w:sz w:val="24"/>
          <w:szCs w:val="24"/>
          <w:lang w:val="ru-RU"/>
        </w:rPr>
        <w:t>.</w:t>
      </w:r>
      <w:r w:rsidR="00413BCE" w:rsidRPr="00D67304">
        <w:rPr>
          <w:rFonts w:eastAsia="Arial Unicode MS" w:cs="Arial"/>
          <w:color w:val="000000"/>
          <w:kern w:val="2"/>
          <w:sz w:val="24"/>
          <w:szCs w:val="24"/>
          <w:lang w:val="ru-RU"/>
        </w:rPr>
        <w:t>201</w:t>
      </w:r>
      <w:r w:rsidR="00D67304" w:rsidRPr="00D67304">
        <w:rPr>
          <w:rFonts w:eastAsia="Arial Unicode MS" w:cs="Arial"/>
          <w:color w:val="000000"/>
          <w:kern w:val="2"/>
          <w:sz w:val="24"/>
          <w:szCs w:val="24"/>
          <w:lang w:val="ru-RU"/>
        </w:rPr>
        <w:t>8</w:t>
      </w:r>
      <w:r w:rsidR="00413BCE" w:rsidRPr="00D67304">
        <w:rPr>
          <w:rFonts w:eastAsia="Arial Unicode MS" w:cs="Arial"/>
          <w:color w:val="000000"/>
          <w:kern w:val="2"/>
          <w:sz w:val="24"/>
          <w:szCs w:val="24"/>
          <w:lang w:val="ru-RU"/>
        </w:rPr>
        <w:t>.</w:t>
      </w:r>
      <w:r w:rsidR="00261778" w:rsidRPr="00D67304">
        <w:rPr>
          <w:rFonts w:eastAsia="Arial Unicode MS" w:cs="Arial"/>
          <w:color w:val="000000"/>
          <w:kern w:val="2"/>
          <w:sz w:val="24"/>
          <w:szCs w:val="24"/>
          <w:lang w:val="ru-RU"/>
        </w:rPr>
        <w:t xml:space="preserve"> године и Решења о образовању комисије за јавну набавку број </w:t>
      </w:r>
      <w:r w:rsidR="00D67304" w:rsidRPr="00D67304">
        <w:rPr>
          <w:rFonts w:eastAsia="Arial Unicode MS" w:cs="Arial"/>
          <w:color w:val="000000"/>
          <w:kern w:val="2"/>
          <w:sz w:val="24"/>
          <w:szCs w:val="24"/>
        </w:rPr>
        <w:t>12.01.439088/4</w:t>
      </w:r>
      <w:r w:rsidR="001878D9" w:rsidRPr="00D67304">
        <w:rPr>
          <w:rFonts w:eastAsia="Arial Unicode MS" w:cs="Arial"/>
          <w:color w:val="000000"/>
          <w:kern w:val="2"/>
          <w:sz w:val="24"/>
          <w:szCs w:val="24"/>
        </w:rPr>
        <w:t>-17</w:t>
      </w:r>
      <w:r w:rsidR="00A06E53" w:rsidRPr="00D67304">
        <w:rPr>
          <w:rFonts w:eastAsia="Arial Unicode MS" w:cs="Arial"/>
          <w:color w:val="000000"/>
          <w:kern w:val="2"/>
          <w:sz w:val="24"/>
          <w:szCs w:val="24"/>
        </w:rPr>
        <w:t xml:space="preserve"> </w:t>
      </w:r>
      <w:r w:rsidR="00005800" w:rsidRPr="00D67304">
        <w:rPr>
          <w:rFonts w:eastAsia="Arial Unicode MS" w:cs="Arial"/>
          <w:color w:val="000000"/>
          <w:kern w:val="2"/>
          <w:sz w:val="24"/>
          <w:szCs w:val="24"/>
        </w:rPr>
        <w:t>o</w:t>
      </w:r>
      <w:r w:rsidR="00005800" w:rsidRPr="00D67304">
        <w:rPr>
          <w:rFonts w:eastAsia="Arial Unicode MS" w:cs="Arial"/>
          <w:color w:val="000000"/>
          <w:kern w:val="2"/>
          <w:sz w:val="24"/>
          <w:szCs w:val="24"/>
          <w:lang w:val="ru-RU"/>
        </w:rPr>
        <w:t xml:space="preserve">д </w:t>
      </w:r>
      <w:r w:rsidR="00D67304" w:rsidRPr="00D67304">
        <w:rPr>
          <w:rFonts w:eastAsia="Arial Unicode MS" w:cs="Arial"/>
          <w:color w:val="000000"/>
          <w:kern w:val="2"/>
          <w:sz w:val="24"/>
          <w:szCs w:val="24"/>
        </w:rPr>
        <w:t>29.10</w:t>
      </w:r>
      <w:r w:rsidR="00D67304" w:rsidRPr="00D67304">
        <w:rPr>
          <w:rFonts w:eastAsia="Arial Unicode MS" w:cs="Arial"/>
          <w:color w:val="000000"/>
          <w:kern w:val="2"/>
          <w:sz w:val="24"/>
          <w:szCs w:val="24"/>
          <w:lang w:val="ru-RU"/>
        </w:rPr>
        <w:t>.2018</w:t>
      </w:r>
      <w:r w:rsidR="00A06E53" w:rsidRPr="00D67304">
        <w:rPr>
          <w:rFonts w:eastAsia="Arial Unicode MS" w:cs="Arial"/>
          <w:color w:val="000000"/>
          <w:kern w:val="2"/>
          <w:sz w:val="24"/>
          <w:szCs w:val="24"/>
          <w:lang w:val="ru-RU"/>
        </w:rPr>
        <w:t>.</w:t>
      </w:r>
      <w:r w:rsidR="00005800" w:rsidRPr="00D67304">
        <w:rPr>
          <w:rFonts w:eastAsia="Arial Unicode MS" w:cs="Arial"/>
          <w:color w:val="000000"/>
          <w:kern w:val="2"/>
          <w:sz w:val="24"/>
          <w:szCs w:val="24"/>
          <w:lang w:val="ru-RU"/>
        </w:rPr>
        <w:t xml:space="preserve"> </w:t>
      </w:r>
      <w:r w:rsidR="00261778" w:rsidRPr="00D67304">
        <w:rPr>
          <w:rFonts w:eastAsia="Arial Unicode MS" w:cs="Arial"/>
          <w:color w:val="000000"/>
          <w:kern w:val="2"/>
          <w:sz w:val="24"/>
          <w:szCs w:val="24"/>
          <w:lang w:val="ru-RU"/>
        </w:rPr>
        <w:t>године припремљена је:</w:t>
      </w:r>
    </w:p>
    <w:p w14:paraId="4500387E" w14:textId="77777777" w:rsidR="00261778" w:rsidRPr="00EC5BB4" w:rsidRDefault="00261778" w:rsidP="000C50A0">
      <w:pPr>
        <w:pStyle w:val="BodyText"/>
        <w:rPr>
          <w:rFonts w:cs="Arial"/>
          <w:b/>
          <w:spacing w:val="80"/>
          <w:szCs w:val="24"/>
          <w:lang w:val="ru-RU"/>
        </w:rPr>
      </w:pPr>
    </w:p>
    <w:p w14:paraId="3484120A" w14:textId="77777777" w:rsidR="000C50A0" w:rsidRPr="00EC5BB4" w:rsidRDefault="000C50A0" w:rsidP="000C50A0">
      <w:pPr>
        <w:pStyle w:val="BodyText"/>
        <w:rPr>
          <w:rFonts w:cs="Arial"/>
          <w:b/>
          <w:spacing w:val="80"/>
          <w:szCs w:val="24"/>
          <w:lang w:val="ru-RU"/>
        </w:rPr>
      </w:pPr>
    </w:p>
    <w:p w14:paraId="49B4E26C"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B5F2C71" w14:textId="4E009E2A" w:rsidR="00210557" w:rsidRPr="00EC5BB4" w:rsidRDefault="00210557" w:rsidP="00210557">
      <w:pPr>
        <w:jc w:val="center"/>
        <w:rPr>
          <w:rFonts w:cs="Arial"/>
          <w:sz w:val="24"/>
          <w:szCs w:val="24"/>
        </w:rPr>
      </w:pPr>
      <w:r w:rsidRPr="00EC5BB4">
        <w:rPr>
          <w:rFonts w:cs="Arial"/>
          <w:sz w:val="24"/>
          <w:szCs w:val="24"/>
        </w:rPr>
        <w:t xml:space="preserve">у </w:t>
      </w:r>
      <w:r w:rsidR="00010E49">
        <w:rPr>
          <w:rFonts w:cs="Arial"/>
          <w:sz w:val="24"/>
          <w:szCs w:val="24"/>
          <w:lang w:val="sr-Cyrl-RS"/>
        </w:rPr>
        <w:t xml:space="preserve">отвореном </w:t>
      </w:r>
      <w:r w:rsidRPr="00EC5BB4">
        <w:rPr>
          <w:rFonts w:cs="Arial"/>
          <w:sz w:val="24"/>
          <w:szCs w:val="24"/>
        </w:rPr>
        <w:t xml:space="preserve">поступку </w:t>
      </w:r>
    </w:p>
    <w:p w14:paraId="4D38B168" w14:textId="77777777" w:rsidR="00210557" w:rsidRPr="00E72B36"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E72B36">
        <w:rPr>
          <w:b/>
        </w:rPr>
        <w:t xml:space="preserve">. </w:t>
      </w:r>
      <w:r w:rsidR="00B91B86">
        <w:rPr>
          <w:b/>
        </w:rPr>
        <w:t>1659-2018 (ЈНО/1000/0043/2018)</w:t>
      </w:r>
    </w:p>
    <w:p w14:paraId="12FAD221" w14:textId="77777777" w:rsidR="009D3699" w:rsidRPr="00EC5BB4" w:rsidRDefault="009D3699" w:rsidP="000C50A0">
      <w:pPr>
        <w:pStyle w:val="BodyText"/>
        <w:rPr>
          <w:rFonts w:cs="Arial"/>
          <w:i/>
          <w:color w:val="00B0F0"/>
          <w:szCs w:val="24"/>
          <w:lang w:val="sr-Latn-CS"/>
        </w:rPr>
      </w:pPr>
    </w:p>
    <w:p w14:paraId="3B5BEC51" w14:textId="77777777" w:rsidR="009D3699" w:rsidRPr="00EC5BB4" w:rsidRDefault="009D3699" w:rsidP="000C50A0">
      <w:pPr>
        <w:pStyle w:val="BodyText"/>
        <w:rPr>
          <w:rFonts w:cs="Arial"/>
          <w:i/>
          <w:color w:val="00B0F0"/>
          <w:szCs w:val="24"/>
          <w:lang w:val="sr-Latn-CS"/>
        </w:rPr>
      </w:pPr>
    </w:p>
    <w:p w14:paraId="5085BF55" w14:textId="77777777" w:rsidR="009D3699" w:rsidRPr="00EC5BB4" w:rsidRDefault="009D3699" w:rsidP="000C50A0">
      <w:pPr>
        <w:pStyle w:val="BodyText"/>
        <w:rPr>
          <w:rFonts w:cs="Arial"/>
          <w:i/>
          <w:color w:val="00B0F0"/>
          <w:szCs w:val="24"/>
          <w:lang w:val="sr-Latn-CS"/>
        </w:rPr>
      </w:pPr>
    </w:p>
    <w:p w14:paraId="360A0CE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A9DB86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81"/>
      </w:tblGrid>
      <w:tr w:rsidR="00704B3C" w:rsidRPr="002503ED" w14:paraId="35C99461" w14:textId="77777777" w:rsidTr="00704B3C">
        <w:tc>
          <w:tcPr>
            <w:tcW w:w="564" w:type="dxa"/>
          </w:tcPr>
          <w:p w14:paraId="4FB85A5A"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181" w:type="dxa"/>
          </w:tcPr>
          <w:p w14:paraId="6E6F1019"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704B3C" w:rsidRPr="002503ED" w14:paraId="2EC4C7B5" w14:textId="77777777" w:rsidTr="00704B3C">
        <w:tc>
          <w:tcPr>
            <w:tcW w:w="564" w:type="dxa"/>
          </w:tcPr>
          <w:p w14:paraId="114E2C7A"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81" w:type="dxa"/>
          </w:tcPr>
          <w:p w14:paraId="7F0CF29F"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704B3C" w:rsidRPr="002503ED" w14:paraId="360A0DAD" w14:textId="77777777" w:rsidTr="00704B3C">
        <w:tc>
          <w:tcPr>
            <w:tcW w:w="564" w:type="dxa"/>
          </w:tcPr>
          <w:p w14:paraId="4E2E2DAA"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81" w:type="dxa"/>
          </w:tcPr>
          <w:p w14:paraId="5C9AB476" w14:textId="77777777" w:rsidR="00704B3C" w:rsidRPr="00C62AA7" w:rsidRDefault="00704B3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704B3C" w:rsidRPr="002503ED" w14:paraId="65A51C5A" w14:textId="77777777" w:rsidTr="00704B3C">
        <w:tc>
          <w:tcPr>
            <w:tcW w:w="564" w:type="dxa"/>
          </w:tcPr>
          <w:p w14:paraId="3ABB7486"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81" w:type="dxa"/>
          </w:tcPr>
          <w:p w14:paraId="447207E1" w14:textId="77777777" w:rsidR="00704B3C" w:rsidRPr="00C62AA7" w:rsidRDefault="00704B3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704B3C" w:rsidRPr="002503ED" w14:paraId="44D179E2" w14:textId="77777777" w:rsidTr="00704B3C">
        <w:tc>
          <w:tcPr>
            <w:tcW w:w="564" w:type="dxa"/>
          </w:tcPr>
          <w:p w14:paraId="0A3D8BD4"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81" w:type="dxa"/>
          </w:tcPr>
          <w:p w14:paraId="762A0367"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704B3C" w:rsidRPr="002503ED" w14:paraId="06173C21" w14:textId="77777777" w:rsidTr="00704B3C">
        <w:tc>
          <w:tcPr>
            <w:tcW w:w="564" w:type="dxa"/>
          </w:tcPr>
          <w:p w14:paraId="333DA97F"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81" w:type="dxa"/>
          </w:tcPr>
          <w:p w14:paraId="5F9C312C"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704B3C" w:rsidRPr="002503ED" w14:paraId="52E4066C" w14:textId="77777777" w:rsidTr="00704B3C">
        <w:tc>
          <w:tcPr>
            <w:tcW w:w="564" w:type="dxa"/>
          </w:tcPr>
          <w:p w14:paraId="446A7AFB"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81" w:type="dxa"/>
          </w:tcPr>
          <w:p w14:paraId="43FCC37A" w14:textId="77777777" w:rsidR="00704B3C" w:rsidRPr="00C62AA7" w:rsidRDefault="004F6ED5"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704B3C" w:rsidRPr="00C62AA7">
              <w:rPr>
                <w:rFonts w:cs="Arial"/>
                <w:sz w:val="24"/>
                <w:szCs w:val="24"/>
                <w:lang w:val="sr-Cyrl-RS"/>
              </w:rPr>
              <w:t>)</w:t>
            </w:r>
          </w:p>
        </w:tc>
      </w:tr>
      <w:tr w:rsidR="00704B3C" w:rsidRPr="002503ED" w14:paraId="1FD7954B" w14:textId="77777777" w:rsidTr="00704B3C">
        <w:tc>
          <w:tcPr>
            <w:tcW w:w="564" w:type="dxa"/>
          </w:tcPr>
          <w:p w14:paraId="10D734AE"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81" w:type="dxa"/>
          </w:tcPr>
          <w:p w14:paraId="2B0CA9B7"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2C87207C" w14:textId="77777777" w:rsidR="009D3699" w:rsidRPr="00EC5BB4" w:rsidRDefault="009D3699" w:rsidP="000C50A0">
      <w:pPr>
        <w:pStyle w:val="BodyText"/>
        <w:rPr>
          <w:rFonts w:cs="Arial"/>
          <w:b/>
          <w:spacing w:val="80"/>
          <w:szCs w:val="24"/>
          <w:highlight w:val="yellow"/>
        </w:rPr>
      </w:pPr>
    </w:p>
    <w:p w14:paraId="56F5FE67" w14:textId="77777777" w:rsidR="00F5264D" w:rsidRPr="00EC5BB4" w:rsidRDefault="00C53AC6" w:rsidP="00C53AC6">
      <w:pPr>
        <w:jc w:val="right"/>
        <w:rPr>
          <w:rFonts w:cs="Arial"/>
          <w:color w:val="548DD4" w:themeColor="text2" w:themeTint="99"/>
          <w:sz w:val="24"/>
          <w:szCs w:val="24"/>
          <w:lang w:val="sr-Cyrl-CS"/>
        </w:rPr>
      </w:pPr>
      <w:r w:rsidRPr="00EE4B55">
        <w:rPr>
          <w:rFonts w:cs="Arial"/>
          <w:bCs/>
          <w:noProof/>
          <w:sz w:val="24"/>
          <w:szCs w:val="24"/>
          <w:lang w:val="sr-Cyrl-CS"/>
        </w:rPr>
        <w:t>Ук</w:t>
      </w:r>
      <w:r w:rsidR="00B052EB">
        <w:rPr>
          <w:rFonts w:cs="Arial"/>
          <w:bCs/>
          <w:noProof/>
          <w:sz w:val="24"/>
          <w:szCs w:val="24"/>
          <w:lang w:val="sr-Cyrl-CS"/>
        </w:rPr>
        <w:t>упан број страна документације:81</w:t>
      </w:r>
    </w:p>
    <w:p w14:paraId="362D8897" w14:textId="77777777" w:rsidR="001853E1" w:rsidRPr="00EC5BB4" w:rsidRDefault="001853E1" w:rsidP="000C50A0">
      <w:pPr>
        <w:pStyle w:val="BodyText"/>
        <w:rPr>
          <w:rFonts w:cs="Arial"/>
          <w:szCs w:val="24"/>
        </w:rPr>
      </w:pPr>
    </w:p>
    <w:p w14:paraId="0BDDD429" w14:textId="77777777" w:rsidR="00FA0E61" w:rsidRPr="00EC5BB4" w:rsidRDefault="00473AD5" w:rsidP="004C7B3F">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820F16D"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14"/>
      </w:tblGrid>
      <w:tr w:rsidR="004276AD" w:rsidRPr="00EC5BB4" w14:paraId="316AB015" w14:textId="77777777" w:rsidTr="00015831">
        <w:tc>
          <w:tcPr>
            <w:tcW w:w="2605" w:type="dxa"/>
            <w:shd w:val="clear" w:color="auto" w:fill="auto"/>
          </w:tcPr>
          <w:p w14:paraId="02DAB5D9" w14:textId="77777777" w:rsidR="002E12CC" w:rsidRDefault="002E12CC" w:rsidP="004276AD">
            <w:pPr>
              <w:autoSpaceDE w:val="0"/>
              <w:autoSpaceDN w:val="0"/>
              <w:adjustRightInd w:val="0"/>
              <w:jc w:val="center"/>
              <w:rPr>
                <w:rFonts w:eastAsia="TimesNewRomanPSMT" w:cs="Arial"/>
                <w:bCs/>
                <w:sz w:val="24"/>
                <w:szCs w:val="24"/>
              </w:rPr>
            </w:pPr>
          </w:p>
          <w:p w14:paraId="1B7EF1BE" w14:textId="77777777" w:rsidR="004276AD" w:rsidRPr="00EC5BB4" w:rsidRDefault="004276AD" w:rsidP="006C11CE">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414" w:type="dxa"/>
            <w:shd w:val="clear" w:color="auto" w:fill="auto"/>
          </w:tcPr>
          <w:p w14:paraId="700CCA6F" w14:textId="77777777" w:rsidR="004276AD" w:rsidRPr="00EC5BB4" w:rsidRDefault="004276AD" w:rsidP="00015831">
            <w:pPr>
              <w:suppressAutoHyphens/>
              <w:spacing w:line="100" w:lineRule="atLeast"/>
              <w:rPr>
                <w:rFonts w:cs="Arial"/>
                <w:sz w:val="24"/>
                <w:szCs w:val="24"/>
              </w:rPr>
            </w:pPr>
            <w:r w:rsidRPr="00EC5BB4">
              <w:rPr>
                <w:rFonts w:cs="Arial"/>
                <w:sz w:val="24"/>
                <w:szCs w:val="24"/>
              </w:rPr>
              <w:t>Јавно предузеће „Електропривреда Србије“ Београд,</w:t>
            </w:r>
          </w:p>
          <w:p w14:paraId="35BEEEF3" w14:textId="77777777" w:rsidR="004276AD" w:rsidRDefault="004276AD" w:rsidP="006C11CE">
            <w:pPr>
              <w:suppressAutoHyphens/>
              <w:spacing w:line="100" w:lineRule="atLeast"/>
              <w:jc w:val="center"/>
              <w:rPr>
                <w:rFonts w:cs="Arial"/>
                <w:sz w:val="24"/>
                <w:szCs w:val="24"/>
              </w:rPr>
            </w:pPr>
            <w:r w:rsidRPr="00EC5BB4">
              <w:rPr>
                <w:rFonts w:cs="Arial"/>
                <w:sz w:val="24"/>
                <w:szCs w:val="24"/>
              </w:rPr>
              <w:t>Улица</w:t>
            </w:r>
            <w:r w:rsidR="00015831">
              <w:rPr>
                <w:rFonts w:cs="Arial"/>
                <w:sz w:val="24"/>
                <w:szCs w:val="24"/>
                <w:lang w:val="sr-Cyrl-RS"/>
              </w:rPr>
              <w:t>:</w:t>
            </w:r>
            <w:r w:rsidR="00B91B86">
              <w:rPr>
                <w:rFonts w:cs="Arial"/>
                <w:sz w:val="24"/>
                <w:szCs w:val="24"/>
              </w:rPr>
              <w:t xml:space="preserve"> Балканска 13</w:t>
            </w:r>
            <w:r w:rsidRPr="00EC5BB4">
              <w:rPr>
                <w:rFonts w:cs="Arial"/>
                <w:sz w:val="24"/>
                <w:szCs w:val="24"/>
              </w:rPr>
              <w:t>, 11000 Београд</w:t>
            </w:r>
          </w:p>
          <w:p w14:paraId="78E1A608" w14:textId="77777777" w:rsidR="00015831" w:rsidRPr="00EC5BB4" w:rsidRDefault="00015831" w:rsidP="006C11CE">
            <w:pPr>
              <w:suppressAutoHyphens/>
              <w:spacing w:line="100" w:lineRule="atLeast"/>
              <w:jc w:val="center"/>
              <w:rPr>
                <w:rFonts w:cs="Arial"/>
                <w:sz w:val="24"/>
                <w:szCs w:val="24"/>
              </w:rPr>
            </w:pPr>
          </w:p>
          <w:p w14:paraId="03AB853C" w14:textId="77777777" w:rsidR="006C11CE" w:rsidRDefault="002E12CC" w:rsidP="00015831">
            <w:pPr>
              <w:suppressAutoHyphens/>
              <w:spacing w:line="100" w:lineRule="atLeast"/>
              <w:jc w:val="center"/>
              <w:rPr>
                <w:rFonts w:cs="Arial"/>
                <w:sz w:val="24"/>
                <w:szCs w:val="24"/>
                <w:lang w:val="sr-Cyrl-RS"/>
              </w:rPr>
            </w:pPr>
            <w:r w:rsidRPr="006C11CE">
              <w:rPr>
                <w:rFonts w:cs="Arial"/>
                <w:sz w:val="24"/>
                <w:szCs w:val="24"/>
                <w:lang w:val="sr-Cyrl-RS"/>
              </w:rPr>
              <w:t>Огранак</w:t>
            </w:r>
            <w:r w:rsidR="006C11CE">
              <w:rPr>
                <w:rFonts w:cs="Arial"/>
                <w:sz w:val="24"/>
                <w:szCs w:val="24"/>
                <w:lang w:val="sr-Cyrl-RS"/>
              </w:rPr>
              <w:t xml:space="preserve"> </w:t>
            </w:r>
            <w:r w:rsidR="000E3138">
              <w:rPr>
                <w:rFonts w:cs="Arial"/>
                <w:bCs/>
                <w:sz w:val="24"/>
                <w:szCs w:val="24"/>
                <w:lang w:val="sr-Cyrl-CS"/>
              </w:rPr>
              <w:t xml:space="preserve">„ХЕ </w:t>
            </w:r>
            <w:r w:rsidR="006C11CE">
              <w:rPr>
                <w:rFonts w:cs="Arial"/>
                <w:bCs/>
                <w:sz w:val="24"/>
                <w:szCs w:val="24"/>
                <w:lang w:val="sr-Cyrl-CS"/>
              </w:rPr>
              <w:t>Ђ</w:t>
            </w:r>
            <w:r w:rsidR="006C11CE" w:rsidRPr="006C11CE">
              <w:rPr>
                <w:rFonts w:cs="Arial"/>
                <w:bCs/>
                <w:sz w:val="24"/>
                <w:szCs w:val="24"/>
                <w:lang w:val="sr-Cyrl-CS"/>
              </w:rPr>
              <w:t>ердап“</w:t>
            </w:r>
            <w:r w:rsidR="006C11CE" w:rsidRPr="006C11CE">
              <w:rPr>
                <w:rFonts w:cs="Arial"/>
                <w:sz w:val="24"/>
                <w:szCs w:val="24"/>
                <w:lang w:val="sr-Cyrl-RS"/>
              </w:rPr>
              <w:t xml:space="preserve"> </w:t>
            </w:r>
          </w:p>
          <w:p w14:paraId="6622F9E1" w14:textId="77777777" w:rsidR="00AF3AF8" w:rsidRDefault="006C11CE" w:rsidP="006C11CE">
            <w:pPr>
              <w:suppressAutoHyphens/>
              <w:spacing w:line="100" w:lineRule="atLeast"/>
              <w:jc w:val="center"/>
              <w:rPr>
                <w:rFonts w:cs="Arial"/>
                <w:color w:val="00B0F0"/>
                <w:sz w:val="24"/>
                <w:szCs w:val="24"/>
                <w:lang w:val="sr-Cyrl-RS"/>
              </w:rPr>
            </w:pPr>
            <w:r>
              <w:rPr>
                <w:rFonts w:cs="Arial"/>
                <w:sz w:val="24"/>
                <w:szCs w:val="24"/>
                <w:lang w:val="sr-Cyrl-RS"/>
              </w:rPr>
              <w:t xml:space="preserve">Улица: </w:t>
            </w:r>
            <w:r w:rsidRPr="006C11CE">
              <w:rPr>
                <w:rFonts w:cs="Arial"/>
                <w:bCs/>
                <w:sz w:val="24"/>
                <w:szCs w:val="24"/>
                <w:lang w:val="sr-Cyrl-CS"/>
              </w:rPr>
              <w:t>Трг краља Петра број1, 19320 Кладово</w:t>
            </w:r>
            <w:r w:rsidRPr="006C11CE">
              <w:rPr>
                <w:rFonts w:cs="Arial"/>
                <w:sz w:val="24"/>
                <w:szCs w:val="24"/>
                <w:lang w:val="sr-Cyrl-RS"/>
              </w:rPr>
              <w:t xml:space="preserve"> </w:t>
            </w:r>
          </w:p>
          <w:p w14:paraId="66D91795"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34610FC9" w14:textId="77777777" w:rsidTr="00015831">
        <w:tc>
          <w:tcPr>
            <w:tcW w:w="2605" w:type="dxa"/>
            <w:shd w:val="clear" w:color="auto" w:fill="auto"/>
          </w:tcPr>
          <w:p w14:paraId="64F1E04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414" w:type="dxa"/>
            <w:shd w:val="clear" w:color="auto" w:fill="auto"/>
          </w:tcPr>
          <w:p w14:paraId="2E351A85" w14:textId="77777777" w:rsidR="004276AD" w:rsidRPr="00704B3C" w:rsidRDefault="00C0290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704B3C">
                <w:rPr>
                  <w:rStyle w:val="Hyperlink"/>
                  <w:rFonts w:eastAsia="Arial Unicode MS" w:cs="Arial"/>
                  <w:color w:val="auto"/>
                  <w:kern w:val="1"/>
                  <w:sz w:val="24"/>
                  <w:szCs w:val="24"/>
                  <w:lang w:eastAsia="ar-SA"/>
                </w:rPr>
                <w:t>www.eps.rs</w:t>
              </w:r>
            </w:hyperlink>
          </w:p>
          <w:p w14:paraId="4647324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09E88B9D" w14:textId="77777777" w:rsidTr="00015831">
        <w:tc>
          <w:tcPr>
            <w:tcW w:w="2605" w:type="dxa"/>
            <w:shd w:val="clear" w:color="auto" w:fill="auto"/>
          </w:tcPr>
          <w:p w14:paraId="0AA74FC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414" w:type="dxa"/>
            <w:shd w:val="clear" w:color="auto" w:fill="auto"/>
            <w:vAlign w:val="center"/>
          </w:tcPr>
          <w:p w14:paraId="4FABB91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9FEB34B" w14:textId="77777777" w:rsidTr="00015831">
        <w:trPr>
          <w:trHeight w:val="575"/>
        </w:trPr>
        <w:tc>
          <w:tcPr>
            <w:tcW w:w="2605" w:type="dxa"/>
            <w:shd w:val="clear" w:color="auto" w:fill="auto"/>
          </w:tcPr>
          <w:p w14:paraId="3940BAD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414" w:type="dxa"/>
            <w:shd w:val="clear" w:color="auto" w:fill="auto"/>
          </w:tcPr>
          <w:p w14:paraId="034D65F0" w14:textId="77777777" w:rsidR="006C11CE" w:rsidRDefault="004276AD" w:rsidP="006C11CE">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5"/>
          </w:p>
          <w:p w14:paraId="4B4C5DC3" w14:textId="77777777" w:rsidR="00023D1E" w:rsidRDefault="00B91B86" w:rsidP="00023D1E">
            <w:pPr>
              <w:pStyle w:val="Heading10"/>
              <w:jc w:val="center"/>
              <w:rPr>
                <w:rFonts w:cs="Arial"/>
                <w:b w:val="0"/>
                <w:bCs/>
                <w:szCs w:val="24"/>
                <w:lang w:val="sr-Cyrl-RS"/>
              </w:rPr>
            </w:pPr>
            <w:r>
              <w:rPr>
                <w:rFonts w:cs="Arial"/>
                <w:b w:val="0"/>
                <w:bCs/>
                <w:szCs w:val="24"/>
                <w:lang w:val="sr-Cyrl-RS"/>
              </w:rPr>
              <w:t>“УСЛУГЕ ФИЗИЧКО ТЕХНИЧКОГ ОБЕЗБЕЂЕЊА-ЗА ПОТРЕБЕ ОГРАНКА ХЕ ЂЕРДАП”</w:t>
            </w:r>
          </w:p>
          <w:p w14:paraId="4BB5D6CF" w14:textId="77777777" w:rsidR="004276AD" w:rsidRPr="00023D1E" w:rsidRDefault="004276AD" w:rsidP="00023D1E">
            <w:pPr>
              <w:pStyle w:val="Heading10"/>
              <w:jc w:val="center"/>
              <w:rPr>
                <w:rFonts w:cs="Arial"/>
                <w:b w:val="0"/>
                <w:bCs/>
                <w:szCs w:val="24"/>
                <w:lang w:val="en-US"/>
              </w:rPr>
            </w:pPr>
          </w:p>
        </w:tc>
      </w:tr>
      <w:tr w:rsidR="002E12CC" w:rsidRPr="00EC5BB4" w14:paraId="6E8D6C18" w14:textId="77777777" w:rsidTr="00015831">
        <w:trPr>
          <w:trHeight w:val="995"/>
        </w:trPr>
        <w:tc>
          <w:tcPr>
            <w:tcW w:w="2605" w:type="dxa"/>
            <w:shd w:val="clear" w:color="auto" w:fill="auto"/>
          </w:tcPr>
          <w:p w14:paraId="5B3113E5" w14:textId="77777777" w:rsidR="002E12CC" w:rsidRPr="00EC5BB4" w:rsidRDefault="002E12CC" w:rsidP="002E12CC">
            <w:pPr>
              <w:autoSpaceDE w:val="0"/>
              <w:autoSpaceDN w:val="0"/>
              <w:adjustRightInd w:val="0"/>
              <w:jc w:val="center"/>
              <w:rPr>
                <w:rFonts w:eastAsia="TimesNewRomanPSMT" w:cs="Arial"/>
                <w:bCs/>
                <w:sz w:val="24"/>
                <w:szCs w:val="24"/>
              </w:rPr>
            </w:pPr>
          </w:p>
          <w:p w14:paraId="04D51542"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414" w:type="dxa"/>
            <w:shd w:val="clear" w:color="auto" w:fill="auto"/>
            <w:vAlign w:val="center"/>
          </w:tcPr>
          <w:p w14:paraId="7D9D2903" w14:textId="77777777" w:rsidR="00023D1E" w:rsidRDefault="00023D1E" w:rsidP="002E12CC">
            <w:pPr>
              <w:pStyle w:val="ListParagraph"/>
              <w:widowControl w:val="0"/>
              <w:ind w:left="0"/>
              <w:jc w:val="center"/>
              <w:rPr>
                <w:rFonts w:ascii="Arial" w:hAnsi="Arial" w:cs="Arial"/>
                <w:sz w:val="24"/>
                <w:szCs w:val="24"/>
              </w:rPr>
            </w:pPr>
          </w:p>
          <w:p w14:paraId="113B6675" w14:textId="77777777" w:rsidR="002E12CC" w:rsidRPr="00E61052" w:rsidRDefault="002E12CC" w:rsidP="002E12CC">
            <w:pPr>
              <w:pStyle w:val="ListParagraph"/>
              <w:widowControl w:val="0"/>
              <w:ind w:left="0"/>
              <w:jc w:val="center"/>
              <w:rPr>
                <w:rFonts w:ascii="Arial" w:hAnsi="Arial" w:cs="Arial"/>
                <w:sz w:val="24"/>
                <w:szCs w:val="24"/>
              </w:rPr>
            </w:pPr>
            <w:r w:rsidRPr="00E61052">
              <w:rPr>
                <w:rFonts w:ascii="Arial" w:hAnsi="Arial" w:cs="Arial"/>
                <w:sz w:val="24"/>
                <w:szCs w:val="24"/>
              </w:rPr>
              <w:t>Jавна набавка није обликована по партијама</w:t>
            </w:r>
          </w:p>
          <w:p w14:paraId="2ED64E7A"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01EADEA8" w14:textId="77777777" w:rsidTr="00015831">
        <w:trPr>
          <w:trHeight w:val="594"/>
        </w:trPr>
        <w:tc>
          <w:tcPr>
            <w:tcW w:w="2605" w:type="dxa"/>
            <w:shd w:val="clear" w:color="auto" w:fill="auto"/>
          </w:tcPr>
          <w:p w14:paraId="4278C36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414" w:type="dxa"/>
            <w:shd w:val="clear" w:color="auto" w:fill="auto"/>
          </w:tcPr>
          <w:p w14:paraId="2DEC91BF"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7A00BA0"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0E526984" w14:textId="77777777" w:rsidTr="00015831">
        <w:trPr>
          <w:trHeight w:val="1057"/>
        </w:trPr>
        <w:tc>
          <w:tcPr>
            <w:tcW w:w="2605" w:type="dxa"/>
            <w:shd w:val="clear" w:color="auto" w:fill="auto"/>
          </w:tcPr>
          <w:p w14:paraId="2A6C8B3B" w14:textId="77777777" w:rsidR="004276AD" w:rsidRPr="00EC5BB4" w:rsidRDefault="004276AD" w:rsidP="004276AD">
            <w:pPr>
              <w:autoSpaceDE w:val="0"/>
              <w:autoSpaceDN w:val="0"/>
              <w:adjustRightInd w:val="0"/>
              <w:jc w:val="center"/>
              <w:rPr>
                <w:rFonts w:eastAsia="TimesNewRomanPSMT" w:cs="Arial"/>
                <w:bCs/>
                <w:sz w:val="24"/>
                <w:szCs w:val="24"/>
              </w:rPr>
            </w:pPr>
          </w:p>
          <w:p w14:paraId="212612C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414" w:type="dxa"/>
            <w:shd w:val="clear" w:color="auto" w:fill="auto"/>
            <w:vAlign w:val="center"/>
          </w:tcPr>
          <w:p w14:paraId="4CAA490F" w14:textId="77777777" w:rsidR="00704B3C" w:rsidRDefault="003459AB" w:rsidP="003459AB">
            <w:pPr>
              <w:rPr>
                <w:rStyle w:val="Hyperlink"/>
                <w:color w:val="auto"/>
                <w:sz w:val="24"/>
                <w:szCs w:val="24"/>
                <w:u w:val="none"/>
                <w:lang w:val="sr-Cyrl-RS"/>
              </w:rPr>
            </w:pPr>
            <w:r>
              <w:rPr>
                <w:rStyle w:val="Hyperlink"/>
                <w:color w:val="auto"/>
                <w:u w:val="none"/>
                <w:lang w:val="sr-Latn-RS"/>
              </w:rPr>
              <w:t xml:space="preserve">                                   </w:t>
            </w:r>
            <w:r w:rsidR="00704B3C" w:rsidRPr="00704B3C">
              <w:rPr>
                <w:rStyle w:val="Hyperlink"/>
                <w:color w:val="auto"/>
                <w:sz w:val="24"/>
                <w:szCs w:val="24"/>
                <w:u w:val="none"/>
                <w:lang w:val="sr-Cyrl-RS"/>
              </w:rPr>
              <w:t>Милош Жарковић</w:t>
            </w:r>
          </w:p>
          <w:p w14:paraId="3BC1A136" w14:textId="77777777" w:rsidR="004276AD" w:rsidRPr="00704B3C" w:rsidRDefault="00704B3C" w:rsidP="00704B3C">
            <w:pPr>
              <w:jc w:val="center"/>
              <w:rPr>
                <w:sz w:val="24"/>
                <w:szCs w:val="24"/>
                <w:u w:val="single"/>
                <w:lang w:val="sr-Latn-CS"/>
              </w:rPr>
            </w:pPr>
            <w:r w:rsidRPr="00704B3C">
              <w:rPr>
                <w:sz w:val="24"/>
                <w:szCs w:val="24"/>
              </w:rPr>
              <w:t xml:space="preserve">e-mail: </w:t>
            </w:r>
            <w:hyperlink r:id="rId166" w:history="1">
              <w:r w:rsidRPr="00160E29">
                <w:rPr>
                  <w:rStyle w:val="Hyperlink"/>
                  <w:sz w:val="24"/>
                  <w:szCs w:val="24"/>
                </w:rPr>
                <w:t>milos.zarkovic@</w:t>
              </w:r>
              <w:r w:rsidRPr="00160E29">
                <w:rPr>
                  <w:rStyle w:val="Hyperlink"/>
                  <w:sz w:val="24"/>
                  <w:szCs w:val="24"/>
                  <w:lang w:val="sr-Cyrl-RS"/>
                </w:rPr>
                <w:t>eps.rs</w:t>
              </w:r>
            </w:hyperlink>
          </w:p>
        </w:tc>
      </w:tr>
    </w:tbl>
    <w:p w14:paraId="0AA698B7" w14:textId="77777777" w:rsidR="00FA0E61" w:rsidRDefault="00FA0E61" w:rsidP="000C50A0">
      <w:pPr>
        <w:rPr>
          <w:rFonts w:cs="Arial"/>
          <w:sz w:val="24"/>
          <w:szCs w:val="24"/>
        </w:rPr>
      </w:pPr>
    </w:p>
    <w:p w14:paraId="343D5AF4" w14:textId="77777777" w:rsidR="002E12CC" w:rsidRDefault="002E12CC" w:rsidP="000C50A0">
      <w:pPr>
        <w:rPr>
          <w:rFonts w:cs="Arial"/>
          <w:sz w:val="24"/>
          <w:szCs w:val="24"/>
        </w:rPr>
      </w:pPr>
    </w:p>
    <w:p w14:paraId="30D71E81" w14:textId="77777777" w:rsidR="002E12CC" w:rsidRDefault="002E12CC" w:rsidP="000C50A0">
      <w:pPr>
        <w:rPr>
          <w:rFonts w:cs="Arial"/>
          <w:sz w:val="24"/>
          <w:szCs w:val="24"/>
        </w:rPr>
      </w:pPr>
    </w:p>
    <w:p w14:paraId="47BA08DD" w14:textId="77777777" w:rsidR="002E12CC" w:rsidRDefault="002E12CC" w:rsidP="000C50A0">
      <w:pPr>
        <w:rPr>
          <w:rFonts w:cs="Arial"/>
          <w:sz w:val="24"/>
          <w:szCs w:val="24"/>
        </w:rPr>
      </w:pPr>
    </w:p>
    <w:p w14:paraId="46F2E37F" w14:textId="77777777" w:rsidR="002E12CC" w:rsidRDefault="002E12CC" w:rsidP="000C50A0">
      <w:pPr>
        <w:rPr>
          <w:rFonts w:cs="Arial"/>
          <w:sz w:val="24"/>
          <w:szCs w:val="24"/>
        </w:rPr>
      </w:pPr>
    </w:p>
    <w:p w14:paraId="6F0E577A" w14:textId="77777777" w:rsidR="002E12CC" w:rsidRDefault="002E12CC" w:rsidP="000C50A0">
      <w:pPr>
        <w:rPr>
          <w:rFonts w:cs="Arial"/>
          <w:sz w:val="24"/>
          <w:szCs w:val="24"/>
        </w:rPr>
      </w:pPr>
    </w:p>
    <w:p w14:paraId="143EC315" w14:textId="77777777" w:rsidR="002E12CC" w:rsidRDefault="002E12CC" w:rsidP="000C50A0">
      <w:pPr>
        <w:rPr>
          <w:rFonts w:cs="Arial"/>
          <w:sz w:val="24"/>
          <w:szCs w:val="24"/>
        </w:rPr>
      </w:pPr>
    </w:p>
    <w:p w14:paraId="46CEB580" w14:textId="77777777" w:rsidR="00E61052" w:rsidRDefault="00E61052" w:rsidP="000C50A0">
      <w:pPr>
        <w:rPr>
          <w:rFonts w:cs="Arial"/>
          <w:sz w:val="24"/>
          <w:szCs w:val="24"/>
        </w:rPr>
      </w:pPr>
    </w:p>
    <w:p w14:paraId="0315C42C" w14:textId="77777777" w:rsidR="00E61052" w:rsidRDefault="00E61052" w:rsidP="000C50A0">
      <w:pPr>
        <w:rPr>
          <w:rFonts w:cs="Arial"/>
          <w:sz w:val="24"/>
          <w:szCs w:val="24"/>
        </w:rPr>
      </w:pPr>
    </w:p>
    <w:p w14:paraId="75138933" w14:textId="77777777" w:rsidR="00E61052" w:rsidRDefault="00E61052" w:rsidP="000C50A0">
      <w:pPr>
        <w:rPr>
          <w:rFonts w:cs="Arial"/>
          <w:sz w:val="24"/>
          <w:szCs w:val="24"/>
        </w:rPr>
      </w:pPr>
    </w:p>
    <w:p w14:paraId="098352BC" w14:textId="77777777" w:rsidR="00E61052" w:rsidRDefault="00E61052" w:rsidP="000C50A0">
      <w:pPr>
        <w:rPr>
          <w:rFonts w:cs="Arial"/>
          <w:sz w:val="24"/>
          <w:szCs w:val="24"/>
        </w:rPr>
      </w:pPr>
    </w:p>
    <w:p w14:paraId="0E099B64" w14:textId="77777777" w:rsidR="00E61052" w:rsidRDefault="00E61052" w:rsidP="000C50A0">
      <w:pPr>
        <w:rPr>
          <w:rFonts w:cs="Arial"/>
          <w:sz w:val="24"/>
          <w:szCs w:val="24"/>
        </w:rPr>
      </w:pPr>
    </w:p>
    <w:p w14:paraId="219AFB6F" w14:textId="77777777" w:rsidR="00E61052" w:rsidRDefault="00E61052" w:rsidP="000C50A0">
      <w:pPr>
        <w:rPr>
          <w:rFonts w:cs="Arial"/>
          <w:sz w:val="24"/>
          <w:szCs w:val="24"/>
        </w:rPr>
      </w:pPr>
    </w:p>
    <w:p w14:paraId="51AC9C54" w14:textId="77777777" w:rsidR="00E61052" w:rsidRDefault="00E61052" w:rsidP="000C50A0">
      <w:pPr>
        <w:rPr>
          <w:rFonts w:cs="Arial"/>
          <w:sz w:val="24"/>
          <w:szCs w:val="24"/>
        </w:rPr>
      </w:pPr>
    </w:p>
    <w:p w14:paraId="65F61589" w14:textId="77777777" w:rsidR="00E61052" w:rsidRDefault="00E61052" w:rsidP="000C50A0">
      <w:pPr>
        <w:rPr>
          <w:rFonts w:cs="Arial"/>
          <w:sz w:val="24"/>
          <w:szCs w:val="24"/>
        </w:rPr>
      </w:pPr>
    </w:p>
    <w:p w14:paraId="2CA50C80" w14:textId="77777777" w:rsidR="00E61052" w:rsidRDefault="00E61052" w:rsidP="000C50A0">
      <w:pPr>
        <w:rPr>
          <w:rFonts w:cs="Arial"/>
          <w:sz w:val="24"/>
          <w:szCs w:val="24"/>
        </w:rPr>
      </w:pPr>
    </w:p>
    <w:p w14:paraId="52DD5B46" w14:textId="77777777" w:rsidR="00E61052" w:rsidRDefault="00E61052" w:rsidP="000C50A0">
      <w:pPr>
        <w:rPr>
          <w:rFonts w:cs="Arial"/>
          <w:sz w:val="24"/>
          <w:szCs w:val="24"/>
        </w:rPr>
      </w:pPr>
    </w:p>
    <w:p w14:paraId="11035EEE" w14:textId="77777777" w:rsidR="00023D1E" w:rsidRDefault="00023D1E" w:rsidP="000C50A0">
      <w:pPr>
        <w:rPr>
          <w:rFonts w:cs="Arial"/>
          <w:sz w:val="24"/>
          <w:szCs w:val="24"/>
        </w:rPr>
      </w:pPr>
    </w:p>
    <w:p w14:paraId="495D8369" w14:textId="77777777" w:rsidR="00023D1E" w:rsidRDefault="00023D1E" w:rsidP="000C50A0">
      <w:pPr>
        <w:rPr>
          <w:rFonts w:cs="Arial"/>
          <w:sz w:val="24"/>
          <w:szCs w:val="24"/>
        </w:rPr>
      </w:pPr>
    </w:p>
    <w:p w14:paraId="238740C4" w14:textId="77777777" w:rsidR="00A361CC" w:rsidRDefault="00A361CC" w:rsidP="000C50A0">
      <w:pPr>
        <w:rPr>
          <w:rFonts w:cs="Arial"/>
          <w:sz w:val="24"/>
          <w:szCs w:val="24"/>
        </w:rPr>
      </w:pPr>
    </w:p>
    <w:p w14:paraId="16CC6F14" w14:textId="77777777" w:rsidR="00A361CC" w:rsidRDefault="00A361CC" w:rsidP="000C50A0">
      <w:pPr>
        <w:rPr>
          <w:rFonts w:cs="Arial"/>
          <w:sz w:val="24"/>
          <w:szCs w:val="24"/>
        </w:rPr>
      </w:pPr>
    </w:p>
    <w:p w14:paraId="3BCE1DDE" w14:textId="77777777" w:rsidR="00A361CC" w:rsidRDefault="00A361CC" w:rsidP="000C50A0">
      <w:pPr>
        <w:rPr>
          <w:rFonts w:cs="Arial"/>
          <w:sz w:val="24"/>
          <w:szCs w:val="24"/>
        </w:rPr>
      </w:pPr>
    </w:p>
    <w:p w14:paraId="6D5CB20D" w14:textId="77777777" w:rsidR="00A361CC" w:rsidRDefault="00A361CC" w:rsidP="000C50A0">
      <w:pPr>
        <w:rPr>
          <w:rFonts w:cs="Arial"/>
          <w:sz w:val="24"/>
          <w:szCs w:val="24"/>
        </w:rPr>
      </w:pPr>
    </w:p>
    <w:p w14:paraId="182785DA" w14:textId="77777777" w:rsidR="00A361CC" w:rsidRDefault="00A361CC" w:rsidP="000C50A0">
      <w:pPr>
        <w:rPr>
          <w:rFonts w:cs="Arial"/>
          <w:sz w:val="24"/>
          <w:szCs w:val="24"/>
        </w:rPr>
      </w:pPr>
    </w:p>
    <w:p w14:paraId="3F46A9AD" w14:textId="77777777" w:rsidR="00E61052" w:rsidRPr="00EC5BB4" w:rsidRDefault="00E61052" w:rsidP="000C50A0">
      <w:pPr>
        <w:rPr>
          <w:rFonts w:cs="Arial"/>
          <w:sz w:val="24"/>
          <w:szCs w:val="24"/>
        </w:rPr>
      </w:pPr>
    </w:p>
    <w:p w14:paraId="14E83581" w14:textId="77777777" w:rsidR="002E12CC" w:rsidRDefault="002E12CC" w:rsidP="004C7B3F">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B595FAB"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EB7F9BE" w14:textId="77777777" w:rsidR="0032186E" w:rsidRPr="0032186E" w:rsidRDefault="0032186E" w:rsidP="0032186E">
      <w:pPr>
        <w:rPr>
          <w:lang w:val="sr-Cyrl-RS" w:eastAsia="ar-SA"/>
        </w:rPr>
      </w:pPr>
    </w:p>
    <w:p w14:paraId="12F4A09A" w14:textId="77777777" w:rsidR="002E12CC" w:rsidRPr="001878D9" w:rsidRDefault="002E12CC" w:rsidP="0032186E">
      <w:pPr>
        <w:rPr>
          <w:rFonts w:cs="Arial"/>
          <w:sz w:val="24"/>
          <w:szCs w:val="24"/>
          <w:lang w:val="sr-Cyrl-RS" w:eastAsia="zh-CN"/>
        </w:rPr>
      </w:pPr>
      <w:r w:rsidRPr="001878D9">
        <w:rPr>
          <w:rFonts w:cs="Arial"/>
          <w:sz w:val="24"/>
          <w:szCs w:val="24"/>
          <w:lang w:eastAsia="zh-CN"/>
        </w:rPr>
        <w:t xml:space="preserve">Опис предмета јавне набавке: </w:t>
      </w:r>
      <w:r w:rsidR="00B91B86">
        <w:rPr>
          <w:rFonts w:cs="Arial"/>
          <w:sz w:val="24"/>
          <w:szCs w:val="24"/>
          <w:lang w:val="sr-Cyrl-CS" w:eastAsia="zh-CN"/>
        </w:rPr>
        <w:t>“УСЛУГЕ ФИЗИЧКО ТЕХНИЧКОГ ОБЕЗБЕЂЕЊА-ЗА ПОТРЕБЕ ОГРАНКА ХЕ ЂЕРДАП”</w:t>
      </w:r>
    </w:p>
    <w:p w14:paraId="4DC1FEB9" w14:textId="77777777" w:rsidR="002E12CC" w:rsidRPr="001878D9" w:rsidRDefault="002E12CC" w:rsidP="0032186E">
      <w:pPr>
        <w:rPr>
          <w:rFonts w:cs="Arial"/>
          <w:sz w:val="24"/>
          <w:szCs w:val="24"/>
          <w:lang w:eastAsia="zh-CN"/>
        </w:rPr>
      </w:pPr>
      <w:r w:rsidRPr="001878D9">
        <w:rPr>
          <w:rFonts w:cs="Arial"/>
          <w:sz w:val="24"/>
          <w:szCs w:val="24"/>
          <w:lang w:eastAsia="zh-CN"/>
        </w:rPr>
        <w:t xml:space="preserve">Назив из општег речника набавке: </w:t>
      </w:r>
      <w:r w:rsidR="00E61052" w:rsidRPr="001878D9">
        <w:rPr>
          <w:rFonts w:cs="Arial"/>
          <w:sz w:val="24"/>
          <w:szCs w:val="24"/>
          <w:lang w:eastAsia="zh-CN"/>
        </w:rPr>
        <w:t>Услуге обезбеђења</w:t>
      </w:r>
    </w:p>
    <w:p w14:paraId="2655E3B0" w14:textId="77777777" w:rsidR="0032186E" w:rsidRPr="001878D9" w:rsidRDefault="002E12CC" w:rsidP="0032186E">
      <w:pPr>
        <w:rPr>
          <w:rFonts w:cs="Arial"/>
          <w:sz w:val="24"/>
          <w:szCs w:val="24"/>
          <w:lang w:val="sr-Cyrl-RS" w:eastAsia="zh-CN"/>
        </w:rPr>
      </w:pPr>
      <w:r w:rsidRPr="001878D9">
        <w:rPr>
          <w:rFonts w:cs="Arial"/>
          <w:sz w:val="24"/>
          <w:szCs w:val="24"/>
          <w:lang w:eastAsia="zh-CN"/>
        </w:rPr>
        <w:t xml:space="preserve">Ознака из општег речника набавке: </w:t>
      </w:r>
      <w:r w:rsidR="00E61052" w:rsidRPr="001878D9">
        <w:rPr>
          <w:rFonts w:cs="Arial"/>
          <w:sz w:val="24"/>
          <w:szCs w:val="24"/>
          <w:lang w:eastAsia="zh-CN"/>
        </w:rPr>
        <w:t>79710000</w:t>
      </w:r>
    </w:p>
    <w:p w14:paraId="480CA0AB" w14:textId="77777777" w:rsidR="002E12CC" w:rsidRPr="001878D9" w:rsidRDefault="002E12CC" w:rsidP="0032186E">
      <w:pPr>
        <w:rPr>
          <w:rFonts w:cs="Arial"/>
          <w:sz w:val="24"/>
          <w:szCs w:val="24"/>
          <w:lang w:eastAsia="zh-CN"/>
        </w:rPr>
      </w:pPr>
      <w:r w:rsidRPr="001878D9">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77C8FC6" w14:textId="77777777" w:rsidR="0032186E" w:rsidRDefault="0032186E" w:rsidP="002E12CC">
      <w:pPr>
        <w:tabs>
          <w:tab w:val="left" w:pos="1134"/>
        </w:tabs>
        <w:rPr>
          <w:rFonts w:cs="Arial"/>
          <w:sz w:val="24"/>
          <w:szCs w:val="24"/>
          <w:lang w:val="sr-Cyrl-RS"/>
        </w:rPr>
      </w:pPr>
    </w:p>
    <w:p w14:paraId="70A455A0" w14:textId="77777777" w:rsidR="00E61052" w:rsidRDefault="00E61052" w:rsidP="002E12CC">
      <w:pPr>
        <w:tabs>
          <w:tab w:val="left" w:pos="1134"/>
        </w:tabs>
        <w:rPr>
          <w:rFonts w:cs="Arial"/>
          <w:sz w:val="24"/>
          <w:szCs w:val="24"/>
          <w:lang w:val="sr-Cyrl-RS"/>
        </w:rPr>
      </w:pPr>
    </w:p>
    <w:p w14:paraId="6B75CBE4" w14:textId="77777777" w:rsidR="00E61052" w:rsidRDefault="00E61052" w:rsidP="002E12CC">
      <w:pPr>
        <w:tabs>
          <w:tab w:val="left" w:pos="1134"/>
        </w:tabs>
        <w:rPr>
          <w:rFonts w:cs="Arial"/>
          <w:sz w:val="24"/>
          <w:szCs w:val="24"/>
          <w:lang w:val="sr-Cyrl-RS"/>
        </w:rPr>
      </w:pPr>
    </w:p>
    <w:p w14:paraId="211BD1E8" w14:textId="77777777" w:rsidR="00E61052" w:rsidRDefault="00E61052" w:rsidP="002E12CC">
      <w:pPr>
        <w:tabs>
          <w:tab w:val="left" w:pos="1134"/>
        </w:tabs>
        <w:rPr>
          <w:rFonts w:cs="Arial"/>
          <w:sz w:val="24"/>
          <w:szCs w:val="24"/>
          <w:lang w:val="sr-Cyrl-RS"/>
        </w:rPr>
      </w:pPr>
    </w:p>
    <w:p w14:paraId="4350704C" w14:textId="77777777" w:rsidR="00E61052" w:rsidRDefault="00E61052" w:rsidP="002E12CC">
      <w:pPr>
        <w:tabs>
          <w:tab w:val="left" w:pos="1134"/>
        </w:tabs>
        <w:rPr>
          <w:rFonts w:cs="Arial"/>
          <w:sz w:val="24"/>
          <w:szCs w:val="24"/>
          <w:lang w:val="sr-Cyrl-RS"/>
        </w:rPr>
      </w:pPr>
    </w:p>
    <w:p w14:paraId="7FF0E43B" w14:textId="77777777" w:rsidR="00E61052" w:rsidRDefault="00E61052" w:rsidP="002E12CC">
      <w:pPr>
        <w:tabs>
          <w:tab w:val="left" w:pos="1134"/>
        </w:tabs>
        <w:rPr>
          <w:rFonts w:cs="Arial"/>
          <w:sz w:val="24"/>
          <w:szCs w:val="24"/>
          <w:lang w:val="sr-Cyrl-RS"/>
        </w:rPr>
      </w:pPr>
    </w:p>
    <w:p w14:paraId="5770965B" w14:textId="77777777" w:rsidR="00E61052" w:rsidRDefault="00E61052" w:rsidP="002E12CC">
      <w:pPr>
        <w:tabs>
          <w:tab w:val="left" w:pos="1134"/>
        </w:tabs>
        <w:rPr>
          <w:rFonts w:cs="Arial"/>
          <w:sz w:val="24"/>
          <w:szCs w:val="24"/>
          <w:lang w:val="sr-Cyrl-RS"/>
        </w:rPr>
      </w:pPr>
    </w:p>
    <w:p w14:paraId="154502B1" w14:textId="77777777" w:rsidR="00E61052" w:rsidRDefault="00E61052" w:rsidP="002E12CC">
      <w:pPr>
        <w:tabs>
          <w:tab w:val="left" w:pos="1134"/>
        </w:tabs>
        <w:rPr>
          <w:rFonts w:cs="Arial"/>
          <w:sz w:val="24"/>
          <w:szCs w:val="24"/>
          <w:lang w:val="sr-Cyrl-RS"/>
        </w:rPr>
      </w:pPr>
    </w:p>
    <w:p w14:paraId="13850DC8" w14:textId="77777777" w:rsidR="00E61052" w:rsidRDefault="00E61052" w:rsidP="002E12CC">
      <w:pPr>
        <w:tabs>
          <w:tab w:val="left" w:pos="1134"/>
        </w:tabs>
        <w:rPr>
          <w:rFonts w:cs="Arial"/>
          <w:sz w:val="24"/>
          <w:szCs w:val="24"/>
          <w:lang w:val="sr-Cyrl-RS"/>
        </w:rPr>
      </w:pPr>
    </w:p>
    <w:p w14:paraId="726E5E16" w14:textId="77777777" w:rsidR="00E61052" w:rsidRDefault="00E61052" w:rsidP="002E12CC">
      <w:pPr>
        <w:tabs>
          <w:tab w:val="left" w:pos="1134"/>
        </w:tabs>
        <w:rPr>
          <w:rFonts w:cs="Arial"/>
          <w:sz w:val="24"/>
          <w:szCs w:val="24"/>
          <w:lang w:val="sr-Cyrl-RS"/>
        </w:rPr>
      </w:pPr>
    </w:p>
    <w:p w14:paraId="0F1C672F" w14:textId="77777777" w:rsidR="00E61052" w:rsidRDefault="00E61052" w:rsidP="002E12CC">
      <w:pPr>
        <w:tabs>
          <w:tab w:val="left" w:pos="1134"/>
        </w:tabs>
        <w:rPr>
          <w:rFonts w:cs="Arial"/>
          <w:sz w:val="24"/>
          <w:szCs w:val="24"/>
          <w:lang w:val="sr-Cyrl-RS"/>
        </w:rPr>
      </w:pPr>
    </w:p>
    <w:p w14:paraId="4FAF2CD9" w14:textId="77777777" w:rsidR="00E61052" w:rsidRDefault="00E61052" w:rsidP="002E12CC">
      <w:pPr>
        <w:tabs>
          <w:tab w:val="left" w:pos="1134"/>
        </w:tabs>
        <w:rPr>
          <w:rFonts w:cs="Arial"/>
          <w:sz w:val="24"/>
          <w:szCs w:val="24"/>
          <w:lang w:val="sr-Cyrl-RS"/>
        </w:rPr>
      </w:pPr>
    </w:p>
    <w:p w14:paraId="0E585235" w14:textId="77777777" w:rsidR="00E61052" w:rsidRDefault="00E61052" w:rsidP="002E12CC">
      <w:pPr>
        <w:tabs>
          <w:tab w:val="left" w:pos="1134"/>
        </w:tabs>
        <w:rPr>
          <w:rFonts w:cs="Arial"/>
          <w:sz w:val="24"/>
          <w:szCs w:val="24"/>
          <w:lang w:val="sr-Cyrl-RS"/>
        </w:rPr>
      </w:pPr>
    </w:p>
    <w:p w14:paraId="6D5678C5" w14:textId="77777777" w:rsidR="00E61052" w:rsidRDefault="00E61052" w:rsidP="002E12CC">
      <w:pPr>
        <w:tabs>
          <w:tab w:val="left" w:pos="1134"/>
        </w:tabs>
        <w:rPr>
          <w:rFonts w:cs="Arial"/>
          <w:sz w:val="24"/>
          <w:szCs w:val="24"/>
          <w:lang w:val="sr-Cyrl-RS"/>
        </w:rPr>
      </w:pPr>
    </w:p>
    <w:p w14:paraId="2963FC47" w14:textId="77777777" w:rsidR="00E61052" w:rsidRDefault="00E61052" w:rsidP="002E12CC">
      <w:pPr>
        <w:tabs>
          <w:tab w:val="left" w:pos="1134"/>
        </w:tabs>
        <w:rPr>
          <w:rFonts w:cs="Arial"/>
          <w:sz w:val="24"/>
          <w:szCs w:val="24"/>
          <w:lang w:val="sr-Cyrl-RS"/>
        </w:rPr>
      </w:pPr>
    </w:p>
    <w:p w14:paraId="7BD1FA0B" w14:textId="77777777" w:rsidR="00E61052" w:rsidRDefault="00E61052" w:rsidP="002E12CC">
      <w:pPr>
        <w:tabs>
          <w:tab w:val="left" w:pos="1134"/>
        </w:tabs>
        <w:rPr>
          <w:rFonts w:cs="Arial"/>
          <w:sz w:val="24"/>
          <w:szCs w:val="24"/>
          <w:lang w:val="sr-Cyrl-RS"/>
        </w:rPr>
      </w:pPr>
    </w:p>
    <w:p w14:paraId="4172786C" w14:textId="77777777" w:rsidR="00E61052" w:rsidRDefault="00E61052" w:rsidP="002E12CC">
      <w:pPr>
        <w:tabs>
          <w:tab w:val="left" w:pos="1134"/>
        </w:tabs>
        <w:rPr>
          <w:rFonts w:cs="Arial"/>
          <w:sz w:val="24"/>
          <w:szCs w:val="24"/>
          <w:lang w:val="sr-Cyrl-RS"/>
        </w:rPr>
      </w:pPr>
    </w:p>
    <w:p w14:paraId="5F82ADF6" w14:textId="77777777" w:rsidR="00E61052" w:rsidRDefault="00E61052" w:rsidP="002E12CC">
      <w:pPr>
        <w:tabs>
          <w:tab w:val="left" w:pos="1134"/>
        </w:tabs>
        <w:rPr>
          <w:rFonts w:cs="Arial"/>
          <w:sz w:val="24"/>
          <w:szCs w:val="24"/>
          <w:lang w:val="sr-Cyrl-RS"/>
        </w:rPr>
      </w:pPr>
    </w:p>
    <w:p w14:paraId="33589155" w14:textId="77777777" w:rsidR="00E61052" w:rsidRDefault="00E61052" w:rsidP="002E12CC">
      <w:pPr>
        <w:tabs>
          <w:tab w:val="left" w:pos="1134"/>
        </w:tabs>
        <w:rPr>
          <w:rFonts w:cs="Arial"/>
          <w:sz w:val="24"/>
          <w:szCs w:val="24"/>
          <w:lang w:val="sr-Cyrl-RS"/>
        </w:rPr>
      </w:pPr>
    </w:p>
    <w:p w14:paraId="67CC30FC" w14:textId="77777777" w:rsidR="00E61052" w:rsidRDefault="00E61052" w:rsidP="002E12CC">
      <w:pPr>
        <w:tabs>
          <w:tab w:val="left" w:pos="1134"/>
        </w:tabs>
        <w:rPr>
          <w:rFonts w:cs="Arial"/>
          <w:sz w:val="24"/>
          <w:szCs w:val="24"/>
          <w:lang w:val="sr-Cyrl-RS"/>
        </w:rPr>
      </w:pPr>
    </w:p>
    <w:p w14:paraId="1F801BD9" w14:textId="77777777" w:rsidR="00E61052" w:rsidRDefault="00E61052" w:rsidP="002E12CC">
      <w:pPr>
        <w:tabs>
          <w:tab w:val="left" w:pos="1134"/>
        </w:tabs>
        <w:rPr>
          <w:rFonts w:cs="Arial"/>
          <w:sz w:val="24"/>
          <w:szCs w:val="24"/>
          <w:lang w:val="sr-Cyrl-RS"/>
        </w:rPr>
      </w:pPr>
    </w:p>
    <w:p w14:paraId="10B927AE" w14:textId="77777777" w:rsidR="00E61052" w:rsidRDefault="00E61052" w:rsidP="002E12CC">
      <w:pPr>
        <w:tabs>
          <w:tab w:val="left" w:pos="1134"/>
        </w:tabs>
        <w:rPr>
          <w:rFonts w:cs="Arial"/>
          <w:sz w:val="24"/>
          <w:szCs w:val="24"/>
          <w:lang w:val="sr-Cyrl-RS"/>
        </w:rPr>
      </w:pPr>
    </w:p>
    <w:p w14:paraId="2A33FB81" w14:textId="77777777" w:rsidR="00E61052" w:rsidRDefault="00E61052" w:rsidP="002E12CC">
      <w:pPr>
        <w:tabs>
          <w:tab w:val="left" w:pos="1134"/>
        </w:tabs>
        <w:rPr>
          <w:rFonts w:cs="Arial"/>
          <w:sz w:val="24"/>
          <w:szCs w:val="24"/>
          <w:lang w:val="sr-Cyrl-RS"/>
        </w:rPr>
      </w:pPr>
    </w:p>
    <w:p w14:paraId="27444DAB" w14:textId="77777777" w:rsidR="00E61052" w:rsidRDefault="00E61052" w:rsidP="002E12CC">
      <w:pPr>
        <w:tabs>
          <w:tab w:val="left" w:pos="1134"/>
        </w:tabs>
        <w:rPr>
          <w:rFonts w:cs="Arial"/>
          <w:sz w:val="24"/>
          <w:szCs w:val="24"/>
          <w:lang w:val="sr-Cyrl-RS"/>
        </w:rPr>
      </w:pPr>
    </w:p>
    <w:p w14:paraId="02646FBE" w14:textId="77777777" w:rsidR="00E61052" w:rsidRDefault="00E61052" w:rsidP="002E12CC">
      <w:pPr>
        <w:tabs>
          <w:tab w:val="left" w:pos="1134"/>
        </w:tabs>
        <w:rPr>
          <w:rFonts w:cs="Arial"/>
          <w:sz w:val="24"/>
          <w:szCs w:val="24"/>
          <w:lang w:val="sr-Cyrl-RS"/>
        </w:rPr>
      </w:pPr>
    </w:p>
    <w:p w14:paraId="621F7E99" w14:textId="77777777" w:rsidR="00E61052" w:rsidRDefault="00E61052" w:rsidP="002E12CC">
      <w:pPr>
        <w:tabs>
          <w:tab w:val="left" w:pos="1134"/>
        </w:tabs>
        <w:rPr>
          <w:rFonts w:cs="Arial"/>
          <w:sz w:val="24"/>
          <w:szCs w:val="24"/>
          <w:lang w:val="sr-Cyrl-RS"/>
        </w:rPr>
      </w:pPr>
    </w:p>
    <w:p w14:paraId="6D48A4B9" w14:textId="77777777" w:rsidR="00E61052" w:rsidRDefault="00E61052" w:rsidP="002E12CC">
      <w:pPr>
        <w:tabs>
          <w:tab w:val="left" w:pos="1134"/>
        </w:tabs>
        <w:rPr>
          <w:rFonts w:cs="Arial"/>
          <w:sz w:val="24"/>
          <w:szCs w:val="24"/>
          <w:lang w:val="sr-Cyrl-RS"/>
        </w:rPr>
      </w:pPr>
    </w:p>
    <w:p w14:paraId="16E448B1" w14:textId="77777777" w:rsidR="00E61052" w:rsidRDefault="00E61052" w:rsidP="002E12CC">
      <w:pPr>
        <w:tabs>
          <w:tab w:val="left" w:pos="1134"/>
        </w:tabs>
        <w:rPr>
          <w:rFonts w:cs="Arial"/>
          <w:sz w:val="24"/>
          <w:szCs w:val="24"/>
          <w:lang w:val="sr-Cyrl-RS"/>
        </w:rPr>
      </w:pPr>
    </w:p>
    <w:p w14:paraId="4EC56EF7" w14:textId="77777777" w:rsidR="00A361CC" w:rsidRDefault="00A361CC" w:rsidP="002E12CC">
      <w:pPr>
        <w:tabs>
          <w:tab w:val="left" w:pos="1134"/>
        </w:tabs>
        <w:rPr>
          <w:rFonts w:cs="Arial"/>
          <w:sz w:val="24"/>
          <w:szCs w:val="24"/>
          <w:lang w:val="sr-Cyrl-RS"/>
        </w:rPr>
      </w:pPr>
    </w:p>
    <w:p w14:paraId="073ECA35" w14:textId="77777777" w:rsidR="00A361CC" w:rsidRDefault="00A361CC" w:rsidP="002E12CC">
      <w:pPr>
        <w:tabs>
          <w:tab w:val="left" w:pos="1134"/>
        </w:tabs>
        <w:rPr>
          <w:rFonts w:cs="Arial"/>
          <w:sz w:val="24"/>
          <w:szCs w:val="24"/>
          <w:lang w:val="sr-Cyrl-RS"/>
        </w:rPr>
      </w:pPr>
    </w:p>
    <w:p w14:paraId="0EE009E1" w14:textId="77777777" w:rsidR="00A361CC" w:rsidRDefault="00A361CC" w:rsidP="002E12CC">
      <w:pPr>
        <w:tabs>
          <w:tab w:val="left" w:pos="1134"/>
        </w:tabs>
        <w:rPr>
          <w:rFonts w:cs="Arial"/>
          <w:sz w:val="24"/>
          <w:szCs w:val="24"/>
          <w:lang w:val="sr-Cyrl-RS"/>
        </w:rPr>
      </w:pPr>
    </w:p>
    <w:p w14:paraId="43E7C02D" w14:textId="77777777" w:rsidR="00A361CC" w:rsidRDefault="00A361CC" w:rsidP="002E12CC">
      <w:pPr>
        <w:tabs>
          <w:tab w:val="left" w:pos="1134"/>
        </w:tabs>
        <w:rPr>
          <w:rFonts w:cs="Arial"/>
          <w:sz w:val="24"/>
          <w:szCs w:val="24"/>
          <w:lang w:val="sr-Cyrl-RS"/>
        </w:rPr>
      </w:pPr>
    </w:p>
    <w:p w14:paraId="2CC4441B" w14:textId="77777777" w:rsidR="00A361CC" w:rsidRDefault="00A361CC" w:rsidP="002E12CC">
      <w:pPr>
        <w:tabs>
          <w:tab w:val="left" w:pos="1134"/>
        </w:tabs>
        <w:rPr>
          <w:rFonts w:cs="Arial"/>
          <w:sz w:val="24"/>
          <w:szCs w:val="24"/>
          <w:lang w:val="sr-Cyrl-RS"/>
        </w:rPr>
      </w:pPr>
    </w:p>
    <w:p w14:paraId="00759DC6" w14:textId="77777777" w:rsidR="00A361CC" w:rsidRDefault="00A361CC" w:rsidP="002E12CC">
      <w:pPr>
        <w:tabs>
          <w:tab w:val="left" w:pos="1134"/>
        </w:tabs>
        <w:rPr>
          <w:rFonts w:cs="Arial"/>
          <w:sz w:val="24"/>
          <w:szCs w:val="24"/>
          <w:lang w:val="sr-Cyrl-RS"/>
        </w:rPr>
      </w:pPr>
    </w:p>
    <w:p w14:paraId="3B325FDD" w14:textId="77777777" w:rsidR="003459AB" w:rsidRDefault="003459AB" w:rsidP="002E12CC">
      <w:pPr>
        <w:tabs>
          <w:tab w:val="left" w:pos="1134"/>
        </w:tabs>
        <w:rPr>
          <w:rFonts w:cs="Arial"/>
          <w:sz w:val="24"/>
          <w:szCs w:val="24"/>
          <w:lang w:val="sr-Cyrl-RS"/>
        </w:rPr>
      </w:pPr>
    </w:p>
    <w:p w14:paraId="16947E33" w14:textId="77777777" w:rsidR="0032186E" w:rsidRDefault="00DB369C" w:rsidP="004C7B3F">
      <w:pPr>
        <w:pStyle w:val="Heading10"/>
        <w:numPr>
          <w:ilvl w:val="0"/>
          <w:numId w:val="13"/>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9BA3275" w14:textId="77777777" w:rsidR="003459AB" w:rsidRDefault="003459AB" w:rsidP="003459AB">
      <w:pPr>
        <w:rPr>
          <w:lang w:val="sr-Cyrl-CS" w:eastAsia="ar-SA"/>
        </w:rPr>
      </w:pPr>
    </w:p>
    <w:p w14:paraId="572E9ABA" w14:textId="77777777" w:rsidR="003459AB" w:rsidRDefault="003459AB" w:rsidP="003459AB">
      <w:pPr>
        <w:rPr>
          <w:lang w:val="sr-Cyrl-CS" w:eastAsia="ar-SA"/>
        </w:rPr>
      </w:pPr>
    </w:p>
    <w:p w14:paraId="31F2C4D0" w14:textId="77777777" w:rsidR="003459AB" w:rsidRPr="00747E79" w:rsidRDefault="003459AB" w:rsidP="00AB18A1">
      <w:pPr>
        <w:pStyle w:val="ListParagraph"/>
        <w:numPr>
          <w:ilvl w:val="0"/>
          <w:numId w:val="43"/>
        </w:numPr>
        <w:spacing w:after="0"/>
        <w:jc w:val="left"/>
        <w:rPr>
          <w:rFonts w:ascii="Arial" w:hAnsi="Arial" w:cs="Arial"/>
          <w:b/>
          <w:lang w:val="sr-Cyrl-RS"/>
        </w:rPr>
      </w:pPr>
      <w:r w:rsidRPr="00747E79">
        <w:rPr>
          <w:rFonts w:ascii="Arial" w:hAnsi="Arial" w:cs="Arial"/>
          <w:b/>
          <w:lang w:val="sr-Cyrl-RS"/>
        </w:rPr>
        <w:t xml:space="preserve">СПЕЦИФИКАЦИЈА ПОЗИЦИЈА ОБЕЗБЕЂЕЊА </w:t>
      </w:r>
    </w:p>
    <w:p w14:paraId="497520FA" w14:textId="77777777" w:rsidR="003459AB" w:rsidRDefault="003459AB" w:rsidP="003459AB">
      <w:pPr>
        <w:rPr>
          <w:rFonts w:cs="Arial"/>
          <w:lang w:val="sr-Cyrl-RS"/>
        </w:rPr>
      </w:pPr>
    </w:p>
    <w:p w14:paraId="2D7EE040" w14:textId="77777777" w:rsidR="003459AB" w:rsidRDefault="003459AB" w:rsidP="003459AB">
      <w:pPr>
        <w:rPr>
          <w:rFonts w:cs="Arial"/>
          <w:lang w:val="sr-Latn-RS" w:eastAsia="sr-Latn-CS"/>
        </w:rPr>
      </w:pPr>
      <w:r w:rsidRPr="00E035BF">
        <w:rPr>
          <w:rFonts w:cs="Arial"/>
          <w:lang w:val="sr-Cyrl-CS" w:eastAsia="sr-Latn-CS"/>
        </w:rPr>
        <w:t xml:space="preserve">Овом спецификацијом </w:t>
      </w:r>
      <w:r>
        <w:rPr>
          <w:rFonts w:cs="Arial"/>
          <w:lang w:val="sr-Cyrl-CS" w:eastAsia="sr-Latn-CS"/>
        </w:rPr>
        <w:t xml:space="preserve"> </w:t>
      </w:r>
      <w:r w:rsidRPr="00E035BF">
        <w:rPr>
          <w:rFonts w:cs="Arial"/>
          <w:lang w:val="sr-Cyrl-CS" w:eastAsia="sr-Latn-CS"/>
        </w:rPr>
        <w:t xml:space="preserve">утврђује се број позиција у ЈП ЕПС - Огранак  ХЕ Ђердап Кладово, које ће у потпуности </w:t>
      </w:r>
      <w:r w:rsidRPr="00E035BF">
        <w:rPr>
          <w:rFonts w:cs="Arial"/>
          <w:lang w:val="sr-Cyrl-RS" w:eastAsia="sr-Latn-CS"/>
        </w:rPr>
        <w:t xml:space="preserve">или делимично </w:t>
      </w:r>
      <w:r w:rsidRPr="00E035BF">
        <w:rPr>
          <w:rFonts w:cs="Arial"/>
          <w:lang w:val="sr-Cyrl-CS" w:eastAsia="sr-Latn-CS"/>
        </w:rPr>
        <w:t>обезбеђивати пружаоци услуге физичког обезбеђења:</w:t>
      </w:r>
    </w:p>
    <w:p w14:paraId="776DD163" w14:textId="77777777" w:rsidR="00BE02D3" w:rsidRPr="00BE02D3" w:rsidRDefault="00BE02D3" w:rsidP="003459AB">
      <w:pPr>
        <w:rPr>
          <w:rFonts w:cs="Arial"/>
          <w:lang w:val="sr-Latn-RS" w:eastAsia="sr-Latn-CS"/>
        </w:rPr>
      </w:pPr>
    </w:p>
    <w:p w14:paraId="4B06B082" w14:textId="77777777" w:rsidR="003459AB" w:rsidRPr="00747E79" w:rsidRDefault="003459AB" w:rsidP="003459AB">
      <w:pPr>
        <w:shd w:val="clear" w:color="auto" w:fill="DDD9C3" w:themeFill="background2" w:themeFillShade="E6"/>
        <w:rPr>
          <w:rFonts w:cs="Arial"/>
          <w:b/>
          <w:lang w:val="sr-Cyrl-CS" w:eastAsia="sr-Latn-CS"/>
        </w:rPr>
      </w:pPr>
      <w:r w:rsidRPr="00747E79">
        <w:rPr>
          <w:rFonts w:cs="Arial"/>
          <w:b/>
          <w:lang w:val="sr-Cyrl-CS" w:eastAsia="sr-Latn-CS"/>
        </w:rPr>
        <w:t>КЛАДОВО – ХЕ Ђердап 1</w:t>
      </w:r>
    </w:p>
    <w:p w14:paraId="5AAE5AA5" w14:textId="77777777" w:rsidR="00BE02D3" w:rsidRPr="00BE02D3" w:rsidRDefault="00BE02D3" w:rsidP="00BE02D3">
      <w:pPr>
        <w:pStyle w:val="ListParagraph"/>
        <w:spacing w:line="360" w:lineRule="auto"/>
        <w:rPr>
          <w:rFonts w:ascii="Arial" w:hAnsi="Arial" w:cs="Arial"/>
          <w:sz w:val="16"/>
          <w:szCs w:val="16"/>
          <w:lang w:val="sr-Cyrl-CS" w:eastAsia="sr-Latn-CS"/>
        </w:rPr>
      </w:pPr>
    </w:p>
    <w:p w14:paraId="6DD84999" w14:textId="77777777" w:rsidR="003459AB" w:rsidRDefault="003459AB" w:rsidP="00AB18A1">
      <w:pPr>
        <w:pStyle w:val="ListParagraph"/>
        <w:numPr>
          <w:ilvl w:val="0"/>
          <w:numId w:val="37"/>
        </w:numPr>
        <w:spacing w:line="360" w:lineRule="auto"/>
        <w:rPr>
          <w:rFonts w:ascii="Arial" w:hAnsi="Arial" w:cs="Arial"/>
          <w:lang w:val="sr-Cyrl-CS" w:eastAsia="sr-Latn-CS"/>
        </w:rPr>
      </w:pPr>
      <w:r>
        <w:rPr>
          <w:rFonts w:ascii="Arial" w:hAnsi="Arial" w:cs="Arial"/>
          <w:lang w:val="sr-Cyrl-CS" w:eastAsia="sr-Latn-CS"/>
        </w:rPr>
        <w:t>Девет позиција обезбеђења, 24 часа, са оружјем</w:t>
      </w:r>
    </w:p>
    <w:p w14:paraId="1D8C74BC" w14:textId="77777777" w:rsidR="003459AB" w:rsidRPr="00444BF5" w:rsidRDefault="003459AB" w:rsidP="00AB18A1">
      <w:pPr>
        <w:pStyle w:val="ListParagraph"/>
        <w:numPr>
          <w:ilvl w:val="0"/>
          <w:numId w:val="37"/>
        </w:numPr>
        <w:spacing w:line="360" w:lineRule="auto"/>
        <w:rPr>
          <w:rFonts w:ascii="Arial" w:hAnsi="Arial" w:cs="Arial"/>
          <w:lang w:val="sr-Cyrl-CS" w:eastAsia="sr-Latn-CS"/>
        </w:rPr>
      </w:pPr>
      <w:r>
        <w:rPr>
          <w:rFonts w:ascii="Arial" w:hAnsi="Arial" w:cs="Arial"/>
          <w:lang w:val="sr-Cyrl-CS" w:eastAsia="sr-Latn-CS"/>
        </w:rPr>
        <w:t>Једна позиција обезбеђења, 24 часа, без оружја</w:t>
      </w:r>
    </w:p>
    <w:p w14:paraId="30671768" w14:textId="77777777" w:rsidR="003459AB" w:rsidRDefault="003459AB" w:rsidP="00AB18A1">
      <w:pPr>
        <w:pStyle w:val="ListParagraph"/>
        <w:numPr>
          <w:ilvl w:val="0"/>
          <w:numId w:val="37"/>
        </w:numPr>
        <w:spacing w:line="360" w:lineRule="auto"/>
        <w:rPr>
          <w:rFonts w:ascii="Arial" w:hAnsi="Arial" w:cs="Arial"/>
          <w:lang w:val="sr-Cyrl-CS" w:eastAsia="sr-Latn-CS"/>
        </w:rPr>
      </w:pPr>
      <w:r>
        <w:rPr>
          <w:rFonts w:ascii="Arial" w:hAnsi="Arial" w:cs="Arial"/>
          <w:lang w:val="sr-Cyrl-CS" w:eastAsia="sr-Latn-CS"/>
        </w:rPr>
        <w:t>Двочлана моторизована патрола, 24 часа, са оружјем</w:t>
      </w:r>
    </w:p>
    <w:p w14:paraId="7DF9B2B7" w14:textId="77777777" w:rsidR="003459AB" w:rsidRPr="00747E79" w:rsidRDefault="003459AB" w:rsidP="003459AB">
      <w:pPr>
        <w:shd w:val="clear" w:color="auto" w:fill="DDD9C3" w:themeFill="background2" w:themeFillShade="E6"/>
        <w:rPr>
          <w:rFonts w:cs="Arial"/>
          <w:b/>
          <w:lang w:val="sr-Cyrl-RS"/>
        </w:rPr>
      </w:pPr>
      <w:r w:rsidRPr="00747E79">
        <w:rPr>
          <w:rFonts w:cs="Arial"/>
          <w:b/>
          <w:lang w:val="sr-Cyrl-RS"/>
        </w:rPr>
        <w:t>НЕГОТИН – ХЕ Ђердап 2</w:t>
      </w:r>
    </w:p>
    <w:p w14:paraId="6F4A10B0" w14:textId="77777777" w:rsidR="003459AB" w:rsidRDefault="003459AB" w:rsidP="003459AB">
      <w:pPr>
        <w:rPr>
          <w:rFonts w:cs="Arial"/>
          <w:lang w:val="sr-Cyrl-RS"/>
        </w:rPr>
      </w:pPr>
    </w:p>
    <w:p w14:paraId="076F13AC" w14:textId="77777777" w:rsidR="003459AB" w:rsidRDefault="003459AB" w:rsidP="00AB18A1">
      <w:pPr>
        <w:pStyle w:val="ListParagraph"/>
        <w:numPr>
          <w:ilvl w:val="0"/>
          <w:numId w:val="38"/>
        </w:numPr>
        <w:spacing w:after="0" w:line="360" w:lineRule="auto"/>
        <w:jc w:val="left"/>
        <w:rPr>
          <w:rFonts w:ascii="Arial" w:hAnsi="Arial" w:cs="Arial"/>
          <w:lang w:val="sr-Cyrl-RS"/>
        </w:rPr>
      </w:pPr>
      <w:r>
        <w:rPr>
          <w:rFonts w:ascii="Arial" w:hAnsi="Arial" w:cs="Arial"/>
          <w:lang w:val="sr-Cyrl-RS"/>
        </w:rPr>
        <w:t>Пет позиција обезбеђења, 24 часа, са оружјем</w:t>
      </w:r>
    </w:p>
    <w:p w14:paraId="4B5257F8" w14:textId="77777777" w:rsidR="003459AB" w:rsidRDefault="003459AB" w:rsidP="00AB18A1">
      <w:pPr>
        <w:pStyle w:val="ListParagraph"/>
        <w:numPr>
          <w:ilvl w:val="0"/>
          <w:numId w:val="38"/>
        </w:numPr>
        <w:spacing w:after="0" w:line="360" w:lineRule="auto"/>
        <w:jc w:val="left"/>
        <w:rPr>
          <w:rFonts w:ascii="Arial" w:hAnsi="Arial" w:cs="Arial"/>
          <w:lang w:val="sr-Cyrl-RS"/>
        </w:rPr>
      </w:pPr>
      <w:r>
        <w:rPr>
          <w:rFonts w:ascii="Arial" w:hAnsi="Arial" w:cs="Arial"/>
          <w:lang w:val="sr-Cyrl-RS"/>
        </w:rPr>
        <w:t>Две позиције обезбеђења, 8 часова, сменски рад, са оружјем</w:t>
      </w:r>
    </w:p>
    <w:p w14:paraId="31059E8F" w14:textId="77777777" w:rsidR="003459AB" w:rsidRDefault="003459AB" w:rsidP="00AB18A1">
      <w:pPr>
        <w:pStyle w:val="ListParagraph"/>
        <w:numPr>
          <w:ilvl w:val="0"/>
          <w:numId w:val="38"/>
        </w:numPr>
        <w:spacing w:after="0" w:line="360" w:lineRule="auto"/>
        <w:jc w:val="left"/>
        <w:rPr>
          <w:rFonts w:ascii="Arial" w:hAnsi="Arial" w:cs="Arial"/>
          <w:lang w:val="sr-Cyrl-RS"/>
        </w:rPr>
      </w:pPr>
      <w:r>
        <w:rPr>
          <w:rFonts w:ascii="Arial" w:hAnsi="Arial" w:cs="Arial"/>
          <w:lang w:val="sr-Cyrl-RS"/>
        </w:rPr>
        <w:t>Једна позиција обезбеђења, 8 часова радним данима, без оружја</w:t>
      </w:r>
    </w:p>
    <w:p w14:paraId="3FA0A925" w14:textId="77777777" w:rsidR="003459AB" w:rsidRPr="00BE02D3" w:rsidRDefault="003459AB" w:rsidP="00AB18A1">
      <w:pPr>
        <w:pStyle w:val="ListParagraph"/>
        <w:numPr>
          <w:ilvl w:val="0"/>
          <w:numId w:val="38"/>
        </w:numPr>
        <w:spacing w:after="0" w:line="360" w:lineRule="auto"/>
        <w:jc w:val="left"/>
        <w:rPr>
          <w:rFonts w:ascii="Arial" w:hAnsi="Arial" w:cs="Arial"/>
          <w:lang w:val="sr-Cyrl-RS"/>
        </w:rPr>
      </w:pPr>
      <w:r>
        <w:rPr>
          <w:rFonts w:ascii="Arial" w:hAnsi="Arial" w:cs="Arial"/>
          <w:lang w:val="sr-Cyrl-RS"/>
        </w:rPr>
        <w:t>Двочлана моторизована патрола, 24 часа, са оружјем</w:t>
      </w:r>
    </w:p>
    <w:p w14:paraId="1185B813" w14:textId="77777777" w:rsidR="00BE02D3" w:rsidRPr="00BE02D3" w:rsidRDefault="00BE02D3" w:rsidP="00BE02D3">
      <w:pPr>
        <w:pStyle w:val="ListParagraph"/>
        <w:spacing w:after="0"/>
        <w:jc w:val="left"/>
        <w:rPr>
          <w:rFonts w:ascii="Arial" w:hAnsi="Arial" w:cs="Arial"/>
          <w:sz w:val="16"/>
          <w:szCs w:val="16"/>
          <w:lang w:val="sr-Cyrl-RS"/>
        </w:rPr>
      </w:pPr>
    </w:p>
    <w:p w14:paraId="51F37D41" w14:textId="77777777" w:rsidR="003459AB" w:rsidRPr="00747E79" w:rsidRDefault="003459AB" w:rsidP="00392D94">
      <w:pPr>
        <w:shd w:val="clear" w:color="auto" w:fill="DDD9C3" w:themeFill="background2" w:themeFillShade="E6"/>
        <w:rPr>
          <w:rFonts w:cs="Arial"/>
          <w:b/>
          <w:lang w:val="sr-Cyrl-RS"/>
        </w:rPr>
      </w:pPr>
      <w:r w:rsidRPr="00747E79">
        <w:rPr>
          <w:rFonts w:cs="Arial"/>
          <w:b/>
          <w:lang w:val="sr-Cyrl-RS"/>
        </w:rPr>
        <w:t>ПИРОТ – ХЕ Пирот</w:t>
      </w:r>
    </w:p>
    <w:p w14:paraId="051903FA" w14:textId="77777777" w:rsidR="003459AB" w:rsidRDefault="003459AB" w:rsidP="003459AB">
      <w:pPr>
        <w:spacing w:line="360" w:lineRule="auto"/>
        <w:rPr>
          <w:rFonts w:cs="Arial"/>
          <w:lang w:val="sr-Cyrl-RS"/>
        </w:rPr>
      </w:pPr>
    </w:p>
    <w:p w14:paraId="2BBA4DBC" w14:textId="77777777" w:rsidR="003459AB" w:rsidRDefault="003459AB" w:rsidP="00AB18A1">
      <w:pPr>
        <w:pStyle w:val="ListParagraph"/>
        <w:numPr>
          <w:ilvl w:val="0"/>
          <w:numId w:val="39"/>
        </w:numPr>
        <w:spacing w:after="0" w:line="360" w:lineRule="auto"/>
        <w:jc w:val="left"/>
        <w:rPr>
          <w:rFonts w:ascii="Arial" w:hAnsi="Arial" w:cs="Arial"/>
          <w:lang w:val="sr-Cyrl-RS"/>
        </w:rPr>
      </w:pPr>
      <w:r>
        <w:rPr>
          <w:rFonts w:ascii="Arial" w:hAnsi="Arial" w:cs="Arial"/>
          <w:lang w:val="sr-Cyrl-RS"/>
        </w:rPr>
        <w:t>Четири позиције обезбеђења, 24 часа, са оружјем</w:t>
      </w:r>
    </w:p>
    <w:p w14:paraId="2544FCD1" w14:textId="77777777" w:rsidR="003459AB" w:rsidRDefault="003459AB" w:rsidP="00BE02D3">
      <w:pPr>
        <w:pStyle w:val="ListParagraph"/>
        <w:spacing w:after="0" w:line="240" w:lineRule="auto"/>
        <w:rPr>
          <w:rFonts w:ascii="Arial" w:hAnsi="Arial" w:cs="Arial"/>
          <w:lang w:val="sr-Cyrl-RS"/>
        </w:rPr>
      </w:pPr>
    </w:p>
    <w:p w14:paraId="62A39765" w14:textId="77777777" w:rsidR="003459AB" w:rsidRPr="00E035BF" w:rsidRDefault="003459AB" w:rsidP="00392D94">
      <w:pPr>
        <w:shd w:val="clear" w:color="auto" w:fill="DDD9C3" w:themeFill="background2" w:themeFillShade="E6"/>
        <w:rPr>
          <w:rFonts w:cs="Arial"/>
          <w:b/>
          <w:lang w:val="sr-Cyrl-RS"/>
        </w:rPr>
      </w:pPr>
      <w:r w:rsidRPr="00E035BF">
        <w:rPr>
          <w:rFonts w:cs="Arial"/>
          <w:b/>
          <w:lang w:val="sr-Cyrl-RS"/>
        </w:rPr>
        <w:t>СУРДУЛИЦА – Власинске ХЕ</w:t>
      </w:r>
    </w:p>
    <w:p w14:paraId="38F3E3BF" w14:textId="77777777" w:rsidR="003459AB" w:rsidRDefault="003459AB" w:rsidP="003459AB">
      <w:pPr>
        <w:spacing w:line="360" w:lineRule="auto"/>
        <w:rPr>
          <w:rFonts w:cs="Arial"/>
          <w:lang w:val="sr-Cyrl-RS"/>
        </w:rPr>
      </w:pPr>
    </w:p>
    <w:p w14:paraId="7F74D8FF" w14:textId="77777777" w:rsidR="003459AB" w:rsidRDefault="003459AB" w:rsidP="00AB18A1">
      <w:pPr>
        <w:pStyle w:val="ListParagraph"/>
        <w:numPr>
          <w:ilvl w:val="0"/>
          <w:numId w:val="40"/>
        </w:numPr>
        <w:spacing w:after="0" w:line="360" w:lineRule="auto"/>
        <w:jc w:val="left"/>
        <w:rPr>
          <w:rFonts w:ascii="Arial" w:hAnsi="Arial" w:cs="Arial"/>
          <w:lang w:val="sr-Cyrl-RS"/>
        </w:rPr>
      </w:pPr>
      <w:r>
        <w:rPr>
          <w:rFonts w:ascii="Arial" w:hAnsi="Arial" w:cs="Arial"/>
          <w:lang w:val="sr-Cyrl-RS"/>
        </w:rPr>
        <w:t>Девет позиција обезбеђења, 24 часа, са оружјем</w:t>
      </w:r>
    </w:p>
    <w:p w14:paraId="40B59AD5" w14:textId="77777777" w:rsidR="003459AB" w:rsidRDefault="003459AB" w:rsidP="00AB18A1">
      <w:pPr>
        <w:pStyle w:val="ListParagraph"/>
        <w:numPr>
          <w:ilvl w:val="0"/>
          <w:numId w:val="40"/>
        </w:numPr>
        <w:spacing w:after="0" w:line="360" w:lineRule="auto"/>
        <w:jc w:val="left"/>
        <w:rPr>
          <w:rFonts w:ascii="Arial" w:hAnsi="Arial" w:cs="Arial"/>
          <w:lang w:val="sr-Cyrl-RS"/>
        </w:rPr>
      </w:pPr>
      <w:r>
        <w:rPr>
          <w:rFonts w:ascii="Arial" w:hAnsi="Arial" w:cs="Arial"/>
          <w:lang w:val="sr-Cyrl-RS"/>
        </w:rPr>
        <w:t>Једна позиција обезбеђења, 24 часа, без оружја</w:t>
      </w:r>
    </w:p>
    <w:p w14:paraId="1201C24F" w14:textId="77777777" w:rsidR="003459AB" w:rsidRDefault="003459AB" w:rsidP="00BE02D3">
      <w:pPr>
        <w:rPr>
          <w:rFonts w:cs="Arial"/>
          <w:lang w:val="sr-Cyrl-RS"/>
        </w:rPr>
      </w:pPr>
    </w:p>
    <w:p w14:paraId="68881DE0" w14:textId="77777777" w:rsidR="003459AB" w:rsidRPr="00E035BF" w:rsidRDefault="003459AB" w:rsidP="00392D94">
      <w:pPr>
        <w:shd w:val="clear" w:color="auto" w:fill="DDD9C3" w:themeFill="background2" w:themeFillShade="E6"/>
        <w:rPr>
          <w:rFonts w:cs="Arial"/>
          <w:b/>
          <w:lang w:val="sr-Cyrl-RS"/>
        </w:rPr>
      </w:pPr>
      <w:r w:rsidRPr="00E035BF">
        <w:rPr>
          <w:rFonts w:cs="Arial"/>
          <w:b/>
          <w:lang w:val="sr-Cyrl-RS"/>
        </w:rPr>
        <w:t>БЕОГРАД – Дирекција за модернизацију и ревитализацију</w:t>
      </w:r>
    </w:p>
    <w:p w14:paraId="48EEF7A9" w14:textId="77777777" w:rsidR="003459AB" w:rsidRDefault="003459AB" w:rsidP="003459AB">
      <w:pPr>
        <w:spacing w:line="360" w:lineRule="auto"/>
        <w:rPr>
          <w:rFonts w:cs="Arial"/>
          <w:lang w:val="sr-Cyrl-RS"/>
        </w:rPr>
      </w:pPr>
    </w:p>
    <w:p w14:paraId="129FEDB5" w14:textId="77777777" w:rsidR="003459AB" w:rsidRDefault="003459AB" w:rsidP="00AB18A1">
      <w:pPr>
        <w:pStyle w:val="ListParagraph"/>
        <w:numPr>
          <w:ilvl w:val="0"/>
          <w:numId w:val="41"/>
        </w:numPr>
        <w:spacing w:after="0" w:line="360" w:lineRule="auto"/>
        <w:jc w:val="left"/>
        <w:rPr>
          <w:rFonts w:ascii="Arial" w:hAnsi="Arial" w:cs="Arial"/>
          <w:lang w:val="sr-Cyrl-RS"/>
        </w:rPr>
      </w:pPr>
      <w:r>
        <w:rPr>
          <w:rFonts w:ascii="Arial" w:hAnsi="Arial" w:cs="Arial"/>
          <w:lang w:val="sr-Cyrl-RS"/>
        </w:rPr>
        <w:t>Једна позиција обезбеђења, 24 часа, без оружја</w:t>
      </w:r>
    </w:p>
    <w:p w14:paraId="1C6EEE08" w14:textId="77777777" w:rsidR="003459AB" w:rsidRDefault="003459AB" w:rsidP="003459AB">
      <w:pPr>
        <w:spacing w:line="360" w:lineRule="auto"/>
        <w:rPr>
          <w:rFonts w:cs="Arial"/>
          <w:lang w:val="sr-Cyrl-RS"/>
        </w:rPr>
      </w:pPr>
    </w:p>
    <w:p w14:paraId="66AE6200" w14:textId="77777777" w:rsidR="003459AB" w:rsidRPr="00E035BF" w:rsidRDefault="003459AB" w:rsidP="00392D94">
      <w:pPr>
        <w:shd w:val="clear" w:color="auto" w:fill="DDD9C3" w:themeFill="background2" w:themeFillShade="E6"/>
        <w:rPr>
          <w:rFonts w:cs="Arial"/>
          <w:b/>
          <w:lang w:val="sr-Cyrl-RS"/>
        </w:rPr>
      </w:pPr>
      <w:r w:rsidRPr="00E035BF">
        <w:rPr>
          <w:rFonts w:cs="Arial"/>
          <w:b/>
          <w:lang w:val="sr-Cyrl-RS"/>
        </w:rPr>
        <w:t>ПОЖАРЕВАЦ – Сектор за одржавање приобаља</w:t>
      </w:r>
    </w:p>
    <w:p w14:paraId="4AF28393" w14:textId="77777777" w:rsidR="003459AB" w:rsidRDefault="003459AB" w:rsidP="003459AB">
      <w:pPr>
        <w:spacing w:line="360" w:lineRule="auto"/>
        <w:rPr>
          <w:rFonts w:cs="Arial"/>
          <w:lang w:val="sr-Cyrl-RS"/>
        </w:rPr>
      </w:pPr>
    </w:p>
    <w:p w14:paraId="54AE759E" w14:textId="77777777" w:rsidR="003459AB" w:rsidRDefault="003459AB" w:rsidP="00AB18A1">
      <w:pPr>
        <w:pStyle w:val="ListParagraph"/>
        <w:numPr>
          <w:ilvl w:val="0"/>
          <w:numId w:val="42"/>
        </w:numPr>
        <w:spacing w:after="0" w:line="360" w:lineRule="auto"/>
        <w:jc w:val="left"/>
        <w:rPr>
          <w:rFonts w:ascii="Arial" w:hAnsi="Arial" w:cs="Arial"/>
          <w:lang w:val="sr-Cyrl-RS"/>
        </w:rPr>
      </w:pPr>
      <w:r>
        <w:rPr>
          <w:rFonts w:ascii="Arial" w:hAnsi="Arial" w:cs="Arial"/>
          <w:lang w:val="sr-Cyrl-RS"/>
        </w:rPr>
        <w:t>Једна позиција обезбеђења, 24 часа, без оружја</w:t>
      </w:r>
    </w:p>
    <w:p w14:paraId="43E318B9" w14:textId="77777777" w:rsidR="003459AB" w:rsidRDefault="003459AB" w:rsidP="003459AB">
      <w:pPr>
        <w:pStyle w:val="ListParagraph"/>
        <w:spacing w:after="0" w:line="360" w:lineRule="auto"/>
        <w:rPr>
          <w:rFonts w:ascii="Arial" w:hAnsi="Arial" w:cs="Arial"/>
          <w:lang w:val="sr-Latn-RS"/>
        </w:rPr>
      </w:pPr>
    </w:p>
    <w:p w14:paraId="7A384161" w14:textId="77777777" w:rsidR="00392D94" w:rsidRDefault="00392D94" w:rsidP="003459AB">
      <w:pPr>
        <w:pStyle w:val="ListParagraph"/>
        <w:spacing w:after="0" w:line="360" w:lineRule="auto"/>
        <w:rPr>
          <w:rFonts w:ascii="Arial" w:hAnsi="Arial" w:cs="Arial"/>
          <w:lang w:val="sr-Latn-RS"/>
        </w:rPr>
      </w:pPr>
    </w:p>
    <w:p w14:paraId="5B310DB7" w14:textId="77777777" w:rsidR="00BE02D3" w:rsidRDefault="00BE02D3" w:rsidP="003459AB">
      <w:pPr>
        <w:pStyle w:val="ListParagraph"/>
        <w:spacing w:after="0" w:line="360" w:lineRule="auto"/>
        <w:rPr>
          <w:rFonts w:ascii="Arial" w:hAnsi="Arial" w:cs="Arial"/>
          <w:lang w:val="sr-Latn-RS"/>
        </w:rPr>
      </w:pPr>
    </w:p>
    <w:p w14:paraId="03E7F97B" w14:textId="77777777" w:rsidR="00392D94" w:rsidRPr="00BE02D3" w:rsidRDefault="00392D94" w:rsidP="003459AB">
      <w:pPr>
        <w:pStyle w:val="ListParagraph"/>
        <w:spacing w:after="0" w:line="360" w:lineRule="auto"/>
        <w:rPr>
          <w:rFonts w:ascii="Arial" w:hAnsi="Arial" w:cs="Arial"/>
          <w:lang w:val="sr-Latn-RS"/>
        </w:rPr>
      </w:pPr>
    </w:p>
    <w:p w14:paraId="755A888C" w14:textId="77777777" w:rsidR="003459AB" w:rsidRPr="00BE02D3" w:rsidRDefault="003459AB" w:rsidP="00AB18A1">
      <w:pPr>
        <w:pStyle w:val="ListParagraph"/>
        <w:numPr>
          <w:ilvl w:val="0"/>
          <w:numId w:val="42"/>
        </w:numPr>
        <w:jc w:val="left"/>
        <w:rPr>
          <w:lang w:val="sr-Cyrl-RS"/>
        </w:rPr>
      </w:pPr>
      <w:r w:rsidRPr="00BE02D3">
        <w:rPr>
          <w:rFonts w:ascii="Arial" w:hAnsi="Arial" w:cs="Arial"/>
          <w:b/>
          <w:lang w:val="sr-Cyrl-RS" w:eastAsia="sr-Latn-CS"/>
        </w:rPr>
        <w:lastRenderedPageBreak/>
        <w:t>ТЕХНИЧКИ  ЗАХТЕВИ  НАРУЧИОЦА</w:t>
      </w:r>
    </w:p>
    <w:p w14:paraId="2D354AC9" w14:textId="77777777" w:rsidR="003459AB" w:rsidRPr="00E035BF" w:rsidRDefault="003459AB" w:rsidP="003459AB">
      <w:pPr>
        <w:pStyle w:val="ListParagraph"/>
        <w:rPr>
          <w:u w:val="single"/>
          <w:lang w:val="sr-Cyrl-RS"/>
        </w:rPr>
      </w:pPr>
    </w:p>
    <w:p w14:paraId="7082D875" w14:textId="77777777" w:rsidR="003459AB" w:rsidRPr="000B19AE" w:rsidRDefault="003459AB" w:rsidP="00AB18A1">
      <w:pPr>
        <w:numPr>
          <w:ilvl w:val="0"/>
          <w:numId w:val="34"/>
        </w:numPr>
        <w:spacing w:after="200" w:line="276" w:lineRule="auto"/>
        <w:ind w:left="357" w:hanging="357"/>
        <w:rPr>
          <w:rFonts w:cs="Arial"/>
          <w:spacing w:val="2"/>
          <w:lang w:val="sr-Cyrl-CS"/>
        </w:rPr>
      </w:pPr>
      <w:r w:rsidRPr="000B19AE">
        <w:rPr>
          <w:rFonts w:cs="Arial"/>
          <w:spacing w:val="2"/>
          <w:lang w:val="sr-Cyrl-CS"/>
        </w:rPr>
        <w:t xml:space="preserve">Вршење послова физичког обезбеђења </w:t>
      </w:r>
      <w:r>
        <w:rPr>
          <w:rFonts w:cs="Arial"/>
          <w:spacing w:val="2"/>
          <w:lang w:val="sr-Cyrl-CS"/>
        </w:rPr>
        <w:t>у ЈП ЕПС Огранак</w:t>
      </w:r>
      <w:r w:rsidRPr="000B19AE">
        <w:rPr>
          <w:rFonts w:cs="Arial"/>
          <w:spacing w:val="2"/>
          <w:lang w:val="sr-Cyrl-CS"/>
        </w:rPr>
        <w:t xml:space="preserve"> ХЕ Ђердап мора бити у складу са Законом о приватном обезбе</w:t>
      </w:r>
      <w:r>
        <w:rPr>
          <w:rFonts w:cs="Arial"/>
          <w:spacing w:val="2"/>
          <w:lang w:val="sr-Cyrl-CS"/>
        </w:rPr>
        <w:t>ђењу, општим и посебним дужности, као и упутсвима</w:t>
      </w:r>
      <w:r w:rsidRPr="000B19AE">
        <w:rPr>
          <w:rFonts w:cs="Arial"/>
          <w:spacing w:val="2"/>
          <w:lang w:val="sr-Cyrl-CS"/>
        </w:rPr>
        <w:t xml:space="preserve"> о раду сваког штићеног објекта или простора појединачно</w:t>
      </w:r>
      <w:r>
        <w:rPr>
          <w:rFonts w:cs="Arial"/>
          <w:spacing w:val="2"/>
          <w:lang w:val="sr-Cyrl-CS"/>
        </w:rPr>
        <w:t>.</w:t>
      </w:r>
      <w:r w:rsidRPr="000B19AE">
        <w:rPr>
          <w:rFonts w:cs="Arial"/>
          <w:spacing w:val="2"/>
          <w:lang w:val="sr-Cyrl-CS"/>
        </w:rPr>
        <w:t xml:space="preserve"> </w:t>
      </w:r>
    </w:p>
    <w:p w14:paraId="66B6FFBB" w14:textId="77777777" w:rsidR="003459AB" w:rsidRDefault="003459AB" w:rsidP="00AB18A1">
      <w:pPr>
        <w:numPr>
          <w:ilvl w:val="0"/>
          <w:numId w:val="34"/>
        </w:numPr>
        <w:spacing w:after="200" w:line="276" w:lineRule="auto"/>
        <w:ind w:left="357" w:hanging="357"/>
        <w:rPr>
          <w:rFonts w:cs="Arial"/>
          <w:spacing w:val="2"/>
          <w:lang w:val="sr-Cyrl-CS"/>
        </w:rPr>
      </w:pPr>
      <w:r w:rsidRPr="000B19AE">
        <w:rPr>
          <w:rFonts w:cs="Arial"/>
          <w:spacing w:val="2"/>
          <w:lang w:val="sr-Cyrl-CS"/>
        </w:rPr>
        <w:t xml:space="preserve">Физичко обезбеђење </w:t>
      </w:r>
      <w:r>
        <w:rPr>
          <w:rFonts w:cs="Arial"/>
          <w:spacing w:val="2"/>
          <w:lang w:val="sr-Cyrl-CS"/>
        </w:rPr>
        <w:t xml:space="preserve">у </w:t>
      </w:r>
      <w:r w:rsidRPr="000B19AE">
        <w:rPr>
          <w:rFonts w:cs="Arial"/>
          <w:spacing w:val="2"/>
          <w:lang w:val="sr-Cyrl-CS"/>
        </w:rPr>
        <w:t xml:space="preserve">ЈП ЕПС – Огранак ХЕ Ђердап Кладово, врши се према распореду који одобри овлашћено лице Огранка ХЕ Ђердап, а у складу са Планом обезбеђења </w:t>
      </w:r>
      <w:r>
        <w:rPr>
          <w:rFonts w:cs="Arial"/>
          <w:spacing w:val="2"/>
          <w:lang w:val="sr-Cyrl-CS"/>
        </w:rPr>
        <w:t>Огранка ХЕ Ђердап.</w:t>
      </w:r>
    </w:p>
    <w:p w14:paraId="157D9342" w14:textId="77777777" w:rsidR="00DA53FB" w:rsidRDefault="00B55DE5" w:rsidP="00AB18A1">
      <w:pPr>
        <w:numPr>
          <w:ilvl w:val="0"/>
          <w:numId w:val="34"/>
        </w:numPr>
        <w:spacing w:after="200" w:line="276" w:lineRule="auto"/>
        <w:ind w:left="426" w:hanging="426"/>
        <w:rPr>
          <w:rFonts w:cs="Arial"/>
          <w:spacing w:val="2"/>
          <w:lang w:val="sr-Cyrl-CS"/>
        </w:rPr>
      </w:pPr>
      <w:r w:rsidRPr="00B55DE5">
        <w:rPr>
          <w:rFonts w:cs="Arial"/>
          <w:spacing w:val="2"/>
          <w:lang w:val="sr-Cyrl-CS"/>
        </w:rPr>
        <w:t>Наручилац задржава право да, у случају постојања потребе, смањи број извршилаца по било којој позицији из спецификације позиција обезбеђења, да одустане од захтеване услуге по било којој позицији, односно да смањи укупан број потребних извршилаца до 20% од укупног броја потребних и</w:t>
      </w:r>
      <w:r w:rsidR="00A93879">
        <w:rPr>
          <w:rFonts w:cs="Arial"/>
          <w:spacing w:val="2"/>
          <w:lang w:val="sr-Cyrl-CS"/>
        </w:rPr>
        <w:t xml:space="preserve">звршилаца предвиђеног у </w:t>
      </w:r>
      <w:r w:rsidRPr="00B55DE5">
        <w:rPr>
          <w:rFonts w:cs="Arial"/>
          <w:spacing w:val="2"/>
          <w:lang w:val="sr-Cyrl-CS"/>
        </w:rPr>
        <w:t>спецификациј</w:t>
      </w:r>
      <w:r w:rsidR="00A93879">
        <w:rPr>
          <w:rFonts w:cs="Arial"/>
          <w:spacing w:val="2"/>
          <w:lang w:val="sr-Cyrl-CS"/>
        </w:rPr>
        <w:t>и</w:t>
      </w:r>
      <w:r w:rsidRPr="00B55DE5">
        <w:rPr>
          <w:rFonts w:cs="Arial"/>
          <w:spacing w:val="2"/>
          <w:lang w:val="sr-Cyrl-CS"/>
        </w:rPr>
        <w:t xml:space="preserve"> позиција обезбеђења</w:t>
      </w:r>
      <w:r w:rsidR="00A93879">
        <w:rPr>
          <w:rFonts w:cs="Arial"/>
          <w:spacing w:val="2"/>
          <w:lang w:val="sr-Cyrl-CS"/>
        </w:rPr>
        <w:t>.</w:t>
      </w:r>
      <w:r w:rsidRPr="00B55DE5">
        <w:rPr>
          <w:rFonts w:cs="Arial"/>
          <w:spacing w:val="2"/>
          <w:lang w:val="sr-Cyrl-CS"/>
        </w:rPr>
        <w:t xml:space="preserve"> У том случају, наручилац се обавезује да писаним путем обавести изабраног понуђача о својој намери, са отказним роком од 20 календарских дана, од дана пријема писаног обавештења.</w:t>
      </w:r>
    </w:p>
    <w:p w14:paraId="0D871B27" w14:textId="77777777" w:rsidR="003459AB" w:rsidRPr="007B4CCA" w:rsidRDefault="003459AB" w:rsidP="00AB18A1">
      <w:pPr>
        <w:numPr>
          <w:ilvl w:val="0"/>
          <w:numId w:val="34"/>
        </w:numPr>
        <w:spacing w:after="200" w:line="276" w:lineRule="auto"/>
        <w:ind w:left="357" w:hanging="357"/>
        <w:rPr>
          <w:rFonts w:cs="Arial"/>
          <w:spacing w:val="2"/>
          <w:lang w:val="sr-Cyrl-CS"/>
        </w:rPr>
      </w:pPr>
      <w:r w:rsidRPr="007B4CCA">
        <w:rPr>
          <w:rFonts w:cs="Arial"/>
          <w:spacing w:val="2"/>
          <w:lang w:val="sr-Cyrl-CS"/>
        </w:rPr>
        <w:t xml:space="preserve">Службеници обезбеђења које ангажује Пружалац услуге, носе прописану летњу/зимску униформу у складу са </w:t>
      </w:r>
      <w:r w:rsidRPr="007B4CCA">
        <w:rPr>
          <w:rFonts w:cs="Arial"/>
          <w:lang w:val="ru-RU"/>
        </w:rPr>
        <w:t>Правилником о боји и саставним деловима униформе службеника обезбеђења, на основу Закона о приватном обезбеђењу.</w:t>
      </w:r>
    </w:p>
    <w:p w14:paraId="13296849" w14:textId="77777777" w:rsidR="003459AB" w:rsidRPr="00747E79" w:rsidRDefault="003459AB" w:rsidP="00AB18A1">
      <w:pPr>
        <w:pStyle w:val="ListParagraph"/>
        <w:numPr>
          <w:ilvl w:val="0"/>
          <w:numId w:val="34"/>
        </w:numPr>
        <w:ind w:left="357" w:hanging="357"/>
        <w:rPr>
          <w:lang w:val="sr-Cyrl-RS"/>
        </w:rPr>
      </w:pPr>
      <w:r w:rsidRPr="005A7CEC">
        <w:rPr>
          <w:rFonts w:ascii="Arial" w:hAnsi="Arial" w:cs="Arial"/>
          <w:lang w:val="sr-Cyrl-RS" w:eastAsia="sr-Latn-CS"/>
        </w:rPr>
        <w:t>Пружалац услуге мора обезбедити оружје у складу са Законом о приватном обезбеђењу</w:t>
      </w:r>
      <w:r>
        <w:rPr>
          <w:rFonts w:ascii="Arial" w:hAnsi="Arial" w:cs="Arial"/>
          <w:lang w:val="sr-Cyrl-RS" w:eastAsia="sr-Latn-CS"/>
        </w:rPr>
        <w:t>,</w:t>
      </w:r>
      <w:r w:rsidRPr="005A7CEC">
        <w:rPr>
          <w:rFonts w:ascii="Arial" w:hAnsi="Arial" w:cs="Arial"/>
          <w:lang w:val="sr-Cyrl-RS" w:eastAsia="sr-Latn-CS"/>
        </w:rPr>
        <w:t xml:space="preserve"> за сваку позицију обезбеђења на основу Спецификације позиција обезбеђења </w:t>
      </w:r>
    </w:p>
    <w:p w14:paraId="36926614" w14:textId="77777777" w:rsidR="003459AB" w:rsidRPr="00747E79" w:rsidRDefault="003459AB" w:rsidP="003459AB">
      <w:pPr>
        <w:pStyle w:val="ListParagraph"/>
        <w:ind w:left="357"/>
        <w:rPr>
          <w:sz w:val="16"/>
          <w:szCs w:val="16"/>
          <w:lang w:val="sr-Cyrl-RS"/>
        </w:rPr>
      </w:pPr>
    </w:p>
    <w:p w14:paraId="2962D187" w14:textId="77777777" w:rsidR="003459AB" w:rsidRPr="005A7CEC" w:rsidRDefault="003459AB" w:rsidP="00AB18A1">
      <w:pPr>
        <w:pStyle w:val="ListParagraph"/>
        <w:numPr>
          <w:ilvl w:val="0"/>
          <w:numId w:val="34"/>
        </w:numPr>
        <w:ind w:left="357" w:hanging="357"/>
        <w:rPr>
          <w:rFonts w:ascii="Arial" w:hAnsi="Arial" w:cs="Arial"/>
          <w:spacing w:val="2"/>
          <w:sz w:val="16"/>
          <w:szCs w:val="16"/>
          <w:lang w:val="sr-Cyrl-CS"/>
        </w:rPr>
      </w:pPr>
      <w:r w:rsidRPr="003338FE">
        <w:rPr>
          <w:rFonts w:ascii="Arial" w:hAnsi="Arial" w:cs="Arial"/>
          <w:spacing w:val="2"/>
          <w:lang w:val="sr-Cyrl-CS"/>
        </w:rPr>
        <w:t xml:space="preserve">Службеници обезбеђења које ангажује Пружалац услуге, за време свог ангажовања </w:t>
      </w:r>
      <w:r>
        <w:rPr>
          <w:rFonts w:ascii="Arial" w:hAnsi="Arial" w:cs="Arial"/>
          <w:spacing w:val="2"/>
          <w:lang w:val="sr-Cyrl-CS"/>
        </w:rPr>
        <w:t>морају имати</w:t>
      </w:r>
      <w:r w:rsidRPr="003338FE">
        <w:rPr>
          <w:rFonts w:ascii="Arial" w:hAnsi="Arial" w:cs="Arial"/>
          <w:spacing w:val="2"/>
          <w:lang w:val="sr-Cyrl-CS"/>
        </w:rPr>
        <w:t xml:space="preserve"> подесна средства комуникације</w:t>
      </w:r>
      <w:r w:rsidRPr="003338FE">
        <w:rPr>
          <w:rFonts w:ascii="Arial" w:hAnsi="Arial" w:cs="Arial"/>
          <w:spacing w:val="2"/>
          <w:lang w:val="sr-Latn-RS"/>
        </w:rPr>
        <w:t>,</w:t>
      </w:r>
      <w:r w:rsidRPr="003338FE">
        <w:rPr>
          <w:rFonts w:ascii="Arial" w:hAnsi="Arial" w:cs="Arial"/>
          <w:spacing w:val="2"/>
          <w:lang w:val="sr-Cyrl-CS"/>
        </w:rPr>
        <w:t xml:space="preserve"> међусобно и са овлашћеним службеним лицима Огранка ХЕ Ђердап.</w:t>
      </w:r>
    </w:p>
    <w:p w14:paraId="4F0CEDBA" w14:textId="77777777" w:rsidR="003459AB" w:rsidRPr="005A7CEC" w:rsidRDefault="003459AB" w:rsidP="003459AB">
      <w:pPr>
        <w:pStyle w:val="ListParagraph"/>
        <w:rPr>
          <w:rFonts w:ascii="Arial" w:hAnsi="Arial" w:cs="Arial"/>
          <w:spacing w:val="2"/>
          <w:sz w:val="16"/>
          <w:szCs w:val="16"/>
          <w:lang w:val="sr-Cyrl-CS"/>
        </w:rPr>
      </w:pPr>
    </w:p>
    <w:p w14:paraId="3E08CF90" w14:textId="77777777" w:rsidR="003459AB" w:rsidRDefault="003459AB" w:rsidP="00AB18A1">
      <w:pPr>
        <w:pStyle w:val="ListParagraph"/>
        <w:numPr>
          <w:ilvl w:val="0"/>
          <w:numId w:val="34"/>
        </w:numPr>
        <w:spacing w:after="240"/>
        <w:ind w:left="357" w:hanging="357"/>
        <w:rPr>
          <w:rFonts w:ascii="Arial" w:hAnsi="Arial" w:cs="Arial"/>
          <w:spacing w:val="2"/>
          <w:lang w:val="sr-Cyrl-RS"/>
        </w:rPr>
      </w:pPr>
      <w:r w:rsidRPr="000B19AE">
        <w:rPr>
          <w:rFonts w:ascii="Arial" w:hAnsi="Arial" w:cs="Arial"/>
          <w:spacing w:val="2"/>
          <w:lang w:val="sr-Cyrl-RS"/>
        </w:rPr>
        <w:t xml:space="preserve">Oбавеза пружалаца услуге </w:t>
      </w:r>
      <w:r>
        <w:rPr>
          <w:rFonts w:ascii="Arial" w:hAnsi="Arial" w:cs="Arial"/>
          <w:spacing w:val="2"/>
          <w:lang w:val="sr-Cyrl-RS"/>
        </w:rPr>
        <w:t xml:space="preserve">је </w:t>
      </w:r>
      <w:r w:rsidRPr="000B19AE">
        <w:rPr>
          <w:rFonts w:ascii="Arial" w:hAnsi="Arial" w:cs="Arial"/>
          <w:spacing w:val="2"/>
          <w:lang w:val="sr-Cyrl-RS"/>
        </w:rPr>
        <w:t>д</w:t>
      </w:r>
      <w:r>
        <w:rPr>
          <w:rFonts w:ascii="Arial" w:hAnsi="Arial" w:cs="Arial"/>
          <w:spacing w:val="2"/>
          <w:lang w:val="sr-Cyrl-RS"/>
        </w:rPr>
        <w:t xml:space="preserve">а обезбеди наручиоцу услуге две (2) </w:t>
      </w:r>
      <w:r w:rsidRPr="000B19AE">
        <w:rPr>
          <w:rFonts w:ascii="Arial" w:hAnsi="Arial" w:cs="Arial"/>
          <w:spacing w:val="2"/>
          <w:lang w:val="sr-Cyrl-RS"/>
        </w:rPr>
        <w:t>радио станиц</w:t>
      </w:r>
      <w:r>
        <w:rPr>
          <w:rFonts w:ascii="Arial" w:hAnsi="Arial" w:cs="Arial"/>
          <w:spacing w:val="2"/>
          <w:lang w:val="sr-Cyrl-RS"/>
        </w:rPr>
        <w:t>е</w:t>
      </w:r>
      <w:r w:rsidRPr="000B19AE">
        <w:rPr>
          <w:rFonts w:ascii="Arial" w:hAnsi="Arial" w:cs="Arial"/>
          <w:spacing w:val="2"/>
          <w:lang w:val="sr-Cyrl-RS"/>
        </w:rPr>
        <w:t xml:space="preserve"> (моторол</w:t>
      </w:r>
      <w:r>
        <w:rPr>
          <w:rFonts w:ascii="Arial" w:hAnsi="Arial" w:cs="Arial"/>
          <w:spacing w:val="2"/>
          <w:lang w:val="sr-Cyrl-RS"/>
        </w:rPr>
        <w:t>е) за овлашћена</w:t>
      </w:r>
      <w:r w:rsidRPr="000B19AE">
        <w:rPr>
          <w:rFonts w:ascii="Arial" w:hAnsi="Arial" w:cs="Arial"/>
          <w:spacing w:val="2"/>
          <w:lang w:val="sr-Cyrl-RS"/>
        </w:rPr>
        <w:t xml:space="preserve"> лиц</w:t>
      </w:r>
      <w:r>
        <w:rPr>
          <w:rFonts w:ascii="Arial" w:hAnsi="Arial" w:cs="Arial"/>
          <w:spacing w:val="2"/>
          <w:lang w:val="sr-Cyrl-RS"/>
        </w:rPr>
        <w:t>а</w:t>
      </w:r>
      <w:r w:rsidRPr="000B19AE">
        <w:rPr>
          <w:rFonts w:ascii="Arial" w:hAnsi="Arial" w:cs="Arial"/>
          <w:spacing w:val="2"/>
          <w:lang w:val="sr-Cyrl-RS"/>
        </w:rPr>
        <w:t xml:space="preserve"> Наручиоца</w:t>
      </w:r>
    </w:p>
    <w:p w14:paraId="730F9CBA" w14:textId="77777777" w:rsidR="003459AB" w:rsidRPr="005A7CEC" w:rsidRDefault="003459AB" w:rsidP="003459AB">
      <w:pPr>
        <w:pStyle w:val="ListParagraph"/>
        <w:rPr>
          <w:rFonts w:ascii="Arial" w:hAnsi="Arial" w:cs="Arial"/>
          <w:spacing w:val="2"/>
          <w:lang w:val="sr-Cyrl-RS"/>
        </w:rPr>
      </w:pPr>
    </w:p>
    <w:p w14:paraId="38FC8E79" w14:textId="77777777" w:rsidR="003459AB" w:rsidRDefault="003459AB" w:rsidP="00AB18A1">
      <w:pPr>
        <w:pStyle w:val="ListParagraph"/>
        <w:numPr>
          <w:ilvl w:val="0"/>
          <w:numId w:val="34"/>
        </w:numPr>
        <w:ind w:left="357" w:hanging="357"/>
        <w:rPr>
          <w:rFonts w:ascii="Arial" w:hAnsi="Arial" w:cs="Arial"/>
          <w:spacing w:val="2"/>
          <w:lang w:val="sr-Cyrl-CS"/>
        </w:rPr>
      </w:pPr>
      <w:r>
        <w:rPr>
          <w:rFonts w:ascii="Arial" w:hAnsi="Arial" w:cs="Arial"/>
          <w:spacing w:val="2"/>
          <w:lang w:val="sr-Cyrl-CS"/>
        </w:rPr>
        <w:t xml:space="preserve">Пружалац услуге је у обавези да за време трајања Уговора, обезбеди ручне метал детекторе (5 комада) и постави их на позиције обезбеђења у складу са захтевом </w:t>
      </w:r>
      <w:r>
        <w:rPr>
          <w:rFonts w:ascii="Arial" w:hAnsi="Arial" w:cs="Arial"/>
          <w:spacing w:val="2"/>
          <w:lang w:val="sr-Latn-RS"/>
        </w:rPr>
        <w:t xml:space="preserve"> </w:t>
      </w:r>
      <w:r>
        <w:rPr>
          <w:rFonts w:ascii="Arial" w:hAnsi="Arial" w:cs="Arial"/>
          <w:spacing w:val="2"/>
          <w:lang w:val="sr-Cyrl-CS"/>
        </w:rPr>
        <w:t>Наручиоца.</w:t>
      </w:r>
    </w:p>
    <w:p w14:paraId="4BF27805" w14:textId="77777777" w:rsidR="003459AB" w:rsidRPr="00747E79" w:rsidRDefault="003459AB" w:rsidP="003459AB">
      <w:pPr>
        <w:pStyle w:val="ListParagraph"/>
        <w:rPr>
          <w:rFonts w:ascii="Arial" w:hAnsi="Arial" w:cs="Arial"/>
          <w:spacing w:val="2"/>
          <w:sz w:val="16"/>
          <w:szCs w:val="16"/>
          <w:lang w:val="sr-Cyrl-CS"/>
        </w:rPr>
      </w:pPr>
    </w:p>
    <w:p w14:paraId="2FF33D45" w14:textId="77777777" w:rsidR="003459AB" w:rsidRDefault="003459AB" w:rsidP="00AB18A1">
      <w:pPr>
        <w:pStyle w:val="ListParagraph"/>
        <w:numPr>
          <w:ilvl w:val="0"/>
          <w:numId w:val="34"/>
        </w:numPr>
        <w:spacing w:after="240"/>
        <w:ind w:left="357" w:hanging="357"/>
        <w:rPr>
          <w:rFonts w:ascii="Arial" w:hAnsi="Arial" w:cs="Arial"/>
          <w:lang w:val="sr-Cyrl-RS" w:eastAsia="sr-Latn-CS"/>
        </w:rPr>
      </w:pPr>
      <w:r>
        <w:rPr>
          <w:rFonts w:ascii="Arial" w:hAnsi="Arial" w:cs="Arial"/>
          <w:lang w:val="sr-Cyrl-RS" w:eastAsia="sr-Latn-CS"/>
        </w:rPr>
        <w:t>Свака</w:t>
      </w:r>
      <w:r w:rsidRPr="000B19AE">
        <w:rPr>
          <w:rFonts w:ascii="Arial" w:hAnsi="Arial" w:cs="Arial"/>
          <w:lang w:val="sr-Cyrl-RS" w:eastAsia="sr-Latn-CS"/>
        </w:rPr>
        <w:t xml:space="preserve"> </w:t>
      </w:r>
      <w:r>
        <w:rPr>
          <w:rFonts w:ascii="Arial" w:hAnsi="Arial" w:cs="Arial"/>
          <w:lang w:val="sr-Cyrl-RS" w:eastAsia="sr-Latn-CS"/>
        </w:rPr>
        <w:t>позиција обезбеђења</w:t>
      </w:r>
      <w:r w:rsidRPr="000B19AE">
        <w:rPr>
          <w:rFonts w:ascii="Arial" w:hAnsi="Arial" w:cs="Arial"/>
          <w:lang w:val="sr-Cyrl-RS" w:eastAsia="sr-Latn-CS"/>
        </w:rPr>
        <w:t xml:space="preserve"> </w:t>
      </w:r>
      <w:r>
        <w:rPr>
          <w:rFonts w:ascii="Arial" w:hAnsi="Arial" w:cs="Arial"/>
          <w:lang w:val="sr-Cyrl-RS" w:eastAsia="sr-Latn-CS"/>
        </w:rPr>
        <w:t xml:space="preserve">у трајању од 24 часа </w:t>
      </w:r>
      <w:r w:rsidRPr="000B19AE">
        <w:rPr>
          <w:rFonts w:ascii="Arial" w:hAnsi="Arial" w:cs="Arial"/>
          <w:lang w:val="sr-Cyrl-RS" w:eastAsia="sr-Latn-CS"/>
        </w:rPr>
        <w:t xml:space="preserve">мора имати </w:t>
      </w:r>
      <w:r>
        <w:rPr>
          <w:rFonts w:ascii="Arial" w:hAnsi="Arial" w:cs="Arial"/>
          <w:lang w:val="sr-Cyrl-RS" w:eastAsia="sr-Latn-CS"/>
        </w:rPr>
        <w:t xml:space="preserve">батеријску </w:t>
      </w:r>
      <w:r w:rsidRPr="000B19AE">
        <w:rPr>
          <w:rFonts w:ascii="Arial" w:hAnsi="Arial" w:cs="Arial"/>
          <w:lang w:val="sr-Cyrl-RS" w:eastAsia="sr-Latn-CS"/>
        </w:rPr>
        <w:t xml:space="preserve">лампу </w:t>
      </w:r>
      <w:r>
        <w:rPr>
          <w:rFonts w:ascii="Arial" w:hAnsi="Arial" w:cs="Arial"/>
          <w:lang w:val="sr-Cyrl-RS" w:eastAsia="sr-Latn-CS"/>
        </w:rPr>
        <w:t>и оптички уређај (двоглед)</w:t>
      </w:r>
    </w:p>
    <w:p w14:paraId="218257A9" w14:textId="77777777" w:rsidR="003459AB" w:rsidRPr="00747E79" w:rsidRDefault="003459AB" w:rsidP="003459AB">
      <w:pPr>
        <w:pStyle w:val="ListParagraph"/>
        <w:rPr>
          <w:rFonts w:ascii="Arial" w:hAnsi="Arial" w:cs="Arial"/>
          <w:sz w:val="16"/>
          <w:szCs w:val="16"/>
          <w:lang w:val="sr-Cyrl-RS" w:eastAsia="sr-Latn-CS"/>
        </w:rPr>
      </w:pPr>
    </w:p>
    <w:p w14:paraId="2069AED6" w14:textId="77777777" w:rsidR="003459AB" w:rsidRDefault="003459AB" w:rsidP="00AB18A1">
      <w:pPr>
        <w:pStyle w:val="ListParagraph"/>
        <w:numPr>
          <w:ilvl w:val="0"/>
          <w:numId w:val="34"/>
        </w:numPr>
        <w:spacing w:after="240"/>
        <w:ind w:left="357" w:hanging="357"/>
        <w:rPr>
          <w:rFonts w:ascii="Arial" w:hAnsi="Arial" w:cs="Arial"/>
          <w:lang w:val="sr-Cyrl-RS" w:eastAsia="sr-Latn-CS"/>
        </w:rPr>
      </w:pPr>
      <w:r w:rsidRPr="000B19AE">
        <w:rPr>
          <w:rFonts w:ascii="Arial" w:hAnsi="Arial" w:cs="Arial"/>
          <w:lang w:val="sr-Cyrl-RS" w:eastAsia="sr-Latn-CS"/>
        </w:rPr>
        <w:t xml:space="preserve">Свако патролно возило мора поседовати </w:t>
      </w:r>
      <w:r>
        <w:rPr>
          <w:rFonts w:ascii="Arial" w:hAnsi="Arial" w:cs="Arial"/>
          <w:lang w:val="sr-Cyrl-RS" w:eastAsia="sr-Latn-CS"/>
        </w:rPr>
        <w:t xml:space="preserve">батеријску </w:t>
      </w:r>
      <w:r w:rsidRPr="000B19AE">
        <w:rPr>
          <w:rFonts w:ascii="Arial" w:hAnsi="Arial" w:cs="Arial"/>
          <w:lang w:val="sr-Cyrl-RS" w:eastAsia="sr-Latn-CS"/>
        </w:rPr>
        <w:t>лампу</w:t>
      </w:r>
      <w:r>
        <w:rPr>
          <w:rFonts w:ascii="Arial" w:hAnsi="Arial" w:cs="Arial"/>
          <w:lang w:val="sr-Latn-RS" w:eastAsia="sr-Latn-CS"/>
        </w:rPr>
        <w:t>,</w:t>
      </w:r>
      <w:r w:rsidRPr="000B19AE">
        <w:rPr>
          <w:rFonts w:ascii="Arial" w:hAnsi="Arial" w:cs="Arial"/>
          <w:lang w:val="sr-Cyrl-RS" w:eastAsia="sr-Latn-CS"/>
        </w:rPr>
        <w:t xml:space="preserve"> </w:t>
      </w:r>
      <w:r>
        <w:rPr>
          <w:rFonts w:ascii="Arial" w:hAnsi="Arial" w:cs="Arial"/>
          <w:lang w:val="sr-Cyrl-RS" w:eastAsia="sr-Latn-CS"/>
        </w:rPr>
        <w:t xml:space="preserve">ручни </w:t>
      </w:r>
      <w:r w:rsidRPr="000B19AE">
        <w:rPr>
          <w:rFonts w:ascii="Arial" w:hAnsi="Arial" w:cs="Arial"/>
          <w:lang w:val="sr-Cyrl-RS" w:eastAsia="sr-Latn-CS"/>
        </w:rPr>
        <w:t>детектор метала</w:t>
      </w:r>
      <w:r>
        <w:rPr>
          <w:rFonts w:ascii="Arial" w:hAnsi="Arial" w:cs="Arial"/>
          <w:lang w:val="sr-Cyrl-RS" w:eastAsia="sr-Latn-CS"/>
        </w:rPr>
        <w:t>, оптички уређај (двоглед)</w:t>
      </w:r>
      <w:r>
        <w:rPr>
          <w:rFonts w:ascii="Arial" w:hAnsi="Arial" w:cs="Arial"/>
          <w:lang w:val="sr-Latn-RS" w:eastAsia="sr-Latn-CS"/>
        </w:rPr>
        <w:t xml:space="preserve"> </w:t>
      </w:r>
      <w:r>
        <w:rPr>
          <w:rFonts w:ascii="Arial" w:hAnsi="Arial" w:cs="Arial"/>
          <w:lang w:val="sr-Cyrl-RS" w:eastAsia="sr-Latn-CS"/>
        </w:rPr>
        <w:t>и уређај за ноћно осматрање.</w:t>
      </w:r>
    </w:p>
    <w:p w14:paraId="11650350" w14:textId="77777777" w:rsidR="003459AB" w:rsidRPr="00747E79" w:rsidRDefault="003459AB" w:rsidP="003459AB">
      <w:pPr>
        <w:pStyle w:val="ListParagraph"/>
        <w:rPr>
          <w:rFonts w:ascii="Arial" w:hAnsi="Arial" w:cs="Arial"/>
          <w:sz w:val="16"/>
          <w:szCs w:val="16"/>
          <w:lang w:val="sr-Cyrl-RS" w:eastAsia="sr-Latn-CS"/>
        </w:rPr>
      </w:pPr>
    </w:p>
    <w:p w14:paraId="6B3CD70C" w14:textId="77777777" w:rsidR="003459AB" w:rsidRDefault="003459AB" w:rsidP="00AB18A1">
      <w:pPr>
        <w:pStyle w:val="ListParagraph"/>
        <w:numPr>
          <w:ilvl w:val="0"/>
          <w:numId w:val="34"/>
        </w:numPr>
        <w:ind w:left="357" w:hanging="357"/>
        <w:rPr>
          <w:rFonts w:ascii="Arial" w:hAnsi="Arial" w:cs="Arial"/>
          <w:lang w:val="sr-Cyrl-RS" w:eastAsia="sr-Latn-CS"/>
        </w:rPr>
      </w:pPr>
      <w:r w:rsidRPr="000B19AE">
        <w:rPr>
          <w:rFonts w:ascii="Arial" w:hAnsi="Arial" w:cs="Arial"/>
          <w:lang w:val="sr-Cyrl-RS" w:eastAsia="sr-Latn-CS"/>
        </w:rPr>
        <w:t>Пружалац услуга мора имати уграђен систем за праћење у патролним возилима и мора омогућити Наручиоцу могућност праћења кретања патролних возила</w:t>
      </w:r>
    </w:p>
    <w:p w14:paraId="1812D009" w14:textId="77777777" w:rsidR="003459AB" w:rsidRPr="00747E79" w:rsidRDefault="003459AB" w:rsidP="003459AB">
      <w:pPr>
        <w:pStyle w:val="ListParagraph"/>
        <w:rPr>
          <w:rFonts w:ascii="Arial" w:hAnsi="Arial" w:cs="Arial"/>
          <w:sz w:val="16"/>
          <w:szCs w:val="16"/>
          <w:lang w:val="sr-Cyrl-RS" w:eastAsia="sr-Latn-CS"/>
        </w:rPr>
      </w:pPr>
    </w:p>
    <w:p w14:paraId="24C3B9AB" w14:textId="77777777" w:rsidR="00ED12A3" w:rsidRPr="008F1F9D" w:rsidRDefault="003459AB" w:rsidP="00AB18A1">
      <w:pPr>
        <w:pStyle w:val="ListParagraph"/>
        <w:numPr>
          <w:ilvl w:val="0"/>
          <w:numId w:val="34"/>
        </w:numPr>
        <w:spacing w:after="240"/>
        <w:ind w:left="357" w:hanging="357"/>
        <w:rPr>
          <w:rFonts w:ascii="Arial" w:hAnsi="Arial" w:cs="Arial"/>
          <w:spacing w:val="2"/>
          <w:lang w:val="sr-Cyrl-RS"/>
        </w:rPr>
      </w:pPr>
      <w:r w:rsidRPr="000B19AE">
        <w:rPr>
          <w:rFonts w:ascii="Arial" w:hAnsi="Arial" w:cs="Arial"/>
          <w:spacing w:val="2"/>
          <w:lang w:val="sr-Cyrl-CS"/>
        </w:rPr>
        <w:lastRenderedPageBreak/>
        <w:t>Пружалац услуге је у обавези, да на посебан захтев</w:t>
      </w:r>
      <w:r w:rsidR="00E41BDE">
        <w:rPr>
          <w:rFonts w:ascii="Arial" w:hAnsi="Arial" w:cs="Arial"/>
          <w:spacing w:val="2"/>
          <w:lang w:val="sr-Cyrl-CS"/>
        </w:rPr>
        <w:t xml:space="preserve"> овлашћеног лица</w:t>
      </w:r>
      <w:r w:rsidRPr="000B19AE">
        <w:rPr>
          <w:rFonts w:ascii="Arial" w:hAnsi="Arial" w:cs="Arial"/>
          <w:spacing w:val="2"/>
          <w:lang w:val="sr-Cyrl-CS"/>
        </w:rPr>
        <w:t xml:space="preserve"> </w:t>
      </w:r>
      <w:r w:rsidR="00E41BDE">
        <w:rPr>
          <w:rFonts w:ascii="Arial" w:hAnsi="Arial" w:cs="Arial"/>
          <w:spacing w:val="2"/>
          <w:lang w:val="sr-Cyrl-CS"/>
        </w:rPr>
        <w:t>Корисника услуга</w:t>
      </w:r>
      <w:r w:rsidR="00ED12A3">
        <w:rPr>
          <w:rFonts w:ascii="Arial" w:hAnsi="Arial" w:cs="Arial"/>
          <w:spacing w:val="2"/>
          <w:lang w:val="sr-Cyrl-CS"/>
        </w:rPr>
        <w:t xml:space="preserve"> </w:t>
      </w:r>
      <w:r w:rsidR="006D71DF">
        <w:rPr>
          <w:rFonts w:ascii="Arial" w:hAnsi="Arial" w:cs="Arial"/>
          <w:spacing w:val="2"/>
          <w:lang w:val="sr-Cyrl-CS"/>
        </w:rPr>
        <w:t>-</w:t>
      </w:r>
      <w:r w:rsidR="00ED12A3">
        <w:rPr>
          <w:rFonts w:ascii="Arial" w:hAnsi="Arial" w:cs="Arial"/>
          <w:spacing w:val="2"/>
          <w:lang w:val="sr-Cyrl-CS"/>
        </w:rPr>
        <w:t xml:space="preserve"> </w:t>
      </w:r>
      <w:r w:rsidR="006D71DF">
        <w:rPr>
          <w:rFonts w:ascii="Arial" w:hAnsi="Arial" w:cs="Arial"/>
          <w:spacing w:val="2"/>
          <w:lang w:val="sr-Cyrl-CS"/>
        </w:rPr>
        <w:t>у ванредним околностима</w:t>
      </w:r>
      <w:r w:rsidRPr="000B19AE">
        <w:rPr>
          <w:rFonts w:ascii="Arial" w:hAnsi="Arial" w:cs="Arial"/>
          <w:spacing w:val="2"/>
          <w:lang w:val="sr-Cyrl-CS"/>
        </w:rPr>
        <w:t xml:space="preserve">, обезбеди </w:t>
      </w:r>
      <w:r w:rsidR="006D71DF">
        <w:rPr>
          <w:rFonts w:ascii="Arial" w:hAnsi="Arial" w:cs="Arial"/>
          <w:spacing w:val="2"/>
          <w:lang w:val="sr-Cyrl-CS"/>
        </w:rPr>
        <w:t xml:space="preserve">додатни број службеника обезбеђења </w:t>
      </w:r>
      <w:r w:rsidR="008F1F9D">
        <w:rPr>
          <w:rFonts w:ascii="Arial" w:hAnsi="Arial" w:cs="Arial"/>
          <w:spacing w:val="2"/>
          <w:lang w:val="sr-Cyrl-CS"/>
        </w:rPr>
        <w:t>(</w:t>
      </w:r>
      <w:r w:rsidR="008F1F9D" w:rsidRPr="00ED12A3">
        <w:rPr>
          <w:rFonts w:ascii="Arial" w:hAnsi="Arial" w:cs="Arial"/>
          <w:spacing w:val="2"/>
          <w:lang w:val="sr-Cyrl-RS"/>
        </w:rPr>
        <w:t>максимално до 20% од укупног броја потребних извршилаца предвиђеног у спецификацији позиција обезбеђења</w:t>
      </w:r>
      <w:r w:rsidR="008F1F9D">
        <w:rPr>
          <w:rFonts w:ascii="Arial" w:hAnsi="Arial" w:cs="Arial"/>
          <w:spacing w:val="2"/>
          <w:lang w:val="sr-Cyrl-RS"/>
        </w:rPr>
        <w:t xml:space="preserve">) </w:t>
      </w:r>
      <w:r w:rsidRPr="008F1F9D">
        <w:rPr>
          <w:rFonts w:ascii="Arial" w:hAnsi="Arial" w:cs="Arial"/>
          <w:spacing w:val="2"/>
          <w:lang w:val="sr-Cyrl-RS"/>
        </w:rPr>
        <w:t xml:space="preserve">на одређеним </w:t>
      </w:r>
      <w:r w:rsidR="006D71DF" w:rsidRPr="008F1F9D">
        <w:rPr>
          <w:rFonts w:ascii="Arial" w:hAnsi="Arial" w:cs="Arial"/>
          <w:spacing w:val="2"/>
          <w:lang w:val="sr-Cyrl-RS"/>
        </w:rPr>
        <w:t xml:space="preserve">локацијама и </w:t>
      </w:r>
      <w:r w:rsidRPr="008F1F9D">
        <w:rPr>
          <w:rFonts w:ascii="Arial" w:hAnsi="Arial" w:cs="Arial"/>
          <w:spacing w:val="2"/>
          <w:lang w:val="sr-Cyrl-RS"/>
        </w:rPr>
        <w:t>позицијама</w:t>
      </w:r>
      <w:r w:rsidR="006D71DF" w:rsidRPr="008F1F9D">
        <w:rPr>
          <w:rFonts w:ascii="Arial" w:hAnsi="Arial" w:cs="Arial"/>
          <w:spacing w:val="2"/>
          <w:lang w:val="sr-Cyrl-RS"/>
        </w:rPr>
        <w:t xml:space="preserve"> обезбеђења</w:t>
      </w:r>
      <w:r w:rsidRPr="008F1F9D">
        <w:rPr>
          <w:rFonts w:ascii="Arial" w:hAnsi="Arial" w:cs="Arial"/>
          <w:spacing w:val="2"/>
          <w:lang w:val="sr-Cyrl-RS"/>
        </w:rPr>
        <w:t>, штићеним обје</w:t>
      </w:r>
      <w:r w:rsidR="00ED12A3" w:rsidRPr="008F1F9D">
        <w:rPr>
          <w:rFonts w:ascii="Arial" w:hAnsi="Arial" w:cs="Arial"/>
          <w:spacing w:val="2"/>
          <w:lang w:val="sr-Cyrl-RS"/>
        </w:rPr>
        <w:t>ктима или просторима, уз претходну најаву од минимум 24 часа</w:t>
      </w:r>
      <w:r w:rsidR="008F1F9D">
        <w:rPr>
          <w:rFonts w:ascii="Arial" w:hAnsi="Arial" w:cs="Arial"/>
          <w:spacing w:val="2"/>
          <w:lang w:val="sr-Cyrl-RS"/>
        </w:rPr>
        <w:t>.</w:t>
      </w:r>
    </w:p>
    <w:p w14:paraId="03B6AB25" w14:textId="77777777" w:rsidR="00ED12A3" w:rsidRDefault="00ED12A3" w:rsidP="00ED12A3">
      <w:pPr>
        <w:pStyle w:val="ListParagraph"/>
        <w:spacing w:after="240"/>
        <w:ind w:left="357"/>
        <w:rPr>
          <w:rFonts w:ascii="Arial" w:hAnsi="Arial" w:cs="Arial"/>
          <w:spacing w:val="2"/>
          <w:lang w:val="sr-Cyrl-RS"/>
        </w:rPr>
      </w:pPr>
    </w:p>
    <w:p w14:paraId="11D04BA3" w14:textId="77777777" w:rsidR="003459AB" w:rsidRPr="00ED12A3" w:rsidRDefault="006A1A9C" w:rsidP="00AB18A1">
      <w:pPr>
        <w:pStyle w:val="ListParagraph"/>
        <w:numPr>
          <w:ilvl w:val="0"/>
          <w:numId w:val="34"/>
        </w:numPr>
        <w:spacing w:after="240"/>
        <w:ind w:left="357" w:hanging="357"/>
        <w:rPr>
          <w:rFonts w:ascii="Arial" w:hAnsi="Arial" w:cs="Arial"/>
          <w:spacing w:val="2"/>
          <w:lang w:val="sr-Cyrl-RS"/>
        </w:rPr>
      </w:pPr>
      <w:r w:rsidRPr="00ED12A3">
        <w:rPr>
          <w:rFonts w:ascii="Arial" w:hAnsi="Arial" w:cs="Arial"/>
          <w:spacing w:val="2"/>
          <w:lang w:val="sr-Cyrl-RS"/>
        </w:rPr>
        <w:t>Понуђач се обавезује да на основу писаног захтева овлашћеног лица Корисника услуге ангажује</w:t>
      </w:r>
      <w:r w:rsidR="00447F8E" w:rsidRPr="00ED12A3">
        <w:rPr>
          <w:rFonts w:ascii="Arial" w:hAnsi="Arial" w:cs="Arial"/>
          <w:spacing w:val="2"/>
          <w:lang w:val="sr-Cyrl-RS"/>
        </w:rPr>
        <w:t xml:space="preserve"> </w:t>
      </w:r>
      <w:r w:rsidRPr="00ED12A3">
        <w:rPr>
          <w:rFonts w:ascii="Arial" w:hAnsi="Arial" w:cs="Arial"/>
          <w:spacing w:val="2"/>
          <w:lang w:val="sr-Cyrl-RS"/>
        </w:rPr>
        <w:t>извршиоце на другим локацијама</w:t>
      </w:r>
      <w:r w:rsidR="00447F8E" w:rsidRPr="00ED12A3">
        <w:rPr>
          <w:rFonts w:ascii="Arial" w:hAnsi="Arial" w:cs="Arial"/>
          <w:spacing w:val="2"/>
          <w:lang w:val="sr-Cyrl-RS"/>
        </w:rPr>
        <w:t xml:space="preserve"> и/или позицијама обезбеђења</w:t>
      </w:r>
      <w:r w:rsidRPr="00ED12A3">
        <w:rPr>
          <w:rFonts w:ascii="Arial" w:hAnsi="Arial" w:cs="Arial"/>
          <w:spacing w:val="2"/>
          <w:lang w:val="sr-Cyrl-RS"/>
        </w:rPr>
        <w:t xml:space="preserve"> корисника услуга у року од седам дана од пријема захтева</w:t>
      </w:r>
      <w:r w:rsidR="00042221" w:rsidRPr="00ED12A3">
        <w:rPr>
          <w:rFonts w:ascii="Arial" w:hAnsi="Arial" w:cs="Arial"/>
          <w:spacing w:val="2"/>
          <w:lang w:val="sr-Cyrl-RS"/>
        </w:rPr>
        <w:t xml:space="preserve">, </w:t>
      </w:r>
      <w:r w:rsidR="00447F8E" w:rsidRPr="00ED12A3">
        <w:rPr>
          <w:rFonts w:ascii="Arial" w:hAnsi="Arial" w:cs="Arial"/>
          <w:spacing w:val="2"/>
          <w:lang w:val="sr-Cyrl-RS"/>
        </w:rPr>
        <w:t xml:space="preserve">максимално </w:t>
      </w:r>
      <w:r w:rsidR="00042221" w:rsidRPr="00ED12A3">
        <w:rPr>
          <w:rFonts w:ascii="Arial" w:hAnsi="Arial" w:cs="Arial"/>
          <w:spacing w:val="2"/>
          <w:lang w:val="sr-Cyrl-RS"/>
        </w:rPr>
        <w:t>до 20% од укупног броја потребних извршилаца предвиђеног у спецификацији позиција обезбеђења</w:t>
      </w:r>
      <w:r w:rsidR="00330355" w:rsidRPr="00ED12A3">
        <w:rPr>
          <w:rFonts w:ascii="Arial" w:hAnsi="Arial" w:cs="Arial"/>
          <w:spacing w:val="2"/>
          <w:lang w:val="sr-Cyrl-RS"/>
        </w:rPr>
        <w:t>.</w:t>
      </w:r>
    </w:p>
    <w:p w14:paraId="7EF27198" w14:textId="77777777" w:rsidR="00330355" w:rsidRPr="00330355" w:rsidRDefault="00330355" w:rsidP="00330355">
      <w:pPr>
        <w:pStyle w:val="ListParagraph"/>
        <w:spacing w:after="240"/>
        <w:ind w:left="357"/>
        <w:rPr>
          <w:rFonts w:ascii="Arial" w:hAnsi="Arial" w:cs="Arial"/>
          <w:spacing w:val="2"/>
          <w:lang w:val="sr-Cyrl-RS"/>
        </w:rPr>
      </w:pPr>
    </w:p>
    <w:p w14:paraId="35FCDC11" w14:textId="77777777" w:rsidR="00447F8E" w:rsidRPr="00447F8E" w:rsidRDefault="00D96833" w:rsidP="00AB18A1">
      <w:pPr>
        <w:pStyle w:val="ListParagraph"/>
        <w:numPr>
          <w:ilvl w:val="0"/>
          <w:numId w:val="34"/>
        </w:numPr>
        <w:spacing w:before="120" w:after="0"/>
        <w:ind w:left="426"/>
        <w:rPr>
          <w:rFonts w:ascii="Arial" w:hAnsi="Arial" w:cs="Arial"/>
          <w:sz w:val="16"/>
          <w:szCs w:val="16"/>
          <w:lang w:val="sr-Cyrl-RS" w:eastAsia="sr-Latn-CS"/>
        </w:rPr>
      </w:pPr>
      <w:r w:rsidRPr="00ED12A3">
        <w:rPr>
          <w:rFonts w:ascii="Arial" w:hAnsi="Arial" w:cs="Arial"/>
          <w:spacing w:val="2"/>
          <w:lang w:val="sr-Cyrl-RS"/>
        </w:rPr>
        <w:t>Понуђач се обавезује</w:t>
      </w:r>
      <w:r w:rsidR="00330355" w:rsidRPr="00330355">
        <w:rPr>
          <w:rFonts w:ascii="Arial" w:hAnsi="Arial" w:cs="Arial"/>
          <w:sz w:val="16"/>
          <w:szCs w:val="16"/>
          <w:lang w:val="sr-Cyrl-RS" w:eastAsia="sr-Latn-CS"/>
        </w:rPr>
        <w:t xml:space="preserve"> </w:t>
      </w:r>
      <w:r w:rsidR="00330355" w:rsidRPr="00330355">
        <w:rPr>
          <w:rFonts w:ascii="Arial" w:hAnsi="Arial" w:cs="Arial"/>
          <w:lang w:val="sr-Cyrl-RS" w:eastAsia="sr-Latn-CS"/>
        </w:rPr>
        <w:t xml:space="preserve">да на писани захтев овлaшћеног лица Корисника услуге и без претходне најаве, у року од </w:t>
      </w:r>
      <w:r w:rsidR="00330355">
        <w:rPr>
          <w:rFonts w:ascii="Arial" w:hAnsi="Arial" w:cs="Arial"/>
          <w:lang w:val="sr-Cyrl-RS" w:eastAsia="sr-Latn-CS"/>
        </w:rPr>
        <w:t>три</w:t>
      </w:r>
      <w:r w:rsidR="00330355" w:rsidRPr="00330355">
        <w:rPr>
          <w:rFonts w:ascii="Arial" w:hAnsi="Arial" w:cs="Arial"/>
          <w:lang w:val="sr-Cyrl-RS" w:eastAsia="sr-Latn-CS"/>
        </w:rPr>
        <w:t xml:space="preserve"> радна дана, изврши промену локације позиције обезбеђења или патроле, односно гашење једног и истовремено отварање другог места;</w:t>
      </w:r>
      <w:r w:rsidR="00447F8E" w:rsidRPr="00447F8E">
        <w:t xml:space="preserve"> </w:t>
      </w:r>
    </w:p>
    <w:p w14:paraId="409337CA" w14:textId="77777777" w:rsidR="00447F8E" w:rsidRPr="00E41BDE" w:rsidRDefault="00447F8E" w:rsidP="00AB18A1">
      <w:pPr>
        <w:pStyle w:val="ListParagraph"/>
        <w:numPr>
          <w:ilvl w:val="0"/>
          <w:numId w:val="34"/>
        </w:numPr>
        <w:spacing w:before="120" w:after="0"/>
        <w:ind w:left="426" w:hanging="349"/>
        <w:rPr>
          <w:rFonts w:ascii="Arial" w:hAnsi="Arial" w:cs="Arial"/>
          <w:sz w:val="16"/>
          <w:szCs w:val="16"/>
          <w:lang w:val="sr-Cyrl-RS" w:eastAsia="sr-Latn-CS"/>
        </w:rPr>
      </w:pPr>
      <w:r w:rsidRPr="00447F8E">
        <w:rPr>
          <w:rFonts w:ascii="Arial" w:hAnsi="Arial" w:cs="Arial"/>
          <w:lang w:val="sr-Cyrl-RS" w:eastAsia="sr-Latn-CS"/>
        </w:rPr>
        <w:t>да у случају увођења техничког система заштите или измене других објективних околности</w:t>
      </w:r>
      <w:r w:rsidR="000875D5">
        <w:rPr>
          <w:rFonts w:ascii="Arial" w:hAnsi="Arial" w:cs="Arial"/>
          <w:lang w:val="sr-Cyrl-RS" w:eastAsia="sr-Latn-CS"/>
        </w:rPr>
        <w:t>,</w:t>
      </w:r>
      <w:r w:rsidRPr="00447F8E">
        <w:rPr>
          <w:rFonts w:ascii="Arial" w:hAnsi="Arial" w:cs="Arial"/>
          <w:lang w:val="sr-Cyrl-RS" w:eastAsia="sr-Latn-CS"/>
        </w:rPr>
        <w:t xml:space="preserve"> Корисник услуге задржава право измене распореда рада и позиције обезбеђења</w:t>
      </w:r>
      <w:r>
        <w:rPr>
          <w:rFonts w:ascii="Arial" w:hAnsi="Arial" w:cs="Arial"/>
          <w:lang w:val="sr-Cyrl-RS" w:eastAsia="sr-Latn-CS"/>
        </w:rPr>
        <w:t xml:space="preserve">, </w:t>
      </w:r>
    </w:p>
    <w:p w14:paraId="6AD02263" w14:textId="77777777" w:rsidR="003459AB" w:rsidRPr="00A64699" w:rsidRDefault="003459AB" w:rsidP="00AB18A1">
      <w:pPr>
        <w:pStyle w:val="ListParagraph"/>
        <w:numPr>
          <w:ilvl w:val="0"/>
          <w:numId w:val="34"/>
        </w:numPr>
        <w:spacing w:before="120" w:after="0"/>
        <w:ind w:left="426"/>
        <w:rPr>
          <w:rFonts w:ascii="Arial" w:hAnsi="Arial" w:cs="Arial"/>
          <w:sz w:val="16"/>
          <w:szCs w:val="16"/>
          <w:lang w:val="sr-Cyrl-RS" w:eastAsia="sr-Latn-CS"/>
        </w:rPr>
      </w:pPr>
      <w:r w:rsidRPr="00747E79">
        <w:rPr>
          <w:rFonts w:ascii="Arial" w:hAnsi="Arial" w:cs="Arial"/>
          <w:spacing w:val="2"/>
          <w:lang w:val="sr-Cyrl-RS"/>
        </w:rPr>
        <w:t>У складу са тачком</w:t>
      </w:r>
      <w:r w:rsidR="00E41BDE">
        <w:rPr>
          <w:rFonts w:ascii="Arial" w:hAnsi="Arial" w:cs="Arial"/>
          <w:spacing w:val="2"/>
          <w:lang w:val="sr-Cyrl-RS"/>
        </w:rPr>
        <w:t>а</w:t>
      </w:r>
      <w:r w:rsidRPr="00747E79">
        <w:rPr>
          <w:rFonts w:ascii="Arial" w:hAnsi="Arial" w:cs="Arial"/>
          <w:spacing w:val="2"/>
          <w:lang w:val="sr-Cyrl-RS"/>
        </w:rPr>
        <w:t xml:space="preserve"> бр.12 </w:t>
      </w:r>
      <w:r w:rsidR="00E41BDE">
        <w:rPr>
          <w:rFonts w:ascii="Arial" w:hAnsi="Arial" w:cs="Arial"/>
          <w:spacing w:val="2"/>
          <w:lang w:val="sr-Cyrl-RS"/>
        </w:rPr>
        <w:t xml:space="preserve">и 13, </w:t>
      </w:r>
      <w:r w:rsidRPr="00747E79">
        <w:rPr>
          <w:rFonts w:ascii="Arial" w:hAnsi="Arial" w:cs="Arial"/>
          <w:spacing w:val="2"/>
          <w:lang w:val="sr-Cyrl-RS"/>
        </w:rPr>
        <w:t>пружалац се обавезује, да на тим позицијама  обезбеди металну касу за чување оружја</w:t>
      </w:r>
    </w:p>
    <w:p w14:paraId="78174EC8" w14:textId="77777777" w:rsidR="000875D5" w:rsidRDefault="000875D5" w:rsidP="00AB18A1">
      <w:pPr>
        <w:pStyle w:val="ListParagraph"/>
        <w:numPr>
          <w:ilvl w:val="0"/>
          <w:numId w:val="34"/>
        </w:numPr>
        <w:spacing w:before="120"/>
        <w:ind w:left="426"/>
        <w:rPr>
          <w:rFonts w:ascii="Arial" w:hAnsi="Arial" w:cs="Arial"/>
          <w:spacing w:val="2"/>
          <w:lang w:val="sr-Cyrl-CS"/>
        </w:rPr>
      </w:pPr>
      <w:r>
        <w:rPr>
          <w:rFonts w:ascii="Arial" w:hAnsi="Arial" w:cs="Arial"/>
          <w:spacing w:val="2"/>
          <w:lang w:val="sr-Cyrl-CS"/>
        </w:rPr>
        <w:t xml:space="preserve">Понуђач се обавезује </w:t>
      </w:r>
      <w:r w:rsidRPr="000875D5">
        <w:rPr>
          <w:rFonts w:ascii="Arial" w:hAnsi="Arial" w:cs="Arial"/>
          <w:spacing w:val="2"/>
          <w:lang w:val="sr-Cyrl-CS"/>
        </w:rPr>
        <w:t>да у случају да дође до напуштања радног места службеника обезбеђења због било каквог инцидента или догађаја, односно удаљавања са радног места, одзивни моменат за покривање позиције треба да буде мањи од 2 часа.</w:t>
      </w:r>
    </w:p>
    <w:p w14:paraId="31364CB0" w14:textId="77777777" w:rsidR="00ED12A3" w:rsidRPr="00ED12A3" w:rsidRDefault="000875D5" w:rsidP="00AB18A1">
      <w:pPr>
        <w:pStyle w:val="ListParagraph"/>
        <w:numPr>
          <w:ilvl w:val="0"/>
          <w:numId w:val="34"/>
        </w:numPr>
        <w:spacing w:before="120"/>
        <w:rPr>
          <w:rFonts w:ascii="Arial" w:hAnsi="Arial" w:cs="Arial"/>
          <w:spacing w:val="2"/>
          <w:lang w:val="sr-Cyrl-CS"/>
        </w:rPr>
      </w:pPr>
      <w:r w:rsidRPr="000875D5">
        <w:rPr>
          <w:rFonts w:ascii="Arial" w:hAnsi="Arial" w:cs="Arial"/>
          <w:spacing w:val="2"/>
          <w:lang w:val="sr-Cyrl-CS"/>
        </w:rPr>
        <w:t xml:space="preserve"> </w:t>
      </w:r>
      <w:r>
        <w:rPr>
          <w:rFonts w:ascii="Arial" w:hAnsi="Arial" w:cs="Arial"/>
          <w:spacing w:val="2"/>
          <w:lang w:val="sr-Cyrl-CS"/>
        </w:rPr>
        <w:t xml:space="preserve">Понуђач се обавезује </w:t>
      </w:r>
      <w:r w:rsidRPr="000875D5">
        <w:rPr>
          <w:rFonts w:ascii="Arial" w:hAnsi="Arial" w:cs="Arial"/>
          <w:spacing w:val="2"/>
          <w:lang w:val="sr-Cyrl-CS"/>
        </w:rPr>
        <w:t>да о ванредном догађају, без одлагања обавести овлашћено лице Корисника услуге , као и да о томе достави писани ванредни извештај.</w:t>
      </w:r>
      <w:r w:rsidR="00ED12A3" w:rsidRPr="00ED12A3">
        <w:t xml:space="preserve"> </w:t>
      </w:r>
    </w:p>
    <w:p w14:paraId="0B28C37F" w14:textId="77777777" w:rsidR="00ED12A3" w:rsidRPr="00ED12A3" w:rsidRDefault="00ED12A3" w:rsidP="00AB18A1">
      <w:pPr>
        <w:pStyle w:val="ListParagraph"/>
        <w:numPr>
          <w:ilvl w:val="0"/>
          <w:numId w:val="34"/>
        </w:numPr>
        <w:spacing w:before="120"/>
        <w:rPr>
          <w:rFonts w:ascii="Arial" w:hAnsi="Arial" w:cs="Arial"/>
          <w:spacing w:val="2"/>
          <w:lang w:val="sr-Cyrl-CS"/>
        </w:rPr>
      </w:pPr>
      <w:r w:rsidRPr="00ED12A3">
        <w:rPr>
          <w:rFonts w:ascii="Arial" w:hAnsi="Arial" w:cs="Arial"/>
          <w:spacing w:val="2"/>
          <w:lang w:val="sr-Cyrl-CS"/>
        </w:rPr>
        <w:t>Наручилац задржава право да изврши ненајављену контролу:</w:t>
      </w:r>
    </w:p>
    <w:p w14:paraId="35E0A485"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xml:space="preserve">- рада службеника обезбеђења; </w:t>
      </w:r>
    </w:p>
    <w:p w14:paraId="061463CD"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алко-тестирањем службеника обезбеђења;</w:t>
      </w:r>
    </w:p>
    <w:p w14:paraId="57456F03"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техничке опремљености службеника обезбеђења;</w:t>
      </w:r>
    </w:p>
    <w:p w14:paraId="1DC0A121"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других уговором дефинисаних обавеза;</w:t>
      </w:r>
    </w:p>
    <w:p w14:paraId="01F23D11" w14:textId="77777777" w:rsidR="00ED12A3" w:rsidRPr="00ED12A3" w:rsidRDefault="00ED12A3" w:rsidP="00AB18A1">
      <w:pPr>
        <w:pStyle w:val="ListParagraph"/>
        <w:numPr>
          <w:ilvl w:val="0"/>
          <w:numId w:val="34"/>
        </w:numPr>
        <w:spacing w:before="120"/>
        <w:rPr>
          <w:rFonts w:ascii="Arial" w:hAnsi="Arial" w:cs="Arial"/>
          <w:spacing w:val="2"/>
          <w:lang w:val="sr-Cyrl-CS"/>
        </w:rPr>
      </w:pPr>
      <w:r w:rsidRPr="00ED12A3">
        <w:rPr>
          <w:rFonts w:ascii="Arial" w:hAnsi="Arial" w:cs="Arial"/>
          <w:spacing w:val="2"/>
          <w:lang w:val="sr-Cyrl-CS"/>
        </w:rPr>
        <w:t>Наручилац задржава право да удаљи са радног места службеника обезбеђења, за којег се утврди:</w:t>
      </w:r>
    </w:p>
    <w:p w14:paraId="451D72FE"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алкохолисаност;</w:t>
      </w:r>
    </w:p>
    <w:p w14:paraId="15D14E80" w14:textId="77777777" w:rsidR="00ED12A3" w:rsidRPr="00ED12A3" w:rsidRDefault="00ED12A3" w:rsidP="00D96833">
      <w:pPr>
        <w:pStyle w:val="ListParagraph"/>
        <w:spacing w:before="120"/>
        <w:ind w:left="1440"/>
        <w:rPr>
          <w:rFonts w:ascii="Arial" w:hAnsi="Arial" w:cs="Arial"/>
          <w:spacing w:val="2"/>
          <w:lang w:val="sr-Cyrl-CS"/>
        </w:rPr>
      </w:pPr>
      <w:r w:rsidRPr="00ED12A3">
        <w:rPr>
          <w:rFonts w:ascii="Arial" w:hAnsi="Arial" w:cs="Arial"/>
          <w:spacing w:val="2"/>
          <w:lang w:val="sr-Cyrl-CS"/>
        </w:rPr>
        <w:t>- несавесно и немарно извршавање посла;</w:t>
      </w:r>
    </w:p>
    <w:p w14:paraId="743ABFEB" w14:textId="1BD211D6" w:rsidR="003459AB" w:rsidRPr="00C02904" w:rsidRDefault="00ED12A3" w:rsidP="00C02904">
      <w:pPr>
        <w:pStyle w:val="ListParagraph"/>
        <w:spacing w:before="120"/>
        <w:ind w:left="1440"/>
        <w:rPr>
          <w:rFonts w:ascii="Arial" w:hAnsi="Arial" w:cs="Arial"/>
          <w:spacing w:val="2"/>
          <w:lang w:val="sr-Cyrl-CS"/>
        </w:rPr>
      </w:pPr>
      <w:r w:rsidRPr="00ED12A3">
        <w:rPr>
          <w:rFonts w:ascii="Arial" w:hAnsi="Arial" w:cs="Arial"/>
          <w:spacing w:val="2"/>
          <w:lang w:val="sr-Cyrl-CS"/>
        </w:rPr>
        <w:t>- да није прописно униформисан;</w:t>
      </w:r>
    </w:p>
    <w:p w14:paraId="77052F38" w14:textId="77777777" w:rsidR="00394E6D" w:rsidRPr="00C02904" w:rsidRDefault="00394E6D" w:rsidP="00C02904">
      <w:pPr>
        <w:suppressAutoHyphens/>
        <w:spacing w:line="100" w:lineRule="atLeast"/>
        <w:rPr>
          <w:rFonts w:eastAsia="TimesNewRomanPSMT" w:cs="Arial"/>
          <w:bCs/>
          <w:iCs/>
          <w:u w:val="single"/>
          <w:lang w:val="sr-Cyrl-CS" w:eastAsia="sr-Latn-CS"/>
        </w:rPr>
      </w:pPr>
      <w:r w:rsidRPr="00C02904">
        <w:rPr>
          <w:rFonts w:eastAsia="TimesNewRomanPSMT" w:cs="Arial"/>
          <w:b/>
          <w:bCs/>
          <w:iCs/>
          <w:u w:val="single"/>
          <w:lang w:val="sr-Cyrl-CS" w:eastAsia="sr-Latn-CS"/>
        </w:rPr>
        <w:t>Средство обезбеђења Наручиоца од одговорности изабраног понуђача за евентуално причињену штету изабраног понуђача по основу законске и професионалне одговорности – Полиса осигурања одговорности за штету:</w:t>
      </w:r>
    </w:p>
    <w:p w14:paraId="1CF18051" w14:textId="77777777" w:rsidR="00394E6D" w:rsidRPr="00C02904" w:rsidRDefault="00394E6D" w:rsidP="00394E6D">
      <w:pPr>
        <w:suppressAutoHyphens/>
        <w:spacing w:line="100" w:lineRule="atLeast"/>
        <w:ind w:left="720"/>
        <w:jc w:val="left"/>
        <w:rPr>
          <w:rFonts w:eastAsia="TimesNewRomanPSMT" w:cs="Arial"/>
          <w:bCs/>
          <w:iCs/>
          <w:lang w:val="sr-Cyrl-CS" w:eastAsia="sr-Latn-CS"/>
        </w:rPr>
      </w:pPr>
    </w:p>
    <w:p w14:paraId="77D45866" w14:textId="0185B2BA" w:rsidR="00394E6D" w:rsidRPr="00C02904" w:rsidRDefault="00394E6D" w:rsidP="00AB18A1">
      <w:pPr>
        <w:numPr>
          <w:ilvl w:val="0"/>
          <w:numId w:val="46"/>
        </w:numPr>
        <w:spacing w:before="120"/>
        <w:rPr>
          <w:rFonts w:cs="Arial"/>
          <w:b/>
          <w:i/>
          <w:spacing w:val="2"/>
          <w:lang w:val="sr-Cyrl-CS"/>
        </w:rPr>
      </w:pPr>
      <w:r w:rsidRPr="00C02904">
        <w:rPr>
          <w:rFonts w:cs="Arial"/>
          <w:spacing w:val="2"/>
          <w:lang w:val="sr-Cyrl-CS"/>
        </w:rPr>
        <w:t>Пружалац услуге је у обавези да прибави важећу полису осигурања од одговорности са укупним износ</w:t>
      </w:r>
      <w:r w:rsidR="00347FB4">
        <w:rPr>
          <w:rFonts w:cs="Arial"/>
          <w:spacing w:val="2"/>
          <w:lang w:val="sr-Cyrl-CS"/>
        </w:rPr>
        <w:t>ом осигуране суме не мањом од 150</w:t>
      </w:r>
      <w:r w:rsidRPr="00C02904">
        <w:rPr>
          <w:rFonts w:cs="Arial"/>
          <w:spacing w:val="2"/>
          <w:lang w:val="sr-Cyrl-CS"/>
        </w:rPr>
        <w:t>.000.000,00 динара по једном штетном догађају</w:t>
      </w:r>
      <w:r w:rsidRPr="00C02904">
        <w:rPr>
          <w:rFonts w:cs="Arial"/>
          <w:spacing w:val="2"/>
        </w:rPr>
        <w:t xml:space="preserve"> и која важи за неограничени број штетних догађаја током трајања осигурања.</w:t>
      </w:r>
    </w:p>
    <w:p w14:paraId="28502B01" w14:textId="77777777" w:rsidR="00394E6D" w:rsidRPr="00C02904" w:rsidRDefault="00394E6D" w:rsidP="00AB18A1">
      <w:pPr>
        <w:numPr>
          <w:ilvl w:val="0"/>
          <w:numId w:val="46"/>
        </w:numPr>
        <w:spacing w:before="120"/>
        <w:rPr>
          <w:rFonts w:cs="Arial"/>
          <w:b/>
          <w:i/>
          <w:spacing w:val="2"/>
          <w:lang w:val="sr-Cyrl-CS"/>
        </w:rPr>
      </w:pPr>
      <w:r w:rsidRPr="00C02904">
        <w:rPr>
          <w:rFonts w:cs="Arial"/>
          <w:spacing w:val="2"/>
          <w:lang w:val="sr-Cyrl-RS"/>
        </w:rPr>
        <w:lastRenderedPageBreak/>
        <w:t>Полиса издата са сумом која гласи на страну валуту, биће прерачуната у динаре, по средњем курсу Народне банке Србије, на дан отварања понуда.</w:t>
      </w:r>
    </w:p>
    <w:p w14:paraId="268E9936" w14:textId="77777777" w:rsidR="00394E6D" w:rsidRPr="00C02904" w:rsidRDefault="00394E6D" w:rsidP="00AB18A1">
      <w:pPr>
        <w:numPr>
          <w:ilvl w:val="0"/>
          <w:numId w:val="47"/>
        </w:numPr>
        <w:spacing w:before="120"/>
        <w:rPr>
          <w:rFonts w:cs="Arial"/>
          <w:b/>
          <w:i/>
          <w:spacing w:val="2"/>
          <w:lang w:val="sr-Cyrl-CS"/>
        </w:rPr>
      </w:pPr>
      <w:r w:rsidRPr="00C02904">
        <w:rPr>
          <w:rFonts w:cs="Arial"/>
          <w:spacing w:val="2"/>
          <w:lang w:val="sr-Cyrl-CS"/>
        </w:rPr>
        <w:t>Рок трајања полисе не сме бити краћи од годину дана, а изабрани понућач је дужан да обезбеди важећу полису, за исте ризике, у истој висини осигуране суме током читавог рока трајања уговора.</w:t>
      </w:r>
    </w:p>
    <w:p w14:paraId="479869E9" w14:textId="77777777" w:rsidR="00394E6D" w:rsidRPr="00C02904" w:rsidRDefault="00394E6D" w:rsidP="00AB18A1">
      <w:pPr>
        <w:numPr>
          <w:ilvl w:val="0"/>
          <w:numId w:val="47"/>
        </w:numPr>
        <w:spacing w:before="120"/>
        <w:rPr>
          <w:rFonts w:cs="Arial"/>
          <w:b/>
          <w:i/>
          <w:spacing w:val="2"/>
          <w:lang w:val="sr-Cyrl-CS"/>
        </w:rPr>
      </w:pPr>
      <w:r w:rsidRPr="00C02904">
        <w:rPr>
          <w:rFonts w:cs="Arial"/>
          <w:spacing w:val="2"/>
          <w:lang w:val="sr-Cyrl-CS"/>
        </w:rPr>
        <w:t>Предметна полиса осигурања ће служити 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и професионалне одговорности и то :</w:t>
      </w:r>
    </w:p>
    <w:p w14:paraId="3D23D973" w14:textId="77777777" w:rsidR="00394E6D" w:rsidRPr="00C02904" w:rsidRDefault="00394E6D" w:rsidP="00394E6D">
      <w:pPr>
        <w:ind w:left="720"/>
        <w:rPr>
          <w:rFonts w:cs="Arial"/>
          <w:spacing w:val="2"/>
          <w:lang w:val="sr-Cyrl-CS"/>
        </w:rPr>
      </w:pPr>
      <w:r w:rsidRPr="00C02904">
        <w:rPr>
          <w:rFonts w:cs="Arial"/>
          <w:spacing w:val="2"/>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2359E766" w14:textId="2A6C3F5A" w:rsidR="00394E6D" w:rsidRDefault="00394E6D" w:rsidP="00394E6D">
      <w:pPr>
        <w:ind w:left="720"/>
        <w:rPr>
          <w:rFonts w:cs="Arial"/>
          <w:spacing w:val="2"/>
          <w:lang w:val="sr-Cyrl-CS"/>
        </w:rPr>
      </w:pPr>
      <w:r w:rsidRPr="00C02904">
        <w:rPr>
          <w:rFonts w:cs="Arial"/>
          <w:spacing w:val="2"/>
          <w:lang w:val="sr-Cyrl-CS"/>
        </w:rPr>
        <w:t>-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послове и активности које је изабрани 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15C739B0" w14:textId="77777777" w:rsidR="00C02904" w:rsidRPr="00C02904" w:rsidRDefault="00C02904" w:rsidP="00394E6D">
      <w:pPr>
        <w:ind w:left="720"/>
        <w:rPr>
          <w:rFonts w:cs="Arial"/>
          <w:spacing w:val="2"/>
          <w:lang w:val="sr-Cyrl-CS"/>
        </w:rPr>
      </w:pPr>
    </w:p>
    <w:p w14:paraId="4B0EE6A2" w14:textId="77777777" w:rsidR="00394E6D" w:rsidRPr="00C02904" w:rsidRDefault="00394E6D" w:rsidP="00394E6D">
      <w:pPr>
        <w:rPr>
          <w:rFonts w:cs="Arial"/>
          <w:spacing w:val="2"/>
          <w:lang w:val="sr-Cyrl-CS"/>
        </w:rPr>
      </w:pPr>
      <w:r w:rsidRPr="00C02904">
        <w:rPr>
          <w:rFonts w:cs="Arial"/>
          <w:spacing w:val="2"/>
          <w:lang w:val="sr-Cyrl-CS"/>
        </w:rPr>
        <w:t>Исправна полиса је услов за ступање уговора на снагу, и иста се доставља најкасније 10 дана од закључења уговора.</w:t>
      </w:r>
    </w:p>
    <w:p w14:paraId="0CE18CB7" w14:textId="77777777" w:rsidR="003459AB" w:rsidRDefault="003459AB" w:rsidP="003459AB">
      <w:pPr>
        <w:rPr>
          <w:lang w:val="sr-Cyrl-CS" w:eastAsia="ar-SA"/>
        </w:rPr>
      </w:pPr>
    </w:p>
    <w:p w14:paraId="43E00326" w14:textId="77777777" w:rsidR="003459AB" w:rsidRDefault="003459AB" w:rsidP="003459AB">
      <w:pPr>
        <w:rPr>
          <w:lang w:val="sr-Cyrl-CS" w:eastAsia="ar-SA"/>
        </w:rPr>
      </w:pPr>
    </w:p>
    <w:p w14:paraId="03E5AB44" w14:textId="77777777" w:rsidR="003459AB" w:rsidRDefault="003459AB" w:rsidP="003459AB">
      <w:pPr>
        <w:rPr>
          <w:lang w:val="sr-Cyrl-CS" w:eastAsia="ar-SA"/>
        </w:rPr>
      </w:pPr>
    </w:p>
    <w:p w14:paraId="1CE7F6BE" w14:textId="77777777" w:rsidR="003459AB" w:rsidRDefault="003459AB" w:rsidP="003459AB">
      <w:pPr>
        <w:rPr>
          <w:lang w:val="sr-Cyrl-CS" w:eastAsia="ar-SA"/>
        </w:rPr>
      </w:pPr>
    </w:p>
    <w:p w14:paraId="09F1A2DB" w14:textId="77777777" w:rsidR="003459AB" w:rsidRDefault="003459AB" w:rsidP="003459AB">
      <w:pPr>
        <w:rPr>
          <w:lang w:val="sr-Cyrl-CS" w:eastAsia="ar-SA"/>
        </w:rPr>
      </w:pPr>
    </w:p>
    <w:p w14:paraId="16015825" w14:textId="77777777" w:rsidR="003459AB" w:rsidRDefault="003459AB" w:rsidP="003459AB">
      <w:pPr>
        <w:rPr>
          <w:lang w:val="sr-Cyrl-CS" w:eastAsia="ar-SA"/>
        </w:rPr>
      </w:pPr>
    </w:p>
    <w:p w14:paraId="4C9F39D7" w14:textId="77777777" w:rsidR="003459AB" w:rsidRDefault="003459AB" w:rsidP="003459AB">
      <w:pPr>
        <w:rPr>
          <w:lang w:val="sr-Cyrl-CS" w:eastAsia="ar-SA"/>
        </w:rPr>
      </w:pPr>
    </w:p>
    <w:p w14:paraId="137AC201" w14:textId="77777777" w:rsidR="003459AB" w:rsidRDefault="003459AB" w:rsidP="003459AB">
      <w:pPr>
        <w:rPr>
          <w:lang w:val="sr-Cyrl-CS" w:eastAsia="ar-SA"/>
        </w:rPr>
      </w:pPr>
    </w:p>
    <w:p w14:paraId="67714C1F" w14:textId="77777777" w:rsidR="003459AB" w:rsidRDefault="003459AB" w:rsidP="003459AB">
      <w:pPr>
        <w:rPr>
          <w:lang w:val="sr-Cyrl-CS" w:eastAsia="ar-SA"/>
        </w:rPr>
      </w:pPr>
    </w:p>
    <w:p w14:paraId="00821E1A" w14:textId="77777777" w:rsidR="003459AB" w:rsidRDefault="003459AB" w:rsidP="003459AB">
      <w:pPr>
        <w:rPr>
          <w:lang w:val="sr-Cyrl-CS" w:eastAsia="ar-SA"/>
        </w:rPr>
      </w:pPr>
    </w:p>
    <w:p w14:paraId="1AC980F2" w14:textId="77777777" w:rsidR="003459AB" w:rsidRDefault="003459AB" w:rsidP="003459AB">
      <w:pPr>
        <w:rPr>
          <w:lang w:val="sr-Cyrl-CS" w:eastAsia="ar-SA"/>
        </w:rPr>
      </w:pPr>
    </w:p>
    <w:p w14:paraId="3F6491EA" w14:textId="77777777" w:rsidR="003459AB" w:rsidRDefault="003459AB" w:rsidP="003459AB">
      <w:pPr>
        <w:rPr>
          <w:lang w:val="sr-Cyrl-CS" w:eastAsia="ar-SA"/>
        </w:rPr>
      </w:pPr>
    </w:p>
    <w:p w14:paraId="103EA6B9" w14:textId="77777777" w:rsidR="003459AB" w:rsidRDefault="003459AB" w:rsidP="003459AB">
      <w:pPr>
        <w:rPr>
          <w:lang w:val="sr-Cyrl-CS" w:eastAsia="ar-SA"/>
        </w:rPr>
      </w:pPr>
    </w:p>
    <w:p w14:paraId="4E8EC7CB" w14:textId="77777777" w:rsidR="003459AB" w:rsidRDefault="003459AB" w:rsidP="003459AB">
      <w:pPr>
        <w:rPr>
          <w:lang w:val="sr-Cyrl-CS" w:eastAsia="ar-SA"/>
        </w:rPr>
      </w:pPr>
    </w:p>
    <w:p w14:paraId="5693A69D" w14:textId="77777777" w:rsidR="003459AB" w:rsidRDefault="003459AB" w:rsidP="003459AB">
      <w:pPr>
        <w:rPr>
          <w:lang w:val="sr-Cyrl-CS" w:eastAsia="ar-SA"/>
        </w:rPr>
      </w:pPr>
    </w:p>
    <w:p w14:paraId="796BB624" w14:textId="77777777" w:rsidR="003459AB" w:rsidRDefault="003459AB" w:rsidP="003459AB">
      <w:pPr>
        <w:rPr>
          <w:lang w:val="sr-Cyrl-CS" w:eastAsia="ar-SA"/>
        </w:rPr>
      </w:pPr>
    </w:p>
    <w:p w14:paraId="34376C81" w14:textId="77777777" w:rsidR="003459AB" w:rsidRDefault="003459AB" w:rsidP="003459AB">
      <w:pPr>
        <w:rPr>
          <w:lang w:val="sr-Cyrl-CS" w:eastAsia="ar-SA"/>
        </w:rPr>
      </w:pPr>
    </w:p>
    <w:p w14:paraId="4D4A5A38" w14:textId="77777777" w:rsidR="003459AB" w:rsidRDefault="003459AB" w:rsidP="003459AB">
      <w:pPr>
        <w:rPr>
          <w:lang w:val="sr-Cyrl-CS" w:eastAsia="ar-SA"/>
        </w:rPr>
      </w:pPr>
    </w:p>
    <w:p w14:paraId="3873E984" w14:textId="77777777" w:rsidR="003459AB" w:rsidRDefault="003459AB" w:rsidP="003459AB">
      <w:pPr>
        <w:rPr>
          <w:lang w:val="sr-Cyrl-CS" w:eastAsia="ar-SA"/>
        </w:rPr>
      </w:pPr>
    </w:p>
    <w:p w14:paraId="51D23841" w14:textId="77777777" w:rsidR="003459AB" w:rsidRDefault="003459AB" w:rsidP="003459AB">
      <w:pPr>
        <w:rPr>
          <w:lang w:val="sr-Cyrl-CS" w:eastAsia="ar-SA"/>
        </w:rPr>
      </w:pPr>
    </w:p>
    <w:p w14:paraId="08C50483" w14:textId="77777777" w:rsidR="003459AB" w:rsidRDefault="003459AB" w:rsidP="003459AB">
      <w:pPr>
        <w:rPr>
          <w:lang w:val="sr-Cyrl-CS" w:eastAsia="ar-SA"/>
        </w:rPr>
      </w:pPr>
    </w:p>
    <w:p w14:paraId="094AC27A" w14:textId="77777777" w:rsidR="003459AB" w:rsidRDefault="003459AB" w:rsidP="003459AB">
      <w:pPr>
        <w:rPr>
          <w:lang w:val="sr-Cyrl-CS" w:eastAsia="ar-SA"/>
        </w:rPr>
      </w:pPr>
    </w:p>
    <w:p w14:paraId="14136E3B" w14:textId="77777777" w:rsidR="003459AB" w:rsidRDefault="003459AB" w:rsidP="003459AB">
      <w:pPr>
        <w:rPr>
          <w:lang w:val="sr-Cyrl-CS" w:eastAsia="ar-SA"/>
        </w:rPr>
      </w:pPr>
    </w:p>
    <w:p w14:paraId="487891D8" w14:textId="77777777" w:rsidR="003459AB" w:rsidRDefault="003459AB" w:rsidP="003459AB">
      <w:pPr>
        <w:rPr>
          <w:lang w:val="sr-Cyrl-CS" w:eastAsia="ar-SA"/>
        </w:rPr>
      </w:pPr>
    </w:p>
    <w:p w14:paraId="547FDF16" w14:textId="77777777" w:rsidR="003459AB" w:rsidRDefault="003459AB" w:rsidP="003459AB">
      <w:pPr>
        <w:rPr>
          <w:lang w:val="sr-Cyrl-CS" w:eastAsia="ar-SA"/>
        </w:rPr>
      </w:pPr>
    </w:p>
    <w:p w14:paraId="489E441B" w14:textId="77777777" w:rsidR="003459AB" w:rsidRDefault="003459AB" w:rsidP="003459AB">
      <w:pPr>
        <w:rPr>
          <w:lang w:val="sr-Cyrl-CS" w:eastAsia="ar-SA"/>
        </w:rPr>
      </w:pPr>
    </w:p>
    <w:p w14:paraId="38C9F0A1" w14:textId="0D5C57EA" w:rsidR="003459AB" w:rsidRDefault="003459AB" w:rsidP="003459AB">
      <w:pPr>
        <w:rPr>
          <w:lang w:val="sr-Cyrl-CS" w:eastAsia="ar-SA"/>
        </w:rPr>
      </w:pPr>
    </w:p>
    <w:p w14:paraId="362125C2" w14:textId="77777777" w:rsidR="003459AB" w:rsidRPr="003459AB" w:rsidRDefault="003459AB" w:rsidP="003459AB">
      <w:pPr>
        <w:rPr>
          <w:lang w:val="sr-Cyrl-CS" w:eastAsia="ar-SA"/>
        </w:rPr>
      </w:pPr>
    </w:p>
    <w:p w14:paraId="30B25214" w14:textId="77777777" w:rsidR="00E61052" w:rsidRDefault="00E61052" w:rsidP="00E61052">
      <w:pPr>
        <w:rPr>
          <w:lang w:val="sr-Cyrl-CS" w:eastAsia="ar-SA"/>
        </w:rPr>
      </w:pPr>
    </w:p>
    <w:p w14:paraId="4403917F" w14:textId="77777777" w:rsidR="00756A02" w:rsidRPr="008112A2" w:rsidRDefault="00756A02" w:rsidP="004C7B3F">
      <w:pPr>
        <w:pStyle w:val="Heading10"/>
        <w:numPr>
          <w:ilvl w:val="0"/>
          <w:numId w:val="13"/>
        </w:numPr>
        <w:jc w:val="both"/>
        <w:rPr>
          <w:rFonts w:cs="Arial"/>
          <w:sz w:val="24"/>
          <w:szCs w:val="24"/>
          <w:lang w:val="sr-Cyrl-RS"/>
        </w:rPr>
      </w:pPr>
      <w:bookmarkStart w:id="18" w:name="_Toc442559884"/>
      <w:bookmarkEnd w:id="16"/>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1FC5DFD" w14:textId="77777777" w:rsidTr="008112A2">
        <w:trPr>
          <w:trHeight w:val="524"/>
          <w:jc w:val="center"/>
        </w:trPr>
        <w:tc>
          <w:tcPr>
            <w:tcW w:w="729" w:type="dxa"/>
            <w:vAlign w:val="center"/>
          </w:tcPr>
          <w:p w14:paraId="57F192D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99C57C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DDFE37B"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126A108" w14:textId="77777777" w:rsidR="00175774" w:rsidRPr="00EC5BB4" w:rsidRDefault="00175774" w:rsidP="003A4822">
            <w:pPr>
              <w:jc w:val="center"/>
              <w:rPr>
                <w:rFonts w:cs="Arial"/>
                <w:b/>
                <w:color w:val="FF0000"/>
                <w:sz w:val="24"/>
                <w:szCs w:val="24"/>
              </w:rPr>
            </w:pPr>
          </w:p>
        </w:tc>
      </w:tr>
      <w:tr w:rsidR="00175774" w:rsidRPr="00EC5BB4" w14:paraId="289FE289" w14:textId="77777777" w:rsidTr="008112A2">
        <w:trPr>
          <w:jc w:val="center"/>
        </w:trPr>
        <w:tc>
          <w:tcPr>
            <w:tcW w:w="729" w:type="dxa"/>
            <w:vAlign w:val="center"/>
          </w:tcPr>
          <w:p w14:paraId="09AE8197"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6AE3229" w14:textId="77777777" w:rsidR="00175774" w:rsidRPr="00B91B86" w:rsidRDefault="00175774" w:rsidP="003A4822">
            <w:pPr>
              <w:autoSpaceDE w:val="0"/>
              <w:autoSpaceDN w:val="0"/>
              <w:adjustRightInd w:val="0"/>
              <w:rPr>
                <w:rFonts w:cs="Arial"/>
              </w:rPr>
            </w:pPr>
            <w:r w:rsidRPr="00B91B86">
              <w:rPr>
                <w:rFonts w:cs="Arial"/>
                <w:b/>
                <w:u w:val="single"/>
              </w:rPr>
              <w:t>Услов:</w:t>
            </w:r>
            <w:r w:rsidRPr="00B91B86">
              <w:rPr>
                <w:rFonts w:cs="Arial"/>
                <w:lang w:val="pl-PL"/>
              </w:rPr>
              <w:t>Да је понуђач регистрован код надлежног органа, односно уписан у одговарајући регистар;</w:t>
            </w:r>
          </w:p>
          <w:p w14:paraId="63C6FA20" w14:textId="77777777" w:rsidR="00175774" w:rsidRPr="00B91B86" w:rsidRDefault="00175774" w:rsidP="003A4822">
            <w:pPr>
              <w:autoSpaceDE w:val="0"/>
              <w:autoSpaceDN w:val="0"/>
              <w:adjustRightInd w:val="0"/>
              <w:rPr>
                <w:rFonts w:cs="Arial"/>
                <w:b/>
                <w:u w:val="single"/>
              </w:rPr>
            </w:pPr>
            <w:r w:rsidRPr="00B91B86">
              <w:rPr>
                <w:rFonts w:cs="Arial"/>
                <w:b/>
                <w:u w:val="single"/>
              </w:rPr>
              <w:t xml:space="preserve">Доказ: </w:t>
            </w:r>
          </w:p>
          <w:p w14:paraId="63769668" w14:textId="77777777" w:rsidR="00175774" w:rsidRPr="00B91B86" w:rsidRDefault="00175774" w:rsidP="003A4822">
            <w:pPr>
              <w:tabs>
                <w:tab w:val="left" w:pos="680"/>
              </w:tabs>
              <w:snapToGrid w:val="0"/>
              <w:rPr>
                <w:rFonts w:eastAsia="Calibri" w:cs="Arial"/>
              </w:rPr>
            </w:pPr>
            <w:r w:rsidRPr="00B91B86">
              <w:rPr>
                <w:rFonts w:eastAsia="Calibri" w:cs="Arial"/>
                <w:lang w:val="ru-RU"/>
              </w:rPr>
              <w:t xml:space="preserve">- </w:t>
            </w:r>
            <w:r w:rsidRPr="00B91B86">
              <w:rPr>
                <w:rFonts w:eastAsia="Calibri" w:cs="Arial"/>
                <w:b/>
              </w:rPr>
              <w:t>за правно лице:</w:t>
            </w:r>
            <w:r w:rsidRPr="00B91B86">
              <w:rPr>
                <w:rFonts w:eastAsia="Calibri" w:cs="Arial"/>
                <w:lang w:val="ru-RU"/>
              </w:rPr>
              <w:t>Извод из регистра</w:t>
            </w:r>
            <w:r w:rsidR="007F1120" w:rsidRPr="00B91B86">
              <w:rPr>
                <w:rFonts w:eastAsia="Calibri" w:cs="Arial"/>
                <w:lang w:val="ru-RU"/>
              </w:rPr>
              <w:t xml:space="preserve"> </w:t>
            </w:r>
            <w:r w:rsidRPr="00B91B86">
              <w:rPr>
                <w:rFonts w:eastAsia="Calibri" w:cs="Arial"/>
                <w:lang w:val="ru-RU"/>
              </w:rPr>
              <w:t xml:space="preserve">Агенције за привредне регистре, односно извод из регистра надлежног Привредног суда </w:t>
            </w:r>
          </w:p>
          <w:p w14:paraId="57750C7D" w14:textId="77777777" w:rsidR="00175774" w:rsidRPr="00B91B86" w:rsidRDefault="00175774" w:rsidP="003A4822">
            <w:pPr>
              <w:tabs>
                <w:tab w:val="left" w:pos="680"/>
              </w:tabs>
              <w:snapToGrid w:val="0"/>
              <w:rPr>
                <w:rFonts w:eastAsia="Calibri" w:cs="Arial"/>
              </w:rPr>
            </w:pPr>
            <w:r w:rsidRPr="00B91B86">
              <w:rPr>
                <w:rFonts w:eastAsia="Calibri" w:cs="Arial"/>
              </w:rPr>
              <w:t xml:space="preserve">- </w:t>
            </w:r>
            <w:r w:rsidRPr="00B91B86">
              <w:rPr>
                <w:rFonts w:eastAsia="Calibri" w:cs="Arial"/>
                <w:b/>
              </w:rPr>
              <w:t xml:space="preserve">за предузетнике: </w:t>
            </w:r>
            <w:r w:rsidRPr="00B91B86">
              <w:rPr>
                <w:rFonts w:eastAsia="Calibri" w:cs="Arial"/>
              </w:rPr>
              <w:t>И</w:t>
            </w:r>
            <w:r w:rsidRPr="00B91B86">
              <w:rPr>
                <w:rFonts w:eastAsia="Calibri" w:cs="Arial"/>
                <w:lang w:val="ru-RU"/>
              </w:rPr>
              <w:t xml:space="preserve">звод из регистра Агенције за привредне регистре, односно извод из одговарајућег регистра </w:t>
            </w:r>
          </w:p>
          <w:p w14:paraId="406D0927" w14:textId="77777777" w:rsidR="00175774" w:rsidRPr="00B91B86" w:rsidRDefault="00175774" w:rsidP="003A4822">
            <w:pPr>
              <w:autoSpaceDE w:val="0"/>
              <w:autoSpaceDN w:val="0"/>
              <w:adjustRightInd w:val="0"/>
              <w:rPr>
                <w:rFonts w:eastAsia="Calibri" w:cs="Arial"/>
                <w:i/>
              </w:rPr>
            </w:pPr>
            <w:r w:rsidRPr="00B91B86">
              <w:rPr>
                <w:rFonts w:eastAsia="Calibri" w:cs="Arial"/>
                <w:i/>
              </w:rPr>
              <w:t xml:space="preserve">Напомена: </w:t>
            </w:r>
          </w:p>
          <w:p w14:paraId="3204ECAB" w14:textId="77777777" w:rsidR="00175774" w:rsidRPr="00B91B86" w:rsidRDefault="00175774" w:rsidP="004C7B3F">
            <w:pPr>
              <w:numPr>
                <w:ilvl w:val="0"/>
                <w:numId w:val="14"/>
              </w:numPr>
              <w:tabs>
                <w:tab w:val="left" w:pos="680"/>
              </w:tabs>
              <w:snapToGrid w:val="0"/>
              <w:ind w:left="714" w:hanging="357"/>
              <w:contextualSpacing/>
              <w:jc w:val="left"/>
              <w:rPr>
                <w:rFonts w:eastAsia="Calibri" w:cs="Arial"/>
                <w:i/>
              </w:rPr>
            </w:pPr>
            <w:r w:rsidRPr="00B91B86">
              <w:rPr>
                <w:rFonts w:eastAsia="Calibri" w:cs="Arial"/>
                <w:i/>
              </w:rPr>
              <w:t xml:space="preserve">У случају да понуду подноси група понуђача, овај доказ доставити за сваког </w:t>
            </w:r>
            <w:r w:rsidR="00B46D29" w:rsidRPr="00B91B86">
              <w:rPr>
                <w:rFonts w:eastAsia="Calibri" w:cs="Arial"/>
                <w:i/>
                <w:lang w:val="sr-Cyrl-CS"/>
              </w:rPr>
              <w:t>члана групе понуђача</w:t>
            </w:r>
          </w:p>
          <w:p w14:paraId="01F82B40" w14:textId="77777777" w:rsidR="00175774" w:rsidRPr="00B91B86" w:rsidRDefault="00175774" w:rsidP="004C7B3F">
            <w:pPr>
              <w:numPr>
                <w:ilvl w:val="0"/>
                <w:numId w:val="14"/>
              </w:numPr>
              <w:tabs>
                <w:tab w:val="left" w:pos="680"/>
              </w:tabs>
              <w:snapToGrid w:val="0"/>
              <w:ind w:left="714" w:hanging="357"/>
              <w:contextualSpacing/>
              <w:jc w:val="left"/>
              <w:rPr>
                <w:rFonts w:cs="Arial"/>
              </w:rPr>
            </w:pPr>
            <w:r w:rsidRPr="00B91B8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C5BB4" w14:paraId="18AEF11F" w14:textId="77777777" w:rsidTr="008112A2">
        <w:trPr>
          <w:trHeight w:val="3706"/>
          <w:jc w:val="center"/>
        </w:trPr>
        <w:tc>
          <w:tcPr>
            <w:tcW w:w="729" w:type="dxa"/>
            <w:vAlign w:val="center"/>
          </w:tcPr>
          <w:p w14:paraId="18C262AA"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44FC369" w14:textId="77777777" w:rsidR="00175774" w:rsidRPr="00B91B86" w:rsidRDefault="00175774" w:rsidP="003A4822">
            <w:pPr>
              <w:autoSpaceDE w:val="0"/>
              <w:autoSpaceDN w:val="0"/>
              <w:adjustRightInd w:val="0"/>
              <w:rPr>
                <w:rFonts w:cs="Arial"/>
              </w:rPr>
            </w:pPr>
            <w:r w:rsidRPr="00B91B86">
              <w:rPr>
                <w:rFonts w:cs="Arial"/>
                <w:b/>
                <w:u w:val="single"/>
              </w:rPr>
              <w:t>Услов:</w:t>
            </w:r>
            <w:r w:rsidRPr="00B91B8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3088111"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684C2EA2" w14:textId="77777777" w:rsidR="00175774" w:rsidRPr="00B91B86" w:rsidRDefault="00175774" w:rsidP="003A4822">
            <w:pPr>
              <w:autoSpaceDE w:val="0"/>
              <w:autoSpaceDN w:val="0"/>
              <w:adjustRightInd w:val="0"/>
              <w:rPr>
                <w:rFonts w:cs="Arial"/>
                <w:b/>
                <w:u w:val="single"/>
              </w:rPr>
            </w:pPr>
            <w:r w:rsidRPr="00B91B86">
              <w:rPr>
                <w:rFonts w:eastAsia="Calibri" w:cs="Arial"/>
                <w:lang w:val="ru-RU"/>
              </w:rPr>
              <w:t xml:space="preserve">- </w:t>
            </w:r>
            <w:r w:rsidRPr="00B91B86">
              <w:rPr>
                <w:rFonts w:eastAsia="Calibri" w:cs="Arial"/>
                <w:b/>
              </w:rPr>
              <w:t>за правно лице:</w:t>
            </w:r>
          </w:p>
          <w:p w14:paraId="4DA5E54D" w14:textId="77777777" w:rsidR="00175774" w:rsidRPr="00B91B86" w:rsidRDefault="00175774" w:rsidP="003A4822">
            <w:pPr>
              <w:rPr>
                <w:rFonts w:cs="Arial"/>
              </w:rPr>
            </w:pPr>
            <w:r w:rsidRPr="00B91B86">
              <w:rPr>
                <w:rFonts w:cs="Arial"/>
              </w:rPr>
              <w:t>1) ЗА ЗАКОНСКОГ ЗАСТУПНИКА</w:t>
            </w:r>
            <w:r w:rsidRPr="00B91B86">
              <w:rPr>
                <w:rFonts w:cs="Arial"/>
                <w:b/>
              </w:rPr>
              <w:t xml:space="preserve"> – уверење из казнене евиденције надлежне полицијске управе Министарства унутрашњих послова</w:t>
            </w:r>
            <w:r w:rsidRPr="00B91B86">
              <w:rPr>
                <w:rFonts w:cs="Arial"/>
              </w:rPr>
              <w:t xml:space="preserve"> – захтев за издавање овог уверења може се поднети према </w:t>
            </w:r>
            <w:r w:rsidRPr="00B91B86">
              <w:rPr>
                <w:rFonts w:cs="Arial"/>
                <w:b/>
              </w:rPr>
              <w:t>месту рођења</w:t>
            </w:r>
            <w:r w:rsidRPr="00B91B86">
              <w:rPr>
                <w:rFonts w:cs="Arial"/>
              </w:rPr>
              <w:t xml:space="preserve"> или према </w:t>
            </w:r>
            <w:r w:rsidRPr="00B91B86">
              <w:rPr>
                <w:rFonts w:cs="Arial"/>
                <w:b/>
              </w:rPr>
              <w:t>месту пребивалишта</w:t>
            </w:r>
            <w:r w:rsidRPr="00B91B86">
              <w:rPr>
                <w:rFonts w:cs="Arial"/>
              </w:rPr>
              <w:t>.</w:t>
            </w:r>
          </w:p>
          <w:p w14:paraId="705A9CC0" w14:textId="77777777" w:rsidR="00175774" w:rsidRPr="00B91B86" w:rsidRDefault="00175774" w:rsidP="003A4822">
            <w:pPr>
              <w:rPr>
                <w:rFonts w:cs="Arial"/>
              </w:rPr>
            </w:pPr>
            <w:r w:rsidRPr="00B91B8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91B86">
                <w:rPr>
                  <w:rStyle w:val="Hyperlink"/>
                  <w:rFonts w:cs="Arial"/>
                </w:rPr>
                <w:t>http://www.bg.vi.sud.rs/lt/articles/o-visem-sudu/obavestenje-ke-za-pravna-lica.html</w:t>
              </w:r>
            </w:hyperlink>
          </w:p>
          <w:p w14:paraId="5F3C7386" w14:textId="77777777" w:rsidR="00175774" w:rsidRPr="00B91B86" w:rsidRDefault="00175774" w:rsidP="003A4822">
            <w:pPr>
              <w:rPr>
                <w:rFonts w:cs="Arial"/>
              </w:rPr>
            </w:pPr>
            <w:r w:rsidRPr="00B91B8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91B86">
              <w:rPr>
                <w:rFonts w:cs="Arial"/>
                <w:b/>
              </w:rPr>
              <w:t xml:space="preserve">Уверење Основног суда  </w:t>
            </w:r>
            <w:r w:rsidRPr="00B91B86">
              <w:rPr>
                <w:rFonts w:cs="Arial"/>
              </w:rPr>
              <w:t>(</w:t>
            </w:r>
            <w:r w:rsidRPr="00B91B86">
              <w:rPr>
                <w:rFonts w:cs="Arial"/>
                <w:b/>
              </w:rPr>
              <w:t>које обухвата и податке из казнене евиденције за кривична дела која су у надлежности редовног кривичног одељења Вишег суда</w:t>
            </w:r>
            <w:r w:rsidRPr="00B91B8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28CC99" w14:textId="77777777" w:rsidR="00175774" w:rsidRPr="00B91B86" w:rsidRDefault="00175774" w:rsidP="003A4822">
            <w:pPr>
              <w:rPr>
                <w:rFonts w:cs="Arial"/>
                <w:b/>
              </w:rPr>
            </w:pPr>
            <w:r w:rsidRPr="00B91B86">
              <w:rPr>
                <w:rFonts w:cs="Arial"/>
                <w:i/>
              </w:rPr>
              <w:t>Посебна напомена:</w:t>
            </w:r>
            <w:r w:rsidR="00B46D29" w:rsidRPr="00B91B86">
              <w:rPr>
                <w:rFonts w:cs="Arial"/>
              </w:rPr>
              <w:t xml:space="preserve"> Уколико уверење </w:t>
            </w:r>
            <w:r w:rsidR="00B46D29" w:rsidRPr="00B91B86">
              <w:rPr>
                <w:rFonts w:cs="Arial"/>
                <w:lang w:val="sr-Cyrl-CS"/>
              </w:rPr>
              <w:t>О</w:t>
            </w:r>
            <w:r w:rsidRPr="00B91B8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91B86">
              <w:rPr>
                <w:rFonts w:cs="Arial"/>
                <w:u w:val="single"/>
              </w:rPr>
              <w:t>и</w:t>
            </w:r>
            <w:r w:rsidRPr="00B91B8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B91B86">
              <w:rPr>
                <w:rFonts w:cs="Arial"/>
              </w:rPr>
              <w:lastRenderedPageBreak/>
              <w:t xml:space="preserve">потврђује да понуђач (правно лице) није осуђиван за </w:t>
            </w:r>
            <w:r w:rsidRPr="00B91B86">
              <w:rPr>
                <w:rFonts w:cs="Arial"/>
                <w:b/>
              </w:rPr>
              <w:t>кривична дела против привреде и кривично дело примања мита.</w:t>
            </w:r>
          </w:p>
          <w:p w14:paraId="113DD929" w14:textId="77777777" w:rsidR="00175774" w:rsidRPr="00B91B86" w:rsidRDefault="00175774" w:rsidP="003A4822">
            <w:pPr>
              <w:rPr>
                <w:rFonts w:cs="Arial"/>
              </w:rPr>
            </w:pPr>
            <w:r w:rsidRPr="00B91B86">
              <w:rPr>
                <w:rFonts w:cs="Arial"/>
                <w:b/>
              </w:rPr>
              <w:t>- за физичко лице и предузетника: Уверење из казнене евиденције надлежне полицијске управе Министарства унутрашњих послова</w:t>
            </w:r>
            <w:r w:rsidRPr="00B91B86">
              <w:rPr>
                <w:rFonts w:cs="Arial"/>
              </w:rPr>
              <w:t xml:space="preserve"> – захтев за издавање овог уверења може се поднети према </w:t>
            </w:r>
            <w:r w:rsidRPr="00B91B86">
              <w:rPr>
                <w:rFonts w:cs="Arial"/>
                <w:b/>
              </w:rPr>
              <w:t>месту рођења</w:t>
            </w:r>
            <w:r w:rsidRPr="00B91B86">
              <w:rPr>
                <w:rFonts w:cs="Arial"/>
              </w:rPr>
              <w:t xml:space="preserve"> или према </w:t>
            </w:r>
            <w:r w:rsidRPr="00B91B86">
              <w:rPr>
                <w:rFonts w:cs="Arial"/>
                <w:b/>
              </w:rPr>
              <w:t>месту пребивалишта</w:t>
            </w:r>
            <w:r w:rsidRPr="00B91B86">
              <w:rPr>
                <w:rFonts w:cs="Arial"/>
              </w:rPr>
              <w:t>.</w:t>
            </w:r>
          </w:p>
          <w:p w14:paraId="0CC0A9A1" w14:textId="77777777" w:rsidR="00175774" w:rsidRPr="00B91B86" w:rsidRDefault="00175774" w:rsidP="003A4822">
            <w:pPr>
              <w:autoSpaceDE w:val="0"/>
              <w:autoSpaceDN w:val="0"/>
              <w:adjustRightInd w:val="0"/>
              <w:rPr>
                <w:rFonts w:eastAsia="Calibri" w:cs="Arial"/>
                <w:i/>
              </w:rPr>
            </w:pPr>
            <w:r w:rsidRPr="00B91B86">
              <w:rPr>
                <w:rFonts w:eastAsia="Calibri" w:cs="Arial"/>
                <w:i/>
              </w:rPr>
              <w:t xml:space="preserve">Напомена: </w:t>
            </w:r>
          </w:p>
          <w:p w14:paraId="56382DA6"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43C20EE"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У случају да правно лице има више законских заступника, ове доказе доставити за сваког од њих</w:t>
            </w:r>
          </w:p>
          <w:p w14:paraId="51C82C51"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 xml:space="preserve">У случају да понуду подноси група понуђача, ове доказе доставити за сваког </w:t>
            </w:r>
            <w:r w:rsidR="00B46D29" w:rsidRPr="00B91B86">
              <w:rPr>
                <w:rFonts w:eastAsia="Calibri" w:cs="Arial"/>
                <w:i/>
                <w:lang w:val="sr-Cyrl-CS"/>
              </w:rPr>
              <w:t>члана групе понуђача</w:t>
            </w:r>
          </w:p>
          <w:p w14:paraId="075901CF" w14:textId="77777777" w:rsidR="00B46D29" w:rsidRPr="00B91B86" w:rsidRDefault="00175774" w:rsidP="004C7B3F">
            <w:pPr>
              <w:numPr>
                <w:ilvl w:val="0"/>
                <w:numId w:val="16"/>
              </w:numPr>
              <w:tabs>
                <w:tab w:val="left" w:pos="680"/>
              </w:tabs>
              <w:snapToGrid w:val="0"/>
              <w:ind w:left="714" w:hanging="357"/>
              <w:contextualSpacing/>
              <w:jc w:val="left"/>
              <w:rPr>
                <w:rFonts w:cs="Arial"/>
              </w:rPr>
            </w:pPr>
            <w:r w:rsidRPr="00B91B86">
              <w:rPr>
                <w:rFonts w:eastAsia="Calibri" w:cs="Arial"/>
                <w:i/>
              </w:rPr>
              <w:t xml:space="preserve">У случају да понуђач подноси понуду са подизвођачем, ове доказе доставити и за </w:t>
            </w:r>
            <w:r w:rsidR="00B46D29" w:rsidRPr="00B91B86">
              <w:rPr>
                <w:rFonts w:eastAsia="Calibri" w:cs="Arial"/>
                <w:i/>
                <w:lang w:val="sr-Cyrl-CS"/>
              </w:rPr>
              <w:t xml:space="preserve">сваког </w:t>
            </w:r>
            <w:r w:rsidRPr="00B91B86">
              <w:rPr>
                <w:rFonts w:eastAsia="Calibri" w:cs="Arial"/>
                <w:i/>
              </w:rPr>
              <w:t xml:space="preserve">подизвођача </w:t>
            </w:r>
          </w:p>
          <w:p w14:paraId="33CE9ECD" w14:textId="724A5100" w:rsidR="00B46D29" w:rsidRPr="00394E6D" w:rsidRDefault="00175774" w:rsidP="00B46D29">
            <w:pPr>
              <w:tabs>
                <w:tab w:val="left" w:pos="680"/>
              </w:tabs>
              <w:snapToGrid w:val="0"/>
              <w:contextualSpacing/>
              <w:jc w:val="left"/>
              <w:rPr>
                <w:rFonts w:eastAsia="Calibri" w:cs="Arial"/>
                <w:lang w:val="sr-Cyrl-CS"/>
              </w:rPr>
            </w:pPr>
            <w:r w:rsidRPr="00B91B86">
              <w:rPr>
                <w:rFonts w:eastAsia="Calibri" w:cs="Arial"/>
                <w:b/>
              </w:rPr>
              <w:t>Ови докази не могу бити старији од два месеца пре отварања понуда</w:t>
            </w:r>
            <w:r w:rsidRPr="00B91B86">
              <w:rPr>
                <w:rFonts w:eastAsia="Calibri" w:cs="Arial"/>
              </w:rPr>
              <w:t>.</w:t>
            </w:r>
          </w:p>
        </w:tc>
      </w:tr>
      <w:tr w:rsidR="00175774" w:rsidRPr="00EC5BB4" w14:paraId="68C555AA" w14:textId="77777777" w:rsidTr="008112A2">
        <w:trPr>
          <w:trHeight w:val="70"/>
          <w:jc w:val="center"/>
        </w:trPr>
        <w:tc>
          <w:tcPr>
            <w:tcW w:w="729" w:type="dxa"/>
            <w:vAlign w:val="center"/>
          </w:tcPr>
          <w:p w14:paraId="0A64F32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DD0DE2E" w14:textId="77777777" w:rsidR="00175774" w:rsidRPr="00B91B86" w:rsidRDefault="00175774" w:rsidP="003A4822">
            <w:pPr>
              <w:snapToGrid w:val="0"/>
              <w:rPr>
                <w:rFonts w:cs="Arial"/>
              </w:rPr>
            </w:pPr>
            <w:r w:rsidRPr="00B91B86">
              <w:rPr>
                <w:rFonts w:cs="Arial"/>
                <w:b/>
                <w:u w:val="single"/>
              </w:rPr>
              <w:t>Услов</w:t>
            </w:r>
            <w:r w:rsidRPr="00B91B86">
              <w:rPr>
                <w:rFonts w:cs="Arial"/>
                <w:u w:val="single"/>
              </w:rPr>
              <w:t>:</w:t>
            </w:r>
            <w:r w:rsidRPr="00B91B8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E881B3"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62C47496" w14:textId="77777777" w:rsidR="00175774" w:rsidRPr="00B91B86" w:rsidRDefault="00175774" w:rsidP="003A4822">
            <w:pPr>
              <w:snapToGrid w:val="0"/>
              <w:rPr>
                <w:rFonts w:eastAsia="Calibri" w:cs="Arial"/>
                <w:lang w:val="ru-RU"/>
              </w:rPr>
            </w:pPr>
            <w:r w:rsidRPr="00B91B86">
              <w:rPr>
                <w:rFonts w:eastAsia="Calibri" w:cs="Arial"/>
                <w:lang w:val="ru-RU"/>
              </w:rPr>
              <w:t xml:space="preserve">- </w:t>
            </w:r>
            <w:r w:rsidRPr="00B91B86">
              <w:rPr>
                <w:rFonts w:eastAsia="Calibri" w:cs="Arial"/>
                <w:b/>
                <w:lang w:val="ru-RU"/>
              </w:rPr>
              <w:t xml:space="preserve">за правно лице, предузетнике и физичка лица: </w:t>
            </w:r>
          </w:p>
          <w:p w14:paraId="25B9800D" w14:textId="77777777" w:rsidR="00175774" w:rsidRPr="00B91B86" w:rsidRDefault="00175774" w:rsidP="003A4822">
            <w:pPr>
              <w:snapToGrid w:val="0"/>
              <w:rPr>
                <w:rFonts w:eastAsia="Calibri" w:cs="Arial"/>
                <w:lang w:val="ru-RU"/>
              </w:rPr>
            </w:pPr>
            <w:r w:rsidRPr="00B91B86">
              <w:rPr>
                <w:rFonts w:eastAsia="Calibri" w:cs="Arial"/>
                <w:b/>
                <w:lang w:val="ru-RU"/>
              </w:rPr>
              <w:t>1.Уверење Пореске управе</w:t>
            </w:r>
            <w:r w:rsidRPr="00B91B86">
              <w:rPr>
                <w:rFonts w:eastAsia="Calibri" w:cs="Arial"/>
                <w:lang w:val="ru-RU"/>
              </w:rPr>
              <w:t xml:space="preserve"> Министарства финансија да је измирио доспеле </w:t>
            </w:r>
            <w:r w:rsidRPr="00B91B86">
              <w:rPr>
                <w:rFonts w:cs="Arial"/>
                <w:lang w:val="ru-RU"/>
              </w:rPr>
              <w:t xml:space="preserve">порезе и доприносе </w:t>
            </w:r>
            <w:r w:rsidRPr="00B91B86">
              <w:rPr>
                <w:rFonts w:eastAsia="Calibri" w:cs="Arial"/>
                <w:b/>
                <w:u w:val="single"/>
                <w:lang w:val="ru-RU"/>
              </w:rPr>
              <w:t>и</w:t>
            </w:r>
          </w:p>
          <w:p w14:paraId="5872393B" w14:textId="77777777" w:rsidR="00175774" w:rsidRPr="00B91B86" w:rsidRDefault="00175774" w:rsidP="003A4822">
            <w:pPr>
              <w:rPr>
                <w:rFonts w:cs="Arial"/>
                <w:lang w:val="ru-RU"/>
              </w:rPr>
            </w:pPr>
            <w:r w:rsidRPr="00B91B86">
              <w:rPr>
                <w:rFonts w:eastAsia="Calibri" w:cs="Arial"/>
                <w:b/>
                <w:lang w:val="ru-RU"/>
              </w:rPr>
              <w:t xml:space="preserve">2.Уверење Управе јавних прихода </w:t>
            </w:r>
            <w:r w:rsidR="00B24BAB" w:rsidRPr="00B91B86">
              <w:rPr>
                <w:rFonts w:eastAsia="Calibri" w:cs="Arial"/>
                <w:b/>
                <w:lang w:val="ru-RU"/>
              </w:rPr>
              <w:t>локалне самоуправе (</w:t>
            </w:r>
            <w:r w:rsidRPr="00B91B86">
              <w:rPr>
                <w:rFonts w:eastAsia="Calibri" w:cs="Arial"/>
                <w:b/>
                <w:lang w:val="ru-RU"/>
              </w:rPr>
              <w:t>града, односно општине</w:t>
            </w:r>
            <w:r w:rsidR="00B24BAB" w:rsidRPr="00B91B86">
              <w:rPr>
                <w:rFonts w:cs="Arial"/>
                <w:lang w:val="ru-RU"/>
              </w:rPr>
              <w:t xml:space="preserve">) </w:t>
            </w:r>
            <w:r w:rsidRPr="00B91B86">
              <w:rPr>
                <w:rFonts w:cs="Arial"/>
                <w:lang w:val="ru-RU"/>
              </w:rPr>
              <w:t>према месту седишта пореског обвезника правног лица</w:t>
            </w:r>
            <w:r w:rsidR="00B24BAB" w:rsidRPr="00B91B86">
              <w:rPr>
                <w:rFonts w:cs="Arial"/>
                <w:lang w:val="ru-RU"/>
              </w:rPr>
              <w:t xml:space="preserve"> и предузетника</w:t>
            </w:r>
            <w:r w:rsidRPr="00B91B86">
              <w:rPr>
                <w:rFonts w:cs="Arial"/>
                <w:lang w:val="ru-RU"/>
              </w:rPr>
              <w:t xml:space="preserve">, односно према пребивалишту физичког лица, </w:t>
            </w:r>
            <w:r w:rsidRPr="00B91B86">
              <w:rPr>
                <w:rFonts w:eastAsia="Calibri" w:cs="Arial"/>
                <w:lang w:val="ru-RU"/>
              </w:rPr>
              <w:t xml:space="preserve">да је измирио обавезе по основу изворних локалних јавних прихода </w:t>
            </w:r>
          </w:p>
          <w:p w14:paraId="310A635A" w14:textId="77777777" w:rsidR="00175774" w:rsidRPr="00B91B86" w:rsidRDefault="00175774" w:rsidP="003A4822">
            <w:pPr>
              <w:ind w:right="122"/>
              <w:rPr>
                <w:rFonts w:cs="Arial"/>
                <w:lang w:val="ru-RU"/>
              </w:rPr>
            </w:pPr>
            <w:r w:rsidRPr="00B91B86">
              <w:rPr>
                <w:rFonts w:cs="Arial"/>
                <w:lang w:val="ru-RU"/>
              </w:rPr>
              <w:t>Напомена:</w:t>
            </w:r>
          </w:p>
          <w:p w14:paraId="76924224" w14:textId="77777777" w:rsidR="00175774" w:rsidRPr="00B91B86" w:rsidRDefault="00B24BAB" w:rsidP="004C7B3F">
            <w:pPr>
              <w:numPr>
                <w:ilvl w:val="0"/>
                <w:numId w:val="12"/>
              </w:numPr>
              <w:autoSpaceDE w:val="0"/>
              <w:autoSpaceDN w:val="0"/>
              <w:adjustRightInd w:val="0"/>
              <w:snapToGrid w:val="0"/>
              <w:ind w:hanging="357"/>
              <w:contextualSpacing/>
              <w:jc w:val="left"/>
              <w:rPr>
                <w:rFonts w:eastAsia="TimesNewRomanPSMT" w:cs="Arial"/>
                <w:b/>
                <w:u w:val="single"/>
              </w:rPr>
            </w:pPr>
            <w:r w:rsidRPr="00B91B86">
              <w:rPr>
                <w:rFonts w:eastAsia="TimesNewRomanPSMT" w:cs="Arial"/>
                <w:i/>
              </w:rPr>
              <w:t>Уколико локална (општи</w:t>
            </w:r>
            <w:r w:rsidR="00175774" w:rsidRPr="00B91B86">
              <w:rPr>
                <w:rFonts w:eastAsia="TimesNewRomanPSMT" w:cs="Arial"/>
                <w:i/>
              </w:rPr>
              <w:t>н</w:t>
            </w:r>
            <w:r w:rsidRPr="00B91B86">
              <w:rPr>
                <w:rFonts w:eastAsia="TimesNewRomanPSMT" w:cs="Arial"/>
                <w:i/>
                <w:lang w:val="sr-Cyrl-CS"/>
              </w:rPr>
              <w:t>с</w:t>
            </w:r>
            <w:r w:rsidR="00175774" w:rsidRPr="00B91B86">
              <w:rPr>
                <w:rFonts w:eastAsia="TimesNewRomanPSMT" w:cs="Arial"/>
                <w:i/>
              </w:rPr>
              <w:t>ка) управа</w:t>
            </w:r>
            <w:r w:rsidRPr="00B91B86">
              <w:rPr>
                <w:rFonts w:eastAsia="TimesNewRomanPSMT" w:cs="Arial"/>
                <w:i/>
                <w:lang w:val="sr-Cyrl-CS"/>
              </w:rPr>
              <w:t xml:space="preserve"> јавних приход</w:t>
            </w:r>
            <w:r w:rsidR="00175774" w:rsidRPr="00B91B8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91B86">
              <w:rPr>
                <w:rFonts w:eastAsia="TimesNewRomanPSMT" w:cs="Arial"/>
                <w:i/>
                <w:lang w:val="sr-Cyrl-CS"/>
              </w:rPr>
              <w:t xml:space="preserve">јавних прихода </w:t>
            </w:r>
            <w:r w:rsidR="00175774" w:rsidRPr="00B91B86">
              <w:rPr>
                <w:rFonts w:eastAsia="TimesNewRomanPSMT" w:cs="Arial"/>
                <w:i/>
              </w:rPr>
              <w:t xml:space="preserve">приложи и потврде </w:t>
            </w:r>
            <w:r w:rsidRPr="00B91B86">
              <w:rPr>
                <w:rFonts w:eastAsia="TimesNewRomanPSMT" w:cs="Arial"/>
                <w:i/>
                <w:lang w:val="sr-Cyrl-CS"/>
              </w:rPr>
              <w:t xml:space="preserve">тих </w:t>
            </w:r>
            <w:r w:rsidR="00175774" w:rsidRPr="00B91B86">
              <w:rPr>
                <w:rFonts w:eastAsia="TimesNewRomanPSMT" w:cs="Arial"/>
                <w:i/>
              </w:rPr>
              <w:t>осталих лок</w:t>
            </w:r>
            <w:r w:rsidRPr="00B91B86">
              <w:rPr>
                <w:rFonts w:eastAsia="TimesNewRomanPSMT" w:cs="Arial"/>
                <w:i/>
                <w:lang w:val="sr-Cyrl-CS"/>
              </w:rPr>
              <w:t>а</w:t>
            </w:r>
            <w:r w:rsidR="00175774" w:rsidRPr="00B91B86">
              <w:rPr>
                <w:rFonts w:eastAsia="TimesNewRomanPSMT" w:cs="Arial"/>
                <w:i/>
              </w:rPr>
              <w:t xml:space="preserve">лних органа/организација/установа </w:t>
            </w:r>
          </w:p>
          <w:p w14:paraId="64006619" w14:textId="77777777" w:rsidR="00175774" w:rsidRPr="00B91B86" w:rsidRDefault="00175774" w:rsidP="004C7B3F">
            <w:pPr>
              <w:numPr>
                <w:ilvl w:val="0"/>
                <w:numId w:val="12"/>
              </w:numPr>
              <w:autoSpaceDE w:val="0"/>
              <w:autoSpaceDN w:val="0"/>
              <w:adjustRightInd w:val="0"/>
              <w:snapToGrid w:val="0"/>
              <w:ind w:hanging="357"/>
              <w:contextualSpacing/>
              <w:jc w:val="left"/>
              <w:rPr>
                <w:rFonts w:eastAsia="Calibri" w:cs="Arial"/>
                <w:i/>
              </w:rPr>
            </w:pPr>
            <w:r w:rsidRPr="00B91B86">
              <w:rPr>
                <w:rFonts w:eastAsia="TimesNewRomanPSMT" w:cs="Arial"/>
                <w:i/>
              </w:rPr>
              <w:t xml:space="preserve">Уколико је понуђач у поступку приватизације, уместо горе наведена два доказа, потребно је доставити </w:t>
            </w:r>
            <w:r w:rsidRPr="00B91B86">
              <w:rPr>
                <w:rFonts w:eastAsia="TimesNewRomanPSMT" w:cs="Arial"/>
                <w:b/>
                <w:i/>
              </w:rPr>
              <w:t>у</w:t>
            </w:r>
            <w:r w:rsidRPr="00B91B86">
              <w:rPr>
                <w:rFonts w:eastAsia="Calibri" w:cs="Arial"/>
                <w:b/>
                <w:i/>
                <w:lang w:val="ru-RU"/>
              </w:rPr>
              <w:t>верење Агенције за приватизацију да се налази у поступку приватизације</w:t>
            </w:r>
          </w:p>
          <w:p w14:paraId="7E59B335" w14:textId="77777777" w:rsidR="00175774" w:rsidRPr="00B91B86" w:rsidRDefault="00175774" w:rsidP="004C7B3F">
            <w:pPr>
              <w:numPr>
                <w:ilvl w:val="0"/>
                <w:numId w:val="12"/>
              </w:numPr>
              <w:tabs>
                <w:tab w:val="left" w:pos="680"/>
              </w:tabs>
              <w:snapToGrid w:val="0"/>
              <w:ind w:hanging="357"/>
              <w:contextualSpacing/>
              <w:jc w:val="left"/>
              <w:rPr>
                <w:rFonts w:eastAsia="Calibri" w:cs="Arial"/>
                <w:i/>
              </w:rPr>
            </w:pPr>
            <w:r w:rsidRPr="00B91B86">
              <w:rPr>
                <w:rFonts w:eastAsia="Calibri" w:cs="Arial"/>
                <w:i/>
              </w:rPr>
              <w:t>У случају да понуду подноси група понуђача, ове доказе доставити за сваког учесника из групе</w:t>
            </w:r>
          </w:p>
          <w:p w14:paraId="523CE832" w14:textId="77777777" w:rsidR="00175774" w:rsidRPr="00B91B86" w:rsidRDefault="00175774" w:rsidP="004C7B3F">
            <w:pPr>
              <w:numPr>
                <w:ilvl w:val="0"/>
                <w:numId w:val="15"/>
              </w:numPr>
              <w:tabs>
                <w:tab w:val="left" w:pos="680"/>
              </w:tabs>
              <w:snapToGrid w:val="0"/>
              <w:contextualSpacing/>
              <w:jc w:val="left"/>
              <w:rPr>
                <w:rFonts w:cs="Arial"/>
              </w:rPr>
            </w:pPr>
            <w:r w:rsidRPr="00B91B8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5A4AE65" w14:textId="77777777" w:rsidR="00175774" w:rsidRPr="00B91B86" w:rsidRDefault="00175774" w:rsidP="003A4822">
            <w:pPr>
              <w:tabs>
                <w:tab w:val="left" w:pos="680"/>
              </w:tabs>
              <w:snapToGrid w:val="0"/>
              <w:contextualSpacing/>
              <w:rPr>
                <w:rFonts w:eastAsia="Calibri" w:cs="Arial"/>
              </w:rPr>
            </w:pPr>
            <w:r w:rsidRPr="00B91B86">
              <w:rPr>
                <w:rFonts w:eastAsia="Calibri" w:cs="Arial"/>
                <w:b/>
              </w:rPr>
              <w:t xml:space="preserve">Ови докази не могу бити старији од два месеца </w:t>
            </w:r>
            <w:r w:rsidR="00B24BAB" w:rsidRPr="00B91B86">
              <w:rPr>
                <w:rFonts w:eastAsia="Calibri" w:cs="Arial"/>
                <w:b/>
                <w:lang w:val="sr-Cyrl-CS"/>
              </w:rPr>
              <w:t>пре</w:t>
            </w:r>
            <w:r w:rsidRPr="00B91B86">
              <w:rPr>
                <w:rFonts w:eastAsia="Calibri" w:cs="Arial"/>
                <w:b/>
              </w:rPr>
              <w:t xml:space="preserve"> отварања понуда</w:t>
            </w:r>
            <w:r w:rsidRPr="00B91B86">
              <w:rPr>
                <w:rFonts w:eastAsia="Calibri" w:cs="Arial"/>
              </w:rPr>
              <w:t>.</w:t>
            </w:r>
          </w:p>
          <w:p w14:paraId="19C2FF35" w14:textId="77777777" w:rsidR="00175774" w:rsidRPr="00B91B86" w:rsidRDefault="00175774" w:rsidP="003A4822">
            <w:pPr>
              <w:tabs>
                <w:tab w:val="left" w:pos="680"/>
              </w:tabs>
              <w:snapToGrid w:val="0"/>
              <w:contextualSpacing/>
              <w:rPr>
                <w:rFonts w:cs="Arial"/>
                <w:i/>
              </w:rPr>
            </w:pPr>
          </w:p>
        </w:tc>
      </w:tr>
      <w:tr w:rsidR="00175774" w:rsidRPr="00EC5BB4" w14:paraId="07D17FC8" w14:textId="77777777" w:rsidTr="008112A2">
        <w:trPr>
          <w:jc w:val="center"/>
        </w:trPr>
        <w:tc>
          <w:tcPr>
            <w:tcW w:w="729" w:type="dxa"/>
            <w:vAlign w:val="center"/>
          </w:tcPr>
          <w:p w14:paraId="75744A8C"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95CDD5D" w14:textId="77777777" w:rsidR="00175774" w:rsidRPr="00B91B86" w:rsidRDefault="00175774" w:rsidP="003A4822">
            <w:pPr>
              <w:snapToGrid w:val="0"/>
              <w:rPr>
                <w:rFonts w:cs="Arial"/>
              </w:rPr>
            </w:pPr>
            <w:r w:rsidRPr="00B91B86">
              <w:rPr>
                <w:rFonts w:cs="Arial"/>
                <w:b/>
                <w:u w:val="single"/>
              </w:rPr>
              <w:t>Услов:</w:t>
            </w:r>
            <w:r w:rsidRPr="00B91B8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AA5000B"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36FF75DF" w14:textId="77777777" w:rsidR="00175774" w:rsidRPr="00B91B86" w:rsidRDefault="00175774" w:rsidP="003A4822">
            <w:pPr>
              <w:rPr>
                <w:rFonts w:cs="Arial"/>
                <w:b/>
              </w:rPr>
            </w:pPr>
            <w:r w:rsidRPr="00B91B86">
              <w:rPr>
                <w:rFonts w:cs="Arial"/>
              </w:rPr>
              <w:t>Потписан и оверен Образац изјаве на основу члана 75. став 2</w:t>
            </w:r>
            <w:r w:rsidR="004B0A31" w:rsidRPr="00B91B86">
              <w:rPr>
                <w:rFonts w:cs="Arial"/>
              </w:rPr>
              <w:t>. Закона</w:t>
            </w:r>
            <w:r w:rsidR="00BF39C7" w:rsidRPr="00B91B86">
              <w:rPr>
                <w:rFonts w:cs="Arial"/>
                <w:lang w:val="sr-Cyrl-RS"/>
              </w:rPr>
              <w:t xml:space="preserve"> </w:t>
            </w:r>
            <w:r w:rsidRPr="00B91B86">
              <w:rPr>
                <w:rFonts w:cs="Arial"/>
              </w:rPr>
              <w:t>(Обра</w:t>
            </w:r>
            <w:r w:rsidR="00E72B36" w:rsidRPr="00B91B86">
              <w:rPr>
                <w:rFonts w:cs="Arial"/>
              </w:rPr>
              <w:t>зац бр. 4</w:t>
            </w:r>
            <w:r w:rsidRPr="00B91B86">
              <w:rPr>
                <w:rFonts w:cs="Arial"/>
              </w:rPr>
              <w:t>)</w:t>
            </w:r>
          </w:p>
          <w:p w14:paraId="0159B79E" w14:textId="77777777" w:rsidR="005E487E" w:rsidRPr="00B91B86" w:rsidRDefault="00175774" w:rsidP="003A4822">
            <w:pPr>
              <w:snapToGrid w:val="0"/>
              <w:rPr>
                <w:rFonts w:cs="Arial"/>
                <w:lang w:val="sr-Cyrl-CS"/>
              </w:rPr>
            </w:pPr>
            <w:r w:rsidRPr="00B91B86">
              <w:rPr>
                <w:rFonts w:cs="Arial"/>
                <w:i/>
              </w:rPr>
              <w:lastRenderedPageBreak/>
              <w:t>Напомена:</w:t>
            </w:r>
          </w:p>
          <w:p w14:paraId="69E5E670" w14:textId="77777777" w:rsidR="005E487E" w:rsidRPr="00B91B86" w:rsidRDefault="00175774" w:rsidP="004C7B3F">
            <w:pPr>
              <w:numPr>
                <w:ilvl w:val="0"/>
                <w:numId w:val="17"/>
              </w:numPr>
              <w:snapToGrid w:val="0"/>
              <w:rPr>
                <w:rFonts w:cs="Arial"/>
                <w:i/>
                <w:lang w:val="sr-Cyrl-CS"/>
              </w:rPr>
            </w:pPr>
            <w:r w:rsidRPr="00B91B86">
              <w:rPr>
                <w:rFonts w:cs="Arial"/>
                <w:i/>
              </w:rPr>
              <w:t xml:space="preserve">Изјава мора да буде потписана од стране овалшћеног лица </w:t>
            </w:r>
            <w:r w:rsidR="005E487E" w:rsidRPr="00B91B86">
              <w:rPr>
                <w:rFonts w:cs="Arial"/>
                <w:i/>
                <w:lang w:val="sr-Cyrl-CS"/>
              </w:rPr>
              <w:t>за заступање понуђача</w:t>
            </w:r>
            <w:r w:rsidRPr="00B91B86">
              <w:rPr>
                <w:rFonts w:cs="Arial"/>
                <w:i/>
              </w:rPr>
              <w:t xml:space="preserve"> и оверена печатом. </w:t>
            </w:r>
          </w:p>
          <w:p w14:paraId="33C63FD0" w14:textId="77777777" w:rsidR="00175774" w:rsidRPr="00B91B86" w:rsidRDefault="00175774" w:rsidP="004C7B3F">
            <w:pPr>
              <w:numPr>
                <w:ilvl w:val="0"/>
                <w:numId w:val="17"/>
              </w:numPr>
              <w:snapToGrid w:val="0"/>
              <w:rPr>
                <w:rFonts w:cs="Arial"/>
                <w:i/>
              </w:rPr>
            </w:pPr>
            <w:r w:rsidRPr="00B91B86">
              <w:rPr>
                <w:rFonts w:cs="Arial"/>
                <w:i/>
              </w:rPr>
              <w:t xml:space="preserve">Уколико понуду подноси група понуђача Изјава мора бити </w:t>
            </w:r>
            <w:r w:rsidR="005E487E" w:rsidRPr="00B91B86">
              <w:rPr>
                <w:rFonts w:cs="Arial"/>
                <w:i/>
                <w:lang w:val="sr-Cyrl-CS"/>
              </w:rPr>
              <w:t>достављена за сваког члана групе понуђача. Изјава мора бити</w:t>
            </w:r>
            <w:r w:rsidRPr="00B91B86">
              <w:rPr>
                <w:rFonts w:cs="Arial"/>
                <w:i/>
              </w:rPr>
              <w:t xml:space="preserve"> потписана од стране овлашћеног лица </w:t>
            </w:r>
            <w:r w:rsidR="005E487E" w:rsidRPr="00B91B86">
              <w:rPr>
                <w:rFonts w:cs="Arial"/>
                <w:i/>
                <w:lang w:val="sr-Cyrl-CS"/>
              </w:rPr>
              <w:t xml:space="preserve">за заступање </w:t>
            </w:r>
            <w:r w:rsidRPr="00B91B86">
              <w:rPr>
                <w:rFonts w:cs="Arial"/>
                <w:i/>
              </w:rPr>
              <w:t xml:space="preserve">понуђача из групе понуђача и оверена печатом.  </w:t>
            </w:r>
          </w:p>
          <w:p w14:paraId="578AEDCC" w14:textId="77777777" w:rsidR="005E487E" w:rsidRPr="00B91B86" w:rsidRDefault="005E487E" w:rsidP="00950B76">
            <w:pPr>
              <w:snapToGrid w:val="0"/>
              <w:ind w:left="720"/>
              <w:rPr>
                <w:rFonts w:cs="Arial"/>
              </w:rPr>
            </w:pPr>
          </w:p>
        </w:tc>
      </w:tr>
      <w:tr w:rsidR="005A4306" w:rsidRPr="00EC5BB4" w14:paraId="34F5A952" w14:textId="77777777" w:rsidTr="008112A2">
        <w:trPr>
          <w:jc w:val="center"/>
        </w:trPr>
        <w:tc>
          <w:tcPr>
            <w:tcW w:w="729" w:type="dxa"/>
            <w:vAlign w:val="center"/>
          </w:tcPr>
          <w:p w14:paraId="0B1FD8E0" w14:textId="77777777" w:rsidR="005A4306" w:rsidRPr="005A4306" w:rsidRDefault="005A4306" w:rsidP="003A4822">
            <w:pPr>
              <w:jc w:val="center"/>
              <w:rPr>
                <w:rFonts w:cs="Arial"/>
                <w:sz w:val="24"/>
                <w:szCs w:val="24"/>
                <w:lang w:val="sr-Cyrl-RS"/>
              </w:rPr>
            </w:pPr>
            <w:r>
              <w:rPr>
                <w:rFonts w:cs="Arial"/>
                <w:sz w:val="24"/>
                <w:szCs w:val="24"/>
                <w:lang w:val="sr-Cyrl-RS"/>
              </w:rPr>
              <w:lastRenderedPageBreak/>
              <w:t>5.</w:t>
            </w:r>
          </w:p>
        </w:tc>
        <w:tc>
          <w:tcPr>
            <w:tcW w:w="8430" w:type="dxa"/>
          </w:tcPr>
          <w:p w14:paraId="5FCFCC36" w14:textId="77777777" w:rsidR="005A4306" w:rsidRPr="00B91B86" w:rsidRDefault="005A4306" w:rsidP="005A4306">
            <w:pPr>
              <w:snapToGrid w:val="0"/>
              <w:rPr>
                <w:rFonts w:cs="Arial"/>
                <w:b/>
                <w:lang w:val="sr-Cyrl-RS"/>
              </w:rPr>
            </w:pPr>
            <w:r w:rsidRPr="00B91B86">
              <w:rPr>
                <w:rFonts w:cs="Arial"/>
                <w:b/>
                <w:lang w:val="sr-Cyrl-RS"/>
              </w:rPr>
              <w:t>Услов:</w:t>
            </w:r>
          </w:p>
          <w:p w14:paraId="41DA0E5B" w14:textId="77777777" w:rsidR="005A4306" w:rsidRPr="00B91B86" w:rsidRDefault="005A4306" w:rsidP="005A4306">
            <w:pPr>
              <w:snapToGrid w:val="0"/>
              <w:rPr>
                <w:rFonts w:cs="Arial"/>
              </w:rPr>
            </w:pPr>
            <w:r w:rsidRPr="00B91B86">
              <w:rPr>
                <w:rFonts w:cs="Arial"/>
                <w:lang w:val="sr-Cyrl-RS"/>
              </w:rPr>
              <w:t xml:space="preserve">Да понуђач поседује </w:t>
            </w:r>
            <w:r w:rsidRPr="00B91B86">
              <w:rPr>
                <w:rFonts w:cs="Arial"/>
              </w:rPr>
              <w:t xml:space="preserve">на основу Закона о приватном обезбеђењу, </w:t>
            </w:r>
            <w:r w:rsidRPr="00B91B86">
              <w:rPr>
                <w:rFonts w:cs="Arial"/>
                <w:lang w:val="sr-Cyrl-RS"/>
              </w:rPr>
              <w:t xml:space="preserve">важећу (на дан отварања понуда) </w:t>
            </w:r>
            <w:r w:rsidRPr="00B91B86">
              <w:rPr>
                <w:rFonts w:cs="Arial"/>
              </w:rPr>
              <w:t>Лиценцу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p w14:paraId="6565919F" w14:textId="77777777" w:rsidR="005A4306" w:rsidRPr="00B91B86" w:rsidRDefault="005A4306" w:rsidP="005A4306">
            <w:pPr>
              <w:snapToGrid w:val="0"/>
              <w:rPr>
                <w:rFonts w:cs="Arial"/>
                <w:b/>
                <w:bCs/>
                <w:lang w:val="sr-Cyrl-RS"/>
              </w:rPr>
            </w:pPr>
            <w:r w:rsidRPr="00B91B86">
              <w:rPr>
                <w:rFonts w:cs="Arial"/>
                <w:b/>
                <w:lang w:val="sr-Cyrl-RS"/>
              </w:rPr>
              <w:t>Доказ:</w:t>
            </w:r>
          </w:p>
          <w:p w14:paraId="0490756E" w14:textId="77777777" w:rsidR="005A4306" w:rsidRPr="00B91B86" w:rsidRDefault="005A4306" w:rsidP="005A4306">
            <w:pPr>
              <w:snapToGrid w:val="0"/>
              <w:rPr>
                <w:rFonts w:cs="Arial"/>
                <w:b/>
                <w:u w:val="single"/>
              </w:rPr>
            </w:pPr>
            <w:r w:rsidRPr="00B91B86">
              <w:rPr>
                <w:rFonts w:cs="Arial"/>
                <w:lang w:val="sr-Cyrl-RS"/>
              </w:rPr>
              <w:t xml:space="preserve">Фотокопија </w:t>
            </w:r>
            <w:r w:rsidRPr="00B91B86">
              <w:rPr>
                <w:rFonts w:cs="Arial"/>
              </w:rPr>
              <w:t>Лиценце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tc>
      </w:tr>
      <w:tr w:rsidR="00175774" w:rsidRPr="00EC5BB4" w14:paraId="508FB894" w14:textId="77777777" w:rsidTr="008112A2">
        <w:trPr>
          <w:jc w:val="center"/>
        </w:trPr>
        <w:tc>
          <w:tcPr>
            <w:tcW w:w="729" w:type="dxa"/>
            <w:vAlign w:val="center"/>
          </w:tcPr>
          <w:p w14:paraId="4F6D76A5" w14:textId="77777777" w:rsidR="00175774" w:rsidRPr="00EC5BB4" w:rsidRDefault="00175774" w:rsidP="003A4822">
            <w:pPr>
              <w:jc w:val="center"/>
              <w:rPr>
                <w:rFonts w:cs="Arial"/>
                <w:color w:val="00B0F0"/>
                <w:sz w:val="24"/>
                <w:szCs w:val="24"/>
              </w:rPr>
            </w:pPr>
          </w:p>
        </w:tc>
        <w:tc>
          <w:tcPr>
            <w:tcW w:w="8430" w:type="dxa"/>
          </w:tcPr>
          <w:p w14:paraId="356D7933" w14:textId="77777777" w:rsidR="00175774" w:rsidRPr="00B91B86" w:rsidRDefault="00175774" w:rsidP="003A4822">
            <w:pPr>
              <w:ind w:right="-180"/>
              <w:jc w:val="center"/>
              <w:rPr>
                <w:rFonts w:cs="Arial"/>
                <w:b/>
                <w:i/>
              </w:rPr>
            </w:pPr>
            <w:r w:rsidRPr="00B91B86">
              <w:rPr>
                <w:rFonts w:cs="Arial"/>
                <w:b/>
              </w:rPr>
              <w:t xml:space="preserve">4.2  ДОДАТНИ УСЛОВИ </w:t>
            </w:r>
          </w:p>
          <w:p w14:paraId="43CF6A86" w14:textId="77777777" w:rsidR="00175774" w:rsidRPr="00B91B86" w:rsidRDefault="00175774" w:rsidP="003A4822">
            <w:pPr>
              <w:snapToGrid w:val="0"/>
              <w:jc w:val="center"/>
              <w:rPr>
                <w:rFonts w:cs="Arial"/>
                <w:b/>
                <w:lang w:val="sr-Cyrl-RS"/>
              </w:rPr>
            </w:pPr>
            <w:r w:rsidRPr="00B91B86">
              <w:rPr>
                <w:rFonts w:cs="Arial"/>
                <w:b/>
              </w:rPr>
              <w:t>ЗА УЧЕШЋЕ У ПОСТУПКУ ЈАВНЕ НАБАВКЕ ИЗ ЧЛАНА 76. З</w:t>
            </w:r>
            <w:r w:rsidR="005C7CDE" w:rsidRPr="00B91B86">
              <w:rPr>
                <w:rFonts w:cs="Arial"/>
                <w:b/>
                <w:lang w:val="sr-Cyrl-RS"/>
              </w:rPr>
              <w:t>АКОНА</w:t>
            </w:r>
          </w:p>
          <w:p w14:paraId="07367E16" w14:textId="77777777" w:rsidR="00175774" w:rsidRPr="00B91B86" w:rsidRDefault="00175774" w:rsidP="003A4822">
            <w:pPr>
              <w:snapToGrid w:val="0"/>
              <w:jc w:val="center"/>
              <w:rPr>
                <w:rFonts w:eastAsia="Calibri" w:cs="Arial"/>
                <w:color w:val="00B0F0"/>
              </w:rPr>
            </w:pPr>
          </w:p>
        </w:tc>
      </w:tr>
      <w:tr w:rsidR="00175774" w:rsidRPr="00B72841" w14:paraId="54051766" w14:textId="77777777" w:rsidTr="008112A2">
        <w:trPr>
          <w:jc w:val="center"/>
        </w:trPr>
        <w:tc>
          <w:tcPr>
            <w:tcW w:w="729" w:type="dxa"/>
            <w:vAlign w:val="center"/>
          </w:tcPr>
          <w:p w14:paraId="34A8F483" w14:textId="77777777" w:rsidR="00175774" w:rsidRPr="00EC5BB4" w:rsidRDefault="005A4306" w:rsidP="005A4306">
            <w:pPr>
              <w:rPr>
                <w:rFonts w:cs="Arial"/>
                <w:color w:val="00B0F0"/>
                <w:sz w:val="24"/>
                <w:szCs w:val="24"/>
              </w:rPr>
            </w:pPr>
            <w:r>
              <w:rPr>
                <w:rFonts w:cs="Arial"/>
                <w:sz w:val="24"/>
                <w:szCs w:val="24"/>
                <w:lang w:val="sr-Cyrl-RS"/>
              </w:rPr>
              <w:t>6</w:t>
            </w:r>
            <w:r w:rsidR="00175774" w:rsidRPr="00D94679">
              <w:rPr>
                <w:rFonts w:cs="Arial"/>
                <w:sz w:val="24"/>
                <w:szCs w:val="24"/>
              </w:rPr>
              <w:t>.</w:t>
            </w:r>
          </w:p>
        </w:tc>
        <w:tc>
          <w:tcPr>
            <w:tcW w:w="8430" w:type="dxa"/>
          </w:tcPr>
          <w:p w14:paraId="50B90AE6" w14:textId="77777777" w:rsidR="001878D9" w:rsidRPr="00B91B86" w:rsidRDefault="001878D9" w:rsidP="001878D9">
            <w:pPr>
              <w:autoSpaceDE w:val="0"/>
              <w:autoSpaceDN w:val="0"/>
              <w:adjustRightInd w:val="0"/>
              <w:rPr>
                <w:rFonts w:cs="Arial"/>
                <w:b/>
                <w:u w:val="single"/>
              </w:rPr>
            </w:pPr>
            <w:r w:rsidRPr="00B91B86">
              <w:rPr>
                <w:rFonts w:cs="Arial"/>
                <w:b/>
                <w:u w:val="single"/>
              </w:rPr>
              <w:t>Услов:</w:t>
            </w:r>
          </w:p>
          <w:p w14:paraId="65E3F411" w14:textId="77777777" w:rsidR="001878D9" w:rsidRPr="00B91B86" w:rsidRDefault="001878D9" w:rsidP="001878D9">
            <w:pPr>
              <w:tabs>
                <w:tab w:val="num" w:pos="1008"/>
              </w:tabs>
              <w:rPr>
                <w:rFonts w:cs="Arial"/>
                <w:color w:val="000000"/>
                <w:lang w:val="sr-Cyrl-CS"/>
              </w:rPr>
            </w:pPr>
            <w:r w:rsidRPr="00B91B86">
              <w:rPr>
                <w:rFonts w:cs="Arial"/>
                <w:color w:val="000000"/>
                <w:u w:val="single"/>
                <w:lang w:val="sr-Cyrl-CS"/>
              </w:rPr>
              <w:t>-да располаже неопходним финансијским капацитетом, и то</w:t>
            </w:r>
            <w:r w:rsidRPr="00B91B86">
              <w:rPr>
                <w:rFonts w:cs="Arial"/>
                <w:color w:val="000000"/>
                <w:lang w:val="sr-Cyrl-CS"/>
              </w:rPr>
              <w:t>:</w:t>
            </w:r>
          </w:p>
          <w:p w14:paraId="75171A32" w14:textId="77777777" w:rsidR="001878D9" w:rsidRPr="00B91B86" w:rsidRDefault="001878D9" w:rsidP="001878D9">
            <w:pPr>
              <w:tabs>
                <w:tab w:val="num" w:pos="1281"/>
              </w:tabs>
              <w:ind w:left="918"/>
              <w:rPr>
                <w:rFonts w:cs="Arial"/>
                <w:color w:val="000000"/>
                <w:lang w:val="sr-Cyrl-CS"/>
              </w:rPr>
            </w:pPr>
          </w:p>
          <w:p w14:paraId="1254F132" w14:textId="77777777" w:rsidR="001878D9" w:rsidRPr="00B91B86" w:rsidRDefault="001878D9" w:rsidP="00AB18A1">
            <w:pPr>
              <w:numPr>
                <w:ilvl w:val="0"/>
                <w:numId w:val="21"/>
              </w:numPr>
              <w:spacing w:after="200" w:line="276" w:lineRule="auto"/>
              <w:contextualSpacing/>
              <w:rPr>
                <w:rFonts w:eastAsia="Calibri" w:cs="Arial"/>
                <w:color w:val="000000"/>
                <w:lang w:val="sr-Cyrl-CS"/>
              </w:rPr>
            </w:pPr>
            <w:r w:rsidRPr="00B91B86">
              <w:rPr>
                <w:rFonts w:eastAsia="Calibri" w:cs="Arial"/>
                <w:color w:val="000000"/>
                <w:lang w:val="sr-Cyrl-CS"/>
              </w:rPr>
              <w:t>д</w:t>
            </w:r>
            <w:r w:rsidR="003459AB" w:rsidRPr="00B91B86">
              <w:rPr>
                <w:rFonts w:eastAsia="Calibri" w:cs="Arial"/>
                <w:color w:val="000000"/>
                <w:lang w:val="sr-Cyrl-CS"/>
              </w:rPr>
              <w:t>а је  у 2015, 2016, и 2017</w:t>
            </w:r>
            <w:r w:rsidRPr="00B91B86">
              <w:rPr>
                <w:rFonts w:eastAsia="Calibri" w:cs="Arial"/>
                <w:color w:val="000000"/>
                <w:lang w:val="sr-Cyrl-CS"/>
              </w:rPr>
              <w:t xml:space="preserve"> годин</w:t>
            </w:r>
            <w:r w:rsidR="00EE4B55" w:rsidRPr="00B91B86">
              <w:rPr>
                <w:rFonts w:eastAsia="Calibri" w:cs="Arial"/>
                <w:color w:val="000000"/>
                <w:lang w:val="sr-Latn-RS"/>
              </w:rPr>
              <w:t>и посл</w:t>
            </w:r>
            <w:r w:rsidR="00A70CE6">
              <w:rPr>
                <w:rFonts w:eastAsia="Calibri" w:cs="Arial"/>
                <w:color w:val="000000"/>
                <w:lang w:val="sr-Cyrl-RS"/>
              </w:rPr>
              <w:t>овао</w:t>
            </w:r>
            <w:r w:rsidR="00EE4B55" w:rsidRPr="00B91B86">
              <w:rPr>
                <w:rFonts w:eastAsia="Calibri" w:cs="Arial"/>
                <w:color w:val="000000"/>
                <w:lang w:val="sr-Latn-RS"/>
              </w:rPr>
              <w:t xml:space="preserve"> без губитка</w:t>
            </w:r>
            <w:r w:rsidRPr="00B91B86">
              <w:rPr>
                <w:rFonts w:eastAsia="Calibri" w:cs="Arial"/>
                <w:color w:val="000000"/>
                <w:lang w:val="sr-Cyrl-CS"/>
              </w:rPr>
              <w:t>;</w:t>
            </w:r>
          </w:p>
          <w:p w14:paraId="5FB5B68C" w14:textId="77777777" w:rsidR="001878D9" w:rsidRPr="00B91B86" w:rsidRDefault="001878D9" w:rsidP="00AB18A1">
            <w:pPr>
              <w:numPr>
                <w:ilvl w:val="0"/>
                <w:numId w:val="21"/>
              </w:numPr>
              <w:autoSpaceDE w:val="0"/>
              <w:autoSpaceDN w:val="0"/>
              <w:adjustRightInd w:val="0"/>
              <w:spacing w:after="200" w:line="276" w:lineRule="auto"/>
              <w:contextualSpacing/>
              <w:rPr>
                <w:rFonts w:eastAsia="Calibri" w:cs="Arial"/>
                <w:b/>
                <w:u w:val="single"/>
              </w:rPr>
            </w:pPr>
            <w:r w:rsidRPr="00B91B86">
              <w:rPr>
                <w:rFonts w:eastAsia="Calibri" w:cs="Arial"/>
                <w:color w:val="000000"/>
                <w:lang w:val="ru-RU"/>
              </w:rPr>
              <w:t xml:space="preserve">да у претходних </w:t>
            </w:r>
            <w:r w:rsidRPr="00B91B86">
              <w:rPr>
                <w:rFonts w:eastAsia="Calibri" w:cs="Arial"/>
                <w:color w:val="000000"/>
                <w:lang w:val="sr-Cyrl-CS"/>
              </w:rPr>
              <w:t>6</w:t>
            </w:r>
            <w:r w:rsidRPr="00B91B86">
              <w:rPr>
                <w:rFonts w:eastAsia="Calibri" w:cs="Arial"/>
                <w:color w:val="000000"/>
                <w:lang w:val="ru-RU"/>
              </w:rPr>
              <w:t xml:space="preserve"> месеци до дана објављивања </w:t>
            </w:r>
            <w:r w:rsidRPr="00B91B86">
              <w:rPr>
                <w:rFonts w:eastAsia="Calibri" w:cs="Arial"/>
                <w:color w:val="000000"/>
                <w:lang w:val="sr-Cyrl-CS"/>
              </w:rPr>
              <w:t>П</w:t>
            </w:r>
            <w:r w:rsidRPr="00B91B86">
              <w:rPr>
                <w:rFonts w:eastAsia="Calibri" w:cs="Arial"/>
                <w:color w:val="000000"/>
                <w:lang w:val="ru-RU"/>
              </w:rPr>
              <w:t xml:space="preserve">озива за подношење понуда на Порталу јавних набавки </w:t>
            </w:r>
            <w:r w:rsidRPr="00B91B86">
              <w:rPr>
                <w:rFonts w:eastAsia="Calibri" w:cs="Arial"/>
                <w:color w:val="000000"/>
                <w:lang w:val="sr-Cyrl-RS"/>
              </w:rPr>
              <w:t>није био неликвидан.</w:t>
            </w:r>
          </w:p>
          <w:p w14:paraId="5928F937" w14:textId="77777777" w:rsidR="001878D9" w:rsidRPr="00B91B86" w:rsidRDefault="001878D9" w:rsidP="001878D9">
            <w:pPr>
              <w:autoSpaceDE w:val="0"/>
              <w:autoSpaceDN w:val="0"/>
              <w:adjustRightInd w:val="0"/>
              <w:rPr>
                <w:rFonts w:cs="Arial"/>
                <w:b/>
                <w:u w:val="single"/>
              </w:rPr>
            </w:pPr>
            <w:r w:rsidRPr="00B91B86">
              <w:rPr>
                <w:rFonts w:cs="Arial"/>
                <w:b/>
                <w:u w:val="single"/>
              </w:rPr>
              <w:t xml:space="preserve">Доказ: </w:t>
            </w:r>
          </w:p>
          <w:p w14:paraId="13EDA373" w14:textId="77777777" w:rsidR="001878D9" w:rsidRPr="00B91B86" w:rsidRDefault="001878D9" w:rsidP="00AB18A1">
            <w:pPr>
              <w:numPr>
                <w:ilvl w:val="0"/>
                <w:numId w:val="22"/>
              </w:numPr>
              <w:spacing w:after="200" w:line="276" w:lineRule="auto"/>
              <w:contextualSpacing/>
              <w:rPr>
                <w:rFonts w:eastAsia="Calibri" w:cs="Arial"/>
                <w:color w:val="000000"/>
                <w:lang w:val="sr-Cyrl-CS"/>
              </w:rPr>
            </w:pPr>
            <w:r w:rsidRPr="00B91B86">
              <w:rPr>
                <w:rFonts w:eastAsia="Calibri" w:cs="Arial"/>
                <w:color w:val="000000"/>
                <w:lang w:val="sr-Cyrl-CS"/>
              </w:rPr>
              <w:t>Биланс стања и биланс успеха са мишљењем овлашћеног ревизора ако је то законска обавеза за предходне три обрачунске године или Извештај о бонитету за јавне набавке, издат од Агенције за привредне регистре Републике Србије;</w:t>
            </w:r>
          </w:p>
          <w:p w14:paraId="1EA43EE8" w14:textId="77777777" w:rsidR="001878D9" w:rsidRPr="00B91B86" w:rsidRDefault="001878D9" w:rsidP="001878D9">
            <w:pPr>
              <w:spacing w:after="200" w:line="276" w:lineRule="auto"/>
              <w:ind w:left="720"/>
              <w:contextualSpacing/>
              <w:rPr>
                <w:rFonts w:eastAsia="Calibri" w:cs="Arial"/>
                <w:color w:val="000000"/>
                <w:lang w:val="sr-Cyrl-CS"/>
              </w:rPr>
            </w:pPr>
          </w:p>
          <w:p w14:paraId="7DEAD594" w14:textId="04FD40FF" w:rsidR="005A4306" w:rsidRPr="00C02904" w:rsidRDefault="001878D9" w:rsidP="005A4306">
            <w:pPr>
              <w:numPr>
                <w:ilvl w:val="0"/>
                <w:numId w:val="22"/>
              </w:numPr>
              <w:spacing w:after="200" w:line="276" w:lineRule="auto"/>
              <w:contextualSpacing/>
              <w:rPr>
                <w:rFonts w:eastAsia="Calibri" w:cs="Arial"/>
                <w:color w:val="000000"/>
                <w:lang w:val="sr-Cyrl-CS"/>
              </w:rPr>
            </w:pPr>
            <w:r w:rsidRPr="00B91B86">
              <w:rPr>
                <w:rFonts w:eastAsia="Calibri" w:cs="Arial"/>
                <w:color w:val="000000"/>
                <w:lang w:val="sr-Cyrl-CS"/>
              </w:rPr>
              <w:t>Потврда о ликвидности, издата након објављивања позива од Народне банке Србије, Одељења за принудну наплату, Одсек за пријем основа и налога принудне наплате у Крагујевцу, ул. Бранка Радичевића 16а или Извештај о бонитету за јавне набавке, издат од Агенције за привредне регистре Републике Србије након објављивања позива;</w:t>
            </w:r>
          </w:p>
          <w:p w14:paraId="3510792A" w14:textId="77777777" w:rsidR="00175774" w:rsidRPr="00B91B86" w:rsidRDefault="00175774" w:rsidP="00671773">
            <w:pPr>
              <w:autoSpaceDE w:val="0"/>
              <w:autoSpaceDN w:val="0"/>
              <w:adjustRightInd w:val="0"/>
              <w:rPr>
                <w:rFonts w:eastAsia="Calibri" w:cs="Arial"/>
                <w:color w:val="00B0F0"/>
                <w:lang w:val="ru-RU"/>
              </w:rPr>
            </w:pPr>
          </w:p>
        </w:tc>
      </w:tr>
      <w:tr w:rsidR="00175774" w:rsidRPr="00EC5BB4" w14:paraId="728DE870" w14:textId="77777777" w:rsidTr="008112A2">
        <w:trPr>
          <w:jc w:val="center"/>
        </w:trPr>
        <w:tc>
          <w:tcPr>
            <w:tcW w:w="729" w:type="dxa"/>
            <w:vAlign w:val="center"/>
          </w:tcPr>
          <w:p w14:paraId="625F8768" w14:textId="77777777" w:rsidR="00175774" w:rsidRPr="00EC5BB4" w:rsidRDefault="005A4306" w:rsidP="003A4822">
            <w:pPr>
              <w:jc w:val="center"/>
              <w:rPr>
                <w:rFonts w:cs="Arial"/>
                <w:color w:val="00B0F0"/>
                <w:sz w:val="24"/>
                <w:szCs w:val="24"/>
              </w:rPr>
            </w:pPr>
            <w:r>
              <w:rPr>
                <w:rFonts w:cs="Arial"/>
                <w:sz w:val="24"/>
                <w:szCs w:val="24"/>
              </w:rPr>
              <w:t>7</w:t>
            </w:r>
            <w:r w:rsidR="00175774" w:rsidRPr="00D94679">
              <w:rPr>
                <w:rFonts w:cs="Arial"/>
                <w:sz w:val="24"/>
                <w:szCs w:val="24"/>
              </w:rPr>
              <w:t>.</w:t>
            </w:r>
          </w:p>
        </w:tc>
        <w:tc>
          <w:tcPr>
            <w:tcW w:w="8430" w:type="dxa"/>
          </w:tcPr>
          <w:p w14:paraId="05DA9B71" w14:textId="77777777" w:rsidR="00B1003D" w:rsidRPr="00B91B86" w:rsidRDefault="00B1003D" w:rsidP="00B1003D">
            <w:pPr>
              <w:autoSpaceDE w:val="0"/>
              <w:autoSpaceDN w:val="0"/>
              <w:adjustRightInd w:val="0"/>
              <w:rPr>
                <w:rFonts w:cs="Arial"/>
                <w:b/>
              </w:rPr>
            </w:pPr>
            <w:r w:rsidRPr="00B91B86">
              <w:rPr>
                <w:rFonts w:cs="Arial"/>
                <w:b/>
                <w:u w:val="single"/>
              </w:rPr>
              <w:t>Услов:</w:t>
            </w:r>
          </w:p>
          <w:p w14:paraId="2E89FECA" w14:textId="77777777" w:rsidR="00B1003D" w:rsidRPr="00B91B86" w:rsidRDefault="00B1003D" w:rsidP="00B1003D">
            <w:pPr>
              <w:autoSpaceDE w:val="0"/>
              <w:autoSpaceDN w:val="0"/>
              <w:adjustRightInd w:val="0"/>
              <w:rPr>
                <w:rFonts w:cs="Arial"/>
                <w:u w:val="single"/>
                <w:lang w:val="sr-Cyrl-RS"/>
              </w:rPr>
            </w:pPr>
            <w:r w:rsidRPr="00B91B86">
              <w:rPr>
                <w:rFonts w:cs="Arial"/>
                <w:u w:val="single"/>
                <w:lang w:val="sr-Cyrl-CS"/>
              </w:rPr>
              <w:t xml:space="preserve">-да располаже неопходним </w:t>
            </w:r>
            <w:r w:rsidRPr="00B91B86">
              <w:rPr>
                <w:rFonts w:cs="Arial"/>
                <w:u w:val="single"/>
              </w:rPr>
              <w:t>пословни</w:t>
            </w:r>
            <w:r w:rsidRPr="00B91B86">
              <w:rPr>
                <w:rFonts w:cs="Arial"/>
                <w:u w:val="single"/>
                <w:lang w:val="sr-Cyrl-RS"/>
              </w:rPr>
              <w:t>м</w:t>
            </w:r>
            <w:r w:rsidRPr="00B91B86">
              <w:rPr>
                <w:rFonts w:cs="Arial"/>
                <w:u w:val="single"/>
              </w:rPr>
              <w:t xml:space="preserve"> капацит</w:t>
            </w:r>
            <w:r w:rsidRPr="00B91B86">
              <w:rPr>
                <w:rFonts w:cs="Arial"/>
                <w:u w:val="single"/>
                <w:lang w:val="sr-Cyrl-RS"/>
              </w:rPr>
              <w:t>етом и то:</w:t>
            </w:r>
          </w:p>
          <w:p w14:paraId="7F0062D2" w14:textId="77777777" w:rsidR="00B1003D" w:rsidRPr="00B91B86" w:rsidRDefault="00B1003D" w:rsidP="00B1003D">
            <w:pPr>
              <w:autoSpaceDE w:val="0"/>
              <w:autoSpaceDN w:val="0"/>
              <w:adjustRightInd w:val="0"/>
              <w:rPr>
                <w:rFonts w:cs="Arial"/>
                <w:u w:val="single"/>
              </w:rPr>
            </w:pPr>
            <w:r w:rsidRPr="00B91B86">
              <w:rPr>
                <w:rFonts w:cs="Arial"/>
                <w:u w:val="single"/>
              </w:rPr>
              <w:t xml:space="preserve"> </w:t>
            </w:r>
          </w:p>
          <w:p w14:paraId="4CDC1184" w14:textId="7800769F" w:rsidR="00B1003D" w:rsidRPr="00C02904" w:rsidRDefault="00C02904" w:rsidP="00C02904">
            <w:pPr>
              <w:pStyle w:val="ListParagraph"/>
              <w:numPr>
                <w:ilvl w:val="1"/>
                <w:numId w:val="23"/>
              </w:numPr>
              <w:ind w:left="690"/>
              <w:rPr>
                <w:rFonts w:ascii="Arial" w:eastAsia="Times New Roman" w:hAnsi="Arial" w:cs="Arial"/>
                <w:lang w:val="sr-Latn-RS"/>
              </w:rPr>
            </w:pPr>
            <w:r w:rsidRPr="00C02904">
              <w:rPr>
                <w:rFonts w:ascii="Arial" w:eastAsia="Times New Roman" w:hAnsi="Arial" w:cs="Arial"/>
                <w:lang w:val="sr-Latn-RS"/>
              </w:rPr>
              <w:t>да је понуђач у претходне две године пре истека рока за подношење понуда успешно извршио услуге које су предмет јавне на</w:t>
            </w:r>
            <w:r w:rsidR="00347FB4">
              <w:rPr>
                <w:rFonts w:ascii="Arial" w:eastAsia="Times New Roman" w:hAnsi="Arial" w:cs="Arial"/>
                <w:lang w:val="sr-Latn-RS"/>
              </w:rPr>
              <w:t>бавке у минималном износу од 300</w:t>
            </w:r>
            <w:r w:rsidRPr="00C02904">
              <w:rPr>
                <w:rFonts w:ascii="Arial" w:eastAsia="Times New Roman" w:hAnsi="Arial" w:cs="Arial"/>
                <w:lang w:val="sr-Latn-RS"/>
              </w:rPr>
              <w:t>.000.000,00 динара без ПДВ од</w:t>
            </w:r>
            <w:r w:rsidR="00347FB4">
              <w:rPr>
                <w:rFonts w:ascii="Arial" w:eastAsia="Times New Roman" w:hAnsi="Arial" w:cs="Arial"/>
                <w:lang w:val="sr-Latn-RS"/>
              </w:rPr>
              <w:t xml:space="preserve"> чега је у износу од најмање 100</w:t>
            </w:r>
            <w:r w:rsidRPr="00C02904">
              <w:rPr>
                <w:rFonts w:ascii="Arial" w:eastAsia="Times New Roman" w:hAnsi="Arial" w:cs="Arial"/>
                <w:lang w:val="sr-Latn-RS"/>
              </w:rPr>
              <w:t xml:space="preserve">.000.000,00 динара без ПДВ-а пружано референтним наручиоцима који се у смислу Одлуке о одређивању великих техничких система од значаја за одбрану, (Службени гласник РС бр. 41/2014, </w:t>
            </w:r>
            <w:r w:rsidRPr="00C02904">
              <w:rPr>
                <w:rFonts w:ascii="Arial" w:eastAsia="Times New Roman" w:hAnsi="Arial" w:cs="Arial"/>
                <w:lang w:val="sr-Latn-RS"/>
              </w:rPr>
              <w:lastRenderedPageBreak/>
              <w:t>35/2015, 86/2016 и 53/2017.), сматрају великим техничким системом од значаја за одбрану земље;</w:t>
            </w:r>
          </w:p>
          <w:p w14:paraId="3198DF47" w14:textId="77777777" w:rsidR="00B1003D" w:rsidRPr="00B91B86" w:rsidRDefault="00B1003D" w:rsidP="00AB18A1">
            <w:pPr>
              <w:numPr>
                <w:ilvl w:val="0"/>
                <w:numId w:val="24"/>
              </w:numPr>
              <w:autoSpaceDE w:val="0"/>
              <w:autoSpaceDN w:val="0"/>
              <w:adjustRightInd w:val="0"/>
              <w:spacing w:after="200" w:line="276" w:lineRule="auto"/>
              <w:ind w:left="688"/>
              <w:contextualSpacing/>
              <w:rPr>
                <w:rFonts w:eastAsia="Calibri" w:cs="Arial"/>
                <w:color w:val="000000"/>
                <w:lang w:val="sr-Latn-RS"/>
              </w:rPr>
            </w:pPr>
            <w:r w:rsidRPr="00B91B86">
              <w:rPr>
                <w:rFonts w:eastAsia="Calibri" w:cs="Arial"/>
              </w:rPr>
              <w:t>Да</w:t>
            </w:r>
            <w:r w:rsidRPr="00B91B86">
              <w:rPr>
                <w:rFonts w:eastAsia="Calibri" w:cs="Arial"/>
                <w:lang w:val="sr-Latn-RS"/>
              </w:rPr>
              <w:t xml:space="preserve"> </w:t>
            </w:r>
            <w:r w:rsidRPr="00B91B86">
              <w:rPr>
                <w:rFonts w:eastAsia="Calibri" w:cs="Arial"/>
              </w:rPr>
              <w:t>понуђач</w:t>
            </w:r>
            <w:r w:rsidRPr="00B91B86">
              <w:rPr>
                <w:rFonts w:eastAsia="Calibri" w:cs="Arial"/>
                <w:lang w:val="sr-Latn-RS"/>
              </w:rPr>
              <w:t xml:space="preserve"> </w:t>
            </w:r>
            <w:r w:rsidRPr="00B91B86">
              <w:rPr>
                <w:rFonts w:eastAsia="Calibri" w:cs="Arial"/>
              </w:rPr>
              <w:t>у</w:t>
            </w:r>
            <w:r w:rsidRPr="00B91B86">
              <w:rPr>
                <w:rFonts w:eastAsia="Calibri" w:cs="Arial"/>
                <w:lang w:val="sr-Latn-RS"/>
              </w:rPr>
              <w:t xml:space="preserve"> </w:t>
            </w:r>
            <w:r w:rsidRPr="00B91B86">
              <w:rPr>
                <w:rFonts w:eastAsia="Calibri" w:cs="Arial"/>
              </w:rPr>
              <w:t>пословању</w:t>
            </w:r>
            <w:r w:rsidRPr="00B91B86">
              <w:rPr>
                <w:rFonts w:eastAsia="Calibri" w:cs="Arial"/>
                <w:lang w:val="sr-Latn-RS"/>
              </w:rPr>
              <w:t xml:space="preserve"> </w:t>
            </w:r>
            <w:r w:rsidRPr="00B91B86">
              <w:rPr>
                <w:rFonts w:eastAsia="Calibri" w:cs="Arial"/>
              </w:rPr>
              <w:t>примење</w:t>
            </w:r>
            <w:r w:rsidRPr="00B91B86">
              <w:rPr>
                <w:rFonts w:eastAsia="Calibri" w:cs="Arial"/>
                <w:lang w:val="sr-Cyrl-RS"/>
              </w:rPr>
              <w:t>њ</w:t>
            </w:r>
            <w:r w:rsidRPr="00B91B86">
              <w:rPr>
                <w:rFonts w:eastAsia="Calibri" w:cs="Arial"/>
              </w:rPr>
              <w:t>ује</w:t>
            </w:r>
            <w:r w:rsidRPr="00B91B86">
              <w:rPr>
                <w:rFonts w:eastAsia="Calibri" w:cs="Arial"/>
                <w:lang w:val="sr-Latn-RS"/>
              </w:rPr>
              <w:t xml:space="preserve"> </w:t>
            </w:r>
            <w:r w:rsidRPr="00B91B86">
              <w:rPr>
                <w:rFonts w:eastAsia="Calibri" w:cs="Arial"/>
              </w:rPr>
              <w:t>стандарде</w:t>
            </w:r>
            <w:r w:rsidRPr="00B91B86">
              <w:rPr>
                <w:rFonts w:eastAsia="Calibri" w:cs="Arial"/>
                <w:lang w:val="sr-Latn-RS"/>
              </w:rPr>
              <w:t xml:space="preserve"> </w:t>
            </w:r>
            <w:r w:rsidRPr="00B91B86">
              <w:rPr>
                <w:rFonts w:eastAsia="Calibri" w:cs="Arial"/>
              </w:rPr>
              <w:t>квалитета</w:t>
            </w:r>
            <w:r w:rsidRPr="00B91B86">
              <w:rPr>
                <w:rFonts w:eastAsia="Calibri" w:cs="Arial"/>
                <w:lang w:val="sr-Latn-RS"/>
              </w:rPr>
              <w:t xml:space="preserve"> </w:t>
            </w:r>
            <w:r w:rsidRPr="00B91B86">
              <w:rPr>
                <w:rFonts w:eastAsia="Calibri" w:cs="Arial"/>
              </w:rPr>
              <w:t>и</w:t>
            </w:r>
            <w:r w:rsidRPr="00B91B86">
              <w:rPr>
                <w:rFonts w:eastAsia="Calibri" w:cs="Arial"/>
                <w:lang w:val="sr-Latn-RS"/>
              </w:rPr>
              <w:t xml:space="preserve"> </w:t>
            </w:r>
            <w:r w:rsidRPr="00B91B86">
              <w:rPr>
                <w:rFonts w:eastAsia="Calibri" w:cs="Arial"/>
              </w:rPr>
              <w:t>да</w:t>
            </w:r>
            <w:r w:rsidRPr="00B91B86">
              <w:rPr>
                <w:rFonts w:eastAsia="Calibri" w:cs="Arial"/>
                <w:lang w:val="sr-Latn-RS"/>
              </w:rPr>
              <w:t xml:space="preserve"> </w:t>
            </w:r>
            <w:r w:rsidRPr="00B91B86">
              <w:rPr>
                <w:rFonts w:eastAsia="Calibri" w:cs="Arial"/>
              </w:rPr>
              <w:t>поседује</w:t>
            </w:r>
            <w:r w:rsidRPr="00B91B86">
              <w:rPr>
                <w:rFonts w:eastAsia="Calibri" w:cs="Arial"/>
                <w:lang w:val="sr-Latn-RS"/>
              </w:rPr>
              <w:t xml:space="preserve"> </w:t>
            </w:r>
            <w:r w:rsidRPr="00B91B86">
              <w:rPr>
                <w:rFonts w:eastAsia="Calibri" w:cs="Arial"/>
              </w:rPr>
              <w:t>важећи</w:t>
            </w:r>
            <w:r w:rsidRPr="00B91B86">
              <w:rPr>
                <w:rFonts w:eastAsia="Calibri" w:cs="Arial"/>
                <w:lang w:val="sr-Latn-RS"/>
              </w:rPr>
              <w:t xml:space="preserve"> </w:t>
            </w:r>
            <w:r w:rsidRPr="00B91B86">
              <w:rPr>
                <w:rFonts w:eastAsia="Calibri" w:cs="Arial"/>
              </w:rPr>
              <w:t>сертификат</w:t>
            </w:r>
            <w:r w:rsidRPr="00B91B86">
              <w:rPr>
                <w:rFonts w:eastAsia="Calibri" w:cs="Arial"/>
                <w:lang w:val="sr-Latn-RS"/>
              </w:rPr>
              <w:t xml:space="preserve"> </w:t>
            </w:r>
            <w:r w:rsidRPr="00B91B86">
              <w:rPr>
                <w:rFonts w:eastAsia="Calibri" w:cs="Arial"/>
              </w:rPr>
              <w:t>о</w:t>
            </w:r>
            <w:r w:rsidRPr="00B91B86">
              <w:rPr>
                <w:rFonts w:eastAsia="Calibri" w:cs="Arial"/>
                <w:lang w:val="sr-Latn-RS"/>
              </w:rPr>
              <w:t xml:space="preserve"> </w:t>
            </w:r>
            <w:r w:rsidRPr="00B91B86">
              <w:rPr>
                <w:rFonts w:eastAsia="Calibri" w:cs="Arial"/>
              </w:rPr>
              <w:t>испуњености</w:t>
            </w:r>
            <w:r w:rsidRPr="00B91B86">
              <w:rPr>
                <w:rFonts w:eastAsia="Calibri" w:cs="Arial"/>
                <w:lang w:val="sr-Latn-RS"/>
              </w:rPr>
              <w:t xml:space="preserve"> </w:t>
            </w:r>
            <w:r w:rsidRPr="00B91B86">
              <w:rPr>
                <w:rFonts w:eastAsia="Calibri" w:cs="Arial"/>
              </w:rPr>
              <w:t>захтева</w:t>
            </w:r>
            <w:r w:rsidRPr="00B91B86">
              <w:rPr>
                <w:rFonts w:eastAsia="Calibri" w:cs="Arial"/>
                <w:lang w:val="sr-Latn-RS"/>
              </w:rPr>
              <w:t xml:space="preserve"> </w:t>
            </w:r>
            <w:r w:rsidRPr="00B91B86">
              <w:rPr>
                <w:rFonts w:eastAsia="Calibri" w:cs="Arial"/>
              </w:rPr>
              <w:t>стандарда</w:t>
            </w:r>
            <w:r w:rsidRPr="00B91B86">
              <w:rPr>
                <w:rFonts w:eastAsia="Calibri" w:cs="Arial"/>
                <w:lang w:val="sr-Latn-RS"/>
              </w:rPr>
              <w:t xml:space="preserve">, </w:t>
            </w:r>
            <w:r w:rsidRPr="00B91B86">
              <w:rPr>
                <w:rFonts w:eastAsia="Calibri" w:cs="Arial"/>
              </w:rPr>
              <w:t>и</w:t>
            </w:r>
            <w:r w:rsidRPr="00B91B86">
              <w:rPr>
                <w:rFonts w:eastAsia="Calibri" w:cs="Arial"/>
                <w:lang w:val="sr-Latn-RS"/>
              </w:rPr>
              <w:t xml:space="preserve"> </w:t>
            </w:r>
            <w:r w:rsidRPr="00B91B86">
              <w:rPr>
                <w:rFonts w:eastAsia="Calibri" w:cs="Arial"/>
              </w:rPr>
              <w:t>то</w:t>
            </w:r>
            <w:r w:rsidRPr="00B91B86">
              <w:rPr>
                <w:rFonts w:eastAsia="Calibri" w:cs="Arial"/>
                <w:lang w:val="sr-Latn-RS"/>
              </w:rPr>
              <w:t>:</w:t>
            </w:r>
          </w:p>
          <w:p w14:paraId="50BA76F7" w14:textId="77777777" w:rsidR="00B1003D" w:rsidRPr="00B91B86" w:rsidRDefault="00B1003D" w:rsidP="00B1003D">
            <w:pPr>
              <w:ind w:left="688"/>
              <w:rPr>
                <w:rFonts w:cs="Arial"/>
                <w:lang w:val="sr-Latn-RS" w:eastAsia="ar-SA"/>
              </w:rPr>
            </w:pPr>
            <w:r w:rsidRPr="00B91B86">
              <w:rPr>
                <w:rFonts w:cs="Arial"/>
                <w:lang w:eastAsia="ar-SA"/>
              </w:rPr>
              <w:t>а</w:t>
            </w:r>
            <w:r w:rsidRPr="00B91B86">
              <w:rPr>
                <w:rFonts w:cs="Arial"/>
                <w:lang w:val="sr-Latn-RS" w:eastAsia="ar-SA"/>
              </w:rPr>
              <w:t xml:space="preserve">) </w:t>
            </w:r>
            <w:r w:rsidR="003459AB" w:rsidRPr="00B91B86">
              <w:rPr>
                <w:rFonts w:cs="Arial"/>
                <w:lang w:val="sr-Latn-RS" w:eastAsia="ar-SA"/>
              </w:rPr>
              <w:t xml:space="preserve"> </w:t>
            </w:r>
            <w:r w:rsidRPr="00B91B86">
              <w:rPr>
                <w:rFonts w:cs="Arial"/>
                <w:lang w:val="sr-Latn-RS" w:eastAsia="ar-SA"/>
              </w:rPr>
              <w:t>SRPS ISO 9001:2008 (</w:t>
            </w:r>
            <w:r w:rsidRPr="00B91B86">
              <w:rPr>
                <w:rFonts w:cs="Arial"/>
                <w:lang w:eastAsia="ar-SA"/>
              </w:rPr>
              <w:t>систем</w:t>
            </w:r>
            <w:r w:rsidRPr="00B91B86">
              <w:rPr>
                <w:rFonts w:cs="Arial"/>
                <w:lang w:val="sr-Latn-RS" w:eastAsia="ar-SA"/>
              </w:rPr>
              <w:t xml:space="preserve"> </w:t>
            </w:r>
            <w:r w:rsidRPr="00B91B86">
              <w:rPr>
                <w:rFonts w:cs="Arial"/>
                <w:lang w:eastAsia="ar-SA"/>
              </w:rPr>
              <w:t>менаџмента</w:t>
            </w:r>
            <w:r w:rsidRPr="00B91B86">
              <w:rPr>
                <w:rFonts w:cs="Arial"/>
                <w:lang w:val="sr-Latn-RS" w:eastAsia="ar-SA"/>
              </w:rPr>
              <w:t xml:space="preserve"> </w:t>
            </w:r>
            <w:r w:rsidRPr="00B91B86">
              <w:rPr>
                <w:rFonts w:cs="Arial"/>
                <w:lang w:eastAsia="ar-SA"/>
              </w:rPr>
              <w:t>квалитетом</w:t>
            </w:r>
            <w:r w:rsidRPr="00B91B86">
              <w:rPr>
                <w:rFonts w:cs="Arial"/>
                <w:lang w:val="sr-Latn-RS" w:eastAsia="ar-SA"/>
              </w:rPr>
              <w:t>);</w:t>
            </w:r>
          </w:p>
          <w:p w14:paraId="1C72C935" w14:textId="77777777" w:rsidR="00B1003D" w:rsidRPr="00B91B86" w:rsidRDefault="00B1003D" w:rsidP="00B1003D">
            <w:pPr>
              <w:ind w:left="688"/>
              <w:rPr>
                <w:rFonts w:cs="Arial"/>
                <w:lang w:val="sr-Latn-RS" w:eastAsia="ar-SA"/>
              </w:rPr>
            </w:pPr>
            <w:r w:rsidRPr="00B91B86">
              <w:rPr>
                <w:rFonts w:cs="Arial"/>
                <w:lang w:eastAsia="ar-SA"/>
              </w:rPr>
              <w:t>б</w:t>
            </w:r>
            <w:r w:rsidRPr="00B91B86">
              <w:rPr>
                <w:rFonts w:cs="Arial"/>
                <w:lang w:val="sr-Latn-RS" w:eastAsia="ar-SA"/>
              </w:rPr>
              <w:t>) SRPS ISO 14001:2005 (</w:t>
            </w:r>
            <w:r w:rsidRPr="00B91B86">
              <w:rPr>
                <w:rFonts w:cs="Arial"/>
                <w:lang w:eastAsia="ar-SA"/>
              </w:rPr>
              <w:t>систем</w:t>
            </w:r>
            <w:r w:rsidRPr="00B91B86">
              <w:rPr>
                <w:rFonts w:cs="Arial"/>
                <w:lang w:val="sr-Latn-RS" w:eastAsia="ar-SA"/>
              </w:rPr>
              <w:t xml:space="preserve"> </w:t>
            </w:r>
            <w:r w:rsidRPr="00B91B86">
              <w:rPr>
                <w:rFonts w:cs="Arial"/>
                <w:lang w:eastAsia="ar-SA"/>
              </w:rPr>
              <w:t>менаџмента</w:t>
            </w:r>
            <w:r w:rsidRPr="00B91B86">
              <w:rPr>
                <w:rFonts w:cs="Arial"/>
                <w:lang w:val="sr-Latn-RS" w:eastAsia="ar-SA"/>
              </w:rPr>
              <w:t xml:space="preserve"> </w:t>
            </w:r>
            <w:r w:rsidRPr="00B91B86">
              <w:rPr>
                <w:rFonts w:cs="Arial"/>
                <w:lang w:eastAsia="ar-SA"/>
              </w:rPr>
              <w:t>заштитом</w:t>
            </w:r>
            <w:r w:rsidRPr="00B91B86">
              <w:rPr>
                <w:rFonts w:cs="Arial"/>
                <w:lang w:val="sr-Latn-RS" w:eastAsia="ar-SA"/>
              </w:rPr>
              <w:t xml:space="preserve"> </w:t>
            </w:r>
            <w:r w:rsidRPr="00B91B86">
              <w:rPr>
                <w:rFonts w:cs="Arial"/>
                <w:lang w:eastAsia="ar-SA"/>
              </w:rPr>
              <w:t>животне</w:t>
            </w:r>
            <w:r w:rsidRPr="00B91B86">
              <w:rPr>
                <w:rFonts w:cs="Arial"/>
                <w:lang w:val="sr-Latn-RS" w:eastAsia="ar-SA"/>
              </w:rPr>
              <w:t xml:space="preserve"> </w:t>
            </w:r>
            <w:r w:rsidRPr="00B91B86">
              <w:rPr>
                <w:rFonts w:cs="Arial"/>
                <w:lang w:eastAsia="ar-SA"/>
              </w:rPr>
              <w:t>средине</w:t>
            </w:r>
            <w:r w:rsidRPr="00B91B86">
              <w:rPr>
                <w:rFonts w:cs="Arial"/>
                <w:lang w:val="sr-Latn-RS" w:eastAsia="ar-SA"/>
              </w:rPr>
              <w:t>);</w:t>
            </w:r>
          </w:p>
          <w:p w14:paraId="7A9DCA2C" w14:textId="77777777" w:rsidR="00B1003D" w:rsidRPr="00B91B86" w:rsidRDefault="00B1003D" w:rsidP="00B1003D">
            <w:pPr>
              <w:ind w:left="688"/>
              <w:rPr>
                <w:rFonts w:cs="Arial"/>
                <w:lang w:val="sr-Cyrl-CS" w:eastAsia="ar-SA"/>
              </w:rPr>
            </w:pPr>
            <w:r w:rsidRPr="00B91B86">
              <w:rPr>
                <w:rFonts w:cs="Arial"/>
                <w:lang w:eastAsia="ar-SA"/>
              </w:rPr>
              <w:t>в</w:t>
            </w:r>
            <w:r w:rsidRPr="00B91B86">
              <w:rPr>
                <w:rFonts w:cs="Arial"/>
                <w:lang w:val="sr-Latn-RS" w:eastAsia="ar-SA"/>
              </w:rPr>
              <w:t>) SRPS OHSAS 18001:2008 (</w:t>
            </w:r>
            <w:r w:rsidRPr="00B91B86">
              <w:rPr>
                <w:rFonts w:cs="Arial"/>
                <w:lang w:eastAsia="ar-SA"/>
              </w:rPr>
              <w:t>систем</w:t>
            </w:r>
            <w:r w:rsidRPr="00B91B86">
              <w:rPr>
                <w:rFonts w:cs="Arial"/>
                <w:lang w:val="sr-Latn-RS" w:eastAsia="ar-SA"/>
              </w:rPr>
              <w:t xml:space="preserve"> </w:t>
            </w:r>
            <w:r w:rsidRPr="00B91B86">
              <w:rPr>
                <w:rFonts w:cs="Arial"/>
                <w:lang w:eastAsia="ar-SA"/>
              </w:rPr>
              <w:t>управљања</w:t>
            </w:r>
            <w:r w:rsidRPr="00B91B86">
              <w:rPr>
                <w:rFonts w:cs="Arial"/>
                <w:lang w:val="sr-Latn-RS" w:eastAsia="ar-SA"/>
              </w:rPr>
              <w:t xml:space="preserve"> </w:t>
            </w:r>
            <w:r w:rsidRPr="00B91B86">
              <w:rPr>
                <w:rFonts w:cs="Arial"/>
                <w:lang w:eastAsia="ar-SA"/>
              </w:rPr>
              <w:t>заштитом</w:t>
            </w:r>
            <w:r w:rsidRPr="00B91B86">
              <w:rPr>
                <w:rFonts w:cs="Arial"/>
                <w:lang w:val="sr-Latn-RS" w:eastAsia="ar-SA"/>
              </w:rPr>
              <w:t xml:space="preserve"> </w:t>
            </w:r>
            <w:r w:rsidRPr="00B91B86">
              <w:rPr>
                <w:rFonts w:cs="Arial"/>
                <w:lang w:eastAsia="ar-SA"/>
              </w:rPr>
              <w:t>и</w:t>
            </w:r>
            <w:r w:rsidRPr="00B91B86">
              <w:rPr>
                <w:rFonts w:cs="Arial"/>
                <w:lang w:val="sr-Latn-RS" w:eastAsia="ar-SA"/>
              </w:rPr>
              <w:t xml:space="preserve"> </w:t>
            </w:r>
            <w:r w:rsidRPr="00B91B86">
              <w:rPr>
                <w:rFonts w:cs="Arial"/>
                <w:lang w:eastAsia="ar-SA"/>
              </w:rPr>
              <w:t>безбедношћу</w:t>
            </w:r>
            <w:r w:rsidRPr="00B91B86">
              <w:rPr>
                <w:rFonts w:cs="Arial"/>
                <w:lang w:val="sr-Latn-RS" w:eastAsia="ar-SA"/>
              </w:rPr>
              <w:t xml:space="preserve"> </w:t>
            </w:r>
            <w:r w:rsidRPr="00B91B86">
              <w:rPr>
                <w:rFonts w:cs="Arial"/>
                <w:lang w:eastAsia="ar-SA"/>
              </w:rPr>
              <w:t>на</w:t>
            </w:r>
            <w:r w:rsidRPr="00B91B86">
              <w:rPr>
                <w:rFonts w:cs="Arial"/>
                <w:lang w:val="sr-Latn-RS" w:eastAsia="ar-SA"/>
              </w:rPr>
              <w:t xml:space="preserve"> </w:t>
            </w:r>
            <w:r w:rsidRPr="00B91B86">
              <w:rPr>
                <w:rFonts w:cs="Arial"/>
                <w:lang w:eastAsia="ar-SA"/>
              </w:rPr>
              <w:t>раду</w:t>
            </w:r>
            <w:r w:rsidRPr="00B91B86">
              <w:rPr>
                <w:rFonts w:cs="Arial"/>
                <w:lang w:val="sr-Latn-RS" w:eastAsia="ar-SA"/>
              </w:rPr>
              <w:t xml:space="preserve">); </w:t>
            </w:r>
          </w:p>
          <w:p w14:paraId="1261E49C" w14:textId="77777777" w:rsidR="00B1003D" w:rsidRDefault="00B1003D" w:rsidP="00B1003D">
            <w:pPr>
              <w:ind w:left="688"/>
              <w:rPr>
                <w:rFonts w:cs="Arial"/>
                <w:lang w:eastAsia="ar-SA"/>
              </w:rPr>
            </w:pPr>
            <w:r w:rsidRPr="00B91B86">
              <w:rPr>
                <w:rFonts w:cs="Arial"/>
                <w:lang w:val="sr-Cyrl-CS" w:eastAsia="ar-SA"/>
              </w:rPr>
              <w:t>г)</w:t>
            </w:r>
            <w:r w:rsidR="003459AB" w:rsidRPr="00B91B86">
              <w:rPr>
                <w:rFonts w:cs="Arial"/>
                <w:lang w:val="sr-Cyrl-CS" w:eastAsia="ar-SA"/>
              </w:rPr>
              <w:t xml:space="preserve"> </w:t>
            </w:r>
            <w:r w:rsidR="003459AB" w:rsidRPr="00B91B86">
              <w:rPr>
                <w:rFonts w:cs="Arial"/>
                <w:lang w:eastAsia="ar-SA"/>
              </w:rPr>
              <w:t>SRPS A.L2.002:20</w:t>
            </w:r>
            <w:r w:rsidR="003459AB" w:rsidRPr="00B91B86">
              <w:rPr>
                <w:rFonts w:cs="Arial"/>
                <w:lang w:val="sr-Cyrl-RS" w:eastAsia="ar-SA"/>
              </w:rPr>
              <w:t>15</w:t>
            </w:r>
            <w:r w:rsidR="003459AB" w:rsidRPr="00B91B86">
              <w:rPr>
                <w:rFonts w:cs="Arial"/>
                <w:lang w:eastAsia="ar-SA"/>
              </w:rPr>
              <w:t xml:space="preserve"> за област физичка заштита објеката, лица, јавних скупова, менаџмент из контролног центра и копија Извештаја о контролисању у области физичке заштите објеката и област менаџмента из контролног центра.</w:t>
            </w:r>
          </w:p>
          <w:p w14:paraId="508BFA6E" w14:textId="77777777" w:rsidR="00E905A8" w:rsidRPr="00C02904" w:rsidRDefault="00E905A8" w:rsidP="00E905A8">
            <w:pPr>
              <w:autoSpaceDE w:val="0"/>
              <w:autoSpaceDN w:val="0"/>
              <w:adjustRightInd w:val="0"/>
              <w:ind w:left="718"/>
              <w:rPr>
                <w:rFonts w:cs="Arial"/>
                <w:lang w:val="sr-Cyrl-RS"/>
              </w:rPr>
            </w:pPr>
            <w:r w:rsidRPr="00C02904">
              <w:rPr>
                <w:rFonts w:cs="Arial"/>
                <w:lang w:val="sr-Cyrl-RS"/>
              </w:rPr>
              <w:t>д)</w:t>
            </w:r>
            <w:r w:rsidRPr="00C02904">
              <w:rPr>
                <w:rFonts w:cs="Arial"/>
              </w:rPr>
              <w:t xml:space="preserve"> SRPS ISO/IEC 27001:2013  (систем менаџмента безбедношћу информација)</w:t>
            </w:r>
          </w:p>
          <w:p w14:paraId="25132BEC" w14:textId="77777777" w:rsidR="00E905A8" w:rsidRPr="00B91B86" w:rsidRDefault="00E905A8" w:rsidP="00B1003D">
            <w:pPr>
              <w:ind w:left="688"/>
              <w:rPr>
                <w:rFonts w:cs="Arial"/>
                <w:lang w:val="sr-Cyrl-CS" w:eastAsia="ar-SA"/>
              </w:rPr>
            </w:pPr>
          </w:p>
          <w:p w14:paraId="6B88CE07" w14:textId="77777777" w:rsidR="00B1003D" w:rsidRPr="00B91B86" w:rsidRDefault="00B1003D" w:rsidP="00B1003D">
            <w:pPr>
              <w:ind w:left="688"/>
              <w:rPr>
                <w:rFonts w:cs="Arial"/>
                <w:lang w:val="sr-Cyrl-CS" w:eastAsia="ar-SA"/>
              </w:rPr>
            </w:pPr>
          </w:p>
          <w:p w14:paraId="7A54E5D0" w14:textId="77777777" w:rsidR="00B1003D" w:rsidRPr="00B91B86" w:rsidRDefault="00B1003D" w:rsidP="00B1003D">
            <w:pPr>
              <w:ind w:left="688"/>
              <w:rPr>
                <w:rFonts w:cs="Arial"/>
                <w:b/>
                <w:u w:val="single"/>
                <w:lang w:eastAsia="ar-SA"/>
              </w:rPr>
            </w:pPr>
            <w:r w:rsidRPr="00B91B86">
              <w:rPr>
                <w:rFonts w:cs="Arial"/>
                <w:b/>
                <w:u w:val="single"/>
                <w:lang w:eastAsia="ar-SA"/>
              </w:rPr>
              <w:t xml:space="preserve">Доказ: </w:t>
            </w:r>
          </w:p>
          <w:p w14:paraId="69A39983" w14:textId="2FABDD9B" w:rsidR="00B1003D" w:rsidRDefault="00B1003D" w:rsidP="00C02904">
            <w:pPr>
              <w:numPr>
                <w:ilvl w:val="0"/>
                <w:numId w:val="24"/>
              </w:numPr>
              <w:ind w:left="718" w:hanging="284"/>
              <w:rPr>
                <w:rFonts w:cs="Arial"/>
                <w:lang w:val="sr-Cyrl-CS" w:eastAsia="ar-SA"/>
              </w:rPr>
            </w:pPr>
            <w:r w:rsidRPr="00B91B86">
              <w:rPr>
                <w:rFonts w:cs="Arial"/>
                <w:lang w:val="sr-Cyrl-CS" w:eastAsia="ar-SA"/>
              </w:rPr>
              <w:t>Списак извршених услуга са Потврдом референтног наручиоца дата под пуном материјалном и кривичном одговорношћу да је понуђач успешно пружао услуг</w:t>
            </w:r>
            <w:r w:rsidR="00C02904">
              <w:rPr>
                <w:rFonts w:cs="Arial"/>
                <w:lang w:val="sr-Cyrl-CS" w:eastAsia="ar-SA"/>
              </w:rPr>
              <w:t>у која је предмет јавне набавке.</w:t>
            </w:r>
          </w:p>
          <w:p w14:paraId="6F6149BD" w14:textId="77777777" w:rsidR="00C02904" w:rsidRPr="00C02904" w:rsidRDefault="00C02904" w:rsidP="00C02904">
            <w:pPr>
              <w:ind w:left="718"/>
              <w:rPr>
                <w:rFonts w:cs="Arial"/>
                <w:lang w:val="sr-Cyrl-CS" w:eastAsia="ar-SA"/>
              </w:rPr>
            </w:pPr>
          </w:p>
          <w:p w14:paraId="44452DA7" w14:textId="69757368" w:rsidR="00B1003D" w:rsidRDefault="00B1003D" w:rsidP="00AB18A1">
            <w:pPr>
              <w:numPr>
                <w:ilvl w:val="0"/>
                <w:numId w:val="24"/>
              </w:numPr>
              <w:ind w:left="718" w:hanging="284"/>
              <w:rPr>
                <w:rFonts w:cs="Arial"/>
                <w:lang w:val="sr-Cyrl-RS" w:eastAsia="ar-SA"/>
              </w:rPr>
            </w:pPr>
            <w:r w:rsidRPr="00B91B86">
              <w:rPr>
                <w:rFonts w:cs="Arial"/>
                <w:lang w:val="sr-Cyrl-RS" w:eastAsia="ar-SA"/>
              </w:rPr>
              <w:t>фотокопије</w:t>
            </w:r>
            <w:r w:rsidRPr="00B91B86">
              <w:rPr>
                <w:rFonts w:cs="Arial"/>
                <w:lang w:val="sr-Cyrl-CS" w:eastAsia="ar-SA"/>
              </w:rPr>
              <w:t xml:space="preserve"> сертификат</w:t>
            </w:r>
            <w:r w:rsidRPr="00B91B86">
              <w:rPr>
                <w:rFonts w:cs="Arial"/>
                <w:lang w:val="sr-Cyrl-RS" w:eastAsia="ar-SA"/>
              </w:rPr>
              <w:t>а</w:t>
            </w:r>
            <w:r w:rsidRPr="00B91B86">
              <w:rPr>
                <w:rFonts w:cs="Arial"/>
                <w:lang w:val="sr-Cyrl-CS" w:eastAsia="ar-SA"/>
              </w:rPr>
              <w:t xml:space="preserve"> и фотокопију акредитације од акредитационог тела Србије за сертификациону кућу која је издала сертификате</w:t>
            </w:r>
            <w:r w:rsidRPr="00B91B86">
              <w:rPr>
                <w:rFonts w:cs="Arial"/>
                <w:lang w:val="sr-Latn-RS" w:eastAsia="ar-SA"/>
              </w:rPr>
              <w:t xml:space="preserve"> </w:t>
            </w:r>
            <w:r w:rsidRPr="00B91B86">
              <w:rPr>
                <w:rFonts w:cs="Arial"/>
                <w:lang w:val="sr-Cyrl-RS" w:eastAsia="ar-SA"/>
              </w:rPr>
              <w:t>наведене под тачком а, б и в.</w:t>
            </w:r>
            <w:r w:rsidR="00C02904">
              <w:rPr>
                <w:rFonts w:cs="Arial"/>
                <w:lang w:eastAsia="ar-SA"/>
              </w:rPr>
              <w:t xml:space="preserve"> </w:t>
            </w:r>
            <w:r w:rsidR="00C02904">
              <w:rPr>
                <w:rFonts w:cs="Arial"/>
                <w:lang w:val="sr-Cyrl-RS" w:eastAsia="ar-SA"/>
              </w:rPr>
              <w:t>и д</w:t>
            </w:r>
            <w:r w:rsidRPr="00B91B86">
              <w:rPr>
                <w:rFonts w:cs="Arial"/>
                <w:lang w:val="sr-Latn-RS" w:eastAsia="ar-SA"/>
              </w:rPr>
              <w:t xml:space="preserve"> </w:t>
            </w:r>
            <w:r w:rsidRPr="00B91B86">
              <w:rPr>
                <w:rFonts w:cs="Arial"/>
                <w:lang w:val="sr-Cyrl-CS" w:eastAsia="ar-SA"/>
              </w:rPr>
              <w:t>.</w:t>
            </w:r>
            <w:r w:rsidRPr="00B91B86">
              <w:rPr>
                <w:rFonts w:cs="Arial"/>
                <w:lang w:val="sr-Cyrl-RS" w:eastAsia="ar-SA"/>
              </w:rPr>
              <w:t xml:space="preserve"> Уколико је сертификат у целости на страном језику, поред фотокопије сертификата треба доставити и превод на српски језик, оверен од стране судског </w:t>
            </w:r>
            <w:r w:rsidRPr="00B91B86">
              <w:rPr>
                <w:rFonts w:cs="Arial"/>
                <w:lang w:val="sr-Cyrl-CS" w:eastAsia="ar-SA"/>
              </w:rPr>
              <w:t>преводиоца</w:t>
            </w:r>
            <w:r w:rsidRPr="00B91B86">
              <w:rPr>
                <w:rFonts w:cs="Arial"/>
                <w:lang w:val="sr-Cyrl-RS" w:eastAsia="ar-SA"/>
              </w:rPr>
              <w:t xml:space="preserve">. Сви достављени важећи сертификати морају бити издати до дана подношења понуда. </w:t>
            </w:r>
          </w:p>
          <w:p w14:paraId="59D93E69" w14:textId="77777777" w:rsidR="00C02904" w:rsidRDefault="00C02904" w:rsidP="00C02904">
            <w:pPr>
              <w:ind w:left="718"/>
              <w:rPr>
                <w:rFonts w:cs="Arial"/>
                <w:lang w:val="sr-Cyrl-RS" w:eastAsia="ar-SA"/>
              </w:rPr>
            </w:pPr>
          </w:p>
          <w:p w14:paraId="68151B9B" w14:textId="77777777" w:rsidR="00C02904" w:rsidRDefault="00C02904" w:rsidP="00C02904">
            <w:pPr>
              <w:numPr>
                <w:ilvl w:val="0"/>
                <w:numId w:val="24"/>
              </w:numPr>
              <w:ind w:left="718" w:hanging="284"/>
              <w:rPr>
                <w:rFonts w:cs="Arial"/>
                <w:lang w:val="sr-Cyrl-RS" w:eastAsia="ar-SA"/>
              </w:rPr>
            </w:pPr>
            <w:r w:rsidRPr="00C02904">
              <w:rPr>
                <w:rFonts w:cs="Arial"/>
                <w:lang w:eastAsia="ar-SA"/>
              </w:rPr>
              <w:t>фотокопија сертификата о усаглашености са SRPS А.L2.002:2015</w:t>
            </w:r>
            <w:r w:rsidRPr="00C02904">
              <w:rPr>
                <w:rFonts w:cs="Arial"/>
                <w:lang w:val="sr-Cyrl-RS" w:eastAsia="ar-SA"/>
              </w:rPr>
              <w:t xml:space="preserve"> (тачка г.)</w:t>
            </w:r>
            <w:r w:rsidRPr="00C02904">
              <w:rPr>
                <w:rFonts w:cs="Arial"/>
                <w:lang w:eastAsia="ar-SA"/>
              </w:rPr>
              <w:t xml:space="preserve"> за област физичке заштите објеката, лица, јавних скупова и менаџмент из контролног центра, са копијом Извештаја о контролисању у области физичке заштите објеката и области менаџмента из контролног центра – који морају имати оцене ОДЛИЧАН</w:t>
            </w:r>
          </w:p>
          <w:p w14:paraId="26ADBF3A" w14:textId="2111C28F" w:rsidR="00C02904" w:rsidRPr="00C02904" w:rsidRDefault="00C02904" w:rsidP="00C02904">
            <w:pPr>
              <w:rPr>
                <w:rFonts w:cs="Arial"/>
                <w:lang w:val="sr-Cyrl-RS" w:eastAsia="ar-SA"/>
              </w:rPr>
            </w:pPr>
          </w:p>
        </w:tc>
      </w:tr>
      <w:tr w:rsidR="00175774" w:rsidRPr="00EC5BB4" w14:paraId="616BA460" w14:textId="77777777" w:rsidTr="008112A2">
        <w:trPr>
          <w:jc w:val="center"/>
        </w:trPr>
        <w:tc>
          <w:tcPr>
            <w:tcW w:w="729" w:type="dxa"/>
            <w:vAlign w:val="center"/>
          </w:tcPr>
          <w:p w14:paraId="491AFEC2" w14:textId="77777777" w:rsidR="00175774" w:rsidRPr="00EC5BB4" w:rsidRDefault="005A4306" w:rsidP="00B1003D">
            <w:pPr>
              <w:jc w:val="center"/>
              <w:rPr>
                <w:rFonts w:cs="Arial"/>
                <w:color w:val="00B0F0"/>
                <w:sz w:val="24"/>
                <w:szCs w:val="24"/>
              </w:rPr>
            </w:pPr>
            <w:r>
              <w:rPr>
                <w:rFonts w:cs="Arial"/>
                <w:sz w:val="24"/>
                <w:szCs w:val="24"/>
              </w:rPr>
              <w:lastRenderedPageBreak/>
              <w:t>8</w:t>
            </w:r>
            <w:r w:rsidR="00175774" w:rsidRPr="00810793">
              <w:rPr>
                <w:rFonts w:cs="Arial"/>
                <w:sz w:val="24"/>
                <w:szCs w:val="24"/>
              </w:rPr>
              <w:t>.</w:t>
            </w:r>
          </w:p>
        </w:tc>
        <w:tc>
          <w:tcPr>
            <w:tcW w:w="8430" w:type="dxa"/>
          </w:tcPr>
          <w:p w14:paraId="2BAC2BE0" w14:textId="77777777" w:rsidR="00B1003D" w:rsidRPr="00B91B86" w:rsidRDefault="00B1003D" w:rsidP="00B1003D">
            <w:pPr>
              <w:autoSpaceDE w:val="0"/>
              <w:autoSpaceDN w:val="0"/>
              <w:adjustRightInd w:val="0"/>
              <w:rPr>
                <w:rFonts w:cs="Arial"/>
                <w:b/>
                <w:color w:val="00B0F0"/>
                <w:u w:val="single"/>
              </w:rPr>
            </w:pPr>
            <w:r w:rsidRPr="00B91B86">
              <w:rPr>
                <w:rFonts w:cs="Arial"/>
                <w:b/>
                <w:u w:val="single"/>
              </w:rPr>
              <w:t>Услов:</w:t>
            </w:r>
          </w:p>
          <w:p w14:paraId="071BEA39" w14:textId="77777777" w:rsidR="00B1003D" w:rsidRPr="00B91B86" w:rsidRDefault="00B1003D" w:rsidP="00B1003D">
            <w:pPr>
              <w:autoSpaceDE w:val="0"/>
              <w:autoSpaceDN w:val="0"/>
              <w:adjustRightInd w:val="0"/>
              <w:rPr>
                <w:rFonts w:cs="Arial"/>
                <w:u w:val="single"/>
                <w:lang w:val="sr-Cyrl-RS"/>
              </w:rPr>
            </w:pPr>
            <w:r w:rsidRPr="00B91B86">
              <w:rPr>
                <w:rFonts w:cs="Arial"/>
                <w:u w:val="single"/>
                <w:lang w:val="sr-Cyrl-CS"/>
              </w:rPr>
              <w:t>да располаже неопходним</w:t>
            </w:r>
            <w:r w:rsidR="00EE4B55" w:rsidRPr="00B91B86">
              <w:rPr>
                <w:rFonts w:cs="Arial"/>
                <w:u w:val="single"/>
                <w:lang w:val="sr-Cyrl-CS"/>
              </w:rPr>
              <w:t xml:space="preserve"> минималним</w:t>
            </w:r>
            <w:r w:rsidRPr="00B91B86">
              <w:rPr>
                <w:rFonts w:cs="Arial"/>
                <w:u w:val="single"/>
                <w:lang w:val="sr-Cyrl-CS"/>
              </w:rPr>
              <w:t xml:space="preserve"> </w:t>
            </w:r>
            <w:r w:rsidRPr="00B91B86">
              <w:rPr>
                <w:rFonts w:cs="Arial"/>
                <w:u w:val="single"/>
              </w:rPr>
              <w:t>технички</w:t>
            </w:r>
            <w:r w:rsidRPr="00B91B86">
              <w:rPr>
                <w:rFonts w:cs="Arial"/>
                <w:u w:val="single"/>
                <w:lang w:val="sr-Cyrl-RS"/>
              </w:rPr>
              <w:t>м</w:t>
            </w:r>
            <w:r w:rsidRPr="00B91B86">
              <w:rPr>
                <w:rFonts w:cs="Arial"/>
                <w:u w:val="single"/>
              </w:rPr>
              <w:t xml:space="preserve"> капацитет</w:t>
            </w:r>
            <w:r w:rsidRPr="00B91B86">
              <w:rPr>
                <w:rFonts w:cs="Arial"/>
                <w:u w:val="single"/>
                <w:lang w:val="sr-Cyrl-RS"/>
              </w:rPr>
              <w:t>ом, и то:</w:t>
            </w:r>
          </w:p>
          <w:p w14:paraId="54F548E0" w14:textId="77777777" w:rsidR="003459AB" w:rsidRPr="00B91B86" w:rsidRDefault="003459AB" w:rsidP="00AB18A1">
            <w:pPr>
              <w:pStyle w:val="ListParagraph"/>
              <w:numPr>
                <w:ilvl w:val="0"/>
                <w:numId w:val="45"/>
              </w:numPr>
              <w:spacing w:before="120"/>
              <w:rPr>
                <w:rFonts w:ascii="Arial" w:hAnsi="Arial" w:cs="Arial"/>
                <w:u w:val="single"/>
                <w:lang w:val="sr-Cyrl-CS"/>
              </w:rPr>
            </w:pPr>
            <w:r w:rsidRPr="00B91B86">
              <w:rPr>
                <w:rFonts w:ascii="Arial" w:hAnsi="Arial" w:cs="Arial"/>
                <w:lang w:val="sr-Cyrl-CS"/>
              </w:rPr>
              <w:t xml:space="preserve">поседује минимум један дежурни центар за физичко-техничку подршку,  Контролни  центар који ради 24 часа, 365 дана </w:t>
            </w:r>
            <w:r w:rsidRPr="00B91B86">
              <w:rPr>
                <w:rFonts w:ascii="Arial" w:hAnsi="Arial" w:cs="Arial"/>
                <w:lang w:val="sr-Latn-CS"/>
              </w:rPr>
              <w:t>у години</w:t>
            </w:r>
            <w:r w:rsidRPr="00B91B86">
              <w:rPr>
                <w:rFonts w:ascii="Arial" w:hAnsi="Arial" w:cs="Arial"/>
                <w:lang w:val="sr-Cyrl-CS"/>
              </w:rPr>
              <w:t xml:space="preserve"> како би био омогућен континуитет пружања услуге у случајевима поремећаја пословања услед природних катастрофа, непогода, саботаже, крађе или других фактора који могу угрозити или прекинути континуитет у пружању услуга</w:t>
            </w:r>
            <w:r w:rsidRPr="00B91B86">
              <w:rPr>
                <w:rFonts w:ascii="Arial" w:hAnsi="Arial" w:cs="Arial"/>
                <w:lang w:val="sr-Cyrl-RS"/>
              </w:rPr>
              <w:t xml:space="preserve"> и </w:t>
            </w:r>
            <w:r w:rsidRPr="00B91B86">
              <w:rPr>
                <w:rFonts w:ascii="Arial" w:hAnsi="Arial" w:cs="Arial"/>
                <w:lang w:val="sr-Cyrl-CS"/>
              </w:rPr>
              <w:t>који поседује могућност да у реалном времену прати противппровалне и видео сигнале са сваког објекта обезбеђења</w:t>
            </w:r>
            <w:r w:rsidRPr="00B91B86">
              <w:rPr>
                <w:rFonts w:ascii="Arial" w:hAnsi="Arial" w:cs="Arial"/>
                <w:lang w:val="ru-RU"/>
              </w:rPr>
              <w:t xml:space="preserve"> и могућношћу интервентног деловања дежурних патролних тимова за случај ванредних ситуација;</w:t>
            </w:r>
          </w:p>
          <w:p w14:paraId="60F98DBE" w14:textId="77777777" w:rsidR="003459AB" w:rsidRPr="00B91B86" w:rsidRDefault="003459AB" w:rsidP="003459AB">
            <w:pPr>
              <w:pStyle w:val="ListParagraph"/>
              <w:rPr>
                <w:rFonts w:ascii="Arial" w:hAnsi="Arial" w:cs="Arial"/>
                <w:u w:val="single"/>
                <w:lang w:val="sr-Cyrl-CS"/>
              </w:rPr>
            </w:pPr>
          </w:p>
          <w:p w14:paraId="60BFA017" w14:textId="77777777" w:rsidR="003459AB" w:rsidRPr="00B91B86" w:rsidRDefault="003459AB" w:rsidP="00AB18A1">
            <w:pPr>
              <w:pStyle w:val="ListParagraph"/>
              <w:numPr>
                <w:ilvl w:val="0"/>
                <w:numId w:val="45"/>
              </w:numPr>
              <w:spacing w:before="120"/>
              <w:rPr>
                <w:rFonts w:ascii="Arial" w:hAnsi="Arial" w:cs="Arial"/>
                <w:u w:val="single"/>
                <w:lang w:val="sr-Cyrl-CS"/>
              </w:rPr>
            </w:pPr>
            <w:r w:rsidRPr="00B91B86">
              <w:rPr>
                <w:rFonts w:ascii="Arial" w:hAnsi="Arial" w:cs="Arial"/>
                <w:lang w:val="sr-Cyrl-CS"/>
              </w:rPr>
              <w:lastRenderedPageBreak/>
              <w:t xml:space="preserve">поседује радио везу од чега минимум један репетитор </w:t>
            </w:r>
            <w:r w:rsidRPr="00B91B86">
              <w:rPr>
                <w:rFonts w:ascii="Arial" w:hAnsi="Arial" w:cs="Arial"/>
                <w:lang w:val="sr-Latn-CS"/>
              </w:rPr>
              <w:t xml:space="preserve">( ФБ ) </w:t>
            </w:r>
            <w:r w:rsidRPr="00B91B86">
              <w:rPr>
                <w:rFonts w:ascii="Arial" w:hAnsi="Arial" w:cs="Arial"/>
                <w:lang w:val="sr-Cyrl-CS"/>
              </w:rPr>
              <w:t>и 60 ручних радио станица (ПР</w:t>
            </w:r>
            <w:r w:rsidRPr="00B91B86">
              <w:rPr>
                <w:rFonts w:ascii="Arial" w:hAnsi="Arial" w:cs="Arial"/>
                <w:lang w:val="sr-Latn-CS"/>
              </w:rPr>
              <w:t xml:space="preserve"> или</w:t>
            </w:r>
            <w:r w:rsidRPr="00B91B86">
              <w:rPr>
                <w:rFonts w:ascii="Arial" w:hAnsi="Arial" w:cs="Arial"/>
                <w:lang w:val="sr-Cyrl-CS"/>
              </w:rPr>
              <w:t xml:space="preserve"> МЛ)</w:t>
            </w:r>
            <w:r w:rsidRPr="00B91B86">
              <w:rPr>
                <w:rFonts w:ascii="Arial" w:hAnsi="Arial" w:cs="Arial"/>
                <w:lang w:val="sr-Cyrl-RS"/>
              </w:rPr>
              <w:t xml:space="preserve"> са техничким прегледом</w:t>
            </w:r>
            <w:r w:rsidRPr="00B91B86">
              <w:rPr>
                <w:rFonts w:ascii="Arial" w:hAnsi="Arial" w:cs="Arial"/>
                <w:lang w:val="sr-Cyrl-CS"/>
              </w:rPr>
              <w:t>;</w:t>
            </w:r>
          </w:p>
          <w:p w14:paraId="326D8C0A" w14:textId="77777777" w:rsidR="003459AB" w:rsidRPr="00B91B86" w:rsidRDefault="003459AB" w:rsidP="00AB18A1">
            <w:pPr>
              <w:numPr>
                <w:ilvl w:val="0"/>
                <w:numId w:val="44"/>
              </w:numPr>
              <w:spacing w:before="120"/>
              <w:ind w:left="778" w:hanging="450"/>
              <w:rPr>
                <w:rFonts w:cs="Arial"/>
                <w:u w:val="single"/>
                <w:lang w:val="sr-Cyrl-CS"/>
              </w:rPr>
            </w:pPr>
            <w:r w:rsidRPr="00B91B86">
              <w:rPr>
                <w:rFonts w:cs="Arial"/>
                <w:lang w:val="sr-Latn-CS"/>
              </w:rPr>
              <w:t>П</w:t>
            </w:r>
            <w:r w:rsidRPr="00B91B86">
              <w:rPr>
                <w:rFonts w:cs="Arial"/>
                <w:lang w:val="sr-Cyrl-CS"/>
              </w:rPr>
              <w:t>оседује службене мобилне телефоне са претплатничким   бројевима</w:t>
            </w:r>
            <w:r w:rsidRPr="00B91B86">
              <w:rPr>
                <w:rFonts w:cs="Arial"/>
                <w:lang w:val="sr-Latn-CS"/>
              </w:rPr>
              <w:t xml:space="preserve"> за </w:t>
            </w:r>
            <w:r w:rsidRPr="00B91B86">
              <w:rPr>
                <w:rFonts w:cs="Arial"/>
                <w:lang w:val="sr-Cyrl-CS"/>
              </w:rPr>
              <w:t xml:space="preserve"> запослен</w:t>
            </w:r>
            <w:r w:rsidRPr="00B91B86">
              <w:rPr>
                <w:rFonts w:cs="Arial"/>
                <w:lang w:val="sr-Latn-RS"/>
              </w:rPr>
              <w:t>e</w:t>
            </w:r>
            <w:r w:rsidRPr="00B91B86">
              <w:rPr>
                <w:rFonts w:cs="Arial"/>
                <w:lang w:val="sr-Cyrl-CS"/>
              </w:rPr>
              <w:t xml:space="preserve"> изврши</w:t>
            </w:r>
            <w:r w:rsidRPr="00B91B86">
              <w:rPr>
                <w:rFonts w:cs="Arial"/>
                <w:lang w:val="sr-Latn-RS"/>
              </w:rPr>
              <w:t>o</w:t>
            </w:r>
            <w:r w:rsidRPr="00B91B86">
              <w:rPr>
                <w:rFonts w:cs="Arial"/>
                <w:lang w:val="sr-Cyrl-RS"/>
              </w:rPr>
              <w:t xml:space="preserve">це </w:t>
            </w:r>
            <w:r w:rsidRPr="00B91B86">
              <w:rPr>
                <w:rFonts w:cs="Arial"/>
                <w:lang w:val="sr-Cyrl-CS"/>
              </w:rPr>
              <w:t xml:space="preserve">/кординаторе,одговорна лица../ на пословима физичко- техничке заштите и противпожарне заштите  по организационим целинама. </w:t>
            </w:r>
          </w:p>
          <w:p w14:paraId="2FA234E0" w14:textId="77777777" w:rsidR="003459AB" w:rsidRPr="00B91B86" w:rsidRDefault="003459AB" w:rsidP="00AB18A1">
            <w:pPr>
              <w:numPr>
                <w:ilvl w:val="0"/>
                <w:numId w:val="44"/>
              </w:numPr>
              <w:spacing w:before="120"/>
              <w:ind w:left="688"/>
              <w:rPr>
                <w:rFonts w:cs="Arial"/>
                <w:u w:val="single"/>
                <w:lang w:val="sr-Cyrl-CS"/>
              </w:rPr>
            </w:pPr>
            <w:r w:rsidRPr="00B91B86">
              <w:rPr>
                <w:rFonts w:cs="Arial"/>
                <w:lang w:val="sr-Cyrl-CS"/>
              </w:rPr>
              <w:t xml:space="preserve">поседује </w:t>
            </w:r>
            <w:r w:rsidRPr="00B91B86">
              <w:rPr>
                <w:rFonts w:cs="Arial"/>
                <w:lang w:val="sr-Latn-CS"/>
              </w:rPr>
              <w:t>5</w:t>
            </w:r>
            <w:r w:rsidRPr="00B91B86">
              <w:rPr>
                <w:rFonts w:cs="Arial"/>
                <w:lang w:val="sr-Cyrl-BA"/>
              </w:rPr>
              <w:t xml:space="preserve"> возила за надзор и контролу (путничка</w:t>
            </w:r>
            <w:r w:rsidRPr="00B91B86">
              <w:rPr>
                <w:rFonts w:cs="Arial"/>
                <w:lang w:val="sr-Cyrl-CS"/>
              </w:rPr>
              <w:t xml:space="preserve"> возила</w:t>
            </w:r>
            <w:r w:rsidRPr="00B91B86">
              <w:rPr>
                <w:rFonts w:cs="Arial"/>
                <w:lang w:val="sr-Cyrl-BA"/>
              </w:rPr>
              <w:t>);</w:t>
            </w:r>
          </w:p>
          <w:p w14:paraId="7CD335A9" w14:textId="77777777" w:rsidR="003459AB" w:rsidRPr="00B91B86" w:rsidRDefault="003459AB" w:rsidP="00AB18A1">
            <w:pPr>
              <w:numPr>
                <w:ilvl w:val="0"/>
                <w:numId w:val="44"/>
              </w:numPr>
              <w:spacing w:before="120"/>
              <w:ind w:left="688"/>
              <w:rPr>
                <w:rFonts w:cs="Arial"/>
                <w:u w:val="single"/>
                <w:lang w:val="sr-Cyrl-CS"/>
              </w:rPr>
            </w:pPr>
            <w:r w:rsidRPr="00B91B86">
              <w:rPr>
                <w:rFonts w:cs="Arial"/>
                <w:lang w:val="sr-Cyrl-CS"/>
              </w:rPr>
              <w:t>поседује минимум 5 ручних метал – детектора;</w:t>
            </w:r>
          </w:p>
          <w:p w14:paraId="4DBE8EC0" w14:textId="42F7C6E9" w:rsidR="003459AB" w:rsidRPr="00C02904" w:rsidRDefault="003459AB" w:rsidP="00AB18A1">
            <w:pPr>
              <w:numPr>
                <w:ilvl w:val="0"/>
                <w:numId w:val="44"/>
              </w:numPr>
              <w:spacing w:before="120"/>
              <w:ind w:left="688"/>
              <w:rPr>
                <w:rFonts w:cs="Arial"/>
              </w:rPr>
            </w:pPr>
            <w:r w:rsidRPr="00B91B86">
              <w:rPr>
                <w:rFonts w:cs="Arial"/>
                <w:lang w:val="sr-Cyrl-CS"/>
              </w:rPr>
              <w:t>поседује</w:t>
            </w:r>
            <w:r w:rsidRPr="00B91B86">
              <w:rPr>
                <w:rFonts w:cs="Arial"/>
              </w:rPr>
              <w:t xml:space="preserve"> ватрена оружја (пи</w:t>
            </w:r>
            <w:r w:rsidRPr="00B91B86">
              <w:rPr>
                <w:rFonts w:cs="Arial"/>
                <w:lang w:val="sr-Cyrl-RS"/>
              </w:rPr>
              <w:t>ш</w:t>
            </w:r>
            <w:r w:rsidRPr="00B91B86">
              <w:rPr>
                <w:rFonts w:cs="Arial"/>
              </w:rPr>
              <w:t>тољ</w:t>
            </w:r>
            <w:r w:rsidRPr="00B91B86">
              <w:rPr>
                <w:rFonts w:cs="Arial"/>
                <w:lang w:val="sr-Cyrl-RS"/>
              </w:rPr>
              <w:t>е</w:t>
            </w:r>
            <w:r w:rsidRPr="00B91B86">
              <w:rPr>
                <w:rFonts w:cs="Arial"/>
              </w:rPr>
              <w:t>)</w:t>
            </w:r>
            <w:r w:rsidRPr="00B91B86">
              <w:rPr>
                <w:rFonts w:cs="Arial"/>
                <w:lang w:val="sr-Cyrl-RS"/>
              </w:rPr>
              <w:t xml:space="preserve"> за позиције обезбеђења из Спецификације позиција обезбеђења  а у складу са Законом о приватном обезбеђењу.</w:t>
            </w:r>
          </w:p>
          <w:p w14:paraId="22774D6B" w14:textId="2F78E9DC" w:rsidR="00DD5BA0" w:rsidRPr="00C02904" w:rsidRDefault="00DD5BA0" w:rsidP="00C02904">
            <w:pPr>
              <w:numPr>
                <w:ilvl w:val="0"/>
                <w:numId w:val="44"/>
              </w:numPr>
              <w:spacing w:before="120"/>
              <w:ind w:left="688"/>
              <w:rPr>
                <w:rFonts w:cs="Arial"/>
              </w:rPr>
            </w:pPr>
            <w:r w:rsidRPr="00C02904">
              <w:rPr>
                <w:rFonts w:cs="Arial"/>
                <w:lang w:val="sr-Cyrl-RS"/>
              </w:rPr>
              <w:t xml:space="preserve">Поседује најмање </w:t>
            </w:r>
            <w:r w:rsidR="00C218F6" w:rsidRPr="00C02904">
              <w:rPr>
                <w:rFonts w:cs="Arial"/>
                <w:lang w:val="sr-Cyrl-RS"/>
              </w:rPr>
              <w:t>27</w:t>
            </w:r>
            <w:r w:rsidRPr="00C02904">
              <w:rPr>
                <w:rFonts w:cs="Arial"/>
                <w:lang w:val="sr-Cyrl-RS"/>
              </w:rPr>
              <w:t xml:space="preserve"> сетова за електронску верификацију присуства службеника обезбеђења</w:t>
            </w:r>
          </w:p>
          <w:p w14:paraId="4CB0733D" w14:textId="77777777" w:rsidR="00C02904" w:rsidRPr="00C02904" w:rsidRDefault="00C02904" w:rsidP="00C02904">
            <w:pPr>
              <w:spacing w:before="120"/>
              <w:ind w:left="688"/>
              <w:rPr>
                <w:rFonts w:cs="Arial"/>
              </w:rPr>
            </w:pPr>
          </w:p>
          <w:p w14:paraId="55E1CA67" w14:textId="22F8640E" w:rsidR="003459AB" w:rsidRPr="00880A3A" w:rsidRDefault="003459AB" w:rsidP="003459AB">
            <w:pPr>
              <w:autoSpaceDE w:val="0"/>
              <w:autoSpaceDN w:val="0"/>
              <w:adjustRightInd w:val="0"/>
              <w:rPr>
                <w:rFonts w:cs="Arial"/>
                <w:lang w:val="sr-Cyrl-RS"/>
              </w:rPr>
            </w:pPr>
            <w:r w:rsidRPr="00B91B86">
              <w:rPr>
                <w:rFonts w:cs="Arial"/>
                <w:b/>
                <w:u w:val="single"/>
              </w:rPr>
              <w:t>Доказ:</w:t>
            </w:r>
            <w:r w:rsidR="00880A3A">
              <w:rPr>
                <w:rFonts w:cs="Arial"/>
                <w:b/>
                <w:u w:val="single"/>
              </w:rPr>
              <w:t xml:space="preserve"> </w:t>
            </w:r>
          </w:p>
          <w:p w14:paraId="521EA4AA" w14:textId="77777777" w:rsidR="003459AB" w:rsidRPr="00B91B86" w:rsidRDefault="003459AB" w:rsidP="00AB18A1">
            <w:pPr>
              <w:numPr>
                <w:ilvl w:val="1"/>
                <w:numId w:val="23"/>
              </w:numPr>
              <w:autoSpaceDE w:val="0"/>
              <w:autoSpaceDN w:val="0"/>
              <w:adjustRightInd w:val="0"/>
              <w:ind w:left="778"/>
              <w:rPr>
                <w:rFonts w:cs="Arial"/>
                <w:color w:val="3366FF"/>
                <w:lang w:val="sr-Cyrl-CS"/>
              </w:rPr>
            </w:pPr>
            <w:r w:rsidRPr="00B91B86">
              <w:rPr>
                <w:rFonts w:cs="Arial"/>
                <w:lang w:val="sr-Cyrl-CS"/>
              </w:rPr>
              <w:t xml:space="preserve">Изјава под пуном кривичном, моралном и материјалном одговорношћу да понуђач поседује </w:t>
            </w:r>
            <w:r w:rsidRPr="00B91B86">
              <w:rPr>
                <w:rFonts w:cs="Arial"/>
                <w:color w:val="000000"/>
                <w:lang w:val="sr-Cyrl-CS"/>
              </w:rPr>
              <w:t>минимум један Контролни цент</w:t>
            </w:r>
            <w:r w:rsidRPr="00B91B86">
              <w:rPr>
                <w:rFonts w:cs="Arial"/>
                <w:color w:val="000000"/>
                <w:lang w:val="sr-Cyrl-RS"/>
              </w:rPr>
              <w:t>ар</w:t>
            </w:r>
            <w:r w:rsidRPr="00B91B86">
              <w:rPr>
                <w:rFonts w:cs="Arial"/>
                <w:color w:val="000000"/>
                <w:lang w:val="sr-Cyrl-CS"/>
              </w:rPr>
              <w:t xml:space="preserve"> који ради 24 часа, 365 дана </w:t>
            </w:r>
            <w:r w:rsidRPr="00B91B86">
              <w:rPr>
                <w:rFonts w:cs="Arial"/>
                <w:color w:val="000000"/>
                <w:lang w:val="sr-Latn-CS"/>
              </w:rPr>
              <w:t>у години</w:t>
            </w:r>
            <w:r w:rsidRPr="00B91B86">
              <w:rPr>
                <w:rFonts w:cs="Arial"/>
                <w:color w:val="000000"/>
                <w:lang w:val="sr-Cyrl-CS"/>
              </w:rPr>
              <w:t>. Понуђач је потребно да у изјави наведе локацију на којој се центар налаз</w:t>
            </w:r>
            <w:r w:rsidRPr="00B91B86">
              <w:rPr>
                <w:rFonts w:cs="Arial"/>
                <w:color w:val="000000"/>
                <w:lang w:val="sr-Cyrl-RS"/>
              </w:rPr>
              <w:t>и</w:t>
            </w:r>
            <w:r w:rsidRPr="00B91B86">
              <w:rPr>
                <w:rFonts w:cs="Arial"/>
                <w:color w:val="000000"/>
                <w:lang w:val="sr-Cyrl-CS"/>
              </w:rPr>
              <w:t xml:space="preserve">  и да достави копију </w:t>
            </w:r>
            <w:r w:rsidRPr="00B91B86">
              <w:rPr>
                <w:rFonts w:cs="Arial"/>
                <w:color w:val="000000"/>
                <w:lang w:val="sr-Latn-CS"/>
              </w:rPr>
              <w:t>У</w:t>
            </w:r>
            <w:r w:rsidRPr="00B91B86">
              <w:rPr>
                <w:rFonts w:cs="Arial"/>
                <w:color w:val="000000"/>
                <w:lang w:val="sr-Cyrl-CS"/>
              </w:rPr>
              <w:t xml:space="preserve">говора о закупу или </w:t>
            </w:r>
            <w:r w:rsidRPr="00B91B86">
              <w:rPr>
                <w:rFonts w:cs="Arial"/>
                <w:color w:val="000000"/>
                <w:lang w:val="sr-Latn-CS"/>
              </w:rPr>
              <w:t>В</w:t>
            </w:r>
            <w:r w:rsidRPr="00B91B86">
              <w:rPr>
                <w:rFonts w:cs="Arial"/>
                <w:color w:val="000000"/>
                <w:lang w:val="sr-Cyrl-CS"/>
              </w:rPr>
              <w:t>ласнички лист као доказ да се центри налазе на наведеној локацији  (Образац 5);</w:t>
            </w:r>
          </w:p>
          <w:p w14:paraId="7C9FE007" w14:textId="77777777" w:rsidR="003459AB" w:rsidRPr="00B91B86" w:rsidRDefault="003459AB" w:rsidP="00AB18A1">
            <w:pPr>
              <w:numPr>
                <w:ilvl w:val="1"/>
                <w:numId w:val="23"/>
              </w:numPr>
              <w:autoSpaceDE w:val="0"/>
              <w:autoSpaceDN w:val="0"/>
              <w:adjustRightInd w:val="0"/>
              <w:ind w:left="778"/>
              <w:rPr>
                <w:rFonts w:cs="Arial"/>
                <w:lang w:val="sr-Cyrl-CS"/>
              </w:rPr>
            </w:pPr>
            <w:r w:rsidRPr="00B91B86">
              <w:rPr>
                <w:rFonts w:cs="Arial"/>
                <w:lang w:val="sr-Latn-CS" w:eastAsia="sr-Latn-CS"/>
              </w:rPr>
              <w:t>К</w:t>
            </w:r>
            <w:r w:rsidRPr="00B91B86">
              <w:rPr>
                <w:rFonts w:cs="Arial"/>
                <w:lang w:val="sr-Cyrl-CS" w:eastAsia="sr-Latn-CS"/>
              </w:rPr>
              <w:t xml:space="preserve">опија потврде РАТЕЛ-а о важности дозвола за радио станице са доказом да је понуђач измирио своје финансијске обавезе према РАТЕЛ-у </w:t>
            </w:r>
            <w:r w:rsidRPr="00B91B86">
              <w:rPr>
                <w:rFonts w:cs="Arial"/>
                <w:color w:val="000000"/>
                <w:lang w:val="sr-Cyrl-CS" w:eastAsia="sr-Latn-CS"/>
              </w:rPr>
              <w:t xml:space="preserve">за </w:t>
            </w:r>
            <w:r w:rsidRPr="00B91B86">
              <w:rPr>
                <w:rFonts w:cs="Arial"/>
                <w:lang w:val="sr-Cyrl-CS" w:eastAsia="sr-Latn-CS"/>
              </w:rPr>
              <w:t>201</w:t>
            </w:r>
            <w:r w:rsidR="00A70CE6">
              <w:rPr>
                <w:rFonts w:cs="Arial"/>
                <w:lang w:val="sr-Cyrl-RS" w:eastAsia="sr-Latn-CS"/>
              </w:rPr>
              <w:t>7</w:t>
            </w:r>
            <w:r w:rsidRPr="00B91B86">
              <w:rPr>
                <w:rFonts w:cs="Arial"/>
                <w:color w:val="0070C0"/>
                <w:lang w:val="sr-Cyrl-CS" w:eastAsia="sr-Latn-CS"/>
              </w:rPr>
              <w:t>.</w:t>
            </w:r>
            <w:r w:rsidRPr="00B91B86">
              <w:rPr>
                <w:rFonts w:cs="Arial"/>
                <w:lang w:val="sr-Cyrl-CS" w:eastAsia="sr-Latn-CS"/>
              </w:rPr>
              <w:t xml:space="preserve"> годину</w:t>
            </w:r>
            <w:r w:rsidRPr="00B91B86">
              <w:rPr>
                <w:rFonts w:cs="Arial"/>
                <w:b/>
                <w:bCs/>
                <w:lang w:val="sr-Cyrl-CS" w:eastAsia="sr-Latn-CS"/>
              </w:rPr>
              <w:t>.</w:t>
            </w:r>
          </w:p>
          <w:p w14:paraId="1C625751" w14:textId="77777777" w:rsidR="003459AB" w:rsidRPr="00B91B86" w:rsidRDefault="003459AB" w:rsidP="00AB18A1">
            <w:pPr>
              <w:numPr>
                <w:ilvl w:val="1"/>
                <w:numId w:val="23"/>
              </w:numPr>
              <w:autoSpaceDE w:val="0"/>
              <w:autoSpaceDN w:val="0"/>
              <w:adjustRightInd w:val="0"/>
              <w:ind w:left="778"/>
              <w:rPr>
                <w:rFonts w:cs="Arial"/>
                <w:color w:val="000000"/>
                <w:lang w:val="sr-Cyrl-CS"/>
              </w:rPr>
            </w:pPr>
            <w:r w:rsidRPr="00B91B86">
              <w:rPr>
                <w:rFonts w:cs="Arial"/>
                <w:color w:val="000000"/>
                <w:lang w:val="sr-Latn-CS"/>
              </w:rPr>
              <w:t>К</w:t>
            </w:r>
            <w:r w:rsidRPr="00B91B86">
              <w:rPr>
                <w:rFonts w:cs="Arial"/>
                <w:color w:val="000000"/>
                <w:lang w:val="sr-Cyrl-CS"/>
              </w:rPr>
              <w:t>опиј</w:t>
            </w:r>
            <w:r w:rsidRPr="00B91B86">
              <w:rPr>
                <w:rFonts w:cs="Arial"/>
                <w:color w:val="000000"/>
                <w:lang w:val="sr-Latn-CS"/>
              </w:rPr>
              <w:t>а</w:t>
            </w:r>
            <w:r w:rsidRPr="00B91B86">
              <w:rPr>
                <w:rFonts w:cs="Arial"/>
                <w:color w:val="000000"/>
                <w:lang w:val="sr-Cyrl-CS"/>
              </w:rPr>
              <w:t xml:space="preserve"> уговора за телефонске услуге са једним од провајдера регистрованог за услуге мобилне телефоније у Републици Србији и копија </w:t>
            </w:r>
            <w:r w:rsidRPr="00B91B86">
              <w:rPr>
                <w:rFonts w:cs="Arial"/>
                <w:color w:val="000000"/>
                <w:lang w:val="sr-Latn-CS"/>
              </w:rPr>
              <w:t>Р</w:t>
            </w:r>
            <w:r w:rsidRPr="00B91B86">
              <w:rPr>
                <w:rFonts w:cs="Arial"/>
                <w:color w:val="000000"/>
                <w:lang w:val="sr-Cyrl-CS"/>
              </w:rPr>
              <w:t xml:space="preserve">ачуна или </w:t>
            </w:r>
            <w:r w:rsidRPr="00B91B86">
              <w:rPr>
                <w:rFonts w:cs="Arial"/>
                <w:color w:val="000000"/>
                <w:lang w:val="sr-Latn-CS"/>
              </w:rPr>
              <w:t>И</w:t>
            </w:r>
            <w:r w:rsidRPr="00B91B86">
              <w:rPr>
                <w:rFonts w:cs="Arial"/>
                <w:color w:val="000000"/>
                <w:lang w:val="sr-Cyrl-CS"/>
              </w:rPr>
              <w:t xml:space="preserve">звода из рачуна издатог од провајдера за месец </w:t>
            </w:r>
            <w:r w:rsidRPr="00B91B86">
              <w:rPr>
                <w:rFonts w:cs="Arial"/>
                <w:color w:val="000000"/>
                <w:lang w:val="sr-Latn-CS"/>
              </w:rPr>
              <w:t>који претходи месецу расписивања јавне набавке</w:t>
            </w:r>
            <w:r w:rsidRPr="00B91B86">
              <w:rPr>
                <w:rFonts w:cs="Arial"/>
                <w:color w:val="000000"/>
                <w:lang w:val="sr-Cyrl-CS"/>
              </w:rPr>
              <w:t xml:space="preserve">; </w:t>
            </w:r>
          </w:p>
          <w:p w14:paraId="03BC9220" w14:textId="77777777" w:rsidR="003459AB" w:rsidRPr="00B91B86" w:rsidRDefault="003459AB" w:rsidP="00AB18A1">
            <w:pPr>
              <w:numPr>
                <w:ilvl w:val="1"/>
                <w:numId w:val="23"/>
              </w:numPr>
              <w:autoSpaceDE w:val="0"/>
              <w:autoSpaceDN w:val="0"/>
              <w:adjustRightInd w:val="0"/>
              <w:ind w:left="778"/>
              <w:rPr>
                <w:rFonts w:cs="Arial"/>
                <w:color w:val="000000"/>
                <w:lang w:val="sr-Cyrl-CS"/>
              </w:rPr>
            </w:pPr>
            <w:r w:rsidRPr="00B91B86">
              <w:rPr>
                <w:rFonts w:cs="Arial"/>
                <w:lang w:val="sr-Latn-CS"/>
              </w:rPr>
              <w:t>Копија очитане саобраћајне дозволе</w:t>
            </w:r>
            <w:r w:rsidRPr="00B91B86">
              <w:rPr>
                <w:rFonts w:cs="Arial"/>
                <w:lang w:val="sr-Cyrl-BA"/>
              </w:rPr>
              <w:t xml:space="preserve"> </w:t>
            </w:r>
            <w:r w:rsidRPr="00B91B86">
              <w:rPr>
                <w:rFonts w:cs="Arial"/>
                <w:lang w:val="sr-Cyrl-CS"/>
              </w:rPr>
              <w:t>и</w:t>
            </w:r>
            <w:r w:rsidRPr="00B91B86">
              <w:rPr>
                <w:rFonts w:cs="Arial"/>
                <w:lang w:val="sr-Latn-CS"/>
              </w:rPr>
              <w:t>ли</w:t>
            </w:r>
            <w:r w:rsidRPr="00B91B86">
              <w:rPr>
                <w:rFonts w:cs="Arial"/>
                <w:lang w:val="sr-Cyrl-RS"/>
              </w:rPr>
              <w:t xml:space="preserve"> копија Уговора о</w:t>
            </w:r>
            <w:r w:rsidRPr="00B91B86">
              <w:rPr>
                <w:rFonts w:cs="Arial"/>
                <w:lang w:val="sr-Cyrl-CS"/>
              </w:rPr>
              <w:t xml:space="preserve"> лизингу</w:t>
            </w:r>
            <w:r w:rsidRPr="00B91B86">
              <w:rPr>
                <w:rFonts w:cs="Arial"/>
                <w:lang w:val="sr-Latn-CS"/>
              </w:rPr>
              <w:t>, копија полисе осигурања од аутоодговорност</w:t>
            </w:r>
            <w:r w:rsidRPr="00B91B86">
              <w:rPr>
                <w:rFonts w:cs="Arial"/>
                <w:lang w:val="sr-Cyrl-CS"/>
              </w:rPr>
              <w:t>и. За остале основе коришћења или поседовања возила, поред важећих саобраћајних дозвола доставити и доказ о правном основу коришћења/поседовања возила</w:t>
            </w:r>
            <w:r w:rsidRPr="00B91B86">
              <w:rPr>
                <w:rFonts w:cs="Arial"/>
                <w:lang w:val="sr-Latn-CS"/>
              </w:rPr>
              <w:t xml:space="preserve"> (Уговор о куповини</w:t>
            </w:r>
            <w:r w:rsidRPr="00B91B86">
              <w:rPr>
                <w:rFonts w:cs="Arial"/>
                <w:lang w:val="sr-Cyrl-RS"/>
              </w:rPr>
              <w:t xml:space="preserve">/закупу </w:t>
            </w:r>
            <w:r w:rsidRPr="00B91B86">
              <w:rPr>
                <w:rFonts w:cs="Arial"/>
                <w:lang w:val="sr-Latn-CS"/>
              </w:rPr>
              <w:t xml:space="preserve"> или копија фактуре)</w:t>
            </w:r>
          </w:p>
          <w:p w14:paraId="743E84FA" w14:textId="77777777" w:rsidR="003459AB" w:rsidRPr="00B91B86" w:rsidRDefault="003459AB" w:rsidP="00AB18A1">
            <w:pPr>
              <w:numPr>
                <w:ilvl w:val="1"/>
                <w:numId w:val="23"/>
              </w:numPr>
              <w:autoSpaceDE w:val="0"/>
              <w:autoSpaceDN w:val="0"/>
              <w:adjustRightInd w:val="0"/>
              <w:ind w:left="778"/>
              <w:rPr>
                <w:rFonts w:cs="Arial"/>
                <w:color w:val="000000"/>
                <w:lang w:val="sr-Cyrl-CS"/>
              </w:rPr>
            </w:pPr>
            <w:r w:rsidRPr="00B91B86">
              <w:rPr>
                <w:rFonts w:cs="Arial"/>
                <w:color w:val="000000"/>
                <w:lang w:val="sr-Cyrl-CS"/>
              </w:rPr>
              <w:t>Фотокопија пописне листе (на дан 31.12.201</w:t>
            </w:r>
            <w:r w:rsidR="00A70CE6">
              <w:rPr>
                <w:rFonts w:cs="Arial"/>
                <w:color w:val="000000"/>
                <w:lang w:val="sr-Cyrl-CS"/>
              </w:rPr>
              <w:t>7</w:t>
            </w:r>
            <w:r w:rsidRPr="00B91B86">
              <w:rPr>
                <w:rFonts w:cs="Arial"/>
                <w:color w:val="000000"/>
                <w:lang w:val="sr-Cyrl-CS"/>
              </w:rPr>
              <w:t>. године) или уговор или рачун о куповини из кога се може недвосмислено утврдити поседовање метал – детектора.</w:t>
            </w:r>
          </w:p>
          <w:p w14:paraId="1D80633C" w14:textId="77777777" w:rsidR="00175774" w:rsidRPr="00B91B86" w:rsidRDefault="003459AB" w:rsidP="00AB18A1">
            <w:pPr>
              <w:numPr>
                <w:ilvl w:val="1"/>
                <w:numId w:val="23"/>
              </w:numPr>
              <w:autoSpaceDE w:val="0"/>
              <w:autoSpaceDN w:val="0"/>
              <w:adjustRightInd w:val="0"/>
              <w:ind w:left="778"/>
              <w:rPr>
                <w:rFonts w:cs="Arial"/>
                <w:color w:val="000000"/>
                <w:lang w:val="sr-Cyrl-CS"/>
              </w:rPr>
            </w:pPr>
            <w:r w:rsidRPr="00B91B86">
              <w:rPr>
                <w:rFonts w:cs="Arial"/>
                <w:color w:val="000000"/>
                <w:lang w:val="sr-Cyrl-RS"/>
              </w:rPr>
              <w:t>Фотокопија оружаног листа за захтевано оружје за позиције обезбеђења из техничке спецификације</w:t>
            </w:r>
          </w:p>
        </w:tc>
      </w:tr>
      <w:tr w:rsidR="00175774" w:rsidRPr="00EC5BB4" w14:paraId="514FFA8E" w14:textId="77777777" w:rsidTr="008112A2">
        <w:trPr>
          <w:jc w:val="center"/>
        </w:trPr>
        <w:tc>
          <w:tcPr>
            <w:tcW w:w="729" w:type="dxa"/>
            <w:vAlign w:val="center"/>
          </w:tcPr>
          <w:p w14:paraId="798DDDD3" w14:textId="77777777" w:rsidR="00175774" w:rsidRPr="00EC5BB4" w:rsidRDefault="005A4306" w:rsidP="003A4822">
            <w:pPr>
              <w:jc w:val="center"/>
              <w:rPr>
                <w:rFonts w:cs="Arial"/>
                <w:color w:val="00B0F0"/>
                <w:sz w:val="24"/>
                <w:szCs w:val="24"/>
              </w:rPr>
            </w:pPr>
            <w:r>
              <w:rPr>
                <w:rFonts w:cs="Arial"/>
                <w:sz w:val="24"/>
                <w:szCs w:val="24"/>
              </w:rPr>
              <w:lastRenderedPageBreak/>
              <w:t>9</w:t>
            </w:r>
            <w:r w:rsidR="00175774" w:rsidRPr="00810793">
              <w:rPr>
                <w:rFonts w:cs="Arial"/>
                <w:sz w:val="24"/>
                <w:szCs w:val="24"/>
              </w:rPr>
              <w:t>.</w:t>
            </w:r>
          </w:p>
        </w:tc>
        <w:tc>
          <w:tcPr>
            <w:tcW w:w="8430" w:type="dxa"/>
          </w:tcPr>
          <w:p w14:paraId="5283D785" w14:textId="77777777" w:rsidR="00B1003D" w:rsidRPr="00B91B86" w:rsidRDefault="00B1003D" w:rsidP="00B1003D">
            <w:pPr>
              <w:autoSpaceDE w:val="0"/>
              <w:autoSpaceDN w:val="0"/>
              <w:adjustRightInd w:val="0"/>
              <w:rPr>
                <w:rFonts w:cs="Arial"/>
                <w:b/>
                <w:u w:val="single"/>
              </w:rPr>
            </w:pPr>
            <w:r w:rsidRPr="00B91B86">
              <w:rPr>
                <w:rFonts w:cs="Arial"/>
                <w:b/>
                <w:u w:val="single"/>
              </w:rPr>
              <w:t>Услов:</w:t>
            </w:r>
          </w:p>
          <w:p w14:paraId="26EFEA80" w14:textId="77777777" w:rsidR="00B1003D" w:rsidRPr="00B91B86" w:rsidRDefault="00B1003D" w:rsidP="00B1003D">
            <w:pPr>
              <w:autoSpaceDE w:val="0"/>
              <w:autoSpaceDN w:val="0"/>
              <w:adjustRightInd w:val="0"/>
              <w:spacing w:before="240"/>
              <w:rPr>
                <w:rFonts w:cs="Arial"/>
                <w:u w:val="single"/>
                <w:lang w:val="sr-Cyrl-RS"/>
              </w:rPr>
            </w:pPr>
            <w:r w:rsidRPr="00B91B86">
              <w:rPr>
                <w:rFonts w:cs="Arial"/>
                <w:u w:val="single"/>
                <w:lang w:val="sr-Cyrl-CS"/>
              </w:rPr>
              <w:t>да располаже неопходним</w:t>
            </w:r>
            <w:r w:rsidR="00EE4B55" w:rsidRPr="00B91B86">
              <w:rPr>
                <w:rFonts w:cs="Arial"/>
                <w:u w:val="single"/>
                <w:lang w:val="sr-Cyrl-CS"/>
              </w:rPr>
              <w:t xml:space="preserve"> минималним</w:t>
            </w:r>
            <w:r w:rsidRPr="00B91B86">
              <w:rPr>
                <w:rFonts w:cs="Arial"/>
                <w:u w:val="single"/>
                <w:lang w:val="sr-Cyrl-CS"/>
              </w:rPr>
              <w:t xml:space="preserve"> </w:t>
            </w:r>
            <w:r w:rsidRPr="00B91B86">
              <w:rPr>
                <w:rFonts w:cs="Arial"/>
                <w:u w:val="single"/>
              </w:rPr>
              <w:t>кадровски</w:t>
            </w:r>
            <w:r w:rsidRPr="00B91B86">
              <w:rPr>
                <w:rFonts w:cs="Arial"/>
                <w:u w:val="single"/>
                <w:lang w:val="sr-Cyrl-RS"/>
              </w:rPr>
              <w:t>м</w:t>
            </w:r>
            <w:r w:rsidRPr="00B91B86">
              <w:rPr>
                <w:rFonts w:cs="Arial"/>
                <w:u w:val="single"/>
              </w:rPr>
              <w:t xml:space="preserve"> капацитет</w:t>
            </w:r>
            <w:r w:rsidRPr="00B91B86">
              <w:rPr>
                <w:rFonts w:cs="Arial"/>
                <w:u w:val="single"/>
                <w:lang w:val="sr-Cyrl-RS"/>
              </w:rPr>
              <w:t>ом, и то:</w:t>
            </w:r>
          </w:p>
          <w:p w14:paraId="5D03FA87" w14:textId="766620DD" w:rsidR="003459AB" w:rsidRPr="00B91B86" w:rsidRDefault="003459AB" w:rsidP="00AB18A1">
            <w:pPr>
              <w:pStyle w:val="ListParagraph"/>
              <w:widowControl w:val="0"/>
              <w:numPr>
                <w:ilvl w:val="0"/>
                <w:numId w:val="26"/>
              </w:numPr>
              <w:ind w:left="688"/>
              <w:rPr>
                <w:rFonts w:ascii="Arial" w:hAnsi="Arial" w:cs="Arial"/>
                <w:lang w:val="sr-Cyrl-CS"/>
              </w:rPr>
            </w:pPr>
            <w:r w:rsidRPr="00B91B86">
              <w:rPr>
                <w:rFonts w:ascii="Arial" w:hAnsi="Arial" w:cs="Arial"/>
                <w:spacing w:val="-1"/>
                <w:lang w:val="sr-Cyrl-CS"/>
              </w:rPr>
              <w:t>д</w:t>
            </w:r>
            <w:r w:rsidRPr="00B91B86">
              <w:rPr>
                <w:rFonts w:ascii="Arial" w:hAnsi="Arial" w:cs="Arial"/>
                <w:lang w:val="sr-Cyrl-CS"/>
              </w:rPr>
              <w:t>а има нај</w:t>
            </w:r>
            <w:r w:rsidRPr="00B91B86">
              <w:rPr>
                <w:rFonts w:ascii="Arial" w:hAnsi="Arial" w:cs="Arial"/>
                <w:spacing w:val="-3"/>
                <w:lang w:val="sr-Cyrl-CS"/>
              </w:rPr>
              <w:t>м</w:t>
            </w:r>
            <w:r w:rsidRPr="00B91B86">
              <w:rPr>
                <w:rFonts w:ascii="Arial" w:hAnsi="Arial" w:cs="Arial"/>
                <w:lang w:val="sr-Cyrl-CS"/>
              </w:rPr>
              <w:t>а</w:t>
            </w:r>
            <w:r w:rsidRPr="00B91B86">
              <w:rPr>
                <w:rFonts w:ascii="Arial" w:hAnsi="Arial" w:cs="Arial"/>
                <w:spacing w:val="-1"/>
                <w:lang w:val="sr-Cyrl-CS"/>
              </w:rPr>
              <w:t>њ</w:t>
            </w:r>
            <w:r w:rsidRPr="00B91B86">
              <w:rPr>
                <w:rFonts w:ascii="Arial" w:hAnsi="Arial" w:cs="Arial"/>
                <w:lang w:val="sr-Cyrl-CS"/>
              </w:rPr>
              <w:t xml:space="preserve">е </w:t>
            </w:r>
            <w:r w:rsidR="007A63D1">
              <w:rPr>
                <w:rFonts w:ascii="Arial" w:hAnsi="Arial" w:cs="Arial"/>
                <w:b/>
                <w:spacing w:val="-2"/>
                <w:lang w:val="sr-Latn-RS"/>
              </w:rPr>
              <w:t>1</w:t>
            </w:r>
            <w:r w:rsidR="00C02904">
              <w:rPr>
                <w:rFonts w:ascii="Arial" w:hAnsi="Arial" w:cs="Arial"/>
                <w:b/>
                <w:spacing w:val="-2"/>
                <w:lang w:val="sr-Cyrl-RS"/>
              </w:rPr>
              <w:t>5</w:t>
            </w:r>
            <w:r w:rsidR="00730287">
              <w:rPr>
                <w:rFonts w:ascii="Arial" w:hAnsi="Arial" w:cs="Arial"/>
                <w:b/>
                <w:spacing w:val="-2"/>
                <w:lang w:val="sr-Latn-RS"/>
              </w:rPr>
              <w:t>0</w:t>
            </w:r>
            <w:r w:rsidRPr="00B91B86">
              <w:rPr>
                <w:rFonts w:ascii="Arial" w:hAnsi="Arial" w:cs="Arial"/>
                <w:b/>
                <w:lang w:val="sr-Cyrl-CS"/>
              </w:rPr>
              <w:t xml:space="preserve"> ра</w:t>
            </w:r>
            <w:r w:rsidRPr="00B91B86">
              <w:rPr>
                <w:rFonts w:ascii="Arial" w:hAnsi="Arial" w:cs="Arial"/>
                <w:b/>
                <w:spacing w:val="-1"/>
                <w:lang w:val="sr-Cyrl-CS"/>
              </w:rPr>
              <w:t>д</w:t>
            </w:r>
            <w:r w:rsidRPr="00B91B86">
              <w:rPr>
                <w:rFonts w:ascii="Arial" w:hAnsi="Arial" w:cs="Arial"/>
                <w:b/>
                <w:lang w:val="sr-Cyrl-CS"/>
              </w:rPr>
              <w:t>ник</w:t>
            </w:r>
            <w:r w:rsidRPr="00B91B86">
              <w:rPr>
                <w:rFonts w:ascii="Arial" w:hAnsi="Arial" w:cs="Arial"/>
                <w:b/>
                <w:spacing w:val="1"/>
                <w:lang w:val="sr-Cyrl-CS"/>
              </w:rPr>
              <w:t xml:space="preserve">а </w:t>
            </w:r>
            <w:r w:rsidRPr="00B91B86">
              <w:rPr>
                <w:rFonts w:ascii="Arial" w:hAnsi="Arial" w:cs="Arial"/>
                <w:b/>
                <w:lang w:val="sr-Cyrl-CS"/>
              </w:rPr>
              <w:t>у радном односу</w:t>
            </w:r>
            <w:r w:rsidRPr="00B91B86">
              <w:rPr>
                <w:rFonts w:ascii="Arial" w:hAnsi="Arial" w:cs="Arial"/>
                <w:lang w:val="sr-Cyrl-CS"/>
              </w:rPr>
              <w:t xml:space="preserve">, </w:t>
            </w:r>
            <w:r w:rsidRPr="00B91B86">
              <w:rPr>
                <w:rFonts w:ascii="Arial" w:hAnsi="Arial" w:cs="Arial"/>
                <w:lang w:val="sr-Cyrl-RS"/>
              </w:rPr>
              <w:t xml:space="preserve">или кроз други вид ангажовања у складу са чланом 197-202 Закона о раду, а </w:t>
            </w:r>
            <w:r w:rsidRPr="00B91B86">
              <w:rPr>
                <w:rFonts w:ascii="Arial" w:hAnsi="Arial" w:cs="Arial"/>
                <w:spacing w:val="-2"/>
                <w:lang w:val="sr-Cyrl-RS"/>
              </w:rPr>
              <w:t xml:space="preserve">који имају </w:t>
            </w:r>
            <w:r w:rsidRPr="00B91B86">
              <w:rPr>
                <w:rFonts w:ascii="Arial" w:hAnsi="Arial" w:cs="Arial"/>
                <w:spacing w:val="-2"/>
                <w:lang w:val="sr-Latn-CS"/>
              </w:rPr>
              <w:t>радн</w:t>
            </w:r>
            <w:r w:rsidRPr="00B91B86">
              <w:rPr>
                <w:rFonts w:ascii="Arial" w:hAnsi="Arial" w:cs="Arial"/>
                <w:spacing w:val="-2"/>
                <w:lang w:val="sr-Cyrl-CS"/>
              </w:rPr>
              <w:t>о</w:t>
            </w:r>
            <w:r w:rsidRPr="00B91B86">
              <w:rPr>
                <w:rFonts w:ascii="Arial" w:hAnsi="Arial" w:cs="Arial"/>
                <w:spacing w:val="-2"/>
                <w:lang w:val="sr-Latn-CS"/>
              </w:rPr>
              <w:t xml:space="preserve"> искуств</w:t>
            </w:r>
            <w:r w:rsidRPr="00B91B86">
              <w:rPr>
                <w:rFonts w:ascii="Arial" w:hAnsi="Arial" w:cs="Arial"/>
                <w:spacing w:val="-2"/>
                <w:lang w:val="sr-Cyrl-CS"/>
              </w:rPr>
              <w:t>о</w:t>
            </w:r>
            <w:r w:rsidRPr="00B91B86">
              <w:rPr>
                <w:rFonts w:ascii="Arial" w:hAnsi="Arial" w:cs="Arial"/>
                <w:spacing w:val="-2"/>
                <w:lang w:val="sr-Latn-CS"/>
              </w:rPr>
              <w:t xml:space="preserve"> на </w:t>
            </w:r>
            <w:r w:rsidRPr="00B91B86">
              <w:rPr>
                <w:rFonts w:ascii="Arial" w:hAnsi="Arial" w:cs="Arial"/>
                <w:spacing w:val="-2"/>
                <w:lang w:val="sr-Cyrl-CS"/>
              </w:rPr>
              <w:t>предметним пословима</w:t>
            </w:r>
            <w:r w:rsidRPr="00B91B86">
              <w:rPr>
                <w:rFonts w:ascii="Arial" w:hAnsi="Arial" w:cs="Arial"/>
                <w:spacing w:val="-2"/>
                <w:lang w:val="sr-Latn-CS"/>
              </w:rPr>
              <w:t xml:space="preserve"> минимум 6 месеци </w:t>
            </w:r>
            <w:r w:rsidRPr="00B91B86">
              <w:rPr>
                <w:rFonts w:ascii="Arial" w:hAnsi="Arial" w:cs="Arial"/>
                <w:spacing w:val="-2"/>
                <w:lang w:val="sr-Cyrl-CS"/>
              </w:rPr>
              <w:t>пре дана објављивања Позива за подношење понуда</w:t>
            </w:r>
            <w:r w:rsidRPr="00B91B86">
              <w:rPr>
                <w:rFonts w:ascii="Arial" w:hAnsi="Arial" w:cs="Arial"/>
                <w:spacing w:val="-2"/>
                <w:lang w:val="sr-Latn-CS"/>
              </w:rPr>
              <w:t>,</w:t>
            </w:r>
            <w:r w:rsidRPr="00B91B86">
              <w:rPr>
                <w:rFonts w:ascii="Arial" w:hAnsi="Arial" w:cs="Arial"/>
                <w:spacing w:val="-2"/>
                <w:lang w:val="sr-Cyrl-RS"/>
              </w:rPr>
              <w:t xml:space="preserve"> са одговарајућим лиценцама за вршење послова из предмета набавке;</w:t>
            </w:r>
            <w:r w:rsidRPr="00B91B86">
              <w:rPr>
                <w:rFonts w:ascii="Arial" w:hAnsi="Arial" w:cs="Arial"/>
                <w:spacing w:val="-2"/>
                <w:lang w:val="sr-Latn-CS"/>
              </w:rPr>
              <w:t xml:space="preserve"> </w:t>
            </w:r>
            <w:r w:rsidRPr="00B91B86">
              <w:rPr>
                <w:rFonts w:ascii="Arial" w:hAnsi="Arial" w:cs="Arial"/>
                <w:spacing w:val="-2"/>
                <w:lang w:val="sr-Cyrl-RS"/>
              </w:rPr>
              <w:t xml:space="preserve"> </w:t>
            </w:r>
          </w:p>
          <w:p w14:paraId="7CAEF890" w14:textId="5D9B9ADF" w:rsidR="003459AB" w:rsidRPr="00C02904" w:rsidRDefault="003459AB" w:rsidP="00AB18A1">
            <w:pPr>
              <w:widowControl w:val="0"/>
              <w:numPr>
                <w:ilvl w:val="0"/>
                <w:numId w:val="25"/>
              </w:numPr>
              <w:tabs>
                <w:tab w:val="left" w:pos="1377"/>
              </w:tabs>
              <w:spacing w:after="200" w:line="276" w:lineRule="auto"/>
              <w:rPr>
                <w:rFonts w:cs="Arial"/>
                <w:color w:val="000000"/>
                <w:lang w:val="sr-Cyrl-CS"/>
              </w:rPr>
            </w:pPr>
            <w:r w:rsidRPr="00B91B86">
              <w:rPr>
                <w:rFonts w:cs="Arial"/>
                <w:color w:val="000000"/>
                <w:spacing w:val="-2"/>
                <w:lang w:val="sr-Cyrl-RS"/>
              </w:rPr>
              <w:lastRenderedPageBreak/>
              <w:t xml:space="preserve">да  најмање </w:t>
            </w:r>
            <w:r w:rsidR="00730287">
              <w:rPr>
                <w:rFonts w:cs="Arial"/>
                <w:b/>
                <w:color w:val="000000"/>
                <w:spacing w:val="-2"/>
                <w:lang w:val="sr-Cyrl-RS"/>
              </w:rPr>
              <w:t>1</w:t>
            </w:r>
            <w:r w:rsidR="00730287">
              <w:rPr>
                <w:rFonts w:cs="Arial"/>
                <w:b/>
                <w:color w:val="000000"/>
                <w:spacing w:val="-2"/>
                <w:lang w:val="sr-Latn-RS"/>
              </w:rPr>
              <w:t>43</w:t>
            </w:r>
            <w:r w:rsidRPr="00B91B86">
              <w:rPr>
                <w:rFonts w:cs="Arial"/>
                <w:b/>
                <w:color w:val="000000"/>
                <w:spacing w:val="-2"/>
                <w:lang w:val="sr-Cyrl-RS"/>
              </w:rPr>
              <w:t xml:space="preserve"> ангажованих радника</w:t>
            </w:r>
            <w:r w:rsidRPr="00B91B86">
              <w:rPr>
                <w:rFonts w:cs="Arial"/>
                <w:color w:val="000000"/>
                <w:spacing w:val="-2"/>
                <w:lang w:val="sr-Cyrl-RS"/>
              </w:rPr>
              <w:t xml:space="preserve"> поседује лиценце за вршење послова службеника обезбеђења, захтеване позицијама из Спецификације позиција обезбеђења, а у складу са Законом о приватном обезбеђењу</w:t>
            </w:r>
            <w:r w:rsidRPr="00B91B86">
              <w:rPr>
                <w:rFonts w:cs="Arial"/>
                <w:color w:val="000000"/>
                <w:lang w:val="sr-Cyrl-CS"/>
              </w:rPr>
              <w:t>.</w:t>
            </w:r>
            <w:r w:rsidRPr="00B91B86">
              <w:rPr>
                <w:rFonts w:cs="Arial"/>
                <w:color w:val="000000"/>
                <w:lang w:val="sr-Latn-RS"/>
              </w:rPr>
              <w:t xml:space="preserve"> </w:t>
            </w:r>
            <w:r w:rsidRPr="00B91B86">
              <w:rPr>
                <w:rFonts w:cs="Arial"/>
                <w:color w:val="000000"/>
                <w:lang w:val="sr-Cyrl-RS"/>
              </w:rPr>
              <w:t xml:space="preserve">Од тог броја, неопходно је да најмање </w:t>
            </w:r>
            <w:r w:rsidRPr="00B91B86">
              <w:rPr>
                <w:rFonts w:cs="Arial"/>
                <w:b/>
                <w:color w:val="000000"/>
                <w:lang w:val="sr-Cyrl-RS"/>
              </w:rPr>
              <w:t>1</w:t>
            </w:r>
            <w:r w:rsidR="00730287">
              <w:rPr>
                <w:rFonts w:cs="Arial"/>
                <w:b/>
                <w:color w:val="000000"/>
                <w:lang w:val="sr-Latn-RS"/>
              </w:rPr>
              <w:t>26</w:t>
            </w:r>
            <w:r w:rsidRPr="00B91B86">
              <w:rPr>
                <w:rFonts w:cs="Arial"/>
                <w:color w:val="000000"/>
                <w:lang w:val="sr-Cyrl-RS"/>
              </w:rPr>
              <w:t xml:space="preserve"> ангажованих радника поседује лиценцу ЛФ2, а најмање </w:t>
            </w:r>
            <w:r w:rsidRPr="00B91B86">
              <w:rPr>
                <w:rFonts w:cs="Arial"/>
                <w:b/>
                <w:color w:val="000000"/>
                <w:lang w:val="sr-Cyrl-RS"/>
              </w:rPr>
              <w:t>1</w:t>
            </w:r>
            <w:r w:rsidR="00730287">
              <w:rPr>
                <w:rFonts w:cs="Arial"/>
                <w:b/>
                <w:color w:val="000000"/>
                <w:lang w:val="sr-Latn-RS"/>
              </w:rPr>
              <w:t>7</w:t>
            </w:r>
            <w:r w:rsidRPr="00B91B86">
              <w:rPr>
                <w:rFonts w:cs="Arial"/>
                <w:color w:val="000000"/>
                <w:lang w:val="sr-Cyrl-RS"/>
              </w:rPr>
              <w:t xml:space="preserve"> ангажованих ра</w:t>
            </w:r>
            <w:r w:rsidR="00AB22AB">
              <w:rPr>
                <w:rFonts w:cs="Arial"/>
                <w:color w:val="000000"/>
                <w:lang w:val="sr-Cyrl-RS"/>
              </w:rPr>
              <w:t>дника поседује лиценцу ЛФ</w:t>
            </w:r>
            <w:r w:rsidR="00AB22AB">
              <w:rPr>
                <w:rFonts w:cs="Arial"/>
                <w:color w:val="000000"/>
                <w:lang w:val="sr-Latn-RS"/>
              </w:rPr>
              <w:t>1.</w:t>
            </w:r>
          </w:p>
          <w:p w14:paraId="287ADC8C" w14:textId="77777777" w:rsidR="00C02904" w:rsidRDefault="00C02904" w:rsidP="00C02904">
            <w:pPr>
              <w:widowControl w:val="0"/>
              <w:tabs>
                <w:tab w:val="left" w:pos="1377"/>
              </w:tabs>
              <w:spacing w:after="200" w:line="276" w:lineRule="auto"/>
              <w:rPr>
                <w:rFonts w:cs="Arial"/>
                <w:b/>
                <w:color w:val="000000"/>
                <w:lang w:val="sr-Cyrl-RS"/>
              </w:rPr>
            </w:pPr>
            <w:r w:rsidRPr="00C02904">
              <w:rPr>
                <w:rFonts w:cs="Arial"/>
                <w:b/>
                <w:color w:val="000000"/>
                <w:lang w:val="sr-Cyrl-RS"/>
              </w:rPr>
              <w:t xml:space="preserve">Доказ: </w:t>
            </w:r>
          </w:p>
          <w:p w14:paraId="2E47BFF8" w14:textId="1E18622B" w:rsidR="00C02904" w:rsidRPr="00C02904" w:rsidRDefault="003459AB" w:rsidP="00C02904">
            <w:pPr>
              <w:widowControl w:val="0"/>
              <w:tabs>
                <w:tab w:val="left" w:pos="1377"/>
              </w:tabs>
              <w:spacing w:after="200" w:line="276" w:lineRule="auto"/>
              <w:rPr>
                <w:rFonts w:cs="Arial"/>
                <w:b/>
                <w:color w:val="000000"/>
                <w:lang w:val="sr-Cyrl-RS"/>
              </w:rPr>
            </w:pPr>
            <w:r w:rsidRPr="00B91B86">
              <w:rPr>
                <w:rFonts w:cs="Arial"/>
                <w:b/>
                <w:u w:val="single"/>
                <w:lang w:val="sr-Cyrl-RS"/>
              </w:rPr>
              <w:t>За ангажоване раднике понуђач је у обавези да достави:</w:t>
            </w:r>
            <w:r w:rsidR="00880A3A">
              <w:rPr>
                <w:rFonts w:cs="Arial"/>
                <w:b/>
                <w:u w:val="single"/>
                <w:lang w:val="sr-Cyrl-RS"/>
              </w:rPr>
              <w:t xml:space="preserve"> </w:t>
            </w:r>
          </w:p>
          <w:p w14:paraId="30C2669C" w14:textId="06CC5BC0" w:rsidR="00C02904" w:rsidRDefault="00C02904" w:rsidP="00AB18A1">
            <w:pPr>
              <w:widowControl w:val="0"/>
              <w:numPr>
                <w:ilvl w:val="0"/>
                <w:numId w:val="25"/>
              </w:numPr>
              <w:tabs>
                <w:tab w:val="left" w:pos="1377"/>
              </w:tabs>
              <w:spacing w:after="200" w:line="276" w:lineRule="auto"/>
              <w:rPr>
                <w:rFonts w:cs="Arial"/>
                <w:color w:val="000000"/>
                <w:lang w:val="sr-Cyrl-CS"/>
              </w:rPr>
            </w:pPr>
            <w:r>
              <w:rPr>
                <w:rFonts w:cs="Arial"/>
                <w:color w:val="000000"/>
                <w:lang w:val="sr-Cyrl-CS"/>
              </w:rPr>
              <w:t>Изјава понуђача о испуњености услова у погледу кадровског капацитета</w:t>
            </w:r>
          </w:p>
          <w:p w14:paraId="40171A12" w14:textId="538B46D8" w:rsidR="00A361CC" w:rsidRPr="00C02904" w:rsidRDefault="003459AB" w:rsidP="00C02904">
            <w:pPr>
              <w:widowControl w:val="0"/>
              <w:numPr>
                <w:ilvl w:val="0"/>
                <w:numId w:val="25"/>
              </w:numPr>
              <w:tabs>
                <w:tab w:val="left" w:pos="1377"/>
              </w:tabs>
              <w:spacing w:after="200" w:line="276" w:lineRule="auto"/>
              <w:rPr>
                <w:rFonts w:cs="Arial"/>
                <w:color w:val="000000"/>
                <w:lang w:val="sr-Cyrl-CS"/>
              </w:rPr>
            </w:pPr>
            <w:r w:rsidRPr="00C02904">
              <w:rPr>
                <w:rFonts w:cs="Arial"/>
                <w:lang w:val="sr-Cyrl-CS"/>
              </w:rPr>
              <w:t>Фотокопија одговарајућих лиценци за службенике обезбеђења;</w:t>
            </w:r>
          </w:p>
        </w:tc>
      </w:tr>
    </w:tbl>
    <w:p w14:paraId="044C0782" w14:textId="77777777" w:rsidR="00C83EAE" w:rsidRDefault="00C83EAE" w:rsidP="00B13CD3">
      <w:pPr>
        <w:rPr>
          <w:rFonts w:cs="Arial"/>
          <w:sz w:val="24"/>
          <w:szCs w:val="24"/>
          <w:lang w:eastAsia="zh-CN"/>
        </w:rPr>
      </w:pPr>
    </w:p>
    <w:p w14:paraId="73C8CB9B" w14:textId="77777777" w:rsidR="005A4306" w:rsidRPr="005A4306" w:rsidRDefault="005A4306" w:rsidP="005A4306">
      <w:pPr>
        <w:rPr>
          <w:rFonts w:cs="Arial"/>
          <w:bCs/>
          <w:sz w:val="24"/>
          <w:szCs w:val="24"/>
          <w:lang w:val="ru-RU" w:eastAsia="zh-CN"/>
        </w:rPr>
      </w:pPr>
      <w:r w:rsidRPr="005A4306">
        <w:rPr>
          <w:rFonts w:cs="Arial"/>
          <w:bCs/>
          <w:sz w:val="24"/>
          <w:szCs w:val="24"/>
          <w:lang w:val="sr-Cyrl-CS" w:eastAsia="zh-CN"/>
        </w:rPr>
        <w:t xml:space="preserve">Понуда понуђача који не докаже да испуњава </w:t>
      </w:r>
      <w:r w:rsidRPr="005A4306">
        <w:rPr>
          <w:rFonts w:cs="Arial"/>
          <w:bCs/>
          <w:sz w:val="24"/>
          <w:szCs w:val="24"/>
          <w:lang w:val="ru-RU" w:eastAsia="zh-CN"/>
        </w:rPr>
        <w:t xml:space="preserve">наведене обавезне </w:t>
      </w:r>
      <w:r w:rsidRPr="005A4306">
        <w:rPr>
          <w:rFonts w:cs="Arial"/>
          <w:bCs/>
          <w:sz w:val="24"/>
          <w:szCs w:val="24"/>
          <w:lang w:val="sr-Cyrl-CS" w:eastAsia="zh-CN"/>
        </w:rPr>
        <w:t xml:space="preserve">и додатне </w:t>
      </w:r>
      <w:r w:rsidRPr="005A4306">
        <w:rPr>
          <w:rFonts w:cs="Arial"/>
          <w:bCs/>
          <w:sz w:val="24"/>
          <w:szCs w:val="24"/>
          <w:lang w:val="ru-RU" w:eastAsia="zh-CN"/>
        </w:rPr>
        <w:t>услове</w:t>
      </w:r>
      <w:r w:rsidRPr="005A4306">
        <w:rPr>
          <w:rFonts w:cs="Arial"/>
          <w:bCs/>
          <w:sz w:val="24"/>
          <w:szCs w:val="24"/>
          <w:lang w:val="sr-Cyrl-CS" w:eastAsia="zh-CN"/>
        </w:rPr>
        <w:t xml:space="preserve"> из тачака 1. до </w:t>
      </w:r>
      <w:r>
        <w:rPr>
          <w:rFonts w:cs="Arial"/>
          <w:bCs/>
          <w:sz w:val="24"/>
          <w:szCs w:val="24"/>
          <w:lang w:val="sr-Cyrl-CS" w:eastAsia="zh-CN"/>
        </w:rPr>
        <w:t>9</w:t>
      </w:r>
      <w:r w:rsidRPr="005A4306">
        <w:rPr>
          <w:rFonts w:cs="Arial"/>
          <w:bCs/>
          <w:sz w:val="24"/>
          <w:szCs w:val="24"/>
          <w:lang w:val="sr-Cyrl-CS" w:eastAsia="zh-CN"/>
        </w:rPr>
        <w:t>. овог обрасца</w:t>
      </w:r>
      <w:r w:rsidRPr="005A4306">
        <w:rPr>
          <w:rFonts w:cs="Arial"/>
          <w:bCs/>
          <w:sz w:val="24"/>
          <w:szCs w:val="24"/>
          <w:lang w:val="ru-RU" w:eastAsia="zh-CN"/>
        </w:rPr>
        <w:t>, биће одбијена као не</w:t>
      </w:r>
      <w:r w:rsidRPr="005A4306">
        <w:rPr>
          <w:rFonts w:cs="Arial"/>
          <w:bCs/>
          <w:sz w:val="24"/>
          <w:szCs w:val="24"/>
          <w:lang w:val="sr-Cyrl-CS" w:eastAsia="zh-CN"/>
        </w:rPr>
        <w:t>прихватљива</w:t>
      </w:r>
      <w:r w:rsidRPr="005A4306">
        <w:rPr>
          <w:rFonts w:cs="Arial"/>
          <w:bCs/>
          <w:sz w:val="24"/>
          <w:szCs w:val="24"/>
          <w:lang w:val="ru-RU" w:eastAsia="zh-CN"/>
        </w:rPr>
        <w:t>.</w:t>
      </w:r>
    </w:p>
    <w:p w14:paraId="79380127"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74911B24"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t>Услове у вези са капацитетима из члана 76. Закона, понуђач</w:t>
      </w:r>
      <w:r w:rsidRPr="005A4306">
        <w:rPr>
          <w:rFonts w:cs="Arial"/>
          <w:sz w:val="24"/>
          <w:szCs w:val="24"/>
          <w:lang w:eastAsia="zh-CN"/>
        </w:rPr>
        <w:t xml:space="preserve"> </w:t>
      </w:r>
      <w:r w:rsidRPr="005A4306">
        <w:rPr>
          <w:rFonts w:cs="Arial"/>
          <w:sz w:val="24"/>
          <w:szCs w:val="24"/>
          <w:lang w:val="sr-Cyrl-CS" w:eastAsia="zh-CN"/>
        </w:rPr>
        <w:t xml:space="preserve"> испуњава самостално без обзира на ангажовање подизвођача.</w:t>
      </w:r>
    </w:p>
    <w:p w14:paraId="7DCB3C85" w14:textId="77777777" w:rsidR="005A4306" w:rsidRPr="00EE4B55" w:rsidRDefault="005A4306" w:rsidP="005A4306">
      <w:pPr>
        <w:rPr>
          <w:rFonts w:cs="Arial"/>
          <w:sz w:val="24"/>
          <w:szCs w:val="24"/>
          <w:lang w:eastAsia="zh-CN"/>
        </w:rPr>
      </w:pPr>
      <w:r w:rsidRPr="00EE4B55">
        <w:rPr>
          <w:rFonts w:cs="Arial"/>
          <w:sz w:val="24"/>
          <w:szCs w:val="24"/>
          <w:lang w:eastAsia="zh-CN"/>
        </w:rPr>
        <w:t>Доказ из члана 75.</w:t>
      </w:r>
      <w:r w:rsidRPr="00EE4B55">
        <w:rPr>
          <w:rFonts w:cs="Arial"/>
          <w:sz w:val="24"/>
          <w:szCs w:val="24"/>
          <w:lang w:val="sr-Cyrl-RS" w:eastAsia="zh-CN"/>
        </w:rPr>
        <w:t xml:space="preserve"> </w:t>
      </w:r>
      <w:r w:rsidRPr="00EE4B55">
        <w:rPr>
          <w:rFonts w:cs="Arial"/>
          <w:sz w:val="24"/>
          <w:szCs w:val="24"/>
          <w:lang w:eastAsia="zh-CN"/>
        </w:rPr>
        <w:t>став 1.</w:t>
      </w:r>
      <w:r w:rsidRPr="00EE4B55">
        <w:rPr>
          <w:rFonts w:cs="Arial"/>
          <w:sz w:val="24"/>
          <w:szCs w:val="24"/>
          <w:lang w:val="sr-Cyrl-RS" w:eastAsia="zh-CN"/>
        </w:rPr>
        <w:t xml:space="preserve"> </w:t>
      </w:r>
      <w:r w:rsidRPr="00EE4B55">
        <w:rPr>
          <w:rFonts w:cs="Arial"/>
          <w:sz w:val="24"/>
          <w:szCs w:val="24"/>
          <w:lang w:eastAsia="zh-CN"/>
        </w:rPr>
        <w:t xml:space="preserve">тачка 5) </w:t>
      </w:r>
      <w:r w:rsidRPr="00EE4B55">
        <w:rPr>
          <w:rFonts w:cs="Arial"/>
          <w:sz w:val="24"/>
          <w:szCs w:val="24"/>
          <w:lang w:val="sr-Cyrl-RS" w:eastAsia="zh-CN"/>
        </w:rPr>
        <w:t xml:space="preserve">Закона </w:t>
      </w:r>
      <w:r w:rsidRPr="00EE4B55">
        <w:rPr>
          <w:rFonts w:cs="Arial"/>
          <w:sz w:val="24"/>
          <w:szCs w:val="24"/>
          <w:lang w:eastAsia="zh-CN"/>
        </w:rPr>
        <w:t>доставља се за део набавке који ће се вршити преко подизвођача.</w:t>
      </w:r>
    </w:p>
    <w:p w14:paraId="78DDB1AD" w14:textId="77777777" w:rsidR="005A4306" w:rsidRDefault="005A4306" w:rsidP="005A4306">
      <w:pPr>
        <w:rPr>
          <w:rFonts w:cs="Arial"/>
          <w:sz w:val="24"/>
          <w:szCs w:val="24"/>
          <w:lang w:val="sr-Cyrl-RS" w:eastAsia="zh-CN"/>
        </w:rPr>
      </w:pPr>
      <w:r w:rsidRPr="00EE4B55">
        <w:rPr>
          <w:rFonts w:cs="Arial"/>
          <w:sz w:val="24"/>
          <w:szCs w:val="24"/>
          <w:lang w:val="sr-Cyrl-C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EE4B55">
        <w:rPr>
          <w:rFonts w:cs="Arial"/>
          <w:sz w:val="24"/>
          <w:szCs w:val="24"/>
          <w:lang w:val="sr-Cyrl-RS" w:eastAsia="zh-CN"/>
        </w:rPr>
        <w:t xml:space="preserve"> </w:t>
      </w:r>
    </w:p>
    <w:p w14:paraId="6BF62152" w14:textId="77777777" w:rsidR="003459AB" w:rsidRPr="00EE4B55" w:rsidRDefault="003459AB" w:rsidP="005A4306">
      <w:pPr>
        <w:rPr>
          <w:rFonts w:cs="Arial"/>
          <w:sz w:val="24"/>
          <w:szCs w:val="24"/>
          <w:lang w:val="sr-Cyrl-RS" w:eastAsia="zh-CN"/>
        </w:rPr>
      </w:pPr>
    </w:p>
    <w:p w14:paraId="5C694125" w14:textId="77777777" w:rsidR="00B052EB" w:rsidRPr="00B91B86" w:rsidRDefault="005A4306" w:rsidP="005A4306">
      <w:pPr>
        <w:rPr>
          <w:rFonts w:cs="Arial"/>
          <w:sz w:val="24"/>
          <w:szCs w:val="24"/>
          <w:lang w:val="sr-Latn-RS" w:eastAsia="zh-CN"/>
        </w:rPr>
      </w:pPr>
      <w:r w:rsidRPr="00EE4B55">
        <w:rPr>
          <w:rFonts w:cs="Arial"/>
          <w:sz w:val="24"/>
          <w:szCs w:val="24"/>
          <w:lang w:val="sr-Cyrl-RS" w:eastAsia="zh-CN"/>
        </w:rPr>
        <w:t>Услов из члана 75.став 1.</w:t>
      </w:r>
      <w:r w:rsidR="00B052EB">
        <w:rPr>
          <w:rFonts w:cs="Arial"/>
          <w:sz w:val="24"/>
          <w:szCs w:val="24"/>
          <w:lang w:val="sr-Cyrl-RS" w:eastAsia="zh-CN"/>
        </w:rPr>
        <w:t>тачка 5. Закона</w:t>
      </w:r>
      <w:r w:rsidRPr="00EE4B55">
        <w:rPr>
          <w:rFonts w:cs="Arial"/>
          <w:sz w:val="24"/>
          <w:szCs w:val="24"/>
          <w:lang w:val="sr-Cyrl-RS" w:eastAsia="zh-CN"/>
        </w:rPr>
        <w:t>, обавезан је да испуни понуђач из групе понуђача којем је поверено извршење дела набавке за које је неопходна испуњеност тог услов</w:t>
      </w:r>
      <w:r w:rsidR="00B052EB">
        <w:rPr>
          <w:rFonts w:cs="Arial"/>
          <w:sz w:val="24"/>
          <w:szCs w:val="24"/>
          <w:lang w:val="sr-Cyrl-RS" w:eastAsia="zh-CN"/>
        </w:rPr>
        <w:t>а.</w:t>
      </w:r>
    </w:p>
    <w:p w14:paraId="4CF51A1B" w14:textId="77777777" w:rsidR="00C83EAE" w:rsidRPr="00EC5BB4" w:rsidRDefault="00C83EAE" w:rsidP="007F582B">
      <w:pPr>
        <w:rPr>
          <w:rFonts w:cs="Arial"/>
          <w:sz w:val="24"/>
          <w:szCs w:val="24"/>
          <w:lang w:eastAsia="zh-CN"/>
        </w:rPr>
      </w:pPr>
    </w:p>
    <w:p w14:paraId="71F76CB3" w14:textId="77777777" w:rsidR="00B13CD3" w:rsidRDefault="007F582B" w:rsidP="00B13CD3">
      <w:pPr>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C1208A3" w14:textId="77777777" w:rsidR="00C83EAE" w:rsidRPr="00EC5BB4" w:rsidRDefault="00C83EAE" w:rsidP="00B13CD3">
      <w:pPr>
        <w:rPr>
          <w:rFonts w:cs="Arial"/>
          <w:sz w:val="24"/>
          <w:szCs w:val="24"/>
          <w:lang w:eastAsia="zh-CN"/>
        </w:rPr>
      </w:pPr>
    </w:p>
    <w:p w14:paraId="1AE22790" w14:textId="77777777" w:rsidR="007F582B" w:rsidRPr="007F582B" w:rsidRDefault="007F582B" w:rsidP="007F582B">
      <w:pPr>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w:t>
      </w:r>
      <w:r w:rsidRPr="007F582B">
        <w:rPr>
          <w:rFonts w:cs="Arial"/>
          <w:sz w:val="24"/>
          <w:szCs w:val="24"/>
          <w:lang w:val="sr-Cyrl-RS" w:eastAsia="zh-CN"/>
        </w:rPr>
        <w:lastRenderedPageBreak/>
        <w:t xml:space="preserve">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1148AB0" w14:textId="77777777" w:rsidR="00D96616" w:rsidRDefault="00D96616" w:rsidP="00D96616">
      <w:pPr>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3C1977CD" w14:textId="77777777" w:rsidR="00C83EAE" w:rsidRPr="00EC5BB4" w:rsidRDefault="00C83EAE" w:rsidP="00D96616">
      <w:pPr>
        <w:rPr>
          <w:rFonts w:cs="Arial"/>
          <w:sz w:val="24"/>
          <w:szCs w:val="24"/>
          <w:lang w:eastAsia="zh-CN"/>
        </w:rPr>
      </w:pPr>
    </w:p>
    <w:p w14:paraId="3815C2AC" w14:textId="77777777" w:rsidR="00D96616" w:rsidRPr="00EC5BB4" w:rsidRDefault="00D96616" w:rsidP="00D96616">
      <w:pPr>
        <w:ind w:firstLine="720"/>
        <w:rPr>
          <w:rFonts w:cs="Arial"/>
          <w:sz w:val="24"/>
          <w:szCs w:val="24"/>
          <w:lang w:eastAsia="zh-CN"/>
        </w:rPr>
      </w:pPr>
      <w:r w:rsidRPr="00EC5BB4">
        <w:rPr>
          <w:rFonts w:cs="Arial"/>
          <w:sz w:val="24"/>
          <w:szCs w:val="24"/>
          <w:lang w:eastAsia="zh-CN"/>
        </w:rPr>
        <w:t>1)извод из регистра надлежног органа:</w:t>
      </w:r>
    </w:p>
    <w:p w14:paraId="35DA1A19" w14:textId="77777777" w:rsidR="00D96616" w:rsidRDefault="00D96616" w:rsidP="00D96616">
      <w:pPr>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B281437" w14:textId="77777777" w:rsidR="007F582B" w:rsidRPr="00250031" w:rsidRDefault="007F582B" w:rsidP="007F582B">
      <w:pPr>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1B9C415F" w14:textId="77777777" w:rsidR="007F582B" w:rsidRDefault="007F582B" w:rsidP="007F582B">
      <w:pPr>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5484A69D" w14:textId="77777777" w:rsidR="00C83EAE" w:rsidRPr="007F582B" w:rsidRDefault="00C83EAE" w:rsidP="007F582B">
      <w:pPr>
        <w:ind w:firstLine="720"/>
        <w:rPr>
          <w:rFonts w:cs="Arial"/>
          <w:sz w:val="24"/>
          <w:szCs w:val="24"/>
          <w:lang w:eastAsia="zh-CN"/>
        </w:rPr>
      </w:pPr>
    </w:p>
    <w:p w14:paraId="7FF8AB59" w14:textId="77777777" w:rsidR="00B13CD3" w:rsidRDefault="00C10575" w:rsidP="00B13CD3">
      <w:pPr>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1D27F21" w14:textId="77777777" w:rsidR="00C83EAE" w:rsidRPr="00EC5BB4" w:rsidRDefault="00C83EAE" w:rsidP="00B13CD3">
      <w:pPr>
        <w:rPr>
          <w:rFonts w:cs="Arial"/>
          <w:sz w:val="24"/>
          <w:szCs w:val="24"/>
          <w:lang w:val="sr-Cyrl-CS" w:eastAsia="zh-CN"/>
        </w:rPr>
      </w:pPr>
    </w:p>
    <w:p w14:paraId="0363C9F7" w14:textId="77777777" w:rsidR="00B13CD3" w:rsidRDefault="00C10575" w:rsidP="00B13CD3">
      <w:pPr>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647CC52" w14:textId="77777777" w:rsidR="00C83EAE" w:rsidRPr="00C83EAE" w:rsidRDefault="00C83EAE" w:rsidP="00B13CD3">
      <w:pPr>
        <w:rPr>
          <w:rFonts w:cs="Arial"/>
          <w:sz w:val="24"/>
          <w:szCs w:val="24"/>
          <w:lang w:val="sr-Cyrl-RS" w:eastAsia="zh-CN"/>
        </w:rPr>
      </w:pPr>
    </w:p>
    <w:p w14:paraId="2B762A1E" w14:textId="77777777" w:rsidR="00B13CD3" w:rsidRDefault="00C10575" w:rsidP="00B13CD3">
      <w:pPr>
        <w:rPr>
          <w:rFonts w:cs="Arial"/>
          <w:sz w:val="24"/>
          <w:szCs w:val="24"/>
          <w:lang w:val="sr-Cyrl-R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C83EAE">
        <w:rPr>
          <w:rFonts w:cs="Arial"/>
          <w:sz w:val="24"/>
          <w:szCs w:val="24"/>
          <w:lang w:val="sr-Cyrl-RS" w:eastAsia="zh-CN"/>
        </w:rPr>
        <w:t xml:space="preserve"> </w:t>
      </w:r>
    </w:p>
    <w:p w14:paraId="6F3A7E4D" w14:textId="77777777" w:rsidR="00C83EAE" w:rsidRPr="00C83EAE" w:rsidRDefault="00C83EAE" w:rsidP="00B13CD3">
      <w:pPr>
        <w:rPr>
          <w:rFonts w:cs="Arial"/>
          <w:sz w:val="24"/>
          <w:szCs w:val="24"/>
          <w:lang w:val="sr-Cyrl-RS" w:eastAsia="zh-CN"/>
        </w:rPr>
      </w:pPr>
    </w:p>
    <w:p w14:paraId="320C376A" w14:textId="77777777" w:rsidR="00B13CD3" w:rsidRDefault="00A50A82" w:rsidP="00B13CD3">
      <w:pPr>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83EAE">
        <w:rPr>
          <w:rFonts w:cs="Arial"/>
          <w:sz w:val="24"/>
          <w:szCs w:val="24"/>
          <w:lang w:val="sr-Cyrl-RS" w:eastAsia="zh-CN"/>
        </w:rPr>
        <w:t>.</w:t>
      </w:r>
    </w:p>
    <w:p w14:paraId="19B69AE0" w14:textId="77777777" w:rsidR="00C83EAE" w:rsidRPr="00C83EAE" w:rsidRDefault="00C83EAE" w:rsidP="00B13CD3">
      <w:pPr>
        <w:rPr>
          <w:rFonts w:cs="Arial"/>
          <w:sz w:val="24"/>
          <w:szCs w:val="24"/>
          <w:lang w:val="sr-Cyrl-RS" w:eastAsia="zh-CN"/>
        </w:rPr>
      </w:pPr>
    </w:p>
    <w:p w14:paraId="0D605427" w14:textId="77777777" w:rsidR="00B13CD3" w:rsidRPr="00C83EAE" w:rsidRDefault="00A50A82" w:rsidP="00B13CD3">
      <w:pPr>
        <w:rPr>
          <w:rFonts w:cs="Arial"/>
          <w:sz w:val="24"/>
          <w:szCs w:val="24"/>
          <w:lang w:val="sr-Cyrl-R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C83EAE">
        <w:rPr>
          <w:rFonts w:cs="Arial"/>
          <w:sz w:val="24"/>
          <w:szCs w:val="24"/>
          <w:lang w:val="sr-Cyrl-RS" w:eastAsia="zh-CN"/>
        </w:rPr>
        <w:t xml:space="preserve">  </w:t>
      </w:r>
    </w:p>
    <w:p w14:paraId="4389084D" w14:textId="77777777" w:rsidR="00BE7496" w:rsidRDefault="00BE7496" w:rsidP="00B13CD3">
      <w:pPr>
        <w:rPr>
          <w:rFonts w:cs="Arial"/>
          <w:color w:val="00B0F0"/>
          <w:sz w:val="24"/>
          <w:szCs w:val="24"/>
          <w:lang w:eastAsia="zh-CN"/>
        </w:rPr>
      </w:pPr>
    </w:p>
    <w:p w14:paraId="7B104B49" w14:textId="77777777" w:rsidR="00C83EAE" w:rsidRDefault="00C83EAE" w:rsidP="00B13CD3">
      <w:pPr>
        <w:rPr>
          <w:rFonts w:cs="Arial"/>
          <w:color w:val="00B0F0"/>
          <w:sz w:val="24"/>
          <w:szCs w:val="24"/>
          <w:lang w:eastAsia="zh-CN"/>
        </w:rPr>
      </w:pPr>
    </w:p>
    <w:p w14:paraId="3B251D24" w14:textId="77777777" w:rsidR="00C83EAE" w:rsidRDefault="00C83EAE" w:rsidP="00B13CD3">
      <w:pPr>
        <w:rPr>
          <w:rFonts w:cs="Arial"/>
          <w:color w:val="00B0F0"/>
          <w:sz w:val="24"/>
          <w:szCs w:val="24"/>
          <w:lang w:eastAsia="zh-CN"/>
        </w:rPr>
      </w:pPr>
    </w:p>
    <w:p w14:paraId="19DBBE07" w14:textId="77777777" w:rsidR="00C83EAE" w:rsidRDefault="00C83EAE" w:rsidP="00B13CD3">
      <w:pPr>
        <w:rPr>
          <w:rFonts w:cs="Arial"/>
          <w:color w:val="00B0F0"/>
          <w:sz w:val="24"/>
          <w:szCs w:val="24"/>
          <w:lang w:eastAsia="zh-CN"/>
        </w:rPr>
      </w:pPr>
    </w:p>
    <w:p w14:paraId="1E15E51E" w14:textId="77777777" w:rsidR="00C83EAE" w:rsidRDefault="00C83EAE" w:rsidP="00B13CD3">
      <w:pPr>
        <w:rPr>
          <w:rFonts w:cs="Arial"/>
          <w:color w:val="00B0F0"/>
          <w:sz w:val="24"/>
          <w:szCs w:val="24"/>
          <w:lang w:eastAsia="zh-CN"/>
        </w:rPr>
      </w:pPr>
    </w:p>
    <w:p w14:paraId="490369D1" w14:textId="77777777" w:rsidR="00C83EAE" w:rsidRDefault="00C83EAE" w:rsidP="00B13CD3">
      <w:pPr>
        <w:rPr>
          <w:rFonts w:cs="Arial"/>
          <w:color w:val="00B0F0"/>
          <w:sz w:val="24"/>
          <w:szCs w:val="24"/>
          <w:lang w:eastAsia="zh-CN"/>
        </w:rPr>
      </w:pPr>
    </w:p>
    <w:p w14:paraId="22FF606D" w14:textId="77777777" w:rsidR="00C83EAE" w:rsidRDefault="00C83EAE" w:rsidP="00B13CD3">
      <w:pPr>
        <w:rPr>
          <w:rFonts w:cs="Arial"/>
          <w:color w:val="00B0F0"/>
          <w:sz w:val="24"/>
          <w:szCs w:val="24"/>
          <w:lang w:eastAsia="zh-CN"/>
        </w:rPr>
      </w:pPr>
    </w:p>
    <w:p w14:paraId="3A2305D9" w14:textId="77777777" w:rsidR="00C83EAE" w:rsidRDefault="00C83EAE" w:rsidP="00B13CD3">
      <w:pPr>
        <w:rPr>
          <w:rFonts w:cs="Arial"/>
          <w:color w:val="00B0F0"/>
          <w:sz w:val="24"/>
          <w:szCs w:val="24"/>
          <w:lang w:eastAsia="zh-CN"/>
        </w:rPr>
      </w:pPr>
    </w:p>
    <w:p w14:paraId="6CA41DE9" w14:textId="77777777" w:rsidR="00C83EAE" w:rsidRDefault="00C83EAE" w:rsidP="00B13CD3">
      <w:pPr>
        <w:rPr>
          <w:rFonts w:cs="Arial"/>
          <w:color w:val="00B0F0"/>
          <w:sz w:val="24"/>
          <w:szCs w:val="24"/>
          <w:lang w:eastAsia="zh-CN"/>
        </w:rPr>
      </w:pPr>
    </w:p>
    <w:p w14:paraId="6F1C69CE" w14:textId="77777777" w:rsidR="00C83EAE" w:rsidRDefault="00C83EAE" w:rsidP="00B13CD3">
      <w:pPr>
        <w:rPr>
          <w:rFonts w:cs="Arial"/>
          <w:color w:val="00B0F0"/>
          <w:sz w:val="24"/>
          <w:szCs w:val="24"/>
          <w:lang w:eastAsia="zh-CN"/>
        </w:rPr>
      </w:pPr>
    </w:p>
    <w:p w14:paraId="3013EEE9" w14:textId="77777777" w:rsidR="007F1120" w:rsidRDefault="007F1120" w:rsidP="00B13CD3">
      <w:pPr>
        <w:rPr>
          <w:rFonts w:cs="Arial"/>
          <w:color w:val="00B0F0"/>
          <w:sz w:val="24"/>
          <w:szCs w:val="24"/>
          <w:lang w:eastAsia="zh-CN"/>
        </w:rPr>
      </w:pPr>
    </w:p>
    <w:p w14:paraId="07C129DA" w14:textId="77777777" w:rsidR="00C83EAE" w:rsidRDefault="00C83EAE" w:rsidP="00B13CD3">
      <w:pPr>
        <w:rPr>
          <w:rFonts w:cs="Arial"/>
          <w:color w:val="00B0F0"/>
          <w:sz w:val="24"/>
          <w:szCs w:val="24"/>
          <w:lang w:eastAsia="zh-CN"/>
        </w:rPr>
      </w:pPr>
    </w:p>
    <w:p w14:paraId="2723089D" w14:textId="7FF39839" w:rsidR="00B052EB" w:rsidRDefault="00B052EB" w:rsidP="00B13CD3">
      <w:pPr>
        <w:rPr>
          <w:rFonts w:cs="Arial"/>
          <w:color w:val="00B0F0"/>
          <w:sz w:val="24"/>
          <w:szCs w:val="24"/>
          <w:lang w:eastAsia="zh-CN"/>
        </w:rPr>
      </w:pPr>
    </w:p>
    <w:p w14:paraId="060E2643" w14:textId="77777777" w:rsidR="00B052EB" w:rsidRPr="00A477F6" w:rsidRDefault="00B052EB" w:rsidP="00B13CD3">
      <w:pPr>
        <w:rPr>
          <w:rFonts w:cs="Arial"/>
          <w:color w:val="00B0F0"/>
          <w:sz w:val="24"/>
          <w:szCs w:val="24"/>
          <w:lang w:eastAsia="zh-CN"/>
        </w:rPr>
      </w:pPr>
    </w:p>
    <w:p w14:paraId="67DE86CB" w14:textId="77777777" w:rsidR="00322313" w:rsidRDefault="00322313" w:rsidP="004C7B3F">
      <w:pPr>
        <w:pStyle w:val="KDPodnaslov1"/>
        <w:numPr>
          <w:ilvl w:val="0"/>
          <w:numId w:val="13"/>
        </w:numPr>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C5BB4">
        <w:rPr>
          <w:rFonts w:cs="Arial"/>
          <w:sz w:val="24"/>
          <w:szCs w:val="24"/>
        </w:rPr>
        <w:lastRenderedPageBreak/>
        <w:t>КРИТЕРИЈУМ ЗА ДОДЕЛУ УГОВОРА</w:t>
      </w:r>
      <w:bookmarkEnd w:id="187"/>
    </w:p>
    <w:p w14:paraId="5EE60B43" w14:textId="77777777" w:rsidR="00C83EAE" w:rsidRPr="00B1003D" w:rsidRDefault="00B1003D" w:rsidP="00015831">
      <w:pPr>
        <w:rPr>
          <w:sz w:val="24"/>
          <w:szCs w:val="24"/>
        </w:rPr>
      </w:pPr>
      <w:r w:rsidRPr="00B1003D">
        <w:rPr>
          <w:sz w:val="24"/>
          <w:szCs w:val="24"/>
        </w:rPr>
        <w:t>Избор најповољније понуде ће се извршити применом критеријума «најниже понуђена цена».</w:t>
      </w:r>
    </w:p>
    <w:p w14:paraId="3A4AEA4C" w14:textId="77777777" w:rsidR="009D3D62" w:rsidRPr="009D3D62" w:rsidRDefault="009D3D62" w:rsidP="009D3D62">
      <w:pPr>
        <w:rPr>
          <w:sz w:val="24"/>
          <w:szCs w:val="24"/>
        </w:rPr>
      </w:pPr>
      <w:r w:rsidRPr="009D3D62">
        <w:rPr>
          <w:sz w:val="24"/>
          <w:szCs w:val="24"/>
        </w:rPr>
        <w:t xml:space="preserve">У случају примене критеријума најниже понуђене цене, а у ситуацији када постоје понуде </w:t>
      </w:r>
      <w:r w:rsidRPr="009D3D62">
        <w:rPr>
          <w:sz w:val="24"/>
          <w:szCs w:val="24"/>
          <w:lang w:val="sr-Cyrl-RS"/>
        </w:rPr>
        <w:t xml:space="preserve">домаћег и страног </w:t>
      </w:r>
      <w:r w:rsidRPr="009D3D62">
        <w:rPr>
          <w:sz w:val="24"/>
          <w:szCs w:val="24"/>
        </w:rPr>
        <w:t xml:space="preserve">понуђача који пружају услуге, наручилац мора изабрати понуду </w:t>
      </w:r>
      <w:r w:rsidRPr="009D3D62">
        <w:rPr>
          <w:sz w:val="24"/>
          <w:szCs w:val="24"/>
          <w:lang w:val="sr-Cyrl-RS"/>
        </w:rPr>
        <w:t xml:space="preserve">домаћег </w:t>
      </w:r>
      <w:r w:rsidRPr="009D3D62">
        <w:rPr>
          <w:sz w:val="24"/>
          <w:szCs w:val="24"/>
        </w:rPr>
        <w:t xml:space="preserve">понуђача под условом да његова понуђена цена није преко 5% већа у односу на најнижу понуђену цену </w:t>
      </w:r>
      <w:r w:rsidRPr="009D3D62">
        <w:rPr>
          <w:sz w:val="24"/>
          <w:szCs w:val="24"/>
          <w:lang w:val="sr-Cyrl-RS"/>
        </w:rPr>
        <w:t xml:space="preserve">страног </w:t>
      </w:r>
      <w:r w:rsidRPr="009D3D62">
        <w:rPr>
          <w:sz w:val="24"/>
          <w:szCs w:val="24"/>
        </w:rPr>
        <w:t xml:space="preserve">понуђача. </w:t>
      </w:r>
    </w:p>
    <w:p w14:paraId="670B4118" w14:textId="77777777" w:rsidR="009D3D62" w:rsidRPr="009D3D62" w:rsidRDefault="009D3D62" w:rsidP="009D3D62">
      <w:pPr>
        <w:rPr>
          <w:sz w:val="24"/>
          <w:szCs w:val="24"/>
        </w:rPr>
      </w:pPr>
    </w:p>
    <w:p w14:paraId="35CD2D9B"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B5B5EC4"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xml:space="preserve">) у поступцима јавних набавки у којима учествују </w:t>
      </w:r>
      <w:r w:rsidRPr="009D3D62">
        <w:rPr>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4F354F" w14:textId="77777777" w:rsidR="00621752" w:rsidRPr="00781B02" w:rsidRDefault="00621752" w:rsidP="00781B02"/>
    <w:p w14:paraId="48BCE2B4" w14:textId="77777777" w:rsidR="00A477F6" w:rsidRPr="00EC5BB4" w:rsidRDefault="00A477F6" w:rsidP="00621752">
      <w:pPr>
        <w:pStyle w:val="KDParagraf"/>
        <w:rPr>
          <w:rFonts w:cs="Arial"/>
          <w:color w:val="00B0F0"/>
          <w:sz w:val="24"/>
          <w:szCs w:val="24"/>
        </w:rPr>
      </w:pPr>
    </w:p>
    <w:p w14:paraId="1151E66A" w14:textId="77777777" w:rsidR="00621752" w:rsidRPr="00EC5BB4" w:rsidRDefault="00621752" w:rsidP="004C7B3F">
      <w:pPr>
        <w:pStyle w:val="KDPodnaslov2"/>
        <w:numPr>
          <w:ilvl w:val="1"/>
          <w:numId w:val="19"/>
        </w:numPr>
        <w:spacing w:before="0"/>
        <w:jc w:val="both"/>
        <w:rPr>
          <w:rFonts w:cs="Arial"/>
          <w:sz w:val="24"/>
          <w:szCs w:val="24"/>
        </w:rPr>
      </w:pPr>
      <w:bookmarkStart w:id="193" w:name="_Toc441651548"/>
      <w:bookmarkStart w:id="194" w:name="_Toc442559886"/>
      <w:r w:rsidRPr="00EC5BB4">
        <w:rPr>
          <w:rFonts w:cs="Arial"/>
          <w:sz w:val="24"/>
          <w:szCs w:val="24"/>
        </w:rPr>
        <w:t>Резервни критеријум</w:t>
      </w:r>
      <w:bookmarkEnd w:id="193"/>
      <w:bookmarkEnd w:id="194"/>
    </w:p>
    <w:p w14:paraId="0E012DE1" w14:textId="77777777" w:rsidR="009D3D62" w:rsidRDefault="009D3D62" w:rsidP="009D3D62">
      <w:pPr>
        <w:autoSpaceDE w:val="0"/>
        <w:autoSpaceDN w:val="0"/>
        <w:adjustRightInd w:val="0"/>
        <w:rPr>
          <w:rFonts w:eastAsia="TimesNewRomanPSMT" w:cs="Arial"/>
          <w:bCs/>
          <w:sz w:val="24"/>
          <w:szCs w:val="24"/>
        </w:rPr>
      </w:pPr>
      <w:r w:rsidRPr="009D3D62">
        <w:rPr>
          <w:rFonts w:eastAsia="TimesNewRomanPSMT" w:cs="Arial"/>
          <w:bCs/>
          <w:sz w:val="24"/>
          <w:szCs w:val="24"/>
        </w:rPr>
        <w:t>Уколико две или виш</w:t>
      </w:r>
      <w:r>
        <w:rPr>
          <w:rFonts w:eastAsia="TimesNewRomanPSMT" w:cs="Arial"/>
          <w:bCs/>
          <w:sz w:val="24"/>
          <w:szCs w:val="24"/>
        </w:rPr>
        <w:t>е понуда имају исту цену</w:t>
      </w:r>
      <w:r w:rsidR="005A4306">
        <w:rPr>
          <w:rFonts w:eastAsia="TimesNewRomanPSMT" w:cs="Arial"/>
          <w:bCs/>
          <w:sz w:val="24"/>
          <w:szCs w:val="24"/>
          <w:lang w:val="sr-Cyrl-RS"/>
        </w:rPr>
        <w:t xml:space="preserve">, биће изабарана понуда Понуђача који је понудио дужи рок важења понуде. Уколико ни после примене резервног критеријума Наручилац не може изабрати понуду, иста ће бити изабрана путем жреба. </w:t>
      </w:r>
    </w:p>
    <w:p w14:paraId="5E49BB25" w14:textId="77777777" w:rsidR="00BE7496" w:rsidRPr="00EC5BB4" w:rsidRDefault="009D3D62" w:rsidP="009D3D62">
      <w:pPr>
        <w:autoSpaceDE w:val="0"/>
        <w:autoSpaceDN w:val="0"/>
        <w:adjustRightInd w:val="0"/>
        <w:rPr>
          <w:rFonts w:eastAsia="TimesNewRomanPSMT" w:cs="Arial"/>
          <w:bCs/>
          <w:color w:val="00B0F0"/>
          <w:sz w:val="24"/>
          <w:szCs w:val="24"/>
        </w:rPr>
      </w:pPr>
      <w:r w:rsidRPr="009D3D62">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A4306">
        <w:rPr>
          <w:rFonts w:eastAsia="TimesNewRomanPSMT" w:cs="Arial"/>
          <w:bCs/>
          <w:sz w:val="24"/>
          <w:szCs w:val="24"/>
          <w:lang w:val="sr-Cyrl-RS"/>
        </w:rPr>
        <w:t>члан</w:t>
      </w:r>
      <w:r w:rsidRPr="009D3D62">
        <w:rPr>
          <w:rFonts w:eastAsia="TimesNewRomanPSMT" w:cs="Arial"/>
          <w:bCs/>
          <w:sz w:val="24"/>
          <w:szCs w:val="24"/>
        </w:rPr>
        <w:t xml:space="preserve"> Комисије извући само један папир понуђачу чији назив буде на извученом папиру биће додељен уговор  о јавној набавци.</w:t>
      </w:r>
      <w:r w:rsidR="008512C6" w:rsidRPr="00EC5BB4">
        <w:rPr>
          <w:rFonts w:eastAsia="TimesNewRomanPSMT" w:cs="Arial"/>
          <w:bCs/>
          <w:color w:val="00B0F0"/>
          <w:sz w:val="24"/>
          <w:szCs w:val="24"/>
        </w:rPr>
        <w:br w:type="page"/>
      </w:r>
    </w:p>
    <w:p w14:paraId="4D9D734D" w14:textId="77777777" w:rsidR="008D2B23" w:rsidRPr="00EC5BB4" w:rsidRDefault="003C4E60" w:rsidP="004C7B3F">
      <w:pPr>
        <w:pStyle w:val="KDPodnaslov1"/>
        <w:numPr>
          <w:ilvl w:val="0"/>
          <w:numId w:val="13"/>
        </w:numPr>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1"/>
    </w:p>
    <w:p w14:paraId="2C5D2A4A" w14:textId="77777777" w:rsidR="00645F72" w:rsidRPr="00781B02" w:rsidRDefault="00645F72" w:rsidP="00781B02"/>
    <w:p w14:paraId="0D2C2025" w14:textId="77777777" w:rsidR="008D2B23" w:rsidRPr="00EC5BB4" w:rsidRDefault="008D2B23" w:rsidP="008D2B23">
      <w:pPr>
        <w:pStyle w:val="KDParagraf"/>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0D9D4F3" w14:textId="77777777" w:rsidR="008D2B23" w:rsidRPr="00EC5BB4" w:rsidRDefault="008D2B23" w:rsidP="008D2B23">
      <w:pPr>
        <w:pStyle w:val="KDParagraf"/>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FCB603E" w14:textId="77777777" w:rsidR="008D2B23" w:rsidRPr="00EC5BB4" w:rsidRDefault="008D2B23" w:rsidP="008D2B23">
      <w:pPr>
        <w:pStyle w:val="KDParagraf"/>
        <w:rPr>
          <w:rFonts w:cs="Arial"/>
          <w:sz w:val="24"/>
          <w:szCs w:val="24"/>
        </w:rPr>
      </w:pPr>
    </w:p>
    <w:p w14:paraId="68380F00" w14:textId="77777777" w:rsidR="008D2B23" w:rsidRPr="00EC5BB4" w:rsidRDefault="008D2B23" w:rsidP="004C7B3F">
      <w:pPr>
        <w:pStyle w:val="KDPodnaslov2"/>
        <w:numPr>
          <w:ilvl w:val="1"/>
          <w:numId w:val="20"/>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14:paraId="49A4632B" w14:textId="77777777" w:rsidR="008D2B23" w:rsidRPr="00613B13" w:rsidRDefault="008D2B23" w:rsidP="008D2B23">
      <w:pPr>
        <w:pStyle w:val="KDParagraf"/>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27D3F3D"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Понуда са свим прилозима мора бити сачињена на српском језику.</w:t>
      </w:r>
    </w:p>
    <w:p w14:paraId="59EFE019" w14:textId="77777777" w:rsidR="008D2B23" w:rsidRPr="00015831" w:rsidRDefault="008D2B23" w:rsidP="008D2B23">
      <w:pPr>
        <w:pStyle w:val="KDKomentar"/>
        <w:rPr>
          <w:rStyle w:val="StyleArial"/>
          <w:rFonts w:cs="Arial"/>
          <w:i w:val="0"/>
          <w:color w:val="auto"/>
        </w:rPr>
      </w:pPr>
      <w:r w:rsidRPr="00015831">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2751039" w14:textId="77777777" w:rsidR="008D2B23" w:rsidRPr="00EC5BB4" w:rsidRDefault="008D2B23" w:rsidP="008D2B23">
      <w:pPr>
        <w:pStyle w:val="KDParagraf"/>
        <w:rPr>
          <w:rFonts w:cs="Arial"/>
          <w:sz w:val="24"/>
          <w:szCs w:val="24"/>
          <w:lang w:val="ru-RU" w:eastAsia="sr-Latn-CS"/>
        </w:rPr>
      </w:pPr>
    </w:p>
    <w:p w14:paraId="3FFC3F30" w14:textId="77777777" w:rsidR="008D2B23" w:rsidRPr="00EC5BB4" w:rsidRDefault="008D2B23" w:rsidP="004C7B3F">
      <w:pPr>
        <w:pStyle w:val="KDPodnaslov2"/>
        <w:numPr>
          <w:ilvl w:val="1"/>
          <w:numId w:val="20"/>
        </w:numPr>
        <w:spacing w:before="0"/>
        <w:jc w:val="both"/>
        <w:rPr>
          <w:rFonts w:cs="Arial"/>
          <w:sz w:val="24"/>
          <w:szCs w:val="24"/>
        </w:rPr>
      </w:pPr>
      <w:bookmarkStart w:id="204" w:name="_Toc441651578"/>
      <w:bookmarkStart w:id="205"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4"/>
      <w:bookmarkEnd w:id="205"/>
    </w:p>
    <w:p w14:paraId="4B10DE2B"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127E745" w14:textId="77777777" w:rsidR="008D2B23" w:rsidRPr="00EC5BB4" w:rsidRDefault="008D2B23" w:rsidP="008D2B23">
      <w:pPr>
        <w:pStyle w:val="KDParagraf"/>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2E01F20"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B16FF64"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C508754" w14:textId="77777777" w:rsidR="008D2B23" w:rsidRPr="00015831" w:rsidRDefault="008D2B23" w:rsidP="00015831">
      <w:pPr>
        <w:pStyle w:val="KDParagraf"/>
        <w:rPr>
          <w:rFonts w:cs="Arial"/>
          <w:bCs/>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925654">
        <w:rPr>
          <w:rFonts w:cs="Arial"/>
          <w:sz w:val="24"/>
          <w:szCs w:val="24"/>
          <w:lang w:val="ru-RU"/>
        </w:rPr>
        <w:t xml:space="preserve"> Београд</w:t>
      </w:r>
      <w:r w:rsidRPr="00EC5BB4">
        <w:rPr>
          <w:rFonts w:cs="Arial"/>
          <w:sz w:val="24"/>
          <w:szCs w:val="24"/>
          <w:lang w:val="ru-RU"/>
        </w:rPr>
        <w:t xml:space="preserve">, </w:t>
      </w:r>
      <w:r w:rsidR="00613B13" w:rsidRPr="00015831">
        <w:rPr>
          <w:rFonts w:cs="Arial"/>
          <w:sz w:val="24"/>
          <w:szCs w:val="24"/>
          <w:lang w:val="ru-RU"/>
        </w:rPr>
        <w:t xml:space="preserve">адреса </w:t>
      </w:r>
      <w:r w:rsidR="005C41F8" w:rsidRPr="005C41F8">
        <w:rPr>
          <w:rFonts w:cs="Arial"/>
          <w:sz w:val="24"/>
          <w:szCs w:val="24"/>
          <w:lang w:val="ru-RU"/>
        </w:rPr>
        <w:t>Балканска 13</w:t>
      </w:r>
      <w:r w:rsidR="005C41F8">
        <w:rPr>
          <w:rFonts w:cs="Arial"/>
          <w:sz w:val="24"/>
          <w:szCs w:val="24"/>
          <w:lang w:val="ru-RU"/>
        </w:rPr>
        <w:t>, 11000 Београд</w:t>
      </w:r>
      <w:r w:rsidRPr="00EC5BB4">
        <w:rPr>
          <w:rFonts w:cs="Arial"/>
          <w:sz w:val="24"/>
          <w:szCs w:val="24"/>
          <w:lang w:val="ru-RU"/>
        </w:rPr>
        <w:t>- са назнаком: „Понуда за јавну набавку</w:t>
      </w:r>
      <w:r w:rsidR="00B91B86">
        <w:rPr>
          <w:rFonts w:cs="Arial"/>
          <w:sz w:val="24"/>
          <w:szCs w:val="24"/>
          <w:lang w:val="ru-RU"/>
        </w:rPr>
        <w:t>:</w:t>
      </w:r>
      <w:r w:rsidR="00015831">
        <w:rPr>
          <w:rFonts w:cs="Arial"/>
          <w:sz w:val="24"/>
          <w:szCs w:val="24"/>
          <w:lang w:val="ru-RU"/>
        </w:rPr>
        <w:t xml:space="preserve"> </w:t>
      </w:r>
      <w:r w:rsidR="00B91B86">
        <w:rPr>
          <w:rFonts w:cs="Arial"/>
          <w:bCs/>
          <w:sz w:val="24"/>
          <w:szCs w:val="24"/>
          <w:lang w:val="sr-Cyrl-RS"/>
        </w:rPr>
        <w:t>“УСЛУГЕ ФИЗИЧКО ТЕХНИЧКОГ ОБЕЗБЕЂЕЊА-ЗА ПОТРЕБЕ ОГРАНКА ХЕ ЂЕРДАП”</w:t>
      </w:r>
      <w:r w:rsidRPr="00EC5BB4">
        <w:rPr>
          <w:rFonts w:cs="Arial"/>
          <w:sz w:val="24"/>
          <w:szCs w:val="24"/>
          <w:lang w:val="ru-RU"/>
        </w:rPr>
        <w:t xml:space="preserve">- Јавна набавка број </w:t>
      </w:r>
      <w:r w:rsidR="00B91B86">
        <w:rPr>
          <w:rFonts w:cs="Arial"/>
          <w:sz w:val="24"/>
          <w:szCs w:val="24"/>
        </w:rPr>
        <w:t>1659-2018 (ЈНО/1000/0043/2018)</w:t>
      </w:r>
      <w:r w:rsidRPr="00EC5BB4">
        <w:rPr>
          <w:rFonts w:cs="Arial"/>
          <w:sz w:val="24"/>
          <w:szCs w:val="24"/>
          <w:lang w:val="ru-RU"/>
        </w:rPr>
        <w:t xml:space="preserve">- НЕ ОТВАРАТИ“. </w:t>
      </w:r>
      <w:r w:rsidR="00015831">
        <w:rPr>
          <w:rFonts w:cs="Arial"/>
          <w:bCs/>
          <w:szCs w:val="24"/>
          <w:lang w:val="sr-Cyrl-RS"/>
        </w:rPr>
        <w:t xml:space="preserve"> </w:t>
      </w: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647FD9" w14:textId="77777777" w:rsidR="008D2B23" w:rsidRPr="00EC5BB4" w:rsidRDefault="008D2B23" w:rsidP="008D2B23">
      <w:pPr>
        <w:pStyle w:val="KDParagraf"/>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2899BF9" w14:textId="77777777" w:rsidR="00613B13" w:rsidRPr="00613B13" w:rsidRDefault="00613B13" w:rsidP="00613B13">
      <w:pPr>
        <w:pStyle w:val="KDParagraf"/>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43167EA" w14:textId="77777777" w:rsidR="00613B13" w:rsidRPr="00613B13" w:rsidRDefault="00613B13" w:rsidP="00613B13">
      <w:pPr>
        <w:pStyle w:val="KDParagraf"/>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66C4848" w14:textId="77777777" w:rsidR="00613B13" w:rsidRPr="00613B13" w:rsidRDefault="00613B13" w:rsidP="00613B13">
      <w:pPr>
        <w:pStyle w:val="KDParagraf"/>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31DEEE9" w14:textId="77777777" w:rsidR="00613B13" w:rsidRDefault="00613B13" w:rsidP="00613B13">
      <w:pPr>
        <w:tabs>
          <w:tab w:val="left" w:pos="284"/>
          <w:tab w:val="left" w:pos="330"/>
        </w:tabs>
        <w:ind w:left="284"/>
        <w:rPr>
          <w:rFonts w:eastAsia="TimesNewRomanPSMT" w:cs="Arial"/>
          <w:bCs/>
          <w:lang w:val="sr-Cyrl-RS"/>
        </w:rPr>
      </w:pPr>
    </w:p>
    <w:p w14:paraId="0E634B0C" w14:textId="77777777" w:rsidR="008D2B23" w:rsidRPr="00EC5BB4" w:rsidRDefault="008D2B23" w:rsidP="004C7B3F">
      <w:pPr>
        <w:pStyle w:val="KDPodnaslov2"/>
        <w:numPr>
          <w:ilvl w:val="1"/>
          <w:numId w:val="20"/>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14:paraId="1242BC24" w14:textId="77777777" w:rsidR="008D2B23" w:rsidRPr="00023D1E" w:rsidRDefault="008D2B23" w:rsidP="008D2B23">
      <w:pPr>
        <w:pStyle w:val="KDParagraf"/>
        <w:rPr>
          <w:rFonts w:cs="Arial"/>
          <w:sz w:val="24"/>
          <w:szCs w:val="24"/>
        </w:rPr>
      </w:pPr>
      <w:r w:rsidRPr="00023D1E">
        <w:rPr>
          <w:rFonts w:cs="Arial"/>
          <w:sz w:val="24"/>
          <w:szCs w:val="24"/>
          <w:lang w:val="ru-RU" w:bidi="en-US"/>
        </w:rPr>
        <w:t>Садржину понуде, поред Обрасца понуде, чине и сви остали докази из чл. 75.и 76.</w:t>
      </w:r>
      <w:r w:rsidR="00023D1E" w:rsidRPr="00023D1E">
        <w:rPr>
          <w:rFonts w:cs="Arial"/>
          <w:sz w:val="24"/>
          <w:szCs w:val="24"/>
          <w:lang w:val="ru-RU" w:bidi="en-US"/>
        </w:rPr>
        <w:t xml:space="preserve"> </w:t>
      </w:r>
      <w:r w:rsidRPr="00023D1E">
        <w:rPr>
          <w:rFonts w:cs="Arial"/>
          <w:sz w:val="24"/>
          <w:szCs w:val="24"/>
        </w:rPr>
        <w:t>Закона о јавним</w:t>
      </w:r>
      <w:r w:rsidRPr="00023D1E">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23D1E">
        <w:rPr>
          <w:rFonts w:cs="Arial"/>
          <w:sz w:val="24"/>
          <w:szCs w:val="24"/>
          <w:lang w:val="sr-Cyrl-RS" w:bidi="en-US"/>
        </w:rPr>
        <w:t xml:space="preserve"> (попуњени, потписани и печатом оверени)</w:t>
      </w:r>
      <w:r w:rsidRPr="00023D1E">
        <w:rPr>
          <w:rFonts w:cs="Arial"/>
          <w:sz w:val="24"/>
          <w:szCs w:val="24"/>
          <w:lang w:bidi="en-US"/>
        </w:rPr>
        <w:t xml:space="preserve"> на начин предвиђен следећим ставом ове тачке</w:t>
      </w:r>
      <w:r w:rsidRPr="00023D1E">
        <w:rPr>
          <w:rFonts w:cs="Arial"/>
          <w:sz w:val="24"/>
          <w:szCs w:val="24"/>
        </w:rPr>
        <w:t>:</w:t>
      </w:r>
    </w:p>
    <w:p w14:paraId="25386E1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0E37CD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238DE7B"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ABBEC2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265E6BF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F61C1B3" w14:textId="77777777" w:rsidR="009B6CFC" w:rsidRPr="00023D1E" w:rsidRDefault="009B6CFC" w:rsidP="008D2B23">
      <w:pPr>
        <w:pStyle w:val="KDNabrajanje"/>
        <w:spacing w:before="0"/>
        <w:rPr>
          <w:rFonts w:cs="Arial"/>
          <w:sz w:val="24"/>
          <w:szCs w:val="24"/>
        </w:rPr>
      </w:pPr>
      <w:r w:rsidRPr="00023D1E">
        <w:rPr>
          <w:rFonts w:cs="Arial"/>
          <w:sz w:val="24"/>
          <w:szCs w:val="24"/>
          <w:lang w:val="sr-Cyrl-CS"/>
        </w:rPr>
        <w:t>Овлашћење из тачке 6.2 Конкурсне документације</w:t>
      </w:r>
    </w:p>
    <w:p w14:paraId="34509C03" w14:textId="77777777" w:rsidR="00645F72" w:rsidRPr="00023D1E" w:rsidRDefault="00645F72" w:rsidP="00645F72">
      <w:pPr>
        <w:pStyle w:val="KDNabrajanje"/>
        <w:spacing w:before="0"/>
        <w:rPr>
          <w:rFonts w:cs="Arial"/>
          <w:sz w:val="24"/>
          <w:szCs w:val="24"/>
        </w:rPr>
      </w:pPr>
      <w:r w:rsidRPr="00023D1E">
        <w:rPr>
          <w:rFonts w:cs="Arial"/>
          <w:sz w:val="24"/>
          <w:szCs w:val="24"/>
        </w:rPr>
        <w:t xml:space="preserve">средства финансијског обезбеђења </w:t>
      </w:r>
    </w:p>
    <w:p w14:paraId="137DEA79" w14:textId="77777777" w:rsidR="00EA6178" w:rsidRPr="00023D1E" w:rsidRDefault="007267FC" w:rsidP="00EA6178">
      <w:pPr>
        <w:pStyle w:val="KDNabrajanje"/>
        <w:spacing w:before="0"/>
        <w:rPr>
          <w:rFonts w:cs="Arial"/>
          <w:sz w:val="24"/>
          <w:szCs w:val="24"/>
        </w:rPr>
      </w:pPr>
      <w:r w:rsidRPr="00023D1E">
        <w:rPr>
          <w:rFonts w:cs="Arial"/>
          <w:sz w:val="24"/>
          <w:szCs w:val="24"/>
        </w:rPr>
        <w:t>обрасц</w:t>
      </w:r>
      <w:r w:rsidRPr="00023D1E">
        <w:rPr>
          <w:rFonts w:cs="Arial"/>
          <w:sz w:val="24"/>
          <w:szCs w:val="24"/>
          <w:lang w:val="sr-Cyrl-CS"/>
        </w:rPr>
        <w:t>и</w:t>
      </w:r>
      <w:r w:rsidR="00EA6178" w:rsidRPr="00023D1E">
        <w:rPr>
          <w:rFonts w:cs="Arial"/>
          <w:sz w:val="24"/>
          <w:szCs w:val="24"/>
        </w:rPr>
        <w:t>, изјаве и доказ</w:t>
      </w:r>
      <w:r w:rsidRPr="00023D1E">
        <w:rPr>
          <w:rFonts w:cs="Arial"/>
          <w:sz w:val="24"/>
          <w:szCs w:val="24"/>
          <w:lang w:val="sr-Cyrl-CS"/>
        </w:rPr>
        <w:t>и</w:t>
      </w:r>
      <w:r w:rsidRPr="00023D1E">
        <w:rPr>
          <w:rFonts w:cs="Arial"/>
          <w:sz w:val="24"/>
          <w:szCs w:val="24"/>
        </w:rPr>
        <w:t xml:space="preserve"> одређене тачком </w:t>
      </w:r>
      <w:r w:rsidR="003C4E60" w:rsidRPr="00023D1E">
        <w:rPr>
          <w:rFonts w:cs="Arial"/>
          <w:sz w:val="24"/>
          <w:szCs w:val="24"/>
          <w:lang w:val="sr-Cyrl-RS"/>
        </w:rPr>
        <w:t>6</w:t>
      </w:r>
      <w:r w:rsidRPr="00023D1E">
        <w:rPr>
          <w:rFonts w:cs="Arial"/>
          <w:sz w:val="24"/>
          <w:szCs w:val="24"/>
        </w:rPr>
        <w:t>.</w:t>
      </w:r>
      <w:r w:rsidRPr="00023D1E">
        <w:rPr>
          <w:rFonts w:cs="Arial"/>
          <w:sz w:val="24"/>
          <w:szCs w:val="24"/>
          <w:lang w:val="sr-Cyrl-CS"/>
        </w:rPr>
        <w:t>9</w:t>
      </w:r>
      <w:r w:rsidRPr="00023D1E">
        <w:rPr>
          <w:rFonts w:cs="Arial"/>
          <w:sz w:val="24"/>
          <w:szCs w:val="24"/>
        </w:rPr>
        <w:t xml:space="preserve"> или </w:t>
      </w:r>
      <w:r w:rsidR="003C4E60" w:rsidRPr="00023D1E">
        <w:rPr>
          <w:rFonts w:cs="Arial"/>
          <w:sz w:val="24"/>
          <w:szCs w:val="24"/>
          <w:lang w:val="sr-Cyrl-RS"/>
        </w:rPr>
        <w:t>6</w:t>
      </w:r>
      <w:r w:rsidRPr="00023D1E">
        <w:rPr>
          <w:rFonts w:cs="Arial"/>
          <w:sz w:val="24"/>
          <w:szCs w:val="24"/>
        </w:rPr>
        <w:t>.1</w:t>
      </w:r>
      <w:r w:rsidRPr="00023D1E">
        <w:rPr>
          <w:rFonts w:cs="Arial"/>
          <w:sz w:val="24"/>
          <w:szCs w:val="24"/>
          <w:lang w:val="sr-Cyrl-CS"/>
        </w:rPr>
        <w:t>0</w:t>
      </w:r>
      <w:r w:rsidR="00EA6178" w:rsidRPr="00023D1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098CD17" w14:textId="77777777" w:rsidR="005A4306" w:rsidRDefault="008D2B23" w:rsidP="005A4306">
      <w:pPr>
        <w:pStyle w:val="KDNabrajanje"/>
        <w:spacing w:before="0"/>
        <w:rPr>
          <w:rFonts w:cs="Arial"/>
          <w:sz w:val="24"/>
          <w:szCs w:val="24"/>
        </w:rPr>
      </w:pPr>
      <w:r w:rsidRPr="005A4306">
        <w:rPr>
          <w:rFonts w:cs="Arial"/>
          <w:sz w:val="24"/>
          <w:szCs w:val="24"/>
        </w:rPr>
        <w:t xml:space="preserve">потписан и печатом оверен „Модел уговора“ </w:t>
      </w:r>
      <w:r w:rsidR="003C4E60" w:rsidRPr="005A4306">
        <w:rPr>
          <w:rFonts w:cs="Arial"/>
          <w:sz w:val="24"/>
          <w:szCs w:val="24"/>
          <w:lang w:val="sr-Cyrl-RS"/>
        </w:rPr>
        <w:t>(пожељно је да буде попуњен)</w:t>
      </w:r>
    </w:p>
    <w:p w14:paraId="6100E0D7" w14:textId="77777777" w:rsidR="00EA6178" w:rsidRPr="005A4306" w:rsidRDefault="00EA6178" w:rsidP="005A4306">
      <w:pPr>
        <w:pStyle w:val="KDNabrajanje"/>
        <w:spacing w:before="0"/>
        <w:rPr>
          <w:rFonts w:cs="Arial"/>
          <w:sz w:val="24"/>
          <w:szCs w:val="24"/>
        </w:rPr>
      </w:pPr>
      <w:r w:rsidRPr="005A4306">
        <w:rPr>
          <w:rFonts w:cs="Arial"/>
          <w:sz w:val="24"/>
          <w:szCs w:val="24"/>
        </w:rPr>
        <w:t>Модел уговора о чувању пословне тајне и поверљивих информација</w:t>
      </w:r>
    </w:p>
    <w:p w14:paraId="79BE911D" w14:textId="77777777"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1ED1ECCA" w14:textId="77777777" w:rsidR="005C41F8" w:rsidRPr="005C41F8" w:rsidRDefault="005C41F8" w:rsidP="008D2B23">
      <w:pPr>
        <w:pStyle w:val="KDNabrajanje"/>
        <w:spacing w:before="0"/>
        <w:rPr>
          <w:rFonts w:cs="Arial"/>
          <w:sz w:val="24"/>
          <w:szCs w:val="24"/>
        </w:rPr>
      </w:pPr>
      <w:r w:rsidRPr="005C41F8">
        <w:rPr>
          <w:rFonts w:cs="Arial"/>
          <w:sz w:val="24"/>
          <w:szCs w:val="24"/>
          <w:lang w:val="sr-Cyrl-RS"/>
        </w:rPr>
        <w:t>Техничка спецификација</w:t>
      </w:r>
    </w:p>
    <w:p w14:paraId="7675C08B" w14:textId="77777777" w:rsidR="00EE070C" w:rsidRPr="00EC5BB4" w:rsidRDefault="00EE070C" w:rsidP="00EE070C">
      <w:pPr>
        <w:pStyle w:val="KDNabrajanje"/>
        <w:numPr>
          <w:ilvl w:val="0"/>
          <w:numId w:val="0"/>
        </w:numPr>
        <w:spacing w:before="0"/>
        <w:ind w:left="270"/>
        <w:rPr>
          <w:rFonts w:cs="Arial"/>
          <w:color w:val="00B0F0"/>
          <w:sz w:val="24"/>
          <w:szCs w:val="24"/>
        </w:rPr>
      </w:pPr>
    </w:p>
    <w:p w14:paraId="1E68996C" w14:textId="77777777" w:rsidR="008D2B23" w:rsidRPr="00EC5BB4" w:rsidRDefault="008D2B23" w:rsidP="008D2B23">
      <w:pPr>
        <w:pStyle w:val="KDParagraf"/>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DD280B4" w14:textId="77777777" w:rsidR="008D2B23" w:rsidRPr="00EC5BB4" w:rsidRDefault="008D2B23" w:rsidP="008D2B23">
      <w:pPr>
        <w:pStyle w:val="KDParagraf"/>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A04344" w14:textId="77777777" w:rsidR="008D2B23" w:rsidRPr="00EC5BB4" w:rsidRDefault="008D2B23" w:rsidP="008D2B23">
      <w:pPr>
        <w:pStyle w:val="KDParagraf"/>
        <w:rPr>
          <w:rFonts w:eastAsia="TimesNewRomanPS-BoldMT" w:cs="Arial"/>
          <w:bCs/>
          <w:color w:val="000000"/>
          <w:sz w:val="24"/>
          <w:szCs w:val="24"/>
          <w:lang w:val="ru-RU"/>
        </w:rPr>
      </w:pPr>
    </w:p>
    <w:p w14:paraId="42418BA7" w14:textId="77777777" w:rsidR="008D2B23" w:rsidRPr="00EC5BB4" w:rsidRDefault="009B6CFC" w:rsidP="004C7B3F">
      <w:pPr>
        <w:pStyle w:val="KDPodnaslov2"/>
        <w:numPr>
          <w:ilvl w:val="1"/>
          <w:numId w:val="20"/>
        </w:numPr>
        <w:spacing w:before="0"/>
        <w:jc w:val="both"/>
        <w:rPr>
          <w:rFonts w:cs="Arial"/>
          <w:sz w:val="24"/>
          <w:szCs w:val="24"/>
        </w:rPr>
      </w:pPr>
      <w:bookmarkStart w:id="208" w:name="_Toc441651580"/>
      <w:bookmarkStart w:id="209"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8"/>
      <w:bookmarkEnd w:id="209"/>
    </w:p>
    <w:p w14:paraId="67975A8F" w14:textId="77777777" w:rsidR="00FC355A" w:rsidRPr="00EC5BB4" w:rsidRDefault="00FC355A" w:rsidP="008D2B23">
      <w:pPr>
        <w:pStyle w:val="KDParagraf"/>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47A186F" w14:textId="77777777" w:rsidR="00FC355A" w:rsidRPr="00EC5BB4" w:rsidRDefault="008D2B23" w:rsidP="00FC355A">
      <w:pPr>
        <w:pStyle w:val="KDParagraf"/>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B083729" w14:textId="77777777" w:rsidR="00FC355A" w:rsidRPr="003C4E60" w:rsidRDefault="00FC355A" w:rsidP="008D2B23">
      <w:pPr>
        <w:pStyle w:val="KDParagraf"/>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5C41F8">
        <w:rPr>
          <w:rFonts w:cs="Arial"/>
          <w:sz w:val="24"/>
          <w:szCs w:val="24"/>
          <w:lang w:val="sr-Cyrl-RS"/>
        </w:rPr>
        <w:t>Балканска 13</w:t>
      </w:r>
      <w:r w:rsidR="003C4E60" w:rsidRPr="00023D1E">
        <w:rPr>
          <w:rFonts w:cs="Arial"/>
          <w:sz w:val="24"/>
          <w:szCs w:val="24"/>
          <w:lang w:val="sr-Cyrl-RS"/>
        </w:rPr>
        <w:t xml:space="preserve">, </w:t>
      </w:r>
      <w:r w:rsidR="005C41F8">
        <w:rPr>
          <w:rFonts w:cs="Arial"/>
          <w:sz w:val="24"/>
          <w:szCs w:val="24"/>
          <w:lang w:val="ru-RU"/>
        </w:rPr>
        <w:t>сала на другом спрату.</w:t>
      </w:r>
    </w:p>
    <w:p w14:paraId="1538FBC2" w14:textId="77777777" w:rsidR="008D2B23" w:rsidRPr="00EC5BB4" w:rsidRDefault="008D2B23" w:rsidP="008D2B23">
      <w:pPr>
        <w:pStyle w:val="KDParagraf"/>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1F0F7A" w14:textId="77777777" w:rsidR="008D2B23" w:rsidRPr="00EC5BB4" w:rsidRDefault="008D2B23" w:rsidP="008D2B23">
      <w:pPr>
        <w:pStyle w:val="KDParagraf"/>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0A19888" w14:textId="77777777" w:rsidR="008D2B23" w:rsidRPr="00EC5BB4" w:rsidRDefault="008D2B23" w:rsidP="008D2B23">
      <w:pPr>
        <w:pStyle w:val="KDParagraf"/>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26571BF" w14:textId="77777777" w:rsidR="008D2B23" w:rsidRPr="00EC5BB4" w:rsidRDefault="008D2B23" w:rsidP="008D2B23">
      <w:pPr>
        <w:pStyle w:val="KDParagraf"/>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8C98C25" w14:textId="77777777" w:rsidR="008D2B23" w:rsidRPr="00EC5BB4" w:rsidRDefault="008D2B23" w:rsidP="008D2B23">
      <w:pPr>
        <w:pStyle w:val="KDParagraf"/>
        <w:rPr>
          <w:rFonts w:cs="Arial"/>
          <w:sz w:val="24"/>
          <w:szCs w:val="24"/>
        </w:rPr>
      </w:pPr>
    </w:p>
    <w:p w14:paraId="77124686" w14:textId="77777777" w:rsidR="008D2B23" w:rsidRPr="00EC5BB4" w:rsidRDefault="008D2B23" w:rsidP="004C7B3F">
      <w:pPr>
        <w:pStyle w:val="KDPodnaslov2"/>
        <w:numPr>
          <w:ilvl w:val="1"/>
          <w:numId w:val="20"/>
        </w:numPr>
        <w:spacing w:before="0"/>
        <w:jc w:val="both"/>
        <w:rPr>
          <w:rFonts w:cs="Arial"/>
          <w:sz w:val="24"/>
          <w:szCs w:val="24"/>
        </w:rPr>
      </w:pPr>
      <w:bookmarkStart w:id="210" w:name="_Toc441651581"/>
      <w:bookmarkStart w:id="211" w:name="_Toc442559892"/>
      <w:r w:rsidRPr="00EC5BB4">
        <w:rPr>
          <w:rFonts w:cs="Arial"/>
          <w:sz w:val="24"/>
          <w:szCs w:val="24"/>
        </w:rPr>
        <w:t>Начин подношења понуде</w:t>
      </w:r>
      <w:bookmarkEnd w:id="210"/>
      <w:bookmarkEnd w:id="211"/>
    </w:p>
    <w:p w14:paraId="13286FC7"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може поднети само једну понуду.</w:t>
      </w:r>
    </w:p>
    <w:p w14:paraId="1154EAC1"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1BEB034"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B7A7650" w14:textId="77777777" w:rsidR="008D2B23" w:rsidRPr="00EC5BB4" w:rsidRDefault="008D2B23" w:rsidP="008D2B23">
      <w:pPr>
        <w:pStyle w:val="KDParagraf"/>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19901C"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3BA8A16" w14:textId="77777777" w:rsidR="008D2B23" w:rsidRPr="00EC5BB4" w:rsidRDefault="008D2B23" w:rsidP="008D2B23">
      <w:pPr>
        <w:pStyle w:val="KDParagraf"/>
        <w:rPr>
          <w:rFonts w:cs="Arial"/>
          <w:sz w:val="24"/>
          <w:szCs w:val="24"/>
        </w:rPr>
      </w:pPr>
    </w:p>
    <w:p w14:paraId="7650255C" w14:textId="77777777" w:rsidR="008D2B23" w:rsidRPr="00EC5BB4" w:rsidRDefault="008D2B23" w:rsidP="004C7B3F">
      <w:pPr>
        <w:pStyle w:val="KDPodnaslov2"/>
        <w:numPr>
          <w:ilvl w:val="1"/>
          <w:numId w:val="20"/>
        </w:numPr>
        <w:spacing w:before="0"/>
        <w:jc w:val="both"/>
        <w:rPr>
          <w:rFonts w:cs="Arial"/>
          <w:sz w:val="24"/>
          <w:szCs w:val="24"/>
        </w:rPr>
      </w:pPr>
      <w:bookmarkStart w:id="212" w:name="_Toc441651582"/>
      <w:bookmarkStart w:id="213" w:name="_Toc442559893"/>
      <w:r w:rsidRPr="00EC5BB4">
        <w:rPr>
          <w:rFonts w:cs="Arial"/>
          <w:sz w:val="24"/>
          <w:szCs w:val="24"/>
        </w:rPr>
        <w:lastRenderedPageBreak/>
        <w:t>Измена, допуна и опозив понуде</w:t>
      </w:r>
      <w:bookmarkEnd w:id="212"/>
      <w:bookmarkEnd w:id="213"/>
    </w:p>
    <w:p w14:paraId="7BB6438A" w14:textId="77777777" w:rsidR="008D2B23" w:rsidRPr="00EC5BB4" w:rsidRDefault="008D2B23" w:rsidP="008D2B23">
      <w:pPr>
        <w:pStyle w:val="KDParagraf"/>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B91B86">
        <w:rPr>
          <w:rFonts w:cs="Arial"/>
          <w:sz w:val="24"/>
          <w:szCs w:val="24"/>
          <w:lang w:val="ru-RU"/>
        </w:rPr>
        <w:t xml:space="preserve">ОПУНА - Понуде за јавну набавку: </w:t>
      </w:r>
      <w:r w:rsidR="00B91B86">
        <w:rPr>
          <w:rFonts w:cs="Arial"/>
          <w:sz w:val="24"/>
          <w:szCs w:val="24"/>
          <w:lang w:val="sr-Latn-RS"/>
        </w:rPr>
        <w:t>“УСЛУГЕ ФИЗИЧКО ТЕХНИЧКОГ ОБЕЗБЕЂЕЊА-ЗА ПОТРЕБЕ ОГРАНКА ХЕ ЂЕРДАП”</w:t>
      </w:r>
      <w:r w:rsidR="00023D1E">
        <w:rPr>
          <w:rFonts w:cs="Arial"/>
          <w:bCs/>
          <w:sz w:val="24"/>
          <w:szCs w:val="24"/>
          <w:lang w:val="sr-Latn-RS"/>
        </w:rPr>
        <w:t xml:space="preserve">  </w:t>
      </w:r>
      <w:r w:rsidR="00E72B36">
        <w:rPr>
          <w:rFonts w:cs="Arial"/>
          <w:bCs/>
          <w:sz w:val="24"/>
          <w:szCs w:val="24"/>
        </w:rPr>
        <w:t xml:space="preserve">Јавна набавка број </w:t>
      </w:r>
      <w:r w:rsidR="00B91B86">
        <w:rPr>
          <w:rFonts w:cs="Arial"/>
          <w:bCs/>
          <w:sz w:val="24"/>
          <w:szCs w:val="24"/>
        </w:rPr>
        <w:t>1659-2018 (ЈНО/1000/0043/2018)</w:t>
      </w:r>
      <w:r w:rsidR="00023D1E">
        <w:rPr>
          <w:rFonts w:cs="Arial"/>
          <w:bCs/>
          <w:sz w:val="24"/>
          <w:szCs w:val="24"/>
        </w:rPr>
        <w:t>,</w:t>
      </w:r>
      <w:r w:rsidRPr="00EC5BB4">
        <w:rPr>
          <w:rFonts w:cs="Arial"/>
          <w:sz w:val="24"/>
          <w:szCs w:val="24"/>
          <w:lang w:val="ru-RU"/>
        </w:rPr>
        <w:t>НЕ ОТВАРАТИ“.</w:t>
      </w:r>
    </w:p>
    <w:p w14:paraId="1A49EE8F" w14:textId="77777777" w:rsidR="008D2B23" w:rsidRPr="00EC5BB4" w:rsidRDefault="008D2B23" w:rsidP="008D2B23">
      <w:pPr>
        <w:pStyle w:val="KDParagraf"/>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151AD4E" w14:textId="77777777" w:rsidR="008D2B23" w:rsidRPr="00EC5BB4" w:rsidRDefault="008D2B23" w:rsidP="008D2B23">
      <w:pPr>
        <w:pStyle w:val="KDParagraf"/>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91B86">
        <w:rPr>
          <w:rFonts w:cs="Arial"/>
          <w:sz w:val="24"/>
          <w:szCs w:val="24"/>
          <w:lang w:val="sr-Cyrl-RS"/>
        </w:rPr>
        <w:t>:</w:t>
      </w:r>
      <w:r w:rsidR="00023D1E">
        <w:rPr>
          <w:rFonts w:cs="Arial"/>
          <w:sz w:val="24"/>
          <w:szCs w:val="24"/>
        </w:rPr>
        <w:t xml:space="preserve"> </w:t>
      </w:r>
      <w:r w:rsidR="00B91B86">
        <w:rPr>
          <w:rFonts w:cs="Arial"/>
          <w:sz w:val="24"/>
          <w:szCs w:val="24"/>
          <w:lang w:val="sr-Latn-RS"/>
        </w:rPr>
        <w:t>“УСЛУГЕ ФИЗИЧКО ТЕХНИЧКОГ ОБЕЗБЕЂЕЊА-ЗА ПОТРЕБЕ ОГРАНКА ХЕ ЂЕРДАП”</w:t>
      </w:r>
      <w:r w:rsidR="00023D1E" w:rsidRPr="00023D1E">
        <w:rPr>
          <w:rFonts w:cs="Arial"/>
          <w:bCs/>
          <w:sz w:val="24"/>
          <w:szCs w:val="24"/>
          <w:lang w:val="sr-Latn-RS"/>
        </w:rPr>
        <w:t xml:space="preserve"> </w:t>
      </w:r>
      <w:r w:rsidRPr="00EC5BB4">
        <w:rPr>
          <w:rFonts w:cs="Arial"/>
          <w:sz w:val="24"/>
          <w:szCs w:val="24"/>
        </w:rPr>
        <w:t>- Јавна набавка број</w:t>
      </w:r>
      <w:r w:rsidR="00E72B36">
        <w:rPr>
          <w:rFonts w:cs="Arial"/>
          <w:sz w:val="24"/>
          <w:szCs w:val="24"/>
          <w:lang w:val="sr-Cyrl-RS"/>
        </w:rPr>
        <w:t xml:space="preserve"> </w:t>
      </w:r>
      <w:r w:rsidR="00B91B86">
        <w:rPr>
          <w:rFonts w:cs="Arial"/>
          <w:sz w:val="24"/>
          <w:szCs w:val="24"/>
        </w:rPr>
        <w:t>1659-2018 (ЈНО/1000/0043/2018)</w:t>
      </w:r>
      <w:r w:rsidRPr="00EC5BB4">
        <w:rPr>
          <w:rFonts w:cs="Arial"/>
          <w:sz w:val="24"/>
          <w:szCs w:val="24"/>
        </w:rPr>
        <w:t>– НЕ ОТВАРАТИ“.</w:t>
      </w:r>
    </w:p>
    <w:p w14:paraId="55725C81" w14:textId="77777777" w:rsidR="008D2B23" w:rsidRPr="00EC5BB4" w:rsidRDefault="008D2B23" w:rsidP="008D2B23">
      <w:pPr>
        <w:pStyle w:val="KDParagraf"/>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F53B288" w14:textId="77777777" w:rsidR="008D2B23" w:rsidRPr="00023D1E" w:rsidRDefault="008D2B23" w:rsidP="008D2B23">
      <w:pPr>
        <w:pStyle w:val="KDKomentar"/>
        <w:rPr>
          <w:rFonts w:cs="Arial"/>
          <w:i w:val="0"/>
          <w:color w:val="auto"/>
          <w:sz w:val="24"/>
          <w:szCs w:val="24"/>
        </w:rPr>
      </w:pPr>
      <w:r w:rsidRPr="00023D1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68F4D3EF" w14:textId="77777777" w:rsidR="00EA6178" w:rsidRPr="00EC5BB4" w:rsidRDefault="00EA6178" w:rsidP="008D2B23">
      <w:pPr>
        <w:pStyle w:val="KDKomentar"/>
        <w:rPr>
          <w:rFonts w:cs="Arial"/>
          <w:i w:val="0"/>
          <w:sz w:val="24"/>
          <w:szCs w:val="24"/>
        </w:rPr>
      </w:pPr>
    </w:p>
    <w:p w14:paraId="13737170" w14:textId="77777777" w:rsidR="008D2B23" w:rsidRPr="00EC5BB4" w:rsidRDefault="008D2B23" w:rsidP="004C7B3F">
      <w:pPr>
        <w:pStyle w:val="KDPodnaslov2"/>
        <w:numPr>
          <w:ilvl w:val="1"/>
          <w:numId w:val="20"/>
        </w:numPr>
        <w:spacing w:before="0"/>
        <w:jc w:val="both"/>
        <w:rPr>
          <w:rFonts w:cs="Arial"/>
          <w:sz w:val="24"/>
          <w:szCs w:val="24"/>
        </w:rPr>
      </w:pPr>
      <w:bookmarkStart w:id="214" w:name="_Toc441651583"/>
      <w:bookmarkStart w:id="215" w:name="_Toc442559894"/>
      <w:r w:rsidRPr="00EC5BB4">
        <w:rPr>
          <w:rFonts w:cs="Arial"/>
          <w:sz w:val="24"/>
          <w:szCs w:val="24"/>
          <w:lang w:val="ru-RU"/>
        </w:rPr>
        <w:t>П</w:t>
      </w:r>
      <w:r w:rsidRPr="00EC5BB4">
        <w:rPr>
          <w:rFonts w:cs="Arial"/>
          <w:sz w:val="24"/>
          <w:szCs w:val="24"/>
        </w:rPr>
        <w:t>артије</w:t>
      </w:r>
      <w:bookmarkEnd w:id="214"/>
      <w:bookmarkEnd w:id="215"/>
    </w:p>
    <w:p w14:paraId="4ED38198" w14:textId="77777777" w:rsidR="00FC355A" w:rsidRPr="00EC5BB4" w:rsidRDefault="00FC355A" w:rsidP="00FC355A">
      <w:pPr>
        <w:pStyle w:val="KDParagraf"/>
        <w:rPr>
          <w:rFonts w:cs="Arial"/>
          <w:sz w:val="24"/>
          <w:szCs w:val="24"/>
        </w:rPr>
      </w:pPr>
      <w:r w:rsidRPr="00EC5BB4">
        <w:rPr>
          <w:rFonts w:cs="Arial"/>
          <w:sz w:val="24"/>
          <w:szCs w:val="24"/>
        </w:rPr>
        <w:t>Набавка није обликована по партијама.</w:t>
      </w:r>
    </w:p>
    <w:p w14:paraId="231F8EFE" w14:textId="77777777" w:rsidR="008D2B23" w:rsidRPr="00EC5BB4" w:rsidRDefault="008D2B23" w:rsidP="008D2B23">
      <w:pPr>
        <w:rPr>
          <w:rFonts w:cs="Arial"/>
          <w:color w:val="00B0F0"/>
          <w:sz w:val="24"/>
          <w:szCs w:val="24"/>
        </w:rPr>
      </w:pPr>
    </w:p>
    <w:p w14:paraId="0CBD79E6" w14:textId="77777777" w:rsidR="008D2B23" w:rsidRPr="00EC5BB4" w:rsidRDefault="00011DCA" w:rsidP="004C7B3F">
      <w:pPr>
        <w:pStyle w:val="KDPodnaslov2"/>
        <w:numPr>
          <w:ilvl w:val="1"/>
          <w:numId w:val="20"/>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14:paraId="5BFA14F1" w14:textId="77777777" w:rsidR="008D2B23" w:rsidRPr="00EC5BB4" w:rsidRDefault="008D2B23" w:rsidP="008D2B23">
      <w:pPr>
        <w:tabs>
          <w:tab w:val="num" w:pos="993"/>
        </w:tabs>
        <w:rPr>
          <w:rFonts w:cs="Arial"/>
          <w:sz w:val="24"/>
          <w:szCs w:val="24"/>
          <w:lang w:val="ru-RU"/>
        </w:rPr>
      </w:pPr>
      <w:r w:rsidRPr="00EC5BB4">
        <w:rPr>
          <w:rFonts w:cs="Arial"/>
          <w:sz w:val="24"/>
          <w:szCs w:val="24"/>
          <w:lang w:val="ru-RU"/>
        </w:rPr>
        <w:t>Понуда са варијантама није дозвољена.</w:t>
      </w:r>
    </w:p>
    <w:p w14:paraId="240237B8" w14:textId="77777777" w:rsidR="008D2B23" w:rsidRPr="00EC5BB4" w:rsidRDefault="008D2B23" w:rsidP="008D2B23">
      <w:pPr>
        <w:tabs>
          <w:tab w:val="num" w:pos="993"/>
        </w:tabs>
        <w:rPr>
          <w:rFonts w:cs="Arial"/>
          <w:sz w:val="24"/>
          <w:szCs w:val="24"/>
          <w:lang w:val="ru-RU"/>
        </w:rPr>
      </w:pPr>
    </w:p>
    <w:p w14:paraId="04206357" w14:textId="77777777" w:rsidR="008D2B23" w:rsidRPr="00F15F7D" w:rsidRDefault="00011DCA" w:rsidP="004C7B3F">
      <w:pPr>
        <w:pStyle w:val="KDPodnaslov2"/>
        <w:numPr>
          <w:ilvl w:val="1"/>
          <w:numId w:val="20"/>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F15F7D">
        <w:rPr>
          <w:rFonts w:cs="Arial"/>
          <w:sz w:val="24"/>
          <w:szCs w:val="24"/>
        </w:rPr>
        <w:t>Подношење понуде са подизвођачима</w:t>
      </w:r>
      <w:bookmarkEnd w:id="218"/>
      <w:bookmarkEnd w:id="219"/>
    </w:p>
    <w:p w14:paraId="698FBDBF" w14:textId="77777777" w:rsidR="00EE070C" w:rsidRPr="00EE070C" w:rsidRDefault="00EE070C" w:rsidP="00EE070C">
      <w:pPr>
        <w:pStyle w:val="KDParagraf"/>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6F2A9E" w14:textId="77777777" w:rsidR="00EE070C" w:rsidRPr="00EE070C" w:rsidRDefault="00EE070C" w:rsidP="00EE070C">
      <w:pPr>
        <w:pStyle w:val="KDParagraf"/>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5C2CE42" w14:textId="77777777" w:rsidR="00EE070C" w:rsidRPr="00EE070C" w:rsidRDefault="00EE070C" w:rsidP="00EE070C">
      <w:pPr>
        <w:pStyle w:val="KDParagraf"/>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D6F922B" w14:textId="77777777" w:rsidR="00EE070C" w:rsidRPr="00EE070C" w:rsidRDefault="00EE070C" w:rsidP="00EE070C">
      <w:pPr>
        <w:pStyle w:val="KDParagraf"/>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C474D70" w14:textId="77777777" w:rsidR="00023D1E" w:rsidRDefault="00EE070C" w:rsidP="008D2B23">
      <w:pPr>
        <w:pStyle w:val="KDParagraf"/>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023D1E">
        <w:rPr>
          <w:rFonts w:cs="Arial"/>
          <w:sz w:val="24"/>
          <w:szCs w:val="24"/>
          <w:lang w:val="sr-Cyrl-RS"/>
        </w:rPr>
        <w:t>.</w:t>
      </w:r>
    </w:p>
    <w:p w14:paraId="5672CF60" w14:textId="77777777" w:rsidR="008D2B23" w:rsidRDefault="008D2B23" w:rsidP="008D2B23">
      <w:pPr>
        <w:pStyle w:val="KDParagraf"/>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D8A824D" w14:textId="77777777" w:rsidR="00EE4B55" w:rsidRPr="00EC5BB4" w:rsidRDefault="00EE4B55" w:rsidP="008D2B23">
      <w:pPr>
        <w:pStyle w:val="KDParagraf"/>
        <w:rPr>
          <w:rFonts w:cs="Arial"/>
          <w:sz w:val="24"/>
          <w:szCs w:val="24"/>
        </w:rPr>
      </w:pPr>
      <w:r w:rsidRPr="00EE4B55">
        <w:rPr>
          <w:rFonts w:cs="Arial"/>
          <w:sz w:val="24"/>
          <w:szCs w:val="24"/>
        </w:rPr>
        <w:t>Доказ из члана 75.</w:t>
      </w:r>
      <w:r w:rsidRPr="00EE4B55">
        <w:rPr>
          <w:rFonts w:cs="Arial"/>
          <w:sz w:val="24"/>
          <w:szCs w:val="24"/>
          <w:lang w:val="sr-Cyrl-RS"/>
        </w:rPr>
        <w:t xml:space="preserve"> </w:t>
      </w:r>
      <w:r w:rsidRPr="00EE4B55">
        <w:rPr>
          <w:rFonts w:cs="Arial"/>
          <w:sz w:val="24"/>
          <w:szCs w:val="24"/>
        </w:rPr>
        <w:t>став 1.</w:t>
      </w:r>
      <w:r w:rsidRPr="00EE4B55">
        <w:rPr>
          <w:rFonts w:cs="Arial"/>
          <w:sz w:val="24"/>
          <w:szCs w:val="24"/>
          <w:lang w:val="sr-Cyrl-RS"/>
        </w:rPr>
        <w:t xml:space="preserve"> </w:t>
      </w:r>
      <w:r w:rsidRPr="00EE4B55">
        <w:rPr>
          <w:rFonts w:cs="Arial"/>
          <w:sz w:val="24"/>
          <w:szCs w:val="24"/>
        </w:rPr>
        <w:t xml:space="preserve">тачка 5) </w:t>
      </w:r>
      <w:r w:rsidRPr="00EE4B55">
        <w:rPr>
          <w:rFonts w:cs="Arial"/>
          <w:sz w:val="24"/>
          <w:szCs w:val="24"/>
          <w:lang w:val="sr-Cyrl-RS"/>
        </w:rPr>
        <w:t xml:space="preserve">Закона </w:t>
      </w:r>
      <w:r w:rsidRPr="00EE4B55">
        <w:rPr>
          <w:rFonts w:cs="Arial"/>
          <w:sz w:val="24"/>
          <w:szCs w:val="24"/>
        </w:rPr>
        <w:t>доставља се за део набавке који ће се вршити преко подизвођача.</w:t>
      </w:r>
    </w:p>
    <w:p w14:paraId="15B57115" w14:textId="77777777" w:rsidR="008D2B23" w:rsidRPr="00EC5BB4" w:rsidRDefault="008D2B23" w:rsidP="008D2B23">
      <w:pPr>
        <w:pStyle w:val="KDParagraf"/>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CBFF371" w14:textId="77777777" w:rsidR="008D2B23" w:rsidRPr="00EC5BB4" w:rsidRDefault="008D2B23" w:rsidP="008D2B23">
      <w:pPr>
        <w:pStyle w:val="KDParagraf"/>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AEB1477" w14:textId="77777777" w:rsidR="00011DCA" w:rsidRPr="00011DCA" w:rsidRDefault="00011DCA" w:rsidP="00011DCA">
      <w:pPr>
        <w:pStyle w:val="KDParagraf"/>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CC79C" w14:textId="77777777" w:rsidR="008D2B23" w:rsidRPr="00011DCA" w:rsidRDefault="008D2B23" w:rsidP="008D2B23">
      <w:pPr>
        <w:pStyle w:val="KDParagraf"/>
        <w:rPr>
          <w:rFonts w:cs="Arial"/>
          <w:color w:val="00B0F0"/>
          <w:sz w:val="24"/>
          <w:szCs w:val="24"/>
          <w:lang w:bidi="en-US"/>
        </w:rPr>
      </w:pPr>
    </w:p>
    <w:p w14:paraId="19029639" w14:textId="77777777" w:rsidR="008D2B23" w:rsidRPr="00EC5BB4" w:rsidRDefault="008D2B23" w:rsidP="004C7B3F">
      <w:pPr>
        <w:pStyle w:val="KDPodnaslov2"/>
        <w:numPr>
          <w:ilvl w:val="1"/>
          <w:numId w:val="20"/>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14:paraId="1349C76D"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1074555A"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податке о члану групе који ће бити Носилац посла, односно који ће поднети понуду и који ће заступати групу понуђача пред Наручиоцем;</w:t>
      </w:r>
    </w:p>
    <w:p w14:paraId="59FB0C60"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опис послова сваког од понуђача из групе понуђача у извршењу оквирног споразума.</w:t>
      </w:r>
    </w:p>
    <w:p w14:paraId="0F169EF0" w14:textId="77777777" w:rsidR="00D37529" w:rsidRPr="00EE4B55" w:rsidRDefault="00D37529" w:rsidP="00D37529">
      <w:pPr>
        <w:pStyle w:val="KDParagraf"/>
        <w:rPr>
          <w:rFonts w:cs="Arial"/>
          <w:sz w:val="24"/>
          <w:szCs w:val="24"/>
          <w:lang w:val="sr-Cyrl-RS" w:bidi="en-US"/>
        </w:rPr>
      </w:pPr>
      <w:r w:rsidRPr="00D37529">
        <w:rPr>
          <w:rFonts w:cs="Arial"/>
          <w:sz w:val="24"/>
          <w:szCs w:val="24"/>
          <w:lang w:val="sr-Cyrl-RS" w:bidi="en-U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w:t>
      </w:r>
      <w:r w:rsidRPr="00EE4B55">
        <w:rPr>
          <w:rFonts w:cs="Arial"/>
          <w:sz w:val="24"/>
          <w:szCs w:val="24"/>
          <w:lang w:val="sr-Cyrl-RS" w:bidi="en-US"/>
        </w:rPr>
        <w:t>дефинисаних конкурсном документацијом.</w:t>
      </w:r>
    </w:p>
    <w:p w14:paraId="71DC0B6A" w14:textId="77777777" w:rsidR="00D37529" w:rsidRPr="00D37529" w:rsidRDefault="00D37529" w:rsidP="00D37529">
      <w:pPr>
        <w:pStyle w:val="KDParagraf"/>
        <w:rPr>
          <w:rFonts w:cs="Arial"/>
          <w:sz w:val="24"/>
          <w:szCs w:val="24"/>
          <w:lang w:val="sr-Cyrl-RS" w:bidi="en-US"/>
        </w:rPr>
      </w:pPr>
      <w:r w:rsidRPr="00EE4B55">
        <w:rPr>
          <w:rFonts w:cs="Arial"/>
          <w:sz w:val="24"/>
          <w:szCs w:val="24"/>
          <w:lang w:val="sr-Cyrl-RS" w:bidi="en-US"/>
        </w:rPr>
        <w:t>Услов из члана 75.став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21AEE47C"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D803001" w14:textId="77777777" w:rsidR="00011DCA" w:rsidRDefault="00D37529" w:rsidP="00D37529">
      <w:pPr>
        <w:pStyle w:val="KDParagraf"/>
        <w:rPr>
          <w:rFonts w:cs="Arial"/>
          <w:sz w:val="24"/>
          <w:szCs w:val="24"/>
          <w:lang w:val="sr-Cyrl-RS" w:bidi="en-US"/>
        </w:rPr>
      </w:pPr>
      <w:r w:rsidRPr="00D37529">
        <w:rPr>
          <w:rFonts w:cs="Arial"/>
          <w:sz w:val="24"/>
          <w:szCs w:val="24"/>
          <w:lang w:val="sr-Cyrl-RS" w:bidi="en-US"/>
        </w:rPr>
        <w:t>Понуђачи из групе понуђача одговорају неограничено солидарно према наручиоцу.</w:t>
      </w:r>
    </w:p>
    <w:p w14:paraId="49BE70BA" w14:textId="77777777" w:rsidR="00D37529" w:rsidRPr="00011DCA" w:rsidRDefault="00D37529" w:rsidP="00D37529">
      <w:pPr>
        <w:pStyle w:val="KDParagraf"/>
        <w:rPr>
          <w:rFonts w:cs="Arial"/>
          <w:sz w:val="24"/>
          <w:szCs w:val="24"/>
          <w:lang w:val="sr-Cyrl-RS" w:bidi="en-US"/>
        </w:rPr>
      </w:pPr>
    </w:p>
    <w:p w14:paraId="29F76BA9" w14:textId="77777777" w:rsidR="008D2B23" w:rsidRPr="00EC5BB4" w:rsidRDefault="008D2B23" w:rsidP="004C7B3F">
      <w:pPr>
        <w:pStyle w:val="KDPodnaslov2"/>
        <w:numPr>
          <w:ilvl w:val="1"/>
          <w:numId w:val="20"/>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14:paraId="13E9EEF1" w14:textId="77777777" w:rsidR="008D2B23" w:rsidRDefault="008D2B23" w:rsidP="008D2B23">
      <w:pPr>
        <w:pStyle w:val="KDParagraf"/>
        <w:rPr>
          <w:rFonts w:cs="Arial"/>
          <w:sz w:val="24"/>
          <w:szCs w:val="24"/>
        </w:rPr>
      </w:pPr>
      <w:r w:rsidRPr="00A21C09">
        <w:rPr>
          <w:rFonts w:cs="Arial"/>
          <w:sz w:val="24"/>
          <w:szCs w:val="24"/>
        </w:rPr>
        <w:t>Цена се исказује у динарима, без пореза на додату вредност.</w:t>
      </w:r>
    </w:p>
    <w:p w14:paraId="10803E0A" w14:textId="77777777" w:rsidR="00CE2EBF" w:rsidRPr="00CE2EBF" w:rsidRDefault="00CE2EBF" w:rsidP="008D2B23">
      <w:pPr>
        <w:pStyle w:val="KDParagraf"/>
        <w:rPr>
          <w:rFonts w:cs="Arial"/>
          <w:u w:val="single"/>
          <w:lang w:val="sr-Cyrl-RS"/>
        </w:rPr>
      </w:pPr>
      <w:r w:rsidRPr="00CE2EBF">
        <w:rPr>
          <w:rFonts w:cs="Arial"/>
          <w:u w:val="single"/>
          <w:lang w:val="sr-Cyrl-RS"/>
        </w:rPr>
        <w:t>ПОНУЂЕНА ЦЕНА СЛУЖИ ЗА ПОРЕЂЕЊЕ ПОНУДА И ОЦЕНУ ПРИХВАТЉИВОСТИ ИСТИХ, ДОК СЕ УГОВОР ЗАКЉУЧУЈЕ НА ПРОЦЕЊЕНУ ВРЕДНОСТ ЈАВНЕ НАБАВКЕ.</w:t>
      </w:r>
    </w:p>
    <w:p w14:paraId="22D8B8BC" w14:textId="77777777" w:rsidR="008D2B23" w:rsidRDefault="008D2B23" w:rsidP="008D2B23">
      <w:pPr>
        <w:pStyle w:val="KDParagraf"/>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6F33D97D" w14:textId="77777777" w:rsidR="00011DCA" w:rsidRDefault="00011DCA" w:rsidP="00011DCA">
      <w:pPr>
        <w:pStyle w:val="KDParagraf"/>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32B7E68" w14:textId="77777777" w:rsidR="002E2F11" w:rsidRPr="006F517A" w:rsidRDefault="002E2F11" w:rsidP="002E2F11">
      <w:pPr>
        <w:pStyle w:val="KDParagraf"/>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69D2823" w14:textId="77777777" w:rsidR="002E2F11" w:rsidRPr="002E2F11" w:rsidRDefault="002E2F11" w:rsidP="002E2F11">
      <w:pPr>
        <w:pStyle w:val="KDParagraf"/>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6197DB6" w14:textId="77777777" w:rsidR="002E2F11" w:rsidRPr="002E2F11" w:rsidRDefault="002E2F11" w:rsidP="002E2F11">
      <w:pPr>
        <w:pStyle w:val="KDParagraf"/>
        <w:rPr>
          <w:rFonts w:cs="Arial"/>
          <w:color w:val="00B0F0"/>
          <w:sz w:val="24"/>
          <w:szCs w:val="24"/>
        </w:rPr>
      </w:pPr>
    </w:p>
    <w:p w14:paraId="4AF89565" w14:textId="77777777" w:rsidR="001227A3" w:rsidRDefault="001227A3" w:rsidP="0054056C">
      <w:pPr>
        <w:pStyle w:val="KDParagraf"/>
        <w:rPr>
          <w:rFonts w:eastAsia="Calibri" w:cs="Arial"/>
          <w:color w:val="00B0F0"/>
          <w:sz w:val="24"/>
          <w:szCs w:val="24"/>
        </w:rPr>
      </w:pPr>
    </w:p>
    <w:p w14:paraId="3D881B48" w14:textId="77777777" w:rsidR="006E6F46" w:rsidRDefault="006E6F46" w:rsidP="004C7B3F">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298B7FF6" w14:textId="77777777" w:rsidR="006459CE" w:rsidRPr="00A040A3" w:rsidRDefault="006459CE" w:rsidP="006459CE">
      <w:pPr>
        <w:pStyle w:val="NoSpacing"/>
        <w:rPr>
          <w:rFonts w:cs="Arial"/>
          <w:szCs w:val="24"/>
          <w:lang w:val="ru-RU"/>
        </w:rPr>
      </w:pPr>
      <w:r w:rsidRPr="00A040A3">
        <w:rPr>
          <w:rFonts w:cs="Arial"/>
          <w:szCs w:val="24"/>
          <w:lang w:val="ru-RU"/>
        </w:rPr>
        <w:t xml:space="preserve">Понуђач је дужан да услуге врши у периоду </w:t>
      </w:r>
      <w:r w:rsidR="009B74CF">
        <w:rPr>
          <w:rFonts w:cs="Arial"/>
          <w:szCs w:val="24"/>
          <w:lang w:val="ru-RU"/>
        </w:rPr>
        <w:t xml:space="preserve">до </w:t>
      </w:r>
      <w:r w:rsidRPr="00A040A3">
        <w:rPr>
          <w:rFonts w:cs="Arial"/>
          <w:szCs w:val="24"/>
          <w:lang w:val="ru-RU"/>
        </w:rPr>
        <w:t xml:space="preserve">365 дана од дана </w:t>
      </w:r>
      <w:r w:rsidR="00E55B43">
        <w:rPr>
          <w:rFonts w:cs="Arial"/>
          <w:szCs w:val="24"/>
          <w:lang w:val="ru-RU"/>
        </w:rPr>
        <w:t xml:space="preserve">ступања Уговора на снагу </w:t>
      </w:r>
      <w:r>
        <w:rPr>
          <w:rFonts w:cs="Arial"/>
          <w:color w:val="0D0D0D"/>
          <w:szCs w:val="24"/>
          <w:lang w:val="ru-RU"/>
        </w:rPr>
        <w:t xml:space="preserve">или </w:t>
      </w:r>
      <w:r w:rsidRPr="00C735B0">
        <w:rPr>
          <w:rFonts w:cs="Arial"/>
          <w:color w:val="0D0D0D"/>
          <w:szCs w:val="24"/>
          <w:lang w:val="ru-RU"/>
        </w:rPr>
        <w:t>до реализације укупно планираних средстава за ову јавну набавку</w:t>
      </w:r>
      <w:r w:rsidRPr="00A040A3">
        <w:rPr>
          <w:rFonts w:cs="Arial"/>
          <w:szCs w:val="24"/>
          <w:lang w:val="ru-RU"/>
        </w:rPr>
        <w:t>.</w:t>
      </w:r>
    </w:p>
    <w:p w14:paraId="67B8BBEF" w14:textId="77777777" w:rsidR="001227A3" w:rsidRPr="001227A3" w:rsidRDefault="001227A3" w:rsidP="001227A3">
      <w:pPr>
        <w:rPr>
          <w:lang w:val="sr-Cyrl-RS" w:eastAsia="ar-SA"/>
        </w:rPr>
      </w:pPr>
    </w:p>
    <w:p w14:paraId="350EA92D" w14:textId="77777777" w:rsidR="000D6A36" w:rsidRPr="00041FE3" w:rsidRDefault="000D6A36" w:rsidP="00041FE3">
      <w:pPr>
        <w:pStyle w:val="ListParagraph"/>
        <w:autoSpaceDE w:val="0"/>
        <w:autoSpaceDN w:val="0"/>
        <w:adjustRightInd w:val="0"/>
        <w:spacing w:after="0" w:line="240" w:lineRule="auto"/>
        <w:ind w:left="0"/>
        <w:contextualSpacing w:val="0"/>
        <w:rPr>
          <w:rFonts w:ascii="Arial" w:hAnsi="Arial" w:cs="Arial"/>
          <w:i/>
          <w:color w:val="00B0F0"/>
          <w:sz w:val="24"/>
          <w:szCs w:val="24"/>
          <w:lang w:val="sr-Cyrl-RS"/>
        </w:rPr>
      </w:pPr>
    </w:p>
    <w:p w14:paraId="0E7CE5AA" w14:textId="77777777" w:rsidR="004A499B" w:rsidRPr="00330970" w:rsidRDefault="006459CE" w:rsidP="004C7B3F">
      <w:pPr>
        <w:pStyle w:val="KDPodnaslov2"/>
        <w:numPr>
          <w:ilvl w:val="1"/>
          <w:numId w:val="20"/>
        </w:numPr>
        <w:spacing w:before="0"/>
        <w:jc w:val="both"/>
        <w:rPr>
          <w:rFonts w:cs="Arial"/>
          <w:sz w:val="24"/>
          <w:szCs w:val="24"/>
        </w:rPr>
      </w:pPr>
      <w:r w:rsidRPr="006459CE">
        <w:rPr>
          <w:rFonts w:cs="Arial"/>
          <w:sz w:val="24"/>
          <w:szCs w:val="24"/>
          <w:lang w:val="sr-Cyrl-RS"/>
        </w:rPr>
        <w:t>Место пружања услуга</w:t>
      </w:r>
    </w:p>
    <w:p w14:paraId="688354B7" w14:textId="77777777" w:rsidR="006459CE" w:rsidRPr="004B3F15" w:rsidRDefault="006459CE" w:rsidP="006459CE">
      <w:pPr>
        <w:pStyle w:val="NoSpacing"/>
        <w:rPr>
          <w:rFonts w:cs="Arial"/>
          <w:b/>
          <w:bCs/>
          <w:i/>
          <w:iCs/>
          <w:szCs w:val="24"/>
        </w:rPr>
      </w:pPr>
      <w:r w:rsidRPr="00742AFF">
        <w:rPr>
          <w:rFonts w:cs="Arial"/>
          <w:color w:val="0D0D0D"/>
          <w:szCs w:val="24"/>
        </w:rPr>
        <w:t>Ус</w:t>
      </w:r>
      <w:r w:rsidRPr="00742AFF">
        <w:rPr>
          <w:rFonts w:cs="Arial"/>
          <w:color w:val="0D0D0D"/>
          <w:spacing w:val="-1"/>
          <w:szCs w:val="24"/>
        </w:rPr>
        <w:t>л</w:t>
      </w:r>
      <w:r w:rsidRPr="00742AFF">
        <w:rPr>
          <w:rFonts w:cs="Arial"/>
          <w:color w:val="0D0D0D"/>
          <w:spacing w:val="-3"/>
          <w:szCs w:val="24"/>
        </w:rPr>
        <w:t>у</w:t>
      </w:r>
      <w:r w:rsidRPr="00742AFF">
        <w:rPr>
          <w:rFonts w:cs="Arial"/>
          <w:color w:val="0D0D0D"/>
          <w:spacing w:val="-2"/>
          <w:szCs w:val="24"/>
        </w:rPr>
        <w:t>г</w:t>
      </w:r>
      <w:r w:rsidRPr="00742AFF">
        <w:rPr>
          <w:rFonts w:cs="Arial"/>
          <w:color w:val="0D0D0D"/>
          <w:szCs w:val="24"/>
        </w:rPr>
        <w:t>е</w:t>
      </w:r>
      <w:r>
        <w:rPr>
          <w:rFonts w:cs="Arial"/>
          <w:color w:val="0D0D0D"/>
          <w:szCs w:val="24"/>
        </w:rPr>
        <w:t xml:space="preserve"> </w:t>
      </w:r>
      <w:r w:rsidRPr="00742AFF">
        <w:rPr>
          <w:rFonts w:cs="Arial"/>
          <w:color w:val="0D0D0D"/>
          <w:szCs w:val="24"/>
        </w:rPr>
        <w:t>пр</w:t>
      </w:r>
      <w:r w:rsidRPr="00742AFF">
        <w:rPr>
          <w:rFonts w:cs="Arial"/>
          <w:color w:val="0D0D0D"/>
          <w:spacing w:val="-2"/>
          <w:szCs w:val="24"/>
        </w:rPr>
        <w:t>у</w:t>
      </w:r>
      <w:r w:rsidRPr="00742AFF">
        <w:rPr>
          <w:rFonts w:cs="Arial"/>
          <w:color w:val="0D0D0D"/>
          <w:szCs w:val="24"/>
        </w:rPr>
        <w:t>жа</w:t>
      </w:r>
      <w:r w:rsidRPr="00742AFF">
        <w:rPr>
          <w:rFonts w:cs="Arial"/>
          <w:color w:val="0D0D0D"/>
          <w:spacing w:val="-1"/>
          <w:szCs w:val="24"/>
        </w:rPr>
        <w:t>њ</w:t>
      </w:r>
      <w:r w:rsidRPr="00742AFF">
        <w:rPr>
          <w:rFonts w:cs="Arial"/>
          <w:color w:val="0D0D0D"/>
          <w:szCs w:val="24"/>
        </w:rPr>
        <w:t>а</w:t>
      </w:r>
      <w:r>
        <w:rPr>
          <w:rFonts w:cs="Arial"/>
          <w:color w:val="0D0D0D"/>
          <w:szCs w:val="24"/>
        </w:rPr>
        <w:t xml:space="preserve"> </w:t>
      </w:r>
      <w:r w:rsidRPr="00742AFF">
        <w:rPr>
          <w:rFonts w:cs="Arial"/>
          <w:color w:val="0D0D0D"/>
          <w:spacing w:val="2"/>
          <w:szCs w:val="24"/>
        </w:rPr>
        <w:t>с</w:t>
      </w:r>
      <w:r w:rsidRPr="00742AFF">
        <w:rPr>
          <w:rFonts w:cs="Arial"/>
          <w:color w:val="0D0D0D"/>
          <w:szCs w:val="24"/>
        </w:rPr>
        <w:t>у</w:t>
      </w:r>
      <w:r>
        <w:rPr>
          <w:rFonts w:cs="Arial"/>
          <w:color w:val="0D0D0D"/>
          <w:szCs w:val="24"/>
        </w:rPr>
        <w:t xml:space="preserve"> </w:t>
      </w:r>
      <w:r w:rsidRPr="00742AFF">
        <w:rPr>
          <w:rFonts w:cs="Arial"/>
          <w:color w:val="0D0D0D"/>
          <w:szCs w:val="24"/>
        </w:rPr>
        <w:t>у</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1“,</w:t>
      </w:r>
      <w:r>
        <w:rPr>
          <w:rFonts w:cs="Arial"/>
          <w:color w:val="0D0D0D"/>
          <w:szCs w:val="24"/>
        </w:rPr>
        <w:t xml:space="preserve"> </w:t>
      </w:r>
      <w:r w:rsidRPr="00742AFF">
        <w:rPr>
          <w:rFonts w:cs="Arial"/>
          <w:color w:val="0D0D0D"/>
          <w:spacing w:val="-1"/>
          <w:szCs w:val="24"/>
        </w:rPr>
        <w:t>Кл</w:t>
      </w:r>
      <w:r w:rsidRPr="00742AFF">
        <w:rPr>
          <w:rFonts w:cs="Arial"/>
          <w:color w:val="0D0D0D"/>
          <w:szCs w:val="24"/>
        </w:rPr>
        <w:t>а</w:t>
      </w:r>
      <w:r w:rsidRPr="00742AFF">
        <w:rPr>
          <w:rFonts w:cs="Arial"/>
          <w:color w:val="0D0D0D"/>
          <w:spacing w:val="-1"/>
          <w:szCs w:val="24"/>
        </w:rPr>
        <w:t>д</w:t>
      </w:r>
      <w:r w:rsidRPr="00742AFF">
        <w:rPr>
          <w:rFonts w:cs="Arial"/>
          <w:color w:val="0D0D0D"/>
          <w:szCs w:val="24"/>
        </w:rPr>
        <w:t>ово,</w:t>
      </w:r>
      <w:r>
        <w:rPr>
          <w:rFonts w:cs="Arial"/>
          <w:color w:val="0D0D0D"/>
          <w:szCs w:val="24"/>
        </w:rPr>
        <w:t xml:space="preserve"> </w:t>
      </w:r>
      <w:r w:rsidRPr="00742AFF">
        <w:rPr>
          <w:rFonts w:cs="Arial"/>
          <w:color w:val="0D0D0D"/>
          <w:spacing w:val="-2"/>
          <w:szCs w:val="24"/>
        </w:rPr>
        <w:t>Х</w:t>
      </w:r>
      <w:r w:rsidRPr="00742AFF">
        <w:rPr>
          <w:rFonts w:cs="Arial"/>
          <w:color w:val="0D0D0D"/>
          <w:szCs w:val="24"/>
        </w:rPr>
        <w:t>Е</w:t>
      </w:r>
      <w:r>
        <w:rPr>
          <w:rFonts w:cs="Arial"/>
          <w:color w:val="0D0D0D"/>
          <w:szCs w:val="24"/>
          <w:lang w:val="sr-Cyrl-RS"/>
        </w:rPr>
        <w:t xml:space="preserve"> </w:t>
      </w:r>
      <w:r w:rsidRPr="00742AFF">
        <w:rPr>
          <w:rFonts w:cs="Arial"/>
          <w:color w:val="0D0D0D"/>
          <w:szCs w:val="24"/>
        </w:rPr>
        <w:t>„</w:t>
      </w:r>
      <w:r w:rsidRPr="00742AFF">
        <w:rPr>
          <w:rFonts w:cs="Arial"/>
          <w:color w:val="0D0D0D"/>
          <w:spacing w:val="-2"/>
          <w:szCs w:val="24"/>
        </w:rPr>
        <w:t>Ђ</w:t>
      </w:r>
      <w:r w:rsidRPr="00742AFF">
        <w:rPr>
          <w:rFonts w:cs="Arial"/>
          <w:color w:val="0D0D0D"/>
          <w:szCs w:val="24"/>
        </w:rPr>
        <w:t>ер</w:t>
      </w:r>
      <w:r w:rsidRPr="00742AFF">
        <w:rPr>
          <w:rFonts w:cs="Arial"/>
          <w:color w:val="0D0D0D"/>
          <w:spacing w:val="-1"/>
          <w:szCs w:val="24"/>
        </w:rPr>
        <w:t>д</w:t>
      </w:r>
      <w:r w:rsidRPr="00742AFF">
        <w:rPr>
          <w:rFonts w:cs="Arial"/>
          <w:color w:val="0D0D0D"/>
          <w:szCs w:val="24"/>
        </w:rPr>
        <w:t>ап</w:t>
      </w:r>
      <w:r>
        <w:rPr>
          <w:rFonts w:cs="Arial"/>
          <w:color w:val="0D0D0D"/>
          <w:szCs w:val="24"/>
          <w:lang w:val="sr-Cyrl-RS"/>
        </w:rPr>
        <w:t xml:space="preserve"> </w:t>
      </w:r>
      <w:r w:rsidRPr="00742AFF">
        <w:rPr>
          <w:rFonts w:cs="Arial"/>
          <w:color w:val="0D0D0D"/>
          <w:szCs w:val="24"/>
        </w:rPr>
        <w:t>2“,</w:t>
      </w:r>
      <w:r>
        <w:rPr>
          <w:rFonts w:cs="Arial"/>
          <w:color w:val="0D0D0D"/>
          <w:szCs w:val="24"/>
        </w:rPr>
        <w:t xml:space="preserve"> </w:t>
      </w:r>
      <w:r w:rsidRPr="00742AFF">
        <w:rPr>
          <w:rFonts w:cs="Arial"/>
          <w:color w:val="0D0D0D"/>
          <w:szCs w:val="24"/>
        </w:rPr>
        <w:t>Не</w:t>
      </w:r>
      <w:r w:rsidRPr="00742AFF">
        <w:rPr>
          <w:rFonts w:cs="Arial"/>
          <w:color w:val="0D0D0D"/>
          <w:spacing w:val="-1"/>
          <w:szCs w:val="24"/>
        </w:rPr>
        <w:t>г</w:t>
      </w:r>
      <w:r w:rsidRPr="00742AFF">
        <w:rPr>
          <w:rFonts w:cs="Arial"/>
          <w:color w:val="0D0D0D"/>
          <w:szCs w:val="24"/>
        </w:rPr>
        <w:t>отин, “Власинске</w:t>
      </w:r>
      <w:r>
        <w:rPr>
          <w:rFonts w:cs="Arial"/>
          <w:color w:val="0D0D0D"/>
          <w:szCs w:val="24"/>
          <w:lang w:val="sr-Cyrl-RS"/>
        </w:rPr>
        <w:t xml:space="preserve"> </w:t>
      </w:r>
      <w:r w:rsidRPr="00742AFF">
        <w:rPr>
          <w:rFonts w:cs="Arial"/>
          <w:color w:val="0D0D0D"/>
          <w:spacing w:val="-2"/>
          <w:szCs w:val="24"/>
        </w:rPr>
        <w:t>Х</w:t>
      </w:r>
      <w:r w:rsidRPr="00742AFF">
        <w:rPr>
          <w:rFonts w:cs="Arial"/>
          <w:color w:val="0D0D0D"/>
          <w:szCs w:val="24"/>
        </w:rPr>
        <w:t>Е“ , С</w:t>
      </w:r>
      <w:r w:rsidRPr="00742AFF">
        <w:rPr>
          <w:rFonts w:cs="Arial"/>
          <w:color w:val="0D0D0D"/>
          <w:spacing w:val="-3"/>
          <w:szCs w:val="24"/>
        </w:rPr>
        <w:t>у</w:t>
      </w:r>
      <w:r w:rsidRPr="00742AFF">
        <w:rPr>
          <w:rFonts w:cs="Arial"/>
          <w:color w:val="0D0D0D"/>
          <w:szCs w:val="24"/>
        </w:rPr>
        <w:t>р</w:t>
      </w:r>
      <w:r w:rsidRPr="00742AFF">
        <w:rPr>
          <w:rFonts w:cs="Arial"/>
          <w:color w:val="0D0D0D"/>
          <w:spacing w:val="-1"/>
          <w:szCs w:val="24"/>
        </w:rPr>
        <w:t>д</w:t>
      </w:r>
      <w:r w:rsidRPr="00742AFF">
        <w:rPr>
          <w:rFonts w:cs="Arial"/>
          <w:color w:val="0D0D0D"/>
          <w:szCs w:val="24"/>
        </w:rPr>
        <w:t>ули</w:t>
      </w:r>
      <w:r w:rsidRPr="00742AFF">
        <w:rPr>
          <w:rFonts w:cs="Arial"/>
          <w:color w:val="0D0D0D"/>
          <w:spacing w:val="-2"/>
          <w:szCs w:val="24"/>
        </w:rPr>
        <w:t>ц</w:t>
      </w:r>
      <w:r w:rsidRPr="00742AFF">
        <w:rPr>
          <w:rFonts w:cs="Arial"/>
          <w:color w:val="0D0D0D"/>
          <w:szCs w:val="24"/>
        </w:rPr>
        <w:t>а, „</w:t>
      </w:r>
      <w:r w:rsidRPr="00742AFF">
        <w:rPr>
          <w:rFonts w:cs="Arial"/>
          <w:color w:val="0D0D0D"/>
          <w:spacing w:val="-3"/>
          <w:szCs w:val="24"/>
        </w:rPr>
        <w:t>Х</w:t>
      </w:r>
      <w:r w:rsidRPr="00742AFF">
        <w:rPr>
          <w:rFonts w:cs="Arial"/>
          <w:color w:val="0D0D0D"/>
          <w:szCs w:val="24"/>
        </w:rPr>
        <w:t>Е Пирот“</w:t>
      </w:r>
      <w:r>
        <w:rPr>
          <w:rFonts w:cs="Arial"/>
          <w:color w:val="0D0D0D"/>
          <w:szCs w:val="24"/>
          <w:lang w:val="sr-Cyrl-RS"/>
        </w:rPr>
        <w:t xml:space="preserve"> </w:t>
      </w:r>
      <w:r w:rsidRPr="00742AFF">
        <w:rPr>
          <w:rFonts w:cs="Arial"/>
          <w:color w:val="0D0D0D"/>
          <w:spacing w:val="-3"/>
          <w:szCs w:val="24"/>
        </w:rPr>
        <w:t>П</w:t>
      </w:r>
      <w:r w:rsidRPr="00742AFF">
        <w:rPr>
          <w:rFonts w:cs="Arial"/>
          <w:color w:val="0D0D0D"/>
          <w:szCs w:val="24"/>
        </w:rPr>
        <w:t>иро</w:t>
      </w:r>
      <w:r w:rsidRPr="00742AFF">
        <w:rPr>
          <w:rFonts w:cs="Arial"/>
          <w:color w:val="0D0D0D"/>
          <w:spacing w:val="1"/>
          <w:szCs w:val="24"/>
        </w:rPr>
        <w:t>т</w:t>
      </w:r>
      <w:r w:rsidRPr="00742AFF">
        <w:rPr>
          <w:rFonts w:cs="Arial"/>
          <w:color w:val="0D0D0D"/>
          <w:szCs w:val="24"/>
        </w:rPr>
        <w:t>,</w:t>
      </w:r>
      <w:r>
        <w:rPr>
          <w:rFonts w:cs="Arial"/>
          <w:color w:val="0D0D0D"/>
          <w:szCs w:val="24"/>
        </w:rPr>
        <w:t xml:space="preserve"> </w:t>
      </w:r>
      <w:r w:rsidRPr="00742AFF">
        <w:rPr>
          <w:rFonts w:cs="Arial"/>
          <w:color w:val="0D0D0D"/>
          <w:spacing w:val="1"/>
          <w:szCs w:val="24"/>
        </w:rPr>
        <w:t>Б</w:t>
      </w:r>
      <w:r w:rsidRPr="00742AFF">
        <w:rPr>
          <w:rFonts w:cs="Arial"/>
          <w:color w:val="0D0D0D"/>
          <w:spacing w:val="-2"/>
          <w:szCs w:val="24"/>
        </w:rPr>
        <w:t>е</w:t>
      </w:r>
      <w:r w:rsidRPr="00742AFF">
        <w:rPr>
          <w:rFonts w:cs="Arial"/>
          <w:color w:val="0D0D0D"/>
          <w:szCs w:val="24"/>
        </w:rPr>
        <w:t>о</w:t>
      </w:r>
      <w:r w:rsidRPr="00742AFF">
        <w:rPr>
          <w:rFonts w:cs="Arial"/>
          <w:color w:val="0D0D0D"/>
          <w:spacing w:val="-2"/>
          <w:szCs w:val="24"/>
        </w:rPr>
        <w:t>г</w:t>
      </w:r>
      <w:r w:rsidRPr="00742AFF">
        <w:rPr>
          <w:rFonts w:cs="Arial"/>
          <w:color w:val="0D0D0D"/>
          <w:szCs w:val="24"/>
        </w:rPr>
        <w:t>рад</w:t>
      </w:r>
      <w:r>
        <w:rPr>
          <w:rFonts w:cs="Arial"/>
          <w:color w:val="0D0D0D"/>
          <w:szCs w:val="24"/>
          <w:lang w:val="sr-Cyrl-RS"/>
        </w:rPr>
        <w:t xml:space="preserve"> </w:t>
      </w:r>
      <w:r w:rsidRPr="00742AFF">
        <w:rPr>
          <w:rFonts w:cs="Arial"/>
          <w:color w:val="0D0D0D"/>
          <w:szCs w:val="24"/>
        </w:rPr>
        <w:t xml:space="preserve">и </w:t>
      </w:r>
      <w:r w:rsidRPr="00742AFF">
        <w:rPr>
          <w:rFonts w:cs="Arial"/>
          <w:color w:val="0D0D0D"/>
          <w:spacing w:val="-3"/>
          <w:szCs w:val="24"/>
        </w:rPr>
        <w:t>П</w:t>
      </w:r>
      <w:r w:rsidRPr="00742AFF">
        <w:rPr>
          <w:rFonts w:cs="Arial"/>
          <w:color w:val="0D0D0D"/>
          <w:szCs w:val="24"/>
        </w:rPr>
        <w:t>ож</w:t>
      </w:r>
      <w:r w:rsidRPr="00742AFF">
        <w:rPr>
          <w:rFonts w:cs="Arial"/>
          <w:color w:val="0D0D0D"/>
          <w:spacing w:val="-2"/>
          <w:szCs w:val="24"/>
        </w:rPr>
        <w:t>а</w:t>
      </w:r>
      <w:r w:rsidRPr="00742AFF">
        <w:rPr>
          <w:rFonts w:cs="Arial"/>
          <w:color w:val="0D0D0D"/>
          <w:szCs w:val="24"/>
        </w:rPr>
        <w:t>рева</w:t>
      </w:r>
      <w:r w:rsidRPr="00742AFF">
        <w:rPr>
          <w:rFonts w:cs="Arial"/>
          <w:color w:val="0D0D0D"/>
          <w:spacing w:val="2"/>
          <w:szCs w:val="24"/>
        </w:rPr>
        <w:t>ц</w:t>
      </w:r>
      <w:r>
        <w:rPr>
          <w:rFonts w:cs="Arial"/>
          <w:color w:val="0D0D0D"/>
          <w:spacing w:val="2"/>
          <w:szCs w:val="24"/>
        </w:rPr>
        <w:t>.</w:t>
      </w:r>
    </w:p>
    <w:p w14:paraId="1155E5E5" w14:textId="77777777" w:rsidR="006E6F46" w:rsidRPr="00660E4F" w:rsidRDefault="006E6F46" w:rsidP="006E6F46">
      <w:pPr>
        <w:rPr>
          <w:rFonts w:cs="Arial"/>
          <w:i/>
          <w:color w:val="00B0F0"/>
          <w:sz w:val="24"/>
          <w:szCs w:val="24"/>
          <w:lang w:eastAsia="zh-CN"/>
        </w:rPr>
      </w:pPr>
    </w:p>
    <w:p w14:paraId="27614DDF" w14:textId="77777777" w:rsidR="006E6F46" w:rsidRDefault="006E6F46" w:rsidP="0054056C">
      <w:pPr>
        <w:pStyle w:val="KDParagraf"/>
        <w:rPr>
          <w:rFonts w:eastAsia="Calibri" w:cs="Arial"/>
          <w:color w:val="00B0F0"/>
          <w:sz w:val="24"/>
          <w:szCs w:val="24"/>
        </w:rPr>
      </w:pPr>
    </w:p>
    <w:p w14:paraId="5AF52905" w14:textId="77777777" w:rsidR="008D2B23" w:rsidRPr="00EC5BB4" w:rsidRDefault="008D2B23" w:rsidP="004C7B3F">
      <w:pPr>
        <w:pStyle w:val="KDPodnaslov2"/>
        <w:numPr>
          <w:ilvl w:val="1"/>
          <w:numId w:val="20"/>
        </w:numPr>
        <w:spacing w:before="0"/>
        <w:jc w:val="both"/>
        <w:rPr>
          <w:rFonts w:cs="Arial"/>
          <w:sz w:val="24"/>
          <w:szCs w:val="24"/>
        </w:rPr>
      </w:pPr>
      <w:bookmarkStart w:id="224" w:name="_Toc441651588"/>
      <w:bookmarkStart w:id="225" w:name="_Toc442559899"/>
      <w:r w:rsidRPr="00EC5BB4">
        <w:rPr>
          <w:rFonts w:cs="Arial"/>
          <w:sz w:val="24"/>
          <w:szCs w:val="24"/>
        </w:rPr>
        <w:t>Начин и услови плаћања</w:t>
      </w:r>
      <w:bookmarkEnd w:id="224"/>
      <w:bookmarkEnd w:id="225"/>
    </w:p>
    <w:p w14:paraId="0A3389D3" w14:textId="77777777" w:rsidR="006459CE" w:rsidRPr="008964C6" w:rsidRDefault="006459CE" w:rsidP="006459CE">
      <w:pPr>
        <w:widowControl w:val="0"/>
        <w:ind w:right="158"/>
        <w:rPr>
          <w:rFonts w:cs="Arial"/>
          <w:sz w:val="24"/>
          <w:szCs w:val="24"/>
          <w:lang w:val="sr-Cyrl-CS"/>
        </w:rPr>
      </w:pPr>
      <w:r w:rsidRPr="008964C6">
        <w:rPr>
          <w:rFonts w:cs="Arial"/>
          <w:sz w:val="24"/>
          <w:szCs w:val="24"/>
          <w:lang w:val="sr-Cyrl-CS"/>
        </w:rPr>
        <w:t>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pacing w:val="-1"/>
          <w:sz w:val="24"/>
          <w:szCs w:val="24"/>
          <w:lang w:val="sr-Cyrl-CS"/>
        </w:rPr>
        <w:t>ч</w:t>
      </w:r>
      <w:r w:rsidRPr="008964C6">
        <w:rPr>
          <w:rFonts w:cs="Arial"/>
          <w:sz w:val="24"/>
          <w:szCs w:val="24"/>
          <w:lang w:val="sr-Cyrl-CS"/>
        </w:rPr>
        <w:t>илац</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z w:val="24"/>
          <w:szCs w:val="24"/>
          <w:lang w:val="sr-Cyrl-CS"/>
        </w:rPr>
        <w:t>п</w:t>
      </w:r>
      <w:r w:rsidRPr="008964C6">
        <w:rPr>
          <w:rFonts w:cs="Arial"/>
          <w:spacing w:val="-2"/>
          <w:sz w:val="24"/>
          <w:szCs w:val="24"/>
          <w:lang w:val="sr-Cyrl-CS"/>
        </w:rPr>
        <w:t>л</w:t>
      </w:r>
      <w:r w:rsidRPr="008964C6">
        <w:rPr>
          <w:rFonts w:cs="Arial"/>
          <w:sz w:val="24"/>
          <w:szCs w:val="24"/>
          <w:lang w:val="sr-Cyrl-CS"/>
        </w:rPr>
        <w:t>аћ</w:t>
      </w:r>
      <w:r w:rsidRPr="008964C6">
        <w:rPr>
          <w:rFonts w:cs="Arial"/>
          <w:spacing w:val="-2"/>
          <w:sz w:val="24"/>
          <w:szCs w:val="24"/>
          <w:lang w:val="sr-Cyrl-CS"/>
        </w:rPr>
        <w:t>а</w:t>
      </w:r>
      <w:r w:rsidRPr="008964C6">
        <w:rPr>
          <w:rFonts w:cs="Arial"/>
          <w:spacing w:val="-1"/>
          <w:sz w:val="24"/>
          <w:szCs w:val="24"/>
          <w:lang w:val="sr-Cyrl-CS"/>
        </w:rPr>
        <w:t>њ</w:t>
      </w:r>
      <w:r w:rsidRPr="008964C6">
        <w:rPr>
          <w:rFonts w:cs="Arial"/>
          <w:sz w:val="24"/>
          <w:szCs w:val="24"/>
          <w:lang w:val="sr-Cyrl-CS"/>
        </w:rPr>
        <w:t>е</w:t>
      </w:r>
      <w:r>
        <w:rPr>
          <w:rFonts w:cs="Arial"/>
          <w:sz w:val="24"/>
          <w:szCs w:val="24"/>
          <w:lang w:val="sr-Cyrl-CS"/>
        </w:rPr>
        <w:t xml:space="preserve"> </w:t>
      </w:r>
      <w:r w:rsidRPr="008964C6">
        <w:rPr>
          <w:rFonts w:cs="Arial"/>
          <w:spacing w:val="-3"/>
          <w:sz w:val="24"/>
          <w:szCs w:val="24"/>
          <w:lang w:val="sr-Cyrl-CS"/>
        </w:rPr>
        <w:t>у</w:t>
      </w:r>
      <w:r w:rsidRPr="008964C6">
        <w:rPr>
          <w:rFonts w:cs="Arial"/>
          <w:spacing w:val="-2"/>
          <w:sz w:val="24"/>
          <w:szCs w:val="24"/>
          <w:lang w:val="sr-Cyrl-CS"/>
        </w:rPr>
        <w:t>г</w:t>
      </w:r>
      <w:r w:rsidRPr="008964C6">
        <w:rPr>
          <w:rFonts w:cs="Arial"/>
          <w:sz w:val="24"/>
          <w:szCs w:val="24"/>
          <w:lang w:val="sr-Cyrl-CS"/>
        </w:rPr>
        <w:t>оворене</w:t>
      </w:r>
      <w:r>
        <w:rPr>
          <w:rFonts w:cs="Arial"/>
          <w:sz w:val="24"/>
          <w:szCs w:val="24"/>
          <w:lang w:val="sr-Cyrl-CS"/>
        </w:rPr>
        <w:t xml:space="preserve"> </w:t>
      </w:r>
      <w:r w:rsidRPr="008964C6">
        <w:rPr>
          <w:rFonts w:cs="Arial"/>
          <w:spacing w:val="-1"/>
          <w:sz w:val="24"/>
          <w:szCs w:val="24"/>
          <w:lang w:val="sr-Cyrl-CS"/>
        </w:rPr>
        <w:t>ц</w:t>
      </w:r>
      <w:r w:rsidRPr="008964C6">
        <w:rPr>
          <w:rFonts w:cs="Arial"/>
          <w:sz w:val="24"/>
          <w:szCs w:val="24"/>
          <w:lang w:val="sr-Cyrl-CS"/>
        </w:rPr>
        <w:t>ене</w:t>
      </w:r>
      <w:r>
        <w:rPr>
          <w:rFonts w:cs="Arial"/>
          <w:sz w:val="24"/>
          <w:szCs w:val="24"/>
          <w:lang w:val="sr-Cyrl-CS"/>
        </w:rPr>
        <w:t xml:space="preserve"> </w:t>
      </w:r>
      <w:r w:rsidRPr="008964C6">
        <w:rPr>
          <w:rFonts w:cs="Arial"/>
          <w:spacing w:val="-3"/>
          <w:sz w:val="24"/>
          <w:szCs w:val="24"/>
          <w:lang w:val="sr-Cyrl-CS"/>
        </w:rPr>
        <w:t>и</w:t>
      </w:r>
      <w:r w:rsidRPr="008964C6">
        <w:rPr>
          <w:rFonts w:cs="Arial"/>
          <w:sz w:val="24"/>
          <w:szCs w:val="24"/>
          <w:lang w:val="sr-Cyrl-CS"/>
        </w:rPr>
        <w:t>звршити</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pacing w:val="-3"/>
          <w:sz w:val="24"/>
          <w:szCs w:val="24"/>
          <w:lang w:val="sr-Cyrl-CS"/>
        </w:rPr>
        <w:t>н</w:t>
      </w:r>
      <w:r w:rsidRPr="008964C6">
        <w:rPr>
          <w:rFonts w:cs="Arial"/>
          <w:sz w:val="24"/>
          <w:szCs w:val="24"/>
          <w:lang w:val="sr-Cyrl-CS"/>
        </w:rPr>
        <w:t>осом</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ре</w:t>
      </w:r>
      <w:r w:rsidRPr="008964C6">
        <w:rPr>
          <w:rFonts w:cs="Arial"/>
          <w:spacing w:val="-1"/>
          <w:sz w:val="24"/>
          <w:szCs w:val="24"/>
          <w:lang w:val="sr-Cyrl-CS"/>
        </w:rPr>
        <w:t>д</w:t>
      </w:r>
      <w:r w:rsidRPr="008964C6">
        <w:rPr>
          <w:rFonts w:cs="Arial"/>
          <w:sz w:val="24"/>
          <w:szCs w:val="24"/>
          <w:lang w:val="sr-Cyrl-CS"/>
        </w:rPr>
        <w:t>ст</w:t>
      </w:r>
      <w:r w:rsidRPr="008964C6">
        <w:rPr>
          <w:rFonts w:cs="Arial"/>
          <w:spacing w:val="1"/>
          <w:sz w:val="24"/>
          <w:szCs w:val="24"/>
          <w:lang w:val="sr-Cyrl-CS"/>
        </w:rPr>
        <w:t>а</w:t>
      </w:r>
      <w:r w:rsidRPr="008964C6">
        <w:rPr>
          <w:rFonts w:cs="Arial"/>
          <w:sz w:val="24"/>
          <w:szCs w:val="24"/>
          <w:lang w:val="sr-Cyrl-CS"/>
        </w:rPr>
        <w:t>ва</w:t>
      </w:r>
      <w:r>
        <w:rPr>
          <w:rFonts w:cs="Arial"/>
          <w:sz w:val="24"/>
          <w:szCs w:val="24"/>
          <w:lang w:val="sr-Cyrl-CS"/>
        </w:rPr>
        <w:t xml:space="preserve"> </w:t>
      </w:r>
      <w:r w:rsidRPr="008964C6">
        <w:rPr>
          <w:rFonts w:cs="Arial"/>
          <w:spacing w:val="-3"/>
          <w:sz w:val="24"/>
          <w:szCs w:val="24"/>
          <w:lang w:val="sr-Cyrl-CS"/>
        </w:rPr>
        <w:t>н</w:t>
      </w:r>
      <w:r w:rsidRPr="008964C6">
        <w:rPr>
          <w:rFonts w:cs="Arial"/>
          <w:sz w:val="24"/>
          <w:szCs w:val="24"/>
          <w:lang w:val="sr-Cyrl-CS"/>
        </w:rPr>
        <w:t>а 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Понуђача </w:t>
      </w:r>
      <w:r w:rsidRPr="008964C6">
        <w:rPr>
          <w:rFonts w:cs="Arial"/>
          <w:sz w:val="24"/>
          <w:szCs w:val="24"/>
          <w:lang w:val="sr-Cyrl-CS"/>
        </w:rPr>
        <w:t>у  року</w:t>
      </w:r>
      <w:r>
        <w:rPr>
          <w:rFonts w:cs="Arial"/>
          <w:sz w:val="24"/>
          <w:szCs w:val="24"/>
          <w:lang w:val="sr-Cyrl-CS"/>
        </w:rPr>
        <w:t xml:space="preserve"> </w:t>
      </w:r>
      <w:r w:rsidRPr="008964C6">
        <w:rPr>
          <w:rFonts w:cs="Arial"/>
          <w:sz w:val="24"/>
          <w:szCs w:val="24"/>
          <w:lang w:val="sr-Cyrl-CS"/>
        </w:rPr>
        <w:t>до</w:t>
      </w:r>
      <w:r>
        <w:rPr>
          <w:rFonts w:cs="Arial"/>
          <w:sz w:val="24"/>
          <w:szCs w:val="24"/>
          <w:lang w:val="sr-Cyrl-CS"/>
        </w:rPr>
        <w:t xml:space="preserve"> </w:t>
      </w:r>
      <w:r w:rsidRPr="008964C6">
        <w:rPr>
          <w:rFonts w:cs="Arial"/>
          <w:sz w:val="24"/>
          <w:szCs w:val="24"/>
          <w:lang w:val="sr-Cyrl-CS"/>
        </w:rPr>
        <w:t>45</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од</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пријема</w:t>
      </w:r>
      <w:r w:rsidR="00AB519F">
        <w:rPr>
          <w:rFonts w:cs="Arial"/>
          <w:sz w:val="24"/>
          <w:szCs w:val="24"/>
          <w:lang w:val="sr-Cyrl-CS"/>
        </w:rPr>
        <w:t xml:space="preserve"> исправног</w:t>
      </w:r>
      <w:r>
        <w:rPr>
          <w:rFonts w:cs="Arial"/>
          <w:sz w:val="24"/>
          <w:szCs w:val="24"/>
          <w:lang w:val="sr-Cyrl-CS"/>
        </w:rPr>
        <w:t xml:space="preserve"> </w:t>
      </w:r>
      <w:r w:rsidRPr="008964C6">
        <w:rPr>
          <w:rFonts w:cs="Arial"/>
          <w:spacing w:val="-2"/>
          <w:sz w:val="24"/>
          <w:szCs w:val="24"/>
          <w:lang w:val="sr-Cyrl-CS"/>
        </w:rPr>
        <w:t>р</w:t>
      </w:r>
      <w:r w:rsidRPr="008964C6">
        <w:rPr>
          <w:rFonts w:cs="Arial"/>
          <w:sz w:val="24"/>
          <w:szCs w:val="24"/>
          <w:lang w:val="sr-Cyrl-CS"/>
        </w:rPr>
        <w:t>ач</w:t>
      </w:r>
      <w:r w:rsidRPr="008964C6">
        <w:rPr>
          <w:rFonts w:cs="Arial"/>
          <w:spacing w:val="-3"/>
          <w:sz w:val="24"/>
          <w:szCs w:val="24"/>
          <w:lang w:val="sr-Cyrl-CS"/>
        </w:rPr>
        <w:t>у</w:t>
      </w:r>
      <w:r w:rsidRPr="008964C6">
        <w:rPr>
          <w:rFonts w:cs="Arial"/>
          <w:sz w:val="24"/>
          <w:szCs w:val="24"/>
          <w:lang w:val="sr-Cyrl-CS"/>
        </w:rPr>
        <w:t>на</w:t>
      </w:r>
      <w:r>
        <w:rPr>
          <w:rFonts w:cs="Arial"/>
          <w:sz w:val="24"/>
          <w:szCs w:val="24"/>
          <w:lang w:val="sr-Cyrl-CS"/>
        </w:rPr>
        <w:t xml:space="preserve"> </w:t>
      </w:r>
      <w:r w:rsidRPr="008964C6">
        <w:rPr>
          <w:rFonts w:cs="Arial"/>
          <w:sz w:val="24"/>
          <w:szCs w:val="24"/>
          <w:lang w:val="sr-Cyrl-CS"/>
        </w:rPr>
        <w:t>са</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а</w:t>
      </w:r>
      <w:r w:rsidRPr="008964C6">
        <w:rPr>
          <w:rFonts w:cs="Arial"/>
          <w:sz w:val="24"/>
          <w:szCs w:val="24"/>
          <w:lang w:val="sr-Cyrl-CS"/>
        </w:rPr>
        <w:t>т</w:t>
      </w:r>
      <w:r w:rsidRPr="008964C6">
        <w:rPr>
          <w:rFonts w:cs="Arial"/>
          <w:spacing w:val="-1"/>
          <w:sz w:val="24"/>
          <w:szCs w:val="24"/>
          <w:lang w:val="sr-Cyrl-CS"/>
        </w:rPr>
        <w:t>е</w:t>
      </w:r>
      <w:r w:rsidRPr="008964C6">
        <w:rPr>
          <w:rFonts w:cs="Arial"/>
          <w:sz w:val="24"/>
          <w:szCs w:val="24"/>
          <w:lang w:val="sr-Cyrl-CS"/>
        </w:rPr>
        <w:t>ћ</w:t>
      </w:r>
      <w:r w:rsidRPr="008964C6">
        <w:rPr>
          <w:rFonts w:cs="Arial"/>
          <w:spacing w:val="-2"/>
          <w:sz w:val="24"/>
          <w:szCs w:val="24"/>
          <w:lang w:val="sr-Cyrl-CS"/>
        </w:rPr>
        <w:t>о</w:t>
      </w:r>
      <w:r w:rsidRPr="008964C6">
        <w:rPr>
          <w:rFonts w:cs="Arial"/>
          <w:sz w:val="24"/>
          <w:szCs w:val="24"/>
          <w:lang w:val="sr-Cyrl-CS"/>
        </w:rPr>
        <w:t xml:space="preserve">м </w:t>
      </w:r>
      <w:r w:rsidRPr="008964C6">
        <w:rPr>
          <w:rFonts w:cs="Arial"/>
          <w:spacing w:val="-1"/>
          <w:sz w:val="24"/>
          <w:szCs w:val="24"/>
          <w:lang w:val="sr-Cyrl-CS"/>
        </w:rPr>
        <w:t>д</w:t>
      </w:r>
      <w:r w:rsidRPr="008964C6">
        <w:rPr>
          <w:rFonts w:cs="Arial"/>
          <w:sz w:val="24"/>
          <w:szCs w:val="24"/>
          <w:lang w:val="sr-Cyrl-CS"/>
        </w:rPr>
        <w:t>ок</w:t>
      </w:r>
      <w:r w:rsidRPr="008964C6">
        <w:rPr>
          <w:rFonts w:cs="Arial"/>
          <w:spacing w:val="-2"/>
          <w:sz w:val="24"/>
          <w:szCs w:val="24"/>
          <w:lang w:val="sr-Cyrl-CS"/>
        </w:rPr>
        <w:t>у</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нта</w:t>
      </w:r>
      <w:r w:rsidRPr="008964C6">
        <w:rPr>
          <w:rFonts w:cs="Arial"/>
          <w:spacing w:val="-1"/>
          <w:sz w:val="24"/>
          <w:szCs w:val="24"/>
          <w:lang w:val="sr-Cyrl-CS"/>
        </w:rPr>
        <w:t>ц</w:t>
      </w:r>
      <w:r w:rsidRPr="008964C6">
        <w:rPr>
          <w:rFonts w:cs="Arial"/>
          <w:sz w:val="24"/>
          <w:szCs w:val="24"/>
          <w:lang w:val="sr-Cyrl-CS"/>
        </w:rPr>
        <w:t xml:space="preserve">ијом, и </w:t>
      </w:r>
      <w:r w:rsidRPr="008964C6">
        <w:rPr>
          <w:rFonts w:cs="Arial"/>
          <w:spacing w:val="-2"/>
          <w:sz w:val="24"/>
          <w:szCs w:val="24"/>
          <w:lang w:val="sr-Cyrl-CS"/>
        </w:rPr>
        <w:t>т</w:t>
      </w:r>
      <w:r w:rsidRPr="008964C6">
        <w:rPr>
          <w:rFonts w:cs="Arial"/>
          <w:sz w:val="24"/>
          <w:szCs w:val="24"/>
          <w:lang w:val="sr-Cyrl-CS"/>
        </w:rPr>
        <w:t>о:</w:t>
      </w:r>
    </w:p>
    <w:p w14:paraId="763B116E" w14:textId="77777777" w:rsidR="006459CE" w:rsidRPr="008964C6" w:rsidRDefault="006459CE" w:rsidP="006459CE">
      <w:pPr>
        <w:widowControl w:val="0"/>
        <w:spacing w:before="17"/>
        <w:rPr>
          <w:rFonts w:cs="Arial"/>
          <w:sz w:val="24"/>
          <w:szCs w:val="24"/>
          <w:lang w:val="sr-Cyrl-CS"/>
        </w:rPr>
      </w:pPr>
      <w:r w:rsidRPr="008964C6">
        <w:rPr>
          <w:rFonts w:cs="Arial"/>
          <w:sz w:val="24"/>
          <w:szCs w:val="24"/>
          <w:lang w:val="sr-Cyrl-CS"/>
        </w:rPr>
        <w:t>-</w:t>
      </w:r>
      <w:r>
        <w:rPr>
          <w:rFonts w:cs="Arial"/>
          <w:sz w:val="24"/>
          <w:szCs w:val="24"/>
          <w:lang w:val="sr-Cyrl-R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им</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нима,</w:t>
      </w:r>
      <w:r>
        <w:rPr>
          <w:rFonts w:cs="Arial"/>
          <w:sz w:val="24"/>
          <w:szCs w:val="24"/>
          <w:lang w:val="sr-Cyrl-CS"/>
        </w:rPr>
        <w:t xml:space="preserve"> </w:t>
      </w:r>
      <w:r w:rsidRPr="008964C6">
        <w:rPr>
          <w:rFonts w:cs="Arial"/>
          <w:sz w:val="24"/>
          <w:szCs w:val="24"/>
          <w:lang w:val="sr-Cyrl-CS"/>
        </w:rPr>
        <w:t>у</w:t>
      </w:r>
      <w:r>
        <w:rPr>
          <w:rFonts w:cs="Arial"/>
          <w:sz w:val="24"/>
          <w:szCs w:val="24"/>
          <w:lang w:val="sr-Cyrl-RS"/>
        </w:rPr>
        <w:t xml:space="preserve"> </w:t>
      </w:r>
      <w:r w:rsidRPr="008964C6">
        <w:rPr>
          <w:rFonts w:cs="Arial"/>
          <w:sz w:val="24"/>
          <w:szCs w:val="24"/>
          <w:lang w:val="sr-Cyrl-CS"/>
        </w:rPr>
        <w:t>висини вре</w:t>
      </w:r>
      <w:r w:rsidRPr="008964C6">
        <w:rPr>
          <w:rFonts w:cs="Arial"/>
          <w:spacing w:val="-1"/>
          <w:sz w:val="24"/>
          <w:szCs w:val="24"/>
          <w:lang w:val="sr-Cyrl-CS"/>
        </w:rPr>
        <w:t>д</w:t>
      </w:r>
      <w:r w:rsidRPr="008964C6">
        <w:rPr>
          <w:rFonts w:cs="Arial"/>
          <w:sz w:val="24"/>
          <w:szCs w:val="24"/>
          <w:lang w:val="sr-Cyrl-CS"/>
        </w:rPr>
        <w:t>ности</w:t>
      </w:r>
      <w:r>
        <w:rPr>
          <w:rFonts w:cs="Arial"/>
          <w:sz w:val="24"/>
          <w:szCs w:val="24"/>
          <w:lang w:val="sr-Cyrl-R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жених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pacing w:val="1"/>
          <w:sz w:val="24"/>
          <w:szCs w:val="24"/>
          <w:lang w:val="sr-Cyrl-CS"/>
        </w:rPr>
        <w:t>а</w:t>
      </w:r>
      <w:r w:rsidRPr="008964C6">
        <w:rPr>
          <w:rFonts w:cs="Arial"/>
          <w:sz w:val="24"/>
          <w:szCs w:val="24"/>
          <w:lang w:val="sr-Cyrl-CS"/>
        </w:rPr>
        <w:t>;</w:t>
      </w:r>
    </w:p>
    <w:p w14:paraId="5318A87D" w14:textId="77777777" w:rsidR="006459CE" w:rsidRPr="008964C6" w:rsidRDefault="006459CE" w:rsidP="006459CE">
      <w:pPr>
        <w:widowControl w:val="0"/>
        <w:rPr>
          <w:rFonts w:cs="Arial"/>
          <w:sz w:val="24"/>
          <w:szCs w:val="24"/>
          <w:lang w:val="sr-Cyrl-CS"/>
        </w:rPr>
      </w:pPr>
      <w:r>
        <w:rPr>
          <w:rFonts w:cs="Arial"/>
          <w:sz w:val="24"/>
          <w:szCs w:val="24"/>
          <w:lang w:val="sr-Cyrl-CS"/>
        </w:rPr>
        <w:t>Понуђач</w:t>
      </w:r>
      <w:r w:rsidRPr="008964C6">
        <w:rPr>
          <w:rFonts w:cs="Arial"/>
          <w:sz w:val="24"/>
          <w:szCs w:val="24"/>
          <w:lang w:val="sr-Cyrl-CS"/>
        </w:rPr>
        <w:t xml:space="preserve"> се о</w:t>
      </w:r>
      <w:r w:rsidRPr="008964C6">
        <w:rPr>
          <w:rFonts w:cs="Arial"/>
          <w:spacing w:val="-1"/>
          <w:sz w:val="24"/>
          <w:szCs w:val="24"/>
          <w:lang w:val="sr-Cyrl-CS"/>
        </w:rPr>
        <w:t>б</w:t>
      </w:r>
      <w:r w:rsidRPr="008964C6">
        <w:rPr>
          <w:rFonts w:cs="Arial"/>
          <w:sz w:val="24"/>
          <w:szCs w:val="24"/>
          <w:lang w:val="sr-Cyrl-CS"/>
        </w:rPr>
        <w:t>авез</w:t>
      </w:r>
      <w:r w:rsidRPr="008964C6">
        <w:rPr>
          <w:rFonts w:cs="Arial"/>
          <w:spacing w:val="-2"/>
          <w:sz w:val="24"/>
          <w:szCs w:val="24"/>
          <w:lang w:val="sr-Cyrl-CS"/>
        </w:rPr>
        <w:t>у</w:t>
      </w:r>
      <w:r w:rsidRPr="008964C6">
        <w:rPr>
          <w:rFonts w:cs="Arial"/>
          <w:sz w:val="24"/>
          <w:szCs w:val="24"/>
          <w:lang w:val="sr-Cyrl-CS"/>
        </w:rPr>
        <w:t xml:space="preserve">је </w:t>
      </w:r>
      <w:r w:rsidRPr="008964C6">
        <w:rPr>
          <w:rFonts w:cs="Arial"/>
          <w:spacing w:val="-1"/>
          <w:sz w:val="24"/>
          <w:szCs w:val="24"/>
          <w:lang w:val="sr-Cyrl-CS"/>
        </w:rPr>
        <w:t>д</w:t>
      </w:r>
      <w:r w:rsidRPr="008964C6">
        <w:rPr>
          <w:rFonts w:cs="Arial"/>
          <w:sz w:val="24"/>
          <w:szCs w:val="24"/>
          <w:lang w:val="sr-Cyrl-CS"/>
        </w:rPr>
        <w:t>а ра</w:t>
      </w:r>
      <w:r w:rsidRPr="008964C6">
        <w:rPr>
          <w:rFonts w:cs="Arial"/>
          <w:spacing w:val="-1"/>
          <w:sz w:val="24"/>
          <w:szCs w:val="24"/>
          <w:lang w:val="sr-Cyrl-CS"/>
        </w:rPr>
        <w:t>д</w:t>
      </w:r>
      <w:r w:rsidRPr="008964C6">
        <w:rPr>
          <w:rFonts w:cs="Arial"/>
          <w:sz w:val="24"/>
          <w:szCs w:val="24"/>
          <w:lang w:val="sr-Cyrl-CS"/>
        </w:rPr>
        <w:t xml:space="preserve">и </w:t>
      </w:r>
      <w:r w:rsidRPr="008964C6">
        <w:rPr>
          <w:rFonts w:cs="Arial"/>
          <w:spacing w:val="-1"/>
          <w:sz w:val="24"/>
          <w:szCs w:val="24"/>
          <w:lang w:val="sr-Cyrl-CS"/>
        </w:rPr>
        <w:t>бл</w:t>
      </w:r>
      <w:r w:rsidRPr="008964C6">
        <w:rPr>
          <w:rFonts w:cs="Arial"/>
          <w:sz w:val="24"/>
          <w:szCs w:val="24"/>
          <w:lang w:val="sr-Cyrl-CS"/>
        </w:rPr>
        <w:t>аговре</w:t>
      </w:r>
      <w:r w:rsidRPr="008964C6">
        <w:rPr>
          <w:rFonts w:cs="Arial"/>
          <w:spacing w:val="-2"/>
          <w:sz w:val="24"/>
          <w:szCs w:val="24"/>
          <w:lang w:val="sr-Cyrl-CS"/>
        </w:rPr>
        <w:t>м</w:t>
      </w:r>
      <w:r w:rsidRPr="008964C6">
        <w:rPr>
          <w:rFonts w:cs="Arial"/>
          <w:sz w:val="24"/>
          <w:szCs w:val="24"/>
          <w:lang w:val="sr-Cyrl-CS"/>
        </w:rPr>
        <w:t>еног п</w:t>
      </w:r>
      <w:r w:rsidRPr="008964C6">
        <w:rPr>
          <w:rFonts w:cs="Arial"/>
          <w:spacing w:val="-2"/>
          <w:sz w:val="24"/>
          <w:szCs w:val="24"/>
          <w:lang w:val="sr-Cyrl-CS"/>
        </w:rPr>
        <w:t>л</w:t>
      </w:r>
      <w:r w:rsidRPr="008964C6">
        <w:rPr>
          <w:rFonts w:cs="Arial"/>
          <w:sz w:val="24"/>
          <w:szCs w:val="24"/>
          <w:lang w:val="sr-Cyrl-CS"/>
        </w:rPr>
        <w:t>аћа</w:t>
      </w:r>
      <w:r w:rsidRPr="008964C6">
        <w:rPr>
          <w:rFonts w:cs="Arial"/>
          <w:spacing w:val="-1"/>
          <w:sz w:val="24"/>
          <w:szCs w:val="24"/>
          <w:lang w:val="sr-Cyrl-CS"/>
        </w:rPr>
        <w:t>њ</w:t>
      </w:r>
      <w:r w:rsidRPr="008964C6">
        <w:rPr>
          <w:rFonts w:cs="Arial"/>
          <w:sz w:val="24"/>
          <w:szCs w:val="24"/>
          <w:lang w:val="sr-Cyrl-CS"/>
        </w:rPr>
        <w:t>а 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 xml:space="preserve">у </w:t>
      </w:r>
      <w:r w:rsidRPr="008964C6">
        <w:rPr>
          <w:rFonts w:cs="Arial"/>
          <w:spacing w:val="-1"/>
          <w:sz w:val="24"/>
          <w:szCs w:val="24"/>
          <w:lang w:val="sr-Cyrl-CS"/>
        </w:rPr>
        <w:t>д</w:t>
      </w:r>
      <w:r w:rsidRPr="008964C6">
        <w:rPr>
          <w:rFonts w:cs="Arial"/>
          <w:sz w:val="24"/>
          <w:szCs w:val="24"/>
          <w:lang w:val="sr-Cyrl-CS"/>
        </w:rPr>
        <w:t>ост</w:t>
      </w:r>
      <w:r w:rsidRPr="008964C6">
        <w:rPr>
          <w:rFonts w:cs="Arial"/>
          <w:spacing w:val="1"/>
          <w:sz w:val="24"/>
          <w:szCs w:val="24"/>
          <w:lang w:val="sr-Cyrl-CS"/>
        </w:rPr>
        <w:t>а</w:t>
      </w:r>
      <w:r w:rsidRPr="008964C6">
        <w:rPr>
          <w:rFonts w:cs="Arial"/>
          <w:sz w:val="24"/>
          <w:szCs w:val="24"/>
          <w:lang w:val="sr-Cyrl-CS"/>
        </w:rPr>
        <w:t>ви:</w:t>
      </w:r>
    </w:p>
    <w:p w14:paraId="7404A33E" w14:textId="77777777" w:rsidR="006459CE" w:rsidRPr="008964C6" w:rsidRDefault="006459CE" w:rsidP="006459CE">
      <w:pPr>
        <w:widowControl w:val="0"/>
        <w:spacing w:before="3"/>
        <w:ind w:right="157"/>
        <w:rPr>
          <w:rFonts w:cs="Arial"/>
          <w:sz w:val="24"/>
          <w:szCs w:val="24"/>
          <w:lang w:val="sr-Cyrl-CS"/>
        </w:rPr>
      </w:pPr>
      <w:r w:rsidRPr="008964C6">
        <w:rPr>
          <w:rFonts w:cs="Arial"/>
          <w:spacing w:val="-3"/>
          <w:sz w:val="24"/>
          <w:szCs w:val="24"/>
          <w:lang w:val="sr-Cyrl-CS"/>
        </w:rPr>
        <w:t>-</w:t>
      </w:r>
      <w:r>
        <w:rPr>
          <w:rFonts w:cs="Arial"/>
          <w:spacing w:val="-3"/>
          <w:sz w:val="24"/>
          <w:szCs w:val="24"/>
          <w:lang w:val="sr-Cyrl-RS"/>
        </w:rPr>
        <w:t xml:space="preserve"> </w:t>
      </w:r>
      <w:r w:rsidRPr="008964C6">
        <w:rPr>
          <w:rFonts w:cs="Arial"/>
          <w:spacing w:val="-3"/>
          <w:sz w:val="24"/>
          <w:szCs w:val="24"/>
          <w:lang w:val="sr-Cyrl-CS"/>
        </w:rPr>
        <w:t>у</w:t>
      </w:r>
      <w:r w:rsidRPr="008964C6">
        <w:rPr>
          <w:rFonts w:cs="Arial"/>
          <w:sz w:val="24"/>
          <w:szCs w:val="24"/>
          <w:lang w:val="sr-Cyrl-CS"/>
        </w:rPr>
        <w:t>з</w:t>
      </w:r>
      <w:r>
        <w:rPr>
          <w:rFonts w:cs="Arial"/>
          <w:sz w:val="24"/>
          <w:szCs w:val="24"/>
          <w:lang w:val="sr-Cyrl-C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и</w:t>
      </w:r>
      <w:r>
        <w:rPr>
          <w:rFonts w:cs="Arial"/>
          <w:sz w:val="24"/>
          <w:szCs w:val="24"/>
          <w:lang w:val="sr-Cyrl-CS"/>
        </w:rPr>
        <w:t xml:space="preserve"> </w:t>
      </w:r>
      <w:r w:rsidRPr="008964C6">
        <w:rPr>
          <w:rFonts w:cs="Arial"/>
          <w:spacing w:val="1"/>
          <w:sz w:val="24"/>
          <w:szCs w:val="24"/>
          <w:lang w:val="sr-Cyrl-CS"/>
        </w:rPr>
        <w:t>З</w:t>
      </w:r>
      <w:r w:rsidRPr="008964C6">
        <w:rPr>
          <w:rFonts w:cs="Arial"/>
          <w:sz w:val="24"/>
          <w:szCs w:val="24"/>
          <w:lang w:val="sr-Cyrl-CS"/>
        </w:rPr>
        <w:t>апис</w:t>
      </w:r>
      <w:r w:rsidRPr="008964C6">
        <w:rPr>
          <w:rFonts w:cs="Arial"/>
          <w:spacing w:val="-1"/>
          <w:sz w:val="24"/>
          <w:szCs w:val="24"/>
          <w:lang w:val="sr-Cyrl-CS"/>
        </w:rPr>
        <w:t>н</w:t>
      </w:r>
      <w:r w:rsidRPr="008964C6">
        <w:rPr>
          <w:rFonts w:cs="Arial"/>
          <w:sz w:val="24"/>
          <w:szCs w:val="24"/>
          <w:lang w:val="sr-Cyrl-CS"/>
        </w:rPr>
        <w:t>ик</w:t>
      </w:r>
      <w:r>
        <w:rPr>
          <w:rFonts w:cs="Arial"/>
          <w:sz w:val="24"/>
          <w:szCs w:val="24"/>
          <w:lang w:val="sr-Cyrl-CS"/>
        </w:rPr>
        <w:t xml:space="preserve"> </w:t>
      </w:r>
      <w:r w:rsidRPr="008964C6">
        <w:rPr>
          <w:rFonts w:cs="Arial"/>
          <w:sz w:val="24"/>
          <w:szCs w:val="24"/>
          <w:lang w:val="sr-Cyrl-CS"/>
        </w:rPr>
        <w:t>о</w:t>
      </w:r>
      <w:r w:rsidR="006362F4">
        <w:rPr>
          <w:rFonts w:cs="Arial"/>
          <w:sz w:val="24"/>
          <w:szCs w:val="24"/>
          <w:lang w:val="sr-Cyrl-C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женим </w:t>
      </w:r>
      <w:r w:rsidRPr="008964C6">
        <w:rPr>
          <w:rFonts w:cs="Arial"/>
          <w:spacing w:val="-2"/>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ам</w:t>
      </w:r>
      <w:r w:rsidRPr="008964C6">
        <w:rPr>
          <w:rFonts w:cs="Arial"/>
          <w:spacing w:val="1"/>
          <w:sz w:val="24"/>
          <w:szCs w:val="24"/>
          <w:lang w:val="sr-Cyrl-CS"/>
        </w:rPr>
        <w:t>а</w:t>
      </w:r>
      <w:r w:rsidRPr="008964C6">
        <w:rPr>
          <w:rFonts w:cs="Arial"/>
          <w:sz w:val="24"/>
          <w:szCs w:val="24"/>
          <w:lang w:val="sr-Cyrl-CS"/>
        </w:rPr>
        <w:t>,у к</w:t>
      </w:r>
      <w:r w:rsidRPr="008964C6">
        <w:rPr>
          <w:rFonts w:cs="Arial"/>
          <w:spacing w:val="1"/>
          <w:sz w:val="24"/>
          <w:szCs w:val="24"/>
          <w:lang w:val="sr-Cyrl-CS"/>
        </w:rPr>
        <w:t>о</w:t>
      </w:r>
      <w:r w:rsidRPr="008964C6">
        <w:rPr>
          <w:rFonts w:cs="Arial"/>
          <w:sz w:val="24"/>
          <w:szCs w:val="24"/>
          <w:lang w:val="sr-Cyrl-CS"/>
        </w:rPr>
        <w:t>ме</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е</w:t>
      </w:r>
      <w:r>
        <w:rPr>
          <w:rFonts w:cs="Arial"/>
          <w:sz w:val="24"/>
          <w:szCs w:val="24"/>
          <w:lang w:val="sr-Cyrl-CS"/>
        </w:rPr>
        <w:t xml:space="preserve"> </w:t>
      </w:r>
      <w:r w:rsidRPr="008964C6">
        <w:rPr>
          <w:rFonts w:cs="Arial"/>
          <w:sz w:val="24"/>
          <w:szCs w:val="24"/>
          <w:lang w:val="sr-Cyrl-CS"/>
        </w:rPr>
        <w:t>иска</w:t>
      </w:r>
      <w:r w:rsidRPr="008964C6">
        <w:rPr>
          <w:rFonts w:cs="Arial"/>
          <w:spacing w:val="-2"/>
          <w:sz w:val="24"/>
          <w:szCs w:val="24"/>
          <w:lang w:val="sr-Cyrl-CS"/>
        </w:rPr>
        <w:t>з</w:t>
      </w:r>
      <w:r w:rsidRPr="008964C6">
        <w:rPr>
          <w:rFonts w:cs="Arial"/>
          <w:sz w:val="24"/>
          <w:szCs w:val="24"/>
          <w:lang w:val="sr-Cyrl-CS"/>
        </w:rPr>
        <w:t>а</w:t>
      </w:r>
      <w:r w:rsidRPr="008964C6">
        <w:rPr>
          <w:rFonts w:cs="Arial"/>
          <w:spacing w:val="-2"/>
          <w:sz w:val="24"/>
          <w:szCs w:val="24"/>
          <w:lang w:val="sr-Cyrl-CS"/>
        </w:rPr>
        <w:t>т</w:t>
      </w:r>
      <w:r w:rsidRPr="008964C6">
        <w:rPr>
          <w:rFonts w:cs="Arial"/>
          <w:sz w:val="24"/>
          <w:szCs w:val="24"/>
          <w:lang w:val="sr-Cyrl-CS"/>
        </w:rPr>
        <w:t>и о</w:t>
      </w:r>
      <w:r w:rsidRPr="008964C6">
        <w:rPr>
          <w:rFonts w:cs="Arial"/>
          <w:spacing w:val="-1"/>
          <w:sz w:val="24"/>
          <w:szCs w:val="24"/>
          <w:lang w:val="sr-Cyrl-CS"/>
        </w:rPr>
        <w:t>б</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б</w:t>
      </w:r>
      <w:r w:rsidRPr="008964C6">
        <w:rPr>
          <w:rFonts w:cs="Arial"/>
          <w:sz w:val="24"/>
          <w:szCs w:val="24"/>
          <w:lang w:val="sr-Cyrl-CS"/>
        </w:rPr>
        <w:t>има</w:t>
      </w:r>
      <w:r>
        <w:rPr>
          <w:rFonts w:cs="Arial"/>
          <w:sz w:val="24"/>
          <w:szCs w:val="24"/>
          <w:lang w:val="sr-Cyrl-CS"/>
        </w:rPr>
        <w:t xml:space="preserve"> </w:t>
      </w:r>
      <w:r w:rsidRPr="008964C6">
        <w:rPr>
          <w:rFonts w:cs="Arial"/>
          <w:sz w:val="24"/>
          <w:szCs w:val="24"/>
          <w:lang w:val="sr-Cyrl-CS"/>
        </w:rPr>
        <w:t>изв</w:t>
      </w:r>
      <w:r w:rsidRPr="008964C6">
        <w:rPr>
          <w:rFonts w:cs="Arial"/>
          <w:spacing w:val="-2"/>
          <w:sz w:val="24"/>
          <w:szCs w:val="24"/>
          <w:lang w:val="sr-Cyrl-CS"/>
        </w:rPr>
        <w:t>р</w:t>
      </w:r>
      <w:r w:rsidRPr="008964C6">
        <w:rPr>
          <w:rFonts w:cs="Arial"/>
          <w:sz w:val="24"/>
          <w:szCs w:val="24"/>
          <w:lang w:val="sr-Cyrl-CS"/>
        </w:rPr>
        <w:t>шених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(квантит</w:t>
      </w:r>
      <w:r w:rsidRPr="008964C6">
        <w:rPr>
          <w:rFonts w:cs="Arial"/>
          <w:spacing w:val="1"/>
          <w:sz w:val="24"/>
          <w:szCs w:val="24"/>
          <w:lang w:val="sr-Cyrl-CS"/>
        </w:rPr>
        <w:t>е</w:t>
      </w:r>
      <w:r w:rsidRPr="008964C6">
        <w:rPr>
          <w:rFonts w:cs="Arial"/>
          <w:sz w:val="24"/>
          <w:szCs w:val="24"/>
          <w:lang w:val="sr-Cyrl-CS"/>
        </w:rPr>
        <w:t>т),</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д</w:t>
      </w:r>
      <w:r w:rsidRPr="008964C6">
        <w:rPr>
          <w:rFonts w:cs="Arial"/>
          <w:sz w:val="24"/>
          <w:szCs w:val="24"/>
          <w:lang w:val="sr-Cyrl-CS"/>
        </w:rPr>
        <w:t>но</w:t>
      </w:r>
      <w:r w:rsidRPr="008964C6">
        <w:rPr>
          <w:rFonts w:cs="Arial"/>
          <w:spacing w:val="4"/>
          <w:sz w:val="24"/>
          <w:szCs w:val="24"/>
          <w:lang w:val="sr-Cyrl-CS"/>
        </w:rPr>
        <w:t>с</w:t>
      </w:r>
      <w:r w:rsidRPr="008964C6">
        <w:rPr>
          <w:rFonts w:cs="Arial"/>
          <w:sz w:val="24"/>
          <w:szCs w:val="24"/>
          <w:lang w:val="sr-Cyrl-CS"/>
        </w:rPr>
        <w:t>но</w:t>
      </w:r>
      <w:r>
        <w:rPr>
          <w:rFonts w:cs="Arial"/>
          <w:sz w:val="24"/>
          <w:szCs w:val="24"/>
          <w:lang w:val="sr-Cyrl-CS"/>
        </w:rPr>
        <w:t xml:space="preserve"> </w:t>
      </w:r>
      <w:r w:rsidRPr="008964C6">
        <w:rPr>
          <w:rFonts w:cs="Arial"/>
          <w:sz w:val="24"/>
          <w:szCs w:val="24"/>
          <w:lang w:val="sr-Cyrl-CS"/>
        </w:rPr>
        <w:t>ств</w:t>
      </w:r>
      <w:r w:rsidRPr="008964C6">
        <w:rPr>
          <w:rFonts w:cs="Arial"/>
          <w:spacing w:val="-2"/>
          <w:sz w:val="24"/>
          <w:szCs w:val="24"/>
          <w:lang w:val="sr-Cyrl-CS"/>
        </w:rPr>
        <w:t>а</w:t>
      </w:r>
      <w:r w:rsidRPr="008964C6">
        <w:rPr>
          <w:rFonts w:cs="Arial"/>
          <w:sz w:val="24"/>
          <w:szCs w:val="24"/>
          <w:lang w:val="sr-Cyrl-CS"/>
        </w:rPr>
        <w:t>рне</w:t>
      </w:r>
      <w:r>
        <w:rPr>
          <w:rFonts w:cs="Arial"/>
          <w:sz w:val="24"/>
          <w:szCs w:val="24"/>
          <w:lang w:val="sr-Cyrl-CS"/>
        </w:rPr>
        <w:t xml:space="preserve"> </w:t>
      </w:r>
      <w:r w:rsidRPr="008964C6">
        <w:rPr>
          <w:rFonts w:cs="Arial"/>
          <w:sz w:val="24"/>
          <w:szCs w:val="24"/>
          <w:lang w:val="sr-Cyrl-CS"/>
        </w:rPr>
        <w:t>к</w:t>
      </w:r>
      <w:r w:rsidRPr="008964C6">
        <w:rPr>
          <w:rFonts w:cs="Arial"/>
          <w:spacing w:val="1"/>
          <w:sz w:val="24"/>
          <w:szCs w:val="24"/>
          <w:lang w:val="sr-Cyrl-CS"/>
        </w:rPr>
        <w:t>о</w:t>
      </w:r>
      <w:r w:rsidRPr="008964C6">
        <w:rPr>
          <w:rFonts w:cs="Arial"/>
          <w:spacing w:val="-1"/>
          <w:sz w:val="24"/>
          <w:szCs w:val="24"/>
          <w:lang w:val="sr-Cyrl-CS"/>
        </w:rPr>
        <w:t>л</w:t>
      </w:r>
      <w:r w:rsidRPr="008964C6">
        <w:rPr>
          <w:rFonts w:cs="Arial"/>
          <w:sz w:val="24"/>
          <w:szCs w:val="24"/>
          <w:lang w:val="sr-Cyrl-CS"/>
        </w:rPr>
        <w:t>ичине пр</w:t>
      </w:r>
      <w:r w:rsidRPr="008964C6">
        <w:rPr>
          <w:rFonts w:cs="Arial"/>
          <w:spacing w:val="-2"/>
          <w:sz w:val="24"/>
          <w:szCs w:val="24"/>
          <w:lang w:val="sr-Cyrl-CS"/>
        </w:rPr>
        <w:t>у</w:t>
      </w:r>
      <w:r w:rsidRPr="008964C6">
        <w:rPr>
          <w:rFonts w:cs="Arial"/>
          <w:sz w:val="24"/>
          <w:szCs w:val="24"/>
          <w:lang w:val="sr-Cyrl-CS"/>
        </w:rPr>
        <w:t>жених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z w:val="24"/>
          <w:szCs w:val="24"/>
          <w:lang w:val="sr-Cyrl-CS"/>
        </w:rPr>
        <w:t>ма</w:t>
      </w:r>
      <w:r>
        <w:rPr>
          <w:rFonts w:cs="Arial"/>
          <w:sz w:val="24"/>
          <w:szCs w:val="24"/>
          <w:lang w:val="sr-Cyrl-CS"/>
        </w:rPr>
        <w:t xml:space="preserve"> </w:t>
      </w:r>
      <w:r w:rsidRPr="008964C6">
        <w:rPr>
          <w:rFonts w:cs="Arial"/>
          <w:spacing w:val="-1"/>
          <w:sz w:val="24"/>
          <w:szCs w:val="24"/>
          <w:lang w:val="sr-Cyrl-CS"/>
        </w:rPr>
        <w:t>б</w:t>
      </w:r>
      <w:r w:rsidRPr="008964C6">
        <w:rPr>
          <w:rFonts w:cs="Arial"/>
          <w:sz w:val="24"/>
          <w:szCs w:val="24"/>
          <w:lang w:val="sr-Cyrl-CS"/>
        </w:rPr>
        <w:t>роју</w:t>
      </w:r>
      <w:r>
        <w:rPr>
          <w:rFonts w:cs="Arial"/>
          <w:sz w:val="24"/>
          <w:szCs w:val="24"/>
          <w:lang w:val="sr-Cyrl-CS"/>
        </w:rPr>
        <w:t xml:space="preserve"> </w:t>
      </w:r>
      <w:r w:rsidRPr="008964C6">
        <w:rPr>
          <w:rFonts w:cs="Arial"/>
          <w:sz w:val="24"/>
          <w:szCs w:val="24"/>
          <w:lang w:val="sr-Cyrl-CS"/>
        </w:rPr>
        <w:t>ра</w:t>
      </w:r>
      <w:r w:rsidRPr="008964C6">
        <w:rPr>
          <w:rFonts w:cs="Arial"/>
          <w:spacing w:val="-1"/>
          <w:sz w:val="24"/>
          <w:szCs w:val="24"/>
          <w:lang w:val="sr-Cyrl-CS"/>
        </w:rPr>
        <w:t>д</w:t>
      </w:r>
      <w:r w:rsidRPr="008964C6">
        <w:rPr>
          <w:rFonts w:cs="Arial"/>
          <w:sz w:val="24"/>
          <w:szCs w:val="24"/>
          <w:lang w:val="sr-Cyrl-CS"/>
        </w:rPr>
        <w:t>них</w:t>
      </w:r>
      <w:r>
        <w:rPr>
          <w:rFonts w:cs="Arial"/>
          <w:sz w:val="24"/>
          <w:szCs w:val="24"/>
          <w:lang w:val="sr-Cyrl-CS"/>
        </w:rPr>
        <w:t xml:space="preserve"> </w:t>
      </w:r>
      <w:r w:rsidRPr="008964C6">
        <w:rPr>
          <w:rFonts w:cs="Arial"/>
          <w:spacing w:val="2"/>
          <w:sz w:val="24"/>
          <w:szCs w:val="24"/>
          <w:lang w:val="sr-Cyrl-CS"/>
        </w:rPr>
        <w:t>с</w:t>
      </w:r>
      <w:r w:rsidRPr="008964C6">
        <w:rPr>
          <w:rFonts w:cs="Arial"/>
          <w:sz w:val="24"/>
          <w:szCs w:val="24"/>
          <w:lang w:val="sr-Cyrl-CS"/>
        </w:rPr>
        <w:t>ати</w:t>
      </w:r>
      <w:r>
        <w:rPr>
          <w:rFonts w:cs="Arial"/>
          <w:sz w:val="24"/>
          <w:szCs w:val="24"/>
          <w:lang w:val="sr-Cyrl-CS"/>
        </w:rPr>
        <w:t xml:space="preserve"> </w:t>
      </w:r>
      <w:r w:rsidRPr="008964C6">
        <w:rPr>
          <w:rFonts w:cs="Arial"/>
          <w:sz w:val="24"/>
          <w:szCs w:val="24"/>
          <w:lang w:val="sr-Cyrl-CS"/>
        </w:rPr>
        <w:t>свих</w:t>
      </w:r>
      <w:r>
        <w:rPr>
          <w:rFonts w:cs="Arial"/>
          <w:sz w:val="24"/>
          <w:szCs w:val="24"/>
          <w:lang w:val="sr-Cyrl-CS"/>
        </w:rPr>
        <w:t xml:space="preserve"> </w:t>
      </w:r>
      <w:r w:rsidRPr="008964C6">
        <w:rPr>
          <w:rFonts w:cs="Arial"/>
          <w:sz w:val="24"/>
          <w:szCs w:val="24"/>
          <w:lang w:val="sr-Cyrl-CS"/>
        </w:rPr>
        <w:t>изврши</w:t>
      </w:r>
      <w:r w:rsidRPr="008964C6">
        <w:rPr>
          <w:rFonts w:cs="Arial"/>
          <w:spacing w:val="-1"/>
          <w:sz w:val="24"/>
          <w:szCs w:val="24"/>
          <w:lang w:val="sr-Cyrl-CS"/>
        </w:rPr>
        <w:t>л</w:t>
      </w:r>
      <w:r w:rsidRPr="008964C6">
        <w:rPr>
          <w:rFonts w:cs="Arial"/>
          <w:sz w:val="24"/>
          <w:szCs w:val="24"/>
          <w:lang w:val="sr-Cyrl-CS"/>
        </w:rPr>
        <w:t>а</w:t>
      </w:r>
      <w:r w:rsidRPr="008964C6">
        <w:rPr>
          <w:rFonts w:cs="Arial"/>
          <w:spacing w:val="1"/>
          <w:sz w:val="24"/>
          <w:szCs w:val="24"/>
          <w:lang w:val="sr-Cyrl-CS"/>
        </w:rPr>
        <w:t>ц</w:t>
      </w:r>
      <w:r w:rsidRPr="008964C6">
        <w:rPr>
          <w:rFonts w:cs="Arial"/>
          <w:sz w:val="24"/>
          <w:szCs w:val="24"/>
          <w:lang w:val="sr-Cyrl-CS"/>
        </w:rPr>
        <w:t>а</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 потписан од</w:t>
      </w:r>
      <w:r w:rsidR="00B85716">
        <w:rPr>
          <w:rFonts w:cs="Arial"/>
          <w:sz w:val="24"/>
          <w:szCs w:val="24"/>
          <w:lang w:val="sr-Cyrl-CS"/>
        </w:rPr>
        <w:t xml:space="preserve"> </w:t>
      </w:r>
      <w:r w:rsidRPr="008964C6">
        <w:rPr>
          <w:rFonts w:cs="Arial"/>
          <w:spacing w:val="1"/>
          <w:sz w:val="24"/>
          <w:szCs w:val="24"/>
          <w:lang w:val="sr-Cyrl-CS"/>
        </w:rPr>
        <w:t>о</w:t>
      </w:r>
      <w:r w:rsidRPr="008964C6">
        <w:rPr>
          <w:rFonts w:cs="Arial"/>
          <w:sz w:val="24"/>
          <w:szCs w:val="24"/>
          <w:lang w:val="sr-Cyrl-CS"/>
        </w:rPr>
        <w:t>в</w:t>
      </w:r>
      <w:r w:rsidRPr="008964C6">
        <w:rPr>
          <w:rFonts w:cs="Arial"/>
          <w:spacing w:val="-1"/>
          <w:sz w:val="24"/>
          <w:szCs w:val="24"/>
          <w:lang w:val="sr-Cyrl-CS"/>
        </w:rPr>
        <w:t>л</w:t>
      </w:r>
      <w:r w:rsidRPr="008964C6">
        <w:rPr>
          <w:rFonts w:cs="Arial"/>
          <w:sz w:val="24"/>
          <w:szCs w:val="24"/>
          <w:lang w:val="sr-Cyrl-CS"/>
        </w:rPr>
        <w:t>аш</w:t>
      </w:r>
      <w:r w:rsidRPr="008964C6">
        <w:rPr>
          <w:rFonts w:cs="Arial"/>
          <w:spacing w:val="-2"/>
          <w:sz w:val="24"/>
          <w:szCs w:val="24"/>
          <w:lang w:val="sr-Cyrl-CS"/>
        </w:rPr>
        <w:t>ће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нар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а и ов</w:t>
      </w:r>
      <w:r w:rsidRPr="008964C6">
        <w:rPr>
          <w:rFonts w:cs="Arial"/>
          <w:spacing w:val="-1"/>
          <w:sz w:val="24"/>
          <w:szCs w:val="24"/>
          <w:lang w:val="sr-Cyrl-CS"/>
        </w:rPr>
        <w:t>л</w:t>
      </w:r>
      <w:r w:rsidRPr="008964C6">
        <w:rPr>
          <w:rFonts w:cs="Arial"/>
          <w:sz w:val="24"/>
          <w:szCs w:val="24"/>
          <w:lang w:val="sr-Cyrl-CS"/>
        </w:rPr>
        <w:t>ашћ</w:t>
      </w:r>
      <w:r w:rsidRPr="008964C6">
        <w:rPr>
          <w:rFonts w:cs="Arial"/>
          <w:spacing w:val="1"/>
          <w:sz w:val="24"/>
          <w:szCs w:val="24"/>
          <w:lang w:val="sr-Cyrl-CS"/>
        </w:rPr>
        <w:t>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и</w:t>
      </w:r>
      <w:r w:rsidRPr="008964C6">
        <w:rPr>
          <w:rFonts w:cs="Arial"/>
          <w:spacing w:val="-2"/>
          <w:sz w:val="24"/>
          <w:szCs w:val="24"/>
          <w:lang w:val="sr-Cyrl-CS"/>
        </w:rPr>
        <w:t>з</w:t>
      </w:r>
      <w:r w:rsidRPr="008964C6">
        <w:rPr>
          <w:rFonts w:cs="Arial"/>
          <w:sz w:val="24"/>
          <w:szCs w:val="24"/>
          <w:lang w:val="sr-Cyrl-CS"/>
        </w:rPr>
        <w:t>вршиоц</w:t>
      </w:r>
      <w:r w:rsidRPr="008964C6">
        <w:rPr>
          <w:rFonts w:cs="Arial"/>
          <w:spacing w:val="6"/>
          <w:sz w:val="24"/>
          <w:szCs w:val="24"/>
          <w:lang w:val="sr-Cyrl-CS"/>
        </w:rPr>
        <w:t>а</w:t>
      </w:r>
      <w:r w:rsidRPr="008964C6">
        <w:rPr>
          <w:rFonts w:cs="Arial"/>
          <w:sz w:val="24"/>
          <w:szCs w:val="24"/>
          <w:lang w:val="sr-Cyrl-CS"/>
        </w:rPr>
        <w:t>;</w:t>
      </w:r>
    </w:p>
    <w:p w14:paraId="70F76793" w14:textId="77777777" w:rsidR="00D94AD0" w:rsidRPr="00EE4B55" w:rsidRDefault="00D94AD0" w:rsidP="00D94AD0">
      <w:pPr>
        <w:pStyle w:val="KDParagraf"/>
        <w:rPr>
          <w:rFonts w:eastAsia="Calibri" w:cs="Arial"/>
          <w:sz w:val="24"/>
          <w:szCs w:val="24"/>
        </w:rPr>
      </w:pPr>
      <w:r w:rsidRPr="00EE4B55">
        <w:rPr>
          <w:rFonts w:eastAsia="Calibri" w:cs="Arial"/>
          <w:sz w:val="24"/>
          <w:szCs w:val="24"/>
          <w:lang w:val="sr-Cyrl-RS"/>
        </w:rPr>
        <w:t>Понуђач</w:t>
      </w:r>
      <w:r w:rsidRPr="00EE4B55">
        <w:rPr>
          <w:rFonts w:eastAsia="Calibri" w:cs="Arial"/>
          <w:sz w:val="24"/>
          <w:szCs w:val="24"/>
        </w:rPr>
        <w:t xml:space="preserve"> је  сагласан  да </w:t>
      </w:r>
      <w:r w:rsidRPr="00EE4B55">
        <w:rPr>
          <w:rFonts w:eastAsia="Calibri" w:cs="Arial"/>
          <w:sz w:val="24"/>
          <w:szCs w:val="24"/>
          <w:lang w:val="sr-Cyrl-RS"/>
        </w:rPr>
        <w:t>Наручилац</w:t>
      </w:r>
      <w:r w:rsidRPr="00EE4B55">
        <w:rPr>
          <w:rFonts w:eastAsia="Calibri" w:cs="Arial"/>
          <w:sz w:val="24"/>
          <w:szCs w:val="24"/>
        </w:rPr>
        <w:t xml:space="preserve">  обустави и плати порез на добит по одбитку на уговорену цену услуге </w:t>
      </w:r>
      <w:r w:rsidRPr="00EE4B55">
        <w:rPr>
          <w:rFonts w:eastAsia="Calibri" w:cs="Arial"/>
          <w:sz w:val="24"/>
          <w:szCs w:val="24"/>
          <w:lang w:val="sr-Cyrl-RS"/>
        </w:rPr>
        <w:t xml:space="preserve">(која предстваља бруто вредност за обрачун пореза на добит по одбитку) </w:t>
      </w:r>
      <w:r w:rsidRPr="00EE4B55">
        <w:rPr>
          <w:rFonts w:eastAsia="Calibri" w:cs="Arial"/>
          <w:sz w:val="24"/>
          <w:szCs w:val="24"/>
        </w:rPr>
        <w:t>.</w:t>
      </w:r>
    </w:p>
    <w:p w14:paraId="5E4D5B86" w14:textId="77777777" w:rsidR="00D94AD0" w:rsidRPr="00EE4B55" w:rsidRDefault="00D94AD0" w:rsidP="00D94AD0">
      <w:pPr>
        <w:pStyle w:val="KDParagraf"/>
        <w:rPr>
          <w:rFonts w:eastAsia="Calibri" w:cs="Arial"/>
          <w:sz w:val="24"/>
          <w:szCs w:val="24"/>
          <w:lang w:val="sr-Cyrl-RS"/>
        </w:rPr>
      </w:pPr>
      <w:r w:rsidRPr="00EE4B55">
        <w:rPr>
          <w:rFonts w:eastAsia="Calibri" w:cs="Arial"/>
          <w:sz w:val="24"/>
          <w:szCs w:val="24"/>
          <w:lang w:val="sr-Cyrl-RS"/>
        </w:rPr>
        <w:t xml:space="preserve">Рачун гласи: </w:t>
      </w:r>
      <w:r w:rsidRPr="00EE4B55">
        <w:rPr>
          <w:rFonts w:eastAsia="Calibri" w:cs="Arial"/>
          <w:sz w:val="24"/>
          <w:szCs w:val="24"/>
        </w:rPr>
        <w:t>Јавно предузеће „Електропривреда Србије“ Београд, ОГРАНАК ХЕ Ђердап, Трг краља Петра број 1, 19 320 Кладово, ПИБ (103920327)</w:t>
      </w:r>
    </w:p>
    <w:p w14:paraId="58BD1DE3" w14:textId="77777777" w:rsidR="00D94AD0" w:rsidRPr="00EE4B55" w:rsidRDefault="00D94AD0" w:rsidP="00D94AD0">
      <w:pPr>
        <w:autoSpaceDE w:val="0"/>
        <w:autoSpaceDN w:val="0"/>
        <w:adjustRightInd w:val="0"/>
        <w:ind w:right="8"/>
        <w:rPr>
          <w:rFonts w:eastAsia="Calibri" w:cs="Arial"/>
          <w:sz w:val="24"/>
          <w:szCs w:val="24"/>
        </w:rPr>
      </w:pPr>
      <w:r w:rsidRPr="00EE4B55">
        <w:rPr>
          <w:rFonts w:eastAsia="Calibri" w:cs="Arial"/>
          <w:sz w:val="24"/>
          <w:szCs w:val="24"/>
        </w:rPr>
        <w:t>Рачун мора бити достављен на адресу Корисника: Јавно предузеће „Електропривреда Србије“ Београд,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услуга.</w:t>
      </w:r>
    </w:p>
    <w:p w14:paraId="6A30711E" w14:textId="77777777" w:rsidR="006459CE" w:rsidRPr="00A040A3" w:rsidRDefault="006459CE" w:rsidP="006459CE">
      <w:pPr>
        <w:pStyle w:val="NoSpacing"/>
        <w:rPr>
          <w:rFonts w:cs="Arial"/>
          <w:color w:val="000000"/>
          <w:szCs w:val="24"/>
        </w:rPr>
      </w:pPr>
    </w:p>
    <w:p w14:paraId="5F707C11" w14:textId="77777777" w:rsidR="006459CE" w:rsidRPr="00A040A3" w:rsidRDefault="006459CE" w:rsidP="006459CE">
      <w:pPr>
        <w:tabs>
          <w:tab w:val="num" w:pos="720"/>
        </w:tabs>
        <w:spacing w:after="120"/>
        <w:rPr>
          <w:rFonts w:cs="Arial"/>
          <w:sz w:val="24"/>
          <w:szCs w:val="24"/>
          <w:lang w:val="sr-Cyrl-CS"/>
        </w:rPr>
      </w:pPr>
      <w:r w:rsidRPr="00A040A3">
        <w:rPr>
          <w:rFonts w:cs="Arial"/>
          <w:b/>
          <w:bCs/>
          <w:sz w:val="24"/>
          <w:szCs w:val="24"/>
          <w:lang w:val="sr-Latn-CS"/>
        </w:rPr>
        <w:t>Напомена:</w:t>
      </w:r>
      <w:r>
        <w:rPr>
          <w:rFonts w:cs="Arial"/>
          <w:b/>
          <w:bCs/>
          <w:sz w:val="24"/>
          <w:szCs w:val="24"/>
          <w:lang w:val="sr-Cyrl-RS"/>
        </w:rPr>
        <w:t xml:space="preserve"> </w:t>
      </w:r>
      <w:r w:rsidRPr="00A040A3">
        <w:rPr>
          <w:rFonts w:cs="Arial"/>
          <w:sz w:val="24"/>
          <w:szCs w:val="24"/>
          <w:lang w:val="sl-SI"/>
        </w:rPr>
        <w:t xml:space="preserve">Под даном пријема рачуна подразумева се дан када је исти примљен (заведен) у </w:t>
      </w:r>
      <w:r w:rsidRPr="00A040A3">
        <w:rPr>
          <w:rFonts w:cs="Arial"/>
          <w:sz w:val="24"/>
          <w:szCs w:val="24"/>
          <w:lang w:val="sr-Cyrl-CS"/>
        </w:rPr>
        <w:t>архиви</w:t>
      </w:r>
      <w:r w:rsidRPr="00A040A3">
        <w:rPr>
          <w:rFonts w:cs="Arial"/>
          <w:sz w:val="24"/>
          <w:szCs w:val="24"/>
          <w:lang w:val="sl-SI"/>
        </w:rPr>
        <w:t xml:space="preserve"> Наручиоца (адреса: </w:t>
      </w:r>
      <w:r w:rsidRPr="00A040A3">
        <w:rPr>
          <w:rFonts w:cs="Arial"/>
          <w:sz w:val="24"/>
          <w:szCs w:val="24"/>
          <w:lang w:val="sr-Cyrl-CS"/>
        </w:rPr>
        <w:t>Трг Краља Петра 1, 19 320 Кладово</w:t>
      </w:r>
      <w:r w:rsidRPr="00A040A3">
        <w:rPr>
          <w:rFonts w:cs="Arial"/>
          <w:sz w:val="24"/>
          <w:szCs w:val="24"/>
          <w:lang w:val="sl-SI"/>
        </w:rPr>
        <w:t xml:space="preserve">), тј. релевантан је датум на пријемном печату Наручиоца.   </w:t>
      </w:r>
    </w:p>
    <w:p w14:paraId="79546ECA" w14:textId="77777777" w:rsidR="008D2B23" w:rsidRPr="00EC5BB4" w:rsidRDefault="008D2B23" w:rsidP="008D2B23">
      <w:pPr>
        <w:autoSpaceDE w:val="0"/>
        <w:autoSpaceDN w:val="0"/>
        <w:adjustRightInd w:val="0"/>
        <w:ind w:right="-426"/>
        <w:rPr>
          <w:rFonts w:eastAsia="Calibri" w:cs="Arial"/>
          <w:i/>
          <w:sz w:val="24"/>
          <w:szCs w:val="24"/>
        </w:rPr>
      </w:pPr>
    </w:p>
    <w:p w14:paraId="372B3AB0" w14:textId="77777777" w:rsidR="008D2B23" w:rsidRPr="00EC5BB4" w:rsidRDefault="008D2B23" w:rsidP="004C7B3F">
      <w:pPr>
        <w:pStyle w:val="KDPodnaslov2"/>
        <w:numPr>
          <w:ilvl w:val="1"/>
          <w:numId w:val="20"/>
        </w:numPr>
        <w:spacing w:before="0"/>
        <w:jc w:val="both"/>
        <w:rPr>
          <w:rFonts w:cs="Arial"/>
          <w:sz w:val="24"/>
          <w:szCs w:val="24"/>
          <w:lang w:val="ru-RU"/>
        </w:rPr>
      </w:pPr>
      <w:bookmarkStart w:id="226" w:name="_Toc441651589"/>
      <w:bookmarkStart w:id="227" w:name="_Toc442559900"/>
      <w:r w:rsidRPr="00EC5BB4">
        <w:rPr>
          <w:rFonts w:cs="Arial"/>
          <w:sz w:val="24"/>
          <w:szCs w:val="24"/>
        </w:rPr>
        <w:t>Рок важења понуде</w:t>
      </w:r>
      <w:bookmarkEnd w:id="226"/>
      <w:bookmarkEnd w:id="227"/>
    </w:p>
    <w:p w14:paraId="10773CCB" w14:textId="77777777" w:rsidR="008D2B23" w:rsidRPr="00EC5BB4" w:rsidRDefault="008D2B23" w:rsidP="008D2B23">
      <w:pPr>
        <w:rPr>
          <w:rFonts w:cs="Arial"/>
          <w:sz w:val="24"/>
          <w:szCs w:val="24"/>
          <w:lang w:val="ru-RU"/>
        </w:rPr>
      </w:pPr>
      <w:r w:rsidRPr="00EC5BB4">
        <w:rPr>
          <w:rFonts w:cs="Arial"/>
          <w:sz w:val="24"/>
          <w:szCs w:val="24"/>
          <w:lang w:val="ru-RU"/>
        </w:rPr>
        <w:t xml:space="preserve">Понуда мора да важи најмање </w:t>
      </w:r>
      <w:r w:rsidR="00B566EF" w:rsidRPr="006459CE">
        <w:rPr>
          <w:rFonts w:cs="Arial"/>
          <w:sz w:val="24"/>
          <w:szCs w:val="24"/>
          <w:lang w:val="sr-Cyrl-RS"/>
        </w:rPr>
        <w:t>9</w:t>
      </w:r>
      <w:r w:rsidR="00750A33" w:rsidRPr="006459CE">
        <w:rPr>
          <w:rFonts w:cs="Arial"/>
          <w:sz w:val="24"/>
          <w:szCs w:val="24"/>
          <w:lang w:val="sr-Cyrl-RS"/>
        </w:rPr>
        <w:t>0</w:t>
      </w:r>
      <w:r w:rsidRPr="00B566EF">
        <w:rPr>
          <w:rFonts w:cs="Arial"/>
          <w:color w:val="00B0F0"/>
          <w:sz w:val="24"/>
          <w:szCs w:val="24"/>
          <w:lang w:val="ru-RU"/>
        </w:rPr>
        <w:t xml:space="preserve"> </w:t>
      </w:r>
      <w:r w:rsidRPr="00EC5BB4">
        <w:rPr>
          <w:rFonts w:cs="Arial"/>
          <w:sz w:val="24"/>
          <w:szCs w:val="24"/>
          <w:lang w:val="ru-RU"/>
        </w:rPr>
        <w:t>(словима:</w:t>
      </w:r>
      <w:r w:rsidR="00B566EF" w:rsidRPr="006459CE">
        <w:rPr>
          <w:rFonts w:cs="Arial"/>
          <w:sz w:val="24"/>
          <w:szCs w:val="24"/>
          <w:lang w:val="sr-Cyrl-CS"/>
        </w:rPr>
        <w:t>деведес</w:t>
      </w:r>
      <w:r w:rsidR="00591222" w:rsidRPr="006459CE">
        <w:rPr>
          <w:rFonts w:cs="Arial"/>
          <w:sz w:val="24"/>
          <w:szCs w:val="24"/>
          <w:lang w:val="sr-Cyrl-CS"/>
        </w:rPr>
        <w:t>е</w:t>
      </w:r>
      <w:r w:rsidR="00B566EF" w:rsidRPr="006459CE">
        <w:rPr>
          <w:rFonts w:cs="Arial"/>
          <w:sz w:val="24"/>
          <w:szCs w:val="24"/>
          <w:lang w:val="sr-Cyrl-CS"/>
        </w:rPr>
        <w:t>т</w:t>
      </w:r>
      <w:r w:rsidRPr="006459CE">
        <w:rPr>
          <w:rFonts w:cs="Arial"/>
          <w:sz w:val="24"/>
          <w:szCs w:val="24"/>
          <w:lang w:val="ru-RU"/>
        </w:rPr>
        <w:t xml:space="preserve">) </w:t>
      </w:r>
      <w:r w:rsidRPr="00EC5BB4">
        <w:rPr>
          <w:rFonts w:cs="Arial"/>
          <w:sz w:val="24"/>
          <w:szCs w:val="24"/>
          <w:lang w:val="ru-RU"/>
        </w:rPr>
        <w:t xml:space="preserve">дана од дана отварања понуда. </w:t>
      </w:r>
    </w:p>
    <w:p w14:paraId="4963FCD4" w14:textId="77777777" w:rsidR="008D2B23" w:rsidRPr="00EC5BB4" w:rsidRDefault="008D2B23" w:rsidP="008D2B23">
      <w:pPr>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14:paraId="1BE73CFD" w14:textId="77777777" w:rsidR="005A3029" w:rsidRPr="00EC5BB4" w:rsidRDefault="005A3029" w:rsidP="008D2B23">
      <w:pPr>
        <w:rPr>
          <w:rFonts w:cs="Arial"/>
          <w:sz w:val="24"/>
          <w:szCs w:val="24"/>
        </w:rPr>
      </w:pPr>
    </w:p>
    <w:p w14:paraId="111B85F0" w14:textId="77777777" w:rsidR="008D2B23" w:rsidRPr="00EC5BB4" w:rsidRDefault="008D2B23" w:rsidP="004C7B3F">
      <w:pPr>
        <w:pStyle w:val="KDPodnaslov2"/>
        <w:numPr>
          <w:ilvl w:val="1"/>
          <w:numId w:val="20"/>
        </w:numPr>
        <w:spacing w:before="0"/>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14:paraId="67EDFB5D" w14:textId="77777777" w:rsidR="008D2B23" w:rsidRPr="002A2488" w:rsidRDefault="008D2B23" w:rsidP="008D2B23">
      <w:pPr>
        <w:pStyle w:val="KDParagraf"/>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FD0FAF3"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F37FFC9"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225CB51D"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599CCD02"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6F71BDC2" w14:textId="77777777" w:rsidR="008D2B23" w:rsidRPr="00330970" w:rsidRDefault="008D2B23" w:rsidP="00330970">
      <w:pPr>
        <w:rPr>
          <w:rFonts w:cs="Arial"/>
          <w:i/>
          <w:color w:val="00B0F0"/>
          <w:sz w:val="24"/>
          <w:szCs w:val="24"/>
        </w:rPr>
      </w:pPr>
    </w:p>
    <w:p w14:paraId="7989BB3A" w14:textId="77777777" w:rsidR="008D2B23" w:rsidRPr="00041105" w:rsidRDefault="008D2B23" w:rsidP="008D2B23">
      <w:pPr>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3E094BC" w14:textId="77777777" w:rsidR="008D2B23" w:rsidRPr="00EC5BB4" w:rsidRDefault="008D2B23" w:rsidP="008D2B23">
      <w:pPr>
        <w:rPr>
          <w:rFonts w:cs="Arial"/>
          <w:color w:val="00B0F0"/>
          <w:sz w:val="24"/>
          <w:szCs w:val="24"/>
          <w:lang w:val="ru-RU"/>
        </w:rPr>
      </w:pPr>
    </w:p>
    <w:p w14:paraId="49B6C318" w14:textId="77777777" w:rsidR="008D2B23" w:rsidRPr="00041105" w:rsidRDefault="008D2B23" w:rsidP="008D2B23">
      <w:pPr>
        <w:pStyle w:val="ListParagraph"/>
        <w:spacing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03673E8C" w14:textId="77777777" w:rsidR="008D2B23" w:rsidRDefault="008D2B23" w:rsidP="008D2B23">
      <w:pPr>
        <w:pStyle w:val="ListParagraph"/>
        <w:spacing w:after="0" w:line="240" w:lineRule="auto"/>
        <w:ind w:left="0"/>
        <w:rPr>
          <w:rFonts w:ascii="Arial" w:hAnsi="Arial" w:cs="Arial"/>
          <w:b/>
          <w:sz w:val="24"/>
          <w:szCs w:val="24"/>
          <w:u w:val="single"/>
        </w:rPr>
      </w:pPr>
    </w:p>
    <w:p w14:paraId="6563BA9A" w14:textId="77777777" w:rsidR="00C45422" w:rsidRPr="00EC5BB4" w:rsidRDefault="00C45422" w:rsidP="008D2B23">
      <w:pPr>
        <w:pStyle w:val="ListParagraph"/>
        <w:spacing w:after="0" w:line="240" w:lineRule="auto"/>
        <w:ind w:left="0"/>
        <w:rPr>
          <w:rFonts w:ascii="Arial" w:hAnsi="Arial" w:cs="Arial"/>
          <w:b/>
          <w:sz w:val="24"/>
          <w:szCs w:val="24"/>
          <w:u w:val="single"/>
        </w:rPr>
      </w:pPr>
    </w:p>
    <w:p w14:paraId="2AD737A2" w14:textId="77777777" w:rsidR="008D2B23" w:rsidRPr="009B74CF" w:rsidRDefault="008D2B23" w:rsidP="007C0E7C">
      <w:pPr>
        <w:pStyle w:val="KDPodnaslov3"/>
        <w:keepNext w:val="0"/>
        <w:spacing w:before="0"/>
        <w:ind w:left="851"/>
        <w:rPr>
          <w:rFonts w:cs="Arial"/>
          <w:b/>
          <w:sz w:val="24"/>
          <w:szCs w:val="24"/>
        </w:rPr>
      </w:pPr>
      <w:bookmarkStart w:id="230" w:name="_Toc441651594"/>
      <w:bookmarkStart w:id="231" w:name="_Toc442559905"/>
      <w:r w:rsidRPr="009B74CF">
        <w:rPr>
          <w:rFonts w:cs="Arial"/>
          <w:b/>
          <w:sz w:val="24"/>
          <w:szCs w:val="24"/>
        </w:rPr>
        <w:t>Банкарска гаранција за озбиљност понуде</w:t>
      </w:r>
      <w:bookmarkEnd w:id="230"/>
      <w:bookmarkEnd w:id="231"/>
    </w:p>
    <w:p w14:paraId="1D7E133A" w14:textId="77777777" w:rsidR="008D2B23" w:rsidRPr="009B74CF" w:rsidRDefault="008D2B23" w:rsidP="00143DEB">
      <w:pPr>
        <w:rPr>
          <w:rFonts w:cs="Arial"/>
          <w:sz w:val="24"/>
          <w:szCs w:val="24"/>
        </w:rPr>
      </w:pPr>
      <w:r w:rsidRPr="009B74CF">
        <w:rPr>
          <w:rFonts w:cs="Arial"/>
          <w:sz w:val="24"/>
          <w:szCs w:val="24"/>
        </w:rPr>
        <w:t xml:space="preserve">Понуђач доставља оригинал банкарску гаранцију за озбиљност понуде у висини од </w:t>
      </w:r>
      <w:r w:rsidR="00143DEB" w:rsidRPr="009B74CF">
        <w:rPr>
          <w:rFonts w:cs="Arial"/>
          <w:sz w:val="24"/>
          <w:szCs w:val="24"/>
        </w:rPr>
        <w:t>10</w:t>
      </w:r>
      <w:r w:rsidRPr="009B74CF">
        <w:rPr>
          <w:rFonts w:cs="Arial"/>
          <w:sz w:val="24"/>
          <w:szCs w:val="24"/>
        </w:rPr>
        <w:t>% вредности понудe, без ПДВ.</w:t>
      </w:r>
    </w:p>
    <w:p w14:paraId="08B45597" w14:textId="77777777" w:rsidR="008D2B23" w:rsidRPr="009B74CF" w:rsidRDefault="008D2B23" w:rsidP="00143DEB">
      <w:pPr>
        <w:rPr>
          <w:rFonts w:cs="Arial"/>
          <w:sz w:val="24"/>
          <w:szCs w:val="24"/>
        </w:rPr>
      </w:pPr>
      <w:r w:rsidRPr="009B74CF">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9B74CF">
        <w:rPr>
          <w:rFonts w:cs="Arial"/>
          <w:sz w:val="24"/>
          <w:szCs w:val="24"/>
          <w:lang w:val="sr-Cyrl-RS"/>
        </w:rPr>
        <w:t>30</w:t>
      </w:r>
      <w:r w:rsidRPr="009B74CF">
        <w:rPr>
          <w:rFonts w:cs="Arial"/>
          <w:sz w:val="24"/>
          <w:szCs w:val="24"/>
        </w:rPr>
        <w:t xml:space="preserve"> (словима: </w:t>
      </w:r>
      <w:r w:rsidR="009F3952" w:rsidRPr="009B74CF">
        <w:rPr>
          <w:rFonts w:cs="Arial"/>
          <w:sz w:val="24"/>
          <w:szCs w:val="24"/>
          <w:lang w:val="sr-Cyrl-RS"/>
        </w:rPr>
        <w:t>три</w:t>
      </w:r>
      <w:r w:rsidRPr="009B74CF">
        <w:rPr>
          <w:rFonts w:cs="Arial"/>
          <w:sz w:val="24"/>
          <w:szCs w:val="24"/>
        </w:rPr>
        <w:t xml:space="preserve">десет) </w:t>
      </w:r>
      <w:r w:rsidR="007C0E7C" w:rsidRPr="009B74CF">
        <w:rPr>
          <w:rFonts w:cs="Arial"/>
          <w:sz w:val="24"/>
          <w:szCs w:val="24"/>
        </w:rPr>
        <w:t xml:space="preserve">календарских </w:t>
      </w:r>
      <w:r w:rsidRPr="009B74CF">
        <w:rPr>
          <w:rFonts w:cs="Arial"/>
          <w:sz w:val="24"/>
          <w:szCs w:val="24"/>
        </w:rPr>
        <w:t xml:space="preserve">дана </w:t>
      </w:r>
      <w:r w:rsidR="007C0E7C" w:rsidRPr="009B74CF">
        <w:rPr>
          <w:rFonts w:cs="Arial"/>
          <w:sz w:val="24"/>
          <w:szCs w:val="24"/>
        </w:rPr>
        <w:t>дужи од рока важења понуде.</w:t>
      </w:r>
    </w:p>
    <w:p w14:paraId="09443A35" w14:textId="77777777" w:rsidR="008D2B23" w:rsidRPr="009B74CF" w:rsidRDefault="008D2B23" w:rsidP="00143DEB">
      <w:pPr>
        <w:rPr>
          <w:rFonts w:cs="Arial"/>
          <w:sz w:val="24"/>
          <w:szCs w:val="24"/>
        </w:rPr>
      </w:pPr>
      <w:r w:rsidRPr="009B74CF">
        <w:rPr>
          <w:rFonts w:cs="Arial"/>
          <w:sz w:val="24"/>
          <w:szCs w:val="24"/>
        </w:rPr>
        <w:t xml:space="preserve">Наручилац ће уновчити гаранцију за озбиљност понуде дату уз понуду уколико: </w:t>
      </w:r>
    </w:p>
    <w:p w14:paraId="1979A726"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понуђач након истека рока за подношење понуда повуче, опозове или измени своју понуду или</w:t>
      </w:r>
    </w:p>
    <w:p w14:paraId="6B0E1081"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 xml:space="preserve">понуђач коме је додељен уговор благовремено не потпише уговор о јавној набавци или </w:t>
      </w:r>
    </w:p>
    <w:p w14:paraId="159C0B71" w14:textId="77777777" w:rsidR="008D2B23" w:rsidRPr="009B74CF" w:rsidRDefault="007C0E7C" w:rsidP="004C7B3F">
      <w:pPr>
        <w:numPr>
          <w:ilvl w:val="0"/>
          <w:numId w:val="11"/>
        </w:numPr>
        <w:ind w:left="993" w:hanging="142"/>
        <w:rPr>
          <w:rFonts w:cs="Arial"/>
          <w:sz w:val="24"/>
          <w:szCs w:val="24"/>
        </w:rPr>
      </w:pPr>
      <w:r w:rsidRPr="009B74CF">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B74CF">
        <w:rPr>
          <w:rFonts w:cs="Arial"/>
          <w:sz w:val="24"/>
          <w:szCs w:val="24"/>
        </w:rPr>
        <w:t>.</w:t>
      </w:r>
    </w:p>
    <w:p w14:paraId="1E6FBB28"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F6B9D7C"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37529">
        <w:rPr>
          <w:rFonts w:cs="Arial"/>
          <w:sz w:val="24"/>
          <w:szCs w:val="24"/>
          <w:lang w:val="sr-Cyrl-RS"/>
        </w:rPr>
        <w:t xml:space="preserve">Сталне </w:t>
      </w:r>
      <w:r w:rsidRPr="009B74CF">
        <w:rPr>
          <w:rFonts w:cs="Arial"/>
          <w:sz w:val="24"/>
          <w:szCs w:val="24"/>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85817B" w14:textId="77777777" w:rsidR="008D2B23" w:rsidRPr="009B74CF" w:rsidRDefault="008D2B23" w:rsidP="00143DEB">
      <w:pPr>
        <w:rPr>
          <w:rFonts w:cs="Arial"/>
          <w:sz w:val="24"/>
          <w:szCs w:val="24"/>
        </w:rPr>
      </w:pPr>
      <w:r w:rsidRPr="009B74CF">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2C50096" w14:textId="77777777" w:rsidR="008D2B23" w:rsidRPr="009B74CF" w:rsidRDefault="008D2B23" w:rsidP="00143DEB">
      <w:pPr>
        <w:rPr>
          <w:rFonts w:cs="Arial"/>
          <w:sz w:val="24"/>
          <w:szCs w:val="24"/>
        </w:rPr>
      </w:pPr>
      <w:r w:rsidRPr="009B74CF">
        <w:rPr>
          <w:rFonts w:cs="Arial"/>
          <w:sz w:val="24"/>
          <w:szCs w:val="24"/>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AB4371C" w14:textId="77777777" w:rsidR="008D2B23" w:rsidRPr="00EC5BB4" w:rsidRDefault="008D2B23" w:rsidP="008D2B23">
      <w:pPr>
        <w:tabs>
          <w:tab w:val="left" w:pos="1786"/>
        </w:tabs>
        <w:ind w:left="1418" w:right="-6" w:hanging="567"/>
        <w:rPr>
          <w:rFonts w:cs="Arial"/>
          <w:color w:val="00B0F0"/>
          <w:sz w:val="24"/>
          <w:szCs w:val="24"/>
        </w:rPr>
      </w:pPr>
    </w:p>
    <w:p w14:paraId="4EB304FD" w14:textId="77777777" w:rsidR="00AB519F" w:rsidRPr="00EC5BB4" w:rsidRDefault="00AB519F" w:rsidP="009D3D62">
      <w:pPr>
        <w:rPr>
          <w:rFonts w:cs="Arial"/>
          <w:color w:val="00B0F0"/>
          <w:sz w:val="24"/>
          <w:szCs w:val="24"/>
        </w:rPr>
      </w:pPr>
    </w:p>
    <w:p w14:paraId="44D34A42" w14:textId="77777777" w:rsidR="008D2B23" w:rsidRPr="00AB519F" w:rsidRDefault="00572146" w:rsidP="008D2B23">
      <w:pPr>
        <w:pStyle w:val="ListParagraph"/>
        <w:spacing w:after="0" w:line="240" w:lineRule="auto"/>
        <w:ind w:left="0"/>
        <w:rPr>
          <w:rFonts w:ascii="Arial" w:hAnsi="Arial" w:cs="Arial"/>
          <w:b/>
          <w:sz w:val="24"/>
          <w:szCs w:val="24"/>
          <w:u w:val="single"/>
        </w:rPr>
      </w:pPr>
      <w:r w:rsidRPr="00AB519F">
        <w:rPr>
          <w:rFonts w:ascii="Arial" w:hAnsi="Arial" w:cs="Arial"/>
          <w:b/>
          <w:sz w:val="24"/>
          <w:szCs w:val="24"/>
          <w:u w:val="single"/>
        </w:rPr>
        <w:t xml:space="preserve">У року од </w:t>
      </w:r>
      <w:r w:rsidR="00BE2EA9" w:rsidRPr="00AB519F">
        <w:rPr>
          <w:rFonts w:ascii="Arial" w:hAnsi="Arial" w:cs="Arial"/>
          <w:b/>
          <w:sz w:val="24"/>
          <w:szCs w:val="24"/>
          <w:u w:val="single"/>
          <w:lang w:val="sr-Cyrl-RS"/>
        </w:rPr>
        <w:t>10</w:t>
      </w:r>
      <w:r w:rsidRPr="00AB519F">
        <w:rPr>
          <w:rFonts w:ascii="Arial" w:hAnsi="Arial" w:cs="Arial"/>
          <w:b/>
          <w:sz w:val="24"/>
          <w:szCs w:val="24"/>
          <w:u w:val="single"/>
        </w:rPr>
        <w:t xml:space="preserve"> дана од</w:t>
      </w:r>
      <w:r w:rsidR="008D2B23" w:rsidRPr="00AB519F">
        <w:rPr>
          <w:rFonts w:ascii="Arial" w:hAnsi="Arial" w:cs="Arial"/>
          <w:b/>
          <w:sz w:val="24"/>
          <w:szCs w:val="24"/>
          <w:u w:val="single"/>
        </w:rPr>
        <w:t xml:space="preserve"> закључења Уговора</w:t>
      </w:r>
    </w:p>
    <w:p w14:paraId="78D4927A" w14:textId="77777777" w:rsidR="00FD0A1F" w:rsidRDefault="00FD0A1F" w:rsidP="00FD0A1F">
      <w:pPr>
        <w:pStyle w:val="ListParagraph"/>
        <w:spacing w:after="0" w:line="240" w:lineRule="auto"/>
        <w:ind w:left="0"/>
        <w:rPr>
          <w:rFonts w:ascii="Arial" w:hAnsi="Arial" w:cs="Arial"/>
          <w:b/>
          <w:sz w:val="24"/>
          <w:szCs w:val="24"/>
          <w:u w:val="single"/>
        </w:rPr>
      </w:pPr>
    </w:p>
    <w:p w14:paraId="0C906E20" w14:textId="77777777" w:rsidR="00941769" w:rsidRPr="00347FB4" w:rsidRDefault="00941769" w:rsidP="00941769">
      <w:pPr>
        <w:suppressAutoHyphens/>
        <w:spacing w:line="100" w:lineRule="atLeast"/>
        <w:jc w:val="left"/>
        <w:rPr>
          <w:rFonts w:eastAsia="TimesNewRomanPSMT" w:cs="Arial"/>
          <w:bCs/>
          <w:iCs/>
          <w:sz w:val="24"/>
          <w:szCs w:val="24"/>
          <w:lang w:val="sr-Cyrl-CS" w:eastAsia="sr-Latn-CS"/>
        </w:rPr>
      </w:pPr>
      <w:r w:rsidRPr="00347FB4">
        <w:rPr>
          <w:rFonts w:eastAsia="TimesNewRomanPSMT" w:cs="Arial"/>
          <w:b/>
          <w:bCs/>
          <w:iCs/>
          <w:sz w:val="24"/>
          <w:szCs w:val="24"/>
          <w:lang w:val="sr-Cyrl-CS" w:eastAsia="sr-Latn-CS"/>
        </w:rPr>
        <w:t>Полиса осигурања одговорности за штету:</w:t>
      </w:r>
    </w:p>
    <w:p w14:paraId="1BDD6F42" w14:textId="77777777" w:rsidR="00941769" w:rsidRPr="00D624D9" w:rsidRDefault="00941769" w:rsidP="00941769">
      <w:pPr>
        <w:suppressAutoHyphens/>
        <w:spacing w:line="100" w:lineRule="atLeast"/>
        <w:ind w:left="720"/>
        <w:jc w:val="left"/>
        <w:rPr>
          <w:rFonts w:eastAsia="TimesNewRomanPSMT" w:cs="Arial"/>
          <w:bCs/>
          <w:iCs/>
          <w:sz w:val="24"/>
          <w:szCs w:val="24"/>
          <w:lang w:val="sr-Cyrl-CS" w:eastAsia="sr-Latn-CS"/>
        </w:rPr>
      </w:pPr>
    </w:p>
    <w:p w14:paraId="19020235" w14:textId="4D399EED" w:rsidR="00941769" w:rsidRPr="00347FB4" w:rsidRDefault="00941769" w:rsidP="00AB18A1">
      <w:pPr>
        <w:numPr>
          <w:ilvl w:val="0"/>
          <w:numId w:val="46"/>
        </w:numPr>
        <w:rPr>
          <w:rFonts w:cs="Arial"/>
          <w:b/>
          <w:i/>
          <w:spacing w:val="2"/>
          <w:sz w:val="24"/>
          <w:szCs w:val="24"/>
          <w:lang w:val="sr-Cyrl-CS"/>
        </w:rPr>
      </w:pPr>
      <w:r w:rsidRPr="00347FB4">
        <w:rPr>
          <w:rFonts w:cs="Arial"/>
          <w:spacing w:val="2"/>
          <w:sz w:val="24"/>
          <w:szCs w:val="24"/>
          <w:lang w:val="sr-Cyrl-CS"/>
        </w:rPr>
        <w:t xml:space="preserve">Пружалац услуге је у обавези да прибави важећу полису осигурања од одговорности са укупним износом осигуране суме не мањом од </w:t>
      </w:r>
      <w:r w:rsidR="00347FB4" w:rsidRPr="00347FB4">
        <w:rPr>
          <w:rFonts w:cs="Arial"/>
          <w:spacing w:val="2"/>
          <w:sz w:val="24"/>
          <w:szCs w:val="24"/>
          <w:lang w:val="sr-Cyrl-CS"/>
        </w:rPr>
        <w:t>150</w:t>
      </w:r>
      <w:r w:rsidRPr="00347FB4">
        <w:rPr>
          <w:rFonts w:cs="Arial"/>
          <w:spacing w:val="2"/>
          <w:sz w:val="24"/>
          <w:szCs w:val="24"/>
          <w:lang w:val="sr-Cyrl-CS"/>
        </w:rPr>
        <w:t>.000.000,00 динара по једном штетном догађају</w:t>
      </w:r>
      <w:r w:rsidRPr="00347FB4">
        <w:rPr>
          <w:rFonts w:cs="Arial"/>
          <w:spacing w:val="2"/>
          <w:sz w:val="24"/>
          <w:szCs w:val="24"/>
        </w:rPr>
        <w:t xml:space="preserve"> и која важи за неограничени број штетних догађаја током трајања осигурања.</w:t>
      </w:r>
    </w:p>
    <w:p w14:paraId="7D1B6CD0" w14:textId="77777777" w:rsidR="00941769" w:rsidRPr="00347FB4" w:rsidRDefault="00941769" w:rsidP="00AB18A1">
      <w:pPr>
        <w:numPr>
          <w:ilvl w:val="0"/>
          <w:numId w:val="46"/>
        </w:numPr>
        <w:rPr>
          <w:rFonts w:cs="Arial"/>
          <w:b/>
          <w:i/>
          <w:spacing w:val="2"/>
          <w:sz w:val="24"/>
          <w:szCs w:val="24"/>
          <w:lang w:val="sr-Cyrl-CS"/>
        </w:rPr>
      </w:pPr>
      <w:r w:rsidRPr="00347FB4">
        <w:rPr>
          <w:rFonts w:cs="Arial"/>
          <w:spacing w:val="2"/>
          <w:sz w:val="24"/>
          <w:szCs w:val="24"/>
          <w:lang w:val="sr-Cyrl-RS"/>
        </w:rPr>
        <w:t>Полиса издата са сумом која гласи на страну валуту, биће прерачуната у динаре, по средњем курсу Народне банке Србије, на дан отварања понуда.</w:t>
      </w:r>
    </w:p>
    <w:p w14:paraId="202A654B" w14:textId="77777777" w:rsidR="00941769" w:rsidRPr="00347FB4" w:rsidRDefault="00941769" w:rsidP="00AB18A1">
      <w:pPr>
        <w:numPr>
          <w:ilvl w:val="0"/>
          <w:numId w:val="47"/>
        </w:numPr>
        <w:rPr>
          <w:rFonts w:cs="Arial"/>
          <w:b/>
          <w:i/>
          <w:spacing w:val="2"/>
          <w:sz w:val="24"/>
          <w:szCs w:val="24"/>
          <w:lang w:val="sr-Cyrl-CS"/>
        </w:rPr>
      </w:pPr>
      <w:r w:rsidRPr="00347FB4">
        <w:rPr>
          <w:rFonts w:cs="Arial"/>
          <w:spacing w:val="2"/>
          <w:sz w:val="24"/>
          <w:szCs w:val="24"/>
          <w:lang w:val="sr-Cyrl-CS"/>
        </w:rPr>
        <w:t>Рок трајања полисе не сме бити краћи од годину дана, а изабрани понућач је дужан да обезбеди важећу полису, за исте ризике, у истој висини осигуране суме током читавог рока трајања уговора.</w:t>
      </w:r>
    </w:p>
    <w:p w14:paraId="157CC04C" w14:textId="77777777" w:rsidR="00941769" w:rsidRPr="00347FB4" w:rsidRDefault="00941769" w:rsidP="00AB18A1">
      <w:pPr>
        <w:numPr>
          <w:ilvl w:val="0"/>
          <w:numId w:val="47"/>
        </w:numPr>
        <w:rPr>
          <w:rFonts w:cs="Arial"/>
          <w:b/>
          <w:i/>
          <w:spacing w:val="2"/>
          <w:sz w:val="24"/>
          <w:szCs w:val="24"/>
          <w:lang w:val="sr-Cyrl-CS"/>
        </w:rPr>
      </w:pPr>
      <w:r w:rsidRPr="00347FB4">
        <w:rPr>
          <w:rFonts w:cs="Arial"/>
          <w:spacing w:val="2"/>
          <w:sz w:val="24"/>
          <w:szCs w:val="24"/>
          <w:lang w:val="sr-Cyrl-CS"/>
        </w:rPr>
        <w:t>Предметна полиса осигурања ће служити 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и професионалне одговорности и то :</w:t>
      </w:r>
    </w:p>
    <w:p w14:paraId="6DE9D31D" w14:textId="77777777" w:rsidR="00941769" w:rsidRPr="00347FB4" w:rsidRDefault="00941769" w:rsidP="00941769">
      <w:pPr>
        <w:ind w:left="720"/>
        <w:rPr>
          <w:rFonts w:cs="Arial"/>
          <w:spacing w:val="2"/>
          <w:sz w:val="24"/>
          <w:szCs w:val="24"/>
          <w:lang w:val="sr-Cyrl-CS"/>
        </w:rPr>
      </w:pPr>
      <w:r w:rsidRPr="00347FB4">
        <w:rPr>
          <w:rFonts w:cs="Arial"/>
          <w:spacing w:val="2"/>
          <w:sz w:val="24"/>
          <w:szCs w:val="24"/>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3E54DF85" w14:textId="77777777" w:rsidR="00941769" w:rsidRPr="00347FB4" w:rsidRDefault="00941769" w:rsidP="00941769">
      <w:pPr>
        <w:ind w:left="720"/>
        <w:rPr>
          <w:rFonts w:cs="Arial"/>
          <w:spacing w:val="2"/>
          <w:sz w:val="24"/>
          <w:szCs w:val="24"/>
          <w:lang w:val="sr-Cyrl-CS"/>
        </w:rPr>
      </w:pPr>
      <w:r w:rsidRPr="00347FB4">
        <w:rPr>
          <w:rFonts w:cs="Arial"/>
          <w:spacing w:val="2"/>
          <w:sz w:val="24"/>
          <w:szCs w:val="24"/>
          <w:lang w:val="sr-Cyrl-CS"/>
        </w:rPr>
        <w:t>-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послове и активности које је изабрани 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590FBF04" w14:textId="77777777" w:rsidR="00941769" w:rsidRPr="00347FB4" w:rsidRDefault="00941769" w:rsidP="00941769">
      <w:pPr>
        <w:rPr>
          <w:rFonts w:cs="Arial"/>
          <w:spacing w:val="2"/>
          <w:sz w:val="24"/>
          <w:szCs w:val="24"/>
          <w:lang w:val="sr-Cyrl-CS"/>
        </w:rPr>
      </w:pPr>
      <w:r w:rsidRPr="00347FB4">
        <w:rPr>
          <w:rFonts w:cs="Arial"/>
          <w:spacing w:val="2"/>
          <w:sz w:val="24"/>
          <w:szCs w:val="24"/>
          <w:lang w:val="sr-Cyrl-CS"/>
        </w:rPr>
        <w:t>Исправна полиса је услов за ступање уговора на снагу, и иста се доставља најкасније 10 дана од закључења уговора.</w:t>
      </w:r>
    </w:p>
    <w:p w14:paraId="7BFF4F41" w14:textId="77777777" w:rsidR="00941769" w:rsidRPr="00941769" w:rsidRDefault="00941769" w:rsidP="00FD0A1F">
      <w:pPr>
        <w:pStyle w:val="ListParagraph"/>
        <w:spacing w:after="0" w:line="240" w:lineRule="auto"/>
        <w:ind w:left="0"/>
        <w:rPr>
          <w:rFonts w:ascii="Arial" w:hAnsi="Arial" w:cs="Arial"/>
          <w:b/>
          <w:sz w:val="24"/>
          <w:szCs w:val="24"/>
          <w:u w:val="single"/>
          <w:lang w:val="sr-Cyrl-RS"/>
        </w:rPr>
      </w:pPr>
    </w:p>
    <w:p w14:paraId="0E043D9F" w14:textId="77777777" w:rsidR="008D2B23" w:rsidRPr="00AB519F" w:rsidRDefault="008D2B23" w:rsidP="009D3D62">
      <w:pPr>
        <w:pStyle w:val="KDPodnaslov3"/>
        <w:keepNext w:val="0"/>
        <w:spacing w:before="0"/>
        <w:rPr>
          <w:rFonts w:cs="Arial"/>
          <w:b/>
          <w:sz w:val="24"/>
          <w:szCs w:val="24"/>
        </w:rPr>
      </w:pPr>
      <w:bookmarkStart w:id="232" w:name="_Toc441651598"/>
      <w:bookmarkStart w:id="233" w:name="_Toc442559909"/>
      <w:r w:rsidRPr="00AB519F">
        <w:rPr>
          <w:rFonts w:cs="Arial"/>
          <w:b/>
          <w:sz w:val="24"/>
          <w:szCs w:val="24"/>
        </w:rPr>
        <w:t>Банкарска гаранција за добро извршење посла</w:t>
      </w:r>
      <w:bookmarkEnd w:id="232"/>
      <w:bookmarkEnd w:id="233"/>
    </w:p>
    <w:p w14:paraId="53BCB46F" w14:textId="77777777" w:rsidR="00884F52" w:rsidRPr="00AB519F" w:rsidRDefault="00884F52" w:rsidP="00884F52">
      <w:pPr>
        <w:rPr>
          <w:rFonts w:cs="Arial"/>
          <w:sz w:val="24"/>
          <w:szCs w:val="24"/>
        </w:rPr>
      </w:pPr>
      <w:r w:rsidRPr="00AB519F">
        <w:rPr>
          <w:rFonts w:cs="Arial"/>
          <w:sz w:val="24"/>
          <w:szCs w:val="24"/>
        </w:rPr>
        <w:t xml:space="preserve">Изабрани понуђач је дужан да у тренутку закључења Уговора а најкасније у року од </w:t>
      </w:r>
      <w:r w:rsidR="00EA6A03" w:rsidRPr="00AB519F">
        <w:rPr>
          <w:rFonts w:cs="Arial"/>
          <w:sz w:val="24"/>
          <w:szCs w:val="24"/>
          <w:lang w:val="sr-Cyrl-RS"/>
        </w:rPr>
        <w:t>10</w:t>
      </w:r>
      <w:r w:rsidRPr="00AB519F">
        <w:rPr>
          <w:rFonts w:cs="Arial"/>
          <w:sz w:val="24"/>
          <w:szCs w:val="24"/>
        </w:rPr>
        <w:t xml:space="preserve"> (</w:t>
      </w:r>
      <w:r w:rsidR="00EA6A03" w:rsidRPr="00AB519F">
        <w:rPr>
          <w:rFonts w:cs="Arial"/>
          <w:sz w:val="24"/>
          <w:szCs w:val="24"/>
          <w:lang w:val="sr-Cyrl-RS"/>
        </w:rPr>
        <w:t>десет</w:t>
      </w:r>
      <w:r w:rsidRPr="00AB519F">
        <w:rPr>
          <w:rFonts w:cs="Arial"/>
          <w:sz w:val="24"/>
          <w:szCs w:val="24"/>
        </w:rPr>
        <w:t>) дана од дана обостраног потписивања Уговора од законских заступника уговорних страна,а пре и</w:t>
      </w:r>
      <w:r w:rsidR="000D6A36" w:rsidRPr="00AB519F">
        <w:rPr>
          <w:rFonts w:cs="Arial"/>
          <w:sz w:val="24"/>
          <w:szCs w:val="24"/>
          <w:lang w:val="sr-Cyrl-RS"/>
        </w:rPr>
        <w:t>звршења</w:t>
      </w:r>
      <w:r w:rsidRPr="00AB519F">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962DE98" w14:textId="77777777" w:rsidR="008D2B23" w:rsidRPr="00AB519F" w:rsidRDefault="008D2B23" w:rsidP="00143DEB">
      <w:pPr>
        <w:rPr>
          <w:rFonts w:cs="Arial"/>
          <w:sz w:val="24"/>
          <w:szCs w:val="24"/>
        </w:rPr>
      </w:pPr>
      <w:r w:rsidRPr="00AB519F">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1021FA6" w14:textId="77777777" w:rsidR="008D2B23" w:rsidRPr="00AB519F" w:rsidRDefault="008D2B23" w:rsidP="00143DEB">
      <w:pPr>
        <w:rPr>
          <w:rFonts w:cs="Arial"/>
          <w:sz w:val="24"/>
          <w:szCs w:val="24"/>
        </w:rPr>
      </w:pPr>
      <w:r w:rsidRPr="00AB519F">
        <w:rPr>
          <w:rFonts w:cs="Arial"/>
          <w:sz w:val="24"/>
          <w:szCs w:val="24"/>
        </w:rPr>
        <w:t xml:space="preserve">Банкарска гаранција мора трајати најмање </w:t>
      </w:r>
      <w:r w:rsidR="00604942" w:rsidRPr="00AB519F">
        <w:rPr>
          <w:rFonts w:cs="Arial"/>
          <w:sz w:val="24"/>
          <w:szCs w:val="24"/>
          <w:lang w:val="sr-Cyrl-RS"/>
        </w:rPr>
        <w:t xml:space="preserve">30 </w:t>
      </w:r>
      <w:r w:rsidR="00FD0A1F" w:rsidRPr="00AB519F">
        <w:rPr>
          <w:rFonts w:cs="Arial"/>
          <w:sz w:val="24"/>
          <w:szCs w:val="24"/>
        </w:rPr>
        <w:t xml:space="preserve"> (словима:</w:t>
      </w:r>
      <w:r w:rsidR="00604942" w:rsidRPr="00AB519F">
        <w:rPr>
          <w:rFonts w:cs="Arial"/>
          <w:sz w:val="24"/>
          <w:szCs w:val="24"/>
          <w:lang w:val="sr-Cyrl-RS"/>
        </w:rPr>
        <w:t>три</w:t>
      </w:r>
      <w:r w:rsidRPr="00AB519F">
        <w:rPr>
          <w:rFonts w:cs="Arial"/>
          <w:sz w:val="24"/>
          <w:szCs w:val="24"/>
        </w:rPr>
        <w:t xml:space="preserve">десет) </w:t>
      </w:r>
      <w:r w:rsidR="00510945" w:rsidRPr="00AB519F">
        <w:rPr>
          <w:rFonts w:cs="Arial"/>
          <w:sz w:val="24"/>
          <w:szCs w:val="24"/>
        </w:rPr>
        <w:t xml:space="preserve">календарских </w:t>
      </w:r>
      <w:r w:rsidRPr="00AB519F">
        <w:rPr>
          <w:rFonts w:cs="Arial"/>
          <w:sz w:val="24"/>
          <w:szCs w:val="24"/>
        </w:rPr>
        <w:t>дана дуже од рока одређеног за коначно извршење посла.</w:t>
      </w:r>
    </w:p>
    <w:p w14:paraId="3984E026" w14:textId="77777777" w:rsidR="008D2B23" w:rsidRPr="00AB519F" w:rsidRDefault="008D2B23" w:rsidP="00143DEB">
      <w:pPr>
        <w:rPr>
          <w:rFonts w:cs="Arial"/>
          <w:sz w:val="24"/>
          <w:szCs w:val="24"/>
        </w:rPr>
      </w:pPr>
      <w:r w:rsidRPr="00AB519F">
        <w:rPr>
          <w:rFonts w:cs="Arial"/>
          <w:sz w:val="24"/>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D37529">
        <w:rPr>
          <w:rFonts w:cs="Arial"/>
          <w:sz w:val="24"/>
          <w:szCs w:val="24"/>
          <w:lang w:val="sr-Cyrl-RS"/>
        </w:rPr>
        <w:t xml:space="preserve"> </w:t>
      </w:r>
      <w:r w:rsidRPr="00AB519F">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997D82A" w14:textId="77777777" w:rsidR="008D2B23" w:rsidRPr="00AB519F" w:rsidRDefault="008D2B23" w:rsidP="00143DEB">
      <w:pPr>
        <w:rPr>
          <w:rFonts w:cs="Arial"/>
          <w:sz w:val="24"/>
          <w:szCs w:val="24"/>
        </w:rPr>
      </w:pPr>
      <w:r w:rsidRPr="00AB519F">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14C8C3E" w14:textId="77777777" w:rsidR="008D2B23" w:rsidRPr="00AB519F" w:rsidRDefault="008D2B23" w:rsidP="00143DEB">
      <w:pPr>
        <w:rPr>
          <w:rFonts w:cs="Arial"/>
          <w:sz w:val="24"/>
          <w:szCs w:val="24"/>
        </w:rPr>
      </w:pPr>
      <w:r w:rsidRPr="00AB519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ACD6DA" w14:textId="77777777" w:rsidR="008D2B23" w:rsidRPr="00AB519F" w:rsidRDefault="008D2B23" w:rsidP="00143DEB">
      <w:pPr>
        <w:rPr>
          <w:rFonts w:cs="Arial"/>
          <w:sz w:val="24"/>
          <w:szCs w:val="24"/>
        </w:rPr>
      </w:pPr>
      <w:r w:rsidRPr="00AB519F">
        <w:rPr>
          <w:rFonts w:cs="Arial"/>
          <w:sz w:val="24"/>
          <w:szCs w:val="24"/>
        </w:rPr>
        <w:t>У случају да је пословно седиште банке гаранта изван Републике Србије у случају спора по овој Гаранцији, у</w:t>
      </w:r>
      <w:r w:rsidR="00D37529">
        <w:rPr>
          <w:rFonts w:cs="Arial"/>
          <w:sz w:val="24"/>
          <w:szCs w:val="24"/>
        </w:rPr>
        <w:t>тврђује се надлежност Сталне</w:t>
      </w:r>
      <w:r w:rsidRPr="00AB519F">
        <w:rPr>
          <w:rFonts w:cs="Arial"/>
          <w:sz w:val="24"/>
          <w:szCs w:val="24"/>
        </w:rPr>
        <w:t xml:space="preserve"> арбитраже при ПКС уз примену Правилника ПКС и процесног и материјалног права Републике Србије.</w:t>
      </w:r>
    </w:p>
    <w:p w14:paraId="41BB491B" w14:textId="77777777" w:rsidR="00EA6A03" w:rsidRDefault="008D2B23" w:rsidP="00781B02">
      <w:pPr>
        <w:rPr>
          <w:rFonts w:cs="Arial"/>
          <w:sz w:val="24"/>
          <w:szCs w:val="24"/>
        </w:rPr>
      </w:pPr>
      <w:r w:rsidRPr="00AB519F">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8F05777" w14:textId="77777777" w:rsidR="00D94AD0" w:rsidRDefault="00D94AD0" w:rsidP="00781B02">
      <w:pPr>
        <w:rPr>
          <w:rFonts w:cs="Arial"/>
          <w:sz w:val="24"/>
          <w:szCs w:val="24"/>
          <w:lang w:val="sr-Cyrl-RS"/>
        </w:rPr>
      </w:pPr>
    </w:p>
    <w:p w14:paraId="47585515" w14:textId="77777777" w:rsidR="00C64935" w:rsidRDefault="00C64935" w:rsidP="00781B02">
      <w:pPr>
        <w:rPr>
          <w:rFonts w:cs="Arial"/>
          <w:sz w:val="24"/>
          <w:szCs w:val="24"/>
          <w:lang w:val="sr-Cyrl-RS"/>
        </w:rPr>
      </w:pPr>
    </w:p>
    <w:p w14:paraId="22C4F334" w14:textId="77777777" w:rsidR="00C64935" w:rsidRPr="00C64935" w:rsidRDefault="00C64935" w:rsidP="00781B02">
      <w:pPr>
        <w:rPr>
          <w:rFonts w:cs="Arial"/>
          <w:sz w:val="24"/>
          <w:szCs w:val="24"/>
          <w:lang w:val="sr-Cyrl-RS"/>
        </w:rPr>
      </w:pPr>
    </w:p>
    <w:p w14:paraId="78B2CCEE" w14:textId="77777777" w:rsidR="004C3B38" w:rsidRPr="006362F4" w:rsidRDefault="004C3B38" w:rsidP="004C3B38">
      <w:pPr>
        <w:pStyle w:val="KDPodnaslov3"/>
        <w:keepNext w:val="0"/>
        <w:spacing w:before="0"/>
        <w:ind w:left="851"/>
        <w:rPr>
          <w:rFonts w:eastAsia="TimesNewRomanPSMT" w:cs="Arial"/>
          <w:b/>
          <w:bCs/>
          <w:iCs/>
          <w:sz w:val="24"/>
          <w:szCs w:val="24"/>
          <w:lang w:val="sr-Cyrl-RS"/>
        </w:rPr>
      </w:pPr>
      <w:r w:rsidRPr="006362F4">
        <w:rPr>
          <w:rFonts w:eastAsia="TimesNewRomanPSMT" w:cs="Arial"/>
          <w:b/>
          <w:bCs/>
          <w:iCs/>
          <w:sz w:val="24"/>
          <w:szCs w:val="24"/>
          <w:lang w:val="sr-Cyrl-RS"/>
        </w:rPr>
        <w:t>Достављање средстава финансијског обезбеђења</w:t>
      </w:r>
    </w:p>
    <w:p w14:paraId="7E6CCBC1" w14:textId="64D0C9F4" w:rsidR="00F066DE" w:rsidRPr="00D37529" w:rsidRDefault="00F066DE" w:rsidP="00F066DE">
      <w:pPr>
        <w:tabs>
          <w:tab w:val="left" w:pos="567"/>
          <w:tab w:val="left" w:pos="709"/>
        </w:tabs>
        <w:spacing w:after="120"/>
        <w:rPr>
          <w:rFonts w:eastAsia="TimesNewRomanPSMT" w:cs="Arial"/>
          <w:bCs/>
          <w:sz w:val="24"/>
          <w:szCs w:val="24"/>
          <w:lang w:val="sr-Cyrl-RS"/>
        </w:rPr>
      </w:pPr>
      <w:r w:rsidRPr="004B0A3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D67304">
        <w:rPr>
          <w:rFonts w:eastAsia="TimesNewRomanPSMT" w:cs="Arial"/>
          <w:bCs/>
          <w:sz w:val="24"/>
          <w:szCs w:val="24"/>
          <w:lang w:val="sr-Cyrl-RS"/>
        </w:rPr>
        <w:t xml:space="preserve"> Београд, Балканска 13, О</w:t>
      </w:r>
      <w:r w:rsidR="006362F4" w:rsidRPr="004B0A31">
        <w:rPr>
          <w:rFonts w:eastAsia="TimesNewRomanPSMT" w:cs="Arial"/>
          <w:bCs/>
          <w:sz w:val="24"/>
          <w:szCs w:val="24"/>
          <w:lang w:val="sr-Cyrl-RS"/>
        </w:rPr>
        <w:t>гранак</w:t>
      </w:r>
      <w:r w:rsidR="004B0A31" w:rsidRPr="004B0A31">
        <w:rPr>
          <w:rFonts w:eastAsia="TimesNewRomanPSMT" w:cs="Arial"/>
          <w:bCs/>
          <w:sz w:val="24"/>
          <w:szCs w:val="24"/>
          <w:lang w:val="sr-Cyrl-RS"/>
        </w:rPr>
        <w:t xml:space="preserve"> „</w:t>
      </w:r>
      <w:r w:rsidR="004B0A31">
        <w:rPr>
          <w:rFonts w:eastAsia="TimesNewRomanPSMT" w:cs="Arial"/>
          <w:bCs/>
          <w:sz w:val="24"/>
          <w:szCs w:val="24"/>
          <w:lang w:val="sr-Cyrl-RS"/>
        </w:rPr>
        <w:t>ХЕ Ђердап</w:t>
      </w:r>
      <w:r w:rsidR="004B0A31" w:rsidRPr="004B0A31">
        <w:rPr>
          <w:rFonts w:eastAsia="TimesNewRomanPSMT" w:cs="Arial"/>
          <w:bCs/>
          <w:sz w:val="24"/>
          <w:szCs w:val="24"/>
          <w:lang w:val="sr-Cyrl-RS"/>
        </w:rPr>
        <w:t>“</w:t>
      </w:r>
      <w:r w:rsidR="00250947">
        <w:rPr>
          <w:rFonts w:eastAsia="TimesNewRomanPSMT" w:cs="Arial"/>
          <w:bCs/>
          <w:sz w:val="24"/>
          <w:szCs w:val="24"/>
          <w:lang w:val="sr-Cyrl-RS"/>
        </w:rPr>
        <w:t>.</w:t>
      </w:r>
    </w:p>
    <w:p w14:paraId="2ED1B0B6" w14:textId="596E4F1F"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4B0A31">
        <w:rPr>
          <w:rFonts w:eastAsia="TimesNewRomanPSMT" w:cs="Arial"/>
          <w:bCs/>
          <w:sz w:val="24"/>
          <w:szCs w:val="24"/>
          <w:lang w:val="sr-Cyrl-RS"/>
        </w:rPr>
        <w:t>Јавно предузеће „Електропривреда Србије“ Београд</w:t>
      </w:r>
      <w:r w:rsidR="006362F4" w:rsidRPr="004B0A31">
        <w:rPr>
          <w:rFonts w:eastAsia="TimesNewRomanPSMT" w:cs="Arial"/>
          <w:bCs/>
          <w:sz w:val="24"/>
          <w:szCs w:val="24"/>
          <w:lang w:val="sr-Cyrl-RS"/>
        </w:rPr>
        <w:t xml:space="preserve">, </w:t>
      </w:r>
      <w:r w:rsidRPr="004B0A31">
        <w:rPr>
          <w:rFonts w:eastAsia="TimesNewRomanPSMT" w:cs="Arial"/>
          <w:bCs/>
          <w:sz w:val="24"/>
          <w:szCs w:val="24"/>
          <w:lang w:val="sr-Cyrl-RS"/>
        </w:rPr>
        <w:t>огранак</w:t>
      </w:r>
      <w:r w:rsidR="004B0A31">
        <w:rPr>
          <w:rFonts w:eastAsia="TimesNewRomanPSMT" w:cs="Arial"/>
          <w:bCs/>
          <w:sz w:val="24"/>
          <w:szCs w:val="24"/>
          <w:lang w:val="sr-Cyrl-RS"/>
        </w:rPr>
        <w:t xml:space="preserve"> „ХЕ Ђердап“</w:t>
      </w:r>
      <w:r w:rsidRPr="004B0A31">
        <w:rPr>
          <w:rFonts w:eastAsia="TimesNewRomanPSMT" w:cs="Arial"/>
          <w:b/>
          <w:bCs/>
          <w:sz w:val="24"/>
          <w:szCs w:val="24"/>
          <w:lang w:val="sr-Cyrl-RS"/>
        </w:rPr>
        <w:t xml:space="preserve"> </w:t>
      </w:r>
      <w:r w:rsidRPr="00F066DE">
        <w:rPr>
          <w:rFonts w:cs="Arial"/>
          <w:b/>
          <w:sz w:val="24"/>
          <w:szCs w:val="24"/>
          <w:lang w:val="sr-Cyrl-RS"/>
        </w:rPr>
        <w:t xml:space="preserve">и доставља се лично или поштом на адресу: </w:t>
      </w:r>
      <w:r w:rsidR="00D67304">
        <w:rPr>
          <w:rFonts w:cs="Arial"/>
          <w:b/>
          <w:sz w:val="24"/>
          <w:szCs w:val="24"/>
          <w:lang w:val="sr-Cyrl-RS"/>
        </w:rPr>
        <w:t>Балканска 13, Београд.</w:t>
      </w:r>
    </w:p>
    <w:p w14:paraId="3D750ADD" w14:textId="77777777" w:rsidR="00F066DE" w:rsidRPr="00E72B36" w:rsidRDefault="00F066DE" w:rsidP="00F066DE">
      <w:pPr>
        <w:tabs>
          <w:tab w:val="left" w:pos="1134"/>
        </w:tabs>
        <w:jc w:val="center"/>
        <w:rPr>
          <w:b/>
          <w:sz w:val="24"/>
          <w:szCs w:val="24"/>
          <w:lang w:val="sr-Cyrl-RS"/>
        </w:rPr>
      </w:pPr>
      <w:r w:rsidRPr="00E72B36">
        <w:rPr>
          <w:i/>
          <w:sz w:val="24"/>
          <w:szCs w:val="24"/>
          <w:lang w:val="sr-Cyrl-RS"/>
        </w:rPr>
        <w:t>са назнаком:</w:t>
      </w:r>
      <w:r w:rsidRPr="00E72B36">
        <w:rPr>
          <w:b/>
          <w:sz w:val="24"/>
          <w:szCs w:val="24"/>
          <w:lang w:val="sr-Cyrl-RS"/>
        </w:rPr>
        <w:t xml:space="preserve"> Средство финансијског обезбеђења за ЈН бр</w:t>
      </w:r>
      <w:r w:rsidR="00E72B36" w:rsidRPr="00E72B36">
        <w:rPr>
          <w:b/>
          <w:sz w:val="24"/>
          <w:szCs w:val="24"/>
          <w:lang w:val="sr-Cyrl-RS"/>
        </w:rPr>
        <w:t xml:space="preserve"> </w:t>
      </w:r>
      <w:r w:rsidR="00B91B86">
        <w:rPr>
          <w:b/>
          <w:sz w:val="24"/>
          <w:szCs w:val="24"/>
        </w:rPr>
        <w:t>1659-2018 (ЈНО/1000/0043/2018)</w:t>
      </w:r>
    </w:p>
    <w:p w14:paraId="4E2E8478" w14:textId="77777777" w:rsidR="00F066DE" w:rsidRDefault="00F066DE" w:rsidP="008F774C">
      <w:pPr>
        <w:ind w:left="1571"/>
        <w:rPr>
          <w:rFonts w:cs="Arial"/>
          <w:color w:val="00B0F0"/>
          <w:sz w:val="24"/>
          <w:szCs w:val="24"/>
        </w:rPr>
      </w:pPr>
    </w:p>
    <w:p w14:paraId="699CD4AB"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14:paraId="4097A599" w14:textId="77777777" w:rsidR="0085348E" w:rsidRPr="00EC5BB4" w:rsidRDefault="0085348E" w:rsidP="0085348E">
      <w:pPr>
        <w:pStyle w:val="KDParagraf"/>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4B8B3A1" w14:textId="77777777" w:rsidR="0085348E" w:rsidRPr="00EC5BB4" w:rsidRDefault="0085348E" w:rsidP="0085348E">
      <w:pPr>
        <w:pStyle w:val="KDParagraf"/>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CCFE130" w14:textId="77777777" w:rsidR="0085348E" w:rsidRPr="00EC5BB4" w:rsidRDefault="0085348E" w:rsidP="0085348E">
      <w:pPr>
        <w:pStyle w:val="KDParagraf"/>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DFE9CAC" w14:textId="77777777" w:rsidR="0085348E" w:rsidRPr="00EC5BB4" w:rsidRDefault="0085348E" w:rsidP="0085348E">
      <w:pPr>
        <w:pStyle w:val="KDParagraf"/>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BCD28BB" w14:textId="77777777" w:rsidR="0085348E" w:rsidRPr="00EC5BB4" w:rsidRDefault="0085348E" w:rsidP="0085348E">
      <w:pPr>
        <w:pStyle w:val="KDParagraf"/>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8A07B42" w14:textId="77777777" w:rsidR="0085348E" w:rsidRPr="00EC5BB4" w:rsidRDefault="0085348E" w:rsidP="0085348E">
      <w:pPr>
        <w:pStyle w:val="KDParagraf"/>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EC5BB4">
        <w:rPr>
          <w:rFonts w:cs="Arial"/>
          <w:sz w:val="24"/>
          <w:szCs w:val="24"/>
        </w:rPr>
        <w:lastRenderedPageBreak/>
        <w:t>учинити тако што ће његов представник изнад ознаке поверљивости написати „ОПОЗИВ“, уписати датум, време и потписати се.</w:t>
      </w:r>
    </w:p>
    <w:p w14:paraId="5FA546FA" w14:textId="77777777" w:rsidR="0085348E" w:rsidRPr="00EC5BB4" w:rsidRDefault="0085348E" w:rsidP="0085348E">
      <w:pPr>
        <w:pStyle w:val="KDParagraf"/>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2A0C0E8" w14:textId="77777777" w:rsidR="0085348E" w:rsidRPr="00EC5BB4" w:rsidRDefault="0085348E" w:rsidP="0085348E">
      <w:pPr>
        <w:pStyle w:val="KDParagraf"/>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C156730" w14:textId="77777777" w:rsidR="0085348E" w:rsidRPr="00EC5BB4" w:rsidRDefault="0085348E" w:rsidP="0085348E">
      <w:pPr>
        <w:pStyle w:val="KDParagraf"/>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330970">
        <w:rPr>
          <w:rFonts w:cs="Arial"/>
          <w:sz w:val="24"/>
          <w:szCs w:val="24"/>
          <w:lang w:val="sr-Cyrl-CS"/>
        </w:rPr>
        <w:t xml:space="preserve">(елемената) </w:t>
      </w:r>
      <w:r w:rsidRPr="00EC5BB4">
        <w:rPr>
          <w:rFonts w:cs="Arial"/>
          <w:sz w:val="24"/>
          <w:szCs w:val="24"/>
        </w:rPr>
        <w:t xml:space="preserve">критеријума и рангирање понуде. </w:t>
      </w:r>
    </w:p>
    <w:p w14:paraId="6C246D48" w14:textId="77777777" w:rsidR="0085348E" w:rsidRPr="00EC5BB4" w:rsidRDefault="0085348E" w:rsidP="0085348E">
      <w:pPr>
        <w:autoSpaceDE w:val="0"/>
        <w:autoSpaceDN w:val="0"/>
        <w:adjustRightInd w:val="0"/>
        <w:rPr>
          <w:rFonts w:eastAsia="TimesNewRomanPSMT" w:cs="Arial"/>
          <w:bCs/>
          <w:color w:val="00B0F0"/>
          <w:sz w:val="24"/>
          <w:szCs w:val="24"/>
        </w:rPr>
      </w:pPr>
    </w:p>
    <w:p w14:paraId="4C8162FC" w14:textId="77777777" w:rsidR="0085348E" w:rsidRPr="008F774C" w:rsidRDefault="0085348E" w:rsidP="004C7B3F">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ABF32E5" w14:textId="77777777" w:rsidR="0085348E" w:rsidRPr="00EC5BB4" w:rsidRDefault="0085348E" w:rsidP="0085348E">
      <w:pPr>
        <w:pStyle w:val="KDParagraf"/>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E72B36">
        <w:rPr>
          <w:rFonts w:cs="Arial"/>
          <w:sz w:val="24"/>
          <w:szCs w:val="24"/>
          <w:lang w:val="ru-RU"/>
        </w:rPr>
        <w:t>еме подношења понуде (Образац 4.</w:t>
      </w:r>
      <w:r w:rsidRPr="00EC5BB4">
        <w:rPr>
          <w:rFonts w:cs="Arial"/>
          <w:sz w:val="24"/>
          <w:szCs w:val="24"/>
          <w:lang w:val="ru-RU"/>
        </w:rPr>
        <w:t xml:space="preserve"> из конкурсне документације).</w:t>
      </w:r>
    </w:p>
    <w:p w14:paraId="34102A66" w14:textId="77777777" w:rsidR="0085348E" w:rsidRPr="00EC5BB4" w:rsidRDefault="0085348E" w:rsidP="0085348E">
      <w:pPr>
        <w:pStyle w:val="KDParagraf"/>
        <w:rPr>
          <w:rFonts w:cs="Arial"/>
          <w:sz w:val="24"/>
          <w:szCs w:val="24"/>
          <w:lang w:val="ru-RU"/>
        </w:rPr>
      </w:pPr>
    </w:p>
    <w:p w14:paraId="6B374F2A"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14:paraId="43E4DC5E" w14:textId="77777777" w:rsidR="0085348E" w:rsidRDefault="0085348E" w:rsidP="0085348E">
      <w:pPr>
        <w:pStyle w:val="KDParagraf"/>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DE6E162" w14:textId="77777777" w:rsidR="008F774C" w:rsidRPr="00EC5BB4" w:rsidRDefault="008F774C" w:rsidP="0085348E">
      <w:pPr>
        <w:pStyle w:val="KDParagraf"/>
        <w:rPr>
          <w:rFonts w:cs="Arial"/>
          <w:sz w:val="24"/>
          <w:szCs w:val="24"/>
          <w:lang w:val="ru-RU" w:eastAsia="sr-Latn-CS"/>
        </w:rPr>
      </w:pPr>
    </w:p>
    <w:p w14:paraId="5D614145" w14:textId="77777777" w:rsidR="0085348E" w:rsidRDefault="008F774C" w:rsidP="004C7B3F">
      <w:pPr>
        <w:pStyle w:val="KDPodnaslov2"/>
        <w:numPr>
          <w:ilvl w:val="1"/>
          <w:numId w:val="20"/>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7711D7A5" w14:textId="77777777" w:rsidR="008F774C" w:rsidRPr="008F774C" w:rsidRDefault="008F774C" w:rsidP="008F774C">
      <w:pPr>
        <w:pStyle w:val="KDParagraf"/>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28ABE25" w14:textId="77777777" w:rsidR="008D2B23" w:rsidRPr="00EC5BB4" w:rsidRDefault="008D2B23" w:rsidP="008D2B23">
      <w:pPr>
        <w:ind w:left="851"/>
        <w:rPr>
          <w:rFonts w:eastAsia="TimesNewRomanPSMT" w:cs="Arial"/>
          <w:bCs/>
          <w:iCs/>
          <w:color w:val="00B0F0"/>
          <w:sz w:val="24"/>
          <w:szCs w:val="24"/>
        </w:rPr>
      </w:pPr>
    </w:p>
    <w:p w14:paraId="1FAD45D2" w14:textId="77777777" w:rsidR="008D2B23" w:rsidRPr="00EC5BB4" w:rsidRDefault="008D2B23" w:rsidP="004C7B3F">
      <w:pPr>
        <w:pStyle w:val="KDPodnaslov2"/>
        <w:numPr>
          <w:ilvl w:val="1"/>
          <w:numId w:val="20"/>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555C3B7E" w14:textId="77777777" w:rsidR="008D2B23" w:rsidRPr="00EC5BB4" w:rsidRDefault="008D2B23" w:rsidP="00704B3C">
      <w:pPr>
        <w:widowControl w:val="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B91B86">
        <w:rPr>
          <w:rFonts w:cs="Arial"/>
          <w:sz w:val="24"/>
          <w:szCs w:val="24"/>
          <w:lang w:val="sr-Cyrl-RS"/>
        </w:rPr>
        <w:t>“УСЛУГЕ ФИЗИЧКО ТЕХНИЧКОГ ОБЕЗБЕЂЕЊА-ЗА ПОТРЕБЕ ОГРАНКА ХЕ ЂЕРДАП”</w:t>
      </w:r>
      <w:r w:rsidR="006362F4">
        <w:rPr>
          <w:rFonts w:cs="Arial"/>
          <w:sz w:val="24"/>
          <w:szCs w:val="24"/>
          <w:lang w:val="sr-Cyrl-CS"/>
        </w:rPr>
        <w:t xml:space="preserve"> </w:t>
      </w:r>
      <w:r w:rsidRPr="00EC5BB4">
        <w:rPr>
          <w:rFonts w:cs="Arial"/>
          <w:sz w:val="24"/>
          <w:szCs w:val="24"/>
          <w:lang w:val="ru-RU"/>
        </w:rPr>
        <w:t xml:space="preserve">број </w:t>
      </w:r>
      <w:r w:rsidR="00B91B86">
        <w:rPr>
          <w:rFonts w:cs="Arial"/>
          <w:color w:val="000000"/>
          <w:sz w:val="24"/>
          <w:szCs w:val="24"/>
        </w:rPr>
        <w:t>1659-2018 (ЈНО/1000/0043/2018)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04B3C">
        <w:rPr>
          <w:rFonts w:cs="Arial"/>
          <w:sz w:val="24"/>
          <w:szCs w:val="24"/>
          <w:lang w:val="sr-Latn-CS"/>
        </w:rPr>
        <w:t xml:space="preserve"> </w:t>
      </w:r>
      <w:hyperlink r:id="rId170" w:history="1">
        <w:r w:rsidR="00704B3C" w:rsidRPr="00160E29">
          <w:rPr>
            <w:rStyle w:val="Hyperlink"/>
            <w:rFonts w:cs="Arial"/>
            <w:sz w:val="24"/>
            <w:szCs w:val="24"/>
            <w:lang w:val="ru-RU"/>
          </w:rPr>
          <w:t>milos.zarkovic@</w:t>
        </w:r>
        <w:r w:rsidR="00704B3C" w:rsidRPr="00160E29">
          <w:rPr>
            <w:rStyle w:val="Hyperlink"/>
            <w:rFonts w:cs="Arial"/>
            <w:sz w:val="24"/>
            <w:szCs w:val="24"/>
            <w:lang w:val="sr-Cyrl-RS"/>
          </w:rPr>
          <w:t>eps.rs</w:t>
        </w:r>
      </w:hyperlink>
      <w:r w:rsidRPr="00EC5BB4">
        <w:rPr>
          <w:rFonts w:cs="Arial"/>
          <w:sz w:val="24"/>
          <w:szCs w:val="24"/>
          <w:lang w:val="ru-RU"/>
        </w:rPr>
        <w:t>,</w:t>
      </w:r>
      <w:r w:rsidR="00704B3C">
        <w:rPr>
          <w:rFonts w:cs="Arial"/>
          <w:sz w:val="24"/>
          <w:szCs w:val="24"/>
          <w:lang w:val="sr-Latn-CS"/>
        </w:rPr>
        <w:t xml:space="preserve"> </w:t>
      </w:r>
      <w:r w:rsidRPr="00EC5BB4">
        <w:rPr>
          <w:rFonts w:cs="Arial"/>
          <w:sz w:val="24"/>
          <w:szCs w:val="24"/>
          <w:lang w:val="ru-RU"/>
        </w:rPr>
        <w:t xml:space="preserve">радним данима (понедељак – петак) у времену од </w:t>
      </w:r>
      <w:r w:rsidR="00604942" w:rsidRPr="00604942">
        <w:rPr>
          <w:rFonts w:cs="Arial"/>
          <w:sz w:val="24"/>
          <w:szCs w:val="24"/>
          <w:lang w:val="ru-RU"/>
        </w:rPr>
        <w:t>07:30</w:t>
      </w:r>
      <w:r w:rsidRPr="00604942">
        <w:rPr>
          <w:rFonts w:cs="Arial"/>
          <w:sz w:val="24"/>
          <w:szCs w:val="24"/>
          <w:lang w:val="ru-RU"/>
        </w:rPr>
        <w:t xml:space="preserve"> до 1</w:t>
      </w:r>
      <w:r w:rsidR="00270B2B" w:rsidRPr="00604942">
        <w:rPr>
          <w:rFonts w:cs="Arial"/>
          <w:sz w:val="24"/>
          <w:szCs w:val="24"/>
          <w:lang w:val="ru-RU"/>
        </w:rPr>
        <w:t>5</w:t>
      </w:r>
      <w:r w:rsidR="00604942" w:rsidRPr="00604942">
        <w:rPr>
          <w:rFonts w:cs="Arial"/>
          <w:sz w:val="24"/>
          <w:szCs w:val="24"/>
          <w:lang w:val="ru-RU"/>
        </w:rPr>
        <w:t>:30</w:t>
      </w:r>
      <w:r w:rsidRPr="0060494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E633613" w14:textId="77777777" w:rsidR="008D2B23" w:rsidRPr="00EC5BB4" w:rsidRDefault="008D2B23" w:rsidP="008D2B23">
      <w:pPr>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F1E66EB" w14:textId="77777777" w:rsidR="008D2B23" w:rsidRDefault="008D2B23" w:rsidP="008D2B23">
      <w:pPr>
        <w:pStyle w:val="KDMojTekst"/>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C5F346A" w14:textId="77777777" w:rsidR="00C14152" w:rsidRPr="00C14152" w:rsidRDefault="00C14152" w:rsidP="00C14152">
      <w:pPr>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w:t>
      </w:r>
      <w:r w:rsidRPr="00C14152">
        <w:rPr>
          <w:rFonts w:cs="Arial"/>
          <w:sz w:val="24"/>
          <w:szCs w:val="24"/>
          <w:lang w:val="ru-RU"/>
        </w:rPr>
        <w:lastRenderedPageBreak/>
        <w:t>тог документа, што је друга страна дужна и да учини када је то неопходно као доказ да је извршено достављање.</w:t>
      </w:r>
    </w:p>
    <w:p w14:paraId="4B6AA7B0" w14:textId="77777777" w:rsidR="00C14152" w:rsidRPr="00C14152" w:rsidRDefault="00C14152" w:rsidP="00C14152">
      <w:pPr>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5AFFB54" w14:textId="77777777" w:rsidR="00C14152" w:rsidRPr="00C14152" w:rsidRDefault="00C14152" w:rsidP="00C14152">
      <w:pPr>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B49B109" w14:textId="77777777" w:rsidR="00C14152" w:rsidRPr="00C14152" w:rsidRDefault="00C14152" w:rsidP="00C14152">
      <w:pPr>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5199936" w14:textId="77777777" w:rsidR="00D31828" w:rsidRPr="00EC5BB4" w:rsidRDefault="008D2B23" w:rsidP="00D31828">
      <w:pPr>
        <w:pStyle w:val="KDMojTekst"/>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2177885" w14:textId="77777777" w:rsidR="00D31828" w:rsidRPr="00EC5BB4" w:rsidRDefault="00D31828" w:rsidP="00D31828">
      <w:pPr>
        <w:pStyle w:val="KDParagraf"/>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4977603B" w14:textId="77777777" w:rsidR="008D2B23" w:rsidRPr="00EC5BB4" w:rsidRDefault="008D2B23" w:rsidP="008D2B23">
      <w:pPr>
        <w:pStyle w:val="KDMojTekst"/>
        <w:rPr>
          <w:rFonts w:cs="Arial"/>
          <w:i w:val="0"/>
          <w:color w:val="auto"/>
          <w:sz w:val="24"/>
          <w:szCs w:val="24"/>
        </w:rPr>
      </w:pPr>
    </w:p>
    <w:p w14:paraId="03B39014" w14:textId="77777777" w:rsidR="008D2B23" w:rsidRPr="00EC5BB4" w:rsidRDefault="008D2B23" w:rsidP="004C7B3F">
      <w:pPr>
        <w:pStyle w:val="KDPodnaslov2"/>
        <w:numPr>
          <w:ilvl w:val="1"/>
          <w:numId w:val="20"/>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1AAAFE2C" w14:textId="77777777" w:rsidR="008D2B23" w:rsidRPr="00EC5BB4" w:rsidRDefault="008D2B23" w:rsidP="008D2B23">
      <w:pPr>
        <w:pStyle w:val="KDParagraf"/>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CE5AC96" w14:textId="77777777" w:rsidR="008D2B23" w:rsidRPr="00EC5BB4" w:rsidRDefault="008D2B23" w:rsidP="008D2B23">
      <w:pPr>
        <w:pStyle w:val="KDParagraf"/>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1ABEBA" w14:textId="77777777" w:rsidR="008D2B23" w:rsidRPr="00EC5BB4" w:rsidRDefault="008D2B23" w:rsidP="008D2B23">
      <w:pPr>
        <w:pStyle w:val="KDParagraf"/>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7139CF1" w14:textId="77777777" w:rsidR="008D2B23" w:rsidRPr="00EC5BB4" w:rsidRDefault="008D2B23" w:rsidP="008D2B23">
      <w:pPr>
        <w:pStyle w:val="KDParagraf"/>
        <w:rPr>
          <w:rFonts w:cs="Arial"/>
          <w:sz w:val="24"/>
          <w:szCs w:val="24"/>
        </w:rPr>
      </w:pPr>
    </w:p>
    <w:p w14:paraId="2678AC4F" w14:textId="77777777" w:rsidR="00C14152" w:rsidRPr="00EC5BB4" w:rsidRDefault="00C14152" w:rsidP="004C7B3F">
      <w:pPr>
        <w:pStyle w:val="KDPodnaslov2"/>
        <w:numPr>
          <w:ilvl w:val="1"/>
          <w:numId w:val="2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E772C9C"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F75BAD" w14:textId="77777777" w:rsidR="00C14152" w:rsidRPr="00EC5BB4" w:rsidRDefault="00C14152" w:rsidP="00C14152">
      <w:pPr>
        <w:pStyle w:val="KDParagraf"/>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884D130"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A5A1A5F"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DB272C6" w14:textId="77777777" w:rsidR="008D2B23" w:rsidRPr="00EC5BB4" w:rsidRDefault="008D2B23" w:rsidP="008D2B23">
      <w:pPr>
        <w:rPr>
          <w:rFonts w:cs="Arial"/>
          <w:sz w:val="24"/>
          <w:szCs w:val="24"/>
        </w:rPr>
      </w:pPr>
    </w:p>
    <w:p w14:paraId="11E9DB9E" w14:textId="77777777" w:rsidR="00B20A6C" w:rsidRPr="00EC5BB4" w:rsidRDefault="00B20A6C" w:rsidP="004C7B3F">
      <w:pPr>
        <w:pStyle w:val="KDPodnaslov2"/>
        <w:numPr>
          <w:ilvl w:val="1"/>
          <w:numId w:val="20"/>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539AED07" w14:textId="77777777" w:rsidR="00B20A6C" w:rsidRPr="00EC5BB4" w:rsidRDefault="00B20A6C" w:rsidP="00B20A6C">
      <w:pPr>
        <w:autoSpaceDE w:val="0"/>
        <w:autoSpaceDN w:val="0"/>
        <w:adjustRightInd w:val="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983FAF5"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73F8BE7"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BE70358"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4B0A31">
        <w:rPr>
          <w:rFonts w:ascii="Arial" w:eastAsia="TimesNewRomanPSMT" w:hAnsi="Arial" w:cs="Arial"/>
          <w:bCs/>
          <w:iCs/>
          <w:sz w:val="24"/>
          <w:szCs w:val="24"/>
        </w:rPr>
        <w:t>недостатке сходно члану 106. Закона.</w:t>
      </w:r>
    </w:p>
    <w:p w14:paraId="28782C6C"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lastRenderedPageBreak/>
        <w:t>односно ако:</w:t>
      </w:r>
    </w:p>
    <w:p w14:paraId="254D02D4"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723F75"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7F92713"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C5CC6E3" w14:textId="77777777" w:rsidR="00B20A6C" w:rsidRPr="00EC5BB4" w:rsidRDefault="00B20A6C" w:rsidP="004C7B3F">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E46DB24"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3F51C47A" w14:textId="77777777" w:rsidR="00B20A6C" w:rsidRPr="00EC5BB4" w:rsidRDefault="00B20A6C" w:rsidP="00B20A6C">
      <w:pPr>
        <w:rPr>
          <w:rFonts w:cs="Arial"/>
          <w:sz w:val="24"/>
          <w:szCs w:val="24"/>
          <w:lang w:val="sr-Cyrl-CS"/>
        </w:rPr>
      </w:pPr>
    </w:p>
    <w:p w14:paraId="3EEB5257" w14:textId="77777777" w:rsidR="00B20A6C" w:rsidRPr="00EC5BB4" w:rsidRDefault="00B20A6C" w:rsidP="00B20A6C">
      <w:pPr>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4C29B29"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p>
    <w:p w14:paraId="18C75FA5" w14:textId="77777777" w:rsidR="008D2B23" w:rsidRPr="00EC5BB4" w:rsidRDefault="00C14152" w:rsidP="004C7B3F">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14:paraId="33ACF810"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4B0A31">
        <w:rPr>
          <w:rFonts w:eastAsia="TimesNewRomanPSMT" w:cs="Arial"/>
          <w:sz w:val="24"/>
          <w:szCs w:val="24"/>
        </w:rPr>
        <w:t xml:space="preserve"> донети у року од максимално 25 (двадесетпет</w:t>
      </w:r>
      <w:r w:rsidRPr="00C14152">
        <w:rPr>
          <w:rFonts w:eastAsia="TimesNewRomanPSMT" w:cs="Arial"/>
          <w:sz w:val="24"/>
          <w:szCs w:val="24"/>
        </w:rPr>
        <w:t>) дана од дана јавног отварања понуда.</w:t>
      </w:r>
    </w:p>
    <w:p w14:paraId="0DB53D5B"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CFF80BB" w14:textId="77777777" w:rsidR="008D2B23" w:rsidRPr="00EC5BB4" w:rsidRDefault="008D2B23" w:rsidP="008D2B23">
      <w:pPr>
        <w:pStyle w:val="KDParagraf"/>
        <w:rPr>
          <w:rFonts w:eastAsia="TimesNewRomanPSMT" w:cs="Arial"/>
          <w:sz w:val="24"/>
          <w:szCs w:val="24"/>
        </w:rPr>
      </w:pPr>
    </w:p>
    <w:p w14:paraId="70FA7A5F" w14:textId="77777777" w:rsidR="008D2B23" w:rsidRPr="00EC5BB4" w:rsidRDefault="008D2B23" w:rsidP="004C7B3F">
      <w:pPr>
        <w:pStyle w:val="KDPodnaslov2"/>
        <w:numPr>
          <w:ilvl w:val="1"/>
          <w:numId w:val="20"/>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543572D7" w14:textId="77777777" w:rsidR="008D2B23" w:rsidRPr="00EC5BB4" w:rsidRDefault="008D2B23" w:rsidP="008D2B23">
      <w:pPr>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183845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D78B61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AEEDBA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86CCE0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1291698"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054B190" w14:textId="77777777" w:rsidR="008D2B23" w:rsidRPr="00EC5BB4" w:rsidRDefault="008D2B23" w:rsidP="008D2B23">
      <w:pPr>
        <w:pStyle w:val="KDParagraf"/>
        <w:rPr>
          <w:rFonts w:cs="Arial"/>
          <w:sz w:val="24"/>
          <w:szCs w:val="24"/>
        </w:rPr>
      </w:pPr>
      <w:r w:rsidRPr="00EC5BB4">
        <w:rPr>
          <w:rFonts w:cs="Arial"/>
          <w:sz w:val="24"/>
          <w:szCs w:val="24"/>
        </w:rPr>
        <w:t>Доказ наведеног може бити:</w:t>
      </w:r>
    </w:p>
    <w:p w14:paraId="5C2CD45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EDA6D6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A344C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E919F7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A07685"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EFACC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EC312D2"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CB5F0A8" w14:textId="77777777" w:rsidR="008D2B23" w:rsidRPr="00EC5BB4" w:rsidRDefault="008D2B23" w:rsidP="008D2B23">
      <w:pPr>
        <w:pStyle w:val="KDParagraf"/>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ADE4C39" w14:textId="77777777" w:rsidR="008D2B23" w:rsidRPr="00EC5BB4" w:rsidRDefault="008D2B23" w:rsidP="008D2B23">
      <w:pPr>
        <w:pStyle w:val="KDParagraf"/>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D1F15D3" w14:textId="77777777" w:rsidR="008D2B23" w:rsidRPr="00EC5BB4" w:rsidRDefault="008D2B23" w:rsidP="008D2B23">
      <w:pPr>
        <w:pStyle w:val="KDParagraf"/>
        <w:rPr>
          <w:rFonts w:cs="Arial"/>
          <w:sz w:val="24"/>
          <w:szCs w:val="24"/>
          <w:lang w:bidi="en-US"/>
        </w:rPr>
      </w:pPr>
    </w:p>
    <w:p w14:paraId="5C9527E0" w14:textId="77777777" w:rsidR="008D2B23" w:rsidRPr="00EC5BB4" w:rsidRDefault="008D2B23" w:rsidP="004C7B3F">
      <w:pPr>
        <w:pStyle w:val="KDPodnaslov2"/>
        <w:numPr>
          <w:ilvl w:val="1"/>
          <w:numId w:val="20"/>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6127AFB0" w14:textId="77777777" w:rsidR="008D2B23" w:rsidRPr="00EC5BB4" w:rsidRDefault="008D2B23" w:rsidP="008D2B23">
      <w:pPr>
        <w:pStyle w:val="KDParagraf"/>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A8BE1AE" w14:textId="77777777" w:rsidR="008D2B23" w:rsidRPr="00EC5BB4" w:rsidRDefault="008D2B23" w:rsidP="008D2B23">
      <w:pPr>
        <w:pStyle w:val="KDParagraf"/>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5DBBE1" w14:textId="77777777" w:rsidR="008D2B23" w:rsidRPr="00EC5BB4" w:rsidRDefault="008D2B23" w:rsidP="008D2B23">
      <w:pPr>
        <w:pStyle w:val="KDParagraf"/>
        <w:rPr>
          <w:rFonts w:cs="Arial"/>
          <w:sz w:val="24"/>
          <w:szCs w:val="24"/>
          <w:lang w:bidi="en-US"/>
        </w:rPr>
      </w:pPr>
    </w:p>
    <w:p w14:paraId="6DFDA79D" w14:textId="77777777" w:rsidR="008D2B23" w:rsidRDefault="008D2B23" w:rsidP="004C7B3F">
      <w:pPr>
        <w:pStyle w:val="KDPodnaslov2"/>
        <w:numPr>
          <w:ilvl w:val="1"/>
          <w:numId w:val="20"/>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37141C0F"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9854631" w14:textId="77777777" w:rsidR="0031435B" w:rsidRPr="0031435B" w:rsidRDefault="0031435B" w:rsidP="0031435B">
      <w:pPr>
        <w:rPr>
          <w:sz w:val="24"/>
          <w:szCs w:val="24"/>
        </w:rPr>
      </w:pPr>
    </w:p>
    <w:p w14:paraId="28E27801"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3228CAB" w14:textId="77777777" w:rsidR="0031435B" w:rsidRPr="004B0A31" w:rsidRDefault="0031435B" w:rsidP="0031435B">
      <w:pPr>
        <w:rPr>
          <w:sz w:val="24"/>
          <w:szCs w:val="24"/>
          <w:lang w:val="sr-Cyrl-RS"/>
        </w:rPr>
      </w:pPr>
      <w:r w:rsidRPr="0031435B">
        <w:rPr>
          <w:sz w:val="24"/>
          <w:szCs w:val="24"/>
        </w:rPr>
        <w:t>Захтев за заштиту права подноси се лично или путем поште на адресу: ЈП „Електропривреда Србије“ Београд,</w:t>
      </w:r>
      <w:r w:rsidR="00B34953">
        <w:rPr>
          <w:sz w:val="24"/>
          <w:szCs w:val="24"/>
          <w:lang w:val="sr-Cyrl-RS"/>
        </w:rPr>
        <w:t xml:space="preserve"> ул.Балканска 13</w:t>
      </w:r>
      <w:r w:rsidR="004B0A31">
        <w:rPr>
          <w:sz w:val="24"/>
          <w:szCs w:val="24"/>
          <w:lang w:val="sr-Cyrl-RS"/>
        </w:rPr>
        <w:t>“</w:t>
      </w:r>
      <w:r w:rsidRPr="0031435B">
        <w:rPr>
          <w:sz w:val="24"/>
          <w:szCs w:val="24"/>
        </w:rPr>
        <w:t>, са назнак</w:t>
      </w:r>
      <w:r w:rsidR="004B0A31">
        <w:rPr>
          <w:sz w:val="24"/>
          <w:szCs w:val="24"/>
        </w:rPr>
        <w:t>ом Захтев за заштиту права за јавну набавку</w:t>
      </w:r>
      <w:r w:rsidRPr="0031435B">
        <w:rPr>
          <w:sz w:val="24"/>
          <w:szCs w:val="24"/>
        </w:rPr>
        <w:t xml:space="preserve"> </w:t>
      </w:r>
      <w:r w:rsidR="00B91B86">
        <w:rPr>
          <w:sz w:val="24"/>
          <w:szCs w:val="24"/>
          <w:lang w:val="sr-Cyrl-RS"/>
        </w:rPr>
        <w:t>“УСЛУГЕ ФИЗИЧКО ТЕХНИЧКОГ ОБЕЗБЕЂЕЊА-ЗА ПОТРЕБЕ ОГРАНКА ХЕ ЂЕРДАП”</w:t>
      </w:r>
      <w:r w:rsidR="004B0A31" w:rsidRPr="004B0A31">
        <w:rPr>
          <w:sz w:val="24"/>
          <w:szCs w:val="24"/>
          <w:lang w:val="sr-Cyrl-CS"/>
        </w:rPr>
        <w:t xml:space="preserve"> </w:t>
      </w:r>
      <w:r w:rsidR="000E3138">
        <w:rPr>
          <w:sz w:val="24"/>
          <w:szCs w:val="24"/>
        </w:rPr>
        <w:t>бр.</w:t>
      </w:r>
      <w:r w:rsidR="000E3138">
        <w:rPr>
          <w:b/>
        </w:rPr>
        <w:t xml:space="preserve"> </w:t>
      </w:r>
      <w:r w:rsidR="00B91B86">
        <w:rPr>
          <w:sz w:val="24"/>
          <w:szCs w:val="24"/>
        </w:rPr>
        <w:t>1659-2018 (ЈНО/1000/0043/2018)</w:t>
      </w:r>
      <w:r w:rsidRPr="0031435B">
        <w:rPr>
          <w:sz w:val="24"/>
          <w:szCs w:val="24"/>
        </w:rPr>
        <w:t>, а копија се истовремено доставља Републичкој комисији.</w:t>
      </w:r>
    </w:p>
    <w:p w14:paraId="2F7B287B"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w:t>
      </w:r>
      <w:r w:rsidR="00C532FC">
        <w:rPr>
          <w:sz w:val="24"/>
          <w:szCs w:val="24"/>
        </w:rPr>
        <w:t>mail:</w:t>
      </w:r>
      <w:r w:rsidR="00C532FC" w:rsidRPr="00C532FC">
        <w:rPr>
          <w:rFonts w:cs="Arial"/>
          <w:sz w:val="24"/>
          <w:szCs w:val="24"/>
          <w:lang w:val="ru-RU"/>
        </w:rPr>
        <w:t xml:space="preserve"> </w:t>
      </w:r>
      <w:hyperlink r:id="rId172" w:history="1">
        <w:r w:rsidR="00C532FC" w:rsidRPr="00C532FC">
          <w:rPr>
            <w:rStyle w:val="Hyperlink"/>
            <w:sz w:val="24"/>
            <w:szCs w:val="24"/>
            <w:lang w:val="ru-RU"/>
          </w:rPr>
          <w:t>milos.zarkovic@</w:t>
        </w:r>
        <w:r w:rsidR="00C532FC" w:rsidRPr="00C532FC">
          <w:rPr>
            <w:rStyle w:val="Hyperlink"/>
            <w:sz w:val="24"/>
            <w:szCs w:val="24"/>
            <w:lang w:val="sr-Cyrl-RS"/>
          </w:rPr>
          <w:t>eps.rs</w:t>
        </w:r>
      </w:hyperlink>
      <w:r w:rsidR="00C532FC" w:rsidRPr="00C532FC">
        <w:rPr>
          <w:sz w:val="24"/>
          <w:szCs w:val="24"/>
          <w:lang w:val="ru-RU"/>
        </w:rPr>
        <w:t>,</w:t>
      </w:r>
      <w:r w:rsidR="00C532FC" w:rsidRPr="00C532FC">
        <w:rPr>
          <w:sz w:val="24"/>
          <w:szCs w:val="24"/>
          <w:lang w:val="sr-Latn-CS"/>
        </w:rPr>
        <w:t xml:space="preserve"> </w:t>
      </w:r>
      <w:r w:rsidRPr="0031435B">
        <w:rPr>
          <w:sz w:val="24"/>
          <w:szCs w:val="24"/>
        </w:rPr>
        <w:t xml:space="preserve"> радним данима (понедељак-петак) од </w:t>
      </w:r>
      <w:r w:rsidR="00B34953" w:rsidRPr="00B34953">
        <w:rPr>
          <w:sz w:val="24"/>
          <w:szCs w:val="24"/>
          <w:lang w:val="sr-Cyrl-RS"/>
        </w:rPr>
        <w:t>07:30</w:t>
      </w:r>
      <w:r w:rsidRPr="00B34953">
        <w:rPr>
          <w:sz w:val="24"/>
          <w:szCs w:val="24"/>
        </w:rPr>
        <w:t xml:space="preserve"> до 15</w:t>
      </w:r>
      <w:r w:rsidR="00B34953" w:rsidRPr="00B34953">
        <w:rPr>
          <w:sz w:val="24"/>
          <w:szCs w:val="24"/>
          <w:lang w:val="sr-Cyrl-RS"/>
        </w:rPr>
        <w:t>:30</w:t>
      </w:r>
      <w:r w:rsidRPr="00B34953">
        <w:rPr>
          <w:sz w:val="24"/>
          <w:szCs w:val="24"/>
        </w:rPr>
        <w:t xml:space="preserve"> </w:t>
      </w:r>
      <w:r w:rsidRPr="0031435B">
        <w:rPr>
          <w:sz w:val="24"/>
          <w:szCs w:val="24"/>
        </w:rPr>
        <w:t>часова.</w:t>
      </w:r>
    </w:p>
    <w:p w14:paraId="22CCBE8B"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3B69564"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w:t>
      </w:r>
      <w:r w:rsidR="00B34953">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E8DEE54"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5FCCD8E"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w:t>
      </w:r>
      <w:r w:rsidR="00B34953">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14:paraId="1E668D8A" w14:textId="77777777" w:rsidR="0031435B" w:rsidRPr="0031435B" w:rsidRDefault="0031435B" w:rsidP="0031435B">
      <w:pPr>
        <w:rPr>
          <w:sz w:val="24"/>
          <w:szCs w:val="24"/>
        </w:rPr>
      </w:pPr>
      <w:r w:rsidRPr="0031435B">
        <w:rPr>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004B0A31">
        <w:rPr>
          <w:sz w:val="24"/>
          <w:szCs w:val="24"/>
        </w:rPr>
        <w:t xml:space="preserve"> 150. Закона.</w:t>
      </w:r>
    </w:p>
    <w:p w14:paraId="5F50AF8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56A2043"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36484DA"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4B0A31">
        <w:rPr>
          <w:sz w:val="24"/>
          <w:szCs w:val="24"/>
        </w:rPr>
        <w:t xml:space="preserve">   151. став 1. тач. 1) – 7) Закона</w:t>
      </w:r>
      <w:r w:rsidRPr="0031435B">
        <w:rPr>
          <w:sz w:val="24"/>
          <w:szCs w:val="24"/>
        </w:rPr>
        <w:t>:</w:t>
      </w:r>
    </w:p>
    <w:p w14:paraId="02498939" w14:textId="77777777" w:rsidR="0031435B" w:rsidRPr="0031435B" w:rsidRDefault="0031435B" w:rsidP="0031435B">
      <w:pPr>
        <w:rPr>
          <w:sz w:val="24"/>
          <w:szCs w:val="24"/>
        </w:rPr>
      </w:pPr>
      <w:r w:rsidRPr="0031435B">
        <w:rPr>
          <w:sz w:val="24"/>
          <w:szCs w:val="24"/>
        </w:rPr>
        <w:t>Захтев за заштиту права садржи:</w:t>
      </w:r>
    </w:p>
    <w:p w14:paraId="5A220401" w14:textId="77777777" w:rsidR="0031435B" w:rsidRPr="0031435B" w:rsidRDefault="0031435B" w:rsidP="00AB519F">
      <w:pPr>
        <w:rPr>
          <w:sz w:val="24"/>
          <w:szCs w:val="24"/>
        </w:rPr>
      </w:pPr>
      <w:r w:rsidRPr="0031435B">
        <w:rPr>
          <w:sz w:val="24"/>
          <w:szCs w:val="24"/>
        </w:rPr>
        <w:t>1) назив и адресу подносиоца захтева и лице за контакт</w:t>
      </w:r>
    </w:p>
    <w:p w14:paraId="66009253" w14:textId="77777777" w:rsidR="0031435B" w:rsidRPr="0031435B" w:rsidRDefault="0031435B" w:rsidP="00AB519F">
      <w:pPr>
        <w:rPr>
          <w:sz w:val="24"/>
          <w:szCs w:val="24"/>
        </w:rPr>
      </w:pPr>
      <w:r w:rsidRPr="0031435B">
        <w:rPr>
          <w:sz w:val="24"/>
          <w:szCs w:val="24"/>
        </w:rPr>
        <w:t>2) назив и адресу наручиоца</w:t>
      </w:r>
    </w:p>
    <w:p w14:paraId="3EFA6394" w14:textId="77777777" w:rsidR="0031435B" w:rsidRPr="0031435B" w:rsidRDefault="0031435B" w:rsidP="00AB519F">
      <w:pPr>
        <w:rPr>
          <w:sz w:val="24"/>
          <w:szCs w:val="24"/>
        </w:rPr>
      </w:pPr>
      <w:r w:rsidRPr="0031435B">
        <w:rPr>
          <w:sz w:val="24"/>
          <w:szCs w:val="24"/>
        </w:rPr>
        <w:t>3) податке о јавној набавци која је предмет захтева, односно о одлуци наручиоца</w:t>
      </w:r>
    </w:p>
    <w:p w14:paraId="26CAEE0C" w14:textId="77777777" w:rsidR="0031435B" w:rsidRPr="0031435B" w:rsidRDefault="0031435B" w:rsidP="00AB519F">
      <w:pPr>
        <w:rPr>
          <w:sz w:val="24"/>
          <w:szCs w:val="24"/>
        </w:rPr>
      </w:pPr>
      <w:r w:rsidRPr="0031435B">
        <w:rPr>
          <w:sz w:val="24"/>
          <w:szCs w:val="24"/>
        </w:rPr>
        <w:t>4) повреде прописа којима се уређује поступак јавне набавке</w:t>
      </w:r>
    </w:p>
    <w:p w14:paraId="521B0E90" w14:textId="77777777" w:rsidR="0031435B" w:rsidRPr="0031435B" w:rsidRDefault="0031435B" w:rsidP="00AB519F">
      <w:pPr>
        <w:rPr>
          <w:sz w:val="24"/>
          <w:szCs w:val="24"/>
        </w:rPr>
      </w:pPr>
      <w:r w:rsidRPr="0031435B">
        <w:rPr>
          <w:sz w:val="24"/>
          <w:szCs w:val="24"/>
        </w:rPr>
        <w:t>5) чињенице и доказе којима се повреде доказују</w:t>
      </w:r>
    </w:p>
    <w:p w14:paraId="730A79BC" w14:textId="77777777" w:rsidR="0031435B" w:rsidRPr="0031435B" w:rsidRDefault="0031435B" w:rsidP="00AB519F">
      <w:pPr>
        <w:rPr>
          <w:sz w:val="24"/>
          <w:szCs w:val="24"/>
        </w:rPr>
      </w:pPr>
      <w:r w:rsidRPr="0031435B">
        <w:rPr>
          <w:sz w:val="24"/>
          <w:szCs w:val="24"/>
        </w:rPr>
        <w:t xml:space="preserve">6) потврду </w:t>
      </w:r>
      <w:r w:rsidR="004B0A31">
        <w:rPr>
          <w:sz w:val="24"/>
          <w:szCs w:val="24"/>
        </w:rPr>
        <w:t>о уплати таксе из члана 156. Закона</w:t>
      </w:r>
    </w:p>
    <w:p w14:paraId="73ED0FD0" w14:textId="77777777" w:rsidR="0031435B" w:rsidRPr="0031435B" w:rsidRDefault="0031435B" w:rsidP="00AB519F">
      <w:pPr>
        <w:rPr>
          <w:sz w:val="24"/>
          <w:szCs w:val="24"/>
        </w:rPr>
      </w:pPr>
      <w:r w:rsidRPr="0031435B">
        <w:rPr>
          <w:sz w:val="24"/>
          <w:szCs w:val="24"/>
        </w:rPr>
        <w:t>7) потпис подносиоца.</w:t>
      </w:r>
    </w:p>
    <w:p w14:paraId="68849BC4" w14:textId="77777777" w:rsidR="0031435B" w:rsidRPr="0031435B" w:rsidRDefault="0031435B" w:rsidP="0031435B">
      <w:pPr>
        <w:rPr>
          <w:sz w:val="24"/>
          <w:szCs w:val="24"/>
        </w:rPr>
      </w:pPr>
    </w:p>
    <w:p w14:paraId="42589C20"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C6A3D0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72B35735"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5257228" w14:textId="77777777" w:rsidR="0031435B" w:rsidRPr="0031435B" w:rsidRDefault="0031435B" w:rsidP="0031435B">
      <w:pPr>
        <w:rPr>
          <w:sz w:val="24"/>
          <w:szCs w:val="24"/>
        </w:rPr>
      </w:pPr>
    </w:p>
    <w:p w14:paraId="68994391" w14:textId="77777777" w:rsidR="0031435B" w:rsidRPr="0031435B" w:rsidRDefault="0031435B" w:rsidP="0031435B">
      <w:pPr>
        <w:rPr>
          <w:sz w:val="24"/>
          <w:szCs w:val="24"/>
        </w:rPr>
      </w:pPr>
      <w:r w:rsidRPr="0031435B">
        <w:rPr>
          <w:sz w:val="24"/>
          <w:szCs w:val="24"/>
        </w:rPr>
        <w:t>Износ таксе из чл</w:t>
      </w:r>
      <w:r w:rsidR="004B0A31">
        <w:rPr>
          <w:sz w:val="24"/>
          <w:szCs w:val="24"/>
        </w:rPr>
        <w:t>ана 156. став 1. тач. 1)- 3) Закона</w:t>
      </w:r>
      <w:r w:rsidRPr="0031435B">
        <w:rPr>
          <w:sz w:val="24"/>
          <w:szCs w:val="24"/>
        </w:rPr>
        <w:t>:</w:t>
      </w:r>
    </w:p>
    <w:p w14:paraId="5AC2061D" w14:textId="77777777" w:rsidR="0031435B" w:rsidRPr="000E3138"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B91B86">
        <w:rPr>
          <w:sz w:val="24"/>
          <w:szCs w:val="24"/>
        </w:rPr>
        <w:t>: 16592018</w:t>
      </w:r>
      <w:r w:rsidRPr="0031435B">
        <w:rPr>
          <w:sz w:val="24"/>
          <w:szCs w:val="24"/>
        </w:rPr>
        <w:t>, сврха: ЗЗП, ЈП ЕПС</w:t>
      </w:r>
      <w:r w:rsidR="00B34953">
        <w:rPr>
          <w:sz w:val="24"/>
          <w:szCs w:val="24"/>
          <w:lang w:val="sr-Cyrl-RS"/>
        </w:rPr>
        <w:t>, БЕОГРАД</w:t>
      </w:r>
      <w:r w:rsidRPr="0031435B">
        <w:rPr>
          <w:sz w:val="24"/>
          <w:szCs w:val="24"/>
        </w:rPr>
        <w:t>,</w:t>
      </w:r>
      <w:r w:rsidR="00C532FC">
        <w:rPr>
          <w:sz w:val="24"/>
          <w:szCs w:val="24"/>
          <w:lang w:val="sr-Cyrl-RS"/>
        </w:rPr>
        <w:t xml:space="preserve">ОГРАНАК „ХЕ ЂЕРДАП“ </w:t>
      </w:r>
      <w:r w:rsidRPr="0031435B">
        <w:rPr>
          <w:sz w:val="24"/>
          <w:szCs w:val="24"/>
        </w:rPr>
        <w:t>бр.</w:t>
      </w:r>
      <w:r w:rsidR="000E3138">
        <w:rPr>
          <w:sz w:val="24"/>
          <w:szCs w:val="24"/>
          <w:lang w:val="sr-Cyrl-RS"/>
        </w:rPr>
        <w:t xml:space="preserve"> </w:t>
      </w:r>
      <w:r w:rsidR="00B91B86">
        <w:rPr>
          <w:sz w:val="24"/>
          <w:szCs w:val="24"/>
        </w:rPr>
        <w:t>1659-2018 (ЈНО/1000/0043/2018)</w:t>
      </w:r>
      <w:r w:rsidRPr="000E3138">
        <w:rPr>
          <w:sz w:val="24"/>
          <w:szCs w:val="24"/>
        </w:rPr>
        <w:t>,</w:t>
      </w:r>
      <w:r w:rsidRPr="0031435B">
        <w:rPr>
          <w:sz w:val="24"/>
          <w:szCs w:val="24"/>
        </w:rPr>
        <w:t xml:space="preserve"> прималац уплате: буџет Републике Србије) уплати таксу од: </w:t>
      </w:r>
    </w:p>
    <w:p w14:paraId="60716AB6" w14:textId="77777777" w:rsidR="006362F4" w:rsidRPr="000E3138" w:rsidRDefault="0031435B" w:rsidP="0031435B">
      <w:pPr>
        <w:rPr>
          <w:sz w:val="24"/>
          <w:szCs w:val="24"/>
        </w:rPr>
      </w:pPr>
      <w:r w:rsidRPr="000E3138">
        <w:rPr>
          <w:sz w:val="24"/>
          <w:szCs w:val="24"/>
        </w:rPr>
        <w:t>1) 120.000</w:t>
      </w:r>
      <w:r w:rsidR="00873133" w:rsidRPr="000E3138">
        <w:rPr>
          <w:sz w:val="24"/>
          <w:szCs w:val="24"/>
          <w:lang w:val="sr-Cyrl-RS"/>
        </w:rPr>
        <w:t>,00</w:t>
      </w:r>
      <w:r w:rsidRPr="000E3138">
        <w:rPr>
          <w:sz w:val="24"/>
          <w:szCs w:val="24"/>
        </w:rPr>
        <w:t xml:space="preserve"> динара ако се захтев за заштиту права подноси пре отварања понуда </w:t>
      </w:r>
    </w:p>
    <w:p w14:paraId="7A17C2B2" w14:textId="77777777" w:rsidR="006362F4" w:rsidRPr="000E3138" w:rsidRDefault="006362F4" w:rsidP="0031435B">
      <w:pPr>
        <w:rPr>
          <w:sz w:val="24"/>
          <w:szCs w:val="24"/>
        </w:rPr>
      </w:pPr>
      <w:r w:rsidRPr="000E3138">
        <w:rPr>
          <w:sz w:val="24"/>
          <w:szCs w:val="24"/>
        </w:rPr>
        <w:t>2</w:t>
      </w:r>
      <w:r w:rsidR="00B91B86">
        <w:rPr>
          <w:sz w:val="24"/>
          <w:szCs w:val="24"/>
        </w:rPr>
        <w:t xml:space="preserve">) </w:t>
      </w:r>
      <w:r w:rsidR="0031435B" w:rsidRPr="000E3138">
        <w:rPr>
          <w:sz w:val="24"/>
          <w:szCs w:val="24"/>
        </w:rPr>
        <w:t>120.000</w:t>
      </w:r>
      <w:r w:rsidR="00873133" w:rsidRPr="000E3138">
        <w:rPr>
          <w:sz w:val="24"/>
          <w:szCs w:val="24"/>
          <w:lang w:val="sr-Cyrl-RS"/>
        </w:rPr>
        <w:t>,00</w:t>
      </w:r>
      <w:r w:rsidR="0031435B" w:rsidRPr="000E3138">
        <w:rPr>
          <w:sz w:val="24"/>
          <w:szCs w:val="24"/>
        </w:rPr>
        <w:t xml:space="preserve"> динара ако се захтев за заштиту прав</w:t>
      </w:r>
      <w:r w:rsidR="00AB519F">
        <w:rPr>
          <w:sz w:val="24"/>
          <w:szCs w:val="24"/>
        </w:rPr>
        <w:t>а подноси након отварања понуда.</w:t>
      </w:r>
    </w:p>
    <w:p w14:paraId="7C952D28"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01F25989"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96195F1"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C208BC"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D5D809"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3CD8C89" w14:textId="77777777" w:rsidR="0031435B" w:rsidRPr="0031435B" w:rsidRDefault="0031435B" w:rsidP="0031435B">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0F95579D"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F4ECE77" w14:textId="77777777" w:rsidR="0031435B" w:rsidRPr="0031435B" w:rsidRDefault="0031435B" w:rsidP="0031435B">
      <w:pPr>
        <w:rPr>
          <w:b/>
          <w:sz w:val="24"/>
          <w:szCs w:val="24"/>
        </w:rPr>
      </w:pPr>
      <w:r w:rsidRPr="0031435B">
        <w:rPr>
          <w:b/>
          <w:sz w:val="24"/>
          <w:szCs w:val="24"/>
        </w:rPr>
        <w:t>Детаљно упутство о потврди из</w:t>
      </w:r>
      <w:r w:rsidR="004B0A31">
        <w:rPr>
          <w:b/>
          <w:sz w:val="24"/>
          <w:szCs w:val="24"/>
        </w:rPr>
        <w:t xml:space="preserve"> члана 151. став 1. тачка 6) Закона.</w:t>
      </w:r>
    </w:p>
    <w:p w14:paraId="3D53A06B"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3E0602" w14:textId="77777777" w:rsidR="0031435B" w:rsidRPr="0031435B" w:rsidRDefault="0031435B" w:rsidP="0031435B">
      <w:pPr>
        <w:rPr>
          <w:sz w:val="24"/>
          <w:szCs w:val="24"/>
        </w:rPr>
      </w:pPr>
      <w:r w:rsidRPr="0031435B">
        <w:rPr>
          <w:sz w:val="24"/>
          <w:szCs w:val="24"/>
        </w:rPr>
        <w:t xml:space="preserve">Чланом 151. Закона о јавним набавкама („Службени  гласник РС“, број 124/12, 14/15 и 68/15) је прописано да захтев за заштиту права </w:t>
      </w:r>
      <w:r w:rsidR="00B34953">
        <w:rPr>
          <w:sz w:val="24"/>
          <w:szCs w:val="24"/>
        </w:rPr>
        <w:t xml:space="preserve">мора да садржи, између осталог </w:t>
      </w:r>
      <w:r w:rsidRPr="0031435B">
        <w:rPr>
          <w:sz w:val="24"/>
          <w:szCs w:val="24"/>
        </w:rPr>
        <w:t xml:space="preserve">и потврду </w:t>
      </w:r>
      <w:r w:rsidR="004B0A31">
        <w:rPr>
          <w:sz w:val="24"/>
          <w:szCs w:val="24"/>
        </w:rPr>
        <w:t>о уплати таксе из члана 156. Закона</w:t>
      </w:r>
      <w:r w:rsidRPr="0031435B">
        <w:rPr>
          <w:sz w:val="24"/>
          <w:szCs w:val="24"/>
        </w:rPr>
        <w:t>.</w:t>
      </w:r>
    </w:p>
    <w:p w14:paraId="02794C1A"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4B0A31">
        <w:rPr>
          <w:sz w:val="24"/>
          <w:szCs w:val="24"/>
        </w:rPr>
        <w:t>зносу прописаном чланом 156. Закона</w:t>
      </w:r>
      <w:r w:rsidRPr="0031435B">
        <w:rPr>
          <w:sz w:val="24"/>
          <w:szCs w:val="24"/>
        </w:rPr>
        <w:t>.</w:t>
      </w:r>
    </w:p>
    <w:p w14:paraId="02693EF7" w14:textId="77777777" w:rsidR="0031435B" w:rsidRPr="0031435B" w:rsidRDefault="0031435B" w:rsidP="0031435B">
      <w:pPr>
        <w:rPr>
          <w:sz w:val="24"/>
          <w:szCs w:val="24"/>
        </w:rPr>
      </w:pPr>
      <w:r w:rsidRPr="0031435B">
        <w:rPr>
          <w:sz w:val="24"/>
          <w:szCs w:val="24"/>
        </w:rPr>
        <w:t>Као доказ о уплати таксе, у смислу</w:t>
      </w:r>
      <w:r w:rsidR="004B0A31">
        <w:rPr>
          <w:sz w:val="24"/>
          <w:szCs w:val="24"/>
        </w:rPr>
        <w:t xml:space="preserve"> члана 151. став 1. тачка 6) Закона</w:t>
      </w:r>
      <w:r w:rsidRPr="0031435B">
        <w:rPr>
          <w:sz w:val="24"/>
          <w:szCs w:val="24"/>
        </w:rPr>
        <w:t>, прихватиће се:</w:t>
      </w:r>
    </w:p>
    <w:p w14:paraId="1AA14215" w14:textId="77777777" w:rsidR="0031435B" w:rsidRPr="0031435B" w:rsidRDefault="0031435B" w:rsidP="0031435B">
      <w:pPr>
        <w:rPr>
          <w:sz w:val="24"/>
          <w:szCs w:val="24"/>
        </w:rPr>
      </w:pPr>
      <w:r w:rsidRPr="0031435B">
        <w:rPr>
          <w:sz w:val="24"/>
          <w:szCs w:val="24"/>
        </w:rPr>
        <w:t>1. Потврда о извршено</w:t>
      </w:r>
      <w:r w:rsidR="004B0A31">
        <w:rPr>
          <w:sz w:val="24"/>
          <w:szCs w:val="24"/>
        </w:rPr>
        <w:t>ј уплати таксе из члана 156. Закона</w:t>
      </w:r>
      <w:r w:rsidRPr="0031435B">
        <w:rPr>
          <w:sz w:val="24"/>
          <w:szCs w:val="24"/>
        </w:rPr>
        <w:t xml:space="preserve"> која садржи следеће елементе:</w:t>
      </w:r>
    </w:p>
    <w:p w14:paraId="3770DA8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7F7BE9B0"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FC0F69A" w14:textId="77777777" w:rsidR="0031435B" w:rsidRPr="0031435B" w:rsidRDefault="0031435B" w:rsidP="0031435B">
      <w:pPr>
        <w:rPr>
          <w:sz w:val="24"/>
          <w:szCs w:val="24"/>
        </w:rPr>
      </w:pPr>
      <w:r w:rsidRPr="0031435B">
        <w:rPr>
          <w:sz w:val="24"/>
          <w:szCs w:val="24"/>
        </w:rPr>
        <w:t>(</w:t>
      </w:r>
      <w:r w:rsidR="004B0A31">
        <w:rPr>
          <w:sz w:val="24"/>
          <w:szCs w:val="24"/>
        </w:rPr>
        <w:t>3) износ таксе из члана 156. Закона</w:t>
      </w:r>
      <w:r w:rsidRPr="0031435B">
        <w:rPr>
          <w:sz w:val="24"/>
          <w:szCs w:val="24"/>
        </w:rPr>
        <w:t xml:space="preserve"> чија се уплата врши;</w:t>
      </w:r>
    </w:p>
    <w:p w14:paraId="38C160EA" w14:textId="77777777" w:rsidR="0031435B" w:rsidRPr="0031435B" w:rsidRDefault="0031435B" w:rsidP="0031435B">
      <w:pPr>
        <w:rPr>
          <w:sz w:val="24"/>
          <w:szCs w:val="24"/>
        </w:rPr>
      </w:pPr>
      <w:r w:rsidRPr="0031435B">
        <w:rPr>
          <w:sz w:val="24"/>
          <w:szCs w:val="24"/>
        </w:rPr>
        <w:t>(4) број рачуна: 840-30678845-06;</w:t>
      </w:r>
    </w:p>
    <w:p w14:paraId="6DAFCB38" w14:textId="77777777" w:rsidR="0031435B" w:rsidRPr="0031435B" w:rsidRDefault="0031435B" w:rsidP="0031435B">
      <w:pPr>
        <w:rPr>
          <w:sz w:val="24"/>
          <w:szCs w:val="24"/>
        </w:rPr>
      </w:pPr>
      <w:r w:rsidRPr="0031435B">
        <w:rPr>
          <w:sz w:val="24"/>
          <w:szCs w:val="24"/>
        </w:rPr>
        <w:t>(5) шифру плаћања: 153 или 253;</w:t>
      </w:r>
    </w:p>
    <w:p w14:paraId="0C1417DC"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79E417C7"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3E712AB9" w14:textId="77777777" w:rsidR="0031435B" w:rsidRPr="0031435B" w:rsidRDefault="0031435B" w:rsidP="0031435B">
      <w:pPr>
        <w:rPr>
          <w:sz w:val="24"/>
          <w:szCs w:val="24"/>
        </w:rPr>
      </w:pPr>
      <w:r w:rsidRPr="0031435B">
        <w:rPr>
          <w:sz w:val="24"/>
          <w:szCs w:val="24"/>
        </w:rPr>
        <w:t>(8) корисник: буџет Републике Србије;</w:t>
      </w:r>
    </w:p>
    <w:p w14:paraId="1680D7BF"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7E17A60" w14:textId="77777777" w:rsidR="0031435B" w:rsidRPr="0031435B" w:rsidRDefault="0031435B" w:rsidP="0031435B">
      <w:pPr>
        <w:rPr>
          <w:sz w:val="24"/>
          <w:szCs w:val="24"/>
        </w:rPr>
      </w:pPr>
      <w:r w:rsidRPr="0031435B">
        <w:rPr>
          <w:sz w:val="24"/>
          <w:szCs w:val="24"/>
        </w:rPr>
        <w:t>(10) потпис овлашћеног лица банке.</w:t>
      </w:r>
    </w:p>
    <w:p w14:paraId="5020935C"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C20C23"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B585AC8"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9F69BF" w14:textId="77777777" w:rsidR="0031435B" w:rsidRPr="0031435B" w:rsidRDefault="0031435B" w:rsidP="0031435B">
      <w:pPr>
        <w:rPr>
          <w:sz w:val="24"/>
          <w:szCs w:val="24"/>
        </w:rPr>
      </w:pPr>
      <w:r w:rsidRPr="0031435B">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w:t>
      </w:r>
      <w:r w:rsidRPr="0031435B">
        <w:rPr>
          <w:sz w:val="24"/>
          <w:szCs w:val="24"/>
        </w:rPr>
        <w:lastRenderedPageBreak/>
        <w:t>права (банке и други субјекти) који имају отворен рачун код Народне банке Србије у складу са законом и другим прописом.</w:t>
      </w:r>
    </w:p>
    <w:p w14:paraId="19A89BFB"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474AC9E" w14:textId="77777777" w:rsidR="0031435B" w:rsidRPr="0031435B" w:rsidRDefault="0031435B" w:rsidP="0031435B">
      <w:pPr>
        <w:rPr>
          <w:sz w:val="24"/>
          <w:szCs w:val="24"/>
        </w:rPr>
      </w:pPr>
    </w:p>
    <w:p w14:paraId="3B0F31B2" w14:textId="77777777" w:rsidR="0031435B" w:rsidRPr="0031435B" w:rsidRDefault="0031435B" w:rsidP="0031435B">
      <w:pPr>
        <w:rPr>
          <w:sz w:val="24"/>
          <w:szCs w:val="24"/>
        </w:rPr>
      </w:pPr>
      <w:r w:rsidRPr="0031435B">
        <w:rPr>
          <w:sz w:val="24"/>
          <w:szCs w:val="24"/>
        </w:rPr>
        <w:t>УПЛАТА ИЗ ИНОСТРАНСТВА</w:t>
      </w:r>
    </w:p>
    <w:p w14:paraId="50F23CB9"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81074D9" w14:textId="77777777" w:rsidR="0031435B" w:rsidRPr="0031435B" w:rsidRDefault="0031435B" w:rsidP="0031435B">
      <w:pPr>
        <w:rPr>
          <w:sz w:val="24"/>
          <w:szCs w:val="24"/>
        </w:rPr>
      </w:pPr>
    </w:p>
    <w:p w14:paraId="2A5F9B66" w14:textId="77777777" w:rsidR="0031435B" w:rsidRPr="0031435B" w:rsidRDefault="0031435B" w:rsidP="0031435B">
      <w:pPr>
        <w:rPr>
          <w:sz w:val="24"/>
          <w:szCs w:val="24"/>
        </w:rPr>
      </w:pPr>
      <w:r w:rsidRPr="0031435B">
        <w:rPr>
          <w:sz w:val="24"/>
          <w:szCs w:val="24"/>
        </w:rPr>
        <w:t>НАЗИВ И АДРЕСА БАНКЕ:</w:t>
      </w:r>
    </w:p>
    <w:p w14:paraId="30D9678E" w14:textId="77777777" w:rsidR="0031435B" w:rsidRPr="0031435B" w:rsidRDefault="0031435B" w:rsidP="0031435B">
      <w:pPr>
        <w:rPr>
          <w:sz w:val="24"/>
          <w:szCs w:val="24"/>
        </w:rPr>
      </w:pPr>
      <w:r w:rsidRPr="0031435B">
        <w:rPr>
          <w:sz w:val="24"/>
          <w:szCs w:val="24"/>
        </w:rPr>
        <w:t>Народна банка Србије (НБС)</w:t>
      </w:r>
    </w:p>
    <w:p w14:paraId="1F6681B6" w14:textId="77777777" w:rsidR="0031435B" w:rsidRPr="0031435B" w:rsidRDefault="0031435B" w:rsidP="0031435B">
      <w:pPr>
        <w:rPr>
          <w:sz w:val="24"/>
          <w:szCs w:val="24"/>
        </w:rPr>
      </w:pPr>
      <w:r w:rsidRPr="0031435B">
        <w:rPr>
          <w:sz w:val="24"/>
          <w:szCs w:val="24"/>
        </w:rPr>
        <w:t>11000 Београд, ул. Немањина бр. 17</w:t>
      </w:r>
    </w:p>
    <w:p w14:paraId="3A8AF5C4" w14:textId="77777777" w:rsidR="0031435B" w:rsidRPr="0031435B" w:rsidRDefault="0031435B" w:rsidP="0031435B">
      <w:pPr>
        <w:rPr>
          <w:sz w:val="24"/>
          <w:szCs w:val="24"/>
        </w:rPr>
      </w:pPr>
      <w:r w:rsidRPr="0031435B">
        <w:rPr>
          <w:sz w:val="24"/>
          <w:szCs w:val="24"/>
        </w:rPr>
        <w:t>Србија</w:t>
      </w:r>
    </w:p>
    <w:p w14:paraId="00032118" w14:textId="77777777" w:rsidR="0031435B" w:rsidRPr="0031435B" w:rsidRDefault="0031435B" w:rsidP="0031435B">
      <w:pPr>
        <w:rPr>
          <w:sz w:val="24"/>
          <w:szCs w:val="24"/>
        </w:rPr>
      </w:pPr>
      <w:r w:rsidRPr="0031435B">
        <w:rPr>
          <w:sz w:val="24"/>
          <w:szCs w:val="24"/>
        </w:rPr>
        <w:t>SWIFT CODE: NBSRRSBGXXX</w:t>
      </w:r>
    </w:p>
    <w:p w14:paraId="131954BD" w14:textId="77777777" w:rsidR="0031435B" w:rsidRPr="0031435B" w:rsidRDefault="0031435B" w:rsidP="0031435B">
      <w:pPr>
        <w:rPr>
          <w:sz w:val="24"/>
          <w:szCs w:val="24"/>
        </w:rPr>
      </w:pPr>
    </w:p>
    <w:p w14:paraId="4DD480EC" w14:textId="77777777" w:rsidR="0031435B" w:rsidRPr="0031435B" w:rsidRDefault="0031435B" w:rsidP="0031435B">
      <w:pPr>
        <w:rPr>
          <w:sz w:val="24"/>
          <w:szCs w:val="24"/>
        </w:rPr>
      </w:pPr>
      <w:r w:rsidRPr="0031435B">
        <w:rPr>
          <w:sz w:val="24"/>
          <w:szCs w:val="24"/>
        </w:rPr>
        <w:t>НАЗИВ И АДРЕСА ИНСТИТУЦИЈЕ:</w:t>
      </w:r>
    </w:p>
    <w:p w14:paraId="6C62B01E" w14:textId="77777777" w:rsidR="0031435B" w:rsidRPr="0031435B" w:rsidRDefault="0031435B" w:rsidP="0031435B">
      <w:pPr>
        <w:rPr>
          <w:sz w:val="24"/>
          <w:szCs w:val="24"/>
        </w:rPr>
      </w:pPr>
      <w:r w:rsidRPr="0031435B">
        <w:rPr>
          <w:sz w:val="24"/>
          <w:szCs w:val="24"/>
        </w:rPr>
        <w:t>Министарство финансија</w:t>
      </w:r>
    </w:p>
    <w:p w14:paraId="210B50E8" w14:textId="77777777" w:rsidR="0031435B" w:rsidRPr="0031435B" w:rsidRDefault="0031435B" w:rsidP="0031435B">
      <w:pPr>
        <w:rPr>
          <w:sz w:val="24"/>
          <w:szCs w:val="24"/>
        </w:rPr>
      </w:pPr>
      <w:r w:rsidRPr="0031435B">
        <w:rPr>
          <w:sz w:val="24"/>
          <w:szCs w:val="24"/>
        </w:rPr>
        <w:t>Управа за трезор</w:t>
      </w:r>
    </w:p>
    <w:p w14:paraId="4A2B9E3C" w14:textId="77777777" w:rsidR="0031435B" w:rsidRPr="0031435B" w:rsidRDefault="0031435B" w:rsidP="0031435B">
      <w:pPr>
        <w:rPr>
          <w:sz w:val="24"/>
          <w:szCs w:val="24"/>
        </w:rPr>
      </w:pPr>
      <w:r w:rsidRPr="0031435B">
        <w:rPr>
          <w:sz w:val="24"/>
          <w:szCs w:val="24"/>
        </w:rPr>
        <w:t>ул. Поп Лукина бр. 7-9</w:t>
      </w:r>
    </w:p>
    <w:p w14:paraId="0662485B" w14:textId="77777777" w:rsidR="0031435B" w:rsidRPr="0031435B" w:rsidRDefault="0031435B" w:rsidP="0031435B">
      <w:pPr>
        <w:rPr>
          <w:sz w:val="24"/>
          <w:szCs w:val="24"/>
        </w:rPr>
      </w:pPr>
      <w:r w:rsidRPr="0031435B">
        <w:rPr>
          <w:sz w:val="24"/>
          <w:szCs w:val="24"/>
        </w:rPr>
        <w:t>11000 Београд</w:t>
      </w:r>
    </w:p>
    <w:p w14:paraId="037E7566" w14:textId="77777777" w:rsidR="0031435B" w:rsidRPr="0031435B" w:rsidRDefault="0031435B" w:rsidP="0031435B">
      <w:pPr>
        <w:rPr>
          <w:sz w:val="24"/>
          <w:szCs w:val="24"/>
        </w:rPr>
      </w:pPr>
      <w:r w:rsidRPr="0031435B">
        <w:rPr>
          <w:sz w:val="24"/>
          <w:szCs w:val="24"/>
        </w:rPr>
        <w:t>IBAN: RS 35908500103019323073</w:t>
      </w:r>
    </w:p>
    <w:p w14:paraId="256A6F39" w14:textId="77777777" w:rsidR="0031435B" w:rsidRPr="0031435B" w:rsidRDefault="0031435B" w:rsidP="0031435B">
      <w:pPr>
        <w:rPr>
          <w:sz w:val="24"/>
          <w:szCs w:val="24"/>
        </w:rPr>
      </w:pPr>
    </w:p>
    <w:p w14:paraId="7F3994C7"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5F0D8389"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247C18AE"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47CB92FE"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67D2F48F"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21"/>
      </w:tblGrid>
      <w:tr w:rsidR="00886827" w:rsidRPr="00EC5BB4" w14:paraId="60F91BFC" w14:textId="77777777" w:rsidTr="005C0AF9">
        <w:trPr>
          <w:trHeight w:val="30"/>
        </w:trPr>
        <w:tc>
          <w:tcPr>
            <w:tcW w:w="9576" w:type="dxa"/>
            <w:gridSpan w:val="2"/>
            <w:shd w:val="clear" w:color="auto" w:fill="auto"/>
          </w:tcPr>
          <w:p w14:paraId="22FD0D6F"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EUR</w:t>
            </w:r>
          </w:p>
        </w:tc>
      </w:tr>
      <w:tr w:rsidR="00886827" w:rsidRPr="00EC5BB4" w14:paraId="6208D14A" w14:textId="77777777" w:rsidTr="005C0AF9">
        <w:trPr>
          <w:trHeight w:val="20"/>
        </w:trPr>
        <w:tc>
          <w:tcPr>
            <w:tcW w:w="4788" w:type="dxa"/>
            <w:shd w:val="clear" w:color="auto" w:fill="auto"/>
          </w:tcPr>
          <w:p w14:paraId="4FB38962"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35AA5197"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EUR- AMOUNT</w:t>
            </w:r>
          </w:p>
        </w:tc>
      </w:tr>
      <w:tr w:rsidR="00886827" w:rsidRPr="00EC5BB4" w14:paraId="2AF12573" w14:textId="77777777" w:rsidTr="005C0AF9">
        <w:trPr>
          <w:trHeight w:val="20"/>
        </w:trPr>
        <w:tc>
          <w:tcPr>
            <w:tcW w:w="4788" w:type="dxa"/>
            <w:shd w:val="clear" w:color="auto" w:fill="auto"/>
          </w:tcPr>
          <w:p w14:paraId="0751F002"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6D713452"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5F764456" w14:textId="77777777" w:rsidTr="005C0AF9">
        <w:trPr>
          <w:trHeight w:val="20"/>
        </w:trPr>
        <w:tc>
          <w:tcPr>
            <w:tcW w:w="4788" w:type="dxa"/>
            <w:shd w:val="clear" w:color="auto" w:fill="auto"/>
          </w:tcPr>
          <w:p w14:paraId="003689C4"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74FE7A3"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479594F3" w14:textId="77777777" w:rsidTr="005C0AF9">
        <w:trPr>
          <w:trHeight w:val="1113"/>
        </w:trPr>
        <w:tc>
          <w:tcPr>
            <w:tcW w:w="4788" w:type="dxa"/>
            <w:shd w:val="clear" w:color="auto" w:fill="auto"/>
          </w:tcPr>
          <w:p w14:paraId="57288396"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484D045B"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tc>
        <w:tc>
          <w:tcPr>
            <w:tcW w:w="4788" w:type="dxa"/>
            <w:shd w:val="clear" w:color="auto" w:fill="auto"/>
          </w:tcPr>
          <w:p w14:paraId="4DAD025B"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DEUTDEFFXXX</w:t>
            </w:r>
          </w:p>
          <w:p w14:paraId="01403B19"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AG, F/M</w:t>
            </w:r>
          </w:p>
          <w:p w14:paraId="1827DFFD" w14:textId="77777777" w:rsidR="00886827" w:rsidRPr="00EC5BB4" w:rsidRDefault="00886827" w:rsidP="00886827">
            <w:pPr>
              <w:pStyle w:val="KDParagraf"/>
              <w:rPr>
                <w:rFonts w:cs="Arial"/>
                <w:sz w:val="24"/>
                <w:szCs w:val="24"/>
                <w:lang w:bidi="en-US"/>
              </w:rPr>
            </w:pPr>
            <w:r w:rsidRPr="00EC5BB4">
              <w:rPr>
                <w:rFonts w:cs="Arial"/>
                <w:sz w:val="24"/>
                <w:szCs w:val="24"/>
                <w:lang w:bidi="en-US"/>
              </w:rPr>
              <w:t>TAUNUSANLAGE 12</w:t>
            </w:r>
          </w:p>
          <w:p w14:paraId="4CC89F56" w14:textId="77777777" w:rsidR="00886827" w:rsidRPr="00EC5BB4" w:rsidRDefault="00886827" w:rsidP="00886827">
            <w:pPr>
              <w:pStyle w:val="KDParagraf"/>
              <w:rPr>
                <w:rFonts w:cs="Arial"/>
                <w:sz w:val="24"/>
                <w:szCs w:val="24"/>
                <w:lang w:bidi="en-US"/>
              </w:rPr>
            </w:pPr>
            <w:r w:rsidRPr="00EC5BB4">
              <w:rPr>
                <w:rFonts w:cs="Arial"/>
                <w:sz w:val="24"/>
                <w:szCs w:val="24"/>
                <w:lang w:bidi="en-US"/>
              </w:rPr>
              <w:t>GERMANY</w:t>
            </w:r>
          </w:p>
        </w:tc>
      </w:tr>
      <w:tr w:rsidR="00886827" w:rsidRPr="00EC5BB4" w14:paraId="5A40D682" w14:textId="77777777" w:rsidTr="005C0AF9">
        <w:trPr>
          <w:trHeight w:val="1689"/>
        </w:trPr>
        <w:tc>
          <w:tcPr>
            <w:tcW w:w="4788" w:type="dxa"/>
            <w:shd w:val="clear" w:color="auto" w:fill="auto"/>
          </w:tcPr>
          <w:p w14:paraId="5080033F"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5A0960FA"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tc>
        <w:tc>
          <w:tcPr>
            <w:tcW w:w="4788" w:type="dxa"/>
            <w:shd w:val="clear" w:color="auto" w:fill="auto"/>
          </w:tcPr>
          <w:p w14:paraId="34DA2F89" w14:textId="77777777" w:rsidR="00886827" w:rsidRPr="00EC5BB4" w:rsidRDefault="00886827" w:rsidP="00886827">
            <w:pPr>
              <w:pStyle w:val="KDParagraf"/>
              <w:rPr>
                <w:rFonts w:cs="Arial"/>
                <w:sz w:val="24"/>
                <w:szCs w:val="24"/>
                <w:lang w:bidi="en-US"/>
              </w:rPr>
            </w:pPr>
            <w:r w:rsidRPr="00EC5BB4">
              <w:rPr>
                <w:rFonts w:cs="Arial"/>
                <w:sz w:val="24"/>
                <w:szCs w:val="24"/>
                <w:lang w:bidi="en-US"/>
              </w:rPr>
              <w:t>/DE20500700100935930800</w:t>
            </w:r>
          </w:p>
          <w:p w14:paraId="315E7702"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10085235"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2A4683DC" w14:textId="77777777" w:rsidR="00886827" w:rsidRPr="00EC5BB4" w:rsidRDefault="00886827" w:rsidP="00886827">
            <w:pPr>
              <w:pStyle w:val="KDParagraf"/>
              <w:rPr>
                <w:rFonts w:cs="Arial"/>
                <w:sz w:val="24"/>
                <w:szCs w:val="24"/>
                <w:lang w:bidi="en-US"/>
              </w:rPr>
            </w:pPr>
            <w:r w:rsidRPr="00EC5BB4">
              <w:rPr>
                <w:rFonts w:cs="Arial"/>
                <w:sz w:val="24"/>
                <w:szCs w:val="24"/>
                <w:lang w:bidi="en-US"/>
              </w:rPr>
              <w:t>BANK OF SERBIA – NBS BEOGRAD,</w:t>
            </w:r>
          </w:p>
          <w:p w14:paraId="6E3D6922"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44F731DD"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5369FEA5" w14:textId="77777777" w:rsidTr="005C0AF9">
        <w:trPr>
          <w:trHeight w:val="20"/>
        </w:trPr>
        <w:tc>
          <w:tcPr>
            <w:tcW w:w="4788" w:type="dxa"/>
            <w:shd w:val="clear" w:color="auto" w:fill="auto"/>
          </w:tcPr>
          <w:p w14:paraId="0472104C"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59:</w:t>
            </w:r>
          </w:p>
          <w:p w14:paraId="26E7E9A2"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(BENEFICIARY)</w:t>
            </w:r>
          </w:p>
        </w:tc>
        <w:tc>
          <w:tcPr>
            <w:tcW w:w="4788" w:type="dxa"/>
            <w:shd w:val="clear" w:color="auto" w:fill="auto"/>
          </w:tcPr>
          <w:p w14:paraId="29FAC445"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/RS35908500103019323073</w:t>
            </w:r>
          </w:p>
          <w:p w14:paraId="14484B6F"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MINISTARSTVO FINANSIJA</w:t>
            </w:r>
          </w:p>
          <w:p w14:paraId="348295ED"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10BE6C35"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7449EF30"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3478CC79" w14:textId="77777777" w:rsidTr="005C0AF9">
        <w:trPr>
          <w:trHeight w:val="20"/>
        </w:trPr>
        <w:tc>
          <w:tcPr>
            <w:tcW w:w="4788" w:type="dxa"/>
            <w:shd w:val="clear" w:color="auto" w:fill="auto"/>
          </w:tcPr>
          <w:p w14:paraId="245AE3AC"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 xml:space="preserve">FIELD 70:  </w:t>
            </w:r>
          </w:p>
        </w:tc>
        <w:tc>
          <w:tcPr>
            <w:tcW w:w="4788" w:type="dxa"/>
            <w:shd w:val="clear" w:color="auto" w:fill="auto"/>
          </w:tcPr>
          <w:p w14:paraId="4DDD0E42"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r w:rsidR="00886827" w:rsidRPr="00EC5BB4" w14:paraId="6010F2CF" w14:textId="77777777" w:rsidTr="005C0AF9">
        <w:trPr>
          <w:trHeight w:val="20"/>
        </w:trPr>
        <w:tc>
          <w:tcPr>
            <w:tcW w:w="4788" w:type="dxa"/>
            <w:shd w:val="clear" w:color="auto" w:fill="auto"/>
          </w:tcPr>
          <w:p w14:paraId="19491746" w14:textId="77777777" w:rsidR="00886827" w:rsidRPr="00EC5BB4" w:rsidRDefault="00886827" w:rsidP="00886827">
            <w:pPr>
              <w:pStyle w:val="KDParagraf"/>
              <w:rPr>
                <w:rFonts w:cs="Arial"/>
                <w:sz w:val="24"/>
                <w:szCs w:val="24"/>
                <w:lang w:bidi="en-US"/>
              </w:rPr>
            </w:pPr>
          </w:p>
        </w:tc>
        <w:tc>
          <w:tcPr>
            <w:tcW w:w="4788" w:type="dxa"/>
            <w:shd w:val="clear" w:color="auto" w:fill="auto"/>
          </w:tcPr>
          <w:p w14:paraId="240E9FB0" w14:textId="77777777" w:rsidR="00886827" w:rsidRPr="00EC5BB4" w:rsidRDefault="00886827" w:rsidP="00886827">
            <w:pPr>
              <w:pStyle w:val="KDParagraf"/>
              <w:rPr>
                <w:rFonts w:cs="Arial"/>
                <w:sz w:val="24"/>
                <w:szCs w:val="24"/>
                <w:lang w:bidi="en-US"/>
              </w:rPr>
            </w:pPr>
          </w:p>
        </w:tc>
      </w:tr>
    </w:tbl>
    <w:p w14:paraId="053FE12B" w14:textId="77777777" w:rsidR="00886827" w:rsidRPr="00EC5BB4" w:rsidRDefault="00886827" w:rsidP="00886827">
      <w:pPr>
        <w:pStyle w:val="KDParagraf"/>
        <w:rPr>
          <w:rFonts w:cs="Arial"/>
          <w:sz w:val="24"/>
          <w:szCs w:val="24"/>
          <w:lang w:bidi="en-US"/>
        </w:rPr>
      </w:pPr>
    </w:p>
    <w:p w14:paraId="7EADECA9" w14:textId="77777777" w:rsidR="00886827" w:rsidRPr="00E83A35" w:rsidRDefault="00886827" w:rsidP="00886827">
      <w:pPr>
        <w:pStyle w:val="KDParagraf"/>
        <w:rPr>
          <w:rFonts w:cs="Arial"/>
          <w:sz w:val="24"/>
          <w:szCs w:val="24"/>
          <w:lang w:val="sr-Cyrl-RS"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14:paraId="7FDC3A9F" w14:textId="77777777" w:rsidTr="00A3050F">
        <w:tc>
          <w:tcPr>
            <w:tcW w:w="4786" w:type="dxa"/>
            <w:shd w:val="clear" w:color="auto" w:fill="auto"/>
          </w:tcPr>
          <w:p w14:paraId="715CF884"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USD</w:t>
            </w:r>
          </w:p>
        </w:tc>
        <w:tc>
          <w:tcPr>
            <w:tcW w:w="4209" w:type="dxa"/>
            <w:shd w:val="clear" w:color="auto" w:fill="auto"/>
          </w:tcPr>
          <w:p w14:paraId="16B6DA2A" w14:textId="77777777" w:rsidR="00886827" w:rsidRPr="00EC5BB4" w:rsidRDefault="00886827" w:rsidP="00886827">
            <w:pPr>
              <w:pStyle w:val="KDParagraf"/>
              <w:rPr>
                <w:rFonts w:cs="Arial"/>
                <w:sz w:val="24"/>
                <w:szCs w:val="24"/>
                <w:lang w:bidi="en-US"/>
              </w:rPr>
            </w:pPr>
          </w:p>
        </w:tc>
      </w:tr>
      <w:tr w:rsidR="00886827" w:rsidRPr="00EC5BB4" w14:paraId="09E029C8" w14:textId="77777777" w:rsidTr="00A3050F">
        <w:tc>
          <w:tcPr>
            <w:tcW w:w="4786" w:type="dxa"/>
            <w:shd w:val="clear" w:color="auto" w:fill="auto"/>
          </w:tcPr>
          <w:p w14:paraId="3EC1DCE6"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209" w:type="dxa"/>
            <w:shd w:val="clear" w:color="auto" w:fill="auto"/>
          </w:tcPr>
          <w:p w14:paraId="2E443634"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USD- AMOUNT</w:t>
            </w:r>
          </w:p>
        </w:tc>
      </w:tr>
      <w:tr w:rsidR="00886827" w:rsidRPr="00EC5BB4" w14:paraId="358D4DBB" w14:textId="77777777" w:rsidTr="00A3050F">
        <w:tc>
          <w:tcPr>
            <w:tcW w:w="4786" w:type="dxa"/>
            <w:shd w:val="clear" w:color="auto" w:fill="auto"/>
          </w:tcPr>
          <w:p w14:paraId="77AF9CAB"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209" w:type="dxa"/>
            <w:shd w:val="clear" w:color="auto" w:fill="auto"/>
          </w:tcPr>
          <w:p w14:paraId="271A431C"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341C757E" w14:textId="77777777" w:rsidTr="00A3050F">
        <w:tc>
          <w:tcPr>
            <w:tcW w:w="4786" w:type="dxa"/>
            <w:shd w:val="clear" w:color="auto" w:fill="auto"/>
          </w:tcPr>
          <w:p w14:paraId="08EBE07E"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5C100848"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p w14:paraId="6E1A8912"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0B096C5B" w14:textId="77777777" w:rsidR="00886827" w:rsidRPr="00EC5BB4" w:rsidRDefault="00886827" w:rsidP="00886827">
            <w:pPr>
              <w:pStyle w:val="KDParagraf"/>
              <w:rPr>
                <w:rFonts w:cs="Arial"/>
                <w:sz w:val="24"/>
                <w:szCs w:val="24"/>
                <w:lang w:bidi="en-US"/>
              </w:rPr>
            </w:pPr>
            <w:r w:rsidRPr="00EC5BB4">
              <w:rPr>
                <w:rFonts w:cs="Arial"/>
                <w:sz w:val="24"/>
                <w:szCs w:val="24"/>
                <w:lang w:bidi="en-US"/>
              </w:rPr>
              <w:t>BKTRUS33XXX</w:t>
            </w:r>
          </w:p>
          <w:p w14:paraId="038E996F"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TRUST COMPANIY</w:t>
            </w:r>
          </w:p>
          <w:p w14:paraId="10A0D78C" w14:textId="77777777" w:rsidR="00886827" w:rsidRPr="00EC5BB4" w:rsidRDefault="00886827" w:rsidP="00886827">
            <w:pPr>
              <w:pStyle w:val="KDParagraf"/>
              <w:rPr>
                <w:rFonts w:cs="Arial"/>
                <w:sz w:val="24"/>
                <w:szCs w:val="24"/>
                <w:lang w:bidi="en-US"/>
              </w:rPr>
            </w:pPr>
            <w:r w:rsidRPr="00EC5BB4">
              <w:rPr>
                <w:rFonts w:cs="Arial"/>
                <w:sz w:val="24"/>
                <w:szCs w:val="24"/>
                <w:lang w:bidi="en-US"/>
              </w:rPr>
              <w:t>AMERICAS, NEW YORK</w:t>
            </w:r>
          </w:p>
          <w:p w14:paraId="0579CD63" w14:textId="77777777" w:rsidR="00886827" w:rsidRPr="00EC5BB4" w:rsidRDefault="00886827" w:rsidP="00886827">
            <w:pPr>
              <w:pStyle w:val="KDParagraf"/>
              <w:rPr>
                <w:rFonts w:cs="Arial"/>
                <w:sz w:val="24"/>
                <w:szCs w:val="24"/>
                <w:lang w:bidi="en-US"/>
              </w:rPr>
            </w:pPr>
            <w:r w:rsidRPr="00EC5BB4">
              <w:rPr>
                <w:rFonts w:cs="Arial"/>
                <w:sz w:val="24"/>
                <w:szCs w:val="24"/>
                <w:lang w:bidi="en-US"/>
              </w:rPr>
              <w:t>60 WALL STREET</w:t>
            </w:r>
          </w:p>
          <w:p w14:paraId="2CC8F2EF" w14:textId="77777777" w:rsidR="00886827" w:rsidRPr="00EC5BB4" w:rsidRDefault="00886827" w:rsidP="00886827">
            <w:pPr>
              <w:pStyle w:val="KDParagraf"/>
              <w:rPr>
                <w:rFonts w:cs="Arial"/>
                <w:sz w:val="24"/>
                <w:szCs w:val="24"/>
                <w:lang w:bidi="en-US"/>
              </w:rPr>
            </w:pPr>
            <w:r w:rsidRPr="00EC5BB4">
              <w:rPr>
                <w:rFonts w:cs="Arial"/>
                <w:sz w:val="24"/>
                <w:szCs w:val="24"/>
                <w:lang w:bidi="en-US"/>
              </w:rPr>
              <w:t>UNITED STATES</w:t>
            </w:r>
          </w:p>
        </w:tc>
      </w:tr>
      <w:tr w:rsidR="00886827" w:rsidRPr="00EC5BB4" w14:paraId="0FF995EB" w14:textId="77777777" w:rsidTr="00A3050F">
        <w:tc>
          <w:tcPr>
            <w:tcW w:w="4786" w:type="dxa"/>
            <w:shd w:val="clear" w:color="auto" w:fill="auto"/>
          </w:tcPr>
          <w:p w14:paraId="42D4453B"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6470B5D5"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p w14:paraId="52FC9E92"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405C19FC"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285DB54F"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2E016C98" w14:textId="77777777" w:rsidR="00886827" w:rsidRPr="00EC5BB4" w:rsidRDefault="00886827" w:rsidP="00886827">
            <w:pPr>
              <w:pStyle w:val="KDParagraf"/>
              <w:rPr>
                <w:rFonts w:cs="Arial"/>
                <w:sz w:val="24"/>
                <w:szCs w:val="24"/>
                <w:lang w:bidi="en-US"/>
              </w:rPr>
            </w:pPr>
            <w:r w:rsidRPr="00EC5BB4">
              <w:rPr>
                <w:rFonts w:cs="Arial"/>
                <w:sz w:val="24"/>
                <w:szCs w:val="24"/>
                <w:lang w:bidi="en-US"/>
              </w:rPr>
              <w:t>BANK OF SERBIA – NB BEOGRAD,</w:t>
            </w:r>
          </w:p>
          <w:p w14:paraId="07AFD558"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7F984770"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30EA767C" w14:textId="77777777" w:rsidTr="00A3050F">
        <w:tc>
          <w:tcPr>
            <w:tcW w:w="4786" w:type="dxa"/>
            <w:shd w:val="clear" w:color="auto" w:fill="auto"/>
          </w:tcPr>
          <w:p w14:paraId="74F90028"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59:</w:t>
            </w:r>
          </w:p>
          <w:p w14:paraId="0F87E9AF" w14:textId="77777777" w:rsidR="00886827" w:rsidRPr="00EC5BB4" w:rsidRDefault="00886827" w:rsidP="00886827">
            <w:pPr>
              <w:pStyle w:val="KDParagraf"/>
              <w:rPr>
                <w:rFonts w:cs="Arial"/>
                <w:sz w:val="24"/>
                <w:szCs w:val="24"/>
                <w:lang w:bidi="en-US"/>
              </w:rPr>
            </w:pPr>
            <w:r w:rsidRPr="00EC5BB4">
              <w:rPr>
                <w:rFonts w:cs="Arial"/>
                <w:sz w:val="24"/>
                <w:szCs w:val="24"/>
                <w:lang w:bidi="en-US"/>
              </w:rPr>
              <w:t>(BENEFICIARY)</w:t>
            </w:r>
          </w:p>
          <w:p w14:paraId="6C1C8875"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1DABDEF3" w14:textId="77777777" w:rsidR="00886827" w:rsidRPr="00EC5BB4" w:rsidRDefault="00886827" w:rsidP="00886827">
            <w:pPr>
              <w:pStyle w:val="KDParagraf"/>
              <w:rPr>
                <w:rFonts w:cs="Arial"/>
                <w:sz w:val="24"/>
                <w:szCs w:val="24"/>
                <w:lang w:bidi="en-US"/>
              </w:rPr>
            </w:pPr>
            <w:r w:rsidRPr="00EC5BB4">
              <w:rPr>
                <w:rFonts w:cs="Arial"/>
                <w:sz w:val="24"/>
                <w:szCs w:val="24"/>
                <w:lang w:bidi="en-US"/>
              </w:rPr>
              <w:t>/RS35908500103019323073</w:t>
            </w:r>
          </w:p>
          <w:p w14:paraId="6594E039" w14:textId="77777777" w:rsidR="00886827" w:rsidRPr="00EC5BB4" w:rsidRDefault="00886827" w:rsidP="00886827">
            <w:pPr>
              <w:pStyle w:val="KDParagraf"/>
              <w:rPr>
                <w:rFonts w:cs="Arial"/>
                <w:sz w:val="24"/>
                <w:szCs w:val="24"/>
                <w:lang w:bidi="en-US"/>
              </w:rPr>
            </w:pPr>
            <w:r w:rsidRPr="00EC5BB4">
              <w:rPr>
                <w:rFonts w:cs="Arial"/>
                <w:sz w:val="24"/>
                <w:szCs w:val="24"/>
                <w:lang w:bidi="en-US"/>
              </w:rPr>
              <w:t>MINISTARSTVO FINANSIJA</w:t>
            </w:r>
          </w:p>
          <w:p w14:paraId="1B6AE3A5"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6EABEADC"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545DE36C"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4C517A04" w14:textId="77777777" w:rsidTr="00A3050F">
        <w:tc>
          <w:tcPr>
            <w:tcW w:w="4786" w:type="dxa"/>
            <w:shd w:val="clear" w:color="auto" w:fill="auto"/>
          </w:tcPr>
          <w:p w14:paraId="2DD03B21"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70:  </w:t>
            </w:r>
          </w:p>
        </w:tc>
        <w:tc>
          <w:tcPr>
            <w:tcW w:w="4209" w:type="dxa"/>
            <w:shd w:val="clear" w:color="auto" w:fill="auto"/>
          </w:tcPr>
          <w:p w14:paraId="287930CA"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bl>
    <w:p w14:paraId="6CC2D3FA" w14:textId="77777777" w:rsidR="00E83A35" w:rsidRPr="00E83A35" w:rsidRDefault="00E83A35" w:rsidP="00E83A35">
      <w:pPr>
        <w:pStyle w:val="KDPodnaslov2"/>
        <w:spacing w:before="0"/>
        <w:ind w:left="810"/>
        <w:jc w:val="both"/>
        <w:rPr>
          <w:rFonts w:cs="Arial"/>
          <w:sz w:val="24"/>
          <w:szCs w:val="24"/>
        </w:rPr>
      </w:pPr>
      <w:bookmarkStart w:id="246" w:name="_Toc441651610"/>
      <w:bookmarkStart w:id="247" w:name="_Toc442559921"/>
    </w:p>
    <w:p w14:paraId="094B0693" w14:textId="77777777" w:rsidR="008D2B23" w:rsidRPr="00E83A35" w:rsidRDefault="008D2B23" w:rsidP="00E83A35">
      <w:pPr>
        <w:pStyle w:val="KDPodnaslov2"/>
        <w:numPr>
          <w:ilvl w:val="1"/>
          <w:numId w:val="20"/>
        </w:numPr>
        <w:spacing w:before="0"/>
        <w:jc w:val="both"/>
        <w:rPr>
          <w:rFonts w:cs="Arial"/>
          <w:sz w:val="24"/>
          <w:szCs w:val="24"/>
        </w:rPr>
      </w:pPr>
      <w:r w:rsidRPr="00E83A35">
        <w:rPr>
          <w:rFonts w:cs="Arial"/>
          <w:sz w:val="24"/>
          <w:szCs w:val="24"/>
        </w:rPr>
        <w:t xml:space="preserve">Закључивање </w:t>
      </w:r>
      <w:r w:rsidR="007E3AF6" w:rsidRPr="00E83A35">
        <w:rPr>
          <w:rFonts w:cs="Arial"/>
          <w:sz w:val="24"/>
          <w:szCs w:val="24"/>
          <w:lang w:val="sr-Cyrl-RS"/>
        </w:rPr>
        <w:t xml:space="preserve">и ступање на снагу </w:t>
      </w:r>
      <w:r w:rsidRPr="00E83A35">
        <w:rPr>
          <w:rFonts w:cs="Arial"/>
          <w:sz w:val="24"/>
          <w:szCs w:val="24"/>
        </w:rPr>
        <w:t>уговора</w:t>
      </w:r>
      <w:bookmarkEnd w:id="246"/>
      <w:bookmarkEnd w:id="247"/>
    </w:p>
    <w:p w14:paraId="1E47E67C" w14:textId="77777777" w:rsidR="008D2B23" w:rsidRDefault="008D2B23" w:rsidP="008D2B23">
      <w:pPr>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761D58C" w14:textId="77777777" w:rsidR="007E3AF6" w:rsidRDefault="007E3AF6" w:rsidP="007E3AF6">
      <w:pPr>
        <w:rPr>
          <w:rFonts w:cs="Arial"/>
          <w:sz w:val="24"/>
          <w:szCs w:val="24"/>
        </w:rPr>
      </w:pPr>
      <w:r w:rsidRPr="00AB519F">
        <w:rPr>
          <w:rFonts w:cs="Arial"/>
          <w:sz w:val="24"/>
          <w:szCs w:val="24"/>
        </w:rPr>
        <w:t>Понуђач којем буде додељен уговор, обавезан је да у року од највише 10</w:t>
      </w:r>
      <w:r w:rsidR="00B02ADD" w:rsidRPr="00AB519F">
        <w:rPr>
          <w:rFonts w:cs="Arial"/>
          <w:sz w:val="24"/>
          <w:szCs w:val="24"/>
          <w:lang w:val="sr-Cyrl-RS"/>
        </w:rPr>
        <w:t>(десет)</w:t>
      </w:r>
      <w:r w:rsidR="00B02ADD" w:rsidRPr="00AB519F">
        <w:rPr>
          <w:rFonts w:cs="Arial"/>
          <w:sz w:val="24"/>
          <w:szCs w:val="24"/>
        </w:rPr>
        <w:t xml:space="preserve">  дана </w:t>
      </w:r>
      <w:r w:rsidRPr="00AB519F">
        <w:rPr>
          <w:rFonts w:cs="Arial"/>
          <w:sz w:val="24"/>
          <w:szCs w:val="24"/>
        </w:rPr>
        <w:t>од дана закључења уговора достави банкарску гаранцију</w:t>
      </w:r>
      <w:r w:rsidR="00925654" w:rsidRPr="00AB519F">
        <w:rPr>
          <w:rFonts w:cs="Arial"/>
          <w:sz w:val="24"/>
          <w:szCs w:val="24"/>
        </w:rPr>
        <w:t xml:space="preserve"> за добро извршење посла.</w:t>
      </w:r>
    </w:p>
    <w:p w14:paraId="0F4A4609" w14:textId="77777777" w:rsidR="00D94AD0" w:rsidRPr="00F8017D" w:rsidRDefault="00D94AD0" w:rsidP="00D94AD0">
      <w:pPr>
        <w:rPr>
          <w:rFonts w:cs="Arial"/>
          <w:color w:val="000000"/>
          <w:sz w:val="24"/>
          <w:szCs w:val="24"/>
          <w:lang w:val="ru-RU"/>
        </w:rPr>
      </w:pPr>
      <w:r w:rsidRPr="00EE4B55">
        <w:rPr>
          <w:rFonts w:cs="Arial"/>
          <w:color w:val="000000"/>
          <w:sz w:val="24"/>
          <w:szCs w:val="24"/>
          <w:lang w:val="ru-RU"/>
        </w:rPr>
        <w:t>Ако понуђач којем је додељен уговор одбије да потпише уговор или уговор не потпише и достави у року од 10 дана, Наручилац може активирати банкарску гаранцију за озбиљност понуде и може закључити уговор са првим следећим најповољнијим понуђачем.</w:t>
      </w:r>
    </w:p>
    <w:p w14:paraId="2F6D8982" w14:textId="77777777" w:rsidR="007E3AF6" w:rsidRDefault="007E3AF6" w:rsidP="007E3AF6">
      <w:pPr>
        <w:rPr>
          <w:rFonts w:cs="Arial"/>
          <w:sz w:val="24"/>
          <w:szCs w:val="24"/>
          <w:lang w:val="ru-RU"/>
        </w:rPr>
      </w:pPr>
      <w:r w:rsidRPr="00EE4B55">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w:t>
      </w:r>
      <w:r w:rsidR="004B0A31" w:rsidRPr="00EE4B55">
        <w:rPr>
          <w:rFonts w:cs="Arial"/>
          <w:sz w:val="24"/>
          <w:szCs w:val="24"/>
          <w:lang w:val="ru-RU"/>
        </w:rPr>
        <w:t xml:space="preserve">а 5) Закона </w:t>
      </w:r>
      <w:r w:rsidRPr="00EE4B55">
        <w:rPr>
          <w:rFonts w:cs="Arial"/>
          <w:sz w:val="24"/>
          <w:szCs w:val="24"/>
          <w:lang w:val="ru-RU"/>
        </w:rPr>
        <w:t xml:space="preserve">закључити уговор са понуђачем и пре истека рока за подношење захтева за заштиту права. </w:t>
      </w:r>
    </w:p>
    <w:p w14:paraId="18410996" w14:textId="77777777" w:rsidR="00E83A35" w:rsidRPr="00EE4B55" w:rsidRDefault="00E83A35" w:rsidP="007E3AF6">
      <w:pPr>
        <w:rPr>
          <w:rFonts w:cs="Arial"/>
          <w:sz w:val="24"/>
          <w:szCs w:val="24"/>
          <w:lang w:val="ru-RU"/>
        </w:rPr>
      </w:pPr>
    </w:p>
    <w:p w14:paraId="12196C4D" w14:textId="77777777" w:rsidR="008D2B23" w:rsidRPr="00EE4B55" w:rsidRDefault="008D2B23" w:rsidP="004C7B3F">
      <w:pPr>
        <w:pStyle w:val="KDPodnaslov2"/>
        <w:numPr>
          <w:ilvl w:val="1"/>
          <w:numId w:val="20"/>
        </w:numPr>
        <w:spacing w:before="0"/>
        <w:jc w:val="both"/>
        <w:rPr>
          <w:rFonts w:cs="Arial"/>
          <w:sz w:val="24"/>
          <w:szCs w:val="24"/>
        </w:rPr>
      </w:pPr>
      <w:bookmarkStart w:id="248" w:name="_Toc441651611"/>
      <w:bookmarkStart w:id="249" w:name="_Toc442559922"/>
      <w:r w:rsidRPr="00EE4B55">
        <w:rPr>
          <w:rFonts w:cs="Arial"/>
          <w:sz w:val="24"/>
          <w:szCs w:val="24"/>
        </w:rPr>
        <w:lastRenderedPageBreak/>
        <w:t>Измене током трајања уговора</w:t>
      </w:r>
      <w:bookmarkEnd w:id="248"/>
      <w:bookmarkEnd w:id="249"/>
    </w:p>
    <w:p w14:paraId="745C9146" w14:textId="77777777" w:rsidR="008D2B23" w:rsidRPr="00EE4B55" w:rsidRDefault="008D2B23" w:rsidP="008D2B23">
      <w:pPr>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w:t>
      </w:r>
      <w:r w:rsidRPr="00EE4B55">
        <w:rPr>
          <w:rFonts w:cs="Arial"/>
          <w:sz w:val="24"/>
          <w:szCs w:val="24"/>
          <w:lang w:eastAsia="sr-Latn-CS"/>
        </w:rPr>
        <w:t>115. став 1. Закона о јавним набавкама.</w:t>
      </w:r>
    </w:p>
    <w:p w14:paraId="1E3E1953" w14:textId="77777777" w:rsidR="00A3050F" w:rsidRPr="00EE4B55" w:rsidRDefault="00A3050F" w:rsidP="008D2B23">
      <w:pPr>
        <w:rPr>
          <w:rFonts w:cs="Arial"/>
          <w:sz w:val="24"/>
          <w:szCs w:val="24"/>
          <w:lang w:eastAsia="sr-Latn-CS"/>
        </w:rPr>
      </w:pPr>
    </w:p>
    <w:p w14:paraId="4F5E5866" w14:textId="77777777" w:rsidR="007E3AF6" w:rsidRPr="00B34953" w:rsidRDefault="007E3AF6" w:rsidP="007E3AF6">
      <w:pPr>
        <w:rPr>
          <w:rFonts w:cs="Arial"/>
          <w:sz w:val="24"/>
          <w:szCs w:val="24"/>
          <w:lang w:eastAsia="sr-Latn-CS"/>
        </w:rPr>
      </w:pPr>
      <w:r w:rsidRPr="00EE4B55">
        <w:rPr>
          <w:rFonts w:cs="Arial"/>
          <w:sz w:val="24"/>
          <w:szCs w:val="24"/>
          <w:lang w:eastAsia="sr-Latn-CS"/>
        </w:rPr>
        <w:t>Наручилац</w:t>
      </w:r>
      <w:r w:rsidRPr="00B34953">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3050F" w:rsidRPr="00B34953">
        <w:rPr>
          <w:rFonts w:cs="Arial"/>
          <w:sz w:val="24"/>
          <w:szCs w:val="24"/>
          <w:lang w:eastAsia="sr-Latn-CS"/>
        </w:rPr>
        <w:t>финансијска средства, у следећим случајевима:</w:t>
      </w:r>
    </w:p>
    <w:p w14:paraId="71721353" w14:textId="77777777" w:rsidR="00922EDB" w:rsidRPr="00B34953" w:rsidRDefault="00750A33" w:rsidP="00922EDB">
      <w:pPr>
        <w:rPr>
          <w:rFonts w:cs="Arial"/>
          <w:sz w:val="24"/>
          <w:szCs w:val="24"/>
          <w:lang w:eastAsia="sr-Latn-CS"/>
        </w:rPr>
      </w:pPr>
      <w:r w:rsidRPr="00B34953">
        <w:rPr>
          <w:rFonts w:cs="Arial"/>
          <w:sz w:val="24"/>
          <w:szCs w:val="24"/>
          <w:lang w:val="sr-Cyrl-RS" w:eastAsia="sr-Latn-CS"/>
        </w:rPr>
        <w:t>-</w:t>
      </w:r>
      <w:r w:rsidR="00922EDB" w:rsidRPr="00B34953">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405C41ED" w14:textId="77777777" w:rsidR="00750A33" w:rsidRPr="00AB519F" w:rsidRDefault="00750A33" w:rsidP="00922EDB">
      <w:pPr>
        <w:rPr>
          <w:rFonts w:cs="Arial"/>
          <w:sz w:val="24"/>
          <w:szCs w:val="24"/>
          <w:lang w:eastAsia="sr-Latn-CS"/>
        </w:rPr>
      </w:pPr>
      <w:r w:rsidRPr="00B34953">
        <w:rPr>
          <w:rFonts w:cs="Arial"/>
          <w:sz w:val="24"/>
          <w:szCs w:val="24"/>
          <w:lang w:eastAsia="sr-Latn-CS"/>
        </w:rPr>
        <w:t>-</w:t>
      </w:r>
      <w:r w:rsidR="00922EDB" w:rsidRPr="00B34953">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B34953">
        <w:rPr>
          <w:rFonts w:cs="Arial"/>
          <w:sz w:val="24"/>
          <w:szCs w:val="24"/>
          <w:lang w:eastAsia="sr-Latn-CS"/>
        </w:rPr>
        <w:t>у неопходне да би се реализовао предмет набавке.</w:t>
      </w:r>
    </w:p>
    <w:p w14:paraId="2E59F4CB" w14:textId="77777777" w:rsidR="00922EDB" w:rsidRPr="00A3050F" w:rsidRDefault="00191706" w:rsidP="00922EDB">
      <w:pPr>
        <w:rPr>
          <w:rFonts w:cs="Arial"/>
          <w:sz w:val="24"/>
          <w:szCs w:val="24"/>
          <w:lang w:eastAsia="sr-Latn-CS"/>
        </w:rPr>
      </w:pPr>
      <w:r w:rsidRPr="00EE4B55">
        <w:rPr>
          <w:rFonts w:cs="Arial"/>
          <w:sz w:val="24"/>
          <w:szCs w:val="24"/>
          <w:lang w:eastAsia="sr-Latn-CS"/>
        </w:rPr>
        <w:t xml:space="preserve">Након закључења уговора о јавној набавци наручилац може да дозволи </w:t>
      </w:r>
      <w:r w:rsidR="00611A8D" w:rsidRPr="00EE4B55">
        <w:rPr>
          <w:rFonts w:cs="Arial"/>
          <w:sz w:val="24"/>
          <w:szCs w:val="24"/>
          <w:lang w:eastAsia="sr-Latn-CS"/>
        </w:rPr>
        <w:t>промену цене и других битних елемената уговора из објективних разлога</w:t>
      </w:r>
      <w:r w:rsidR="00922EDB" w:rsidRPr="00EE4B55">
        <w:rPr>
          <w:rFonts w:cs="Arial"/>
          <w:sz w:val="24"/>
          <w:szCs w:val="24"/>
          <w:lang w:eastAsia="sr-Latn-CS"/>
        </w:rPr>
        <w:t>,</w:t>
      </w:r>
      <w:r w:rsidR="00EE4B55">
        <w:rPr>
          <w:rFonts w:cs="Arial"/>
          <w:sz w:val="24"/>
          <w:szCs w:val="24"/>
          <w:lang w:val="sr-Cyrl-RS" w:eastAsia="sr-Latn-CS"/>
        </w:rPr>
        <w:t xml:space="preserve"> </w:t>
      </w:r>
      <w:r w:rsidR="00922EDB" w:rsidRPr="00EE4B55">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C10E577" w14:textId="77777777" w:rsidR="007F2EFA" w:rsidRDefault="007F2EFA" w:rsidP="00AB519F">
      <w:pPr>
        <w:jc w:val="left"/>
        <w:rPr>
          <w:rFonts w:cs="Arial"/>
          <w:color w:val="00B0F0"/>
          <w:sz w:val="24"/>
          <w:szCs w:val="24"/>
          <w:lang w:eastAsia="sr-Latn-CS"/>
        </w:rPr>
      </w:pPr>
    </w:p>
    <w:p w14:paraId="3F3FD847" w14:textId="0EEE6972" w:rsidR="003B62CB" w:rsidRDefault="003B62CB">
      <w:pPr>
        <w:rPr>
          <w:rFonts w:cs="Arial"/>
          <w:color w:val="00B0F0"/>
          <w:sz w:val="24"/>
          <w:szCs w:val="24"/>
          <w:lang w:eastAsia="sr-Latn-CS"/>
        </w:rPr>
      </w:pPr>
      <w:r>
        <w:rPr>
          <w:rFonts w:cs="Arial"/>
          <w:color w:val="00B0F0"/>
          <w:sz w:val="24"/>
          <w:szCs w:val="24"/>
          <w:lang w:eastAsia="sr-Latn-CS"/>
        </w:rPr>
        <w:br w:type="page"/>
      </w:r>
    </w:p>
    <w:p w14:paraId="6B50017B" w14:textId="77777777" w:rsidR="007F2EFA" w:rsidRDefault="007F2EFA" w:rsidP="006362F4">
      <w:pPr>
        <w:rPr>
          <w:rFonts w:cs="Arial"/>
          <w:color w:val="00B0F0"/>
          <w:sz w:val="24"/>
          <w:szCs w:val="24"/>
          <w:lang w:eastAsia="sr-Latn-CS"/>
        </w:rPr>
      </w:pPr>
    </w:p>
    <w:p w14:paraId="0F58F1AA" w14:textId="77777777" w:rsidR="008C3986" w:rsidRPr="00752318" w:rsidRDefault="00E83A35" w:rsidP="004C7B3F">
      <w:pPr>
        <w:pStyle w:val="KDPodnaslov1"/>
        <w:numPr>
          <w:ilvl w:val="0"/>
          <w:numId w:val="20"/>
        </w:numPr>
        <w:spacing w:before="0"/>
        <w:jc w:val="center"/>
        <w:rPr>
          <w:rFonts w:cs="Arial"/>
          <w:sz w:val="24"/>
          <w:szCs w:val="24"/>
        </w:rPr>
      </w:pPr>
      <w:r>
        <w:rPr>
          <w:rFonts w:cs="Arial"/>
          <w:sz w:val="24"/>
          <w:szCs w:val="24"/>
          <w:lang w:val="sr-Cyrl-RS"/>
        </w:rPr>
        <w:t>О</w:t>
      </w:r>
      <w:r w:rsidR="008C3986" w:rsidRPr="00752318">
        <w:rPr>
          <w:rFonts w:cs="Arial"/>
          <w:sz w:val="24"/>
          <w:szCs w:val="24"/>
        </w:rPr>
        <w:t>БРАСЦИ</w:t>
      </w:r>
    </w:p>
    <w:p w14:paraId="623BC060" w14:textId="77777777" w:rsidR="00343A18" w:rsidRPr="00EC5BB4" w:rsidRDefault="00343A18" w:rsidP="00343A18">
      <w:pPr>
        <w:pStyle w:val="KDObrazac"/>
        <w:rPr>
          <w:noProof/>
          <w:sz w:val="24"/>
          <w:szCs w:val="24"/>
        </w:rPr>
      </w:pPr>
      <w:bookmarkStart w:id="250" w:name="_Toc442559924"/>
      <w:r w:rsidRPr="00EC5BB4">
        <w:rPr>
          <w:sz w:val="24"/>
          <w:szCs w:val="24"/>
        </w:rPr>
        <w:t xml:space="preserve">ОБРАЗАЦ </w:t>
      </w:r>
      <w:r w:rsidR="008373EE">
        <w:rPr>
          <w:sz w:val="24"/>
          <w:szCs w:val="24"/>
          <w:lang w:val="sr-Cyrl-RS"/>
        </w:rPr>
        <w:t>1</w:t>
      </w:r>
      <w:r w:rsidRPr="00EC5BB4">
        <w:rPr>
          <w:noProof/>
          <w:sz w:val="24"/>
          <w:szCs w:val="24"/>
        </w:rPr>
        <w:t>.</w:t>
      </w:r>
      <w:bookmarkEnd w:id="250"/>
    </w:p>
    <w:p w14:paraId="295016DE" w14:textId="77777777" w:rsidR="00343A18" w:rsidRPr="00781B02" w:rsidRDefault="00343A18" w:rsidP="00781B02"/>
    <w:p w14:paraId="0089FD06" w14:textId="77777777" w:rsidR="00343A18" w:rsidRPr="00EC5BB4" w:rsidRDefault="00343A18" w:rsidP="00343A18">
      <w:pPr>
        <w:jc w:val="center"/>
        <w:rPr>
          <w:rStyle w:val="BookTitle"/>
          <w:rFonts w:cs="Arial"/>
          <w:sz w:val="24"/>
          <w:szCs w:val="24"/>
        </w:rPr>
      </w:pPr>
      <w:r w:rsidRPr="00EC5BB4">
        <w:rPr>
          <w:rStyle w:val="BookTitle"/>
          <w:rFonts w:cs="Arial"/>
          <w:sz w:val="24"/>
          <w:szCs w:val="24"/>
        </w:rPr>
        <w:t>ОБРАЗАЦ ПОНУДЕ</w:t>
      </w:r>
    </w:p>
    <w:p w14:paraId="48BC6F66" w14:textId="77777777" w:rsidR="00343A18" w:rsidRPr="00EC5BB4" w:rsidRDefault="00343A18" w:rsidP="00343A18">
      <w:pPr>
        <w:rPr>
          <w:rStyle w:val="BookTitle"/>
          <w:rFonts w:cs="Arial"/>
          <w:sz w:val="24"/>
          <w:szCs w:val="24"/>
        </w:rPr>
      </w:pPr>
    </w:p>
    <w:p w14:paraId="000A79F2" w14:textId="77777777" w:rsidR="00343A18" w:rsidRPr="00EC5BB4" w:rsidRDefault="00343A18" w:rsidP="00343A18">
      <w:pPr>
        <w:rPr>
          <w:rFonts w:eastAsia="TimesNewRomanPS-BoldMT" w:cs="Arial"/>
          <w:bCs/>
          <w:color w:val="00B0F0"/>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B91B86">
        <w:rPr>
          <w:rFonts w:eastAsia="TimesNewRomanPS-BoldMT" w:cs="Arial"/>
          <w:bCs/>
          <w:color w:val="000000"/>
          <w:sz w:val="24"/>
          <w:szCs w:val="24"/>
          <w:lang w:val="sr-Cyrl-RS"/>
        </w:rPr>
        <w:t xml:space="preserve"> услуга</w:t>
      </w:r>
      <w:r w:rsidR="00B91B86">
        <w:rPr>
          <w:rFonts w:eastAsia="TimesNewRomanPS-BoldMT" w:cs="Arial"/>
          <w:bCs/>
          <w:color w:val="000000"/>
          <w:sz w:val="24"/>
          <w:szCs w:val="24"/>
        </w:rPr>
        <w:t xml:space="preserve">: </w:t>
      </w:r>
      <w:r w:rsidR="00B91B86">
        <w:rPr>
          <w:rFonts w:cs="Arial"/>
          <w:sz w:val="24"/>
          <w:szCs w:val="24"/>
          <w:lang w:val="sr-Cyrl-CS" w:eastAsia="zh-CN"/>
        </w:rPr>
        <w:t>“УСЛУГЕ ФИЗИЧКО ТЕХНИЧКОГ ОБЕЗБЕЂЕЊА-ЗА ПОТРЕБЕ ОГРАНКА ХЕ ЂЕРДАП”</w:t>
      </w:r>
      <w:r w:rsidR="00A3050F" w:rsidRPr="00A3050F">
        <w:rPr>
          <w:rFonts w:eastAsia="TimesNewRomanPS-BoldMT" w:cs="Arial"/>
          <w:bCs/>
          <w:color w:val="000000" w:themeColor="text1"/>
          <w:sz w:val="24"/>
          <w:szCs w:val="24"/>
          <w:lang w:val="sr-Cyrl-CS"/>
        </w:rPr>
        <w:t xml:space="preserve"> </w:t>
      </w:r>
      <w:r w:rsidRPr="00922EDB">
        <w:rPr>
          <w:rFonts w:eastAsia="TimesNewRomanPS-BoldMT" w:cs="Arial"/>
          <w:bCs/>
          <w:color w:val="000000" w:themeColor="text1"/>
          <w:sz w:val="24"/>
          <w:szCs w:val="24"/>
        </w:rPr>
        <w:t>ЈН бр.</w:t>
      </w:r>
      <w:r w:rsidR="000E3138" w:rsidRPr="000E3138">
        <w:rPr>
          <w:b/>
        </w:rPr>
        <w:t xml:space="preserve"> </w:t>
      </w:r>
      <w:r w:rsidR="00B91B86">
        <w:rPr>
          <w:rFonts w:eastAsia="TimesNewRomanPS-BoldMT" w:cs="Arial"/>
          <w:bCs/>
          <w:color w:val="000000" w:themeColor="text1"/>
          <w:sz w:val="24"/>
          <w:szCs w:val="24"/>
        </w:rPr>
        <w:t>1659-2018 (ЈНО/1000/0043/2018)</w:t>
      </w:r>
      <w:r w:rsidRPr="00922EDB">
        <w:rPr>
          <w:rFonts w:eastAsia="TimesNewRomanPS-BoldMT" w:cs="Arial"/>
          <w:bCs/>
          <w:color w:val="000000" w:themeColor="text1"/>
          <w:sz w:val="24"/>
          <w:szCs w:val="24"/>
        </w:rPr>
        <w:t xml:space="preserve"> </w:t>
      </w:r>
    </w:p>
    <w:p w14:paraId="2CF4E858" w14:textId="77777777" w:rsidR="00343A18" w:rsidRPr="00EC5BB4" w:rsidRDefault="00343A18" w:rsidP="00343A18">
      <w:pPr>
        <w:rPr>
          <w:rFonts w:cs="Arial"/>
          <w:b/>
          <w:bCs/>
          <w:i/>
          <w:iCs/>
          <w:sz w:val="24"/>
          <w:szCs w:val="24"/>
        </w:rPr>
      </w:pPr>
      <w:r w:rsidRPr="00EC5BB4">
        <w:rPr>
          <w:rFonts w:cs="Arial"/>
          <w:b/>
          <w:bCs/>
          <w:i/>
          <w:iCs/>
          <w:sz w:val="24"/>
          <w:szCs w:val="24"/>
        </w:rPr>
        <w:t>1)ОПШТИ ПОДАЦИ О ПОНУЂАЧУ</w:t>
      </w:r>
    </w:p>
    <w:p w14:paraId="4A8250FC" w14:textId="77777777" w:rsidR="00343A18" w:rsidRPr="00EC5BB4" w:rsidRDefault="00343A18" w:rsidP="00343A18">
      <w:pPr>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7E07628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469B2EF" w14:textId="77777777" w:rsidR="0055619B" w:rsidRPr="00EC5BB4" w:rsidRDefault="0055619B" w:rsidP="00BC01DC">
            <w:pPr>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023711" w14:textId="77777777" w:rsidR="0055619B" w:rsidRPr="00EC5BB4" w:rsidRDefault="0055619B" w:rsidP="00BC01DC">
            <w:pPr>
              <w:snapToGrid w:val="0"/>
              <w:rPr>
                <w:rFonts w:cs="Arial"/>
                <w:b/>
                <w:bCs/>
                <w:i/>
                <w:iCs/>
                <w:sz w:val="24"/>
                <w:szCs w:val="24"/>
              </w:rPr>
            </w:pPr>
          </w:p>
        </w:tc>
      </w:tr>
      <w:tr w:rsidR="00343A18" w:rsidRPr="00EC5BB4" w14:paraId="0703FA4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C5B2589" w14:textId="77777777" w:rsidR="00343A18" w:rsidRPr="00EC5BB4" w:rsidRDefault="0055619B" w:rsidP="0055619B">
            <w:pPr>
              <w:rPr>
                <w:rFonts w:cs="Arial"/>
                <w:b/>
                <w:bCs/>
                <w:i/>
                <w:iCs/>
                <w:sz w:val="24"/>
                <w:szCs w:val="24"/>
              </w:rPr>
            </w:pPr>
            <w:r w:rsidRPr="0055619B">
              <w:rPr>
                <w:rFonts w:cs="Arial"/>
                <w:i/>
                <w:iCs/>
                <w:sz w:val="24"/>
                <w:szCs w:val="24"/>
              </w:rPr>
              <w:t xml:space="preserve">Врста правног лица: </w:t>
            </w:r>
            <w:r w:rsidR="00A3050F">
              <w:rPr>
                <w:rFonts w:cs="Arial"/>
                <w:i/>
                <w:iCs/>
                <w:sz w:val="24"/>
                <w:szCs w:val="24"/>
              </w:rPr>
              <w:t>(микро, мало, средње, велико) или</w:t>
            </w:r>
            <w:r w:rsidRPr="00A3050F">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BBF2FA" w14:textId="77777777" w:rsidR="00343A18" w:rsidRPr="00EC5BB4" w:rsidRDefault="00343A18" w:rsidP="00BC01DC">
            <w:pPr>
              <w:snapToGrid w:val="0"/>
              <w:rPr>
                <w:rFonts w:cs="Arial"/>
                <w:b/>
                <w:bCs/>
                <w:i/>
                <w:iCs/>
                <w:sz w:val="24"/>
                <w:szCs w:val="24"/>
              </w:rPr>
            </w:pPr>
          </w:p>
          <w:p w14:paraId="7865448C" w14:textId="77777777" w:rsidR="00343A18" w:rsidRPr="00EC5BB4" w:rsidRDefault="00343A18" w:rsidP="00BC01DC">
            <w:pPr>
              <w:rPr>
                <w:rFonts w:cs="Arial"/>
                <w:b/>
                <w:bCs/>
                <w:i/>
                <w:iCs/>
                <w:sz w:val="24"/>
                <w:szCs w:val="24"/>
              </w:rPr>
            </w:pPr>
          </w:p>
          <w:p w14:paraId="6003A5FE" w14:textId="77777777" w:rsidR="00343A18" w:rsidRPr="00EC5BB4" w:rsidRDefault="00343A18" w:rsidP="00BC01DC">
            <w:pPr>
              <w:rPr>
                <w:rFonts w:cs="Arial"/>
                <w:b/>
                <w:bCs/>
                <w:i/>
                <w:iCs/>
                <w:sz w:val="24"/>
                <w:szCs w:val="24"/>
              </w:rPr>
            </w:pPr>
          </w:p>
        </w:tc>
      </w:tr>
      <w:tr w:rsidR="00343A18" w:rsidRPr="00EC5BB4" w14:paraId="21B9D3EF"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EA58368" w14:textId="77777777" w:rsidR="00343A18" w:rsidRPr="00EC5BB4" w:rsidRDefault="00343A18" w:rsidP="00BC01DC">
            <w:pPr>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AF1228" w14:textId="77777777" w:rsidR="00343A18" w:rsidRPr="00EC5BB4" w:rsidRDefault="00343A18" w:rsidP="00BC01DC">
            <w:pPr>
              <w:snapToGrid w:val="0"/>
              <w:rPr>
                <w:rFonts w:cs="Arial"/>
                <w:b/>
                <w:bCs/>
                <w:i/>
                <w:iCs/>
                <w:sz w:val="24"/>
                <w:szCs w:val="24"/>
              </w:rPr>
            </w:pPr>
          </w:p>
          <w:p w14:paraId="4D587F84" w14:textId="77777777" w:rsidR="00343A18" w:rsidRPr="00EC5BB4" w:rsidRDefault="00343A18" w:rsidP="00BC01DC">
            <w:pPr>
              <w:rPr>
                <w:rFonts w:cs="Arial"/>
                <w:b/>
                <w:bCs/>
                <w:i/>
                <w:iCs/>
                <w:sz w:val="24"/>
                <w:szCs w:val="24"/>
              </w:rPr>
            </w:pPr>
          </w:p>
          <w:p w14:paraId="5720D5E0" w14:textId="77777777" w:rsidR="00343A18" w:rsidRPr="00EC5BB4" w:rsidRDefault="00343A18" w:rsidP="00BC01DC">
            <w:pPr>
              <w:rPr>
                <w:rFonts w:cs="Arial"/>
                <w:b/>
                <w:bCs/>
                <w:i/>
                <w:iCs/>
                <w:sz w:val="24"/>
                <w:szCs w:val="24"/>
              </w:rPr>
            </w:pPr>
          </w:p>
        </w:tc>
      </w:tr>
      <w:tr w:rsidR="00343A18" w:rsidRPr="00EC5BB4" w14:paraId="6DDD534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1043E54" w14:textId="77777777" w:rsidR="00343A18" w:rsidRPr="00EC5BB4" w:rsidRDefault="00343A18" w:rsidP="00BC01DC">
            <w:pPr>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D819CC" w14:textId="77777777" w:rsidR="00343A18" w:rsidRPr="00EC5BB4" w:rsidRDefault="00343A18" w:rsidP="00BC01DC">
            <w:pPr>
              <w:snapToGrid w:val="0"/>
              <w:rPr>
                <w:rFonts w:cs="Arial"/>
                <w:b/>
                <w:bCs/>
                <w:i/>
                <w:iCs/>
                <w:sz w:val="24"/>
                <w:szCs w:val="24"/>
              </w:rPr>
            </w:pPr>
          </w:p>
          <w:p w14:paraId="5F62758F" w14:textId="77777777" w:rsidR="00343A18" w:rsidRPr="00EC5BB4" w:rsidRDefault="00343A18" w:rsidP="00BC01DC">
            <w:pPr>
              <w:rPr>
                <w:rFonts w:cs="Arial"/>
                <w:b/>
                <w:bCs/>
                <w:i/>
                <w:iCs/>
                <w:sz w:val="24"/>
                <w:szCs w:val="24"/>
              </w:rPr>
            </w:pPr>
          </w:p>
          <w:p w14:paraId="5F44CF9B" w14:textId="77777777" w:rsidR="00343A18" w:rsidRPr="00EC5BB4" w:rsidRDefault="00343A18" w:rsidP="00BC01DC">
            <w:pPr>
              <w:rPr>
                <w:rFonts w:cs="Arial"/>
                <w:b/>
                <w:bCs/>
                <w:i/>
                <w:iCs/>
                <w:sz w:val="24"/>
                <w:szCs w:val="24"/>
              </w:rPr>
            </w:pPr>
          </w:p>
        </w:tc>
      </w:tr>
      <w:tr w:rsidR="00343A18" w:rsidRPr="00EC5BB4" w14:paraId="5DB21030" w14:textId="77777777" w:rsidTr="00BC01DC">
        <w:tc>
          <w:tcPr>
            <w:tcW w:w="4621" w:type="dxa"/>
            <w:tcBorders>
              <w:top w:val="single" w:sz="4" w:space="0" w:color="000000"/>
              <w:left w:val="single" w:sz="4" w:space="0" w:color="000000"/>
              <w:bottom w:val="single" w:sz="4" w:space="0" w:color="000000"/>
            </w:tcBorders>
            <w:shd w:val="clear" w:color="auto" w:fill="auto"/>
          </w:tcPr>
          <w:p w14:paraId="5ED0F986" w14:textId="77777777" w:rsidR="00343A18" w:rsidRPr="00EC5BB4" w:rsidRDefault="00343A18" w:rsidP="00BC01DC">
            <w:pPr>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017A00" w14:textId="77777777" w:rsidR="00343A18" w:rsidRPr="00EC5BB4" w:rsidRDefault="00343A18" w:rsidP="00BC01DC">
            <w:pPr>
              <w:snapToGrid w:val="0"/>
              <w:rPr>
                <w:rFonts w:cs="Arial"/>
                <w:b/>
                <w:bCs/>
                <w:i/>
                <w:iCs/>
                <w:sz w:val="24"/>
                <w:szCs w:val="24"/>
                <w:lang w:val="ru-RU"/>
              </w:rPr>
            </w:pPr>
          </w:p>
        </w:tc>
      </w:tr>
      <w:tr w:rsidR="00343A18" w:rsidRPr="00EC5BB4" w14:paraId="47A2073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323F880" w14:textId="77777777" w:rsidR="00343A18" w:rsidRPr="00EC5BB4" w:rsidRDefault="00343A18" w:rsidP="00BC01DC">
            <w:pPr>
              <w:rPr>
                <w:rFonts w:cs="Arial"/>
                <w:i/>
                <w:iCs/>
                <w:sz w:val="24"/>
                <w:szCs w:val="24"/>
              </w:rPr>
            </w:pPr>
          </w:p>
          <w:p w14:paraId="66011207" w14:textId="77777777" w:rsidR="00343A18" w:rsidRPr="00EC5BB4" w:rsidRDefault="00343A18" w:rsidP="00BC01DC">
            <w:pPr>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1D73FA" w14:textId="77777777" w:rsidR="00343A18" w:rsidRPr="00EC5BB4" w:rsidRDefault="00343A18" w:rsidP="00BC01DC">
            <w:pPr>
              <w:snapToGrid w:val="0"/>
              <w:rPr>
                <w:rFonts w:cs="Arial"/>
                <w:b/>
                <w:bCs/>
                <w:i/>
                <w:iCs/>
                <w:sz w:val="24"/>
                <w:szCs w:val="24"/>
              </w:rPr>
            </w:pPr>
          </w:p>
          <w:p w14:paraId="4EF72B11" w14:textId="77777777" w:rsidR="00343A18" w:rsidRPr="00EC5BB4" w:rsidRDefault="00343A18" w:rsidP="00BC01DC">
            <w:pPr>
              <w:rPr>
                <w:rFonts w:cs="Arial"/>
                <w:b/>
                <w:bCs/>
                <w:i/>
                <w:iCs/>
                <w:sz w:val="24"/>
                <w:szCs w:val="24"/>
              </w:rPr>
            </w:pPr>
          </w:p>
          <w:p w14:paraId="7B3BFE91" w14:textId="77777777" w:rsidR="00343A18" w:rsidRPr="00EC5BB4" w:rsidRDefault="00343A18" w:rsidP="00BC01DC">
            <w:pPr>
              <w:rPr>
                <w:rFonts w:cs="Arial"/>
                <w:b/>
                <w:bCs/>
                <w:i/>
                <w:iCs/>
                <w:sz w:val="24"/>
                <w:szCs w:val="24"/>
              </w:rPr>
            </w:pPr>
          </w:p>
        </w:tc>
      </w:tr>
      <w:tr w:rsidR="00343A18" w:rsidRPr="00EC5BB4" w14:paraId="21F90FC2" w14:textId="77777777" w:rsidTr="00BC01DC">
        <w:tc>
          <w:tcPr>
            <w:tcW w:w="4621" w:type="dxa"/>
            <w:tcBorders>
              <w:top w:val="single" w:sz="4" w:space="0" w:color="000000"/>
              <w:left w:val="single" w:sz="4" w:space="0" w:color="000000"/>
              <w:bottom w:val="single" w:sz="4" w:space="0" w:color="000000"/>
            </w:tcBorders>
            <w:shd w:val="clear" w:color="auto" w:fill="auto"/>
          </w:tcPr>
          <w:p w14:paraId="2DFCDE6B" w14:textId="77777777" w:rsidR="00343A18" w:rsidRPr="00EC5BB4" w:rsidRDefault="00343A18" w:rsidP="00BC01DC">
            <w:pPr>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8ED833D" w14:textId="77777777" w:rsidR="00343A18" w:rsidRPr="00EC5BB4" w:rsidRDefault="00343A18" w:rsidP="00BC01DC">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0A93B" w14:textId="77777777" w:rsidR="00343A18" w:rsidRPr="00EC5BB4" w:rsidRDefault="00343A18" w:rsidP="00BC01DC">
            <w:pPr>
              <w:snapToGrid w:val="0"/>
              <w:rPr>
                <w:rFonts w:cs="Arial"/>
                <w:b/>
                <w:bCs/>
                <w:i/>
                <w:iCs/>
                <w:sz w:val="24"/>
                <w:szCs w:val="24"/>
                <w:lang w:val="ru-RU"/>
              </w:rPr>
            </w:pPr>
          </w:p>
        </w:tc>
      </w:tr>
      <w:tr w:rsidR="00343A18" w:rsidRPr="00EC5BB4" w14:paraId="68B112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ADE385A" w14:textId="77777777" w:rsidR="00343A18" w:rsidRPr="00EC5BB4" w:rsidRDefault="00343A18" w:rsidP="00BC01DC">
            <w:pPr>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24BB58" w14:textId="77777777" w:rsidR="00343A18" w:rsidRPr="00EC5BB4" w:rsidRDefault="00343A18" w:rsidP="00BC01DC">
            <w:pPr>
              <w:snapToGrid w:val="0"/>
              <w:rPr>
                <w:rFonts w:cs="Arial"/>
                <w:b/>
                <w:bCs/>
                <w:i/>
                <w:iCs/>
                <w:sz w:val="24"/>
                <w:szCs w:val="24"/>
              </w:rPr>
            </w:pPr>
          </w:p>
          <w:p w14:paraId="1E34197B" w14:textId="77777777" w:rsidR="00343A18" w:rsidRPr="00EC5BB4" w:rsidRDefault="00343A18" w:rsidP="00BC01DC">
            <w:pPr>
              <w:rPr>
                <w:rFonts w:cs="Arial"/>
                <w:b/>
                <w:bCs/>
                <w:i/>
                <w:iCs/>
                <w:sz w:val="24"/>
                <w:szCs w:val="24"/>
              </w:rPr>
            </w:pPr>
          </w:p>
          <w:p w14:paraId="4FC2367C" w14:textId="77777777" w:rsidR="00343A18" w:rsidRPr="00EC5BB4" w:rsidRDefault="00343A18" w:rsidP="00BC01DC">
            <w:pPr>
              <w:rPr>
                <w:rFonts w:cs="Arial"/>
                <w:b/>
                <w:bCs/>
                <w:i/>
                <w:iCs/>
                <w:sz w:val="24"/>
                <w:szCs w:val="24"/>
              </w:rPr>
            </w:pPr>
          </w:p>
        </w:tc>
      </w:tr>
      <w:tr w:rsidR="00343A18" w:rsidRPr="00EC5BB4" w14:paraId="317463E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C28680C" w14:textId="77777777" w:rsidR="00343A18" w:rsidRPr="00EC5BB4" w:rsidRDefault="00343A18" w:rsidP="00BC01DC">
            <w:pPr>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2C8593" w14:textId="77777777" w:rsidR="00343A18" w:rsidRPr="00EC5BB4" w:rsidRDefault="00343A18" w:rsidP="00BC01DC">
            <w:pPr>
              <w:snapToGrid w:val="0"/>
              <w:rPr>
                <w:rFonts w:cs="Arial"/>
                <w:b/>
                <w:bCs/>
                <w:i/>
                <w:iCs/>
                <w:sz w:val="24"/>
                <w:szCs w:val="24"/>
              </w:rPr>
            </w:pPr>
          </w:p>
          <w:p w14:paraId="780D43EC" w14:textId="77777777" w:rsidR="00343A18" w:rsidRPr="00EC5BB4" w:rsidRDefault="00343A18" w:rsidP="00BC01DC">
            <w:pPr>
              <w:rPr>
                <w:rFonts w:cs="Arial"/>
                <w:b/>
                <w:bCs/>
                <w:i/>
                <w:iCs/>
                <w:sz w:val="24"/>
                <w:szCs w:val="24"/>
              </w:rPr>
            </w:pPr>
          </w:p>
          <w:p w14:paraId="2FF3A7AD" w14:textId="77777777" w:rsidR="00343A18" w:rsidRPr="00EC5BB4" w:rsidRDefault="00343A18" w:rsidP="00BC01DC">
            <w:pPr>
              <w:rPr>
                <w:rFonts w:cs="Arial"/>
                <w:b/>
                <w:bCs/>
                <w:i/>
                <w:iCs/>
                <w:sz w:val="24"/>
                <w:szCs w:val="24"/>
              </w:rPr>
            </w:pPr>
          </w:p>
        </w:tc>
      </w:tr>
      <w:tr w:rsidR="00343A18" w:rsidRPr="00EC5BB4" w14:paraId="15C65E2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9295667" w14:textId="77777777" w:rsidR="00343A18" w:rsidRPr="00EC5BB4" w:rsidRDefault="00343A18" w:rsidP="00BC01DC">
            <w:pPr>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E4A42E" w14:textId="77777777" w:rsidR="00343A18" w:rsidRPr="00EC5BB4" w:rsidRDefault="00343A18" w:rsidP="00BC01DC">
            <w:pPr>
              <w:snapToGrid w:val="0"/>
              <w:rPr>
                <w:rFonts w:cs="Arial"/>
                <w:b/>
                <w:bCs/>
                <w:i/>
                <w:iCs/>
                <w:sz w:val="24"/>
                <w:szCs w:val="24"/>
                <w:lang w:val="ru-RU"/>
              </w:rPr>
            </w:pPr>
          </w:p>
          <w:p w14:paraId="5B7B4EBA" w14:textId="77777777" w:rsidR="00343A18" w:rsidRPr="00EC5BB4" w:rsidRDefault="00343A18" w:rsidP="00BC01DC">
            <w:pPr>
              <w:rPr>
                <w:rFonts w:cs="Arial"/>
                <w:b/>
                <w:bCs/>
                <w:i/>
                <w:iCs/>
                <w:sz w:val="24"/>
                <w:szCs w:val="24"/>
                <w:lang w:val="ru-RU"/>
              </w:rPr>
            </w:pPr>
          </w:p>
          <w:p w14:paraId="2488237E" w14:textId="77777777" w:rsidR="00343A18" w:rsidRPr="00EC5BB4" w:rsidRDefault="00343A18" w:rsidP="00BC01DC">
            <w:pPr>
              <w:rPr>
                <w:rFonts w:cs="Arial"/>
                <w:b/>
                <w:bCs/>
                <w:i/>
                <w:iCs/>
                <w:sz w:val="24"/>
                <w:szCs w:val="24"/>
                <w:lang w:val="ru-RU"/>
              </w:rPr>
            </w:pPr>
          </w:p>
        </w:tc>
      </w:tr>
      <w:tr w:rsidR="00343A18" w:rsidRPr="00EC5BB4" w14:paraId="50EAE2C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6170603" w14:textId="77777777" w:rsidR="00343A18" w:rsidRPr="00EC5BB4" w:rsidRDefault="00343A18" w:rsidP="00BC01DC">
            <w:pPr>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4E86FD" w14:textId="77777777" w:rsidR="00343A18" w:rsidRPr="00EC5BB4" w:rsidRDefault="00343A18" w:rsidP="00BC01DC">
            <w:pPr>
              <w:snapToGrid w:val="0"/>
              <w:ind w:firstLine="708"/>
              <w:rPr>
                <w:rFonts w:cs="Arial"/>
                <w:b/>
                <w:bCs/>
                <w:i/>
                <w:iCs/>
                <w:sz w:val="24"/>
                <w:szCs w:val="24"/>
                <w:lang w:val="ru-RU"/>
              </w:rPr>
            </w:pPr>
          </w:p>
          <w:p w14:paraId="1B9D9950" w14:textId="77777777" w:rsidR="00343A18" w:rsidRPr="00EC5BB4" w:rsidRDefault="00343A18" w:rsidP="00BC01DC">
            <w:pPr>
              <w:ind w:firstLine="708"/>
              <w:rPr>
                <w:rFonts w:cs="Arial"/>
                <w:b/>
                <w:bCs/>
                <w:i/>
                <w:iCs/>
                <w:sz w:val="24"/>
                <w:szCs w:val="24"/>
                <w:lang w:val="ru-RU"/>
              </w:rPr>
            </w:pPr>
          </w:p>
          <w:p w14:paraId="080F6037" w14:textId="77777777" w:rsidR="00343A18" w:rsidRPr="00EC5BB4" w:rsidRDefault="00343A18" w:rsidP="00BC01DC">
            <w:pPr>
              <w:ind w:firstLine="708"/>
              <w:rPr>
                <w:rFonts w:cs="Arial"/>
                <w:b/>
                <w:bCs/>
                <w:i/>
                <w:iCs/>
                <w:sz w:val="24"/>
                <w:szCs w:val="24"/>
                <w:lang w:val="ru-RU"/>
              </w:rPr>
            </w:pPr>
          </w:p>
        </w:tc>
      </w:tr>
    </w:tbl>
    <w:p w14:paraId="5E0A494D" w14:textId="77777777" w:rsidR="00343A18" w:rsidRDefault="00343A18" w:rsidP="00343A18">
      <w:pPr>
        <w:rPr>
          <w:rFonts w:cs="Arial"/>
          <w:sz w:val="24"/>
          <w:szCs w:val="24"/>
        </w:rPr>
      </w:pPr>
    </w:p>
    <w:p w14:paraId="4BAAEF7B" w14:textId="77777777" w:rsidR="00B53781" w:rsidRDefault="00B53781" w:rsidP="00343A18">
      <w:pPr>
        <w:rPr>
          <w:rFonts w:cs="Arial"/>
          <w:sz w:val="24"/>
          <w:szCs w:val="24"/>
        </w:rPr>
      </w:pPr>
    </w:p>
    <w:p w14:paraId="77B219B9" w14:textId="77777777" w:rsidR="00B53781" w:rsidRDefault="00B53781" w:rsidP="00343A18">
      <w:pPr>
        <w:rPr>
          <w:rFonts w:cs="Arial"/>
          <w:sz w:val="24"/>
          <w:szCs w:val="24"/>
        </w:rPr>
      </w:pPr>
    </w:p>
    <w:p w14:paraId="0691B876" w14:textId="77777777" w:rsidR="00B53781" w:rsidRPr="00EC5BB4" w:rsidRDefault="00B53781" w:rsidP="00343A18">
      <w:pPr>
        <w:rPr>
          <w:rFonts w:cs="Arial"/>
          <w:sz w:val="24"/>
          <w:szCs w:val="24"/>
        </w:rPr>
      </w:pPr>
    </w:p>
    <w:p w14:paraId="1F5E29DC" w14:textId="77777777" w:rsidR="00343A18" w:rsidRPr="00EC5BB4" w:rsidRDefault="00343A18" w:rsidP="00343A18">
      <w:pPr>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8C32C8"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78B017" w14:textId="77777777" w:rsidR="00343A18" w:rsidRPr="00EC5BB4" w:rsidRDefault="00343A18" w:rsidP="00BC01DC">
            <w:pPr>
              <w:snapToGrid w:val="0"/>
              <w:jc w:val="center"/>
              <w:rPr>
                <w:rFonts w:cs="Arial"/>
                <w:sz w:val="24"/>
                <w:szCs w:val="24"/>
              </w:rPr>
            </w:pPr>
          </w:p>
          <w:p w14:paraId="03085407"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C12C13A"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85233D" w14:textId="77777777" w:rsidR="00343A18" w:rsidRPr="00EC5BB4" w:rsidRDefault="00343A18" w:rsidP="00BC01DC">
            <w:pPr>
              <w:snapToGrid w:val="0"/>
              <w:jc w:val="center"/>
              <w:rPr>
                <w:rFonts w:eastAsia="TimesNewRomanPSMT" w:cs="Arial"/>
                <w:b/>
                <w:bCs/>
                <w:sz w:val="24"/>
                <w:szCs w:val="24"/>
              </w:rPr>
            </w:pPr>
          </w:p>
          <w:p w14:paraId="50A59A06"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4416CD"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8BC13B" w14:textId="77777777" w:rsidR="00343A18" w:rsidRPr="00EC5BB4" w:rsidRDefault="00343A18" w:rsidP="00BC01DC">
            <w:pPr>
              <w:snapToGrid w:val="0"/>
              <w:jc w:val="center"/>
              <w:rPr>
                <w:rFonts w:eastAsia="TimesNewRomanPSMT" w:cs="Arial"/>
                <w:b/>
                <w:bCs/>
                <w:sz w:val="24"/>
                <w:szCs w:val="24"/>
              </w:rPr>
            </w:pPr>
          </w:p>
          <w:p w14:paraId="6A80FBAD" w14:textId="77777777" w:rsidR="00343A18" w:rsidRPr="00EC5BB4" w:rsidRDefault="00343A18" w:rsidP="00BC01DC">
            <w:pPr>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C2BB972" w14:textId="77777777" w:rsidR="00343A18" w:rsidRPr="00EC5BB4" w:rsidRDefault="00343A18" w:rsidP="00343A18">
      <w:pPr>
        <w:rPr>
          <w:rFonts w:cs="Arial"/>
          <w:b/>
          <w:i/>
          <w:iCs/>
          <w:sz w:val="24"/>
          <w:szCs w:val="24"/>
          <w:lang w:val="ru-RU"/>
        </w:rPr>
      </w:pPr>
    </w:p>
    <w:p w14:paraId="147637BD" w14:textId="77777777" w:rsidR="00343A18" w:rsidRPr="0042687E" w:rsidRDefault="00343A18" w:rsidP="00343A18">
      <w:pPr>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64501AA" w14:textId="77777777" w:rsidR="00343A18" w:rsidRPr="00EC5BB4" w:rsidRDefault="00343A18" w:rsidP="00343A18">
      <w:pPr>
        <w:rPr>
          <w:rFonts w:eastAsia="TimesNewRomanPSMT" w:cs="Arial"/>
          <w:bCs/>
          <w:sz w:val="24"/>
          <w:szCs w:val="24"/>
        </w:rPr>
      </w:pPr>
    </w:p>
    <w:p w14:paraId="705D8C7B" w14:textId="77777777" w:rsidR="00343A18" w:rsidRPr="00EC5BB4" w:rsidRDefault="00343A18" w:rsidP="00343A18">
      <w:pPr>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FE32D97" w14:textId="77777777" w:rsidR="00343A18" w:rsidRPr="00EC5BB4" w:rsidRDefault="00343A18" w:rsidP="00343A18">
      <w:pPr>
        <w:rPr>
          <w:rFonts w:eastAsia="TimesNewRomanPSMT" w:cs="Arial"/>
          <w:b/>
          <w:bCs/>
          <w:i/>
          <w:sz w:val="24"/>
          <w:szCs w:val="24"/>
        </w:rPr>
      </w:pPr>
    </w:p>
    <w:p w14:paraId="5958CAB4" w14:textId="77777777" w:rsidR="00343A18" w:rsidRPr="00EC5BB4" w:rsidRDefault="00343A18" w:rsidP="00343A18">
      <w:pPr>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3404218" w14:textId="77777777" w:rsidTr="00BC01DC">
        <w:tc>
          <w:tcPr>
            <w:tcW w:w="465" w:type="dxa"/>
            <w:tcBorders>
              <w:top w:val="single" w:sz="4" w:space="0" w:color="000000"/>
              <w:left w:val="single" w:sz="4" w:space="0" w:color="000000"/>
              <w:bottom w:val="single" w:sz="4" w:space="0" w:color="000000"/>
            </w:tcBorders>
            <w:shd w:val="clear" w:color="auto" w:fill="auto"/>
          </w:tcPr>
          <w:p w14:paraId="3E6534DB" w14:textId="77777777" w:rsidR="00343A18" w:rsidRPr="00EC5BB4" w:rsidRDefault="00343A18" w:rsidP="00BC01DC">
            <w:pPr>
              <w:snapToGrid w:val="0"/>
              <w:rPr>
                <w:rFonts w:cs="Arial"/>
                <w:sz w:val="24"/>
                <w:szCs w:val="24"/>
              </w:rPr>
            </w:pPr>
          </w:p>
          <w:p w14:paraId="4BA98AC0"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3CD5BF" w14:textId="77777777" w:rsidR="00343A18" w:rsidRPr="00EC5BB4" w:rsidRDefault="00343A18" w:rsidP="00BC01DC">
            <w:pPr>
              <w:snapToGrid w:val="0"/>
              <w:rPr>
                <w:rFonts w:eastAsia="TimesNewRomanPSMT" w:cs="Arial"/>
                <w:bCs/>
                <w:i/>
                <w:sz w:val="24"/>
                <w:szCs w:val="24"/>
              </w:rPr>
            </w:pPr>
          </w:p>
          <w:p w14:paraId="32E0CCB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B4C05" w14:textId="77777777" w:rsidR="00343A18" w:rsidRPr="00EC5BB4" w:rsidRDefault="00343A18" w:rsidP="00BC01DC">
            <w:pPr>
              <w:snapToGrid w:val="0"/>
              <w:rPr>
                <w:rFonts w:eastAsia="TimesNewRomanPSMT" w:cs="Arial"/>
                <w:b/>
                <w:bCs/>
                <w:sz w:val="24"/>
                <w:szCs w:val="24"/>
              </w:rPr>
            </w:pPr>
          </w:p>
        </w:tc>
      </w:tr>
      <w:tr w:rsidR="0055619B" w:rsidRPr="00EC5BB4" w14:paraId="65EEAC4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3346A4F"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DF3F80"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3F36F" w14:textId="77777777" w:rsidR="0055619B" w:rsidRPr="00EC5BB4" w:rsidRDefault="0055619B" w:rsidP="00BC01DC">
            <w:pPr>
              <w:snapToGrid w:val="0"/>
              <w:rPr>
                <w:rFonts w:eastAsia="TimesNewRomanPSMT" w:cs="Arial"/>
                <w:b/>
                <w:bCs/>
                <w:sz w:val="24"/>
                <w:szCs w:val="24"/>
              </w:rPr>
            </w:pPr>
          </w:p>
        </w:tc>
      </w:tr>
      <w:tr w:rsidR="00343A18" w:rsidRPr="00EC5BB4" w14:paraId="57CF4850" w14:textId="77777777" w:rsidTr="00BC01DC">
        <w:tc>
          <w:tcPr>
            <w:tcW w:w="465" w:type="dxa"/>
            <w:tcBorders>
              <w:top w:val="single" w:sz="4" w:space="0" w:color="000000"/>
              <w:left w:val="single" w:sz="4" w:space="0" w:color="000000"/>
              <w:bottom w:val="single" w:sz="4" w:space="0" w:color="000000"/>
            </w:tcBorders>
            <w:shd w:val="clear" w:color="auto" w:fill="auto"/>
          </w:tcPr>
          <w:p w14:paraId="10553B61" w14:textId="77777777" w:rsidR="00343A18" w:rsidRPr="00EC5BB4" w:rsidRDefault="00343A18" w:rsidP="00BC01DC">
            <w:pPr>
              <w:snapToGrid w:val="0"/>
              <w:rPr>
                <w:rFonts w:eastAsia="TimesNewRomanPSMT" w:cs="Arial"/>
                <w:bCs/>
                <w:i/>
                <w:sz w:val="24"/>
                <w:szCs w:val="24"/>
              </w:rPr>
            </w:pPr>
          </w:p>
          <w:p w14:paraId="30D3A233"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024D94" w14:textId="77777777" w:rsidR="00343A18" w:rsidRPr="00EC5BB4" w:rsidRDefault="00343A18" w:rsidP="00BC01DC">
            <w:pPr>
              <w:snapToGrid w:val="0"/>
              <w:rPr>
                <w:rFonts w:eastAsia="TimesNewRomanPSMT" w:cs="Arial"/>
                <w:bCs/>
                <w:i/>
                <w:sz w:val="24"/>
                <w:szCs w:val="24"/>
              </w:rPr>
            </w:pPr>
          </w:p>
          <w:p w14:paraId="6D66F271"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6FC46D" w14:textId="77777777" w:rsidR="00343A18" w:rsidRPr="00EC5BB4" w:rsidRDefault="00343A18" w:rsidP="00BC01DC">
            <w:pPr>
              <w:snapToGrid w:val="0"/>
              <w:rPr>
                <w:rFonts w:eastAsia="TimesNewRomanPSMT" w:cs="Arial"/>
                <w:b/>
                <w:bCs/>
                <w:sz w:val="24"/>
                <w:szCs w:val="24"/>
              </w:rPr>
            </w:pPr>
          </w:p>
        </w:tc>
      </w:tr>
      <w:tr w:rsidR="00343A18" w:rsidRPr="00EC5BB4" w14:paraId="1DB70646" w14:textId="77777777" w:rsidTr="00BC01DC">
        <w:tc>
          <w:tcPr>
            <w:tcW w:w="465" w:type="dxa"/>
            <w:tcBorders>
              <w:top w:val="single" w:sz="4" w:space="0" w:color="000000"/>
              <w:left w:val="single" w:sz="4" w:space="0" w:color="000000"/>
              <w:bottom w:val="single" w:sz="4" w:space="0" w:color="000000"/>
            </w:tcBorders>
            <w:shd w:val="clear" w:color="auto" w:fill="auto"/>
          </w:tcPr>
          <w:p w14:paraId="4616002D" w14:textId="77777777" w:rsidR="00343A18" w:rsidRPr="00EC5BB4" w:rsidRDefault="00343A18" w:rsidP="00BC01DC">
            <w:pPr>
              <w:snapToGrid w:val="0"/>
              <w:rPr>
                <w:rFonts w:eastAsia="TimesNewRomanPSMT" w:cs="Arial"/>
                <w:bCs/>
                <w:i/>
                <w:sz w:val="24"/>
                <w:szCs w:val="24"/>
              </w:rPr>
            </w:pPr>
          </w:p>
          <w:p w14:paraId="55119364"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04363" w14:textId="77777777" w:rsidR="00343A18" w:rsidRPr="00EC5BB4" w:rsidRDefault="00343A18" w:rsidP="00BC01DC">
            <w:pPr>
              <w:snapToGrid w:val="0"/>
              <w:rPr>
                <w:rFonts w:eastAsia="TimesNewRomanPSMT" w:cs="Arial"/>
                <w:bCs/>
                <w:i/>
                <w:sz w:val="24"/>
                <w:szCs w:val="24"/>
              </w:rPr>
            </w:pPr>
          </w:p>
          <w:p w14:paraId="08360190"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E6A790" w14:textId="77777777" w:rsidR="00343A18" w:rsidRPr="00EC5BB4" w:rsidRDefault="00343A18" w:rsidP="00BC01DC">
            <w:pPr>
              <w:snapToGrid w:val="0"/>
              <w:rPr>
                <w:rFonts w:eastAsia="TimesNewRomanPSMT" w:cs="Arial"/>
                <w:b/>
                <w:bCs/>
                <w:sz w:val="24"/>
                <w:szCs w:val="24"/>
              </w:rPr>
            </w:pPr>
          </w:p>
        </w:tc>
      </w:tr>
      <w:tr w:rsidR="00343A18" w:rsidRPr="00EC5BB4" w14:paraId="53FA0621" w14:textId="77777777" w:rsidTr="00BC01DC">
        <w:tc>
          <w:tcPr>
            <w:tcW w:w="465" w:type="dxa"/>
            <w:tcBorders>
              <w:top w:val="single" w:sz="4" w:space="0" w:color="000000"/>
              <w:left w:val="single" w:sz="4" w:space="0" w:color="000000"/>
              <w:bottom w:val="single" w:sz="4" w:space="0" w:color="000000"/>
            </w:tcBorders>
            <w:shd w:val="clear" w:color="auto" w:fill="auto"/>
          </w:tcPr>
          <w:p w14:paraId="11785F6F" w14:textId="77777777" w:rsidR="00343A18" w:rsidRPr="00EC5BB4" w:rsidRDefault="00343A18" w:rsidP="00BC01DC">
            <w:pPr>
              <w:snapToGrid w:val="0"/>
              <w:rPr>
                <w:rFonts w:eastAsia="TimesNewRomanPSMT" w:cs="Arial"/>
                <w:bCs/>
                <w:i/>
                <w:sz w:val="24"/>
                <w:szCs w:val="24"/>
              </w:rPr>
            </w:pPr>
          </w:p>
          <w:p w14:paraId="51F1DB0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6D3E44" w14:textId="77777777" w:rsidR="00343A18" w:rsidRPr="00EC5BB4" w:rsidRDefault="00343A18" w:rsidP="00BC01DC">
            <w:pPr>
              <w:snapToGrid w:val="0"/>
              <w:rPr>
                <w:rFonts w:eastAsia="TimesNewRomanPSMT" w:cs="Arial"/>
                <w:bCs/>
                <w:i/>
                <w:sz w:val="24"/>
                <w:szCs w:val="24"/>
              </w:rPr>
            </w:pPr>
          </w:p>
          <w:p w14:paraId="67FA878C"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F05B1" w14:textId="77777777" w:rsidR="00343A18" w:rsidRPr="00EC5BB4" w:rsidRDefault="00343A18" w:rsidP="00BC01DC">
            <w:pPr>
              <w:snapToGrid w:val="0"/>
              <w:rPr>
                <w:rFonts w:eastAsia="TimesNewRomanPSMT" w:cs="Arial"/>
                <w:b/>
                <w:bCs/>
                <w:sz w:val="24"/>
                <w:szCs w:val="24"/>
              </w:rPr>
            </w:pPr>
          </w:p>
        </w:tc>
      </w:tr>
      <w:tr w:rsidR="00343A18" w:rsidRPr="00EC5BB4" w14:paraId="0D3FDF0A" w14:textId="77777777" w:rsidTr="00BC01DC">
        <w:tc>
          <w:tcPr>
            <w:tcW w:w="465" w:type="dxa"/>
            <w:tcBorders>
              <w:top w:val="single" w:sz="4" w:space="0" w:color="000000"/>
              <w:left w:val="single" w:sz="4" w:space="0" w:color="000000"/>
              <w:bottom w:val="single" w:sz="4" w:space="0" w:color="000000"/>
            </w:tcBorders>
            <w:shd w:val="clear" w:color="auto" w:fill="auto"/>
          </w:tcPr>
          <w:p w14:paraId="39CA0DF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8748E7" w14:textId="77777777" w:rsidR="00343A18" w:rsidRPr="00EC5BB4" w:rsidRDefault="00343A18" w:rsidP="00BC01DC">
            <w:pPr>
              <w:snapToGrid w:val="0"/>
              <w:rPr>
                <w:rFonts w:eastAsia="TimesNewRomanPSMT" w:cs="Arial"/>
                <w:bCs/>
                <w:i/>
                <w:sz w:val="24"/>
                <w:szCs w:val="24"/>
              </w:rPr>
            </w:pPr>
          </w:p>
          <w:p w14:paraId="3C047CEA"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9034A" w14:textId="77777777" w:rsidR="00343A18" w:rsidRPr="00EC5BB4" w:rsidRDefault="00343A18" w:rsidP="00BC01DC">
            <w:pPr>
              <w:snapToGrid w:val="0"/>
              <w:rPr>
                <w:rFonts w:eastAsia="TimesNewRomanPSMT" w:cs="Arial"/>
                <w:b/>
                <w:bCs/>
                <w:sz w:val="24"/>
                <w:szCs w:val="24"/>
              </w:rPr>
            </w:pPr>
          </w:p>
        </w:tc>
      </w:tr>
      <w:tr w:rsidR="00343A18" w:rsidRPr="00EC5BB4" w14:paraId="4F27ECF2" w14:textId="77777777" w:rsidTr="00BC01DC">
        <w:tc>
          <w:tcPr>
            <w:tcW w:w="465" w:type="dxa"/>
            <w:tcBorders>
              <w:top w:val="single" w:sz="4" w:space="0" w:color="000000"/>
              <w:left w:val="single" w:sz="4" w:space="0" w:color="000000"/>
              <w:bottom w:val="single" w:sz="4" w:space="0" w:color="000000"/>
            </w:tcBorders>
            <w:shd w:val="clear" w:color="auto" w:fill="auto"/>
          </w:tcPr>
          <w:p w14:paraId="665C3C1A"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7A977F" w14:textId="77777777" w:rsidR="00343A18" w:rsidRPr="00EC5BB4" w:rsidRDefault="00343A18" w:rsidP="00BC01DC">
            <w:pPr>
              <w:snapToGrid w:val="0"/>
              <w:rPr>
                <w:rFonts w:eastAsia="TimesNewRomanPSMT" w:cs="Arial"/>
                <w:bCs/>
                <w:i/>
                <w:sz w:val="24"/>
                <w:szCs w:val="24"/>
                <w:lang w:val="ru-RU"/>
              </w:rPr>
            </w:pPr>
          </w:p>
          <w:p w14:paraId="2912CC1D"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2D3A71" w14:textId="77777777" w:rsidR="00343A18" w:rsidRPr="00EC5BB4" w:rsidRDefault="00343A18" w:rsidP="00BC01DC">
            <w:pPr>
              <w:snapToGrid w:val="0"/>
              <w:rPr>
                <w:rFonts w:eastAsia="TimesNewRomanPSMT" w:cs="Arial"/>
                <w:b/>
                <w:bCs/>
                <w:sz w:val="24"/>
                <w:szCs w:val="24"/>
                <w:lang w:val="ru-RU"/>
              </w:rPr>
            </w:pPr>
          </w:p>
        </w:tc>
      </w:tr>
      <w:tr w:rsidR="00343A18" w:rsidRPr="00EC5BB4" w14:paraId="3D40E668" w14:textId="77777777" w:rsidTr="00BC01DC">
        <w:tc>
          <w:tcPr>
            <w:tcW w:w="465" w:type="dxa"/>
            <w:tcBorders>
              <w:top w:val="single" w:sz="4" w:space="0" w:color="000000"/>
              <w:left w:val="single" w:sz="4" w:space="0" w:color="000000"/>
              <w:bottom w:val="single" w:sz="4" w:space="0" w:color="000000"/>
            </w:tcBorders>
            <w:shd w:val="clear" w:color="auto" w:fill="auto"/>
          </w:tcPr>
          <w:p w14:paraId="49B9EF55"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1F6D89" w14:textId="77777777" w:rsidR="00343A18" w:rsidRPr="00EC5BB4" w:rsidRDefault="00343A18" w:rsidP="00BC01DC">
            <w:pPr>
              <w:snapToGrid w:val="0"/>
              <w:rPr>
                <w:rFonts w:eastAsia="TimesNewRomanPSMT" w:cs="Arial"/>
                <w:bCs/>
                <w:i/>
                <w:sz w:val="24"/>
                <w:szCs w:val="24"/>
                <w:lang w:val="ru-RU"/>
              </w:rPr>
            </w:pPr>
          </w:p>
          <w:p w14:paraId="39BA22EC"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A7ED8" w14:textId="77777777" w:rsidR="00343A18" w:rsidRPr="00EC5BB4" w:rsidRDefault="00343A18" w:rsidP="00BC01DC">
            <w:pPr>
              <w:snapToGrid w:val="0"/>
              <w:rPr>
                <w:rFonts w:eastAsia="TimesNewRomanPSMT" w:cs="Arial"/>
                <w:b/>
                <w:bCs/>
                <w:sz w:val="24"/>
                <w:szCs w:val="24"/>
                <w:lang w:val="ru-RU"/>
              </w:rPr>
            </w:pPr>
          </w:p>
        </w:tc>
      </w:tr>
      <w:tr w:rsidR="00343A18" w:rsidRPr="00EC5BB4" w14:paraId="30945419" w14:textId="77777777" w:rsidTr="00BC01DC">
        <w:tc>
          <w:tcPr>
            <w:tcW w:w="465" w:type="dxa"/>
            <w:tcBorders>
              <w:top w:val="single" w:sz="4" w:space="0" w:color="000000"/>
              <w:left w:val="single" w:sz="4" w:space="0" w:color="000000"/>
              <w:bottom w:val="single" w:sz="4" w:space="0" w:color="000000"/>
            </w:tcBorders>
            <w:shd w:val="clear" w:color="auto" w:fill="auto"/>
          </w:tcPr>
          <w:p w14:paraId="7DD3F79F" w14:textId="77777777" w:rsidR="00343A18" w:rsidRPr="00EC5BB4" w:rsidRDefault="00343A18" w:rsidP="00BC01DC">
            <w:pPr>
              <w:snapToGrid w:val="0"/>
              <w:rPr>
                <w:rFonts w:eastAsia="TimesNewRomanPSMT" w:cs="Arial"/>
                <w:bCs/>
                <w:i/>
                <w:sz w:val="24"/>
                <w:szCs w:val="24"/>
                <w:lang w:val="ru-RU"/>
              </w:rPr>
            </w:pPr>
          </w:p>
          <w:p w14:paraId="47CF98C8"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4FA9D" w14:textId="77777777" w:rsidR="00343A18" w:rsidRPr="00EC5BB4" w:rsidRDefault="00343A18" w:rsidP="00BC01DC">
            <w:pPr>
              <w:snapToGrid w:val="0"/>
              <w:rPr>
                <w:rFonts w:eastAsia="TimesNewRomanPSMT" w:cs="Arial"/>
                <w:bCs/>
                <w:i/>
                <w:sz w:val="24"/>
                <w:szCs w:val="24"/>
              </w:rPr>
            </w:pPr>
          </w:p>
          <w:p w14:paraId="5FAF173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ADCC5" w14:textId="77777777" w:rsidR="00343A18" w:rsidRPr="00EC5BB4" w:rsidRDefault="00343A18" w:rsidP="00BC01DC">
            <w:pPr>
              <w:snapToGrid w:val="0"/>
              <w:rPr>
                <w:rFonts w:eastAsia="TimesNewRomanPSMT" w:cs="Arial"/>
                <w:b/>
                <w:bCs/>
                <w:sz w:val="24"/>
                <w:szCs w:val="24"/>
              </w:rPr>
            </w:pPr>
          </w:p>
        </w:tc>
      </w:tr>
      <w:tr w:rsidR="0055619B" w:rsidRPr="00EC5BB4" w14:paraId="559E4D6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56B1774"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6F84D9"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84C27" w14:textId="77777777" w:rsidR="0055619B" w:rsidRPr="00EC5BB4" w:rsidRDefault="0055619B" w:rsidP="00BC01DC">
            <w:pPr>
              <w:snapToGrid w:val="0"/>
              <w:rPr>
                <w:rFonts w:eastAsia="TimesNewRomanPSMT" w:cs="Arial"/>
                <w:b/>
                <w:bCs/>
                <w:sz w:val="24"/>
                <w:szCs w:val="24"/>
              </w:rPr>
            </w:pPr>
          </w:p>
        </w:tc>
      </w:tr>
      <w:tr w:rsidR="00343A18" w:rsidRPr="00EC5BB4" w14:paraId="6E112526" w14:textId="77777777" w:rsidTr="00BC01DC">
        <w:tc>
          <w:tcPr>
            <w:tcW w:w="465" w:type="dxa"/>
            <w:tcBorders>
              <w:top w:val="single" w:sz="4" w:space="0" w:color="000000"/>
              <w:left w:val="single" w:sz="4" w:space="0" w:color="000000"/>
              <w:bottom w:val="single" w:sz="4" w:space="0" w:color="000000"/>
            </w:tcBorders>
            <w:shd w:val="clear" w:color="auto" w:fill="auto"/>
          </w:tcPr>
          <w:p w14:paraId="350C756F" w14:textId="77777777" w:rsidR="00343A18" w:rsidRPr="00EC5BB4" w:rsidRDefault="00343A18" w:rsidP="00BC01DC">
            <w:pPr>
              <w:snapToGrid w:val="0"/>
              <w:rPr>
                <w:rFonts w:eastAsia="TimesNewRomanPSMT" w:cs="Arial"/>
                <w:bCs/>
                <w:i/>
                <w:sz w:val="24"/>
                <w:szCs w:val="24"/>
              </w:rPr>
            </w:pPr>
          </w:p>
          <w:p w14:paraId="3A01F752"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79D004" w14:textId="77777777" w:rsidR="00343A18" w:rsidRPr="00EC5BB4" w:rsidRDefault="00343A18" w:rsidP="00BC01DC">
            <w:pPr>
              <w:snapToGrid w:val="0"/>
              <w:rPr>
                <w:rFonts w:eastAsia="TimesNewRomanPSMT" w:cs="Arial"/>
                <w:bCs/>
                <w:i/>
                <w:sz w:val="24"/>
                <w:szCs w:val="24"/>
              </w:rPr>
            </w:pPr>
          </w:p>
          <w:p w14:paraId="742E1160"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5D8DAE" w14:textId="77777777" w:rsidR="00343A18" w:rsidRPr="00EC5BB4" w:rsidRDefault="00343A18" w:rsidP="00BC01DC">
            <w:pPr>
              <w:snapToGrid w:val="0"/>
              <w:rPr>
                <w:rFonts w:eastAsia="TimesNewRomanPSMT" w:cs="Arial"/>
                <w:b/>
                <w:bCs/>
                <w:sz w:val="24"/>
                <w:szCs w:val="24"/>
              </w:rPr>
            </w:pPr>
          </w:p>
        </w:tc>
      </w:tr>
      <w:tr w:rsidR="00343A18" w:rsidRPr="00EC5BB4" w14:paraId="4373FC66" w14:textId="77777777" w:rsidTr="00BC01DC">
        <w:tc>
          <w:tcPr>
            <w:tcW w:w="465" w:type="dxa"/>
            <w:tcBorders>
              <w:top w:val="single" w:sz="4" w:space="0" w:color="000000"/>
              <w:left w:val="single" w:sz="4" w:space="0" w:color="000000"/>
              <w:bottom w:val="single" w:sz="4" w:space="0" w:color="000000"/>
            </w:tcBorders>
            <w:shd w:val="clear" w:color="auto" w:fill="auto"/>
          </w:tcPr>
          <w:p w14:paraId="22CB13F3" w14:textId="77777777" w:rsidR="00343A18" w:rsidRPr="00EC5BB4" w:rsidRDefault="00343A18" w:rsidP="00BC01DC">
            <w:pPr>
              <w:snapToGrid w:val="0"/>
              <w:rPr>
                <w:rFonts w:eastAsia="TimesNewRomanPSMT" w:cs="Arial"/>
                <w:bCs/>
                <w:i/>
                <w:sz w:val="24"/>
                <w:szCs w:val="24"/>
              </w:rPr>
            </w:pPr>
          </w:p>
          <w:p w14:paraId="63C90F8A"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661F2A" w14:textId="77777777" w:rsidR="00343A18" w:rsidRPr="00EC5BB4" w:rsidRDefault="00343A18" w:rsidP="00BC01DC">
            <w:pPr>
              <w:snapToGrid w:val="0"/>
              <w:rPr>
                <w:rFonts w:eastAsia="TimesNewRomanPSMT" w:cs="Arial"/>
                <w:bCs/>
                <w:i/>
                <w:sz w:val="24"/>
                <w:szCs w:val="24"/>
              </w:rPr>
            </w:pPr>
          </w:p>
          <w:p w14:paraId="6FC655A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13892" w14:textId="77777777" w:rsidR="00343A18" w:rsidRPr="00EC5BB4" w:rsidRDefault="00343A18" w:rsidP="00BC01DC">
            <w:pPr>
              <w:snapToGrid w:val="0"/>
              <w:rPr>
                <w:rFonts w:eastAsia="TimesNewRomanPSMT" w:cs="Arial"/>
                <w:b/>
                <w:bCs/>
                <w:sz w:val="24"/>
                <w:szCs w:val="24"/>
              </w:rPr>
            </w:pPr>
          </w:p>
        </w:tc>
      </w:tr>
      <w:tr w:rsidR="00343A18" w:rsidRPr="00EC5BB4" w14:paraId="701381E1" w14:textId="77777777" w:rsidTr="00BC01DC">
        <w:tc>
          <w:tcPr>
            <w:tcW w:w="465" w:type="dxa"/>
            <w:tcBorders>
              <w:top w:val="single" w:sz="4" w:space="0" w:color="000000"/>
              <w:left w:val="single" w:sz="4" w:space="0" w:color="000000"/>
              <w:bottom w:val="single" w:sz="4" w:space="0" w:color="000000"/>
            </w:tcBorders>
            <w:shd w:val="clear" w:color="auto" w:fill="auto"/>
          </w:tcPr>
          <w:p w14:paraId="53A6BA35" w14:textId="77777777" w:rsidR="00343A18" w:rsidRPr="00EC5BB4" w:rsidRDefault="00343A18" w:rsidP="00BC01DC">
            <w:pPr>
              <w:snapToGrid w:val="0"/>
              <w:rPr>
                <w:rFonts w:eastAsia="TimesNewRomanPSMT" w:cs="Arial"/>
                <w:bCs/>
                <w:i/>
                <w:sz w:val="24"/>
                <w:szCs w:val="24"/>
              </w:rPr>
            </w:pPr>
          </w:p>
          <w:p w14:paraId="3E426556"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36652B" w14:textId="77777777" w:rsidR="00343A18" w:rsidRPr="00EC5BB4" w:rsidRDefault="00343A18" w:rsidP="00BC01DC">
            <w:pPr>
              <w:snapToGrid w:val="0"/>
              <w:rPr>
                <w:rFonts w:eastAsia="TimesNewRomanPSMT" w:cs="Arial"/>
                <w:bCs/>
                <w:i/>
                <w:sz w:val="24"/>
                <w:szCs w:val="24"/>
              </w:rPr>
            </w:pPr>
          </w:p>
          <w:p w14:paraId="05D3DCB2"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64360" w14:textId="77777777" w:rsidR="00343A18" w:rsidRPr="00EC5BB4" w:rsidRDefault="00343A18" w:rsidP="00BC01DC">
            <w:pPr>
              <w:snapToGrid w:val="0"/>
              <w:rPr>
                <w:rFonts w:eastAsia="TimesNewRomanPSMT" w:cs="Arial"/>
                <w:b/>
                <w:bCs/>
                <w:sz w:val="24"/>
                <w:szCs w:val="24"/>
              </w:rPr>
            </w:pPr>
          </w:p>
        </w:tc>
      </w:tr>
      <w:tr w:rsidR="00343A18" w:rsidRPr="00EC5BB4" w14:paraId="0E45E5B1" w14:textId="77777777" w:rsidTr="00BC01DC">
        <w:tc>
          <w:tcPr>
            <w:tcW w:w="465" w:type="dxa"/>
            <w:tcBorders>
              <w:top w:val="single" w:sz="4" w:space="0" w:color="000000"/>
              <w:left w:val="single" w:sz="4" w:space="0" w:color="000000"/>
              <w:bottom w:val="single" w:sz="4" w:space="0" w:color="000000"/>
            </w:tcBorders>
            <w:shd w:val="clear" w:color="auto" w:fill="auto"/>
          </w:tcPr>
          <w:p w14:paraId="376A83EF"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543095" w14:textId="77777777" w:rsidR="00343A18" w:rsidRPr="00EC5BB4" w:rsidRDefault="00343A18" w:rsidP="00BC01DC">
            <w:pPr>
              <w:snapToGrid w:val="0"/>
              <w:rPr>
                <w:rFonts w:eastAsia="TimesNewRomanPSMT" w:cs="Arial"/>
                <w:bCs/>
                <w:i/>
                <w:sz w:val="24"/>
                <w:szCs w:val="24"/>
              </w:rPr>
            </w:pPr>
          </w:p>
          <w:p w14:paraId="14D885E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64E47" w14:textId="77777777" w:rsidR="00343A18" w:rsidRPr="00EC5BB4" w:rsidRDefault="00343A18" w:rsidP="00BC01DC">
            <w:pPr>
              <w:snapToGrid w:val="0"/>
              <w:rPr>
                <w:rFonts w:eastAsia="TimesNewRomanPSMT" w:cs="Arial"/>
                <w:b/>
                <w:bCs/>
                <w:sz w:val="24"/>
                <w:szCs w:val="24"/>
              </w:rPr>
            </w:pPr>
          </w:p>
        </w:tc>
      </w:tr>
      <w:tr w:rsidR="00343A18" w:rsidRPr="00EC5BB4" w14:paraId="7DCFB64D" w14:textId="77777777" w:rsidTr="00BC01DC">
        <w:tc>
          <w:tcPr>
            <w:tcW w:w="465" w:type="dxa"/>
            <w:tcBorders>
              <w:top w:val="single" w:sz="4" w:space="0" w:color="000000"/>
              <w:left w:val="single" w:sz="4" w:space="0" w:color="000000"/>
              <w:bottom w:val="single" w:sz="4" w:space="0" w:color="000000"/>
            </w:tcBorders>
            <w:shd w:val="clear" w:color="auto" w:fill="auto"/>
          </w:tcPr>
          <w:p w14:paraId="2A89805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0E00B7" w14:textId="77777777" w:rsidR="00343A18" w:rsidRPr="00EC5BB4" w:rsidRDefault="00343A18" w:rsidP="00BC01DC">
            <w:pPr>
              <w:snapToGrid w:val="0"/>
              <w:rPr>
                <w:rFonts w:eastAsia="TimesNewRomanPSMT" w:cs="Arial"/>
                <w:bCs/>
                <w:i/>
                <w:sz w:val="24"/>
                <w:szCs w:val="24"/>
                <w:lang w:val="ru-RU"/>
              </w:rPr>
            </w:pPr>
          </w:p>
          <w:p w14:paraId="4C3E6EA1"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703F6" w14:textId="77777777" w:rsidR="00343A18" w:rsidRPr="00EC5BB4" w:rsidRDefault="00343A18" w:rsidP="00BC01DC">
            <w:pPr>
              <w:snapToGrid w:val="0"/>
              <w:rPr>
                <w:rFonts w:eastAsia="TimesNewRomanPSMT" w:cs="Arial"/>
                <w:b/>
                <w:bCs/>
                <w:sz w:val="24"/>
                <w:szCs w:val="24"/>
                <w:lang w:val="ru-RU"/>
              </w:rPr>
            </w:pPr>
          </w:p>
        </w:tc>
      </w:tr>
      <w:tr w:rsidR="00343A18" w:rsidRPr="00EC5BB4" w14:paraId="5B11D01F" w14:textId="77777777" w:rsidTr="00BC01DC">
        <w:tc>
          <w:tcPr>
            <w:tcW w:w="465" w:type="dxa"/>
            <w:tcBorders>
              <w:top w:val="single" w:sz="4" w:space="0" w:color="000000"/>
              <w:left w:val="single" w:sz="4" w:space="0" w:color="000000"/>
              <w:bottom w:val="single" w:sz="4" w:space="0" w:color="000000"/>
            </w:tcBorders>
            <w:shd w:val="clear" w:color="auto" w:fill="auto"/>
          </w:tcPr>
          <w:p w14:paraId="2491A22F"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07A272" w14:textId="77777777" w:rsidR="00343A18" w:rsidRPr="00EC5BB4" w:rsidRDefault="00343A18" w:rsidP="00BC01DC">
            <w:pPr>
              <w:snapToGrid w:val="0"/>
              <w:rPr>
                <w:rFonts w:eastAsia="TimesNewRomanPSMT" w:cs="Arial"/>
                <w:bCs/>
                <w:i/>
                <w:sz w:val="24"/>
                <w:szCs w:val="24"/>
                <w:lang w:val="ru-RU"/>
              </w:rPr>
            </w:pPr>
          </w:p>
          <w:p w14:paraId="79EF99D2"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D0626" w14:textId="77777777" w:rsidR="00343A18" w:rsidRPr="00EC5BB4" w:rsidRDefault="00343A18" w:rsidP="00BC01DC">
            <w:pPr>
              <w:snapToGrid w:val="0"/>
              <w:rPr>
                <w:rFonts w:eastAsia="TimesNewRomanPSMT" w:cs="Arial"/>
                <w:b/>
                <w:bCs/>
                <w:sz w:val="24"/>
                <w:szCs w:val="24"/>
                <w:lang w:val="ru-RU"/>
              </w:rPr>
            </w:pPr>
          </w:p>
        </w:tc>
      </w:tr>
    </w:tbl>
    <w:p w14:paraId="556A19E4" w14:textId="77777777" w:rsidR="00343A18" w:rsidRPr="00EC5BB4" w:rsidRDefault="00343A18" w:rsidP="00343A18">
      <w:pPr>
        <w:rPr>
          <w:rFonts w:cs="Arial"/>
          <w:b/>
          <w:bCs/>
          <w:i/>
          <w:iCs/>
          <w:sz w:val="24"/>
          <w:szCs w:val="24"/>
          <w:u w:val="single"/>
          <w:lang w:val="ru-RU"/>
        </w:rPr>
      </w:pPr>
    </w:p>
    <w:p w14:paraId="6270177E" w14:textId="77777777" w:rsidR="00343A18" w:rsidRPr="0042687E" w:rsidRDefault="00343A18" w:rsidP="00343A18">
      <w:pPr>
        <w:rPr>
          <w:rFonts w:cs="Arial"/>
          <w:i/>
          <w:iCs/>
          <w:sz w:val="20"/>
          <w:szCs w:val="20"/>
          <w:lang w:val="ru-RU"/>
        </w:rPr>
      </w:pPr>
      <w:r w:rsidRPr="0042687E">
        <w:rPr>
          <w:rFonts w:cs="Arial"/>
          <w:b/>
          <w:bCs/>
          <w:i/>
          <w:iCs/>
          <w:sz w:val="20"/>
          <w:szCs w:val="20"/>
          <w:u w:val="single"/>
          <w:lang w:val="ru-RU"/>
        </w:rPr>
        <w:t>Напомена:</w:t>
      </w:r>
    </w:p>
    <w:p w14:paraId="01422A8C" w14:textId="77777777" w:rsidR="0042687E" w:rsidRPr="00AB519F" w:rsidRDefault="00343A18" w:rsidP="00343A18">
      <w:pPr>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266F44E" w14:textId="77777777" w:rsidR="00343A18" w:rsidRPr="00EC5BB4" w:rsidRDefault="00343A18" w:rsidP="00343A18">
      <w:pPr>
        <w:rPr>
          <w:rFonts w:eastAsia="TimesNewRomanPSMT" w:cs="Arial"/>
          <w:b/>
          <w:bCs/>
          <w:sz w:val="24"/>
          <w:szCs w:val="24"/>
          <w:lang w:val="ru-RU"/>
        </w:rPr>
      </w:pPr>
    </w:p>
    <w:p w14:paraId="22B73E10" w14:textId="77777777" w:rsidR="00343A18" w:rsidRPr="00EC5BB4" w:rsidRDefault="00343A18" w:rsidP="00343A18">
      <w:pPr>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6AD4B610" w14:textId="77777777" w:rsidR="00343A18" w:rsidRPr="00EC5BB4" w:rsidRDefault="00343A18" w:rsidP="00343A18">
      <w:pPr>
        <w:rPr>
          <w:rFonts w:eastAsia="TimesNewRomanPSMT" w:cs="Arial"/>
          <w:b/>
          <w:bCs/>
          <w:i/>
          <w:sz w:val="24"/>
          <w:szCs w:val="24"/>
          <w:lang w:val="ru-RU"/>
        </w:rPr>
      </w:pPr>
    </w:p>
    <w:p w14:paraId="7D59843C" w14:textId="77777777" w:rsidR="00343A18" w:rsidRPr="00EC5BB4" w:rsidRDefault="00343A18" w:rsidP="00343A18">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6E01A7B" w14:textId="77777777" w:rsidTr="00BC01DC">
        <w:tc>
          <w:tcPr>
            <w:tcW w:w="465" w:type="dxa"/>
            <w:tcBorders>
              <w:top w:val="single" w:sz="4" w:space="0" w:color="000000"/>
              <w:left w:val="single" w:sz="4" w:space="0" w:color="000000"/>
              <w:bottom w:val="single" w:sz="4" w:space="0" w:color="000000"/>
            </w:tcBorders>
            <w:shd w:val="clear" w:color="auto" w:fill="auto"/>
          </w:tcPr>
          <w:p w14:paraId="6E32FEE2" w14:textId="77777777" w:rsidR="00343A18" w:rsidRPr="00EC5BB4" w:rsidRDefault="00343A18" w:rsidP="00BC01DC">
            <w:pPr>
              <w:snapToGrid w:val="0"/>
              <w:rPr>
                <w:rFonts w:cs="Arial"/>
                <w:sz w:val="24"/>
                <w:szCs w:val="24"/>
              </w:rPr>
            </w:pPr>
          </w:p>
          <w:p w14:paraId="35692581"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D09404" w14:textId="77777777" w:rsidR="00343A18" w:rsidRPr="00EC5BB4" w:rsidRDefault="00343A18" w:rsidP="00BC01DC">
            <w:pPr>
              <w:snapToGrid w:val="0"/>
              <w:rPr>
                <w:rFonts w:eastAsia="TimesNewRomanPSMT" w:cs="Arial"/>
                <w:bCs/>
                <w:i/>
                <w:sz w:val="24"/>
                <w:szCs w:val="24"/>
                <w:lang w:val="ru-RU"/>
              </w:rPr>
            </w:pPr>
          </w:p>
          <w:p w14:paraId="65CB223C"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D4E42" w14:textId="77777777" w:rsidR="00343A18" w:rsidRPr="00EC5BB4" w:rsidRDefault="00343A18" w:rsidP="00BC01DC">
            <w:pPr>
              <w:snapToGrid w:val="0"/>
              <w:rPr>
                <w:rFonts w:eastAsia="TimesNewRomanPSMT" w:cs="Arial"/>
                <w:b/>
                <w:bCs/>
                <w:sz w:val="24"/>
                <w:szCs w:val="24"/>
                <w:lang w:val="ru-RU"/>
              </w:rPr>
            </w:pPr>
          </w:p>
        </w:tc>
      </w:tr>
      <w:tr w:rsidR="0055619B" w:rsidRPr="00EC5BB4" w14:paraId="0C0EDD1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E64DF17"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ECF3951" w14:textId="77777777" w:rsidR="0055619B" w:rsidRPr="00EC5BB4" w:rsidRDefault="0055619B" w:rsidP="00BC01DC">
            <w:pPr>
              <w:snapToGrid w:val="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D6A898" w14:textId="77777777" w:rsidR="0055619B" w:rsidRPr="00EC5BB4" w:rsidRDefault="0055619B" w:rsidP="00BC01DC">
            <w:pPr>
              <w:snapToGrid w:val="0"/>
              <w:rPr>
                <w:rFonts w:eastAsia="TimesNewRomanPSMT" w:cs="Arial"/>
                <w:b/>
                <w:bCs/>
                <w:sz w:val="24"/>
                <w:szCs w:val="24"/>
              </w:rPr>
            </w:pPr>
          </w:p>
        </w:tc>
      </w:tr>
      <w:tr w:rsidR="00343A18" w:rsidRPr="00EC5BB4" w14:paraId="0037D00F" w14:textId="77777777" w:rsidTr="00BC01DC">
        <w:tc>
          <w:tcPr>
            <w:tcW w:w="465" w:type="dxa"/>
            <w:tcBorders>
              <w:top w:val="single" w:sz="4" w:space="0" w:color="000000"/>
              <w:left w:val="single" w:sz="4" w:space="0" w:color="000000"/>
              <w:bottom w:val="single" w:sz="4" w:space="0" w:color="000000"/>
            </w:tcBorders>
            <w:shd w:val="clear" w:color="auto" w:fill="auto"/>
          </w:tcPr>
          <w:p w14:paraId="31435C72" w14:textId="77777777" w:rsidR="00343A18" w:rsidRPr="00EC5BB4" w:rsidRDefault="00343A18" w:rsidP="00BC01DC">
            <w:pPr>
              <w:snapToGrid w:val="0"/>
              <w:rPr>
                <w:rFonts w:eastAsia="TimesNewRomanPSMT" w:cs="Arial"/>
                <w:bCs/>
                <w:i/>
                <w:sz w:val="24"/>
                <w:szCs w:val="24"/>
                <w:lang w:val="ru-RU"/>
              </w:rPr>
            </w:pPr>
          </w:p>
          <w:p w14:paraId="003E4CA5"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0F1780" w14:textId="77777777" w:rsidR="00343A18" w:rsidRPr="00EC5BB4" w:rsidRDefault="00343A18" w:rsidP="00BC01DC">
            <w:pPr>
              <w:snapToGrid w:val="0"/>
              <w:rPr>
                <w:rFonts w:eastAsia="TimesNewRomanPSMT" w:cs="Arial"/>
                <w:bCs/>
                <w:i/>
                <w:sz w:val="24"/>
                <w:szCs w:val="24"/>
                <w:lang w:val="ru-RU"/>
              </w:rPr>
            </w:pPr>
          </w:p>
          <w:p w14:paraId="6B05873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21C2B7" w14:textId="77777777" w:rsidR="00343A18" w:rsidRPr="00EC5BB4" w:rsidRDefault="00343A18" w:rsidP="00BC01DC">
            <w:pPr>
              <w:snapToGrid w:val="0"/>
              <w:rPr>
                <w:rFonts w:eastAsia="TimesNewRomanPSMT" w:cs="Arial"/>
                <w:b/>
                <w:bCs/>
                <w:sz w:val="24"/>
                <w:szCs w:val="24"/>
              </w:rPr>
            </w:pPr>
          </w:p>
        </w:tc>
      </w:tr>
      <w:tr w:rsidR="00343A18" w:rsidRPr="00EC5BB4" w14:paraId="33B54791" w14:textId="77777777" w:rsidTr="00BC01DC">
        <w:tc>
          <w:tcPr>
            <w:tcW w:w="465" w:type="dxa"/>
            <w:tcBorders>
              <w:top w:val="single" w:sz="4" w:space="0" w:color="000000"/>
              <w:left w:val="single" w:sz="4" w:space="0" w:color="000000"/>
              <w:bottom w:val="single" w:sz="4" w:space="0" w:color="000000"/>
            </w:tcBorders>
            <w:shd w:val="clear" w:color="auto" w:fill="auto"/>
          </w:tcPr>
          <w:p w14:paraId="7835804D" w14:textId="77777777" w:rsidR="00343A18" w:rsidRPr="00EC5BB4" w:rsidRDefault="00343A18" w:rsidP="00BC01DC">
            <w:pPr>
              <w:snapToGrid w:val="0"/>
              <w:rPr>
                <w:rFonts w:eastAsia="TimesNewRomanPSMT" w:cs="Arial"/>
                <w:bCs/>
                <w:i/>
                <w:sz w:val="24"/>
                <w:szCs w:val="24"/>
              </w:rPr>
            </w:pPr>
          </w:p>
          <w:p w14:paraId="3787F44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B3E63E" w14:textId="77777777" w:rsidR="00343A18" w:rsidRPr="00EC5BB4" w:rsidRDefault="00343A18" w:rsidP="00BC01DC">
            <w:pPr>
              <w:snapToGrid w:val="0"/>
              <w:rPr>
                <w:rFonts w:eastAsia="TimesNewRomanPSMT" w:cs="Arial"/>
                <w:bCs/>
                <w:i/>
                <w:sz w:val="24"/>
                <w:szCs w:val="24"/>
              </w:rPr>
            </w:pPr>
          </w:p>
          <w:p w14:paraId="1194C22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9F052" w14:textId="77777777" w:rsidR="00343A18" w:rsidRPr="00EC5BB4" w:rsidRDefault="00343A18" w:rsidP="00BC01DC">
            <w:pPr>
              <w:snapToGrid w:val="0"/>
              <w:rPr>
                <w:rFonts w:eastAsia="TimesNewRomanPSMT" w:cs="Arial"/>
                <w:b/>
                <w:bCs/>
                <w:sz w:val="24"/>
                <w:szCs w:val="24"/>
              </w:rPr>
            </w:pPr>
          </w:p>
        </w:tc>
      </w:tr>
      <w:tr w:rsidR="00343A18" w:rsidRPr="00EC5BB4" w14:paraId="51599424" w14:textId="77777777" w:rsidTr="00BC01DC">
        <w:tc>
          <w:tcPr>
            <w:tcW w:w="465" w:type="dxa"/>
            <w:tcBorders>
              <w:top w:val="single" w:sz="4" w:space="0" w:color="000000"/>
              <w:left w:val="single" w:sz="4" w:space="0" w:color="000000"/>
              <w:bottom w:val="single" w:sz="4" w:space="0" w:color="000000"/>
            </w:tcBorders>
            <w:shd w:val="clear" w:color="auto" w:fill="auto"/>
          </w:tcPr>
          <w:p w14:paraId="4C874DFB" w14:textId="77777777" w:rsidR="00343A18" w:rsidRPr="00EC5BB4" w:rsidRDefault="00343A18" w:rsidP="00BC01DC">
            <w:pPr>
              <w:snapToGrid w:val="0"/>
              <w:rPr>
                <w:rFonts w:eastAsia="TimesNewRomanPSMT" w:cs="Arial"/>
                <w:bCs/>
                <w:i/>
                <w:sz w:val="24"/>
                <w:szCs w:val="24"/>
              </w:rPr>
            </w:pPr>
          </w:p>
          <w:p w14:paraId="7DC77AE2"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C23519" w14:textId="77777777" w:rsidR="00343A18" w:rsidRPr="00EC5BB4" w:rsidRDefault="00343A18" w:rsidP="00BC01DC">
            <w:pPr>
              <w:snapToGrid w:val="0"/>
              <w:rPr>
                <w:rFonts w:eastAsia="TimesNewRomanPSMT" w:cs="Arial"/>
                <w:bCs/>
                <w:i/>
                <w:sz w:val="24"/>
                <w:szCs w:val="24"/>
              </w:rPr>
            </w:pPr>
          </w:p>
          <w:p w14:paraId="7D7BE9C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C568FE" w14:textId="77777777" w:rsidR="00343A18" w:rsidRPr="00EC5BB4" w:rsidRDefault="00343A18" w:rsidP="00BC01DC">
            <w:pPr>
              <w:snapToGrid w:val="0"/>
              <w:rPr>
                <w:rFonts w:eastAsia="TimesNewRomanPSMT" w:cs="Arial"/>
                <w:b/>
                <w:bCs/>
                <w:sz w:val="24"/>
                <w:szCs w:val="24"/>
              </w:rPr>
            </w:pPr>
          </w:p>
        </w:tc>
      </w:tr>
      <w:tr w:rsidR="00343A18" w:rsidRPr="00EC5BB4" w14:paraId="4767052B" w14:textId="77777777" w:rsidTr="00BC01DC">
        <w:tc>
          <w:tcPr>
            <w:tcW w:w="465" w:type="dxa"/>
            <w:tcBorders>
              <w:top w:val="single" w:sz="4" w:space="0" w:color="000000"/>
              <w:left w:val="single" w:sz="4" w:space="0" w:color="000000"/>
              <w:bottom w:val="single" w:sz="4" w:space="0" w:color="000000"/>
            </w:tcBorders>
            <w:shd w:val="clear" w:color="auto" w:fill="auto"/>
          </w:tcPr>
          <w:p w14:paraId="749507EF"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5E5A62" w14:textId="77777777" w:rsidR="00343A18" w:rsidRPr="00EC5BB4" w:rsidRDefault="00343A18" w:rsidP="00BC01DC">
            <w:pPr>
              <w:snapToGrid w:val="0"/>
              <w:rPr>
                <w:rFonts w:eastAsia="TimesNewRomanPSMT" w:cs="Arial"/>
                <w:bCs/>
                <w:i/>
                <w:sz w:val="24"/>
                <w:szCs w:val="24"/>
              </w:rPr>
            </w:pPr>
          </w:p>
          <w:p w14:paraId="02BE0D2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ABFA5" w14:textId="77777777" w:rsidR="00343A18" w:rsidRPr="00EC5BB4" w:rsidRDefault="00343A18" w:rsidP="00BC01DC">
            <w:pPr>
              <w:snapToGrid w:val="0"/>
              <w:rPr>
                <w:rFonts w:eastAsia="TimesNewRomanPSMT" w:cs="Arial"/>
                <w:b/>
                <w:bCs/>
                <w:sz w:val="24"/>
                <w:szCs w:val="24"/>
              </w:rPr>
            </w:pPr>
          </w:p>
        </w:tc>
      </w:tr>
      <w:tr w:rsidR="00343A18" w:rsidRPr="00EC5BB4" w14:paraId="057DFBB7" w14:textId="77777777" w:rsidTr="00BC01DC">
        <w:tc>
          <w:tcPr>
            <w:tcW w:w="465" w:type="dxa"/>
            <w:tcBorders>
              <w:top w:val="single" w:sz="4" w:space="0" w:color="000000"/>
              <w:left w:val="single" w:sz="4" w:space="0" w:color="000000"/>
              <w:bottom w:val="single" w:sz="4" w:space="0" w:color="000000"/>
            </w:tcBorders>
            <w:shd w:val="clear" w:color="auto" w:fill="auto"/>
          </w:tcPr>
          <w:p w14:paraId="563E2680" w14:textId="77777777" w:rsidR="00343A18" w:rsidRPr="00EC5BB4" w:rsidRDefault="00343A18" w:rsidP="00BC01DC">
            <w:pPr>
              <w:snapToGrid w:val="0"/>
              <w:rPr>
                <w:rFonts w:eastAsia="TimesNewRomanPSMT" w:cs="Arial"/>
                <w:bCs/>
                <w:i/>
                <w:sz w:val="24"/>
                <w:szCs w:val="24"/>
              </w:rPr>
            </w:pPr>
          </w:p>
          <w:p w14:paraId="2957DB36"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A8170DF" w14:textId="77777777" w:rsidR="00343A18" w:rsidRPr="00EC5BB4" w:rsidRDefault="00343A18" w:rsidP="00BC01DC">
            <w:pPr>
              <w:snapToGrid w:val="0"/>
              <w:rPr>
                <w:rFonts w:eastAsia="TimesNewRomanPSMT" w:cs="Arial"/>
                <w:bCs/>
                <w:i/>
                <w:sz w:val="24"/>
                <w:szCs w:val="24"/>
                <w:lang w:val="ru-RU"/>
              </w:rPr>
            </w:pPr>
          </w:p>
          <w:p w14:paraId="42D3F513"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6DC07A" w14:textId="77777777" w:rsidR="00343A18" w:rsidRPr="00EC5BB4" w:rsidRDefault="00343A18" w:rsidP="00BC01DC">
            <w:pPr>
              <w:snapToGrid w:val="0"/>
              <w:rPr>
                <w:rFonts w:eastAsia="TimesNewRomanPSMT" w:cs="Arial"/>
                <w:b/>
                <w:bCs/>
                <w:sz w:val="24"/>
                <w:szCs w:val="24"/>
                <w:lang w:val="ru-RU"/>
              </w:rPr>
            </w:pPr>
          </w:p>
        </w:tc>
      </w:tr>
      <w:tr w:rsidR="0055619B" w:rsidRPr="00EC5BB4" w14:paraId="47F7520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D2E4477"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0570C9"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4838C" w14:textId="77777777" w:rsidR="0055619B" w:rsidRPr="00EC5BB4" w:rsidRDefault="0055619B" w:rsidP="00BC01DC">
            <w:pPr>
              <w:snapToGrid w:val="0"/>
              <w:rPr>
                <w:rFonts w:eastAsia="TimesNewRomanPSMT" w:cs="Arial"/>
                <w:b/>
                <w:bCs/>
                <w:sz w:val="24"/>
                <w:szCs w:val="24"/>
              </w:rPr>
            </w:pPr>
          </w:p>
        </w:tc>
      </w:tr>
      <w:tr w:rsidR="00343A18" w:rsidRPr="00EC5BB4" w14:paraId="59DF4767" w14:textId="77777777" w:rsidTr="00BC01DC">
        <w:tc>
          <w:tcPr>
            <w:tcW w:w="465" w:type="dxa"/>
            <w:tcBorders>
              <w:top w:val="single" w:sz="4" w:space="0" w:color="000000"/>
              <w:left w:val="single" w:sz="4" w:space="0" w:color="000000"/>
              <w:bottom w:val="single" w:sz="4" w:space="0" w:color="000000"/>
            </w:tcBorders>
            <w:shd w:val="clear" w:color="auto" w:fill="auto"/>
          </w:tcPr>
          <w:p w14:paraId="7611A70E" w14:textId="77777777" w:rsidR="00343A18" w:rsidRPr="00EC5BB4" w:rsidRDefault="00343A18" w:rsidP="00BC01DC">
            <w:pPr>
              <w:snapToGrid w:val="0"/>
              <w:rPr>
                <w:rFonts w:eastAsia="TimesNewRomanPSMT" w:cs="Arial"/>
                <w:bCs/>
                <w:i/>
                <w:sz w:val="24"/>
                <w:szCs w:val="24"/>
                <w:lang w:val="ru-RU"/>
              </w:rPr>
            </w:pPr>
          </w:p>
          <w:p w14:paraId="1E42AD36"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FBC475" w14:textId="77777777" w:rsidR="00343A18" w:rsidRPr="00EC5BB4" w:rsidRDefault="00343A18" w:rsidP="00BC01DC">
            <w:pPr>
              <w:snapToGrid w:val="0"/>
              <w:rPr>
                <w:rFonts w:eastAsia="TimesNewRomanPSMT" w:cs="Arial"/>
                <w:bCs/>
                <w:i/>
                <w:sz w:val="24"/>
                <w:szCs w:val="24"/>
                <w:lang w:val="ru-RU"/>
              </w:rPr>
            </w:pPr>
          </w:p>
          <w:p w14:paraId="1BACC686"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48CCA2" w14:textId="77777777" w:rsidR="00343A18" w:rsidRPr="00EC5BB4" w:rsidRDefault="00343A18" w:rsidP="00BC01DC">
            <w:pPr>
              <w:snapToGrid w:val="0"/>
              <w:rPr>
                <w:rFonts w:eastAsia="TimesNewRomanPSMT" w:cs="Arial"/>
                <w:b/>
                <w:bCs/>
                <w:sz w:val="24"/>
                <w:szCs w:val="24"/>
              </w:rPr>
            </w:pPr>
          </w:p>
        </w:tc>
      </w:tr>
      <w:tr w:rsidR="00343A18" w:rsidRPr="00EC5BB4" w14:paraId="287C1B9F" w14:textId="77777777" w:rsidTr="00BC01DC">
        <w:tc>
          <w:tcPr>
            <w:tcW w:w="465" w:type="dxa"/>
            <w:tcBorders>
              <w:top w:val="single" w:sz="4" w:space="0" w:color="000000"/>
              <w:left w:val="single" w:sz="4" w:space="0" w:color="000000"/>
              <w:bottom w:val="single" w:sz="4" w:space="0" w:color="000000"/>
            </w:tcBorders>
            <w:shd w:val="clear" w:color="auto" w:fill="auto"/>
          </w:tcPr>
          <w:p w14:paraId="65C3317A" w14:textId="77777777" w:rsidR="00343A18" w:rsidRPr="00EC5BB4" w:rsidRDefault="00343A18" w:rsidP="00BC01DC">
            <w:pPr>
              <w:snapToGrid w:val="0"/>
              <w:rPr>
                <w:rFonts w:eastAsia="TimesNewRomanPSMT" w:cs="Arial"/>
                <w:bCs/>
                <w:i/>
                <w:sz w:val="24"/>
                <w:szCs w:val="24"/>
              </w:rPr>
            </w:pPr>
          </w:p>
          <w:p w14:paraId="0C4E0737"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77800E" w14:textId="77777777" w:rsidR="00343A18" w:rsidRPr="00EC5BB4" w:rsidRDefault="00343A18" w:rsidP="00BC01DC">
            <w:pPr>
              <w:snapToGrid w:val="0"/>
              <w:rPr>
                <w:rFonts w:eastAsia="TimesNewRomanPSMT" w:cs="Arial"/>
                <w:bCs/>
                <w:i/>
                <w:sz w:val="24"/>
                <w:szCs w:val="24"/>
              </w:rPr>
            </w:pPr>
          </w:p>
          <w:p w14:paraId="0B785FF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6807E" w14:textId="77777777" w:rsidR="00343A18" w:rsidRPr="00EC5BB4" w:rsidRDefault="00343A18" w:rsidP="00BC01DC">
            <w:pPr>
              <w:snapToGrid w:val="0"/>
              <w:rPr>
                <w:rFonts w:eastAsia="TimesNewRomanPSMT" w:cs="Arial"/>
                <w:b/>
                <w:bCs/>
                <w:sz w:val="24"/>
                <w:szCs w:val="24"/>
              </w:rPr>
            </w:pPr>
          </w:p>
        </w:tc>
      </w:tr>
      <w:tr w:rsidR="00343A18" w:rsidRPr="00EC5BB4" w14:paraId="479F5284" w14:textId="77777777" w:rsidTr="00BC01DC">
        <w:tc>
          <w:tcPr>
            <w:tcW w:w="465" w:type="dxa"/>
            <w:tcBorders>
              <w:top w:val="single" w:sz="4" w:space="0" w:color="000000"/>
              <w:left w:val="single" w:sz="4" w:space="0" w:color="000000"/>
              <w:bottom w:val="single" w:sz="4" w:space="0" w:color="000000"/>
            </w:tcBorders>
            <w:shd w:val="clear" w:color="auto" w:fill="auto"/>
          </w:tcPr>
          <w:p w14:paraId="3C3C5EEE" w14:textId="77777777" w:rsidR="00343A18" w:rsidRPr="00EC5BB4" w:rsidRDefault="00343A18" w:rsidP="00BC01DC">
            <w:pPr>
              <w:snapToGrid w:val="0"/>
              <w:rPr>
                <w:rFonts w:eastAsia="TimesNewRomanPSMT" w:cs="Arial"/>
                <w:bCs/>
                <w:i/>
                <w:sz w:val="24"/>
                <w:szCs w:val="24"/>
              </w:rPr>
            </w:pPr>
          </w:p>
          <w:p w14:paraId="7312A4D4"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4A4716" w14:textId="77777777" w:rsidR="00343A18" w:rsidRPr="00EC5BB4" w:rsidRDefault="00343A18" w:rsidP="00BC01DC">
            <w:pPr>
              <w:snapToGrid w:val="0"/>
              <w:rPr>
                <w:rFonts w:eastAsia="TimesNewRomanPSMT" w:cs="Arial"/>
                <w:bCs/>
                <w:i/>
                <w:sz w:val="24"/>
                <w:szCs w:val="24"/>
              </w:rPr>
            </w:pPr>
          </w:p>
          <w:p w14:paraId="1595EA6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DB82D" w14:textId="77777777" w:rsidR="00343A18" w:rsidRPr="00EC5BB4" w:rsidRDefault="00343A18" w:rsidP="00BC01DC">
            <w:pPr>
              <w:snapToGrid w:val="0"/>
              <w:rPr>
                <w:rFonts w:eastAsia="TimesNewRomanPSMT" w:cs="Arial"/>
                <w:b/>
                <w:bCs/>
                <w:sz w:val="24"/>
                <w:szCs w:val="24"/>
              </w:rPr>
            </w:pPr>
          </w:p>
        </w:tc>
      </w:tr>
      <w:tr w:rsidR="00343A18" w:rsidRPr="00EC5BB4" w14:paraId="34CA927E" w14:textId="77777777" w:rsidTr="00BC01DC">
        <w:tc>
          <w:tcPr>
            <w:tcW w:w="465" w:type="dxa"/>
            <w:tcBorders>
              <w:top w:val="single" w:sz="4" w:space="0" w:color="000000"/>
              <w:left w:val="single" w:sz="4" w:space="0" w:color="000000"/>
              <w:bottom w:val="single" w:sz="4" w:space="0" w:color="000000"/>
            </w:tcBorders>
            <w:shd w:val="clear" w:color="auto" w:fill="auto"/>
          </w:tcPr>
          <w:p w14:paraId="462D6653"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BB45DC" w14:textId="77777777" w:rsidR="00343A18" w:rsidRPr="00EC5BB4" w:rsidRDefault="00343A18" w:rsidP="00BC01DC">
            <w:pPr>
              <w:snapToGrid w:val="0"/>
              <w:rPr>
                <w:rFonts w:eastAsia="TimesNewRomanPSMT" w:cs="Arial"/>
                <w:bCs/>
                <w:i/>
                <w:sz w:val="24"/>
                <w:szCs w:val="24"/>
              </w:rPr>
            </w:pPr>
          </w:p>
          <w:p w14:paraId="6973DC3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50FC4" w14:textId="77777777" w:rsidR="00343A18" w:rsidRPr="00EC5BB4" w:rsidRDefault="00343A18" w:rsidP="00BC01DC">
            <w:pPr>
              <w:snapToGrid w:val="0"/>
              <w:rPr>
                <w:rFonts w:eastAsia="TimesNewRomanPSMT" w:cs="Arial"/>
                <w:b/>
                <w:bCs/>
                <w:sz w:val="24"/>
                <w:szCs w:val="24"/>
              </w:rPr>
            </w:pPr>
          </w:p>
        </w:tc>
      </w:tr>
      <w:tr w:rsidR="00343A18" w:rsidRPr="00EC5BB4" w14:paraId="3279D0BA" w14:textId="77777777" w:rsidTr="00BC01DC">
        <w:tc>
          <w:tcPr>
            <w:tcW w:w="465" w:type="dxa"/>
            <w:tcBorders>
              <w:top w:val="single" w:sz="4" w:space="0" w:color="000000"/>
              <w:left w:val="single" w:sz="4" w:space="0" w:color="000000"/>
              <w:bottom w:val="single" w:sz="4" w:space="0" w:color="000000"/>
            </w:tcBorders>
            <w:shd w:val="clear" w:color="auto" w:fill="auto"/>
          </w:tcPr>
          <w:p w14:paraId="5A62BFC4" w14:textId="77777777" w:rsidR="00343A18" w:rsidRPr="00EC5BB4" w:rsidRDefault="00343A18" w:rsidP="00BC01DC">
            <w:pPr>
              <w:snapToGrid w:val="0"/>
              <w:rPr>
                <w:rFonts w:eastAsia="TimesNewRomanPSMT" w:cs="Arial"/>
                <w:bCs/>
                <w:i/>
                <w:sz w:val="24"/>
                <w:szCs w:val="24"/>
              </w:rPr>
            </w:pPr>
          </w:p>
          <w:p w14:paraId="1963B3CC"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0F55AAD" w14:textId="77777777" w:rsidR="00343A18" w:rsidRPr="00EC5BB4" w:rsidRDefault="00343A18" w:rsidP="00BC01DC">
            <w:pPr>
              <w:snapToGrid w:val="0"/>
              <w:rPr>
                <w:rFonts w:eastAsia="TimesNewRomanPSMT" w:cs="Arial"/>
                <w:bCs/>
                <w:i/>
                <w:sz w:val="24"/>
                <w:szCs w:val="24"/>
                <w:lang w:val="ru-RU"/>
              </w:rPr>
            </w:pPr>
          </w:p>
          <w:p w14:paraId="7FA44FD9"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83017" w14:textId="77777777" w:rsidR="00343A18" w:rsidRPr="00EC5BB4" w:rsidRDefault="00343A18" w:rsidP="00BC01DC">
            <w:pPr>
              <w:snapToGrid w:val="0"/>
              <w:rPr>
                <w:rFonts w:eastAsia="TimesNewRomanPSMT" w:cs="Arial"/>
                <w:b/>
                <w:bCs/>
                <w:sz w:val="24"/>
                <w:szCs w:val="24"/>
                <w:lang w:val="ru-RU"/>
              </w:rPr>
            </w:pPr>
          </w:p>
        </w:tc>
      </w:tr>
      <w:tr w:rsidR="0055619B" w:rsidRPr="00EC5BB4" w14:paraId="37D594A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6493868"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05902C"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8D022" w14:textId="77777777" w:rsidR="0055619B" w:rsidRPr="00EC5BB4" w:rsidRDefault="0055619B" w:rsidP="00BC01DC">
            <w:pPr>
              <w:snapToGrid w:val="0"/>
              <w:rPr>
                <w:rFonts w:eastAsia="TimesNewRomanPSMT" w:cs="Arial"/>
                <w:b/>
                <w:bCs/>
                <w:sz w:val="24"/>
                <w:szCs w:val="24"/>
              </w:rPr>
            </w:pPr>
          </w:p>
        </w:tc>
      </w:tr>
      <w:tr w:rsidR="00343A18" w:rsidRPr="00EC5BB4" w14:paraId="0EDA4092" w14:textId="77777777" w:rsidTr="00BC01DC">
        <w:tc>
          <w:tcPr>
            <w:tcW w:w="465" w:type="dxa"/>
            <w:tcBorders>
              <w:top w:val="single" w:sz="4" w:space="0" w:color="000000"/>
              <w:left w:val="single" w:sz="4" w:space="0" w:color="000000"/>
              <w:bottom w:val="single" w:sz="4" w:space="0" w:color="000000"/>
            </w:tcBorders>
            <w:shd w:val="clear" w:color="auto" w:fill="auto"/>
          </w:tcPr>
          <w:p w14:paraId="17B383A9" w14:textId="77777777" w:rsidR="00343A18" w:rsidRPr="00EC5BB4" w:rsidRDefault="00343A18" w:rsidP="00BC01DC">
            <w:pPr>
              <w:snapToGrid w:val="0"/>
              <w:rPr>
                <w:rFonts w:eastAsia="TimesNewRomanPSMT" w:cs="Arial"/>
                <w:bCs/>
                <w:i/>
                <w:sz w:val="24"/>
                <w:szCs w:val="24"/>
                <w:lang w:val="ru-RU"/>
              </w:rPr>
            </w:pPr>
          </w:p>
          <w:p w14:paraId="5CCEB373"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C72071" w14:textId="77777777" w:rsidR="00343A18" w:rsidRPr="00EC5BB4" w:rsidRDefault="00343A18" w:rsidP="00BC01DC">
            <w:pPr>
              <w:snapToGrid w:val="0"/>
              <w:rPr>
                <w:rFonts w:eastAsia="TimesNewRomanPSMT" w:cs="Arial"/>
                <w:bCs/>
                <w:i/>
                <w:sz w:val="24"/>
                <w:szCs w:val="24"/>
                <w:lang w:val="ru-RU"/>
              </w:rPr>
            </w:pPr>
          </w:p>
          <w:p w14:paraId="7234447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33C35A" w14:textId="77777777" w:rsidR="00343A18" w:rsidRPr="00EC5BB4" w:rsidRDefault="00343A18" w:rsidP="00BC01DC">
            <w:pPr>
              <w:snapToGrid w:val="0"/>
              <w:rPr>
                <w:rFonts w:eastAsia="TimesNewRomanPSMT" w:cs="Arial"/>
                <w:b/>
                <w:bCs/>
                <w:sz w:val="24"/>
                <w:szCs w:val="24"/>
              </w:rPr>
            </w:pPr>
          </w:p>
        </w:tc>
      </w:tr>
      <w:tr w:rsidR="00343A18" w:rsidRPr="00EC5BB4" w14:paraId="56E471DB" w14:textId="77777777" w:rsidTr="00BC01DC">
        <w:tc>
          <w:tcPr>
            <w:tcW w:w="465" w:type="dxa"/>
            <w:tcBorders>
              <w:top w:val="single" w:sz="4" w:space="0" w:color="000000"/>
              <w:left w:val="single" w:sz="4" w:space="0" w:color="000000"/>
              <w:bottom w:val="single" w:sz="4" w:space="0" w:color="000000"/>
            </w:tcBorders>
            <w:shd w:val="clear" w:color="auto" w:fill="auto"/>
          </w:tcPr>
          <w:p w14:paraId="65EBD197" w14:textId="77777777" w:rsidR="00343A18" w:rsidRPr="00EC5BB4" w:rsidRDefault="00343A18" w:rsidP="00BC01DC">
            <w:pPr>
              <w:snapToGrid w:val="0"/>
              <w:rPr>
                <w:rFonts w:eastAsia="TimesNewRomanPSMT" w:cs="Arial"/>
                <w:bCs/>
                <w:i/>
                <w:sz w:val="24"/>
                <w:szCs w:val="24"/>
              </w:rPr>
            </w:pPr>
          </w:p>
          <w:p w14:paraId="22D482A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A5BAC7" w14:textId="77777777" w:rsidR="00343A18" w:rsidRPr="00EC5BB4" w:rsidRDefault="00343A18" w:rsidP="00BC01DC">
            <w:pPr>
              <w:snapToGrid w:val="0"/>
              <w:rPr>
                <w:rFonts w:eastAsia="TimesNewRomanPSMT" w:cs="Arial"/>
                <w:bCs/>
                <w:i/>
                <w:sz w:val="24"/>
                <w:szCs w:val="24"/>
              </w:rPr>
            </w:pPr>
          </w:p>
          <w:p w14:paraId="69FB4A45"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D1B12" w14:textId="77777777" w:rsidR="00343A18" w:rsidRPr="00EC5BB4" w:rsidRDefault="00343A18" w:rsidP="00BC01DC">
            <w:pPr>
              <w:snapToGrid w:val="0"/>
              <w:rPr>
                <w:rFonts w:eastAsia="TimesNewRomanPSMT" w:cs="Arial"/>
                <w:b/>
                <w:bCs/>
                <w:sz w:val="24"/>
                <w:szCs w:val="24"/>
              </w:rPr>
            </w:pPr>
          </w:p>
        </w:tc>
      </w:tr>
      <w:tr w:rsidR="00343A18" w:rsidRPr="00EC5BB4" w14:paraId="3414F30E" w14:textId="77777777" w:rsidTr="00BC01DC">
        <w:tc>
          <w:tcPr>
            <w:tcW w:w="465" w:type="dxa"/>
            <w:tcBorders>
              <w:top w:val="single" w:sz="4" w:space="0" w:color="000000"/>
              <w:left w:val="single" w:sz="4" w:space="0" w:color="000000"/>
              <w:bottom w:val="single" w:sz="4" w:space="0" w:color="000000"/>
            </w:tcBorders>
            <w:shd w:val="clear" w:color="auto" w:fill="auto"/>
          </w:tcPr>
          <w:p w14:paraId="14F0C31E" w14:textId="77777777" w:rsidR="00343A18" w:rsidRPr="00EC5BB4" w:rsidRDefault="00343A18" w:rsidP="00BC01DC">
            <w:pPr>
              <w:snapToGrid w:val="0"/>
              <w:rPr>
                <w:rFonts w:eastAsia="TimesNewRomanPSMT" w:cs="Arial"/>
                <w:bCs/>
                <w:i/>
                <w:sz w:val="24"/>
                <w:szCs w:val="24"/>
              </w:rPr>
            </w:pPr>
          </w:p>
          <w:p w14:paraId="737A003B"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7C954" w14:textId="77777777" w:rsidR="00343A18" w:rsidRPr="00EC5BB4" w:rsidRDefault="00343A18" w:rsidP="00BC01DC">
            <w:pPr>
              <w:snapToGrid w:val="0"/>
              <w:rPr>
                <w:rFonts w:eastAsia="TimesNewRomanPSMT" w:cs="Arial"/>
                <w:bCs/>
                <w:i/>
                <w:sz w:val="24"/>
                <w:szCs w:val="24"/>
              </w:rPr>
            </w:pPr>
          </w:p>
          <w:p w14:paraId="6AA35296"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431BE" w14:textId="77777777" w:rsidR="00343A18" w:rsidRPr="00EC5BB4" w:rsidRDefault="00343A18" w:rsidP="00BC01DC">
            <w:pPr>
              <w:snapToGrid w:val="0"/>
              <w:rPr>
                <w:rFonts w:eastAsia="TimesNewRomanPSMT" w:cs="Arial"/>
                <w:b/>
                <w:bCs/>
                <w:sz w:val="24"/>
                <w:szCs w:val="24"/>
              </w:rPr>
            </w:pPr>
          </w:p>
        </w:tc>
      </w:tr>
      <w:tr w:rsidR="00343A18" w:rsidRPr="00EC5BB4" w14:paraId="3EA6768D" w14:textId="77777777" w:rsidTr="00BC01DC">
        <w:tc>
          <w:tcPr>
            <w:tcW w:w="465" w:type="dxa"/>
            <w:tcBorders>
              <w:top w:val="single" w:sz="4" w:space="0" w:color="000000"/>
              <w:left w:val="single" w:sz="4" w:space="0" w:color="000000"/>
              <w:bottom w:val="single" w:sz="4" w:space="0" w:color="000000"/>
            </w:tcBorders>
            <w:shd w:val="clear" w:color="auto" w:fill="auto"/>
          </w:tcPr>
          <w:p w14:paraId="22BD404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585FC7" w14:textId="77777777" w:rsidR="00343A18" w:rsidRPr="00EC5BB4" w:rsidRDefault="00343A18" w:rsidP="00BC01DC">
            <w:pPr>
              <w:snapToGrid w:val="0"/>
              <w:rPr>
                <w:rFonts w:eastAsia="TimesNewRomanPSMT" w:cs="Arial"/>
                <w:bCs/>
                <w:i/>
                <w:sz w:val="24"/>
                <w:szCs w:val="24"/>
              </w:rPr>
            </w:pPr>
          </w:p>
          <w:p w14:paraId="465F29AA"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E2677" w14:textId="77777777" w:rsidR="00343A18" w:rsidRPr="00EC5BB4" w:rsidRDefault="00343A18" w:rsidP="00BC01DC">
            <w:pPr>
              <w:snapToGrid w:val="0"/>
              <w:rPr>
                <w:rFonts w:eastAsia="TimesNewRomanPSMT" w:cs="Arial"/>
                <w:b/>
                <w:bCs/>
                <w:sz w:val="24"/>
                <w:szCs w:val="24"/>
              </w:rPr>
            </w:pPr>
          </w:p>
        </w:tc>
      </w:tr>
    </w:tbl>
    <w:p w14:paraId="131ED877" w14:textId="77777777" w:rsidR="00343A18" w:rsidRPr="00EC5BB4" w:rsidRDefault="00343A18" w:rsidP="00343A18">
      <w:pPr>
        <w:rPr>
          <w:rFonts w:cs="Arial"/>
          <w:b/>
          <w:bCs/>
          <w:i/>
          <w:iCs/>
          <w:sz w:val="24"/>
          <w:szCs w:val="24"/>
          <w:u w:val="single"/>
        </w:rPr>
      </w:pPr>
    </w:p>
    <w:p w14:paraId="21630D85" w14:textId="77777777" w:rsidR="00343A18" w:rsidRPr="0042687E" w:rsidRDefault="00343A18" w:rsidP="00343A18">
      <w:pPr>
        <w:rPr>
          <w:rFonts w:cs="Arial"/>
          <w:i/>
          <w:iCs/>
          <w:sz w:val="20"/>
          <w:szCs w:val="20"/>
          <w:lang w:val="ru-RU"/>
        </w:rPr>
      </w:pPr>
      <w:r w:rsidRPr="0042687E">
        <w:rPr>
          <w:rFonts w:cs="Arial"/>
          <w:b/>
          <w:bCs/>
          <w:i/>
          <w:iCs/>
          <w:sz w:val="20"/>
          <w:szCs w:val="20"/>
          <w:u w:val="single"/>
        </w:rPr>
        <w:t>Напомена:</w:t>
      </w:r>
    </w:p>
    <w:p w14:paraId="700A7B4F" w14:textId="77777777" w:rsidR="00F2311C" w:rsidRDefault="00343A18" w:rsidP="00343A18">
      <w:pPr>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D29774A" w14:textId="77777777" w:rsidR="00D94AD0" w:rsidRDefault="00D94AD0" w:rsidP="00343A18">
      <w:pPr>
        <w:rPr>
          <w:rFonts w:cs="Arial"/>
          <w:i/>
          <w:iCs/>
          <w:sz w:val="20"/>
          <w:szCs w:val="20"/>
          <w:lang w:val="ru-RU"/>
        </w:rPr>
      </w:pPr>
    </w:p>
    <w:p w14:paraId="1AD239D0" w14:textId="77777777" w:rsidR="00AB519F" w:rsidRPr="00B34953" w:rsidRDefault="00AB519F" w:rsidP="00343A18">
      <w:pPr>
        <w:rPr>
          <w:rFonts w:cs="Arial"/>
          <w:i/>
          <w:iCs/>
          <w:sz w:val="20"/>
          <w:szCs w:val="20"/>
          <w:lang w:val="ru-RU"/>
        </w:rPr>
      </w:pPr>
    </w:p>
    <w:p w14:paraId="0E009192" w14:textId="77777777" w:rsidR="000E75A0" w:rsidRPr="00B34953" w:rsidRDefault="00BA2C2D" w:rsidP="00B34953">
      <w:pPr>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90"/>
        <w:gridCol w:w="3804"/>
      </w:tblGrid>
      <w:tr w:rsidR="000E75A0" w:rsidRPr="00EC5BB4" w14:paraId="65E16DAF" w14:textId="77777777" w:rsidTr="00A3050F">
        <w:trPr>
          <w:trHeight w:val="485"/>
        </w:trPr>
        <w:tc>
          <w:tcPr>
            <w:tcW w:w="5215" w:type="dxa"/>
            <w:gridSpan w:val="2"/>
            <w:shd w:val="clear" w:color="auto" w:fill="C6D9F1" w:themeFill="text2" w:themeFillTint="33"/>
            <w:vAlign w:val="center"/>
          </w:tcPr>
          <w:p w14:paraId="46DD3993" w14:textId="77777777" w:rsidR="000E75A0" w:rsidRPr="00EC5BB4" w:rsidRDefault="000E75A0" w:rsidP="00AF3AF8">
            <w:pPr>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14:paraId="2FF68456" w14:textId="77777777" w:rsidR="00B34953" w:rsidRDefault="000E75A0" w:rsidP="00B34953">
            <w:pPr>
              <w:jc w:val="center"/>
              <w:rPr>
                <w:rFonts w:cs="Arial"/>
                <w:b/>
                <w:bCs/>
                <w:i/>
                <w:iCs/>
                <w:sz w:val="24"/>
                <w:szCs w:val="24"/>
                <w:lang w:val="sr-Cyrl-CS"/>
              </w:rPr>
            </w:pPr>
            <w:r w:rsidRPr="00EC5BB4">
              <w:rPr>
                <w:rFonts w:cs="Arial"/>
                <w:b/>
                <w:bCs/>
                <w:i/>
                <w:iCs/>
                <w:sz w:val="24"/>
                <w:szCs w:val="24"/>
                <w:lang w:val="sr-Cyrl-CS"/>
              </w:rPr>
              <w:t xml:space="preserve">ЦЕНА </w:t>
            </w:r>
            <w:r w:rsidR="00B34953">
              <w:rPr>
                <w:rFonts w:cs="Arial"/>
                <w:b/>
                <w:bCs/>
                <w:i/>
                <w:iCs/>
                <w:sz w:val="24"/>
                <w:szCs w:val="24"/>
                <w:lang w:val="sr-Cyrl-CS"/>
              </w:rPr>
              <w:t xml:space="preserve">ПО САТУ </w:t>
            </w:r>
          </w:p>
          <w:p w14:paraId="1F3F991B" w14:textId="77777777" w:rsidR="000E75A0" w:rsidRPr="00EC5BB4" w:rsidRDefault="000E75A0" w:rsidP="00B34953">
            <w:pPr>
              <w:jc w:val="center"/>
              <w:rPr>
                <w:rFonts w:cs="Arial"/>
                <w:b/>
                <w:bCs/>
                <w:i/>
                <w:iCs/>
                <w:sz w:val="24"/>
                <w:szCs w:val="24"/>
                <w:lang w:val="sr-Cyrl-CS"/>
              </w:rPr>
            </w:pP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5AE531DE" w14:textId="77777777" w:rsidTr="00A3050F">
        <w:trPr>
          <w:trHeight w:val="440"/>
        </w:trPr>
        <w:tc>
          <w:tcPr>
            <w:tcW w:w="5125" w:type="dxa"/>
            <w:vAlign w:val="center"/>
          </w:tcPr>
          <w:p w14:paraId="1439BA5A" w14:textId="77777777" w:rsidR="00B91B86" w:rsidRDefault="00B91B86" w:rsidP="000E3138">
            <w:pPr>
              <w:ind w:left="337"/>
              <w:jc w:val="center"/>
              <w:rPr>
                <w:rFonts w:cs="Arial"/>
                <w:b/>
                <w:bCs/>
                <w:i/>
                <w:sz w:val="24"/>
                <w:szCs w:val="24"/>
                <w:lang w:val="sr-Cyrl-CS"/>
              </w:rPr>
            </w:pPr>
            <w:r>
              <w:rPr>
                <w:rFonts w:cs="Arial"/>
                <w:b/>
                <w:bCs/>
                <w:i/>
                <w:sz w:val="24"/>
                <w:szCs w:val="24"/>
                <w:lang w:val="sr-Cyrl-CS"/>
              </w:rPr>
              <w:t>“УСЛУГЕ ФИЗИЧКО ТЕХНИЧКОГ ОБЕЗБЕЂЕЊА-ЗА ПОТРЕБЕ ОГРАНКА ХЕ ЂЕРДАП”</w:t>
            </w:r>
          </w:p>
          <w:p w14:paraId="05AED821" w14:textId="77777777" w:rsidR="000E75A0" w:rsidRPr="00EC5BB4" w:rsidRDefault="00B91B86" w:rsidP="000E3138">
            <w:pPr>
              <w:ind w:left="337"/>
              <w:jc w:val="center"/>
              <w:rPr>
                <w:rFonts w:cs="Arial"/>
                <w:b/>
                <w:i/>
                <w:sz w:val="24"/>
                <w:szCs w:val="24"/>
                <w:lang w:val="sr-Cyrl-CS"/>
              </w:rPr>
            </w:pPr>
            <w:r>
              <w:rPr>
                <w:rFonts w:cs="Arial"/>
                <w:b/>
                <w:bCs/>
                <w:i/>
                <w:sz w:val="24"/>
                <w:szCs w:val="24"/>
              </w:rPr>
              <w:t>1659-2018 (ЈНО/1000/0043/2018)</w:t>
            </w:r>
          </w:p>
        </w:tc>
        <w:tc>
          <w:tcPr>
            <w:tcW w:w="3894" w:type="dxa"/>
            <w:gridSpan w:val="2"/>
          </w:tcPr>
          <w:p w14:paraId="1FA61DC4" w14:textId="77777777" w:rsidR="000E75A0" w:rsidRPr="00EC5BB4" w:rsidRDefault="000E75A0" w:rsidP="00AF3AF8">
            <w:pPr>
              <w:jc w:val="center"/>
              <w:rPr>
                <w:rFonts w:cs="Arial"/>
                <w:b/>
                <w:bCs/>
                <w:i/>
                <w:iCs/>
                <w:sz w:val="24"/>
                <w:szCs w:val="24"/>
                <w:lang w:val="sr-Cyrl-CS"/>
              </w:rPr>
            </w:pPr>
          </w:p>
          <w:p w14:paraId="42D0AF63" w14:textId="77777777" w:rsidR="000E75A0" w:rsidRPr="00EC5BB4" w:rsidRDefault="000E75A0" w:rsidP="00AF3AF8">
            <w:pPr>
              <w:jc w:val="center"/>
              <w:rPr>
                <w:rFonts w:cs="Arial"/>
                <w:b/>
                <w:bCs/>
                <w:i/>
                <w:iCs/>
                <w:sz w:val="24"/>
                <w:szCs w:val="24"/>
                <w:lang w:val="sr-Cyrl-CS"/>
              </w:rPr>
            </w:pPr>
          </w:p>
        </w:tc>
      </w:tr>
    </w:tbl>
    <w:p w14:paraId="25B707BD" w14:textId="77777777" w:rsidR="000E75A0" w:rsidRPr="00EC5BB4" w:rsidRDefault="000E75A0" w:rsidP="000E75A0">
      <w:pPr>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14"/>
      </w:tblGrid>
      <w:tr w:rsidR="000E75A0" w:rsidRPr="00EC5BB4" w14:paraId="4A2299A2" w14:textId="77777777" w:rsidTr="008373EE">
        <w:trPr>
          <w:trHeight w:val="647"/>
        </w:trPr>
        <w:tc>
          <w:tcPr>
            <w:tcW w:w="4405" w:type="dxa"/>
            <w:shd w:val="clear" w:color="auto" w:fill="C6D9F1" w:themeFill="text2" w:themeFillTint="33"/>
            <w:vAlign w:val="center"/>
          </w:tcPr>
          <w:p w14:paraId="79B09B53"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УСЛОВ НАРУЧИОЦА</w:t>
            </w:r>
          </w:p>
        </w:tc>
        <w:tc>
          <w:tcPr>
            <w:tcW w:w="4614" w:type="dxa"/>
            <w:shd w:val="clear" w:color="auto" w:fill="C6D9F1" w:themeFill="text2" w:themeFillTint="33"/>
            <w:vAlign w:val="center"/>
          </w:tcPr>
          <w:p w14:paraId="0743ABCD"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FBC6C67" w14:textId="77777777" w:rsidTr="008373EE">
        <w:trPr>
          <w:trHeight w:val="2078"/>
        </w:trPr>
        <w:tc>
          <w:tcPr>
            <w:tcW w:w="4405" w:type="dxa"/>
            <w:vAlign w:val="center"/>
          </w:tcPr>
          <w:p w14:paraId="2C6CC49A" w14:textId="77777777" w:rsidR="000E75A0" w:rsidRPr="00BA2C2D" w:rsidRDefault="008373EE" w:rsidP="008373EE">
            <w:pPr>
              <w:rPr>
                <w:rFonts w:cs="Arial"/>
                <w:b/>
                <w:bCs/>
                <w:i/>
                <w:iCs/>
                <w:sz w:val="20"/>
                <w:szCs w:val="20"/>
                <w:lang w:val="sr-Cyrl-CS"/>
              </w:rPr>
            </w:pPr>
            <w:r>
              <w:rPr>
                <w:rFonts w:cs="Arial"/>
                <w:b/>
                <w:bCs/>
                <w:i/>
                <w:iCs/>
                <w:sz w:val="20"/>
                <w:szCs w:val="20"/>
                <w:lang w:val="sr-Cyrl-CS"/>
              </w:rPr>
              <w:t xml:space="preserve">                    </w:t>
            </w:r>
            <w:r w:rsidR="000E75A0" w:rsidRPr="00BA2C2D">
              <w:rPr>
                <w:rFonts w:cs="Arial"/>
                <w:b/>
                <w:bCs/>
                <w:i/>
                <w:iCs/>
                <w:sz w:val="20"/>
                <w:szCs w:val="20"/>
                <w:lang w:val="sr-Cyrl-CS"/>
              </w:rPr>
              <w:t>РОК И НАЧИН ПЛАЋАЊА:</w:t>
            </w:r>
          </w:p>
          <w:p w14:paraId="63BF1F3C"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 xml:space="preserve">у  року до 45 дана од дана пријема </w:t>
            </w:r>
            <w:r w:rsidR="00AB519F">
              <w:rPr>
                <w:rFonts w:cs="Arial"/>
                <w:bCs/>
                <w:i/>
                <w:iCs/>
                <w:sz w:val="20"/>
                <w:szCs w:val="20"/>
                <w:lang w:val="sr-Cyrl-CS"/>
              </w:rPr>
              <w:t xml:space="preserve">исправног </w:t>
            </w:r>
            <w:r w:rsidRPr="008373EE">
              <w:rPr>
                <w:rFonts w:cs="Arial"/>
                <w:bCs/>
                <w:i/>
                <w:iCs/>
                <w:sz w:val="20"/>
                <w:szCs w:val="20"/>
                <w:lang w:val="sr-Cyrl-CS"/>
              </w:rPr>
              <w:t>рачуна са пратећом документацијом, и то:</w:t>
            </w:r>
          </w:p>
          <w:p w14:paraId="361E3217"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3F746868" w14:textId="77777777" w:rsidR="000E75A0" w:rsidRPr="00BA2C2D" w:rsidRDefault="000E75A0" w:rsidP="00AB519F">
            <w:pPr>
              <w:rPr>
                <w:rFonts w:cs="Arial"/>
                <w:b/>
                <w:bCs/>
                <w:i/>
                <w:iCs/>
                <w:sz w:val="20"/>
                <w:szCs w:val="20"/>
                <w:lang w:val="sr-Cyrl-CS"/>
              </w:rPr>
            </w:pPr>
          </w:p>
        </w:tc>
        <w:tc>
          <w:tcPr>
            <w:tcW w:w="4614" w:type="dxa"/>
            <w:vAlign w:val="center"/>
          </w:tcPr>
          <w:p w14:paraId="6FD645A1" w14:textId="77777777" w:rsidR="008373EE" w:rsidRDefault="008373EE" w:rsidP="008373EE">
            <w:pPr>
              <w:rPr>
                <w:rFonts w:cs="Arial"/>
                <w:b/>
                <w:bCs/>
                <w:i/>
                <w:iCs/>
                <w:color w:val="00B0F0"/>
                <w:sz w:val="20"/>
                <w:szCs w:val="20"/>
                <w:lang w:val="sr-Cyrl-CS"/>
              </w:rPr>
            </w:pPr>
          </w:p>
          <w:p w14:paraId="0A3A2841"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У  року до 45 дана од дана пријема</w:t>
            </w:r>
            <w:r w:rsidR="00AB519F">
              <w:rPr>
                <w:rFonts w:cs="Arial"/>
                <w:bCs/>
                <w:i/>
                <w:iCs/>
                <w:sz w:val="20"/>
                <w:szCs w:val="20"/>
                <w:lang w:val="sr-Cyrl-CS"/>
              </w:rPr>
              <w:t xml:space="preserve"> исправног</w:t>
            </w:r>
            <w:r w:rsidRPr="008373EE">
              <w:rPr>
                <w:rFonts w:cs="Arial"/>
                <w:bCs/>
                <w:i/>
                <w:iCs/>
                <w:sz w:val="20"/>
                <w:szCs w:val="20"/>
                <w:lang w:val="sr-Cyrl-CS"/>
              </w:rPr>
              <w:t xml:space="preserve"> рачуна са пратећом документацијом, и то:</w:t>
            </w:r>
          </w:p>
          <w:p w14:paraId="7426F557"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159EFF7F" w14:textId="77777777" w:rsidR="000E75A0" w:rsidRPr="00BA2C2D" w:rsidRDefault="000E75A0" w:rsidP="00A3050F">
            <w:pPr>
              <w:rPr>
                <w:rFonts w:cs="Arial"/>
                <w:b/>
                <w:bCs/>
                <w:i/>
                <w:iCs/>
                <w:sz w:val="20"/>
                <w:szCs w:val="20"/>
                <w:lang w:val="sr-Cyrl-CS"/>
              </w:rPr>
            </w:pPr>
          </w:p>
        </w:tc>
      </w:tr>
      <w:tr w:rsidR="000E75A0" w:rsidRPr="00EC5BB4" w14:paraId="2C5AAD36" w14:textId="77777777" w:rsidTr="008373EE">
        <w:tc>
          <w:tcPr>
            <w:tcW w:w="4405" w:type="dxa"/>
            <w:vAlign w:val="center"/>
          </w:tcPr>
          <w:p w14:paraId="4A9766E9"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2D53DB07" w14:textId="77777777" w:rsidR="008373EE" w:rsidRPr="008373EE" w:rsidRDefault="008373EE" w:rsidP="008373EE">
            <w:pPr>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до</w:t>
            </w:r>
            <w:r w:rsidRPr="00AB519F">
              <w:rPr>
                <w:rFonts w:cs="Arial"/>
                <w:bCs/>
                <w:i/>
                <w:iCs/>
                <w:sz w:val="20"/>
                <w:szCs w:val="20"/>
                <w:lang w:val="ru-RU"/>
              </w:rPr>
              <w:t xml:space="preserve"> </w:t>
            </w:r>
            <w:r w:rsidR="00E55B43">
              <w:rPr>
                <w:rFonts w:cs="Arial"/>
                <w:bCs/>
                <w:i/>
                <w:iCs/>
                <w:sz w:val="20"/>
                <w:szCs w:val="20"/>
                <w:lang w:val="ru-RU"/>
              </w:rPr>
              <w:t>365 дана од дана ступања Уговора на снагу</w:t>
            </w:r>
            <w:r w:rsidRPr="00AB519F">
              <w:rPr>
                <w:rFonts w:cs="Arial"/>
                <w:bCs/>
                <w:i/>
                <w:iCs/>
                <w:sz w:val="20"/>
                <w:szCs w:val="20"/>
                <w:lang w:val="ru-RU"/>
              </w:rPr>
              <w:t xml:space="preserve"> или до реализације укупно планираних средстава за ову јавну набавку.</w:t>
            </w:r>
          </w:p>
          <w:p w14:paraId="050661FB" w14:textId="77777777" w:rsidR="000E75A0" w:rsidRPr="00BA2C2D" w:rsidRDefault="000E75A0" w:rsidP="00AF3AF8">
            <w:pPr>
              <w:jc w:val="center"/>
              <w:rPr>
                <w:rFonts w:cs="Arial"/>
                <w:bCs/>
                <w:i/>
                <w:iCs/>
                <w:color w:val="00B0F0"/>
                <w:sz w:val="20"/>
                <w:szCs w:val="20"/>
                <w:lang w:val="sr-Cyrl-CS"/>
              </w:rPr>
            </w:pPr>
          </w:p>
        </w:tc>
        <w:tc>
          <w:tcPr>
            <w:tcW w:w="4614" w:type="dxa"/>
            <w:vAlign w:val="center"/>
          </w:tcPr>
          <w:p w14:paraId="60E983C4" w14:textId="77777777" w:rsidR="008373EE" w:rsidRDefault="008373EE" w:rsidP="008373EE">
            <w:pPr>
              <w:rPr>
                <w:rFonts w:cs="Arial"/>
                <w:bCs/>
                <w:i/>
                <w:iCs/>
                <w:sz w:val="20"/>
                <w:szCs w:val="20"/>
                <w:lang w:val="ru-RU"/>
              </w:rPr>
            </w:pPr>
          </w:p>
          <w:p w14:paraId="7970EF22" w14:textId="77777777" w:rsidR="008373EE" w:rsidRPr="008373EE" w:rsidRDefault="008373EE" w:rsidP="008373EE">
            <w:pPr>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 xml:space="preserve">до </w:t>
            </w:r>
            <w:r w:rsidRPr="00AB519F">
              <w:rPr>
                <w:rFonts w:cs="Arial"/>
                <w:bCs/>
                <w:i/>
                <w:iCs/>
                <w:sz w:val="20"/>
                <w:szCs w:val="20"/>
                <w:lang w:val="ru-RU"/>
              </w:rPr>
              <w:t>365 дана од дана увођења у посао или до реализације укупно планираних средстава за ову јавну набавку.</w:t>
            </w:r>
          </w:p>
          <w:p w14:paraId="7C92F1FF" w14:textId="77777777" w:rsidR="000E75A0" w:rsidRPr="00BA2C2D" w:rsidRDefault="000E75A0" w:rsidP="00925654">
            <w:pPr>
              <w:rPr>
                <w:rFonts w:cs="Arial"/>
                <w:bCs/>
                <w:i/>
                <w:iCs/>
                <w:color w:val="00B0F0"/>
                <w:sz w:val="20"/>
                <w:szCs w:val="20"/>
              </w:rPr>
            </w:pPr>
          </w:p>
        </w:tc>
      </w:tr>
      <w:tr w:rsidR="000E75A0" w:rsidRPr="00EC5BB4" w14:paraId="686D6C80" w14:textId="77777777" w:rsidTr="008373EE">
        <w:trPr>
          <w:trHeight w:val="818"/>
        </w:trPr>
        <w:tc>
          <w:tcPr>
            <w:tcW w:w="4405" w:type="dxa"/>
            <w:vAlign w:val="center"/>
          </w:tcPr>
          <w:p w14:paraId="2DB3C7E9" w14:textId="77777777" w:rsidR="008373EE" w:rsidRPr="00BA2C2D" w:rsidRDefault="008373EE" w:rsidP="008373EE">
            <w:pPr>
              <w:jc w:val="center"/>
              <w:rPr>
                <w:rFonts w:cs="Arial"/>
                <w:b/>
                <w:bCs/>
                <w:i/>
                <w:iCs/>
                <w:sz w:val="20"/>
                <w:szCs w:val="20"/>
                <w:lang w:val="sr-Cyrl-CS"/>
              </w:rPr>
            </w:pPr>
            <w:r>
              <w:rPr>
                <w:rFonts w:cs="Arial"/>
                <w:b/>
                <w:bCs/>
                <w:i/>
                <w:iCs/>
                <w:sz w:val="20"/>
                <w:szCs w:val="20"/>
                <w:lang w:val="sr-Cyrl-CS"/>
              </w:rPr>
              <w:t>МЕСТО ПРУЖАЊА УСЛУГЕ:</w:t>
            </w:r>
          </w:p>
          <w:p w14:paraId="65090092"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ХЕ„Ђердап</w:t>
            </w:r>
            <w:r w:rsidRPr="008373EE">
              <w:rPr>
                <w:rFonts w:cs="Arial"/>
                <w:bCs/>
                <w:i/>
                <w:iCs/>
                <w:sz w:val="20"/>
                <w:szCs w:val="20"/>
                <w:lang w:val="sr-Cyrl-RS"/>
              </w:rPr>
              <w:t xml:space="preserve"> </w:t>
            </w:r>
            <w:r w:rsidRPr="008373EE">
              <w:rPr>
                <w:rFonts w:cs="Arial"/>
                <w:bCs/>
                <w:i/>
                <w:iCs/>
                <w:sz w:val="20"/>
                <w:szCs w:val="20"/>
                <w:lang w:val="sr-Cyrl-CS"/>
              </w:rPr>
              <w:t>1“, Кладово, ХЕ</w:t>
            </w:r>
            <w:r w:rsidRPr="008373EE">
              <w:rPr>
                <w:rFonts w:cs="Arial"/>
                <w:bCs/>
                <w:i/>
                <w:iCs/>
                <w:sz w:val="20"/>
                <w:szCs w:val="20"/>
                <w:lang w:val="sr-Cyrl-RS"/>
              </w:rPr>
              <w:t xml:space="preserve"> </w:t>
            </w:r>
            <w:r w:rsidRPr="008373EE">
              <w:rPr>
                <w:rFonts w:cs="Arial"/>
                <w:bCs/>
                <w:i/>
                <w:iCs/>
                <w:sz w:val="20"/>
                <w:szCs w:val="20"/>
                <w:lang w:val="sr-Cyrl-CS"/>
              </w:rPr>
              <w:t>„Ђердап</w:t>
            </w:r>
            <w:r w:rsidRPr="008373EE">
              <w:rPr>
                <w:rFonts w:cs="Arial"/>
                <w:bCs/>
                <w:i/>
                <w:iCs/>
                <w:sz w:val="20"/>
                <w:szCs w:val="20"/>
                <w:lang w:val="sr-Cyrl-RS"/>
              </w:rPr>
              <w:t xml:space="preserve"> </w:t>
            </w:r>
            <w:r w:rsidRPr="008373EE">
              <w:rPr>
                <w:rFonts w:cs="Arial"/>
                <w:bCs/>
                <w:i/>
                <w:iCs/>
                <w:sz w:val="20"/>
                <w:szCs w:val="20"/>
                <w:lang w:val="sr-Cyrl-CS"/>
              </w:rPr>
              <w:t>2“, Неготин, “Власинске</w:t>
            </w:r>
            <w:r w:rsidRPr="008373EE">
              <w:rPr>
                <w:rFonts w:cs="Arial"/>
                <w:bCs/>
                <w:i/>
                <w:iCs/>
                <w:sz w:val="20"/>
                <w:szCs w:val="20"/>
                <w:lang w:val="sr-Cyrl-RS"/>
              </w:rPr>
              <w:t xml:space="preserve"> </w:t>
            </w:r>
            <w:r w:rsidRPr="008373EE">
              <w:rPr>
                <w:rFonts w:cs="Arial"/>
                <w:bCs/>
                <w:i/>
                <w:iCs/>
                <w:sz w:val="20"/>
                <w:szCs w:val="20"/>
                <w:lang w:val="sr-Cyrl-CS"/>
              </w:rPr>
              <w:t>ХЕ“ , Сурдулица, „ХЕ Пирот“</w:t>
            </w:r>
            <w:r w:rsidRPr="008373EE">
              <w:rPr>
                <w:rFonts w:cs="Arial"/>
                <w:bCs/>
                <w:i/>
                <w:iCs/>
                <w:sz w:val="20"/>
                <w:szCs w:val="20"/>
                <w:lang w:val="sr-Cyrl-RS"/>
              </w:rPr>
              <w:t xml:space="preserve"> </w:t>
            </w:r>
            <w:r w:rsidRPr="008373EE">
              <w:rPr>
                <w:rFonts w:cs="Arial"/>
                <w:bCs/>
                <w:i/>
                <w:iCs/>
                <w:sz w:val="20"/>
                <w:szCs w:val="20"/>
                <w:lang w:val="sr-Cyrl-CS"/>
              </w:rPr>
              <w:t>Пирот, Београд</w:t>
            </w:r>
            <w:r w:rsidRPr="008373EE">
              <w:rPr>
                <w:rFonts w:cs="Arial"/>
                <w:bCs/>
                <w:i/>
                <w:iCs/>
                <w:sz w:val="20"/>
                <w:szCs w:val="20"/>
                <w:lang w:val="sr-Cyrl-RS"/>
              </w:rPr>
              <w:t xml:space="preserve"> </w:t>
            </w:r>
            <w:r w:rsidRPr="008373EE">
              <w:rPr>
                <w:rFonts w:cs="Arial"/>
                <w:bCs/>
                <w:i/>
                <w:iCs/>
                <w:sz w:val="20"/>
                <w:szCs w:val="20"/>
                <w:lang w:val="sr-Cyrl-CS"/>
              </w:rPr>
              <w:t>и Пожаревац.</w:t>
            </w:r>
          </w:p>
          <w:p w14:paraId="2567D375" w14:textId="77777777" w:rsidR="000E75A0" w:rsidRPr="00BA2C2D" w:rsidRDefault="000E75A0" w:rsidP="00AF3AF8">
            <w:pPr>
              <w:jc w:val="left"/>
              <w:rPr>
                <w:rFonts w:cs="Arial"/>
                <w:b/>
                <w:bCs/>
                <w:i/>
                <w:iCs/>
                <w:sz w:val="20"/>
                <w:szCs w:val="20"/>
                <w:lang w:val="sr-Cyrl-CS"/>
              </w:rPr>
            </w:pPr>
          </w:p>
        </w:tc>
        <w:tc>
          <w:tcPr>
            <w:tcW w:w="4614" w:type="dxa"/>
            <w:vAlign w:val="center"/>
          </w:tcPr>
          <w:p w14:paraId="1B27F0FE" w14:textId="77777777" w:rsidR="000E75A0" w:rsidRPr="008373EE" w:rsidRDefault="000E75A0" w:rsidP="00AF3AF8">
            <w:pPr>
              <w:jc w:val="center"/>
              <w:rPr>
                <w:rFonts w:cs="Arial"/>
                <w:bCs/>
                <w:i/>
                <w:iCs/>
                <w:sz w:val="20"/>
                <w:szCs w:val="20"/>
                <w:lang w:val="sr-Cyrl-CS"/>
              </w:rPr>
            </w:pPr>
            <w:r w:rsidRPr="008373EE">
              <w:rPr>
                <w:rFonts w:cs="Arial"/>
                <w:bCs/>
                <w:i/>
                <w:iCs/>
                <w:sz w:val="20"/>
                <w:szCs w:val="20"/>
                <w:lang w:val="sr-Cyrl-CS"/>
              </w:rPr>
              <w:t>Сагласан за захтевом наручиоца</w:t>
            </w:r>
          </w:p>
          <w:p w14:paraId="665510AB" w14:textId="77777777" w:rsidR="000E75A0" w:rsidRPr="00BA2C2D" w:rsidRDefault="000E75A0" w:rsidP="00AF3AF8">
            <w:pPr>
              <w:jc w:val="center"/>
              <w:rPr>
                <w:rFonts w:cs="Arial"/>
                <w:b/>
                <w:bCs/>
                <w:i/>
                <w:iCs/>
                <w:sz w:val="20"/>
                <w:szCs w:val="20"/>
                <w:lang w:val="sr-Cyrl-CS"/>
              </w:rPr>
            </w:pPr>
            <w:r w:rsidRPr="008373EE">
              <w:rPr>
                <w:rFonts w:cs="Arial"/>
                <w:bCs/>
                <w:i/>
                <w:iCs/>
                <w:sz w:val="20"/>
                <w:szCs w:val="20"/>
                <w:lang w:val="sr-Cyrl-CS"/>
              </w:rPr>
              <w:t>ДА/НЕ (заокружити)</w:t>
            </w:r>
          </w:p>
        </w:tc>
      </w:tr>
      <w:tr w:rsidR="000E75A0" w:rsidRPr="00EC5BB4" w14:paraId="6834919D" w14:textId="77777777" w:rsidTr="008373EE">
        <w:trPr>
          <w:trHeight w:val="800"/>
        </w:trPr>
        <w:tc>
          <w:tcPr>
            <w:tcW w:w="4405" w:type="dxa"/>
            <w:vAlign w:val="center"/>
          </w:tcPr>
          <w:p w14:paraId="48E8586B"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t>РОК ВАЖЕЊА ПОНУДЕ:</w:t>
            </w:r>
          </w:p>
          <w:p w14:paraId="1494EC9F" w14:textId="77777777" w:rsidR="000E75A0" w:rsidRPr="00BA2C2D" w:rsidRDefault="000E75A0" w:rsidP="00873133">
            <w:pPr>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8373EE">
              <w:rPr>
                <w:rFonts w:cs="Arial"/>
                <w:bCs/>
                <w:i/>
                <w:iCs/>
                <w:sz w:val="20"/>
                <w:szCs w:val="20"/>
                <w:lang w:val="sr-Cyrl-CS"/>
              </w:rPr>
              <w:t>9</w:t>
            </w:r>
            <w:r w:rsidRPr="008373EE">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614" w:type="dxa"/>
            <w:vAlign w:val="center"/>
          </w:tcPr>
          <w:p w14:paraId="30464AE2" w14:textId="77777777" w:rsidR="000E75A0" w:rsidRPr="00BA2C2D" w:rsidRDefault="000E75A0" w:rsidP="00AF3AF8">
            <w:pPr>
              <w:jc w:val="center"/>
              <w:rPr>
                <w:rFonts w:cs="Arial"/>
                <w:b/>
                <w:bCs/>
                <w:i/>
                <w:iCs/>
                <w:sz w:val="20"/>
                <w:szCs w:val="20"/>
                <w:lang w:val="sr-Cyrl-CS"/>
              </w:rPr>
            </w:pPr>
          </w:p>
          <w:p w14:paraId="13B37FA5" w14:textId="77777777" w:rsidR="000E75A0" w:rsidRPr="00BA2C2D" w:rsidRDefault="000E75A0" w:rsidP="00AF3AF8">
            <w:pPr>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30F48E23" w14:textId="77777777" w:rsidTr="008373EE">
        <w:tc>
          <w:tcPr>
            <w:tcW w:w="9019" w:type="dxa"/>
            <w:gridSpan w:val="2"/>
          </w:tcPr>
          <w:p w14:paraId="43C32879" w14:textId="77777777" w:rsidR="000E75A0" w:rsidRPr="00BA2C2D" w:rsidRDefault="000E75A0" w:rsidP="008373EE">
            <w:pPr>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8373EE">
              <w:rPr>
                <w:rFonts w:cs="Arial"/>
                <w:bCs/>
                <w:iCs/>
                <w:sz w:val="20"/>
                <w:szCs w:val="20"/>
                <w:lang w:val="sr-Cyrl-CS"/>
              </w:rPr>
              <w:t>, место пружања услуге</w:t>
            </w:r>
            <w:r w:rsidRPr="00BA2C2D">
              <w:rPr>
                <w:rFonts w:cs="Arial"/>
                <w:bCs/>
                <w:iCs/>
                <w:sz w:val="20"/>
                <w:szCs w:val="20"/>
                <w:lang w:val="sr-Cyrl-CS"/>
              </w:rPr>
              <w:t xml:space="preserve"> и рок важења понуде сматраће се неприхватљивом.</w:t>
            </w:r>
          </w:p>
        </w:tc>
      </w:tr>
    </w:tbl>
    <w:p w14:paraId="30FDA8EF" w14:textId="77777777" w:rsidR="00BA2C2D" w:rsidRDefault="00BA2C2D" w:rsidP="00BA2C2D">
      <w:pPr>
        <w:rPr>
          <w:rFonts w:cs="Arial"/>
          <w:b/>
          <w:bCs/>
          <w:i/>
          <w:iCs/>
          <w:sz w:val="24"/>
          <w:szCs w:val="24"/>
          <w:lang w:val="sr-Cyrl-CS"/>
        </w:rPr>
      </w:pPr>
    </w:p>
    <w:p w14:paraId="0E46B8F6" w14:textId="77777777" w:rsidR="000E75A0" w:rsidRPr="00EC5BB4" w:rsidRDefault="00BA2C2D" w:rsidP="00BA2C2D">
      <w:pPr>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4A326A91" w14:textId="77777777" w:rsidR="000E75A0" w:rsidRPr="00EC5BB4" w:rsidRDefault="000E75A0" w:rsidP="000E75A0">
      <w:pPr>
        <w:ind w:left="720" w:firstLine="720"/>
        <w:rPr>
          <w:rFonts w:eastAsia="TimesNewRomanPSMT" w:cs="Arial"/>
          <w:bCs/>
          <w:sz w:val="24"/>
          <w:szCs w:val="24"/>
          <w:lang w:val="sr-Cyrl-CS"/>
        </w:rPr>
      </w:pPr>
    </w:p>
    <w:p w14:paraId="0B2F152B" w14:textId="77777777" w:rsidR="00BA2C2D" w:rsidRPr="00B34953" w:rsidRDefault="000E75A0" w:rsidP="000E75A0">
      <w:pPr>
        <w:rPr>
          <w:rFonts w:eastAsia="TimesNewRomanPS-BoldMT" w:cs="Arial"/>
          <w:b/>
          <w:bCs/>
          <w:i/>
          <w:iCs/>
          <w:sz w:val="24"/>
          <w:szCs w:val="24"/>
          <w:lang w:val="sr-Cyrl-CS"/>
        </w:rPr>
      </w:pPr>
      <w:r w:rsidRPr="00EC5BB4">
        <w:rPr>
          <w:rFonts w:eastAsia="TimesNewRomanPS-BoldMT" w:cs="Arial"/>
          <w:b/>
          <w:bCs/>
          <w:i/>
          <w:iCs/>
          <w:sz w:val="24"/>
          <w:szCs w:val="24"/>
        </w:rPr>
        <w:lastRenderedPageBreak/>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84BD9F4" w14:textId="77777777" w:rsidR="000E75A0" w:rsidRPr="0042687E" w:rsidRDefault="000E75A0" w:rsidP="000E75A0">
      <w:pPr>
        <w:rPr>
          <w:rFonts w:cs="Arial"/>
          <w:b/>
          <w:bCs/>
          <w:i/>
          <w:iCs/>
          <w:sz w:val="20"/>
          <w:szCs w:val="20"/>
          <w:u w:val="single"/>
          <w:lang w:val="sr-Cyrl-RS"/>
        </w:rPr>
      </w:pPr>
      <w:r w:rsidRPr="0042687E">
        <w:rPr>
          <w:rFonts w:cs="Arial"/>
          <w:b/>
          <w:bCs/>
          <w:i/>
          <w:iCs/>
          <w:sz w:val="20"/>
          <w:szCs w:val="20"/>
          <w:u w:val="single"/>
        </w:rPr>
        <w:t>Напомене:</w:t>
      </w:r>
    </w:p>
    <w:p w14:paraId="00F53C7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B1E2887" w14:textId="77777777" w:rsidR="00B34953" w:rsidRDefault="00BA2C2D" w:rsidP="00B34953">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w:t>
      </w:r>
    </w:p>
    <w:p w14:paraId="2F05A7D3" w14:textId="77777777" w:rsidR="00B34953" w:rsidRDefault="00B34953" w:rsidP="00B34953">
      <w:pPr>
        <w:autoSpaceDE w:val="0"/>
        <w:autoSpaceDN w:val="0"/>
        <w:adjustRightInd w:val="0"/>
        <w:rPr>
          <w:rFonts w:eastAsia="TimesNewRomanPS-BoldMT" w:cs="Arial"/>
          <w:bCs/>
          <w:i/>
          <w:iCs/>
          <w:sz w:val="20"/>
          <w:szCs w:val="20"/>
          <w:lang w:val="ru-RU"/>
        </w:rPr>
      </w:pPr>
      <w:r w:rsidRPr="00B34953">
        <w:rPr>
          <w:rFonts w:eastAsia="TimesNewRomanPS-BoldMT" w:cs="Arial"/>
          <w:bCs/>
          <w:i/>
          <w:iCs/>
          <w:sz w:val="20"/>
          <w:szCs w:val="20"/>
          <w:lang w:val="ru-RU"/>
        </w:rPr>
        <w:t>овај образац треба прилагодити већем броју потписн</w:t>
      </w:r>
      <w:r w:rsidRPr="00B34953">
        <w:rPr>
          <w:rFonts w:eastAsia="TimesNewRomanPS-BoldMT" w:cs="Arial"/>
          <w:bCs/>
          <w:i/>
          <w:iCs/>
          <w:sz w:val="20"/>
          <w:szCs w:val="20"/>
        </w:rPr>
        <w:t>ика)</w:t>
      </w:r>
      <w:r w:rsidRPr="00B34953">
        <w:rPr>
          <w:rFonts w:eastAsia="TimesNewRomanPS-BoldMT" w:cs="Arial"/>
          <w:b/>
          <w:bCs/>
          <w:i/>
          <w:iCs/>
          <w:sz w:val="20"/>
          <w:szCs w:val="20"/>
          <w:lang w:val="sr-Cyrl-RS"/>
        </w:rPr>
        <w:t xml:space="preserve">     </w:t>
      </w:r>
    </w:p>
    <w:p w14:paraId="0704145C" w14:textId="77777777" w:rsidR="00B34953" w:rsidRDefault="00B34953" w:rsidP="00B34953">
      <w:pPr>
        <w:autoSpaceDE w:val="0"/>
        <w:autoSpaceDN w:val="0"/>
        <w:adjustRightInd w:val="0"/>
        <w:rPr>
          <w:rFonts w:eastAsia="TimesNewRomanPS-BoldMT" w:cs="Arial"/>
          <w:bCs/>
          <w:i/>
          <w:iCs/>
          <w:sz w:val="20"/>
          <w:szCs w:val="20"/>
          <w:lang w:val="ru-RU"/>
        </w:rPr>
      </w:pPr>
    </w:p>
    <w:p w14:paraId="428DC492" w14:textId="77777777" w:rsidR="00B34953" w:rsidRDefault="00B34953" w:rsidP="00B34953">
      <w:pPr>
        <w:rPr>
          <w:rFonts w:eastAsia="TimesNewRomanPS-BoldMT"/>
        </w:rPr>
      </w:pPr>
      <w:bookmarkStart w:id="251" w:name="_Toc442559925"/>
    </w:p>
    <w:p w14:paraId="53BAE2E4" w14:textId="77777777" w:rsidR="00AB519F" w:rsidRDefault="00AB519F" w:rsidP="00B34953">
      <w:pPr>
        <w:rPr>
          <w:rFonts w:eastAsia="TimesNewRomanPS-BoldMT"/>
        </w:rPr>
      </w:pPr>
    </w:p>
    <w:p w14:paraId="439F141A" w14:textId="77777777" w:rsidR="00250947" w:rsidRDefault="00250947" w:rsidP="00B34953">
      <w:pPr>
        <w:rPr>
          <w:rFonts w:eastAsia="TimesNewRomanPS-BoldMT"/>
        </w:rPr>
      </w:pPr>
    </w:p>
    <w:p w14:paraId="48D30A07" w14:textId="77777777" w:rsidR="00250947" w:rsidRDefault="00250947" w:rsidP="00B34953">
      <w:pPr>
        <w:rPr>
          <w:rFonts w:eastAsia="TimesNewRomanPS-BoldMT"/>
        </w:rPr>
      </w:pPr>
    </w:p>
    <w:p w14:paraId="63348D8D" w14:textId="77777777" w:rsidR="00250947" w:rsidRDefault="00250947" w:rsidP="00B34953">
      <w:pPr>
        <w:rPr>
          <w:rFonts w:eastAsia="TimesNewRomanPS-BoldMT"/>
        </w:rPr>
      </w:pPr>
    </w:p>
    <w:p w14:paraId="72274059" w14:textId="77777777" w:rsidR="00250947" w:rsidRDefault="00250947" w:rsidP="00B34953">
      <w:pPr>
        <w:rPr>
          <w:rFonts w:eastAsia="TimesNewRomanPS-BoldMT"/>
        </w:rPr>
      </w:pPr>
    </w:p>
    <w:p w14:paraId="66DC8646" w14:textId="77777777" w:rsidR="00D94AD0" w:rsidRDefault="00D94AD0" w:rsidP="00B34953">
      <w:pPr>
        <w:rPr>
          <w:rFonts w:eastAsia="TimesNewRomanPS-BoldMT"/>
        </w:rPr>
      </w:pPr>
    </w:p>
    <w:p w14:paraId="351813A8" w14:textId="77777777" w:rsidR="00D94AD0" w:rsidRDefault="00D94AD0" w:rsidP="00B34953">
      <w:pPr>
        <w:rPr>
          <w:rFonts w:eastAsia="TimesNewRomanPS-BoldMT"/>
        </w:rPr>
      </w:pPr>
    </w:p>
    <w:p w14:paraId="77B6E0E8" w14:textId="77777777" w:rsidR="00250947" w:rsidRDefault="00250947" w:rsidP="00B34953">
      <w:pPr>
        <w:rPr>
          <w:rFonts w:eastAsia="TimesNewRomanPS-BoldMT"/>
        </w:rPr>
      </w:pPr>
    </w:p>
    <w:p w14:paraId="3DDF0C0F" w14:textId="77777777" w:rsidR="00B53781" w:rsidRDefault="00B53781" w:rsidP="00B34953">
      <w:pPr>
        <w:rPr>
          <w:rFonts w:eastAsia="TimesNewRomanPS-BoldMT"/>
          <w:lang w:val="sr-Cyrl-RS"/>
        </w:rPr>
      </w:pPr>
    </w:p>
    <w:p w14:paraId="30DE64F5" w14:textId="77777777" w:rsidR="00E83A35" w:rsidRPr="00E83A35" w:rsidRDefault="00E83A35" w:rsidP="00B34953">
      <w:pPr>
        <w:rPr>
          <w:rFonts w:eastAsia="TimesNewRomanPS-BoldMT"/>
          <w:lang w:val="sr-Cyrl-RS"/>
        </w:rPr>
      </w:pPr>
    </w:p>
    <w:p w14:paraId="5ED3C5BF" w14:textId="77777777" w:rsidR="00B53781" w:rsidRDefault="00B53781" w:rsidP="00B34953">
      <w:pPr>
        <w:rPr>
          <w:rFonts w:eastAsia="TimesNewRomanPS-BoldMT"/>
        </w:rPr>
      </w:pPr>
    </w:p>
    <w:p w14:paraId="7D5619CF" w14:textId="77777777" w:rsidR="00B53781" w:rsidRDefault="00B53781" w:rsidP="00B34953">
      <w:pPr>
        <w:rPr>
          <w:rFonts w:eastAsia="TimesNewRomanPS-BoldMT"/>
        </w:rPr>
      </w:pPr>
    </w:p>
    <w:p w14:paraId="6B2909D7" w14:textId="77777777" w:rsidR="00B53781" w:rsidRDefault="00B53781" w:rsidP="00B34953">
      <w:pPr>
        <w:rPr>
          <w:rFonts w:eastAsia="TimesNewRomanPS-BoldMT"/>
        </w:rPr>
      </w:pPr>
    </w:p>
    <w:p w14:paraId="206B6FD3" w14:textId="77777777" w:rsidR="00B53781" w:rsidRDefault="00B53781" w:rsidP="00B34953">
      <w:pPr>
        <w:rPr>
          <w:rFonts w:eastAsia="TimesNewRomanPS-BoldMT"/>
        </w:rPr>
      </w:pPr>
    </w:p>
    <w:p w14:paraId="54ADA8B9" w14:textId="77777777" w:rsidR="00B53781" w:rsidRDefault="00B53781" w:rsidP="00B34953">
      <w:pPr>
        <w:rPr>
          <w:rFonts w:eastAsia="TimesNewRomanPS-BoldMT"/>
        </w:rPr>
      </w:pPr>
    </w:p>
    <w:p w14:paraId="252EAE74" w14:textId="77777777" w:rsidR="00B53781" w:rsidRDefault="00B53781" w:rsidP="00B34953">
      <w:pPr>
        <w:rPr>
          <w:rFonts w:eastAsia="TimesNewRomanPS-BoldMT"/>
        </w:rPr>
      </w:pPr>
    </w:p>
    <w:p w14:paraId="0AE76B8A" w14:textId="77777777" w:rsidR="00B53781" w:rsidRDefault="00B53781" w:rsidP="00B34953">
      <w:pPr>
        <w:rPr>
          <w:rFonts w:eastAsia="TimesNewRomanPS-BoldMT"/>
        </w:rPr>
      </w:pPr>
    </w:p>
    <w:p w14:paraId="6B1546FA" w14:textId="77777777" w:rsidR="00B53781" w:rsidRDefault="00B53781" w:rsidP="00B34953">
      <w:pPr>
        <w:rPr>
          <w:rFonts w:eastAsia="TimesNewRomanPS-BoldMT"/>
        </w:rPr>
      </w:pPr>
    </w:p>
    <w:p w14:paraId="2A50C75A" w14:textId="77777777" w:rsidR="00B53781" w:rsidRDefault="00B53781" w:rsidP="00B34953">
      <w:pPr>
        <w:rPr>
          <w:rFonts w:eastAsia="TimesNewRomanPS-BoldMT"/>
        </w:rPr>
      </w:pPr>
    </w:p>
    <w:p w14:paraId="77FC9C23" w14:textId="77777777" w:rsidR="00B53781" w:rsidRDefault="00B53781" w:rsidP="00B34953">
      <w:pPr>
        <w:rPr>
          <w:rFonts w:eastAsia="TimesNewRomanPS-BoldMT"/>
        </w:rPr>
      </w:pPr>
    </w:p>
    <w:p w14:paraId="30FEDFC1" w14:textId="77777777" w:rsidR="00B53781" w:rsidRDefault="00B53781" w:rsidP="00B34953">
      <w:pPr>
        <w:rPr>
          <w:rFonts w:eastAsia="TimesNewRomanPS-BoldMT"/>
        </w:rPr>
      </w:pPr>
    </w:p>
    <w:p w14:paraId="3CDABE76" w14:textId="77777777" w:rsidR="00B53781" w:rsidRDefault="00B53781" w:rsidP="00B34953">
      <w:pPr>
        <w:rPr>
          <w:rFonts w:eastAsia="TimesNewRomanPS-BoldMT"/>
        </w:rPr>
      </w:pPr>
    </w:p>
    <w:p w14:paraId="2EC99C6B" w14:textId="77777777" w:rsidR="00B53781" w:rsidRDefault="00B53781" w:rsidP="00B34953">
      <w:pPr>
        <w:rPr>
          <w:rFonts w:eastAsia="TimesNewRomanPS-BoldMT"/>
        </w:rPr>
      </w:pPr>
    </w:p>
    <w:p w14:paraId="07828FC3" w14:textId="77777777" w:rsidR="00B53781" w:rsidRDefault="00B53781" w:rsidP="00B34953">
      <w:pPr>
        <w:rPr>
          <w:rFonts w:eastAsia="TimesNewRomanPS-BoldMT"/>
        </w:rPr>
      </w:pPr>
    </w:p>
    <w:p w14:paraId="36D1EBFB" w14:textId="77777777" w:rsidR="00B53781" w:rsidRDefault="00B53781" w:rsidP="00B34953">
      <w:pPr>
        <w:rPr>
          <w:rFonts w:eastAsia="TimesNewRomanPS-BoldMT"/>
        </w:rPr>
      </w:pPr>
    </w:p>
    <w:p w14:paraId="2E56C23E" w14:textId="77777777" w:rsidR="00B53781" w:rsidRDefault="00B53781" w:rsidP="00B34953">
      <w:pPr>
        <w:rPr>
          <w:rFonts w:eastAsia="TimesNewRomanPS-BoldMT"/>
        </w:rPr>
      </w:pPr>
    </w:p>
    <w:p w14:paraId="516697FE" w14:textId="77777777" w:rsidR="00B53781" w:rsidRDefault="00B53781" w:rsidP="00B34953">
      <w:pPr>
        <w:rPr>
          <w:rFonts w:eastAsia="TimesNewRomanPS-BoldMT"/>
        </w:rPr>
      </w:pPr>
    </w:p>
    <w:p w14:paraId="67E1D273" w14:textId="12777E0A" w:rsidR="003B62CB" w:rsidRDefault="003B62CB">
      <w:pPr>
        <w:rPr>
          <w:rFonts w:eastAsia="TimesNewRomanPS-BoldMT"/>
        </w:rPr>
      </w:pPr>
      <w:r>
        <w:rPr>
          <w:rFonts w:eastAsia="TimesNewRomanPS-BoldMT"/>
        </w:rPr>
        <w:br w:type="page"/>
      </w:r>
    </w:p>
    <w:p w14:paraId="0D2B0CE5" w14:textId="77777777" w:rsidR="00B53781" w:rsidRDefault="00B53781" w:rsidP="00B34953">
      <w:pPr>
        <w:rPr>
          <w:rFonts w:eastAsia="TimesNewRomanPS-BoldMT"/>
        </w:rPr>
      </w:pPr>
    </w:p>
    <w:p w14:paraId="5D53642F" w14:textId="77777777" w:rsidR="00B53781" w:rsidRDefault="00B53781" w:rsidP="00B34953">
      <w:pPr>
        <w:rPr>
          <w:rFonts w:eastAsia="TimesNewRomanPS-BoldMT"/>
        </w:rPr>
      </w:pPr>
    </w:p>
    <w:p w14:paraId="63375A2E" w14:textId="77777777" w:rsidR="008373EE" w:rsidRPr="00B34953" w:rsidRDefault="00B34953" w:rsidP="00B34953">
      <w:pPr>
        <w:pStyle w:val="Heading2"/>
        <w:jc w:val="right"/>
        <w:rPr>
          <w:rFonts w:eastAsia="TimesNewRomanPS-BoldMT"/>
        </w:rPr>
      </w:pPr>
      <w:r>
        <w:rPr>
          <w:rFonts w:eastAsia="TimesNewRomanPS-BoldMT"/>
          <w:lang w:val="sr-Cyrl-RS"/>
        </w:rPr>
        <w:t xml:space="preserve">                                          </w:t>
      </w:r>
      <w:r w:rsidRPr="00B34953">
        <w:t>ОБРАЗАЦ 2.</w:t>
      </w:r>
    </w:p>
    <w:p w14:paraId="5D8B8142" w14:textId="77777777" w:rsidR="00B34953" w:rsidRPr="00675457" w:rsidRDefault="00B34953" w:rsidP="00B34953">
      <w:pPr>
        <w:jc w:val="center"/>
      </w:pPr>
      <w:r>
        <w:rPr>
          <w:b/>
          <w:lang w:val="sr-Cyrl-RS"/>
        </w:rPr>
        <w:t>ОБРАЗАЦ СТРУКТУРЕ ПОНУЂЕНЕ ЦЕНЕ</w:t>
      </w:r>
    </w:p>
    <w:p w14:paraId="4BEAA60E" w14:textId="77777777" w:rsidR="00B34953" w:rsidRPr="00B34953" w:rsidRDefault="00B34953" w:rsidP="00B34953">
      <w:pPr>
        <w:autoSpaceDE w:val="0"/>
        <w:autoSpaceDN w:val="0"/>
        <w:adjustRightInd w:val="0"/>
        <w:rPr>
          <w:rFonts w:eastAsia="TimesNewRomanPS-BoldMT" w:cs="Arial"/>
          <w:bCs/>
          <w:i/>
          <w:iCs/>
          <w:sz w:val="20"/>
          <w:szCs w:val="20"/>
        </w:rPr>
      </w:pPr>
    </w:p>
    <w:p w14:paraId="03F14234" w14:textId="77777777" w:rsidR="00CE2EBF" w:rsidRPr="00CE2EBF" w:rsidRDefault="00EE52B5" w:rsidP="00CE2EBF">
      <w:pPr>
        <w:rPr>
          <w:rFonts w:cs="Arial"/>
          <w:sz w:val="24"/>
          <w:szCs w:val="24"/>
          <w:lang w:val="sr-Cyrl-CS"/>
        </w:rPr>
      </w:pPr>
      <w:r>
        <w:rPr>
          <w:b/>
          <w:lang w:val="sr-Cyrl-RS"/>
        </w:rPr>
        <w:t xml:space="preserve">    </w:t>
      </w:r>
      <w:bookmarkStart w:id="252" w:name="_Toc442559926"/>
      <w:bookmarkEnd w:id="251"/>
      <w:r w:rsidR="00CE2EBF">
        <w:rPr>
          <w:rFonts w:cs="Arial"/>
          <w:b/>
          <w:sz w:val="24"/>
          <w:szCs w:val="24"/>
          <w:lang w:val="sr-Cyrl-RS"/>
        </w:rPr>
        <w:t xml:space="preserve">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379"/>
        <w:gridCol w:w="808"/>
        <w:gridCol w:w="1505"/>
        <w:gridCol w:w="929"/>
        <w:gridCol w:w="1057"/>
        <w:gridCol w:w="1059"/>
        <w:gridCol w:w="1523"/>
      </w:tblGrid>
      <w:tr w:rsidR="00CE2EBF" w:rsidRPr="002B3052" w14:paraId="653E49A7" w14:textId="77777777" w:rsidTr="00BE02D3">
        <w:trPr>
          <w:trHeight w:val="1070"/>
        </w:trPr>
        <w:tc>
          <w:tcPr>
            <w:tcW w:w="340" w:type="pct"/>
            <w:shd w:val="clear" w:color="auto" w:fill="C6D9F1" w:themeFill="text2" w:themeFillTint="33"/>
            <w:vAlign w:val="center"/>
          </w:tcPr>
          <w:p w14:paraId="59857392" w14:textId="77777777" w:rsidR="00CE2EBF" w:rsidRPr="002B3052" w:rsidRDefault="00CE2EBF" w:rsidP="00BE02D3">
            <w:pPr>
              <w:jc w:val="center"/>
              <w:rPr>
                <w:rFonts w:cs="Arial"/>
                <w:bCs/>
                <w:i/>
                <w:iCs/>
                <w:sz w:val="24"/>
                <w:szCs w:val="24"/>
                <w:lang w:val="sr-Cyrl-CS"/>
              </w:rPr>
            </w:pPr>
            <w:r w:rsidRPr="002B3052">
              <w:rPr>
                <w:rFonts w:cs="Arial"/>
                <w:bCs/>
                <w:i/>
                <w:iCs/>
                <w:sz w:val="24"/>
                <w:szCs w:val="24"/>
                <w:lang w:val="sr-Cyrl-CS"/>
              </w:rPr>
              <w:t>Рбр</w:t>
            </w:r>
          </w:p>
        </w:tc>
        <w:tc>
          <w:tcPr>
            <w:tcW w:w="1256" w:type="pct"/>
            <w:shd w:val="clear" w:color="auto" w:fill="C6D9F1" w:themeFill="text2" w:themeFillTint="33"/>
            <w:vAlign w:val="center"/>
          </w:tcPr>
          <w:p w14:paraId="6FAF881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RS"/>
              </w:rPr>
              <w:t>Врста</w:t>
            </w:r>
            <w:r w:rsidRPr="002B3052">
              <w:rPr>
                <w:rFonts w:cs="Arial"/>
                <w:b/>
                <w:bCs/>
                <w:i/>
                <w:iCs/>
                <w:sz w:val="24"/>
                <w:szCs w:val="24"/>
                <w:lang w:val="sr-Cyrl-CS"/>
              </w:rPr>
              <w:t xml:space="preserve"> услуге</w:t>
            </w:r>
          </w:p>
        </w:tc>
        <w:tc>
          <w:tcPr>
            <w:tcW w:w="426" w:type="pct"/>
            <w:shd w:val="clear" w:color="auto" w:fill="C6D9F1" w:themeFill="text2" w:themeFillTint="33"/>
            <w:vAlign w:val="center"/>
          </w:tcPr>
          <w:p w14:paraId="3C04FBAD"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2637F889"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мере</w:t>
            </w:r>
          </w:p>
        </w:tc>
        <w:tc>
          <w:tcPr>
            <w:tcW w:w="567" w:type="pct"/>
            <w:shd w:val="clear" w:color="auto" w:fill="C6D9F1" w:themeFill="text2" w:themeFillTint="33"/>
            <w:vAlign w:val="center"/>
          </w:tcPr>
          <w:p w14:paraId="4C466DB2"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Обим (количина)</w:t>
            </w:r>
          </w:p>
        </w:tc>
        <w:tc>
          <w:tcPr>
            <w:tcW w:w="520" w:type="pct"/>
            <w:shd w:val="clear" w:color="auto" w:fill="C6D9F1" w:themeFill="text2" w:themeFillTint="33"/>
            <w:vAlign w:val="center"/>
          </w:tcPr>
          <w:p w14:paraId="44EB1BE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0A9A6FBF"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цена без ПДВ</w:t>
            </w:r>
          </w:p>
          <w:p w14:paraId="61BDAB68"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p>
        </w:tc>
        <w:tc>
          <w:tcPr>
            <w:tcW w:w="568" w:type="pct"/>
            <w:shd w:val="clear" w:color="auto" w:fill="C6D9F1" w:themeFill="text2" w:themeFillTint="33"/>
            <w:vAlign w:val="center"/>
          </w:tcPr>
          <w:p w14:paraId="44659763"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086D8C4E"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цена са ПДВ</w:t>
            </w:r>
          </w:p>
          <w:p w14:paraId="6DAC4FEB"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w:t>
            </w:r>
            <w:r>
              <w:rPr>
                <w:rFonts w:cs="Arial"/>
                <w:b/>
                <w:bCs/>
                <w:i/>
                <w:iCs/>
                <w:sz w:val="24"/>
                <w:szCs w:val="24"/>
                <w:lang w:val="sr-Cyrl-CS"/>
              </w:rPr>
              <w:t>н</w:t>
            </w:r>
          </w:p>
        </w:tc>
        <w:tc>
          <w:tcPr>
            <w:tcW w:w="520" w:type="pct"/>
            <w:shd w:val="clear" w:color="auto" w:fill="C6D9F1" w:themeFill="text2" w:themeFillTint="33"/>
            <w:vAlign w:val="center"/>
          </w:tcPr>
          <w:p w14:paraId="0682E46F"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Укупна цена без ПДВ</w:t>
            </w:r>
          </w:p>
          <w:p w14:paraId="668225C0"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r w:rsidRPr="002B3052">
              <w:rPr>
                <w:rFonts w:cs="Arial"/>
                <w:b/>
                <w:bCs/>
                <w:i/>
                <w:iCs/>
                <w:color w:val="00B0F0"/>
                <w:sz w:val="24"/>
                <w:szCs w:val="24"/>
                <w:lang w:val="sr-Cyrl-CS"/>
              </w:rPr>
              <w:t xml:space="preserve"> </w:t>
            </w:r>
          </w:p>
        </w:tc>
        <w:tc>
          <w:tcPr>
            <w:tcW w:w="803" w:type="pct"/>
            <w:shd w:val="clear" w:color="auto" w:fill="C6D9F1" w:themeFill="text2" w:themeFillTint="33"/>
            <w:vAlign w:val="center"/>
          </w:tcPr>
          <w:p w14:paraId="29EF3621"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Укупна цена са ПДВ</w:t>
            </w:r>
          </w:p>
          <w:p w14:paraId="58FC61BC"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p>
        </w:tc>
      </w:tr>
      <w:tr w:rsidR="00CE2EBF" w:rsidRPr="002B3052" w14:paraId="4CD56220" w14:textId="77777777" w:rsidTr="00BE02D3">
        <w:trPr>
          <w:trHeight w:val="260"/>
        </w:trPr>
        <w:tc>
          <w:tcPr>
            <w:tcW w:w="340" w:type="pct"/>
            <w:shd w:val="clear" w:color="auto" w:fill="auto"/>
          </w:tcPr>
          <w:p w14:paraId="219C7C23"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(1)</w:t>
            </w:r>
          </w:p>
        </w:tc>
        <w:tc>
          <w:tcPr>
            <w:tcW w:w="1256" w:type="pct"/>
            <w:shd w:val="clear" w:color="auto" w:fill="auto"/>
          </w:tcPr>
          <w:p w14:paraId="0B5316D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(2)</w:t>
            </w:r>
          </w:p>
        </w:tc>
        <w:tc>
          <w:tcPr>
            <w:tcW w:w="426" w:type="pct"/>
            <w:shd w:val="clear" w:color="auto" w:fill="auto"/>
          </w:tcPr>
          <w:p w14:paraId="0DA024EE"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(3)</w:t>
            </w:r>
          </w:p>
        </w:tc>
        <w:tc>
          <w:tcPr>
            <w:tcW w:w="567" w:type="pct"/>
            <w:shd w:val="clear" w:color="auto" w:fill="auto"/>
          </w:tcPr>
          <w:p w14:paraId="53B56460"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(4)</w:t>
            </w:r>
          </w:p>
        </w:tc>
        <w:tc>
          <w:tcPr>
            <w:tcW w:w="520" w:type="pct"/>
            <w:shd w:val="clear" w:color="auto" w:fill="auto"/>
          </w:tcPr>
          <w:p w14:paraId="70D88D44"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(5)</w:t>
            </w:r>
          </w:p>
        </w:tc>
        <w:tc>
          <w:tcPr>
            <w:tcW w:w="568" w:type="pct"/>
            <w:shd w:val="clear" w:color="auto" w:fill="auto"/>
          </w:tcPr>
          <w:p w14:paraId="3EB0541A"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(6)</w:t>
            </w:r>
          </w:p>
        </w:tc>
        <w:tc>
          <w:tcPr>
            <w:tcW w:w="520" w:type="pct"/>
            <w:shd w:val="clear" w:color="auto" w:fill="auto"/>
          </w:tcPr>
          <w:p w14:paraId="0D974097"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(7)</w:t>
            </w:r>
          </w:p>
        </w:tc>
        <w:tc>
          <w:tcPr>
            <w:tcW w:w="803" w:type="pct"/>
            <w:shd w:val="clear" w:color="auto" w:fill="auto"/>
          </w:tcPr>
          <w:p w14:paraId="7E959DD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(8)</w:t>
            </w:r>
          </w:p>
        </w:tc>
      </w:tr>
      <w:tr w:rsidR="00CE2EBF" w:rsidRPr="002B3052" w14:paraId="42B7267B" w14:textId="77777777" w:rsidTr="00BE02D3">
        <w:trPr>
          <w:trHeight w:val="870"/>
        </w:trPr>
        <w:tc>
          <w:tcPr>
            <w:tcW w:w="340" w:type="pct"/>
            <w:shd w:val="clear" w:color="auto" w:fill="auto"/>
            <w:vAlign w:val="center"/>
          </w:tcPr>
          <w:p w14:paraId="31224CCD" w14:textId="77777777" w:rsidR="00CE2EBF" w:rsidRPr="00FA3DDB" w:rsidRDefault="00CE2EBF" w:rsidP="00BE02D3">
            <w:pPr>
              <w:jc w:val="center"/>
              <w:rPr>
                <w:rFonts w:cs="Arial"/>
                <w:b/>
                <w:bCs/>
                <w:i/>
                <w:iCs/>
                <w:lang w:val="sr-Cyrl-CS"/>
              </w:rPr>
            </w:pPr>
            <w:r w:rsidRPr="00FA3DDB">
              <w:rPr>
                <w:rFonts w:cs="Arial"/>
                <w:b/>
                <w:bCs/>
                <w:i/>
                <w:iCs/>
                <w:lang w:val="sr-Cyrl-CS"/>
              </w:rPr>
              <w:t>1.</w:t>
            </w:r>
          </w:p>
        </w:tc>
        <w:tc>
          <w:tcPr>
            <w:tcW w:w="1256" w:type="pct"/>
            <w:shd w:val="clear" w:color="auto" w:fill="auto"/>
            <w:vAlign w:val="center"/>
          </w:tcPr>
          <w:p w14:paraId="0BE932E3" w14:textId="77777777" w:rsidR="00CE2EBF" w:rsidRPr="00FA3DDB" w:rsidRDefault="00CE2EBF" w:rsidP="00BE02D3">
            <w:pPr>
              <w:jc w:val="center"/>
              <w:rPr>
                <w:rFonts w:cs="Arial"/>
                <w:bCs/>
                <w:i/>
                <w:iCs/>
                <w:lang w:val="sr-Cyrl-CS"/>
              </w:rPr>
            </w:pPr>
            <w:r w:rsidRPr="00FA3DDB">
              <w:rPr>
                <w:rFonts w:cs="Arial"/>
                <w:bCs/>
                <w:i/>
                <w:iCs/>
                <w:lang w:val="sr-Cyrl-CS"/>
              </w:rPr>
              <w:t>2</w:t>
            </w:r>
            <w:r>
              <w:rPr>
                <w:rFonts w:cs="Arial"/>
                <w:bCs/>
                <w:i/>
                <w:iCs/>
                <w:lang w:val="sr-Cyrl-CS"/>
              </w:rPr>
              <w:t>7 позиција</w:t>
            </w:r>
            <w:r w:rsidRPr="00FA3DDB">
              <w:rPr>
                <w:rFonts w:cs="Arial"/>
                <w:bCs/>
                <w:i/>
                <w:iCs/>
                <w:lang w:val="sr-Cyrl-CS"/>
              </w:rPr>
              <w:t xml:space="preserve"> обезбеђења  -</w:t>
            </w:r>
          </w:p>
          <w:p w14:paraId="0C51DCD9" w14:textId="77777777" w:rsidR="00CE2EBF" w:rsidRPr="00FA3DDB" w:rsidRDefault="00CE2EBF" w:rsidP="00BE02D3">
            <w:pPr>
              <w:jc w:val="center"/>
              <w:rPr>
                <w:rFonts w:cs="Arial"/>
                <w:bCs/>
                <w:i/>
                <w:iCs/>
                <w:lang w:val="sr-Cyrl-CS"/>
              </w:rPr>
            </w:pPr>
            <w:r w:rsidRPr="00FA3DDB">
              <w:rPr>
                <w:rFonts w:cs="Arial"/>
                <w:bCs/>
                <w:i/>
                <w:iCs/>
                <w:lang w:val="sr-Cyrl-CS"/>
              </w:rPr>
              <w:t>24 часа – (са оружјем)</w:t>
            </w:r>
          </w:p>
        </w:tc>
        <w:tc>
          <w:tcPr>
            <w:tcW w:w="426" w:type="pct"/>
            <w:shd w:val="clear" w:color="auto" w:fill="auto"/>
            <w:vAlign w:val="center"/>
          </w:tcPr>
          <w:p w14:paraId="3B923504" w14:textId="77777777" w:rsidR="00CE2EBF" w:rsidRPr="00FA3DDB" w:rsidRDefault="00CE2EBF" w:rsidP="00BE02D3">
            <w:pPr>
              <w:jc w:val="center"/>
              <w:rPr>
                <w:rFonts w:cs="Arial"/>
                <w:bCs/>
                <w:iCs/>
                <w:lang w:val="sr-Cyrl-RS"/>
              </w:rPr>
            </w:pPr>
            <w:r w:rsidRPr="00FA3DDB">
              <w:rPr>
                <w:rFonts w:cs="Arial"/>
                <w:bCs/>
                <w:iCs/>
                <w:lang w:val="sr-Cyrl-RS"/>
              </w:rPr>
              <w:t>сати</w:t>
            </w:r>
          </w:p>
        </w:tc>
        <w:tc>
          <w:tcPr>
            <w:tcW w:w="567" w:type="pct"/>
            <w:shd w:val="clear" w:color="auto" w:fill="auto"/>
            <w:vAlign w:val="center"/>
          </w:tcPr>
          <w:p w14:paraId="7308BF87" w14:textId="77777777" w:rsidR="00CE2EBF" w:rsidRPr="00FA3DDB" w:rsidRDefault="00CE2EBF" w:rsidP="00BE02D3">
            <w:pPr>
              <w:jc w:val="center"/>
              <w:rPr>
                <w:rFonts w:cs="Arial"/>
                <w:bCs/>
                <w:i/>
                <w:iCs/>
                <w:lang w:val="sr-Cyrl-CS"/>
              </w:rPr>
            </w:pPr>
            <w:r w:rsidRPr="00FA3DDB">
              <w:rPr>
                <w:rFonts w:cs="Arial"/>
                <w:bCs/>
                <w:i/>
                <w:iCs/>
                <w:lang w:val="sr-Cyrl-CS"/>
              </w:rPr>
              <w:t>2</w:t>
            </w:r>
            <w:r>
              <w:rPr>
                <w:rFonts w:cs="Arial"/>
                <w:bCs/>
                <w:i/>
                <w:iCs/>
                <w:lang w:val="sr-Cyrl-CS"/>
              </w:rPr>
              <w:t>36</w:t>
            </w:r>
            <w:r w:rsidRPr="00FA3DDB">
              <w:rPr>
                <w:rFonts w:cs="Arial"/>
                <w:bCs/>
                <w:i/>
                <w:iCs/>
                <w:lang w:val="sr-Cyrl-CS"/>
              </w:rPr>
              <w:t>.</w:t>
            </w:r>
            <w:r>
              <w:rPr>
                <w:rFonts w:cs="Arial"/>
                <w:bCs/>
                <w:i/>
                <w:iCs/>
                <w:lang w:val="sr-Cyrl-CS"/>
              </w:rPr>
              <w:t>520</w:t>
            </w:r>
          </w:p>
        </w:tc>
        <w:tc>
          <w:tcPr>
            <w:tcW w:w="520" w:type="pct"/>
            <w:shd w:val="clear" w:color="auto" w:fill="auto"/>
            <w:vAlign w:val="center"/>
          </w:tcPr>
          <w:p w14:paraId="31A89F85" w14:textId="77777777" w:rsidR="00CE2EBF" w:rsidRPr="00FA3DDB" w:rsidRDefault="00CE2EBF" w:rsidP="00BE02D3">
            <w:pPr>
              <w:jc w:val="center"/>
              <w:rPr>
                <w:rFonts w:cs="Arial"/>
                <w:b/>
                <w:bCs/>
                <w:i/>
                <w:iCs/>
              </w:rPr>
            </w:pPr>
          </w:p>
        </w:tc>
        <w:tc>
          <w:tcPr>
            <w:tcW w:w="568" w:type="pct"/>
            <w:shd w:val="clear" w:color="auto" w:fill="auto"/>
            <w:vAlign w:val="center"/>
          </w:tcPr>
          <w:p w14:paraId="2CFC865D" w14:textId="77777777" w:rsidR="00CE2EBF" w:rsidRPr="00E94644" w:rsidRDefault="00CE2EBF" w:rsidP="00BE02D3">
            <w:pPr>
              <w:jc w:val="center"/>
              <w:rPr>
                <w:rFonts w:cs="Arial"/>
                <w:b/>
                <w:bCs/>
                <w:i/>
                <w:iCs/>
                <w:sz w:val="24"/>
                <w:szCs w:val="24"/>
              </w:rPr>
            </w:pPr>
          </w:p>
        </w:tc>
        <w:tc>
          <w:tcPr>
            <w:tcW w:w="520" w:type="pct"/>
            <w:shd w:val="clear" w:color="auto" w:fill="auto"/>
            <w:vAlign w:val="center"/>
          </w:tcPr>
          <w:p w14:paraId="6EBB577A" w14:textId="77777777" w:rsidR="00CE2EBF" w:rsidRPr="00E94644" w:rsidRDefault="00CE2EBF" w:rsidP="00BE02D3">
            <w:pPr>
              <w:jc w:val="center"/>
              <w:rPr>
                <w:rFonts w:cs="Arial"/>
                <w:b/>
                <w:bCs/>
                <w:i/>
                <w:iCs/>
                <w:sz w:val="24"/>
                <w:szCs w:val="24"/>
              </w:rPr>
            </w:pPr>
          </w:p>
        </w:tc>
        <w:tc>
          <w:tcPr>
            <w:tcW w:w="803" w:type="pct"/>
            <w:shd w:val="clear" w:color="auto" w:fill="auto"/>
            <w:vAlign w:val="center"/>
          </w:tcPr>
          <w:p w14:paraId="2417DE48" w14:textId="77777777" w:rsidR="00CE2EBF" w:rsidRPr="00E94644" w:rsidRDefault="00CE2EBF" w:rsidP="00BE02D3">
            <w:pPr>
              <w:jc w:val="center"/>
              <w:rPr>
                <w:rFonts w:cs="Arial"/>
                <w:b/>
                <w:bCs/>
                <w:i/>
                <w:iCs/>
                <w:sz w:val="24"/>
                <w:szCs w:val="24"/>
              </w:rPr>
            </w:pPr>
          </w:p>
        </w:tc>
      </w:tr>
      <w:tr w:rsidR="00CE2EBF" w:rsidRPr="002B3052" w14:paraId="5862E484" w14:textId="77777777" w:rsidTr="00BE02D3">
        <w:trPr>
          <w:trHeight w:val="870"/>
        </w:trPr>
        <w:tc>
          <w:tcPr>
            <w:tcW w:w="340" w:type="pct"/>
            <w:shd w:val="clear" w:color="auto" w:fill="auto"/>
            <w:vAlign w:val="center"/>
          </w:tcPr>
          <w:p w14:paraId="074C0A9D" w14:textId="77777777" w:rsidR="00CE2EBF" w:rsidRPr="00FA3DDB" w:rsidRDefault="00CE2EBF" w:rsidP="00BE02D3">
            <w:pPr>
              <w:jc w:val="center"/>
              <w:rPr>
                <w:rFonts w:cs="Arial"/>
                <w:b/>
                <w:bCs/>
                <w:i/>
                <w:iCs/>
                <w:lang w:val="sr-Cyrl-CS"/>
              </w:rPr>
            </w:pPr>
            <w:r w:rsidRPr="00FA3DDB">
              <w:rPr>
                <w:rFonts w:cs="Arial"/>
                <w:b/>
                <w:bCs/>
                <w:i/>
                <w:iCs/>
                <w:lang w:val="sr-Cyrl-CS"/>
              </w:rPr>
              <w:t>2.</w:t>
            </w:r>
          </w:p>
        </w:tc>
        <w:tc>
          <w:tcPr>
            <w:tcW w:w="1256" w:type="pct"/>
            <w:shd w:val="clear" w:color="auto" w:fill="auto"/>
            <w:vAlign w:val="center"/>
          </w:tcPr>
          <w:p w14:paraId="0B3FD8EB" w14:textId="77777777" w:rsidR="00CE2EBF" w:rsidRPr="00FA3DDB" w:rsidRDefault="00CE2EBF" w:rsidP="00BE02D3">
            <w:pPr>
              <w:jc w:val="center"/>
              <w:rPr>
                <w:rFonts w:cs="Arial"/>
                <w:bCs/>
                <w:i/>
                <w:iCs/>
                <w:lang w:val="sr-Cyrl-CS"/>
              </w:rPr>
            </w:pPr>
            <w:r>
              <w:rPr>
                <w:rFonts w:cs="Arial"/>
                <w:bCs/>
                <w:i/>
                <w:iCs/>
                <w:lang w:val="sr-Cyrl-CS"/>
              </w:rPr>
              <w:t>2 позиције</w:t>
            </w:r>
            <w:r w:rsidRPr="00FA3DDB">
              <w:rPr>
                <w:rFonts w:cs="Arial"/>
                <w:bCs/>
                <w:i/>
                <w:iCs/>
                <w:lang w:val="sr-Cyrl-CS"/>
              </w:rPr>
              <w:t xml:space="preserve"> обезбеђења  – 8 часова – сменски рад –</w:t>
            </w:r>
          </w:p>
          <w:p w14:paraId="2B716579" w14:textId="77777777" w:rsidR="00CE2EBF" w:rsidRPr="00FA3DDB" w:rsidRDefault="00CE2EBF" w:rsidP="00BE02D3">
            <w:pPr>
              <w:jc w:val="center"/>
              <w:rPr>
                <w:rFonts w:cs="Arial"/>
                <w:bCs/>
                <w:i/>
                <w:iCs/>
                <w:lang w:val="sr-Cyrl-CS"/>
              </w:rPr>
            </w:pPr>
            <w:r w:rsidRPr="00FA3DDB">
              <w:rPr>
                <w:rFonts w:cs="Arial"/>
                <w:bCs/>
                <w:i/>
                <w:iCs/>
                <w:lang w:val="sr-Cyrl-CS"/>
              </w:rPr>
              <w:t xml:space="preserve"> (са оружјем)</w:t>
            </w:r>
          </w:p>
        </w:tc>
        <w:tc>
          <w:tcPr>
            <w:tcW w:w="426" w:type="pct"/>
            <w:shd w:val="clear" w:color="auto" w:fill="auto"/>
            <w:vAlign w:val="center"/>
          </w:tcPr>
          <w:p w14:paraId="384E8BFA" w14:textId="77777777" w:rsidR="00CE2EBF" w:rsidRPr="00FA3DDB" w:rsidRDefault="00CE2EBF" w:rsidP="00BE02D3">
            <w:pPr>
              <w:jc w:val="center"/>
              <w:rPr>
                <w:rFonts w:cs="Arial"/>
                <w:bCs/>
                <w:iCs/>
                <w:lang w:val="sr-Cyrl-CS"/>
              </w:rPr>
            </w:pPr>
            <w:r w:rsidRPr="00FA3DDB">
              <w:rPr>
                <w:rFonts w:cs="Arial"/>
                <w:bCs/>
                <w:iCs/>
                <w:lang w:val="sr-Cyrl-CS"/>
              </w:rPr>
              <w:t>сати</w:t>
            </w:r>
          </w:p>
        </w:tc>
        <w:tc>
          <w:tcPr>
            <w:tcW w:w="567" w:type="pct"/>
            <w:shd w:val="clear" w:color="auto" w:fill="auto"/>
            <w:vAlign w:val="center"/>
          </w:tcPr>
          <w:p w14:paraId="385CD86D" w14:textId="77777777" w:rsidR="00CE2EBF" w:rsidRPr="002B7A46" w:rsidRDefault="00CE2EBF" w:rsidP="00BE02D3">
            <w:pPr>
              <w:jc w:val="center"/>
              <w:rPr>
                <w:rFonts w:cs="Arial"/>
                <w:bCs/>
                <w:i/>
                <w:iCs/>
              </w:rPr>
            </w:pPr>
            <w:r>
              <w:rPr>
                <w:rFonts w:cs="Arial"/>
                <w:bCs/>
                <w:i/>
                <w:iCs/>
              </w:rPr>
              <w:t>4.416</w:t>
            </w:r>
          </w:p>
        </w:tc>
        <w:tc>
          <w:tcPr>
            <w:tcW w:w="520" w:type="pct"/>
            <w:shd w:val="clear" w:color="auto" w:fill="auto"/>
            <w:vAlign w:val="center"/>
          </w:tcPr>
          <w:p w14:paraId="5CE7A8EF" w14:textId="77777777" w:rsidR="00CE2EBF" w:rsidRPr="00FA3DDB" w:rsidRDefault="00CE2EBF" w:rsidP="00BE02D3">
            <w:pPr>
              <w:jc w:val="center"/>
              <w:rPr>
                <w:rFonts w:cs="Arial"/>
                <w:b/>
                <w:bCs/>
                <w:i/>
                <w:iCs/>
              </w:rPr>
            </w:pPr>
          </w:p>
        </w:tc>
        <w:tc>
          <w:tcPr>
            <w:tcW w:w="568" w:type="pct"/>
            <w:shd w:val="clear" w:color="auto" w:fill="auto"/>
            <w:vAlign w:val="center"/>
          </w:tcPr>
          <w:p w14:paraId="3E48C2C6" w14:textId="77777777" w:rsidR="00CE2EBF" w:rsidRPr="00E94644" w:rsidRDefault="00CE2EBF" w:rsidP="00BE02D3">
            <w:pPr>
              <w:jc w:val="center"/>
              <w:rPr>
                <w:rFonts w:cs="Arial"/>
                <w:b/>
                <w:bCs/>
                <w:i/>
                <w:iCs/>
                <w:sz w:val="24"/>
                <w:szCs w:val="24"/>
              </w:rPr>
            </w:pPr>
          </w:p>
        </w:tc>
        <w:tc>
          <w:tcPr>
            <w:tcW w:w="520" w:type="pct"/>
            <w:shd w:val="clear" w:color="auto" w:fill="auto"/>
            <w:vAlign w:val="center"/>
          </w:tcPr>
          <w:p w14:paraId="0864F9A1" w14:textId="77777777" w:rsidR="00CE2EBF" w:rsidRPr="00E94644" w:rsidRDefault="00CE2EBF" w:rsidP="00BE02D3">
            <w:pPr>
              <w:jc w:val="center"/>
              <w:rPr>
                <w:rFonts w:cs="Arial"/>
                <w:b/>
                <w:bCs/>
                <w:i/>
                <w:iCs/>
                <w:sz w:val="24"/>
                <w:szCs w:val="24"/>
              </w:rPr>
            </w:pPr>
          </w:p>
        </w:tc>
        <w:tc>
          <w:tcPr>
            <w:tcW w:w="803" w:type="pct"/>
            <w:shd w:val="clear" w:color="auto" w:fill="auto"/>
            <w:vAlign w:val="center"/>
          </w:tcPr>
          <w:p w14:paraId="24C944D8" w14:textId="77777777" w:rsidR="00CE2EBF" w:rsidRPr="00E94644" w:rsidRDefault="00CE2EBF" w:rsidP="00BE02D3">
            <w:pPr>
              <w:jc w:val="center"/>
              <w:rPr>
                <w:rFonts w:cs="Arial"/>
                <w:b/>
                <w:bCs/>
                <w:i/>
                <w:iCs/>
                <w:sz w:val="24"/>
                <w:szCs w:val="24"/>
              </w:rPr>
            </w:pPr>
          </w:p>
        </w:tc>
      </w:tr>
      <w:tr w:rsidR="00CE2EBF" w:rsidRPr="002B3052" w14:paraId="40F1E1D5" w14:textId="77777777" w:rsidTr="00BE02D3">
        <w:trPr>
          <w:trHeight w:val="383"/>
        </w:trPr>
        <w:tc>
          <w:tcPr>
            <w:tcW w:w="340" w:type="pct"/>
            <w:shd w:val="clear" w:color="auto" w:fill="auto"/>
            <w:vAlign w:val="center"/>
          </w:tcPr>
          <w:p w14:paraId="64E571D2" w14:textId="77777777" w:rsidR="00CE2EBF" w:rsidRPr="00FA3DDB" w:rsidRDefault="00CE2EBF" w:rsidP="00BE02D3">
            <w:pPr>
              <w:jc w:val="center"/>
              <w:rPr>
                <w:rFonts w:cs="Arial"/>
                <w:b/>
                <w:bCs/>
                <w:i/>
                <w:iCs/>
                <w:lang w:val="sr-Cyrl-CS"/>
              </w:rPr>
            </w:pPr>
            <w:r w:rsidRPr="00FA3DDB">
              <w:rPr>
                <w:rFonts w:cs="Arial"/>
                <w:b/>
                <w:bCs/>
                <w:i/>
                <w:iCs/>
                <w:lang w:val="sr-Cyrl-CS"/>
              </w:rPr>
              <w:t>3.</w:t>
            </w:r>
          </w:p>
        </w:tc>
        <w:tc>
          <w:tcPr>
            <w:tcW w:w="1256" w:type="pct"/>
            <w:shd w:val="clear" w:color="auto" w:fill="auto"/>
            <w:vAlign w:val="center"/>
          </w:tcPr>
          <w:p w14:paraId="514C6545" w14:textId="77777777" w:rsidR="00CE2EBF" w:rsidRPr="00FA3DDB" w:rsidRDefault="00CE2EBF" w:rsidP="00BE02D3">
            <w:pPr>
              <w:jc w:val="center"/>
              <w:rPr>
                <w:rFonts w:cs="Arial"/>
                <w:bCs/>
                <w:i/>
                <w:iCs/>
                <w:lang w:val="sr-Cyrl-CS"/>
              </w:rPr>
            </w:pPr>
            <w:r w:rsidRPr="00FA3DDB">
              <w:rPr>
                <w:rFonts w:cs="Arial"/>
                <w:bCs/>
                <w:i/>
                <w:iCs/>
                <w:lang w:val="sr-Cyrl-CS"/>
              </w:rPr>
              <w:t>Моторизована патрола</w:t>
            </w:r>
          </w:p>
          <w:p w14:paraId="7AD5FC0D" w14:textId="77777777" w:rsidR="00CE2EBF" w:rsidRDefault="00CE2EBF" w:rsidP="00BE02D3">
            <w:pPr>
              <w:jc w:val="center"/>
              <w:rPr>
                <w:rFonts w:cs="Arial"/>
                <w:bCs/>
                <w:i/>
                <w:iCs/>
                <w:lang w:val="sr-Cyrl-CS"/>
              </w:rPr>
            </w:pPr>
            <w:r w:rsidRPr="00FA3DDB">
              <w:rPr>
                <w:rFonts w:cs="Arial"/>
                <w:bCs/>
                <w:i/>
                <w:iCs/>
                <w:lang w:val="sr-Cyrl-CS"/>
              </w:rPr>
              <w:t xml:space="preserve">24 часа – 2 </w:t>
            </w:r>
            <w:r w:rsidRPr="00FA3DDB">
              <w:rPr>
                <w:rFonts w:cs="Arial"/>
                <w:bCs/>
                <w:i/>
                <w:iCs/>
                <w:lang w:val="sr-Cyrl-RS"/>
              </w:rPr>
              <w:t xml:space="preserve">члана – 2 </w:t>
            </w:r>
            <w:r w:rsidRPr="00FA3DDB">
              <w:rPr>
                <w:rFonts w:cs="Arial"/>
                <w:bCs/>
                <w:i/>
                <w:iCs/>
                <w:lang w:val="sr-Cyrl-CS"/>
              </w:rPr>
              <w:t xml:space="preserve">позиције </w:t>
            </w:r>
          </w:p>
          <w:p w14:paraId="7E3385D1" w14:textId="77777777" w:rsidR="00CE2EBF" w:rsidRPr="00FA3DDB" w:rsidRDefault="00CE2EBF" w:rsidP="00BE02D3">
            <w:pPr>
              <w:jc w:val="center"/>
              <w:rPr>
                <w:rFonts w:cs="Arial"/>
                <w:bCs/>
                <w:i/>
                <w:iCs/>
                <w:lang w:val="sr-Cyrl-CS"/>
              </w:rPr>
            </w:pPr>
            <w:r w:rsidRPr="00FA3DDB">
              <w:rPr>
                <w:rFonts w:cs="Arial"/>
                <w:bCs/>
                <w:i/>
                <w:iCs/>
                <w:lang w:val="sr-Cyrl-CS"/>
              </w:rPr>
              <w:t>(са оружјем)</w:t>
            </w:r>
          </w:p>
        </w:tc>
        <w:tc>
          <w:tcPr>
            <w:tcW w:w="426" w:type="pct"/>
            <w:shd w:val="clear" w:color="auto" w:fill="auto"/>
            <w:vAlign w:val="center"/>
          </w:tcPr>
          <w:p w14:paraId="19A18FF3" w14:textId="77777777" w:rsidR="00CE2EBF" w:rsidRPr="00FA3DDB" w:rsidRDefault="00CE2EBF" w:rsidP="00BE02D3">
            <w:pPr>
              <w:jc w:val="center"/>
              <w:rPr>
                <w:rFonts w:cs="Arial"/>
                <w:bCs/>
                <w:iCs/>
                <w:lang w:val="sr-Cyrl-CS"/>
              </w:rPr>
            </w:pPr>
            <w:r w:rsidRPr="00FA3DDB">
              <w:rPr>
                <w:rFonts w:cs="Arial"/>
                <w:bCs/>
                <w:iCs/>
                <w:lang w:val="sr-Cyrl-CS"/>
              </w:rPr>
              <w:t>сати</w:t>
            </w:r>
          </w:p>
        </w:tc>
        <w:tc>
          <w:tcPr>
            <w:tcW w:w="567" w:type="pct"/>
            <w:shd w:val="clear" w:color="auto" w:fill="auto"/>
            <w:vAlign w:val="center"/>
          </w:tcPr>
          <w:p w14:paraId="661C1BD7" w14:textId="77777777" w:rsidR="00CE2EBF" w:rsidRPr="00FA3DDB" w:rsidRDefault="00CE2EBF" w:rsidP="00BE02D3">
            <w:pPr>
              <w:jc w:val="center"/>
              <w:rPr>
                <w:rFonts w:cs="Arial"/>
                <w:bCs/>
                <w:i/>
                <w:iCs/>
              </w:rPr>
            </w:pPr>
            <w:r w:rsidRPr="00FA3DDB">
              <w:rPr>
                <w:rFonts w:cs="Arial"/>
                <w:bCs/>
                <w:i/>
                <w:iCs/>
              </w:rPr>
              <w:t>35</w:t>
            </w:r>
            <w:r w:rsidRPr="00FA3DDB">
              <w:rPr>
                <w:rFonts w:cs="Arial"/>
                <w:bCs/>
                <w:i/>
                <w:iCs/>
                <w:lang w:val="sr-Cyrl-CS"/>
              </w:rPr>
              <w:t>.</w:t>
            </w:r>
            <w:r w:rsidRPr="00FA3DDB">
              <w:rPr>
                <w:rFonts w:cs="Arial"/>
                <w:bCs/>
                <w:i/>
                <w:iCs/>
              </w:rPr>
              <w:t>040</w:t>
            </w:r>
          </w:p>
        </w:tc>
        <w:tc>
          <w:tcPr>
            <w:tcW w:w="520" w:type="pct"/>
            <w:shd w:val="clear" w:color="auto" w:fill="auto"/>
            <w:vAlign w:val="center"/>
          </w:tcPr>
          <w:p w14:paraId="5F64FAA5" w14:textId="77777777" w:rsidR="00CE2EBF" w:rsidRPr="00FA3DDB" w:rsidRDefault="00CE2EBF" w:rsidP="00BE02D3">
            <w:pPr>
              <w:jc w:val="center"/>
              <w:rPr>
                <w:rFonts w:cs="Arial"/>
                <w:b/>
                <w:bCs/>
                <w:i/>
                <w:iCs/>
              </w:rPr>
            </w:pPr>
          </w:p>
        </w:tc>
        <w:tc>
          <w:tcPr>
            <w:tcW w:w="568" w:type="pct"/>
            <w:shd w:val="clear" w:color="auto" w:fill="auto"/>
            <w:vAlign w:val="center"/>
          </w:tcPr>
          <w:p w14:paraId="3FF0693A" w14:textId="77777777" w:rsidR="00CE2EBF" w:rsidRPr="00E94644" w:rsidRDefault="00CE2EBF" w:rsidP="00BE02D3">
            <w:pPr>
              <w:jc w:val="center"/>
              <w:rPr>
                <w:rFonts w:cs="Arial"/>
                <w:b/>
                <w:bCs/>
                <w:i/>
                <w:iCs/>
                <w:sz w:val="24"/>
                <w:szCs w:val="24"/>
              </w:rPr>
            </w:pPr>
          </w:p>
        </w:tc>
        <w:tc>
          <w:tcPr>
            <w:tcW w:w="520" w:type="pct"/>
            <w:shd w:val="clear" w:color="auto" w:fill="auto"/>
            <w:vAlign w:val="center"/>
          </w:tcPr>
          <w:p w14:paraId="0501B562" w14:textId="77777777" w:rsidR="00CE2EBF" w:rsidRPr="00E94644" w:rsidRDefault="00CE2EBF" w:rsidP="00BE02D3">
            <w:pPr>
              <w:jc w:val="center"/>
              <w:rPr>
                <w:rFonts w:cs="Arial"/>
                <w:b/>
                <w:bCs/>
                <w:i/>
                <w:iCs/>
                <w:sz w:val="24"/>
                <w:szCs w:val="24"/>
              </w:rPr>
            </w:pPr>
          </w:p>
        </w:tc>
        <w:tc>
          <w:tcPr>
            <w:tcW w:w="803" w:type="pct"/>
            <w:shd w:val="clear" w:color="auto" w:fill="auto"/>
            <w:vAlign w:val="center"/>
          </w:tcPr>
          <w:p w14:paraId="2D9825E1" w14:textId="77777777" w:rsidR="00CE2EBF" w:rsidRPr="00E94644" w:rsidRDefault="00CE2EBF" w:rsidP="00BE02D3">
            <w:pPr>
              <w:jc w:val="center"/>
              <w:rPr>
                <w:rFonts w:cs="Arial"/>
                <w:b/>
                <w:bCs/>
                <w:i/>
                <w:iCs/>
                <w:sz w:val="24"/>
                <w:szCs w:val="24"/>
              </w:rPr>
            </w:pPr>
          </w:p>
        </w:tc>
      </w:tr>
      <w:tr w:rsidR="00CE2EBF" w:rsidRPr="002B3052" w14:paraId="2191E5DC" w14:textId="77777777" w:rsidTr="00BE02D3">
        <w:trPr>
          <w:trHeight w:val="711"/>
        </w:trPr>
        <w:tc>
          <w:tcPr>
            <w:tcW w:w="340" w:type="pct"/>
            <w:shd w:val="clear" w:color="auto" w:fill="auto"/>
            <w:vAlign w:val="center"/>
          </w:tcPr>
          <w:p w14:paraId="1A7191F5" w14:textId="77777777" w:rsidR="00CE2EBF" w:rsidRPr="00FA3DDB" w:rsidRDefault="00CE2EBF" w:rsidP="00BE02D3">
            <w:pPr>
              <w:jc w:val="center"/>
              <w:rPr>
                <w:rFonts w:cs="Arial"/>
                <w:b/>
                <w:bCs/>
                <w:i/>
                <w:iCs/>
                <w:lang w:val="sr-Cyrl-CS"/>
              </w:rPr>
            </w:pPr>
            <w:r w:rsidRPr="00FA3DDB">
              <w:rPr>
                <w:rFonts w:cs="Arial"/>
                <w:b/>
                <w:bCs/>
                <w:i/>
                <w:iCs/>
                <w:lang w:val="sr-Cyrl-CS"/>
              </w:rPr>
              <w:t>4.</w:t>
            </w:r>
          </w:p>
        </w:tc>
        <w:tc>
          <w:tcPr>
            <w:tcW w:w="1256" w:type="pct"/>
            <w:shd w:val="clear" w:color="auto" w:fill="auto"/>
            <w:vAlign w:val="center"/>
          </w:tcPr>
          <w:p w14:paraId="11F914DC" w14:textId="77777777" w:rsidR="00CE2EBF" w:rsidRPr="00FA3DDB" w:rsidRDefault="00CE2EBF" w:rsidP="00BE02D3">
            <w:pPr>
              <w:jc w:val="center"/>
              <w:rPr>
                <w:rFonts w:cs="Arial"/>
                <w:bCs/>
                <w:i/>
                <w:iCs/>
                <w:lang w:val="sr-Cyrl-CS"/>
              </w:rPr>
            </w:pPr>
            <w:r w:rsidRPr="00FA3DDB">
              <w:rPr>
                <w:rFonts w:cs="Arial"/>
                <w:bCs/>
                <w:i/>
                <w:iCs/>
                <w:lang w:val="sr-Cyrl-CS"/>
              </w:rPr>
              <w:t>4 позиције обезбеђења  -</w:t>
            </w:r>
          </w:p>
          <w:p w14:paraId="1BA1FFE2" w14:textId="77777777" w:rsidR="00CE2EBF" w:rsidRPr="00FA3DDB" w:rsidRDefault="00CE2EBF" w:rsidP="00BE02D3">
            <w:pPr>
              <w:jc w:val="center"/>
              <w:rPr>
                <w:rFonts w:cs="Arial"/>
                <w:bCs/>
                <w:i/>
                <w:iCs/>
                <w:lang w:val="sr-Cyrl-CS"/>
              </w:rPr>
            </w:pPr>
            <w:r w:rsidRPr="00FA3DDB">
              <w:rPr>
                <w:rFonts w:cs="Arial"/>
                <w:bCs/>
                <w:i/>
                <w:iCs/>
                <w:lang w:val="sr-Cyrl-CS"/>
              </w:rPr>
              <w:t>24 часа – (без оружја)</w:t>
            </w:r>
          </w:p>
        </w:tc>
        <w:tc>
          <w:tcPr>
            <w:tcW w:w="426" w:type="pct"/>
            <w:shd w:val="clear" w:color="auto" w:fill="auto"/>
            <w:vAlign w:val="center"/>
          </w:tcPr>
          <w:p w14:paraId="30E25147" w14:textId="77777777" w:rsidR="00CE2EBF" w:rsidRPr="00FA3DDB" w:rsidRDefault="00CE2EBF" w:rsidP="00BE02D3">
            <w:pPr>
              <w:jc w:val="center"/>
              <w:rPr>
                <w:rFonts w:cs="Arial"/>
                <w:bCs/>
                <w:iCs/>
                <w:lang w:val="sr-Cyrl-RS"/>
              </w:rPr>
            </w:pPr>
            <w:r w:rsidRPr="00FA3DDB">
              <w:rPr>
                <w:rFonts w:cs="Arial"/>
                <w:bCs/>
                <w:iCs/>
                <w:lang w:val="sr-Cyrl-RS"/>
              </w:rPr>
              <w:t>сати</w:t>
            </w:r>
          </w:p>
        </w:tc>
        <w:tc>
          <w:tcPr>
            <w:tcW w:w="567" w:type="pct"/>
            <w:shd w:val="clear" w:color="auto" w:fill="auto"/>
            <w:vAlign w:val="center"/>
          </w:tcPr>
          <w:p w14:paraId="7554D1E7" w14:textId="77777777" w:rsidR="00CE2EBF" w:rsidRPr="00FA3DDB" w:rsidRDefault="00CE2EBF" w:rsidP="00BE02D3">
            <w:pPr>
              <w:jc w:val="center"/>
              <w:rPr>
                <w:rFonts w:cs="Arial"/>
                <w:bCs/>
                <w:i/>
                <w:iCs/>
                <w:lang w:val="sr-Cyrl-RS"/>
              </w:rPr>
            </w:pPr>
            <w:r w:rsidRPr="00FA3DDB">
              <w:rPr>
                <w:rFonts w:cs="Arial"/>
                <w:bCs/>
                <w:i/>
                <w:iCs/>
                <w:lang w:val="sr-Cyrl-RS"/>
              </w:rPr>
              <w:t>35.040</w:t>
            </w:r>
          </w:p>
        </w:tc>
        <w:tc>
          <w:tcPr>
            <w:tcW w:w="520" w:type="pct"/>
            <w:shd w:val="clear" w:color="auto" w:fill="auto"/>
            <w:vAlign w:val="center"/>
          </w:tcPr>
          <w:p w14:paraId="52058533" w14:textId="77777777" w:rsidR="00CE2EBF" w:rsidRPr="00FA3DDB" w:rsidRDefault="00CE2EBF" w:rsidP="00BE02D3">
            <w:pPr>
              <w:jc w:val="center"/>
              <w:rPr>
                <w:rFonts w:cs="Arial"/>
                <w:b/>
                <w:bCs/>
                <w:i/>
                <w:iCs/>
              </w:rPr>
            </w:pPr>
          </w:p>
        </w:tc>
        <w:tc>
          <w:tcPr>
            <w:tcW w:w="568" w:type="pct"/>
            <w:shd w:val="clear" w:color="auto" w:fill="auto"/>
            <w:vAlign w:val="center"/>
          </w:tcPr>
          <w:p w14:paraId="38D3E027" w14:textId="77777777" w:rsidR="00CE2EBF" w:rsidRPr="00E94644" w:rsidRDefault="00CE2EBF" w:rsidP="00BE02D3">
            <w:pPr>
              <w:jc w:val="center"/>
              <w:rPr>
                <w:rFonts w:cs="Arial"/>
                <w:b/>
                <w:bCs/>
                <w:i/>
                <w:iCs/>
                <w:sz w:val="24"/>
                <w:szCs w:val="24"/>
              </w:rPr>
            </w:pPr>
          </w:p>
        </w:tc>
        <w:tc>
          <w:tcPr>
            <w:tcW w:w="520" w:type="pct"/>
            <w:shd w:val="clear" w:color="auto" w:fill="auto"/>
            <w:vAlign w:val="center"/>
          </w:tcPr>
          <w:p w14:paraId="334AFDDA" w14:textId="77777777" w:rsidR="00CE2EBF" w:rsidRPr="00E94644" w:rsidRDefault="00CE2EBF" w:rsidP="00BE02D3">
            <w:pPr>
              <w:jc w:val="center"/>
              <w:rPr>
                <w:rFonts w:cs="Arial"/>
                <w:b/>
                <w:bCs/>
                <w:i/>
                <w:iCs/>
                <w:sz w:val="24"/>
                <w:szCs w:val="24"/>
              </w:rPr>
            </w:pPr>
          </w:p>
        </w:tc>
        <w:tc>
          <w:tcPr>
            <w:tcW w:w="803" w:type="pct"/>
            <w:shd w:val="clear" w:color="auto" w:fill="auto"/>
            <w:vAlign w:val="center"/>
          </w:tcPr>
          <w:p w14:paraId="5EF96B2F" w14:textId="77777777" w:rsidR="00CE2EBF" w:rsidRPr="00E94644" w:rsidRDefault="00CE2EBF" w:rsidP="00BE02D3">
            <w:pPr>
              <w:jc w:val="center"/>
              <w:rPr>
                <w:rFonts w:cs="Arial"/>
                <w:b/>
                <w:bCs/>
                <w:i/>
                <w:iCs/>
                <w:sz w:val="24"/>
                <w:szCs w:val="24"/>
              </w:rPr>
            </w:pPr>
          </w:p>
        </w:tc>
      </w:tr>
      <w:tr w:rsidR="00CE2EBF" w:rsidRPr="002B3052" w14:paraId="0BA422C5" w14:textId="77777777" w:rsidTr="00BE02D3">
        <w:trPr>
          <w:trHeight w:val="850"/>
        </w:trPr>
        <w:tc>
          <w:tcPr>
            <w:tcW w:w="340" w:type="pct"/>
            <w:shd w:val="clear" w:color="auto" w:fill="auto"/>
            <w:vAlign w:val="center"/>
          </w:tcPr>
          <w:p w14:paraId="752BDF18" w14:textId="77777777" w:rsidR="00CE2EBF" w:rsidRPr="00FA3DDB" w:rsidRDefault="00CE2EBF" w:rsidP="00BE02D3">
            <w:pPr>
              <w:jc w:val="center"/>
              <w:rPr>
                <w:rFonts w:cs="Arial"/>
                <w:b/>
                <w:bCs/>
                <w:i/>
                <w:iCs/>
                <w:lang w:val="sr-Cyrl-CS"/>
              </w:rPr>
            </w:pPr>
            <w:r w:rsidRPr="00FA3DDB">
              <w:rPr>
                <w:rFonts w:cs="Arial"/>
                <w:b/>
                <w:bCs/>
                <w:i/>
                <w:iCs/>
                <w:lang w:val="sr-Cyrl-CS"/>
              </w:rPr>
              <w:t>5.</w:t>
            </w:r>
          </w:p>
        </w:tc>
        <w:tc>
          <w:tcPr>
            <w:tcW w:w="1256" w:type="pct"/>
            <w:shd w:val="clear" w:color="auto" w:fill="auto"/>
            <w:vAlign w:val="center"/>
          </w:tcPr>
          <w:p w14:paraId="2F1A8212" w14:textId="77777777" w:rsidR="00CE2EBF" w:rsidRPr="00FA3DDB" w:rsidRDefault="00CE2EBF" w:rsidP="00BE02D3">
            <w:pPr>
              <w:jc w:val="center"/>
              <w:rPr>
                <w:rFonts w:cs="Arial"/>
                <w:bCs/>
                <w:i/>
                <w:iCs/>
                <w:lang w:val="sr-Cyrl-RS"/>
              </w:rPr>
            </w:pPr>
            <w:r>
              <w:rPr>
                <w:rFonts w:cs="Arial"/>
                <w:bCs/>
                <w:i/>
                <w:iCs/>
                <w:lang w:val="sr-Cyrl-CS"/>
              </w:rPr>
              <w:t>1 позиција</w:t>
            </w:r>
            <w:r w:rsidRPr="00FA3DDB">
              <w:rPr>
                <w:rFonts w:cs="Arial"/>
                <w:bCs/>
                <w:i/>
                <w:iCs/>
              </w:rPr>
              <w:t xml:space="preserve"> </w:t>
            </w:r>
            <w:r w:rsidRPr="00FA3DDB">
              <w:rPr>
                <w:rFonts w:cs="Arial"/>
                <w:bCs/>
                <w:i/>
                <w:iCs/>
                <w:lang w:val="sr-Cyrl-RS"/>
              </w:rPr>
              <w:t>обезбеђења  –</w:t>
            </w:r>
          </w:p>
          <w:p w14:paraId="26FCCB2D" w14:textId="77777777" w:rsidR="00CE2EBF" w:rsidRDefault="00CE2EBF" w:rsidP="00BE02D3">
            <w:pPr>
              <w:jc w:val="center"/>
              <w:rPr>
                <w:rFonts w:cs="Arial"/>
                <w:bCs/>
                <w:i/>
                <w:iCs/>
                <w:lang w:val="sr-Cyrl-CS"/>
              </w:rPr>
            </w:pPr>
            <w:r w:rsidRPr="00FA3DDB">
              <w:rPr>
                <w:rFonts w:cs="Arial"/>
                <w:bCs/>
                <w:i/>
                <w:iCs/>
                <w:lang w:val="sr-Cyrl-CS"/>
              </w:rPr>
              <w:t xml:space="preserve">8 часова – радним данима </w:t>
            </w:r>
            <w:r>
              <w:rPr>
                <w:rFonts w:cs="Arial"/>
                <w:bCs/>
                <w:i/>
                <w:iCs/>
                <w:lang w:val="sr-Cyrl-CS"/>
              </w:rPr>
              <w:t>–</w:t>
            </w:r>
            <w:r w:rsidRPr="00FA3DDB">
              <w:rPr>
                <w:rFonts w:cs="Arial"/>
                <w:bCs/>
                <w:i/>
                <w:iCs/>
                <w:lang w:val="sr-Cyrl-CS"/>
              </w:rPr>
              <w:t xml:space="preserve"> </w:t>
            </w:r>
          </w:p>
          <w:p w14:paraId="4B0B40A2" w14:textId="77777777" w:rsidR="00CE2EBF" w:rsidRPr="00FA3DDB" w:rsidRDefault="00CE2EBF" w:rsidP="00BE02D3">
            <w:pPr>
              <w:jc w:val="center"/>
              <w:rPr>
                <w:rFonts w:cs="Arial"/>
                <w:bCs/>
                <w:i/>
                <w:iCs/>
                <w:lang w:val="sr-Cyrl-CS"/>
              </w:rPr>
            </w:pPr>
            <w:r w:rsidRPr="00FA3DDB">
              <w:rPr>
                <w:rFonts w:cs="Arial"/>
                <w:bCs/>
                <w:i/>
                <w:iCs/>
              </w:rPr>
              <w:t>(</w:t>
            </w:r>
            <w:r w:rsidRPr="00FA3DDB">
              <w:rPr>
                <w:rFonts w:cs="Arial"/>
                <w:bCs/>
                <w:i/>
                <w:iCs/>
                <w:lang w:val="sr-Cyrl-RS"/>
              </w:rPr>
              <w:t xml:space="preserve">без оружја) </w:t>
            </w:r>
          </w:p>
        </w:tc>
        <w:tc>
          <w:tcPr>
            <w:tcW w:w="426" w:type="pct"/>
            <w:shd w:val="clear" w:color="auto" w:fill="auto"/>
            <w:vAlign w:val="center"/>
          </w:tcPr>
          <w:p w14:paraId="09BB650A" w14:textId="77777777" w:rsidR="00CE2EBF" w:rsidRPr="00FA3DDB" w:rsidRDefault="00CE2EBF" w:rsidP="00BE02D3">
            <w:pPr>
              <w:jc w:val="center"/>
              <w:rPr>
                <w:rFonts w:cs="Arial"/>
                <w:bCs/>
                <w:iCs/>
                <w:lang w:val="sr-Cyrl-CS"/>
              </w:rPr>
            </w:pPr>
            <w:r w:rsidRPr="00FA3DDB">
              <w:rPr>
                <w:rFonts w:cs="Arial"/>
                <w:bCs/>
                <w:iCs/>
                <w:lang w:val="sr-Cyrl-CS"/>
              </w:rPr>
              <w:t>сати</w:t>
            </w:r>
          </w:p>
        </w:tc>
        <w:tc>
          <w:tcPr>
            <w:tcW w:w="567" w:type="pct"/>
            <w:shd w:val="clear" w:color="auto" w:fill="auto"/>
            <w:vAlign w:val="center"/>
          </w:tcPr>
          <w:p w14:paraId="751FF078" w14:textId="77777777" w:rsidR="00CE2EBF" w:rsidRPr="002B7A46" w:rsidRDefault="00CE2EBF" w:rsidP="00BE02D3">
            <w:pPr>
              <w:jc w:val="center"/>
              <w:rPr>
                <w:rFonts w:cs="Arial"/>
                <w:bCs/>
                <w:i/>
                <w:iCs/>
              </w:rPr>
            </w:pPr>
            <w:r>
              <w:rPr>
                <w:rFonts w:cs="Arial"/>
                <w:bCs/>
                <w:i/>
                <w:iCs/>
              </w:rPr>
              <w:t>2104</w:t>
            </w:r>
          </w:p>
        </w:tc>
        <w:tc>
          <w:tcPr>
            <w:tcW w:w="520" w:type="pct"/>
            <w:shd w:val="clear" w:color="auto" w:fill="auto"/>
            <w:vAlign w:val="center"/>
          </w:tcPr>
          <w:p w14:paraId="65592281" w14:textId="77777777" w:rsidR="00CE2EBF" w:rsidRPr="00FA3DDB" w:rsidRDefault="00CE2EBF" w:rsidP="00BE02D3">
            <w:pPr>
              <w:jc w:val="center"/>
              <w:rPr>
                <w:rFonts w:cs="Arial"/>
                <w:b/>
                <w:bCs/>
                <w:i/>
                <w:iCs/>
              </w:rPr>
            </w:pPr>
          </w:p>
        </w:tc>
        <w:tc>
          <w:tcPr>
            <w:tcW w:w="568" w:type="pct"/>
            <w:shd w:val="clear" w:color="auto" w:fill="auto"/>
            <w:vAlign w:val="center"/>
          </w:tcPr>
          <w:p w14:paraId="278D92E5" w14:textId="77777777" w:rsidR="00CE2EBF" w:rsidRPr="00E94644" w:rsidRDefault="00CE2EBF" w:rsidP="00BE02D3">
            <w:pPr>
              <w:jc w:val="center"/>
              <w:rPr>
                <w:rFonts w:cs="Arial"/>
                <w:b/>
                <w:bCs/>
                <w:i/>
                <w:iCs/>
                <w:sz w:val="24"/>
                <w:szCs w:val="24"/>
              </w:rPr>
            </w:pPr>
          </w:p>
        </w:tc>
        <w:tc>
          <w:tcPr>
            <w:tcW w:w="520" w:type="pct"/>
            <w:shd w:val="clear" w:color="auto" w:fill="auto"/>
            <w:vAlign w:val="center"/>
          </w:tcPr>
          <w:p w14:paraId="7D492179" w14:textId="77777777" w:rsidR="00CE2EBF" w:rsidRPr="00E94644" w:rsidRDefault="00CE2EBF" w:rsidP="00BE02D3">
            <w:pPr>
              <w:jc w:val="center"/>
              <w:rPr>
                <w:rFonts w:cs="Arial"/>
                <w:b/>
                <w:bCs/>
                <w:i/>
                <w:iCs/>
                <w:sz w:val="24"/>
                <w:szCs w:val="24"/>
              </w:rPr>
            </w:pPr>
          </w:p>
        </w:tc>
        <w:tc>
          <w:tcPr>
            <w:tcW w:w="803" w:type="pct"/>
            <w:shd w:val="clear" w:color="auto" w:fill="auto"/>
            <w:vAlign w:val="center"/>
          </w:tcPr>
          <w:p w14:paraId="79960754" w14:textId="77777777" w:rsidR="00CE2EBF" w:rsidRPr="00E94644" w:rsidRDefault="00CE2EBF" w:rsidP="00BE02D3">
            <w:pPr>
              <w:jc w:val="center"/>
              <w:rPr>
                <w:rFonts w:cs="Arial"/>
                <w:b/>
                <w:bCs/>
                <w:i/>
                <w:iCs/>
                <w:sz w:val="24"/>
                <w:szCs w:val="24"/>
              </w:rPr>
            </w:pPr>
          </w:p>
        </w:tc>
      </w:tr>
      <w:tr w:rsidR="00CE2EBF" w:rsidRPr="002B3052" w14:paraId="5DFCF55C" w14:textId="77777777" w:rsidTr="00BE02D3">
        <w:trPr>
          <w:trHeight w:val="280"/>
        </w:trPr>
        <w:tc>
          <w:tcPr>
            <w:tcW w:w="2022" w:type="pct"/>
            <w:gridSpan w:val="3"/>
            <w:shd w:val="clear" w:color="auto" w:fill="auto"/>
            <w:vAlign w:val="center"/>
          </w:tcPr>
          <w:p w14:paraId="32D69FC8" w14:textId="77777777" w:rsidR="00CE2EBF" w:rsidRPr="00E94644" w:rsidRDefault="00CE2EBF" w:rsidP="00BE02D3">
            <w:pPr>
              <w:jc w:val="center"/>
              <w:rPr>
                <w:rFonts w:cs="Arial"/>
                <w:b/>
                <w:bCs/>
                <w:iCs/>
                <w:sz w:val="24"/>
                <w:szCs w:val="24"/>
                <w:lang w:val="sr-Cyrl-CS"/>
              </w:rPr>
            </w:pPr>
            <w:r>
              <w:rPr>
                <w:rFonts w:cs="Arial"/>
                <w:b/>
                <w:bCs/>
                <w:iCs/>
                <w:sz w:val="24"/>
                <w:szCs w:val="24"/>
                <w:lang w:val="sr-Cyrl-CS"/>
              </w:rPr>
              <w:t xml:space="preserve"> </w:t>
            </w:r>
            <w:r w:rsidRPr="00E94644">
              <w:rPr>
                <w:rFonts w:cs="Arial"/>
                <w:b/>
                <w:bCs/>
                <w:iCs/>
                <w:sz w:val="24"/>
                <w:szCs w:val="24"/>
                <w:lang w:val="sr-Cyrl-CS"/>
              </w:rPr>
              <w:t xml:space="preserve">                                                             Укупно сати:</w:t>
            </w:r>
          </w:p>
        </w:tc>
        <w:tc>
          <w:tcPr>
            <w:tcW w:w="567" w:type="pct"/>
            <w:shd w:val="clear" w:color="auto" w:fill="auto"/>
            <w:vAlign w:val="center"/>
          </w:tcPr>
          <w:p w14:paraId="6EBC88AE" w14:textId="77777777" w:rsidR="00CE2EBF" w:rsidRPr="00E94644" w:rsidRDefault="00CE2EBF" w:rsidP="00BE02D3">
            <w:pPr>
              <w:jc w:val="center"/>
              <w:rPr>
                <w:rFonts w:cs="Arial"/>
                <w:b/>
                <w:bCs/>
                <w:i/>
                <w:iCs/>
                <w:sz w:val="24"/>
                <w:szCs w:val="24"/>
                <w:lang w:val="sr-Cyrl-RS"/>
              </w:rPr>
            </w:pPr>
            <w:r>
              <w:rPr>
                <w:rFonts w:cs="Arial"/>
                <w:b/>
                <w:bCs/>
                <w:i/>
                <w:iCs/>
                <w:sz w:val="24"/>
                <w:szCs w:val="24"/>
                <w:lang w:val="sr-Cyrl-RS"/>
              </w:rPr>
              <w:t>313.120</w:t>
            </w:r>
          </w:p>
        </w:tc>
        <w:tc>
          <w:tcPr>
            <w:tcW w:w="2411" w:type="pct"/>
            <w:gridSpan w:val="4"/>
            <w:shd w:val="clear" w:color="auto" w:fill="auto"/>
            <w:vAlign w:val="center"/>
          </w:tcPr>
          <w:p w14:paraId="51D470EC" w14:textId="77777777" w:rsidR="00CE2EBF" w:rsidRPr="00E94644" w:rsidRDefault="00CE2EBF" w:rsidP="00BE02D3">
            <w:pPr>
              <w:jc w:val="center"/>
              <w:rPr>
                <w:rFonts w:cs="Arial"/>
                <w:b/>
                <w:bCs/>
                <w:i/>
                <w:iCs/>
                <w:sz w:val="24"/>
                <w:szCs w:val="24"/>
              </w:rPr>
            </w:pPr>
          </w:p>
        </w:tc>
      </w:tr>
    </w:tbl>
    <w:p w14:paraId="4C5DAC47" w14:textId="77777777" w:rsidR="00CE2EBF" w:rsidRPr="006A62E9" w:rsidRDefault="00CE2EBF" w:rsidP="00CE2EBF">
      <w:pPr>
        <w:rPr>
          <w:sz w:val="16"/>
          <w:szCs w:val="16"/>
          <w:lang w:val="sr-Cyrl-RS"/>
        </w:rPr>
      </w:pPr>
    </w:p>
    <w:tbl>
      <w:tblPr>
        <w:tblpPr w:leftFromText="141" w:rightFromText="141" w:vertAnchor="text" w:horzAnchor="margin" w:tblpY="318"/>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6781"/>
        <w:gridCol w:w="2626"/>
      </w:tblGrid>
      <w:tr w:rsidR="00CE2EBF" w:rsidRPr="00EB6B14" w14:paraId="5CF862E1" w14:textId="77777777" w:rsidTr="00BE02D3">
        <w:trPr>
          <w:trHeight w:val="296"/>
        </w:trPr>
        <w:tc>
          <w:tcPr>
            <w:tcW w:w="571" w:type="dxa"/>
            <w:vAlign w:val="center"/>
          </w:tcPr>
          <w:p w14:paraId="40A7022D" w14:textId="77777777" w:rsidR="00CE2EBF" w:rsidRPr="00EB6B14" w:rsidRDefault="00CE2EBF" w:rsidP="00BE02D3">
            <w:pPr>
              <w:jc w:val="center"/>
              <w:rPr>
                <w:rFonts w:cs="Arial"/>
                <w:b/>
                <w:sz w:val="24"/>
                <w:szCs w:val="24"/>
                <w:lang w:val="sr-Latn-CS"/>
              </w:rPr>
            </w:pPr>
            <w:r w:rsidRPr="00EB6B14">
              <w:rPr>
                <w:rFonts w:cs="Arial"/>
                <w:b/>
                <w:sz w:val="24"/>
                <w:szCs w:val="24"/>
              </w:rPr>
              <w:t>I</w:t>
            </w:r>
          </w:p>
        </w:tc>
        <w:tc>
          <w:tcPr>
            <w:tcW w:w="6781" w:type="dxa"/>
            <w:vAlign w:val="center"/>
          </w:tcPr>
          <w:p w14:paraId="620B3EC7" w14:textId="77777777" w:rsidR="00CE2EBF" w:rsidRPr="00CE2EBF" w:rsidRDefault="00CE2EBF" w:rsidP="00CE2EBF">
            <w:pPr>
              <w:rPr>
                <w:rFonts w:cs="Arial"/>
                <w:b/>
              </w:rPr>
            </w:pPr>
            <w:r>
              <w:rPr>
                <w:rFonts w:cs="Arial"/>
                <w:b/>
              </w:rPr>
              <w:t xml:space="preserve">УКУПНА УПОРЕДНА </w:t>
            </w:r>
            <w:r w:rsidRPr="00CE2EBF">
              <w:rPr>
                <w:rFonts w:cs="Arial"/>
                <w:b/>
              </w:rPr>
              <w:t xml:space="preserve">ЦЕНА  </w:t>
            </w:r>
            <w:r w:rsidRPr="00CE2EBF">
              <w:rPr>
                <w:rFonts w:cs="Arial"/>
                <w:b/>
                <w:lang w:val="sr-Cyrl-RS"/>
              </w:rPr>
              <w:t xml:space="preserve">у динарима </w:t>
            </w:r>
            <w:r w:rsidRPr="00CE2EBF">
              <w:rPr>
                <w:rFonts w:cs="Arial"/>
                <w:b/>
              </w:rPr>
              <w:t xml:space="preserve">без ПДВ </w:t>
            </w:r>
          </w:p>
        </w:tc>
        <w:tc>
          <w:tcPr>
            <w:tcW w:w="2626" w:type="dxa"/>
          </w:tcPr>
          <w:p w14:paraId="64744E9A" w14:textId="77777777" w:rsidR="00CE2EBF" w:rsidRPr="00EB6B14" w:rsidRDefault="00CE2EBF" w:rsidP="00BE02D3">
            <w:pPr>
              <w:rPr>
                <w:rFonts w:cs="Arial"/>
                <w:color w:val="FF0000"/>
                <w:sz w:val="24"/>
                <w:szCs w:val="24"/>
              </w:rPr>
            </w:pPr>
          </w:p>
        </w:tc>
      </w:tr>
      <w:tr w:rsidR="00CE2EBF" w:rsidRPr="00EB6B14" w14:paraId="5EA6A6ED" w14:textId="77777777" w:rsidTr="00BE02D3">
        <w:trPr>
          <w:trHeight w:val="431"/>
        </w:trPr>
        <w:tc>
          <w:tcPr>
            <w:tcW w:w="571" w:type="dxa"/>
            <w:tcBorders>
              <w:bottom w:val="single" w:sz="4" w:space="0" w:color="auto"/>
            </w:tcBorders>
            <w:vAlign w:val="center"/>
          </w:tcPr>
          <w:p w14:paraId="3FF63205" w14:textId="77777777" w:rsidR="00CE2EBF" w:rsidRPr="00EB6B14" w:rsidRDefault="00CE2EBF" w:rsidP="00BE02D3">
            <w:pPr>
              <w:jc w:val="center"/>
              <w:rPr>
                <w:rFonts w:cs="Arial"/>
                <w:b/>
                <w:sz w:val="24"/>
                <w:szCs w:val="24"/>
                <w:lang w:val="sr-Latn-CS"/>
              </w:rPr>
            </w:pPr>
            <w:r w:rsidRPr="00EB6B14">
              <w:rPr>
                <w:rFonts w:cs="Arial"/>
                <w:b/>
                <w:sz w:val="24"/>
                <w:szCs w:val="24"/>
                <w:lang w:val="sr-Latn-CS"/>
              </w:rPr>
              <w:t>II</w:t>
            </w:r>
          </w:p>
        </w:tc>
        <w:tc>
          <w:tcPr>
            <w:tcW w:w="6781" w:type="dxa"/>
            <w:tcBorders>
              <w:bottom w:val="single" w:sz="4" w:space="0" w:color="auto"/>
              <w:right w:val="single" w:sz="4" w:space="0" w:color="auto"/>
            </w:tcBorders>
            <w:vAlign w:val="center"/>
          </w:tcPr>
          <w:p w14:paraId="62E9D350" w14:textId="77777777" w:rsidR="00CE2EBF" w:rsidRPr="00CE2EBF" w:rsidRDefault="00CE2EBF" w:rsidP="00BE02D3">
            <w:pPr>
              <w:rPr>
                <w:rFonts w:cs="Arial"/>
                <w:b/>
                <w:lang w:val="sr-Cyrl-RS"/>
              </w:rPr>
            </w:pPr>
            <w:r w:rsidRPr="00CE2EBF">
              <w:rPr>
                <w:rFonts w:cs="Arial"/>
                <w:b/>
              </w:rPr>
              <w:t>УКУПАН ИЗНОС  ПДВ динара</w:t>
            </w:r>
            <w:r w:rsidRPr="00CE2EBF">
              <w:rPr>
                <w:rFonts w:cs="Arial"/>
                <w:b/>
                <w:lang w:val="sr-Cyrl-RS"/>
              </w:rPr>
              <w:t xml:space="preserve"> </w:t>
            </w:r>
          </w:p>
        </w:tc>
        <w:tc>
          <w:tcPr>
            <w:tcW w:w="2626" w:type="dxa"/>
            <w:tcBorders>
              <w:bottom w:val="single" w:sz="4" w:space="0" w:color="auto"/>
              <w:right w:val="single" w:sz="4" w:space="0" w:color="auto"/>
            </w:tcBorders>
          </w:tcPr>
          <w:p w14:paraId="3F5C9AAD" w14:textId="77777777" w:rsidR="00CE2EBF" w:rsidRPr="00EB6B14" w:rsidRDefault="00CE2EBF" w:rsidP="00BE02D3">
            <w:pPr>
              <w:rPr>
                <w:rFonts w:cs="Arial"/>
                <w:color w:val="FF0000"/>
                <w:sz w:val="24"/>
                <w:szCs w:val="24"/>
              </w:rPr>
            </w:pPr>
          </w:p>
        </w:tc>
      </w:tr>
      <w:tr w:rsidR="00CE2EBF" w:rsidRPr="00EB6B14" w14:paraId="1E4A3F1E" w14:textId="77777777" w:rsidTr="00CE2EBF">
        <w:trPr>
          <w:trHeight w:val="419"/>
        </w:trPr>
        <w:tc>
          <w:tcPr>
            <w:tcW w:w="571" w:type="dxa"/>
            <w:tcBorders>
              <w:bottom w:val="single" w:sz="4" w:space="0" w:color="auto"/>
            </w:tcBorders>
            <w:vAlign w:val="center"/>
          </w:tcPr>
          <w:p w14:paraId="3A5EC843" w14:textId="77777777" w:rsidR="00CE2EBF" w:rsidRPr="00EB6B14" w:rsidRDefault="00CE2EBF" w:rsidP="00BE02D3">
            <w:pPr>
              <w:jc w:val="center"/>
              <w:rPr>
                <w:rFonts w:cs="Arial"/>
                <w:b/>
                <w:sz w:val="24"/>
                <w:szCs w:val="24"/>
                <w:lang w:val="sr-Latn-CS"/>
              </w:rPr>
            </w:pPr>
            <w:r w:rsidRPr="00EB6B14">
              <w:rPr>
                <w:rFonts w:cs="Arial"/>
                <w:b/>
                <w:sz w:val="24"/>
                <w:szCs w:val="24"/>
                <w:lang w:val="sr-Latn-CS"/>
              </w:rPr>
              <w:t>III</w:t>
            </w:r>
          </w:p>
        </w:tc>
        <w:tc>
          <w:tcPr>
            <w:tcW w:w="6781" w:type="dxa"/>
            <w:tcBorders>
              <w:bottom w:val="single" w:sz="4" w:space="0" w:color="auto"/>
              <w:right w:val="single" w:sz="4" w:space="0" w:color="auto"/>
            </w:tcBorders>
            <w:vAlign w:val="center"/>
          </w:tcPr>
          <w:p w14:paraId="613576F9" w14:textId="77777777" w:rsidR="00CE2EBF" w:rsidRPr="00CE2EBF" w:rsidRDefault="00CE2EBF" w:rsidP="00BE02D3">
            <w:pPr>
              <w:rPr>
                <w:rFonts w:cs="Arial"/>
                <w:b/>
              </w:rPr>
            </w:pPr>
            <w:r>
              <w:rPr>
                <w:rFonts w:cs="Arial"/>
                <w:b/>
              </w:rPr>
              <w:t>УКУПНА УПОРЕДНА</w:t>
            </w:r>
            <w:r w:rsidRPr="00CE2EBF">
              <w:rPr>
                <w:rFonts w:cs="Arial"/>
                <w:b/>
              </w:rPr>
              <w:t xml:space="preserve"> ЦЕНА  са ПДВ</w:t>
            </w:r>
          </w:p>
          <w:p w14:paraId="5B2216FB" w14:textId="77777777" w:rsidR="00CE2EBF" w:rsidRPr="00CE2EBF" w:rsidRDefault="00CE2EBF" w:rsidP="00CE2EBF">
            <w:pPr>
              <w:rPr>
                <w:rFonts w:cs="Arial"/>
                <w:b/>
                <w:lang w:val="sr-Cyrl-RS"/>
              </w:rPr>
            </w:pPr>
            <w:r w:rsidRPr="00CE2EBF">
              <w:rPr>
                <w:rFonts w:cs="Arial"/>
                <w:b/>
              </w:rPr>
              <w:t>(ред. бр.</w:t>
            </w:r>
            <w:r w:rsidRPr="00CE2EBF">
              <w:rPr>
                <w:rFonts w:cs="Arial"/>
                <w:b/>
                <w:lang w:val="sr-Latn-CS"/>
              </w:rPr>
              <w:t>I</w:t>
            </w:r>
            <w:r w:rsidRPr="00CE2EBF">
              <w:rPr>
                <w:rFonts w:cs="Arial"/>
                <w:b/>
              </w:rPr>
              <w:t>+ред.бр.</w:t>
            </w:r>
            <w:r w:rsidRPr="00CE2EBF">
              <w:rPr>
                <w:rFonts w:cs="Arial"/>
                <w:b/>
                <w:lang w:val="sr-Latn-CS"/>
              </w:rPr>
              <w:t>II</w:t>
            </w:r>
            <w:r w:rsidRPr="00CE2EBF">
              <w:rPr>
                <w:rFonts w:cs="Arial"/>
                <w:b/>
              </w:rPr>
              <w:t>) динара</w:t>
            </w:r>
          </w:p>
        </w:tc>
        <w:tc>
          <w:tcPr>
            <w:tcW w:w="2626" w:type="dxa"/>
            <w:tcBorders>
              <w:bottom w:val="single" w:sz="4" w:space="0" w:color="auto"/>
              <w:right w:val="single" w:sz="4" w:space="0" w:color="auto"/>
            </w:tcBorders>
          </w:tcPr>
          <w:p w14:paraId="45D883EF" w14:textId="77777777" w:rsidR="00CE2EBF" w:rsidRPr="00EB6B14" w:rsidRDefault="00CE2EBF" w:rsidP="00BE02D3">
            <w:pPr>
              <w:rPr>
                <w:rFonts w:cs="Arial"/>
                <w:color w:val="FF0000"/>
                <w:sz w:val="24"/>
                <w:szCs w:val="24"/>
              </w:rPr>
            </w:pPr>
          </w:p>
        </w:tc>
      </w:tr>
    </w:tbl>
    <w:p w14:paraId="21642CD4" w14:textId="77777777" w:rsidR="00CE2EBF" w:rsidRDefault="00CE2EBF" w:rsidP="00CE2EBF">
      <w:pPr>
        <w:rPr>
          <w:lang w:val="sr-Cyrl-RS"/>
        </w:rPr>
      </w:pPr>
    </w:p>
    <w:p w14:paraId="1B188D12" w14:textId="77777777" w:rsidR="00CE2EBF" w:rsidRDefault="00CE2EBF" w:rsidP="00CE2EBF">
      <w:pPr>
        <w:rPr>
          <w:lang w:val="sr-Cyrl-RS"/>
        </w:rPr>
      </w:pPr>
    </w:p>
    <w:p w14:paraId="17E8AD07" w14:textId="77777777" w:rsidR="00CE2EBF" w:rsidRPr="00EB6B14" w:rsidRDefault="00CE2EBF" w:rsidP="00CE2EBF">
      <w:pPr>
        <w:rPr>
          <w:lang w:val="sr-Cyrl-RS"/>
        </w:rPr>
      </w:pPr>
      <w:r>
        <w:rPr>
          <w:lang w:val="sr-Cyrl-RS"/>
        </w:rPr>
        <w:t>Укупуна упоредна понуђена цена служи за рангирање и оцену прихватљивости понуда. Уговор о јавној набавци се закључује на процењену вредност јавне набавке.</w:t>
      </w:r>
    </w:p>
    <w:p w14:paraId="5442B5F1" w14:textId="77777777" w:rsidR="00A361CC" w:rsidRDefault="00A361CC" w:rsidP="00B34953"/>
    <w:tbl>
      <w:tblPr>
        <w:tblW w:w="10060" w:type="dxa"/>
        <w:jc w:val="center"/>
        <w:tblLayout w:type="fixed"/>
        <w:tblLook w:val="0000" w:firstRow="0" w:lastRow="0" w:firstColumn="0" w:lastColumn="0" w:noHBand="0" w:noVBand="0"/>
      </w:tblPr>
      <w:tblGrid>
        <w:gridCol w:w="3893"/>
        <w:gridCol w:w="2133"/>
        <w:gridCol w:w="4034"/>
      </w:tblGrid>
      <w:tr w:rsidR="00CE2EBF" w:rsidRPr="00EC5BB4" w14:paraId="4FE8FB36" w14:textId="77777777" w:rsidTr="00BE02D3">
        <w:trPr>
          <w:trHeight w:val="293"/>
          <w:jc w:val="center"/>
        </w:trPr>
        <w:tc>
          <w:tcPr>
            <w:tcW w:w="3893" w:type="dxa"/>
          </w:tcPr>
          <w:p w14:paraId="1E4AB492" w14:textId="77777777" w:rsidR="00CE2EBF" w:rsidRPr="00EC5BB4" w:rsidRDefault="00CE2EBF" w:rsidP="00BE02D3">
            <w:pPr>
              <w:jc w:val="center"/>
              <w:rPr>
                <w:rFonts w:cs="Arial"/>
                <w:sz w:val="24"/>
                <w:szCs w:val="24"/>
              </w:rPr>
            </w:pPr>
            <w:r w:rsidRPr="00EC5BB4">
              <w:rPr>
                <w:rFonts w:cs="Arial"/>
                <w:sz w:val="24"/>
                <w:szCs w:val="24"/>
              </w:rPr>
              <w:t>Датум:</w:t>
            </w:r>
          </w:p>
        </w:tc>
        <w:tc>
          <w:tcPr>
            <w:tcW w:w="2133" w:type="dxa"/>
          </w:tcPr>
          <w:p w14:paraId="32FE0C99" w14:textId="77777777" w:rsidR="00CE2EBF" w:rsidRPr="00EC5BB4" w:rsidRDefault="00CE2EBF" w:rsidP="00BE02D3">
            <w:pPr>
              <w:jc w:val="center"/>
              <w:rPr>
                <w:rFonts w:cs="Arial"/>
                <w:sz w:val="24"/>
                <w:szCs w:val="24"/>
                <w:lang w:val="ru-RU"/>
              </w:rPr>
            </w:pPr>
          </w:p>
        </w:tc>
        <w:tc>
          <w:tcPr>
            <w:tcW w:w="4034" w:type="dxa"/>
          </w:tcPr>
          <w:p w14:paraId="57360EF7" w14:textId="77777777" w:rsidR="00CE2EBF" w:rsidRPr="00EC5BB4" w:rsidRDefault="00CE2EBF" w:rsidP="00BE02D3">
            <w:pPr>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CE2EBF" w:rsidRPr="00EC5BB4" w14:paraId="26D8B688" w14:textId="77777777" w:rsidTr="00BE02D3">
        <w:trPr>
          <w:trHeight w:val="309"/>
          <w:jc w:val="center"/>
        </w:trPr>
        <w:tc>
          <w:tcPr>
            <w:tcW w:w="3893" w:type="dxa"/>
          </w:tcPr>
          <w:p w14:paraId="37FA2C85" w14:textId="77777777" w:rsidR="00CE2EBF" w:rsidRPr="00EC5BB4" w:rsidRDefault="00CE2EBF" w:rsidP="00BE02D3">
            <w:pPr>
              <w:jc w:val="center"/>
              <w:rPr>
                <w:rFonts w:cs="Arial"/>
                <w:sz w:val="24"/>
                <w:szCs w:val="24"/>
              </w:rPr>
            </w:pPr>
          </w:p>
        </w:tc>
        <w:tc>
          <w:tcPr>
            <w:tcW w:w="2133" w:type="dxa"/>
          </w:tcPr>
          <w:p w14:paraId="138AC55B" w14:textId="77777777" w:rsidR="00CE2EBF" w:rsidRPr="00EC5BB4" w:rsidRDefault="00CE2EBF" w:rsidP="00BE02D3">
            <w:pPr>
              <w:jc w:val="center"/>
              <w:rPr>
                <w:rFonts w:cs="Arial"/>
                <w:sz w:val="24"/>
                <w:szCs w:val="24"/>
              </w:rPr>
            </w:pPr>
            <w:r w:rsidRPr="00EC5BB4">
              <w:rPr>
                <w:rFonts w:cs="Arial"/>
                <w:sz w:val="24"/>
                <w:szCs w:val="24"/>
              </w:rPr>
              <w:t>М.П.</w:t>
            </w:r>
          </w:p>
        </w:tc>
        <w:tc>
          <w:tcPr>
            <w:tcW w:w="4034" w:type="dxa"/>
          </w:tcPr>
          <w:p w14:paraId="4DC20222" w14:textId="77777777" w:rsidR="00CE2EBF" w:rsidRPr="00EC5BB4" w:rsidRDefault="00CE2EBF" w:rsidP="00BE02D3">
            <w:pPr>
              <w:jc w:val="center"/>
              <w:rPr>
                <w:rFonts w:cs="Arial"/>
                <w:sz w:val="24"/>
                <w:szCs w:val="24"/>
                <w:lang w:val="ru-RU"/>
              </w:rPr>
            </w:pPr>
          </w:p>
        </w:tc>
      </w:tr>
      <w:tr w:rsidR="00CE2EBF" w:rsidRPr="00EC5BB4" w14:paraId="4DD4B29F" w14:textId="77777777" w:rsidTr="00BE02D3">
        <w:trPr>
          <w:trHeight w:val="293"/>
          <w:jc w:val="center"/>
        </w:trPr>
        <w:tc>
          <w:tcPr>
            <w:tcW w:w="3893" w:type="dxa"/>
            <w:tcBorders>
              <w:bottom w:val="single" w:sz="4" w:space="0" w:color="auto"/>
            </w:tcBorders>
          </w:tcPr>
          <w:p w14:paraId="62DF53A0" w14:textId="77777777" w:rsidR="00CE2EBF" w:rsidRPr="00EC5BB4" w:rsidRDefault="00CE2EBF" w:rsidP="00BE02D3">
            <w:pPr>
              <w:jc w:val="center"/>
              <w:rPr>
                <w:rFonts w:cs="Arial"/>
                <w:sz w:val="24"/>
                <w:szCs w:val="24"/>
              </w:rPr>
            </w:pPr>
          </w:p>
        </w:tc>
        <w:tc>
          <w:tcPr>
            <w:tcW w:w="2133" w:type="dxa"/>
          </w:tcPr>
          <w:p w14:paraId="2C980142" w14:textId="77777777" w:rsidR="00CE2EBF" w:rsidRPr="00EC5BB4" w:rsidRDefault="00CE2EBF" w:rsidP="00BE02D3">
            <w:pPr>
              <w:jc w:val="center"/>
              <w:rPr>
                <w:rFonts w:cs="Arial"/>
                <w:sz w:val="24"/>
                <w:szCs w:val="24"/>
                <w:lang w:val="ru-RU"/>
              </w:rPr>
            </w:pPr>
          </w:p>
        </w:tc>
        <w:tc>
          <w:tcPr>
            <w:tcW w:w="4034" w:type="dxa"/>
            <w:tcBorders>
              <w:bottom w:val="single" w:sz="4" w:space="0" w:color="auto"/>
            </w:tcBorders>
          </w:tcPr>
          <w:p w14:paraId="5E751C8A" w14:textId="77777777" w:rsidR="00CE2EBF" w:rsidRPr="00EC5BB4" w:rsidRDefault="00CE2EBF" w:rsidP="00BE02D3">
            <w:pPr>
              <w:jc w:val="center"/>
              <w:rPr>
                <w:rFonts w:cs="Arial"/>
                <w:sz w:val="24"/>
                <w:szCs w:val="24"/>
                <w:lang w:val="ru-RU"/>
              </w:rPr>
            </w:pPr>
          </w:p>
        </w:tc>
      </w:tr>
      <w:tr w:rsidR="00CE2EBF" w:rsidRPr="00EC5BB4" w14:paraId="02C5241A" w14:textId="77777777" w:rsidTr="00BE02D3">
        <w:trPr>
          <w:trHeight w:val="422"/>
          <w:jc w:val="center"/>
        </w:trPr>
        <w:tc>
          <w:tcPr>
            <w:tcW w:w="3893" w:type="dxa"/>
            <w:tcBorders>
              <w:top w:val="single" w:sz="4" w:space="0" w:color="auto"/>
            </w:tcBorders>
          </w:tcPr>
          <w:p w14:paraId="73D56B74" w14:textId="77777777" w:rsidR="00CE2EBF" w:rsidRPr="00EC5BB4" w:rsidRDefault="00CE2EBF" w:rsidP="00BE02D3">
            <w:pPr>
              <w:jc w:val="center"/>
              <w:rPr>
                <w:rFonts w:cs="Arial"/>
                <w:sz w:val="24"/>
                <w:szCs w:val="24"/>
              </w:rPr>
            </w:pPr>
          </w:p>
          <w:p w14:paraId="5D883E58" w14:textId="77777777" w:rsidR="00CE2EBF" w:rsidRPr="00EC5BB4" w:rsidRDefault="00CE2EBF" w:rsidP="00BE02D3">
            <w:pPr>
              <w:jc w:val="center"/>
              <w:rPr>
                <w:rFonts w:cs="Arial"/>
                <w:sz w:val="24"/>
                <w:szCs w:val="24"/>
              </w:rPr>
            </w:pPr>
          </w:p>
        </w:tc>
        <w:tc>
          <w:tcPr>
            <w:tcW w:w="2133" w:type="dxa"/>
          </w:tcPr>
          <w:p w14:paraId="4ECCA3E3" w14:textId="77777777" w:rsidR="00CE2EBF" w:rsidRPr="00EC5BB4" w:rsidRDefault="00CE2EBF" w:rsidP="00BE02D3">
            <w:pPr>
              <w:jc w:val="center"/>
              <w:rPr>
                <w:rFonts w:cs="Arial"/>
                <w:sz w:val="24"/>
                <w:szCs w:val="24"/>
                <w:lang w:val="ru-RU"/>
              </w:rPr>
            </w:pPr>
          </w:p>
        </w:tc>
        <w:tc>
          <w:tcPr>
            <w:tcW w:w="4034" w:type="dxa"/>
            <w:tcBorders>
              <w:top w:val="single" w:sz="4" w:space="0" w:color="auto"/>
            </w:tcBorders>
          </w:tcPr>
          <w:p w14:paraId="1BB82737" w14:textId="77777777" w:rsidR="00CE2EBF" w:rsidRPr="00EC5BB4" w:rsidRDefault="00CE2EBF" w:rsidP="00BE02D3">
            <w:pPr>
              <w:jc w:val="center"/>
              <w:rPr>
                <w:rFonts w:cs="Arial"/>
                <w:sz w:val="24"/>
                <w:szCs w:val="24"/>
                <w:lang w:val="ru-RU"/>
              </w:rPr>
            </w:pPr>
          </w:p>
        </w:tc>
      </w:tr>
    </w:tbl>
    <w:p w14:paraId="6006B8FC" w14:textId="77777777" w:rsidR="00A361CC" w:rsidRPr="00B34953" w:rsidRDefault="00B91B86" w:rsidP="00B34953">
      <w:r>
        <w:br w:type="page"/>
      </w:r>
    </w:p>
    <w:p w14:paraId="7CF37695" w14:textId="77777777" w:rsidR="00343A18" w:rsidRPr="00EC5BB4" w:rsidRDefault="00343A18" w:rsidP="00343A18">
      <w:pPr>
        <w:pStyle w:val="KDObrazac"/>
        <w:rPr>
          <w:sz w:val="24"/>
          <w:szCs w:val="24"/>
        </w:rPr>
      </w:pPr>
      <w:r w:rsidRPr="00EC5BB4">
        <w:rPr>
          <w:sz w:val="24"/>
          <w:szCs w:val="24"/>
        </w:rPr>
        <w:lastRenderedPageBreak/>
        <w:t xml:space="preserve">ОБРАЗАЦ </w:t>
      </w:r>
      <w:r w:rsidR="00675457">
        <w:rPr>
          <w:sz w:val="24"/>
          <w:szCs w:val="24"/>
          <w:lang w:val="sr-Cyrl-RS"/>
        </w:rPr>
        <w:t>3</w:t>
      </w:r>
      <w:r w:rsidRPr="00EC5BB4">
        <w:rPr>
          <w:sz w:val="24"/>
          <w:szCs w:val="24"/>
        </w:rPr>
        <w:t>.</w:t>
      </w:r>
      <w:bookmarkEnd w:id="252"/>
    </w:p>
    <w:p w14:paraId="23193D93" w14:textId="77777777" w:rsidR="00343A18" w:rsidRPr="00EC5BB4" w:rsidRDefault="00343A18" w:rsidP="00343A18">
      <w:pPr>
        <w:rPr>
          <w:rFonts w:cs="Arial"/>
          <w:sz w:val="24"/>
          <w:szCs w:val="24"/>
          <w:lang w:val="sr-Cyrl-CS"/>
        </w:rPr>
      </w:pPr>
    </w:p>
    <w:p w14:paraId="1A5BE53B" w14:textId="77777777" w:rsidR="007E7BB8" w:rsidRPr="00EC5BB4" w:rsidRDefault="007E7BB8" w:rsidP="00343A18">
      <w:pPr>
        <w:rPr>
          <w:rFonts w:cs="Arial"/>
          <w:sz w:val="24"/>
          <w:szCs w:val="24"/>
          <w:lang w:val="sr-Latn-CS"/>
        </w:rPr>
      </w:pPr>
    </w:p>
    <w:p w14:paraId="5275BE15" w14:textId="77777777" w:rsidR="00343A18" w:rsidRPr="00EC5BB4" w:rsidRDefault="007E7BB8" w:rsidP="007E7BB8">
      <w:pPr>
        <w:tabs>
          <w:tab w:val="left" w:pos="6870"/>
        </w:tabs>
        <w:rPr>
          <w:rFonts w:cs="Arial"/>
          <w:sz w:val="24"/>
          <w:szCs w:val="24"/>
        </w:rPr>
      </w:pPr>
      <w:r w:rsidRPr="00EC5BB4">
        <w:rPr>
          <w:rFonts w:cs="Arial"/>
          <w:sz w:val="24"/>
          <w:szCs w:val="24"/>
          <w:lang w:val="sr-Latn-CS"/>
        </w:rPr>
        <w:tab/>
      </w:r>
    </w:p>
    <w:p w14:paraId="0A0A0792" w14:textId="77777777" w:rsidR="00343A18" w:rsidRPr="00EC5BB4" w:rsidRDefault="00343A18" w:rsidP="00343A18">
      <w:pPr>
        <w:ind w:left="-180" w:right="-360" w:firstLine="720"/>
        <w:rPr>
          <w:rFonts w:cs="Arial"/>
          <w:sz w:val="24"/>
          <w:szCs w:val="24"/>
          <w:lang w:val="ru-RU"/>
        </w:rPr>
      </w:pPr>
    </w:p>
    <w:p w14:paraId="3DD11AA5"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Pr="00B052EB">
        <w:rPr>
          <w:rFonts w:cs="Arial"/>
          <w:sz w:val="24"/>
          <w:szCs w:val="24"/>
          <w:lang w:val="ru-RU"/>
        </w:rPr>
        <w:t xml:space="preserve">члана </w:t>
      </w:r>
      <w:r w:rsidR="00B052EB" w:rsidRPr="00B052EB">
        <w:rPr>
          <w:rFonts w:cs="Arial"/>
          <w:sz w:val="24"/>
          <w:szCs w:val="24"/>
          <w:lang w:val="ru-RU"/>
        </w:rPr>
        <w:t>2</w:t>
      </w:r>
      <w:r w:rsidRPr="00B052EB">
        <w:rPr>
          <w:rFonts w:cs="Arial"/>
          <w:sz w:val="24"/>
          <w:szCs w:val="24"/>
          <w:lang w:val="ru-RU"/>
        </w:rPr>
        <w:t>.</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F80509" w14:textId="77777777" w:rsidR="00343A18" w:rsidRPr="00EC5BB4" w:rsidRDefault="00343A18" w:rsidP="00343A18">
      <w:pPr>
        <w:rPr>
          <w:rFonts w:cs="Arial"/>
          <w:sz w:val="24"/>
          <w:szCs w:val="24"/>
          <w:lang w:val="ru-RU"/>
        </w:rPr>
      </w:pPr>
    </w:p>
    <w:p w14:paraId="5AE5DC9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F4D9C00" w14:textId="77777777" w:rsidR="00343A18" w:rsidRPr="00EC5BB4" w:rsidRDefault="00343A18" w:rsidP="00343A18">
      <w:pPr>
        <w:jc w:val="center"/>
        <w:rPr>
          <w:rFonts w:cs="Arial"/>
          <w:b/>
          <w:sz w:val="24"/>
          <w:szCs w:val="24"/>
          <w:lang w:val="ru-RU"/>
        </w:rPr>
      </w:pPr>
    </w:p>
    <w:p w14:paraId="1F66767B" w14:textId="77777777" w:rsidR="00343A18" w:rsidRPr="00EC5BB4" w:rsidRDefault="00343A18" w:rsidP="00343A18">
      <w:pPr>
        <w:jc w:val="center"/>
        <w:rPr>
          <w:rFonts w:cs="Arial"/>
          <w:b/>
          <w:sz w:val="24"/>
          <w:szCs w:val="24"/>
          <w:lang w:val="ru-RU"/>
        </w:rPr>
      </w:pPr>
    </w:p>
    <w:p w14:paraId="38DC154A" w14:textId="77777777" w:rsidR="00343A18" w:rsidRPr="00675457" w:rsidRDefault="00343A18" w:rsidP="00343A18">
      <w:pPr>
        <w:rPr>
          <w:rFonts w:cs="Arial"/>
          <w:sz w:val="24"/>
          <w:szCs w:val="24"/>
          <w:lang w:val="sr-Cyrl-R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91B86">
        <w:rPr>
          <w:rFonts w:cs="Arial"/>
          <w:sz w:val="24"/>
          <w:szCs w:val="24"/>
          <w:lang w:val="sr-Latn-CS"/>
        </w:rPr>
        <w:t>“УСЛУГЕ ФИЗИЧКО ТЕХНИЧКОГ ОБЕЗБЕЂЕЊА-ЗА ПОТРЕБЕ ОГРАНКА ХЕ ЂЕРДАП”</w:t>
      </w:r>
      <w:r w:rsidR="00675457" w:rsidRPr="00675457">
        <w:rPr>
          <w:rFonts w:cs="Arial"/>
          <w:sz w:val="24"/>
          <w:szCs w:val="24"/>
          <w:lang w:val="sr-Cyrl-CS"/>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0E3138">
        <w:rPr>
          <w:rFonts w:cs="Arial"/>
          <w:sz w:val="24"/>
          <w:szCs w:val="24"/>
          <w:lang w:val="ru-RU"/>
        </w:rPr>
        <w:t xml:space="preserve"> </w:t>
      </w:r>
      <w:r w:rsidR="00B91B86">
        <w:rPr>
          <w:rFonts w:cs="Arial"/>
          <w:sz w:val="24"/>
          <w:szCs w:val="24"/>
        </w:rPr>
        <w:t>1659-2018 (ЈНО/1000/0043/2018)</w:t>
      </w:r>
      <w:r w:rsidR="000E3138"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6E29921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BD6973B" w14:textId="77777777" w:rsidR="00343A18" w:rsidRPr="00EC5BB4" w:rsidRDefault="00343A18" w:rsidP="00343A18">
      <w:pPr>
        <w:rPr>
          <w:rFonts w:cs="Arial"/>
          <w:b/>
          <w:sz w:val="24"/>
          <w:szCs w:val="24"/>
          <w:lang w:val="ru-RU"/>
        </w:rPr>
      </w:pPr>
    </w:p>
    <w:p w14:paraId="02749DA9" w14:textId="77777777" w:rsidR="00343A18" w:rsidRPr="00EC5BB4" w:rsidRDefault="00343A18" w:rsidP="00343A18">
      <w:pPr>
        <w:jc w:val="center"/>
        <w:rPr>
          <w:rFonts w:cs="Arial"/>
          <w:b/>
          <w:sz w:val="24"/>
          <w:szCs w:val="24"/>
          <w:lang w:val="ru-RU"/>
        </w:rPr>
      </w:pPr>
    </w:p>
    <w:tbl>
      <w:tblPr>
        <w:tblW w:w="10060" w:type="dxa"/>
        <w:jc w:val="center"/>
        <w:tblLayout w:type="fixed"/>
        <w:tblLook w:val="0000" w:firstRow="0" w:lastRow="0" w:firstColumn="0" w:lastColumn="0" w:noHBand="0" w:noVBand="0"/>
      </w:tblPr>
      <w:tblGrid>
        <w:gridCol w:w="3893"/>
        <w:gridCol w:w="2133"/>
        <w:gridCol w:w="4034"/>
      </w:tblGrid>
      <w:tr w:rsidR="00343A18" w:rsidRPr="00EC5BB4" w14:paraId="46E0A3C0" w14:textId="77777777" w:rsidTr="00B34953">
        <w:trPr>
          <w:trHeight w:val="293"/>
          <w:jc w:val="center"/>
        </w:trPr>
        <w:tc>
          <w:tcPr>
            <w:tcW w:w="3893" w:type="dxa"/>
          </w:tcPr>
          <w:p w14:paraId="4ED10D19" w14:textId="77777777" w:rsidR="00343A18" w:rsidRPr="00EC5BB4" w:rsidRDefault="00343A18" w:rsidP="00BC01DC">
            <w:pPr>
              <w:jc w:val="center"/>
              <w:rPr>
                <w:rFonts w:cs="Arial"/>
                <w:sz w:val="24"/>
                <w:szCs w:val="24"/>
              </w:rPr>
            </w:pPr>
            <w:r w:rsidRPr="00EC5BB4">
              <w:rPr>
                <w:rFonts w:cs="Arial"/>
                <w:sz w:val="24"/>
                <w:szCs w:val="24"/>
              </w:rPr>
              <w:t>Датум:</w:t>
            </w:r>
          </w:p>
        </w:tc>
        <w:tc>
          <w:tcPr>
            <w:tcW w:w="2133" w:type="dxa"/>
          </w:tcPr>
          <w:p w14:paraId="44F05479" w14:textId="77777777" w:rsidR="00343A18" w:rsidRPr="00EC5BB4" w:rsidRDefault="00343A18" w:rsidP="00BC01DC">
            <w:pPr>
              <w:jc w:val="center"/>
              <w:rPr>
                <w:rFonts w:cs="Arial"/>
                <w:sz w:val="24"/>
                <w:szCs w:val="24"/>
                <w:lang w:val="ru-RU"/>
              </w:rPr>
            </w:pPr>
          </w:p>
        </w:tc>
        <w:tc>
          <w:tcPr>
            <w:tcW w:w="4034" w:type="dxa"/>
          </w:tcPr>
          <w:p w14:paraId="52E56F03" w14:textId="77777777" w:rsidR="00343A18" w:rsidRPr="00EC5BB4" w:rsidRDefault="00343A18" w:rsidP="00BC01DC">
            <w:pPr>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4DA89D2" w14:textId="77777777" w:rsidTr="00B34953">
        <w:trPr>
          <w:trHeight w:val="309"/>
          <w:jc w:val="center"/>
        </w:trPr>
        <w:tc>
          <w:tcPr>
            <w:tcW w:w="3893" w:type="dxa"/>
          </w:tcPr>
          <w:p w14:paraId="32F6D88A" w14:textId="77777777" w:rsidR="00343A18" w:rsidRPr="00EC5BB4" w:rsidRDefault="00343A18" w:rsidP="00BC01DC">
            <w:pPr>
              <w:jc w:val="center"/>
              <w:rPr>
                <w:rFonts w:cs="Arial"/>
                <w:sz w:val="24"/>
                <w:szCs w:val="24"/>
              </w:rPr>
            </w:pPr>
          </w:p>
        </w:tc>
        <w:tc>
          <w:tcPr>
            <w:tcW w:w="2133" w:type="dxa"/>
          </w:tcPr>
          <w:p w14:paraId="42DDED2A" w14:textId="77777777" w:rsidR="00343A18" w:rsidRPr="00EC5BB4" w:rsidRDefault="00343A18" w:rsidP="00BC01DC">
            <w:pPr>
              <w:jc w:val="center"/>
              <w:rPr>
                <w:rFonts w:cs="Arial"/>
                <w:sz w:val="24"/>
                <w:szCs w:val="24"/>
              </w:rPr>
            </w:pPr>
            <w:r w:rsidRPr="00EC5BB4">
              <w:rPr>
                <w:rFonts w:cs="Arial"/>
                <w:sz w:val="24"/>
                <w:szCs w:val="24"/>
              </w:rPr>
              <w:t>М.П.</w:t>
            </w:r>
          </w:p>
        </w:tc>
        <w:tc>
          <w:tcPr>
            <w:tcW w:w="4034" w:type="dxa"/>
          </w:tcPr>
          <w:p w14:paraId="56E04597" w14:textId="77777777" w:rsidR="00343A18" w:rsidRPr="00EC5BB4" w:rsidRDefault="00343A18" w:rsidP="00BC01DC">
            <w:pPr>
              <w:jc w:val="center"/>
              <w:rPr>
                <w:rFonts w:cs="Arial"/>
                <w:sz w:val="24"/>
                <w:szCs w:val="24"/>
                <w:lang w:val="ru-RU"/>
              </w:rPr>
            </w:pPr>
          </w:p>
        </w:tc>
      </w:tr>
      <w:tr w:rsidR="00343A18" w:rsidRPr="00EC5BB4" w14:paraId="3CC93A8E" w14:textId="77777777" w:rsidTr="00B34953">
        <w:trPr>
          <w:trHeight w:val="293"/>
          <w:jc w:val="center"/>
        </w:trPr>
        <w:tc>
          <w:tcPr>
            <w:tcW w:w="3893" w:type="dxa"/>
            <w:tcBorders>
              <w:bottom w:val="single" w:sz="4" w:space="0" w:color="auto"/>
            </w:tcBorders>
          </w:tcPr>
          <w:p w14:paraId="7EE62091" w14:textId="77777777" w:rsidR="00343A18" w:rsidRPr="00EC5BB4" w:rsidRDefault="00343A18" w:rsidP="00BC01DC">
            <w:pPr>
              <w:jc w:val="center"/>
              <w:rPr>
                <w:rFonts w:cs="Arial"/>
                <w:sz w:val="24"/>
                <w:szCs w:val="24"/>
              </w:rPr>
            </w:pPr>
          </w:p>
        </w:tc>
        <w:tc>
          <w:tcPr>
            <w:tcW w:w="2133" w:type="dxa"/>
          </w:tcPr>
          <w:p w14:paraId="5D7C4E70" w14:textId="77777777" w:rsidR="00343A18" w:rsidRPr="00EC5BB4" w:rsidRDefault="00343A18" w:rsidP="00BC01DC">
            <w:pPr>
              <w:jc w:val="center"/>
              <w:rPr>
                <w:rFonts w:cs="Arial"/>
                <w:sz w:val="24"/>
                <w:szCs w:val="24"/>
                <w:lang w:val="ru-RU"/>
              </w:rPr>
            </w:pPr>
          </w:p>
        </w:tc>
        <w:tc>
          <w:tcPr>
            <w:tcW w:w="4034" w:type="dxa"/>
            <w:tcBorders>
              <w:bottom w:val="single" w:sz="4" w:space="0" w:color="auto"/>
            </w:tcBorders>
          </w:tcPr>
          <w:p w14:paraId="04DA10F5" w14:textId="77777777" w:rsidR="00343A18" w:rsidRPr="00EC5BB4" w:rsidRDefault="00343A18" w:rsidP="00BC01DC">
            <w:pPr>
              <w:jc w:val="center"/>
              <w:rPr>
                <w:rFonts w:cs="Arial"/>
                <w:sz w:val="24"/>
                <w:szCs w:val="24"/>
                <w:lang w:val="ru-RU"/>
              </w:rPr>
            </w:pPr>
          </w:p>
        </w:tc>
      </w:tr>
      <w:tr w:rsidR="00343A18" w:rsidRPr="00EC5BB4" w14:paraId="2D99AFC9" w14:textId="77777777" w:rsidTr="00B34953">
        <w:trPr>
          <w:trHeight w:val="422"/>
          <w:jc w:val="center"/>
        </w:trPr>
        <w:tc>
          <w:tcPr>
            <w:tcW w:w="3893" w:type="dxa"/>
            <w:tcBorders>
              <w:top w:val="single" w:sz="4" w:space="0" w:color="auto"/>
            </w:tcBorders>
          </w:tcPr>
          <w:p w14:paraId="0ED8323B" w14:textId="77777777" w:rsidR="00343A18" w:rsidRPr="00EC5BB4" w:rsidRDefault="00343A18" w:rsidP="00BC01DC">
            <w:pPr>
              <w:jc w:val="center"/>
              <w:rPr>
                <w:rFonts w:cs="Arial"/>
                <w:sz w:val="24"/>
                <w:szCs w:val="24"/>
              </w:rPr>
            </w:pPr>
          </w:p>
          <w:p w14:paraId="170BB057" w14:textId="77777777" w:rsidR="00343A18" w:rsidRPr="00EC5BB4" w:rsidRDefault="00343A18" w:rsidP="00BC01DC">
            <w:pPr>
              <w:jc w:val="center"/>
              <w:rPr>
                <w:rFonts w:cs="Arial"/>
                <w:sz w:val="24"/>
                <w:szCs w:val="24"/>
              </w:rPr>
            </w:pPr>
          </w:p>
        </w:tc>
        <w:tc>
          <w:tcPr>
            <w:tcW w:w="2133" w:type="dxa"/>
          </w:tcPr>
          <w:p w14:paraId="3678C835" w14:textId="77777777" w:rsidR="00343A18" w:rsidRPr="00EC5BB4" w:rsidRDefault="00343A18" w:rsidP="00BC01DC">
            <w:pPr>
              <w:jc w:val="center"/>
              <w:rPr>
                <w:rFonts w:cs="Arial"/>
                <w:sz w:val="24"/>
                <w:szCs w:val="24"/>
                <w:lang w:val="ru-RU"/>
              </w:rPr>
            </w:pPr>
          </w:p>
        </w:tc>
        <w:tc>
          <w:tcPr>
            <w:tcW w:w="4034" w:type="dxa"/>
            <w:tcBorders>
              <w:top w:val="single" w:sz="4" w:space="0" w:color="auto"/>
            </w:tcBorders>
          </w:tcPr>
          <w:p w14:paraId="52A5617C" w14:textId="77777777" w:rsidR="00343A18" w:rsidRPr="00EC5BB4" w:rsidRDefault="00343A18" w:rsidP="00BC01DC">
            <w:pPr>
              <w:jc w:val="center"/>
              <w:rPr>
                <w:rFonts w:cs="Arial"/>
                <w:sz w:val="24"/>
                <w:szCs w:val="24"/>
                <w:lang w:val="ru-RU"/>
              </w:rPr>
            </w:pPr>
          </w:p>
        </w:tc>
      </w:tr>
    </w:tbl>
    <w:p w14:paraId="7BF96E69" w14:textId="77777777" w:rsidR="00343A18" w:rsidRPr="00EC5BB4" w:rsidRDefault="00343A18" w:rsidP="00675457">
      <w:pPr>
        <w:rPr>
          <w:rFonts w:cs="Arial"/>
          <w:b/>
          <w:sz w:val="24"/>
          <w:szCs w:val="24"/>
          <w:lang w:val="ru-RU"/>
        </w:rPr>
      </w:pPr>
    </w:p>
    <w:p w14:paraId="2B0D9B6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41039A7"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D809715" w14:textId="77777777" w:rsidR="00343A18" w:rsidRPr="00EC5BB4" w:rsidRDefault="00343A18" w:rsidP="00343A18">
      <w:pPr>
        <w:rPr>
          <w:rFonts w:cs="Arial"/>
          <w:i/>
          <w:sz w:val="24"/>
          <w:szCs w:val="24"/>
        </w:rPr>
      </w:pPr>
    </w:p>
    <w:p w14:paraId="0930CB30" w14:textId="77777777" w:rsidR="00343A18" w:rsidRDefault="00343A18" w:rsidP="00343A18">
      <w:pPr>
        <w:rPr>
          <w:rFonts w:cs="Arial"/>
          <w:i/>
          <w:sz w:val="24"/>
          <w:szCs w:val="24"/>
        </w:rPr>
      </w:pPr>
    </w:p>
    <w:p w14:paraId="2FEF99A6" w14:textId="77777777" w:rsidR="00B34953" w:rsidRPr="00EC5BB4" w:rsidRDefault="00B34953" w:rsidP="00343A18">
      <w:pPr>
        <w:rPr>
          <w:rFonts w:cs="Arial"/>
          <w:i/>
          <w:sz w:val="24"/>
          <w:szCs w:val="24"/>
        </w:rPr>
      </w:pPr>
    </w:p>
    <w:p w14:paraId="15E64B66" w14:textId="77777777" w:rsidR="00343A18" w:rsidRPr="00EC5BB4" w:rsidRDefault="00343A18" w:rsidP="00343A18">
      <w:pPr>
        <w:rPr>
          <w:rFonts w:cs="Arial"/>
          <w:i/>
          <w:sz w:val="24"/>
          <w:szCs w:val="24"/>
        </w:rPr>
      </w:pPr>
    </w:p>
    <w:p w14:paraId="3EE75694" w14:textId="77777777" w:rsidR="00343A18" w:rsidRPr="00EC5BB4" w:rsidRDefault="00343A18" w:rsidP="00343A18">
      <w:pPr>
        <w:rPr>
          <w:rFonts w:cs="Arial"/>
          <w:i/>
          <w:sz w:val="24"/>
          <w:szCs w:val="24"/>
        </w:rPr>
      </w:pPr>
    </w:p>
    <w:p w14:paraId="4BF15364" w14:textId="77777777" w:rsidR="00250947" w:rsidRDefault="00250947">
      <w:pPr>
        <w:rPr>
          <w:rFonts w:cs="Arial"/>
          <w:i/>
          <w:sz w:val="24"/>
          <w:szCs w:val="24"/>
          <w:lang w:val="ru-RU"/>
        </w:rPr>
      </w:pPr>
      <w:r>
        <w:rPr>
          <w:rFonts w:cs="Arial"/>
          <w:i/>
          <w:sz w:val="24"/>
          <w:szCs w:val="24"/>
          <w:lang w:val="ru-RU"/>
        </w:rPr>
        <w:br w:type="page"/>
      </w:r>
    </w:p>
    <w:p w14:paraId="04190530" w14:textId="77777777" w:rsidR="00343A18" w:rsidRPr="00EC5BB4" w:rsidRDefault="00343A18" w:rsidP="00343A18">
      <w:pPr>
        <w:rPr>
          <w:rFonts w:cs="Arial"/>
          <w:i/>
          <w:sz w:val="24"/>
          <w:szCs w:val="24"/>
          <w:lang w:val="ru-RU"/>
        </w:rPr>
      </w:pPr>
    </w:p>
    <w:p w14:paraId="4EE8BE74" w14:textId="77777777" w:rsidR="00343A18" w:rsidRPr="00EC5BB4" w:rsidRDefault="00343A18" w:rsidP="00343A18">
      <w:pPr>
        <w:pStyle w:val="KDObrazac"/>
        <w:rPr>
          <w:sz w:val="24"/>
          <w:szCs w:val="24"/>
        </w:rPr>
      </w:pPr>
      <w:bookmarkStart w:id="253" w:name="_Toc442559928"/>
      <w:r w:rsidRPr="00EC5BB4">
        <w:rPr>
          <w:sz w:val="24"/>
          <w:szCs w:val="24"/>
        </w:rPr>
        <w:t xml:space="preserve">ОБРАЗАЦ </w:t>
      </w:r>
      <w:r w:rsidR="00675457">
        <w:rPr>
          <w:sz w:val="24"/>
          <w:szCs w:val="24"/>
          <w:lang w:val="sr-Cyrl-RS"/>
        </w:rPr>
        <w:t>4</w:t>
      </w:r>
      <w:r w:rsidRPr="00EC5BB4">
        <w:rPr>
          <w:sz w:val="24"/>
          <w:szCs w:val="24"/>
        </w:rPr>
        <w:t>.</w:t>
      </w:r>
      <w:bookmarkEnd w:id="253"/>
    </w:p>
    <w:p w14:paraId="51DF54F0" w14:textId="77777777" w:rsidR="00343A18" w:rsidRPr="00EC5BB4" w:rsidRDefault="00343A18" w:rsidP="00343A18">
      <w:pPr>
        <w:pStyle w:val="KDParagraf"/>
        <w:rPr>
          <w:rFonts w:cs="Arial"/>
          <w:sz w:val="24"/>
          <w:szCs w:val="24"/>
        </w:rPr>
      </w:pPr>
    </w:p>
    <w:p w14:paraId="7FCA4B22" w14:textId="77777777" w:rsidR="00343A18" w:rsidRPr="00EC5BB4" w:rsidRDefault="00343A18" w:rsidP="00343A18">
      <w:pPr>
        <w:pStyle w:val="KDParagraf"/>
        <w:rPr>
          <w:rFonts w:cs="Arial"/>
          <w:sz w:val="24"/>
          <w:szCs w:val="24"/>
        </w:rPr>
      </w:pPr>
    </w:p>
    <w:p w14:paraId="0EB1504A" w14:textId="77777777" w:rsidR="00343A18" w:rsidRPr="00EC5BB4" w:rsidRDefault="00343A18" w:rsidP="00343A18">
      <w:pPr>
        <w:pStyle w:val="KDParagraf"/>
        <w:rPr>
          <w:rFonts w:cs="Arial"/>
          <w:sz w:val="24"/>
          <w:szCs w:val="24"/>
        </w:rPr>
      </w:pPr>
    </w:p>
    <w:p w14:paraId="4361E0F4" w14:textId="77777777" w:rsidR="00343A18" w:rsidRPr="00EC5BB4" w:rsidRDefault="00343A18" w:rsidP="00343A18">
      <w:pPr>
        <w:pStyle w:val="Title"/>
        <w:jc w:val="right"/>
        <w:rPr>
          <w:rFonts w:cs="Arial"/>
          <w:b w:val="0"/>
          <w:caps/>
          <w:szCs w:val="24"/>
        </w:rPr>
      </w:pPr>
    </w:p>
    <w:p w14:paraId="1CFFC1B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AB7517D" w14:textId="77777777" w:rsidR="00343A18" w:rsidRPr="00EC5BB4" w:rsidRDefault="00343A18" w:rsidP="00343A18">
      <w:pPr>
        <w:rPr>
          <w:rFonts w:cs="Arial"/>
          <w:sz w:val="24"/>
          <w:szCs w:val="24"/>
          <w:lang w:val="ru-RU"/>
        </w:rPr>
      </w:pPr>
    </w:p>
    <w:p w14:paraId="05BDF13F" w14:textId="77777777" w:rsidR="00343A18" w:rsidRPr="00EC5BB4" w:rsidRDefault="00343A18" w:rsidP="00343A18">
      <w:pPr>
        <w:rPr>
          <w:rFonts w:cs="Arial"/>
          <w:sz w:val="24"/>
          <w:szCs w:val="24"/>
          <w:lang w:val="ru-RU"/>
        </w:rPr>
      </w:pPr>
    </w:p>
    <w:p w14:paraId="62DCA047"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44FDABF1" w14:textId="77777777" w:rsidR="00343A18" w:rsidRPr="00781B02" w:rsidRDefault="00343A18" w:rsidP="00781B02"/>
    <w:p w14:paraId="52BA28D2" w14:textId="77777777" w:rsidR="00343A18" w:rsidRPr="00781B02" w:rsidRDefault="00343A18" w:rsidP="00781B02"/>
    <w:p w14:paraId="4ABCEC2F" w14:textId="77777777" w:rsidR="00343A18" w:rsidRPr="00675457" w:rsidRDefault="00343A18" w:rsidP="00343A18">
      <w:pPr>
        <w:rPr>
          <w:rFonts w:cs="Arial"/>
          <w:sz w:val="24"/>
          <w:szCs w:val="24"/>
          <w:lang w:val="sr-Cyrl-R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B91B86">
        <w:rPr>
          <w:rFonts w:cs="Arial"/>
          <w:sz w:val="24"/>
          <w:szCs w:val="24"/>
          <w:lang w:val="sr-Latn-CS"/>
        </w:rPr>
        <w:t>“УСЛУГЕ ФИЗИЧКО ТЕХНИЧКОГ ОБЕЗБЕЂЕЊА-ЗА ПОТРЕБЕ ОГРАНКА ХЕ ЂЕРДАП”</w:t>
      </w:r>
      <w:r w:rsidR="00675457" w:rsidRPr="00675457">
        <w:rPr>
          <w:rFonts w:cs="Arial"/>
          <w:sz w:val="24"/>
          <w:szCs w:val="24"/>
          <w:lang w:val="sr-Cyrl-C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0E3138" w:rsidRPr="000E3138">
        <w:rPr>
          <w:b/>
        </w:rPr>
        <w:t xml:space="preserve"> </w:t>
      </w:r>
      <w:r w:rsidR="00B91B86">
        <w:rPr>
          <w:rFonts w:cs="Arial"/>
          <w:sz w:val="24"/>
          <w:szCs w:val="24"/>
        </w:rPr>
        <w:t>1659-2018 (ЈНО/1000/0043/2018)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CBDB67E" w14:textId="77777777" w:rsidR="00343A18" w:rsidRPr="00EC5BB4" w:rsidRDefault="00343A18" w:rsidP="00343A18">
      <w:pPr>
        <w:rPr>
          <w:rFonts w:cs="Arial"/>
          <w:sz w:val="24"/>
          <w:szCs w:val="24"/>
        </w:rPr>
      </w:pPr>
    </w:p>
    <w:p w14:paraId="250EDD7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651C71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506A9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92075" w14:textId="77777777" w:rsidTr="00BC01DC">
        <w:trPr>
          <w:jc w:val="center"/>
        </w:trPr>
        <w:tc>
          <w:tcPr>
            <w:tcW w:w="3882" w:type="dxa"/>
          </w:tcPr>
          <w:p w14:paraId="0A151E03" w14:textId="77777777" w:rsidR="00343A18" w:rsidRPr="00EC5BB4" w:rsidRDefault="00343A18" w:rsidP="00BC01DC">
            <w:pPr>
              <w:jc w:val="center"/>
              <w:rPr>
                <w:rFonts w:cs="Arial"/>
                <w:sz w:val="24"/>
                <w:szCs w:val="24"/>
              </w:rPr>
            </w:pPr>
            <w:r w:rsidRPr="00EC5BB4">
              <w:rPr>
                <w:rFonts w:cs="Arial"/>
                <w:sz w:val="24"/>
                <w:szCs w:val="24"/>
              </w:rPr>
              <w:t>Датум:</w:t>
            </w:r>
          </w:p>
        </w:tc>
        <w:tc>
          <w:tcPr>
            <w:tcW w:w="2127" w:type="dxa"/>
          </w:tcPr>
          <w:p w14:paraId="672D0AB1" w14:textId="77777777" w:rsidR="00343A18" w:rsidRPr="00EC5BB4" w:rsidRDefault="00343A18" w:rsidP="00BC01DC">
            <w:pPr>
              <w:jc w:val="center"/>
              <w:rPr>
                <w:rFonts w:cs="Arial"/>
                <w:sz w:val="24"/>
                <w:szCs w:val="24"/>
                <w:lang w:val="ru-RU"/>
              </w:rPr>
            </w:pPr>
          </w:p>
        </w:tc>
        <w:tc>
          <w:tcPr>
            <w:tcW w:w="4022" w:type="dxa"/>
          </w:tcPr>
          <w:p w14:paraId="46000B95" w14:textId="77777777" w:rsidR="00343A18" w:rsidRPr="00EC5BB4" w:rsidRDefault="00343A18" w:rsidP="007E7BB8">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D37529">
              <w:rPr>
                <w:rFonts w:cs="Arial"/>
                <w:sz w:val="24"/>
                <w:szCs w:val="24"/>
                <w:lang w:val="sr-Cyrl-CS"/>
              </w:rPr>
              <w:t>/подизвођач</w:t>
            </w:r>
          </w:p>
        </w:tc>
      </w:tr>
      <w:tr w:rsidR="00343A18" w:rsidRPr="00EC5BB4" w14:paraId="67BD4E8B" w14:textId="77777777" w:rsidTr="00BC01DC">
        <w:trPr>
          <w:jc w:val="center"/>
        </w:trPr>
        <w:tc>
          <w:tcPr>
            <w:tcW w:w="3882" w:type="dxa"/>
          </w:tcPr>
          <w:p w14:paraId="60EEED5C" w14:textId="77777777" w:rsidR="00343A18" w:rsidRPr="00EC5BB4" w:rsidRDefault="00343A18" w:rsidP="00BC01DC">
            <w:pPr>
              <w:jc w:val="center"/>
              <w:rPr>
                <w:rFonts w:cs="Arial"/>
                <w:sz w:val="24"/>
                <w:szCs w:val="24"/>
              </w:rPr>
            </w:pPr>
          </w:p>
        </w:tc>
        <w:tc>
          <w:tcPr>
            <w:tcW w:w="2127" w:type="dxa"/>
          </w:tcPr>
          <w:p w14:paraId="4914DFDA" w14:textId="77777777" w:rsidR="00343A18" w:rsidRPr="00EC5BB4" w:rsidRDefault="00343A18" w:rsidP="00BC01DC">
            <w:pPr>
              <w:jc w:val="center"/>
              <w:rPr>
                <w:rFonts w:cs="Arial"/>
                <w:sz w:val="24"/>
                <w:szCs w:val="24"/>
              </w:rPr>
            </w:pPr>
            <w:r w:rsidRPr="00EC5BB4">
              <w:rPr>
                <w:rFonts w:cs="Arial"/>
                <w:sz w:val="24"/>
                <w:szCs w:val="24"/>
              </w:rPr>
              <w:t>М.П.</w:t>
            </w:r>
          </w:p>
        </w:tc>
        <w:tc>
          <w:tcPr>
            <w:tcW w:w="4022" w:type="dxa"/>
          </w:tcPr>
          <w:p w14:paraId="40DC8A95" w14:textId="77777777" w:rsidR="00343A18" w:rsidRPr="00EC5BB4" w:rsidRDefault="00343A18" w:rsidP="00BC01DC">
            <w:pPr>
              <w:jc w:val="center"/>
              <w:rPr>
                <w:rFonts w:cs="Arial"/>
                <w:sz w:val="24"/>
                <w:szCs w:val="24"/>
                <w:lang w:val="ru-RU"/>
              </w:rPr>
            </w:pPr>
          </w:p>
        </w:tc>
      </w:tr>
      <w:tr w:rsidR="00343A18" w:rsidRPr="00EC5BB4" w14:paraId="3A1F6428" w14:textId="77777777" w:rsidTr="00BC01DC">
        <w:trPr>
          <w:jc w:val="center"/>
        </w:trPr>
        <w:tc>
          <w:tcPr>
            <w:tcW w:w="3882" w:type="dxa"/>
            <w:tcBorders>
              <w:bottom w:val="single" w:sz="4" w:space="0" w:color="auto"/>
            </w:tcBorders>
          </w:tcPr>
          <w:p w14:paraId="647B1139" w14:textId="77777777" w:rsidR="00343A18" w:rsidRPr="00EC5BB4" w:rsidRDefault="00343A18" w:rsidP="00BC01DC">
            <w:pPr>
              <w:jc w:val="center"/>
              <w:rPr>
                <w:rFonts w:cs="Arial"/>
                <w:sz w:val="24"/>
                <w:szCs w:val="24"/>
              </w:rPr>
            </w:pPr>
          </w:p>
        </w:tc>
        <w:tc>
          <w:tcPr>
            <w:tcW w:w="2127" w:type="dxa"/>
          </w:tcPr>
          <w:p w14:paraId="605092AB" w14:textId="77777777" w:rsidR="00343A18" w:rsidRPr="00EC5BB4" w:rsidRDefault="00343A18" w:rsidP="00BC01DC">
            <w:pPr>
              <w:jc w:val="center"/>
              <w:rPr>
                <w:rFonts w:cs="Arial"/>
                <w:sz w:val="24"/>
                <w:szCs w:val="24"/>
                <w:lang w:val="ru-RU"/>
              </w:rPr>
            </w:pPr>
          </w:p>
        </w:tc>
        <w:tc>
          <w:tcPr>
            <w:tcW w:w="4022" w:type="dxa"/>
            <w:tcBorders>
              <w:bottom w:val="single" w:sz="4" w:space="0" w:color="auto"/>
            </w:tcBorders>
          </w:tcPr>
          <w:p w14:paraId="0E179798" w14:textId="77777777" w:rsidR="00343A18" w:rsidRPr="00EC5BB4" w:rsidRDefault="00343A18" w:rsidP="00BC01DC">
            <w:pPr>
              <w:jc w:val="center"/>
              <w:rPr>
                <w:rFonts w:cs="Arial"/>
                <w:sz w:val="24"/>
                <w:szCs w:val="24"/>
                <w:lang w:val="ru-RU"/>
              </w:rPr>
            </w:pPr>
          </w:p>
        </w:tc>
      </w:tr>
      <w:tr w:rsidR="00343A18" w:rsidRPr="00EC5BB4" w14:paraId="356173BD" w14:textId="77777777" w:rsidTr="00BC01DC">
        <w:trPr>
          <w:trHeight w:val="389"/>
          <w:jc w:val="center"/>
        </w:trPr>
        <w:tc>
          <w:tcPr>
            <w:tcW w:w="3882" w:type="dxa"/>
            <w:tcBorders>
              <w:top w:val="single" w:sz="4" w:space="0" w:color="auto"/>
            </w:tcBorders>
          </w:tcPr>
          <w:p w14:paraId="61522660" w14:textId="77777777" w:rsidR="00343A18" w:rsidRPr="00EC5BB4" w:rsidRDefault="00343A18" w:rsidP="00BC01DC">
            <w:pPr>
              <w:jc w:val="center"/>
              <w:rPr>
                <w:rFonts w:cs="Arial"/>
                <w:sz w:val="24"/>
                <w:szCs w:val="24"/>
              </w:rPr>
            </w:pPr>
          </w:p>
          <w:p w14:paraId="27971488" w14:textId="77777777" w:rsidR="00343A18" w:rsidRPr="00EC5BB4" w:rsidRDefault="00343A18" w:rsidP="00BC01DC">
            <w:pPr>
              <w:jc w:val="center"/>
              <w:rPr>
                <w:rFonts w:cs="Arial"/>
                <w:sz w:val="24"/>
                <w:szCs w:val="24"/>
              </w:rPr>
            </w:pPr>
          </w:p>
        </w:tc>
        <w:tc>
          <w:tcPr>
            <w:tcW w:w="2127" w:type="dxa"/>
          </w:tcPr>
          <w:p w14:paraId="69FB6F35" w14:textId="77777777" w:rsidR="00343A18" w:rsidRPr="00EC5BB4" w:rsidRDefault="00343A18" w:rsidP="00BC01DC">
            <w:pPr>
              <w:jc w:val="center"/>
              <w:rPr>
                <w:rFonts w:cs="Arial"/>
                <w:sz w:val="24"/>
                <w:szCs w:val="24"/>
                <w:lang w:val="ru-RU"/>
              </w:rPr>
            </w:pPr>
          </w:p>
        </w:tc>
        <w:tc>
          <w:tcPr>
            <w:tcW w:w="4022" w:type="dxa"/>
            <w:tcBorders>
              <w:top w:val="single" w:sz="4" w:space="0" w:color="auto"/>
            </w:tcBorders>
          </w:tcPr>
          <w:p w14:paraId="6DE6413B" w14:textId="77777777" w:rsidR="00343A18" w:rsidRPr="00EC5BB4" w:rsidRDefault="00343A18" w:rsidP="00BC01DC">
            <w:pPr>
              <w:jc w:val="center"/>
              <w:rPr>
                <w:rFonts w:cs="Arial"/>
                <w:sz w:val="24"/>
                <w:szCs w:val="24"/>
                <w:lang w:val="ru-RU"/>
              </w:rPr>
            </w:pPr>
          </w:p>
        </w:tc>
      </w:tr>
    </w:tbl>
    <w:p w14:paraId="76A1E48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BC8610A"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13F826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C7A144A" w14:textId="77777777" w:rsidR="00343A18" w:rsidRPr="00781B02" w:rsidRDefault="00343A18" w:rsidP="00781B02"/>
    <w:p w14:paraId="02692C2F" w14:textId="77777777" w:rsidR="000F683D" w:rsidRPr="00781B02" w:rsidRDefault="000F683D" w:rsidP="00781B02"/>
    <w:p w14:paraId="17D0BDA0" w14:textId="77777777" w:rsidR="0042687E" w:rsidRPr="00781B02" w:rsidRDefault="0042687E" w:rsidP="00781B02"/>
    <w:p w14:paraId="3E075F98" w14:textId="77777777" w:rsidR="0042687E" w:rsidRPr="00781B02" w:rsidRDefault="0042687E" w:rsidP="00781B02"/>
    <w:p w14:paraId="3BEB2B1A" w14:textId="77777777" w:rsidR="0042687E" w:rsidRPr="00781B02" w:rsidRDefault="0042687E" w:rsidP="00781B02"/>
    <w:p w14:paraId="47E158F7" w14:textId="77777777" w:rsidR="0042687E" w:rsidRDefault="0042687E" w:rsidP="00343A18">
      <w:pPr>
        <w:rPr>
          <w:rFonts w:cs="Arial"/>
          <w:sz w:val="24"/>
          <w:szCs w:val="24"/>
        </w:rPr>
      </w:pPr>
    </w:p>
    <w:p w14:paraId="2B1ED160" w14:textId="77777777" w:rsidR="00B53781" w:rsidRDefault="00B53781" w:rsidP="00343A18">
      <w:pPr>
        <w:rPr>
          <w:rFonts w:cs="Arial"/>
          <w:sz w:val="24"/>
          <w:szCs w:val="24"/>
        </w:rPr>
      </w:pPr>
    </w:p>
    <w:p w14:paraId="58531AF4" w14:textId="77777777" w:rsidR="00B53781" w:rsidRDefault="00B53781" w:rsidP="00343A18">
      <w:pPr>
        <w:rPr>
          <w:rFonts w:cs="Arial"/>
          <w:sz w:val="24"/>
          <w:szCs w:val="24"/>
        </w:rPr>
      </w:pPr>
    </w:p>
    <w:p w14:paraId="073DDCA2" w14:textId="77777777" w:rsidR="00B53781" w:rsidRDefault="00B53781" w:rsidP="00343A18">
      <w:pPr>
        <w:rPr>
          <w:rFonts w:cs="Arial"/>
          <w:sz w:val="24"/>
          <w:szCs w:val="24"/>
        </w:rPr>
      </w:pPr>
    </w:p>
    <w:p w14:paraId="6B45EC18" w14:textId="77777777" w:rsidR="00B53781" w:rsidRDefault="00B53781" w:rsidP="00343A18">
      <w:pPr>
        <w:rPr>
          <w:rFonts w:cs="Arial"/>
          <w:sz w:val="24"/>
          <w:szCs w:val="24"/>
        </w:rPr>
      </w:pPr>
    </w:p>
    <w:p w14:paraId="747F4C3A" w14:textId="77777777" w:rsidR="00B53781" w:rsidRDefault="00B53781" w:rsidP="00343A18">
      <w:pPr>
        <w:rPr>
          <w:rFonts w:cs="Arial"/>
          <w:sz w:val="24"/>
          <w:szCs w:val="24"/>
        </w:rPr>
      </w:pPr>
    </w:p>
    <w:p w14:paraId="529C427B" w14:textId="77777777" w:rsidR="00B53781" w:rsidRDefault="00B53781" w:rsidP="00343A18">
      <w:pPr>
        <w:rPr>
          <w:rFonts w:cs="Arial"/>
          <w:sz w:val="24"/>
          <w:szCs w:val="24"/>
        </w:rPr>
      </w:pPr>
    </w:p>
    <w:p w14:paraId="4FAF5ACC" w14:textId="77777777" w:rsidR="00B53781" w:rsidRPr="00EC5BB4" w:rsidRDefault="00B53781" w:rsidP="00343A18">
      <w:pPr>
        <w:rPr>
          <w:rFonts w:cs="Arial"/>
          <w:sz w:val="24"/>
          <w:szCs w:val="24"/>
        </w:rPr>
      </w:pPr>
    </w:p>
    <w:p w14:paraId="153B3674" w14:textId="77777777" w:rsidR="00343A18" w:rsidRPr="00675457" w:rsidRDefault="00343A18" w:rsidP="00343A18">
      <w:pPr>
        <w:pStyle w:val="KDObrazac"/>
        <w:rPr>
          <w:sz w:val="24"/>
          <w:szCs w:val="24"/>
          <w:lang w:val="sr-Cyrl-RS"/>
        </w:rPr>
      </w:pPr>
      <w:bookmarkStart w:id="255" w:name="_Toc442559940"/>
      <w:r w:rsidRPr="00675457">
        <w:rPr>
          <w:sz w:val="24"/>
          <w:szCs w:val="24"/>
        </w:rPr>
        <w:t xml:space="preserve">ОБРАЗАЦ </w:t>
      </w:r>
      <w:bookmarkEnd w:id="255"/>
      <w:r w:rsidR="00675457" w:rsidRPr="00675457">
        <w:rPr>
          <w:sz w:val="24"/>
          <w:szCs w:val="24"/>
          <w:lang w:val="sr-Cyrl-RS"/>
        </w:rPr>
        <w:t>5.</w:t>
      </w:r>
    </w:p>
    <w:p w14:paraId="1BA4BAAA" w14:textId="77777777" w:rsidR="00343A18" w:rsidRDefault="00343A18" w:rsidP="00343A18">
      <w:pPr>
        <w:rPr>
          <w:rFonts w:cs="Arial"/>
          <w:sz w:val="24"/>
          <w:szCs w:val="24"/>
        </w:rPr>
      </w:pPr>
    </w:p>
    <w:p w14:paraId="1999B9EB" w14:textId="77777777" w:rsidR="00675457" w:rsidRDefault="00675457" w:rsidP="00343A18">
      <w:pPr>
        <w:rPr>
          <w:rFonts w:cs="Arial"/>
          <w:sz w:val="24"/>
          <w:szCs w:val="24"/>
        </w:rPr>
      </w:pPr>
    </w:p>
    <w:p w14:paraId="397E1BA7" w14:textId="77777777" w:rsidR="00675457" w:rsidRDefault="00675457" w:rsidP="00343A18">
      <w:pPr>
        <w:rPr>
          <w:rFonts w:cs="Arial"/>
          <w:sz w:val="24"/>
          <w:szCs w:val="24"/>
        </w:rPr>
      </w:pPr>
    </w:p>
    <w:p w14:paraId="35F7A0BF" w14:textId="77777777" w:rsidR="00675457" w:rsidRPr="00675457" w:rsidRDefault="00675457" w:rsidP="00675457">
      <w:pPr>
        <w:spacing w:after="200" w:line="276" w:lineRule="auto"/>
        <w:rPr>
          <w:rFonts w:cs="Arial"/>
          <w:sz w:val="24"/>
          <w:szCs w:val="24"/>
          <w:lang w:val="ru-RU"/>
        </w:rPr>
      </w:pPr>
      <w:r w:rsidRPr="00675457">
        <w:rPr>
          <w:rFonts w:cs="Arial"/>
          <w:b/>
          <w:bCs/>
          <w:sz w:val="24"/>
          <w:szCs w:val="24"/>
          <w:lang w:val="ru-RU"/>
        </w:rPr>
        <w:t>Предмет јавне набавк</w:t>
      </w:r>
      <w:r w:rsidRPr="00675457">
        <w:rPr>
          <w:rFonts w:cs="Arial"/>
          <w:b/>
          <w:bCs/>
          <w:sz w:val="24"/>
          <w:szCs w:val="24"/>
        </w:rPr>
        <w:t>e</w:t>
      </w:r>
      <w:r w:rsidR="00B91B86">
        <w:rPr>
          <w:rFonts w:cs="Arial"/>
          <w:b/>
          <w:bCs/>
          <w:sz w:val="24"/>
          <w:szCs w:val="24"/>
          <w:lang w:val="sr-Cyrl-CS"/>
        </w:rPr>
        <w:t xml:space="preserve"> је јавна набавка</w:t>
      </w:r>
      <w:r w:rsidR="00925654">
        <w:rPr>
          <w:rFonts w:cs="Arial"/>
          <w:b/>
          <w:bCs/>
          <w:sz w:val="24"/>
          <w:szCs w:val="24"/>
          <w:lang w:val="sr-Latn-CS"/>
        </w:rPr>
        <w:t xml:space="preserve">: </w:t>
      </w:r>
      <w:r w:rsidR="00B91B86">
        <w:rPr>
          <w:rFonts w:cs="Arial"/>
          <w:bCs/>
          <w:sz w:val="24"/>
          <w:szCs w:val="24"/>
          <w:lang w:val="sr-Latn-CS"/>
        </w:rPr>
        <w:t>“УСЛУГЕ ФИЗИЧКО ТЕХНИЧКОГ ОБЕЗБЕЂЕЊА-ЗА ПОТРЕБЕ ОГРАНКА ХЕ ЂЕРДАП”</w:t>
      </w:r>
      <w:r w:rsidRPr="00675457">
        <w:rPr>
          <w:rFonts w:cs="Arial"/>
          <w:sz w:val="24"/>
          <w:szCs w:val="24"/>
          <w:lang w:val="ru-RU"/>
        </w:rPr>
        <w:t>, редни број набавке</w:t>
      </w:r>
      <w:r w:rsidR="000E3138">
        <w:rPr>
          <w:rFonts w:cs="Arial"/>
          <w:sz w:val="24"/>
          <w:szCs w:val="24"/>
          <w:lang w:val="ru-RU"/>
        </w:rPr>
        <w:t xml:space="preserve"> </w:t>
      </w:r>
      <w:r w:rsidR="00B91B86">
        <w:rPr>
          <w:rFonts w:cs="Arial"/>
          <w:sz w:val="24"/>
          <w:szCs w:val="24"/>
        </w:rPr>
        <w:t>1659-2018 (ЈНО/1000/0043/2018)</w:t>
      </w:r>
    </w:p>
    <w:p w14:paraId="77DE995F" w14:textId="77777777" w:rsidR="00675457" w:rsidRPr="00675457" w:rsidRDefault="00675457" w:rsidP="00675457">
      <w:pPr>
        <w:spacing w:after="200"/>
        <w:jc w:val="center"/>
        <w:rPr>
          <w:rFonts w:cs="Arial"/>
          <w:b/>
          <w:bCs/>
          <w:color w:val="000000"/>
          <w:sz w:val="24"/>
          <w:szCs w:val="24"/>
          <w:u w:val="single"/>
          <w:lang w:val="sr-Cyrl-CS"/>
        </w:rPr>
      </w:pPr>
    </w:p>
    <w:p w14:paraId="31AED77C" w14:textId="77777777" w:rsidR="00675457" w:rsidRPr="00675457" w:rsidRDefault="00675457" w:rsidP="00675457">
      <w:pPr>
        <w:spacing w:after="200"/>
        <w:jc w:val="center"/>
        <w:rPr>
          <w:rFonts w:cs="Arial"/>
          <w:b/>
          <w:bCs/>
          <w:color w:val="000000"/>
          <w:sz w:val="24"/>
          <w:szCs w:val="24"/>
          <w:u w:val="single"/>
          <w:lang w:val="sr-Cyrl-CS"/>
        </w:rPr>
      </w:pPr>
      <w:r w:rsidRPr="00675457">
        <w:rPr>
          <w:rFonts w:cs="Arial"/>
          <w:b/>
          <w:bCs/>
          <w:color w:val="000000"/>
          <w:sz w:val="24"/>
          <w:szCs w:val="24"/>
          <w:u w:val="single"/>
          <w:lang w:val="sr-Cyrl-CS"/>
        </w:rPr>
        <w:t>ИЗЈАВА О ПОСЕДОВАЊУ ДЕЖУРНОГ ЦЕНТРА ЗА ТЕХНИЧКУ ПОДРШКУ</w:t>
      </w:r>
    </w:p>
    <w:p w14:paraId="1B8D8132" w14:textId="77777777" w:rsidR="00675457" w:rsidRPr="00675457" w:rsidRDefault="00675457" w:rsidP="00675457">
      <w:pPr>
        <w:spacing w:after="200"/>
        <w:rPr>
          <w:rFonts w:cs="Arial"/>
          <w:b/>
          <w:bCs/>
          <w:color w:val="000000"/>
          <w:sz w:val="24"/>
          <w:szCs w:val="24"/>
          <w:u w:val="single"/>
          <w:lang w:val="sr-Cyrl-CS"/>
        </w:rPr>
      </w:pPr>
    </w:p>
    <w:p w14:paraId="1EA22A24" w14:textId="77777777" w:rsidR="00675457" w:rsidRPr="00675457" w:rsidRDefault="00675457" w:rsidP="00675457">
      <w:pPr>
        <w:spacing w:after="200"/>
        <w:rPr>
          <w:rFonts w:cs="Arial"/>
          <w:b/>
          <w:bCs/>
          <w:color w:val="000000"/>
          <w:sz w:val="24"/>
          <w:szCs w:val="24"/>
          <w:u w:val="single"/>
          <w:lang w:val="sr-Cyrl-CS"/>
        </w:rPr>
      </w:pPr>
    </w:p>
    <w:p w14:paraId="4E376BC9" w14:textId="77777777" w:rsidR="00675457" w:rsidRPr="00675457" w:rsidRDefault="00675457" w:rsidP="00D37529">
      <w:pPr>
        <w:rPr>
          <w:rFonts w:cs="Arial"/>
          <w:color w:val="000000"/>
          <w:sz w:val="24"/>
          <w:szCs w:val="24"/>
          <w:lang w:val="ru-RU"/>
        </w:rPr>
      </w:pPr>
      <w:r w:rsidRPr="00675457">
        <w:rPr>
          <w:rFonts w:cs="Arial"/>
          <w:color w:val="000000"/>
          <w:sz w:val="24"/>
          <w:szCs w:val="24"/>
          <w:lang w:val="ru-RU"/>
        </w:rPr>
        <w:t xml:space="preserve">Под пуном моралном, материјалном и кривичном одговорношћу изајвљујем да </w:t>
      </w:r>
      <w:r>
        <w:rPr>
          <w:rFonts w:cs="Arial"/>
          <w:color w:val="000000"/>
          <w:sz w:val="24"/>
          <w:szCs w:val="24"/>
          <w:lang w:val="ru-RU"/>
        </w:rPr>
        <w:t xml:space="preserve">привредни </w:t>
      </w:r>
      <w:r w:rsidRPr="00675457">
        <w:rPr>
          <w:rFonts w:cs="Arial"/>
          <w:color w:val="000000"/>
          <w:sz w:val="24"/>
          <w:szCs w:val="24"/>
          <w:lang w:val="ru-RU"/>
        </w:rPr>
        <w:t>субјект ______________________________________</w:t>
      </w:r>
      <w:r>
        <w:rPr>
          <w:rFonts w:cs="Arial"/>
          <w:color w:val="000000"/>
          <w:sz w:val="24"/>
          <w:szCs w:val="24"/>
          <w:lang w:val="sr-Cyrl-CS"/>
        </w:rPr>
        <w:t>______________</w:t>
      </w:r>
      <w:r w:rsidRPr="00675457">
        <w:rPr>
          <w:rFonts w:cs="Arial"/>
          <w:color w:val="000000"/>
          <w:sz w:val="24"/>
          <w:szCs w:val="24"/>
          <w:lang w:val="ru-RU"/>
        </w:rPr>
        <w:t xml:space="preserve"> </w:t>
      </w:r>
    </w:p>
    <w:p w14:paraId="3F2EED83" w14:textId="77777777" w:rsidR="00675457" w:rsidRPr="00675457" w:rsidRDefault="00675457" w:rsidP="00D37529">
      <w:pPr>
        <w:rPr>
          <w:rFonts w:cs="Arial"/>
          <w:color w:val="000000"/>
          <w:sz w:val="24"/>
          <w:szCs w:val="24"/>
          <w:lang w:val="ru-RU"/>
        </w:rPr>
      </w:pPr>
      <w:r>
        <w:rPr>
          <w:rFonts w:cs="Arial"/>
          <w:color w:val="000000"/>
          <w:sz w:val="16"/>
          <w:szCs w:val="16"/>
          <w:lang w:val="ru-RU"/>
        </w:rPr>
        <w:t xml:space="preserve">                                                                                         </w:t>
      </w:r>
      <w:r w:rsidRPr="00675457">
        <w:rPr>
          <w:rFonts w:cs="Arial"/>
          <w:color w:val="000000"/>
          <w:sz w:val="16"/>
          <w:szCs w:val="16"/>
          <w:lang w:val="ru-RU"/>
        </w:rPr>
        <w:t>(назив привреног субјекта)</w:t>
      </w:r>
    </w:p>
    <w:p w14:paraId="065A9F39" w14:textId="77777777" w:rsidR="00675457" w:rsidRPr="00675457" w:rsidRDefault="00675457" w:rsidP="00D37529">
      <w:pPr>
        <w:rPr>
          <w:rFonts w:cs="Arial"/>
          <w:sz w:val="24"/>
          <w:szCs w:val="24"/>
          <w:lang w:val="sr-Cyrl-CS"/>
        </w:rPr>
      </w:pPr>
      <w:r w:rsidRPr="00675457">
        <w:rPr>
          <w:rFonts w:cs="Arial"/>
          <w:color w:val="000000"/>
          <w:sz w:val="24"/>
          <w:szCs w:val="24"/>
          <w:lang w:val="ru-RU"/>
        </w:rPr>
        <w:t xml:space="preserve">поседује Дежурни центар </w:t>
      </w:r>
      <w:r w:rsidRPr="00675457">
        <w:rPr>
          <w:rFonts w:cs="Arial"/>
          <w:sz w:val="24"/>
          <w:szCs w:val="24"/>
          <w:lang w:val="sr-Cyrl-CS"/>
        </w:rPr>
        <w:t>за техничку подршку који раде 24 часа 365 дана у години на локацији_____________________________________________________.</w:t>
      </w:r>
    </w:p>
    <w:p w14:paraId="5D9AFF02" w14:textId="77777777" w:rsidR="00675457" w:rsidRPr="00675457" w:rsidRDefault="00675457" w:rsidP="00675457">
      <w:pPr>
        <w:jc w:val="left"/>
        <w:rPr>
          <w:rFonts w:cs="Arial"/>
          <w:sz w:val="24"/>
          <w:szCs w:val="24"/>
          <w:lang w:val="sr-Cyrl-CS"/>
        </w:rPr>
      </w:pPr>
    </w:p>
    <w:p w14:paraId="1E35DD80" w14:textId="77777777" w:rsidR="00675457" w:rsidRPr="00675457" w:rsidRDefault="00675457" w:rsidP="00675457">
      <w:pPr>
        <w:jc w:val="left"/>
        <w:rPr>
          <w:rFonts w:cs="Arial"/>
          <w:color w:val="000000"/>
          <w:sz w:val="24"/>
          <w:szCs w:val="24"/>
          <w:lang w:val="ru-RU"/>
        </w:rPr>
      </w:pPr>
    </w:p>
    <w:p w14:paraId="137F2EF3" w14:textId="77777777" w:rsidR="00675457" w:rsidRPr="00675457" w:rsidRDefault="00675457" w:rsidP="00675457">
      <w:pPr>
        <w:jc w:val="left"/>
        <w:rPr>
          <w:rFonts w:cs="Arial"/>
          <w:color w:val="000000"/>
          <w:sz w:val="24"/>
          <w:szCs w:val="24"/>
          <w:lang w:val="ru-RU"/>
        </w:rPr>
      </w:pPr>
    </w:p>
    <w:p w14:paraId="1138E3A4" w14:textId="77777777" w:rsidR="00675457" w:rsidRPr="00675457" w:rsidRDefault="00675457" w:rsidP="00675457">
      <w:pPr>
        <w:jc w:val="left"/>
        <w:rPr>
          <w:rFonts w:cs="Arial"/>
          <w:color w:val="3366FF"/>
          <w:sz w:val="24"/>
          <w:szCs w:val="24"/>
          <w:lang w:val="ru-RU"/>
        </w:rPr>
      </w:pPr>
    </w:p>
    <w:p w14:paraId="4E81C95E" w14:textId="77777777" w:rsidR="00675457" w:rsidRPr="00675457" w:rsidRDefault="00675457" w:rsidP="00675457">
      <w:pPr>
        <w:jc w:val="left"/>
        <w:rPr>
          <w:rFonts w:cs="Arial"/>
          <w:color w:val="000000"/>
          <w:sz w:val="24"/>
          <w:szCs w:val="24"/>
          <w:lang w:val="ru-RU"/>
        </w:rPr>
      </w:pPr>
    </w:p>
    <w:p w14:paraId="6416FD3A" w14:textId="77777777" w:rsidR="00675457" w:rsidRPr="00675457" w:rsidRDefault="00675457" w:rsidP="00675457">
      <w:pPr>
        <w:jc w:val="left"/>
        <w:rPr>
          <w:rFonts w:cs="Arial"/>
          <w:color w:val="000000"/>
          <w:sz w:val="24"/>
          <w:szCs w:val="24"/>
          <w:lang w:val="ru-RU"/>
        </w:rPr>
      </w:pPr>
      <w:r w:rsidRPr="00675457">
        <w:rPr>
          <w:rFonts w:cs="Arial"/>
          <w:color w:val="000000"/>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color w:val="000000"/>
          <w:sz w:val="24"/>
          <w:szCs w:val="24"/>
          <w:u w:val="single"/>
          <w:lang w:val="ru-RU"/>
        </w:rPr>
        <w:t>неприхватљива.</w:t>
      </w:r>
    </w:p>
    <w:p w14:paraId="60FD915B" w14:textId="77777777" w:rsidR="00675457" w:rsidRPr="00675457" w:rsidRDefault="00675457" w:rsidP="00675457">
      <w:pPr>
        <w:jc w:val="left"/>
        <w:rPr>
          <w:rFonts w:cs="Arial"/>
          <w:color w:val="000000"/>
          <w:sz w:val="24"/>
          <w:szCs w:val="24"/>
          <w:lang w:val="ru-RU"/>
        </w:rPr>
      </w:pPr>
    </w:p>
    <w:p w14:paraId="7ABE307D" w14:textId="77777777" w:rsidR="00675457" w:rsidRPr="00675457" w:rsidRDefault="00675457" w:rsidP="00675457">
      <w:pPr>
        <w:jc w:val="left"/>
        <w:rPr>
          <w:rFonts w:cs="Arial"/>
          <w:color w:val="000000"/>
          <w:sz w:val="24"/>
          <w:szCs w:val="24"/>
          <w:lang w:val="ru-RU"/>
        </w:rPr>
      </w:pPr>
    </w:p>
    <w:p w14:paraId="6D5722D8" w14:textId="77777777" w:rsidR="00675457" w:rsidRPr="00675457" w:rsidRDefault="00675457" w:rsidP="00675457">
      <w:pPr>
        <w:jc w:val="left"/>
        <w:rPr>
          <w:rFonts w:cs="Arial"/>
          <w:color w:val="000000"/>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14:paraId="5E87B0FF" w14:textId="77777777" w:rsidTr="00E72B36">
        <w:tc>
          <w:tcPr>
            <w:tcW w:w="3080" w:type="dxa"/>
            <w:vAlign w:val="center"/>
          </w:tcPr>
          <w:p w14:paraId="42E0A6FD"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Датум:</w:t>
            </w:r>
          </w:p>
        </w:tc>
        <w:tc>
          <w:tcPr>
            <w:tcW w:w="3065" w:type="dxa"/>
            <w:vAlign w:val="center"/>
          </w:tcPr>
          <w:p w14:paraId="3F730EC1"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М.П.</w:t>
            </w:r>
          </w:p>
        </w:tc>
        <w:tc>
          <w:tcPr>
            <w:tcW w:w="3097" w:type="dxa"/>
            <w:vAlign w:val="center"/>
          </w:tcPr>
          <w:p w14:paraId="3C09C998"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Потпис понуђача</w:t>
            </w:r>
          </w:p>
        </w:tc>
      </w:tr>
      <w:tr w:rsidR="00675457" w:rsidRPr="00675457" w14:paraId="59FDBDD1" w14:textId="77777777" w:rsidTr="00E72B36">
        <w:tc>
          <w:tcPr>
            <w:tcW w:w="3080" w:type="dxa"/>
            <w:tcBorders>
              <w:bottom w:val="single" w:sz="4" w:space="0" w:color="000000"/>
            </w:tcBorders>
          </w:tcPr>
          <w:p w14:paraId="169E0C3E" w14:textId="77777777" w:rsidR="00675457" w:rsidRPr="00675457" w:rsidRDefault="00675457" w:rsidP="00675457">
            <w:pPr>
              <w:snapToGrid w:val="0"/>
              <w:spacing w:after="120" w:line="100" w:lineRule="atLeast"/>
              <w:rPr>
                <w:rFonts w:cs="Arial"/>
                <w:sz w:val="24"/>
                <w:szCs w:val="24"/>
                <w:lang w:val="sr-Latn-CS" w:eastAsia="sr-Latn-CS"/>
              </w:rPr>
            </w:pPr>
          </w:p>
        </w:tc>
        <w:tc>
          <w:tcPr>
            <w:tcW w:w="3065" w:type="dxa"/>
          </w:tcPr>
          <w:p w14:paraId="484865B0" w14:textId="77777777" w:rsidR="00675457" w:rsidRPr="00675457" w:rsidRDefault="00675457" w:rsidP="00675457">
            <w:pPr>
              <w:snapToGrid w:val="0"/>
              <w:spacing w:after="120" w:line="100" w:lineRule="atLeast"/>
              <w:rPr>
                <w:rFonts w:cs="Arial"/>
                <w:sz w:val="24"/>
                <w:szCs w:val="24"/>
                <w:lang w:val="sr-Latn-CS" w:eastAsia="sr-Latn-CS"/>
              </w:rPr>
            </w:pPr>
          </w:p>
        </w:tc>
        <w:tc>
          <w:tcPr>
            <w:tcW w:w="3097" w:type="dxa"/>
            <w:tcBorders>
              <w:bottom w:val="single" w:sz="4" w:space="0" w:color="000000"/>
            </w:tcBorders>
          </w:tcPr>
          <w:p w14:paraId="1C71EF80" w14:textId="77777777" w:rsidR="00675457" w:rsidRPr="00675457" w:rsidRDefault="00675457" w:rsidP="00675457">
            <w:pPr>
              <w:snapToGrid w:val="0"/>
              <w:spacing w:after="120" w:line="100" w:lineRule="atLeast"/>
              <w:rPr>
                <w:rFonts w:cs="Arial"/>
                <w:sz w:val="24"/>
                <w:szCs w:val="24"/>
                <w:lang w:val="sr-Latn-CS" w:eastAsia="sr-Latn-CS"/>
              </w:rPr>
            </w:pPr>
          </w:p>
        </w:tc>
      </w:tr>
    </w:tbl>
    <w:p w14:paraId="7667DD3B" w14:textId="77777777" w:rsidR="00675457" w:rsidRDefault="00675457" w:rsidP="00343A18">
      <w:pPr>
        <w:rPr>
          <w:rFonts w:cs="Arial"/>
          <w:sz w:val="24"/>
          <w:szCs w:val="24"/>
        </w:rPr>
      </w:pPr>
    </w:p>
    <w:p w14:paraId="099F0644" w14:textId="77777777" w:rsidR="00675457" w:rsidRPr="00D37529" w:rsidRDefault="00675457" w:rsidP="00343A18">
      <w:pPr>
        <w:rPr>
          <w:rFonts w:cs="Arial"/>
          <w:sz w:val="24"/>
          <w:szCs w:val="24"/>
          <w:lang w:val="sr-Cyrl-RS"/>
        </w:rPr>
      </w:pPr>
    </w:p>
    <w:p w14:paraId="34C00C7C" w14:textId="77777777" w:rsidR="00675457" w:rsidRDefault="00675457" w:rsidP="00343A18">
      <w:pPr>
        <w:rPr>
          <w:rFonts w:cs="Arial"/>
          <w:sz w:val="24"/>
          <w:szCs w:val="24"/>
        </w:rPr>
      </w:pPr>
    </w:p>
    <w:p w14:paraId="46ABCA36" w14:textId="77777777" w:rsidR="00675457" w:rsidRDefault="00675457" w:rsidP="00343A18">
      <w:pPr>
        <w:rPr>
          <w:rFonts w:cs="Arial"/>
          <w:sz w:val="24"/>
          <w:szCs w:val="24"/>
        </w:rPr>
      </w:pPr>
    </w:p>
    <w:p w14:paraId="4779594D" w14:textId="77777777" w:rsidR="00675457" w:rsidRDefault="00675457" w:rsidP="00343A18">
      <w:pPr>
        <w:rPr>
          <w:rFonts w:cs="Arial"/>
          <w:sz w:val="24"/>
          <w:szCs w:val="24"/>
        </w:rPr>
      </w:pPr>
    </w:p>
    <w:p w14:paraId="1563B717" w14:textId="77777777" w:rsidR="00675457" w:rsidRDefault="00675457" w:rsidP="00343A18">
      <w:pPr>
        <w:rPr>
          <w:rFonts w:cs="Arial"/>
          <w:sz w:val="24"/>
          <w:szCs w:val="24"/>
        </w:rPr>
      </w:pPr>
    </w:p>
    <w:p w14:paraId="2D73B836" w14:textId="77777777" w:rsidR="00675457" w:rsidRDefault="00675457" w:rsidP="00343A18">
      <w:pPr>
        <w:rPr>
          <w:rFonts w:cs="Arial"/>
          <w:sz w:val="24"/>
          <w:szCs w:val="24"/>
        </w:rPr>
      </w:pPr>
    </w:p>
    <w:p w14:paraId="4B6EB4B3" w14:textId="77777777" w:rsidR="00675457" w:rsidRDefault="00675457" w:rsidP="00343A18">
      <w:pPr>
        <w:rPr>
          <w:rFonts w:cs="Arial"/>
          <w:sz w:val="24"/>
          <w:szCs w:val="24"/>
        </w:rPr>
      </w:pPr>
    </w:p>
    <w:p w14:paraId="711722FF" w14:textId="77777777" w:rsidR="00675457" w:rsidRDefault="00675457" w:rsidP="00343A18">
      <w:pPr>
        <w:rPr>
          <w:rFonts w:cs="Arial"/>
          <w:sz w:val="24"/>
          <w:szCs w:val="24"/>
        </w:rPr>
      </w:pPr>
    </w:p>
    <w:p w14:paraId="1FA68707" w14:textId="77777777" w:rsidR="00675457" w:rsidRDefault="00675457" w:rsidP="00343A18">
      <w:pPr>
        <w:rPr>
          <w:rFonts w:cs="Arial"/>
          <w:sz w:val="24"/>
          <w:szCs w:val="24"/>
        </w:rPr>
      </w:pPr>
    </w:p>
    <w:p w14:paraId="5296CAB8" w14:textId="77777777" w:rsidR="00675457" w:rsidRDefault="00675457" w:rsidP="00343A18">
      <w:pPr>
        <w:rPr>
          <w:rFonts w:cs="Arial"/>
          <w:sz w:val="24"/>
          <w:szCs w:val="24"/>
        </w:rPr>
      </w:pPr>
    </w:p>
    <w:p w14:paraId="7DEBD101" w14:textId="77777777" w:rsidR="00675457" w:rsidRDefault="00675457" w:rsidP="00343A18">
      <w:pPr>
        <w:rPr>
          <w:rFonts w:cs="Arial"/>
          <w:sz w:val="24"/>
          <w:szCs w:val="24"/>
        </w:rPr>
      </w:pPr>
    </w:p>
    <w:p w14:paraId="5ABDFD3C" w14:textId="77777777" w:rsidR="00675457" w:rsidRDefault="00675457" w:rsidP="00343A18">
      <w:pPr>
        <w:rPr>
          <w:rFonts w:cs="Arial"/>
          <w:sz w:val="24"/>
          <w:szCs w:val="24"/>
        </w:rPr>
      </w:pPr>
    </w:p>
    <w:p w14:paraId="45A8D9F6" w14:textId="77777777" w:rsidR="00675457" w:rsidRDefault="00675457" w:rsidP="00343A18">
      <w:pPr>
        <w:rPr>
          <w:rFonts w:cs="Arial"/>
          <w:sz w:val="24"/>
          <w:szCs w:val="24"/>
        </w:rPr>
      </w:pPr>
    </w:p>
    <w:p w14:paraId="79BE932C" w14:textId="77777777" w:rsidR="00675457" w:rsidRDefault="00675457" w:rsidP="00343A18">
      <w:pPr>
        <w:rPr>
          <w:rFonts w:cs="Arial"/>
          <w:sz w:val="24"/>
          <w:szCs w:val="24"/>
        </w:rPr>
      </w:pPr>
    </w:p>
    <w:p w14:paraId="1F20F2E7" w14:textId="77777777" w:rsidR="00675457" w:rsidRDefault="00675457" w:rsidP="00343A18">
      <w:pPr>
        <w:rPr>
          <w:rFonts w:cs="Arial"/>
          <w:sz w:val="24"/>
          <w:szCs w:val="24"/>
        </w:rPr>
      </w:pPr>
    </w:p>
    <w:p w14:paraId="4E133B65" w14:textId="77777777" w:rsidR="0042687E" w:rsidRPr="00781B02" w:rsidRDefault="0042687E" w:rsidP="00781B02">
      <w:bookmarkStart w:id="256" w:name="_Toc442559941"/>
    </w:p>
    <w:p w14:paraId="52DA635D" w14:textId="77777777" w:rsidR="00343A18" w:rsidRPr="00675457" w:rsidRDefault="00343A18" w:rsidP="000F683D">
      <w:pPr>
        <w:pStyle w:val="KDObrazac"/>
        <w:rPr>
          <w:sz w:val="24"/>
          <w:szCs w:val="24"/>
          <w:lang w:val="sr-Cyrl-RS"/>
        </w:rPr>
      </w:pPr>
      <w:r w:rsidRPr="00675457">
        <w:rPr>
          <w:sz w:val="24"/>
          <w:szCs w:val="24"/>
        </w:rPr>
        <w:t xml:space="preserve">ОБРАЗАЦ </w:t>
      </w:r>
      <w:bookmarkEnd w:id="256"/>
      <w:r w:rsidR="00675457" w:rsidRPr="00675457">
        <w:rPr>
          <w:sz w:val="24"/>
          <w:szCs w:val="24"/>
          <w:lang w:val="sr-Cyrl-RS"/>
        </w:rPr>
        <w:t>6.</w:t>
      </w:r>
    </w:p>
    <w:p w14:paraId="1F22C02D" w14:textId="77777777" w:rsidR="00675457" w:rsidRPr="00675457" w:rsidRDefault="00675457" w:rsidP="00675457">
      <w:pPr>
        <w:rPr>
          <w:rFonts w:cs="Arial"/>
          <w:b/>
          <w:bCs/>
          <w:sz w:val="24"/>
          <w:szCs w:val="24"/>
          <w:u w:val="single"/>
          <w:lang w:val="sr-Cyrl-RS"/>
        </w:rPr>
      </w:pPr>
      <w:r w:rsidRPr="00675457">
        <w:rPr>
          <w:rFonts w:cs="Arial"/>
          <w:b/>
          <w:bCs/>
          <w:sz w:val="24"/>
          <w:szCs w:val="24"/>
          <w:lang w:val="sr-Cyrl-RS"/>
        </w:rPr>
        <w:t xml:space="preserve">                                           ИЗЈАВА О РАДНОМ ИСКУСТВУ </w:t>
      </w:r>
    </w:p>
    <w:p w14:paraId="13334C93" w14:textId="77777777" w:rsidR="00675457" w:rsidRPr="00675457" w:rsidRDefault="00675457" w:rsidP="00675457">
      <w:pPr>
        <w:rPr>
          <w:rFonts w:cs="Arial"/>
          <w:b/>
          <w:bCs/>
          <w:sz w:val="24"/>
          <w:szCs w:val="24"/>
          <w:u w:val="single"/>
          <w:lang w:val="sr-Cyrl-RS"/>
        </w:rPr>
      </w:pPr>
    </w:p>
    <w:p w14:paraId="320D6F28" w14:textId="77777777" w:rsidR="00675457" w:rsidRPr="00675457" w:rsidRDefault="00675457" w:rsidP="00675457">
      <w:pPr>
        <w:rPr>
          <w:rFonts w:cs="Arial"/>
          <w:sz w:val="24"/>
          <w:szCs w:val="24"/>
          <w:lang w:val="ru-RU"/>
        </w:rPr>
      </w:pPr>
    </w:p>
    <w:p w14:paraId="486E1D82" w14:textId="77777777" w:rsidR="007F2EFA" w:rsidRPr="007F2EFA" w:rsidRDefault="007F2EFA" w:rsidP="007F2EFA">
      <w:pPr>
        <w:rPr>
          <w:rFonts w:cs="Arial"/>
          <w:sz w:val="24"/>
          <w:szCs w:val="24"/>
        </w:rPr>
      </w:pPr>
    </w:p>
    <w:p w14:paraId="436EE51C" w14:textId="77777777" w:rsidR="007F2EFA" w:rsidRPr="007F2EFA" w:rsidRDefault="007F2EFA" w:rsidP="007F2EFA">
      <w:pPr>
        <w:rPr>
          <w:rFonts w:cs="Arial"/>
          <w:sz w:val="24"/>
          <w:szCs w:val="24"/>
          <w:lang w:val="ru-RU"/>
        </w:rPr>
      </w:pPr>
      <w:r w:rsidRPr="007F2EFA">
        <w:rPr>
          <w:rFonts w:cs="Arial"/>
          <w:b/>
          <w:bCs/>
          <w:sz w:val="24"/>
          <w:szCs w:val="24"/>
          <w:lang w:val="ru-RU"/>
        </w:rPr>
        <w:t>Предмет јавне набавк</w:t>
      </w:r>
      <w:r w:rsidRPr="007F2EFA">
        <w:rPr>
          <w:rFonts w:cs="Arial"/>
          <w:b/>
          <w:bCs/>
          <w:sz w:val="24"/>
          <w:szCs w:val="24"/>
        </w:rPr>
        <w:t>e</w:t>
      </w:r>
      <w:r w:rsidRPr="007F2EFA">
        <w:rPr>
          <w:rFonts w:cs="Arial"/>
          <w:b/>
          <w:bCs/>
          <w:sz w:val="24"/>
          <w:szCs w:val="24"/>
          <w:lang w:val="sr-Cyrl-CS"/>
        </w:rPr>
        <w:t xml:space="preserve"> је јавна набавка</w:t>
      </w:r>
      <w:r w:rsidR="00925654">
        <w:rPr>
          <w:rFonts w:cs="Arial"/>
          <w:b/>
          <w:bCs/>
          <w:sz w:val="24"/>
          <w:szCs w:val="24"/>
          <w:lang w:val="sr-Cyrl-CS"/>
        </w:rPr>
        <w:t xml:space="preserve">: </w:t>
      </w:r>
      <w:r w:rsidR="00B91B86">
        <w:rPr>
          <w:rFonts w:cs="Arial"/>
          <w:bCs/>
          <w:sz w:val="24"/>
          <w:szCs w:val="24"/>
          <w:lang w:val="sr-Cyrl-CS"/>
        </w:rPr>
        <w:t>“УСЛУГЕ ФИЗИЧКО ТЕХНИЧКОГ ОБЕЗБЕЂЕЊА-ЗА ПОТРЕБЕ ОГРАНКА ХЕ ЂЕРДАП”</w:t>
      </w:r>
      <w:r w:rsidRPr="007F2EFA">
        <w:rPr>
          <w:rFonts w:cs="Arial"/>
          <w:sz w:val="24"/>
          <w:szCs w:val="24"/>
          <w:lang w:val="ru-RU"/>
        </w:rPr>
        <w:t xml:space="preserve">, редни број набавке </w:t>
      </w:r>
      <w:r w:rsidR="00B91B86">
        <w:rPr>
          <w:rFonts w:cs="Arial"/>
          <w:sz w:val="24"/>
          <w:szCs w:val="24"/>
        </w:rPr>
        <w:t>1659-2018 (ЈНО/1000/0043/2018)</w:t>
      </w:r>
    </w:p>
    <w:p w14:paraId="105837B2" w14:textId="77777777" w:rsidR="00675457" w:rsidRPr="00675457" w:rsidRDefault="00675457" w:rsidP="00675457">
      <w:pPr>
        <w:rPr>
          <w:rFonts w:cs="Arial"/>
          <w:sz w:val="24"/>
          <w:szCs w:val="24"/>
          <w:lang w:val="ru-RU"/>
        </w:rPr>
      </w:pPr>
    </w:p>
    <w:p w14:paraId="235D56F2" w14:textId="77777777" w:rsidR="00675457" w:rsidRPr="00675457" w:rsidRDefault="00675457" w:rsidP="00675457">
      <w:pPr>
        <w:rPr>
          <w:rFonts w:cs="Arial"/>
          <w:sz w:val="24"/>
          <w:szCs w:val="24"/>
          <w:lang w:val="ru-RU"/>
        </w:rPr>
      </w:pPr>
    </w:p>
    <w:p w14:paraId="4EDD4CFE" w14:textId="77777777" w:rsidR="00675457" w:rsidRPr="00675457" w:rsidRDefault="00675457" w:rsidP="00675457">
      <w:pPr>
        <w:rPr>
          <w:rFonts w:cs="Arial"/>
          <w:sz w:val="24"/>
          <w:szCs w:val="24"/>
          <w:lang w:val="sr-Cyrl-RS"/>
        </w:rPr>
      </w:pPr>
      <w:r w:rsidRPr="00675457">
        <w:rPr>
          <w:rFonts w:cs="Arial"/>
          <w:sz w:val="24"/>
          <w:szCs w:val="24"/>
          <w:lang w:val="ru-RU"/>
        </w:rPr>
        <w:t>Под пуном моралном, материјалном и кривичном одговорношћу изајвљујем да _____________________________, (име и презиме запосленог радника) поседује радно искуство на пословима</w:t>
      </w:r>
      <w:r w:rsidRPr="00675457">
        <w:rPr>
          <w:rFonts w:cs="Arial"/>
          <w:sz w:val="24"/>
          <w:szCs w:val="24"/>
          <w:lang w:val="sr-Latn-CS"/>
        </w:rPr>
        <w:t xml:space="preserve"> </w:t>
      </w:r>
      <w:r w:rsidRPr="00675457">
        <w:rPr>
          <w:rFonts w:cs="Arial"/>
          <w:sz w:val="24"/>
          <w:szCs w:val="24"/>
          <w:lang w:val="sr-Cyrl-RS"/>
        </w:rPr>
        <w:t xml:space="preserve">који су предмет јавне набавке </w:t>
      </w:r>
      <w:r w:rsidRPr="00675457">
        <w:rPr>
          <w:rFonts w:cs="Arial"/>
          <w:sz w:val="24"/>
          <w:szCs w:val="24"/>
          <w:lang w:val="sr-Latn-CS"/>
        </w:rPr>
        <w:t xml:space="preserve">минимум 6 месеци </w:t>
      </w:r>
      <w:r w:rsidRPr="00675457">
        <w:rPr>
          <w:rFonts w:cs="Arial"/>
          <w:sz w:val="24"/>
          <w:szCs w:val="24"/>
          <w:lang w:val="ru-RU"/>
        </w:rPr>
        <w:t>пре дана објављивања Позива за подношење понуда</w:t>
      </w:r>
      <w:r w:rsidRPr="00675457">
        <w:rPr>
          <w:rFonts w:cs="Arial"/>
          <w:sz w:val="24"/>
          <w:szCs w:val="24"/>
          <w:lang w:val="sr-Cyrl-RS"/>
        </w:rPr>
        <w:t>.</w:t>
      </w:r>
    </w:p>
    <w:p w14:paraId="1ADF8644" w14:textId="77777777" w:rsidR="00675457" w:rsidRPr="00675457" w:rsidRDefault="00675457" w:rsidP="00675457">
      <w:pPr>
        <w:rPr>
          <w:rFonts w:cs="Arial"/>
          <w:sz w:val="24"/>
          <w:szCs w:val="24"/>
          <w:lang w:val="sr-Cyrl-CS"/>
        </w:rPr>
      </w:pPr>
    </w:p>
    <w:p w14:paraId="0C2E97F4" w14:textId="77777777" w:rsidR="00675457" w:rsidRPr="00675457" w:rsidRDefault="00675457" w:rsidP="00675457">
      <w:pPr>
        <w:rPr>
          <w:rFonts w:cs="Arial"/>
          <w:sz w:val="24"/>
          <w:szCs w:val="24"/>
          <w:lang w:val="ru-RU"/>
        </w:rPr>
      </w:pPr>
      <w:r w:rsidRPr="00675457">
        <w:rPr>
          <w:rFonts w:cs="Arial"/>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sz w:val="24"/>
          <w:szCs w:val="24"/>
          <w:u w:val="single"/>
          <w:lang w:val="ru-RU"/>
        </w:rPr>
        <w:t>неприхватљива.</w:t>
      </w:r>
    </w:p>
    <w:p w14:paraId="7288166C" w14:textId="77777777" w:rsidR="00675457" w:rsidRPr="00675457" w:rsidRDefault="00675457" w:rsidP="00675457">
      <w:pPr>
        <w:rPr>
          <w:rFonts w:cs="Arial"/>
          <w:sz w:val="24"/>
          <w:szCs w:val="24"/>
          <w:lang w:val="ru-RU"/>
        </w:rPr>
      </w:pPr>
    </w:p>
    <w:p w14:paraId="69D12292" w14:textId="77777777" w:rsidR="00675457" w:rsidRPr="00675457" w:rsidRDefault="00675457" w:rsidP="00675457">
      <w:pPr>
        <w:rPr>
          <w:rFonts w:cs="Arial"/>
          <w:sz w:val="24"/>
          <w:szCs w:val="24"/>
          <w:lang w:val="ru-RU"/>
        </w:rPr>
      </w:pPr>
    </w:p>
    <w:p w14:paraId="17282644" w14:textId="77777777" w:rsidR="00675457" w:rsidRPr="00675457" w:rsidRDefault="00675457" w:rsidP="00675457">
      <w:pPr>
        <w:rPr>
          <w:rFonts w:cs="Arial"/>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14:paraId="4ED9EEDE" w14:textId="77777777" w:rsidTr="00E72B36">
        <w:tc>
          <w:tcPr>
            <w:tcW w:w="3080" w:type="dxa"/>
            <w:vAlign w:val="center"/>
          </w:tcPr>
          <w:p w14:paraId="7A50AF67" w14:textId="77777777" w:rsidR="00675457" w:rsidRPr="00675457" w:rsidRDefault="00675457" w:rsidP="00675457">
            <w:pPr>
              <w:rPr>
                <w:rFonts w:cs="Arial"/>
                <w:sz w:val="24"/>
                <w:szCs w:val="24"/>
                <w:lang w:val="sr-Latn-CS"/>
              </w:rPr>
            </w:pPr>
            <w:r w:rsidRPr="00675457">
              <w:rPr>
                <w:rFonts w:cs="Arial"/>
                <w:sz w:val="24"/>
                <w:szCs w:val="24"/>
                <w:lang w:val="sr-Latn-CS"/>
              </w:rPr>
              <w:t>Датум:</w:t>
            </w:r>
          </w:p>
        </w:tc>
        <w:tc>
          <w:tcPr>
            <w:tcW w:w="3065" w:type="dxa"/>
            <w:vAlign w:val="center"/>
          </w:tcPr>
          <w:p w14:paraId="0466052C" w14:textId="77777777" w:rsidR="00675457" w:rsidRPr="00675457" w:rsidRDefault="00675457" w:rsidP="00675457">
            <w:pPr>
              <w:rPr>
                <w:rFonts w:cs="Arial"/>
                <w:sz w:val="24"/>
                <w:szCs w:val="24"/>
                <w:lang w:val="sr-Latn-CS"/>
              </w:rPr>
            </w:pPr>
            <w:r w:rsidRPr="00675457">
              <w:rPr>
                <w:rFonts w:cs="Arial"/>
                <w:sz w:val="24"/>
                <w:szCs w:val="24"/>
                <w:lang w:val="sr-Latn-CS"/>
              </w:rPr>
              <w:t>М.П.</w:t>
            </w:r>
          </w:p>
        </w:tc>
        <w:tc>
          <w:tcPr>
            <w:tcW w:w="3097" w:type="dxa"/>
            <w:vAlign w:val="center"/>
          </w:tcPr>
          <w:p w14:paraId="58E11B1C" w14:textId="77777777" w:rsidR="00675457" w:rsidRPr="00675457" w:rsidRDefault="007F2EFA" w:rsidP="00675457">
            <w:pPr>
              <w:rPr>
                <w:rFonts w:cs="Arial"/>
                <w:sz w:val="24"/>
                <w:szCs w:val="24"/>
                <w:lang w:val="sr-Latn-CS"/>
              </w:rPr>
            </w:pPr>
            <w:r>
              <w:rPr>
                <w:rFonts w:cs="Arial"/>
                <w:sz w:val="24"/>
                <w:szCs w:val="24"/>
                <w:lang w:val="sr-Cyrl-RS"/>
              </w:rPr>
              <w:t xml:space="preserve">          </w:t>
            </w:r>
            <w:r w:rsidR="00675457" w:rsidRPr="00675457">
              <w:rPr>
                <w:rFonts w:cs="Arial"/>
                <w:sz w:val="24"/>
                <w:szCs w:val="24"/>
                <w:lang w:val="sr-Latn-CS"/>
              </w:rPr>
              <w:t>Потпис понуђача</w:t>
            </w:r>
          </w:p>
        </w:tc>
      </w:tr>
      <w:tr w:rsidR="00675457" w:rsidRPr="00675457" w14:paraId="2DAD41EF" w14:textId="77777777" w:rsidTr="00E72B36">
        <w:tc>
          <w:tcPr>
            <w:tcW w:w="3080" w:type="dxa"/>
            <w:tcBorders>
              <w:bottom w:val="single" w:sz="4" w:space="0" w:color="000000"/>
            </w:tcBorders>
          </w:tcPr>
          <w:p w14:paraId="19AD917E" w14:textId="77777777" w:rsidR="00675457" w:rsidRPr="00675457" w:rsidRDefault="00675457" w:rsidP="00675457">
            <w:pPr>
              <w:rPr>
                <w:rFonts w:cs="Arial"/>
                <w:sz w:val="24"/>
                <w:szCs w:val="24"/>
                <w:lang w:val="sr-Latn-CS"/>
              </w:rPr>
            </w:pPr>
          </w:p>
        </w:tc>
        <w:tc>
          <w:tcPr>
            <w:tcW w:w="3065" w:type="dxa"/>
          </w:tcPr>
          <w:p w14:paraId="32B35642" w14:textId="77777777" w:rsidR="00675457" w:rsidRPr="00675457" w:rsidRDefault="00675457" w:rsidP="00675457">
            <w:pPr>
              <w:rPr>
                <w:rFonts w:cs="Arial"/>
                <w:sz w:val="24"/>
                <w:szCs w:val="24"/>
                <w:lang w:val="sr-Latn-CS"/>
              </w:rPr>
            </w:pPr>
          </w:p>
        </w:tc>
        <w:tc>
          <w:tcPr>
            <w:tcW w:w="3097" w:type="dxa"/>
            <w:tcBorders>
              <w:bottom w:val="single" w:sz="4" w:space="0" w:color="000000"/>
            </w:tcBorders>
          </w:tcPr>
          <w:p w14:paraId="2500E065" w14:textId="77777777" w:rsidR="00675457" w:rsidRPr="00675457" w:rsidRDefault="00675457" w:rsidP="00675457">
            <w:pPr>
              <w:rPr>
                <w:rFonts w:cs="Arial"/>
                <w:sz w:val="24"/>
                <w:szCs w:val="24"/>
                <w:lang w:val="sr-Latn-CS"/>
              </w:rPr>
            </w:pPr>
          </w:p>
        </w:tc>
      </w:tr>
    </w:tbl>
    <w:p w14:paraId="6AC72CFD" w14:textId="77777777" w:rsidR="00675457" w:rsidRPr="00675457" w:rsidRDefault="00675457" w:rsidP="00675457">
      <w:pPr>
        <w:rPr>
          <w:rFonts w:cs="Arial"/>
          <w:sz w:val="24"/>
          <w:szCs w:val="24"/>
          <w:lang w:val="ru-RU"/>
        </w:rPr>
      </w:pPr>
    </w:p>
    <w:p w14:paraId="7615C477" w14:textId="77777777" w:rsidR="00675457" w:rsidRPr="00675457" w:rsidRDefault="00675457" w:rsidP="00675457">
      <w:pPr>
        <w:rPr>
          <w:rFonts w:cs="Arial"/>
          <w:sz w:val="24"/>
          <w:szCs w:val="24"/>
          <w:lang w:val="ru-RU"/>
        </w:rPr>
      </w:pPr>
    </w:p>
    <w:p w14:paraId="3C1F126D" w14:textId="77777777" w:rsidR="00675457" w:rsidRPr="00675457" w:rsidRDefault="00675457" w:rsidP="00675457">
      <w:pPr>
        <w:rPr>
          <w:rFonts w:cs="Arial"/>
          <w:sz w:val="24"/>
          <w:szCs w:val="24"/>
          <w:lang w:val="ru-RU"/>
        </w:rPr>
      </w:pPr>
    </w:p>
    <w:p w14:paraId="0F12A98E" w14:textId="77777777" w:rsidR="00675457" w:rsidRPr="00675457" w:rsidRDefault="00675457" w:rsidP="00675457">
      <w:pPr>
        <w:rPr>
          <w:rFonts w:cs="Arial"/>
          <w:sz w:val="24"/>
          <w:szCs w:val="24"/>
          <w:lang w:val="ru-RU"/>
        </w:rPr>
      </w:pPr>
    </w:p>
    <w:p w14:paraId="59FF6AC6" w14:textId="77777777" w:rsidR="00675457" w:rsidRPr="00675457" w:rsidRDefault="00675457" w:rsidP="00675457">
      <w:pPr>
        <w:rPr>
          <w:rFonts w:cs="Arial"/>
          <w:b/>
          <w:bCs/>
          <w:sz w:val="24"/>
          <w:szCs w:val="24"/>
          <w:u w:val="single"/>
          <w:lang w:val="sr-Cyrl-RS"/>
        </w:rPr>
      </w:pPr>
    </w:p>
    <w:p w14:paraId="36B024FE" w14:textId="77777777" w:rsidR="00675457" w:rsidRPr="00675457" w:rsidRDefault="00675457" w:rsidP="00675457">
      <w:pPr>
        <w:rPr>
          <w:rFonts w:cs="Arial"/>
          <w:bCs/>
          <w:sz w:val="24"/>
          <w:szCs w:val="24"/>
          <w:lang w:val="sr-Cyrl-RS"/>
        </w:rPr>
      </w:pPr>
      <w:r w:rsidRPr="00675457">
        <w:rPr>
          <w:rFonts w:cs="Arial"/>
          <w:b/>
          <w:bCs/>
          <w:sz w:val="24"/>
          <w:szCs w:val="24"/>
          <w:u w:val="single"/>
          <w:lang w:val="sr-Cyrl-RS"/>
        </w:rPr>
        <w:t xml:space="preserve">Напомена: </w:t>
      </w:r>
      <w:r w:rsidRPr="00675457">
        <w:rPr>
          <w:rFonts w:cs="Arial"/>
          <w:bCs/>
          <w:sz w:val="24"/>
          <w:szCs w:val="24"/>
          <w:lang w:val="sr-Cyrl-RS"/>
        </w:rPr>
        <w:t>Понуђач је у обавези да сваког радника достави Изјаву о радном искуству на пословима који су предмет јавне набавке.</w:t>
      </w:r>
    </w:p>
    <w:p w14:paraId="1E87EFCE" w14:textId="77777777" w:rsidR="00657291" w:rsidRPr="00EC5BB4" w:rsidRDefault="00657291" w:rsidP="00343A18">
      <w:pPr>
        <w:rPr>
          <w:rFonts w:cs="Arial"/>
          <w:color w:val="00B0F0"/>
          <w:sz w:val="24"/>
          <w:szCs w:val="24"/>
          <w:lang w:val="sr-Cyrl-CS"/>
        </w:rPr>
      </w:pPr>
    </w:p>
    <w:p w14:paraId="600768E8" w14:textId="77777777" w:rsidR="00343A18" w:rsidRDefault="00343A18" w:rsidP="00343A18">
      <w:pPr>
        <w:rPr>
          <w:rFonts w:cs="Arial"/>
          <w:color w:val="00B0F0"/>
          <w:sz w:val="24"/>
          <w:szCs w:val="24"/>
        </w:rPr>
      </w:pPr>
      <w:r w:rsidRPr="00EC5BB4">
        <w:rPr>
          <w:rFonts w:cs="Arial"/>
          <w:color w:val="00B0F0"/>
          <w:sz w:val="24"/>
          <w:szCs w:val="24"/>
        </w:rPr>
        <w:t>.</w:t>
      </w:r>
    </w:p>
    <w:p w14:paraId="17507988" w14:textId="77777777" w:rsidR="0042687E" w:rsidRDefault="0042687E" w:rsidP="00343A18">
      <w:pPr>
        <w:rPr>
          <w:rFonts w:cs="Arial"/>
          <w:color w:val="00B0F0"/>
          <w:sz w:val="24"/>
          <w:szCs w:val="24"/>
        </w:rPr>
      </w:pPr>
    </w:p>
    <w:p w14:paraId="05530371" w14:textId="77777777" w:rsidR="007F2EFA" w:rsidRDefault="007F2EFA" w:rsidP="00343A18">
      <w:pPr>
        <w:rPr>
          <w:rFonts w:cs="Arial"/>
          <w:color w:val="00B0F0"/>
          <w:sz w:val="24"/>
          <w:szCs w:val="24"/>
        </w:rPr>
      </w:pPr>
    </w:p>
    <w:p w14:paraId="5CB7BFE5" w14:textId="77777777" w:rsidR="007F2EFA" w:rsidRDefault="007F2EFA" w:rsidP="00343A18">
      <w:pPr>
        <w:rPr>
          <w:rFonts w:cs="Arial"/>
          <w:color w:val="00B0F0"/>
          <w:sz w:val="24"/>
          <w:szCs w:val="24"/>
        </w:rPr>
      </w:pPr>
    </w:p>
    <w:p w14:paraId="104996BA" w14:textId="77777777" w:rsidR="007F2EFA" w:rsidRDefault="007F2EFA" w:rsidP="00343A18">
      <w:pPr>
        <w:rPr>
          <w:rFonts w:cs="Arial"/>
          <w:color w:val="00B0F0"/>
          <w:sz w:val="24"/>
          <w:szCs w:val="24"/>
        </w:rPr>
      </w:pPr>
    </w:p>
    <w:p w14:paraId="72280B93" w14:textId="77777777" w:rsidR="007F2EFA" w:rsidRDefault="007F2EFA" w:rsidP="00343A18">
      <w:pPr>
        <w:rPr>
          <w:rFonts w:cs="Arial"/>
          <w:color w:val="00B0F0"/>
          <w:sz w:val="24"/>
          <w:szCs w:val="24"/>
        </w:rPr>
      </w:pPr>
    </w:p>
    <w:p w14:paraId="0550F47A" w14:textId="77777777" w:rsidR="00250947" w:rsidRDefault="00250947">
      <w:pPr>
        <w:rPr>
          <w:rFonts w:cs="Arial"/>
          <w:b/>
          <w:color w:val="00B0F0"/>
          <w:sz w:val="24"/>
          <w:szCs w:val="24"/>
        </w:rPr>
      </w:pPr>
      <w:r>
        <w:rPr>
          <w:rFonts w:cs="Arial"/>
          <w:b/>
          <w:color w:val="00B0F0"/>
          <w:sz w:val="24"/>
          <w:szCs w:val="24"/>
        </w:rPr>
        <w:br w:type="page"/>
      </w:r>
    </w:p>
    <w:p w14:paraId="0DBF995B" w14:textId="77777777" w:rsidR="0042687E" w:rsidRPr="00EC5BB4" w:rsidRDefault="0042687E" w:rsidP="00343A18">
      <w:pPr>
        <w:rPr>
          <w:rFonts w:cs="Arial"/>
          <w:b/>
          <w:color w:val="00B0F0"/>
          <w:sz w:val="24"/>
          <w:szCs w:val="24"/>
        </w:rPr>
      </w:pPr>
    </w:p>
    <w:p w14:paraId="0A6AF1E8" w14:textId="77777777" w:rsidR="00343A18" w:rsidRPr="00EE52B5" w:rsidRDefault="00343A18" w:rsidP="00EE52B5">
      <w:pPr>
        <w:pStyle w:val="KDObrazac"/>
        <w:rPr>
          <w:sz w:val="24"/>
          <w:szCs w:val="24"/>
          <w:lang w:val="sr-Cyrl-RS"/>
        </w:rPr>
      </w:pPr>
      <w:bookmarkStart w:id="257" w:name="_Toc442559942"/>
      <w:r w:rsidRPr="007F2EFA">
        <w:rPr>
          <w:sz w:val="24"/>
          <w:szCs w:val="24"/>
        </w:rPr>
        <w:t xml:space="preserve">ОБРАЗАЦ </w:t>
      </w:r>
      <w:bookmarkEnd w:id="257"/>
      <w:r w:rsidR="007F2EFA" w:rsidRPr="007F2EFA">
        <w:rPr>
          <w:sz w:val="24"/>
          <w:szCs w:val="24"/>
          <w:lang w:val="sr-Cyrl-RS"/>
        </w:rPr>
        <w:t>7</w:t>
      </w:r>
    </w:p>
    <w:p w14:paraId="43CF0D73" w14:textId="77777777" w:rsidR="00343A18" w:rsidRPr="007F2EFA" w:rsidRDefault="00343A18" w:rsidP="007F2EFA">
      <w:pPr>
        <w:jc w:val="center"/>
        <w:rPr>
          <w:rFonts w:cs="Arial"/>
          <w:sz w:val="24"/>
          <w:szCs w:val="24"/>
        </w:rPr>
      </w:pPr>
      <w:r w:rsidRPr="007F2EFA">
        <w:rPr>
          <w:rFonts w:cs="Arial"/>
          <w:b/>
          <w:sz w:val="24"/>
          <w:szCs w:val="24"/>
        </w:rPr>
        <w:t>ИЗЈАВА ПОНУЂАЧА – КАДРОВСКИ КАПАЦИТЕТ</w:t>
      </w:r>
    </w:p>
    <w:p w14:paraId="7943C925" w14:textId="77777777" w:rsidR="00343A18" w:rsidRPr="007F2EFA" w:rsidRDefault="00343A18" w:rsidP="00343A18">
      <w:pPr>
        <w:rPr>
          <w:rFonts w:cs="Arial"/>
          <w:sz w:val="24"/>
          <w:szCs w:val="24"/>
        </w:rPr>
      </w:pPr>
      <w:r w:rsidRPr="007F2EFA">
        <w:rPr>
          <w:rFonts w:cs="Arial"/>
          <w:sz w:val="24"/>
          <w:szCs w:val="24"/>
        </w:rPr>
        <w:t xml:space="preserve">На основу члана 77. став 4. Закона о јавним набавкама („Службени гланик РС“, бр.124/12, 14/15 и 68/15) </w:t>
      </w:r>
      <w:r w:rsidRPr="007F2EFA">
        <w:rPr>
          <w:rFonts w:cs="Arial"/>
          <w:noProof/>
          <w:sz w:val="24"/>
          <w:szCs w:val="24"/>
          <w:lang w:val="sr-Cyrl-CS"/>
        </w:rPr>
        <w:t xml:space="preserve">Понуђач </w:t>
      </w:r>
      <w:r w:rsidRPr="007F2EFA">
        <w:rPr>
          <w:rFonts w:cs="Arial"/>
          <w:noProof/>
          <w:sz w:val="24"/>
          <w:szCs w:val="24"/>
          <w:lang w:val="sr-Latn-CS"/>
        </w:rPr>
        <w:t xml:space="preserve">даје </w:t>
      </w:r>
      <w:r w:rsidRPr="007F2EFA">
        <w:rPr>
          <w:rFonts w:cs="Arial"/>
          <w:sz w:val="24"/>
          <w:szCs w:val="24"/>
        </w:rPr>
        <w:t xml:space="preserve">следећу </w:t>
      </w:r>
    </w:p>
    <w:p w14:paraId="38887E83" w14:textId="77777777" w:rsidR="007F2EFA" w:rsidRDefault="007F2EFA" w:rsidP="00343A18">
      <w:pPr>
        <w:rPr>
          <w:rFonts w:cs="Arial"/>
          <w:color w:val="00B0F0"/>
          <w:sz w:val="24"/>
          <w:szCs w:val="24"/>
        </w:rPr>
      </w:pPr>
    </w:p>
    <w:p w14:paraId="676A3AFC"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ИЗЈАВА</w:t>
      </w:r>
    </w:p>
    <w:p w14:paraId="7165B5C1"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О КАДРОВСКОМ КАПАЦИТЕТУ</w:t>
      </w:r>
    </w:p>
    <w:p w14:paraId="65FA8FA4" w14:textId="77777777" w:rsidR="007F2EFA" w:rsidRPr="007F2EFA" w:rsidRDefault="007F2EFA" w:rsidP="007F2EFA">
      <w:pPr>
        <w:suppressAutoHyphens/>
        <w:jc w:val="center"/>
        <w:rPr>
          <w:rFonts w:eastAsia="Arial Narrow" w:cs="Arial"/>
          <w:sz w:val="24"/>
          <w:szCs w:val="24"/>
          <w:lang w:val="sr-Cyrl-CS" w:eastAsia="ar-SA"/>
        </w:rPr>
      </w:pPr>
      <w:r w:rsidRPr="007F2EFA">
        <w:rPr>
          <w:rFonts w:eastAsia="Arial Narrow" w:cs="Arial"/>
          <w:sz w:val="24"/>
          <w:szCs w:val="24"/>
          <w:lang w:val="sr-Cyrl-RS" w:eastAsia="ar-SA"/>
        </w:rPr>
        <w:t>___________________________________________</w:t>
      </w:r>
    </w:p>
    <w:p w14:paraId="58658162" w14:textId="77777777" w:rsidR="007F2EFA" w:rsidRPr="007F2EFA" w:rsidRDefault="007F2EFA" w:rsidP="00EE52B5">
      <w:pPr>
        <w:suppressAutoHyphens/>
        <w:jc w:val="center"/>
        <w:rPr>
          <w:rFonts w:cs="Arial"/>
          <w:sz w:val="24"/>
          <w:szCs w:val="24"/>
          <w:lang w:val="sr-Cyrl-RS" w:eastAsia="ar-SA"/>
        </w:rPr>
      </w:pPr>
      <w:r w:rsidRPr="007F2EFA">
        <w:rPr>
          <w:rFonts w:eastAsia="Arial Narrow" w:cs="Arial"/>
          <w:i/>
          <w:sz w:val="24"/>
          <w:szCs w:val="24"/>
          <w:lang w:val="sr-Cyrl-RS" w:eastAsia="ar-SA"/>
        </w:rPr>
        <w:t>(навести назив и седиште)</w:t>
      </w:r>
      <w:r w:rsidRPr="007F2EFA">
        <w:rPr>
          <w:rFonts w:eastAsia="Arial Narrow" w:cs="Arial"/>
          <w:sz w:val="24"/>
          <w:szCs w:val="24"/>
          <w:lang w:val="sr-Cyrl-RS" w:eastAsia="ar-SA"/>
        </w:rPr>
        <w:t>:</w:t>
      </w:r>
    </w:p>
    <w:p w14:paraId="492181A4" w14:textId="20B2742E" w:rsidR="007F2EFA" w:rsidRPr="007F2EFA" w:rsidRDefault="007F2EFA" w:rsidP="007F2EFA">
      <w:pPr>
        <w:widowControl w:val="0"/>
        <w:autoSpaceDE w:val="0"/>
        <w:autoSpaceDN w:val="0"/>
        <w:adjustRightInd w:val="0"/>
        <w:rPr>
          <w:rFonts w:eastAsia="Calibri" w:cs="Arial"/>
          <w:color w:val="000000"/>
          <w:sz w:val="24"/>
          <w:szCs w:val="24"/>
          <w:lang w:val="sr-Cyrl-RS"/>
        </w:rPr>
      </w:pPr>
      <w:r w:rsidRPr="007F2EFA">
        <w:rPr>
          <w:rFonts w:eastAsia="Calibri" w:cs="Arial"/>
          <w:color w:val="000000"/>
          <w:sz w:val="24"/>
          <w:szCs w:val="24"/>
          <w:lang w:val="sr-Cyrl-RS"/>
        </w:rPr>
        <w:t xml:space="preserve">Располажемо неопходним кадровским капацитетима за испуњење услова за учествовање у </w:t>
      </w:r>
      <w:r>
        <w:rPr>
          <w:rFonts w:eastAsia="Calibri" w:cs="Arial"/>
          <w:color w:val="000000"/>
          <w:sz w:val="24"/>
          <w:szCs w:val="24"/>
          <w:lang w:val="sr-Cyrl-RS"/>
        </w:rPr>
        <w:t xml:space="preserve">јавној </w:t>
      </w:r>
      <w:r w:rsidRPr="007F2EFA">
        <w:rPr>
          <w:rFonts w:eastAsia="Calibri" w:cs="Arial"/>
          <w:color w:val="000000"/>
          <w:sz w:val="24"/>
          <w:szCs w:val="24"/>
          <w:lang w:val="sr-Cyrl-RS"/>
        </w:rPr>
        <w:t xml:space="preserve">набавци - </w:t>
      </w:r>
      <w:r w:rsidR="00B91B86">
        <w:rPr>
          <w:rFonts w:eastAsia="Calibri" w:cs="Arial"/>
          <w:color w:val="000000"/>
          <w:sz w:val="24"/>
          <w:szCs w:val="24"/>
          <w:lang w:val="sr-Cyrl-CS"/>
        </w:rPr>
        <w:t>“УСЛУГЕ ФИЗИЧКО ТЕХНИЧКОГ ОБЕЗБЕЂЕЊА-ЗА ПОТРЕБЕ ОГРАНКА ХЕ ЂЕРДАП”</w:t>
      </w:r>
      <w:r>
        <w:rPr>
          <w:rFonts w:eastAsia="Calibri" w:cs="Arial"/>
          <w:color w:val="000000"/>
          <w:sz w:val="24"/>
          <w:szCs w:val="24"/>
          <w:lang w:val="sr-Cyrl-CS"/>
        </w:rPr>
        <w:t>, бр</w:t>
      </w:r>
      <w:r w:rsidR="000E3138" w:rsidRPr="000E3138">
        <w:rPr>
          <w:b/>
        </w:rPr>
        <w:t xml:space="preserve"> </w:t>
      </w:r>
      <w:r w:rsidR="00B91B86">
        <w:rPr>
          <w:rFonts w:eastAsia="Calibri" w:cs="Arial"/>
          <w:color w:val="000000"/>
          <w:sz w:val="24"/>
          <w:szCs w:val="24"/>
        </w:rPr>
        <w:t>1659-2018 (ЈНО/1000/0043/2018)</w:t>
      </w:r>
      <w:r w:rsidR="000E3138">
        <w:rPr>
          <w:rFonts w:eastAsia="Calibri" w:cs="Arial"/>
          <w:color w:val="000000"/>
          <w:sz w:val="24"/>
          <w:szCs w:val="24"/>
          <w:lang w:val="sr-Cyrl-CS"/>
        </w:rPr>
        <w:t xml:space="preserve"> </w:t>
      </w:r>
      <w:r w:rsidRPr="007F2EFA">
        <w:rPr>
          <w:rFonts w:eastAsia="Calibri" w:cs="Arial"/>
          <w:bCs/>
          <w:color w:val="000000"/>
          <w:sz w:val="24"/>
          <w:szCs w:val="24"/>
          <w:lang w:val="sr-Cyrl-CS"/>
        </w:rPr>
        <w:t>и то</w:t>
      </w:r>
      <w:r w:rsidRPr="007F2EFA">
        <w:rPr>
          <w:rFonts w:eastAsia="Calibri" w:cs="Arial"/>
          <w:bCs/>
          <w:color w:val="000000"/>
          <w:sz w:val="24"/>
          <w:szCs w:val="24"/>
          <w:lang w:val="sr-Cyrl-RS"/>
        </w:rPr>
        <w:t>:</w:t>
      </w:r>
      <w:r w:rsidRPr="007F2EFA">
        <w:rPr>
          <w:rFonts w:eastAsia="Calibri" w:cs="Arial"/>
          <w:b/>
          <w:bCs/>
          <w:color w:val="000000"/>
          <w:sz w:val="24"/>
          <w:szCs w:val="24"/>
          <w:lang w:val="sr-Cyrl-RS"/>
        </w:rPr>
        <w:t xml:space="preserve"> </w:t>
      </w:r>
      <w:r w:rsidRPr="007F2EFA">
        <w:rPr>
          <w:rFonts w:eastAsia="Calibri" w:cs="Arial"/>
          <w:color w:val="000000"/>
          <w:sz w:val="24"/>
          <w:szCs w:val="24"/>
          <w:lang w:val="sr-Cyrl-RS"/>
        </w:rPr>
        <w:t xml:space="preserve">имамо </w:t>
      </w:r>
      <w:r w:rsidR="00EE52B5">
        <w:rPr>
          <w:rFonts w:eastAsia="Calibri" w:cs="Arial"/>
          <w:color w:val="000000"/>
          <w:sz w:val="24"/>
          <w:szCs w:val="24"/>
          <w:lang w:val="sr-Cyrl-RS"/>
        </w:rPr>
        <w:t>у радном односу</w:t>
      </w:r>
      <w:r w:rsidRPr="007F2EFA">
        <w:rPr>
          <w:rFonts w:eastAsia="Calibri" w:cs="Arial"/>
          <w:color w:val="000000"/>
          <w:sz w:val="24"/>
          <w:szCs w:val="24"/>
          <w:lang w:val="sr-Cyrl-RS"/>
        </w:rPr>
        <w:t xml:space="preserve"> </w:t>
      </w:r>
      <w:r w:rsidR="00EE52B5">
        <w:rPr>
          <w:rFonts w:eastAsia="Calibri" w:cs="Arial"/>
          <w:color w:val="000000"/>
          <w:sz w:val="24"/>
          <w:szCs w:val="24"/>
          <w:lang w:val="sr-Cyrl-CS"/>
        </w:rPr>
        <w:t xml:space="preserve"> или радно </w:t>
      </w:r>
      <w:r w:rsidRPr="007F2EFA">
        <w:rPr>
          <w:rFonts w:eastAsia="Calibri" w:cs="Arial"/>
          <w:color w:val="000000"/>
          <w:sz w:val="24"/>
          <w:szCs w:val="24"/>
          <w:lang w:val="sr-Cyrl-CS"/>
        </w:rPr>
        <w:t>ангаж</w:t>
      </w:r>
      <w:r w:rsidR="00EE52B5">
        <w:rPr>
          <w:rFonts w:eastAsia="Calibri" w:cs="Arial"/>
          <w:color w:val="000000"/>
          <w:sz w:val="24"/>
          <w:szCs w:val="24"/>
          <w:lang w:val="sr-Cyrl-CS"/>
        </w:rPr>
        <w:t>оване у складу са чланом 197-202 Закона о раду,</w:t>
      </w:r>
      <w:r w:rsidR="00D67304">
        <w:rPr>
          <w:rFonts w:eastAsia="Calibri" w:cs="Arial"/>
          <w:color w:val="000000"/>
          <w:sz w:val="24"/>
          <w:szCs w:val="24"/>
          <w:lang w:val="sr-Cyrl-RS"/>
        </w:rPr>
        <w:t xml:space="preserve"> минимум 15</w:t>
      </w:r>
      <w:r w:rsidRPr="007F2EFA">
        <w:rPr>
          <w:rFonts w:eastAsia="Calibri" w:cs="Arial"/>
          <w:color w:val="000000"/>
          <w:sz w:val="24"/>
          <w:szCs w:val="24"/>
          <w:lang w:val="sr-Cyrl-RS"/>
        </w:rPr>
        <w:t xml:space="preserve">0 запослених који су непосредни извршиоци на пословима физичко-техничког обезбеђења </w:t>
      </w:r>
      <w:r w:rsidRPr="007F2EFA">
        <w:rPr>
          <w:rFonts w:eastAsia="Calibri" w:cs="Arial"/>
          <w:color w:val="000000"/>
          <w:sz w:val="24"/>
          <w:szCs w:val="24"/>
          <w:lang w:val="sr-Cyrl-CS"/>
        </w:rPr>
        <w:t xml:space="preserve">са најмање трећим </w:t>
      </w:r>
      <w:r w:rsidRPr="007F2EFA">
        <w:rPr>
          <w:rFonts w:eastAsia="Calibri" w:cs="Arial"/>
          <w:color w:val="000000"/>
          <w:sz w:val="24"/>
          <w:szCs w:val="24"/>
          <w:lang w:val="ru-RU"/>
        </w:rPr>
        <w:t>степеном стручне спреме.</w:t>
      </w:r>
    </w:p>
    <w:p w14:paraId="25773FC7" w14:textId="77777777" w:rsidR="007F2EFA" w:rsidRPr="00EE52B5" w:rsidRDefault="007F2EFA" w:rsidP="007F2EFA">
      <w:pPr>
        <w:spacing w:after="200" w:line="276" w:lineRule="auto"/>
        <w:rPr>
          <w:rFonts w:cs="Arial"/>
          <w:lang w:val="sr-Cyrl-CS"/>
        </w:rPr>
      </w:pPr>
      <w:r w:rsidRPr="00EE52B5">
        <w:rPr>
          <w:rFonts w:cs="Arial"/>
          <w:b/>
          <w:lang w:val="sr-Cyrl-CS"/>
        </w:rPr>
        <w:t>Напомена</w:t>
      </w:r>
      <w:r w:rsidRPr="00EE52B5">
        <w:rPr>
          <w:rFonts w:cs="Arial"/>
          <w:lang w:val="sr-Cyrl-CS"/>
        </w:rPr>
        <w:t>: У овај број не улазе запослени у осталим службама подршке (финансије, кадровска служба, АОП, руководство фирме итд.).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68"/>
        <w:gridCol w:w="1347"/>
        <w:gridCol w:w="2779"/>
      </w:tblGrid>
      <w:tr w:rsidR="007F2EFA" w:rsidRPr="007F2EFA" w14:paraId="2CB9BB3E" w14:textId="77777777" w:rsidTr="00E72B36">
        <w:tc>
          <w:tcPr>
            <w:tcW w:w="851" w:type="dxa"/>
            <w:shd w:val="clear" w:color="auto" w:fill="auto"/>
            <w:vAlign w:val="center"/>
          </w:tcPr>
          <w:p w14:paraId="6AD68EE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ru-RU"/>
              </w:rPr>
              <w:t xml:space="preserve"> </w:t>
            </w:r>
            <w:r w:rsidRPr="007F2EFA">
              <w:rPr>
                <w:rFonts w:cs="Arial"/>
                <w:sz w:val="24"/>
                <w:szCs w:val="24"/>
                <w:lang w:val="sr-Cyrl-CS"/>
              </w:rPr>
              <w:t>Р.бр.</w:t>
            </w:r>
          </w:p>
        </w:tc>
        <w:tc>
          <w:tcPr>
            <w:tcW w:w="4209" w:type="dxa"/>
            <w:shd w:val="clear" w:color="auto" w:fill="auto"/>
            <w:vAlign w:val="center"/>
          </w:tcPr>
          <w:p w14:paraId="44353D69"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rPr>
              <w:t>Име и презиме</w:t>
            </w:r>
          </w:p>
        </w:tc>
        <w:tc>
          <w:tcPr>
            <w:tcW w:w="1350" w:type="dxa"/>
            <w:shd w:val="clear" w:color="auto" w:fill="auto"/>
            <w:vAlign w:val="center"/>
          </w:tcPr>
          <w:p w14:paraId="4981CAF9"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Стручна спрема</w:t>
            </w:r>
          </w:p>
        </w:tc>
        <w:tc>
          <w:tcPr>
            <w:tcW w:w="2804" w:type="dxa"/>
            <w:shd w:val="clear" w:color="auto" w:fill="auto"/>
            <w:vAlign w:val="center"/>
          </w:tcPr>
          <w:p w14:paraId="1354868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Радно место</w:t>
            </w:r>
          </w:p>
        </w:tc>
      </w:tr>
      <w:tr w:rsidR="007F2EFA" w:rsidRPr="007F2EFA" w14:paraId="1D99F98A" w14:textId="77777777" w:rsidTr="00E72B36">
        <w:tc>
          <w:tcPr>
            <w:tcW w:w="851" w:type="dxa"/>
            <w:shd w:val="clear" w:color="auto" w:fill="auto"/>
          </w:tcPr>
          <w:p w14:paraId="6C50F6F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w:t>
            </w:r>
          </w:p>
        </w:tc>
        <w:tc>
          <w:tcPr>
            <w:tcW w:w="4209" w:type="dxa"/>
            <w:shd w:val="clear" w:color="auto" w:fill="auto"/>
          </w:tcPr>
          <w:p w14:paraId="791F397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DECA56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A926784" w14:textId="77777777" w:rsidR="007F2EFA" w:rsidRPr="007F2EFA" w:rsidRDefault="007F2EFA" w:rsidP="007F2EFA">
            <w:pPr>
              <w:spacing w:after="200" w:line="276" w:lineRule="auto"/>
              <w:rPr>
                <w:rFonts w:cs="Arial"/>
                <w:sz w:val="24"/>
                <w:szCs w:val="24"/>
                <w:lang w:val="sr-Cyrl-CS"/>
              </w:rPr>
            </w:pPr>
          </w:p>
        </w:tc>
      </w:tr>
      <w:tr w:rsidR="007F2EFA" w:rsidRPr="007F2EFA" w14:paraId="74AFB5FB" w14:textId="77777777" w:rsidTr="00E72B36">
        <w:tc>
          <w:tcPr>
            <w:tcW w:w="851" w:type="dxa"/>
            <w:shd w:val="clear" w:color="auto" w:fill="auto"/>
          </w:tcPr>
          <w:p w14:paraId="3706DAA8"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2.</w:t>
            </w:r>
          </w:p>
        </w:tc>
        <w:tc>
          <w:tcPr>
            <w:tcW w:w="4209" w:type="dxa"/>
            <w:shd w:val="clear" w:color="auto" w:fill="auto"/>
          </w:tcPr>
          <w:p w14:paraId="1CFF295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3E28F7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5A63799" w14:textId="77777777" w:rsidR="007F2EFA" w:rsidRPr="007F2EFA" w:rsidRDefault="007F2EFA" w:rsidP="007F2EFA">
            <w:pPr>
              <w:spacing w:after="200" w:line="276" w:lineRule="auto"/>
              <w:rPr>
                <w:rFonts w:cs="Arial"/>
                <w:sz w:val="24"/>
                <w:szCs w:val="24"/>
                <w:lang w:val="sr-Cyrl-CS"/>
              </w:rPr>
            </w:pPr>
          </w:p>
        </w:tc>
      </w:tr>
      <w:tr w:rsidR="007F2EFA" w:rsidRPr="007F2EFA" w14:paraId="15F2E086" w14:textId="77777777" w:rsidTr="00E72B36">
        <w:tc>
          <w:tcPr>
            <w:tcW w:w="851" w:type="dxa"/>
            <w:shd w:val="clear" w:color="auto" w:fill="auto"/>
          </w:tcPr>
          <w:p w14:paraId="13E55061"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3.</w:t>
            </w:r>
          </w:p>
        </w:tc>
        <w:tc>
          <w:tcPr>
            <w:tcW w:w="4209" w:type="dxa"/>
            <w:shd w:val="clear" w:color="auto" w:fill="auto"/>
          </w:tcPr>
          <w:p w14:paraId="5F4945D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908660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23FD59D" w14:textId="77777777" w:rsidR="007F2EFA" w:rsidRPr="007F2EFA" w:rsidRDefault="007F2EFA" w:rsidP="007F2EFA">
            <w:pPr>
              <w:spacing w:after="200" w:line="276" w:lineRule="auto"/>
              <w:rPr>
                <w:rFonts w:cs="Arial"/>
                <w:sz w:val="24"/>
                <w:szCs w:val="24"/>
                <w:lang w:val="sr-Cyrl-CS"/>
              </w:rPr>
            </w:pPr>
          </w:p>
        </w:tc>
      </w:tr>
      <w:tr w:rsidR="007F2EFA" w:rsidRPr="007F2EFA" w14:paraId="471DB60F" w14:textId="77777777" w:rsidTr="00E72B36">
        <w:tc>
          <w:tcPr>
            <w:tcW w:w="851" w:type="dxa"/>
            <w:shd w:val="clear" w:color="auto" w:fill="auto"/>
          </w:tcPr>
          <w:p w14:paraId="219C2B28"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4.</w:t>
            </w:r>
          </w:p>
        </w:tc>
        <w:tc>
          <w:tcPr>
            <w:tcW w:w="4209" w:type="dxa"/>
            <w:shd w:val="clear" w:color="auto" w:fill="auto"/>
          </w:tcPr>
          <w:p w14:paraId="7F30530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BEE27E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A7DCC90" w14:textId="77777777" w:rsidR="007F2EFA" w:rsidRPr="007F2EFA" w:rsidRDefault="007F2EFA" w:rsidP="007F2EFA">
            <w:pPr>
              <w:spacing w:after="200" w:line="276" w:lineRule="auto"/>
              <w:rPr>
                <w:rFonts w:cs="Arial"/>
                <w:sz w:val="24"/>
                <w:szCs w:val="24"/>
                <w:lang w:val="sr-Cyrl-CS"/>
              </w:rPr>
            </w:pPr>
          </w:p>
        </w:tc>
      </w:tr>
      <w:tr w:rsidR="007F2EFA" w:rsidRPr="007F2EFA" w14:paraId="73617DCD" w14:textId="77777777" w:rsidTr="00E72B36">
        <w:tc>
          <w:tcPr>
            <w:tcW w:w="851" w:type="dxa"/>
            <w:shd w:val="clear" w:color="auto" w:fill="auto"/>
          </w:tcPr>
          <w:p w14:paraId="59DE4021"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5.</w:t>
            </w:r>
          </w:p>
        </w:tc>
        <w:tc>
          <w:tcPr>
            <w:tcW w:w="4209" w:type="dxa"/>
            <w:shd w:val="clear" w:color="auto" w:fill="auto"/>
          </w:tcPr>
          <w:p w14:paraId="3E4F144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ACA671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1E117F9" w14:textId="77777777" w:rsidR="007F2EFA" w:rsidRPr="007F2EFA" w:rsidRDefault="007F2EFA" w:rsidP="007F2EFA">
            <w:pPr>
              <w:spacing w:after="200" w:line="276" w:lineRule="auto"/>
              <w:rPr>
                <w:rFonts w:cs="Arial"/>
                <w:sz w:val="24"/>
                <w:szCs w:val="24"/>
                <w:lang w:val="sr-Cyrl-CS"/>
              </w:rPr>
            </w:pPr>
          </w:p>
        </w:tc>
      </w:tr>
      <w:tr w:rsidR="007F2EFA" w:rsidRPr="007F2EFA" w14:paraId="5F1D142A" w14:textId="77777777" w:rsidTr="00E72B36">
        <w:tc>
          <w:tcPr>
            <w:tcW w:w="851" w:type="dxa"/>
            <w:shd w:val="clear" w:color="auto" w:fill="auto"/>
          </w:tcPr>
          <w:p w14:paraId="7E24133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6.</w:t>
            </w:r>
          </w:p>
        </w:tc>
        <w:tc>
          <w:tcPr>
            <w:tcW w:w="4209" w:type="dxa"/>
            <w:shd w:val="clear" w:color="auto" w:fill="auto"/>
          </w:tcPr>
          <w:p w14:paraId="4901F4A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B12A19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4CF487F" w14:textId="77777777" w:rsidR="007F2EFA" w:rsidRPr="007F2EFA" w:rsidRDefault="007F2EFA" w:rsidP="007F2EFA">
            <w:pPr>
              <w:spacing w:after="200" w:line="276" w:lineRule="auto"/>
              <w:rPr>
                <w:rFonts w:cs="Arial"/>
                <w:sz w:val="24"/>
                <w:szCs w:val="24"/>
                <w:lang w:val="sr-Cyrl-CS"/>
              </w:rPr>
            </w:pPr>
          </w:p>
        </w:tc>
      </w:tr>
      <w:tr w:rsidR="007F2EFA" w:rsidRPr="007F2EFA" w14:paraId="6517BE9D" w14:textId="77777777" w:rsidTr="00E72B36">
        <w:tc>
          <w:tcPr>
            <w:tcW w:w="851" w:type="dxa"/>
            <w:shd w:val="clear" w:color="auto" w:fill="auto"/>
          </w:tcPr>
          <w:p w14:paraId="799B7BE7"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7.</w:t>
            </w:r>
          </w:p>
        </w:tc>
        <w:tc>
          <w:tcPr>
            <w:tcW w:w="4209" w:type="dxa"/>
            <w:shd w:val="clear" w:color="auto" w:fill="auto"/>
          </w:tcPr>
          <w:p w14:paraId="5CED354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322592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C253DB" w14:textId="77777777" w:rsidR="007F2EFA" w:rsidRPr="007F2EFA" w:rsidRDefault="007F2EFA" w:rsidP="007F2EFA">
            <w:pPr>
              <w:spacing w:after="200" w:line="276" w:lineRule="auto"/>
              <w:rPr>
                <w:rFonts w:cs="Arial"/>
                <w:sz w:val="24"/>
                <w:szCs w:val="24"/>
                <w:lang w:val="sr-Cyrl-CS"/>
              </w:rPr>
            </w:pPr>
          </w:p>
        </w:tc>
      </w:tr>
      <w:tr w:rsidR="007F2EFA" w:rsidRPr="007F2EFA" w14:paraId="30CBA623" w14:textId="77777777" w:rsidTr="00E72B36">
        <w:tc>
          <w:tcPr>
            <w:tcW w:w="851" w:type="dxa"/>
            <w:shd w:val="clear" w:color="auto" w:fill="auto"/>
          </w:tcPr>
          <w:p w14:paraId="5AF886DE"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8.</w:t>
            </w:r>
          </w:p>
        </w:tc>
        <w:tc>
          <w:tcPr>
            <w:tcW w:w="4209" w:type="dxa"/>
            <w:shd w:val="clear" w:color="auto" w:fill="auto"/>
          </w:tcPr>
          <w:p w14:paraId="0B5AD9D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763521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850048E" w14:textId="77777777" w:rsidR="007F2EFA" w:rsidRPr="007F2EFA" w:rsidRDefault="007F2EFA" w:rsidP="007F2EFA">
            <w:pPr>
              <w:spacing w:after="200" w:line="276" w:lineRule="auto"/>
              <w:rPr>
                <w:rFonts w:cs="Arial"/>
                <w:sz w:val="24"/>
                <w:szCs w:val="24"/>
                <w:lang w:val="sr-Cyrl-CS"/>
              </w:rPr>
            </w:pPr>
          </w:p>
        </w:tc>
      </w:tr>
      <w:tr w:rsidR="007F2EFA" w:rsidRPr="007F2EFA" w14:paraId="66FD4DC9" w14:textId="77777777" w:rsidTr="00E72B36">
        <w:tc>
          <w:tcPr>
            <w:tcW w:w="851" w:type="dxa"/>
            <w:shd w:val="clear" w:color="auto" w:fill="auto"/>
          </w:tcPr>
          <w:p w14:paraId="0FB14B95"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9</w:t>
            </w:r>
          </w:p>
        </w:tc>
        <w:tc>
          <w:tcPr>
            <w:tcW w:w="4209" w:type="dxa"/>
            <w:shd w:val="clear" w:color="auto" w:fill="auto"/>
          </w:tcPr>
          <w:p w14:paraId="1FAD55D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7C1FFB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87C6361" w14:textId="77777777" w:rsidR="007F2EFA" w:rsidRPr="007F2EFA" w:rsidRDefault="007F2EFA" w:rsidP="007F2EFA">
            <w:pPr>
              <w:spacing w:after="200" w:line="276" w:lineRule="auto"/>
              <w:rPr>
                <w:rFonts w:cs="Arial"/>
                <w:sz w:val="24"/>
                <w:szCs w:val="24"/>
                <w:lang w:val="sr-Cyrl-CS"/>
              </w:rPr>
            </w:pPr>
          </w:p>
        </w:tc>
      </w:tr>
      <w:tr w:rsidR="007F2EFA" w:rsidRPr="007F2EFA" w14:paraId="30242CDE" w14:textId="77777777" w:rsidTr="00E72B36">
        <w:tc>
          <w:tcPr>
            <w:tcW w:w="851" w:type="dxa"/>
            <w:shd w:val="clear" w:color="auto" w:fill="auto"/>
          </w:tcPr>
          <w:p w14:paraId="1E9E182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10.</w:t>
            </w:r>
          </w:p>
        </w:tc>
        <w:tc>
          <w:tcPr>
            <w:tcW w:w="4209" w:type="dxa"/>
            <w:shd w:val="clear" w:color="auto" w:fill="auto"/>
          </w:tcPr>
          <w:p w14:paraId="3211348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9183CB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DEEC84" w14:textId="77777777" w:rsidR="007F2EFA" w:rsidRPr="007F2EFA" w:rsidRDefault="007F2EFA" w:rsidP="007F2EFA">
            <w:pPr>
              <w:spacing w:after="200" w:line="276" w:lineRule="auto"/>
              <w:rPr>
                <w:rFonts w:cs="Arial"/>
                <w:sz w:val="24"/>
                <w:szCs w:val="24"/>
                <w:lang w:val="sr-Cyrl-CS"/>
              </w:rPr>
            </w:pPr>
          </w:p>
        </w:tc>
      </w:tr>
      <w:tr w:rsidR="007F2EFA" w:rsidRPr="007F2EFA" w14:paraId="42093408" w14:textId="77777777" w:rsidTr="00E72B36">
        <w:tc>
          <w:tcPr>
            <w:tcW w:w="851" w:type="dxa"/>
            <w:shd w:val="clear" w:color="auto" w:fill="auto"/>
          </w:tcPr>
          <w:p w14:paraId="76D9FAD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w:t>
            </w:r>
          </w:p>
        </w:tc>
        <w:tc>
          <w:tcPr>
            <w:tcW w:w="4209" w:type="dxa"/>
            <w:shd w:val="clear" w:color="auto" w:fill="auto"/>
          </w:tcPr>
          <w:p w14:paraId="2379F5A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8D2142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E5C3279" w14:textId="77777777" w:rsidR="007F2EFA" w:rsidRPr="007F2EFA" w:rsidRDefault="007F2EFA" w:rsidP="007F2EFA">
            <w:pPr>
              <w:spacing w:after="200" w:line="276" w:lineRule="auto"/>
              <w:rPr>
                <w:rFonts w:cs="Arial"/>
                <w:sz w:val="24"/>
                <w:szCs w:val="24"/>
                <w:lang w:val="sr-Cyrl-CS"/>
              </w:rPr>
            </w:pPr>
          </w:p>
        </w:tc>
      </w:tr>
      <w:tr w:rsidR="007F2EFA" w:rsidRPr="007F2EFA" w14:paraId="5E6CB4EC" w14:textId="77777777" w:rsidTr="00E72B36">
        <w:tc>
          <w:tcPr>
            <w:tcW w:w="851" w:type="dxa"/>
            <w:shd w:val="clear" w:color="auto" w:fill="auto"/>
          </w:tcPr>
          <w:p w14:paraId="761DFC3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w:t>
            </w:r>
          </w:p>
        </w:tc>
        <w:tc>
          <w:tcPr>
            <w:tcW w:w="4209" w:type="dxa"/>
            <w:shd w:val="clear" w:color="auto" w:fill="auto"/>
          </w:tcPr>
          <w:p w14:paraId="77616D4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FA9DF2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2E3F64C" w14:textId="77777777" w:rsidR="007F2EFA" w:rsidRPr="007F2EFA" w:rsidRDefault="007F2EFA" w:rsidP="007F2EFA">
            <w:pPr>
              <w:spacing w:after="200" w:line="276" w:lineRule="auto"/>
              <w:rPr>
                <w:rFonts w:cs="Arial"/>
                <w:sz w:val="24"/>
                <w:szCs w:val="24"/>
                <w:lang w:val="sr-Cyrl-CS"/>
              </w:rPr>
            </w:pPr>
          </w:p>
        </w:tc>
      </w:tr>
      <w:tr w:rsidR="007F2EFA" w:rsidRPr="007F2EFA" w14:paraId="0D0B2EBD" w14:textId="77777777" w:rsidTr="00E72B36">
        <w:tc>
          <w:tcPr>
            <w:tcW w:w="851" w:type="dxa"/>
            <w:shd w:val="clear" w:color="auto" w:fill="auto"/>
          </w:tcPr>
          <w:p w14:paraId="0B65B07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13.</w:t>
            </w:r>
          </w:p>
        </w:tc>
        <w:tc>
          <w:tcPr>
            <w:tcW w:w="4209" w:type="dxa"/>
            <w:shd w:val="clear" w:color="auto" w:fill="auto"/>
          </w:tcPr>
          <w:p w14:paraId="573023F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CE1A1C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08860B" w14:textId="77777777" w:rsidR="007F2EFA" w:rsidRPr="007F2EFA" w:rsidRDefault="007F2EFA" w:rsidP="007F2EFA">
            <w:pPr>
              <w:spacing w:after="200" w:line="276" w:lineRule="auto"/>
              <w:rPr>
                <w:rFonts w:cs="Arial"/>
                <w:sz w:val="24"/>
                <w:szCs w:val="24"/>
                <w:lang w:val="sr-Cyrl-CS"/>
              </w:rPr>
            </w:pPr>
          </w:p>
        </w:tc>
      </w:tr>
      <w:tr w:rsidR="007F2EFA" w:rsidRPr="007F2EFA" w14:paraId="0A557B37" w14:textId="77777777" w:rsidTr="00E72B36">
        <w:tc>
          <w:tcPr>
            <w:tcW w:w="851" w:type="dxa"/>
            <w:shd w:val="clear" w:color="auto" w:fill="auto"/>
          </w:tcPr>
          <w:p w14:paraId="010CBAD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14.</w:t>
            </w:r>
          </w:p>
        </w:tc>
        <w:tc>
          <w:tcPr>
            <w:tcW w:w="4209" w:type="dxa"/>
            <w:shd w:val="clear" w:color="auto" w:fill="auto"/>
          </w:tcPr>
          <w:p w14:paraId="60697E9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2A133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B2FF84D" w14:textId="77777777" w:rsidR="007F2EFA" w:rsidRPr="007F2EFA" w:rsidRDefault="007F2EFA" w:rsidP="007F2EFA">
            <w:pPr>
              <w:spacing w:after="200" w:line="276" w:lineRule="auto"/>
              <w:rPr>
                <w:rFonts w:cs="Arial"/>
                <w:sz w:val="24"/>
                <w:szCs w:val="24"/>
                <w:lang w:val="sr-Cyrl-CS"/>
              </w:rPr>
            </w:pPr>
          </w:p>
        </w:tc>
      </w:tr>
      <w:tr w:rsidR="007F2EFA" w:rsidRPr="007F2EFA" w14:paraId="699A3D50" w14:textId="77777777" w:rsidTr="00E72B36">
        <w:tc>
          <w:tcPr>
            <w:tcW w:w="851" w:type="dxa"/>
            <w:shd w:val="clear" w:color="auto" w:fill="auto"/>
          </w:tcPr>
          <w:p w14:paraId="0C64AD4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15.</w:t>
            </w:r>
          </w:p>
        </w:tc>
        <w:tc>
          <w:tcPr>
            <w:tcW w:w="4209" w:type="dxa"/>
            <w:shd w:val="clear" w:color="auto" w:fill="auto"/>
          </w:tcPr>
          <w:p w14:paraId="0D58041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4A0A50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1E8588F" w14:textId="77777777" w:rsidR="007F2EFA" w:rsidRPr="007F2EFA" w:rsidRDefault="007F2EFA" w:rsidP="007F2EFA">
            <w:pPr>
              <w:spacing w:after="200" w:line="276" w:lineRule="auto"/>
              <w:rPr>
                <w:rFonts w:cs="Arial"/>
                <w:sz w:val="24"/>
                <w:szCs w:val="24"/>
                <w:lang w:val="sr-Cyrl-CS"/>
              </w:rPr>
            </w:pPr>
          </w:p>
        </w:tc>
      </w:tr>
      <w:tr w:rsidR="007F2EFA" w:rsidRPr="007F2EFA" w14:paraId="38219AF9" w14:textId="77777777" w:rsidTr="00E72B36">
        <w:tc>
          <w:tcPr>
            <w:tcW w:w="851" w:type="dxa"/>
            <w:shd w:val="clear" w:color="auto" w:fill="auto"/>
          </w:tcPr>
          <w:p w14:paraId="5D2F1E5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16.</w:t>
            </w:r>
          </w:p>
        </w:tc>
        <w:tc>
          <w:tcPr>
            <w:tcW w:w="4209" w:type="dxa"/>
            <w:shd w:val="clear" w:color="auto" w:fill="auto"/>
          </w:tcPr>
          <w:p w14:paraId="73AB1E1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6ADF3D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A70E582" w14:textId="77777777" w:rsidR="007F2EFA" w:rsidRPr="007F2EFA" w:rsidRDefault="007F2EFA" w:rsidP="007F2EFA">
            <w:pPr>
              <w:spacing w:after="200" w:line="276" w:lineRule="auto"/>
              <w:rPr>
                <w:rFonts w:cs="Arial"/>
                <w:sz w:val="24"/>
                <w:szCs w:val="24"/>
                <w:lang w:val="sr-Cyrl-CS"/>
              </w:rPr>
            </w:pPr>
          </w:p>
        </w:tc>
      </w:tr>
      <w:tr w:rsidR="007F2EFA" w:rsidRPr="007F2EFA" w14:paraId="4ADA79A4" w14:textId="77777777" w:rsidTr="00E72B36">
        <w:tc>
          <w:tcPr>
            <w:tcW w:w="851" w:type="dxa"/>
            <w:shd w:val="clear" w:color="auto" w:fill="auto"/>
          </w:tcPr>
          <w:p w14:paraId="7C4307C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17.</w:t>
            </w:r>
          </w:p>
        </w:tc>
        <w:tc>
          <w:tcPr>
            <w:tcW w:w="4209" w:type="dxa"/>
            <w:shd w:val="clear" w:color="auto" w:fill="auto"/>
          </w:tcPr>
          <w:p w14:paraId="328DC4B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3C08A8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C8E5188" w14:textId="77777777" w:rsidR="007F2EFA" w:rsidRPr="007F2EFA" w:rsidRDefault="007F2EFA" w:rsidP="007F2EFA">
            <w:pPr>
              <w:spacing w:after="200" w:line="276" w:lineRule="auto"/>
              <w:rPr>
                <w:rFonts w:cs="Arial"/>
                <w:sz w:val="24"/>
                <w:szCs w:val="24"/>
                <w:lang w:val="sr-Cyrl-CS"/>
              </w:rPr>
            </w:pPr>
          </w:p>
        </w:tc>
      </w:tr>
      <w:tr w:rsidR="007F2EFA" w:rsidRPr="007F2EFA" w14:paraId="2EB36B86" w14:textId="77777777" w:rsidTr="00E72B36">
        <w:tc>
          <w:tcPr>
            <w:tcW w:w="851" w:type="dxa"/>
            <w:shd w:val="clear" w:color="auto" w:fill="auto"/>
          </w:tcPr>
          <w:p w14:paraId="3A795B0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18.</w:t>
            </w:r>
          </w:p>
        </w:tc>
        <w:tc>
          <w:tcPr>
            <w:tcW w:w="4209" w:type="dxa"/>
            <w:shd w:val="clear" w:color="auto" w:fill="auto"/>
          </w:tcPr>
          <w:p w14:paraId="5CA4E15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C65DEB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B1DBB9E" w14:textId="77777777" w:rsidR="007F2EFA" w:rsidRPr="007F2EFA" w:rsidRDefault="007F2EFA" w:rsidP="007F2EFA">
            <w:pPr>
              <w:spacing w:after="200" w:line="276" w:lineRule="auto"/>
              <w:rPr>
                <w:rFonts w:cs="Arial"/>
                <w:sz w:val="24"/>
                <w:szCs w:val="24"/>
                <w:lang w:val="sr-Cyrl-CS"/>
              </w:rPr>
            </w:pPr>
          </w:p>
        </w:tc>
      </w:tr>
      <w:tr w:rsidR="007F2EFA" w:rsidRPr="007F2EFA" w14:paraId="4DABD7DB" w14:textId="77777777" w:rsidTr="00E72B36">
        <w:tc>
          <w:tcPr>
            <w:tcW w:w="851" w:type="dxa"/>
            <w:shd w:val="clear" w:color="auto" w:fill="auto"/>
          </w:tcPr>
          <w:p w14:paraId="3430C65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19.</w:t>
            </w:r>
          </w:p>
        </w:tc>
        <w:tc>
          <w:tcPr>
            <w:tcW w:w="4209" w:type="dxa"/>
            <w:shd w:val="clear" w:color="auto" w:fill="auto"/>
          </w:tcPr>
          <w:p w14:paraId="4E35456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CB465C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FB213BB" w14:textId="77777777" w:rsidR="007F2EFA" w:rsidRPr="007F2EFA" w:rsidRDefault="007F2EFA" w:rsidP="007F2EFA">
            <w:pPr>
              <w:spacing w:after="200" w:line="276" w:lineRule="auto"/>
              <w:rPr>
                <w:rFonts w:cs="Arial"/>
                <w:sz w:val="24"/>
                <w:szCs w:val="24"/>
                <w:lang w:val="sr-Cyrl-CS"/>
              </w:rPr>
            </w:pPr>
          </w:p>
        </w:tc>
      </w:tr>
      <w:tr w:rsidR="007F2EFA" w:rsidRPr="007F2EFA" w14:paraId="4703F8FA" w14:textId="77777777" w:rsidTr="00E72B36">
        <w:tc>
          <w:tcPr>
            <w:tcW w:w="851" w:type="dxa"/>
            <w:shd w:val="clear" w:color="auto" w:fill="auto"/>
          </w:tcPr>
          <w:p w14:paraId="5484CE1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20.</w:t>
            </w:r>
          </w:p>
        </w:tc>
        <w:tc>
          <w:tcPr>
            <w:tcW w:w="4209" w:type="dxa"/>
            <w:shd w:val="clear" w:color="auto" w:fill="auto"/>
          </w:tcPr>
          <w:p w14:paraId="05E41B6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AFC3BB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98B107A" w14:textId="77777777" w:rsidR="007F2EFA" w:rsidRPr="007F2EFA" w:rsidRDefault="007F2EFA" w:rsidP="007F2EFA">
            <w:pPr>
              <w:spacing w:after="200" w:line="276" w:lineRule="auto"/>
              <w:rPr>
                <w:rFonts w:cs="Arial"/>
                <w:sz w:val="24"/>
                <w:szCs w:val="24"/>
                <w:lang w:val="sr-Cyrl-CS"/>
              </w:rPr>
            </w:pPr>
          </w:p>
        </w:tc>
      </w:tr>
      <w:tr w:rsidR="007F2EFA" w:rsidRPr="007F2EFA" w14:paraId="3F110999" w14:textId="77777777" w:rsidTr="00E72B36">
        <w:tc>
          <w:tcPr>
            <w:tcW w:w="851" w:type="dxa"/>
            <w:shd w:val="clear" w:color="auto" w:fill="auto"/>
          </w:tcPr>
          <w:p w14:paraId="7E7374C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21.</w:t>
            </w:r>
          </w:p>
        </w:tc>
        <w:tc>
          <w:tcPr>
            <w:tcW w:w="4209" w:type="dxa"/>
            <w:shd w:val="clear" w:color="auto" w:fill="auto"/>
          </w:tcPr>
          <w:p w14:paraId="2E54981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E5C80D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DC80FC0" w14:textId="77777777" w:rsidR="007F2EFA" w:rsidRPr="007F2EFA" w:rsidRDefault="007F2EFA" w:rsidP="007F2EFA">
            <w:pPr>
              <w:spacing w:after="200" w:line="276" w:lineRule="auto"/>
              <w:rPr>
                <w:rFonts w:cs="Arial"/>
                <w:sz w:val="24"/>
                <w:szCs w:val="24"/>
                <w:lang w:val="sr-Cyrl-CS"/>
              </w:rPr>
            </w:pPr>
          </w:p>
        </w:tc>
      </w:tr>
      <w:tr w:rsidR="007F2EFA" w:rsidRPr="007F2EFA" w14:paraId="5383B206" w14:textId="77777777" w:rsidTr="00E72B36">
        <w:tc>
          <w:tcPr>
            <w:tcW w:w="851" w:type="dxa"/>
            <w:shd w:val="clear" w:color="auto" w:fill="auto"/>
          </w:tcPr>
          <w:p w14:paraId="0BAA0C0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22.</w:t>
            </w:r>
          </w:p>
        </w:tc>
        <w:tc>
          <w:tcPr>
            <w:tcW w:w="4209" w:type="dxa"/>
            <w:shd w:val="clear" w:color="auto" w:fill="auto"/>
          </w:tcPr>
          <w:p w14:paraId="159CFD8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2B7F83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6BA48B3" w14:textId="77777777" w:rsidR="007F2EFA" w:rsidRPr="007F2EFA" w:rsidRDefault="007F2EFA" w:rsidP="007F2EFA">
            <w:pPr>
              <w:spacing w:after="200" w:line="276" w:lineRule="auto"/>
              <w:rPr>
                <w:rFonts w:cs="Arial"/>
                <w:sz w:val="24"/>
                <w:szCs w:val="24"/>
                <w:lang w:val="sr-Cyrl-CS"/>
              </w:rPr>
            </w:pPr>
          </w:p>
        </w:tc>
      </w:tr>
      <w:tr w:rsidR="007F2EFA" w:rsidRPr="007F2EFA" w14:paraId="09DF8709" w14:textId="77777777" w:rsidTr="00E72B36">
        <w:tc>
          <w:tcPr>
            <w:tcW w:w="851" w:type="dxa"/>
            <w:shd w:val="clear" w:color="auto" w:fill="auto"/>
          </w:tcPr>
          <w:p w14:paraId="7E51767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23.</w:t>
            </w:r>
          </w:p>
        </w:tc>
        <w:tc>
          <w:tcPr>
            <w:tcW w:w="4209" w:type="dxa"/>
            <w:shd w:val="clear" w:color="auto" w:fill="auto"/>
          </w:tcPr>
          <w:p w14:paraId="163A3E0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36A25A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A33375C" w14:textId="77777777" w:rsidR="007F2EFA" w:rsidRPr="007F2EFA" w:rsidRDefault="007F2EFA" w:rsidP="007F2EFA">
            <w:pPr>
              <w:spacing w:after="200" w:line="276" w:lineRule="auto"/>
              <w:rPr>
                <w:rFonts w:cs="Arial"/>
                <w:sz w:val="24"/>
                <w:szCs w:val="24"/>
                <w:lang w:val="sr-Cyrl-CS"/>
              </w:rPr>
            </w:pPr>
          </w:p>
        </w:tc>
      </w:tr>
      <w:tr w:rsidR="007F2EFA" w:rsidRPr="007F2EFA" w14:paraId="224FA80A" w14:textId="77777777" w:rsidTr="00E72B36">
        <w:tc>
          <w:tcPr>
            <w:tcW w:w="851" w:type="dxa"/>
            <w:shd w:val="clear" w:color="auto" w:fill="auto"/>
          </w:tcPr>
          <w:p w14:paraId="5F4C2A1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24.</w:t>
            </w:r>
          </w:p>
        </w:tc>
        <w:tc>
          <w:tcPr>
            <w:tcW w:w="4209" w:type="dxa"/>
            <w:shd w:val="clear" w:color="auto" w:fill="auto"/>
          </w:tcPr>
          <w:p w14:paraId="07F80C6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1FF8C0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3ACAC02" w14:textId="77777777" w:rsidR="007F2EFA" w:rsidRPr="007F2EFA" w:rsidRDefault="007F2EFA" w:rsidP="007F2EFA">
            <w:pPr>
              <w:spacing w:after="200" w:line="276" w:lineRule="auto"/>
              <w:rPr>
                <w:rFonts w:cs="Arial"/>
                <w:sz w:val="24"/>
                <w:szCs w:val="24"/>
                <w:lang w:val="sr-Cyrl-CS"/>
              </w:rPr>
            </w:pPr>
          </w:p>
        </w:tc>
      </w:tr>
      <w:tr w:rsidR="007F2EFA" w:rsidRPr="007F2EFA" w14:paraId="112F056B" w14:textId="77777777" w:rsidTr="00E72B36">
        <w:tc>
          <w:tcPr>
            <w:tcW w:w="851" w:type="dxa"/>
            <w:shd w:val="clear" w:color="auto" w:fill="auto"/>
          </w:tcPr>
          <w:p w14:paraId="64EE3CE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25.</w:t>
            </w:r>
          </w:p>
        </w:tc>
        <w:tc>
          <w:tcPr>
            <w:tcW w:w="4209" w:type="dxa"/>
            <w:shd w:val="clear" w:color="auto" w:fill="auto"/>
          </w:tcPr>
          <w:p w14:paraId="22A36FB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3028F3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43DC803" w14:textId="77777777" w:rsidR="007F2EFA" w:rsidRPr="007F2EFA" w:rsidRDefault="007F2EFA" w:rsidP="007F2EFA">
            <w:pPr>
              <w:spacing w:after="200" w:line="276" w:lineRule="auto"/>
              <w:rPr>
                <w:rFonts w:cs="Arial"/>
                <w:sz w:val="24"/>
                <w:szCs w:val="24"/>
                <w:lang w:val="sr-Cyrl-CS"/>
              </w:rPr>
            </w:pPr>
          </w:p>
        </w:tc>
      </w:tr>
      <w:tr w:rsidR="007F2EFA" w:rsidRPr="007F2EFA" w14:paraId="6158FCC1" w14:textId="77777777" w:rsidTr="00E72B36">
        <w:tc>
          <w:tcPr>
            <w:tcW w:w="851" w:type="dxa"/>
            <w:shd w:val="clear" w:color="auto" w:fill="auto"/>
          </w:tcPr>
          <w:p w14:paraId="53EF83A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26.</w:t>
            </w:r>
          </w:p>
        </w:tc>
        <w:tc>
          <w:tcPr>
            <w:tcW w:w="4209" w:type="dxa"/>
            <w:shd w:val="clear" w:color="auto" w:fill="auto"/>
          </w:tcPr>
          <w:p w14:paraId="269B91B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930E0D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32F1C2F" w14:textId="77777777" w:rsidR="007F2EFA" w:rsidRPr="007F2EFA" w:rsidRDefault="007F2EFA" w:rsidP="007F2EFA">
            <w:pPr>
              <w:spacing w:after="200" w:line="276" w:lineRule="auto"/>
              <w:rPr>
                <w:rFonts w:cs="Arial"/>
                <w:sz w:val="24"/>
                <w:szCs w:val="24"/>
                <w:lang w:val="sr-Cyrl-CS"/>
              </w:rPr>
            </w:pPr>
          </w:p>
        </w:tc>
      </w:tr>
      <w:tr w:rsidR="007F2EFA" w:rsidRPr="007F2EFA" w14:paraId="3AD427CE" w14:textId="77777777" w:rsidTr="00E72B36">
        <w:tc>
          <w:tcPr>
            <w:tcW w:w="851" w:type="dxa"/>
            <w:shd w:val="clear" w:color="auto" w:fill="auto"/>
          </w:tcPr>
          <w:p w14:paraId="2DE5757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27.</w:t>
            </w:r>
          </w:p>
        </w:tc>
        <w:tc>
          <w:tcPr>
            <w:tcW w:w="4209" w:type="dxa"/>
            <w:shd w:val="clear" w:color="auto" w:fill="auto"/>
          </w:tcPr>
          <w:p w14:paraId="56D8520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3CF19A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B16F579" w14:textId="77777777" w:rsidR="007F2EFA" w:rsidRPr="007F2EFA" w:rsidRDefault="007F2EFA" w:rsidP="007F2EFA">
            <w:pPr>
              <w:spacing w:after="200" w:line="276" w:lineRule="auto"/>
              <w:rPr>
                <w:rFonts w:cs="Arial"/>
                <w:sz w:val="24"/>
                <w:szCs w:val="24"/>
                <w:lang w:val="sr-Cyrl-CS"/>
              </w:rPr>
            </w:pPr>
          </w:p>
        </w:tc>
      </w:tr>
      <w:tr w:rsidR="007F2EFA" w:rsidRPr="007F2EFA" w14:paraId="7BD5A987" w14:textId="77777777" w:rsidTr="00E72B36">
        <w:tc>
          <w:tcPr>
            <w:tcW w:w="851" w:type="dxa"/>
            <w:shd w:val="clear" w:color="auto" w:fill="auto"/>
          </w:tcPr>
          <w:p w14:paraId="7807E59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28.</w:t>
            </w:r>
          </w:p>
        </w:tc>
        <w:tc>
          <w:tcPr>
            <w:tcW w:w="4209" w:type="dxa"/>
            <w:shd w:val="clear" w:color="auto" w:fill="auto"/>
          </w:tcPr>
          <w:p w14:paraId="6200F22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956C9D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8AFB40" w14:textId="77777777" w:rsidR="007F2EFA" w:rsidRPr="007F2EFA" w:rsidRDefault="007F2EFA" w:rsidP="007F2EFA">
            <w:pPr>
              <w:spacing w:after="200" w:line="276" w:lineRule="auto"/>
              <w:rPr>
                <w:rFonts w:cs="Arial"/>
                <w:sz w:val="24"/>
                <w:szCs w:val="24"/>
                <w:lang w:val="sr-Cyrl-CS"/>
              </w:rPr>
            </w:pPr>
          </w:p>
        </w:tc>
      </w:tr>
      <w:tr w:rsidR="007F2EFA" w:rsidRPr="007F2EFA" w14:paraId="36962415" w14:textId="77777777" w:rsidTr="00E72B36">
        <w:tc>
          <w:tcPr>
            <w:tcW w:w="851" w:type="dxa"/>
            <w:shd w:val="clear" w:color="auto" w:fill="auto"/>
          </w:tcPr>
          <w:p w14:paraId="4ED593C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29.</w:t>
            </w:r>
          </w:p>
        </w:tc>
        <w:tc>
          <w:tcPr>
            <w:tcW w:w="4209" w:type="dxa"/>
            <w:shd w:val="clear" w:color="auto" w:fill="auto"/>
          </w:tcPr>
          <w:p w14:paraId="7294381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B39175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841FD11" w14:textId="77777777" w:rsidR="007F2EFA" w:rsidRPr="007F2EFA" w:rsidRDefault="007F2EFA" w:rsidP="007F2EFA">
            <w:pPr>
              <w:spacing w:after="200" w:line="276" w:lineRule="auto"/>
              <w:rPr>
                <w:rFonts w:cs="Arial"/>
                <w:sz w:val="24"/>
                <w:szCs w:val="24"/>
                <w:lang w:val="sr-Cyrl-CS"/>
              </w:rPr>
            </w:pPr>
          </w:p>
        </w:tc>
      </w:tr>
      <w:tr w:rsidR="007F2EFA" w:rsidRPr="007F2EFA" w14:paraId="745E4A50" w14:textId="77777777" w:rsidTr="00E72B36">
        <w:tc>
          <w:tcPr>
            <w:tcW w:w="851" w:type="dxa"/>
            <w:shd w:val="clear" w:color="auto" w:fill="auto"/>
          </w:tcPr>
          <w:p w14:paraId="38F3083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30.</w:t>
            </w:r>
          </w:p>
        </w:tc>
        <w:tc>
          <w:tcPr>
            <w:tcW w:w="4209" w:type="dxa"/>
            <w:shd w:val="clear" w:color="auto" w:fill="auto"/>
          </w:tcPr>
          <w:p w14:paraId="5E8F87A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354627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7535E88" w14:textId="77777777" w:rsidR="007F2EFA" w:rsidRPr="007F2EFA" w:rsidRDefault="007F2EFA" w:rsidP="007F2EFA">
            <w:pPr>
              <w:spacing w:after="200" w:line="276" w:lineRule="auto"/>
              <w:rPr>
                <w:rFonts w:cs="Arial"/>
                <w:sz w:val="24"/>
                <w:szCs w:val="24"/>
                <w:lang w:val="sr-Cyrl-CS"/>
              </w:rPr>
            </w:pPr>
          </w:p>
        </w:tc>
      </w:tr>
      <w:tr w:rsidR="007F2EFA" w:rsidRPr="007F2EFA" w14:paraId="75BC46F5" w14:textId="77777777" w:rsidTr="00E72B36">
        <w:tc>
          <w:tcPr>
            <w:tcW w:w="851" w:type="dxa"/>
            <w:shd w:val="clear" w:color="auto" w:fill="auto"/>
          </w:tcPr>
          <w:p w14:paraId="6055E72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31.</w:t>
            </w:r>
          </w:p>
        </w:tc>
        <w:tc>
          <w:tcPr>
            <w:tcW w:w="4209" w:type="dxa"/>
            <w:shd w:val="clear" w:color="auto" w:fill="auto"/>
          </w:tcPr>
          <w:p w14:paraId="5A90D7C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1B37BC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DA09D38" w14:textId="77777777" w:rsidR="007F2EFA" w:rsidRPr="007F2EFA" w:rsidRDefault="007F2EFA" w:rsidP="007F2EFA">
            <w:pPr>
              <w:spacing w:after="200" w:line="276" w:lineRule="auto"/>
              <w:rPr>
                <w:rFonts w:cs="Arial"/>
                <w:sz w:val="24"/>
                <w:szCs w:val="24"/>
                <w:lang w:val="sr-Cyrl-CS"/>
              </w:rPr>
            </w:pPr>
          </w:p>
        </w:tc>
      </w:tr>
      <w:tr w:rsidR="007F2EFA" w:rsidRPr="007F2EFA" w14:paraId="122A7D7D" w14:textId="77777777" w:rsidTr="00E72B36">
        <w:tc>
          <w:tcPr>
            <w:tcW w:w="851" w:type="dxa"/>
            <w:shd w:val="clear" w:color="auto" w:fill="auto"/>
          </w:tcPr>
          <w:p w14:paraId="52FB1F2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32.</w:t>
            </w:r>
          </w:p>
        </w:tc>
        <w:tc>
          <w:tcPr>
            <w:tcW w:w="4209" w:type="dxa"/>
            <w:shd w:val="clear" w:color="auto" w:fill="auto"/>
          </w:tcPr>
          <w:p w14:paraId="06E65E8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EC6231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23CD0FF" w14:textId="77777777" w:rsidR="007F2EFA" w:rsidRPr="007F2EFA" w:rsidRDefault="007F2EFA" w:rsidP="007F2EFA">
            <w:pPr>
              <w:spacing w:after="200" w:line="276" w:lineRule="auto"/>
              <w:rPr>
                <w:rFonts w:cs="Arial"/>
                <w:sz w:val="24"/>
                <w:szCs w:val="24"/>
                <w:lang w:val="sr-Cyrl-CS"/>
              </w:rPr>
            </w:pPr>
          </w:p>
        </w:tc>
      </w:tr>
      <w:tr w:rsidR="007F2EFA" w:rsidRPr="007F2EFA" w14:paraId="7A7E2D00" w14:textId="77777777" w:rsidTr="00E72B36">
        <w:tc>
          <w:tcPr>
            <w:tcW w:w="851" w:type="dxa"/>
            <w:shd w:val="clear" w:color="auto" w:fill="auto"/>
          </w:tcPr>
          <w:p w14:paraId="031CD66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33.</w:t>
            </w:r>
          </w:p>
        </w:tc>
        <w:tc>
          <w:tcPr>
            <w:tcW w:w="4209" w:type="dxa"/>
            <w:shd w:val="clear" w:color="auto" w:fill="auto"/>
          </w:tcPr>
          <w:p w14:paraId="045973B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B95F4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0899DF9" w14:textId="77777777" w:rsidR="007F2EFA" w:rsidRPr="007F2EFA" w:rsidRDefault="007F2EFA" w:rsidP="007F2EFA">
            <w:pPr>
              <w:spacing w:after="200" w:line="276" w:lineRule="auto"/>
              <w:rPr>
                <w:rFonts w:cs="Arial"/>
                <w:sz w:val="24"/>
                <w:szCs w:val="24"/>
                <w:lang w:val="sr-Cyrl-CS"/>
              </w:rPr>
            </w:pPr>
          </w:p>
        </w:tc>
      </w:tr>
      <w:tr w:rsidR="007F2EFA" w:rsidRPr="007F2EFA" w14:paraId="608FEEA0" w14:textId="77777777" w:rsidTr="00E72B36">
        <w:tc>
          <w:tcPr>
            <w:tcW w:w="851" w:type="dxa"/>
            <w:shd w:val="clear" w:color="auto" w:fill="auto"/>
          </w:tcPr>
          <w:p w14:paraId="5591472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34.</w:t>
            </w:r>
          </w:p>
        </w:tc>
        <w:tc>
          <w:tcPr>
            <w:tcW w:w="4209" w:type="dxa"/>
            <w:shd w:val="clear" w:color="auto" w:fill="auto"/>
          </w:tcPr>
          <w:p w14:paraId="416330E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5570AC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745EC88" w14:textId="77777777" w:rsidR="007F2EFA" w:rsidRPr="007F2EFA" w:rsidRDefault="007F2EFA" w:rsidP="007F2EFA">
            <w:pPr>
              <w:spacing w:after="200" w:line="276" w:lineRule="auto"/>
              <w:rPr>
                <w:rFonts w:cs="Arial"/>
                <w:sz w:val="24"/>
                <w:szCs w:val="24"/>
                <w:lang w:val="sr-Cyrl-CS"/>
              </w:rPr>
            </w:pPr>
          </w:p>
        </w:tc>
      </w:tr>
      <w:tr w:rsidR="007F2EFA" w:rsidRPr="007F2EFA" w14:paraId="02181018" w14:textId="77777777" w:rsidTr="00E72B36">
        <w:tc>
          <w:tcPr>
            <w:tcW w:w="851" w:type="dxa"/>
            <w:shd w:val="clear" w:color="auto" w:fill="auto"/>
          </w:tcPr>
          <w:p w14:paraId="0CC26C6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35.</w:t>
            </w:r>
          </w:p>
        </w:tc>
        <w:tc>
          <w:tcPr>
            <w:tcW w:w="4209" w:type="dxa"/>
            <w:shd w:val="clear" w:color="auto" w:fill="auto"/>
          </w:tcPr>
          <w:p w14:paraId="19C69EE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3CB408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776C2B2" w14:textId="77777777" w:rsidR="007F2EFA" w:rsidRPr="007F2EFA" w:rsidRDefault="007F2EFA" w:rsidP="007F2EFA">
            <w:pPr>
              <w:spacing w:after="200" w:line="276" w:lineRule="auto"/>
              <w:rPr>
                <w:rFonts w:cs="Arial"/>
                <w:sz w:val="24"/>
                <w:szCs w:val="24"/>
                <w:lang w:val="sr-Cyrl-CS"/>
              </w:rPr>
            </w:pPr>
          </w:p>
        </w:tc>
      </w:tr>
      <w:tr w:rsidR="007F2EFA" w:rsidRPr="007F2EFA" w14:paraId="18288168" w14:textId="77777777" w:rsidTr="00E72B36">
        <w:tc>
          <w:tcPr>
            <w:tcW w:w="851" w:type="dxa"/>
            <w:shd w:val="clear" w:color="auto" w:fill="auto"/>
          </w:tcPr>
          <w:p w14:paraId="702E0BA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36.</w:t>
            </w:r>
          </w:p>
        </w:tc>
        <w:tc>
          <w:tcPr>
            <w:tcW w:w="4209" w:type="dxa"/>
            <w:shd w:val="clear" w:color="auto" w:fill="auto"/>
          </w:tcPr>
          <w:p w14:paraId="3181386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55E474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CE21410" w14:textId="77777777" w:rsidR="007F2EFA" w:rsidRPr="007F2EFA" w:rsidRDefault="007F2EFA" w:rsidP="007F2EFA">
            <w:pPr>
              <w:spacing w:after="200" w:line="276" w:lineRule="auto"/>
              <w:rPr>
                <w:rFonts w:cs="Arial"/>
                <w:sz w:val="24"/>
                <w:szCs w:val="24"/>
                <w:lang w:val="sr-Cyrl-CS"/>
              </w:rPr>
            </w:pPr>
          </w:p>
        </w:tc>
      </w:tr>
      <w:tr w:rsidR="007F2EFA" w:rsidRPr="007F2EFA" w14:paraId="6212A36A" w14:textId="77777777" w:rsidTr="00E72B36">
        <w:tc>
          <w:tcPr>
            <w:tcW w:w="851" w:type="dxa"/>
            <w:shd w:val="clear" w:color="auto" w:fill="auto"/>
          </w:tcPr>
          <w:p w14:paraId="64F9333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37.</w:t>
            </w:r>
          </w:p>
        </w:tc>
        <w:tc>
          <w:tcPr>
            <w:tcW w:w="4209" w:type="dxa"/>
            <w:shd w:val="clear" w:color="auto" w:fill="auto"/>
          </w:tcPr>
          <w:p w14:paraId="472ECD4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85DFC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FE6BDF8" w14:textId="77777777" w:rsidR="007F2EFA" w:rsidRPr="007F2EFA" w:rsidRDefault="007F2EFA" w:rsidP="007F2EFA">
            <w:pPr>
              <w:spacing w:after="200" w:line="276" w:lineRule="auto"/>
              <w:rPr>
                <w:rFonts w:cs="Arial"/>
                <w:sz w:val="24"/>
                <w:szCs w:val="24"/>
                <w:lang w:val="sr-Cyrl-CS"/>
              </w:rPr>
            </w:pPr>
          </w:p>
        </w:tc>
      </w:tr>
      <w:tr w:rsidR="007F2EFA" w:rsidRPr="007F2EFA" w14:paraId="306789C3" w14:textId="77777777" w:rsidTr="00E72B36">
        <w:tc>
          <w:tcPr>
            <w:tcW w:w="851" w:type="dxa"/>
            <w:shd w:val="clear" w:color="auto" w:fill="auto"/>
          </w:tcPr>
          <w:p w14:paraId="00140EE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38.</w:t>
            </w:r>
          </w:p>
        </w:tc>
        <w:tc>
          <w:tcPr>
            <w:tcW w:w="4209" w:type="dxa"/>
            <w:shd w:val="clear" w:color="auto" w:fill="auto"/>
          </w:tcPr>
          <w:p w14:paraId="1C8D3F6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1C68A8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8BCDC97" w14:textId="77777777" w:rsidR="007F2EFA" w:rsidRPr="007F2EFA" w:rsidRDefault="007F2EFA" w:rsidP="007F2EFA">
            <w:pPr>
              <w:spacing w:after="200" w:line="276" w:lineRule="auto"/>
              <w:rPr>
                <w:rFonts w:cs="Arial"/>
                <w:sz w:val="24"/>
                <w:szCs w:val="24"/>
                <w:lang w:val="sr-Cyrl-CS"/>
              </w:rPr>
            </w:pPr>
          </w:p>
        </w:tc>
      </w:tr>
      <w:tr w:rsidR="007F2EFA" w:rsidRPr="007F2EFA" w14:paraId="766F1001" w14:textId="77777777" w:rsidTr="00E72B36">
        <w:tc>
          <w:tcPr>
            <w:tcW w:w="851" w:type="dxa"/>
            <w:shd w:val="clear" w:color="auto" w:fill="auto"/>
          </w:tcPr>
          <w:p w14:paraId="0F1CCFD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39.</w:t>
            </w:r>
          </w:p>
        </w:tc>
        <w:tc>
          <w:tcPr>
            <w:tcW w:w="4209" w:type="dxa"/>
            <w:shd w:val="clear" w:color="auto" w:fill="auto"/>
          </w:tcPr>
          <w:p w14:paraId="5F5D2D7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4A5EBF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C5A7CB5" w14:textId="77777777" w:rsidR="007F2EFA" w:rsidRPr="007F2EFA" w:rsidRDefault="007F2EFA" w:rsidP="007F2EFA">
            <w:pPr>
              <w:spacing w:after="200" w:line="276" w:lineRule="auto"/>
              <w:rPr>
                <w:rFonts w:cs="Arial"/>
                <w:sz w:val="24"/>
                <w:szCs w:val="24"/>
                <w:lang w:val="sr-Cyrl-CS"/>
              </w:rPr>
            </w:pPr>
          </w:p>
        </w:tc>
      </w:tr>
      <w:tr w:rsidR="007F2EFA" w:rsidRPr="007F2EFA" w14:paraId="426266EC" w14:textId="77777777" w:rsidTr="00E72B36">
        <w:tc>
          <w:tcPr>
            <w:tcW w:w="851" w:type="dxa"/>
            <w:shd w:val="clear" w:color="auto" w:fill="auto"/>
          </w:tcPr>
          <w:p w14:paraId="1DC5F7E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40.</w:t>
            </w:r>
          </w:p>
        </w:tc>
        <w:tc>
          <w:tcPr>
            <w:tcW w:w="4209" w:type="dxa"/>
            <w:shd w:val="clear" w:color="auto" w:fill="auto"/>
          </w:tcPr>
          <w:p w14:paraId="4EC4A81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71839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D361F9" w14:textId="77777777" w:rsidR="007F2EFA" w:rsidRPr="007F2EFA" w:rsidRDefault="007F2EFA" w:rsidP="007F2EFA">
            <w:pPr>
              <w:spacing w:after="200" w:line="276" w:lineRule="auto"/>
              <w:rPr>
                <w:rFonts w:cs="Arial"/>
                <w:sz w:val="24"/>
                <w:szCs w:val="24"/>
                <w:lang w:val="sr-Cyrl-CS"/>
              </w:rPr>
            </w:pPr>
          </w:p>
        </w:tc>
      </w:tr>
      <w:tr w:rsidR="007F2EFA" w:rsidRPr="007F2EFA" w14:paraId="2DFA2ED6" w14:textId="77777777" w:rsidTr="00E72B36">
        <w:tc>
          <w:tcPr>
            <w:tcW w:w="851" w:type="dxa"/>
            <w:shd w:val="clear" w:color="auto" w:fill="auto"/>
          </w:tcPr>
          <w:p w14:paraId="541340E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41</w:t>
            </w:r>
          </w:p>
        </w:tc>
        <w:tc>
          <w:tcPr>
            <w:tcW w:w="4209" w:type="dxa"/>
            <w:shd w:val="clear" w:color="auto" w:fill="auto"/>
          </w:tcPr>
          <w:p w14:paraId="01AEB21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5F30F1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89602E6" w14:textId="77777777" w:rsidR="007F2EFA" w:rsidRPr="007F2EFA" w:rsidRDefault="007F2EFA" w:rsidP="007F2EFA">
            <w:pPr>
              <w:spacing w:after="200" w:line="276" w:lineRule="auto"/>
              <w:rPr>
                <w:rFonts w:cs="Arial"/>
                <w:sz w:val="24"/>
                <w:szCs w:val="24"/>
                <w:lang w:val="sr-Cyrl-CS"/>
              </w:rPr>
            </w:pPr>
          </w:p>
        </w:tc>
      </w:tr>
      <w:tr w:rsidR="007F2EFA" w:rsidRPr="007F2EFA" w14:paraId="135B200A" w14:textId="77777777" w:rsidTr="00E72B36">
        <w:tc>
          <w:tcPr>
            <w:tcW w:w="851" w:type="dxa"/>
            <w:shd w:val="clear" w:color="auto" w:fill="auto"/>
          </w:tcPr>
          <w:p w14:paraId="71E3963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42.</w:t>
            </w:r>
          </w:p>
        </w:tc>
        <w:tc>
          <w:tcPr>
            <w:tcW w:w="4209" w:type="dxa"/>
            <w:shd w:val="clear" w:color="auto" w:fill="auto"/>
          </w:tcPr>
          <w:p w14:paraId="4305B67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D358CA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A60EC6F" w14:textId="77777777" w:rsidR="007F2EFA" w:rsidRPr="007F2EFA" w:rsidRDefault="007F2EFA" w:rsidP="007F2EFA">
            <w:pPr>
              <w:spacing w:after="200" w:line="276" w:lineRule="auto"/>
              <w:rPr>
                <w:rFonts w:cs="Arial"/>
                <w:sz w:val="24"/>
                <w:szCs w:val="24"/>
                <w:lang w:val="sr-Cyrl-CS"/>
              </w:rPr>
            </w:pPr>
          </w:p>
        </w:tc>
      </w:tr>
      <w:tr w:rsidR="007F2EFA" w:rsidRPr="007F2EFA" w14:paraId="0BF9A404" w14:textId="77777777" w:rsidTr="00E72B36">
        <w:tc>
          <w:tcPr>
            <w:tcW w:w="851" w:type="dxa"/>
            <w:shd w:val="clear" w:color="auto" w:fill="auto"/>
          </w:tcPr>
          <w:p w14:paraId="29E8DE9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43.</w:t>
            </w:r>
          </w:p>
        </w:tc>
        <w:tc>
          <w:tcPr>
            <w:tcW w:w="4209" w:type="dxa"/>
            <w:shd w:val="clear" w:color="auto" w:fill="auto"/>
          </w:tcPr>
          <w:p w14:paraId="65AF770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777432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5572A2B" w14:textId="77777777" w:rsidR="007F2EFA" w:rsidRPr="007F2EFA" w:rsidRDefault="007F2EFA" w:rsidP="007F2EFA">
            <w:pPr>
              <w:spacing w:after="200" w:line="276" w:lineRule="auto"/>
              <w:rPr>
                <w:rFonts w:cs="Arial"/>
                <w:sz w:val="24"/>
                <w:szCs w:val="24"/>
                <w:lang w:val="sr-Cyrl-CS"/>
              </w:rPr>
            </w:pPr>
          </w:p>
        </w:tc>
      </w:tr>
      <w:tr w:rsidR="007F2EFA" w:rsidRPr="007F2EFA" w14:paraId="7729B661" w14:textId="77777777" w:rsidTr="00E72B36">
        <w:tc>
          <w:tcPr>
            <w:tcW w:w="851" w:type="dxa"/>
            <w:shd w:val="clear" w:color="auto" w:fill="auto"/>
          </w:tcPr>
          <w:p w14:paraId="0315F29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44.</w:t>
            </w:r>
          </w:p>
        </w:tc>
        <w:tc>
          <w:tcPr>
            <w:tcW w:w="4209" w:type="dxa"/>
            <w:shd w:val="clear" w:color="auto" w:fill="auto"/>
          </w:tcPr>
          <w:p w14:paraId="7C093D9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98D7BF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3D8971C" w14:textId="77777777" w:rsidR="007F2EFA" w:rsidRPr="007F2EFA" w:rsidRDefault="007F2EFA" w:rsidP="007F2EFA">
            <w:pPr>
              <w:spacing w:after="200" w:line="276" w:lineRule="auto"/>
              <w:rPr>
                <w:rFonts w:cs="Arial"/>
                <w:sz w:val="24"/>
                <w:szCs w:val="24"/>
                <w:lang w:val="sr-Cyrl-CS"/>
              </w:rPr>
            </w:pPr>
          </w:p>
        </w:tc>
      </w:tr>
      <w:tr w:rsidR="007F2EFA" w:rsidRPr="007F2EFA" w14:paraId="33E3B8B5" w14:textId="77777777" w:rsidTr="00E72B36">
        <w:tc>
          <w:tcPr>
            <w:tcW w:w="851" w:type="dxa"/>
            <w:shd w:val="clear" w:color="auto" w:fill="auto"/>
          </w:tcPr>
          <w:p w14:paraId="1646A3B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45.</w:t>
            </w:r>
          </w:p>
        </w:tc>
        <w:tc>
          <w:tcPr>
            <w:tcW w:w="4209" w:type="dxa"/>
            <w:shd w:val="clear" w:color="auto" w:fill="auto"/>
          </w:tcPr>
          <w:p w14:paraId="2F02B24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57DA2F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FE08890" w14:textId="77777777" w:rsidR="007F2EFA" w:rsidRPr="007F2EFA" w:rsidRDefault="007F2EFA" w:rsidP="007F2EFA">
            <w:pPr>
              <w:spacing w:after="200" w:line="276" w:lineRule="auto"/>
              <w:rPr>
                <w:rFonts w:cs="Arial"/>
                <w:sz w:val="24"/>
                <w:szCs w:val="24"/>
                <w:lang w:val="sr-Cyrl-CS"/>
              </w:rPr>
            </w:pPr>
          </w:p>
        </w:tc>
      </w:tr>
      <w:tr w:rsidR="007F2EFA" w:rsidRPr="007F2EFA" w14:paraId="091324E2" w14:textId="77777777" w:rsidTr="00E72B36">
        <w:tc>
          <w:tcPr>
            <w:tcW w:w="851" w:type="dxa"/>
            <w:shd w:val="clear" w:color="auto" w:fill="auto"/>
          </w:tcPr>
          <w:p w14:paraId="4231BAA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46.</w:t>
            </w:r>
          </w:p>
        </w:tc>
        <w:tc>
          <w:tcPr>
            <w:tcW w:w="4209" w:type="dxa"/>
            <w:shd w:val="clear" w:color="auto" w:fill="auto"/>
          </w:tcPr>
          <w:p w14:paraId="08D2ED7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EECC2A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BF53585" w14:textId="77777777" w:rsidR="007F2EFA" w:rsidRPr="007F2EFA" w:rsidRDefault="007F2EFA" w:rsidP="007F2EFA">
            <w:pPr>
              <w:spacing w:after="200" w:line="276" w:lineRule="auto"/>
              <w:rPr>
                <w:rFonts w:cs="Arial"/>
                <w:sz w:val="24"/>
                <w:szCs w:val="24"/>
                <w:lang w:val="sr-Cyrl-CS"/>
              </w:rPr>
            </w:pPr>
          </w:p>
        </w:tc>
      </w:tr>
      <w:tr w:rsidR="007F2EFA" w:rsidRPr="007F2EFA" w14:paraId="4A5270C9" w14:textId="77777777" w:rsidTr="00E72B36">
        <w:tc>
          <w:tcPr>
            <w:tcW w:w="851" w:type="dxa"/>
            <w:shd w:val="clear" w:color="auto" w:fill="auto"/>
          </w:tcPr>
          <w:p w14:paraId="3E7AA56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47.</w:t>
            </w:r>
          </w:p>
        </w:tc>
        <w:tc>
          <w:tcPr>
            <w:tcW w:w="4209" w:type="dxa"/>
            <w:shd w:val="clear" w:color="auto" w:fill="auto"/>
          </w:tcPr>
          <w:p w14:paraId="022930B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13DFE4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517716" w14:textId="77777777" w:rsidR="007F2EFA" w:rsidRPr="007F2EFA" w:rsidRDefault="007F2EFA" w:rsidP="007F2EFA">
            <w:pPr>
              <w:spacing w:after="200" w:line="276" w:lineRule="auto"/>
              <w:rPr>
                <w:rFonts w:cs="Arial"/>
                <w:sz w:val="24"/>
                <w:szCs w:val="24"/>
                <w:lang w:val="sr-Cyrl-CS"/>
              </w:rPr>
            </w:pPr>
          </w:p>
        </w:tc>
      </w:tr>
      <w:tr w:rsidR="007F2EFA" w:rsidRPr="007F2EFA" w14:paraId="71B26D3F" w14:textId="77777777" w:rsidTr="00E72B36">
        <w:tc>
          <w:tcPr>
            <w:tcW w:w="851" w:type="dxa"/>
            <w:shd w:val="clear" w:color="auto" w:fill="auto"/>
          </w:tcPr>
          <w:p w14:paraId="57BDA80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48.</w:t>
            </w:r>
          </w:p>
        </w:tc>
        <w:tc>
          <w:tcPr>
            <w:tcW w:w="4209" w:type="dxa"/>
            <w:shd w:val="clear" w:color="auto" w:fill="auto"/>
          </w:tcPr>
          <w:p w14:paraId="21E4330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A8600D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D9F5AB" w14:textId="77777777" w:rsidR="007F2EFA" w:rsidRPr="007F2EFA" w:rsidRDefault="007F2EFA" w:rsidP="007F2EFA">
            <w:pPr>
              <w:spacing w:after="200" w:line="276" w:lineRule="auto"/>
              <w:rPr>
                <w:rFonts w:cs="Arial"/>
                <w:sz w:val="24"/>
                <w:szCs w:val="24"/>
                <w:lang w:val="sr-Cyrl-CS"/>
              </w:rPr>
            </w:pPr>
          </w:p>
        </w:tc>
      </w:tr>
      <w:tr w:rsidR="007F2EFA" w:rsidRPr="007F2EFA" w14:paraId="7D4AEF11" w14:textId="77777777" w:rsidTr="00E72B36">
        <w:tc>
          <w:tcPr>
            <w:tcW w:w="851" w:type="dxa"/>
            <w:shd w:val="clear" w:color="auto" w:fill="auto"/>
          </w:tcPr>
          <w:p w14:paraId="6515F8B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49.</w:t>
            </w:r>
          </w:p>
        </w:tc>
        <w:tc>
          <w:tcPr>
            <w:tcW w:w="4209" w:type="dxa"/>
            <w:shd w:val="clear" w:color="auto" w:fill="auto"/>
          </w:tcPr>
          <w:p w14:paraId="16F3041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3F15D2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D9020E6" w14:textId="77777777" w:rsidR="007F2EFA" w:rsidRPr="007F2EFA" w:rsidRDefault="007F2EFA" w:rsidP="007F2EFA">
            <w:pPr>
              <w:spacing w:after="200" w:line="276" w:lineRule="auto"/>
              <w:rPr>
                <w:rFonts w:cs="Arial"/>
                <w:sz w:val="24"/>
                <w:szCs w:val="24"/>
                <w:lang w:val="sr-Cyrl-CS"/>
              </w:rPr>
            </w:pPr>
          </w:p>
        </w:tc>
      </w:tr>
      <w:tr w:rsidR="007F2EFA" w:rsidRPr="007F2EFA" w14:paraId="5B93D19C" w14:textId="77777777" w:rsidTr="00E72B36">
        <w:tc>
          <w:tcPr>
            <w:tcW w:w="851" w:type="dxa"/>
            <w:shd w:val="clear" w:color="auto" w:fill="auto"/>
          </w:tcPr>
          <w:p w14:paraId="3EC2655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50.</w:t>
            </w:r>
          </w:p>
        </w:tc>
        <w:tc>
          <w:tcPr>
            <w:tcW w:w="4209" w:type="dxa"/>
            <w:shd w:val="clear" w:color="auto" w:fill="auto"/>
          </w:tcPr>
          <w:p w14:paraId="42B7D3A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13F042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98F5A9C" w14:textId="77777777" w:rsidR="007F2EFA" w:rsidRPr="007F2EFA" w:rsidRDefault="007F2EFA" w:rsidP="007F2EFA">
            <w:pPr>
              <w:spacing w:after="200" w:line="276" w:lineRule="auto"/>
              <w:rPr>
                <w:rFonts w:cs="Arial"/>
                <w:sz w:val="24"/>
                <w:szCs w:val="24"/>
                <w:lang w:val="sr-Cyrl-CS"/>
              </w:rPr>
            </w:pPr>
          </w:p>
        </w:tc>
      </w:tr>
      <w:tr w:rsidR="007F2EFA" w:rsidRPr="007F2EFA" w14:paraId="43A04ADF" w14:textId="77777777" w:rsidTr="00E72B36">
        <w:tc>
          <w:tcPr>
            <w:tcW w:w="851" w:type="dxa"/>
            <w:shd w:val="clear" w:color="auto" w:fill="auto"/>
          </w:tcPr>
          <w:p w14:paraId="50DD3DB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51.</w:t>
            </w:r>
          </w:p>
        </w:tc>
        <w:tc>
          <w:tcPr>
            <w:tcW w:w="4209" w:type="dxa"/>
            <w:shd w:val="clear" w:color="auto" w:fill="auto"/>
          </w:tcPr>
          <w:p w14:paraId="529477F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4CBB95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693152E" w14:textId="77777777" w:rsidR="007F2EFA" w:rsidRPr="007F2EFA" w:rsidRDefault="007F2EFA" w:rsidP="007F2EFA">
            <w:pPr>
              <w:spacing w:after="200" w:line="276" w:lineRule="auto"/>
              <w:rPr>
                <w:rFonts w:cs="Arial"/>
                <w:sz w:val="24"/>
                <w:szCs w:val="24"/>
                <w:lang w:val="sr-Cyrl-CS"/>
              </w:rPr>
            </w:pPr>
          </w:p>
        </w:tc>
      </w:tr>
      <w:tr w:rsidR="007F2EFA" w:rsidRPr="007F2EFA" w14:paraId="5DDF1E1F" w14:textId="77777777" w:rsidTr="00E72B36">
        <w:tc>
          <w:tcPr>
            <w:tcW w:w="851" w:type="dxa"/>
            <w:shd w:val="clear" w:color="auto" w:fill="auto"/>
          </w:tcPr>
          <w:p w14:paraId="7765199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52.</w:t>
            </w:r>
          </w:p>
        </w:tc>
        <w:tc>
          <w:tcPr>
            <w:tcW w:w="4209" w:type="dxa"/>
            <w:shd w:val="clear" w:color="auto" w:fill="auto"/>
          </w:tcPr>
          <w:p w14:paraId="7C9381C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1E5C97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6EB9EA" w14:textId="77777777" w:rsidR="007F2EFA" w:rsidRPr="007F2EFA" w:rsidRDefault="007F2EFA" w:rsidP="007F2EFA">
            <w:pPr>
              <w:spacing w:after="200" w:line="276" w:lineRule="auto"/>
              <w:rPr>
                <w:rFonts w:cs="Arial"/>
                <w:sz w:val="24"/>
                <w:szCs w:val="24"/>
                <w:lang w:val="sr-Cyrl-CS"/>
              </w:rPr>
            </w:pPr>
          </w:p>
        </w:tc>
      </w:tr>
      <w:tr w:rsidR="007F2EFA" w:rsidRPr="007F2EFA" w14:paraId="5D9DCA0D" w14:textId="77777777" w:rsidTr="00E72B36">
        <w:tc>
          <w:tcPr>
            <w:tcW w:w="851" w:type="dxa"/>
            <w:shd w:val="clear" w:color="auto" w:fill="auto"/>
          </w:tcPr>
          <w:p w14:paraId="53937C7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53.</w:t>
            </w:r>
          </w:p>
        </w:tc>
        <w:tc>
          <w:tcPr>
            <w:tcW w:w="4209" w:type="dxa"/>
            <w:shd w:val="clear" w:color="auto" w:fill="auto"/>
          </w:tcPr>
          <w:p w14:paraId="5C1B3FC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C6A2E2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07A445F" w14:textId="77777777" w:rsidR="007F2EFA" w:rsidRPr="007F2EFA" w:rsidRDefault="007F2EFA" w:rsidP="007F2EFA">
            <w:pPr>
              <w:spacing w:after="200" w:line="276" w:lineRule="auto"/>
              <w:rPr>
                <w:rFonts w:cs="Arial"/>
                <w:sz w:val="24"/>
                <w:szCs w:val="24"/>
                <w:lang w:val="sr-Cyrl-CS"/>
              </w:rPr>
            </w:pPr>
          </w:p>
        </w:tc>
      </w:tr>
      <w:tr w:rsidR="007F2EFA" w:rsidRPr="007F2EFA" w14:paraId="2A9D56B3" w14:textId="77777777" w:rsidTr="00E72B36">
        <w:tc>
          <w:tcPr>
            <w:tcW w:w="851" w:type="dxa"/>
            <w:shd w:val="clear" w:color="auto" w:fill="auto"/>
          </w:tcPr>
          <w:p w14:paraId="095D30E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54.</w:t>
            </w:r>
          </w:p>
        </w:tc>
        <w:tc>
          <w:tcPr>
            <w:tcW w:w="4209" w:type="dxa"/>
            <w:shd w:val="clear" w:color="auto" w:fill="auto"/>
          </w:tcPr>
          <w:p w14:paraId="572937F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3553E8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84D5AB2" w14:textId="77777777" w:rsidR="007F2EFA" w:rsidRPr="007F2EFA" w:rsidRDefault="007F2EFA" w:rsidP="007F2EFA">
            <w:pPr>
              <w:spacing w:after="200" w:line="276" w:lineRule="auto"/>
              <w:rPr>
                <w:rFonts w:cs="Arial"/>
                <w:sz w:val="24"/>
                <w:szCs w:val="24"/>
                <w:lang w:val="sr-Cyrl-CS"/>
              </w:rPr>
            </w:pPr>
          </w:p>
        </w:tc>
      </w:tr>
      <w:tr w:rsidR="007F2EFA" w:rsidRPr="007F2EFA" w14:paraId="681153B9" w14:textId="77777777" w:rsidTr="00E72B36">
        <w:tc>
          <w:tcPr>
            <w:tcW w:w="851" w:type="dxa"/>
            <w:shd w:val="clear" w:color="auto" w:fill="auto"/>
          </w:tcPr>
          <w:p w14:paraId="7113EA6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55.</w:t>
            </w:r>
          </w:p>
        </w:tc>
        <w:tc>
          <w:tcPr>
            <w:tcW w:w="4209" w:type="dxa"/>
            <w:shd w:val="clear" w:color="auto" w:fill="auto"/>
          </w:tcPr>
          <w:p w14:paraId="2414D91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ED95FD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43E60B9" w14:textId="77777777" w:rsidR="007F2EFA" w:rsidRPr="007F2EFA" w:rsidRDefault="007F2EFA" w:rsidP="007F2EFA">
            <w:pPr>
              <w:spacing w:after="200" w:line="276" w:lineRule="auto"/>
              <w:rPr>
                <w:rFonts w:cs="Arial"/>
                <w:sz w:val="24"/>
                <w:szCs w:val="24"/>
                <w:lang w:val="sr-Cyrl-CS"/>
              </w:rPr>
            </w:pPr>
          </w:p>
        </w:tc>
      </w:tr>
      <w:tr w:rsidR="007F2EFA" w:rsidRPr="007F2EFA" w14:paraId="7B7851FB" w14:textId="77777777" w:rsidTr="00E72B36">
        <w:tc>
          <w:tcPr>
            <w:tcW w:w="851" w:type="dxa"/>
            <w:shd w:val="clear" w:color="auto" w:fill="auto"/>
          </w:tcPr>
          <w:p w14:paraId="7BC5DB1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56.</w:t>
            </w:r>
          </w:p>
        </w:tc>
        <w:tc>
          <w:tcPr>
            <w:tcW w:w="4209" w:type="dxa"/>
            <w:shd w:val="clear" w:color="auto" w:fill="auto"/>
          </w:tcPr>
          <w:p w14:paraId="7072D6F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0AEE62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0C04733" w14:textId="77777777" w:rsidR="007F2EFA" w:rsidRPr="007F2EFA" w:rsidRDefault="007F2EFA" w:rsidP="007F2EFA">
            <w:pPr>
              <w:spacing w:after="200" w:line="276" w:lineRule="auto"/>
              <w:rPr>
                <w:rFonts w:cs="Arial"/>
                <w:sz w:val="24"/>
                <w:szCs w:val="24"/>
                <w:lang w:val="sr-Cyrl-CS"/>
              </w:rPr>
            </w:pPr>
          </w:p>
        </w:tc>
      </w:tr>
      <w:tr w:rsidR="007F2EFA" w:rsidRPr="007F2EFA" w14:paraId="40264F35" w14:textId="77777777" w:rsidTr="00E72B36">
        <w:tc>
          <w:tcPr>
            <w:tcW w:w="851" w:type="dxa"/>
            <w:shd w:val="clear" w:color="auto" w:fill="auto"/>
          </w:tcPr>
          <w:p w14:paraId="51EE096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57.</w:t>
            </w:r>
          </w:p>
        </w:tc>
        <w:tc>
          <w:tcPr>
            <w:tcW w:w="4209" w:type="dxa"/>
            <w:shd w:val="clear" w:color="auto" w:fill="auto"/>
          </w:tcPr>
          <w:p w14:paraId="33EBEB7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CB52AC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D3688AE" w14:textId="77777777" w:rsidR="007F2EFA" w:rsidRPr="007F2EFA" w:rsidRDefault="007F2EFA" w:rsidP="007F2EFA">
            <w:pPr>
              <w:spacing w:after="200" w:line="276" w:lineRule="auto"/>
              <w:rPr>
                <w:rFonts w:cs="Arial"/>
                <w:sz w:val="24"/>
                <w:szCs w:val="24"/>
                <w:lang w:val="sr-Cyrl-CS"/>
              </w:rPr>
            </w:pPr>
          </w:p>
        </w:tc>
      </w:tr>
      <w:tr w:rsidR="007F2EFA" w:rsidRPr="007F2EFA" w14:paraId="73FBDB56" w14:textId="77777777" w:rsidTr="00E72B36">
        <w:tc>
          <w:tcPr>
            <w:tcW w:w="851" w:type="dxa"/>
            <w:shd w:val="clear" w:color="auto" w:fill="auto"/>
          </w:tcPr>
          <w:p w14:paraId="18B96F7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58.</w:t>
            </w:r>
          </w:p>
        </w:tc>
        <w:tc>
          <w:tcPr>
            <w:tcW w:w="4209" w:type="dxa"/>
            <w:shd w:val="clear" w:color="auto" w:fill="auto"/>
          </w:tcPr>
          <w:p w14:paraId="1CF6A99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DD59D0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6F65A88" w14:textId="77777777" w:rsidR="007F2EFA" w:rsidRPr="007F2EFA" w:rsidRDefault="007F2EFA" w:rsidP="007F2EFA">
            <w:pPr>
              <w:spacing w:after="200" w:line="276" w:lineRule="auto"/>
              <w:rPr>
                <w:rFonts w:cs="Arial"/>
                <w:sz w:val="24"/>
                <w:szCs w:val="24"/>
                <w:lang w:val="sr-Cyrl-CS"/>
              </w:rPr>
            </w:pPr>
          </w:p>
        </w:tc>
      </w:tr>
      <w:tr w:rsidR="007F2EFA" w:rsidRPr="007F2EFA" w14:paraId="6B76B5E4" w14:textId="77777777" w:rsidTr="00E72B36">
        <w:tc>
          <w:tcPr>
            <w:tcW w:w="851" w:type="dxa"/>
            <w:shd w:val="clear" w:color="auto" w:fill="auto"/>
          </w:tcPr>
          <w:p w14:paraId="201A5A7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59.</w:t>
            </w:r>
          </w:p>
        </w:tc>
        <w:tc>
          <w:tcPr>
            <w:tcW w:w="4209" w:type="dxa"/>
            <w:shd w:val="clear" w:color="auto" w:fill="auto"/>
          </w:tcPr>
          <w:p w14:paraId="2E0D7A8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623153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AF2B0D6" w14:textId="77777777" w:rsidR="007F2EFA" w:rsidRPr="007F2EFA" w:rsidRDefault="007F2EFA" w:rsidP="007F2EFA">
            <w:pPr>
              <w:spacing w:after="200" w:line="276" w:lineRule="auto"/>
              <w:rPr>
                <w:rFonts w:cs="Arial"/>
                <w:sz w:val="24"/>
                <w:szCs w:val="24"/>
                <w:lang w:val="sr-Cyrl-CS"/>
              </w:rPr>
            </w:pPr>
          </w:p>
        </w:tc>
      </w:tr>
      <w:tr w:rsidR="007F2EFA" w:rsidRPr="007F2EFA" w14:paraId="7A4B8435" w14:textId="77777777" w:rsidTr="00E72B36">
        <w:tc>
          <w:tcPr>
            <w:tcW w:w="851" w:type="dxa"/>
            <w:shd w:val="clear" w:color="auto" w:fill="auto"/>
          </w:tcPr>
          <w:p w14:paraId="442CD5D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60.</w:t>
            </w:r>
          </w:p>
        </w:tc>
        <w:tc>
          <w:tcPr>
            <w:tcW w:w="4209" w:type="dxa"/>
            <w:shd w:val="clear" w:color="auto" w:fill="auto"/>
          </w:tcPr>
          <w:p w14:paraId="0714E6F0"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7EC376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C15C5A1" w14:textId="77777777" w:rsidR="007F2EFA" w:rsidRPr="007F2EFA" w:rsidRDefault="007F2EFA" w:rsidP="007F2EFA">
            <w:pPr>
              <w:spacing w:after="200" w:line="276" w:lineRule="auto"/>
              <w:rPr>
                <w:rFonts w:cs="Arial"/>
                <w:sz w:val="24"/>
                <w:szCs w:val="24"/>
                <w:lang w:val="sr-Cyrl-CS"/>
              </w:rPr>
            </w:pPr>
          </w:p>
        </w:tc>
      </w:tr>
      <w:tr w:rsidR="007F2EFA" w:rsidRPr="007F2EFA" w14:paraId="3C0F1DDD" w14:textId="77777777" w:rsidTr="00E72B36">
        <w:tc>
          <w:tcPr>
            <w:tcW w:w="851" w:type="dxa"/>
            <w:shd w:val="clear" w:color="auto" w:fill="auto"/>
          </w:tcPr>
          <w:p w14:paraId="3E1BD37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61.</w:t>
            </w:r>
          </w:p>
        </w:tc>
        <w:tc>
          <w:tcPr>
            <w:tcW w:w="4209" w:type="dxa"/>
            <w:shd w:val="clear" w:color="auto" w:fill="auto"/>
          </w:tcPr>
          <w:p w14:paraId="4C8CAA4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B6DB0D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A26581D" w14:textId="77777777" w:rsidR="007F2EFA" w:rsidRPr="007F2EFA" w:rsidRDefault="007F2EFA" w:rsidP="007F2EFA">
            <w:pPr>
              <w:spacing w:after="200" w:line="276" w:lineRule="auto"/>
              <w:rPr>
                <w:rFonts w:cs="Arial"/>
                <w:sz w:val="24"/>
                <w:szCs w:val="24"/>
                <w:lang w:val="sr-Cyrl-CS"/>
              </w:rPr>
            </w:pPr>
          </w:p>
        </w:tc>
      </w:tr>
      <w:tr w:rsidR="007F2EFA" w:rsidRPr="007F2EFA" w14:paraId="0D0F0A82" w14:textId="77777777" w:rsidTr="00E72B36">
        <w:tc>
          <w:tcPr>
            <w:tcW w:w="851" w:type="dxa"/>
            <w:shd w:val="clear" w:color="auto" w:fill="auto"/>
          </w:tcPr>
          <w:p w14:paraId="2AF96C2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62.</w:t>
            </w:r>
          </w:p>
        </w:tc>
        <w:tc>
          <w:tcPr>
            <w:tcW w:w="4209" w:type="dxa"/>
            <w:shd w:val="clear" w:color="auto" w:fill="auto"/>
          </w:tcPr>
          <w:p w14:paraId="3DB69E8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1EBBD9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BD60873" w14:textId="77777777" w:rsidR="007F2EFA" w:rsidRPr="007F2EFA" w:rsidRDefault="007F2EFA" w:rsidP="007F2EFA">
            <w:pPr>
              <w:spacing w:after="200" w:line="276" w:lineRule="auto"/>
              <w:rPr>
                <w:rFonts w:cs="Arial"/>
                <w:sz w:val="24"/>
                <w:szCs w:val="24"/>
                <w:lang w:val="sr-Cyrl-CS"/>
              </w:rPr>
            </w:pPr>
          </w:p>
        </w:tc>
      </w:tr>
      <w:tr w:rsidR="007F2EFA" w:rsidRPr="007F2EFA" w14:paraId="2136938F" w14:textId="77777777" w:rsidTr="00E72B36">
        <w:tc>
          <w:tcPr>
            <w:tcW w:w="851" w:type="dxa"/>
            <w:shd w:val="clear" w:color="auto" w:fill="auto"/>
          </w:tcPr>
          <w:p w14:paraId="1512D1E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63.</w:t>
            </w:r>
          </w:p>
        </w:tc>
        <w:tc>
          <w:tcPr>
            <w:tcW w:w="4209" w:type="dxa"/>
            <w:shd w:val="clear" w:color="auto" w:fill="auto"/>
          </w:tcPr>
          <w:p w14:paraId="0E0B58F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461EC7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BB8F25D" w14:textId="77777777" w:rsidR="007F2EFA" w:rsidRPr="007F2EFA" w:rsidRDefault="007F2EFA" w:rsidP="007F2EFA">
            <w:pPr>
              <w:spacing w:after="200" w:line="276" w:lineRule="auto"/>
              <w:rPr>
                <w:rFonts w:cs="Arial"/>
                <w:sz w:val="24"/>
                <w:szCs w:val="24"/>
                <w:lang w:val="sr-Cyrl-CS"/>
              </w:rPr>
            </w:pPr>
          </w:p>
        </w:tc>
      </w:tr>
      <w:tr w:rsidR="007F2EFA" w:rsidRPr="007F2EFA" w14:paraId="74B1E42C" w14:textId="77777777" w:rsidTr="00E72B36">
        <w:tc>
          <w:tcPr>
            <w:tcW w:w="851" w:type="dxa"/>
            <w:shd w:val="clear" w:color="auto" w:fill="auto"/>
          </w:tcPr>
          <w:p w14:paraId="45C78A2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64</w:t>
            </w:r>
          </w:p>
        </w:tc>
        <w:tc>
          <w:tcPr>
            <w:tcW w:w="4209" w:type="dxa"/>
            <w:shd w:val="clear" w:color="auto" w:fill="auto"/>
          </w:tcPr>
          <w:p w14:paraId="130BAC4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1DDA6F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F5A4264" w14:textId="77777777" w:rsidR="007F2EFA" w:rsidRPr="007F2EFA" w:rsidRDefault="007F2EFA" w:rsidP="007F2EFA">
            <w:pPr>
              <w:spacing w:after="200" w:line="276" w:lineRule="auto"/>
              <w:rPr>
                <w:rFonts w:cs="Arial"/>
                <w:sz w:val="24"/>
                <w:szCs w:val="24"/>
                <w:lang w:val="sr-Cyrl-CS"/>
              </w:rPr>
            </w:pPr>
          </w:p>
        </w:tc>
      </w:tr>
      <w:tr w:rsidR="007F2EFA" w:rsidRPr="007F2EFA" w14:paraId="764907D8" w14:textId="77777777" w:rsidTr="00E72B36">
        <w:tc>
          <w:tcPr>
            <w:tcW w:w="851" w:type="dxa"/>
            <w:shd w:val="clear" w:color="auto" w:fill="auto"/>
          </w:tcPr>
          <w:p w14:paraId="678B50E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65</w:t>
            </w:r>
          </w:p>
        </w:tc>
        <w:tc>
          <w:tcPr>
            <w:tcW w:w="4209" w:type="dxa"/>
            <w:shd w:val="clear" w:color="auto" w:fill="auto"/>
          </w:tcPr>
          <w:p w14:paraId="66ABEE4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CE03E3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C0389E" w14:textId="77777777" w:rsidR="007F2EFA" w:rsidRPr="007F2EFA" w:rsidRDefault="007F2EFA" w:rsidP="007F2EFA">
            <w:pPr>
              <w:spacing w:after="200" w:line="276" w:lineRule="auto"/>
              <w:rPr>
                <w:rFonts w:cs="Arial"/>
                <w:sz w:val="24"/>
                <w:szCs w:val="24"/>
                <w:lang w:val="sr-Cyrl-CS"/>
              </w:rPr>
            </w:pPr>
          </w:p>
        </w:tc>
      </w:tr>
      <w:tr w:rsidR="007F2EFA" w:rsidRPr="007F2EFA" w14:paraId="6DA83B56" w14:textId="77777777" w:rsidTr="00E72B36">
        <w:tc>
          <w:tcPr>
            <w:tcW w:w="851" w:type="dxa"/>
            <w:shd w:val="clear" w:color="auto" w:fill="auto"/>
          </w:tcPr>
          <w:p w14:paraId="6ABEF2C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66</w:t>
            </w:r>
          </w:p>
        </w:tc>
        <w:tc>
          <w:tcPr>
            <w:tcW w:w="4209" w:type="dxa"/>
            <w:shd w:val="clear" w:color="auto" w:fill="auto"/>
          </w:tcPr>
          <w:p w14:paraId="3A75ED7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923577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BDECE97" w14:textId="77777777" w:rsidR="007F2EFA" w:rsidRPr="007F2EFA" w:rsidRDefault="007F2EFA" w:rsidP="007F2EFA">
            <w:pPr>
              <w:spacing w:after="200" w:line="276" w:lineRule="auto"/>
              <w:rPr>
                <w:rFonts w:cs="Arial"/>
                <w:sz w:val="24"/>
                <w:szCs w:val="24"/>
                <w:lang w:val="sr-Cyrl-CS"/>
              </w:rPr>
            </w:pPr>
          </w:p>
        </w:tc>
      </w:tr>
      <w:tr w:rsidR="007F2EFA" w:rsidRPr="007F2EFA" w14:paraId="71E135A8" w14:textId="77777777" w:rsidTr="00E72B36">
        <w:tc>
          <w:tcPr>
            <w:tcW w:w="851" w:type="dxa"/>
            <w:shd w:val="clear" w:color="auto" w:fill="auto"/>
          </w:tcPr>
          <w:p w14:paraId="69F9533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67</w:t>
            </w:r>
          </w:p>
        </w:tc>
        <w:tc>
          <w:tcPr>
            <w:tcW w:w="4209" w:type="dxa"/>
            <w:shd w:val="clear" w:color="auto" w:fill="auto"/>
          </w:tcPr>
          <w:p w14:paraId="1CF96FD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845752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BAC73C0" w14:textId="77777777" w:rsidR="007F2EFA" w:rsidRPr="007F2EFA" w:rsidRDefault="007F2EFA" w:rsidP="007F2EFA">
            <w:pPr>
              <w:spacing w:after="200" w:line="276" w:lineRule="auto"/>
              <w:rPr>
                <w:rFonts w:cs="Arial"/>
                <w:sz w:val="24"/>
                <w:szCs w:val="24"/>
                <w:lang w:val="sr-Cyrl-CS"/>
              </w:rPr>
            </w:pPr>
          </w:p>
        </w:tc>
      </w:tr>
      <w:tr w:rsidR="007F2EFA" w:rsidRPr="007F2EFA" w14:paraId="3A747918" w14:textId="77777777" w:rsidTr="00E72B36">
        <w:tc>
          <w:tcPr>
            <w:tcW w:w="851" w:type="dxa"/>
            <w:shd w:val="clear" w:color="auto" w:fill="auto"/>
          </w:tcPr>
          <w:p w14:paraId="67D474F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68</w:t>
            </w:r>
          </w:p>
        </w:tc>
        <w:tc>
          <w:tcPr>
            <w:tcW w:w="4209" w:type="dxa"/>
            <w:shd w:val="clear" w:color="auto" w:fill="auto"/>
          </w:tcPr>
          <w:p w14:paraId="5C9879E7"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089800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600DEEA" w14:textId="77777777" w:rsidR="007F2EFA" w:rsidRPr="007F2EFA" w:rsidRDefault="007F2EFA" w:rsidP="007F2EFA">
            <w:pPr>
              <w:spacing w:after="200" w:line="276" w:lineRule="auto"/>
              <w:rPr>
                <w:rFonts w:cs="Arial"/>
                <w:sz w:val="24"/>
                <w:szCs w:val="24"/>
                <w:lang w:val="sr-Cyrl-CS"/>
              </w:rPr>
            </w:pPr>
          </w:p>
        </w:tc>
      </w:tr>
      <w:tr w:rsidR="007F2EFA" w:rsidRPr="007F2EFA" w14:paraId="7B82908E" w14:textId="77777777" w:rsidTr="00E72B36">
        <w:tc>
          <w:tcPr>
            <w:tcW w:w="851" w:type="dxa"/>
            <w:shd w:val="clear" w:color="auto" w:fill="auto"/>
          </w:tcPr>
          <w:p w14:paraId="21566F8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69</w:t>
            </w:r>
          </w:p>
        </w:tc>
        <w:tc>
          <w:tcPr>
            <w:tcW w:w="4209" w:type="dxa"/>
            <w:shd w:val="clear" w:color="auto" w:fill="auto"/>
          </w:tcPr>
          <w:p w14:paraId="0C005CE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4F9479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A3B2EE2" w14:textId="77777777" w:rsidR="007F2EFA" w:rsidRPr="007F2EFA" w:rsidRDefault="007F2EFA" w:rsidP="007F2EFA">
            <w:pPr>
              <w:spacing w:after="200" w:line="276" w:lineRule="auto"/>
              <w:rPr>
                <w:rFonts w:cs="Arial"/>
                <w:sz w:val="24"/>
                <w:szCs w:val="24"/>
                <w:lang w:val="sr-Cyrl-CS"/>
              </w:rPr>
            </w:pPr>
          </w:p>
        </w:tc>
      </w:tr>
      <w:tr w:rsidR="007F2EFA" w:rsidRPr="007F2EFA" w14:paraId="113377E6" w14:textId="77777777" w:rsidTr="00E72B36">
        <w:tc>
          <w:tcPr>
            <w:tcW w:w="851" w:type="dxa"/>
            <w:shd w:val="clear" w:color="auto" w:fill="auto"/>
          </w:tcPr>
          <w:p w14:paraId="5AF08C7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70</w:t>
            </w:r>
          </w:p>
        </w:tc>
        <w:tc>
          <w:tcPr>
            <w:tcW w:w="4209" w:type="dxa"/>
            <w:shd w:val="clear" w:color="auto" w:fill="auto"/>
          </w:tcPr>
          <w:p w14:paraId="5949E59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2F966F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4F0B3EE" w14:textId="77777777" w:rsidR="007F2EFA" w:rsidRPr="007F2EFA" w:rsidRDefault="007F2EFA" w:rsidP="007F2EFA">
            <w:pPr>
              <w:spacing w:after="200" w:line="276" w:lineRule="auto"/>
              <w:rPr>
                <w:rFonts w:cs="Arial"/>
                <w:sz w:val="24"/>
                <w:szCs w:val="24"/>
                <w:lang w:val="sr-Cyrl-CS"/>
              </w:rPr>
            </w:pPr>
          </w:p>
        </w:tc>
      </w:tr>
      <w:tr w:rsidR="007F2EFA" w:rsidRPr="007F2EFA" w14:paraId="016976B3" w14:textId="77777777" w:rsidTr="00E72B36">
        <w:tc>
          <w:tcPr>
            <w:tcW w:w="851" w:type="dxa"/>
            <w:shd w:val="clear" w:color="auto" w:fill="auto"/>
          </w:tcPr>
          <w:p w14:paraId="7E8B732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71</w:t>
            </w:r>
          </w:p>
        </w:tc>
        <w:tc>
          <w:tcPr>
            <w:tcW w:w="4209" w:type="dxa"/>
            <w:shd w:val="clear" w:color="auto" w:fill="auto"/>
          </w:tcPr>
          <w:p w14:paraId="46CD1BF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5B5F41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0622D1C" w14:textId="77777777" w:rsidR="007F2EFA" w:rsidRPr="007F2EFA" w:rsidRDefault="007F2EFA" w:rsidP="007F2EFA">
            <w:pPr>
              <w:spacing w:after="200" w:line="276" w:lineRule="auto"/>
              <w:rPr>
                <w:rFonts w:cs="Arial"/>
                <w:sz w:val="24"/>
                <w:szCs w:val="24"/>
                <w:lang w:val="sr-Cyrl-CS"/>
              </w:rPr>
            </w:pPr>
          </w:p>
        </w:tc>
      </w:tr>
      <w:tr w:rsidR="007F2EFA" w:rsidRPr="007F2EFA" w14:paraId="2A227B58" w14:textId="77777777" w:rsidTr="00E72B36">
        <w:tc>
          <w:tcPr>
            <w:tcW w:w="851" w:type="dxa"/>
            <w:shd w:val="clear" w:color="auto" w:fill="auto"/>
          </w:tcPr>
          <w:p w14:paraId="45FB575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72</w:t>
            </w:r>
          </w:p>
        </w:tc>
        <w:tc>
          <w:tcPr>
            <w:tcW w:w="4209" w:type="dxa"/>
            <w:shd w:val="clear" w:color="auto" w:fill="auto"/>
          </w:tcPr>
          <w:p w14:paraId="5651914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23FF1D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A2EA2A6" w14:textId="77777777" w:rsidR="007F2EFA" w:rsidRPr="007F2EFA" w:rsidRDefault="007F2EFA" w:rsidP="007F2EFA">
            <w:pPr>
              <w:spacing w:after="200" w:line="276" w:lineRule="auto"/>
              <w:rPr>
                <w:rFonts w:cs="Arial"/>
                <w:sz w:val="24"/>
                <w:szCs w:val="24"/>
                <w:lang w:val="sr-Cyrl-CS"/>
              </w:rPr>
            </w:pPr>
          </w:p>
        </w:tc>
      </w:tr>
      <w:tr w:rsidR="007F2EFA" w:rsidRPr="007F2EFA" w14:paraId="3E17C53A" w14:textId="77777777" w:rsidTr="00E72B36">
        <w:tc>
          <w:tcPr>
            <w:tcW w:w="851" w:type="dxa"/>
            <w:shd w:val="clear" w:color="auto" w:fill="auto"/>
          </w:tcPr>
          <w:p w14:paraId="07E2ABE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73</w:t>
            </w:r>
          </w:p>
        </w:tc>
        <w:tc>
          <w:tcPr>
            <w:tcW w:w="4209" w:type="dxa"/>
            <w:shd w:val="clear" w:color="auto" w:fill="auto"/>
          </w:tcPr>
          <w:p w14:paraId="1DEA451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F6A553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D53ACC4" w14:textId="77777777" w:rsidR="007F2EFA" w:rsidRPr="007F2EFA" w:rsidRDefault="007F2EFA" w:rsidP="007F2EFA">
            <w:pPr>
              <w:spacing w:after="200" w:line="276" w:lineRule="auto"/>
              <w:rPr>
                <w:rFonts w:cs="Arial"/>
                <w:sz w:val="24"/>
                <w:szCs w:val="24"/>
                <w:lang w:val="sr-Cyrl-CS"/>
              </w:rPr>
            </w:pPr>
          </w:p>
        </w:tc>
      </w:tr>
      <w:tr w:rsidR="007F2EFA" w:rsidRPr="007F2EFA" w14:paraId="37A8CF38" w14:textId="77777777" w:rsidTr="00E72B36">
        <w:tc>
          <w:tcPr>
            <w:tcW w:w="851" w:type="dxa"/>
            <w:shd w:val="clear" w:color="auto" w:fill="auto"/>
          </w:tcPr>
          <w:p w14:paraId="30F61CC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74</w:t>
            </w:r>
          </w:p>
        </w:tc>
        <w:tc>
          <w:tcPr>
            <w:tcW w:w="4209" w:type="dxa"/>
            <w:shd w:val="clear" w:color="auto" w:fill="auto"/>
          </w:tcPr>
          <w:p w14:paraId="6CBC09C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4CF728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56891A9" w14:textId="77777777" w:rsidR="007F2EFA" w:rsidRPr="007F2EFA" w:rsidRDefault="007F2EFA" w:rsidP="007F2EFA">
            <w:pPr>
              <w:spacing w:after="200" w:line="276" w:lineRule="auto"/>
              <w:rPr>
                <w:rFonts w:cs="Arial"/>
                <w:sz w:val="24"/>
                <w:szCs w:val="24"/>
                <w:lang w:val="sr-Cyrl-CS"/>
              </w:rPr>
            </w:pPr>
          </w:p>
        </w:tc>
      </w:tr>
      <w:tr w:rsidR="007F2EFA" w:rsidRPr="007F2EFA" w14:paraId="6301A34E" w14:textId="77777777" w:rsidTr="00E72B36">
        <w:tc>
          <w:tcPr>
            <w:tcW w:w="851" w:type="dxa"/>
            <w:shd w:val="clear" w:color="auto" w:fill="auto"/>
          </w:tcPr>
          <w:p w14:paraId="6222747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75</w:t>
            </w:r>
          </w:p>
        </w:tc>
        <w:tc>
          <w:tcPr>
            <w:tcW w:w="4209" w:type="dxa"/>
            <w:shd w:val="clear" w:color="auto" w:fill="auto"/>
          </w:tcPr>
          <w:p w14:paraId="5EDB640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19A50F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820F271" w14:textId="77777777" w:rsidR="007F2EFA" w:rsidRPr="007F2EFA" w:rsidRDefault="007F2EFA" w:rsidP="007F2EFA">
            <w:pPr>
              <w:spacing w:after="200" w:line="276" w:lineRule="auto"/>
              <w:rPr>
                <w:rFonts w:cs="Arial"/>
                <w:sz w:val="24"/>
                <w:szCs w:val="24"/>
                <w:lang w:val="sr-Cyrl-CS"/>
              </w:rPr>
            </w:pPr>
          </w:p>
        </w:tc>
      </w:tr>
      <w:tr w:rsidR="007F2EFA" w:rsidRPr="007F2EFA" w14:paraId="6D2FA58A" w14:textId="77777777" w:rsidTr="00E72B36">
        <w:tc>
          <w:tcPr>
            <w:tcW w:w="851" w:type="dxa"/>
            <w:shd w:val="clear" w:color="auto" w:fill="auto"/>
          </w:tcPr>
          <w:p w14:paraId="50E2C16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76</w:t>
            </w:r>
          </w:p>
        </w:tc>
        <w:tc>
          <w:tcPr>
            <w:tcW w:w="4209" w:type="dxa"/>
            <w:shd w:val="clear" w:color="auto" w:fill="auto"/>
          </w:tcPr>
          <w:p w14:paraId="26224CA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CE2AFE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F821A16" w14:textId="77777777" w:rsidR="007F2EFA" w:rsidRPr="007F2EFA" w:rsidRDefault="007F2EFA" w:rsidP="007F2EFA">
            <w:pPr>
              <w:spacing w:after="200" w:line="276" w:lineRule="auto"/>
              <w:rPr>
                <w:rFonts w:cs="Arial"/>
                <w:sz w:val="24"/>
                <w:szCs w:val="24"/>
                <w:lang w:val="sr-Cyrl-CS"/>
              </w:rPr>
            </w:pPr>
          </w:p>
        </w:tc>
      </w:tr>
      <w:tr w:rsidR="007F2EFA" w:rsidRPr="007F2EFA" w14:paraId="7F5F83D4" w14:textId="77777777" w:rsidTr="00E72B36">
        <w:tc>
          <w:tcPr>
            <w:tcW w:w="851" w:type="dxa"/>
            <w:shd w:val="clear" w:color="auto" w:fill="auto"/>
          </w:tcPr>
          <w:p w14:paraId="57EEA08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77</w:t>
            </w:r>
          </w:p>
        </w:tc>
        <w:tc>
          <w:tcPr>
            <w:tcW w:w="4209" w:type="dxa"/>
            <w:shd w:val="clear" w:color="auto" w:fill="auto"/>
          </w:tcPr>
          <w:p w14:paraId="789175E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F65A38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93EF590" w14:textId="77777777" w:rsidR="007F2EFA" w:rsidRPr="007F2EFA" w:rsidRDefault="007F2EFA" w:rsidP="007F2EFA">
            <w:pPr>
              <w:spacing w:after="200" w:line="276" w:lineRule="auto"/>
              <w:rPr>
                <w:rFonts w:cs="Arial"/>
                <w:sz w:val="24"/>
                <w:szCs w:val="24"/>
                <w:lang w:val="sr-Cyrl-CS"/>
              </w:rPr>
            </w:pPr>
          </w:p>
        </w:tc>
      </w:tr>
      <w:tr w:rsidR="007F2EFA" w:rsidRPr="007F2EFA" w14:paraId="6A05C9DB" w14:textId="77777777" w:rsidTr="00E72B36">
        <w:tc>
          <w:tcPr>
            <w:tcW w:w="851" w:type="dxa"/>
            <w:shd w:val="clear" w:color="auto" w:fill="auto"/>
          </w:tcPr>
          <w:p w14:paraId="0E51593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78</w:t>
            </w:r>
          </w:p>
        </w:tc>
        <w:tc>
          <w:tcPr>
            <w:tcW w:w="4209" w:type="dxa"/>
            <w:shd w:val="clear" w:color="auto" w:fill="auto"/>
          </w:tcPr>
          <w:p w14:paraId="61D8A74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F95A11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A51AA79" w14:textId="77777777" w:rsidR="007F2EFA" w:rsidRPr="007F2EFA" w:rsidRDefault="007F2EFA" w:rsidP="007F2EFA">
            <w:pPr>
              <w:spacing w:after="200" w:line="276" w:lineRule="auto"/>
              <w:rPr>
                <w:rFonts w:cs="Arial"/>
                <w:sz w:val="24"/>
                <w:szCs w:val="24"/>
                <w:lang w:val="sr-Cyrl-CS"/>
              </w:rPr>
            </w:pPr>
          </w:p>
        </w:tc>
      </w:tr>
      <w:tr w:rsidR="007F2EFA" w:rsidRPr="007F2EFA" w14:paraId="6D9362BB" w14:textId="77777777" w:rsidTr="00E72B36">
        <w:tc>
          <w:tcPr>
            <w:tcW w:w="851" w:type="dxa"/>
            <w:shd w:val="clear" w:color="auto" w:fill="auto"/>
          </w:tcPr>
          <w:p w14:paraId="7B1DD7F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79</w:t>
            </w:r>
          </w:p>
        </w:tc>
        <w:tc>
          <w:tcPr>
            <w:tcW w:w="4209" w:type="dxa"/>
            <w:shd w:val="clear" w:color="auto" w:fill="auto"/>
          </w:tcPr>
          <w:p w14:paraId="42F2C67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6B3C16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90E8864" w14:textId="77777777" w:rsidR="007F2EFA" w:rsidRPr="007F2EFA" w:rsidRDefault="007F2EFA" w:rsidP="007F2EFA">
            <w:pPr>
              <w:spacing w:after="200" w:line="276" w:lineRule="auto"/>
              <w:rPr>
                <w:rFonts w:cs="Arial"/>
                <w:sz w:val="24"/>
                <w:szCs w:val="24"/>
                <w:lang w:val="sr-Cyrl-CS"/>
              </w:rPr>
            </w:pPr>
          </w:p>
        </w:tc>
      </w:tr>
      <w:tr w:rsidR="007F2EFA" w:rsidRPr="007F2EFA" w14:paraId="26165891" w14:textId="77777777" w:rsidTr="00E72B36">
        <w:tc>
          <w:tcPr>
            <w:tcW w:w="851" w:type="dxa"/>
            <w:shd w:val="clear" w:color="auto" w:fill="auto"/>
          </w:tcPr>
          <w:p w14:paraId="4A3F8A2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80</w:t>
            </w:r>
          </w:p>
        </w:tc>
        <w:tc>
          <w:tcPr>
            <w:tcW w:w="4209" w:type="dxa"/>
            <w:shd w:val="clear" w:color="auto" w:fill="auto"/>
          </w:tcPr>
          <w:p w14:paraId="02A4F66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D8EAD2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594BCA8" w14:textId="77777777" w:rsidR="007F2EFA" w:rsidRPr="007F2EFA" w:rsidRDefault="007F2EFA" w:rsidP="007F2EFA">
            <w:pPr>
              <w:spacing w:after="200" w:line="276" w:lineRule="auto"/>
              <w:rPr>
                <w:rFonts w:cs="Arial"/>
                <w:sz w:val="24"/>
                <w:szCs w:val="24"/>
                <w:lang w:val="sr-Cyrl-CS"/>
              </w:rPr>
            </w:pPr>
          </w:p>
        </w:tc>
      </w:tr>
      <w:tr w:rsidR="007F2EFA" w:rsidRPr="007F2EFA" w14:paraId="75D04E57" w14:textId="77777777" w:rsidTr="00E72B36">
        <w:tc>
          <w:tcPr>
            <w:tcW w:w="851" w:type="dxa"/>
            <w:shd w:val="clear" w:color="auto" w:fill="auto"/>
          </w:tcPr>
          <w:p w14:paraId="42507CD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81</w:t>
            </w:r>
          </w:p>
        </w:tc>
        <w:tc>
          <w:tcPr>
            <w:tcW w:w="4209" w:type="dxa"/>
            <w:shd w:val="clear" w:color="auto" w:fill="auto"/>
          </w:tcPr>
          <w:p w14:paraId="24D2B0A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1CFE15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F059FCC" w14:textId="77777777" w:rsidR="007F2EFA" w:rsidRPr="007F2EFA" w:rsidRDefault="007F2EFA" w:rsidP="007F2EFA">
            <w:pPr>
              <w:spacing w:after="200" w:line="276" w:lineRule="auto"/>
              <w:rPr>
                <w:rFonts w:cs="Arial"/>
                <w:sz w:val="24"/>
                <w:szCs w:val="24"/>
                <w:lang w:val="sr-Cyrl-CS"/>
              </w:rPr>
            </w:pPr>
          </w:p>
        </w:tc>
      </w:tr>
      <w:tr w:rsidR="007F2EFA" w:rsidRPr="007F2EFA" w14:paraId="7067B1F8" w14:textId="77777777" w:rsidTr="00E72B36">
        <w:tc>
          <w:tcPr>
            <w:tcW w:w="851" w:type="dxa"/>
            <w:shd w:val="clear" w:color="auto" w:fill="auto"/>
          </w:tcPr>
          <w:p w14:paraId="535A5BC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82</w:t>
            </w:r>
          </w:p>
        </w:tc>
        <w:tc>
          <w:tcPr>
            <w:tcW w:w="4209" w:type="dxa"/>
            <w:shd w:val="clear" w:color="auto" w:fill="auto"/>
          </w:tcPr>
          <w:p w14:paraId="4C7F20E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41F232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9955195" w14:textId="77777777" w:rsidR="007F2EFA" w:rsidRPr="007F2EFA" w:rsidRDefault="007F2EFA" w:rsidP="007F2EFA">
            <w:pPr>
              <w:spacing w:after="200" w:line="276" w:lineRule="auto"/>
              <w:rPr>
                <w:rFonts w:cs="Arial"/>
                <w:sz w:val="24"/>
                <w:szCs w:val="24"/>
                <w:lang w:val="sr-Cyrl-CS"/>
              </w:rPr>
            </w:pPr>
          </w:p>
        </w:tc>
      </w:tr>
      <w:tr w:rsidR="007F2EFA" w:rsidRPr="007F2EFA" w14:paraId="32D4C7D1" w14:textId="77777777" w:rsidTr="00E72B36">
        <w:tc>
          <w:tcPr>
            <w:tcW w:w="851" w:type="dxa"/>
            <w:shd w:val="clear" w:color="auto" w:fill="auto"/>
          </w:tcPr>
          <w:p w14:paraId="5523663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83</w:t>
            </w:r>
          </w:p>
        </w:tc>
        <w:tc>
          <w:tcPr>
            <w:tcW w:w="4209" w:type="dxa"/>
            <w:shd w:val="clear" w:color="auto" w:fill="auto"/>
          </w:tcPr>
          <w:p w14:paraId="4A150DD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4C0E45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704EBBF" w14:textId="77777777" w:rsidR="007F2EFA" w:rsidRPr="007F2EFA" w:rsidRDefault="007F2EFA" w:rsidP="007F2EFA">
            <w:pPr>
              <w:spacing w:after="200" w:line="276" w:lineRule="auto"/>
              <w:rPr>
                <w:rFonts w:cs="Arial"/>
                <w:sz w:val="24"/>
                <w:szCs w:val="24"/>
                <w:lang w:val="sr-Cyrl-CS"/>
              </w:rPr>
            </w:pPr>
          </w:p>
        </w:tc>
      </w:tr>
      <w:tr w:rsidR="007F2EFA" w:rsidRPr="007F2EFA" w14:paraId="7D2389A6" w14:textId="77777777" w:rsidTr="00E72B36">
        <w:tc>
          <w:tcPr>
            <w:tcW w:w="851" w:type="dxa"/>
            <w:shd w:val="clear" w:color="auto" w:fill="auto"/>
          </w:tcPr>
          <w:p w14:paraId="2802771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84</w:t>
            </w:r>
          </w:p>
        </w:tc>
        <w:tc>
          <w:tcPr>
            <w:tcW w:w="4209" w:type="dxa"/>
            <w:shd w:val="clear" w:color="auto" w:fill="auto"/>
          </w:tcPr>
          <w:p w14:paraId="019E8E5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AC8285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BBFEE3E" w14:textId="77777777" w:rsidR="007F2EFA" w:rsidRPr="007F2EFA" w:rsidRDefault="007F2EFA" w:rsidP="007F2EFA">
            <w:pPr>
              <w:spacing w:after="200" w:line="276" w:lineRule="auto"/>
              <w:rPr>
                <w:rFonts w:cs="Arial"/>
                <w:sz w:val="24"/>
                <w:szCs w:val="24"/>
                <w:lang w:val="sr-Cyrl-CS"/>
              </w:rPr>
            </w:pPr>
          </w:p>
        </w:tc>
      </w:tr>
      <w:tr w:rsidR="007F2EFA" w:rsidRPr="007F2EFA" w14:paraId="571C312B" w14:textId="77777777" w:rsidTr="00E72B36">
        <w:tc>
          <w:tcPr>
            <w:tcW w:w="851" w:type="dxa"/>
            <w:shd w:val="clear" w:color="auto" w:fill="auto"/>
          </w:tcPr>
          <w:p w14:paraId="5764B04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85</w:t>
            </w:r>
          </w:p>
        </w:tc>
        <w:tc>
          <w:tcPr>
            <w:tcW w:w="4209" w:type="dxa"/>
            <w:shd w:val="clear" w:color="auto" w:fill="auto"/>
          </w:tcPr>
          <w:p w14:paraId="4CCC2B5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FA7EA1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7CB8E3A" w14:textId="77777777" w:rsidR="007F2EFA" w:rsidRPr="007F2EFA" w:rsidRDefault="007F2EFA" w:rsidP="007F2EFA">
            <w:pPr>
              <w:spacing w:after="200" w:line="276" w:lineRule="auto"/>
              <w:rPr>
                <w:rFonts w:cs="Arial"/>
                <w:sz w:val="24"/>
                <w:szCs w:val="24"/>
                <w:lang w:val="sr-Cyrl-CS"/>
              </w:rPr>
            </w:pPr>
          </w:p>
        </w:tc>
      </w:tr>
      <w:tr w:rsidR="007F2EFA" w:rsidRPr="007F2EFA" w14:paraId="6D2B1330" w14:textId="77777777" w:rsidTr="00E72B36">
        <w:tc>
          <w:tcPr>
            <w:tcW w:w="851" w:type="dxa"/>
            <w:shd w:val="clear" w:color="auto" w:fill="auto"/>
          </w:tcPr>
          <w:p w14:paraId="6F97204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86</w:t>
            </w:r>
          </w:p>
        </w:tc>
        <w:tc>
          <w:tcPr>
            <w:tcW w:w="4209" w:type="dxa"/>
            <w:shd w:val="clear" w:color="auto" w:fill="auto"/>
          </w:tcPr>
          <w:p w14:paraId="13BD2B1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B2AE44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7853ABD" w14:textId="77777777" w:rsidR="007F2EFA" w:rsidRPr="007F2EFA" w:rsidRDefault="007F2EFA" w:rsidP="007F2EFA">
            <w:pPr>
              <w:spacing w:after="200" w:line="276" w:lineRule="auto"/>
              <w:rPr>
                <w:rFonts w:cs="Arial"/>
                <w:sz w:val="24"/>
                <w:szCs w:val="24"/>
                <w:lang w:val="sr-Cyrl-CS"/>
              </w:rPr>
            </w:pPr>
          </w:p>
        </w:tc>
      </w:tr>
      <w:tr w:rsidR="007F2EFA" w:rsidRPr="007F2EFA" w14:paraId="3467C195" w14:textId="77777777" w:rsidTr="00E72B36">
        <w:tc>
          <w:tcPr>
            <w:tcW w:w="851" w:type="dxa"/>
            <w:shd w:val="clear" w:color="auto" w:fill="auto"/>
          </w:tcPr>
          <w:p w14:paraId="288C10E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87</w:t>
            </w:r>
          </w:p>
        </w:tc>
        <w:tc>
          <w:tcPr>
            <w:tcW w:w="4209" w:type="dxa"/>
            <w:shd w:val="clear" w:color="auto" w:fill="auto"/>
          </w:tcPr>
          <w:p w14:paraId="20720A9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20C5EE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FA191EB" w14:textId="77777777" w:rsidR="007F2EFA" w:rsidRPr="007F2EFA" w:rsidRDefault="007F2EFA" w:rsidP="007F2EFA">
            <w:pPr>
              <w:spacing w:after="200" w:line="276" w:lineRule="auto"/>
              <w:rPr>
                <w:rFonts w:cs="Arial"/>
                <w:sz w:val="24"/>
                <w:szCs w:val="24"/>
                <w:lang w:val="sr-Cyrl-CS"/>
              </w:rPr>
            </w:pPr>
          </w:p>
        </w:tc>
      </w:tr>
      <w:tr w:rsidR="007F2EFA" w:rsidRPr="007F2EFA" w14:paraId="49C757A8" w14:textId="77777777" w:rsidTr="00E72B36">
        <w:tc>
          <w:tcPr>
            <w:tcW w:w="851" w:type="dxa"/>
            <w:shd w:val="clear" w:color="auto" w:fill="auto"/>
          </w:tcPr>
          <w:p w14:paraId="0B7A497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88</w:t>
            </w:r>
          </w:p>
        </w:tc>
        <w:tc>
          <w:tcPr>
            <w:tcW w:w="4209" w:type="dxa"/>
            <w:shd w:val="clear" w:color="auto" w:fill="auto"/>
          </w:tcPr>
          <w:p w14:paraId="6D61605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BBA3BC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942E77" w14:textId="77777777" w:rsidR="007F2EFA" w:rsidRPr="007F2EFA" w:rsidRDefault="007F2EFA" w:rsidP="007F2EFA">
            <w:pPr>
              <w:spacing w:after="200" w:line="276" w:lineRule="auto"/>
              <w:rPr>
                <w:rFonts w:cs="Arial"/>
                <w:sz w:val="24"/>
                <w:szCs w:val="24"/>
                <w:lang w:val="sr-Cyrl-CS"/>
              </w:rPr>
            </w:pPr>
          </w:p>
        </w:tc>
      </w:tr>
      <w:tr w:rsidR="007F2EFA" w:rsidRPr="007F2EFA" w14:paraId="1A75CA33" w14:textId="77777777" w:rsidTr="00E72B36">
        <w:tc>
          <w:tcPr>
            <w:tcW w:w="851" w:type="dxa"/>
            <w:shd w:val="clear" w:color="auto" w:fill="auto"/>
          </w:tcPr>
          <w:p w14:paraId="7F7AAC5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89</w:t>
            </w:r>
          </w:p>
        </w:tc>
        <w:tc>
          <w:tcPr>
            <w:tcW w:w="4209" w:type="dxa"/>
            <w:shd w:val="clear" w:color="auto" w:fill="auto"/>
          </w:tcPr>
          <w:p w14:paraId="2033279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58230C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E973915" w14:textId="77777777" w:rsidR="007F2EFA" w:rsidRPr="007F2EFA" w:rsidRDefault="007F2EFA" w:rsidP="007F2EFA">
            <w:pPr>
              <w:spacing w:after="200" w:line="276" w:lineRule="auto"/>
              <w:rPr>
                <w:rFonts w:cs="Arial"/>
                <w:sz w:val="24"/>
                <w:szCs w:val="24"/>
                <w:lang w:val="sr-Cyrl-CS"/>
              </w:rPr>
            </w:pPr>
          </w:p>
        </w:tc>
      </w:tr>
      <w:tr w:rsidR="007F2EFA" w:rsidRPr="007F2EFA" w14:paraId="7249B2C8" w14:textId="77777777" w:rsidTr="00E72B36">
        <w:tc>
          <w:tcPr>
            <w:tcW w:w="851" w:type="dxa"/>
            <w:shd w:val="clear" w:color="auto" w:fill="auto"/>
          </w:tcPr>
          <w:p w14:paraId="33DACBC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90</w:t>
            </w:r>
          </w:p>
        </w:tc>
        <w:tc>
          <w:tcPr>
            <w:tcW w:w="4209" w:type="dxa"/>
            <w:shd w:val="clear" w:color="auto" w:fill="auto"/>
          </w:tcPr>
          <w:p w14:paraId="6BC7CB6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AD25CB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33CE5D4" w14:textId="77777777" w:rsidR="007F2EFA" w:rsidRPr="007F2EFA" w:rsidRDefault="007F2EFA" w:rsidP="007F2EFA">
            <w:pPr>
              <w:spacing w:after="200" w:line="276" w:lineRule="auto"/>
              <w:rPr>
                <w:rFonts w:cs="Arial"/>
                <w:sz w:val="24"/>
                <w:szCs w:val="24"/>
                <w:lang w:val="sr-Cyrl-CS"/>
              </w:rPr>
            </w:pPr>
          </w:p>
        </w:tc>
      </w:tr>
      <w:tr w:rsidR="007F2EFA" w:rsidRPr="007F2EFA" w14:paraId="0DCB6F76" w14:textId="77777777" w:rsidTr="00E72B36">
        <w:tc>
          <w:tcPr>
            <w:tcW w:w="851" w:type="dxa"/>
            <w:shd w:val="clear" w:color="auto" w:fill="auto"/>
          </w:tcPr>
          <w:p w14:paraId="105C886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91</w:t>
            </w:r>
          </w:p>
        </w:tc>
        <w:tc>
          <w:tcPr>
            <w:tcW w:w="4209" w:type="dxa"/>
            <w:shd w:val="clear" w:color="auto" w:fill="auto"/>
          </w:tcPr>
          <w:p w14:paraId="48E9F16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1DE93F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2DE861A" w14:textId="77777777" w:rsidR="007F2EFA" w:rsidRPr="007F2EFA" w:rsidRDefault="007F2EFA" w:rsidP="007F2EFA">
            <w:pPr>
              <w:spacing w:after="200" w:line="276" w:lineRule="auto"/>
              <w:rPr>
                <w:rFonts w:cs="Arial"/>
                <w:sz w:val="24"/>
                <w:szCs w:val="24"/>
                <w:lang w:val="sr-Cyrl-CS"/>
              </w:rPr>
            </w:pPr>
          </w:p>
        </w:tc>
      </w:tr>
      <w:tr w:rsidR="007F2EFA" w:rsidRPr="007F2EFA" w14:paraId="0B2551E1" w14:textId="77777777" w:rsidTr="00E72B36">
        <w:tc>
          <w:tcPr>
            <w:tcW w:w="851" w:type="dxa"/>
            <w:shd w:val="clear" w:color="auto" w:fill="auto"/>
          </w:tcPr>
          <w:p w14:paraId="507FB77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92</w:t>
            </w:r>
          </w:p>
        </w:tc>
        <w:tc>
          <w:tcPr>
            <w:tcW w:w="4209" w:type="dxa"/>
            <w:shd w:val="clear" w:color="auto" w:fill="auto"/>
          </w:tcPr>
          <w:p w14:paraId="4EAD3F0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7577BE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2394C00" w14:textId="77777777" w:rsidR="007F2EFA" w:rsidRPr="007F2EFA" w:rsidRDefault="007F2EFA" w:rsidP="007F2EFA">
            <w:pPr>
              <w:spacing w:after="200" w:line="276" w:lineRule="auto"/>
              <w:rPr>
                <w:rFonts w:cs="Arial"/>
                <w:sz w:val="24"/>
                <w:szCs w:val="24"/>
                <w:lang w:val="sr-Cyrl-CS"/>
              </w:rPr>
            </w:pPr>
          </w:p>
        </w:tc>
      </w:tr>
      <w:tr w:rsidR="007F2EFA" w:rsidRPr="007F2EFA" w14:paraId="20F87DF5" w14:textId="77777777" w:rsidTr="00E72B36">
        <w:tc>
          <w:tcPr>
            <w:tcW w:w="851" w:type="dxa"/>
            <w:shd w:val="clear" w:color="auto" w:fill="auto"/>
          </w:tcPr>
          <w:p w14:paraId="31C2C8D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93</w:t>
            </w:r>
          </w:p>
        </w:tc>
        <w:tc>
          <w:tcPr>
            <w:tcW w:w="4209" w:type="dxa"/>
            <w:shd w:val="clear" w:color="auto" w:fill="auto"/>
          </w:tcPr>
          <w:p w14:paraId="18A0422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7171F7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D1F331C" w14:textId="77777777" w:rsidR="007F2EFA" w:rsidRPr="007F2EFA" w:rsidRDefault="007F2EFA" w:rsidP="007F2EFA">
            <w:pPr>
              <w:spacing w:after="200" w:line="276" w:lineRule="auto"/>
              <w:rPr>
                <w:rFonts w:cs="Arial"/>
                <w:sz w:val="24"/>
                <w:szCs w:val="24"/>
                <w:lang w:val="sr-Cyrl-CS"/>
              </w:rPr>
            </w:pPr>
          </w:p>
        </w:tc>
      </w:tr>
      <w:tr w:rsidR="007F2EFA" w:rsidRPr="007F2EFA" w14:paraId="263FB1F2" w14:textId="77777777" w:rsidTr="00E72B36">
        <w:tc>
          <w:tcPr>
            <w:tcW w:w="851" w:type="dxa"/>
            <w:shd w:val="clear" w:color="auto" w:fill="auto"/>
          </w:tcPr>
          <w:p w14:paraId="7804F01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94</w:t>
            </w:r>
          </w:p>
        </w:tc>
        <w:tc>
          <w:tcPr>
            <w:tcW w:w="4209" w:type="dxa"/>
            <w:shd w:val="clear" w:color="auto" w:fill="auto"/>
          </w:tcPr>
          <w:p w14:paraId="707BF5F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E9769A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1BE2288" w14:textId="77777777" w:rsidR="007F2EFA" w:rsidRPr="007F2EFA" w:rsidRDefault="007F2EFA" w:rsidP="007F2EFA">
            <w:pPr>
              <w:spacing w:after="200" w:line="276" w:lineRule="auto"/>
              <w:rPr>
                <w:rFonts w:cs="Arial"/>
                <w:sz w:val="24"/>
                <w:szCs w:val="24"/>
                <w:lang w:val="sr-Cyrl-CS"/>
              </w:rPr>
            </w:pPr>
          </w:p>
        </w:tc>
      </w:tr>
      <w:tr w:rsidR="007F2EFA" w:rsidRPr="007F2EFA" w14:paraId="22720004" w14:textId="77777777" w:rsidTr="00E72B36">
        <w:tc>
          <w:tcPr>
            <w:tcW w:w="851" w:type="dxa"/>
            <w:shd w:val="clear" w:color="auto" w:fill="auto"/>
          </w:tcPr>
          <w:p w14:paraId="749A522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95</w:t>
            </w:r>
          </w:p>
        </w:tc>
        <w:tc>
          <w:tcPr>
            <w:tcW w:w="4209" w:type="dxa"/>
            <w:shd w:val="clear" w:color="auto" w:fill="auto"/>
          </w:tcPr>
          <w:p w14:paraId="5F4F6A3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4AA2F6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FEA169B" w14:textId="77777777" w:rsidR="007F2EFA" w:rsidRPr="007F2EFA" w:rsidRDefault="007F2EFA" w:rsidP="007F2EFA">
            <w:pPr>
              <w:spacing w:after="200" w:line="276" w:lineRule="auto"/>
              <w:rPr>
                <w:rFonts w:cs="Arial"/>
                <w:sz w:val="24"/>
                <w:szCs w:val="24"/>
                <w:lang w:val="sr-Cyrl-CS"/>
              </w:rPr>
            </w:pPr>
          </w:p>
        </w:tc>
      </w:tr>
      <w:tr w:rsidR="007F2EFA" w:rsidRPr="007F2EFA" w14:paraId="11736AD4" w14:textId="77777777" w:rsidTr="00E72B36">
        <w:tc>
          <w:tcPr>
            <w:tcW w:w="851" w:type="dxa"/>
            <w:shd w:val="clear" w:color="auto" w:fill="auto"/>
          </w:tcPr>
          <w:p w14:paraId="0A776CC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96</w:t>
            </w:r>
          </w:p>
        </w:tc>
        <w:tc>
          <w:tcPr>
            <w:tcW w:w="4209" w:type="dxa"/>
            <w:shd w:val="clear" w:color="auto" w:fill="auto"/>
          </w:tcPr>
          <w:p w14:paraId="2294C12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FC3754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876D26D" w14:textId="77777777" w:rsidR="007F2EFA" w:rsidRPr="007F2EFA" w:rsidRDefault="007F2EFA" w:rsidP="007F2EFA">
            <w:pPr>
              <w:spacing w:after="200" w:line="276" w:lineRule="auto"/>
              <w:rPr>
                <w:rFonts w:cs="Arial"/>
                <w:sz w:val="24"/>
                <w:szCs w:val="24"/>
                <w:lang w:val="sr-Cyrl-CS"/>
              </w:rPr>
            </w:pPr>
          </w:p>
        </w:tc>
      </w:tr>
      <w:tr w:rsidR="007F2EFA" w:rsidRPr="007F2EFA" w14:paraId="26ACAAF0" w14:textId="77777777" w:rsidTr="00E72B36">
        <w:tc>
          <w:tcPr>
            <w:tcW w:w="851" w:type="dxa"/>
            <w:shd w:val="clear" w:color="auto" w:fill="auto"/>
          </w:tcPr>
          <w:p w14:paraId="13D6089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97</w:t>
            </w:r>
          </w:p>
        </w:tc>
        <w:tc>
          <w:tcPr>
            <w:tcW w:w="4209" w:type="dxa"/>
            <w:shd w:val="clear" w:color="auto" w:fill="auto"/>
          </w:tcPr>
          <w:p w14:paraId="1513ED2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87D034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F2762F" w14:textId="77777777" w:rsidR="007F2EFA" w:rsidRPr="007F2EFA" w:rsidRDefault="007F2EFA" w:rsidP="007F2EFA">
            <w:pPr>
              <w:spacing w:after="200" w:line="276" w:lineRule="auto"/>
              <w:rPr>
                <w:rFonts w:cs="Arial"/>
                <w:sz w:val="24"/>
                <w:szCs w:val="24"/>
                <w:lang w:val="sr-Cyrl-CS"/>
              </w:rPr>
            </w:pPr>
          </w:p>
        </w:tc>
      </w:tr>
      <w:tr w:rsidR="007F2EFA" w:rsidRPr="007F2EFA" w14:paraId="6FA89D93" w14:textId="77777777" w:rsidTr="00E72B36">
        <w:tc>
          <w:tcPr>
            <w:tcW w:w="851" w:type="dxa"/>
            <w:shd w:val="clear" w:color="auto" w:fill="auto"/>
          </w:tcPr>
          <w:p w14:paraId="4926861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98</w:t>
            </w:r>
          </w:p>
        </w:tc>
        <w:tc>
          <w:tcPr>
            <w:tcW w:w="4209" w:type="dxa"/>
            <w:shd w:val="clear" w:color="auto" w:fill="auto"/>
          </w:tcPr>
          <w:p w14:paraId="65F1FB9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F4D994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FE5FA9" w14:textId="77777777" w:rsidR="007F2EFA" w:rsidRPr="007F2EFA" w:rsidRDefault="007F2EFA" w:rsidP="007F2EFA">
            <w:pPr>
              <w:spacing w:after="200" w:line="276" w:lineRule="auto"/>
              <w:rPr>
                <w:rFonts w:cs="Arial"/>
                <w:sz w:val="24"/>
                <w:szCs w:val="24"/>
                <w:lang w:val="sr-Cyrl-CS"/>
              </w:rPr>
            </w:pPr>
          </w:p>
        </w:tc>
      </w:tr>
      <w:tr w:rsidR="007F2EFA" w:rsidRPr="007F2EFA" w14:paraId="3A90690D" w14:textId="77777777" w:rsidTr="00E72B36">
        <w:tc>
          <w:tcPr>
            <w:tcW w:w="851" w:type="dxa"/>
            <w:shd w:val="clear" w:color="auto" w:fill="auto"/>
          </w:tcPr>
          <w:p w14:paraId="32B1FFA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99</w:t>
            </w:r>
          </w:p>
        </w:tc>
        <w:tc>
          <w:tcPr>
            <w:tcW w:w="4209" w:type="dxa"/>
            <w:shd w:val="clear" w:color="auto" w:fill="auto"/>
          </w:tcPr>
          <w:p w14:paraId="71AA394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A646A2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94942B1" w14:textId="77777777" w:rsidR="007F2EFA" w:rsidRPr="007F2EFA" w:rsidRDefault="007F2EFA" w:rsidP="007F2EFA">
            <w:pPr>
              <w:spacing w:after="200" w:line="276" w:lineRule="auto"/>
              <w:rPr>
                <w:rFonts w:cs="Arial"/>
                <w:sz w:val="24"/>
                <w:szCs w:val="24"/>
                <w:lang w:val="sr-Cyrl-CS"/>
              </w:rPr>
            </w:pPr>
          </w:p>
        </w:tc>
      </w:tr>
      <w:tr w:rsidR="007F2EFA" w:rsidRPr="007F2EFA" w14:paraId="4727DAB7" w14:textId="77777777" w:rsidTr="00E72B36">
        <w:tc>
          <w:tcPr>
            <w:tcW w:w="851" w:type="dxa"/>
            <w:shd w:val="clear" w:color="auto" w:fill="auto"/>
          </w:tcPr>
          <w:p w14:paraId="511AEF0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100</w:t>
            </w:r>
          </w:p>
        </w:tc>
        <w:tc>
          <w:tcPr>
            <w:tcW w:w="4209" w:type="dxa"/>
            <w:shd w:val="clear" w:color="auto" w:fill="auto"/>
          </w:tcPr>
          <w:p w14:paraId="1150376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D6976A7"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1F9CC84" w14:textId="77777777" w:rsidR="007F2EFA" w:rsidRPr="007F2EFA" w:rsidRDefault="007F2EFA" w:rsidP="007F2EFA">
            <w:pPr>
              <w:spacing w:after="200" w:line="276" w:lineRule="auto"/>
              <w:rPr>
                <w:rFonts w:cs="Arial"/>
                <w:sz w:val="24"/>
                <w:szCs w:val="24"/>
                <w:lang w:val="sr-Cyrl-CS"/>
              </w:rPr>
            </w:pPr>
          </w:p>
        </w:tc>
      </w:tr>
      <w:tr w:rsidR="007F2EFA" w:rsidRPr="007F2EFA" w14:paraId="21B29FD4" w14:textId="77777777" w:rsidTr="00E72B36">
        <w:tc>
          <w:tcPr>
            <w:tcW w:w="851" w:type="dxa"/>
            <w:shd w:val="clear" w:color="auto" w:fill="auto"/>
          </w:tcPr>
          <w:p w14:paraId="5EFE747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101</w:t>
            </w:r>
          </w:p>
        </w:tc>
        <w:tc>
          <w:tcPr>
            <w:tcW w:w="4209" w:type="dxa"/>
            <w:shd w:val="clear" w:color="auto" w:fill="auto"/>
          </w:tcPr>
          <w:p w14:paraId="62C81A0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19C76D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A87AADC" w14:textId="77777777" w:rsidR="007F2EFA" w:rsidRPr="007F2EFA" w:rsidRDefault="007F2EFA" w:rsidP="007F2EFA">
            <w:pPr>
              <w:spacing w:after="200" w:line="276" w:lineRule="auto"/>
              <w:rPr>
                <w:rFonts w:cs="Arial"/>
                <w:sz w:val="24"/>
                <w:szCs w:val="24"/>
                <w:lang w:val="sr-Cyrl-CS"/>
              </w:rPr>
            </w:pPr>
          </w:p>
        </w:tc>
      </w:tr>
      <w:tr w:rsidR="007F2EFA" w:rsidRPr="007F2EFA" w14:paraId="2E0C0879" w14:textId="77777777" w:rsidTr="00E72B36">
        <w:tc>
          <w:tcPr>
            <w:tcW w:w="851" w:type="dxa"/>
            <w:shd w:val="clear" w:color="auto" w:fill="auto"/>
          </w:tcPr>
          <w:p w14:paraId="5CAA3CB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102</w:t>
            </w:r>
          </w:p>
        </w:tc>
        <w:tc>
          <w:tcPr>
            <w:tcW w:w="4209" w:type="dxa"/>
            <w:shd w:val="clear" w:color="auto" w:fill="auto"/>
          </w:tcPr>
          <w:p w14:paraId="09E7206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2D1E70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999D84E" w14:textId="77777777" w:rsidR="007F2EFA" w:rsidRPr="007F2EFA" w:rsidRDefault="007F2EFA" w:rsidP="007F2EFA">
            <w:pPr>
              <w:spacing w:after="200" w:line="276" w:lineRule="auto"/>
              <w:rPr>
                <w:rFonts w:cs="Arial"/>
                <w:sz w:val="24"/>
                <w:szCs w:val="24"/>
                <w:lang w:val="sr-Cyrl-CS"/>
              </w:rPr>
            </w:pPr>
          </w:p>
        </w:tc>
      </w:tr>
      <w:tr w:rsidR="007F2EFA" w:rsidRPr="007F2EFA" w14:paraId="6C193F16" w14:textId="77777777" w:rsidTr="00E72B36">
        <w:tc>
          <w:tcPr>
            <w:tcW w:w="851" w:type="dxa"/>
            <w:shd w:val="clear" w:color="auto" w:fill="auto"/>
          </w:tcPr>
          <w:p w14:paraId="1EADD62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103</w:t>
            </w:r>
          </w:p>
        </w:tc>
        <w:tc>
          <w:tcPr>
            <w:tcW w:w="4209" w:type="dxa"/>
            <w:shd w:val="clear" w:color="auto" w:fill="auto"/>
          </w:tcPr>
          <w:p w14:paraId="0DFDB25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8AEBBF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6D09AE" w14:textId="77777777" w:rsidR="007F2EFA" w:rsidRPr="007F2EFA" w:rsidRDefault="007F2EFA" w:rsidP="007F2EFA">
            <w:pPr>
              <w:spacing w:after="200" w:line="276" w:lineRule="auto"/>
              <w:rPr>
                <w:rFonts w:cs="Arial"/>
                <w:sz w:val="24"/>
                <w:szCs w:val="24"/>
                <w:lang w:val="sr-Cyrl-CS"/>
              </w:rPr>
            </w:pPr>
          </w:p>
        </w:tc>
      </w:tr>
      <w:tr w:rsidR="007F2EFA" w:rsidRPr="007F2EFA" w14:paraId="78C850C2" w14:textId="77777777" w:rsidTr="00E72B36">
        <w:tc>
          <w:tcPr>
            <w:tcW w:w="851" w:type="dxa"/>
            <w:shd w:val="clear" w:color="auto" w:fill="auto"/>
          </w:tcPr>
          <w:p w14:paraId="1F9617E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104</w:t>
            </w:r>
          </w:p>
        </w:tc>
        <w:tc>
          <w:tcPr>
            <w:tcW w:w="4209" w:type="dxa"/>
            <w:shd w:val="clear" w:color="auto" w:fill="auto"/>
          </w:tcPr>
          <w:p w14:paraId="5C1F6B0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C5AE123"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57BC885" w14:textId="77777777" w:rsidR="007F2EFA" w:rsidRPr="007F2EFA" w:rsidRDefault="007F2EFA" w:rsidP="007F2EFA">
            <w:pPr>
              <w:spacing w:after="200" w:line="276" w:lineRule="auto"/>
              <w:rPr>
                <w:rFonts w:cs="Arial"/>
                <w:sz w:val="24"/>
                <w:szCs w:val="24"/>
                <w:lang w:val="sr-Cyrl-CS"/>
              </w:rPr>
            </w:pPr>
          </w:p>
        </w:tc>
      </w:tr>
      <w:tr w:rsidR="007F2EFA" w:rsidRPr="007F2EFA" w14:paraId="4865F871" w14:textId="77777777" w:rsidTr="00E72B36">
        <w:tc>
          <w:tcPr>
            <w:tcW w:w="851" w:type="dxa"/>
            <w:shd w:val="clear" w:color="auto" w:fill="auto"/>
          </w:tcPr>
          <w:p w14:paraId="37CF166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105</w:t>
            </w:r>
          </w:p>
        </w:tc>
        <w:tc>
          <w:tcPr>
            <w:tcW w:w="4209" w:type="dxa"/>
            <w:shd w:val="clear" w:color="auto" w:fill="auto"/>
          </w:tcPr>
          <w:p w14:paraId="1E9AD42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4CA474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F1DE1A3" w14:textId="77777777" w:rsidR="007F2EFA" w:rsidRPr="007F2EFA" w:rsidRDefault="007F2EFA" w:rsidP="007F2EFA">
            <w:pPr>
              <w:spacing w:after="200" w:line="276" w:lineRule="auto"/>
              <w:rPr>
                <w:rFonts w:cs="Arial"/>
                <w:sz w:val="24"/>
                <w:szCs w:val="24"/>
                <w:lang w:val="sr-Cyrl-CS"/>
              </w:rPr>
            </w:pPr>
          </w:p>
        </w:tc>
      </w:tr>
      <w:tr w:rsidR="007F2EFA" w:rsidRPr="007F2EFA" w14:paraId="48617B78" w14:textId="77777777" w:rsidTr="00E72B36">
        <w:tc>
          <w:tcPr>
            <w:tcW w:w="851" w:type="dxa"/>
            <w:shd w:val="clear" w:color="auto" w:fill="auto"/>
          </w:tcPr>
          <w:p w14:paraId="0AF8D2C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106</w:t>
            </w:r>
          </w:p>
        </w:tc>
        <w:tc>
          <w:tcPr>
            <w:tcW w:w="4209" w:type="dxa"/>
            <w:shd w:val="clear" w:color="auto" w:fill="auto"/>
          </w:tcPr>
          <w:p w14:paraId="06BBF4D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3ABB07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C9CD9F0" w14:textId="77777777" w:rsidR="007F2EFA" w:rsidRPr="007F2EFA" w:rsidRDefault="007F2EFA" w:rsidP="007F2EFA">
            <w:pPr>
              <w:spacing w:after="200" w:line="276" w:lineRule="auto"/>
              <w:rPr>
                <w:rFonts w:cs="Arial"/>
                <w:sz w:val="24"/>
                <w:szCs w:val="24"/>
                <w:lang w:val="sr-Cyrl-CS"/>
              </w:rPr>
            </w:pPr>
          </w:p>
        </w:tc>
      </w:tr>
      <w:tr w:rsidR="007F2EFA" w:rsidRPr="007F2EFA" w14:paraId="128D5AA1" w14:textId="77777777" w:rsidTr="00E72B36">
        <w:tc>
          <w:tcPr>
            <w:tcW w:w="851" w:type="dxa"/>
            <w:shd w:val="clear" w:color="auto" w:fill="auto"/>
          </w:tcPr>
          <w:p w14:paraId="5ECA75A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107</w:t>
            </w:r>
          </w:p>
        </w:tc>
        <w:tc>
          <w:tcPr>
            <w:tcW w:w="4209" w:type="dxa"/>
            <w:shd w:val="clear" w:color="auto" w:fill="auto"/>
          </w:tcPr>
          <w:p w14:paraId="1811217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43DFE9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95BD1D3" w14:textId="77777777" w:rsidR="007F2EFA" w:rsidRPr="007F2EFA" w:rsidRDefault="007F2EFA" w:rsidP="007F2EFA">
            <w:pPr>
              <w:spacing w:after="200" w:line="276" w:lineRule="auto"/>
              <w:rPr>
                <w:rFonts w:cs="Arial"/>
                <w:sz w:val="24"/>
                <w:szCs w:val="24"/>
                <w:lang w:val="sr-Cyrl-CS"/>
              </w:rPr>
            </w:pPr>
          </w:p>
        </w:tc>
      </w:tr>
      <w:tr w:rsidR="007F2EFA" w:rsidRPr="007F2EFA" w14:paraId="58838D38" w14:textId="77777777" w:rsidTr="00E72B36">
        <w:tc>
          <w:tcPr>
            <w:tcW w:w="851" w:type="dxa"/>
            <w:shd w:val="clear" w:color="auto" w:fill="auto"/>
          </w:tcPr>
          <w:p w14:paraId="53DA973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108</w:t>
            </w:r>
          </w:p>
        </w:tc>
        <w:tc>
          <w:tcPr>
            <w:tcW w:w="4209" w:type="dxa"/>
            <w:shd w:val="clear" w:color="auto" w:fill="auto"/>
          </w:tcPr>
          <w:p w14:paraId="03E748A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ADB39A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73FE010" w14:textId="77777777" w:rsidR="007F2EFA" w:rsidRPr="007F2EFA" w:rsidRDefault="007F2EFA" w:rsidP="007F2EFA">
            <w:pPr>
              <w:spacing w:after="200" w:line="276" w:lineRule="auto"/>
              <w:rPr>
                <w:rFonts w:cs="Arial"/>
                <w:sz w:val="24"/>
                <w:szCs w:val="24"/>
                <w:lang w:val="sr-Cyrl-CS"/>
              </w:rPr>
            </w:pPr>
          </w:p>
        </w:tc>
      </w:tr>
      <w:tr w:rsidR="007F2EFA" w:rsidRPr="007F2EFA" w14:paraId="50B8DB5E" w14:textId="77777777" w:rsidTr="00E72B36">
        <w:tc>
          <w:tcPr>
            <w:tcW w:w="851" w:type="dxa"/>
            <w:shd w:val="clear" w:color="auto" w:fill="auto"/>
          </w:tcPr>
          <w:p w14:paraId="49CD7B2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109</w:t>
            </w:r>
          </w:p>
        </w:tc>
        <w:tc>
          <w:tcPr>
            <w:tcW w:w="4209" w:type="dxa"/>
            <w:shd w:val="clear" w:color="auto" w:fill="auto"/>
          </w:tcPr>
          <w:p w14:paraId="6AFA70E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4C9BFF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AD6E26A" w14:textId="77777777" w:rsidR="007F2EFA" w:rsidRPr="007F2EFA" w:rsidRDefault="007F2EFA" w:rsidP="007F2EFA">
            <w:pPr>
              <w:spacing w:after="200" w:line="276" w:lineRule="auto"/>
              <w:rPr>
                <w:rFonts w:cs="Arial"/>
                <w:sz w:val="24"/>
                <w:szCs w:val="24"/>
                <w:lang w:val="sr-Cyrl-CS"/>
              </w:rPr>
            </w:pPr>
          </w:p>
        </w:tc>
      </w:tr>
      <w:tr w:rsidR="007F2EFA" w:rsidRPr="007F2EFA" w14:paraId="1F66F2DF" w14:textId="77777777" w:rsidTr="00E72B36">
        <w:tc>
          <w:tcPr>
            <w:tcW w:w="851" w:type="dxa"/>
            <w:shd w:val="clear" w:color="auto" w:fill="auto"/>
          </w:tcPr>
          <w:p w14:paraId="5EC47D7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110</w:t>
            </w:r>
          </w:p>
        </w:tc>
        <w:tc>
          <w:tcPr>
            <w:tcW w:w="4209" w:type="dxa"/>
            <w:shd w:val="clear" w:color="auto" w:fill="auto"/>
          </w:tcPr>
          <w:p w14:paraId="330F042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21FC4B4"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7CA1A7C" w14:textId="77777777" w:rsidR="007F2EFA" w:rsidRPr="007F2EFA" w:rsidRDefault="007F2EFA" w:rsidP="007F2EFA">
            <w:pPr>
              <w:spacing w:after="200" w:line="276" w:lineRule="auto"/>
              <w:rPr>
                <w:rFonts w:cs="Arial"/>
                <w:sz w:val="24"/>
                <w:szCs w:val="24"/>
                <w:lang w:val="sr-Cyrl-CS"/>
              </w:rPr>
            </w:pPr>
          </w:p>
        </w:tc>
      </w:tr>
      <w:tr w:rsidR="007F2EFA" w:rsidRPr="007F2EFA" w14:paraId="608A6C12" w14:textId="77777777" w:rsidTr="00E72B36">
        <w:tc>
          <w:tcPr>
            <w:tcW w:w="851" w:type="dxa"/>
            <w:shd w:val="clear" w:color="auto" w:fill="auto"/>
          </w:tcPr>
          <w:p w14:paraId="4B80172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111</w:t>
            </w:r>
          </w:p>
        </w:tc>
        <w:tc>
          <w:tcPr>
            <w:tcW w:w="4209" w:type="dxa"/>
            <w:shd w:val="clear" w:color="auto" w:fill="auto"/>
          </w:tcPr>
          <w:p w14:paraId="0C05DBB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7CB929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7C375C9" w14:textId="77777777" w:rsidR="007F2EFA" w:rsidRPr="007F2EFA" w:rsidRDefault="007F2EFA" w:rsidP="007F2EFA">
            <w:pPr>
              <w:spacing w:after="200" w:line="276" w:lineRule="auto"/>
              <w:rPr>
                <w:rFonts w:cs="Arial"/>
                <w:sz w:val="24"/>
                <w:szCs w:val="24"/>
                <w:lang w:val="sr-Cyrl-CS"/>
              </w:rPr>
            </w:pPr>
          </w:p>
        </w:tc>
      </w:tr>
      <w:tr w:rsidR="007F2EFA" w:rsidRPr="007F2EFA" w14:paraId="15143EE5" w14:textId="77777777" w:rsidTr="00E72B36">
        <w:tc>
          <w:tcPr>
            <w:tcW w:w="851" w:type="dxa"/>
            <w:shd w:val="clear" w:color="auto" w:fill="auto"/>
          </w:tcPr>
          <w:p w14:paraId="3960D66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112</w:t>
            </w:r>
          </w:p>
        </w:tc>
        <w:tc>
          <w:tcPr>
            <w:tcW w:w="4209" w:type="dxa"/>
            <w:shd w:val="clear" w:color="auto" w:fill="auto"/>
          </w:tcPr>
          <w:p w14:paraId="530D8AB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98FD79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E4E836A" w14:textId="77777777" w:rsidR="007F2EFA" w:rsidRPr="007F2EFA" w:rsidRDefault="007F2EFA" w:rsidP="007F2EFA">
            <w:pPr>
              <w:spacing w:after="200" w:line="276" w:lineRule="auto"/>
              <w:rPr>
                <w:rFonts w:cs="Arial"/>
                <w:sz w:val="24"/>
                <w:szCs w:val="24"/>
                <w:lang w:val="sr-Cyrl-CS"/>
              </w:rPr>
            </w:pPr>
          </w:p>
        </w:tc>
      </w:tr>
      <w:tr w:rsidR="007F2EFA" w:rsidRPr="007F2EFA" w14:paraId="58D32117" w14:textId="77777777" w:rsidTr="00E72B36">
        <w:tc>
          <w:tcPr>
            <w:tcW w:w="851" w:type="dxa"/>
            <w:shd w:val="clear" w:color="auto" w:fill="auto"/>
          </w:tcPr>
          <w:p w14:paraId="44BD924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113</w:t>
            </w:r>
          </w:p>
        </w:tc>
        <w:tc>
          <w:tcPr>
            <w:tcW w:w="4209" w:type="dxa"/>
            <w:shd w:val="clear" w:color="auto" w:fill="auto"/>
          </w:tcPr>
          <w:p w14:paraId="37A2C69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AA9DCF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18F7D9F" w14:textId="77777777" w:rsidR="007F2EFA" w:rsidRPr="007F2EFA" w:rsidRDefault="007F2EFA" w:rsidP="007F2EFA">
            <w:pPr>
              <w:spacing w:after="200" w:line="276" w:lineRule="auto"/>
              <w:rPr>
                <w:rFonts w:cs="Arial"/>
                <w:sz w:val="24"/>
                <w:szCs w:val="24"/>
                <w:lang w:val="sr-Cyrl-CS"/>
              </w:rPr>
            </w:pPr>
          </w:p>
        </w:tc>
      </w:tr>
      <w:tr w:rsidR="007F2EFA" w:rsidRPr="007F2EFA" w14:paraId="2BF9907A" w14:textId="77777777" w:rsidTr="00E72B36">
        <w:tc>
          <w:tcPr>
            <w:tcW w:w="851" w:type="dxa"/>
            <w:shd w:val="clear" w:color="auto" w:fill="auto"/>
          </w:tcPr>
          <w:p w14:paraId="36A9518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114</w:t>
            </w:r>
          </w:p>
        </w:tc>
        <w:tc>
          <w:tcPr>
            <w:tcW w:w="4209" w:type="dxa"/>
            <w:shd w:val="clear" w:color="auto" w:fill="auto"/>
          </w:tcPr>
          <w:p w14:paraId="18A8E67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29ED8FF"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2F78015" w14:textId="77777777" w:rsidR="007F2EFA" w:rsidRPr="007F2EFA" w:rsidRDefault="007F2EFA" w:rsidP="007F2EFA">
            <w:pPr>
              <w:spacing w:after="200" w:line="276" w:lineRule="auto"/>
              <w:rPr>
                <w:rFonts w:cs="Arial"/>
                <w:sz w:val="24"/>
                <w:szCs w:val="24"/>
                <w:lang w:val="sr-Cyrl-CS"/>
              </w:rPr>
            </w:pPr>
          </w:p>
        </w:tc>
      </w:tr>
      <w:tr w:rsidR="007F2EFA" w:rsidRPr="007F2EFA" w14:paraId="1B306ADD" w14:textId="77777777" w:rsidTr="00E72B36">
        <w:tc>
          <w:tcPr>
            <w:tcW w:w="851" w:type="dxa"/>
            <w:shd w:val="clear" w:color="auto" w:fill="auto"/>
          </w:tcPr>
          <w:p w14:paraId="202872E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115</w:t>
            </w:r>
          </w:p>
        </w:tc>
        <w:tc>
          <w:tcPr>
            <w:tcW w:w="4209" w:type="dxa"/>
            <w:shd w:val="clear" w:color="auto" w:fill="auto"/>
          </w:tcPr>
          <w:p w14:paraId="4ACD1F46"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A3596F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4EDA06E" w14:textId="77777777" w:rsidR="007F2EFA" w:rsidRPr="007F2EFA" w:rsidRDefault="007F2EFA" w:rsidP="007F2EFA">
            <w:pPr>
              <w:spacing w:after="200" w:line="276" w:lineRule="auto"/>
              <w:rPr>
                <w:rFonts w:cs="Arial"/>
                <w:sz w:val="24"/>
                <w:szCs w:val="24"/>
                <w:lang w:val="sr-Cyrl-CS"/>
              </w:rPr>
            </w:pPr>
          </w:p>
        </w:tc>
      </w:tr>
      <w:tr w:rsidR="007F2EFA" w:rsidRPr="007F2EFA" w14:paraId="73C52730" w14:textId="77777777" w:rsidTr="00E72B36">
        <w:tc>
          <w:tcPr>
            <w:tcW w:w="851" w:type="dxa"/>
            <w:shd w:val="clear" w:color="auto" w:fill="auto"/>
          </w:tcPr>
          <w:p w14:paraId="2B805E0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116</w:t>
            </w:r>
          </w:p>
        </w:tc>
        <w:tc>
          <w:tcPr>
            <w:tcW w:w="4209" w:type="dxa"/>
            <w:shd w:val="clear" w:color="auto" w:fill="auto"/>
          </w:tcPr>
          <w:p w14:paraId="76A3FFC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C98F30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2AF2256" w14:textId="77777777" w:rsidR="007F2EFA" w:rsidRPr="007F2EFA" w:rsidRDefault="007F2EFA" w:rsidP="007F2EFA">
            <w:pPr>
              <w:spacing w:after="200" w:line="276" w:lineRule="auto"/>
              <w:rPr>
                <w:rFonts w:cs="Arial"/>
                <w:sz w:val="24"/>
                <w:szCs w:val="24"/>
                <w:lang w:val="sr-Cyrl-CS"/>
              </w:rPr>
            </w:pPr>
          </w:p>
        </w:tc>
      </w:tr>
      <w:tr w:rsidR="007F2EFA" w:rsidRPr="007F2EFA" w14:paraId="0C838A4C" w14:textId="77777777" w:rsidTr="00E72B36">
        <w:tc>
          <w:tcPr>
            <w:tcW w:w="851" w:type="dxa"/>
            <w:shd w:val="clear" w:color="auto" w:fill="auto"/>
          </w:tcPr>
          <w:p w14:paraId="6D7D567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117</w:t>
            </w:r>
          </w:p>
        </w:tc>
        <w:tc>
          <w:tcPr>
            <w:tcW w:w="4209" w:type="dxa"/>
            <w:shd w:val="clear" w:color="auto" w:fill="auto"/>
          </w:tcPr>
          <w:p w14:paraId="7C6C1BED"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A78528D"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503C403" w14:textId="77777777" w:rsidR="007F2EFA" w:rsidRPr="007F2EFA" w:rsidRDefault="007F2EFA" w:rsidP="007F2EFA">
            <w:pPr>
              <w:spacing w:after="200" w:line="276" w:lineRule="auto"/>
              <w:rPr>
                <w:rFonts w:cs="Arial"/>
                <w:sz w:val="24"/>
                <w:szCs w:val="24"/>
                <w:lang w:val="sr-Cyrl-CS"/>
              </w:rPr>
            </w:pPr>
          </w:p>
        </w:tc>
      </w:tr>
      <w:tr w:rsidR="007F2EFA" w:rsidRPr="007F2EFA" w14:paraId="6F7EA484" w14:textId="77777777" w:rsidTr="00E72B36">
        <w:tc>
          <w:tcPr>
            <w:tcW w:w="851" w:type="dxa"/>
            <w:shd w:val="clear" w:color="auto" w:fill="auto"/>
          </w:tcPr>
          <w:p w14:paraId="2D5D4BF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118</w:t>
            </w:r>
          </w:p>
        </w:tc>
        <w:tc>
          <w:tcPr>
            <w:tcW w:w="4209" w:type="dxa"/>
            <w:shd w:val="clear" w:color="auto" w:fill="auto"/>
          </w:tcPr>
          <w:p w14:paraId="6F38321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9E5D998"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1D97C33" w14:textId="77777777" w:rsidR="007F2EFA" w:rsidRPr="007F2EFA" w:rsidRDefault="007F2EFA" w:rsidP="007F2EFA">
            <w:pPr>
              <w:spacing w:after="200" w:line="276" w:lineRule="auto"/>
              <w:rPr>
                <w:rFonts w:cs="Arial"/>
                <w:sz w:val="24"/>
                <w:szCs w:val="24"/>
                <w:lang w:val="sr-Cyrl-CS"/>
              </w:rPr>
            </w:pPr>
          </w:p>
        </w:tc>
      </w:tr>
      <w:tr w:rsidR="007F2EFA" w:rsidRPr="007F2EFA" w14:paraId="23B89C95" w14:textId="77777777" w:rsidTr="00E72B36">
        <w:tc>
          <w:tcPr>
            <w:tcW w:w="851" w:type="dxa"/>
            <w:shd w:val="clear" w:color="auto" w:fill="auto"/>
          </w:tcPr>
          <w:p w14:paraId="687A3CA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119</w:t>
            </w:r>
          </w:p>
        </w:tc>
        <w:tc>
          <w:tcPr>
            <w:tcW w:w="4209" w:type="dxa"/>
            <w:shd w:val="clear" w:color="auto" w:fill="auto"/>
          </w:tcPr>
          <w:p w14:paraId="3476F29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245961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29B1D1C" w14:textId="77777777" w:rsidR="007F2EFA" w:rsidRPr="007F2EFA" w:rsidRDefault="007F2EFA" w:rsidP="007F2EFA">
            <w:pPr>
              <w:spacing w:after="200" w:line="276" w:lineRule="auto"/>
              <w:rPr>
                <w:rFonts w:cs="Arial"/>
                <w:sz w:val="24"/>
                <w:szCs w:val="24"/>
                <w:lang w:val="sr-Cyrl-CS"/>
              </w:rPr>
            </w:pPr>
          </w:p>
        </w:tc>
      </w:tr>
      <w:tr w:rsidR="007F2EFA" w:rsidRPr="007F2EFA" w14:paraId="749B5643" w14:textId="77777777" w:rsidTr="00E72B36">
        <w:tc>
          <w:tcPr>
            <w:tcW w:w="851" w:type="dxa"/>
            <w:shd w:val="clear" w:color="auto" w:fill="auto"/>
          </w:tcPr>
          <w:p w14:paraId="7C5BB8B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120</w:t>
            </w:r>
          </w:p>
        </w:tc>
        <w:tc>
          <w:tcPr>
            <w:tcW w:w="4209" w:type="dxa"/>
            <w:shd w:val="clear" w:color="auto" w:fill="auto"/>
          </w:tcPr>
          <w:p w14:paraId="65C98A2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FC7214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554E329" w14:textId="77777777" w:rsidR="007F2EFA" w:rsidRPr="007F2EFA" w:rsidRDefault="007F2EFA" w:rsidP="007F2EFA">
            <w:pPr>
              <w:spacing w:after="200" w:line="276" w:lineRule="auto"/>
              <w:rPr>
                <w:rFonts w:cs="Arial"/>
                <w:sz w:val="24"/>
                <w:szCs w:val="24"/>
                <w:lang w:val="sr-Cyrl-CS"/>
              </w:rPr>
            </w:pPr>
          </w:p>
        </w:tc>
      </w:tr>
      <w:tr w:rsidR="007F2EFA" w:rsidRPr="007F2EFA" w14:paraId="7C58DFC0" w14:textId="77777777" w:rsidTr="00E72B36">
        <w:tc>
          <w:tcPr>
            <w:tcW w:w="851" w:type="dxa"/>
            <w:shd w:val="clear" w:color="auto" w:fill="auto"/>
          </w:tcPr>
          <w:p w14:paraId="0649354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121</w:t>
            </w:r>
          </w:p>
        </w:tc>
        <w:tc>
          <w:tcPr>
            <w:tcW w:w="4209" w:type="dxa"/>
            <w:shd w:val="clear" w:color="auto" w:fill="auto"/>
          </w:tcPr>
          <w:p w14:paraId="418E0F8E"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1F792D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1C98DFD" w14:textId="77777777" w:rsidR="007F2EFA" w:rsidRPr="007F2EFA" w:rsidRDefault="007F2EFA" w:rsidP="007F2EFA">
            <w:pPr>
              <w:spacing w:after="200" w:line="276" w:lineRule="auto"/>
              <w:rPr>
                <w:rFonts w:cs="Arial"/>
                <w:sz w:val="24"/>
                <w:szCs w:val="24"/>
                <w:lang w:val="sr-Cyrl-CS"/>
              </w:rPr>
            </w:pPr>
          </w:p>
        </w:tc>
      </w:tr>
      <w:tr w:rsidR="007F2EFA" w:rsidRPr="007F2EFA" w14:paraId="55051E8A" w14:textId="77777777" w:rsidTr="00E72B36">
        <w:tc>
          <w:tcPr>
            <w:tcW w:w="851" w:type="dxa"/>
            <w:shd w:val="clear" w:color="auto" w:fill="auto"/>
          </w:tcPr>
          <w:p w14:paraId="788CCC79"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122</w:t>
            </w:r>
          </w:p>
        </w:tc>
        <w:tc>
          <w:tcPr>
            <w:tcW w:w="4209" w:type="dxa"/>
            <w:shd w:val="clear" w:color="auto" w:fill="auto"/>
          </w:tcPr>
          <w:p w14:paraId="4C8D2462"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5DB9A92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69A358C" w14:textId="77777777" w:rsidR="007F2EFA" w:rsidRPr="007F2EFA" w:rsidRDefault="007F2EFA" w:rsidP="007F2EFA">
            <w:pPr>
              <w:spacing w:after="200" w:line="276" w:lineRule="auto"/>
              <w:rPr>
                <w:rFonts w:cs="Arial"/>
                <w:sz w:val="24"/>
                <w:szCs w:val="24"/>
                <w:lang w:val="sr-Cyrl-CS"/>
              </w:rPr>
            </w:pPr>
          </w:p>
        </w:tc>
      </w:tr>
      <w:tr w:rsidR="007F2EFA" w:rsidRPr="007F2EFA" w14:paraId="60CD56AE" w14:textId="77777777" w:rsidTr="00E72B36">
        <w:tc>
          <w:tcPr>
            <w:tcW w:w="851" w:type="dxa"/>
            <w:shd w:val="clear" w:color="auto" w:fill="auto"/>
          </w:tcPr>
          <w:p w14:paraId="4071767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123</w:t>
            </w:r>
          </w:p>
        </w:tc>
        <w:tc>
          <w:tcPr>
            <w:tcW w:w="4209" w:type="dxa"/>
            <w:shd w:val="clear" w:color="auto" w:fill="auto"/>
          </w:tcPr>
          <w:p w14:paraId="5BD98C8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3F0780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B39505F" w14:textId="77777777" w:rsidR="007F2EFA" w:rsidRPr="007F2EFA" w:rsidRDefault="007F2EFA" w:rsidP="007F2EFA">
            <w:pPr>
              <w:spacing w:after="200" w:line="276" w:lineRule="auto"/>
              <w:rPr>
                <w:rFonts w:cs="Arial"/>
                <w:sz w:val="24"/>
                <w:szCs w:val="24"/>
                <w:lang w:val="sr-Cyrl-CS"/>
              </w:rPr>
            </w:pPr>
          </w:p>
        </w:tc>
      </w:tr>
      <w:tr w:rsidR="007F2EFA" w:rsidRPr="007F2EFA" w14:paraId="784537FB" w14:textId="77777777" w:rsidTr="00E72B36">
        <w:tc>
          <w:tcPr>
            <w:tcW w:w="851" w:type="dxa"/>
            <w:shd w:val="clear" w:color="auto" w:fill="auto"/>
          </w:tcPr>
          <w:p w14:paraId="408328F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124</w:t>
            </w:r>
          </w:p>
        </w:tc>
        <w:tc>
          <w:tcPr>
            <w:tcW w:w="4209" w:type="dxa"/>
            <w:shd w:val="clear" w:color="auto" w:fill="auto"/>
          </w:tcPr>
          <w:p w14:paraId="02C6E70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23995E2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DBD752E" w14:textId="77777777" w:rsidR="007F2EFA" w:rsidRPr="007F2EFA" w:rsidRDefault="007F2EFA" w:rsidP="007F2EFA">
            <w:pPr>
              <w:spacing w:after="200" w:line="276" w:lineRule="auto"/>
              <w:rPr>
                <w:rFonts w:cs="Arial"/>
                <w:sz w:val="24"/>
                <w:szCs w:val="24"/>
                <w:lang w:val="sr-Cyrl-CS"/>
              </w:rPr>
            </w:pPr>
          </w:p>
        </w:tc>
      </w:tr>
      <w:tr w:rsidR="007F2EFA" w:rsidRPr="007F2EFA" w14:paraId="01ED4145" w14:textId="77777777" w:rsidTr="00E72B36">
        <w:tc>
          <w:tcPr>
            <w:tcW w:w="851" w:type="dxa"/>
            <w:shd w:val="clear" w:color="auto" w:fill="auto"/>
          </w:tcPr>
          <w:p w14:paraId="128182F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125</w:t>
            </w:r>
          </w:p>
        </w:tc>
        <w:tc>
          <w:tcPr>
            <w:tcW w:w="4209" w:type="dxa"/>
            <w:shd w:val="clear" w:color="auto" w:fill="auto"/>
          </w:tcPr>
          <w:p w14:paraId="0D89C4B4"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94BDCB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E605D6E" w14:textId="77777777" w:rsidR="007F2EFA" w:rsidRPr="007F2EFA" w:rsidRDefault="007F2EFA" w:rsidP="007F2EFA">
            <w:pPr>
              <w:spacing w:after="200" w:line="276" w:lineRule="auto"/>
              <w:rPr>
                <w:rFonts w:cs="Arial"/>
                <w:sz w:val="24"/>
                <w:szCs w:val="24"/>
                <w:lang w:val="sr-Cyrl-CS"/>
              </w:rPr>
            </w:pPr>
          </w:p>
        </w:tc>
      </w:tr>
      <w:tr w:rsidR="007F2EFA" w:rsidRPr="007F2EFA" w14:paraId="13DF4455" w14:textId="77777777" w:rsidTr="00E72B36">
        <w:tc>
          <w:tcPr>
            <w:tcW w:w="851" w:type="dxa"/>
            <w:shd w:val="clear" w:color="auto" w:fill="auto"/>
          </w:tcPr>
          <w:p w14:paraId="05EDB4B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126</w:t>
            </w:r>
          </w:p>
        </w:tc>
        <w:tc>
          <w:tcPr>
            <w:tcW w:w="4209" w:type="dxa"/>
            <w:shd w:val="clear" w:color="auto" w:fill="auto"/>
          </w:tcPr>
          <w:p w14:paraId="0B3B3A6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7A3C9BC2"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2305952" w14:textId="77777777" w:rsidR="007F2EFA" w:rsidRPr="007F2EFA" w:rsidRDefault="007F2EFA" w:rsidP="007F2EFA">
            <w:pPr>
              <w:spacing w:after="200" w:line="276" w:lineRule="auto"/>
              <w:rPr>
                <w:rFonts w:cs="Arial"/>
                <w:sz w:val="24"/>
                <w:szCs w:val="24"/>
                <w:lang w:val="sr-Cyrl-CS"/>
              </w:rPr>
            </w:pPr>
          </w:p>
        </w:tc>
      </w:tr>
      <w:tr w:rsidR="007F2EFA" w:rsidRPr="007F2EFA" w14:paraId="28817364" w14:textId="77777777" w:rsidTr="00E72B36">
        <w:tc>
          <w:tcPr>
            <w:tcW w:w="851" w:type="dxa"/>
            <w:shd w:val="clear" w:color="auto" w:fill="auto"/>
          </w:tcPr>
          <w:p w14:paraId="774D246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127</w:t>
            </w:r>
          </w:p>
        </w:tc>
        <w:tc>
          <w:tcPr>
            <w:tcW w:w="4209" w:type="dxa"/>
            <w:shd w:val="clear" w:color="auto" w:fill="auto"/>
          </w:tcPr>
          <w:p w14:paraId="657B7F9A"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DDB29A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BDA15C1" w14:textId="77777777" w:rsidR="007F2EFA" w:rsidRPr="007F2EFA" w:rsidRDefault="007F2EFA" w:rsidP="007F2EFA">
            <w:pPr>
              <w:spacing w:after="200" w:line="276" w:lineRule="auto"/>
              <w:rPr>
                <w:rFonts w:cs="Arial"/>
                <w:sz w:val="24"/>
                <w:szCs w:val="24"/>
                <w:lang w:val="sr-Cyrl-CS"/>
              </w:rPr>
            </w:pPr>
          </w:p>
        </w:tc>
      </w:tr>
      <w:tr w:rsidR="007F2EFA" w:rsidRPr="007F2EFA" w14:paraId="4B8BAEBC" w14:textId="77777777" w:rsidTr="00E72B36">
        <w:tc>
          <w:tcPr>
            <w:tcW w:w="851" w:type="dxa"/>
            <w:shd w:val="clear" w:color="auto" w:fill="auto"/>
          </w:tcPr>
          <w:p w14:paraId="09349AE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128</w:t>
            </w:r>
          </w:p>
        </w:tc>
        <w:tc>
          <w:tcPr>
            <w:tcW w:w="4209" w:type="dxa"/>
            <w:shd w:val="clear" w:color="auto" w:fill="auto"/>
          </w:tcPr>
          <w:p w14:paraId="4228102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60149EB"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A7D7F5B" w14:textId="77777777" w:rsidR="007F2EFA" w:rsidRPr="007F2EFA" w:rsidRDefault="007F2EFA" w:rsidP="007F2EFA">
            <w:pPr>
              <w:spacing w:after="200" w:line="276" w:lineRule="auto"/>
              <w:rPr>
                <w:rFonts w:cs="Arial"/>
                <w:sz w:val="24"/>
                <w:szCs w:val="24"/>
                <w:lang w:val="sr-Cyrl-CS"/>
              </w:rPr>
            </w:pPr>
          </w:p>
        </w:tc>
      </w:tr>
      <w:tr w:rsidR="007F2EFA" w:rsidRPr="007F2EFA" w14:paraId="6A77A468" w14:textId="77777777" w:rsidTr="00E72B36">
        <w:tc>
          <w:tcPr>
            <w:tcW w:w="851" w:type="dxa"/>
            <w:shd w:val="clear" w:color="auto" w:fill="auto"/>
          </w:tcPr>
          <w:p w14:paraId="48BB329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129</w:t>
            </w:r>
          </w:p>
        </w:tc>
        <w:tc>
          <w:tcPr>
            <w:tcW w:w="4209" w:type="dxa"/>
            <w:shd w:val="clear" w:color="auto" w:fill="auto"/>
          </w:tcPr>
          <w:p w14:paraId="5091CCCF"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46B133E"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ACDF689" w14:textId="77777777" w:rsidR="007F2EFA" w:rsidRPr="007F2EFA" w:rsidRDefault="007F2EFA" w:rsidP="007F2EFA">
            <w:pPr>
              <w:spacing w:after="200" w:line="276" w:lineRule="auto"/>
              <w:rPr>
                <w:rFonts w:cs="Arial"/>
                <w:sz w:val="24"/>
                <w:szCs w:val="24"/>
                <w:lang w:val="sr-Cyrl-CS"/>
              </w:rPr>
            </w:pPr>
          </w:p>
        </w:tc>
      </w:tr>
      <w:tr w:rsidR="007F2EFA" w:rsidRPr="007F2EFA" w14:paraId="0DF8E943" w14:textId="77777777" w:rsidTr="00E72B36">
        <w:tc>
          <w:tcPr>
            <w:tcW w:w="851" w:type="dxa"/>
            <w:shd w:val="clear" w:color="auto" w:fill="auto"/>
          </w:tcPr>
          <w:p w14:paraId="0AEB244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130</w:t>
            </w:r>
          </w:p>
        </w:tc>
        <w:tc>
          <w:tcPr>
            <w:tcW w:w="4209" w:type="dxa"/>
            <w:shd w:val="clear" w:color="auto" w:fill="auto"/>
          </w:tcPr>
          <w:p w14:paraId="79DC040B"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894200C"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359E1E30" w14:textId="77777777" w:rsidR="007F2EFA" w:rsidRPr="007F2EFA" w:rsidRDefault="007F2EFA" w:rsidP="007F2EFA">
            <w:pPr>
              <w:spacing w:after="200" w:line="276" w:lineRule="auto"/>
              <w:rPr>
                <w:rFonts w:cs="Arial"/>
                <w:sz w:val="24"/>
                <w:szCs w:val="24"/>
                <w:lang w:val="sr-Cyrl-CS"/>
              </w:rPr>
            </w:pPr>
          </w:p>
        </w:tc>
      </w:tr>
      <w:tr w:rsidR="007F2EFA" w:rsidRPr="007F2EFA" w14:paraId="608780BF" w14:textId="77777777" w:rsidTr="00E72B36">
        <w:tc>
          <w:tcPr>
            <w:tcW w:w="851" w:type="dxa"/>
            <w:shd w:val="clear" w:color="auto" w:fill="auto"/>
          </w:tcPr>
          <w:p w14:paraId="2119704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131</w:t>
            </w:r>
          </w:p>
        </w:tc>
        <w:tc>
          <w:tcPr>
            <w:tcW w:w="4209" w:type="dxa"/>
            <w:shd w:val="clear" w:color="auto" w:fill="auto"/>
          </w:tcPr>
          <w:p w14:paraId="67F6265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28E44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0CAD62E" w14:textId="77777777" w:rsidR="007F2EFA" w:rsidRPr="007F2EFA" w:rsidRDefault="007F2EFA" w:rsidP="007F2EFA">
            <w:pPr>
              <w:spacing w:after="200" w:line="276" w:lineRule="auto"/>
              <w:rPr>
                <w:rFonts w:cs="Arial"/>
                <w:sz w:val="24"/>
                <w:szCs w:val="24"/>
                <w:lang w:val="sr-Cyrl-CS"/>
              </w:rPr>
            </w:pPr>
          </w:p>
        </w:tc>
      </w:tr>
      <w:tr w:rsidR="007F2EFA" w:rsidRPr="007F2EFA" w14:paraId="0576724E" w14:textId="77777777" w:rsidTr="00E72B36">
        <w:tc>
          <w:tcPr>
            <w:tcW w:w="851" w:type="dxa"/>
            <w:shd w:val="clear" w:color="auto" w:fill="auto"/>
          </w:tcPr>
          <w:p w14:paraId="4962F7A7"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132</w:t>
            </w:r>
          </w:p>
        </w:tc>
        <w:tc>
          <w:tcPr>
            <w:tcW w:w="4209" w:type="dxa"/>
            <w:shd w:val="clear" w:color="auto" w:fill="auto"/>
          </w:tcPr>
          <w:p w14:paraId="74C39A75"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F095DB6"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755CD579" w14:textId="77777777" w:rsidR="007F2EFA" w:rsidRPr="007F2EFA" w:rsidRDefault="007F2EFA" w:rsidP="007F2EFA">
            <w:pPr>
              <w:spacing w:after="200" w:line="276" w:lineRule="auto"/>
              <w:rPr>
                <w:rFonts w:cs="Arial"/>
                <w:sz w:val="24"/>
                <w:szCs w:val="24"/>
                <w:lang w:val="sr-Cyrl-CS"/>
              </w:rPr>
            </w:pPr>
          </w:p>
        </w:tc>
      </w:tr>
      <w:tr w:rsidR="007F2EFA" w:rsidRPr="007F2EFA" w14:paraId="6EA45EBF" w14:textId="77777777" w:rsidTr="00E72B36">
        <w:tc>
          <w:tcPr>
            <w:tcW w:w="851" w:type="dxa"/>
            <w:shd w:val="clear" w:color="auto" w:fill="auto"/>
          </w:tcPr>
          <w:p w14:paraId="2C0BCAD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133</w:t>
            </w:r>
          </w:p>
        </w:tc>
        <w:tc>
          <w:tcPr>
            <w:tcW w:w="4209" w:type="dxa"/>
            <w:shd w:val="clear" w:color="auto" w:fill="auto"/>
          </w:tcPr>
          <w:p w14:paraId="5B707B6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053B299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49B6388D" w14:textId="77777777" w:rsidR="007F2EFA" w:rsidRPr="007F2EFA" w:rsidRDefault="007F2EFA" w:rsidP="007F2EFA">
            <w:pPr>
              <w:spacing w:after="200" w:line="276" w:lineRule="auto"/>
              <w:rPr>
                <w:rFonts w:cs="Arial"/>
                <w:sz w:val="24"/>
                <w:szCs w:val="24"/>
                <w:lang w:val="sr-Cyrl-CS"/>
              </w:rPr>
            </w:pPr>
          </w:p>
        </w:tc>
      </w:tr>
      <w:tr w:rsidR="007F2EFA" w:rsidRPr="007F2EFA" w14:paraId="224617A2" w14:textId="77777777" w:rsidTr="00E72B36">
        <w:tc>
          <w:tcPr>
            <w:tcW w:w="851" w:type="dxa"/>
            <w:shd w:val="clear" w:color="auto" w:fill="auto"/>
          </w:tcPr>
          <w:p w14:paraId="32D3CA5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134</w:t>
            </w:r>
          </w:p>
        </w:tc>
        <w:tc>
          <w:tcPr>
            <w:tcW w:w="4209" w:type="dxa"/>
            <w:shd w:val="clear" w:color="auto" w:fill="auto"/>
          </w:tcPr>
          <w:p w14:paraId="02051B8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8FDFA4A"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277A01B" w14:textId="77777777" w:rsidR="007F2EFA" w:rsidRPr="007F2EFA" w:rsidRDefault="007F2EFA" w:rsidP="007F2EFA">
            <w:pPr>
              <w:spacing w:after="200" w:line="276" w:lineRule="auto"/>
              <w:rPr>
                <w:rFonts w:cs="Arial"/>
                <w:sz w:val="24"/>
                <w:szCs w:val="24"/>
                <w:lang w:val="sr-Cyrl-CS"/>
              </w:rPr>
            </w:pPr>
          </w:p>
        </w:tc>
      </w:tr>
      <w:tr w:rsidR="007F2EFA" w:rsidRPr="007F2EFA" w14:paraId="4F4E3B1F" w14:textId="77777777" w:rsidTr="00E72B36">
        <w:tc>
          <w:tcPr>
            <w:tcW w:w="851" w:type="dxa"/>
            <w:shd w:val="clear" w:color="auto" w:fill="auto"/>
          </w:tcPr>
          <w:p w14:paraId="760563E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135</w:t>
            </w:r>
          </w:p>
        </w:tc>
        <w:tc>
          <w:tcPr>
            <w:tcW w:w="4209" w:type="dxa"/>
            <w:shd w:val="clear" w:color="auto" w:fill="auto"/>
          </w:tcPr>
          <w:p w14:paraId="47D7CFF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3D52389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16517DA7" w14:textId="77777777" w:rsidR="007F2EFA" w:rsidRPr="007F2EFA" w:rsidRDefault="007F2EFA" w:rsidP="007F2EFA">
            <w:pPr>
              <w:spacing w:after="200" w:line="276" w:lineRule="auto"/>
              <w:rPr>
                <w:rFonts w:cs="Arial"/>
                <w:sz w:val="24"/>
                <w:szCs w:val="24"/>
                <w:lang w:val="sr-Cyrl-CS"/>
              </w:rPr>
            </w:pPr>
          </w:p>
        </w:tc>
      </w:tr>
      <w:tr w:rsidR="007F2EFA" w:rsidRPr="007F2EFA" w14:paraId="727B4C51" w14:textId="77777777" w:rsidTr="00E72B36">
        <w:tc>
          <w:tcPr>
            <w:tcW w:w="851" w:type="dxa"/>
            <w:shd w:val="clear" w:color="auto" w:fill="auto"/>
          </w:tcPr>
          <w:p w14:paraId="073EEAB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136</w:t>
            </w:r>
          </w:p>
        </w:tc>
        <w:tc>
          <w:tcPr>
            <w:tcW w:w="4209" w:type="dxa"/>
            <w:shd w:val="clear" w:color="auto" w:fill="auto"/>
          </w:tcPr>
          <w:p w14:paraId="13BFD2F1"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10C143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077018FD" w14:textId="77777777" w:rsidR="007F2EFA" w:rsidRPr="007F2EFA" w:rsidRDefault="007F2EFA" w:rsidP="007F2EFA">
            <w:pPr>
              <w:spacing w:after="200" w:line="276" w:lineRule="auto"/>
              <w:rPr>
                <w:rFonts w:cs="Arial"/>
                <w:sz w:val="24"/>
                <w:szCs w:val="24"/>
                <w:lang w:val="sr-Cyrl-CS"/>
              </w:rPr>
            </w:pPr>
          </w:p>
        </w:tc>
      </w:tr>
      <w:tr w:rsidR="007F2EFA" w:rsidRPr="007F2EFA" w14:paraId="51C5D012" w14:textId="77777777" w:rsidTr="00E72B36">
        <w:tc>
          <w:tcPr>
            <w:tcW w:w="851" w:type="dxa"/>
            <w:shd w:val="clear" w:color="auto" w:fill="auto"/>
          </w:tcPr>
          <w:p w14:paraId="7F2BB84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137</w:t>
            </w:r>
          </w:p>
        </w:tc>
        <w:tc>
          <w:tcPr>
            <w:tcW w:w="4209" w:type="dxa"/>
            <w:shd w:val="clear" w:color="auto" w:fill="auto"/>
          </w:tcPr>
          <w:p w14:paraId="4B49A1E9"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2D535F1"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288357A3" w14:textId="77777777" w:rsidR="007F2EFA" w:rsidRPr="007F2EFA" w:rsidRDefault="007F2EFA" w:rsidP="007F2EFA">
            <w:pPr>
              <w:spacing w:after="200" w:line="276" w:lineRule="auto"/>
              <w:rPr>
                <w:rFonts w:cs="Arial"/>
                <w:sz w:val="24"/>
                <w:szCs w:val="24"/>
                <w:lang w:val="sr-Cyrl-CS"/>
              </w:rPr>
            </w:pPr>
          </w:p>
        </w:tc>
      </w:tr>
      <w:tr w:rsidR="007F2EFA" w:rsidRPr="007F2EFA" w14:paraId="3735CA6C" w14:textId="77777777" w:rsidTr="00E72B36">
        <w:tc>
          <w:tcPr>
            <w:tcW w:w="851" w:type="dxa"/>
            <w:shd w:val="clear" w:color="auto" w:fill="auto"/>
          </w:tcPr>
          <w:p w14:paraId="2CCC23C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138</w:t>
            </w:r>
          </w:p>
        </w:tc>
        <w:tc>
          <w:tcPr>
            <w:tcW w:w="4209" w:type="dxa"/>
            <w:shd w:val="clear" w:color="auto" w:fill="auto"/>
          </w:tcPr>
          <w:p w14:paraId="2E861A1C"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69A46535"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2CB9591" w14:textId="77777777" w:rsidR="007F2EFA" w:rsidRPr="007F2EFA" w:rsidRDefault="007F2EFA" w:rsidP="007F2EFA">
            <w:pPr>
              <w:spacing w:after="200" w:line="276" w:lineRule="auto"/>
              <w:rPr>
                <w:rFonts w:cs="Arial"/>
                <w:sz w:val="24"/>
                <w:szCs w:val="24"/>
                <w:lang w:val="sr-Cyrl-CS"/>
              </w:rPr>
            </w:pPr>
          </w:p>
        </w:tc>
      </w:tr>
      <w:tr w:rsidR="007F2EFA" w:rsidRPr="007F2EFA" w14:paraId="368CDB1B" w14:textId="77777777" w:rsidTr="00E72B36">
        <w:tc>
          <w:tcPr>
            <w:tcW w:w="851" w:type="dxa"/>
            <w:shd w:val="clear" w:color="auto" w:fill="auto"/>
          </w:tcPr>
          <w:p w14:paraId="25A3568C"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139</w:t>
            </w:r>
          </w:p>
        </w:tc>
        <w:tc>
          <w:tcPr>
            <w:tcW w:w="4209" w:type="dxa"/>
            <w:shd w:val="clear" w:color="auto" w:fill="auto"/>
          </w:tcPr>
          <w:p w14:paraId="063BED03"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44004FC0"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5B005369" w14:textId="77777777" w:rsidR="007F2EFA" w:rsidRPr="007F2EFA" w:rsidRDefault="007F2EFA" w:rsidP="007F2EFA">
            <w:pPr>
              <w:spacing w:after="200" w:line="276" w:lineRule="auto"/>
              <w:rPr>
                <w:rFonts w:cs="Arial"/>
                <w:sz w:val="24"/>
                <w:szCs w:val="24"/>
                <w:lang w:val="sr-Cyrl-CS"/>
              </w:rPr>
            </w:pPr>
          </w:p>
        </w:tc>
      </w:tr>
      <w:tr w:rsidR="007F2EFA" w:rsidRPr="007F2EFA" w14:paraId="584D0AB1" w14:textId="77777777" w:rsidTr="00E72B36">
        <w:tc>
          <w:tcPr>
            <w:tcW w:w="851" w:type="dxa"/>
            <w:shd w:val="clear" w:color="auto" w:fill="auto"/>
          </w:tcPr>
          <w:p w14:paraId="54BE6D3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140.</w:t>
            </w:r>
          </w:p>
        </w:tc>
        <w:tc>
          <w:tcPr>
            <w:tcW w:w="4209" w:type="dxa"/>
            <w:shd w:val="clear" w:color="auto" w:fill="auto"/>
          </w:tcPr>
          <w:p w14:paraId="287142C8" w14:textId="77777777" w:rsidR="007F2EFA" w:rsidRPr="007F2EFA" w:rsidRDefault="007F2EFA" w:rsidP="007F2EFA">
            <w:pPr>
              <w:spacing w:after="200" w:line="276" w:lineRule="auto"/>
              <w:rPr>
                <w:rFonts w:cs="Arial"/>
                <w:sz w:val="24"/>
                <w:szCs w:val="24"/>
                <w:lang w:val="sr-Cyrl-CS"/>
              </w:rPr>
            </w:pPr>
          </w:p>
        </w:tc>
        <w:tc>
          <w:tcPr>
            <w:tcW w:w="1350" w:type="dxa"/>
            <w:shd w:val="clear" w:color="auto" w:fill="auto"/>
          </w:tcPr>
          <w:p w14:paraId="1C1BBE09" w14:textId="77777777" w:rsidR="007F2EFA" w:rsidRPr="007F2EFA" w:rsidRDefault="007F2EFA" w:rsidP="007F2EFA">
            <w:pPr>
              <w:spacing w:after="200" w:line="276" w:lineRule="auto"/>
              <w:rPr>
                <w:rFonts w:cs="Arial"/>
                <w:sz w:val="24"/>
                <w:szCs w:val="24"/>
                <w:lang w:val="sr-Cyrl-CS"/>
              </w:rPr>
            </w:pPr>
          </w:p>
        </w:tc>
        <w:tc>
          <w:tcPr>
            <w:tcW w:w="2804" w:type="dxa"/>
            <w:shd w:val="clear" w:color="auto" w:fill="auto"/>
          </w:tcPr>
          <w:p w14:paraId="6F562EC4" w14:textId="77777777" w:rsidR="007F2EFA" w:rsidRPr="007F2EFA" w:rsidRDefault="007F2EFA" w:rsidP="007F2EFA">
            <w:pPr>
              <w:spacing w:after="200" w:line="276" w:lineRule="auto"/>
              <w:rPr>
                <w:rFonts w:cs="Arial"/>
                <w:sz w:val="24"/>
                <w:szCs w:val="24"/>
                <w:lang w:val="sr-Cyrl-CS"/>
              </w:rPr>
            </w:pPr>
          </w:p>
        </w:tc>
      </w:tr>
      <w:tr w:rsidR="007B1C44" w:rsidRPr="007F2EFA" w14:paraId="3C04A69C" w14:textId="77777777" w:rsidTr="00E72B36">
        <w:tc>
          <w:tcPr>
            <w:tcW w:w="851" w:type="dxa"/>
            <w:shd w:val="clear" w:color="auto" w:fill="auto"/>
          </w:tcPr>
          <w:p w14:paraId="1E9FFAF3" w14:textId="77777777" w:rsidR="007B1C44" w:rsidRPr="007F2EFA" w:rsidRDefault="007B1C44" w:rsidP="007F2EFA">
            <w:pPr>
              <w:spacing w:after="200" w:line="276" w:lineRule="auto"/>
              <w:rPr>
                <w:rFonts w:cs="Arial"/>
                <w:sz w:val="24"/>
                <w:szCs w:val="24"/>
                <w:lang w:val="sr-Cyrl-CS"/>
              </w:rPr>
            </w:pPr>
            <w:r>
              <w:rPr>
                <w:rFonts w:cs="Arial"/>
                <w:sz w:val="24"/>
                <w:szCs w:val="24"/>
                <w:lang w:val="sr-Cyrl-CS"/>
              </w:rPr>
              <w:t>141.</w:t>
            </w:r>
          </w:p>
        </w:tc>
        <w:tc>
          <w:tcPr>
            <w:tcW w:w="4209" w:type="dxa"/>
            <w:shd w:val="clear" w:color="auto" w:fill="auto"/>
          </w:tcPr>
          <w:p w14:paraId="7A6AFD29" w14:textId="77777777" w:rsidR="007B1C44" w:rsidRPr="007F2EFA" w:rsidRDefault="007B1C44" w:rsidP="007F2EFA">
            <w:pPr>
              <w:spacing w:after="200" w:line="276" w:lineRule="auto"/>
              <w:rPr>
                <w:rFonts w:cs="Arial"/>
                <w:sz w:val="24"/>
                <w:szCs w:val="24"/>
                <w:lang w:val="sr-Cyrl-CS"/>
              </w:rPr>
            </w:pPr>
          </w:p>
        </w:tc>
        <w:tc>
          <w:tcPr>
            <w:tcW w:w="1350" w:type="dxa"/>
            <w:shd w:val="clear" w:color="auto" w:fill="auto"/>
          </w:tcPr>
          <w:p w14:paraId="757F19A2" w14:textId="77777777" w:rsidR="007B1C44" w:rsidRPr="007F2EFA" w:rsidRDefault="007B1C44" w:rsidP="007F2EFA">
            <w:pPr>
              <w:spacing w:after="200" w:line="276" w:lineRule="auto"/>
              <w:rPr>
                <w:rFonts w:cs="Arial"/>
                <w:sz w:val="24"/>
                <w:szCs w:val="24"/>
                <w:lang w:val="sr-Cyrl-CS"/>
              </w:rPr>
            </w:pPr>
          </w:p>
        </w:tc>
        <w:tc>
          <w:tcPr>
            <w:tcW w:w="2804" w:type="dxa"/>
            <w:shd w:val="clear" w:color="auto" w:fill="auto"/>
          </w:tcPr>
          <w:p w14:paraId="280752EA" w14:textId="77777777" w:rsidR="007B1C44" w:rsidRPr="007F2EFA" w:rsidRDefault="007B1C44" w:rsidP="007F2EFA">
            <w:pPr>
              <w:spacing w:after="200" w:line="276" w:lineRule="auto"/>
              <w:rPr>
                <w:rFonts w:cs="Arial"/>
                <w:sz w:val="24"/>
                <w:szCs w:val="24"/>
                <w:lang w:val="sr-Cyrl-CS"/>
              </w:rPr>
            </w:pPr>
          </w:p>
        </w:tc>
      </w:tr>
      <w:tr w:rsidR="007B1C44" w:rsidRPr="007F2EFA" w14:paraId="2B1F15C1" w14:textId="77777777" w:rsidTr="00E72B36">
        <w:tc>
          <w:tcPr>
            <w:tcW w:w="851" w:type="dxa"/>
            <w:shd w:val="clear" w:color="auto" w:fill="auto"/>
          </w:tcPr>
          <w:p w14:paraId="19789314" w14:textId="77777777" w:rsidR="007B1C44" w:rsidRPr="007F2EFA" w:rsidRDefault="007B1C44" w:rsidP="007F2EFA">
            <w:pPr>
              <w:spacing w:after="200" w:line="276" w:lineRule="auto"/>
              <w:rPr>
                <w:rFonts w:cs="Arial"/>
                <w:sz w:val="24"/>
                <w:szCs w:val="24"/>
                <w:lang w:val="sr-Cyrl-CS"/>
              </w:rPr>
            </w:pPr>
            <w:r>
              <w:rPr>
                <w:rFonts w:cs="Arial"/>
                <w:sz w:val="24"/>
                <w:szCs w:val="24"/>
                <w:lang w:val="sr-Cyrl-CS"/>
              </w:rPr>
              <w:t>142.</w:t>
            </w:r>
          </w:p>
        </w:tc>
        <w:tc>
          <w:tcPr>
            <w:tcW w:w="4209" w:type="dxa"/>
            <w:shd w:val="clear" w:color="auto" w:fill="auto"/>
          </w:tcPr>
          <w:p w14:paraId="41AF2907" w14:textId="77777777" w:rsidR="007B1C44" w:rsidRPr="007F2EFA" w:rsidRDefault="007B1C44" w:rsidP="007F2EFA">
            <w:pPr>
              <w:spacing w:after="200" w:line="276" w:lineRule="auto"/>
              <w:rPr>
                <w:rFonts w:cs="Arial"/>
                <w:sz w:val="24"/>
                <w:szCs w:val="24"/>
                <w:lang w:val="sr-Cyrl-CS"/>
              </w:rPr>
            </w:pPr>
          </w:p>
        </w:tc>
        <w:tc>
          <w:tcPr>
            <w:tcW w:w="1350" w:type="dxa"/>
            <w:shd w:val="clear" w:color="auto" w:fill="auto"/>
          </w:tcPr>
          <w:p w14:paraId="77C5C54F" w14:textId="77777777" w:rsidR="007B1C44" w:rsidRPr="007F2EFA" w:rsidRDefault="007B1C44" w:rsidP="007F2EFA">
            <w:pPr>
              <w:spacing w:after="200" w:line="276" w:lineRule="auto"/>
              <w:rPr>
                <w:rFonts w:cs="Arial"/>
                <w:sz w:val="24"/>
                <w:szCs w:val="24"/>
                <w:lang w:val="sr-Cyrl-CS"/>
              </w:rPr>
            </w:pPr>
          </w:p>
        </w:tc>
        <w:tc>
          <w:tcPr>
            <w:tcW w:w="2804" w:type="dxa"/>
            <w:shd w:val="clear" w:color="auto" w:fill="auto"/>
          </w:tcPr>
          <w:p w14:paraId="792F6ABF" w14:textId="77777777" w:rsidR="007B1C44" w:rsidRPr="007F2EFA" w:rsidRDefault="007B1C44" w:rsidP="007F2EFA">
            <w:pPr>
              <w:spacing w:after="200" w:line="276" w:lineRule="auto"/>
              <w:rPr>
                <w:rFonts w:cs="Arial"/>
                <w:sz w:val="24"/>
                <w:szCs w:val="24"/>
                <w:lang w:val="sr-Cyrl-CS"/>
              </w:rPr>
            </w:pPr>
          </w:p>
        </w:tc>
      </w:tr>
      <w:tr w:rsidR="007B1C44" w:rsidRPr="007F2EFA" w14:paraId="28FE7DF3" w14:textId="77777777" w:rsidTr="00E72B36">
        <w:tc>
          <w:tcPr>
            <w:tcW w:w="851" w:type="dxa"/>
            <w:shd w:val="clear" w:color="auto" w:fill="auto"/>
          </w:tcPr>
          <w:p w14:paraId="62924409" w14:textId="77777777" w:rsidR="007B1C44" w:rsidRPr="007F2EFA" w:rsidRDefault="007B1C44" w:rsidP="007F2EFA">
            <w:pPr>
              <w:spacing w:after="200" w:line="276" w:lineRule="auto"/>
              <w:rPr>
                <w:rFonts w:cs="Arial"/>
                <w:sz w:val="24"/>
                <w:szCs w:val="24"/>
                <w:lang w:val="sr-Cyrl-CS"/>
              </w:rPr>
            </w:pPr>
            <w:r>
              <w:rPr>
                <w:rFonts w:cs="Arial"/>
                <w:sz w:val="24"/>
                <w:szCs w:val="24"/>
                <w:lang w:val="sr-Cyrl-CS"/>
              </w:rPr>
              <w:t>143.</w:t>
            </w:r>
          </w:p>
        </w:tc>
        <w:tc>
          <w:tcPr>
            <w:tcW w:w="4209" w:type="dxa"/>
            <w:shd w:val="clear" w:color="auto" w:fill="auto"/>
          </w:tcPr>
          <w:p w14:paraId="2048EC95" w14:textId="77777777" w:rsidR="007B1C44" w:rsidRPr="007F2EFA" w:rsidRDefault="007B1C44" w:rsidP="007F2EFA">
            <w:pPr>
              <w:spacing w:after="200" w:line="276" w:lineRule="auto"/>
              <w:rPr>
                <w:rFonts w:cs="Arial"/>
                <w:sz w:val="24"/>
                <w:szCs w:val="24"/>
                <w:lang w:val="sr-Cyrl-CS"/>
              </w:rPr>
            </w:pPr>
          </w:p>
        </w:tc>
        <w:tc>
          <w:tcPr>
            <w:tcW w:w="1350" w:type="dxa"/>
            <w:shd w:val="clear" w:color="auto" w:fill="auto"/>
          </w:tcPr>
          <w:p w14:paraId="28A8C568" w14:textId="77777777" w:rsidR="007B1C44" w:rsidRPr="007F2EFA" w:rsidRDefault="007B1C44" w:rsidP="007F2EFA">
            <w:pPr>
              <w:spacing w:after="200" w:line="276" w:lineRule="auto"/>
              <w:rPr>
                <w:rFonts w:cs="Arial"/>
                <w:sz w:val="24"/>
                <w:szCs w:val="24"/>
                <w:lang w:val="sr-Cyrl-CS"/>
              </w:rPr>
            </w:pPr>
          </w:p>
        </w:tc>
        <w:tc>
          <w:tcPr>
            <w:tcW w:w="2804" w:type="dxa"/>
            <w:shd w:val="clear" w:color="auto" w:fill="auto"/>
          </w:tcPr>
          <w:p w14:paraId="6DA9DFE0" w14:textId="77777777" w:rsidR="007B1C44" w:rsidRPr="007F2EFA" w:rsidRDefault="007B1C44" w:rsidP="007F2EFA">
            <w:pPr>
              <w:spacing w:after="200" w:line="276" w:lineRule="auto"/>
              <w:rPr>
                <w:rFonts w:cs="Arial"/>
                <w:sz w:val="24"/>
                <w:szCs w:val="24"/>
                <w:lang w:val="sr-Cyrl-CS"/>
              </w:rPr>
            </w:pPr>
          </w:p>
        </w:tc>
      </w:tr>
    </w:tbl>
    <w:p w14:paraId="4632AA92" w14:textId="77777777" w:rsidR="00343A18" w:rsidRPr="00EE52B5" w:rsidRDefault="00343A18" w:rsidP="00343A18">
      <w:pPr>
        <w:rPr>
          <w:rFonts w:cs="Arial"/>
          <w:sz w:val="24"/>
          <w:szCs w:val="24"/>
          <w:lang w:val="sr-Cyrl-RS"/>
        </w:rPr>
      </w:pPr>
    </w:p>
    <w:p w14:paraId="20C66DF8" w14:textId="77777777" w:rsidR="007F2EFA" w:rsidRPr="00EE52B5" w:rsidRDefault="007F2EFA" w:rsidP="00343A18">
      <w:pPr>
        <w:rPr>
          <w:rFonts w:cs="Arial"/>
          <w:sz w:val="24"/>
          <w:szCs w:val="24"/>
          <w:lang w:val="sr-Cyrl-RS"/>
        </w:rPr>
      </w:pPr>
      <w:r w:rsidRPr="00EE52B5">
        <w:rPr>
          <w:rFonts w:cs="Arial"/>
          <w:color w:val="00B0F0"/>
          <w:sz w:val="24"/>
          <w:szCs w:val="24"/>
          <w:lang w:val="sr-Cyrl-RS"/>
        </w:rPr>
        <w:t xml:space="preserve">  </w:t>
      </w:r>
      <w:r w:rsidRPr="00EE52B5">
        <w:rPr>
          <w:rFonts w:cs="Arial"/>
          <w:sz w:val="24"/>
          <w:szCs w:val="24"/>
          <w:lang w:val="sr-Cyrl-RS"/>
        </w:rPr>
        <w:t>Датум                                                                                         Понуђач</w:t>
      </w:r>
    </w:p>
    <w:p w14:paraId="77758F25" w14:textId="77777777" w:rsidR="007F2EFA" w:rsidRPr="00EE52B5" w:rsidRDefault="007F2EFA" w:rsidP="00343A18">
      <w:pPr>
        <w:rPr>
          <w:rFonts w:cs="Arial"/>
          <w:sz w:val="24"/>
          <w:szCs w:val="24"/>
          <w:lang w:val="sr-Cyrl-RS"/>
        </w:rPr>
      </w:pPr>
      <w:r w:rsidRPr="00EE52B5">
        <w:rPr>
          <w:rFonts w:cs="Arial"/>
          <w:sz w:val="24"/>
          <w:szCs w:val="24"/>
          <w:lang w:val="sr-Cyrl-RS"/>
        </w:rPr>
        <w:t xml:space="preserve">                                                              м.п.</w:t>
      </w:r>
      <w:r w:rsidR="00EE52B5">
        <w:rPr>
          <w:rFonts w:cs="Arial"/>
          <w:sz w:val="24"/>
          <w:szCs w:val="24"/>
          <w:lang w:val="sr-Cyrl-RS"/>
        </w:rPr>
        <w:t xml:space="preserve">                          __________________</w:t>
      </w:r>
    </w:p>
    <w:p w14:paraId="7401664A" w14:textId="77777777" w:rsidR="002402CC" w:rsidRDefault="002402CC">
      <w:pPr>
        <w:jc w:val="left"/>
      </w:pPr>
      <w:r>
        <w:br w:type="page"/>
      </w:r>
    </w:p>
    <w:p w14:paraId="74BE1BCB" w14:textId="77777777" w:rsidR="007F1120" w:rsidRPr="007F1120" w:rsidRDefault="007F1120" w:rsidP="007F1120">
      <w:pPr>
        <w:pStyle w:val="KDObrazac"/>
        <w:rPr>
          <w:sz w:val="24"/>
          <w:szCs w:val="24"/>
          <w:lang w:val="sr-Cyrl-RS"/>
        </w:rPr>
      </w:pPr>
      <w:bookmarkStart w:id="258" w:name="_Toc442559946"/>
      <w:r w:rsidRPr="007F1120">
        <w:rPr>
          <w:sz w:val="24"/>
          <w:szCs w:val="24"/>
        </w:rPr>
        <w:lastRenderedPageBreak/>
        <w:t xml:space="preserve">ОБРАЗАЦ </w:t>
      </w:r>
      <w:r w:rsidRPr="007F1120">
        <w:rPr>
          <w:sz w:val="24"/>
          <w:szCs w:val="24"/>
          <w:lang w:val="sr-Cyrl-RS"/>
        </w:rPr>
        <w:t>8.</w:t>
      </w:r>
    </w:p>
    <w:p w14:paraId="3C3D1EC7" w14:textId="77777777" w:rsidR="007F1120" w:rsidRPr="007F1120" w:rsidRDefault="007F1120" w:rsidP="007F1120">
      <w:pPr>
        <w:rPr>
          <w:rFonts w:cs="Arial"/>
          <w:sz w:val="24"/>
          <w:szCs w:val="24"/>
        </w:rPr>
      </w:pPr>
    </w:p>
    <w:p w14:paraId="0FD27EA7" w14:textId="77777777" w:rsidR="007F1120" w:rsidRPr="007F1120" w:rsidRDefault="007F1120" w:rsidP="007F1120">
      <w:pPr>
        <w:jc w:val="center"/>
        <w:rPr>
          <w:rFonts w:cs="Arial"/>
          <w:b/>
          <w:sz w:val="24"/>
          <w:szCs w:val="24"/>
        </w:rPr>
      </w:pPr>
    </w:p>
    <w:p w14:paraId="195195A7" w14:textId="77777777" w:rsidR="007F1120" w:rsidRPr="007F1120" w:rsidRDefault="007F1120" w:rsidP="007F1120">
      <w:pPr>
        <w:jc w:val="center"/>
        <w:rPr>
          <w:rFonts w:cs="Arial"/>
          <w:b/>
          <w:sz w:val="24"/>
          <w:szCs w:val="24"/>
        </w:rPr>
      </w:pPr>
      <w:r w:rsidRPr="007F1120">
        <w:rPr>
          <w:rFonts w:cs="Arial"/>
          <w:b/>
          <w:sz w:val="24"/>
          <w:szCs w:val="24"/>
        </w:rPr>
        <w:t xml:space="preserve">СПИСАК </w:t>
      </w:r>
      <w:r w:rsidRPr="007F1120">
        <w:rPr>
          <w:rFonts w:cs="Arial"/>
          <w:b/>
          <w:sz w:val="24"/>
          <w:szCs w:val="24"/>
          <w:lang w:val="sr-Cyrl-RS"/>
        </w:rPr>
        <w:t>ИЗВРШЕНИХ УСЛУГА</w:t>
      </w:r>
      <w:r w:rsidRPr="007F1120">
        <w:rPr>
          <w:rFonts w:cs="Arial"/>
          <w:b/>
          <w:sz w:val="24"/>
          <w:szCs w:val="24"/>
        </w:rPr>
        <w:t>– СТРУЧНЕ РЕФЕРЕНЦЕ</w:t>
      </w:r>
    </w:p>
    <w:p w14:paraId="69E6D7FF" w14:textId="77777777" w:rsidR="007F1120" w:rsidRPr="007F1120" w:rsidRDefault="007F1120" w:rsidP="007F1120">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10"/>
        <w:gridCol w:w="1728"/>
        <w:gridCol w:w="1757"/>
        <w:gridCol w:w="1636"/>
        <w:gridCol w:w="2181"/>
      </w:tblGrid>
      <w:tr w:rsidR="007F1120" w:rsidRPr="007F1120" w14:paraId="48A7D09B" w14:textId="77777777" w:rsidTr="007F1120">
        <w:tc>
          <w:tcPr>
            <w:tcW w:w="213" w:type="pct"/>
            <w:tcBorders>
              <w:top w:val="single" w:sz="4" w:space="0" w:color="auto"/>
              <w:left w:val="single" w:sz="4" w:space="0" w:color="auto"/>
              <w:bottom w:val="single" w:sz="4" w:space="0" w:color="auto"/>
              <w:right w:val="single" w:sz="4" w:space="0" w:color="auto"/>
            </w:tcBorders>
          </w:tcPr>
          <w:p w14:paraId="57F9318B" w14:textId="77777777" w:rsidR="007F1120" w:rsidRPr="007F1120" w:rsidRDefault="007F1120">
            <w:pPr>
              <w:jc w:val="center"/>
              <w:rPr>
                <w:rFonts w:eastAsia="Calibri" w:cs="Arial"/>
                <w:b/>
                <w:bCs/>
                <w:iCs/>
                <w:sz w:val="24"/>
                <w:szCs w:val="24"/>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14:paraId="0DEE8E85" w14:textId="77777777" w:rsidR="007F1120" w:rsidRPr="007F1120" w:rsidRDefault="007F1120">
            <w:pPr>
              <w:jc w:val="center"/>
              <w:rPr>
                <w:rFonts w:eastAsia="Calibri" w:cs="Arial"/>
                <w:bCs/>
                <w:iCs/>
                <w:sz w:val="24"/>
                <w:szCs w:val="24"/>
                <w:lang w:val="sr-Latn-CS" w:eastAsia="sr-Latn-CS"/>
              </w:rPr>
            </w:pPr>
          </w:p>
          <w:p w14:paraId="13DE42CF" w14:textId="77777777" w:rsidR="007F1120" w:rsidRPr="007F1120" w:rsidRDefault="007F1120">
            <w:pPr>
              <w:jc w:val="center"/>
              <w:rPr>
                <w:rFonts w:eastAsia="Calibri" w:cs="Arial"/>
                <w:bCs/>
                <w:iCs/>
                <w:sz w:val="24"/>
                <w:szCs w:val="24"/>
                <w:lang w:val="sr-Cyrl-RS" w:eastAsia="sr-Latn-CS"/>
              </w:rPr>
            </w:pPr>
            <w:r w:rsidRPr="007F1120">
              <w:rPr>
                <w:rFonts w:eastAsia="Calibri" w:cs="Arial"/>
                <w:bCs/>
                <w:iCs/>
                <w:sz w:val="24"/>
                <w:szCs w:val="24"/>
                <w:lang w:val="sr-Latn-CS" w:eastAsia="sr-Latn-CS"/>
              </w:rPr>
              <w:t>Референтни наручилац</w:t>
            </w:r>
            <w:r w:rsidRPr="007F1120">
              <w:rPr>
                <w:rFonts w:eastAsia="Calibri" w:cs="Arial"/>
                <w:bCs/>
                <w:iCs/>
                <w:sz w:val="24"/>
                <w:szCs w:val="24"/>
                <w:lang w:val="sr-Cyrl-RS" w:eastAsia="sr-Latn-CS"/>
              </w:rPr>
              <w:t xml:space="preserve"> односно корисник услуга</w:t>
            </w:r>
          </w:p>
        </w:tc>
        <w:tc>
          <w:tcPr>
            <w:tcW w:w="908" w:type="pct"/>
            <w:tcBorders>
              <w:top w:val="single" w:sz="4" w:space="0" w:color="auto"/>
              <w:left w:val="single" w:sz="4" w:space="0" w:color="auto"/>
              <w:bottom w:val="single" w:sz="4" w:space="0" w:color="auto"/>
              <w:right w:val="single" w:sz="4" w:space="0" w:color="auto"/>
            </w:tcBorders>
          </w:tcPr>
          <w:p w14:paraId="50B5C568" w14:textId="77777777" w:rsidR="007F1120" w:rsidRPr="007F1120" w:rsidRDefault="007F1120">
            <w:pPr>
              <w:jc w:val="center"/>
              <w:rPr>
                <w:rFonts w:eastAsia="Calibri" w:cs="Arial"/>
                <w:bCs/>
                <w:iCs/>
                <w:sz w:val="24"/>
                <w:szCs w:val="24"/>
                <w:lang w:val="sr-Latn-CS" w:eastAsia="sr-Latn-CS"/>
              </w:rPr>
            </w:pPr>
          </w:p>
          <w:p w14:paraId="68630830"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ru-RU" w:eastAsia="sr-Latn-CS"/>
              </w:rPr>
              <w:t>Лице за контакт</w:t>
            </w:r>
            <w:r w:rsidRPr="007F1120">
              <w:rPr>
                <w:rFonts w:eastAsia="Calibri" w:cs="Arial"/>
                <w:bCs/>
                <w:iCs/>
                <w:sz w:val="24"/>
                <w:szCs w:val="24"/>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14:paraId="3A3DF85F" w14:textId="77777777" w:rsidR="007F1120" w:rsidRPr="007F1120" w:rsidRDefault="007F1120">
            <w:pPr>
              <w:jc w:val="center"/>
              <w:rPr>
                <w:rFonts w:eastAsia="Calibri" w:cs="Arial"/>
                <w:bCs/>
                <w:iCs/>
                <w:sz w:val="24"/>
                <w:szCs w:val="24"/>
                <w:lang w:val="sr-Latn-CS" w:eastAsia="sr-Latn-CS"/>
              </w:rPr>
            </w:pPr>
          </w:p>
          <w:p w14:paraId="766E33AB"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14:paraId="7CC11B2E" w14:textId="77777777" w:rsidR="007F1120" w:rsidRPr="007F1120" w:rsidRDefault="007F1120">
            <w:pPr>
              <w:jc w:val="center"/>
              <w:rPr>
                <w:rFonts w:eastAsia="Calibri" w:cs="Arial"/>
                <w:bCs/>
                <w:iCs/>
                <w:sz w:val="24"/>
                <w:szCs w:val="24"/>
                <w:lang w:val="sr-Cyrl-CS" w:eastAsia="sr-Latn-CS"/>
              </w:rPr>
            </w:pPr>
          </w:p>
          <w:p w14:paraId="173CC1DA"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Cyrl-CS" w:eastAsia="sr-Latn-CS"/>
              </w:rPr>
              <w:t xml:space="preserve">Датум </w:t>
            </w:r>
            <w:r w:rsidRPr="007F1120">
              <w:rPr>
                <w:rFonts w:eastAsia="Calibri" w:cs="Arial"/>
                <w:bCs/>
                <w:iCs/>
                <w:sz w:val="24"/>
                <w:szCs w:val="24"/>
                <w:lang w:val="sr-Latn-CS" w:eastAsia="sr-Latn-CS"/>
              </w:rPr>
              <w:t>реализације уговора</w:t>
            </w:r>
          </w:p>
          <w:p w14:paraId="10E591B4"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2136122" w14:textId="77777777" w:rsidR="007F1120" w:rsidRPr="007F1120" w:rsidRDefault="007F1120">
            <w:pPr>
              <w:jc w:val="center"/>
              <w:rPr>
                <w:rFonts w:eastAsia="Calibri" w:cs="Arial"/>
                <w:bCs/>
                <w:iCs/>
                <w:sz w:val="24"/>
                <w:szCs w:val="24"/>
                <w:lang w:val="sr-Latn-CS" w:eastAsia="sr-Latn-CS"/>
              </w:rPr>
            </w:pPr>
          </w:p>
          <w:p w14:paraId="4C823EC6"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 xml:space="preserve">Вредност </w:t>
            </w:r>
            <w:r w:rsidRPr="007F1120">
              <w:rPr>
                <w:rFonts w:eastAsia="Calibri" w:cs="Arial"/>
                <w:bCs/>
                <w:iCs/>
                <w:sz w:val="24"/>
                <w:szCs w:val="24"/>
                <w:lang w:val="sr-Cyrl-RS" w:eastAsia="sr-Latn-CS"/>
              </w:rPr>
              <w:t>извршених услуга</w:t>
            </w:r>
            <w:r w:rsidRPr="007F1120">
              <w:rPr>
                <w:rFonts w:eastAsia="Calibri" w:cs="Arial"/>
                <w:bCs/>
                <w:iCs/>
                <w:sz w:val="24"/>
                <w:szCs w:val="24"/>
                <w:lang w:val="sr-Latn-CS" w:eastAsia="sr-Latn-CS"/>
              </w:rPr>
              <w:t xml:space="preserve"> без ПДВ</w:t>
            </w:r>
          </w:p>
          <w:p w14:paraId="3BAF2193" w14:textId="77777777" w:rsidR="007F1120" w:rsidRPr="007F1120" w:rsidRDefault="007F1120" w:rsidP="007F1120">
            <w:pPr>
              <w:jc w:val="center"/>
              <w:rPr>
                <w:rFonts w:eastAsia="Calibri" w:cs="Arial"/>
                <w:bCs/>
                <w:iCs/>
                <w:sz w:val="24"/>
                <w:szCs w:val="24"/>
                <w:lang w:val="sr-Cyrl-RS" w:eastAsia="sr-Latn-CS"/>
              </w:rPr>
            </w:pPr>
            <w:r w:rsidRPr="007F1120">
              <w:rPr>
                <w:rFonts w:eastAsia="Calibri" w:cs="Arial"/>
                <w:bCs/>
                <w:iCs/>
                <w:sz w:val="24"/>
                <w:szCs w:val="24"/>
                <w:lang w:val="sr-Cyrl-RS" w:eastAsia="sr-Latn-CS"/>
              </w:rPr>
              <w:t>Дин</w:t>
            </w:r>
          </w:p>
        </w:tc>
      </w:tr>
      <w:tr w:rsidR="007F1120" w:rsidRPr="007F1120" w14:paraId="6D2C3431" w14:textId="77777777" w:rsidTr="007F1120">
        <w:tc>
          <w:tcPr>
            <w:tcW w:w="213" w:type="pct"/>
            <w:tcBorders>
              <w:top w:val="single" w:sz="4" w:space="0" w:color="auto"/>
              <w:left w:val="single" w:sz="4" w:space="0" w:color="auto"/>
              <w:bottom w:val="single" w:sz="4" w:space="0" w:color="auto"/>
              <w:right w:val="single" w:sz="4" w:space="0" w:color="auto"/>
            </w:tcBorders>
          </w:tcPr>
          <w:p w14:paraId="68FA99BB" w14:textId="77777777" w:rsidR="007F1120" w:rsidRPr="007F1120" w:rsidRDefault="007F1120">
            <w:pPr>
              <w:jc w:val="center"/>
              <w:rPr>
                <w:rFonts w:eastAsia="Calibri" w:cs="Arial"/>
                <w:bCs/>
                <w:iCs/>
                <w:sz w:val="24"/>
                <w:szCs w:val="24"/>
                <w:lang w:val="sr-Latn-CS" w:eastAsia="sr-Latn-CS"/>
              </w:rPr>
            </w:pPr>
          </w:p>
          <w:p w14:paraId="70E88973"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14:paraId="23EDFDE9" w14:textId="77777777" w:rsidR="007F1120" w:rsidRPr="007F1120" w:rsidRDefault="007F1120">
            <w:pPr>
              <w:jc w:val="center"/>
              <w:rPr>
                <w:rFonts w:eastAsia="Calibri" w:cs="Arial"/>
                <w:b/>
                <w:bCs/>
                <w:iCs/>
                <w:sz w:val="24"/>
                <w:szCs w:val="24"/>
                <w:lang w:val="sr-Latn-CS" w:eastAsia="sr-Latn-CS"/>
              </w:rPr>
            </w:pPr>
          </w:p>
          <w:p w14:paraId="7C32944E" w14:textId="77777777" w:rsidR="007F1120" w:rsidRPr="007F1120" w:rsidRDefault="007F1120">
            <w:pPr>
              <w:jc w:val="center"/>
              <w:rPr>
                <w:rFonts w:eastAsia="Calibri" w:cs="Arial"/>
                <w:b/>
                <w:bCs/>
                <w:iCs/>
                <w:sz w:val="24"/>
                <w:szCs w:val="24"/>
                <w:lang w:val="sr-Latn-CS" w:eastAsia="sr-Latn-CS"/>
              </w:rPr>
            </w:pPr>
          </w:p>
          <w:p w14:paraId="3B706B2C"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62CC541E"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53C3FAA2"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2072FCBC"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65670A4" w14:textId="77777777" w:rsidR="007F1120" w:rsidRPr="007F1120" w:rsidRDefault="007F1120">
            <w:pPr>
              <w:jc w:val="center"/>
              <w:rPr>
                <w:rFonts w:eastAsia="Calibri" w:cs="Arial"/>
                <w:b/>
                <w:bCs/>
                <w:iCs/>
                <w:sz w:val="24"/>
                <w:szCs w:val="24"/>
                <w:lang w:val="sr-Latn-CS" w:eastAsia="sr-Latn-CS"/>
              </w:rPr>
            </w:pPr>
          </w:p>
        </w:tc>
      </w:tr>
      <w:tr w:rsidR="007F1120" w:rsidRPr="007F1120" w14:paraId="7FD34D4B" w14:textId="77777777" w:rsidTr="007F1120">
        <w:tc>
          <w:tcPr>
            <w:tcW w:w="213" w:type="pct"/>
            <w:tcBorders>
              <w:top w:val="single" w:sz="4" w:space="0" w:color="auto"/>
              <w:left w:val="single" w:sz="4" w:space="0" w:color="auto"/>
              <w:bottom w:val="single" w:sz="4" w:space="0" w:color="auto"/>
              <w:right w:val="single" w:sz="4" w:space="0" w:color="auto"/>
            </w:tcBorders>
          </w:tcPr>
          <w:p w14:paraId="53DB3C4D" w14:textId="77777777" w:rsidR="007F1120" w:rsidRPr="007F1120" w:rsidRDefault="007F1120">
            <w:pPr>
              <w:jc w:val="center"/>
              <w:rPr>
                <w:rFonts w:eastAsia="Calibri" w:cs="Arial"/>
                <w:bCs/>
                <w:iCs/>
                <w:sz w:val="24"/>
                <w:szCs w:val="24"/>
                <w:lang w:val="sr-Latn-CS" w:eastAsia="sr-Latn-CS"/>
              </w:rPr>
            </w:pPr>
          </w:p>
          <w:p w14:paraId="1CA54398"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14:paraId="0B1EEE19" w14:textId="77777777" w:rsidR="007F1120" w:rsidRPr="007F1120" w:rsidRDefault="007F1120">
            <w:pPr>
              <w:jc w:val="center"/>
              <w:rPr>
                <w:rFonts w:eastAsia="Calibri" w:cs="Arial"/>
                <w:b/>
                <w:bCs/>
                <w:iCs/>
                <w:sz w:val="24"/>
                <w:szCs w:val="24"/>
                <w:lang w:val="sr-Latn-CS" w:eastAsia="sr-Latn-CS"/>
              </w:rPr>
            </w:pPr>
          </w:p>
          <w:p w14:paraId="3CA0DA52" w14:textId="77777777" w:rsidR="007F1120" w:rsidRPr="007F1120" w:rsidRDefault="007F1120">
            <w:pPr>
              <w:jc w:val="center"/>
              <w:rPr>
                <w:rFonts w:eastAsia="Calibri" w:cs="Arial"/>
                <w:b/>
                <w:bCs/>
                <w:iCs/>
                <w:sz w:val="24"/>
                <w:szCs w:val="24"/>
                <w:lang w:val="sr-Latn-CS" w:eastAsia="sr-Latn-CS"/>
              </w:rPr>
            </w:pPr>
          </w:p>
          <w:p w14:paraId="01E46032"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314B20ED"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2A3AF7DF"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3343F357"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0DB1577" w14:textId="77777777" w:rsidR="007F1120" w:rsidRPr="007F1120" w:rsidRDefault="007F1120">
            <w:pPr>
              <w:jc w:val="center"/>
              <w:rPr>
                <w:rFonts w:eastAsia="Calibri" w:cs="Arial"/>
                <w:b/>
                <w:bCs/>
                <w:iCs/>
                <w:sz w:val="24"/>
                <w:szCs w:val="24"/>
                <w:lang w:val="sr-Latn-CS" w:eastAsia="sr-Latn-CS"/>
              </w:rPr>
            </w:pPr>
          </w:p>
        </w:tc>
      </w:tr>
      <w:tr w:rsidR="007F1120" w:rsidRPr="007F1120" w14:paraId="393D90FE" w14:textId="77777777" w:rsidTr="007F1120">
        <w:tc>
          <w:tcPr>
            <w:tcW w:w="213" w:type="pct"/>
            <w:tcBorders>
              <w:top w:val="single" w:sz="4" w:space="0" w:color="auto"/>
              <w:left w:val="single" w:sz="4" w:space="0" w:color="auto"/>
              <w:bottom w:val="single" w:sz="4" w:space="0" w:color="auto"/>
              <w:right w:val="single" w:sz="4" w:space="0" w:color="auto"/>
            </w:tcBorders>
          </w:tcPr>
          <w:p w14:paraId="684938FE" w14:textId="77777777" w:rsidR="007F1120" w:rsidRPr="007F1120" w:rsidRDefault="007F1120">
            <w:pPr>
              <w:jc w:val="center"/>
              <w:rPr>
                <w:rFonts w:eastAsia="Calibri" w:cs="Arial"/>
                <w:bCs/>
                <w:iCs/>
                <w:sz w:val="24"/>
                <w:szCs w:val="24"/>
                <w:lang w:val="sr-Latn-CS" w:eastAsia="sr-Latn-CS"/>
              </w:rPr>
            </w:pPr>
          </w:p>
          <w:p w14:paraId="5C1C6720"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14:paraId="48AD2452" w14:textId="77777777" w:rsidR="007F1120" w:rsidRPr="007F1120" w:rsidRDefault="007F1120">
            <w:pPr>
              <w:jc w:val="center"/>
              <w:rPr>
                <w:rFonts w:eastAsia="Calibri" w:cs="Arial"/>
                <w:b/>
                <w:bCs/>
                <w:iCs/>
                <w:sz w:val="24"/>
                <w:szCs w:val="24"/>
                <w:lang w:val="sr-Latn-CS" w:eastAsia="sr-Latn-CS"/>
              </w:rPr>
            </w:pPr>
          </w:p>
          <w:p w14:paraId="355734A2" w14:textId="77777777" w:rsidR="007F1120" w:rsidRPr="007F1120" w:rsidRDefault="007F1120">
            <w:pPr>
              <w:jc w:val="center"/>
              <w:rPr>
                <w:rFonts w:eastAsia="Calibri" w:cs="Arial"/>
                <w:b/>
                <w:bCs/>
                <w:iCs/>
                <w:sz w:val="24"/>
                <w:szCs w:val="24"/>
                <w:lang w:val="sr-Latn-CS" w:eastAsia="sr-Latn-CS"/>
              </w:rPr>
            </w:pPr>
          </w:p>
          <w:p w14:paraId="6D8AF255"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067F8BA9"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661D91B5"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176BB941"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AAEA6B1" w14:textId="77777777" w:rsidR="007F1120" w:rsidRPr="007F1120" w:rsidRDefault="007F1120">
            <w:pPr>
              <w:jc w:val="center"/>
              <w:rPr>
                <w:rFonts w:eastAsia="Calibri" w:cs="Arial"/>
                <w:b/>
                <w:bCs/>
                <w:iCs/>
                <w:sz w:val="24"/>
                <w:szCs w:val="24"/>
                <w:lang w:val="sr-Latn-CS" w:eastAsia="sr-Latn-CS"/>
              </w:rPr>
            </w:pPr>
          </w:p>
        </w:tc>
      </w:tr>
      <w:tr w:rsidR="007F1120" w:rsidRPr="007F1120" w14:paraId="77081C82" w14:textId="77777777" w:rsidTr="007F1120">
        <w:tc>
          <w:tcPr>
            <w:tcW w:w="213" w:type="pct"/>
            <w:tcBorders>
              <w:top w:val="single" w:sz="4" w:space="0" w:color="auto"/>
              <w:left w:val="single" w:sz="4" w:space="0" w:color="auto"/>
              <w:bottom w:val="single" w:sz="4" w:space="0" w:color="auto"/>
              <w:right w:val="single" w:sz="4" w:space="0" w:color="auto"/>
            </w:tcBorders>
          </w:tcPr>
          <w:p w14:paraId="09F03F10" w14:textId="77777777" w:rsidR="007F1120" w:rsidRPr="007F1120" w:rsidRDefault="007F1120">
            <w:pPr>
              <w:jc w:val="center"/>
              <w:rPr>
                <w:rFonts w:eastAsia="Calibri" w:cs="Arial"/>
                <w:bCs/>
                <w:iCs/>
                <w:sz w:val="24"/>
                <w:szCs w:val="24"/>
                <w:lang w:val="sr-Latn-CS" w:eastAsia="sr-Latn-CS"/>
              </w:rPr>
            </w:pPr>
          </w:p>
          <w:p w14:paraId="60AFF3AB"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14:paraId="5923E36D" w14:textId="77777777" w:rsidR="007F1120" w:rsidRPr="007F1120" w:rsidRDefault="007F1120">
            <w:pPr>
              <w:jc w:val="center"/>
              <w:rPr>
                <w:rFonts w:eastAsia="Calibri" w:cs="Arial"/>
                <w:b/>
                <w:bCs/>
                <w:iCs/>
                <w:sz w:val="24"/>
                <w:szCs w:val="24"/>
                <w:lang w:val="sr-Latn-CS" w:eastAsia="sr-Latn-CS"/>
              </w:rPr>
            </w:pPr>
          </w:p>
          <w:p w14:paraId="50D8B38C" w14:textId="77777777" w:rsidR="007F1120" w:rsidRPr="007F1120" w:rsidRDefault="007F1120">
            <w:pPr>
              <w:jc w:val="center"/>
              <w:rPr>
                <w:rFonts w:eastAsia="Calibri" w:cs="Arial"/>
                <w:b/>
                <w:bCs/>
                <w:iCs/>
                <w:sz w:val="24"/>
                <w:szCs w:val="24"/>
                <w:lang w:val="sr-Latn-CS" w:eastAsia="sr-Latn-CS"/>
              </w:rPr>
            </w:pPr>
          </w:p>
          <w:p w14:paraId="246CF1BB"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02824DAE"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5BEACF45"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5A1E79B6"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E301E52" w14:textId="77777777" w:rsidR="007F1120" w:rsidRPr="007F1120" w:rsidRDefault="007F1120">
            <w:pPr>
              <w:jc w:val="center"/>
              <w:rPr>
                <w:rFonts w:eastAsia="Calibri" w:cs="Arial"/>
                <w:b/>
                <w:bCs/>
                <w:iCs/>
                <w:sz w:val="24"/>
                <w:szCs w:val="24"/>
                <w:lang w:val="sr-Latn-CS" w:eastAsia="sr-Latn-CS"/>
              </w:rPr>
            </w:pPr>
          </w:p>
        </w:tc>
      </w:tr>
      <w:tr w:rsidR="007F1120" w:rsidRPr="007F1120" w14:paraId="65F07A03" w14:textId="77777777" w:rsidTr="007F1120">
        <w:tc>
          <w:tcPr>
            <w:tcW w:w="213" w:type="pct"/>
            <w:tcBorders>
              <w:top w:val="single" w:sz="4" w:space="0" w:color="auto"/>
              <w:left w:val="single" w:sz="4" w:space="0" w:color="auto"/>
              <w:bottom w:val="single" w:sz="4" w:space="0" w:color="auto"/>
              <w:right w:val="single" w:sz="4" w:space="0" w:color="auto"/>
            </w:tcBorders>
          </w:tcPr>
          <w:p w14:paraId="0D3A9693" w14:textId="77777777" w:rsidR="007F1120" w:rsidRPr="007F1120" w:rsidRDefault="007F1120">
            <w:pPr>
              <w:jc w:val="center"/>
              <w:rPr>
                <w:rFonts w:eastAsia="Calibri" w:cs="Arial"/>
                <w:bCs/>
                <w:iCs/>
                <w:sz w:val="24"/>
                <w:szCs w:val="24"/>
                <w:lang w:val="sr-Latn-CS" w:eastAsia="sr-Latn-CS"/>
              </w:rPr>
            </w:pPr>
          </w:p>
          <w:p w14:paraId="1BAF35E2"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14:paraId="2BB2E696" w14:textId="77777777" w:rsidR="007F1120" w:rsidRPr="007F1120" w:rsidRDefault="007F1120">
            <w:pPr>
              <w:jc w:val="center"/>
              <w:rPr>
                <w:rFonts w:eastAsia="Calibri" w:cs="Arial"/>
                <w:b/>
                <w:bCs/>
                <w:iCs/>
                <w:sz w:val="24"/>
                <w:szCs w:val="24"/>
                <w:lang w:val="sr-Latn-CS" w:eastAsia="sr-Latn-CS"/>
              </w:rPr>
            </w:pPr>
          </w:p>
          <w:p w14:paraId="0944C6E9" w14:textId="77777777" w:rsidR="007F1120" w:rsidRPr="007F1120" w:rsidRDefault="007F1120">
            <w:pPr>
              <w:jc w:val="center"/>
              <w:rPr>
                <w:rFonts w:eastAsia="Calibri" w:cs="Arial"/>
                <w:b/>
                <w:bCs/>
                <w:iCs/>
                <w:sz w:val="24"/>
                <w:szCs w:val="24"/>
                <w:lang w:val="sr-Latn-CS" w:eastAsia="sr-Latn-CS"/>
              </w:rPr>
            </w:pPr>
          </w:p>
          <w:p w14:paraId="2E8F97E3"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55C29EA1"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264C650D"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5BCD600A"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0EA41F0" w14:textId="77777777" w:rsidR="007F1120" w:rsidRPr="007F1120" w:rsidRDefault="007F1120">
            <w:pPr>
              <w:jc w:val="center"/>
              <w:rPr>
                <w:rFonts w:eastAsia="Calibri" w:cs="Arial"/>
                <w:b/>
                <w:bCs/>
                <w:iCs/>
                <w:sz w:val="24"/>
                <w:szCs w:val="24"/>
                <w:lang w:val="sr-Latn-CS" w:eastAsia="sr-Latn-CS"/>
              </w:rPr>
            </w:pPr>
          </w:p>
        </w:tc>
      </w:tr>
      <w:tr w:rsidR="007F1120" w:rsidRPr="007F1120" w14:paraId="05A42B7B" w14:textId="77777777" w:rsidTr="007F1120">
        <w:trPr>
          <w:gridBefore w:val="3"/>
          <w:wBefore w:w="2072" w:type="pct"/>
          <w:trHeight w:val="812"/>
        </w:trPr>
        <w:tc>
          <w:tcPr>
            <w:tcW w:w="923" w:type="pct"/>
            <w:tcBorders>
              <w:top w:val="single" w:sz="4" w:space="0" w:color="auto"/>
              <w:left w:val="nil"/>
              <w:bottom w:val="nil"/>
              <w:right w:val="single" w:sz="4" w:space="0" w:color="auto"/>
            </w:tcBorders>
          </w:tcPr>
          <w:p w14:paraId="5585BF99"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071429C0" w14:textId="77777777" w:rsidR="007F1120" w:rsidRPr="007F1120" w:rsidRDefault="007F1120">
            <w:pPr>
              <w:jc w:val="center"/>
              <w:rPr>
                <w:rFonts w:eastAsia="Calibri" w:cs="Arial"/>
                <w:b/>
                <w:bCs/>
                <w:iCs/>
                <w:sz w:val="24"/>
                <w:szCs w:val="24"/>
                <w:lang w:val="sr-Latn-CS" w:eastAsia="sr-Latn-CS"/>
              </w:rPr>
            </w:pPr>
          </w:p>
          <w:p w14:paraId="2B926412"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Укупна вредност</w:t>
            </w:r>
          </w:p>
          <w:p w14:paraId="2A15DEA8"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извршених услуга</w:t>
            </w:r>
            <w:r w:rsidRPr="007F1120">
              <w:rPr>
                <w:rFonts w:eastAsia="Calibri" w:cs="Arial"/>
                <w:b/>
                <w:bCs/>
                <w:iCs/>
                <w:sz w:val="24"/>
                <w:szCs w:val="24"/>
                <w:lang w:val="sr-Latn-CS" w:eastAsia="sr-Latn-CS"/>
              </w:rPr>
              <w:t xml:space="preserve"> без</w:t>
            </w:r>
          </w:p>
          <w:p w14:paraId="240B9DE3"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ПДВ</w:t>
            </w:r>
          </w:p>
          <w:p w14:paraId="6CB4D28C"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Дин</w:t>
            </w:r>
          </w:p>
        </w:tc>
        <w:tc>
          <w:tcPr>
            <w:tcW w:w="1145" w:type="pct"/>
            <w:tcBorders>
              <w:top w:val="single" w:sz="4" w:space="0" w:color="auto"/>
              <w:left w:val="single" w:sz="4" w:space="0" w:color="auto"/>
              <w:bottom w:val="single" w:sz="4" w:space="0" w:color="auto"/>
              <w:right w:val="single" w:sz="4" w:space="0" w:color="auto"/>
            </w:tcBorders>
          </w:tcPr>
          <w:p w14:paraId="6FFE30D4" w14:textId="77777777" w:rsidR="007F1120" w:rsidRPr="007F1120" w:rsidRDefault="007F1120">
            <w:pPr>
              <w:ind w:left="720"/>
              <w:jc w:val="center"/>
              <w:rPr>
                <w:rFonts w:eastAsia="Calibri" w:cs="Arial"/>
                <w:b/>
                <w:bCs/>
                <w:iCs/>
                <w:sz w:val="24"/>
                <w:szCs w:val="24"/>
                <w:lang w:val="sr-Latn-CS" w:eastAsia="sr-Latn-CS"/>
              </w:rPr>
            </w:pPr>
          </w:p>
        </w:tc>
      </w:tr>
    </w:tbl>
    <w:p w14:paraId="0624C7E8" w14:textId="77777777" w:rsidR="007F1120" w:rsidRPr="007F1120" w:rsidRDefault="007F1120" w:rsidP="007F1120">
      <w:pPr>
        <w:tabs>
          <w:tab w:val="left" w:pos="4999"/>
        </w:tabs>
        <w:rPr>
          <w:rFonts w:eastAsia="Calibri"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54393787" w14:textId="77777777" w:rsidTr="007F1120">
        <w:trPr>
          <w:jc w:val="center"/>
        </w:trPr>
        <w:tc>
          <w:tcPr>
            <w:tcW w:w="3882" w:type="dxa"/>
            <w:hideMark/>
          </w:tcPr>
          <w:p w14:paraId="4C15C7ED"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7AA3B539" w14:textId="77777777" w:rsidR="007F1120" w:rsidRPr="007F1120" w:rsidRDefault="007F1120">
            <w:pPr>
              <w:jc w:val="center"/>
              <w:rPr>
                <w:rFonts w:cs="Arial"/>
                <w:sz w:val="24"/>
                <w:szCs w:val="24"/>
                <w:lang w:val="ru-RU" w:eastAsia="sr-Latn-CS"/>
              </w:rPr>
            </w:pPr>
          </w:p>
        </w:tc>
        <w:tc>
          <w:tcPr>
            <w:tcW w:w="4022" w:type="dxa"/>
            <w:hideMark/>
          </w:tcPr>
          <w:p w14:paraId="756C3BA6"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П</w:t>
            </w:r>
            <w:r w:rsidRPr="007F1120">
              <w:rPr>
                <w:rFonts w:cs="Arial"/>
                <w:sz w:val="24"/>
                <w:szCs w:val="24"/>
                <w:lang w:val="sr-Latn-CS" w:eastAsia="sr-Latn-CS"/>
              </w:rPr>
              <w:t>онуђач</w:t>
            </w:r>
            <w:r w:rsidRPr="007F1120">
              <w:rPr>
                <w:rFonts w:cs="Arial"/>
                <w:sz w:val="24"/>
                <w:szCs w:val="24"/>
                <w:lang w:val="ru-RU" w:eastAsia="sr-Latn-CS"/>
              </w:rPr>
              <w:t>:</w:t>
            </w:r>
          </w:p>
        </w:tc>
      </w:tr>
      <w:tr w:rsidR="007F1120" w:rsidRPr="007F1120" w14:paraId="0D9A9FF5" w14:textId="77777777" w:rsidTr="007F1120">
        <w:trPr>
          <w:jc w:val="center"/>
        </w:trPr>
        <w:tc>
          <w:tcPr>
            <w:tcW w:w="3882" w:type="dxa"/>
          </w:tcPr>
          <w:p w14:paraId="3214295C" w14:textId="77777777" w:rsidR="007F1120" w:rsidRPr="007F1120" w:rsidRDefault="007F1120">
            <w:pPr>
              <w:jc w:val="center"/>
              <w:rPr>
                <w:rFonts w:cs="Arial"/>
                <w:sz w:val="24"/>
                <w:szCs w:val="24"/>
                <w:lang w:val="sr-Latn-CS" w:eastAsia="sr-Latn-CS"/>
              </w:rPr>
            </w:pPr>
          </w:p>
        </w:tc>
        <w:tc>
          <w:tcPr>
            <w:tcW w:w="2127" w:type="dxa"/>
            <w:hideMark/>
          </w:tcPr>
          <w:p w14:paraId="4A8376CD"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30718225" w14:textId="77777777" w:rsidR="007F1120" w:rsidRPr="007F1120" w:rsidRDefault="007F1120">
            <w:pPr>
              <w:jc w:val="center"/>
              <w:rPr>
                <w:rFonts w:cs="Arial"/>
                <w:sz w:val="24"/>
                <w:szCs w:val="24"/>
                <w:lang w:val="ru-RU" w:eastAsia="sr-Latn-CS"/>
              </w:rPr>
            </w:pPr>
          </w:p>
        </w:tc>
      </w:tr>
      <w:tr w:rsidR="007F1120" w:rsidRPr="007F1120" w14:paraId="7A53A28A" w14:textId="77777777" w:rsidTr="007F1120">
        <w:trPr>
          <w:jc w:val="center"/>
        </w:trPr>
        <w:tc>
          <w:tcPr>
            <w:tcW w:w="3882" w:type="dxa"/>
            <w:tcBorders>
              <w:top w:val="nil"/>
              <w:left w:val="nil"/>
              <w:bottom w:val="single" w:sz="4" w:space="0" w:color="auto"/>
              <w:right w:val="nil"/>
            </w:tcBorders>
          </w:tcPr>
          <w:p w14:paraId="7FF73DA9" w14:textId="77777777" w:rsidR="007F1120" w:rsidRPr="007F1120" w:rsidRDefault="007F1120">
            <w:pPr>
              <w:jc w:val="center"/>
              <w:rPr>
                <w:rFonts w:cs="Arial"/>
                <w:sz w:val="24"/>
                <w:szCs w:val="24"/>
                <w:lang w:val="sr-Latn-CS" w:eastAsia="sr-Latn-CS"/>
              </w:rPr>
            </w:pPr>
          </w:p>
        </w:tc>
        <w:tc>
          <w:tcPr>
            <w:tcW w:w="2127" w:type="dxa"/>
          </w:tcPr>
          <w:p w14:paraId="4B057D6C"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2CA969FC" w14:textId="77777777" w:rsidR="007F1120" w:rsidRPr="007F1120" w:rsidRDefault="007F1120">
            <w:pPr>
              <w:jc w:val="center"/>
              <w:rPr>
                <w:rFonts w:cs="Arial"/>
                <w:sz w:val="24"/>
                <w:szCs w:val="24"/>
                <w:lang w:val="ru-RU" w:eastAsia="sr-Latn-CS"/>
              </w:rPr>
            </w:pPr>
          </w:p>
        </w:tc>
      </w:tr>
      <w:tr w:rsidR="007F1120" w:rsidRPr="007F1120" w14:paraId="650F9475" w14:textId="77777777" w:rsidTr="007F1120">
        <w:trPr>
          <w:trHeight w:val="389"/>
          <w:jc w:val="center"/>
        </w:trPr>
        <w:tc>
          <w:tcPr>
            <w:tcW w:w="3882" w:type="dxa"/>
            <w:tcBorders>
              <w:top w:val="single" w:sz="4" w:space="0" w:color="auto"/>
              <w:left w:val="nil"/>
              <w:bottom w:val="nil"/>
              <w:right w:val="nil"/>
            </w:tcBorders>
          </w:tcPr>
          <w:p w14:paraId="758F7899" w14:textId="77777777" w:rsidR="007F1120" w:rsidRPr="007F1120" w:rsidRDefault="007F1120">
            <w:pPr>
              <w:jc w:val="center"/>
              <w:rPr>
                <w:rFonts w:cs="Arial"/>
                <w:sz w:val="24"/>
                <w:szCs w:val="24"/>
                <w:lang w:val="sr-Latn-CS" w:eastAsia="sr-Latn-CS"/>
              </w:rPr>
            </w:pPr>
          </w:p>
        </w:tc>
        <w:tc>
          <w:tcPr>
            <w:tcW w:w="2127" w:type="dxa"/>
          </w:tcPr>
          <w:p w14:paraId="1C127826"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0B98194F" w14:textId="77777777" w:rsidR="007F1120" w:rsidRPr="007F1120" w:rsidRDefault="007F1120">
            <w:pPr>
              <w:jc w:val="center"/>
              <w:rPr>
                <w:rFonts w:cs="Arial"/>
                <w:sz w:val="24"/>
                <w:szCs w:val="24"/>
                <w:lang w:val="ru-RU" w:eastAsia="sr-Latn-CS"/>
              </w:rPr>
            </w:pPr>
          </w:p>
        </w:tc>
      </w:tr>
    </w:tbl>
    <w:p w14:paraId="21BF4584" w14:textId="77777777" w:rsidR="007F1120" w:rsidRPr="007F1120" w:rsidRDefault="007F1120" w:rsidP="007F1120">
      <w:pPr>
        <w:rPr>
          <w:rFonts w:eastAsia="Symbol" w:cs="Arial"/>
          <w:b/>
          <w:bCs/>
          <w:i/>
          <w:kern w:val="28"/>
          <w:sz w:val="20"/>
          <w:szCs w:val="20"/>
        </w:rPr>
      </w:pPr>
      <w:r w:rsidRPr="007F1120">
        <w:rPr>
          <w:rFonts w:eastAsia="Symbol" w:cs="Arial"/>
          <w:b/>
          <w:bCs/>
          <w:i/>
          <w:kern w:val="28"/>
          <w:sz w:val="20"/>
          <w:szCs w:val="20"/>
        </w:rPr>
        <w:t xml:space="preserve">Напомена: </w:t>
      </w:r>
    </w:p>
    <w:p w14:paraId="41DA99D7" w14:textId="77777777" w:rsidR="007F1120" w:rsidRPr="007F1120" w:rsidRDefault="007F1120" w:rsidP="007F1120">
      <w:pPr>
        <w:rPr>
          <w:rFonts w:eastAsia="TimesNewRomanPS-BoldMT" w:cs="Arial"/>
          <w:i/>
          <w:sz w:val="20"/>
          <w:szCs w:val="20"/>
          <w:lang w:val="sr-Cyrl-CS"/>
        </w:rPr>
      </w:pPr>
      <w:r w:rsidRPr="007F1120">
        <w:rPr>
          <w:rFonts w:eastAsia="TimesNewRomanPS-BoldMT" w:cs="Arial"/>
          <w:i/>
          <w:sz w:val="20"/>
          <w:szCs w:val="20"/>
        </w:rPr>
        <w:t xml:space="preserve">Уколико </w:t>
      </w:r>
      <w:r w:rsidRPr="007F112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F1120">
        <w:rPr>
          <w:rFonts w:eastAsia="TimesNewRomanPS-BoldMT" w:cs="Arial"/>
          <w:i/>
          <w:sz w:val="20"/>
          <w:szCs w:val="20"/>
        </w:rPr>
        <w:t>.</w:t>
      </w:r>
    </w:p>
    <w:p w14:paraId="7A4CB27B" w14:textId="77777777" w:rsidR="007F1120" w:rsidRPr="007F1120" w:rsidRDefault="007F1120" w:rsidP="007F1120">
      <w:pPr>
        <w:rPr>
          <w:rFonts w:cs="Arial"/>
          <w:sz w:val="20"/>
          <w:szCs w:val="20"/>
          <w:lang w:val="sr-Cyrl-CS"/>
        </w:rPr>
      </w:pPr>
      <w:r w:rsidRPr="007F1120">
        <w:rPr>
          <w:rFonts w:cs="Arial"/>
          <w:i/>
          <w:sz w:val="20"/>
          <w:szCs w:val="20"/>
        </w:rPr>
        <w:t>Приликом подношења понуде овај образац копирати у потребном броју примерака.</w:t>
      </w:r>
    </w:p>
    <w:p w14:paraId="6B680FAB" w14:textId="77777777" w:rsidR="007F1120" w:rsidRPr="007F1120" w:rsidRDefault="007F1120" w:rsidP="007F1120">
      <w:pPr>
        <w:rPr>
          <w:rFonts w:cs="Arial"/>
          <w:b/>
          <w:bCs/>
          <w:kern w:val="28"/>
          <w:sz w:val="20"/>
          <w:szCs w:val="20"/>
          <w:lang w:val="sr-Cyrl-CS" w:eastAsia="ar-SA"/>
        </w:rPr>
      </w:pPr>
      <w:r w:rsidRPr="007F1120">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2DFE0C" w14:textId="77777777" w:rsidR="007F1120" w:rsidRPr="007F1120" w:rsidRDefault="007F1120" w:rsidP="007F1120"/>
    <w:p w14:paraId="0977CDA2" w14:textId="77777777" w:rsidR="007F1120" w:rsidRDefault="007F1120" w:rsidP="007F1120"/>
    <w:p w14:paraId="541866F7" w14:textId="77777777" w:rsidR="00A361CC" w:rsidRDefault="00A361CC" w:rsidP="007F1120"/>
    <w:p w14:paraId="4732E487" w14:textId="77777777" w:rsidR="00A361CC" w:rsidRDefault="00A361CC" w:rsidP="007F1120"/>
    <w:p w14:paraId="0675DDDF" w14:textId="77777777" w:rsidR="00A361CC" w:rsidRDefault="00A361CC" w:rsidP="007F1120"/>
    <w:p w14:paraId="72CD6AC8" w14:textId="77777777" w:rsidR="00A361CC" w:rsidRDefault="00A361CC" w:rsidP="007F1120"/>
    <w:p w14:paraId="4D867264" w14:textId="77777777" w:rsidR="007F1120" w:rsidRPr="007F1120" w:rsidRDefault="007F1120" w:rsidP="007F1120">
      <w:pPr>
        <w:pStyle w:val="KDObrazac"/>
        <w:rPr>
          <w:sz w:val="24"/>
          <w:szCs w:val="24"/>
          <w:lang w:val="sr-Cyrl-RS"/>
        </w:rPr>
      </w:pPr>
      <w:r w:rsidRPr="007F1120">
        <w:rPr>
          <w:sz w:val="24"/>
          <w:szCs w:val="24"/>
        </w:rPr>
        <w:t xml:space="preserve">ОБРАЗАЦ </w:t>
      </w:r>
      <w:r>
        <w:rPr>
          <w:sz w:val="24"/>
          <w:szCs w:val="24"/>
          <w:lang w:val="sr-Cyrl-RS"/>
        </w:rPr>
        <w:t>8.1.</w:t>
      </w:r>
    </w:p>
    <w:p w14:paraId="39DF4A5C" w14:textId="77777777" w:rsidR="007F1120" w:rsidRPr="007F1120" w:rsidRDefault="007F1120" w:rsidP="007F1120">
      <w:pPr>
        <w:jc w:val="center"/>
        <w:rPr>
          <w:rFonts w:cs="Arial"/>
          <w:b/>
          <w:sz w:val="24"/>
          <w:szCs w:val="24"/>
        </w:rPr>
      </w:pPr>
      <w:r w:rsidRPr="007F1120">
        <w:rPr>
          <w:rFonts w:cs="Arial"/>
          <w:b/>
          <w:sz w:val="24"/>
          <w:szCs w:val="24"/>
        </w:rPr>
        <w:t>ПОТВРДА О РЕФЕРЕНТНИМ НАБАВКАМА</w:t>
      </w:r>
    </w:p>
    <w:p w14:paraId="463471B4" w14:textId="77777777" w:rsidR="007F1120" w:rsidRPr="007F1120" w:rsidRDefault="007F1120" w:rsidP="007F1120">
      <w:pPr>
        <w:jc w:val="center"/>
        <w:rPr>
          <w:rFonts w:cs="Arial"/>
          <w:sz w:val="24"/>
          <w:szCs w:val="24"/>
          <w:lang w:val="sr-Cyrl-RS"/>
        </w:rPr>
      </w:pPr>
    </w:p>
    <w:p w14:paraId="64FAEEC4" w14:textId="77777777" w:rsidR="007F1120" w:rsidRPr="007F1120" w:rsidRDefault="004F6ED5" w:rsidP="007F1120">
      <w:pPr>
        <w:tabs>
          <w:tab w:val="left" w:pos="0"/>
          <w:tab w:val="left" w:pos="330"/>
          <w:tab w:val="left" w:pos="540"/>
        </w:tabs>
        <w:jc w:val="left"/>
        <w:rPr>
          <w:rFonts w:eastAsia="Calibri" w:cs="Arial"/>
          <w:sz w:val="24"/>
          <w:szCs w:val="24"/>
        </w:rPr>
      </w:pPr>
      <w:r>
        <w:rPr>
          <w:rFonts w:eastAsia="Calibri" w:cs="Arial"/>
          <w:sz w:val="24"/>
          <w:szCs w:val="24"/>
          <w:lang w:val="ru-RU"/>
        </w:rPr>
        <w:t xml:space="preserve">Под пуном материјалном и кривичном одговорношћу, </w:t>
      </w:r>
      <w:r w:rsidR="007F1120" w:rsidRPr="007F1120">
        <w:rPr>
          <w:rFonts w:eastAsia="Calibri" w:cs="Arial"/>
          <w:sz w:val="24"/>
          <w:szCs w:val="24"/>
          <w:lang w:val="ru-RU"/>
        </w:rPr>
        <w:t xml:space="preserve">Наручилац односно корисник предметних услуга: </w:t>
      </w:r>
    </w:p>
    <w:p w14:paraId="09A6B005" w14:textId="77777777" w:rsidR="007F1120" w:rsidRPr="007F1120" w:rsidRDefault="007F1120" w:rsidP="007F1120">
      <w:pPr>
        <w:tabs>
          <w:tab w:val="left" w:pos="0"/>
          <w:tab w:val="left" w:pos="330"/>
          <w:tab w:val="left" w:pos="540"/>
        </w:tabs>
        <w:ind w:left="6"/>
        <w:rPr>
          <w:rFonts w:eastAsia="Calibri" w:cs="Arial"/>
          <w:sz w:val="24"/>
          <w:szCs w:val="24"/>
        </w:rPr>
      </w:pPr>
      <w:r w:rsidRPr="007F1120">
        <w:rPr>
          <w:rFonts w:eastAsia="Calibri" w:cs="Arial"/>
          <w:sz w:val="24"/>
          <w:szCs w:val="24"/>
        </w:rPr>
        <w:t xml:space="preserve">                                                  __________________________________________________________________</w:t>
      </w:r>
    </w:p>
    <w:p w14:paraId="5ABB68FC" w14:textId="77777777" w:rsidR="007F1120" w:rsidRPr="007F1120" w:rsidRDefault="007F1120" w:rsidP="007F1120">
      <w:pPr>
        <w:tabs>
          <w:tab w:val="left" w:pos="0"/>
          <w:tab w:val="left" w:pos="330"/>
          <w:tab w:val="left" w:pos="540"/>
        </w:tabs>
        <w:ind w:left="6"/>
        <w:jc w:val="center"/>
        <w:rPr>
          <w:rFonts w:eastAsia="Calibri" w:cs="Arial"/>
          <w:sz w:val="24"/>
          <w:szCs w:val="24"/>
        </w:rPr>
      </w:pPr>
      <w:r w:rsidRPr="007F1120">
        <w:rPr>
          <w:rFonts w:cs="Arial"/>
          <w:bCs/>
          <w:kern w:val="28"/>
          <w:sz w:val="24"/>
          <w:szCs w:val="24"/>
        </w:rPr>
        <w:t>(назив и седиште наручиоца)</w:t>
      </w:r>
    </w:p>
    <w:p w14:paraId="62B77C16" w14:textId="77777777" w:rsidR="007F1120" w:rsidRPr="007F1120" w:rsidRDefault="007F1120" w:rsidP="007F1120">
      <w:pPr>
        <w:jc w:val="left"/>
        <w:rPr>
          <w:rFonts w:cs="Arial"/>
          <w:sz w:val="24"/>
          <w:szCs w:val="24"/>
        </w:rPr>
      </w:pPr>
      <w:r w:rsidRPr="007F1120">
        <w:rPr>
          <w:rFonts w:cs="Arial"/>
          <w:sz w:val="24"/>
          <w:szCs w:val="24"/>
        </w:rPr>
        <w:t>Лице за контакт:      ___________________________________________________________________</w:t>
      </w:r>
    </w:p>
    <w:p w14:paraId="34205174" w14:textId="77777777" w:rsidR="007F1120" w:rsidRPr="007F1120" w:rsidRDefault="007F1120" w:rsidP="007F1120">
      <w:pPr>
        <w:jc w:val="center"/>
        <w:rPr>
          <w:rFonts w:cs="Arial"/>
          <w:sz w:val="24"/>
          <w:szCs w:val="24"/>
        </w:rPr>
      </w:pPr>
      <w:r w:rsidRPr="007F1120">
        <w:rPr>
          <w:rFonts w:cs="Arial"/>
          <w:sz w:val="24"/>
          <w:szCs w:val="24"/>
        </w:rPr>
        <w:t>(име, презиме,  контакт телефон)</w:t>
      </w:r>
    </w:p>
    <w:p w14:paraId="56E19379" w14:textId="77777777" w:rsidR="007F1120" w:rsidRPr="007F1120" w:rsidRDefault="004F6ED5" w:rsidP="007F1120">
      <w:pPr>
        <w:jc w:val="left"/>
        <w:rPr>
          <w:rFonts w:cs="Arial"/>
          <w:sz w:val="24"/>
          <w:szCs w:val="24"/>
        </w:rPr>
      </w:pPr>
      <w:r>
        <w:rPr>
          <w:rFonts w:cs="Arial"/>
          <w:sz w:val="24"/>
          <w:szCs w:val="24"/>
        </w:rPr>
        <w:t>Овим путем потврђује</w:t>
      </w:r>
      <w:r w:rsidR="007F1120" w:rsidRPr="007F1120">
        <w:rPr>
          <w:rFonts w:cs="Arial"/>
          <w:sz w:val="24"/>
          <w:szCs w:val="24"/>
        </w:rPr>
        <w:t xml:space="preserve"> да је __________________________________________________________________</w:t>
      </w:r>
    </w:p>
    <w:p w14:paraId="26E37BF9" w14:textId="77777777" w:rsidR="007F1120" w:rsidRPr="007F1120" w:rsidRDefault="007F1120" w:rsidP="007F1120">
      <w:pPr>
        <w:jc w:val="center"/>
        <w:rPr>
          <w:rFonts w:cs="Arial"/>
          <w:sz w:val="24"/>
          <w:szCs w:val="24"/>
        </w:rPr>
      </w:pPr>
      <w:r w:rsidRPr="007F1120">
        <w:rPr>
          <w:rFonts w:cs="Arial"/>
          <w:sz w:val="24"/>
          <w:szCs w:val="24"/>
        </w:rPr>
        <w:t>(навести назив седиште  понуђача)</w:t>
      </w:r>
    </w:p>
    <w:p w14:paraId="0017D255" w14:textId="77777777" w:rsidR="007F1120" w:rsidRPr="007F1120" w:rsidRDefault="007F1120" w:rsidP="007F1120">
      <w:pPr>
        <w:rPr>
          <w:rFonts w:cs="Arial"/>
          <w:sz w:val="24"/>
          <w:szCs w:val="24"/>
        </w:rPr>
      </w:pPr>
      <w:r w:rsidRPr="007F1120">
        <w:rPr>
          <w:rFonts w:cs="Arial"/>
          <w:sz w:val="24"/>
          <w:szCs w:val="24"/>
        </w:rPr>
        <w:t xml:space="preserve">за наше потребе извршио: </w:t>
      </w:r>
    </w:p>
    <w:p w14:paraId="2CECB64F" w14:textId="77777777" w:rsidR="007F1120" w:rsidRPr="007F1120" w:rsidRDefault="007F1120" w:rsidP="007F1120">
      <w:pPr>
        <w:rPr>
          <w:rFonts w:cs="Arial"/>
          <w:sz w:val="24"/>
          <w:szCs w:val="24"/>
        </w:rPr>
      </w:pPr>
      <w:r w:rsidRPr="007F1120">
        <w:rPr>
          <w:rFonts w:cs="Arial"/>
          <w:sz w:val="24"/>
          <w:szCs w:val="24"/>
        </w:rPr>
        <w:t>__________________________________________________________________</w:t>
      </w:r>
    </w:p>
    <w:p w14:paraId="101ACDB8" w14:textId="77777777" w:rsidR="007F1120" w:rsidRPr="007F1120" w:rsidRDefault="007F1120" w:rsidP="007F1120">
      <w:pPr>
        <w:rPr>
          <w:rFonts w:cs="Arial"/>
          <w:sz w:val="24"/>
          <w:szCs w:val="24"/>
        </w:rPr>
      </w:pPr>
      <w:r w:rsidRPr="007F1120">
        <w:rPr>
          <w:rFonts w:cs="Arial"/>
          <w:sz w:val="24"/>
          <w:szCs w:val="24"/>
        </w:rPr>
        <w:t xml:space="preserve">                                                  (навести</w:t>
      </w:r>
      <w:r>
        <w:rPr>
          <w:rFonts w:cs="Arial"/>
          <w:sz w:val="24"/>
          <w:szCs w:val="24"/>
          <w:lang w:val="sr-Cyrl-RS"/>
        </w:rPr>
        <w:t xml:space="preserve"> назив услуге</w:t>
      </w:r>
      <w:r w:rsidRPr="007F1120">
        <w:rPr>
          <w:rFonts w:cs="Arial"/>
          <w:sz w:val="24"/>
          <w:szCs w:val="24"/>
        </w:rPr>
        <w:t xml:space="preserve">) </w:t>
      </w:r>
    </w:p>
    <w:p w14:paraId="6F52C4DD" w14:textId="77777777" w:rsidR="007F1120" w:rsidRPr="007F1120" w:rsidRDefault="007F1120" w:rsidP="007F1120">
      <w:pPr>
        <w:rPr>
          <w:rFonts w:cs="Arial"/>
          <w:sz w:val="24"/>
          <w:szCs w:val="24"/>
          <w:lang w:val="sr-Cyrl-RS"/>
        </w:rPr>
      </w:pPr>
      <w:r w:rsidRPr="007F1120">
        <w:rPr>
          <w:rFonts w:cs="Arial"/>
          <w:sz w:val="24"/>
          <w:szCs w:val="24"/>
        </w:rPr>
        <w:t xml:space="preserve">у уговореном року, обиму и квалитету </w:t>
      </w:r>
      <w:r w:rsidRPr="007F1120">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8"/>
        <w:gridCol w:w="2493"/>
        <w:gridCol w:w="2452"/>
      </w:tblGrid>
      <w:tr w:rsidR="007F1120" w:rsidRPr="007F1120" w14:paraId="17F3E2B0" w14:textId="77777777" w:rsidTr="007F1120">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14:paraId="555734E4"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D94EA2B"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vAlign w:val="center"/>
            <w:hideMark/>
          </w:tcPr>
          <w:p w14:paraId="24E83735"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уговора </w:t>
            </w:r>
            <w:r>
              <w:rPr>
                <w:rFonts w:eastAsia="Calibri" w:cs="Arial"/>
                <w:sz w:val="24"/>
                <w:szCs w:val="24"/>
                <w:lang w:val="sr-Cyrl-RS" w:eastAsia="sr-Latn-CS"/>
              </w:rPr>
              <w:t xml:space="preserve">Дин </w:t>
            </w:r>
            <w:r w:rsidRPr="007F1120">
              <w:rPr>
                <w:rFonts w:eastAsia="Calibri" w:cs="Arial"/>
                <w:sz w:val="24"/>
                <w:szCs w:val="24"/>
                <w:lang w:val="sr-Latn-CS" w:eastAsia="sr-Latn-CS"/>
              </w:rPr>
              <w:t>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B9ABFF2"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w:t>
            </w:r>
            <w:r w:rsidRPr="007F1120">
              <w:rPr>
                <w:rFonts w:eastAsia="Calibri" w:cs="Arial"/>
                <w:sz w:val="24"/>
                <w:szCs w:val="24"/>
                <w:lang w:val="sr-Cyrl-RS" w:eastAsia="sr-Latn-CS"/>
              </w:rPr>
              <w:t>извршених услуга</w:t>
            </w:r>
            <w:r w:rsidRPr="007F1120">
              <w:rPr>
                <w:rFonts w:eastAsia="Calibri" w:cs="Arial"/>
                <w:sz w:val="24"/>
                <w:szCs w:val="24"/>
                <w:lang w:val="sr-Latn-CS" w:eastAsia="sr-Latn-CS"/>
              </w:rPr>
              <w:t xml:space="preserve"> </w:t>
            </w:r>
            <w:r w:rsidRPr="007F1120">
              <w:rPr>
                <w:rFonts w:eastAsia="Calibri" w:cs="Arial"/>
                <w:sz w:val="24"/>
                <w:szCs w:val="24"/>
                <w:lang w:val="sr-Cyrl-RS" w:eastAsia="sr-Latn-CS"/>
              </w:rPr>
              <w:t xml:space="preserve"> Дин</w:t>
            </w:r>
            <w:r w:rsidRPr="007F1120">
              <w:rPr>
                <w:rFonts w:eastAsia="Calibri" w:cs="Arial"/>
                <w:sz w:val="24"/>
                <w:szCs w:val="24"/>
                <w:lang w:val="sr-Latn-CS" w:eastAsia="sr-Latn-CS"/>
              </w:rPr>
              <w:t xml:space="preserve"> без ПДВ</w:t>
            </w:r>
          </w:p>
          <w:p w14:paraId="7AC2A2FE" w14:textId="77777777" w:rsidR="007F1120" w:rsidRPr="007F1120" w:rsidRDefault="007F1120" w:rsidP="007F1120">
            <w:pPr>
              <w:jc w:val="center"/>
              <w:rPr>
                <w:rFonts w:eastAsia="Calibri" w:cs="Arial"/>
                <w:sz w:val="24"/>
                <w:szCs w:val="24"/>
                <w:lang w:val="sr-Cyrl-RS" w:eastAsia="sr-Latn-CS"/>
              </w:rPr>
            </w:pPr>
          </w:p>
        </w:tc>
      </w:tr>
      <w:tr w:rsidR="007F1120" w:rsidRPr="007F1120" w14:paraId="23D1C16C" w14:textId="77777777" w:rsidTr="007F1120">
        <w:tc>
          <w:tcPr>
            <w:tcW w:w="2313" w:type="dxa"/>
            <w:tcBorders>
              <w:top w:val="single" w:sz="4" w:space="0" w:color="auto"/>
              <w:left w:val="single" w:sz="4" w:space="0" w:color="auto"/>
              <w:bottom w:val="single" w:sz="4" w:space="0" w:color="auto"/>
              <w:right w:val="single" w:sz="4" w:space="0" w:color="auto"/>
            </w:tcBorders>
          </w:tcPr>
          <w:p w14:paraId="024C2985"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3EE193E8"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6EF3F4C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002BB22" w14:textId="77777777" w:rsidR="007F1120" w:rsidRPr="007F1120" w:rsidRDefault="007F1120">
            <w:pPr>
              <w:rPr>
                <w:rFonts w:eastAsia="Calibri" w:cs="Arial"/>
                <w:sz w:val="24"/>
                <w:szCs w:val="24"/>
                <w:lang w:val="sr-Latn-CS" w:eastAsia="sr-Latn-CS"/>
              </w:rPr>
            </w:pPr>
          </w:p>
        </w:tc>
      </w:tr>
      <w:tr w:rsidR="007F1120" w:rsidRPr="007F1120" w14:paraId="3EF89B1D" w14:textId="77777777" w:rsidTr="007F1120">
        <w:tc>
          <w:tcPr>
            <w:tcW w:w="2313" w:type="dxa"/>
            <w:tcBorders>
              <w:top w:val="single" w:sz="4" w:space="0" w:color="auto"/>
              <w:left w:val="single" w:sz="4" w:space="0" w:color="auto"/>
              <w:bottom w:val="single" w:sz="4" w:space="0" w:color="auto"/>
              <w:right w:val="single" w:sz="4" w:space="0" w:color="auto"/>
            </w:tcBorders>
          </w:tcPr>
          <w:p w14:paraId="40F61D4F"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3CCF27B5"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72331395"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C832A40" w14:textId="77777777" w:rsidR="007F1120" w:rsidRPr="007F1120" w:rsidRDefault="007F1120">
            <w:pPr>
              <w:rPr>
                <w:rFonts w:eastAsia="Calibri" w:cs="Arial"/>
                <w:sz w:val="24"/>
                <w:szCs w:val="24"/>
                <w:lang w:val="sr-Latn-CS" w:eastAsia="sr-Latn-CS"/>
              </w:rPr>
            </w:pPr>
          </w:p>
        </w:tc>
      </w:tr>
      <w:tr w:rsidR="007F1120" w:rsidRPr="007F1120" w14:paraId="5DED034F" w14:textId="77777777" w:rsidTr="007F1120">
        <w:tc>
          <w:tcPr>
            <w:tcW w:w="2313" w:type="dxa"/>
            <w:tcBorders>
              <w:top w:val="single" w:sz="4" w:space="0" w:color="auto"/>
              <w:left w:val="single" w:sz="4" w:space="0" w:color="auto"/>
              <w:bottom w:val="single" w:sz="4" w:space="0" w:color="auto"/>
              <w:right w:val="single" w:sz="4" w:space="0" w:color="auto"/>
            </w:tcBorders>
          </w:tcPr>
          <w:p w14:paraId="62637469"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1C75C7EC"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6D83722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66BF8F65" w14:textId="77777777" w:rsidR="007F1120" w:rsidRPr="007F1120" w:rsidRDefault="007F1120">
            <w:pPr>
              <w:rPr>
                <w:rFonts w:eastAsia="Calibri" w:cs="Arial"/>
                <w:sz w:val="24"/>
                <w:szCs w:val="24"/>
                <w:lang w:val="sr-Latn-CS" w:eastAsia="sr-Latn-CS"/>
              </w:rPr>
            </w:pPr>
          </w:p>
        </w:tc>
      </w:tr>
      <w:tr w:rsidR="007F1120" w:rsidRPr="007F1120" w14:paraId="51829549" w14:textId="77777777" w:rsidTr="007F1120">
        <w:tc>
          <w:tcPr>
            <w:tcW w:w="2313" w:type="dxa"/>
            <w:tcBorders>
              <w:top w:val="single" w:sz="4" w:space="0" w:color="auto"/>
              <w:left w:val="single" w:sz="4" w:space="0" w:color="auto"/>
              <w:bottom w:val="single" w:sz="4" w:space="0" w:color="auto"/>
              <w:right w:val="single" w:sz="4" w:space="0" w:color="auto"/>
            </w:tcBorders>
          </w:tcPr>
          <w:p w14:paraId="68A4E3EF"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18C939CB"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7ABADEC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6E01AE24" w14:textId="77777777" w:rsidR="007F1120" w:rsidRPr="007F1120" w:rsidRDefault="007F1120">
            <w:pPr>
              <w:rPr>
                <w:rFonts w:eastAsia="Calibri" w:cs="Arial"/>
                <w:sz w:val="24"/>
                <w:szCs w:val="24"/>
                <w:lang w:val="sr-Latn-CS" w:eastAsia="sr-Latn-CS"/>
              </w:rPr>
            </w:pPr>
          </w:p>
        </w:tc>
      </w:tr>
    </w:tbl>
    <w:p w14:paraId="19A5F540" w14:textId="77777777" w:rsidR="007F1120" w:rsidRPr="007F1120" w:rsidRDefault="007F1120" w:rsidP="007F1120">
      <w:pPr>
        <w:rPr>
          <w:rFonts w:eastAsia="TimesNewRomanPS-BoldMT" w:cs="Arial"/>
          <w:b/>
          <w:bCs/>
          <w:i/>
          <w:iCs/>
          <w:sz w:val="24"/>
          <w:szCs w:val="24"/>
        </w:rPr>
      </w:pPr>
      <w:r w:rsidRPr="007F1120">
        <w:rPr>
          <w:rFonts w:cs="Arial"/>
          <w:sz w:val="24"/>
          <w:szCs w:val="24"/>
        </w:rPr>
        <w:tab/>
      </w: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76EA8583" w14:textId="77777777" w:rsidTr="007F1120">
        <w:trPr>
          <w:jc w:val="center"/>
        </w:trPr>
        <w:tc>
          <w:tcPr>
            <w:tcW w:w="3882" w:type="dxa"/>
            <w:hideMark/>
          </w:tcPr>
          <w:p w14:paraId="0EBE6907"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39CFDDAD" w14:textId="77777777" w:rsidR="007F1120" w:rsidRPr="007F1120" w:rsidRDefault="007F1120">
            <w:pPr>
              <w:jc w:val="center"/>
              <w:rPr>
                <w:rFonts w:cs="Arial"/>
                <w:sz w:val="24"/>
                <w:szCs w:val="24"/>
                <w:lang w:val="ru-RU" w:eastAsia="sr-Latn-CS"/>
              </w:rPr>
            </w:pPr>
          </w:p>
        </w:tc>
        <w:tc>
          <w:tcPr>
            <w:tcW w:w="4022" w:type="dxa"/>
            <w:hideMark/>
          </w:tcPr>
          <w:p w14:paraId="76780F29"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Наручилац/корисник услуга:</w:t>
            </w:r>
          </w:p>
        </w:tc>
      </w:tr>
      <w:tr w:rsidR="007F1120" w:rsidRPr="007F1120" w14:paraId="066EA0B2" w14:textId="77777777" w:rsidTr="007F1120">
        <w:trPr>
          <w:jc w:val="center"/>
        </w:trPr>
        <w:tc>
          <w:tcPr>
            <w:tcW w:w="3882" w:type="dxa"/>
          </w:tcPr>
          <w:p w14:paraId="1E10E8E7" w14:textId="77777777" w:rsidR="007F1120" w:rsidRPr="007F1120" w:rsidRDefault="007F1120">
            <w:pPr>
              <w:jc w:val="center"/>
              <w:rPr>
                <w:rFonts w:cs="Arial"/>
                <w:sz w:val="24"/>
                <w:szCs w:val="24"/>
                <w:lang w:val="sr-Latn-CS" w:eastAsia="sr-Latn-CS"/>
              </w:rPr>
            </w:pPr>
          </w:p>
        </w:tc>
        <w:tc>
          <w:tcPr>
            <w:tcW w:w="2127" w:type="dxa"/>
            <w:hideMark/>
          </w:tcPr>
          <w:p w14:paraId="09C3B891"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348C5391" w14:textId="77777777" w:rsidR="007F1120" w:rsidRPr="007F1120" w:rsidRDefault="007F1120">
            <w:pPr>
              <w:jc w:val="center"/>
              <w:rPr>
                <w:rFonts w:cs="Arial"/>
                <w:sz w:val="24"/>
                <w:szCs w:val="24"/>
                <w:lang w:val="ru-RU" w:eastAsia="sr-Latn-CS"/>
              </w:rPr>
            </w:pPr>
          </w:p>
        </w:tc>
      </w:tr>
      <w:tr w:rsidR="007F1120" w:rsidRPr="007F1120" w14:paraId="3BC0535D" w14:textId="77777777" w:rsidTr="007F1120">
        <w:trPr>
          <w:jc w:val="center"/>
        </w:trPr>
        <w:tc>
          <w:tcPr>
            <w:tcW w:w="3882" w:type="dxa"/>
            <w:tcBorders>
              <w:top w:val="nil"/>
              <w:left w:val="nil"/>
              <w:bottom w:val="single" w:sz="4" w:space="0" w:color="auto"/>
              <w:right w:val="nil"/>
            </w:tcBorders>
          </w:tcPr>
          <w:p w14:paraId="5D1776EC" w14:textId="77777777" w:rsidR="007F1120" w:rsidRPr="007F1120" w:rsidRDefault="007F1120">
            <w:pPr>
              <w:jc w:val="center"/>
              <w:rPr>
                <w:rFonts w:cs="Arial"/>
                <w:sz w:val="24"/>
                <w:szCs w:val="24"/>
                <w:lang w:val="sr-Latn-CS" w:eastAsia="sr-Latn-CS"/>
              </w:rPr>
            </w:pPr>
          </w:p>
        </w:tc>
        <w:tc>
          <w:tcPr>
            <w:tcW w:w="2127" w:type="dxa"/>
          </w:tcPr>
          <w:p w14:paraId="683A26A8"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19E9DC97" w14:textId="77777777" w:rsidR="007F1120" w:rsidRPr="007F1120" w:rsidRDefault="007F1120">
            <w:pPr>
              <w:jc w:val="center"/>
              <w:rPr>
                <w:rFonts w:cs="Arial"/>
                <w:sz w:val="24"/>
                <w:szCs w:val="24"/>
                <w:lang w:val="ru-RU" w:eastAsia="sr-Latn-CS"/>
              </w:rPr>
            </w:pPr>
          </w:p>
        </w:tc>
      </w:tr>
      <w:tr w:rsidR="007F1120" w:rsidRPr="007F1120" w14:paraId="02E0B6D2" w14:textId="77777777" w:rsidTr="007F1120">
        <w:trPr>
          <w:trHeight w:val="389"/>
          <w:jc w:val="center"/>
        </w:trPr>
        <w:tc>
          <w:tcPr>
            <w:tcW w:w="3882" w:type="dxa"/>
            <w:tcBorders>
              <w:top w:val="single" w:sz="4" w:space="0" w:color="auto"/>
              <w:left w:val="nil"/>
              <w:bottom w:val="nil"/>
              <w:right w:val="nil"/>
            </w:tcBorders>
          </w:tcPr>
          <w:p w14:paraId="5C4AEDB3" w14:textId="77777777" w:rsidR="007F1120" w:rsidRPr="007F1120" w:rsidRDefault="007F1120">
            <w:pPr>
              <w:jc w:val="center"/>
              <w:rPr>
                <w:rFonts w:cs="Arial"/>
                <w:sz w:val="24"/>
                <w:szCs w:val="24"/>
                <w:lang w:val="sr-Latn-CS" w:eastAsia="sr-Latn-CS"/>
              </w:rPr>
            </w:pPr>
          </w:p>
        </w:tc>
        <w:tc>
          <w:tcPr>
            <w:tcW w:w="2127" w:type="dxa"/>
          </w:tcPr>
          <w:p w14:paraId="418DE0D7"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7AF778C2" w14:textId="77777777" w:rsidR="007F1120" w:rsidRPr="007F1120" w:rsidRDefault="007F1120">
            <w:pPr>
              <w:jc w:val="center"/>
              <w:rPr>
                <w:rFonts w:cs="Arial"/>
                <w:sz w:val="24"/>
                <w:szCs w:val="24"/>
                <w:lang w:val="ru-RU" w:eastAsia="sr-Latn-CS"/>
              </w:rPr>
            </w:pPr>
          </w:p>
        </w:tc>
      </w:tr>
    </w:tbl>
    <w:p w14:paraId="01D25203" w14:textId="77777777" w:rsidR="007F1120" w:rsidRPr="007F1120" w:rsidRDefault="007F1120" w:rsidP="007F1120">
      <w:pPr>
        <w:tabs>
          <w:tab w:val="left" w:pos="4999"/>
        </w:tabs>
        <w:rPr>
          <w:rFonts w:eastAsia="TimesNewRomanPS-BoldMT" w:cs="Arial"/>
          <w:b/>
          <w:bCs/>
          <w:i/>
          <w:iCs/>
          <w:sz w:val="24"/>
          <w:szCs w:val="24"/>
        </w:rPr>
      </w:pPr>
    </w:p>
    <w:p w14:paraId="7CA0E7A6" w14:textId="77777777" w:rsidR="007F1120" w:rsidRPr="007F1120" w:rsidRDefault="007F1120" w:rsidP="007F1120">
      <w:pPr>
        <w:rPr>
          <w:rFonts w:cs="Arial"/>
          <w:b/>
          <w:i/>
          <w:sz w:val="20"/>
          <w:szCs w:val="20"/>
        </w:rPr>
      </w:pPr>
      <w:r w:rsidRPr="007F1120">
        <w:rPr>
          <w:rFonts w:cs="Arial"/>
          <w:b/>
          <w:i/>
          <w:sz w:val="20"/>
          <w:szCs w:val="20"/>
        </w:rPr>
        <w:t>НАПОМЕНА:</w:t>
      </w:r>
    </w:p>
    <w:p w14:paraId="43E3C2BC" w14:textId="77777777" w:rsidR="007F1120" w:rsidRPr="007F1120" w:rsidRDefault="007F1120" w:rsidP="007F1120">
      <w:pPr>
        <w:rPr>
          <w:rFonts w:cs="Arial"/>
          <w:i/>
          <w:sz w:val="20"/>
          <w:szCs w:val="20"/>
        </w:rPr>
      </w:pPr>
      <w:r w:rsidRPr="007F1120">
        <w:rPr>
          <w:rFonts w:cs="Arial"/>
          <w:i/>
          <w:sz w:val="20"/>
          <w:szCs w:val="20"/>
        </w:rPr>
        <w:t>Приликом подношења понуде овај образац копирати у потребном броју примерака.</w:t>
      </w:r>
    </w:p>
    <w:p w14:paraId="13B28D2D" w14:textId="77777777" w:rsidR="007F1120" w:rsidRPr="007F1120" w:rsidRDefault="007F1120" w:rsidP="007F1120">
      <w:pPr>
        <w:rPr>
          <w:rFonts w:cs="Arial"/>
          <w:i/>
          <w:sz w:val="20"/>
          <w:szCs w:val="20"/>
        </w:rPr>
      </w:pPr>
      <w:r w:rsidRPr="007F1120">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3DEB9E2" w14:textId="77777777" w:rsidR="007F1120" w:rsidRDefault="007F1120" w:rsidP="007F1120">
      <w:pPr>
        <w:rPr>
          <w:rFonts w:cs="Arial"/>
          <w:sz w:val="24"/>
          <w:szCs w:val="24"/>
          <w:lang w:val="sr-Cyrl-CS"/>
        </w:rPr>
      </w:pPr>
    </w:p>
    <w:p w14:paraId="528DF854" w14:textId="77777777" w:rsidR="007F1120" w:rsidRDefault="007F1120" w:rsidP="007F1120">
      <w:pPr>
        <w:rPr>
          <w:rFonts w:cs="Arial"/>
          <w:sz w:val="24"/>
          <w:szCs w:val="24"/>
          <w:lang w:val="sr-Cyrl-CS"/>
        </w:rPr>
      </w:pPr>
    </w:p>
    <w:p w14:paraId="2B7C9791" w14:textId="77777777" w:rsidR="00250947" w:rsidRDefault="00250947" w:rsidP="007F1120">
      <w:pPr>
        <w:rPr>
          <w:rFonts w:cs="Arial"/>
          <w:sz w:val="24"/>
          <w:szCs w:val="24"/>
          <w:lang w:val="sr-Cyrl-CS"/>
        </w:rPr>
      </w:pPr>
    </w:p>
    <w:p w14:paraId="65CF627A" w14:textId="77777777" w:rsidR="00250947" w:rsidRDefault="00250947" w:rsidP="007F1120">
      <w:pPr>
        <w:rPr>
          <w:rFonts w:cs="Arial"/>
          <w:sz w:val="24"/>
          <w:szCs w:val="24"/>
          <w:lang w:val="sr-Cyrl-CS"/>
        </w:rPr>
      </w:pPr>
    </w:p>
    <w:p w14:paraId="6001C320" w14:textId="27D8554A" w:rsidR="00250947" w:rsidRDefault="00250947" w:rsidP="007F1120">
      <w:pPr>
        <w:rPr>
          <w:rFonts w:cs="Arial"/>
          <w:sz w:val="24"/>
          <w:szCs w:val="24"/>
          <w:lang w:val="sr-Cyrl-CS"/>
        </w:rPr>
      </w:pPr>
    </w:p>
    <w:p w14:paraId="314CBEC4" w14:textId="6BA07FBA" w:rsidR="00D67304" w:rsidRDefault="00D67304" w:rsidP="007F1120">
      <w:pPr>
        <w:rPr>
          <w:rFonts w:cs="Arial"/>
          <w:sz w:val="24"/>
          <w:szCs w:val="24"/>
          <w:lang w:val="sr-Cyrl-CS"/>
        </w:rPr>
      </w:pPr>
    </w:p>
    <w:p w14:paraId="0750F43E" w14:textId="77777777" w:rsidR="00D67304" w:rsidRPr="007F1120" w:rsidRDefault="00D67304" w:rsidP="007F1120">
      <w:pPr>
        <w:rPr>
          <w:rFonts w:cs="Arial"/>
          <w:sz w:val="24"/>
          <w:szCs w:val="24"/>
          <w:lang w:val="sr-Cyrl-CS"/>
        </w:rPr>
      </w:pPr>
    </w:p>
    <w:p w14:paraId="3EA7968A" w14:textId="77777777" w:rsidR="007F2EFA" w:rsidRPr="007F2EFA" w:rsidRDefault="00343A18" w:rsidP="007F2EFA">
      <w:pPr>
        <w:pStyle w:val="Heading2"/>
        <w:jc w:val="right"/>
        <w:rPr>
          <w:lang w:val="sr-Cyrl-RS"/>
        </w:rPr>
      </w:pPr>
      <w:r w:rsidRPr="00EC5BB4">
        <w:t xml:space="preserve">ОБРАЗАЦ </w:t>
      </w:r>
      <w:bookmarkEnd w:id="258"/>
      <w:r w:rsidR="007F1120">
        <w:rPr>
          <w:lang w:val="sr-Cyrl-RS"/>
        </w:rPr>
        <w:t xml:space="preserve"> 9</w:t>
      </w:r>
      <w:r w:rsidR="007F2EFA">
        <w:rPr>
          <w:lang w:val="sr-Cyrl-RS"/>
        </w:rPr>
        <w:t>.</w:t>
      </w:r>
    </w:p>
    <w:p w14:paraId="3E4705E6" w14:textId="77777777" w:rsidR="007E7BB8" w:rsidRPr="00EE52B5" w:rsidRDefault="007E7BB8" w:rsidP="00E72B36">
      <w:pPr>
        <w:jc w:val="center"/>
        <w:rPr>
          <w:b/>
          <w:color w:val="00B0F0"/>
          <w:lang w:val="sr-Cyrl-RS"/>
        </w:rPr>
      </w:pPr>
      <w:r w:rsidRPr="00EE52B5">
        <w:rPr>
          <w:b/>
        </w:rPr>
        <w:t>ОБРАЗАЦ ТРОШКОВА ПРИПРЕМЕ ПОНУДЕ</w:t>
      </w:r>
    </w:p>
    <w:p w14:paraId="45BA1342" w14:textId="77777777" w:rsidR="007E7BB8" w:rsidRPr="00E72B36" w:rsidRDefault="007E7BB8" w:rsidP="00E72B36">
      <w:pPr>
        <w:spacing w:after="120"/>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E72B36" w:rsidRPr="00E72B36">
        <w:rPr>
          <w:rFonts w:cs="Arial"/>
          <w:sz w:val="24"/>
          <w:szCs w:val="24"/>
          <w:lang w:val="sr-Cyrl-CS" w:eastAsia="zh-CN"/>
        </w:rPr>
        <w:t xml:space="preserve"> </w:t>
      </w:r>
      <w:r w:rsidR="00B91B86">
        <w:rPr>
          <w:rFonts w:cs="Arial"/>
          <w:sz w:val="24"/>
          <w:szCs w:val="24"/>
          <w:lang w:val="sr-Cyrl-CS"/>
        </w:rPr>
        <w:t>“УСЛУГЕ ФИЗИЧКО ТЕХНИЧКОГ ОБЕЗБЕЂЕЊА-ЗА ПОТРЕБЕ ОГРАНКА ХЕ ЂЕРДАП”</w:t>
      </w:r>
    </w:p>
    <w:p w14:paraId="0E81A87E" w14:textId="77777777" w:rsidR="007E7BB8" w:rsidRPr="00EC5BB4" w:rsidRDefault="00B91B86" w:rsidP="007E7BB8">
      <w:pPr>
        <w:spacing w:after="120"/>
        <w:jc w:val="center"/>
        <w:rPr>
          <w:rFonts w:cs="Arial"/>
          <w:sz w:val="24"/>
          <w:szCs w:val="24"/>
        </w:rPr>
      </w:pPr>
      <w:r>
        <w:rPr>
          <w:rFonts w:cs="Arial"/>
          <w:sz w:val="24"/>
          <w:szCs w:val="24"/>
        </w:rPr>
        <w:t>1659-2018 (ЈНО/1000/0043/2018)</w:t>
      </w:r>
      <w:r w:rsidR="007E7BB8" w:rsidRPr="000E3138">
        <w:rPr>
          <w:rFonts w:cs="Arial"/>
          <w:sz w:val="24"/>
          <w:szCs w:val="24"/>
        </w:rPr>
        <w:t xml:space="preserve"> </w:t>
      </w:r>
    </w:p>
    <w:p w14:paraId="1F299143"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Pr="00B052EB">
        <w:rPr>
          <w:rFonts w:cs="Arial"/>
          <w:sz w:val="24"/>
          <w:szCs w:val="24"/>
          <w:lang w:val="ru-RU"/>
        </w:rPr>
        <w:t xml:space="preserve">члана </w:t>
      </w:r>
      <w:r w:rsidR="00B052EB" w:rsidRPr="00B052EB">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8B6869E" w14:textId="77777777" w:rsidR="00250947" w:rsidRDefault="00250947" w:rsidP="007E7BB8">
      <w:pPr>
        <w:tabs>
          <w:tab w:val="left" w:pos="0"/>
        </w:tabs>
        <w:rPr>
          <w:rFonts w:cs="Arial"/>
          <w:sz w:val="24"/>
          <w:szCs w:val="24"/>
          <w:lang w:val="ru-RU"/>
        </w:rPr>
      </w:pPr>
    </w:p>
    <w:p w14:paraId="2D57159F" w14:textId="77777777" w:rsidR="00250947" w:rsidRDefault="00250947" w:rsidP="007E7BB8">
      <w:pPr>
        <w:tabs>
          <w:tab w:val="left" w:pos="0"/>
        </w:tabs>
        <w:rPr>
          <w:rFonts w:cs="Arial"/>
          <w:sz w:val="24"/>
          <w:szCs w:val="24"/>
          <w:lang w:val="ru-RU"/>
        </w:rPr>
      </w:pPr>
    </w:p>
    <w:p w14:paraId="00E52D69" w14:textId="77777777" w:rsidR="00250947" w:rsidRPr="00EC5BB4" w:rsidRDefault="00250947" w:rsidP="007E7BB8">
      <w:pPr>
        <w:tabs>
          <w:tab w:val="left" w:pos="0"/>
        </w:tabs>
        <w:rPr>
          <w:rFonts w:cs="Arial"/>
          <w:sz w:val="24"/>
          <w:szCs w:val="24"/>
          <w:lang w:val="ru-RU"/>
        </w:rPr>
      </w:pPr>
    </w:p>
    <w:p w14:paraId="730BD4E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B70BD2F" w14:textId="77777777" w:rsidTr="00BE2EA9">
        <w:trPr>
          <w:trHeight w:val="749"/>
          <w:tblCellSpacing w:w="20" w:type="dxa"/>
        </w:trPr>
        <w:tc>
          <w:tcPr>
            <w:tcW w:w="5323" w:type="dxa"/>
            <w:shd w:val="clear" w:color="auto" w:fill="auto"/>
            <w:vAlign w:val="center"/>
          </w:tcPr>
          <w:p w14:paraId="27F3B83A" w14:textId="77777777" w:rsidR="007E7BB8" w:rsidRPr="00EC5BB4" w:rsidRDefault="007E7BB8" w:rsidP="00BE2EA9">
            <w:pPr>
              <w:jc w:val="center"/>
              <w:rPr>
                <w:rFonts w:cs="Arial"/>
                <w:color w:val="00B0F0"/>
                <w:sz w:val="24"/>
                <w:szCs w:val="24"/>
              </w:rPr>
            </w:pPr>
            <w:r w:rsidRPr="007F2EFA">
              <w:rPr>
                <w:rFonts w:cs="Arial"/>
                <w:sz w:val="24"/>
                <w:szCs w:val="24"/>
              </w:rPr>
              <w:t>трошкови прибављања средстава обезбеђења</w:t>
            </w:r>
          </w:p>
        </w:tc>
        <w:tc>
          <w:tcPr>
            <w:tcW w:w="4260" w:type="dxa"/>
            <w:shd w:val="clear" w:color="auto" w:fill="auto"/>
          </w:tcPr>
          <w:p w14:paraId="4BEF5652" w14:textId="77777777" w:rsidR="007E7BB8" w:rsidRPr="00EC5BB4" w:rsidRDefault="007E7BB8" w:rsidP="00BE2EA9">
            <w:pPr>
              <w:rPr>
                <w:rFonts w:cs="Arial"/>
                <w:sz w:val="24"/>
                <w:szCs w:val="24"/>
              </w:rPr>
            </w:pPr>
          </w:p>
          <w:p w14:paraId="37CF6C0B"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5FFFE70D" w14:textId="77777777" w:rsidTr="00BE2EA9">
        <w:trPr>
          <w:trHeight w:val="307"/>
          <w:tblCellSpacing w:w="20" w:type="dxa"/>
        </w:trPr>
        <w:tc>
          <w:tcPr>
            <w:tcW w:w="5323" w:type="dxa"/>
            <w:shd w:val="clear" w:color="auto" w:fill="auto"/>
            <w:vAlign w:val="center"/>
          </w:tcPr>
          <w:p w14:paraId="1F169017"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FA277EE" w14:textId="77777777" w:rsidR="007E7BB8" w:rsidRPr="00EC5BB4" w:rsidRDefault="007E7BB8" w:rsidP="00BE2EA9">
            <w:pPr>
              <w:rPr>
                <w:rFonts w:cs="Arial"/>
                <w:sz w:val="24"/>
                <w:szCs w:val="24"/>
              </w:rPr>
            </w:pPr>
          </w:p>
          <w:p w14:paraId="56DFBA6E"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C5E7E3E" w14:textId="77777777" w:rsidTr="00BE2EA9">
        <w:trPr>
          <w:trHeight w:val="433"/>
          <w:tblCellSpacing w:w="20" w:type="dxa"/>
        </w:trPr>
        <w:tc>
          <w:tcPr>
            <w:tcW w:w="5323" w:type="dxa"/>
            <w:shd w:val="clear" w:color="auto" w:fill="auto"/>
            <w:vAlign w:val="center"/>
          </w:tcPr>
          <w:p w14:paraId="774FB66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816C2ED" w14:textId="77777777" w:rsidR="007E7BB8" w:rsidRPr="00EC5BB4" w:rsidRDefault="007E7BB8" w:rsidP="00BE2EA9">
            <w:pPr>
              <w:rPr>
                <w:rFonts w:cs="Arial"/>
                <w:sz w:val="24"/>
                <w:szCs w:val="24"/>
              </w:rPr>
            </w:pPr>
          </w:p>
          <w:p w14:paraId="2C40C8A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8C4DF0C" w14:textId="77777777" w:rsidTr="00BE2EA9">
        <w:trPr>
          <w:trHeight w:val="190"/>
          <w:tblCellSpacing w:w="20" w:type="dxa"/>
        </w:trPr>
        <w:tc>
          <w:tcPr>
            <w:tcW w:w="5323" w:type="dxa"/>
            <w:shd w:val="clear" w:color="auto" w:fill="auto"/>
          </w:tcPr>
          <w:p w14:paraId="601DE69D" w14:textId="77777777" w:rsidR="007E7BB8" w:rsidRPr="00EC5BB4" w:rsidRDefault="007E7BB8" w:rsidP="00BE2EA9">
            <w:pPr>
              <w:jc w:val="center"/>
              <w:rPr>
                <w:rFonts w:cs="Arial"/>
                <w:sz w:val="24"/>
                <w:szCs w:val="24"/>
              </w:rPr>
            </w:pPr>
          </w:p>
          <w:p w14:paraId="762509EC"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5FA8A5D" w14:textId="77777777" w:rsidR="007E7BB8" w:rsidRPr="00EC5BB4" w:rsidRDefault="007E7BB8" w:rsidP="00BE2EA9">
            <w:pPr>
              <w:rPr>
                <w:rFonts w:cs="Arial"/>
                <w:sz w:val="24"/>
                <w:szCs w:val="24"/>
              </w:rPr>
            </w:pPr>
          </w:p>
          <w:p w14:paraId="779ACD5A"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3AD91D3"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4C0038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46B826A" w14:textId="77777777" w:rsidTr="00BE2EA9">
        <w:trPr>
          <w:jc w:val="center"/>
        </w:trPr>
        <w:tc>
          <w:tcPr>
            <w:tcW w:w="3882" w:type="dxa"/>
          </w:tcPr>
          <w:p w14:paraId="4554FF08" w14:textId="77777777" w:rsidR="007E7BB8" w:rsidRPr="00EC5BB4" w:rsidRDefault="007E7BB8" w:rsidP="00BE2EA9">
            <w:pPr>
              <w:jc w:val="center"/>
              <w:rPr>
                <w:rFonts w:cs="Arial"/>
                <w:sz w:val="24"/>
                <w:szCs w:val="24"/>
              </w:rPr>
            </w:pPr>
            <w:r w:rsidRPr="00EC5BB4">
              <w:rPr>
                <w:rFonts w:cs="Arial"/>
                <w:sz w:val="24"/>
                <w:szCs w:val="24"/>
              </w:rPr>
              <w:t>Датум:</w:t>
            </w:r>
          </w:p>
        </w:tc>
        <w:tc>
          <w:tcPr>
            <w:tcW w:w="2127" w:type="dxa"/>
          </w:tcPr>
          <w:p w14:paraId="68C8A255" w14:textId="77777777" w:rsidR="007E7BB8" w:rsidRPr="00EC5BB4" w:rsidRDefault="007E7BB8" w:rsidP="00BE2EA9">
            <w:pPr>
              <w:jc w:val="center"/>
              <w:rPr>
                <w:rFonts w:cs="Arial"/>
                <w:sz w:val="24"/>
                <w:szCs w:val="24"/>
                <w:lang w:val="ru-RU"/>
              </w:rPr>
            </w:pPr>
          </w:p>
        </w:tc>
        <w:tc>
          <w:tcPr>
            <w:tcW w:w="4022" w:type="dxa"/>
          </w:tcPr>
          <w:p w14:paraId="74087B34" w14:textId="77777777" w:rsidR="007E7BB8" w:rsidRPr="00EC5BB4" w:rsidRDefault="007E7BB8" w:rsidP="00BE2EA9">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F88A6A7" w14:textId="77777777" w:rsidTr="00BE2EA9">
        <w:trPr>
          <w:jc w:val="center"/>
        </w:trPr>
        <w:tc>
          <w:tcPr>
            <w:tcW w:w="3882" w:type="dxa"/>
          </w:tcPr>
          <w:p w14:paraId="2B76CE30" w14:textId="77777777" w:rsidR="007E7BB8" w:rsidRPr="00EC5BB4" w:rsidRDefault="007E7BB8" w:rsidP="00BE2EA9">
            <w:pPr>
              <w:jc w:val="center"/>
              <w:rPr>
                <w:rFonts w:cs="Arial"/>
                <w:sz w:val="24"/>
                <w:szCs w:val="24"/>
              </w:rPr>
            </w:pPr>
          </w:p>
        </w:tc>
        <w:tc>
          <w:tcPr>
            <w:tcW w:w="2127" w:type="dxa"/>
          </w:tcPr>
          <w:p w14:paraId="07D0CB54" w14:textId="77777777" w:rsidR="007E7BB8" w:rsidRPr="00EC5BB4" w:rsidRDefault="007E7BB8" w:rsidP="00BE2EA9">
            <w:pPr>
              <w:jc w:val="center"/>
              <w:rPr>
                <w:rFonts w:cs="Arial"/>
                <w:sz w:val="24"/>
                <w:szCs w:val="24"/>
              </w:rPr>
            </w:pPr>
            <w:r w:rsidRPr="00EC5BB4">
              <w:rPr>
                <w:rFonts w:cs="Arial"/>
                <w:sz w:val="24"/>
                <w:szCs w:val="24"/>
              </w:rPr>
              <w:t>М.П.</w:t>
            </w:r>
          </w:p>
        </w:tc>
        <w:tc>
          <w:tcPr>
            <w:tcW w:w="4022" w:type="dxa"/>
          </w:tcPr>
          <w:p w14:paraId="7014F85B" w14:textId="77777777" w:rsidR="007E7BB8" w:rsidRPr="00EC5BB4" w:rsidRDefault="007E7BB8" w:rsidP="00BE2EA9">
            <w:pPr>
              <w:jc w:val="center"/>
              <w:rPr>
                <w:rFonts w:cs="Arial"/>
                <w:sz w:val="24"/>
                <w:szCs w:val="24"/>
                <w:lang w:val="ru-RU"/>
              </w:rPr>
            </w:pPr>
          </w:p>
        </w:tc>
      </w:tr>
      <w:tr w:rsidR="007E7BB8" w:rsidRPr="00EC5BB4" w14:paraId="53AC34F6" w14:textId="77777777" w:rsidTr="00BE2EA9">
        <w:trPr>
          <w:jc w:val="center"/>
        </w:trPr>
        <w:tc>
          <w:tcPr>
            <w:tcW w:w="3882" w:type="dxa"/>
            <w:tcBorders>
              <w:bottom w:val="single" w:sz="4" w:space="0" w:color="auto"/>
            </w:tcBorders>
          </w:tcPr>
          <w:p w14:paraId="686E4E93" w14:textId="77777777" w:rsidR="007E7BB8" w:rsidRPr="00EC5BB4" w:rsidRDefault="007E7BB8" w:rsidP="00BE2EA9">
            <w:pPr>
              <w:jc w:val="center"/>
              <w:rPr>
                <w:rFonts w:cs="Arial"/>
                <w:sz w:val="24"/>
                <w:szCs w:val="24"/>
              </w:rPr>
            </w:pPr>
          </w:p>
        </w:tc>
        <w:tc>
          <w:tcPr>
            <w:tcW w:w="2127" w:type="dxa"/>
          </w:tcPr>
          <w:p w14:paraId="6AC94B9F" w14:textId="77777777" w:rsidR="007E7BB8" w:rsidRPr="00EC5BB4" w:rsidRDefault="007E7BB8" w:rsidP="00BE2EA9">
            <w:pPr>
              <w:jc w:val="center"/>
              <w:rPr>
                <w:rFonts w:cs="Arial"/>
                <w:sz w:val="24"/>
                <w:szCs w:val="24"/>
                <w:lang w:val="ru-RU"/>
              </w:rPr>
            </w:pPr>
          </w:p>
        </w:tc>
        <w:tc>
          <w:tcPr>
            <w:tcW w:w="4022" w:type="dxa"/>
            <w:tcBorders>
              <w:bottom w:val="single" w:sz="4" w:space="0" w:color="auto"/>
            </w:tcBorders>
          </w:tcPr>
          <w:p w14:paraId="4766F405" w14:textId="77777777" w:rsidR="007E7BB8" w:rsidRPr="00EC5BB4" w:rsidRDefault="007E7BB8" w:rsidP="00BE2EA9">
            <w:pPr>
              <w:jc w:val="center"/>
              <w:rPr>
                <w:rFonts w:cs="Arial"/>
                <w:sz w:val="24"/>
                <w:szCs w:val="24"/>
                <w:lang w:val="ru-RU"/>
              </w:rPr>
            </w:pPr>
          </w:p>
        </w:tc>
      </w:tr>
      <w:tr w:rsidR="007E7BB8" w:rsidRPr="00EC5BB4" w14:paraId="04DFA60F" w14:textId="77777777" w:rsidTr="00BE2EA9">
        <w:trPr>
          <w:trHeight w:val="389"/>
          <w:jc w:val="center"/>
        </w:trPr>
        <w:tc>
          <w:tcPr>
            <w:tcW w:w="3882" w:type="dxa"/>
            <w:tcBorders>
              <w:top w:val="single" w:sz="4" w:space="0" w:color="auto"/>
            </w:tcBorders>
          </w:tcPr>
          <w:p w14:paraId="1078B6B5" w14:textId="77777777" w:rsidR="007E7BB8" w:rsidRPr="00EC5BB4" w:rsidRDefault="007E7BB8" w:rsidP="00BE2EA9">
            <w:pPr>
              <w:jc w:val="center"/>
              <w:rPr>
                <w:rFonts w:cs="Arial"/>
                <w:sz w:val="24"/>
                <w:szCs w:val="24"/>
              </w:rPr>
            </w:pPr>
          </w:p>
        </w:tc>
        <w:tc>
          <w:tcPr>
            <w:tcW w:w="2127" w:type="dxa"/>
          </w:tcPr>
          <w:p w14:paraId="02060278" w14:textId="77777777" w:rsidR="007E7BB8" w:rsidRPr="00EC5BB4" w:rsidRDefault="007E7BB8" w:rsidP="00BE2EA9">
            <w:pPr>
              <w:jc w:val="center"/>
              <w:rPr>
                <w:rFonts w:cs="Arial"/>
                <w:sz w:val="24"/>
                <w:szCs w:val="24"/>
                <w:lang w:val="ru-RU"/>
              </w:rPr>
            </w:pPr>
          </w:p>
        </w:tc>
        <w:tc>
          <w:tcPr>
            <w:tcW w:w="4022" w:type="dxa"/>
            <w:tcBorders>
              <w:top w:val="single" w:sz="4" w:space="0" w:color="auto"/>
            </w:tcBorders>
          </w:tcPr>
          <w:p w14:paraId="3B99585C" w14:textId="77777777" w:rsidR="007E7BB8" w:rsidRPr="00EC5BB4" w:rsidRDefault="007E7BB8" w:rsidP="00BE2EA9">
            <w:pPr>
              <w:jc w:val="center"/>
              <w:rPr>
                <w:rFonts w:cs="Arial"/>
                <w:sz w:val="24"/>
                <w:szCs w:val="24"/>
                <w:lang w:val="ru-RU"/>
              </w:rPr>
            </w:pPr>
          </w:p>
        </w:tc>
      </w:tr>
    </w:tbl>
    <w:p w14:paraId="12F22F65" w14:textId="77777777" w:rsidR="007E7BB8" w:rsidRPr="00EC5BB4" w:rsidRDefault="007E7BB8" w:rsidP="007E7BB8">
      <w:pPr>
        <w:tabs>
          <w:tab w:val="left" w:pos="0"/>
        </w:tabs>
        <w:rPr>
          <w:rFonts w:cs="Arial"/>
          <w:b/>
          <w:i/>
          <w:sz w:val="24"/>
          <w:szCs w:val="24"/>
          <w:lang w:val="ru-RU"/>
        </w:rPr>
      </w:pPr>
      <w:r w:rsidRPr="00EC5BB4">
        <w:rPr>
          <w:rFonts w:cs="Arial"/>
          <w:b/>
          <w:i/>
          <w:sz w:val="24"/>
          <w:szCs w:val="24"/>
          <w:lang w:val="ru-RU"/>
        </w:rPr>
        <w:t>Напомена:</w:t>
      </w:r>
    </w:p>
    <w:p w14:paraId="7010F407" w14:textId="77777777" w:rsidR="007E7BB8" w:rsidRPr="0042687E" w:rsidRDefault="007E7BB8" w:rsidP="007E7BB8">
      <w:pPr>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56EB58A" w14:textId="77777777" w:rsidR="007E7BB8" w:rsidRPr="0042687E" w:rsidRDefault="007E7BB8" w:rsidP="007E7BB8">
      <w:pPr>
        <w:tabs>
          <w:tab w:val="left" w:pos="0"/>
        </w:tabs>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33758DC" w14:textId="77777777" w:rsidR="007E7BB8" w:rsidRPr="0042687E" w:rsidRDefault="007E7BB8" w:rsidP="007E7BB8">
      <w:pPr>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D58AEB6" w14:textId="77777777" w:rsidR="007E7BB8" w:rsidRPr="0042687E" w:rsidRDefault="007E7BB8" w:rsidP="007E7BB8">
      <w:pPr>
        <w:pStyle w:val="KDKomentar"/>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E335E32" w14:textId="77777777" w:rsidR="00925E05" w:rsidRPr="00EC5BB4" w:rsidRDefault="007E7BB8" w:rsidP="00B53781">
      <w:pPr>
        <w:pStyle w:val="KDObrazac"/>
        <w:jc w:val="center"/>
        <w:rPr>
          <w:sz w:val="24"/>
          <w:szCs w:val="24"/>
          <w:lang w:val="sr-Cyrl-RS"/>
        </w:rPr>
      </w:pPr>
      <w:r w:rsidRPr="0042687E">
        <w:rPr>
          <w:sz w:val="20"/>
          <w:szCs w:val="20"/>
          <w:lang w:val="sr-Latn-CS"/>
        </w:rPr>
        <w:br w:type="page"/>
      </w:r>
      <w:r w:rsidR="00B53781">
        <w:rPr>
          <w:sz w:val="20"/>
          <w:szCs w:val="20"/>
          <w:lang w:val="sr-Cyrl-RS"/>
        </w:rPr>
        <w:lastRenderedPageBreak/>
        <w:t xml:space="preserve">                                                                                                                                           </w:t>
      </w:r>
      <w:r w:rsidR="00925E05" w:rsidRPr="00EC5BB4">
        <w:rPr>
          <w:sz w:val="24"/>
          <w:szCs w:val="24"/>
          <w:lang w:val="sr-Cyrl-RS"/>
        </w:rPr>
        <w:t xml:space="preserve">ПРИЛОГ </w:t>
      </w:r>
      <w:r w:rsidR="00925E05" w:rsidRPr="00EC5BB4">
        <w:rPr>
          <w:sz w:val="24"/>
          <w:szCs w:val="24"/>
        </w:rPr>
        <w:t xml:space="preserve"> </w:t>
      </w:r>
      <w:r w:rsidR="007F2EFA">
        <w:rPr>
          <w:sz w:val="24"/>
          <w:szCs w:val="24"/>
          <w:lang w:val="sr-Cyrl-RS"/>
        </w:rPr>
        <w:t>1.</w:t>
      </w:r>
    </w:p>
    <w:p w14:paraId="73B19B72" w14:textId="77777777" w:rsidR="00932668" w:rsidRPr="00EC5BB4" w:rsidRDefault="00932668" w:rsidP="00932668">
      <w:pPr>
        <w:pStyle w:val="NoSpacing"/>
        <w:suppressAutoHyphens w:val="0"/>
        <w:spacing w:before="0"/>
        <w:jc w:val="center"/>
        <w:rPr>
          <w:rFonts w:cs="Arial"/>
          <w:szCs w:val="24"/>
          <w:lang w:val="sr-Latn-CS"/>
        </w:rPr>
      </w:pPr>
    </w:p>
    <w:p w14:paraId="7FA56B35" w14:textId="77777777" w:rsidR="00932668" w:rsidRPr="00EC5BB4" w:rsidRDefault="00932668" w:rsidP="00932668">
      <w:pPr>
        <w:pStyle w:val="NoSpacing"/>
        <w:suppressAutoHyphens w:val="0"/>
        <w:spacing w:before="0"/>
        <w:jc w:val="center"/>
        <w:rPr>
          <w:rFonts w:cs="Arial"/>
          <w:szCs w:val="24"/>
          <w:lang w:val="sr-Latn-CS"/>
        </w:rPr>
      </w:pPr>
    </w:p>
    <w:p w14:paraId="080EC7C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A127941" w14:textId="77777777" w:rsidR="00932668" w:rsidRPr="00EC5BB4" w:rsidRDefault="00932668" w:rsidP="00932668">
      <w:pPr>
        <w:pStyle w:val="NoSpacing"/>
        <w:suppressAutoHyphens w:val="0"/>
        <w:spacing w:before="0"/>
        <w:jc w:val="center"/>
        <w:rPr>
          <w:rFonts w:cs="Arial"/>
          <w:b/>
          <w:szCs w:val="24"/>
        </w:rPr>
      </w:pPr>
    </w:p>
    <w:p w14:paraId="71C27E4A"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8B30E8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D73C84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DD64AB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0FC436A" w14:textId="77777777" w:rsidR="00932668" w:rsidRPr="00EC5BB4" w:rsidRDefault="00932668" w:rsidP="00BE2EA9">
            <w:pPr>
              <w:pStyle w:val="NoSpacing"/>
              <w:rPr>
                <w:rFonts w:cs="Arial"/>
                <w:szCs w:val="24"/>
              </w:rPr>
            </w:pPr>
          </w:p>
        </w:tc>
      </w:tr>
      <w:tr w:rsidR="00932668" w:rsidRPr="00EC5BB4" w14:paraId="6416D71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842174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83F9E6" w14:textId="77777777" w:rsidR="00932668" w:rsidRPr="00EC5BB4" w:rsidRDefault="00932668" w:rsidP="00BE2EA9">
            <w:pPr>
              <w:pStyle w:val="NoSpacing"/>
              <w:rPr>
                <w:rFonts w:cs="Arial"/>
                <w:szCs w:val="24"/>
              </w:rPr>
            </w:pPr>
          </w:p>
        </w:tc>
      </w:tr>
      <w:tr w:rsidR="00932668" w:rsidRPr="00EC5BB4" w14:paraId="38CADA8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B46E586"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9E020CB" w14:textId="77777777" w:rsidR="00932668" w:rsidRPr="00EC5BB4" w:rsidRDefault="00932668" w:rsidP="00BE2EA9">
            <w:pPr>
              <w:pStyle w:val="NoSpacing"/>
              <w:rPr>
                <w:rFonts w:cs="Arial"/>
                <w:i/>
                <w:szCs w:val="24"/>
                <w:lang w:val="sr-Cyrl-RS"/>
              </w:rPr>
            </w:pPr>
          </w:p>
          <w:p w14:paraId="3656E0CA" w14:textId="77777777" w:rsidR="00932668" w:rsidRPr="00EC5BB4" w:rsidRDefault="00932668" w:rsidP="00BE2EA9">
            <w:pPr>
              <w:pStyle w:val="NoSpacing"/>
              <w:rPr>
                <w:rFonts w:cs="Arial"/>
                <w:i/>
                <w:szCs w:val="24"/>
                <w:lang w:val="sr-Cyrl-RS"/>
              </w:rPr>
            </w:pPr>
          </w:p>
          <w:p w14:paraId="3DFA857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EDE14A5" w14:textId="77777777" w:rsidR="00932668" w:rsidRPr="00EC5BB4" w:rsidRDefault="00932668" w:rsidP="00BE2EA9">
            <w:pPr>
              <w:pStyle w:val="NoSpacing"/>
              <w:rPr>
                <w:rFonts w:cs="Arial"/>
                <w:szCs w:val="24"/>
              </w:rPr>
            </w:pPr>
          </w:p>
        </w:tc>
      </w:tr>
      <w:tr w:rsidR="00932668" w:rsidRPr="00EC5BB4" w14:paraId="1E974A03"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92F408B"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tc>
        <w:tc>
          <w:tcPr>
            <w:tcW w:w="5637" w:type="dxa"/>
            <w:tcBorders>
              <w:top w:val="single" w:sz="4" w:space="0" w:color="auto"/>
              <w:left w:val="single" w:sz="4" w:space="0" w:color="auto"/>
              <w:bottom w:val="single" w:sz="4" w:space="0" w:color="auto"/>
              <w:right w:val="single" w:sz="4" w:space="0" w:color="auto"/>
            </w:tcBorders>
          </w:tcPr>
          <w:p w14:paraId="04CBEEDD" w14:textId="77777777" w:rsidR="00932668" w:rsidRPr="00EC5BB4" w:rsidRDefault="00932668" w:rsidP="00BE2EA9">
            <w:pPr>
              <w:pStyle w:val="NoSpacing"/>
              <w:rPr>
                <w:rFonts w:cs="Arial"/>
                <w:szCs w:val="24"/>
              </w:rPr>
            </w:pPr>
          </w:p>
        </w:tc>
      </w:tr>
    </w:tbl>
    <w:p w14:paraId="2CFF11A2" w14:textId="77777777" w:rsidR="00932668" w:rsidRPr="00EC5BB4" w:rsidRDefault="00932668" w:rsidP="00932668">
      <w:pPr>
        <w:tabs>
          <w:tab w:val="num" w:pos="360"/>
        </w:tabs>
        <w:rPr>
          <w:rFonts w:cs="Arial"/>
          <w:i/>
          <w:spacing w:val="2"/>
          <w:sz w:val="24"/>
          <w:szCs w:val="24"/>
          <w:lang w:val="sr-Cyrl-RS"/>
        </w:rPr>
      </w:pPr>
    </w:p>
    <w:p w14:paraId="505444B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DC607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06E96F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DA26FB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BA4FEE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3D4811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A695BFF"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6FB1D3A"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A9D20E0" w14:textId="77777777" w:rsidR="00932668" w:rsidRPr="00781B02" w:rsidRDefault="00932668" w:rsidP="00781B02"/>
    <w:p w14:paraId="1902ECF2" w14:textId="77777777" w:rsidR="007F1120" w:rsidRDefault="007F1120" w:rsidP="00AD1279">
      <w:pPr>
        <w:rPr>
          <w:rFonts w:cs="Arial"/>
          <w:color w:val="00B0F0"/>
          <w:sz w:val="24"/>
          <w:szCs w:val="24"/>
        </w:rPr>
      </w:pPr>
    </w:p>
    <w:p w14:paraId="2048C2E7" w14:textId="77777777" w:rsidR="007F1120" w:rsidRDefault="007F1120" w:rsidP="00AD1279">
      <w:pPr>
        <w:rPr>
          <w:rFonts w:cs="Arial"/>
          <w:color w:val="00B0F0"/>
          <w:sz w:val="24"/>
          <w:szCs w:val="24"/>
        </w:rPr>
      </w:pPr>
    </w:p>
    <w:p w14:paraId="2269DA3B" w14:textId="77777777" w:rsidR="007F1120" w:rsidRPr="00AD1279" w:rsidRDefault="007F1120" w:rsidP="00AD1279">
      <w:pPr>
        <w:rPr>
          <w:rFonts w:cs="Arial"/>
          <w:color w:val="00B0F0"/>
          <w:sz w:val="24"/>
          <w:szCs w:val="24"/>
        </w:rPr>
      </w:pPr>
    </w:p>
    <w:p w14:paraId="51E5D9C2" w14:textId="77777777" w:rsidR="00AD1279" w:rsidRPr="00E72B36" w:rsidRDefault="00250947" w:rsidP="00E72B36">
      <w:pPr>
        <w:jc w:val="right"/>
        <w:rPr>
          <w:rFonts w:cs="Arial"/>
          <w:sz w:val="24"/>
          <w:szCs w:val="24"/>
        </w:rPr>
      </w:pPr>
      <w:r>
        <w:rPr>
          <w:rFonts w:cs="Arial"/>
          <w:sz w:val="24"/>
          <w:szCs w:val="24"/>
        </w:rPr>
        <w:t>ПРИЛОГ 2</w:t>
      </w:r>
      <w:r w:rsidR="007F1120">
        <w:rPr>
          <w:rFonts w:cs="Arial"/>
          <w:sz w:val="24"/>
          <w:szCs w:val="24"/>
        </w:rPr>
        <w:t>.</w:t>
      </w:r>
    </w:p>
    <w:p w14:paraId="79DFB686" w14:textId="77777777" w:rsidR="00AD1279" w:rsidRPr="00E72B36" w:rsidRDefault="00AD1279" w:rsidP="00AD1279">
      <w:pPr>
        <w:rPr>
          <w:rFonts w:cs="Arial"/>
          <w:sz w:val="24"/>
          <w:szCs w:val="24"/>
        </w:rPr>
      </w:pPr>
    </w:p>
    <w:p w14:paraId="166A24B9" w14:textId="77777777" w:rsidR="00AD1279" w:rsidRPr="00E72B36" w:rsidRDefault="00AD1279" w:rsidP="00AD1279">
      <w:pPr>
        <w:rPr>
          <w:rFonts w:cs="Arial"/>
          <w:sz w:val="24"/>
          <w:szCs w:val="24"/>
        </w:rPr>
      </w:pPr>
    </w:p>
    <w:p w14:paraId="010F925F" w14:textId="77777777" w:rsidR="00AD1279" w:rsidRPr="00E72B36" w:rsidRDefault="00AD1279" w:rsidP="00E72B36">
      <w:pPr>
        <w:jc w:val="center"/>
        <w:rPr>
          <w:rFonts w:cs="Arial"/>
          <w:sz w:val="24"/>
          <w:szCs w:val="24"/>
        </w:rPr>
      </w:pPr>
      <w:r w:rsidRPr="00E72B36">
        <w:rPr>
          <w:rFonts w:cs="Arial"/>
          <w:sz w:val="24"/>
          <w:szCs w:val="24"/>
        </w:rPr>
        <w:t>ЗАПИСНИК О ПРУЖЕНИМ УСЛУГАМА</w:t>
      </w:r>
    </w:p>
    <w:p w14:paraId="4D6EECBA" w14:textId="77777777" w:rsidR="00AD1279" w:rsidRPr="00E72B36" w:rsidRDefault="00AD1279" w:rsidP="00AD1279">
      <w:pPr>
        <w:rPr>
          <w:rFonts w:cs="Arial"/>
          <w:sz w:val="24"/>
          <w:szCs w:val="24"/>
        </w:rPr>
      </w:pPr>
    </w:p>
    <w:p w14:paraId="337C677A" w14:textId="77777777" w:rsidR="00AD1279" w:rsidRPr="00E72B36" w:rsidRDefault="00AD1279" w:rsidP="00AD1279">
      <w:pPr>
        <w:rPr>
          <w:rFonts w:cs="Arial"/>
          <w:sz w:val="24"/>
          <w:szCs w:val="24"/>
        </w:rPr>
      </w:pPr>
      <w:r w:rsidRPr="00E72B36">
        <w:rPr>
          <w:rFonts w:cs="Arial"/>
          <w:sz w:val="24"/>
          <w:szCs w:val="24"/>
        </w:rPr>
        <w:tab/>
      </w:r>
      <w:r w:rsidRPr="00E72B36">
        <w:rPr>
          <w:rFonts w:cs="Arial"/>
          <w:sz w:val="24"/>
          <w:szCs w:val="24"/>
        </w:rPr>
        <w:tab/>
      </w:r>
      <w:r w:rsidRPr="00E72B36">
        <w:rPr>
          <w:rFonts w:cs="Arial"/>
          <w:sz w:val="24"/>
          <w:szCs w:val="24"/>
        </w:rPr>
        <w:tab/>
        <w:t>Датум ___________</w:t>
      </w:r>
    </w:p>
    <w:p w14:paraId="469A7256" w14:textId="77777777" w:rsidR="00AD1279" w:rsidRPr="00E72B36" w:rsidRDefault="00AD1279" w:rsidP="00AD1279">
      <w:pPr>
        <w:rPr>
          <w:rFonts w:cs="Arial"/>
          <w:sz w:val="24"/>
          <w:szCs w:val="24"/>
        </w:rPr>
      </w:pPr>
    </w:p>
    <w:p w14:paraId="2E211DDE" w14:textId="77777777" w:rsidR="00212A5F" w:rsidRPr="00E72B36" w:rsidRDefault="00AD1279" w:rsidP="00212A5F">
      <w:pPr>
        <w:tabs>
          <w:tab w:val="left" w:pos="720"/>
          <w:tab w:val="left" w:pos="1440"/>
          <w:tab w:val="left" w:pos="2160"/>
          <w:tab w:val="left" w:pos="2880"/>
          <w:tab w:val="left" w:pos="3600"/>
          <w:tab w:val="left" w:pos="5085"/>
        </w:tabs>
        <w:rPr>
          <w:rFonts w:cs="Arial"/>
          <w:sz w:val="24"/>
          <w:szCs w:val="24"/>
          <w:lang w:val="sr-Cyrl-RS"/>
        </w:rPr>
      </w:pPr>
      <w:r w:rsidRPr="00E72B36">
        <w:rPr>
          <w:rFonts w:cs="Arial"/>
          <w:sz w:val="24"/>
          <w:szCs w:val="24"/>
        </w:rPr>
        <w:tab/>
        <w:t>ПР</w:t>
      </w:r>
      <w:r w:rsidR="00876242" w:rsidRPr="00E72B36">
        <w:rPr>
          <w:rFonts w:cs="Arial"/>
          <w:sz w:val="24"/>
          <w:szCs w:val="24"/>
          <w:lang w:val="sr-Cyrl-RS"/>
        </w:rPr>
        <w:t>УЖАЛАЦ УСЛУГА</w:t>
      </w:r>
      <w:r w:rsidRPr="00E72B36">
        <w:rPr>
          <w:rFonts w:cs="Arial"/>
          <w:sz w:val="24"/>
          <w:szCs w:val="24"/>
        </w:rPr>
        <w:t>:</w:t>
      </w:r>
      <w:r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КОРИСНИК УСЛУГА:</w:t>
      </w:r>
    </w:p>
    <w:p w14:paraId="47839235" w14:textId="77777777" w:rsidR="00AD1279" w:rsidRPr="00E72B36" w:rsidRDefault="00212A5F" w:rsidP="00AD1279">
      <w:pPr>
        <w:rPr>
          <w:rFonts w:cs="Arial"/>
          <w:sz w:val="24"/>
          <w:szCs w:val="24"/>
        </w:rPr>
      </w:pPr>
      <w:r w:rsidRPr="00E72B36">
        <w:rPr>
          <w:rFonts w:cs="Arial"/>
          <w:sz w:val="24"/>
          <w:szCs w:val="24"/>
          <w:lang w:val="sr-Cyrl-RS"/>
        </w:rPr>
        <w:t>_________________________</w:t>
      </w:r>
      <w:r w:rsidRPr="00E72B36">
        <w:rPr>
          <w:rFonts w:cs="Arial"/>
          <w:sz w:val="24"/>
          <w:szCs w:val="24"/>
        </w:rPr>
        <w:tab/>
      </w:r>
      <w:r w:rsidRPr="00E72B36">
        <w:rPr>
          <w:rFonts w:cs="Arial"/>
          <w:sz w:val="24"/>
          <w:szCs w:val="24"/>
        </w:rPr>
        <w:tab/>
      </w:r>
      <w:r w:rsidRPr="00E72B36">
        <w:rPr>
          <w:rFonts w:cs="Arial"/>
          <w:sz w:val="24"/>
          <w:szCs w:val="24"/>
          <w:lang w:val="sr-Cyrl-RS"/>
        </w:rPr>
        <w:t xml:space="preserve">        </w:t>
      </w:r>
      <w:r w:rsidRPr="00E72B36">
        <w:rPr>
          <w:rFonts w:cs="Arial"/>
          <w:sz w:val="24"/>
          <w:szCs w:val="24"/>
        </w:rPr>
        <w:t>___________________________</w:t>
      </w:r>
    </w:p>
    <w:p w14:paraId="1D8CDCD0" w14:textId="77777777" w:rsidR="00AD1279" w:rsidRPr="00E72B36" w:rsidRDefault="00AD1279" w:rsidP="00AD1279">
      <w:pPr>
        <w:rPr>
          <w:rFonts w:cs="Arial"/>
          <w:sz w:val="24"/>
          <w:szCs w:val="24"/>
        </w:rPr>
      </w:pPr>
      <w:r w:rsidRPr="00E72B36">
        <w:rPr>
          <w:rFonts w:cs="Arial"/>
          <w:sz w:val="24"/>
          <w:szCs w:val="24"/>
        </w:rPr>
        <w:t xml:space="preserve">    (Назив пра</w:t>
      </w:r>
      <w:r w:rsidR="00212A5F" w:rsidRPr="00E72B36">
        <w:rPr>
          <w:rFonts w:cs="Arial"/>
          <w:sz w:val="24"/>
          <w:szCs w:val="24"/>
        </w:rPr>
        <w:t xml:space="preserve">вног  лица)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w:t>
      </w:r>
      <w:r w:rsidR="00212A5F" w:rsidRPr="00E72B36">
        <w:rPr>
          <w:rFonts w:cs="Arial"/>
          <w:sz w:val="24"/>
          <w:szCs w:val="24"/>
        </w:rPr>
        <w:t xml:space="preserve">(Назив организационог дела ЈП </w:t>
      </w:r>
      <w:r w:rsidRPr="00E72B36">
        <w:rPr>
          <w:rFonts w:cs="Arial"/>
          <w:sz w:val="24"/>
          <w:szCs w:val="24"/>
        </w:rPr>
        <w:t>ЕПС)</w:t>
      </w:r>
    </w:p>
    <w:p w14:paraId="3FFFDE12" w14:textId="77777777" w:rsidR="00212A5F" w:rsidRPr="00E72B36" w:rsidRDefault="00212A5F" w:rsidP="00AD1279">
      <w:pPr>
        <w:rPr>
          <w:rFonts w:cs="Arial"/>
          <w:sz w:val="24"/>
          <w:szCs w:val="24"/>
        </w:rPr>
      </w:pPr>
    </w:p>
    <w:p w14:paraId="55F72F74" w14:textId="77777777" w:rsidR="00212A5F" w:rsidRPr="00E72B36" w:rsidRDefault="00212A5F" w:rsidP="00AD1279">
      <w:pPr>
        <w:rPr>
          <w:rFonts w:cs="Arial"/>
          <w:sz w:val="24"/>
          <w:szCs w:val="24"/>
        </w:rPr>
      </w:pPr>
    </w:p>
    <w:p w14:paraId="06E469F5" w14:textId="77777777" w:rsidR="00212A5F" w:rsidRPr="00E72B36" w:rsidRDefault="00212A5F" w:rsidP="00212A5F">
      <w:pPr>
        <w:tabs>
          <w:tab w:val="center" w:pos="4514"/>
        </w:tabs>
        <w:rPr>
          <w:rFonts w:cs="Arial"/>
          <w:sz w:val="24"/>
          <w:szCs w:val="24"/>
          <w:lang w:val="sr-Cyrl-RS"/>
        </w:rPr>
      </w:pPr>
      <w:r w:rsidRPr="00E72B36">
        <w:rPr>
          <w:rFonts w:cs="Arial"/>
          <w:sz w:val="24"/>
          <w:szCs w:val="24"/>
          <w:lang w:val="sr-Cyrl-RS"/>
        </w:rPr>
        <w:t>__________________________</w:t>
      </w:r>
      <w:r w:rsidRPr="00E72B36">
        <w:rPr>
          <w:rFonts w:cs="Arial"/>
          <w:sz w:val="24"/>
          <w:szCs w:val="24"/>
          <w:lang w:val="sr-Cyrl-RS"/>
        </w:rPr>
        <w:tab/>
        <w:t xml:space="preserve">                      ______________________________</w:t>
      </w:r>
    </w:p>
    <w:p w14:paraId="03C1964D" w14:textId="77777777" w:rsidR="00AD1279" w:rsidRPr="00E72B36" w:rsidRDefault="00AD1279" w:rsidP="00AD1279">
      <w:pPr>
        <w:rPr>
          <w:rFonts w:cs="Arial"/>
          <w:sz w:val="24"/>
          <w:szCs w:val="24"/>
        </w:rPr>
      </w:pPr>
      <w:r w:rsidRPr="00E72B36">
        <w:rPr>
          <w:rFonts w:cs="Arial"/>
          <w:sz w:val="24"/>
          <w:szCs w:val="24"/>
        </w:rPr>
        <w:t>(</w:t>
      </w:r>
      <w:r w:rsidR="00212A5F" w:rsidRPr="00E72B36">
        <w:rPr>
          <w:rFonts w:cs="Arial"/>
          <w:sz w:val="24"/>
          <w:szCs w:val="24"/>
        </w:rPr>
        <w:t xml:space="preserve">Адреса правног  лица)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t xml:space="preserve">      </w:t>
      </w:r>
      <w:r w:rsidRPr="00E72B36">
        <w:rPr>
          <w:rFonts w:cs="Arial"/>
          <w:sz w:val="24"/>
          <w:szCs w:val="24"/>
        </w:rPr>
        <w:t>(Адреса организационог дела ЈП ЕПС)</w:t>
      </w:r>
    </w:p>
    <w:p w14:paraId="34AFC796" w14:textId="77777777" w:rsidR="00AD1279" w:rsidRPr="00E72B36" w:rsidRDefault="00AD1279" w:rsidP="00AD1279">
      <w:pPr>
        <w:rPr>
          <w:rFonts w:cs="Arial"/>
          <w:sz w:val="24"/>
          <w:szCs w:val="24"/>
        </w:rPr>
      </w:pPr>
    </w:p>
    <w:p w14:paraId="5688A77F" w14:textId="77777777" w:rsidR="00AD1279" w:rsidRPr="00E72B36" w:rsidRDefault="00AD1279" w:rsidP="00AD1279">
      <w:pPr>
        <w:rPr>
          <w:rFonts w:cs="Arial"/>
          <w:sz w:val="24"/>
          <w:szCs w:val="24"/>
        </w:rPr>
      </w:pPr>
    </w:p>
    <w:p w14:paraId="538EA374" w14:textId="77777777" w:rsidR="00AD1279" w:rsidRPr="00E72B36" w:rsidRDefault="00AD1279" w:rsidP="00AD1279">
      <w:pPr>
        <w:rPr>
          <w:rFonts w:cs="Arial"/>
          <w:sz w:val="24"/>
          <w:szCs w:val="24"/>
        </w:rPr>
      </w:pPr>
      <w:r w:rsidRPr="00E72B36">
        <w:rPr>
          <w:rFonts w:cs="Arial"/>
          <w:sz w:val="24"/>
          <w:szCs w:val="24"/>
        </w:rPr>
        <w:t>Број Уговора/Датум:      __________________________________________</w:t>
      </w:r>
    </w:p>
    <w:p w14:paraId="22217DB2" w14:textId="77777777" w:rsidR="00AD1279" w:rsidRPr="00E72B36" w:rsidRDefault="00AD1279" w:rsidP="00AD1279">
      <w:pPr>
        <w:rPr>
          <w:rFonts w:cs="Arial"/>
          <w:sz w:val="24"/>
          <w:szCs w:val="24"/>
        </w:rPr>
      </w:pPr>
      <w:r w:rsidRPr="00E72B36">
        <w:rPr>
          <w:rFonts w:cs="Arial"/>
          <w:sz w:val="24"/>
          <w:szCs w:val="24"/>
        </w:rPr>
        <w:t>Број налога за набавку (НЗН):  ________________________</w:t>
      </w:r>
    </w:p>
    <w:p w14:paraId="79DFE65C" w14:textId="77777777" w:rsidR="00AD1279" w:rsidRPr="00E72B36" w:rsidRDefault="00AD1279" w:rsidP="00AD1279">
      <w:pPr>
        <w:rPr>
          <w:rFonts w:cs="Arial"/>
          <w:sz w:val="24"/>
          <w:szCs w:val="24"/>
        </w:rPr>
      </w:pPr>
      <w:r w:rsidRPr="00E72B36">
        <w:rPr>
          <w:rFonts w:cs="Arial"/>
          <w:sz w:val="24"/>
          <w:szCs w:val="24"/>
        </w:rPr>
        <w:t>Место извршене услуге:  __________________________</w:t>
      </w:r>
    </w:p>
    <w:p w14:paraId="1D954951" w14:textId="77777777" w:rsidR="00AD1279" w:rsidRPr="00E72B36" w:rsidRDefault="00AD1279" w:rsidP="00AD1279">
      <w:pPr>
        <w:rPr>
          <w:rFonts w:cs="Arial"/>
          <w:sz w:val="24"/>
          <w:szCs w:val="24"/>
        </w:rPr>
      </w:pPr>
      <w:r w:rsidRPr="00E72B36">
        <w:rPr>
          <w:rFonts w:cs="Arial"/>
          <w:sz w:val="24"/>
          <w:szCs w:val="24"/>
        </w:rPr>
        <w:t>Објекат: ______________________________________________________</w:t>
      </w:r>
    </w:p>
    <w:p w14:paraId="032A5F81" w14:textId="77777777" w:rsidR="00AD1279" w:rsidRPr="00E72B36" w:rsidRDefault="00AD1279" w:rsidP="00AD1279">
      <w:pPr>
        <w:rPr>
          <w:rFonts w:cs="Arial"/>
          <w:sz w:val="24"/>
          <w:szCs w:val="24"/>
        </w:rPr>
      </w:pPr>
    </w:p>
    <w:p w14:paraId="0B9E7863" w14:textId="77777777" w:rsidR="00AD1279" w:rsidRPr="00E72B36" w:rsidRDefault="00AD1279" w:rsidP="00AD1279">
      <w:pPr>
        <w:rPr>
          <w:rFonts w:cs="Arial"/>
          <w:sz w:val="24"/>
          <w:szCs w:val="24"/>
        </w:rPr>
      </w:pPr>
    </w:p>
    <w:p w14:paraId="597D1AFF" w14:textId="77777777" w:rsidR="00AD1279" w:rsidRPr="00E72B36" w:rsidRDefault="00AD1279" w:rsidP="00AD1279">
      <w:pPr>
        <w:rPr>
          <w:rFonts w:cs="Arial"/>
          <w:sz w:val="24"/>
          <w:szCs w:val="24"/>
        </w:rPr>
      </w:pPr>
      <w:r w:rsidRPr="00E72B36">
        <w:rPr>
          <w:rFonts w:cs="Arial"/>
          <w:sz w:val="24"/>
          <w:szCs w:val="24"/>
        </w:rPr>
        <w:t xml:space="preserve">А) ДЕТАЉНА СПЕЦИФИКАЦИЈА УСЛУГЕ: </w:t>
      </w:r>
    </w:p>
    <w:p w14:paraId="2F819FD7" w14:textId="77777777" w:rsidR="00AD1279" w:rsidRPr="00E72B36" w:rsidRDefault="00AD1279" w:rsidP="00AD1279">
      <w:pPr>
        <w:rPr>
          <w:rFonts w:cs="Arial"/>
          <w:sz w:val="24"/>
          <w:szCs w:val="24"/>
        </w:rPr>
      </w:pPr>
    </w:p>
    <w:p w14:paraId="1ADDC549" w14:textId="77777777" w:rsidR="00AD1279" w:rsidRPr="00E72B36" w:rsidRDefault="00AD1279" w:rsidP="00AD1279">
      <w:pPr>
        <w:rPr>
          <w:rFonts w:cs="Arial"/>
          <w:sz w:val="24"/>
          <w:szCs w:val="24"/>
        </w:rPr>
      </w:pPr>
      <w:r w:rsidRPr="00E72B36">
        <w:rPr>
          <w:rFonts w:cs="Arial"/>
          <w:sz w:val="24"/>
          <w:szCs w:val="24"/>
        </w:rPr>
        <w:t xml:space="preserve">Укупна вредност извршених услуга по спецификацији (без ПДВ) </w:t>
      </w:r>
    </w:p>
    <w:p w14:paraId="48E6549D" w14:textId="77777777" w:rsidR="00AD1279" w:rsidRPr="00E72B36" w:rsidRDefault="00AD1279" w:rsidP="00AD1279">
      <w:pPr>
        <w:rPr>
          <w:rFonts w:cs="Arial"/>
          <w:sz w:val="24"/>
          <w:szCs w:val="24"/>
        </w:rPr>
      </w:pPr>
    </w:p>
    <w:p w14:paraId="4748F5BC" w14:textId="77777777" w:rsidR="00AD1279" w:rsidRPr="00E72B36" w:rsidRDefault="00AD1279" w:rsidP="00AD1279">
      <w:pPr>
        <w:rPr>
          <w:rFonts w:cs="Arial"/>
          <w:sz w:val="24"/>
          <w:szCs w:val="24"/>
        </w:rPr>
      </w:pPr>
      <w:r w:rsidRPr="00E72B36">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507F9F3" w14:textId="77777777" w:rsidR="00AD1279" w:rsidRPr="00E72B36" w:rsidRDefault="00AD1279" w:rsidP="00AD1279">
      <w:pPr>
        <w:rPr>
          <w:rFonts w:cs="Arial"/>
          <w:sz w:val="24"/>
          <w:szCs w:val="24"/>
        </w:rPr>
      </w:pPr>
      <w:r w:rsidRPr="00E72B36">
        <w:rPr>
          <w:rFonts w:cs="Arial"/>
          <w:sz w:val="24"/>
          <w:szCs w:val="24"/>
        </w:rPr>
        <w:t xml:space="preserve">Предмет уговора </w:t>
      </w:r>
      <w:r w:rsidR="00876242" w:rsidRPr="00E72B36">
        <w:rPr>
          <w:rFonts w:cs="Arial"/>
          <w:sz w:val="24"/>
          <w:szCs w:val="24"/>
          <w:lang w:val="sr-Cyrl-RS"/>
        </w:rPr>
        <w:t>(</w:t>
      </w:r>
      <w:r w:rsidRPr="00E72B36">
        <w:rPr>
          <w:rFonts w:cs="Arial"/>
          <w:sz w:val="24"/>
          <w:szCs w:val="24"/>
        </w:rPr>
        <w:t>услуге) одговара траженим техничким карактеристикама.</w:t>
      </w:r>
      <w:r w:rsidRPr="00E72B36">
        <w:rPr>
          <w:rFonts w:cs="Arial"/>
          <w:sz w:val="24"/>
          <w:szCs w:val="24"/>
        </w:rPr>
        <w:tab/>
      </w:r>
    </w:p>
    <w:p w14:paraId="2E0CB226" w14:textId="77777777" w:rsidR="00AD1279" w:rsidRPr="00E72B36" w:rsidRDefault="00AD1279" w:rsidP="00AD1279">
      <w:pPr>
        <w:rPr>
          <w:rFonts w:cs="Arial"/>
          <w:sz w:val="24"/>
          <w:szCs w:val="24"/>
        </w:rPr>
      </w:pPr>
    </w:p>
    <w:p w14:paraId="381B3199" w14:textId="77777777" w:rsidR="00AD1279" w:rsidRPr="00E72B36" w:rsidRDefault="00AD1279" w:rsidP="00AD1279">
      <w:pPr>
        <w:rPr>
          <w:rFonts w:cs="Arial"/>
          <w:sz w:val="24"/>
          <w:szCs w:val="24"/>
        </w:rPr>
      </w:pPr>
    </w:p>
    <w:p w14:paraId="064A939A" w14:textId="77777777" w:rsidR="00AD1279" w:rsidRPr="00E72B36" w:rsidRDefault="00AD1279" w:rsidP="00AD1279">
      <w:pPr>
        <w:rPr>
          <w:rFonts w:cs="Arial"/>
          <w:sz w:val="24"/>
          <w:szCs w:val="24"/>
        </w:rPr>
      </w:pPr>
      <w:r w:rsidRPr="00E72B36">
        <w:rPr>
          <w:rFonts w:cs="Arial"/>
          <w:sz w:val="24"/>
          <w:szCs w:val="24"/>
        </w:rPr>
        <w:t>□ ДА</w:t>
      </w:r>
    </w:p>
    <w:p w14:paraId="760D2653" w14:textId="77777777" w:rsidR="00AD1279" w:rsidRPr="00E72B36" w:rsidRDefault="00AD1279" w:rsidP="00AD1279">
      <w:pPr>
        <w:rPr>
          <w:rFonts w:cs="Arial"/>
          <w:sz w:val="24"/>
          <w:szCs w:val="24"/>
        </w:rPr>
      </w:pPr>
      <w:r w:rsidRPr="00E72B36">
        <w:rPr>
          <w:rFonts w:cs="Arial"/>
          <w:sz w:val="24"/>
          <w:szCs w:val="24"/>
        </w:rPr>
        <w:t>□ НЕ</w:t>
      </w:r>
    </w:p>
    <w:p w14:paraId="718444DF" w14:textId="77777777" w:rsidR="00AD1279" w:rsidRPr="00E72B36" w:rsidRDefault="00AD1279" w:rsidP="00AD1279">
      <w:pPr>
        <w:rPr>
          <w:rFonts w:cs="Arial"/>
          <w:sz w:val="24"/>
          <w:szCs w:val="24"/>
        </w:rPr>
      </w:pPr>
      <w:r w:rsidRPr="00E72B36">
        <w:rPr>
          <w:rFonts w:cs="Arial"/>
          <w:sz w:val="24"/>
          <w:szCs w:val="24"/>
        </w:rPr>
        <w:t xml:space="preserve">Предмет уговора нема видљивих оштећења </w:t>
      </w:r>
      <w:r w:rsidRPr="00E72B36">
        <w:rPr>
          <w:rFonts w:cs="Arial"/>
          <w:sz w:val="24"/>
          <w:szCs w:val="24"/>
        </w:rPr>
        <w:tab/>
        <w:t>□ ДА</w:t>
      </w:r>
    </w:p>
    <w:p w14:paraId="7A530FA0" w14:textId="77777777" w:rsidR="00AD1279" w:rsidRPr="00E72B36" w:rsidRDefault="00AD1279" w:rsidP="00AD1279">
      <w:pPr>
        <w:rPr>
          <w:rFonts w:cs="Arial"/>
          <w:sz w:val="24"/>
          <w:szCs w:val="24"/>
        </w:rPr>
      </w:pPr>
      <w:r w:rsidRPr="00E72B36">
        <w:rPr>
          <w:rFonts w:cs="Arial"/>
          <w:sz w:val="24"/>
          <w:szCs w:val="24"/>
        </w:rPr>
        <w:t>□ НЕ</w:t>
      </w:r>
    </w:p>
    <w:p w14:paraId="5F8B6DA0" w14:textId="77777777" w:rsidR="00AD1279" w:rsidRPr="00E72B36" w:rsidRDefault="00AD1279" w:rsidP="00AD1279">
      <w:pPr>
        <w:rPr>
          <w:rFonts w:cs="Arial"/>
          <w:sz w:val="24"/>
          <w:szCs w:val="24"/>
        </w:rPr>
      </w:pPr>
    </w:p>
    <w:p w14:paraId="02F980C0" w14:textId="77777777" w:rsidR="00AD1279" w:rsidRPr="00E72B36" w:rsidRDefault="00AD1279" w:rsidP="00AD1279">
      <w:pPr>
        <w:rPr>
          <w:rFonts w:cs="Arial"/>
          <w:sz w:val="24"/>
          <w:szCs w:val="24"/>
        </w:rPr>
      </w:pPr>
      <w:r w:rsidRPr="00E72B36">
        <w:rPr>
          <w:rFonts w:cs="Arial"/>
          <w:sz w:val="24"/>
          <w:szCs w:val="24"/>
        </w:rPr>
        <w:t>Укупан број позиција из спецификације:                            Број улаза:</w:t>
      </w:r>
    </w:p>
    <w:p w14:paraId="38CCEF43" w14:textId="77777777" w:rsidR="00AD1279" w:rsidRPr="00E72B36" w:rsidRDefault="00AD1279" w:rsidP="00AD1279">
      <w:pPr>
        <w:rPr>
          <w:rFonts w:cs="Arial"/>
          <w:sz w:val="24"/>
          <w:szCs w:val="24"/>
        </w:rPr>
      </w:pPr>
      <w:r w:rsidRPr="00E72B36">
        <w:rPr>
          <w:rFonts w:cs="Arial"/>
          <w:sz w:val="24"/>
          <w:szCs w:val="24"/>
        </w:rPr>
        <w:t>___________________________________________________________________</w:t>
      </w:r>
    </w:p>
    <w:p w14:paraId="2903A8F2" w14:textId="77777777" w:rsidR="00AD1279" w:rsidRPr="00E72B36" w:rsidRDefault="00AD1279" w:rsidP="00AD1279">
      <w:pPr>
        <w:rPr>
          <w:rFonts w:cs="Arial"/>
          <w:sz w:val="24"/>
          <w:szCs w:val="24"/>
        </w:rPr>
      </w:pPr>
    </w:p>
    <w:p w14:paraId="0C7520F6" w14:textId="77777777" w:rsidR="00AD1279" w:rsidRPr="00E72B36" w:rsidRDefault="00AD1279" w:rsidP="00AD1279">
      <w:pPr>
        <w:rPr>
          <w:rFonts w:cs="Arial"/>
          <w:sz w:val="24"/>
          <w:szCs w:val="24"/>
        </w:rPr>
      </w:pPr>
      <w:r w:rsidRPr="00E72B3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47E3711" w14:textId="77777777" w:rsidR="00AD1279" w:rsidRPr="00E72B36" w:rsidRDefault="00AD1279" w:rsidP="00AD1279">
      <w:pPr>
        <w:rPr>
          <w:rFonts w:cs="Arial"/>
          <w:sz w:val="24"/>
          <w:szCs w:val="24"/>
        </w:rPr>
      </w:pPr>
    </w:p>
    <w:p w14:paraId="79133567" w14:textId="77777777" w:rsidR="00AD1279" w:rsidRPr="00E72B36" w:rsidRDefault="00AD1279" w:rsidP="00AD1279">
      <w:pPr>
        <w:rPr>
          <w:rFonts w:cs="Arial"/>
          <w:sz w:val="24"/>
          <w:szCs w:val="24"/>
        </w:rPr>
      </w:pPr>
    </w:p>
    <w:p w14:paraId="70F4B364" w14:textId="77777777" w:rsidR="00AD1279" w:rsidRPr="00E72B36" w:rsidRDefault="00AD1279" w:rsidP="00AD1279">
      <w:pPr>
        <w:rPr>
          <w:rFonts w:cs="Arial"/>
          <w:sz w:val="24"/>
          <w:szCs w:val="24"/>
        </w:rPr>
      </w:pPr>
      <w:r w:rsidRPr="00E72B36">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692F0A5" w14:textId="77777777" w:rsidR="00AD1279" w:rsidRPr="00E72B36" w:rsidRDefault="00AD1279" w:rsidP="00AD1279">
      <w:pPr>
        <w:rPr>
          <w:rFonts w:cs="Arial"/>
          <w:sz w:val="24"/>
          <w:szCs w:val="24"/>
        </w:rPr>
      </w:pPr>
    </w:p>
    <w:p w14:paraId="7E26EABD" w14:textId="77777777" w:rsidR="00AD1279" w:rsidRPr="00E72B36" w:rsidRDefault="00AD1279" w:rsidP="00AD1279">
      <w:pPr>
        <w:rPr>
          <w:rFonts w:cs="Arial"/>
          <w:sz w:val="24"/>
          <w:szCs w:val="24"/>
        </w:rPr>
      </w:pPr>
    </w:p>
    <w:p w14:paraId="36085E28" w14:textId="77777777" w:rsidR="00AD1279" w:rsidRPr="00E72B36" w:rsidRDefault="00AD1279" w:rsidP="00AD1279">
      <w:pPr>
        <w:rPr>
          <w:rFonts w:cs="Arial"/>
          <w:sz w:val="24"/>
          <w:szCs w:val="24"/>
        </w:rPr>
      </w:pPr>
      <w:r w:rsidRPr="00E72B36">
        <w:rPr>
          <w:rFonts w:cs="Arial"/>
          <w:sz w:val="24"/>
          <w:szCs w:val="24"/>
        </w:rPr>
        <w:t>Б) Да су услуга</w:t>
      </w:r>
      <w:r w:rsidR="00212A5F" w:rsidRPr="00E72B36">
        <w:rPr>
          <w:rFonts w:cs="Arial"/>
          <w:sz w:val="24"/>
          <w:szCs w:val="24"/>
          <w:lang w:val="sr-Cyrl-RS"/>
        </w:rPr>
        <w:t>(е)</w:t>
      </w:r>
      <w:r w:rsidRPr="00E72B36">
        <w:rPr>
          <w:rFonts w:cs="Arial"/>
          <w:sz w:val="24"/>
          <w:szCs w:val="24"/>
        </w:rPr>
        <w:t xml:space="preserve"> извршени у обиму, квалитету, уговореном року и сагласно уговору потврђују:</w:t>
      </w:r>
    </w:p>
    <w:p w14:paraId="7A10E3FE" w14:textId="77777777" w:rsidR="00AD1279" w:rsidRPr="00E72B36" w:rsidRDefault="00AD1279" w:rsidP="00AD1279">
      <w:pPr>
        <w:rPr>
          <w:rFonts w:cs="Arial"/>
          <w:sz w:val="24"/>
          <w:szCs w:val="24"/>
        </w:rPr>
      </w:pPr>
    </w:p>
    <w:p w14:paraId="750781B4" w14:textId="77777777" w:rsidR="00AD1279" w:rsidRPr="00E72B36" w:rsidRDefault="00AD1279" w:rsidP="00AD1279">
      <w:pPr>
        <w:rPr>
          <w:rFonts w:cs="Arial"/>
          <w:sz w:val="24"/>
          <w:szCs w:val="24"/>
        </w:rPr>
      </w:pPr>
      <w:r w:rsidRPr="00E72B36">
        <w:rPr>
          <w:rFonts w:cs="Arial"/>
          <w:sz w:val="24"/>
          <w:szCs w:val="24"/>
        </w:rPr>
        <w:t xml:space="preserve">    ПР</w:t>
      </w:r>
      <w:r w:rsidR="00212A5F" w:rsidRPr="00E72B36">
        <w:rPr>
          <w:rFonts w:cs="Arial"/>
          <w:sz w:val="24"/>
          <w:szCs w:val="24"/>
          <w:lang w:val="sr-Cyrl-RS"/>
        </w:rPr>
        <w:t>УЖАЛАЦ</w:t>
      </w:r>
      <w:r w:rsidR="00212A5F" w:rsidRPr="00E72B36">
        <w:rPr>
          <w:rFonts w:cs="Arial"/>
          <w:sz w:val="24"/>
          <w:szCs w:val="24"/>
        </w:rPr>
        <w:t>:</w:t>
      </w:r>
      <w:r w:rsidR="00212A5F" w:rsidRPr="00E72B36">
        <w:rPr>
          <w:rFonts w:cs="Arial"/>
          <w:sz w:val="24"/>
          <w:szCs w:val="24"/>
        </w:rPr>
        <w:tab/>
        <w:t xml:space="preserve">            К</w:t>
      </w:r>
      <w:r w:rsidR="00212A5F" w:rsidRPr="00E72B36">
        <w:rPr>
          <w:rFonts w:cs="Arial"/>
          <w:sz w:val="24"/>
          <w:szCs w:val="24"/>
          <w:lang w:val="sr-Cyrl-RS"/>
        </w:rPr>
        <w:t>ОРИСНИК</w:t>
      </w:r>
      <w:r w:rsidR="00212A5F" w:rsidRPr="00E72B36">
        <w:rPr>
          <w:rFonts w:cs="Arial"/>
          <w:sz w:val="24"/>
          <w:szCs w:val="24"/>
        </w:rPr>
        <w:t xml:space="preserve">:                 </w:t>
      </w:r>
      <w:r w:rsidRPr="00E72B36">
        <w:rPr>
          <w:rFonts w:cs="Arial"/>
          <w:sz w:val="24"/>
          <w:szCs w:val="24"/>
        </w:rPr>
        <w:t>ОВЕРА НАДЗОРНОГ ОРГАНА 2</w:t>
      </w:r>
    </w:p>
    <w:p w14:paraId="3C07CF1A" w14:textId="77777777" w:rsidR="00AD1279" w:rsidRPr="00E72B36" w:rsidRDefault="00AD1279" w:rsidP="00AD1279">
      <w:pPr>
        <w:rPr>
          <w:rFonts w:cs="Arial"/>
          <w:sz w:val="24"/>
          <w:szCs w:val="24"/>
        </w:rPr>
      </w:pPr>
    </w:p>
    <w:p w14:paraId="12A0E3E7" w14:textId="77777777" w:rsidR="00AD1279" w:rsidRPr="00E72B36" w:rsidRDefault="00212A5F" w:rsidP="00AD1279">
      <w:pPr>
        <w:rPr>
          <w:rFonts w:cs="Arial"/>
          <w:sz w:val="24"/>
          <w:szCs w:val="24"/>
        </w:rPr>
      </w:pPr>
      <w:r w:rsidRPr="00E72B36">
        <w:rPr>
          <w:rFonts w:cs="Arial"/>
          <w:sz w:val="24"/>
          <w:szCs w:val="24"/>
        </w:rPr>
        <w:t>_______________</w:t>
      </w:r>
      <w:r w:rsidR="00AD1279" w:rsidRPr="00E72B36">
        <w:rPr>
          <w:rFonts w:cs="Arial"/>
          <w:sz w:val="24"/>
          <w:szCs w:val="24"/>
        </w:rPr>
        <w:tab/>
        <w:t>____________________         __________________________</w:t>
      </w:r>
    </w:p>
    <w:p w14:paraId="4153C506" w14:textId="77777777" w:rsidR="00AD1279" w:rsidRPr="00E72B36" w:rsidRDefault="00212A5F" w:rsidP="00AD1279">
      <w:pPr>
        <w:rPr>
          <w:rFonts w:cs="Arial"/>
          <w:sz w:val="24"/>
          <w:szCs w:val="24"/>
        </w:rPr>
      </w:pPr>
      <w:r w:rsidRPr="00E72B36">
        <w:rPr>
          <w:rFonts w:cs="Arial"/>
          <w:sz w:val="24"/>
          <w:szCs w:val="24"/>
        </w:rPr>
        <w:t xml:space="preserve">    (Име и презиме)         </w:t>
      </w:r>
      <w:r w:rsidR="00AD1279" w:rsidRPr="00E72B36">
        <w:rPr>
          <w:rFonts w:cs="Arial"/>
          <w:sz w:val="24"/>
          <w:szCs w:val="24"/>
        </w:rPr>
        <w:t xml:space="preserve">Руководилац пројекта/ </w:t>
      </w:r>
    </w:p>
    <w:p w14:paraId="45BA422F"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Pr="00E72B36">
        <w:rPr>
          <w:rFonts w:cs="Arial"/>
          <w:sz w:val="24"/>
          <w:szCs w:val="24"/>
        </w:rPr>
        <w:t>Одговорно лице по Решењу</w:t>
      </w:r>
    </w:p>
    <w:p w14:paraId="1589D819"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w:t>
      </w:r>
      <w:r w:rsidRPr="00E72B36">
        <w:rPr>
          <w:rFonts w:cs="Arial"/>
          <w:sz w:val="24"/>
          <w:szCs w:val="24"/>
        </w:rPr>
        <w:t>Име и презиме)</w:t>
      </w:r>
    </w:p>
    <w:p w14:paraId="6433F472" w14:textId="77777777" w:rsidR="00AD1279" w:rsidRPr="00E72B36" w:rsidRDefault="00AD1279" w:rsidP="00AD1279">
      <w:pPr>
        <w:rPr>
          <w:rFonts w:cs="Arial"/>
          <w:sz w:val="24"/>
          <w:szCs w:val="24"/>
        </w:rPr>
      </w:pPr>
    </w:p>
    <w:p w14:paraId="3835B08D" w14:textId="77777777" w:rsidR="00AD1279" w:rsidRPr="00E72B36" w:rsidRDefault="00AD1279" w:rsidP="00AD1279">
      <w:pPr>
        <w:rPr>
          <w:rFonts w:cs="Arial"/>
          <w:sz w:val="24"/>
          <w:szCs w:val="24"/>
        </w:rPr>
      </w:pPr>
      <w:r w:rsidRPr="00E72B36">
        <w:rPr>
          <w:rFonts w:cs="Arial"/>
          <w:sz w:val="24"/>
          <w:szCs w:val="24"/>
        </w:rPr>
        <w:t>____________________</w:t>
      </w:r>
      <w:r w:rsidRPr="00E72B36">
        <w:rPr>
          <w:rFonts w:cs="Arial"/>
          <w:sz w:val="24"/>
          <w:szCs w:val="24"/>
        </w:rPr>
        <w:tab/>
        <w:t>_____________________        __________________________</w:t>
      </w:r>
    </w:p>
    <w:p w14:paraId="7EC2E3B7" w14:textId="77777777" w:rsidR="00AD1279" w:rsidRPr="00E72B36" w:rsidRDefault="00AD1279" w:rsidP="00AD1279">
      <w:pPr>
        <w:rPr>
          <w:rFonts w:cs="Arial"/>
          <w:sz w:val="24"/>
          <w:szCs w:val="24"/>
        </w:rPr>
      </w:pPr>
      <w:r w:rsidRPr="00E72B36">
        <w:rPr>
          <w:rFonts w:cs="Arial"/>
          <w:sz w:val="24"/>
          <w:szCs w:val="24"/>
        </w:rPr>
        <w:t xml:space="preserve">    (Потпис)</w:t>
      </w:r>
      <w:r w:rsidRPr="00E72B36">
        <w:rPr>
          <w:rFonts w:cs="Arial"/>
          <w:sz w:val="24"/>
          <w:szCs w:val="24"/>
        </w:rPr>
        <w:tab/>
      </w:r>
      <w:r w:rsidRPr="00E72B36">
        <w:rPr>
          <w:rFonts w:cs="Arial"/>
          <w:sz w:val="24"/>
          <w:szCs w:val="24"/>
        </w:rPr>
        <w:tab/>
      </w:r>
      <w:r w:rsidRPr="00E72B36">
        <w:rPr>
          <w:rFonts w:cs="Arial"/>
          <w:sz w:val="24"/>
          <w:szCs w:val="24"/>
        </w:rPr>
        <w:tab/>
        <w:t xml:space="preserve">        (Потпис)                                (Потпис и лиценцни печат)</w:t>
      </w:r>
    </w:p>
    <w:p w14:paraId="15A6E329" w14:textId="77777777" w:rsidR="00AD1279" w:rsidRPr="00E72B36" w:rsidRDefault="00AD1279" w:rsidP="00AD1279">
      <w:pPr>
        <w:rPr>
          <w:rFonts w:cs="Arial"/>
          <w:sz w:val="24"/>
          <w:szCs w:val="24"/>
        </w:rPr>
      </w:pPr>
    </w:p>
    <w:p w14:paraId="3E656327" w14:textId="77777777" w:rsidR="00AD1279" w:rsidRPr="00E72B36" w:rsidRDefault="00AD1279" w:rsidP="00AD1279">
      <w:pPr>
        <w:rPr>
          <w:rFonts w:cs="Arial"/>
          <w:sz w:val="24"/>
          <w:szCs w:val="24"/>
        </w:rPr>
      </w:pPr>
    </w:p>
    <w:p w14:paraId="52999F0A" w14:textId="77777777" w:rsidR="00AD1279" w:rsidRPr="00E72B36" w:rsidRDefault="00AD1279" w:rsidP="00AD1279">
      <w:pPr>
        <w:rPr>
          <w:rFonts w:cs="Arial"/>
          <w:sz w:val="24"/>
          <w:szCs w:val="24"/>
        </w:rPr>
      </w:pPr>
      <w:r w:rsidRPr="00E72B36">
        <w:rPr>
          <w:rFonts w:cs="Arial"/>
          <w:sz w:val="24"/>
          <w:szCs w:val="24"/>
        </w:rPr>
        <w:t>1)  у случају да се услуга односи на већи број МТ, уз Записник приложити посебну спецификацију по МТ</w:t>
      </w:r>
    </w:p>
    <w:p w14:paraId="6A773499" w14:textId="77777777" w:rsidR="00AD1279" w:rsidRPr="00E72B36" w:rsidRDefault="00AD1279" w:rsidP="00AD1279">
      <w:pPr>
        <w:rPr>
          <w:rFonts w:cs="Arial"/>
          <w:sz w:val="24"/>
          <w:szCs w:val="24"/>
        </w:rPr>
      </w:pPr>
      <w:r w:rsidRPr="00E72B36">
        <w:rPr>
          <w:rFonts w:cs="Arial"/>
          <w:sz w:val="24"/>
          <w:szCs w:val="24"/>
        </w:rPr>
        <w:t>2)   потписује и печатира Надзорни орган за услуге инвестиционих пројеката</w:t>
      </w:r>
    </w:p>
    <w:p w14:paraId="7A29B5FC" w14:textId="77777777" w:rsidR="00AD1279" w:rsidRPr="00AD1279" w:rsidRDefault="00AD1279" w:rsidP="00AD1279">
      <w:pPr>
        <w:rPr>
          <w:rFonts w:cs="Arial"/>
          <w:color w:val="00B0F0"/>
          <w:sz w:val="24"/>
          <w:szCs w:val="24"/>
        </w:rPr>
      </w:pPr>
    </w:p>
    <w:p w14:paraId="2D376DAC" w14:textId="77777777" w:rsidR="00AD1279" w:rsidRPr="00AD1279" w:rsidRDefault="00AD1279" w:rsidP="00AD1279">
      <w:pPr>
        <w:rPr>
          <w:rFonts w:cs="Arial"/>
          <w:color w:val="00B0F0"/>
          <w:sz w:val="24"/>
          <w:szCs w:val="24"/>
        </w:rPr>
      </w:pPr>
    </w:p>
    <w:p w14:paraId="42773354" w14:textId="77777777" w:rsidR="00AD1279" w:rsidRPr="00AD1279" w:rsidRDefault="00AD1279" w:rsidP="00AD1279">
      <w:pPr>
        <w:rPr>
          <w:rFonts w:cs="Arial"/>
          <w:color w:val="00B0F0"/>
          <w:sz w:val="24"/>
          <w:szCs w:val="24"/>
        </w:rPr>
      </w:pPr>
    </w:p>
    <w:p w14:paraId="71F9012B" w14:textId="77777777" w:rsidR="00AD1279" w:rsidRPr="00AD1279" w:rsidRDefault="00AD1279" w:rsidP="00AD1279">
      <w:pPr>
        <w:rPr>
          <w:rFonts w:cs="Arial"/>
          <w:color w:val="00B0F0"/>
          <w:sz w:val="24"/>
          <w:szCs w:val="24"/>
        </w:rPr>
      </w:pPr>
      <w:r w:rsidRPr="00AD1279">
        <w:rPr>
          <w:rFonts w:cs="Arial"/>
          <w:color w:val="00B0F0"/>
          <w:sz w:val="24"/>
          <w:szCs w:val="24"/>
        </w:rPr>
        <w:tab/>
      </w:r>
    </w:p>
    <w:p w14:paraId="78AEBEC9" w14:textId="77777777" w:rsidR="00AD1279" w:rsidRPr="00AD1279" w:rsidRDefault="00AD1279" w:rsidP="00AD1279">
      <w:pPr>
        <w:rPr>
          <w:rFonts w:cs="Arial"/>
          <w:color w:val="00B0F0"/>
          <w:sz w:val="24"/>
          <w:szCs w:val="24"/>
        </w:rPr>
      </w:pPr>
    </w:p>
    <w:p w14:paraId="62DA2213" w14:textId="77777777" w:rsidR="001B0370" w:rsidRPr="00EC5BB4" w:rsidRDefault="001B0370" w:rsidP="001B0370">
      <w:pPr>
        <w:rPr>
          <w:rFonts w:cs="Arial"/>
          <w:color w:val="00B0F0"/>
          <w:sz w:val="24"/>
          <w:szCs w:val="24"/>
        </w:rPr>
      </w:pPr>
    </w:p>
    <w:p w14:paraId="655A12E2" w14:textId="77777777" w:rsidR="003A49ED" w:rsidRDefault="00343A18" w:rsidP="00CF3D85">
      <w:pPr>
        <w:pStyle w:val="KDPodnaslov1"/>
        <w:spacing w:before="0"/>
        <w:ind w:left="360"/>
        <w:rPr>
          <w:rFonts w:cs="Arial"/>
          <w:sz w:val="24"/>
          <w:szCs w:val="24"/>
        </w:rPr>
      </w:pPr>
      <w:r w:rsidRPr="00EC5BB4">
        <w:rPr>
          <w:rFonts w:eastAsia="Arial Unicode MS" w:cs="Arial"/>
          <w:sz w:val="24"/>
          <w:szCs w:val="24"/>
        </w:rPr>
        <w:br w:type="page"/>
      </w:r>
    </w:p>
    <w:p w14:paraId="4B935C17" w14:textId="77777777" w:rsidR="00CF3D85" w:rsidRPr="00176094" w:rsidRDefault="00176094" w:rsidP="00176094">
      <w:pPr>
        <w:jc w:val="right"/>
        <w:rPr>
          <w:rFonts w:eastAsia="Calibri" w:cs="Arial"/>
          <w:b/>
          <w:bCs/>
          <w:iCs/>
          <w:sz w:val="24"/>
          <w:szCs w:val="24"/>
          <w:lang w:val="sr-Cyrl-RS" w:eastAsia="x-none"/>
        </w:rPr>
      </w:pPr>
      <w:r w:rsidRPr="00176094">
        <w:rPr>
          <w:rFonts w:eastAsia="Calibri" w:cs="Arial"/>
          <w:b/>
          <w:bCs/>
          <w:iCs/>
          <w:sz w:val="24"/>
          <w:szCs w:val="24"/>
          <w:lang w:val="sr-Cyrl-RS" w:eastAsia="x-none"/>
        </w:rPr>
        <w:lastRenderedPageBreak/>
        <w:t>8.</w:t>
      </w:r>
      <w:r>
        <w:rPr>
          <w:rFonts w:eastAsia="Calibri" w:cs="Arial"/>
          <w:b/>
          <w:bCs/>
          <w:iCs/>
          <w:sz w:val="24"/>
          <w:szCs w:val="24"/>
          <w:lang w:val="sr-Cyrl-RS" w:eastAsia="x-none"/>
        </w:rPr>
        <w:t xml:space="preserve"> </w:t>
      </w:r>
      <w:r w:rsidRPr="00176094">
        <w:rPr>
          <w:rFonts w:eastAsia="Calibri" w:cs="Arial"/>
          <w:b/>
          <w:bCs/>
          <w:iCs/>
          <w:sz w:val="24"/>
          <w:szCs w:val="24"/>
          <w:lang w:val="sr-Cyrl-RS" w:eastAsia="x-none"/>
        </w:rPr>
        <w:t>Модели Уговора</w:t>
      </w:r>
    </w:p>
    <w:p w14:paraId="6F40BF16" w14:textId="77777777" w:rsidR="00176094" w:rsidRPr="00176094" w:rsidRDefault="00176094" w:rsidP="00CF3D85">
      <w:pPr>
        <w:jc w:val="left"/>
        <w:rPr>
          <w:rFonts w:eastAsia="Calibri" w:cs="Arial"/>
          <w:b/>
          <w:bCs/>
          <w:i/>
          <w:iCs/>
          <w:sz w:val="24"/>
          <w:szCs w:val="24"/>
          <w:u w:val="single"/>
          <w:lang w:val="sr-Cyrl-RS" w:eastAsia="x-none"/>
        </w:rPr>
      </w:pPr>
    </w:p>
    <w:p w14:paraId="21EF9BF1" w14:textId="77777777" w:rsidR="00250947" w:rsidRPr="004D16DA" w:rsidRDefault="00250947" w:rsidP="00250947">
      <w:pPr>
        <w:tabs>
          <w:tab w:val="left" w:pos="567"/>
        </w:tabs>
        <w:rPr>
          <w:rFonts w:cs="Arial"/>
          <w:i/>
        </w:rPr>
      </w:pPr>
      <w:r w:rsidRPr="004D16D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03E243A" w14:textId="77777777" w:rsidR="00250947" w:rsidRPr="004D16DA" w:rsidRDefault="00250947" w:rsidP="00250947">
      <w:pPr>
        <w:tabs>
          <w:tab w:val="left" w:pos="567"/>
        </w:tabs>
        <w:rPr>
          <w:rFonts w:cs="Arial"/>
          <w:i/>
        </w:rPr>
      </w:pPr>
    </w:p>
    <w:p w14:paraId="6B0076F8" w14:textId="77777777" w:rsidR="00250947" w:rsidRPr="004D16DA" w:rsidRDefault="00250947" w:rsidP="00250947">
      <w:pPr>
        <w:tabs>
          <w:tab w:val="left" w:pos="567"/>
        </w:tabs>
        <w:rPr>
          <w:rFonts w:cs="Arial"/>
          <w:color w:val="000000"/>
        </w:rPr>
      </w:pPr>
    </w:p>
    <w:p w14:paraId="0BE10741" w14:textId="77777777" w:rsidR="00250947" w:rsidRPr="004D16DA" w:rsidRDefault="00250947" w:rsidP="00250947">
      <w:pPr>
        <w:tabs>
          <w:tab w:val="left" w:pos="567"/>
        </w:tabs>
        <w:rPr>
          <w:rFonts w:cs="Arial"/>
          <w:b/>
        </w:rPr>
      </w:pPr>
      <w:r w:rsidRPr="004D16DA">
        <w:rPr>
          <w:rFonts w:cs="Arial"/>
          <w:b/>
        </w:rPr>
        <w:t>Уговорне стране:</w:t>
      </w:r>
    </w:p>
    <w:p w14:paraId="52DFED8D" w14:textId="77777777" w:rsidR="00250947" w:rsidRPr="004D16DA" w:rsidRDefault="00250947" w:rsidP="00250947">
      <w:pPr>
        <w:tabs>
          <w:tab w:val="left" w:pos="567"/>
        </w:tabs>
        <w:rPr>
          <w:rFonts w:cs="Arial"/>
          <w:b/>
        </w:rPr>
      </w:pPr>
    </w:p>
    <w:p w14:paraId="73A9291D" w14:textId="77777777" w:rsidR="00250947" w:rsidRPr="004D16DA" w:rsidRDefault="00250947" w:rsidP="00250947">
      <w:pPr>
        <w:tabs>
          <w:tab w:val="left" w:pos="567"/>
        </w:tabs>
        <w:rPr>
          <w:rFonts w:cs="Arial"/>
          <w:b/>
        </w:rPr>
      </w:pPr>
    </w:p>
    <w:p w14:paraId="3B9B3725" w14:textId="77777777" w:rsidR="00250947" w:rsidRPr="004D16DA" w:rsidRDefault="00250947" w:rsidP="00250947">
      <w:pPr>
        <w:tabs>
          <w:tab w:val="left" w:pos="567"/>
        </w:tabs>
        <w:rPr>
          <w:rFonts w:cs="Arial"/>
        </w:rPr>
      </w:pPr>
      <w:r w:rsidRPr="004D16DA">
        <w:rPr>
          <w:rFonts w:cs="Arial"/>
          <w:b/>
        </w:rPr>
        <w:t>КОРИСНИК УСЛУГЕ</w:t>
      </w:r>
      <w:r w:rsidRPr="004D16DA">
        <w:rPr>
          <w:rFonts w:cs="Arial"/>
        </w:rPr>
        <w:t xml:space="preserve">: </w:t>
      </w:r>
    </w:p>
    <w:p w14:paraId="4C9F58CA" w14:textId="77777777" w:rsidR="00250947" w:rsidRPr="004D16DA" w:rsidRDefault="00250947" w:rsidP="00250947">
      <w:pPr>
        <w:tabs>
          <w:tab w:val="left" w:pos="567"/>
        </w:tabs>
        <w:rPr>
          <w:rFonts w:cs="Arial"/>
        </w:rPr>
      </w:pPr>
    </w:p>
    <w:p w14:paraId="181E08C3" w14:textId="77777777" w:rsidR="00E55B43" w:rsidRPr="00CE2EBF" w:rsidRDefault="00250947" w:rsidP="00AB18A1">
      <w:pPr>
        <w:numPr>
          <w:ilvl w:val="0"/>
          <w:numId w:val="33"/>
        </w:numPr>
        <w:tabs>
          <w:tab w:val="left" w:pos="567"/>
        </w:tabs>
        <w:spacing w:before="120" w:after="200" w:line="276" w:lineRule="auto"/>
        <w:rPr>
          <w:rFonts w:cs="Arial"/>
          <w:sz w:val="24"/>
          <w:szCs w:val="24"/>
        </w:rPr>
      </w:pPr>
      <w:r w:rsidRPr="004D16DA">
        <w:rPr>
          <w:rFonts w:cs="Arial"/>
          <w:lang w:val="sr-Cyrl-RS"/>
        </w:rPr>
        <w:t xml:space="preserve">   </w:t>
      </w:r>
      <w:r w:rsidR="00E55B43" w:rsidRPr="00E55B43">
        <w:rPr>
          <w:rFonts w:cs="Arial"/>
          <w:sz w:val="24"/>
          <w:szCs w:val="24"/>
        </w:rPr>
        <w:t xml:space="preserve">Јавно предузеће „Електропривреда Србије“  Београд, Улица </w:t>
      </w:r>
      <w:r w:rsidR="00CE2EBF">
        <w:rPr>
          <w:rFonts w:cs="Arial"/>
          <w:sz w:val="24"/>
          <w:szCs w:val="24"/>
          <w:lang w:val="sr-Cyrl-RS"/>
        </w:rPr>
        <w:t xml:space="preserve">Балканска </w:t>
      </w:r>
      <w:r w:rsidR="00CE2EBF">
        <w:rPr>
          <w:rFonts w:cs="Arial"/>
          <w:sz w:val="24"/>
          <w:szCs w:val="24"/>
        </w:rPr>
        <w:t>бр. 13</w:t>
      </w:r>
      <w:r w:rsidR="00E55B43" w:rsidRPr="00CE2EBF">
        <w:rPr>
          <w:rFonts w:cs="Arial"/>
          <w:sz w:val="24"/>
          <w:szCs w:val="24"/>
        </w:rPr>
        <w:t>, Матични број 20053658, ПИБ 103920327, Текући рачун 160-700-13 Banca Intesа ад Београд</w:t>
      </w:r>
      <w:r w:rsidR="00E55B43" w:rsidRPr="00CE2EBF">
        <w:rPr>
          <w:rFonts w:cs="Arial"/>
          <w:sz w:val="24"/>
          <w:szCs w:val="24"/>
          <w:lang w:val="sr-Cyrl-RS"/>
        </w:rPr>
        <w:t>,</w:t>
      </w:r>
      <w:r w:rsidR="00E55B43" w:rsidRPr="00CE2EBF">
        <w:rPr>
          <w:rFonts w:cs="Arial"/>
          <w:sz w:val="24"/>
          <w:szCs w:val="24"/>
        </w:rPr>
        <w:t xml:space="preserve"> које заступа законски заступник Милорад Грчић, в.д. директора</w:t>
      </w:r>
      <w:r w:rsidR="00E55B43" w:rsidRPr="00CE2EBF">
        <w:rPr>
          <w:rFonts w:cs="Arial"/>
          <w:sz w:val="24"/>
          <w:szCs w:val="24"/>
          <w:lang w:val="sr-Cyrl-RS"/>
        </w:rPr>
        <w:t xml:space="preserve"> </w:t>
      </w:r>
      <w:r w:rsidR="00E55B43" w:rsidRPr="00CE2EBF">
        <w:rPr>
          <w:rFonts w:cs="Arial"/>
          <w:sz w:val="24"/>
          <w:szCs w:val="24"/>
        </w:rPr>
        <w:t>(у даљем тексту: Корисник услуге</w:t>
      </w:r>
      <w:r w:rsidR="00E55B43" w:rsidRPr="00CE2EBF">
        <w:rPr>
          <w:rFonts w:cs="Arial"/>
          <w:sz w:val="24"/>
          <w:szCs w:val="24"/>
          <w:lang w:val="sr-Cyrl-RS"/>
        </w:rPr>
        <w:t>)</w:t>
      </w:r>
    </w:p>
    <w:p w14:paraId="5342F057" w14:textId="77777777" w:rsidR="00250947" w:rsidRPr="004D16DA" w:rsidRDefault="00250947" w:rsidP="00AB18A1">
      <w:pPr>
        <w:numPr>
          <w:ilvl w:val="0"/>
          <w:numId w:val="33"/>
        </w:numPr>
        <w:tabs>
          <w:tab w:val="left" w:pos="567"/>
        </w:tabs>
        <w:spacing w:before="120" w:after="200" w:line="276" w:lineRule="auto"/>
        <w:rPr>
          <w:rFonts w:cs="Arial"/>
        </w:rPr>
      </w:pPr>
    </w:p>
    <w:p w14:paraId="4A0B08BB" w14:textId="77777777" w:rsidR="00250947" w:rsidRPr="004D16DA" w:rsidRDefault="00250947" w:rsidP="00250947">
      <w:pPr>
        <w:tabs>
          <w:tab w:val="left" w:pos="567"/>
        </w:tabs>
        <w:rPr>
          <w:rFonts w:cs="Arial"/>
        </w:rPr>
      </w:pPr>
      <w:r w:rsidRPr="004D16DA">
        <w:rPr>
          <w:rFonts w:cs="Arial"/>
        </w:rPr>
        <w:t>и</w:t>
      </w:r>
    </w:p>
    <w:p w14:paraId="245AC095" w14:textId="77777777" w:rsidR="00250947" w:rsidRPr="004D16DA" w:rsidRDefault="00250947" w:rsidP="00250947">
      <w:pPr>
        <w:tabs>
          <w:tab w:val="left" w:pos="567"/>
        </w:tabs>
        <w:rPr>
          <w:rFonts w:cs="Arial"/>
        </w:rPr>
      </w:pPr>
    </w:p>
    <w:p w14:paraId="489AD504" w14:textId="77777777" w:rsidR="00250947" w:rsidRPr="004D16DA" w:rsidRDefault="00250947" w:rsidP="00250947">
      <w:pPr>
        <w:tabs>
          <w:tab w:val="left" w:pos="567"/>
        </w:tabs>
        <w:rPr>
          <w:rFonts w:cs="Arial"/>
        </w:rPr>
      </w:pPr>
      <w:r w:rsidRPr="004D16DA">
        <w:rPr>
          <w:rFonts w:cs="Arial"/>
          <w:b/>
        </w:rPr>
        <w:t>ПРУЖАЛАЦ УСЛУГЕ</w:t>
      </w:r>
      <w:r w:rsidRPr="004D16DA">
        <w:rPr>
          <w:rFonts w:cs="Arial"/>
        </w:rPr>
        <w:t xml:space="preserve">:  </w:t>
      </w:r>
    </w:p>
    <w:p w14:paraId="76EADFD4" w14:textId="77777777" w:rsidR="00250947" w:rsidRPr="004D16DA" w:rsidRDefault="00250947" w:rsidP="00250947">
      <w:pPr>
        <w:tabs>
          <w:tab w:val="left" w:pos="567"/>
        </w:tabs>
        <w:rPr>
          <w:rFonts w:cs="Arial"/>
        </w:rPr>
      </w:pPr>
    </w:p>
    <w:p w14:paraId="2B99BF01" w14:textId="77777777" w:rsidR="00250947" w:rsidRPr="004D16DA" w:rsidRDefault="00250947" w:rsidP="00AB18A1">
      <w:pPr>
        <w:numPr>
          <w:ilvl w:val="0"/>
          <w:numId w:val="33"/>
        </w:numPr>
        <w:tabs>
          <w:tab w:val="left" w:pos="567"/>
        </w:tabs>
        <w:spacing w:before="120" w:after="200" w:line="276" w:lineRule="auto"/>
        <w:rPr>
          <w:rFonts w:cs="Arial"/>
        </w:rPr>
      </w:pPr>
      <w:r w:rsidRPr="004D16DA">
        <w:rPr>
          <w:rFonts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4D16DA">
        <w:rPr>
          <w:rFonts w:cs="Arial"/>
          <w:color w:val="00B0F0"/>
        </w:rPr>
        <w:t>као лидер у име и за рачун групе понуђача</w:t>
      </w:r>
      <w:r w:rsidRPr="004D16DA">
        <w:rPr>
          <w:rFonts w:cs="Arial"/>
        </w:rPr>
        <w:t xml:space="preserve">) , (у даљем тексту: Пружалац услуге) </w:t>
      </w:r>
    </w:p>
    <w:p w14:paraId="44414DEC" w14:textId="77777777" w:rsidR="00250947" w:rsidRPr="004D16DA" w:rsidRDefault="00250947" w:rsidP="00250947">
      <w:pPr>
        <w:tabs>
          <w:tab w:val="left" w:pos="567"/>
        </w:tabs>
        <w:rPr>
          <w:rFonts w:cs="Arial"/>
        </w:rPr>
      </w:pPr>
    </w:p>
    <w:p w14:paraId="1857384B" w14:textId="77777777" w:rsidR="00250947" w:rsidRPr="004D16DA" w:rsidRDefault="00250947" w:rsidP="00250947">
      <w:pPr>
        <w:tabs>
          <w:tab w:val="left" w:pos="567"/>
        </w:tabs>
        <w:rPr>
          <w:rFonts w:cs="Arial"/>
        </w:rPr>
      </w:pPr>
      <w:r w:rsidRPr="004D16DA">
        <w:rPr>
          <w:rFonts w:cs="Arial"/>
          <w:b/>
        </w:rPr>
        <w:t>2а)</w:t>
      </w:r>
      <w:r w:rsidRPr="004D16DA">
        <w:rPr>
          <w:rFonts w:cs="Arial"/>
          <w:b/>
          <w:lang w:val="sr-Cyrl-RS"/>
        </w:rPr>
        <w:t xml:space="preserve">  </w:t>
      </w:r>
      <w:r w:rsidRPr="004D16DA">
        <w:rPr>
          <w:rFonts w:cs="Arial"/>
        </w:rPr>
        <w:t>________________________________________из</w:t>
      </w:r>
      <w:r w:rsidRPr="004D16DA">
        <w:rPr>
          <w:rFonts w:cs="Arial"/>
        </w:rPr>
        <w:tab/>
        <w:t>_____________, улица</w:t>
      </w:r>
    </w:p>
    <w:p w14:paraId="65175BC0"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Текући рачун ____________, банка ______________ ,кога заступа __________________________, (</w:t>
      </w:r>
      <w:r w:rsidRPr="004D16DA">
        <w:rPr>
          <w:rFonts w:cs="Arial"/>
          <w:color w:val="00B0F0"/>
        </w:rPr>
        <w:t>члан групе понуђача или подизвођач</w:t>
      </w:r>
      <w:r w:rsidRPr="004D16DA">
        <w:rPr>
          <w:rFonts w:cs="Arial"/>
        </w:rPr>
        <w:t>)</w:t>
      </w:r>
    </w:p>
    <w:p w14:paraId="4C27D208" w14:textId="77777777" w:rsidR="00250947" w:rsidRPr="004D16DA" w:rsidRDefault="00250947" w:rsidP="00250947">
      <w:pPr>
        <w:tabs>
          <w:tab w:val="left" w:pos="567"/>
        </w:tabs>
        <w:rPr>
          <w:rFonts w:cs="Arial"/>
        </w:rPr>
      </w:pPr>
    </w:p>
    <w:p w14:paraId="2EB14B5C" w14:textId="77777777" w:rsidR="00250947" w:rsidRPr="004D16DA" w:rsidRDefault="00250947" w:rsidP="00250947">
      <w:pPr>
        <w:tabs>
          <w:tab w:val="left" w:pos="567"/>
        </w:tabs>
        <w:rPr>
          <w:rFonts w:cs="Arial"/>
        </w:rPr>
      </w:pPr>
      <w:r w:rsidRPr="004D16DA">
        <w:rPr>
          <w:rFonts w:cs="Arial"/>
          <w:b/>
        </w:rPr>
        <w:t>2б)</w:t>
      </w:r>
      <w:r w:rsidRPr="004D16DA">
        <w:rPr>
          <w:rFonts w:cs="Arial"/>
          <w:b/>
          <w:lang w:val="sr-Cyrl-RS"/>
        </w:rPr>
        <w:t xml:space="preserve">  </w:t>
      </w:r>
      <w:r w:rsidRPr="004D16DA">
        <w:rPr>
          <w:rFonts w:cs="Arial"/>
        </w:rPr>
        <w:t>_______________________________________из</w:t>
      </w:r>
      <w:r w:rsidRPr="004D16DA">
        <w:rPr>
          <w:rFonts w:cs="Arial"/>
        </w:rPr>
        <w:tab/>
        <w:t>_____________, улица</w:t>
      </w:r>
    </w:p>
    <w:p w14:paraId="62A4C2B7"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w:t>
      </w:r>
    </w:p>
    <w:p w14:paraId="65CECC75" w14:textId="77777777" w:rsidR="00250947" w:rsidRPr="004D16DA" w:rsidRDefault="00250947" w:rsidP="00250947">
      <w:pPr>
        <w:tabs>
          <w:tab w:val="left" w:pos="567"/>
        </w:tabs>
        <w:rPr>
          <w:rFonts w:cs="Arial"/>
        </w:rPr>
      </w:pPr>
      <w:r w:rsidRPr="004D16DA">
        <w:rPr>
          <w:rFonts w:cs="Arial"/>
        </w:rPr>
        <w:t>Текући рачун ____________, банка ______________ ,кога  заступа _______________________, (</w:t>
      </w:r>
      <w:r w:rsidRPr="004D16DA">
        <w:rPr>
          <w:rFonts w:cs="Arial"/>
          <w:color w:val="00B0F0"/>
        </w:rPr>
        <w:t>члан групе понуђача или подизвођач</w:t>
      </w:r>
      <w:r w:rsidRPr="004D16DA">
        <w:rPr>
          <w:rFonts w:cs="Arial"/>
        </w:rPr>
        <w:t>)</w:t>
      </w:r>
    </w:p>
    <w:p w14:paraId="49868683" w14:textId="77777777" w:rsidR="00250947" w:rsidRPr="004D16DA" w:rsidRDefault="00250947" w:rsidP="00250947">
      <w:pPr>
        <w:tabs>
          <w:tab w:val="left" w:pos="567"/>
        </w:tabs>
        <w:rPr>
          <w:rFonts w:cs="Arial"/>
        </w:rPr>
      </w:pPr>
    </w:p>
    <w:p w14:paraId="48E3198B" w14:textId="77777777" w:rsidR="00250947" w:rsidRPr="004D16DA" w:rsidRDefault="00250947" w:rsidP="00250947">
      <w:pPr>
        <w:tabs>
          <w:tab w:val="left" w:pos="567"/>
        </w:tabs>
        <w:rPr>
          <w:rFonts w:cs="Arial"/>
        </w:rPr>
      </w:pPr>
      <w:r w:rsidRPr="004D16DA">
        <w:rPr>
          <w:rFonts w:cs="Arial"/>
        </w:rPr>
        <w:t>(у даљем тексту заједно: Уговорне стране)</w:t>
      </w:r>
    </w:p>
    <w:p w14:paraId="4B57CE0D" w14:textId="77777777" w:rsidR="00250947" w:rsidRPr="004D16DA" w:rsidRDefault="00250947" w:rsidP="00250947">
      <w:pPr>
        <w:tabs>
          <w:tab w:val="left" w:pos="567"/>
        </w:tabs>
        <w:rPr>
          <w:rFonts w:cs="Arial"/>
        </w:rPr>
      </w:pPr>
    </w:p>
    <w:p w14:paraId="0288996D" w14:textId="77777777" w:rsidR="00250947" w:rsidRPr="004D16DA" w:rsidRDefault="00250947" w:rsidP="00250947">
      <w:pPr>
        <w:tabs>
          <w:tab w:val="left" w:pos="567"/>
        </w:tabs>
        <w:rPr>
          <w:rFonts w:cs="Arial"/>
        </w:rPr>
      </w:pPr>
      <w:r w:rsidRPr="004D16DA">
        <w:rPr>
          <w:rFonts w:cs="Arial"/>
        </w:rPr>
        <w:tab/>
      </w:r>
    </w:p>
    <w:p w14:paraId="4D728FC3" w14:textId="77777777" w:rsidR="00250947" w:rsidRPr="004D16DA" w:rsidRDefault="00250947" w:rsidP="00250947">
      <w:pPr>
        <w:tabs>
          <w:tab w:val="left" w:pos="567"/>
        </w:tabs>
        <w:rPr>
          <w:rFonts w:cs="Arial"/>
          <w:lang w:val="sr-Cyrl-RS"/>
        </w:rPr>
      </w:pPr>
      <w:r w:rsidRPr="004D16DA">
        <w:rPr>
          <w:rFonts w:cs="Arial"/>
        </w:rPr>
        <w:t>закључиле су у Београду,</w:t>
      </w:r>
      <w:r w:rsidR="00176094">
        <w:rPr>
          <w:rFonts w:cs="Arial"/>
          <w:lang w:val="sr-Cyrl-RS"/>
        </w:rPr>
        <w:t xml:space="preserve"> </w:t>
      </w:r>
      <w:r w:rsidRPr="004D16DA">
        <w:rPr>
          <w:rFonts w:cs="Arial"/>
          <w:lang w:val="sr-Cyrl-RS"/>
        </w:rPr>
        <w:t>следећи:</w:t>
      </w:r>
    </w:p>
    <w:p w14:paraId="3F020947" w14:textId="77777777" w:rsidR="00250947" w:rsidRPr="004D16DA" w:rsidRDefault="00250947" w:rsidP="00250947">
      <w:pPr>
        <w:rPr>
          <w:rFonts w:eastAsia="Calibri" w:cs="Arial"/>
          <w:b/>
          <w:bCs/>
          <w:i/>
          <w:iCs/>
          <w:u w:val="single"/>
          <w:lang w:val="x-none" w:eastAsia="x-none"/>
        </w:rPr>
      </w:pPr>
    </w:p>
    <w:p w14:paraId="4C2AC6AD" w14:textId="77777777" w:rsidR="00B53781" w:rsidRDefault="00B53781" w:rsidP="00250947">
      <w:pPr>
        <w:jc w:val="center"/>
        <w:rPr>
          <w:rFonts w:eastAsia="Calibri" w:cs="Arial"/>
          <w:b/>
          <w:lang w:val="x-none" w:eastAsia="x-none"/>
        </w:rPr>
      </w:pPr>
    </w:p>
    <w:p w14:paraId="2014CB8B" w14:textId="77777777" w:rsidR="00B53781" w:rsidRDefault="00B53781" w:rsidP="00250947">
      <w:pPr>
        <w:jc w:val="center"/>
        <w:rPr>
          <w:rFonts w:eastAsia="Calibri" w:cs="Arial"/>
          <w:b/>
          <w:lang w:val="x-none" w:eastAsia="x-none"/>
        </w:rPr>
      </w:pPr>
    </w:p>
    <w:p w14:paraId="58D14E2A" w14:textId="77777777" w:rsidR="00250947" w:rsidRPr="004D16DA" w:rsidRDefault="00250947" w:rsidP="00250947">
      <w:pPr>
        <w:jc w:val="center"/>
        <w:rPr>
          <w:rFonts w:eastAsia="Calibri" w:cs="Arial"/>
          <w:b/>
          <w:bCs/>
          <w:i/>
          <w:iCs/>
          <w:u w:val="single"/>
          <w:lang w:val="x-none" w:eastAsia="x-none"/>
        </w:rPr>
      </w:pPr>
      <w:r w:rsidRPr="004D16DA">
        <w:rPr>
          <w:rFonts w:eastAsia="Calibri" w:cs="Arial"/>
          <w:b/>
          <w:lang w:val="x-none" w:eastAsia="x-none"/>
        </w:rPr>
        <w:lastRenderedPageBreak/>
        <w:t>УГОВОР</w:t>
      </w:r>
      <w:r w:rsidRPr="004D16DA">
        <w:rPr>
          <w:rFonts w:eastAsia="Calibri" w:cs="Arial"/>
          <w:b/>
          <w:lang w:val="sr-Cyrl-RS" w:eastAsia="x-none"/>
        </w:rPr>
        <w:t xml:space="preserve"> </w:t>
      </w:r>
      <w:r w:rsidRPr="004D16DA">
        <w:rPr>
          <w:rFonts w:eastAsia="Calibri" w:cs="Arial"/>
          <w:b/>
          <w:lang w:val="x-none" w:eastAsia="x-none"/>
        </w:rPr>
        <w:t>О ПРУЖАЊУ УСЛУГ</w:t>
      </w:r>
      <w:r w:rsidR="00B052EB">
        <w:rPr>
          <w:rFonts w:eastAsia="Calibri" w:cs="Arial"/>
          <w:b/>
          <w:lang w:val="x-none" w:eastAsia="x-none"/>
        </w:rPr>
        <w:t>А</w:t>
      </w:r>
    </w:p>
    <w:p w14:paraId="70B083B6" w14:textId="77777777" w:rsidR="00250947" w:rsidRPr="004D16DA" w:rsidRDefault="00250947" w:rsidP="00250947">
      <w:pPr>
        <w:rPr>
          <w:rFonts w:eastAsia="Calibri" w:cs="Arial"/>
          <w:b/>
          <w:bCs/>
          <w:i/>
          <w:iCs/>
          <w:u w:val="single"/>
          <w:lang w:val="x-none" w:eastAsia="x-none"/>
        </w:rPr>
      </w:pPr>
    </w:p>
    <w:p w14:paraId="3EB9D0E2" w14:textId="77777777" w:rsidR="00250947" w:rsidRPr="004D16DA" w:rsidRDefault="00250947" w:rsidP="00250947">
      <w:pPr>
        <w:tabs>
          <w:tab w:val="left" w:pos="567"/>
        </w:tabs>
        <w:rPr>
          <w:rFonts w:cs="Arial"/>
        </w:rPr>
      </w:pPr>
      <w:r w:rsidRPr="004D16DA">
        <w:rPr>
          <w:rFonts w:cs="Arial"/>
        </w:rPr>
        <w:t>УВОДНЕ ОДРЕДБЕ</w:t>
      </w:r>
    </w:p>
    <w:p w14:paraId="798F3A00" w14:textId="77777777" w:rsidR="00250947" w:rsidRPr="004D16DA" w:rsidRDefault="00250947" w:rsidP="00250947">
      <w:pPr>
        <w:tabs>
          <w:tab w:val="left" w:pos="567"/>
        </w:tabs>
        <w:rPr>
          <w:rFonts w:cs="Arial"/>
        </w:rPr>
      </w:pPr>
    </w:p>
    <w:p w14:paraId="06B11248" w14:textId="77777777" w:rsidR="00250947" w:rsidRPr="004D16DA" w:rsidRDefault="00250947" w:rsidP="00250947">
      <w:pPr>
        <w:tabs>
          <w:tab w:val="left" w:pos="567"/>
        </w:tabs>
        <w:rPr>
          <w:rFonts w:cs="Arial"/>
        </w:rPr>
      </w:pPr>
      <w:r w:rsidRPr="004D16DA">
        <w:rPr>
          <w:rFonts w:cs="Arial"/>
        </w:rPr>
        <w:t xml:space="preserve">Имајући у виду:  </w:t>
      </w:r>
    </w:p>
    <w:p w14:paraId="5217066F" w14:textId="77777777" w:rsidR="00250947" w:rsidRPr="004D16DA" w:rsidRDefault="00250947" w:rsidP="00250947">
      <w:pPr>
        <w:tabs>
          <w:tab w:val="left" w:pos="567"/>
        </w:tabs>
        <w:spacing w:before="120"/>
        <w:rPr>
          <w:rFonts w:cs="Arial"/>
          <w:b/>
        </w:rPr>
      </w:pPr>
      <w:r w:rsidRPr="004D16DA">
        <w:rPr>
          <w:rFonts w:cs="Arial"/>
        </w:rPr>
        <w:t>•</w:t>
      </w:r>
      <w:r w:rsidRPr="004D16DA">
        <w:rPr>
          <w:rFonts w:cs="Arial"/>
        </w:rPr>
        <w:tab/>
        <w:t xml:space="preserve">да је Наручилац спровео, </w:t>
      </w:r>
      <w:r w:rsidRPr="004D16DA">
        <w:rPr>
          <w:rFonts w:cs="Arial"/>
          <w:lang w:val="sr-Cyrl-RS"/>
        </w:rPr>
        <w:t xml:space="preserve">отворени </w:t>
      </w:r>
      <w:r w:rsidRPr="004D16DA">
        <w:rPr>
          <w:rFonts w:cs="Arial"/>
        </w:rPr>
        <w:t xml:space="preserve">поступак јавне набавке, сагласно члану </w:t>
      </w:r>
      <w:r w:rsidRPr="004D16DA">
        <w:rPr>
          <w:rFonts w:cs="Arial"/>
          <w:lang w:val="sr-Cyrl-RS"/>
        </w:rPr>
        <w:t xml:space="preserve">32. </w:t>
      </w:r>
      <w:r w:rsidRPr="004D16DA">
        <w:rPr>
          <w:rFonts w:cs="Arial"/>
        </w:rPr>
        <w:t xml:space="preserve">Закона о јавним набавкама  („Службени гласник РС“ број 124/2012, 14/2015 и 68/2015), (у даљем тексту: Закон) за јавну набавку </w:t>
      </w:r>
      <w:r w:rsidR="00B91B86">
        <w:rPr>
          <w:rFonts w:cs="Arial"/>
          <w:lang w:val="sr-Cyrl-RS"/>
        </w:rPr>
        <w:t>“УСЛУГЕ ФИЗИЧКО ТЕХНИЧКОГ ОБЕЗБЕЂЕЊА-ЗА ПОТРЕБЕ ОГРАНКА ХЕ ЂЕРДАП”</w:t>
      </w:r>
      <w:r w:rsidR="00A361CC" w:rsidRPr="004D16DA">
        <w:rPr>
          <w:rFonts w:cs="Arial"/>
          <w:lang w:val="sr-Cyrl-RS"/>
        </w:rPr>
        <w:t xml:space="preserve"> </w:t>
      </w:r>
      <w:r w:rsidRPr="004D16DA">
        <w:rPr>
          <w:rFonts w:cs="Arial"/>
        </w:rPr>
        <w:t>(у даљем тексту: Услуга), JН/2000/</w:t>
      </w:r>
      <w:r w:rsidR="00176094">
        <w:rPr>
          <w:rFonts w:cs="Arial"/>
          <w:lang w:val="sr-Cyrl-RS"/>
        </w:rPr>
        <w:t>0009</w:t>
      </w:r>
      <w:r w:rsidR="00176094">
        <w:rPr>
          <w:rFonts w:cs="Arial"/>
        </w:rPr>
        <w:t>/2017</w:t>
      </w:r>
      <w:r w:rsidRPr="004D16DA">
        <w:rPr>
          <w:rFonts w:cs="Arial"/>
          <w:b/>
          <w:lang w:val="sr-Cyrl-RS"/>
        </w:rPr>
        <w:t>;</w:t>
      </w:r>
    </w:p>
    <w:p w14:paraId="585EA597" w14:textId="77777777" w:rsidR="00250947" w:rsidRPr="004D16DA" w:rsidRDefault="00250947" w:rsidP="00250947">
      <w:pPr>
        <w:tabs>
          <w:tab w:val="left" w:pos="567"/>
        </w:tabs>
        <w:rPr>
          <w:rFonts w:cs="Arial"/>
          <w:lang w:val="sr-Cyrl-RS"/>
        </w:rPr>
      </w:pPr>
      <w:r w:rsidRPr="004D16DA">
        <w:rPr>
          <w:rFonts w:cs="Arial"/>
        </w:rPr>
        <w:t>•</w:t>
      </w:r>
      <w:r w:rsidRPr="004D16DA">
        <w:rPr>
          <w:rFonts w:cs="Arial"/>
        </w:rPr>
        <w:tab/>
        <w:t>да је Позив за подношење понуда у вези предметне јавне набавке објављен на Порталу јавних набавки дана ______ године, интернет страници  Корисника услуге</w:t>
      </w:r>
      <w:r w:rsidRPr="004D16DA">
        <w:rPr>
          <w:rFonts w:cs="Arial"/>
          <w:lang w:val="sr-Cyrl-RS"/>
        </w:rPr>
        <w:t xml:space="preserve"> као и на Порталу службених гласила и база прописа.</w:t>
      </w:r>
    </w:p>
    <w:p w14:paraId="420386D2"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да Понуда Понуђача (у даљем тексту:Пружалац услуге) у </w:t>
      </w:r>
      <w:r w:rsidRPr="004D16DA">
        <w:rPr>
          <w:rFonts w:cs="Arial"/>
          <w:lang w:val="sr-Cyrl-RS"/>
        </w:rPr>
        <w:t>отвореном</w:t>
      </w:r>
      <w:r w:rsidRPr="004D16DA">
        <w:rPr>
          <w:rFonts w:cs="Arial"/>
        </w:rPr>
        <w:t xml:space="preserve"> поступку за </w:t>
      </w:r>
      <w:r w:rsidR="00B91B86">
        <w:rPr>
          <w:rFonts w:cs="Arial"/>
          <w:lang w:val="sr-Cyrl-RS"/>
        </w:rPr>
        <w:t>1659-2018 (ЈНО/1000/0043/2018)</w:t>
      </w:r>
      <w:r w:rsidRPr="004D16DA">
        <w:rPr>
          <w:rFonts w:cs="Arial"/>
        </w:rPr>
        <w:t xml:space="preserve">, која је заведена код Корисника услуге под ЈП </w:t>
      </w:r>
      <w:r w:rsidR="00176094">
        <w:rPr>
          <w:rFonts w:cs="Arial"/>
        </w:rPr>
        <w:t>ЕПС  бројем ______ од _____.2017</w:t>
      </w:r>
      <w:r w:rsidRPr="004D16DA">
        <w:rPr>
          <w:rFonts w:cs="Arial"/>
        </w:rPr>
        <w:t xml:space="preserve">. године у потпуности одговара захтеву </w:t>
      </w:r>
      <w:r w:rsidRPr="004D16DA">
        <w:rPr>
          <w:rFonts w:cs="Arial"/>
          <w:lang w:val="sr-Cyrl-RS"/>
        </w:rPr>
        <w:t>Наручиоца</w:t>
      </w:r>
      <w:r w:rsidRPr="004D16DA">
        <w:rPr>
          <w:rFonts w:cs="Arial"/>
        </w:rPr>
        <w:t xml:space="preserve"> из позива за подношење понуда и Конкурсној документацији; </w:t>
      </w:r>
    </w:p>
    <w:p w14:paraId="1C57EE86"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да је </w:t>
      </w:r>
      <w:r w:rsidRPr="004D16DA">
        <w:rPr>
          <w:rFonts w:cs="Arial"/>
          <w:lang w:val="sr-Cyrl-RS"/>
        </w:rPr>
        <w:t>Наручилац</w:t>
      </w:r>
      <w:r w:rsidRPr="004D16DA">
        <w:rPr>
          <w:rFonts w:cs="Arial"/>
        </w:rPr>
        <w:t xml:space="preserve">, на основу Понуде </w:t>
      </w:r>
      <w:r w:rsidRPr="004D16DA">
        <w:rPr>
          <w:rFonts w:cs="Arial"/>
          <w:lang w:val="sr-Cyrl-RS"/>
        </w:rPr>
        <w:t>Понуђача</w:t>
      </w:r>
      <w:r w:rsidRPr="004D16DA">
        <w:rPr>
          <w:rFonts w:cs="Arial"/>
        </w:rPr>
        <w:t xml:space="preserve">  и Одлуке о додели Уговора, изабрао </w:t>
      </w:r>
      <w:r w:rsidRPr="004D16DA">
        <w:rPr>
          <w:rFonts w:cs="Arial"/>
          <w:lang w:val="sr-Cyrl-RS"/>
        </w:rPr>
        <w:t>Понуђача</w:t>
      </w:r>
      <w:r w:rsidRPr="004D16DA">
        <w:rPr>
          <w:rFonts w:cs="Arial"/>
        </w:rPr>
        <w:t xml:space="preserve"> за реализацију услуге, јавна набавка број JН/2000/</w:t>
      </w:r>
      <w:r w:rsidR="00176094">
        <w:rPr>
          <w:rFonts w:cs="Arial"/>
          <w:lang w:val="sr-Cyrl-RS"/>
        </w:rPr>
        <w:t>0009</w:t>
      </w:r>
      <w:r w:rsidR="00176094">
        <w:rPr>
          <w:rFonts w:cs="Arial"/>
        </w:rPr>
        <w:t>/2017</w:t>
      </w:r>
      <w:r w:rsidRPr="004D16DA">
        <w:rPr>
          <w:rFonts w:cs="Arial"/>
        </w:rPr>
        <w:t>.</w:t>
      </w:r>
    </w:p>
    <w:p w14:paraId="7466420C" w14:textId="77777777" w:rsidR="00250947" w:rsidRPr="004D16DA" w:rsidRDefault="00250947" w:rsidP="00250947">
      <w:pPr>
        <w:rPr>
          <w:rFonts w:eastAsia="Calibri" w:cs="Arial"/>
          <w:b/>
          <w:bCs/>
          <w:i/>
          <w:iCs/>
          <w:u w:val="single"/>
          <w:lang w:val="x-none" w:eastAsia="x-none"/>
        </w:rPr>
      </w:pPr>
    </w:p>
    <w:p w14:paraId="1200CF7B" w14:textId="77777777" w:rsidR="00250947" w:rsidRPr="004D16DA" w:rsidRDefault="00250947" w:rsidP="00250947">
      <w:pPr>
        <w:tabs>
          <w:tab w:val="left" w:pos="567"/>
        </w:tabs>
        <w:rPr>
          <w:rFonts w:cs="Arial"/>
          <w:b/>
        </w:rPr>
      </w:pPr>
      <w:r w:rsidRPr="004D16DA">
        <w:rPr>
          <w:rFonts w:cs="Arial"/>
          <w:b/>
        </w:rPr>
        <w:t>ПРЕДМЕТ УГОВОРА</w:t>
      </w:r>
    </w:p>
    <w:p w14:paraId="442464BF" w14:textId="77777777" w:rsidR="00250947" w:rsidRPr="004D16DA" w:rsidRDefault="00250947" w:rsidP="00250947">
      <w:pPr>
        <w:tabs>
          <w:tab w:val="left" w:pos="567"/>
        </w:tabs>
        <w:rPr>
          <w:rFonts w:cs="Arial"/>
          <w:b/>
        </w:rPr>
      </w:pPr>
    </w:p>
    <w:p w14:paraId="4339BCAB" w14:textId="77777777" w:rsidR="00250947" w:rsidRPr="004D16DA" w:rsidRDefault="00250947" w:rsidP="00250947">
      <w:pPr>
        <w:tabs>
          <w:tab w:val="left" w:pos="567"/>
        </w:tabs>
        <w:jc w:val="center"/>
        <w:rPr>
          <w:rFonts w:cs="Arial"/>
        </w:rPr>
      </w:pPr>
      <w:r w:rsidRPr="004D16DA">
        <w:rPr>
          <w:rFonts w:cs="Arial"/>
          <w:b/>
        </w:rPr>
        <w:t>Члан 1</w:t>
      </w:r>
      <w:r w:rsidRPr="004D16DA">
        <w:rPr>
          <w:rFonts w:cs="Arial"/>
        </w:rPr>
        <w:t>.</w:t>
      </w:r>
    </w:p>
    <w:p w14:paraId="1907B853" w14:textId="77777777" w:rsidR="00250947" w:rsidRPr="004D16DA" w:rsidRDefault="00250947" w:rsidP="00250947">
      <w:pPr>
        <w:tabs>
          <w:tab w:val="left" w:pos="567"/>
        </w:tabs>
        <w:rPr>
          <w:rFonts w:cs="Arial"/>
          <w:lang w:val="sr-Cyrl-RS"/>
        </w:rPr>
      </w:pPr>
      <w:r w:rsidRPr="004D16DA">
        <w:rPr>
          <w:rFonts w:cs="Arial"/>
        </w:rPr>
        <w:t xml:space="preserve">Овим Уговором о пружању услуге (у даљем тексту: Уговор) Пружалац услуге се обавезује да за потребе Корисника услуге изврши: </w:t>
      </w:r>
      <w:r w:rsidR="00B91B86">
        <w:rPr>
          <w:rFonts w:cs="Arial"/>
        </w:rPr>
        <w:t>“УСЛУГЕ ФИЗИЧКО ТЕХНИЧКОГ ОБЕЗБЕЂЕЊА-ЗА ПОТРЕБЕ ОГРАНКА ХЕ ЂЕРДАП”</w:t>
      </w:r>
      <w:r w:rsidRPr="004D16DA">
        <w:rPr>
          <w:rFonts w:cs="Arial"/>
        </w:rPr>
        <w:t>, у свему према</w:t>
      </w:r>
      <w:r w:rsidRPr="004D16DA">
        <w:rPr>
          <w:rFonts w:cs="Arial"/>
          <w:lang w:val="sr-Cyrl-RS"/>
        </w:rPr>
        <w:t xml:space="preserve"> захтевима конкурсне документације,</w:t>
      </w:r>
      <w:r w:rsidRPr="004D16DA">
        <w:rPr>
          <w:rFonts w:cs="Arial"/>
        </w:rPr>
        <w:t xml:space="preserve"> Понуди Пружаоца услуге, </w:t>
      </w:r>
      <w:r w:rsidRPr="004D16DA">
        <w:rPr>
          <w:rFonts w:cs="Arial"/>
          <w:lang w:val="sr-Cyrl-RS"/>
        </w:rPr>
        <w:t>Обрасцу структуре понуђене цене и техничкој спецификацији, као Прилозима 1. 2., 3. и 4. Уговора.</w:t>
      </w:r>
    </w:p>
    <w:p w14:paraId="58371793" w14:textId="77777777" w:rsidR="00250947" w:rsidRPr="004D16DA" w:rsidRDefault="00250947" w:rsidP="00250947">
      <w:pPr>
        <w:rPr>
          <w:rFonts w:eastAsia="Calibri" w:cs="Arial"/>
          <w:b/>
          <w:bCs/>
          <w:i/>
          <w:iCs/>
          <w:u w:val="single"/>
          <w:lang w:val="x-none" w:eastAsia="x-none"/>
        </w:rPr>
      </w:pPr>
    </w:p>
    <w:p w14:paraId="549050EC" w14:textId="77777777" w:rsidR="00250947" w:rsidRPr="004D16DA" w:rsidRDefault="00250947" w:rsidP="00250947">
      <w:pPr>
        <w:tabs>
          <w:tab w:val="left" w:pos="567"/>
        </w:tabs>
        <w:rPr>
          <w:rFonts w:cs="Arial"/>
          <w:b/>
        </w:rPr>
      </w:pPr>
      <w:r w:rsidRPr="004D16DA">
        <w:rPr>
          <w:rFonts w:cs="Arial"/>
          <w:b/>
        </w:rPr>
        <w:t>ЦЕНА</w:t>
      </w:r>
    </w:p>
    <w:p w14:paraId="3F7D4480" w14:textId="77777777" w:rsidR="00250947" w:rsidRPr="004D16DA" w:rsidRDefault="00250947" w:rsidP="00250947">
      <w:pPr>
        <w:tabs>
          <w:tab w:val="left" w:pos="567"/>
        </w:tabs>
        <w:rPr>
          <w:rFonts w:cs="Arial"/>
        </w:rPr>
      </w:pPr>
    </w:p>
    <w:p w14:paraId="43B9C960" w14:textId="77777777" w:rsidR="00250947" w:rsidRPr="004D16DA" w:rsidRDefault="00250947" w:rsidP="00250947">
      <w:pPr>
        <w:tabs>
          <w:tab w:val="left" w:pos="567"/>
        </w:tabs>
        <w:jc w:val="center"/>
        <w:rPr>
          <w:rFonts w:cs="Arial"/>
        </w:rPr>
      </w:pPr>
      <w:r w:rsidRPr="004D16DA">
        <w:rPr>
          <w:rFonts w:cs="Arial"/>
          <w:b/>
        </w:rPr>
        <w:t>Члан 2</w:t>
      </w:r>
      <w:r w:rsidRPr="004D16DA">
        <w:rPr>
          <w:rFonts w:cs="Arial"/>
        </w:rPr>
        <w:t>.</w:t>
      </w:r>
    </w:p>
    <w:p w14:paraId="496F50C6" w14:textId="77777777" w:rsidR="00250947" w:rsidRPr="004D16DA" w:rsidRDefault="00250947" w:rsidP="00250947">
      <w:pPr>
        <w:tabs>
          <w:tab w:val="left" w:pos="567"/>
        </w:tabs>
        <w:rPr>
          <w:rFonts w:cs="Arial"/>
          <w:lang w:val="sr-Cyrl-RS"/>
        </w:rPr>
      </w:pPr>
      <w:r w:rsidRPr="004D16DA">
        <w:rPr>
          <w:rFonts w:cs="Arial"/>
        </w:rPr>
        <w:t xml:space="preserve">Цена Услуге из члана 1. овог Уговора износи __________________ RSD, без пореза на додату вредност по радном сату, по једном извршиоцу односно </w:t>
      </w:r>
      <w:r w:rsidRPr="004D16DA">
        <w:rPr>
          <w:rFonts w:cs="Arial"/>
          <w:lang w:val="sr-Cyrl-RS"/>
        </w:rPr>
        <w:t>__________РСД по радном сату, по једном извршиоцу са обрачунатим ПДВ.</w:t>
      </w:r>
    </w:p>
    <w:p w14:paraId="4E7AA128" w14:textId="77777777" w:rsidR="00250947" w:rsidRPr="004D16DA" w:rsidRDefault="00250947" w:rsidP="00250947">
      <w:pPr>
        <w:tabs>
          <w:tab w:val="left" w:pos="567"/>
        </w:tabs>
        <w:rPr>
          <w:rFonts w:cs="Arial"/>
        </w:rPr>
      </w:pPr>
    </w:p>
    <w:p w14:paraId="51856494" w14:textId="77777777" w:rsidR="00250947" w:rsidRPr="004D16DA" w:rsidRDefault="00250947" w:rsidP="00250947">
      <w:pPr>
        <w:tabs>
          <w:tab w:val="left" w:pos="567"/>
        </w:tabs>
        <w:rPr>
          <w:rFonts w:cs="Arial"/>
          <w:lang w:val="sr-Cyrl-RS"/>
        </w:rPr>
      </w:pPr>
      <w:r w:rsidRPr="004D16DA">
        <w:rPr>
          <w:rFonts w:cs="Arial"/>
        </w:rPr>
        <w:t>У цену су урачунати сви трошкови везани за реализацију Услуге.</w:t>
      </w:r>
      <w:r w:rsidRPr="004D16DA">
        <w:rPr>
          <w:rFonts w:cs="Arial"/>
          <w:lang w:val="sr-Cyrl-RS"/>
        </w:rPr>
        <w:t xml:space="preserve"> </w:t>
      </w:r>
    </w:p>
    <w:p w14:paraId="057074EF" w14:textId="77777777" w:rsidR="00250947" w:rsidRPr="004D16DA" w:rsidRDefault="00B53781" w:rsidP="00250947">
      <w:pPr>
        <w:rPr>
          <w:rFonts w:eastAsia="Calibri" w:cs="Arial"/>
          <w:b/>
          <w:bCs/>
          <w:i/>
          <w:iCs/>
          <w:u w:val="single"/>
          <w:lang w:val="x-none" w:eastAsia="x-none"/>
        </w:rPr>
      </w:pPr>
      <w:r>
        <w:rPr>
          <w:rFonts w:cs="Arial"/>
          <w:lang w:val="ru-RU"/>
        </w:rPr>
        <w:t>Уговор се закључује на износ од_____________________ без пореза на додату вредност, а што представља процењену вредност јавне набавке.</w:t>
      </w:r>
    </w:p>
    <w:p w14:paraId="4642AF45" w14:textId="77777777" w:rsidR="00250947" w:rsidRPr="004D16DA" w:rsidRDefault="00250947" w:rsidP="00250947">
      <w:pPr>
        <w:rPr>
          <w:rFonts w:eastAsia="Calibri" w:cs="Arial"/>
          <w:b/>
          <w:bCs/>
          <w:i/>
          <w:iCs/>
          <w:u w:val="single"/>
          <w:lang w:val="x-none" w:eastAsia="x-none"/>
        </w:rPr>
      </w:pPr>
    </w:p>
    <w:p w14:paraId="074AB79F" w14:textId="77777777" w:rsidR="00250947" w:rsidRPr="004D16DA" w:rsidRDefault="00250947" w:rsidP="00250947">
      <w:pPr>
        <w:tabs>
          <w:tab w:val="left" w:pos="567"/>
        </w:tabs>
        <w:rPr>
          <w:rFonts w:cs="Arial"/>
          <w:b/>
        </w:rPr>
      </w:pPr>
      <w:r w:rsidRPr="004D16DA">
        <w:rPr>
          <w:rFonts w:cs="Arial"/>
          <w:b/>
        </w:rPr>
        <w:t>НАЧИН ПЛАЋАЊА</w:t>
      </w:r>
    </w:p>
    <w:p w14:paraId="58730229" w14:textId="77777777" w:rsidR="00250947" w:rsidRPr="004D16DA" w:rsidRDefault="00250947" w:rsidP="00250947">
      <w:pPr>
        <w:tabs>
          <w:tab w:val="left" w:pos="567"/>
        </w:tabs>
        <w:rPr>
          <w:rFonts w:cs="Arial"/>
        </w:rPr>
      </w:pPr>
    </w:p>
    <w:p w14:paraId="4F26CFF6" w14:textId="77777777" w:rsidR="00250947" w:rsidRPr="004D16DA" w:rsidRDefault="00250947" w:rsidP="00250947">
      <w:pPr>
        <w:tabs>
          <w:tab w:val="left" w:pos="567"/>
        </w:tabs>
        <w:jc w:val="center"/>
        <w:rPr>
          <w:rFonts w:cs="Arial"/>
        </w:rPr>
      </w:pPr>
      <w:r w:rsidRPr="004D16DA">
        <w:rPr>
          <w:rFonts w:cs="Arial"/>
          <w:b/>
        </w:rPr>
        <w:t>Члан 3</w:t>
      </w:r>
      <w:r w:rsidRPr="004D16DA">
        <w:rPr>
          <w:rFonts w:cs="Arial"/>
        </w:rPr>
        <w:t>.</w:t>
      </w:r>
    </w:p>
    <w:p w14:paraId="1F04EDE1" w14:textId="77777777" w:rsidR="00250947" w:rsidRPr="004D16DA" w:rsidRDefault="00250947" w:rsidP="00250947">
      <w:pPr>
        <w:tabs>
          <w:tab w:val="left" w:pos="567"/>
        </w:tabs>
        <w:rPr>
          <w:rFonts w:cs="Arial"/>
          <w:lang w:val="sr-Cyrl-CS"/>
        </w:rPr>
      </w:pPr>
      <w:r w:rsidRPr="004D16DA">
        <w:rPr>
          <w:rFonts w:cs="Arial"/>
          <w:lang w:val="sr-Cyrl-CS"/>
        </w:rPr>
        <w:t>Корисник Услуге ће плаћање уговорене цене извршити пре</w:t>
      </w:r>
      <w:r w:rsidR="00176094">
        <w:rPr>
          <w:rFonts w:cs="Arial"/>
          <w:lang w:val="sr-Cyrl-CS"/>
        </w:rPr>
        <w:t>носом средстава на рачун Пружаоц</w:t>
      </w:r>
      <w:r w:rsidRPr="004D16DA">
        <w:rPr>
          <w:rFonts w:cs="Arial"/>
          <w:lang w:val="sr-Cyrl-CS"/>
        </w:rPr>
        <w:t xml:space="preserve">а услуге у  року до 45 </w:t>
      </w:r>
      <w:r w:rsidR="00176094">
        <w:rPr>
          <w:rFonts w:cs="Arial"/>
          <w:lang w:val="sr-Cyrl-CS"/>
        </w:rPr>
        <w:t xml:space="preserve">(словима:четрдесетпет) </w:t>
      </w:r>
      <w:r w:rsidRPr="004D16DA">
        <w:rPr>
          <w:rFonts w:cs="Arial"/>
          <w:lang w:val="sr-Cyrl-CS"/>
        </w:rPr>
        <w:t>дана од дана пријема исправног рачуна са пратећом документацијом, и то:</w:t>
      </w:r>
    </w:p>
    <w:p w14:paraId="1B269E97" w14:textId="77777777" w:rsidR="00250947" w:rsidRPr="004D16DA" w:rsidRDefault="00250947" w:rsidP="00250947">
      <w:pPr>
        <w:tabs>
          <w:tab w:val="left" w:pos="567"/>
        </w:tabs>
        <w:rPr>
          <w:rFonts w:cs="Arial"/>
          <w:lang w:val="sr-Cyrl-CS"/>
        </w:rPr>
      </w:pPr>
      <w:r w:rsidRPr="004D16DA">
        <w:rPr>
          <w:rFonts w:cs="Arial"/>
          <w:lang w:val="sr-Cyrl-CS"/>
        </w:rPr>
        <w:t>-</w:t>
      </w:r>
      <w:r w:rsidRPr="004D16DA">
        <w:rPr>
          <w:rFonts w:cs="Arial"/>
          <w:lang w:val="sr-Cyrl-RS"/>
        </w:rPr>
        <w:t xml:space="preserve"> </w:t>
      </w:r>
      <w:r w:rsidRPr="004D16DA">
        <w:rPr>
          <w:rFonts w:cs="Arial"/>
          <w:lang w:val="sr-Cyrl-CS"/>
        </w:rPr>
        <w:t>месечним рачунима, у</w:t>
      </w:r>
      <w:r w:rsidRPr="004D16DA">
        <w:rPr>
          <w:rFonts w:cs="Arial"/>
          <w:lang w:val="sr-Cyrl-RS"/>
        </w:rPr>
        <w:t xml:space="preserve"> </w:t>
      </w:r>
      <w:r w:rsidRPr="004D16DA">
        <w:rPr>
          <w:rFonts w:cs="Arial"/>
          <w:lang w:val="sr-Cyrl-CS"/>
        </w:rPr>
        <w:t>висини вредности</w:t>
      </w:r>
      <w:r w:rsidRPr="004D16DA">
        <w:rPr>
          <w:rFonts w:cs="Arial"/>
          <w:lang w:val="sr-Cyrl-RS"/>
        </w:rPr>
        <w:t xml:space="preserve"> </w:t>
      </w:r>
      <w:r w:rsidRPr="004D16DA">
        <w:rPr>
          <w:rFonts w:cs="Arial"/>
          <w:lang w:val="sr-Cyrl-CS"/>
        </w:rPr>
        <w:t>пружених услуга;</w:t>
      </w:r>
    </w:p>
    <w:p w14:paraId="339ED621" w14:textId="77777777" w:rsidR="00250947" w:rsidRPr="004D16DA" w:rsidRDefault="00250947" w:rsidP="00250947">
      <w:pPr>
        <w:tabs>
          <w:tab w:val="left" w:pos="567"/>
        </w:tabs>
        <w:rPr>
          <w:rFonts w:cs="Arial"/>
          <w:lang w:val="sr-Cyrl-CS"/>
        </w:rPr>
      </w:pPr>
      <w:r w:rsidRPr="004D16DA">
        <w:rPr>
          <w:rFonts w:cs="Arial"/>
          <w:lang w:val="sr-Cyrl-CS"/>
        </w:rPr>
        <w:t>Пружалац услуге се обавезује да ради благовременог плаћања Кориснику Услуге достави:</w:t>
      </w:r>
    </w:p>
    <w:p w14:paraId="6F899091" w14:textId="77777777" w:rsidR="00250947" w:rsidRDefault="00250947" w:rsidP="00250947">
      <w:pPr>
        <w:tabs>
          <w:tab w:val="left" w:pos="567"/>
        </w:tabs>
        <w:rPr>
          <w:rFonts w:cs="Arial"/>
          <w:lang w:val="sr-Cyrl-CS"/>
        </w:rPr>
      </w:pPr>
      <w:r w:rsidRPr="004D16DA">
        <w:rPr>
          <w:rFonts w:cs="Arial"/>
          <w:lang w:val="sr-Cyrl-CS"/>
        </w:rPr>
        <w:t>-</w:t>
      </w:r>
      <w:r w:rsidRPr="004D16DA">
        <w:rPr>
          <w:rFonts w:cs="Arial"/>
          <w:lang w:val="sr-Cyrl-RS"/>
        </w:rPr>
        <w:t xml:space="preserve"> </w:t>
      </w:r>
      <w:r w:rsidRPr="004D16DA">
        <w:rPr>
          <w:rFonts w:cs="Arial"/>
          <w:lang w:val="sr-Cyrl-CS"/>
        </w:rPr>
        <w:t>уз месечни рачун и Записник о пруженим услугама,у коме ће се исказати обрачун обима извршених услуг</w:t>
      </w:r>
      <w:r w:rsidRPr="004D16DA">
        <w:rPr>
          <w:rFonts w:cs="Arial"/>
        </w:rPr>
        <w:t>a</w:t>
      </w:r>
      <w:r w:rsidRPr="004D16DA">
        <w:rPr>
          <w:rFonts w:cs="Arial"/>
          <w:lang w:val="sr-Cyrl-CS"/>
        </w:rPr>
        <w:t xml:space="preserve"> (квантитет), односно стварне количине пружених услуг</w:t>
      </w:r>
      <w:r w:rsidRPr="004D16DA">
        <w:rPr>
          <w:rFonts w:cs="Arial"/>
        </w:rPr>
        <w:t>a</w:t>
      </w:r>
      <w:r w:rsidRPr="004D16DA">
        <w:rPr>
          <w:rFonts w:cs="Arial"/>
          <w:lang w:val="sr-Cyrl-CS"/>
        </w:rPr>
        <w:t xml:space="preserve"> према броју радних сати свих извршилаца услуга, потписан од овлашћеног лица Уговорних страна;</w:t>
      </w:r>
    </w:p>
    <w:p w14:paraId="0B7C100D" w14:textId="77777777" w:rsidR="00B33EDE" w:rsidRPr="00E55B43" w:rsidRDefault="00B33EDE" w:rsidP="00B33EDE">
      <w:pPr>
        <w:pStyle w:val="KDParagraf"/>
        <w:rPr>
          <w:rFonts w:eastAsia="Calibri" w:cs="Arial"/>
        </w:rPr>
      </w:pPr>
      <w:r w:rsidRPr="00E55B43">
        <w:rPr>
          <w:rFonts w:eastAsia="Calibri" w:cs="Arial"/>
        </w:rPr>
        <w:lastRenderedPageBreak/>
        <w:t xml:space="preserve">Пружалац услуге је  сагласан  да Корисник услуге  обустави и плати порез на добит по одбитку на уговорену цену услуге </w:t>
      </w:r>
      <w:r w:rsidRPr="00E55B43">
        <w:rPr>
          <w:rFonts w:eastAsia="Calibri" w:cs="Arial"/>
          <w:lang w:val="sr-Cyrl-RS"/>
        </w:rPr>
        <w:t xml:space="preserve">(која предстваља бруто вредност за обрачун пореза на добит по одбитку) </w:t>
      </w:r>
      <w:r w:rsidRPr="00E55B43">
        <w:rPr>
          <w:rFonts w:eastAsia="Calibri" w:cs="Arial"/>
        </w:rPr>
        <w:t>.</w:t>
      </w:r>
    </w:p>
    <w:p w14:paraId="3180827D" w14:textId="77777777" w:rsidR="00B33EDE" w:rsidRPr="00E55B43" w:rsidRDefault="00B33EDE" w:rsidP="00B33EDE">
      <w:pPr>
        <w:pStyle w:val="KDParagraf"/>
        <w:rPr>
          <w:rFonts w:eastAsia="Calibri" w:cs="Arial"/>
          <w:lang w:val="sr-Cyrl-RS"/>
        </w:rPr>
      </w:pPr>
      <w:r w:rsidRPr="00E55B43">
        <w:rPr>
          <w:rFonts w:eastAsia="Calibri" w:cs="Arial"/>
          <w:lang w:val="sr-Cyrl-RS"/>
        </w:rPr>
        <w:t xml:space="preserve">Рачун гласи: </w:t>
      </w:r>
      <w:r w:rsidRPr="00E55B43">
        <w:rPr>
          <w:rFonts w:eastAsia="Calibri" w:cs="Arial"/>
        </w:rPr>
        <w:t>Јавно предузеће „Електропривреда Србије“ Београд, ОГРАНАК ХЕ Ђердап, Трг краља Петра број 1, 19 320 Кладово, ПИБ (103920327)</w:t>
      </w:r>
    </w:p>
    <w:p w14:paraId="2A1ABEFE" w14:textId="77777777" w:rsidR="00B33EDE" w:rsidRPr="00E55B43" w:rsidRDefault="00B33EDE" w:rsidP="00B33EDE">
      <w:pPr>
        <w:autoSpaceDE w:val="0"/>
        <w:autoSpaceDN w:val="0"/>
        <w:adjustRightInd w:val="0"/>
        <w:ind w:right="8"/>
        <w:rPr>
          <w:rFonts w:eastAsia="Calibri" w:cs="Arial"/>
        </w:rPr>
      </w:pPr>
      <w:r w:rsidRPr="00E55B43">
        <w:rPr>
          <w:rFonts w:eastAsia="Calibri" w:cs="Arial"/>
        </w:rPr>
        <w:t>Рачун мора бити достављен на адресу Корисника: Јавно предузеће „Електропривреда Србије“ Београд,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услуга.</w:t>
      </w:r>
    </w:p>
    <w:p w14:paraId="5F1DD7FC" w14:textId="77777777" w:rsidR="00250947" w:rsidRPr="004D16DA" w:rsidRDefault="00250947" w:rsidP="00250947">
      <w:pPr>
        <w:tabs>
          <w:tab w:val="left" w:pos="567"/>
        </w:tabs>
        <w:rPr>
          <w:rFonts w:cs="Arial"/>
          <w:lang w:val="sr-Cyrl-CS"/>
        </w:rPr>
      </w:pPr>
    </w:p>
    <w:p w14:paraId="16F3C3DA" w14:textId="77777777" w:rsidR="00250947" w:rsidRPr="004D16DA" w:rsidRDefault="00250947" w:rsidP="00250947">
      <w:pPr>
        <w:tabs>
          <w:tab w:val="left" w:pos="567"/>
        </w:tabs>
        <w:rPr>
          <w:rFonts w:cs="Arial"/>
          <w:lang w:val="sr-Cyrl-CS"/>
        </w:rPr>
      </w:pPr>
      <w:r w:rsidRPr="004D16DA">
        <w:rPr>
          <w:rFonts w:cs="Arial"/>
          <w:b/>
          <w:bCs/>
          <w:lang w:val="sr-Latn-CS"/>
        </w:rPr>
        <w:t>Напомена:</w:t>
      </w:r>
      <w:r w:rsidRPr="004D16DA">
        <w:rPr>
          <w:rFonts w:cs="Arial"/>
          <w:b/>
          <w:bCs/>
          <w:lang w:val="sr-Cyrl-RS"/>
        </w:rPr>
        <w:t xml:space="preserve"> </w:t>
      </w:r>
      <w:r w:rsidRPr="004D16DA">
        <w:rPr>
          <w:rFonts w:cs="Arial"/>
          <w:lang w:val="sl-SI"/>
        </w:rPr>
        <w:t xml:space="preserve">Под даном пријема рачуна подразумева се дан када је исти примљен (заведен) у </w:t>
      </w:r>
      <w:r w:rsidRPr="004D16DA">
        <w:rPr>
          <w:rFonts w:cs="Arial"/>
          <w:lang w:val="sr-Cyrl-CS"/>
        </w:rPr>
        <w:t>архиви</w:t>
      </w:r>
      <w:r w:rsidRPr="004D16DA">
        <w:rPr>
          <w:rFonts w:cs="Arial"/>
          <w:lang w:val="sl-SI"/>
        </w:rPr>
        <w:t xml:space="preserve"> </w:t>
      </w:r>
      <w:r w:rsidRPr="004D16DA">
        <w:rPr>
          <w:rFonts w:cs="Arial"/>
          <w:lang w:val="sr-Cyrl-RS"/>
        </w:rPr>
        <w:t xml:space="preserve">Корисника Услуга </w:t>
      </w:r>
      <w:r w:rsidRPr="004D16DA">
        <w:rPr>
          <w:rFonts w:cs="Arial"/>
          <w:lang w:val="sl-SI"/>
        </w:rPr>
        <w:t xml:space="preserve">(адреса: </w:t>
      </w:r>
      <w:r w:rsidRPr="004D16DA">
        <w:rPr>
          <w:rFonts w:cs="Arial"/>
          <w:lang w:val="sr-Cyrl-CS"/>
        </w:rPr>
        <w:t>Трг Краља Петра 1, 19 320 Кладово</w:t>
      </w:r>
      <w:r w:rsidRPr="004D16DA">
        <w:rPr>
          <w:rFonts w:cs="Arial"/>
          <w:lang w:val="sl-SI"/>
        </w:rPr>
        <w:t>), тј. релевантан је датум на пријемном печату</w:t>
      </w:r>
      <w:r w:rsidRPr="004D16DA">
        <w:rPr>
          <w:rFonts w:cs="Arial"/>
          <w:lang w:val="sr-Cyrl-RS"/>
        </w:rPr>
        <w:t xml:space="preserve"> Корисника Услуге</w:t>
      </w:r>
      <w:r w:rsidRPr="004D16DA">
        <w:rPr>
          <w:rFonts w:cs="Arial"/>
          <w:lang w:val="sl-SI"/>
        </w:rPr>
        <w:t xml:space="preserve">.   </w:t>
      </w:r>
    </w:p>
    <w:p w14:paraId="20AD4BDA" w14:textId="77777777" w:rsidR="00250947" w:rsidRPr="004D16DA" w:rsidRDefault="00250947" w:rsidP="00250947">
      <w:pPr>
        <w:tabs>
          <w:tab w:val="left" w:pos="567"/>
        </w:tabs>
        <w:rPr>
          <w:rFonts w:cs="Arial"/>
          <w:lang w:val="sr-Cyrl-RS"/>
        </w:rPr>
      </w:pPr>
    </w:p>
    <w:p w14:paraId="3343B2E0" w14:textId="77777777" w:rsidR="00250947" w:rsidRPr="004D16DA" w:rsidRDefault="00250947" w:rsidP="00250947">
      <w:pPr>
        <w:tabs>
          <w:tab w:val="left" w:pos="567"/>
        </w:tabs>
        <w:rPr>
          <w:rFonts w:cs="Arial"/>
          <w:color w:val="C00000"/>
        </w:rPr>
      </w:pPr>
    </w:p>
    <w:p w14:paraId="47321C8F" w14:textId="77777777" w:rsidR="00250947" w:rsidRPr="004D16DA" w:rsidRDefault="00250947" w:rsidP="00250947">
      <w:pPr>
        <w:tabs>
          <w:tab w:val="left" w:pos="567"/>
        </w:tabs>
        <w:jc w:val="center"/>
        <w:rPr>
          <w:rFonts w:cs="Arial"/>
        </w:rPr>
      </w:pPr>
      <w:r w:rsidRPr="004D16DA">
        <w:rPr>
          <w:rFonts w:cs="Arial"/>
          <w:b/>
        </w:rPr>
        <w:t>Члан 4</w:t>
      </w:r>
      <w:r w:rsidRPr="004D16DA">
        <w:rPr>
          <w:rFonts w:cs="Arial"/>
        </w:rPr>
        <w:t>.</w:t>
      </w:r>
    </w:p>
    <w:p w14:paraId="687E63FA" w14:textId="77777777" w:rsidR="00250947" w:rsidRPr="004D16DA" w:rsidRDefault="00250947" w:rsidP="00250947">
      <w:pPr>
        <w:tabs>
          <w:tab w:val="left" w:pos="567"/>
        </w:tabs>
        <w:rPr>
          <w:rFonts w:cs="Arial"/>
        </w:rPr>
      </w:pPr>
      <w:r w:rsidRPr="004D16DA">
        <w:rPr>
          <w:rFonts w:cs="Arial"/>
        </w:rPr>
        <w:t>Адресе Уговорних страна за пријем писмена и поште, су следеће:</w:t>
      </w:r>
    </w:p>
    <w:p w14:paraId="53CE5957" w14:textId="77777777" w:rsidR="00250947" w:rsidRPr="004D16DA" w:rsidRDefault="00250947" w:rsidP="00250947">
      <w:pPr>
        <w:tabs>
          <w:tab w:val="left" w:pos="567"/>
        </w:tabs>
        <w:rPr>
          <w:rFonts w:cs="Arial"/>
        </w:rPr>
      </w:pPr>
    </w:p>
    <w:p w14:paraId="2E46518C" w14:textId="77777777" w:rsidR="00250947" w:rsidRPr="004D16DA" w:rsidRDefault="00250947" w:rsidP="00250947">
      <w:pPr>
        <w:tabs>
          <w:tab w:val="left" w:pos="567"/>
        </w:tabs>
        <w:rPr>
          <w:rFonts w:cs="Arial"/>
        </w:rPr>
      </w:pPr>
      <w:r w:rsidRPr="004D16DA">
        <w:rPr>
          <w:rFonts w:cs="Arial"/>
        </w:rPr>
        <w:t>Корисник услуге:</w:t>
      </w:r>
      <w:r w:rsidRPr="004D16DA">
        <w:rPr>
          <w:rFonts w:cs="Arial"/>
        </w:rPr>
        <w:tab/>
      </w:r>
    </w:p>
    <w:p w14:paraId="5AB333C3" w14:textId="77777777" w:rsidR="00250947" w:rsidRPr="004D16DA" w:rsidRDefault="00250947" w:rsidP="00250947">
      <w:pPr>
        <w:tabs>
          <w:tab w:val="left" w:pos="567"/>
        </w:tabs>
        <w:rPr>
          <w:rFonts w:cs="Arial"/>
        </w:rPr>
      </w:pPr>
      <w:r w:rsidRPr="004D16DA">
        <w:rPr>
          <w:rFonts w:cs="Arial"/>
        </w:rPr>
        <w:t>Јавно предузеће „Електропривреда Србије“ Београд,</w:t>
      </w:r>
      <w:r w:rsidRPr="004D16DA">
        <w:rPr>
          <w:rFonts w:cs="Arial"/>
          <w:lang w:val="sr-Cyrl-RS"/>
        </w:rPr>
        <w:t xml:space="preserve"> Огранак     „ХЕ Ђердап“ </w:t>
      </w:r>
      <w:r w:rsidRPr="004D16DA">
        <w:rPr>
          <w:rFonts w:cs="Arial"/>
          <w:lang w:val="sr-Cyrl-CS"/>
        </w:rPr>
        <w:t>Трг Краља Петра 1, 19 320 Кладово</w:t>
      </w:r>
      <w:r w:rsidRPr="004D16DA">
        <w:rPr>
          <w:rFonts w:cs="Arial"/>
          <w:lang w:val="sr-Cyrl-RS"/>
        </w:rPr>
        <w:t xml:space="preserve">                  </w:t>
      </w:r>
      <w:r w:rsidRPr="004D16DA">
        <w:rPr>
          <w:rFonts w:cs="Arial"/>
        </w:rPr>
        <w:t xml:space="preserve"> </w:t>
      </w:r>
    </w:p>
    <w:p w14:paraId="27D599C1" w14:textId="77777777" w:rsidR="00250947" w:rsidRPr="004D16DA" w:rsidRDefault="00250947" w:rsidP="00250947">
      <w:pPr>
        <w:tabs>
          <w:tab w:val="left" w:pos="567"/>
        </w:tabs>
        <w:rPr>
          <w:rFonts w:cs="Arial"/>
        </w:rPr>
      </w:pPr>
    </w:p>
    <w:p w14:paraId="487859C1"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p>
    <w:p w14:paraId="4C181662" w14:textId="77777777" w:rsidR="00250947" w:rsidRPr="004D16DA" w:rsidRDefault="00250947" w:rsidP="00250947">
      <w:pPr>
        <w:tabs>
          <w:tab w:val="left" w:pos="567"/>
        </w:tabs>
        <w:rPr>
          <w:rFonts w:cs="Arial"/>
        </w:rPr>
      </w:pPr>
      <w:r w:rsidRPr="004D16DA">
        <w:rPr>
          <w:rFonts w:cs="Arial"/>
        </w:rPr>
        <w:t>Пружалац услуге:</w:t>
      </w:r>
      <w:r w:rsidRPr="004D16DA">
        <w:rPr>
          <w:rFonts w:cs="Arial"/>
        </w:rPr>
        <w:tab/>
        <w:t>__________________________________________</w:t>
      </w:r>
    </w:p>
    <w:p w14:paraId="531F7C33"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79EC9F1E"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05A14600"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 xml:space="preserve">__________________________________________  </w:t>
      </w:r>
    </w:p>
    <w:p w14:paraId="17072A78" w14:textId="77777777" w:rsidR="00250947" w:rsidRPr="004D16DA" w:rsidRDefault="00250947" w:rsidP="00250947">
      <w:pPr>
        <w:tabs>
          <w:tab w:val="left" w:pos="567"/>
        </w:tabs>
        <w:rPr>
          <w:rFonts w:cs="Arial"/>
        </w:rPr>
      </w:pPr>
    </w:p>
    <w:p w14:paraId="08F5077A" w14:textId="77777777" w:rsidR="00250947" w:rsidRPr="004D16DA" w:rsidRDefault="00250947" w:rsidP="00250947">
      <w:pPr>
        <w:tabs>
          <w:tab w:val="left" w:pos="567"/>
        </w:tabs>
        <w:rPr>
          <w:rFonts w:cs="Arial"/>
        </w:rPr>
      </w:pPr>
    </w:p>
    <w:p w14:paraId="3B2C8A8B" w14:textId="77777777" w:rsidR="00250947" w:rsidRPr="004D16DA" w:rsidRDefault="00250947" w:rsidP="00250947">
      <w:pPr>
        <w:tabs>
          <w:tab w:val="left" w:pos="567"/>
        </w:tabs>
        <w:rPr>
          <w:rFonts w:cs="Arial"/>
        </w:rPr>
      </w:pPr>
      <w:r w:rsidRPr="004D16DA">
        <w:rPr>
          <w:rFonts w:cs="Arial"/>
        </w:rPr>
        <w:t xml:space="preserve">Подизвођач:          _________________________________________ </w:t>
      </w:r>
    </w:p>
    <w:p w14:paraId="36CBCB51"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p>
    <w:p w14:paraId="4343AD94" w14:textId="77777777" w:rsidR="00250947" w:rsidRPr="004D16DA" w:rsidRDefault="00250947" w:rsidP="00250947">
      <w:pPr>
        <w:tabs>
          <w:tab w:val="left" w:pos="567"/>
        </w:tabs>
        <w:rPr>
          <w:rFonts w:cs="Arial"/>
        </w:rPr>
      </w:pPr>
    </w:p>
    <w:p w14:paraId="1666E7BA" w14:textId="77777777" w:rsidR="00250947" w:rsidRPr="004D16DA" w:rsidRDefault="00250947" w:rsidP="00250947">
      <w:pPr>
        <w:tabs>
          <w:tab w:val="left" w:pos="567"/>
        </w:tabs>
        <w:rPr>
          <w:rFonts w:cs="Arial"/>
          <w:b/>
        </w:rPr>
      </w:pPr>
      <w:r w:rsidRPr="004D16DA">
        <w:rPr>
          <w:rFonts w:cs="Arial"/>
          <w:b/>
        </w:rPr>
        <w:t xml:space="preserve">ОБАВЕЗЕ КОРИСНИКА УСЛУГЕ </w:t>
      </w:r>
    </w:p>
    <w:p w14:paraId="04D47FB3" w14:textId="77777777" w:rsidR="00250947" w:rsidRPr="004D16DA" w:rsidRDefault="00250947" w:rsidP="00250947">
      <w:pPr>
        <w:tabs>
          <w:tab w:val="left" w:pos="567"/>
        </w:tabs>
        <w:rPr>
          <w:rFonts w:cs="Arial"/>
          <w:b/>
        </w:rPr>
      </w:pPr>
    </w:p>
    <w:p w14:paraId="6733A12F" w14:textId="77777777" w:rsidR="00250947" w:rsidRPr="004D16DA" w:rsidRDefault="00250947" w:rsidP="00250947">
      <w:pPr>
        <w:tabs>
          <w:tab w:val="left" w:pos="567"/>
        </w:tabs>
        <w:jc w:val="center"/>
        <w:rPr>
          <w:rFonts w:cs="Arial"/>
        </w:rPr>
      </w:pPr>
      <w:r w:rsidRPr="004D16DA">
        <w:rPr>
          <w:rFonts w:cs="Arial"/>
          <w:b/>
        </w:rPr>
        <w:t xml:space="preserve">Члан </w:t>
      </w:r>
      <w:r w:rsidRPr="004D16DA">
        <w:rPr>
          <w:rFonts w:cs="Arial"/>
          <w:b/>
          <w:lang w:val="sr-Cyrl-RS"/>
        </w:rPr>
        <w:t>5</w:t>
      </w:r>
      <w:r w:rsidRPr="004D16DA">
        <w:rPr>
          <w:rFonts w:cs="Arial"/>
        </w:rPr>
        <w:t>.</w:t>
      </w:r>
    </w:p>
    <w:p w14:paraId="42BB79E4" w14:textId="77777777" w:rsidR="00250947" w:rsidRPr="004D16DA" w:rsidRDefault="00250947" w:rsidP="00250947">
      <w:pPr>
        <w:tabs>
          <w:tab w:val="left" w:pos="567"/>
        </w:tabs>
        <w:rPr>
          <w:rFonts w:cs="Arial"/>
        </w:rPr>
      </w:pPr>
      <w:r w:rsidRPr="004D16DA">
        <w:rPr>
          <w:rFonts w:cs="Arial"/>
        </w:rPr>
        <w:t xml:space="preserve">Корисник услуга се обавезује да Пружаоцу услуге изврши исплату цене Услуге из члана 2. у складу са извршеним активностима а на начин и у роковима утврђеним чланом 3. овог Уговора. </w:t>
      </w:r>
    </w:p>
    <w:p w14:paraId="2D3FF64C" w14:textId="77777777" w:rsidR="00250947" w:rsidRPr="004D16DA" w:rsidRDefault="00250947" w:rsidP="00250947">
      <w:pPr>
        <w:tabs>
          <w:tab w:val="left" w:pos="567"/>
        </w:tabs>
        <w:rPr>
          <w:rFonts w:cs="Arial"/>
        </w:rPr>
      </w:pPr>
    </w:p>
    <w:p w14:paraId="09D88C9E" w14:textId="77777777" w:rsidR="00250947" w:rsidRPr="004D16DA" w:rsidRDefault="00250947" w:rsidP="00250947">
      <w:pPr>
        <w:tabs>
          <w:tab w:val="left" w:pos="567"/>
        </w:tabs>
        <w:rPr>
          <w:rFonts w:cs="Arial"/>
        </w:rPr>
      </w:pPr>
      <w:r w:rsidRPr="004D16DA">
        <w:rPr>
          <w:rFonts w:cs="Arial"/>
        </w:rPr>
        <w:t xml:space="preserve">Све исплате по основу овог Уговора биће извршене на рачун Пружаоца услуге: </w:t>
      </w:r>
      <w:r w:rsidRPr="004D16DA">
        <w:rPr>
          <w:rFonts w:cs="Arial"/>
        </w:rPr>
        <w:tab/>
      </w:r>
    </w:p>
    <w:p w14:paraId="5397360E" w14:textId="77777777" w:rsidR="00250947" w:rsidRPr="004D16DA" w:rsidRDefault="00250947" w:rsidP="00250947">
      <w:pPr>
        <w:tabs>
          <w:tab w:val="left" w:pos="567"/>
        </w:tabs>
        <w:rPr>
          <w:rFonts w:cs="Arial"/>
        </w:rPr>
      </w:pPr>
      <w:r w:rsidRPr="004D16DA">
        <w:rPr>
          <w:rFonts w:cs="Arial"/>
        </w:rPr>
        <w:t xml:space="preserve">бр рачуна: _____________________________ код банке:____________ </w:t>
      </w:r>
    </w:p>
    <w:p w14:paraId="6B019AD0" w14:textId="77777777" w:rsidR="00250947" w:rsidRPr="004D16DA" w:rsidRDefault="00250947" w:rsidP="00250947">
      <w:pPr>
        <w:tabs>
          <w:tab w:val="left" w:pos="567"/>
        </w:tabs>
        <w:rPr>
          <w:rFonts w:cs="Arial"/>
        </w:rPr>
      </w:pPr>
    </w:p>
    <w:p w14:paraId="379D14B3" w14:textId="77777777" w:rsidR="00250947" w:rsidRPr="004D16DA" w:rsidRDefault="00250947" w:rsidP="00250947">
      <w:pPr>
        <w:rPr>
          <w:rFonts w:cs="Arial"/>
          <w:lang w:val="ru-RU"/>
        </w:rPr>
      </w:pPr>
      <w:r w:rsidRPr="004D16DA">
        <w:rPr>
          <w:rFonts w:cs="Arial"/>
          <w:lang w:val="ru-RU"/>
        </w:rPr>
        <w:t>Корисник услуга се обавезује и да:</w:t>
      </w:r>
    </w:p>
    <w:p w14:paraId="202FE9AD" w14:textId="77777777" w:rsidR="00250947" w:rsidRPr="00A361CC" w:rsidRDefault="00250947" w:rsidP="00AB18A1">
      <w:pPr>
        <w:numPr>
          <w:ilvl w:val="0"/>
          <w:numId w:val="32"/>
        </w:numPr>
        <w:spacing w:before="120" w:after="200" w:line="276" w:lineRule="auto"/>
        <w:rPr>
          <w:rFonts w:cs="Arial"/>
          <w:lang w:val="ru-RU"/>
        </w:rPr>
      </w:pPr>
      <w:r w:rsidRPr="004D16DA">
        <w:rPr>
          <w:rFonts w:cs="Arial"/>
          <w:lang w:val="ru-RU"/>
        </w:rPr>
        <w:t>Пружаоцу услуге омогући извршење уговорене обавезе;</w:t>
      </w:r>
    </w:p>
    <w:p w14:paraId="692452BC" w14:textId="77777777" w:rsidR="00250947" w:rsidRPr="004D16DA" w:rsidRDefault="00250947" w:rsidP="00AB18A1">
      <w:pPr>
        <w:numPr>
          <w:ilvl w:val="0"/>
          <w:numId w:val="32"/>
        </w:numPr>
        <w:spacing w:before="120" w:after="200" w:line="276" w:lineRule="auto"/>
        <w:rPr>
          <w:rFonts w:cs="Arial"/>
          <w:lang w:val="ru-RU"/>
        </w:rPr>
      </w:pPr>
      <w:r w:rsidRPr="004D16DA">
        <w:rPr>
          <w:rFonts w:cs="Arial"/>
          <w:lang w:val="ru-RU"/>
        </w:rPr>
        <w:t xml:space="preserve">Врши контролу рада извршилаца услуга </w:t>
      </w:r>
      <w:r w:rsidRPr="004D16DA">
        <w:rPr>
          <w:rFonts w:cs="Arial"/>
          <w:color w:val="0D0D0D"/>
          <w:lang w:val="ru-RU"/>
        </w:rPr>
        <w:t>ФТО</w:t>
      </w:r>
      <w:r w:rsidRPr="004D16DA">
        <w:rPr>
          <w:rFonts w:cs="Arial"/>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w:t>
      </w:r>
      <w:r w:rsidRPr="004D16DA">
        <w:rPr>
          <w:rFonts w:cs="Arial"/>
          <w:lang w:val="sr-Cyrl-RS"/>
        </w:rPr>
        <w:t>„</w:t>
      </w:r>
      <w:r w:rsidRPr="004D16DA">
        <w:rPr>
          <w:rFonts w:cs="Arial"/>
          <w:lang w:val="ru-RU"/>
        </w:rPr>
        <w:t>ХЕ Ђердап</w:t>
      </w:r>
      <w:r w:rsidRPr="004D16DA">
        <w:rPr>
          <w:rFonts w:cs="Arial"/>
          <w:lang w:val="sr-Latn-CS"/>
        </w:rPr>
        <w:t>“</w:t>
      </w:r>
      <w:r w:rsidRPr="004D16DA">
        <w:rPr>
          <w:rFonts w:cs="Arial"/>
          <w:lang w:val="ru-RU"/>
        </w:rPr>
        <w:t xml:space="preserve"> ће о томе сачинити Записник и о томе обавестити Пружаоца услуга и наложити да се тај извршилац не ангажује на пословима </w:t>
      </w:r>
      <w:r w:rsidRPr="004D16DA">
        <w:rPr>
          <w:rFonts w:cs="Arial"/>
          <w:color w:val="0D0D0D"/>
          <w:lang w:val="ru-RU"/>
        </w:rPr>
        <w:t>ФТО</w:t>
      </w:r>
      <w:r w:rsidRPr="004D16DA">
        <w:rPr>
          <w:rFonts w:cs="Arial"/>
          <w:lang w:val="ru-RU"/>
        </w:rPr>
        <w:t xml:space="preserve"> у </w:t>
      </w:r>
      <w:r w:rsidRPr="004D16DA">
        <w:rPr>
          <w:rFonts w:cs="Arial"/>
          <w:lang w:val="sr-Cyrl-RS"/>
        </w:rPr>
        <w:t xml:space="preserve">Огранку </w:t>
      </w:r>
      <w:r w:rsidRPr="004D16DA">
        <w:rPr>
          <w:rFonts w:cs="Arial"/>
          <w:lang w:val="ru-RU"/>
        </w:rPr>
        <w:t>ХЕ Ђердап;</w:t>
      </w:r>
    </w:p>
    <w:p w14:paraId="3186DBAD" w14:textId="77777777" w:rsidR="00250947" w:rsidRPr="004D16DA" w:rsidRDefault="00250947" w:rsidP="00AB18A1">
      <w:pPr>
        <w:numPr>
          <w:ilvl w:val="0"/>
          <w:numId w:val="32"/>
        </w:numPr>
        <w:spacing w:before="120" w:after="200" w:line="276" w:lineRule="auto"/>
        <w:rPr>
          <w:rFonts w:cs="Arial"/>
          <w:lang w:val="ru-RU"/>
        </w:rPr>
      </w:pPr>
      <w:r w:rsidRPr="004D16DA">
        <w:rPr>
          <w:rFonts w:cs="Arial"/>
          <w:lang w:val="ru-RU"/>
        </w:rPr>
        <w:lastRenderedPageBreak/>
        <w:t xml:space="preserve">све друге уговорне обавезе изврши у складу са одредбама овог Уговора.     </w:t>
      </w:r>
    </w:p>
    <w:p w14:paraId="1DA64C79" w14:textId="77777777" w:rsidR="00250947" w:rsidRPr="004D16DA" w:rsidRDefault="00250947" w:rsidP="00250947">
      <w:pPr>
        <w:ind w:left="720"/>
        <w:rPr>
          <w:rFonts w:cs="Arial"/>
          <w:noProof/>
          <w:lang w:val="sr-Cyrl-CS"/>
        </w:rPr>
      </w:pPr>
    </w:p>
    <w:p w14:paraId="0FD08285" w14:textId="77777777" w:rsidR="00250947" w:rsidRPr="004D16DA" w:rsidRDefault="00250947" w:rsidP="00250947">
      <w:pPr>
        <w:rPr>
          <w:rFonts w:cs="Arial"/>
          <w:b/>
          <w:noProof/>
          <w:lang w:val="sr-Cyrl-CS"/>
        </w:rPr>
      </w:pPr>
      <w:r w:rsidRPr="004D16DA">
        <w:rPr>
          <w:rFonts w:cs="Arial"/>
          <w:b/>
          <w:noProof/>
          <w:lang w:val="sr-Cyrl-CS"/>
        </w:rPr>
        <w:t>УВОЂЕЊЕ ПРУЖАОЦА УСЛУГЕ У ПОСАО</w:t>
      </w:r>
    </w:p>
    <w:p w14:paraId="4D2BE382" w14:textId="77777777" w:rsidR="00250947" w:rsidRPr="004D16DA" w:rsidRDefault="00250947" w:rsidP="00250947">
      <w:pPr>
        <w:ind w:left="720"/>
        <w:rPr>
          <w:rFonts w:cs="Arial"/>
          <w:noProof/>
          <w:lang w:val="sr-Cyrl-CS"/>
        </w:rPr>
      </w:pPr>
    </w:p>
    <w:p w14:paraId="27C3DF19" w14:textId="77777777" w:rsidR="00250947" w:rsidRPr="004D16DA" w:rsidRDefault="00250947" w:rsidP="00250947">
      <w:pPr>
        <w:jc w:val="center"/>
        <w:rPr>
          <w:rFonts w:cs="Arial"/>
          <w:b/>
          <w:noProof/>
          <w:lang w:val="sr-Cyrl-CS"/>
        </w:rPr>
      </w:pPr>
      <w:r w:rsidRPr="004D16DA">
        <w:rPr>
          <w:rFonts w:cs="Arial"/>
          <w:b/>
          <w:noProof/>
          <w:lang w:val="sr-Cyrl-CS"/>
        </w:rPr>
        <w:t>Члан 6.</w:t>
      </w:r>
    </w:p>
    <w:p w14:paraId="20529900" w14:textId="77777777" w:rsidR="00250947" w:rsidRPr="004D16DA" w:rsidRDefault="00250947" w:rsidP="00250947">
      <w:pPr>
        <w:rPr>
          <w:rFonts w:eastAsia="Calibri" w:cs="Arial"/>
          <w:lang w:val="sr-Cyrl-CS"/>
        </w:rPr>
      </w:pPr>
      <w:r w:rsidRPr="004D16DA">
        <w:rPr>
          <w:rFonts w:eastAsia="Calibri" w:cs="Arial"/>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14:paraId="1BC46374" w14:textId="77777777" w:rsidR="00250947" w:rsidRPr="004D16DA" w:rsidRDefault="00250947" w:rsidP="00250947">
      <w:pPr>
        <w:ind w:left="720"/>
        <w:rPr>
          <w:rFonts w:eastAsia="Calibri" w:cs="Arial"/>
          <w:lang w:val="sr-Cyrl-CS"/>
        </w:rPr>
      </w:pPr>
      <w:r w:rsidRPr="004D16DA">
        <w:rPr>
          <w:rFonts w:eastAsia="Calibri" w:cs="Arial"/>
          <w:lang w:val="sr-Cyrl-CS"/>
        </w:rPr>
        <w:t xml:space="preserve">1.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14:paraId="5828136F" w14:textId="77777777" w:rsidR="00250947" w:rsidRPr="004D16DA" w:rsidRDefault="00250947" w:rsidP="00250947">
      <w:pPr>
        <w:ind w:left="720"/>
        <w:rPr>
          <w:rFonts w:eastAsia="Calibri" w:cs="Arial"/>
          <w:lang w:val="sr-Cyrl-CS"/>
        </w:rPr>
      </w:pPr>
      <w:r w:rsidRPr="004D16DA">
        <w:rPr>
          <w:rFonts w:eastAsia="Calibri" w:cs="Arial"/>
          <w:lang w:val="sr-Cyrl-CS"/>
        </w:rPr>
        <w:t xml:space="preserve">2.  оверене фотокопије личне карте сваког непосредног извршиоца са списка, </w:t>
      </w:r>
    </w:p>
    <w:p w14:paraId="147E6F4E" w14:textId="77777777" w:rsidR="00250947" w:rsidRPr="004D16DA" w:rsidRDefault="00250947" w:rsidP="00E55B43">
      <w:pPr>
        <w:ind w:left="720"/>
        <w:rPr>
          <w:rFonts w:eastAsia="Calibri" w:cs="Arial"/>
          <w:lang w:val="sr-Cyrl-CS"/>
        </w:rPr>
      </w:pPr>
      <w:r w:rsidRPr="004D16DA">
        <w:rPr>
          <w:rFonts w:eastAsia="Calibri" w:cs="Arial"/>
          <w:lang w:val="sr-Cyrl-CS"/>
        </w:rPr>
        <w:t xml:space="preserve">3. </w:t>
      </w:r>
      <w:r w:rsidR="00E55B43" w:rsidRPr="00E55B43">
        <w:rPr>
          <w:rFonts w:eastAsia="Calibri" w:cs="Arial"/>
          <w:lang w:val="sr-Cyrl-RS"/>
        </w:rPr>
        <w:t xml:space="preserve">Оверена фотокопија лиценце службеника обезбеђења са </w:t>
      </w:r>
      <w:r w:rsidR="00827DB9">
        <w:rPr>
          <w:rFonts w:eastAsia="Calibri" w:cs="Arial"/>
          <w:lang w:val="sr-Cyrl-RS"/>
        </w:rPr>
        <w:t>списка извршиоца</w:t>
      </w:r>
    </w:p>
    <w:p w14:paraId="5180BEFA" w14:textId="77777777" w:rsidR="00250947" w:rsidRDefault="00E55B43" w:rsidP="00250947">
      <w:pPr>
        <w:ind w:left="720"/>
        <w:rPr>
          <w:rFonts w:eastAsia="Calibri" w:cs="Arial"/>
        </w:rPr>
      </w:pPr>
      <w:r>
        <w:rPr>
          <w:rFonts w:eastAsia="Calibri" w:cs="Arial"/>
          <w:lang w:val="sr-Cyrl-CS"/>
        </w:rPr>
        <w:t>4</w:t>
      </w:r>
      <w:r w:rsidR="00250947" w:rsidRPr="004D16DA">
        <w:rPr>
          <w:rFonts w:eastAsia="Calibri" w:cs="Arial"/>
          <w:lang w:val="sr-Cyrl-CS"/>
        </w:rPr>
        <w:t>.</w:t>
      </w:r>
      <w:r w:rsidR="00250947" w:rsidRPr="004D16DA">
        <w:rPr>
          <w:rFonts w:eastAsia="Calibri" w:cs="Arial"/>
          <w:color w:val="FF0000"/>
          <w:lang w:val="sr-Cyrl-CS"/>
        </w:rPr>
        <w:t xml:space="preserve"> </w:t>
      </w:r>
      <w:r w:rsidRPr="00E55B43">
        <w:rPr>
          <w:rFonts w:cs="Arial"/>
          <w:color w:val="FF0000"/>
        </w:rPr>
        <w:t xml:space="preserve"> </w:t>
      </w:r>
      <w:r w:rsidRPr="00E55B43">
        <w:rPr>
          <w:rFonts w:eastAsia="Calibri" w:cs="Arial"/>
        </w:rPr>
        <w:t>Пружалац услуге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i 3, . претходног става.</w:t>
      </w:r>
    </w:p>
    <w:p w14:paraId="532B6D23" w14:textId="77777777" w:rsidR="00827DB9" w:rsidRPr="00827DB9" w:rsidRDefault="00827DB9" w:rsidP="00827DB9">
      <w:pPr>
        <w:rPr>
          <w:rFonts w:eastAsia="Calibri" w:cs="Arial"/>
          <w:color w:val="0D0D0D" w:themeColor="text1" w:themeTint="F2"/>
          <w:lang w:val="sr-Cyrl-RS"/>
        </w:rPr>
      </w:pPr>
      <w:r w:rsidRPr="00827DB9">
        <w:rPr>
          <w:rFonts w:eastAsia="Calibri" w:cs="Arial"/>
          <w:color w:val="0D0D0D" w:themeColor="text1" w:themeTint="F2"/>
          <w:lang w:val="sr-Cyrl-R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4406BC45" w14:textId="77777777" w:rsidR="00250947" w:rsidRPr="004D16DA" w:rsidRDefault="00250947" w:rsidP="00250947">
      <w:pPr>
        <w:ind w:left="720"/>
        <w:rPr>
          <w:rFonts w:eastAsia="Calibri" w:cs="Arial"/>
          <w:color w:val="FF0000"/>
          <w:lang w:val="sr-Cyrl-CS"/>
        </w:rPr>
      </w:pPr>
    </w:p>
    <w:p w14:paraId="517173C3" w14:textId="77777777" w:rsidR="00250947" w:rsidRPr="004D16DA" w:rsidRDefault="00250947" w:rsidP="00250947">
      <w:pPr>
        <w:jc w:val="center"/>
        <w:rPr>
          <w:rFonts w:eastAsia="Calibri" w:cs="Arial"/>
          <w:b/>
          <w:lang w:val="sr-Cyrl-CS"/>
        </w:rPr>
      </w:pPr>
      <w:r w:rsidRPr="004D16DA">
        <w:rPr>
          <w:rFonts w:eastAsia="Calibri" w:cs="Arial"/>
          <w:b/>
          <w:lang w:val="sr-Cyrl-CS"/>
        </w:rPr>
        <w:t>Члан 7.</w:t>
      </w:r>
    </w:p>
    <w:p w14:paraId="0872F1BC" w14:textId="77777777" w:rsidR="00D4450F" w:rsidRDefault="00D4450F" w:rsidP="00D4450F">
      <w:pPr>
        <w:rPr>
          <w:rFonts w:eastAsia="Calibri" w:cs="Arial"/>
          <w:lang w:val="sr-Cyrl-CS"/>
        </w:rPr>
      </w:pPr>
    </w:p>
    <w:p w14:paraId="3CB0705F" w14:textId="77777777" w:rsidR="00250947" w:rsidRPr="004D16DA" w:rsidRDefault="00250947" w:rsidP="00D4450F">
      <w:pPr>
        <w:rPr>
          <w:rFonts w:eastAsia="Calibri" w:cs="Arial"/>
          <w:lang w:val="sr-Cyrl-CS"/>
        </w:rPr>
      </w:pPr>
      <w:r w:rsidRPr="004D16DA">
        <w:rPr>
          <w:rFonts w:eastAsia="Calibri" w:cs="Arial"/>
          <w:lang w:val="sr-Cyrl-CS"/>
        </w:rPr>
        <w:t>О увођењу у посао сачињава се посебан записник.</w:t>
      </w:r>
    </w:p>
    <w:p w14:paraId="57D3B365" w14:textId="77777777" w:rsidR="00250947" w:rsidRDefault="00250947" w:rsidP="00250947">
      <w:pPr>
        <w:rPr>
          <w:rFonts w:eastAsia="Calibri" w:cs="Arial"/>
          <w:lang w:val="sr-Cyrl-CS"/>
        </w:rPr>
      </w:pPr>
      <w:r w:rsidRPr="004D16DA">
        <w:rPr>
          <w:rFonts w:eastAsia="Calibri" w:cs="Arial"/>
          <w:lang w:val="sr-Cyrl-CS"/>
        </w:rPr>
        <w:t xml:space="preserve">Записник о увођењу у посао потписују најмање по један овлашћени представник сваке од уговорних страна. </w:t>
      </w:r>
    </w:p>
    <w:p w14:paraId="6F95FD16" w14:textId="77777777" w:rsidR="00D4450F" w:rsidRPr="004D16DA" w:rsidRDefault="00D4450F" w:rsidP="00250947">
      <w:pPr>
        <w:rPr>
          <w:rFonts w:eastAsia="Calibri" w:cs="Arial"/>
          <w:lang w:val="sr-Cyrl-CS"/>
        </w:rPr>
      </w:pPr>
    </w:p>
    <w:p w14:paraId="681B1533" w14:textId="77777777" w:rsidR="00250947" w:rsidRPr="004D16DA" w:rsidRDefault="00250947" w:rsidP="00250947">
      <w:pPr>
        <w:rPr>
          <w:rFonts w:eastAsia="Calibri" w:cs="Arial"/>
          <w:lang w:val="sr-Cyrl-CS"/>
        </w:rPr>
      </w:pPr>
      <w:r w:rsidRPr="004D16DA">
        <w:rPr>
          <w:rFonts w:eastAsia="Calibri" w:cs="Arial"/>
          <w:lang w:val="sr-Cyrl-CS"/>
        </w:rPr>
        <w:t>Записником о увођењу у посао се констатују најмање следеће чињенице, и то:</w:t>
      </w:r>
    </w:p>
    <w:p w14:paraId="7209280E" w14:textId="77777777" w:rsidR="00250947" w:rsidRPr="004D16DA" w:rsidRDefault="00250947" w:rsidP="00250947">
      <w:pPr>
        <w:rPr>
          <w:rFonts w:eastAsia="Calibri" w:cs="Arial"/>
          <w:lang w:val="sr-Cyrl-CS"/>
        </w:rPr>
      </w:pPr>
      <w:r w:rsidRPr="004D16DA">
        <w:rPr>
          <w:rFonts w:eastAsia="Calibri" w:cs="Arial"/>
          <w:lang w:val="sr-Cyrl-CS"/>
        </w:rPr>
        <w:t>- назнака уговора по ком се врши увођење у посао,</w:t>
      </w:r>
    </w:p>
    <w:p w14:paraId="64529BD1" w14:textId="77777777" w:rsidR="00250947" w:rsidRPr="004D16DA" w:rsidRDefault="00250947" w:rsidP="00250947">
      <w:pPr>
        <w:rPr>
          <w:rFonts w:eastAsia="Calibri" w:cs="Arial"/>
          <w:lang w:val="sr-Cyrl-CS"/>
        </w:rPr>
      </w:pPr>
      <w:r w:rsidRPr="004D16DA">
        <w:rPr>
          <w:rFonts w:eastAsia="Calibri" w:cs="Arial"/>
          <w:lang w:val="sr-Cyrl-CS"/>
        </w:rPr>
        <w:t>- датум увођења у посао,</w:t>
      </w:r>
    </w:p>
    <w:p w14:paraId="50308F25" w14:textId="77777777" w:rsidR="00250947" w:rsidRPr="004D16DA" w:rsidRDefault="00250947" w:rsidP="00250947">
      <w:pPr>
        <w:rPr>
          <w:rFonts w:eastAsia="Calibri" w:cs="Arial"/>
          <w:lang w:val="sr-Cyrl-CS"/>
        </w:rPr>
      </w:pPr>
      <w:r w:rsidRPr="004D16DA">
        <w:rPr>
          <w:rFonts w:eastAsia="Calibri" w:cs="Arial"/>
          <w:lang w:val="sr-Cyrl-CS"/>
        </w:rPr>
        <w:t>- констатација по питању да ли је Пружалац услуга предао Кориснику услуга сва документа  из члана 6. овог Уговора,</w:t>
      </w:r>
    </w:p>
    <w:p w14:paraId="71F05FB2" w14:textId="77777777" w:rsidR="00250947" w:rsidRPr="004D16DA" w:rsidRDefault="00250947" w:rsidP="00250947">
      <w:pPr>
        <w:rPr>
          <w:rFonts w:eastAsia="Calibri" w:cs="Arial"/>
          <w:lang w:val="sr-Cyrl-CS"/>
        </w:rPr>
      </w:pPr>
      <w:r w:rsidRPr="004D16DA">
        <w:rPr>
          <w:rFonts w:eastAsia="Calibri" w:cs="Arial"/>
          <w:lang w:val="sr-Cyrl-CS"/>
        </w:rPr>
        <w:t>- прецизно навођење сваког недостатка који је овим уговором предвиђен,</w:t>
      </w:r>
    </w:p>
    <w:p w14:paraId="2D942707" w14:textId="77777777" w:rsidR="00250947" w:rsidRPr="004D16DA" w:rsidRDefault="00250947" w:rsidP="00250947">
      <w:pPr>
        <w:rPr>
          <w:rFonts w:eastAsia="Calibri" w:cs="Arial"/>
          <w:lang w:val="sr-Cyrl-CS"/>
        </w:rPr>
      </w:pPr>
      <w:r w:rsidRPr="004D16DA">
        <w:rPr>
          <w:rFonts w:eastAsia="Calibri" w:cs="Arial"/>
          <w:lang w:val="sr-Cyrl-CS"/>
        </w:rPr>
        <w:t>- као и евентуално потребне, друге битне чињенице које се односе поступак увођења у посао, а које одреди Корисник услуге.</w:t>
      </w:r>
    </w:p>
    <w:p w14:paraId="27A9F8A8" w14:textId="77777777" w:rsidR="00250947" w:rsidRPr="004D16DA" w:rsidRDefault="00250947" w:rsidP="00250947">
      <w:pPr>
        <w:ind w:left="720"/>
        <w:rPr>
          <w:rFonts w:eastAsia="Calibri" w:cs="Arial"/>
          <w:color w:val="FF0000"/>
          <w:lang w:val="sr-Cyrl-CS"/>
        </w:rPr>
      </w:pPr>
    </w:p>
    <w:p w14:paraId="3EB518F4" w14:textId="77777777" w:rsidR="00250947" w:rsidRPr="004D16DA" w:rsidRDefault="00250947" w:rsidP="00250947">
      <w:pPr>
        <w:jc w:val="center"/>
        <w:rPr>
          <w:rFonts w:eastAsia="Calibri" w:cs="Arial"/>
          <w:b/>
          <w:lang w:val="sr-Cyrl-CS"/>
        </w:rPr>
      </w:pPr>
      <w:r w:rsidRPr="004D16DA">
        <w:rPr>
          <w:rFonts w:eastAsia="Calibri" w:cs="Arial"/>
          <w:b/>
          <w:lang w:val="sr-Cyrl-CS"/>
        </w:rPr>
        <w:t>Члан 8.</w:t>
      </w:r>
    </w:p>
    <w:p w14:paraId="448B0CE6" w14:textId="77777777" w:rsidR="00250947" w:rsidRPr="004D16DA" w:rsidRDefault="00250947" w:rsidP="00250947">
      <w:pPr>
        <w:rPr>
          <w:rFonts w:eastAsia="Calibri" w:cs="Arial"/>
          <w:lang w:val="sr-Cyrl-CS"/>
        </w:rPr>
      </w:pPr>
      <w:r w:rsidRPr="004D16DA">
        <w:rPr>
          <w:rFonts w:eastAsia="Calibri" w:cs="Arial"/>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w:t>
      </w:r>
      <w:r w:rsidR="00AE07B3">
        <w:rPr>
          <w:rFonts w:eastAsia="Calibri" w:cs="Arial"/>
          <w:lang w:val="sr-Cyrl-CS"/>
        </w:rPr>
        <w:t xml:space="preserve"> </w:t>
      </w:r>
      <w:r w:rsidRPr="004D16DA">
        <w:rPr>
          <w:rFonts w:eastAsia="Calibri" w:cs="Arial"/>
          <w:lang w:val="sr-Cyrl-CS"/>
        </w:rPr>
        <w:t>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4D16DA">
        <w:rPr>
          <w:rFonts w:eastAsia="Calibri" w:cs="Arial"/>
          <w:u w:val="single"/>
          <w:lang w:val="sr-Cyrl-CS"/>
        </w:rPr>
        <w:t>.</w:t>
      </w:r>
    </w:p>
    <w:p w14:paraId="257ABF9A" w14:textId="77777777" w:rsidR="00250947" w:rsidRPr="004D16DA" w:rsidRDefault="00250947" w:rsidP="00250947">
      <w:pPr>
        <w:rPr>
          <w:rFonts w:eastAsia="Calibri" w:cs="Arial"/>
          <w:lang w:val="sr-Cyrl-CS"/>
        </w:rPr>
      </w:pPr>
      <w:r w:rsidRPr="004D16DA">
        <w:rPr>
          <w:rFonts w:eastAsia="Calibri" w:cs="Arial"/>
          <w:lang w:val="sr-Cyrl-CS"/>
        </w:rPr>
        <w:t>У случају из претходног става, Пружалац услуга има право да у</w:t>
      </w:r>
      <w:r w:rsidR="00AE07B3">
        <w:rPr>
          <w:rFonts w:eastAsia="Calibri" w:cs="Arial"/>
          <w:lang w:val="sr-Cyrl-CS"/>
        </w:rPr>
        <w:t xml:space="preserve"> </w:t>
      </w:r>
      <w:r w:rsidRPr="004D16DA">
        <w:rPr>
          <w:rFonts w:eastAsia="Calibri" w:cs="Arial"/>
          <w:lang w:val="sr-Cyrl-CS"/>
        </w:rPr>
        <w:t>даљем року од 3 (словима:</w:t>
      </w:r>
      <w:r w:rsidR="00AE07B3">
        <w:rPr>
          <w:rFonts w:eastAsia="Calibri" w:cs="Arial"/>
          <w:lang w:val="sr-Cyrl-CS"/>
        </w:rPr>
        <w:t xml:space="preserve"> </w:t>
      </w:r>
      <w:r w:rsidRPr="004D16DA">
        <w:rPr>
          <w:rFonts w:eastAsia="Calibri" w:cs="Arial"/>
          <w:lang w:val="sr-Cyrl-CS"/>
        </w:rPr>
        <w:t>три) календарска дана отклони све недостатке које га онемогућују да се уведе у посао.</w:t>
      </w:r>
    </w:p>
    <w:p w14:paraId="71154DEF" w14:textId="77777777" w:rsidR="00250947" w:rsidRPr="004D16DA" w:rsidRDefault="00250947" w:rsidP="00250947">
      <w:pPr>
        <w:rPr>
          <w:rFonts w:eastAsia="Calibri" w:cs="Arial"/>
          <w:lang w:val="sr-Cyrl-CS"/>
        </w:rPr>
      </w:pPr>
      <w:r w:rsidRPr="004D16DA">
        <w:rPr>
          <w:rFonts w:eastAsia="Calibri" w:cs="Arial"/>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14:paraId="595BC59B" w14:textId="77777777" w:rsidR="00250947" w:rsidRPr="004D16DA" w:rsidRDefault="00250947" w:rsidP="00250947">
      <w:pPr>
        <w:rPr>
          <w:rFonts w:eastAsia="Calibri" w:cs="Arial"/>
          <w:lang w:val="sr-Cyrl-CS"/>
        </w:rPr>
      </w:pPr>
      <w:r w:rsidRPr="004D16DA">
        <w:rPr>
          <w:rFonts w:eastAsia="Calibri" w:cs="Arial"/>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14:paraId="30B8A7D9" w14:textId="77777777" w:rsidR="00A361CC" w:rsidRDefault="00250947" w:rsidP="00250947">
      <w:pPr>
        <w:rPr>
          <w:rFonts w:eastAsia="Calibri" w:cs="Arial"/>
          <w:lang w:val="sr-Cyrl-CS"/>
        </w:rPr>
      </w:pPr>
      <w:r w:rsidRPr="004D16DA">
        <w:rPr>
          <w:rFonts w:eastAsia="Calibri" w:cs="Arial"/>
          <w:lang w:val="sr-Cyrl-CS"/>
        </w:rPr>
        <w:lastRenderedPageBreak/>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14:paraId="370BEFD2" w14:textId="77777777" w:rsidR="00A361CC" w:rsidRPr="00A361CC" w:rsidRDefault="00A361CC" w:rsidP="00250947">
      <w:pPr>
        <w:rPr>
          <w:rFonts w:eastAsia="Calibri" w:cs="Arial"/>
          <w:lang w:val="sr-Cyrl-CS"/>
        </w:rPr>
      </w:pPr>
    </w:p>
    <w:p w14:paraId="5FFC29C6" w14:textId="77777777" w:rsidR="00250947" w:rsidRPr="004D16DA" w:rsidRDefault="00250947" w:rsidP="00250947">
      <w:pPr>
        <w:tabs>
          <w:tab w:val="left" w:pos="567"/>
        </w:tabs>
        <w:rPr>
          <w:rFonts w:cs="Arial"/>
          <w:b/>
        </w:rPr>
      </w:pPr>
      <w:r w:rsidRPr="004D16DA">
        <w:rPr>
          <w:rFonts w:cs="Arial"/>
          <w:b/>
        </w:rPr>
        <w:t>ОБАВЕЗЕ ПРУЖАОЦА УСЛУГЕ</w:t>
      </w:r>
    </w:p>
    <w:p w14:paraId="67DB6CA4" w14:textId="77777777" w:rsidR="00250947" w:rsidRPr="004D16DA" w:rsidRDefault="00250947" w:rsidP="00250947">
      <w:pPr>
        <w:tabs>
          <w:tab w:val="left" w:pos="567"/>
        </w:tabs>
        <w:rPr>
          <w:rFonts w:cs="Arial"/>
        </w:rPr>
      </w:pPr>
    </w:p>
    <w:p w14:paraId="67E3B601" w14:textId="77777777" w:rsidR="00250947" w:rsidRPr="004D16DA" w:rsidRDefault="00250947" w:rsidP="00250947">
      <w:pPr>
        <w:tabs>
          <w:tab w:val="left" w:pos="567"/>
        </w:tabs>
        <w:jc w:val="center"/>
        <w:rPr>
          <w:rFonts w:cs="Arial"/>
        </w:rPr>
      </w:pPr>
      <w:r w:rsidRPr="004D16DA">
        <w:rPr>
          <w:rFonts w:cs="Arial"/>
          <w:b/>
        </w:rPr>
        <w:t>Члан 9</w:t>
      </w:r>
      <w:r w:rsidRPr="004D16DA">
        <w:rPr>
          <w:rFonts w:cs="Arial"/>
        </w:rPr>
        <w:t>.</w:t>
      </w:r>
    </w:p>
    <w:p w14:paraId="25CA29D1" w14:textId="77777777" w:rsidR="00250947" w:rsidRPr="004D16DA" w:rsidRDefault="00250947" w:rsidP="00250947">
      <w:pPr>
        <w:tabs>
          <w:tab w:val="left" w:pos="567"/>
        </w:tabs>
        <w:rPr>
          <w:rFonts w:cs="Arial"/>
        </w:rPr>
      </w:pPr>
      <w:r w:rsidRPr="004D16DA">
        <w:rPr>
          <w:rFonts w:cs="Arial"/>
        </w:rPr>
        <w:t xml:space="preserve">Пружалац услуге је дужан да у року од </w:t>
      </w:r>
      <w:r w:rsidRPr="004D16DA">
        <w:rPr>
          <w:rFonts w:cs="Arial"/>
          <w:lang w:val="sr-Cyrl-RS"/>
        </w:rPr>
        <w:t xml:space="preserve">8 </w:t>
      </w:r>
      <w:r w:rsidRPr="004D16DA">
        <w:rPr>
          <w:rFonts w:cs="Arial"/>
        </w:rPr>
        <w:t xml:space="preserve"> (словима:</w:t>
      </w:r>
      <w:r w:rsidRPr="004D16DA">
        <w:rPr>
          <w:rFonts w:cs="Arial"/>
          <w:lang w:val="sr-Cyrl-RS"/>
        </w:rPr>
        <w:t>осам)</w:t>
      </w:r>
      <w:r w:rsidRPr="004D16DA">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7B30E84" w14:textId="77777777" w:rsidR="00250947" w:rsidRPr="004D16DA" w:rsidRDefault="00250947" w:rsidP="00250947">
      <w:pPr>
        <w:tabs>
          <w:tab w:val="left" w:pos="567"/>
        </w:tabs>
        <w:rPr>
          <w:rFonts w:cs="Arial"/>
        </w:rPr>
      </w:pPr>
    </w:p>
    <w:p w14:paraId="0B40C4C2" w14:textId="77777777" w:rsidR="00250947" w:rsidRPr="004D16DA" w:rsidRDefault="00250947" w:rsidP="00250947">
      <w:pPr>
        <w:tabs>
          <w:tab w:val="left" w:pos="567"/>
        </w:tabs>
        <w:rPr>
          <w:rFonts w:cs="Arial"/>
        </w:rPr>
      </w:pPr>
      <w:r w:rsidRPr="004D16DA">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EC9020B" w14:textId="77777777" w:rsidR="00250947" w:rsidRPr="004D16DA" w:rsidRDefault="00250947" w:rsidP="00250947">
      <w:pPr>
        <w:tabs>
          <w:tab w:val="left" w:pos="567"/>
        </w:tabs>
        <w:rPr>
          <w:rFonts w:cs="Arial"/>
        </w:rPr>
      </w:pPr>
    </w:p>
    <w:p w14:paraId="10604959" w14:textId="77777777" w:rsidR="00250947" w:rsidRPr="004D16DA" w:rsidRDefault="00250947" w:rsidP="00250947">
      <w:pPr>
        <w:tabs>
          <w:tab w:val="left" w:pos="567"/>
        </w:tabs>
        <w:rPr>
          <w:rFonts w:cs="Arial"/>
        </w:rPr>
      </w:pPr>
      <w:r w:rsidRPr="004D16DA">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8EA9DA4" w14:textId="77777777" w:rsidR="00250947" w:rsidRPr="004D16DA" w:rsidRDefault="00250947" w:rsidP="00250947">
      <w:pPr>
        <w:tabs>
          <w:tab w:val="left" w:pos="567"/>
        </w:tabs>
        <w:rPr>
          <w:rFonts w:cs="Arial"/>
        </w:rPr>
      </w:pPr>
    </w:p>
    <w:p w14:paraId="3BAE9344" w14:textId="77777777" w:rsidR="00250947" w:rsidRPr="004D16DA" w:rsidRDefault="00250947" w:rsidP="00250947">
      <w:pPr>
        <w:rPr>
          <w:rFonts w:cs="Arial"/>
          <w:lang w:val="ru-RU"/>
        </w:rPr>
      </w:pPr>
      <w:r w:rsidRPr="004D16DA">
        <w:rPr>
          <w:rFonts w:cs="Arial"/>
          <w:lang w:val="ru-RU"/>
        </w:rPr>
        <w:t xml:space="preserve">Пружалац услуге се обавезује да: </w:t>
      </w:r>
    </w:p>
    <w:p w14:paraId="335466C1" w14:textId="77777777" w:rsidR="00250947" w:rsidRPr="004D16DA" w:rsidRDefault="00250947" w:rsidP="00250947">
      <w:pPr>
        <w:rPr>
          <w:rFonts w:cs="Arial"/>
          <w:lang w:val="ru-RU"/>
        </w:rPr>
      </w:pPr>
    </w:p>
    <w:p w14:paraId="47F6C5CA" w14:textId="77777777" w:rsidR="00A12119" w:rsidRPr="000B19AE" w:rsidRDefault="00A12119" w:rsidP="00AB18A1">
      <w:pPr>
        <w:numPr>
          <w:ilvl w:val="0"/>
          <w:numId w:val="31"/>
        </w:numPr>
        <w:spacing w:after="200" w:line="276" w:lineRule="auto"/>
        <w:rPr>
          <w:rFonts w:cs="Arial"/>
          <w:spacing w:val="2"/>
          <w:lang w:val="sr-Cyrl-CS"/>
        </w:rPr>
      </w:pPr>
      <w:r>
        <w:rPr>
          <w:rFonts w:cs="Arial"/>
          <w:spacing w:val="2"/>
          <w:lang w:val="sr-Cyrl-CS"/>
        </w:rPr>
        <w:t>в</w:t>
      </w:r>
      <w:r w:rsidRPr="000B19AE">
        <w:rPr>
          <w:rFonts w:cs="Arial"/>
          <w:spacing w:val="2"/>
          <w:lang w:val="sr-Cyrl-CS"/>
        </w:rPr>
        <w:t xml:space="preserve">ршење послова физичког обезбеђења </w:t>
      </w:r>
      <w:r>
        <w:rPr>
          <w:rFonts w:cs="Arial"/>
          <w:spacing w:val="2"/>
          <w:lang w:val="sr-Cyrl-CS"/>
        </w:rPr>
        <w:t>у ЈП ЕПС Огранак</w:t>
      </w:r>
      <w:r w:rsidRPr="000B19AE">
        <w:rPr>
          <w:rFonts w:cs="Arial"/>
          <w:spacing w:val="2"/>
          <w:lang w:val="sr-Cyrl-CS"/>
        </w:rPr>
        <w:t xml:space="preserve"> ХЕ Ђердап мора бити у складу са Законом о приватном обезбе</w:t>
      </w:r>
      <w:r>
        <w:rPr>
          <w:rFonts w:cs="Arial"/>
          <w:spacing w:val="2"/>
          <w:lang w:val="sr-Cyrl-CS"/>
        </w:rPr>
        <w:t>ђењу, општим и посебним дужности, као и упутсвима</w:t>
      </w:r>
      <w:r w:rsidRPr="000B19AE">
        <w:rPr>
          <w:rFonts w:cs="Arial"/>
          <w:spacing w:val="2"/>
          <w:lang w:val="sr-Cyrl-CS"/>
        </w:rPr>
        <w:t xml:space="preserve"> о раду сваког штићеног објекта или простора појединачно</w:t>
      </w:r>
      <w:r>
        <w:rPr>
          <w:rFonts w:cs="Arial"/>
          <w:spacing w:val="2"/>
          <w:lang w:val="sr-Cyrl-CS"/>
        </w:rPr>
        <w:t>.</w:t>
      </w:r>
      <w:r w:rsidRPr="000B19AE">
        <w:rPr>
          <w:rFonts w:cs="Arial"/>
          <w:spacing w:val="2"/>
          <w:lang w:val="sr-Cyrl-CS"/>
        </w:rPr>
        <w:t xml:space="preserve"> </w:t>
      </w:r>
    </w:p>
    <w:p w14:paraId="610EC1C1"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sr-Cyrl-CS"/>
        </w:rPr>
        <w:t>да за извршење предметних услуга, односно послова који чине предмет овог Уговора, ангажује</w:t>
      </w:r>
      <w:r w:rsidR="00D4450F">
        <w:rPr>
          <w:rFonts w:cs="Arial"/>
          <w:lang w:val="sr-Cyrl-CS"/>
        </w:rPr>
        <w:t xml:space="preserve"> искључиво непосредне извршиоце</w:t>
      </w:r>
      <w:r w:rsidRPr="004D16DA">
        <w:rPr>
          <w:rFonts w:cs="Arial"/>
          <w:lang w:val="sr-Cyrl-CS"/>
        </w:rPr>
        <w:t>-који у потупности испуњавају све захтеване услове из конкурсне документације за извршење предметне јавне набавке у погледу њихове стручности</w:t>
      </w:r>
    </w:p>
    <w:p w14:paraId="0E2BEE1F" w14:textId="77777777" w:rsidR="00250947" w:rsidRDefault="00250947" w:rsidP="00AB18A1">
      <w:pPr>
        <w:numPr>
          <w:ilvl w:val="0"/>
          <w:numId w:val="31"/>
        </w:numPr>
        <w:spacing w:before="120" w:after="200" w:line="276" w:lineRule="auto"/>
        <w:rPr>
          <w:rFonts w:cs="Arial"/>
          <w:lang w:val="ru-RU"/>
        </w:rPr>
      </w:pPr>
      <w:r w:rsidRPr="004D16DA">
        <w:rPr>
          <w:rFonts w:cs="Arial"/>
          <w:lang w:val="sr-Cyrl-CS"/>
        </w:rPr>
        <w:t xml:space="preserve">уговорене обавезе изврши </w:t>
      </w:r>
      <w:r w:rsidRPr="004D16DA">
        <w:rPr>
          <w:rFonts w:cs="Arial"/>
          <w:lang w:val="ru-RU"/>
        </w:rPr>
        <w:t xml:space="preserve">у року, утврђеном у члану 12. овог Уговора; </w:t>
      </w:r>
    </w:p>
    <w:p w14:paraId="465AC90B" w14:textId="77777777" w:rsidR="008616EA" w:rsidRPr="000B19AE" w:rsidRDefault="008616EA" w:rsidP="00AB18A1">
      <w:pPr>
        <w:numPr>
          <w:ilvl w:val="0"/>
          <w:numId w:val="31"/>
        </w:numPr>
        <w:spacing w:after="200" w:line="276" w:lineRule="auto"/>
        <w:rPr>
          <w:rFonts w:cs="Arial"/>
          <w:spacing w:val="2"/>
          <w:lang w:val="sr-Cyrl-CS"/>
        </w:rPr>
      </w:pPr>
      <w:r>
        <w:rPr>
          <w:rFonts w:cs="Arial"/>
          <w:spacing w:val="2"/>
          <w:lang w:val="sr-Cyrl-CS"/>
        </w:rPr>
        <w:t>ф</w:t>
      </w:r>
      <w:r w:rsidRPr="000B19AE">
        <w:rPr>
          <w:rFonts w:cs="Arial"/>
          <w:spacing w:val="2"/>
          <w:lang w:val="sr-Cyrl-CS"/>
        </w:rPr>
        <w:t xml:space="preserve">изичко обезбеђење </w:t>
      </w:r>
      <w:r>
        <w:rPr>
          <w:rFonts w:cs="Arial"/>
          <w:spacing w:val="2"/>
          <w:lang w:val="sr-Cyrl-CS"/>
        </w:rPr>
        <w:t xml:space="preserve">у </w:t>
      </w:r>
      <w:r w:rsidRPr="000B19AE">
        <w:rPr>
          <w:rFonts w:cs="Arial"/>
          <w:spacing w:val="2"/>
          <w:lang w:val="sr-Cyrl-CS"/>
        </w:rPr>
        <w:t xml:space="preserve">ЈП ЕПС – Огранак ХЕ Ђердап Кладово, врши се према распореду који одобри овлашћено лице Огранка ХЕ Ђердап, а у складу са Планом обезбеђења </w:t>
      </w:r>
      <w:r>
        <w:rPr>
          <w:rFonts w:cs="Arial"/>
          <w:spacing w:val="2"/>
          <w:lang w:val="sr-Cyrl-CS"/>
        </w:rPr>
        <w:t>Огранка ХЕ Ђердап.</w:t>
      </w:r>
    </w:p>
    <w:p w14:paraId="23DF842A" w14:textId="77777777" w:rsidR="00250947" w:rsidRPr="004D16DA" w:rsidRDefault="00E55B43" w:rsidP="00AB18A1">
      <w:pPr>
        <w:numPr>
          <w:ilvl w:val="0"/>
          <w:numId w:val="31"/>
        </w:numPr>
        <w:spacing w:before="120" w:after="200" w:line="276" w:lineRule="auto"/>
        <w:rPr>
          <w:rFonts w:cs="Arial"/>
          <w:lang w:val="ru-RU"/>
        </w:rPr>
      </w:pPr>
      <w:r w:rsidRPr="00E55B43">
        <w:rPr>
          <w:rFonts w:cs="Arial"/>
        </w:rPr>
        <w:t>обезбеди прописану летњу/зимску униформу у складу са Правилником о боји и саставним деловима униформе службеника обезбеђења и општим актом пружаоца услуга</w:t>
      </w:r>
      <w:r w:rsidR="00250947" w:rsidRPr="004D16DA">
        <w:rPr>
          <w:rFonts w:cs="Arial"/>
          <w:lang w:val="ru-RU"/>
        </w:rPr>
        <w:t>;</w:t>
      </w:r>
    </w:p>
    <w:p w14:paraId="50DDF894" w14:textId="77777777" w:rsidR="00B74B82" w:rsidRDefault="00E55B43" w:rsidP="00AB18A1">
      <w:pPr>
        <w:numPr>
          <w:ilvl w:val="0"/>
          <w:numId w:val="31"/>
        </w:numPr>
        <w:spacing w:before="120"/>
        <w:rPr>
          <w:rFonts w:cs="Arial"/>
          <w:lang w:val="sr-Cyrl-RS"/>
        </w:rPr>
      </w:pPr>
      <w:r w:rsidRPr="00B74B82">
        <w:rPr>
          <w:rFonts w:cs="Arial"/>
          <w:lang w:val="sr-Cyrl-CS"/>
        </w:rPr>
        <w:t xml:space="preserve">обезбеди да </w:t>
      </w:r>
      <w:r w:rsidRPr="00B74B82">
        <w:rPr>
          <w:rFonts w:cs="Arial"/>
          <w:lang w:val="ru-RU"/>
        </w:rPr>
        <w:t xml:space="preserve">извршиоци  морају имати </w:t>
      </w:r>
      <w:r w:rsidRPr="00B74B82">
        <w:rPr>
          <w:rFonts w:cs="Arial"/>
          <w:lang w:val="sr-Cyrl-CS"/>
        </w:rPr>
        <w:t xml:space="preserve">службено </w:t>
      </w:r>
      <w:r w:rsidR="00B74B82">
        <w:rPr>
          <w:rFonts w:cs="Arial"/>
          <w:lang w:val="sr-Cyrl-RS"/>
        </w:rPr>
        <w:t>наоружање</w:t>
      </w:r>
      <w:r w:rsidR="00B74B82" w:rsidRPr="00B74B82">
        <w:rPr>
          <w:rFonts w:cs="Arial"/>
          <w:lang w:val="sr-Cyrl-RS"/>
        </w:rPr>
        <w:t xml:space="preserve"> у складу са Законом о приватном обезбеђењу, за сваку позицију обезбеђења на основу Спецификације позиција обезбеђења </w:t>
      </w:r>
      <w:r w:rsidR="00B74B82">
        <w:rPr>
          <w:rFonts w:cs="Arial"/>
          <w:lang w:val="sr-Cyrl-RS"/>
        </w:rPr>
        <w:t>из конкурсне документације.</w:t>
      </w:r>
    </w:p>
    <w:p w14:paraId="6E961DE1" w14:textId="77777777" w:rsidR="00250947" w:rsidRPr="00B74B82" w:rsidRDefault="00250947" w:rsidP="00AB18A1">
      <w:pPr>
        <w:numPr>
          <w:ilvl w:val="0"/>
          <w:numId w:val="31"/>
        </w:numPr>
        <w:spacing w:before="120" w:after="200" w:line="276" w:lineRule="auto"/>
        <w:rPr>
          <w:rFonts w:cs="Arial"/>
          <w:lang w:val="ru-RU"/>
        </w:rPr>
      </w:pPr>
      <w:r w:rsidRPr="00B74B82">
        <w:rPr>
          <w:rFonts w:cs="Arial"/>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w:t>
      </w:r>
      <w:r w:rsidR="00B74B82">
        <w:rPr>
          <w:rFonts w:cs="Arial"/>
          <w:lang w:val="ru-RU"/>
        </w:rPr>
        <w:t xml:space="preserve"> </w:t>
      </w:r>
      <w:r w:rsidRPr="00B74B82">
        <w:rPr>
          <w:rFonts w:cs="Arial"/>
          <w:lang w:val="ru-RU"/>
        </w:rPr>
        <w:t>Број координатора ће се утврдити у складу са потребама Корисника услуга;</w:t>
      </w:r>
    </w:p>
    <w:p w14:paraId="100531F5"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sr-Cyrl-CS"/>
        </w:rPr>
        <w:t xml:space="preserve">обезбеди </w:t>
      </w:r>
      <w:r w:rsidRPr="004D16DA">
        <w:rPr>
          <w:rFonts w:cs="Arial"/>
          <w:lang w:val="ru-RU"/>
        </w:rPr>
        <w:t xml:space="preserve">превоз и исхрану својих </w:t>
      </w:r>
      <w:r w:rsidRPr="004D16DA">
        <w:rPr>
          <w:rFonts w:cs="Arial"/>
          <w:color w:val="0D0D0D"/>
          <w:lang w:val="sr-Cyrl-CS"/>
        </w:rPr>
        <w:t>запослених ангажованих код Корисника услуга</w:t>
      </w:r>
      <w:r w:rsidRPr="004D16DA">
        <w:rPr>
          <w:rFonts w:cs="Arial"/>
          <w:lang w:val="ru-RU"/>
        </w:rPr>
        <w:t>;</w:t>
      </w:r>
    </w:p>
    <w:p w14:paraId="325A492A"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lastRenderedPageBreak/>
        <w:t xml:space="preserve">да осигура своје </w:t>
      </w:r>
      <w:r w:rsidRPr="004D16DA">
        <w:rPr>
          <w:rFonts w:cs="Arial"/>
          <w:color w:val="0D0D0D"/>
          <w:lang w:val="sr-Cyrl-CS"/>
        </w:rPr>
        <w:t>запослене</w:t>
      </w:r>
      <w:r w:rsidR="00155B0A">
        <w:rPr>
          <w:rFonts w:cs="Arial"/>
          <w:color w:val="0D0D0D"/>
          <w:lang w:val="sr-Cyrl-CS"/>
        </w:rPr>
        <w:t xml:space="preserve"> који су </w:t>
      </w:r>
      <w:r w:rsidRPr="004D16DA">
        <w:rPr>
          <w:rFonts w:cs="Arial"/>
          <w:color w:val="0D0D0D"/>
          <w:lang w:val="sr-Cyrl-CS"/>
        </w:rPr>
        <w:t>ангажовани</w:t>
      </w:r>
      <w:r w:rsidR="00B53781">
        <w:rPr>
          <w:rFonts w:cs="Arial"/>
          <w:color w:val="0D0D0D"/>
          <w:lang w:val="sr-Cyrl-CS"/>
        </w:rPr>
        <w:t xml:space="preserve"> </w:t>
      </w:r>
      <w:r w:rsidRPr="004D16DA">
        <w:rPr>
          <w:rFonts w:cs="Arial"/>
          <w:color w:val="0D0D0D"/>
          <w:lang w:val="sr-Cyrl-CS"/>
        </w:rPr>
        <w:t xml:space="preserve">код Корисника услуга </w:t>
      </w:r>
      <w:r w:rsidRPr="004D16DA">
        <w:rPr>
          <w:rFonts w:cs="Arial"/>
          <w:lang w:val="ru-RU"/>
        </w:rPr>
        <w:t>за време трајања уговора;</w:t>
      </w:r>
    </w:p>
    <w:p w14:paraId="4CB59CD6" w14:textId="77777777" w:rsidR="00250947" w:rsidRPr="004D16DA" w:rsidRDefault="00250947" w:rsidP="00AB18A1">
      <w:pPr>
        <w:numPr>
          <w:ilvl w:val="0"/>
          <w:numId w:val="31"/>
        </w:numPr>
        <w:spacing w:before="120" w:after="200" w:line="276" w:lineRule="auto"/>
        <w:rPr>
          <w:rFonts w:cs="Arial"/>
          <w:lang w:val="ru-RU"/>
        </w:rPr>
      </w:pPr>
      <w:r w:rsidRPr="004D16DA">
        <w:rPr>
          <w:rFonts w:cs="Arial"/>
          <w:color w:val="0D0D0D"/>
          <w:lang w:val="ru-RU"/>
        </w:rPr>
        <w:t xml:space="preserve">спроводи мере безбедности и </w:t>
      </w:r>
      <w:r w:rsidRPr="004D16DA">
        <w:rPr>
          <w:rFonts w:cs="Arial"/>
          <w:color w:val="0D0D0D"/>
          <w:lang w:val="sr-Cyrl-CS"/>
        </w:rPr>
        <w:t>здравља</w:t>
      </w:r>
      <w:r w:rsidRPr="004D16DA">
        <w:rPr>
          <w:rFonts w:cs="Arial"/>
          <w:color w:val="0D0D0D"/>
          <w:lang w:val="ru-RU"/>
        </w:rPr>
        <w:t xml:space="preserve"> на раду </w:t>
      </w:r>
    </w:p>
    <w:p w14:paraId="6E4E89A4"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 xml:space="preserve">у току реализације уговора обезбеди потребан број </w:t>
      </w:r>
      <w:r w:rsidR="00B53781">
        <w:rPr>
          <w:rFonts w:cs="Arial"/>
          <w:lang w:val="ru-RU"/>
        </w:rPr>
        <w:t xml:space="preserve">лиценцираних </w:t>
      </w:r>
      <w:r w:rsidRPr="004D16DA">
        <w:rPr>
          <w:rFonts w:cs="Arial"/>
          <w:color w:val="0D0D0D"/>
          <w:lang w:val="sr-Cyrl-CS"/>
        </w:rPr>
        <w:t>извршилаца</w:t>
      </w:r>
      <w:r w:rsidR="00B53781">
        <w:rPr>
          <w:rFonts w:cs="Arial"/>
          <w:color w:val="0D0D0D"/>
          <w:lang w:val="sr-Cyrl-CS"/>
        </w:rPr>
        <w:t xml:space="preserve">, </w:t>
      </w:r>
      <w:r w:rsidRPr="004D16DA">
        <w:rPr>
          <w:rFonts w:cs="Arial"/>
          <w:lang w:val="ru-RU"/>
        </w:rPr>
        <w:t>одговарајуће квалификационе струке</w:t>
      </w:r>
      <w:r w:rsidR="00B53781">
        <w:rPr>
          <w:rFonts w:cs="Arial"/>
          <w:lang w:val="ru-RU"/>
        </w:rPr>
        <w:t>,</w:t>
      </w:r>
      <w:r w:rsidRPr="004D16DA">
        <w:rPr>
          <w:rFonts w:cs="Arial"/>
          <w:lang w:val="ru-RU"/>
        </w:rPr>
        <w:t xml:space="preserve">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14:paraId="560358DB" w14:textId="77777777" w:rsidR="00250947" w:rsidRPr="004D16DA" w:rsidRDefault="00250947" w:rsidP="00AB18A1">
      <w:pPr>
        <w:numPr>
          <w:ilvl w:val="0"/>
          <w:numId w:val="31"/>
        </w:numPr>
        <w:spacing w:before="120" w:after="200" w:line="276" w:lineRule="auto"/>
        <w:rPr>
          <w:rFonts w:cs="Arial"/>
          <w:color w:val="0070C0"/>
          <w:lang w:val="ru-RU"/>
        </w:rPr>
      </w:pPr>
      <w:r w:rsidRPr="004D16DA">
        <w:rPr>
          <w:rFonts w:cs="Arial"/>
          <w:lang w:val="ru-RU"/>
        </w:rPr>
        <w:t xml:space="preserve">води евиденцију о радном времену и исту </w:t>
      </w:r>
      <w:r w:rsidRPr="004D16DA">
        <w:rPr>
          <w:rFonts w:cs="Arial"/>
          <w:lang w:val="sr-Cyrl-CS"/>
        </w:rPr>
        <w:t xml:space="preserve">доставља на </w:t>
      </w:r>
      <w:r w:rsidRPr="004D16DA">
        <w:rPr>
          <w:rFonts w:cs="Arial"/>
          <w:lang w:val="ru-RU"/>
        </w:rPr>
        <w:t>овер</w:t>
      </w:r>
      <w:r w:rsidRPr="004D16DA">
        <w:rPr>
          <w:rFonts w:cs="Arial"/>
          <w:lang w:val="sr-Cyrl-CS"/>
        </w:rPr>
        <w:t>у</w:t>
      </w:r>
      <w:r w:rsidRPr="004D16DA">
        <w:rPr>
          <w:rFonts w:cs="Arial"/>
          <w:lang w:val="ru-RU"/>
        </w:rPr>
        <w:t xml:space="preserve"> овлашћено</w:t>
      </w:r>
      <w:r w:rsidRPr="004D16DA">
        <w:rPr>
          <w:rFonts w:cs="Arial"/>
          <w:lang w:val="sr-Cyrl-CS"/>
        </w:rPr>
        <w:t>м</w:t>
      </w:r>
      <w:r w:rsidRPr="004D16DA">
        <w:rPr>
          <w:rFonts w:cs="Arial"/>
          <w:lang w:val="ru-RU"/>
        </w:rPr>
        <w:t xml:space="preserve"> лиц</w:t>
      </w:r>
      <w:r w:rsidRPr="004D16DA">
        <w:rPr>
          <w:rFonts w:cs="Arial"/>
          <w:lang w:val="sr-Cyrl-CS"/>
        </w:rPr>
        <w:t>у</w:t>
      </w:r>
      <w:r w:rsidRPr="004D16DA">
        <w:rPr>
          <w:rFonts w:cs="Arial"/>
          <w:lang w:val="ru-RU"/>
        </w:rPr>
        <w:t xml:space="preserve">  Огранка ХЕ Ђердап. Пружалац услуга </w:t>
      </w:r>
      <w:r w:rsidRPr="004D16DA">
        <w:rPr>
          <w:rFonts w:cs="Arial"/>
          <w:lang w:val="sr-Cyrl-CS"/>
        </w:rPr>
        <w:t xml:space="preserve">ће </w:t>
      </w:r>
      <w:r w:rsidRPr="004D16DA">
        <w:rPr>
          <w:rFonts w:cs="Arial"/>
          <w:lang w:val="ru-RU"/>
        </w:rPr>
        <w:t>достав</w:t>
      </w:r>
      <w:r w:rsidRPr="004D16DA">
        <w:rPr>
          <w:rFonts w:cs="Arial"/>
          <w:lang w:val="sr-Cyrl-CS"/>
        </w:rPr>
        <w:t>ити</w:t>
      </w:r>
      <w:r w:rsidRPr="004D16DA">
        <w:rPr>
          <w:rFonts w:cs="Arial"/>
          <w:lang w:val="ru-RU"/>
        </w:rPr>
        <w:t xml:space="preserve"> списак извршилаца који ће бити ангажовани најкасније последњег дана у месецу за следећи месец.</w:t>
      </w:r>
    </w:p>
    <w:p w14:paraId="5974A233" w14:textId="77777777" w:rsidR="00250947" w:rsidRPr="004D16DA" w:rsidRDefault="00250947" w:rsidP="00AB18A1">
      <w:pPr>
        <w:numPr>
          <w:ilvl w:val="0"/>
          <w:numId w:val="31"/>
        </w:numPr>
        <w:spacing w:before="120" w:after="200" w:line="276" w:lineRule="auto"/>
        <w:rPr>
          <w:rFonts w:cs="Arial"/>
          <w:color w:val="0070C0"/>
          <w:lang w:val="ru-RU"/>
        </w:rPr>
      </w:pPr>
      <w:r w:rsidRPr="004D16DA">
        <w:rPr>
          <w:rFonts w:cs="Arial"/>
          <w:lang w:val="ru-RU"/>
        </w:rPr>
        <w:t>да одреди лице/а које ће координирати рад извршилаца и предузимати све радње по налогу овлашћеног лица у Огранку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Огранка ХЕ Ђердап.</w:t>
      </w:r>
    </w:p>
    <w:p w14:paraId="6A7F53CB" w14:textId="77777777" w:rsidR="00250947" w:rsidRPr="00A74482" w:rsidRDefault="00250947" w:rsidP="00AB18A1">
      <w:pPr>
        <w:numPr>
          <w:ilvl w:val="0"/>
          <w:numId w:val="31"/>
        </w:numPr>
        <w:spacing w:before="120" w:after="200" w:line="276" w:lineRule="auto"/>
        <w:rPr>
          <w:rFonts w:cs="Arial"/>
          <w:lang w:val="ru-RU"/>
        </w:rPr>
      </w:pPr>
      <w:r w:rsidRPr="004D16DA">
        <w:rPr>
          <w:rFonts w:cs="Arial"/>
          <w:color w:val="000000"/>
          <w:lang w:val="sr-Cyrl-CS"/>
        </w:rPr>
        <w:t xml:space="preserve">на захтев Корисника услуга, а у року од 7 (словима:седам) дана од дана увођења у посао, </w:t>
      </w:r>
      <w:r w:rsidRPr="004D16DA">
        <w:rPr>
          <w:rFonts w:cs="Arial"/>
          <w:bCs/>
          <w:color w:val="000000"/>
          <w:lang w:val="sr-Cyrl-CS"/>
        </w:rPr>
        <w:t xml:space="preserve">уградити </w:t>
      </w:r>
      <w:r w:rsidRPr="004D16DA">
        <w:rPr>
          <w:rFonts w:cs="Arial"/>
          <w:color w:val="000000"/>
          <w:lang w:val="sr-Cyrl-CS"/>
        </w:rPr>
        <w:t>ће</w:t>
      </w:r>
      <w:r w:rsidRPr="004D16DA">
        <w:rPr>
          <w:rFonts w:cs="Arial"/>
          <w:lang w:val="sr-Cyrl-CS"/>
        </w:rPr>
        <w:t xml:space="preserve"> 2 сета опреме за </w:t>
      </w:r>
      <w:r w:rsidRPr="004D16DA">
        <w:rPr>
          <w:rFonts w:cs="Arial"/>
          <w:lang w:val="ru-RU"/>
        </w:rPr>
        <w:t>технички систем заштите периметра (</w:t>
      </w:r>
      <w:r w:rsidRPr="004D16DA">
        <w:rPr>
          <w:rFonts w:cs="Arial"/>
          <w:lang w:val="sr-Cyrl-CS"/>
        </w:rPr>
        <w:t>детекција и видео верификација покрета) које ће Пружалац услуга поставити на објектима Корисника услуга.</w:t>
      </w:r>
    </w:p>
    <w:p w14:paraId="31BE87B6" w14:textId="77777777" w:rsidR="00A74482" w:rsidRPr="004D16DA" w:rsidRDefault="00A74482" w:rsidP="00AB18A1">
      <w:pPr>
        <w:numPr>
          <w:ilvl w:val="0"/>
          <w:numId w:val="31"/>
        </w:numPr>
        <w:spacing w:before="120" w:after="200" w:line="276" w:lineRule="auto"/>
        <w:rPr>
          <w:rFonts w:cs="Arial"/>
          <w:lang w:val="ru-RU"/>
        </w:rPr>
      </w:pPr>
      <w:r w:rsidRPr="00A74482">
        <w:rPr>
          <w:rFonts w:cs="Arial"/>
          <w:lang w:val="ru-RU"/>
        </w:rPr>
        <w:t>да на захтев овлашћених лица Корисника услуга, а у року од седам дана од дана увођења у посао, угради систем за електронску верификацију присуства службеника обезбеђења у реалном времену којим се одређује учесталост патролирања и присутност на местима;</w:t>
      </w:r>
    </w:p>
    <w:p w14:paraId="75691958"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адекватно реагује на евентуалне непредвиђене тешкоће у реализацији посла, које могу да доведу у питање испуњење уговорног рока;</w:t>
      </w:r>
    </w:p>
    <w:p w14:paraId="5BFE4911"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уважава захтеве и сугестије корисника услуга у склад</w:t>
      </w:r>
      <w:r w:rsidR="00E92C36">
        <w:rPr>
          <w:rFonts w:cs="Arial"/>
          <w:lang w:val="ru-RU"/>
        </w:rPr>
        <w:t xml:space="preserve">у са техничком документацијом,  </w:t>
      </w:r>
      <w:r w:rsidRPr="004D16DA">
        <w:rPr>
          <w:rFonts w:cs="Arial"/>
          <w:lang w:val="ru-RU"/>
        </w:rPr>
        <w:t>стандардима и нормама из ове области;</w:t>
      </w:r>
    </w:p>
    <w:p w14:paraId="4545F402" w14:textId="77777777" w:rsidR="00250947" w:rsidRPr="004D16DA" w:rsidRDefault="00CD7398" w:rsidP="00AB18A1">
      <w:pPr>
        <w:numPr>
          <w:ilvl w:val="0"/>
          <w:numId w:val="31"/>
        </w:numPr>
        <w:spacing w:before="120" w:after="200" w:line="276" w:lineRule="auto"/>
        <w:contextualSpacing/>
        <w:rPr>
          <w:rFonts w:eastAsia="Calibri" w:cs="Arial"/>
        </w:rPr>
      </w:pPr>
      <w:r>
        <w:rPr>
          <w:rFonts w:eastAsia="Calibri" w:cs="Arial"/>
          <w:lang w:val="sr-Cyrl-RS"/>
        </w:rPr>
        <w:t>извршиоци</w:t>
      </w:r>
      <w:r w:rsidR="00250947" w:rsidRPr="004D16DA">
        <w:rPr>
          <w:rFonts w:eastAsia="Calibri" w:cs="Arial"/>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14:paraId="27AEBA9C" w14:textId="77777777" w:rsidR="00250947" w:rsidRPr="004D16DA" w:rsidRDefault="00250947" w:rsidP="00250947">
      <w:pPr>
        <w:spacing w:after="200" w:line="276" w:lineRule="auto"/>
        <w:ind w:left="644"/>
        <w:contextualSpacing/>
        <w:rPr>
          <w:rFonts w:eastAsia="Calibri" w:cs="Arial"/>
        </w:rPr>
      </w:pPr>
    </w:p>
    <w:p w14:paraId="7539A9E4" w14:textId="77777777" w:rsidR="00B052EB" w:rsidRDefault="00B052EB" w:rsidP="00AB18A1">
      <w:pPr>
        <w:numPr>
          <w:ilvl w:val="0"/>
          <w:numId w:val="31"/>
        </w:numPr>
        <w:spacing w:before="120" w:after="200" w:line="276" w:lineRule="auto"/>
        <w:contextualSpacing/>
        <w:rPr>
          <w:rFonts w:eastAsia="Calibri" w:cs="Arial"/>
        </w:rPr>
      </w:pPr>
      <w:r>
        <w:rPr>
          <w:rFonts w:eastAsia="Calibri" w:cs="Arial"/>
          <w:lang w:val="sr-Cyrl-RS"/>
        </w:rPr>
        <w:t xml:space="preserve"> </w:t>
      </w:r>
      <w:r w:rsidR="00CD7398">
        <w:rPr>
          <w:rFonts w:eastAsia="Calibri" w:cs="Arial"/>
          <w:lang w:val="sr-Cyrl-RS"/>
        </w:rPr>
        <w:t>и</w:t>
      </w:r>
      <w:r w:rsidRPr="00B052EB">
        <w:rPr>
          <w:rFonts w:eastAsia="Calibri" w:cs="Arial"/>
          <w:lang w:val="sr-Cyrl-RS"/>
        </w:rPr>
        <w:t>звршиоци</w:t>
      </w:r>
      <w:r w:rsidRPr="00B052EB">
        <w:rPr>
          <w:rFonts w:eastAsia="Calibri" w:cs="Arial"/>
        </w:rPr>
        <w:t>,  које ангажује Пружалац услуге, а који врше физичк</w:t>
      </w:r>
      <w:r w:rsidRPr="00B052EB">
        <w:rPr>
          <w:rFonts w:eastAsia="Calibri" w:cs="Arial"/>
          <w:lang w:val="sr-Cyrl-RS"/>
        </w:rPr>
        <w:t>у заштиту лица и имовине</w:t>
      </w:r>
      <w:r w:rsidRPr="00B052EB">
        <w:rPr>
          <w:rFonts w:eastAsia="Calibri" w:cs="Arial"/>
        </w:rPr>
        <w:t xml:space="preserve">, у складу са насталом ситуацијом, </w:t>
      </w:r>
      <w:r w:rsidRPr="00B052EB">
        <w:rPr>
          <w:rFonts w:eastAsia="Calibri" w:cs="Arial"/>
          <w:lang w:val="sr-Cyrl-RS"/>
        </w:rPr>
        <w:t>и</w:t>
      </w:r>
      <w:r w:rsidRPr="00B052EB">
        <w:rPr>
          <w:rFonts w:eastAsia="Calibri" w:cs="Arial"/>
        </w:rPr>
        <w:t xml:space="preserve"> по потреби , треба одмах да обавесте надлежне </w:t>
      </w:r>
      <w:r w:rsidRPr="00B052EB">
        <w:rPr>
          <w:rFonts w:eastAsia="Calibri" w:cs="Arial"/>
          <w:lang w:val="sr-Cyrl-RS"/>
        </w:rPr>
        <w:t>јавне службе</w:t>
      </w:r>
      <w:r w:rsidRPr="00B052EB">
        <w:rPr>
          <w:rFonts w:eastAsia="Calibri" w:cs="Arial"/>
        </w:rPr>
        <w:t xml:space="preserve"> (полицију, ватрогасце, хитну помоћ)</w:t>
      </w:r>
      <w:r w:rsidRPr="00B052EB">
        <w:rPr>
          <w:rFonts w:eastAsia="Calibri" w:cs="Arial"/>
          <w:lang w:val="sr-Cyrl-RS"/>
        </w:rPr>
        <w:t xml:space="preserve"> и овлашћена лица Огранка ХЕ Ђердап</w:t>
      </w:r>
      <w:r w:rsidRPr="00B052EB">
        <w:rPr>
          <w:rFonts w:eastAsia="Calibri" w:cs="Arial"/>
        </w:rPr>
        <w:t xml:space="preserve"> о ванредним догађајима</w:t>
      </w:r>
      <w:r>
        <w:rPr>
          <w:rFonts w:eastAsia="Calibri" w:cs="Arial"/>
          <w:lang w:val="sr-Cyrl-RS"/>
        </w:rPr>
        <w:t>.</w:t>
      </w:r>
    </w:p>
    <w:p w14:paraId="40378B03" w14:textId="77777777" w:rsidR="00B052EB" w:rsidRPr="00B052EB" w:rsidRDefault="00B052EB" w:rsidP="00B052EB">
      <w:pPr>
        <w:spacing w:before="120" w:after="200" w:line="276" w:lineRule="auto"/>
        <w:contextualSpacing/>
        <w:rPr>
          <w:rFonts w:eastAsia="Calibri" w:cs="Arial"/>
        </w:rPr>
      </w:pPr>
    </w:p>
    <w:p w14:paraId="2DDCBD3F" w14:textId="77777777" w:rsidR="00250947" w:rsidRPr="00B74B82" w:rsidRDefault="00250947" w:rsidP="00AB18A1">
      <w:pPr>
        <w:numPr>
          <w:ilvl w:val="0"/>
          <w:numId w:val="31"/>
        </w:numPr>
        <w:spacing w:before="120"/>
        <w:rPr>
          <w:rFonts w:cs="Arial"/>
          <w:lang w:val="sr-Latn-RS"/>
        </w:rPr>
      </w:pPr>
      <w:r w:rsidRPr="00B052EB">
        <w:rPr>
          <w:rFonts w:eastAsia="Calibri" w:cs="Arial"/>
        </w:rPr>
        <w:lastRenderedPageBreak/>
        <w:t xml:space="preserve"> </w:t>
      </w:r>
      <w:r w:rsidR="00B052EB" w:rsidRPr="00B052EB">
        <w:rPr>
          <w:rFonts w:cs="Arial"/>
        </w:rPr>
        <w:t xml:space="preserve">да на посебан захтев овлашћеног лица обезбеђења Огранка ХЕ Ђердап, уз најаву најмање 24 часа раније, обезбеди појачано </w:t>
      </w:r>
      <w:r w:rsidR="00B052EB" w:rsidRPr="00B052EB">
        <w:rPr>
          <w:rFonts w:cs="Arial"/>
          <w:lang w:val="sr-Cyrl-RS"/>
        </w:rPr>
        <w:t xml:space="preserve">или додатно </w:t>
      </w:r>
      <w:r w:rsidR="00B052EB" w:rsidRPr="00B052EB">
        <w:rPr>
          <w:rFonts w:cs="Arial"/>
        </w:rPr>
        <w:t>физичк</w:t>
      </w:r>
      <w:r w:rsidR="00B052EB" w:rsidRPr="00B052EB">
        <w:rPr>
          <w:rFonts w:cs="Arial"/>
          <w:lang w:val="sr-Cyrl-RS"/>
        </w:rPr>
        <w:t>у заштиту</w:t>
      </w:r>
      <w:r w:rsidR="00B052EB" w:rsidRPr="00B052EB">
        <w:rPr>
          <w:rFonts w:cs="Arial"/>
        </w:rPr>
        <w:t xml:space="preserve"> у људству за потребе наручиоца </w:t>
      </w:r>
      <w:r w:rsidR="00B052EB" w:rsidRPr="00B052EB">
        <w:rPr>
          <w:rFonts w:cs="Arial"/>
          <w:lang w:val="sr-Cyrl-RS"/>
        </w:rPr>
        <w:t>на свим штићеним местима, како из Техничке спецификације, тако и на другим која нису обухваћена Техничком спецификацијом, а под ингеренцијом су Наручиоца посла.</w:t>
      </w:r>
    </w:p>
    <w:p w14:paraId="0854D47C" w14:textId="77777777" w:rsidR="00B74B82" w:rsidRPr="00B052EB" w:rsidRDefault="00B74B82" w:rsidP="00B74B82">
      <w:pPr>
        <w:spacing w:before="120"/>
        <w:ind w:left="644"/>
        <w:rPr>
          <w:rFonts w:cs="Arial"/>
          <w:lang w:val="sr-Latn-RS"/>
        </w:rPr>
      </w:pPr>
    </w:p>
    <w:p w14:paraId="39684E2C" w14:textId="77777777" w:rsidR="00B74B82" w:rsidRDefault="00B74B82" w:rsidP="00AB18A1">
      <w:pPr>
        <w:pStyle w:val="ListParagraph"/>
        <w:numPr>
          <w:ilvl w:val="0"/>
          <w:numId w:val="31"/>
        </w:numPr>
        <w:rPr>
          <w:rFonts w:ascii="Arial" w:hAnsi="Arial" w:cs="Arial"/>
          <w:spacing w:val="2"/>
          <w:lang w:val="sr-Cyrl-CS"/>
        </w:rPr>
      </w:pPr>
      <w:r>
        <w:rPr>
          <w:rFonts w:ascii="Arial" w:hAnsi="Arial" w:cs="Arial"/>
          <w:spacing w:val="2"/>
          <w:lang w:val="sr-Cyrl-CS"/>
        </w:rPr>
        <w:t xml:space="preserve">да за време трајања Уговора, обезбеди ручне метал детекторе (5 комада) и постави их на позиције обезбеђења у складу са захтевом </w:t>
      </w:r>
      <w:r>
        <w:rPr>
          <w:rFonts w:ascii="Arial" w:hAnsi="Arial" w:cs="Arial"/>
          <w:spacing w:val="2"/>
          <w:lang w:val="sr-Latn-RS"/>
        </w:rPr>
        <w:t xml:space="preserve"> </w:t>
      </w:r>
      <w:r>
        <w:rPr>
          <w:rFonts w:ascii="Arial" w:hAnsi="Arial" w:cs="Arial"/>
          <w:spacing w:val="2"/>
          <w:lang w:val="sr-Cyrl-CS"/>
        </w:rPr>
        <w:t>Наручиоца.</w:t>
      </w:r>
    </w:p>
    <w:p w14:paraId="718BBF81" w14:textId="77777777" w:rsidR="00250947" w:rsidRPr="00CD7398" w:rsidRDefault="00B052EB" w:rsidP="00AB18A1">
      <w:pPr>
        <w:numPr>
          <w:ilvl w:val="0"/>
          <w:numId w:val="31"/>
        </w:numPr>
        <w:spacing w:before="120" w:after="200" w:line="276" w:lineRule="auto"/>
        <w:contextualSpacing/>
        <w:rPr>
          <w:rFonts w:eastAsia="Calibri" w:cs="Arial"/>
        </w:rPr>
      </w:pPr>
      <w:r w:rsidRPr="00B052EB">
        <w:rPr>
          <w:rFonts w:cs="Arial"/>
          <w:color w:val="FF0000"/>
          <w:sz w:val="24"/>
          <w:szCs w:val="24"/>
          <w:lang w:val="sr-Cyrl-RS"/>
        </w:rPr>
        <w:t xml:space="preserve"> </w:t>
      </w:r>
      <w:r>
        <w:rPr>
          <w:rFonts w:eastAsia="Calibri" w:cs="Arial"/>
        </w:rPr>
        <w:t>да обезбеди Кориснику</w:t>
      </w:r>
      <w:r w:rsidRPr="00B052EB">
        <w:rPr>
          <w:rFonts w:eastAsia="Calibri" w:cs="Arial"/>
        </w:rPr>
        <w:t xml:space="preserve"> услуге још </w:t>
      </w:r>
      <w:r w:rsidRPr="00B052EB">
        <w:rPr>
          <w:rFonts w:eastAsia="Calibri" w:cs="Arial"/>
          <w:lang w:val="sr-Cyrl-RS"/>
        </w:rPr>
        <w:t>две</w:t>
      </w:r>
      <w:r w:rsidRPr="00B052EB">
        <w:rPr>
          <w:rFonts w:eastAsia="Calibri" w:cs="Arial"/>
        </w:rPr>
        <w:t xml:space="preserve"> радио станиц</w:t>
      </w:r>
      <w:r w:rsidRPr="00B052EB">
        <w:rPr>
          <w:rFonts w:eastAsia="Calibri" w:cs="Arial"/>
          <w:lang w:val="sr-Cyrl-RS"/>
        </w:rPr>
        <w:t>е</w:t>
      </w:r>
      <w:r w:rsidRPr="00B052EB">
        <w:rPr>
          <w:rFonts w:eastAsia="Calibri" w:cs="Arial"/>
        </w:rPr>
        <w:t xml:space="preserve"> (моторол</w:t>
      </w:r>
      <w:r w:rsidRPr="00B052EB">
        <w:rPr>
          <w:rFonts w:eastAsia="Calibri" w:cs="Arial"/>
          <w:lang w:val="sr-Cyrl-RS"/>
        </w:rPr>
        <w:t>е</w:t>
      </w:r>
      <w:r w:rsidR="00B74B82">
        <w:rPr>
          <w:rFonts w:eastAsia="Calibri" w:cs="Arial"/>
        </w:rPr>
        <w:t>) за овлашћен</w:t>
      </w:r>
      <w:r w:rsidR="00B74B82">
        <w:rPr>
          <w:rFonts w:eastAsia="Calibri" w:cs="Arial"/>
          <w:lang w:val="sr-Cyrl-RS"/>
        </w:rPr>
        <w:t>а</w:t>
      </w:r>
      <w:r w:rsidR="00B74B82">
        <w:rPr>
          <w:rFonts w:eastAsia="Calibri" w:cs="Arial"/>
        </w:rPr>
        <w:t xml:space="preserve"> лиц</w:t>
      </w:r>
      <w:r w:rsidR="00B74B82">
        <w:rPr>
          <w:rFonts w:eastAsia="Calibri" w:cs="Arial"/>
          <w:lang w:val="sr-Cyrl-RS"/>
        </w:rPr>
        <w:t>а</w:t>
      </w:r>
      <w:r w:rsidR="00B74B82">
        <w:rPr>
          <w:rFonts w:eastAsia="Calibri" w:cs="Arial"/>
        </w:rPr>
        <w:t xml:space="preserve"> </w:t>
      </w:r>
      <w:r w:rsidR="00B74B82">
        <w:rPr>
          <w:rFonts w:eastAsia="Calibri" w:cs="Arial"/>
          <w:lang w:val="sr-Cyrl-RS"/>
        </w:rPr>
        <w:t>Наручиоца</w:t>
      </w:r>
    </w:p>
    <w:p w14:paraId="193EA9AF" w14:textId="77777777" w:rsidR="00CD7398" w:rsidRDefault="00CD7398" w:rsidP="00AB18A1">
      <w:pPr>
        <w:pStyle w:val="ListParagraph"/>
        <w:numPr>
          <w:ilvl w:val="0"/>
          <w:numId w:val="31"/>
        </w:numPr>
        <w:spacing w:after="240"/>
        <w:rPr>
          <w:rFonts w:ascii="Arial" w:hAnsi="Arial" w:cs="Arial"/>
          <w:lang w:val="sr-Cyrl-RS" w:eastAsia="sr-Latn-CS"/>
        </w:rPr>
      </w:pPr>
      <w:r>
        <w:rPr>
          <w:rFonts w:ascii="Arial" w:hAnsi="Arial" w:cs="Arial"/>
          <w:lang w:val="sr-Cyrl-RS" w:eastAsia="sr-Latn-CS"/>
        </w:rPr>
        <w:t>свака</w:t>
      </w:r>
      <w:r w:rsidRPr="000B19AE">
        <w:rPr>
          <w:rFonts w:ascii="Arial" w:hAnsi="Arial" w:cs="Arial"/>
          <w:lang w:val="sr-Cyrl-RS" w:eastAsia="sr-Latn-CS"/>
        </w:rPr>
        <w:t xml:space="preserve"> </w:t>
      </w:r>
      <w:r>
        <w:rPr>
          <w:rFonts w:ascii="Arial" w:hAnsi="Arial" w:cs="Arial"/>
          <w:lang w:val="sr-Cyrl-RS" w:eastAsia="sr-Latn-CS"/>
        </w:rPr>
        <w:t>позиција обезбеђења</w:t>
      </w:r>
      <w:r w:rsidRPr="000B19AE">
        <w:rPr>
          <w:rFonts w:ascii="Arial" w:hAnsi="Arial" w:cs="Arial"/>
          <w:lang w:val="sr-Cyrl-RS" w:eastAsia="sr-Latn-CS"/>
        </w:rPr>
        <w:t xml:space="preserve"> </w:t>
      </w:r>
      <w:r>
        <w:rPr>
          <w:rFonts w:ascii="Arial" w:hAnsi="Arial" w:cs="Arial"/>
          <w:lang w:val="sr-Cyrl-RS" w:eastAsia="sr-Latn-CS"/>
        </w:rPr>
        <w:t xml:space="preserve">у трајању од 24 часа </w:t>
      </w:r>
      <w:r w:rsidRPr="000B19AE">
        <w:rPr>
          <w:rFonts w:ascii="Arial" w:hAnsi="Arial" w:cs="Arial"/>
          <w:lang w:val="sr-Cyrl-RS" w:eastAsia="sr-Latn-CS"/>
        </w:rPr>
        <w:t xml:space="preserve">мора имати </w:t>
      </w:r>
      <w:r>
        <w:rPr>
          <w:rFonts w:ascii="Arial" w:hAnsi="Arial" w:cs="Arial"/>
          <w:lang w:val="sr-Cyrl-RS" w:eastAsia="sr-Latn-CS"/>
        </w:rPr>
        <w:t xml:space="preserve">батеријску </w:t>
      </w:r>
      <w:r w:rsidRPr="000B19AE">
        <w:rPr>
          <w:rFonts w:ascii="Arial" w:hAnsi="Arial" w:cs="Arial"/>
          <w:lang w:val="sr-Cyrl-RS" w:eastAsia="sr-Latn-CS"/>
        </w:rPr>
        <w:t>лампу</w:t>
      </w:r>
      <w:r w:rsidR="00236224">
        <w:rPr>
          <w:rFonts w:ascii="Arial" w:hAnsi="Arial" w:cs="Arial"/>
          <w:lang w:val="sr-Cyrl-RS" w:eastAsia="sr-Latn-CS"/>
        </w:rPr>
        <w:t xml:space="preserve">, </w:t>
      </w:r>
      <w:r>
        <w:rPr>
          <w:rFonts w:ascii="Arial" w:hAnsi="Arial" w:cs="Arial"/>
          <w:lang w:val="sr-Cyrl-RS" w:eastAsia="sr-Latn-CS"/>
        </w:rPr>
        <w:t xml:space="preserve"> оптички уређај (двоглед)</w:t>
      </w:r>
      <w:r w:rsidR="00236224">
        <w:rPr>
          <w:rFonts w:ascii="Arial" w:hAnsi="Arial" w:cs="Arial"/>
          <w:lang w:val="sr-Cyrl-RS" w:eastAsia="sr-Latn-CS"/>
        </w:rPr>
        <w:t xml:space="preserve"> и уређај за </w:t>
      </w:r>
      <w:r w:rsidR="00155B0A">
        <w:rPr>
          <w:rFonts w:ascii="Arial" w:hAnsi="Arial" w:cs="Arial"/>
          <w:lang w:val="sr-Cyrl-RS" w:eastAsia="sr-Latn-CS"/>
        </w:rPr>
        <w:t xml:space="preserve">контролу службеника обезбеђења, односно </w:t>
      </w:r>
      <w:r w:rsidR="00155B0A" w:rsidRPr="00DB5571">
        <w:rPr>
          <w:rFonts w:ascii="Arial" w:hAnsi="Arial" w:cs="Arial"/>
          <w:iCs/>
          <w:lang w:val="sr-Cyrl-RS"/>
        </w:rPr>
        <w:t xml:space="preserve"> електронску верификацију </w:t>
      </w:r>
      <w:r w:rsidR="00155B0A">
        <w:rPr>
          <w:rFonts w:ascii="Arial" w:hAnsi="Arial" w:cs="Arial"/>
          <w:iCs/>
          <w:lang w:val="sr-Cyrl-RS"/>
        </w:rPr>
        <w:t xml:space="preserve">обилазака штићеног простора са 5 локацијских тачака. </w:t>
      </w:r>
    </w:p>
    <w:p w14:paraId="14004EC2" w14:textId="77777777" w:rsidR="00CD7398" w:rsidRDefault="00CD7398" w:rsidP="00CD7398">
      <w:pPr>
        <w:pStyle w:val="ListParagraph"/>
        <w:spacing w:after="240"/>
        <w:ind w:left="644"/>
        <w:rPr>
          <w:rFonts w:ascii="Arial" w:hAnsi="Arial" w:cs="Arial"/>
          <w:lang w:val="sr-Cyrl-RS" w:eastAsia="sr-Latn-CS"/>
        </w:rPr>
      </w:pPr>
    </w:p>
    <w:p w14:paraId="6ADA1415" w14:textId="77777777" w:rsidR="00CD7398" w:rsidRDefault="00CD7398" w:rsidP="00AB18A1">
      <w:pPr>
        <w:pStyle w:val="ListParagraph"/>
        <w:numPr>
          <w:ilvl w:val="0"/>
          <w:numId w:val="31"/>
        </w:numPr>
        <w:spacing w:after="240"/>
        <w:rPr>
          <w:rFonts w:ascii="Arial" w:hAnsi="Arial" w:cs="Arial"/>
          <w:lang w:val="sr-Cyrl-RS" w:eastAsia="sr-Latn-CS"/>
        </w:rPr>
      </w:pPr>
      <w:r>
        <w:rPr>
          <w:rFonts w:ascii="Arial" w:hAnsi="Arial" w:cs="Arial"/>
          <w:lang w:val="sr-Cyrl-RS" w:eastAsia="sr-Latn-CS"/>
        </w:rPr>
        <w:t>с</w:t>
      </w:r>
      <w:r w:rsidRPr="000B19AE">
        <w:rPr>
          <w:rFonts w:ascii="Arial" w:hAnsi="Arial" w:cs="Arial"/>
          <w:lang w:val="sr-Cyrl-RS" w:eastAsia="sr-Latn-CS"/>
        </w:rPr>
        <w:t xml:space="preserve">вако патролно возило мора поседовати </w:t>
      </w:r>
      <w:r>
        <w:rPr>
          <w:rFonts w:ascii="Arial" w:hAnsi="Arial" w:cs="Arial"/>
          <w:lang w:val="sr-Cyrl-RS" w:eastAsia="sr-Latn-CS"/>
        </w:rPr>
        <w:t xml:space="preserve">батеријску </w:t>
      </w:r>
      <w:r w:rsidRPr="000B19AE">
        <w:rPr>
          <w:rFonts w:ascii="Arial" w:hAnsi="Arial" w:cs="Arial"/>
          <w:lang w:val="sr-Cyrl-RS" w:eastAsia="sr-Latn-CS"/>
        </w:rPr>
        <w:t>лампу</w:t>
      </w:r>
      <w:r>
        <w:rPr>
          <w:rFonts w:ascii="Arial" w:hAnsi="Arial" w:cs="Arial"/>
          <w:lang w:val="sr-Latn-RS" w:eastAsia="sr-Latn-CS"/>
        </w:rPr>
        <w:t>,</w:t>
      </w:r>
      <w:r w:rsidRPr="000B19AE">
        <w:rPr>
          <w:rFonts w:ascii="Arial" w:hAnsi="Arial" w:cs="Arial"/>
          <w:lang w:val="sr-Cyrl-RS" w:eastAsia="sr-Latn-CS"/>
        </w:rPr>
        <w:t xml:space="preserve"> </w:t>
      </w:r>
      <w:r>
        <w:rPr>
          <w:rFonts w:ascii="Arial" w:hAnsi="Arial" w:cs="Arial"/>
          <w:lang w:val="sr-Cyrl-RS" w:eastAsia="sr-Latn-CS"/>
        </w:rPr>
        <w:t>ручни метал детектор, оптички уређај (двоглед)</w:t>
      </w:r>
      <w:r>
        <w:rPr>
          <w:rFonts w:ascii="Arial" w:hAnsi="Arial" w:cs="Arial"/>
          <w:lang w:val="sr-Latn-RS" w:eastAsia="sr-Latn-CS"/>
        </w:rPr>
        <w:t xml:space="preserve"> </w:t>
      </w:r>
      <w:r>
        <w:rPr>
          <w:rFonts w:ascii="Arial" w:hAnsi="Arial" w:cs="Arial"/>
          <w:lang w:val="sr-Cyrl-RS" w:eastAsia="sr-Latn-CS"/>
        </w:rPr>
        <w:t>и уређај за ноћно осматрање.</w:t>
      </w:r>
    </w:p>
    <w:p w14:paraId="4B415EE4" w14:textId="77777777" w:rsidR="00CD7398" w:rsidRPr="00CD7398" w:rsidRDefault="00CD7398" w:rsidP="00CD7398">
      <w:pPr>
        <w:pStyle w:val="ListParagraph"/>
        <w:rPr>
          <w:rFonts w:ascii="Arial" w:hAnsi="Arial" w:cs="Arial"/>
          <w:lang w:val="sr-Cyrl-RS" w:eastAsia="sr-Latn-CS"/>
        </w:rPr>
      </w:pPr>
    </w:p>
    <w:p w14:paraId="25E23502" w14:textId="77777777" w:rsidR="00CD7398" w:rsidRDefault="00CD7398" w:rsidP="00AB18A1">
      <w:pPr>
        <w:pStyle w:val="ListParagraph"/>
        <w:numPr>
          <w:ilvl w:val="0"/>
          <w:numId w:val="31"/>
        </w:numPr>
        <w:rPr>
          <w:rFonts w:ascii="Arial" w:hAnsi="Arial" w:cs="Arial"/>
          <w:lang w:val="sr-Cyrl-RS" w:eastAsia="sr-Latn-CS"/>
        </w:rPr>
      </w:pPr>
      <w:r w:rsidRPr="000B19AE">
        <w:rPr>
          <w:rFonts w:ascii="Arial" w:hAnsi="Arial" w:cs="Arial"/>
          <w:lang w:val="sr-Cyrl-RS" w:eastAsia="sr-Latn-CS"/>
        </w:rPr>
        <w:t>мора имати уграђен систем за праћење у патролним возилима и мора омогућити Наручиоцу могућност праћења кретања патролних возила</w:t>
      </w:r>
    </w:p>
    <w:p w14:paraId="721861F1" w14:textId="77777777" w:rsidR="00CD7398" w:rsidRPr="00CD7398" w:rsidRDefault="00CD7398" w:rsidP="00CD7398">
      <w:pPr>
        <w:pStyle w:val="ListParagraph"/>
        <w:rPr>
          <w:rFonts w:ascii="Arial" w:hAnsi="Arial" w:cs="Arial"/>
          <w:lang w:val="sr-Cyrl-RS" w:eastAsia="sr-Latn-CS"/>
        </w:rPr>
      </w:pPr>
    </w:p>
    <w:p w14:paraId="2C72610C" w14:textId="77777777" w:rsidR="00CD7398" w:rsidRDefault="00CD7398" w:rsidP="00AB18A1">
      <w:pPr>
        <w:pStyle w:val="ListParagraph"/>
        <w:numPr>
          <w:ilvl w:val="0"/>
          <w:numId w:val="31"/>
        </w:numPr>
        <w:spacing w:after="240"/>
        <w:rPr>
          <w:rFonts w:ascii="Arial" w:hAnsi="Arial" w:cs="Arial"/>
          <w:spacing w:val="2"/>
          <w:lang w:val="sr-Cyrl-RS"/>
        </w:rPr>
      </w:pPr>
      <w:r>
        <w:rPr>
          <w:rFonts w:ascii="Arial" w:hAnsi="Arial" w:cs="Arial"/>
          <w:spacing w:val="2"/>
          <w:lang w:val="sr-Cyrl-RS"/>
        </w:rPr>
        <w:t>по налогу Н</w:t>
      </w:r>
      <w:r w:rsidRPr="000B19AE">
        <w:rPr>
          <w:rFonts w:ascii="Arial" w:hAnsi="Arial" w:cs="Arial"/>
          <w:spacing w:val="2"/>
          <w:lang w:val="sr-Cyrl-RS"/>
        </w:rPr>
        <w:t>аручиоца услуге, п</w:t>
      </w:r>
      <w:r>
        <w:rPr>
          <w:rFonts w:ascii="Arial" w:hAnsi="Arial" w:cs="Arial"/>
          <w:spacing w:val="2"/>
          <w:lang w:val="sr-Cyrl-RS"/>
        </w:rPr>
        <w:t>ружа услуге физичког обезбеђења и на позицијама обезбеђења</w:t>
      </w:r>
      <w:r w:rsidRPr="000B19AE">
        <w:rPr>
          <w:rFonts w:ascii="Arial" w:hAnsi="Arial" w:cs="Arial"/>
          <w:spacing w:val="2"/>
          <w:lang w:val="sr-Cyrl-RS"/>
        </w:rPr>
        <w:t xml:space="preserve"> која нису обухваћена </w:t>
      </w:r>
      <w:r>
        <w:rPr>
          <w:rFonts w:ascii="Arial" w:hAnsi="Arial" w:cs="Arial"/>
          <w:spacing w:val="2"/>
          <w:lang w:val="sr-Cyrl-RS"/>
        </w:rPr>
        <w:t>С</w:t>
      </w:r>
      <w:r w:rsidRPr="000B19AE">
        <w:rPr>
          <w:rFonts w:ascii="Arial" w:hAnsi="Arial" w:cs="Arial"/>
          <w:spacing w:val="2"/>
          <w:lang w:val="sr-Cyrl-RS"/>
        </w:rPr>
        <w:t>пецификацијом</w:t>
      </w:r>
      <w:r>
        <w:rPr>
          <w:rFonts w:ascii="Arial" w:hAnsi="Arial" w:cs="Arial"/>
          <w:spacing w:val="2"/>
          <w:lang w:val="sr-Cyrl-RS"/>
        </w:rPr>
        <w:t xml:space="preserve"> позиција обезбеђења</w:t>
      </w:r>
      <w:r w:rsidRPr="000B19AE">
        <w:rPr>
          <w:rFonts w:ascii="Arial" w:hAnsi="Arial" w:cs="Arial"/>
          <w:spacing w:val="2"/>
          <w:lang w:val="sr-Cyrl-RS"/>
        </w:rPr>
        <w:t xml:space="preserve">, а под ингеренцијом су </w:t>
      </w:r>
      <w:r>
        <w:rPr>
          <w:rFonts w:ascii="Arial" w:hAnsi="Arial" w:cs="Arial"/>
          <w:spacing w:val="2"/>
          <w:lang w:val="sr-Cyrl-RS"/>
        </w:rPr>
        <w:t>Н</w:t>
      </w:r>
      <w:r w:rsidRPr="000B19AE">
        <w:rPr>
          <w:rFonts w:ascii="Arial" w:hAnsi="Arial" w:cs="Arial"/>
          <w:spacing w:val="2"/>
          <w:lang w:val="sr-Cyrl-RS"/>
        </w:rPr>
        <w:t>аручиоца посла</w:t>
      </w:r>
    </w:p>
    <w:p w14:paraId="3B01E4FF" w14:textId="77777777" w:rsidR="00CD7398" w:rsidRPr="00CD7398" w:rsidRDefault="00CD7398" w:rsidP="00CD7398">
      <w:pPr>
        <w:pStyle w:val="ListParagraph"/>
        <w:rPr>
          <w:rFonts w:ascii="Arial" w:hAnsi="Arial" w:cs="Arial"/>
          <w:spacing w:val="2"/>
          <w:lang w:val="sr-Cyrl-RS"/>
        </w:rPr>
      </w:pPr>
    </w:p>
    <w:p w14:paraId="52BAEA18" w14:textId="77777777" w:rsidR="00CD7398" w:rsidRPr="00747E79" w:rsidRDefault="00E92C36" w:rsidP="00AB18A1">
      <w:pPr>
        <w:pStyle w:val="ListParagraph"/>
        <w:numPr>
          <w:ilvl w:val="0"/>
          <w:numId w:val="31"/>
        </w:numPr>
        <w:spacing w:before="120" w:after="0"/>
        <w:rPr>
          <w:rFonts w:ascii="Arial" w:hAnsi="Arial" w:cs="Arial"/>
          <w:sz w:val="16"/>
          <w:szCs w:val="16"/>
          <w:lang w:val="sr-Cyrl-RS" w:eastAsia="sr-Latn-CS"/>
        </w:rPr>
      </w:pPr>
      <w:r>
        <w:rPr>
          <w:rFonts w:ascii="Arial" w:hAnsi="Arial" w:cs="Arial"/>
          <w:spacing w:val="2"/>
          <w:lang w:val="sr-Cyrl-RS"/>
        </w:rPr>
        <w:t>у</w:t>
      </w:r>
      <w:r w:rsidR="00CD7398" w:rsidRPr="00747E79">
        <w:rPr>
          <w:rFonts w:ascii="Arial" w:hAnsi="Arial" w:cs="Arial"/>
          <w:spacing w:val="2"/>
          <w:lang w:val="sr-Cyrl-RS"/>
        </w:rPr>
        <w:t xml:space="preserve"> складу са тачком бр.</w:t>
      </w:r>
      <w:r w:rsidR="00CD7398">
        <w:rPr>
          <w:rFonts w:ascii="Arial" w:hAnsi="Arial" w:cs="Arial"/>
          <w:spacing w:val="2"/>
          <w:lang w:val="sr-Cyrl-RS"/>
        </w:rPr>
        <w:t>28</w:t>
      </w:r>
      <w:r w:rsidR="00CD7398" w:rsidRPr="00747E79">
        <w:rPr>
          <w:rFonts w:ascii="Arial" w:hAnsi="Arial" w:cs="Arial"/>
          <w:spacing w:val="2"/>
          <w:lang w:val="sr-Cyrl-RS"/>
        </w:rPr>
        <w:t xml:space="preserve"> пружалац се обавезује, да на тим позицијама  обезбеди металну касу за чување оружја</w:t>
      </w:r>
    </w:p>
    <w:p w14:paraId="67B3844A" w14:textId="77777777" w:rsidR="00250947" w:rsidRPr="004D16DA" w:rsidRDefault="00250947" w:rsidP="00236224">
      <w:pPr>
        <w:spacing w:after="200" w:line="276" w:lineRule="auto"/>
        <w:ind w:left="284"/>
        <w:contextualSpacing/>
        <w:rPr>
          <w:rFonts w:eastAsia="Calibri" w:cs="Arial"/>
        </w:rPr>
      </w:pPr>
    </w:p>
    <w:p w14:paraId="6CE70876" w14:textId="77777777" w:rsidR="00250947" w:rsidRPr="004D16DA" w:rsidRDefault="00E92C36" w:rsidP="00AB18A1">
      <w:pPr>
        <w:numPr>
          <w:ilvl w:val="0"/>
          <w:numId w:val="31"/>
        </w:numPr>
        <w:spacing w:before="120" w:after="200" w:line="276" w:lineRule="auto"/>
        <w:contextualSpacing/>
        <w:rPr>
          <w:rFonts w:eastAsia="Calibri" w:cs="Arial"/>
        </w:rPr>
      </w:pPr>
      <w:r>
        <w:rPr>
          <w:rFonts w:eastAsia="Calibri" w:cs="Arial"/>
          <w:lang w:val="sr-Cyrl-RS"/>
        </w:rPr>
        <w:t>и</w:t>
      </w:r>
      <w:r w:rsidR="00250947" w:rsidRPr="004D16DA">
        <w:rPr>
          <w:rFonts w:eastAsia="Calibri" w:cs="Arial"/>
          <w:lang w:val="sr-Cyrl-RS"/>
        </w:rPr>
        <w:t>звршиоци</w:t>
      </w:r>
      <w:r w:rsidR="00250947" w:rsidRPr="004D16DA">
        <w:rPr>
          <w:rFonts w:eastAsia="Calibri" w:cs="Arial"/>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14:paraId="763C8130" w14:textId="77777777" w:rsidR="00250947" w:rsidRPr="004D16DA" w:rsidRDefault="00250947" w:rsidP="00250947">
      <w:pPr>
        <w:rPr>
          <w:rFonts w:eastAsia="Calibri" w:cs="Arial"/>
        </w:rPr>
      </w:pPr>
    </w:p>
    <w:p w14:paraId="0A35050D" w14:textId="77777777" w:rsidR="00250947" w:rsidRDefault="00250947" w:rsidP="00AB18A1">
      <w:pPr>
        <w:numPr>
          <w:ilvl w:val="0"/>
          <w:numId w:val="31"/>
        </w:numPr>
        <w:spacing w:before="120" w:after="200" w:line="276" w:lineRule="auto"/>
        <w:contextualSpacing/>
        <w:rPr>
          <w:rFonts w:eastAsia="Calibri" w:cs="Arial"/>
        </w:rPr>
      </w:pPr>
      <w:r w:rsidRPr="004D16DA">
        <w:rPr>
          <w:rFonts w:eastAsia="Calibri" w:cs="Arial"/>
        </w:rPr>
        <w:t>Материјал снимљен фотоапаратом</w:t>
      </w:r>
      <w:r w:rsidRPr="004D16DA">
        <w:rPr>
          <w:rFonts w:eastAsia="Calibri" w:cs="Arial"/>
          <w:lang w:val="sr-Cyrl-RS"/>
        </w:rPr>
        <w:t>, мобилним телефоном</w:t>
      </w:r>
      <w:r w:rsidRPr="004D16DA">
        <w:rPr>
          <w:rFonts w:eastAsia="Calibri" w:cs="Arial"/>
        </w:rPr>
        <w:t xml:space="preserve"> или другим уређајем за снимање</w:t>
      </w:r>
      <w:r w:rsidRPr="004D16DA">
        <w:rPr>
          <w:rFonts w:eastAsia="Calibri" w:cs="Arial"/>
          <w:lang w:val="sr-Cyrl-RS"/>
        </w:rPr>
        <w:t xml:space="preserve"> (фотографија, видеа и звука)</w:t>
      </w:r>
      <w:r w:rsidRPr="004D16DA">
        <w:rPr>
          <w:rFonts w:eastAsia="Calibri" w:cs="Arial"/>
        </w:rPr>
        <w:t xml:space="preserve"> достави Кориснику услуга и да га не користи у друге сврхе без сагласности Корисника услуга. Снимљени материјал је </w:t>
      </w:r>
      <w:r w:rsidRPr="004D16DA">
        <w:rPr>
          <w:rFonts w:eastAsia="Calibri" w:cs="Arial"/>
          <w:lang w:val="sr-Cyrl-RS"/>
        </w:rPr>
        <w:t xml:space="preserve">искључиво </w:t>
      </w:r>
      <w:r w:rsidRPr="004D16DA">
        <w:rPr>
          <w:rFonts w:eastAsia="Calibri" w:cs="Arial"/>
        </w:rPr>
        <w:t>власништво Корисника услуга</w:t>
      </w:r>
    </w:p>
    <w:p w14:paraId="2F0F8BE1" w14:textId="77777777" w:rsidR="00B55DE5" w:rsidRPr="004D16DA" w:rsidRDefault="00B55DE5" w:rsidP="00AB18A1">
      <w:pPr>
        <w:numPr>
          <w:ilvl w:val="0"/>
          <w:numId w:val="31"/>
        </w:numPr>
        <w:spacing w:before="120" w:after="200" w:line="276" w:lineRule="auto"/>
        <w:contextualSpacing/>
        <w:rPr>
          <w:rFonts w:eastAsia="Calibri" w:cs="Arial"/>
        </w:rPr>
      </w:pPr>
      <w:r w:rsidRPr="00B55DE5">
        <w:rPr>
          <w:rFonts w:eastAsia="Calibri" w:cs="Arial"/>
        </w:rPr>
        <w:t>да на свакој позицији коју обезбеђује има потписане Изјаве свих анагажованих службеника обезбеђења на том објекту, где се наводи: да су упознати са правилником рада службе физичког обезбеђења/општа правила за рад службеника обезбеђења, етичким кодексом и посебним правилима/упутством за рад службеника обезбеђења,</w:t>
      </w:r>
    </w:p>
    <w:p w14:paraId="02760D82" w14:textId="77777777" w:rsidR="00250947" w:rsidRPr="004D16DA" w:rsidRDefault="00250947" w:rsidP="00250947">
      <w:pPr>
        <w:ind w:left="284"/>
        <w:rPr>
          <w:rFonts w:cs="Arial"/>
        </w:rPr>
      </w:pPr>
    </w:p>
    <w:p w14:paraId="05F0F4BE" w14:textId="77777777" w:rsidR="00250947" w:rsidRPr="004D16DA" w:rsidRDefault="00250947" w:rsidP="00250947">
      <w:pPr>
        <w:ind w:left="644"/>
        <w:rPr>
          <w:rFonts w:cs="Arial"/>
          <w:color w:val="000000"/>
          <w:lang w:val="ru-RU"/>
        </w:rPr>
      </w:pPr>
    </w:p>
    <w:p w14:paraId="7417C64F" w14:textId="77777777" w:rsidR="00347FB4" w:rsidRDefault="00347FB4" w:rsidP="00250947">
      <w:pPr>
        <w:jc w:val="center"/>
        <w:rPr>
          <w:rFonts w:cs="Arial"/>
          <w:b/>
          <w:lang w:val="ru-RU"/>
        </w:rPr>
      </w:pPr>
    </w:p>
    <w:p w14:paraId="1C254793" w14:textId="77777777" w:rsidR="00347FB4" w:rsidRDefault="00347FB4" w:rsidP="00250947">
      <w:pPr>
        <w:jc w:val="center"/>
        <w:rPr>
          <w:rFonts w:cs="Arial"/>
          <w:b/>
          <w:lang w:val="ru-RU"/>
        </w:rPr>
      </w:pPr>
    </w:p>
    <w:p w14:paraId="7D3592F8" w14:textId="77777777" w:rsidR="00347FB4" w:rsidRDefault="00347FB4" w:rsidP="00250947">
      <w:pPr>
        <w:jc w:val="center"/>
        <w:rPr>
          <w:rFonts w:cs="Arial"/>
          <w:b/>
          <w:lang w:val="ru-RU"/>
        </w:rPr>
      </w:pPr>
    </w:p>
    <w:p w14:paraId="07E9DF91" w14:textId="59BE865D" w:rsidR="00250947" w:rsidRPr="004D16DA" w:rsidRDefault="00250947" w:rsidP="00250947">
      <w:pPr>
        <w:jc w:val="center"/>
        <w:rPr>
          <w:rFonts w:cs="Arial"/>
          <w:b/>
          <w:lang w:val="ru-RU"/>
        </w:rPr>
      </w:pPr>
      <w:r w:rsidRPr="004D16DA">
        <w:rPr>
          <w:rFonts w:cs="Arial"/>
          <w:b/>
          <w:lang w:val="ru-RU"/>
        </w:rPr>
        <w:lastRenderedPageBreak/>
        <w:t>Члан 10.</w:t>
      </w:r>
    </w:p>
    <w:p w14:paraId="32326D2C" w14:textId="77777777" w:rsidR="00250947" w:rsidRPr="004D16DA" w:rsidRDefault="00250947" w:rsidP="00250947">
      <w:pPr>
        <w:rPr>
          <w:rFonts w:cs="Arial"/>
          <w:lang w:val="sr-Cyrl-CS"/>
        </w:rPr>
      </w:pPr>
      <w:r w:rsidRPr="004D16DA">
        <w:rPr>
          <w:rFonts w:cs="Arial"/>
          <w:lang w:val="sr-Cyrl-CS"/>
        </w:rPr>
        <w:t>Пружалац услуге се обавезује да, у року од 30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14:paraId="539301B6" w14:textId="77777777" w:rsidR="00250947" w:rsidRPr="004D16DA" w:rsidRDefault="00250947" w:rsidP="00250947">
      <w:pPr>
        <w:rPr>
          <w:rFonts w:cs="Arial"/>
          <w:lang w:val="sr-Cyrl-CS"/>
        </w:rPr>
      </w:pPr>
    </w:p>
    <w:p w14:paraId="49B57610" w14:textId="77777777" w:rsidR="00250947" w:rsidRPr="00B052EB" w:rsidRDefault="00250947" w:rsidP="00AB18A1">
      <w:pPr>
        <w:pStyle w:val="ListParagraph"/>
        <w:numPr>
          <w:ilvl w:val="0"/>
          <w:numId w:val="36"/>
        </w:numPr>
        <w:tabs>
          <w:tab w:val="left" w:pos="450"/>
        </w:tabs>
        <w:spacing w:after="0" w:line="240" w:lineRule="auto"/>
        <w:ind w:left="360"/>
        <w:rPr>
          <w:rFonts w:ascii="Arial" w:hAnsi="Arial" w:cs="Arial"/>
        </w:rPr>
      </w:pPr>
      <w:r w:rsidRPr="004D16DA">
        <w:rPr>
          <w:rFonts w:ascii="Arial" w:hAnsi="Arial" w:cs="Arial"/>
        </w:rPr>
        <w:t>Фотокопију потврде о пријави на обавезно социјално осигурање - образац М3А или МА или други важећи образац и</w:t>
      </w:r>
    </w:p>
    <w:p w14:paraId="517F2093" w14:textId="77777777" w:rsidR="00250947" w:rsidRPr="00B052EB" w:rsidRDefault="00B052EB" w:rsidP="00AB18A1">
      <w:pPr>
        <w:pStyle w:val="ListParagraph"/>
        <w:numPr>
          <w:ilvl w:val="0"/>
          <w:numId w:val="36"/>
        </w:numPr>
        <w:spacing w:after="0" w:line="240" w:lineRule="auto"/>
        <w:ind w:left="360"/>
        <w:rPr>
          <w:rFonts w:cs="Arial"/>
          <w:lang w:val="sr-Cyrl-RS"/>
        </w:rPr>
      </w:pPr>
      <w:r w:rsidRPr="00B052EB">
        <w:rPr>
          <w:rFonts w:ascii="Arial" w:hAnsi="Arial" w:cs="Arial"/>
          <w:lang w:val="sr-Cyrl-RS"/>
        </w:rPr>
        <w:t>Kопије лиценце за вршење специјалистичких послова службеника обезбеђења – са оружјем (ЛФ2)и копије лиценце за вршење основних послова службеника обезбеђења-без оружја (ЛФ1) на основу члана 8. и члана 11</w:t>
      </w:r>
      <w:r w:rsidRPr="00B052EB">
        <w:rPr>
          <w:rFonts w:ascii="Arial" w:hAnsi="Arial" w:cs="Arial"/>
        </w:rPr>
        <w:t xml:space="preserve">. </w:t>
      </w:r>
      <w:r w:rsidRPr="00B052EB">
        <w:rPr>
          <w:rFonts w:ascii="Arial" w:hAnsi="Arial" w:cs="Arial"/>
          <w:lang w:val="sr-Cyrl-RS"/>
        </w:rPr>
        <w:t>Закона о приватном обезбеђењу, за свако приказано лице у списку, ако је ангажовано на пословима на основу техничке спецификације која је саставни део Конкурсне документације</w:t>
      </w:r>
    </w:p>
    <w:p w14:paraId="15117C4D" w14:textId="77777777" w:rsidR="00250947" w:rsidRPr="00B052EB" w:rsidRDefault="00250947" w:rsidP="00AB18A1">
      <w:pPr>
        <w:pStyle w:val="ListParagraph"/>
        <w:numPr>
          <w:ilvl w:val="0"/>
          <w:numId w:val="36"/>
        </w:numPr>
        <w:spacing w:after="0" w:line="240" w:lineRule="auto"/>
        <w:ind w:left="360"/>
        <w:rPr>
          <w:rFonts w:ascii="Arial" w:hAnsi="Arial" w:cs="Arial"/>
        </w:rPr>
      </w:pPr>
      <w:r w:rsidRPr="004D16DA">
        <w:rPr>
          <w:rFonts w:ascii="Arial" w:hAnsi="Arial" w:cs="Arial"/>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5ADA41BB" w14:textId="77777777" w:rsidR="00250947" w:rsidRPr="004D16DA" w:rsidRDefault="00250947" w:rsidP="00AB18A1">
      <w:pPr>
        <w:pStyle w:val="ListParagraph"/>
        <w:numPr>
          <w:ilvl w:val="0"/>
          <w:numId w:val="36"/>
        </w:numPr>
        <w:spacing w:after="0" w:line="240" w:lineRule="auto"/>
        <w:ind w:left="360"/>
        <w:rPr>
          <w:rFonts w:ascii="Arial" w:hAnsi="Arial" w:cs="Arial"/>
        </w:rPr>
      </w:pPr>
      <w:r w:rsidRPr="004D16DA">
        <w:rPr>
          <w:rFonts w:ascii="Arial" w:hAnsi="Arial" w:cs="Arial"/>
        </w:rPr>
        <w:t>Уколико Пружалац услуге не поступи у року и на начин из става 1 овог члана,  Корисник услуге ће реализовати финансијског обезбеђења за добро извршење посла у складу са чланом 13. овог Уговора.</w:t>
      </w:r>
    </w:p>
    <w:p w14:paraId="02187FC6" w14:textId="77777777" w:rsidR="00250947" w:rsidRPr="004D16DA" w:rsidRDefault="00250947" w:rsidP="00250947">
      <w:pPr>
        <w:shd w:val="clear" w:color="auto" w:fill="FFFFFF"/>
        <w:ind w:left="1080" w:hanging="360"/>
        <w:rPr>
          <w:rFonts w:cs="Arial"/>
          <w:color w:val="212121"/>
        </w:rPr>
      </w:pPr>
    </w:p>
    <w:p w14:paraId="00EA846F" w14:textId="77777777" w:rsidR="00250947" w:rsidRPr="004D16DA" w:rsidRDefault="00250947" w:rsidP="00250947">
      <w:pPr>
        <w:tabs>
          <w:tab w:val="left" w:pos="567"/>
        </w:tabs>
        <w:rPr>
          <w:rFonts w:cs="Arial"/>
        </w:rPr>
      </w:pPr>
    </w:p>
    <w:p w14:paraId="3FE73DF7" w14:textId="77777777" w:rsidR="00250947" w:rsidRPr="004D16DA" w:rsidRDefault="00250947" w:rsidP="00250947">
      <w:pPr>
        <w:tabs>
          <w:tab w:val="left" w:pos="567"/>
        </w:tabs>
        <w:jc w:val="center"/>
        <w:rPr>
          <w:rFonts w:cs="Arial"/>
        </w:rPr>
      </w:pPr>
      <w:r w:rsidRPr="004D16DA">
        <w:rPr>
          <w:rFonts w:cs="Arial"/>
          <w:b/>
        </w:rPr>
        <w:t>Члан 11</w:t>
      </w:r>
      <w:r w:rsidRPr="004D16DA">
        <w:rPr>
          <w:rFonts w:cs="Arial"/>
        </w:rPr>
        <w:t>.</w:t>
      </w:r>
    </w:p>
    <w:p w14:paraId="2540FA94" w14:textId="77777777" w:rsidR="00250947" w:rsidRPr="004D16DA" w:rsidRDefault="00250947" w:rsidP="00250947">
      <w:pPr>
        <w:tabs>
          <w:tab w:val="left" w:pos="567"/>
        </w:tabs>
        <w:rPr>
          <w:rFonts w:cs="Arial"/>
        </w:rPr>
      </w:pPr>
      <w:r w:rsidRPr="004D16DA">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8D9BBEF" w14:textId="77777777" w:rsidR="00250947" w:rsidRPr="004D16DA" w:rsidRDefault="00250947" w:rsidP="00250947">
      <w:pPr>
        <w:tabs>
          <w:tab w:val="left" w:pos="567"/>
        </w:tabs>
        <w:rPr>
          <w:rFonts w:cs="Arial"/>
        </w:rPr>
      </w:pPr>
      <w:r w:rsidRPr="004D16DA">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40B9431" w14:textId="77777777" w:rsidR="00250947" w:rsidRPr="004D16DA" w:rsidRDefault="00250947" w:rsidP="00250947">
      <w:pPr>
        <w:tabs>
          <w:tab w:val="left" w:pos="567"/>
        </w:tabs>
        <w:rPr>
          <w:rFonts w:cs="Arial"/>
        </w:rPr>
      </w:pPr>
    </w:p>
    <w:p w14:paraId="2B4109DF" w14:textId="77777777" w:rsidR="00250947" w:rsidRPr="004D16DA" w:rsidRDefault="00250947" w:rsidP="00250947">
      <w:pPr>
        <w:tabs>
          <w:tab w:val="left" w:pos="567"/>
        </w:tabs>
        <w:rPr>
          <w:rFonts w:cs="Arial"/>
        </w:rPr>
      </w:pPr>
    </w:p>
    <w:p w14:paraId="79248354" w14:textId="77777777" w:rsidR="00250947" w:rsidRPr="004D16DA" w:rsidRDefault="00250947" w:rsidP="00250947">
      <w:pPr>
        <w:tabs>
          <w:tab w:val="left" w:pos="567"/>
        </w:tabs>
        <w:rPr>
          <w:rFonts w:cs="Arial"/>
        </w:rPr>
      </w:pPr>
    </w:p>
    <w:p w14:paraId="08CF2D1F" w14:textId="77777777" w:rsidR="00250947" w:rsidRPr="004D16DA" w:rsidRDefault="00250947" w:rsidP="00250947">
      <w:pPr>
        <w:tabs>
          <w:tab w:val="left" w:pos="567"/>
        </w:tabs>
        <w:rPr>
          <w:rFonts w:cs="Arial"/>
          <w:b/>
        </w:rPr>
      </w:pPr>
      <w:r w:rsidRPr="004D16DA">
        <w:rPr>
          <w:rFonts w:cs="Arial"/>
          <w:b/>
        </w:rPr>
        <w:t>РОК  И МЕСТО ПРУЖАЊА УСЛУГЕ</w:t>
      </w:r>
    </w:p>
    <w:p w14:paraId="0F02BEA1" w14:textId="77777777" w:rsidR="00250947" w:rsidRPr="004D16DA" w:rsidRDefault="00250947" w:rsidP="00250947">
      <w:pPr>
        <w:tabs>
          <w:tab w:val="left" w:pos="567"/>
        </w:tabs>
        <w:jc w:val="center"/>
        <w:rPr>
          <w:rFonts w:cs="Arial"/>
          <w:b/>
        </w:rPr>
      </w:pPr>
    </w:p>
    <w:p w14:paraId="7757DB16" w14:textId="77777777" w:rsidR="00250947" w:rsidRPr="004D16DA" w:rsidRDefault="00250947" w:rsidP="00250947">
      <w:pPr>
        <w:tabs>
          <w:tab w:val="left" w:pos="567"/>
        </w:tabs>
        <w:jc w:val="center"/>
        <w:rPr>
          <w:rFonts w:cs="Arial"/>
        </w:rPr>
      </w:pPr>
      <w:r w:rsidRPr="004D16DA">
        <w:rPr>
          <w:rFonts w:cs="Arial"/>
          <w:b/>
        </w:rPr>
        <w:t>Члан</w:t>
      </w:r>
      <w:r w:rsidRPr="004D16DA">
        <w:rPr>
          <w:rFonts w:cs="Arial"/>
          <w:b/>
          <w:lang w:val="sr-Cyrl-RS"/>
        </w:rPr>
        <w:t xml:space="preserve"> </w:t>
      </w:r>
      <w:r w:rsidRPr="004D16DA">
        <w:rPr>
          <w:rFonts w:cs="Arial"/>
          <w:b/>
        </w:rPr>
        <w:t>12</w:t>
      </w:r>
      <w:r w:rsidRPr="004D16DA">
        <w:rPr>
          <w:rFonts w:cs="Arial"/>
        </w:rPr>
        <w:t>.</w:t>
      </w:r>
    </w:p>
    <w:p w14:paraId="007CC877" w14:textId="77777777" w:rsidR="00250947" w:rsidRPr="004D16DA" w:rsidRDefault="00250947" w:rsidP="00250947">
      <w:pPr>
        <w:rPr>
          <w:rFonts w:eastAsia="Calibri" w:cs="Arial"/>
          <w:lang w:val="ru-RU"/>
        </w:rPr>
      </w:pPr>
      <w:r w:rsidRPr="004D16DA">
        <w:rPr>
          <w:rFonts w:eastAsia="Calibri" w:cs="Arial"/>
        </w:rPr>
        <w:t>Рок за извршење Услуге из члана 1. овог Уговора износи</w:t>
      </w:r>
      <w:r w:rsidRPr="004D16DA">
        <w:rPr>
          <w:rFonts w:eastAsia="Calibri" w:cs="Arial"/>
          <w:lang w:val="sr-Cyrl-RS"/>
        </w:rPr>
        <w:t xml:space="preserve"> до</w:t>
      </w:r>
      <w:r w:rsidRPr="004D16DA">
        <w:rPr>
          <w:rFonts w:eastAsia="Calibri" w:cs="Arial"/>
        </w:rPr>
        <w:t xml:space="preserve"> </w:t>
      </w:r>
      <w:r w:rsidRPr="004D16DA">
        <w:rPr>
          <w:rFonts w:eastAsia="Calibri" w:cs="Arial"/>
          <w:lang w:val="ru-RU"/>
        </w:rPr>
        <w:t xml:space="preserve">365 дана од дана увођења у посао </w:t>
      </w:r>
      <w:r w:rsidRPr="004D16DA">
        <w:rPr>
          <w:rFonts w:eastAsia="Calibri" w:cs="Arial"/>
          <w:color w:val="0D0D0D"/>
          <w:lang w:val="ru-RU"/>
        </w:rPr>
        <w:t>или до реализације укупно планираних средстава за ову јавну набавку</w:t>
      </w:r>
      <w:r w:rsidRPr="004D16DA">
        <w:rPr>
          <w:rFonts w:eastAsia="Calibri" w:cs="Arial"/>
          <w:lang w:val="ru-RU"/>
        </w:rPr>
        <w:t>.</w:t>
      </w:r>
    </w:p>
    <w:p w14:paraId="4E233F3E" w14:textId="77777777" w:rsidR="00250947" w:rsidRPr="004D16DA" w:rsidRDefault="00250947" w:rsidP="00250947">
      <w:pPr>
        <w:rPr>
          <w:rFonts w:eastAsia="Calibri" w:cs="Arial"/>
          <w:bCs/>
          <w:iCs/>
          <w:lang w:val="sr-Cyrl-CS"/>
        </w:rPr>
      </w:pPr>
      <w:r w:rsidRPr="004D16DA">
        <w:rPr>
          <w:rFonts w:eastAsia="Calibri" w:cs="Arial"/>
          <w:bCs/>
          <w:iCs/>
          <w:lang w:val="sr-Cyrl-CS"/>
        </w:rPr>
        <w:t>Место пружања услуге: ХЕ„Ђердап</w:t>
      </w:r>
      <w:r w:rsidRPr="004D16DA">
        <w:rPr>
          <w:rFonts w:eastAsia="Calibri" w:cs="Arial"/>
          <w:bCs/>
          <w:iCs/>
          <w:lang w:val="sr-Cyrl-RS"/>
        </w:rPr>
        <w:t xml:space="preserve"> </w:t>
      </w:r>
      <w:r w:rsidRPr="004D16DA">
        <w:rPr>
          <w:rFonts w:eastAsia="Calibri" w:cs="Arial"/>
          <w:bCs/>
          <w:iCs/>
          <w:lang w:val="sr-Cyrl-CS"/>
        </w:rPr>
        <w:t>1“, Кладово, ХЕ</w:t>
      </w:r>
      <w:r w:rsidRPr="004D16DA">
        <w:rPr>
          <w:rFonts w:eastAsia="Calibri" w:cs="Arial"/>
          <w:bCs/>
          <w:iCs/>
          <w:lang w:val="sr-Cyrl-RS"/>
        </w:rPr>
        <w:t xml:space="preserve"> </w:t>
      </w:r>
      <w:r w:rsidRPr="004D16DA">
        <w:rPr>
          <w:rFonts w:eastAsia="Calibri" w:cs="Arial"/>
          <w:bCs/>
          <w:iCs/>
          <w:lang w:val="sr-Cyrl-CS"/>
        </w:rPr>
        <w:t>„Ђердап</w:t>
      </w:r>
      <w:r w:rsidRPr="004D16DA">
        <w:rPr>
          <w:rFonts w:eastAsia="Calibri" w:cs="Arial"/>
          <w:bCs/>
          <w:iCs/>
          <w:lang w:val="sr-Cyrl-RS"/>
        </w:rPr>
        <w:t xml:space="preserve"> </w:t>
      </w:r>
      <w:r w:rsidRPr="004D16DA">
        <w:rPr>
          <w:rFonts w:eastAsia="Calibri" w:cs="Arial"/>
          <w:bCs/>
          <w:iCs/>
          <w:lang w:val="sr-Cyrl-CS"/>
        </w:rPr>
        <w:t>2“, Неготин, “Власинске</w:t>
      </w:r>
      <w:r w:rsidRPr="004D16DA">
        <w:rPr>
          <w:rFonts w:eastAsia="Calibri" w:cs="Arial"/>
          <w:bCs/>
          <w:iCs/>
          <w:lang w:val="sr-Cyrl-RS"/>
        </w:rPr>
        <w:t xml:space="preserve"> </w:t>
      </w:r>
      <w:r w:rsidR="00160C7C">
        <w:rPr>
          <w:rFonts w:eastAsia="Calibri" w:cs="Arial"/>
          <w:bCs/>
          <w:iCs/>
          <w:lang w:val="sr-Cyrl-CS"/>
        </w:rPr>
        <w:t>ХЕ“</w:t>
      </w:r>
      <w:r w:rsidRPr="004D16DA">
        <w:rPr>
          <w:rFonts w:eastAsia="Calibri" w:cs="Arial"/>
          <w:bCs/>
          <w:iCs/>
          <w:lang w:val="sr-Cyrl-CS"/>
        </w:rPr>
        <w:t>, Сурдулица, „ХЕ Пирот“</w:t>
      </w:r>
      <w:r w:rsidRPr="004D16DA">
        <w:rPr>
          <w:rFonts w:eastAsia="Calibri" w:cs="Arial"/>
          <w:bCs/>
          <w:iCs/>
          <w:lang w:val="sr-Cyrl-RS"/>
        </w:rPr>
        <w:t xml:space="preserve"> </w:t>
      </w:r>
      <w:r w:rsidRPr="004D16DA">
        <w:rPr>
          <w:rFonts w:eastAsia="Calibri" w:cs="Arial"/>
          <w:bCs/>
          <w:iCs/>
          <w:lang w:val="sr-Cyrl-CS"/>
        </w:rPr>
        <w:t>Пирот, Београд</w:t>
      </w:r>
      <w:r w:rsidRPr="004D16DA">
        <w:rPr>
          <w:rFonts w:eastAsia="Calibri" w:cs="Arial"/>
          <w:bCs/>
          <w:iCs/>
          <w:lang w:val="sr-Cyrl-RS"/>
        </w:rPr>
        <w:t xml:space="preserve"> </w:t>
      </w:r>
      <w:r w:rsidRPr="004D16DA">
        <w:rPr>
          <w:rFonts w:eastAsia="Calibri" w:cs="Arial"/>
          <w:bCs/>
          <w:iCs/>
          <w:lang w:val="sr-Cyrl-CS"/>
        </w:rPr>
        <w:t>и Пожаревац.</w:t>
      </w:r>
    </w:p>
    <w:p w14:paraId="393E0857" w14:textId="77777777" w:rsidR="00250947" w:rsidRPr="004D16DA" w:rsidRDefault="00250947" w:rsidP="00250947">
      <w:pPr>
        <w:rPr>
          <w:rFonts w:eastAsia="Calibri" w:cs="Arial"/>
          <w:lang w:val="ru-RU"/>
        </w:rPr>
      </w:pPr>
    </w:p>
    <w:p w14:paraId="1BD2B63E" w14:textId="77777777" w:rsidR="00250947" w:rsidRPr="004D16DA" w:rsidRDefault="00250947" w:rsidP="00250947">
      <w:pPr>
        <w:tabs>
          <w:tab w:val="left" w:pos="567"/>
        </w:tabs>
        <w:rPr>
          <w:rFonts w:cs="Arial"/>
        </w:rPr>
      </w:pPr>
    </w:p>
    <w:p w14:paraId="7DA62AAF" w14:textId="77777777" w:rsidR="00250947" w:rsidRPr="004D16DA" w:rsidRDefault="00250947" w:rsidP="00250947">
      <w:pPr>
        <w:tabs>
          <w:tab w:val="left" w:pos="567"/>
        </w:tabs>
        <w:rPr>
          <w:rFonts w:cs="Arial"/>
          <w:b/>
        </w:rPr>
      </w:pPr>
      <w:r w:rsidRPr="004D16DA">
        <w:rPr>
          <w:rFonts w:cs="Arial"/>
          <w:b/>
        </w:rPr>
        <w:t xml:space="preserve">СРЕДСТВА ФИНАНСИЈСКОГ ОБЕЗБЕЂЕЊА </w:t>
      </w:r>
    </w:p>
    <w:p w14:paraId="6AC06452" w14:textId="77777777" w:rsidR="00250947" w:rsidRPr="004D16DA" w:rsidRDefault="00250947" w:rsidP="00250947">
      <w:pPr>
        <w:tabs>
          <w:tab w:val="left" w:pos="567"/>
        </w:tabs>
        <w:rPr>
          <w:rFonts w:cs="Arial"/>
          <w:b/>
        </w:rPr>
      </w:pPr>
    </w:p>
    <w:p w14:paraId="71D59B97" w14:textId="77777777" w:rsidR="00250947" w:rsidRPr="004D16DA" w:rsidRDefault="00250947" w:rsidP="00250947">
      <w:pPr>
        <w:tabs>
          <w:tab w:val="left" w:pos="567"/>
        </w:tabs>
        <w:jc w:val="center"/>
        <w:rPr>
          <w:rFonts w:cs="Arial"/>
        </w:rPr>
      </w:pPr>
      <w:r w:rsidRPr="004D16DA">
        <w:rPr>
          <w:rFonts w:cs="Arial"/>
          <w:b/>
        </w:rPr>
        <w:t>Члан 13</w:t>
      </w:r>
      <w:r w:rsidRPr="004D16DA">
        <w:rPr>
          <w:rFonts w:cs="Arial"/>
        </w:rPr>
        <w:t>.</w:t>
      </w:r>
    </w:p>
    <w:p w14:paraId="2ABEEF16" w14:textId="77777777" w:rsidR="00250947" w:rsidRDefault="00250947" w:rsidP="00250947">
      <w:pPr>
        <w:tabs>
          <w:tab w:val="left" w:pos="567"/>
        </w:tabs>
        <w:rPr>
          <w:rFonts w:cs="Arial"/>
        </w:rPr>
      </w:pPr>
      <w:r w:rsidRPr="004D16DA">
        <w:rPr>
          <w:rFonts w:cs="Arial"/>
        </w:rPr>
        <w:t xml:space="preserve">Пружалац услуге је обавезан да у тренутку потписивања Уговора, а најкасније у року од </w:t>
      </w:r>
      <w:r w:rsidRPr="004D16DA">
        <w:rPr>
          <w:rFonts w:cs="Arial"/>
          <w:lang w:val="sr-Cyrl-RS"/>
        </w:rPr>
        <w:t>10</w:t>
      </w:r>
      <w:r w:rsidRPr="004D16DA">
        <w:rPr>
          <w:rFonts w:cs="Arial"/>
        </w:rPr>
        <w:t xml:space="preserve"> (словима:</w:t>
      </w:r>
      <w:r w:rsidRPr="004D16DA">
        <w:rPr>
          <w:rFonts w:cs="Arial"/>
          <w:lang w:val="sr-Cyrl-RS"/>
        </w:rPr>
        <w:t>десет</w:t>
      </w:r>
      <w:r w:rsidRPr="004D16DA">
        <w:rPr>
          <w:rFonts w:cs="Arial"/>
        </w:rPr>
        <w:t xml:space="preserve">) дана од дана </w:t>
      </w:r>
      <w:r w:rsidRPr="004D16DA">
        <w:rPr>
          <w:rFonts w:cs="Arial"/>
          <w:lang w:val="sr-Cyrl-RS"/>
        </w:rPr>
        <w:t xml:space="preserve">обостраног </w:t>
      </w:r>
      <w:r w:rsidRPr="004D16DA">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4D16DA">
        <w:rPr>
          <w:rFonts w:cs="Arial"/>
          <w:lang w:val="sr-Cyrl-RS"/>
        </w:rPr>
        <w:t xml:space="preserve">30 </w:t>
      </w:r>
      <w:r w:rsidRPr="004D16DA">
        <w:rPr>
          <w:rFonts w:cs="Arial"/>
        </w:rPr>
        <w:t>(словима:тридесет</w:t>
      </w:r>
      <w:r w:rsidRPr="004D16DA">
        <w:rPr>
          <w:rFonts w:cs="Arial"/>
          <w:lang w:val="sr-Cyrl-RS"/>
        </w:rPr>
        <w:t>)</w:t>
      </w:r>
      <w:r w:rsidRPr="004D16DA">
        <w:rPr>
          <w:rFonts w:cs="Arial"/>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79E6E2F3"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lang w:val="sr-Cyrl-RS"/>
        </w:rPr>
        <w:lastRenderedPageBreak/>
        <w:t>Корисник услуга</w:t>
      </w:r>
      <w:r w:rsidRPr="00B53781">
        <w:rPr>
          <w:rFonts w:eastAsia="TimesNewRomanPSMT" w:cs="Arial"/>
          <w:color w:val="000000" w:themeColor="text1"/>
        </w:rPr>
        <w:t xml:space="preserve"> ће уновчити дату банкарску гаранцију за добро извршење посла у случају да </w:t>
      </w:r>
      <w:r w:rsidRPr="00B53781">
        <w:rPr>
          <w:rFonts w:eastAsia="TimesNewRomanPSMT" w:cs="Arial"/>
          <w:color w:val="000000" w:themeColor="text1"/>
          <w:lang w:val="sr-Cyrl-RS"/>
        </w:rPr>
        <w:t>пружалац услуга</w:t>
      </w:r>
      <w:r w:rsidRPr="00B53781">
        <w:rPr>
          <w:rFonts w:eastAsia="TimesNewRomanPSMT" w:cs="Arial"/>
          <w:color w:val="000000" w:themeColor="text1"/>
        </w:rPr>
        <w:t xml:space="preserve"> не буде извршавао своје уговорне обавезе у роковима и на начин предвиђен уговором. </w:t>
      </w:r>
    </w:p>
    <w:p w14:paraId="299D7AD1"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7D6531"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A9FC44A" w14:textId="77777777" w:rsidR="00B33EDE" w:rsidRPr="00B53781" w:rsidRDefault="00B33EDE" w:rsidP="00B33EDE">
      <w:pPr>
        <w:tabs>
          <w:tab w:val="left" w:pos="567"/>
        </w:tabs>
        <w:rPr>
          <w:rFonts w:eastAsia="Calibri" w:cs="Arial"/>
          <w:color w:val="000000" w:themeColor="text1"/>
          <w:lang w:val="sr-Cyrl-RS"/>
        </w:rPr>
      </w:pPr>
      <w:r w:rsidRPr="00B53781">
        <w:rPr>
          <w:rFonts w:eastAsia="Calibri" w:cs="Arial"/>
          <w:color w:val="000000" w:themeColor="text1"/>
          <w:lang w:val="sr-Cyrl-RS"/>
        </w:rPr>
        <w:t xml:space="preserve">На банкарску гаранцију примењују се одредбе Једнобразних правила за гаранције УРДГ 758, Међународне коморе у Паризу. </w:t>
      </w:r>
    </w:p>
    <w:p w14:paraId="5E3A53A0" w14:textId="02B8A3E0" w:rsidR="00B33EDE" w:rsidRDefault="00B33EDE" w:rsidP="00B33EDE">
      <w:pPr>
        <w:rPr>
          <w:rFonts w:cs="Arial"/>
          <w:color w:val="000000" w:themeColor="text1"/>
          <w:lang w:val="sr-Cyrl-RS"/>
        </w:rPr>
      </w:pPr>
      <w:r w:rsidRPr="00B53781">
        <w:rPr>
          <w:rFonts w:cs="Arial"/>
          <w:color w:val="000000" w:themeColor="text1"/>
          <w:lang w:val="sr-Cyrl-RS"/>
        </w:rPr>
        <w:t>Банкарска гаранција се не може уступити и није преносива без сагласности уговорних страна и емисионе банке. Ова гаранција истиче на наведени датум, без обзира да ли је овај документ враћен или није.</w:t>
      </w:r>
    </w:p>
    <w:p w14:paraId="5445CE92" w14:textId="1E2FAD10" w:rsidR="003B62CB" w:rsidRPr="00B53781" w:rsidRDefault="003B62CB" w:rsidP="00B33EDE">
      <w:pPr>
        <w:rPr>
          <w:rFonts w:cs="Arial"/>
          <w:color w:val="000000" w:themeColor="text1"/>
          <w:lang w:val="sr-Cyrl-RS"/>
        </w:rPr>
      </w:pPr>
    </w:p>
    <w:p w14:paraId="7EA70DFE" w14:textId="0530F0B5" w:rsidR="00B33EDE" w:rsidRDefault="00347FB4" w:rsidP="00347FB4">
      <w:pPr>
        <w:tabs>
          <w:tab w:val="left" w:pos="567"/>
        </w:tabs>
        <w:jc w:val="center"/>
        <w:rPr>
          <w:rFonts w:cs="Arial"/>
          <w:b/>
          <w:lang w:val="sr-Cyrl-RS"/>
        </w:rPr>
      </w:pPr>
      <w:r w:rsidRPr="00347FB4">
        <w:rPr>
          <w:rFonts w:cs="Arial"/>
          <w:b/>
          <w:lang w:val="sr-Cyrl-RS"/>
        </w:rPr>
        <w:t>Члан 13.1.</w:t>
      </w:r>
    </w:p>
    <w:p w14:paraId="418F027B" w14:textId="55575DC5" w:rsidR="00347FB4" w:rsidRDefault="00347FB4" w:rsidP="00347FB4">
      <w:pPr>
        <w:tabs>
          <w:tab w:val="left" w:pos="567"/>
        </w:tabs>
        <w:jc w:val="center"/>
        <w:rPr>
          <w:rFonts w:cs="Arial"/>
          <w:b/>
          <w:lang w:val="sr-Cyrl-RS"/>
        </w:rPr>
      </w:pPr>
    </w:p>
    <w:p w14:paraId="40B4B3DD" w14:textId="77777777" w:rsidR="00347FB4" w:rsidRDefault="00347FB4" w:rsidP="00347FB4">
      <w:pPr>
        <w:rPr>
          <w:rFonts w:cs="Arial"/>
          <w:spacing w:val="2"/>
          <w:lang w:val="sr-Cyrl-CS"/>
        </w:rPr>
      </w:pPr>
    </w:p>
    <w:p w14:paraId="143FADB4" w14:textId="5135F08B" w:rsidR="00347FB4" w:rsidRDefault="00347FB4" w:rsidP="00347FB4">
      <w:pPr>
        <w:rPr>
          <w:rFonts w:cs="Arial"/>
          <w:spacing w:val="2"/>
          <w:lang w:val="sr-Cyrl-CS"/>
        </w:rPr>
      </w:pPr>
      <w:r>
        <w:rPr>
          <w:rFonts w:cs="Arial"/>
          <w:spacing w:val="2"/>
          <w:lang w:val="sr-Cyrl-CS"/>
        </w:rPr>
        <w:t>Пружалац услуге је у обавези да у року од 10 (словима: десет) дана од дана ступања Уговора на снагу достави полису осигурања</w:t>
      </w:r>
      <w:r w:rsidR="00D67304">
        <w:rPr>
          <w:rFonts w:cs="Arial"/>
          <w:spacing w:val="2"/>
          <w:lang w:val="sr-Cyrl-CS"/>
        </w:rPr>
        <w:t xml:space="preserve">. </w:t>
      </w:r>
    </w:p>
    <w:p w14:paraId="00BC4DC3" w14:textId="19171589" w:rsidR="00347FB4" w:rsidRPr="00347FB4" w:rsidRDefault="00D67304" w:rsidP="00347FB4">
      <w:pPr>
        <w:rPr>
          <w:rFonts w:cs="Arial"/>
          <w:b/>
          <w:i/>
          <w:spacing w:val="2"/>
          <w:lang w:val="sr-Cyrl-CS"/>
        </w:rPr>
      </w:pPr>
      <w:r>
        <w:rPr>
          <w:rFonts w:cs="Arial"/>
          <w:spacing w:val="2"/>
          <w:lang w:val="sr-Cyrl-CS"/>
        </w:rPr>
        <w:t>Достављена полиса осигурања мора бити у укупном износу</w:t>
      </w:r>
      <w:r w:rsidR="00347FB4" w:rsidRPr="00347FB4">
        <w:rPr>
          <w:rFonts w:cs="Arial"/>
          <w:spacing w:val="2"/>
          <w:lang w:val="sr-Cyrl-CS"/>
        </w:rPr>
        <w:t xml:space="preserve"> осигуране суме не мањом од 150.000.000,00 динара по једном штетном догађају</w:t>
      </w:r>
      <w:r w:rsidR="00347FB4" w:rsidRPr="00347FB4">
        <w:rPr>
          <w:rFonts w:cs="Arial"/>
          <w:spacing w:val="2"/>
        </w:rPr>
        <w:t xml:space="preserve"> и која важи за неограничени број штетних догађаја током трајања осигурања.</w:t>
      </w:r>
    </w:p>
    <w:p w14:paraId="52FFDBB9" w14:textId="4015D044" w:rsidR="00347FB4" w:rsidRPr="00347FB4" w:rsidRDefault="00347FB4" w:rsidP="00347FB4">
      <w:pPr>
        <w:rPr>
          <w:rFonts w:cs="Arial"/>
          <w:b/>
          <w:i/>
          <w:spacing w:val="2"/>
          <w:lang w:val="sr-Cyrl-CS"/>
        </w:rPr>
      </w:pPr>
      <w:r w:rsidRPr="00347FB4">
        <w:rPr>
          <w:rFonts w:cs="Arial"/>
          <w:spacing w:val="2"/>
          <w:lang w:val="sr-Cyrl-RS"/>
        </w:rPr>
        <w:t>Полиса издата са сумом која гласи на страну валуту, биће прерачуната у динаре, по средњем курсу Народне банке Србије, на дан отварања понуда.</w:t>
      </w:r>
    </w:p>
    <w:p w14:paraId="3C9D36A7" w14:textId="5E98CFA9" w:rsidR="00347FB4" w:rsidRPr="00347FB4" w:rsidRDefault="00347FB4" w:rsidP="00347FB4">
      <w:pPr>
        <w:rPr>
          <w:rFonts w:cs="Arial"/>
          <w:b/>
          <w:i/>
          <w:spacing w:val="2"/>
          <w:lang w:val="sr-Cyrl-CS"/>
        </w:rPr>
      </w:pPr>
      <w:r w:rsidRPr="00347FB4">
        <w:rPr>
          <w:rFonts w:cs="Arial"/>
          <w:spacing w:val="2"/>
          <w:lang w:val="sr-Cyrl-CS"/>
        </w:rPr>
        <w:t>Рок трајања полисе не сме бити краћи од</w:t>
      </w:r>
      <w:r w:rsidR="00D67304">
        <w:rPr>
          <w:rFonts w:cs="Arial"/>
          <w:spacing w:val="2"/>
          <w:lang w:val="sr-Cyrl-CS"/>
        </w:rPr>
        <w:t xml:space="preserve"> годину дана, а Пружалац услуге</w:t>
      </w:r>
      <w:r w:rsidRPr="00347FB4">
        <w:rPr>
          <w:rFonts w:cs="Arial"/>
          <w:spacing w:val="2"/>
          <w:lang w:val="sr-Cyrl-CS"/>
        </w:rPr>
        <w:t xml:space="preserve"> је дужан да обезбеди важећу полису, за исте ризике, у истој висини осигуране суме током читавог рока трајања уговора.</w:t>
      </w:r>
    </w:p>
    <w:p w14:paraId="76467FED" w14:textId="42597BD0" w:rsidR="00347FB4" w:rsidRPr="00347FB4" w:rsidRDefault="00347FB4" w:rsidP="00347FB4">
      <w:pPr>
        <w:rPr>
          <w:rFonts w:cs="Arial"/>
          <w:b/>
          <w:i/>
          <w:spacing w:val="2"/>
          <w:lang w:val="sr-Cyrl-CS"/>
        </w:rPr>
      </w:pPr>
      <w:r w:rsidRPr="00347FB4">
        <w:rPr>
          <w:rFonts w:cs="Arial"/>
          <w:spacing w:val="2"/>
          <w:lang w:val="sr-Cyrl-CS"/>
        </w:rPr>
        <w:t>Предметна полиса осигурања ће служити и к</w:t>
      </w:r>
      <w:r w:rsidR="00D67304">
        <w:rPr>
          <w:rFonts w:cs="Arial"/>
          <w:spacing w:val="2"/>
          <w:lang w:val="sr-Cyrl-CS"/>
        </w:rPr>
        <w:t>ао средство обезбеђења Корисника услуга односно осигурање Корисника услуге</w:t>
      </w:r>
      <w:r w:rsidRPr="00347FB4">
        <w:rPr>
          <w:rFonts w:cs="Arial"/>
          <w:spacing w:val="2"/>
          <w:lang w:val="sr-Cyrl-CS"/>
        </w:rPr>
        <w:t xml:space="preserve"> од</w:t>
      </w:r>
      <w:r w:rsidR="00D67304">
        <w:rPr>
          <w:rFonts w:cs="Arial"/>
          <w:spacing w:val="2"/>
          <w:lang w:val="sr-Cyrl-CS"/>
        </w:rPr>
        <w:t xml:space="preserve"> одговорности Пружаоца услуге</w:t>
      </w:r>
      <w:r w:rsidRPr="00347FB4">
        <w:rPr>
          <w:rFonts w:cs="Arial"/>
          <w:spacing w:val="2"/>
          <w:lang w:val="sr-Cyrl-CS"/>
        </w:rPr>
        <w:t xml:space="preserve"> за евентуално пр</w:t>
      </w:r>
      <w:r w:rsidR="00D67304">
        <w:rPr>
          <w:rFonts w:cs="Arial"/>
          <w:spacing w:val="2"/>
          <w:lang w:val="sr-Cyrl-CS"/>
        </w:rPr>
        <w:t>ичињену штету Пружаоца услуге</w:t>
      </w:r>
      <w:r w:rsidRPr="00347FB4">
        <w:rPr>
          <w:rFonts w:cs="Arial"/>
          <w:spacing w:val="2"/>
          <w:lang w:val="sr-Cyrl-CS"/>
        </w:rPr>
        <w:t xml:space="preserve"> по основу законске (опште) и професионалне одговорности и то :</w:t>
      </w:r>
    </w:p>
    <w:p w14:paraId="09A6B072" w14:textId="77777777" w:rsidR="00347FB4" w:rsidRPr="00347FB4" w:rsidRDefault="00347FB4" w:rsidP="00347FB4">
      <w:pPr>
        <w:ind w:left="720"/>
        <w:rPr>
          <w:rFonts w:cs="Arial"/>
          <w:spacing w:val="2"/>
          <w:lang w:val="sr-Cyrl-CS"/>
        </w:rPr>
      </w:pPr>
      <w:r w:rsidRPr="00347FB4">
        <w:rPr>
          <w:rFonts w:cs="Arial"/>
          <w:spacing w:val="2"/>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13B534EC" w14:textId="0F644276" w:rsidR="00347FB4" w:rsidRPr="00347FB4" w:rsidRDefault="00347FB4" w:rsidP="00347FB4">
      <w:pPr>
        <w:ind w:left="720"/>
        <w:rPr>
          <w:rFonts w:cs="Arial"/>
          <w:spacing w:val="2"/>
          <w:lang w:val="sr-Cyrl-CS"/>
        </w:rPr>
      </w:pPr>
      <w:r w:rsidRPr="00347FB4">
        <w:rPr>
          <w:rFonts w:cs="Arial"/>
          <w:spacing w:val="2"/>
          <w:lang w:val="sr-Cyrl-CS"/>
        </w:rPr>
        <w:t>-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w:t>
      </w:r>
      <w:r w:rsidR="00D67304">
        <w:rPr>
          <w:rFonts w:cs="Arial"/>
          <w:spacing w:val="2"/>
          <w:lang w:val="sr-Cyrl-CS"/>
        </w:rPr>
        <w:t>ве и активности које је</w:t>
      </w:r>
      <w:r w:rsidRPr="00347FB4">
        <w:rPr>
          <w:rFonts w:cs="Arial"/>
          <w:spacing w:val="2"/>
          <w:lang w:val="sr-Cyrl-CS"/>
        </w:rPr>
        <w:t xml:space="preserve"> 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69D0C68D" w14:textId="77777777" w:rsidR="00250947" w:rsidRPr="004D16DA" w:rsidRDefault="00250947" w:rsidP="00250947">
      <w:pPr>
        <w:tabs>
          <w:tab w:val="left" w:pos="567"/>
        </w:tabs>
        <w:rPr>
          <w:rFonts w:cs="Arial"/>
        </w:rPr>
      </w:pPr>
    </w:p>
    <w:p w14:paraId="095E040A" w14:textId="77777777" w:rsidR="00250947" w:rsidRPr="004D16DA" w:rsidRDefault="00250947" w:rsidP="00250947">
      <w:pPr>
        <w:tabs>
          <w:tab w:val="left" w:pos="567"/>
        </w:tabs>
        <w:rPr>
          <w:rFonts w:cs="Arial"/>
          <w:b/>
        </w:rPr>
      </w:pPr>
      <w:r w:rsidRPr="004D16DA">
        <w:rPr>
          <w:rFonts w:cs="Arial"/>
          <w:b/>
        </w:rPr>
        <w:t>ИЗВРШИОЦИ</w:t>
      </w:r>
      <w:r w:rsidRPr="004D16DA">
        <w:rPr>
          <w:rFonts w:cs="Arial"/>
          <w:b/>
        </w:rPr>
        <w:tab/>
      </w:r>
    </w:p>
    <w:p w14:paraId="76CDADED" w14:textId="77777777" w:rsidR="00250947" w:rsidRPr="004D16DA" w:rsidRDefault="00250947" w:rsidP="00250947">
      <w:pPr>
        <w:tabs>
          <w:tab w:val="left" w:pos="567"/>
        </w:tabs>
        <w:rPr>
          <w:rFonts w:cs="Arial"/>
          <w:b/>
        </w:rPr>
      </w:pPr>
    </w:p>
    <w:p w14:paraId="4B964313" w14:textId="77777777" w:rsidR="00250947" w:rsidRPr="004D16DA" w:rsidRDefault="00250947" w:rsidP="00250947">
      <w:pPr>
        <w:tabs>
          <w:tab w:val="left" w:pos="567"/>
        </w:tabs>
        <w:jc w:val="center"/>
        <w:rPr>
          <w:rFonts w:cs="Arial"/>
        </w:rPr>
      </w:pPr>
      <w:r w:rsidRPr="004D16DA">
        <w:rPr>
          <w:rFonts w:cs="Arial"/>
          <w:b/>
        </w:rPr>
        <w:t>Члан 14</w:t>
      </w:r>
      <w:r w:rsidRPr="004D16DA">
        <w:rPr>
          <w:rFonts w:cs="Arial"/>
        </w:rPr>
        <w:t>.</w:t>
      </w:r>
    </w:p>
    <w:p w14:paraId="5E9811FB" w14:textId="77777777" w:rsidR="00250947" w:rsidRPr="004D16DA" w:rsidRDefault="00250947" w:rsidP="00250947">
      <w:pPr>
        <w:tabs>
          <w:tab w:val="left" w:pos="567"/>
        </w:tabs>
        <w:rPr>
          <w:rFonts w:cs="Arial"/>
        </w:rPr>
      </w:pPr>
      <w:r w:rsidRPr="004D16DA">
        <w:rPr>
          <w:rFonts w:cs="Arial"/>
        </w:rPr>
        <w:t>Извршиоци су ангажована лица од стране Пружаоца услуге.</w:t>
      </w:r>
    </w:p>
    <w:p w14:paraId="0AF6C179" w14:textId="77777777" w:rsidR="00250947" w:rsidRPr="004D16DA" w:rsidRDefault="00250947" w:rsidP="00250947">
      <w:pPr>
        <w:tabs>
          <w:tab w:val="left" w:pos="567"/>
        </w:tabs>
        <w:rPr>
          <w:rFonts w:cs="Arial"/>
        </w:rPr>
      </w:pPr>
    </w:p>
    <w:p w14:paraId="3768F907" w14:textId="77777777" w:rsidR="00250947" w:rsidRPr="004D16DA" w:rsidRDefault="00250947" w:rsidP="00250947">
      <w:pPr>
        <w:tabs>
          <w:tab w:val="left" w:pos="567"/>
        </w:tabs>
        <w:rPr>
          <w:rFonts w:cs="Arial"/>
        </w:rPr>
      </w:pPr>
      <w:r w:rsidRPr="004D16DA">
        <w:rPr>
          <w:rFonts w:cs="Arial"/>
        </w:rPr>
        <w:t>Пружалац услуге доставља Кориснику услуге:</w:t>
      </w:r>
    </w:p>
    <w:p w14:paraId="5126529D" w14:textId="77777777" w:rsidR="00250947" w:rsidRPr="004D16DA" w:rsidRDefault="00250947" w:rsidP="00250947">
      <w:pPr>
        <w:tabs>
          <w:tab w:val="left" w:pos="567"/>
        </w:tabs>
        <w:rPr>
          <w:rFonts w:cs="Arial"/>
        </w:rPr>
      </w:pPr>
    </w:p>
    <w:p w14:paraId="463C3F68"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r w:rsidR="00176094">
        <w:rPr>
          <w:rFonts w:cs="Arial"/>
        </w:rPr>
        <w:t xml:space="preserve">је  у Прилогу 5. овог Уговора) </w:t>
      </w:r>
      <w:r w:rsidRPr="004D16DA">
        <w:rPr>
          <w:rFonts w:cs="Arial"/>
        </w:rPr>
        <w:t xml:space="preserve"> </w:t>
      </w:r>
    </w:p>
    <w:p w14:paraId="1059419D" w14:textId="77777777" w:rsidR="00250947" w:rsidRPr="004D16DA" w:rsidRDefault="00250947" w:rsidP="00250947">
      <w:pPr>
        <w:tabs>
          <w:tab w:val="left" w:pos="567"/>
        </w:tabs>
        <w:rPr>
          <w:rFonts w:cs="Arial"/>
        </w:rPr>
      </w:pPr>
    </w:p>
    <w:p w14:paraId="4B36ECCA" w14:textId="77777777" w:rsidR="00250947" w:rsidRPr="004D16DA" w:rsidRDefault="00250947" w:rsidP="00250947">
      <w:pPr>
        <w:tabs>
          <w:tab w:val="left" w:pos="567"/>
        </w:tabs>
        <w:rPr>
          <w:rFonts w:cs="Arial"/>
        </w:rPr>
      </w:pPr>
      <w:r w:rsidRPr="004D16DA">
        <w:rPr>
          <w:rFonts w:cs="Arial"/>
        </w:rPr>
        <w:lastRenderedPageBreak/>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526E989" w14:textId="77777777" w:rsidR="00250947" w:rsidRPr="004D16DA" w:rsidRDefault="00250947" w:rsidP="00250947">
      <w:pPr>
        <w:tabs>
          <w:tab w:val="left" w:pos="567"/>
        </w:tabs>
        <w:rPr>
          <w:rFonts w:cs="Arial"/>
        </w:rPr>
      </w:pPr>
    </w:p>
    <w:p w14:paraId="10D9F2AE" w14:textId="77777777" w:rsidR="00250947" w:rsidRPr="004D16DA" w:rsidRDefault="00250947" w:rsidP="00250947">
      <w:pPr>
        <w:tabs>
          <w:tab w:val="left" w:pos="567"/>
        </w:tabs>
        <w:rPr>
          <w:rFonts w:cs="Arial"/>
        </w:rPr>
      </w:pPr>
      <w:r w:rsidRPr="004D16DA">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43FC2BF" w14:textId="77777777" w:rsidR="00250947" w:rsidRPr="004D16DA" w:rsidRDefault="00250947" w:rsidP="00250947">
      <w:pPr>
        <w:tabs>
          <w:tab w:val="left" w:pos="567"/>
        </w:tabs>
        <w:rPr>
          <w:rFonts w:cs="Arial"/>
        </w:rPr>
      </w:pPr>
    </w:p>
    <w:p w14:paraId="6D1EE270" w14:textId="77777777" w:rsidR="00250947" w:rsidRPr="004D16DA" w:rsidRDefault="00250947" w:rsidP="00250947">
      <w:pPr>
        <w:tabs>
          <w:tab w:val="left" w:pos="567"/>
        </w:tabs>
        <w:jc w:val="center"/>
        <w:rPr>
          <w:rFonts w:cs="Arial"/>
        </w:rPr>
      </w:pPr>
      <w:r w:rsidRPr="004D16DA">
        <w:rPr>
          <w:rFonts w:cs="Arial"/>
          <w:b/>
        </w:rPr>
        <w:t>Члан 15</w:t>
      </w:r>
      <w:r w:rsidRPr="004D16DA">
        <w:rPr>
          <w:rFonts w:cs="Arial"/>
        </w:rPr>
        <w:t>.</w:t>
      </w:r>
    </w:p>
    <w:p w14:paraId="54E1E6B6" w14:textId="77777777" w:rsidR="00250947" w:rsidRPr="004D16DA" w:rsidRDefault="00250947" w:rsidP="00250947">
      <w:pPr>
        <w:tabs>
          <w:tab w:val="left" w:pos="567"/>
        </w:tabs>
        <w:rPr>
          <w:rFonts w:cs="Arial"/>
        </w:rPr>
      </w:pPr>
      <w:r w:rsidRPr="004D16DA">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4D16DA">
        <w:rPr>
          <w:rFonts w:cs="Arial"/>
          <w:lang w:val="sr-Cyrl-RS"/>
        </w:rPr>
        <w:t xml:space="preserve"> </w:t>
      </w:r>
      <w:r w:rsidRPr="004D16DA">
        <w:rPr>
          <w:rFonts w:cs="Arial"/>
        </w:rPr>
        <w:t>техничким подацима и обавештењима, до којих дођу у вези са реализацијом овог Уговора и да их користе искључиво за обављање те Услугe.</w:t>
      </w:r>
    </w:p>
    <w:p w14:paraId="795CB00D" w14:textId="77777777" w:rsidR="00250947" w:rsidRPr="004D16DA" w:rsidRDefault="00250947" w:rsidP="00250947">
      <w:pPr>
        <w:tabs>
          <w:tab w:val="left" w:pos="567"/>
        </w:tabs>
        <w:rPr>
          <w:rFonts w:cs="Arial"/>
        </w:rPr>
      </w:pPr>
    </w:p>
    <w:p w14:paraId="73DADE0D" w14:textId="77777777" w:rsidR="00250947" w:rsidRPr="004D16DA" w:rsidRDefault="00250947" w:rsidP="00250947">
      <w:pPr>
        <w:tabs>
          <w:tab w:val="left" w:pos="567"/>
        </w:tabs>
        <w:rPr>
          <w:rFonts w:cs="Arial"/>
        </w:rPr>
      </w:pPr>
      <w:r w:rsidRPr="004D16DA">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E859854" w14:textId="77777777" w:rsidR="00250947" w:rsidRPr="004D16DA" w:rsidRDefault="00250947" w:rsidP="00250947">
      <w:pPr>
        <w:tabs>
          <w:tab w:val="left" w:pos="567"/>
        </w:tabs>
        <w:rPr>
          <w:rFonts w:cs="Arial"/>
        </w:rPr>
      </w:pPr>
    </w:p>
    <w:p w14:paraId="56318EE1" w14:textId="77777777" w:rsidR="00250947" w:rsidRPr="004D16DA" w:rsidRDefault="00250947" w:rsidP="00250947">
      <w:pPr>
        <w:tabs>
          <w:tab w:val="left" w:pos="567"/>
        </w:tabs>
        <w:jc w:val="center"/>
        <w:rPr>
          <w:rFonts w:cs="Arial"/>
        </w:rPr>
      </w:pPr>
      <w:r w:rsidRPr="004D16DA">
        <w:rPr>
          <w:rFonts w:cs="Arial"/>
          <w:b/>
        </w:rPr>
        <w:t>Члан 16</w:t>
      </w:r>
      <w:r w:rsidRPr="004D16DA">
        <w:rPr>
          <w:rFonts w:cs="Arial"/>
        </w:rPr>
        <w:t>.</w:t>
      </w:r>
    </w:p>
    <w:p w14:paraId="464328B3" w14:textId="77777777" w:rsidR="00250947" w:rsidRPr="004D16DA" w:rsidRDefault="00250947" w:rsidP="00250947">
      <w:pPr>
        <w:tabs>
          <w:tab w:val="left" w:pos="567"/>
        </w:tabs>
        <w:rPr>
          <w:rFonts w:cs="Arial"/>
        </w:rPr>
      </w:pPr>
      <w:r w:rsidRPr="004D16DA">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97D4880" w14:textId="77777777" w:rsidR="00250947" w:rsidRPr="004D16DA" w:rsidRDefault="00250947" w:rsidP="00250947">
      <w:pPr>
        <w:tabs>
          <w:tab w:val="left" w:pos="567"/>
        </w:tabs>
        <w:rPr>
          <w:rFonts w:cs="Arial"/>
        </w:rPr>
      </w:pPr>
    </w:p>
    <w:p w14:paraId="7653186F" w14:textId="77777777" w:rsidR="00250947" w:rsidRPr="004D16DA" w:rsidRDefault="00250947" w:rsidP="00250947">
      <w:pPr>
        <w:tabs>
          <w:tab w:val="left" w:pos="567"/>
        </w:tabs>
        <w:rPr>
          <w:rFonts w:cs="Arial"/>
        </w:rPr>
      </w:pPr>
      <w:r w:rsidRPr="004D16DA">
        <w:rPr>
          <w:rFonts w:cs="Arial"/>
        </w:rPr>
        <w:t xml:space="preserve">Пружалац услуге је дужан да поседује полису осигурања од одговорности из делатности за штете причињене трећим лицима . </w:t>
      </w:r>
    </w:p>
    <w:p w14:paraId="6CDD5488" w14:textId="77777777" w:rsidR="00250947" w:rsidRPr="004D16DA" w:rsidRDefault="00250947" w:rsidP="00250947">
      <w:pPr>
        <w:tabs>
          <w:tab w:val="left" w:pos="567"/>
        </w:tabs>
        <w:rPr>
          <w:rFonts w:cs="Arial"/>
        </w:rPr>
      </w:pPr>
    </w:p>
    <w:p w14:paraId="0200C924" w14:textId="77777777" w:rsidR="00250947" w:rsidRPr="004D16DA" w:rsidRDefault="00250947" w:rsidP="00250947">
      <w:pPr>
        <w:tabs>
          <w:tab w:val="left" w:pos="567"/>
        </w:tabs>
        <w:jc w:val="center"/>
        <w:rPr>
          <w:rFonts w:cs="Arial"/>
          <w:b/>
          <w:lang w:val="sr-Cyrl-RS"/>
        </w:rPr>
      </w:pPr>
      <w:r w:rsidRPr="004D16DA">
        <w:rPr>
          <w:rFonts w:cs="Arial"/>
          <w:b/>
          <w:lang w:val="sr-Cyrl-RS"/>
        </w:rPr>
        <w:t>Члан 17.</w:t>
      </w:r>
    </w:p>
    <w:p w14:paraId="7331148F" w14:textId="77777777" w:rsidR="00250947" w:rsidRPr="004D16DA" w:rsidRDefault="00250947" w:rsidP="00250947">
      <w:pPr>
        <w:tabs>
          <w:tab w:val="left" w:pos="567"/>
        </w:tabs>
        <w:spacing w:before="120"/>
        <w:rPr>
          <w:rFonts w:cs="Arial"/>
          <w:lang w:val="ru-RU"/>
        </w:rPr>
      </w:pPr>
      <w:r w:rsidRPr="004D16DA">
        <w:rPr>
          <w:rFonts w:cs="Arial"/>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CEEB1C8" w14:textId="77777777" w:rsidR="00250947" w:rsidRPr="004D16DA" w:rsidRDefault="00250947" w:rsidP="00250947">
      <w:pPr>
        <w:tabs>
          <w:tab w:val="left" w:pos="567"/>
        </w:tabs>
        <w:spacing w:before="120"/>
        <w:rPr>
          <w:rFonts w:cs="Arial"/>
          <w:lang w:val="ru-RU"/>
        </w:rPr>
      </w:pPr>
      <w:r w:rsidRPr="004D16DA">
        <w:rPr>
          <w:rFonts w:cs="Arial"/>
          <w:lang w:val="ru-RU"/>
        </w:rPr>
        <w:t xml:space="preserve">Пружалац услуга нема право на накнаду трошкова насталих због оправданог обустављања послова, на начин утврђен у ставу 1. </w:t>
      </w:r>
      <w:r w:rsidRPr="004D16DA">
        <w:rPr>
          <w:rFonts w:cs="Arial"/>
        </w:rPr>
        <w:t>o</w:t>
      </w:r>
      <w:r w:rsidRPr="004D16DA">
        <w:rPr>
          <w:rFonts w:cs="Arial"/>
          <w:lang w:val="ru-RU"/>
        </w:rPr>
        <w:t>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2C270B91" w14:textId="77777777" w:rsidR="00250947" w:rsidRPr="004D16DA" w:rsidRDefault="00250947" w:rsidP="00250947">
      <w:pPr>
        <w:tabs>
          <w:tab w:val="left" w:pos="567"/>
        </w:tabs>
        <w:rPr>
          <w:rFonts w:cs="Arial"/>
        </w:rPr>
      </w:pPr>
    </w:p>
    <w:p w14:paraId="70F37F35" w14:textId="77777777" w:rsidR="00250947" w:rsidRPr="004D16DA" w:rsidRDefault="00250947" w:rsidP="00250947">
      <w:pPr>
        <w:tabs>
          <w:tab w:val="left" w:pos="567"/>
        </w:tabs>
        <w:rPr>
          <w:rFonts w:cs="Arial"/>
        </w:rPr>
      </w:pPr>
    </w:p>
    <w:p w14:paraId="486403AC" w14:textId="77777777" w:rsidR="00250947" w:rsidRPr="004D16DA" w:rsidRDefault="00250947" w:rsidP="00250947">
      <w:pPr>
        <w:tabs>
          <w:tab w:val="left" w:pos="567"/>
        </w:tabs>
        <w:rPr>
          <w:rFonts w:cs="Arial"/>
          <w:b/>
        </w:rPr>
      </w:pPr>
      <w:r w:rsidRPr="004D16DA">
        <w:rPr>
          <w:rFonts w:cs="Arial"/>
          <w:b/>
        </w:rPr>
        <w:t>ОВЛАШЋЕНИ ПРЕДСТАВНИЦИ ЗА ПРАЋЕЊЕ УГОВОРА</w:t>
      </w:r>
    </w:p>
    <w:p w14:paraId="3FEDBB38" w14:textId="77777777" w:rsidR="00250947" w:rsidRPr="004D16DA" w:rsidRDefault="00250947" w:rsidP="00250947">
      <w:pPr>
        <w:tabs>
          <w:tab w:val="left" w:pos="567"/>
        </w:tabs>
        <w:rPr>
          <w:rFonts w:cs="Arial"/>
          <w:b/>
        </w:rPr>
      </w:pPr>
    </w:p>
    <w:p w14:paraId="1E34361A" w14:textId="77777777" w:rsidR="00250947" w:rsidRPr="004D16DA" w:rsidRDefault="00A361CC" w:rsidP="00250947">
      <w:pPr>
        <w:tabs>
          <w:tab w:val="left" w:pos="567"/>
        </w:tabs>
        <w:jc w:val="center"/>
        <w:rPr>
          <w:rFonts w:cs="Arial"/>
        </w:rPr>
      </w:pPr>
      <w:r>
        <w:rPr>
          <w:rFonts w:cs="Arial"/>
          <w:b/>
        </w:rPr>
        <w:t>Члан 18</w:t>
      </w:r>
      <w:r w:rsidR="00250947" w:rsidRPr="004D16DA">
        <w:rPr>
          <w:rFonts w:cs="Arial"/>
        </w:rPr>
        <w:t>.</w:t>
      </w:r>
    </w:p>
    <w:p w14:paraId="540C465B" w14:textId="77777777" w:rsidR="00250947" w:rsidRPr="004D16DA" w:rsidRDefault="00250947" w:rsidP="00250947">
      <w:pPr>
        <w:tabs>
          <w:tab w:val="left" w:pos="567"/>
        </w:tabs>
        <w:rPr>
          <w:rFonts w:cs="Arial"/>
        </w:rPr>
      </w:pPr>
      <w:r w:rsidRPr="004D16DA">
        <w:rPr>
          <w:rFonts w:cs="Arial"/>
        </w:rPr>
        <w:t xml:space="preserve">Овлашћени представници за праћење реализације Услуге из члана 1. овог Уговора су: </w:t>
      </w:r>
    </w:p>
    <w:p w14:paraId="75F3F2C3" w14:textId="77777777" w:rsidR="00250947" w:rsidRPr="004D16DA" w:rsidRDefault="00250947" w:rsidP="00250947">
      <w:pPr>
        <w:tabs>
          <w:tab w:val="left" w:pos="567"/>
        </w:tabs>
        <w:rPr>
          <w:rFonts w:cs="Arial"/>
        </w:rPr>
      </w:pPr>
    </w:p>
    <w:p w14:paraId="2AB51DA6" w14:textId="77777777" w:rsidR="00250947" w:rsidRPr="004D16DA" w:rsidRDefault="00250947" w:rsidP="00250947">
      <w:pPr>
        <w:tabs>
          <w:tab w:val="left" w:pos="567"/>
        </w:tabs>
        <w:rPr>
          <w:rFonts w:cs="Arial"/>
        </w:rPr>
      </w:pPr>
      <w:r w:rsidRPr="004D16DA">
        <w:rPr>
          <w:rFonts w:cs="Arial"/>
        </w:rPr>
        <w:tab/>
        <w:t xml:space="preserve">- за Корисника услуге: </w:t>
      </w:r>
      <w:r w:rsidRPr="004D16DA">
        <w:rPr>
          <w:rFonts w:cs="Arial"/>
        </w:rPr>
        <w:tab/>
        <w:t>________________________________</w:t>
      </w:r>
    </w:p>
    <w:p w14:paraId="013F380F" w14:textId="77777777" w:rsidR="00250947" w:rsidRPr="004D16DA" w:rsidRDefault="00250947" w:rsidP="00250947">
      <w:pPr>
        <w:tabs>
          <w:tab w:val="left" w:pos="567"/>
        </w:tabs>
        <w:rPr>
          <w:rFonts w:cs="Arial"/>
        </w:rPr>
      </w:pPr>
      <w:r w:rsidRPr="004D16DA">
        <w:rPr>
          <w:rFonts w:cs="Arial"/>
        </w:rPr>
        <w:tab/>
        <w:t xml:space="preserve">- за Пружаоца услуге: </w:t>
      </w:r>
      <w:r w:rsidRPr="004D16DA">
        <w:rPr>
          <w:rFonts w:cs="Arial"/>
        </w:rPr>
        <w:tab/>
        <w:t>________________________________</w:t>
      </w:r>
    </w:p>
    <w:p w14:paraId="71564740" w14:textId="77777777" w:rsidR="00250947" w:rsidRPr="004D16DA" w:rsidRDefault="00250947" w:rsidP="00250947">
      <w:pPr>
        <w:tabs>
          <w:tab w:val="left" w:pos="567"/>
        </w:tabs>
        <w:rPr>
          <w:rFonts w:cs="Arial"/>
        </w:rPr>
      </w:pPr>
    </w:p>
    <w:p w14:paraId="15F85E1C" w14:textId="77777777" w:rsidR="00250947" w:rsidRPr="004D16DA" w:rsidRDefault="00250947" w:rsidP="00250947">
      <w:pPr>
        <w:tabs>
          <w:tab w:val="left" w:pos="567"/>
        </w:tabs>
        <w:rPr>
          <w:rFonts w:cs="Arial"/>
        </w:rPr>
      </w:pPr>
      <w:r w:rsidRPr="004D16DA">
        <w:rPr>
          <w:rFonts w:cs="Arial"/>
        </w:rPr>
        <w:t xml:space="preserve">Овлашћења и дужности овлашћених представника  за праћење реализације овог Уговора су да: </w:t>
      </w:r>
    </w:p>
    <w:p w14:paraId="743F20ED" w14:textId="77777777" w:rsidR="00250947" w:rsidRPr="004D16DA" w:rsidRDefault="00250947" w:rsidP="00250947">
      <w:pPr>
        <w:tabs>
          <w:tab w:val="left" w:pos="567"/>
        </w:tabs>
        <w:rPr>
          <w:rFonts w:cs="Arial"/>
        </w:rPr>
      </w:pPr>
      <w:r w:rsidRPr="004D16DA">
        <w:rPr>
          <w:rFonts w:cs="Arial"/>
        </w:rPr>
        <w:t>-Д</w:t>
      </w:r>
      <w:r w:rsidRPr="004D16DA">
        <w:rPr>
          <w:rFonts w:cs="Arial"/>
          <w:lang w:val="sr-Cyrl-RS"/>
        </w:rPr>
        <w:t xml:space="preserve">а </w:t>
      </w:r>
      <w:r w:rsidRPr="004D16DA">
        <w:rPr>
          <w:rFonts w:cs="Arial"/>
        </w:rPr>
        <w:t xml:space="preserve">сачине, потпишу и верификују Записник о </w:t>
      </w:r>
      <w:r w:rsidRPr="004D16DA">
        <w:rPr>
          <w:rFonts w:cs="Arial"/>
          <w:lang w:val="sr-Cyrl-RS"/>
        </w:rPr>
        <w:t xml:space="preserve">пруженим </w:t>
      </w:r>
      <w:r w:rsidRPr="004D16DA">
        <w:rPr>
          <w:rFonts w:cs="Arial"/>
        </w:rPr>
        <w:t>услуга (без примедби);</w:t>
      </w:r>
    </w:p>
    <w:p w14:paraId="34DF0C40" w14:textId="77777777" w:rsidR="00250947" w:rsidRPr="004D16DA" w:rsidRDefault="00250947" w:rsidP="00250947">
      <w:pPr>
        <w:tabs>
          <w:tab w:val="left" w:pos="567"/>
        </w:tabs>
        <w:rPr>
          <w:rFonts w:cs="Arial"/>
        </w:rPr>
      </w:pPr>
      <w:r w:rsidRPr="004D16DA">
        <w:rPr>
          <w:rFonts w:cs="Arial"/>
        </w:rPr>
        <w:lastRenderedPageBreak/>
        <w:t>-извршавају и друге дужности везане за реализацију предмета овог Уговора, по потреби.</w:t>
      </w:r>
    </w:p>
    <w:p w14:paraId="6BE5B94E" w14:textId="77777777" w:rsidR="00250947" w:rsidRPr="004D16DA" w:rsidRDefault="00250947" w:rsidP="00250947">
      <w:pPr>
        <w:tabs>
          <w:tab w:val="left" w:pos="567"/>
        </w:tabs>
        <w:rPr>
          <w:rFonts w:cs="Arial"/>
        </w:rPr>
      </w:pPr>
    </w:p>
    <w:p w14:paraId="6702DF2B" w14:textId="77777777" w:rsidR="00250947" w:rsidRPr="004D16DA" w:rsidRDefault="00250947" w:rsidP="00250947">
      <w:pPr>
        <w:tabs>
          <w:tab w:val="left" w:pos="567"/>
        </w:tabs>
        <w:rPr>
          <w:rFonts w:cs="Arial"/>
          <w:b/>
        </w:rPr>
      </w:pPr>
      <w:r w:rsidRPr="004D16DA">
        <w:rPr>
          <w:rFonts w:cs="Arial"/>
          <w:b/>
        </w:rPr>
        <w:t xml:space="preserve">КВАЛИТАТИВНИ И КВАНТИТАТИВНИ ПРИЈЕМ </w:t>
      </w:r>
    </w:p>
    <w:p w14:paraId="74385BF2" w14:textId="77777777" w:rsidR="00250947" w:rsidRPr="004D16DA" w:rsidRDefault="00250947" w:rsidP="00250947">
      <w:pPr>
        <w:tabs>
          <w:tab w:val="left" w:pos="567"/>
        </w:tabs>
        <w:rPr>
          <w:rFonts w:cs="Arial"/>
          <w:b/>
        </w:rPr>
      </w:pPr>
    </w:p>
    <w:p w14:paraId="312C3F43" w14:textId="77777777" w:rsidR="00250947" w:rsidRPr="004D16DA" w:rsidRDefault="00A361CC" w:rsidP="00250947">
      <w:pPr>
        <w:tabs>
          <w:tab w:val="left" w:pos="567"/>
        </w:tabs>
        <w:jc w:val="center"/>
        <w:rPr>
          <w:rFonts w:cs="Arial"/>
        </w:rPr>
      </w:pPr>
      <w:r>
        <w:rPr>
          <w:rFonts w:cs="Arial"/>
          <w:b/>
        </w:rPr>
        <w:t>Члан 19</w:t>
      </w:r>
      <w:r w:rsidR="00250947" w:rsidRPr="004D16DA">
        <w:rPr>
          <w:rFonts w:cs="Arial"/>
        </w:rPr>
        <w:t>.</w:t>
      </w:r>
    </w:p>
    <w:p w14:paraId="0983B9FF" w14:textId="77777777" w:rsidR="00250947" w:rsidRPr="004D16DA" w:rsidRDefault="00250947" w:rsidP="00250947">
      <w:pPr>
        <w:tabs>
          <w:tab w:val="left" w:pos="567"/>
        </w:tabs>
        <w:rPr>
          <w:rFonts w:cs="Arial"/>
        </w:rPr>
      </w:pPr>
      <w:r w:rsidRPr="004D16DA">
        <w:rPr>
          <w:rFonts w:cs="Arial"/>
        </w:rPr>
        <w:t>Квантитативни и квалитативни пријем Услуге врши се приликом пружања Услуге у присуству овлашћених представника за праћење Уговора.</w:t>
      </w:r>
    </w:p>
    <w:p w14:paraId="1D831826" w14:textId="77777777" w:rsidR="00250947" w:rsidRPr="004D16DA" w:rsidRDefault="00250947" w:rsidP="00250947">
      <w:pPr>
        <w:tabs>
          <w:tab w:val="left" w:pos="567"/>
        </w:tabs>
        <w:rPr>
          <w:rFonts w:cs="Arial"/>
        </w:rPr>
      </w:pPr>
    </w:p>
    <w:p w14:paraId="4942193C" w14:textId="77777777" w:rsidR="00250947" w:rsidRPr="004D16DA" w:rsidRDefault="00250947" w:rsidP="00250947">
      <w:pPr>
        <w:tabs>
          <w:tab w:val="left" w:pos="567"/>
        </w:tabs>
        <w:rPr>
          <w:rFonts w:cs="Arial"/>
        </w:rPr>
      </w:pPr>
      <w:r w:rsidRPr="004D16DA">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D16DA">
        <w:rPr>
          <w:rFonts w:cs="Arial"/>
          <w:lang w:val="sr-Cyrl-RS"/>
        </w:rPr>
        <w:t>5</w:t>
      </w:r>
      <w:r w:rsidRPr="004D16DA">
        <w:rPr>
          <w:rFonts w:cs="Arial"/>
        </w:rPr>
        <w:t xml:space="preserve"> (словима:</w:t>
      </w:r>
      <w:r w:rsidRPr="004D16DA">
        <w:rPr>
          <w:rFonts w:cs="Arial"/>
          <w:lang w:val="sr-Cyrl-RS"/>
        </w:rPr>
        <w:t>пет</w:t>
      </w:r>
      <w:r w:rsidRPr="004D16DA">
        <w:rPr>
          <w:rFonts w:cs="Arial"/>
        </w:rPr>
        <w:t>) дана.</w:t>
      </w:r>
    </w:p>
    <w:p w14:paraId="07CEEBD1" w14:textId="77777777" w:rsidR="00250947" w:rsidRPr="004D16DA" w:rsidRDefault="00250947" w:rsidP="00250947">
      <w:pPr>
        <w:tabs>
          <w:tab w:val="left" w:pos="567"/>
        </w:tabs>
        <w:rPr>
          <w:rFonts w:cs="Arial"/>
        </w:rPr>
      </w:pPr>
    </w:p>
    <w:p w14:paraId="28395C50" w14:textId="77777777" w:rsidR="00250947" w:rsidRDefault="00250947" w:rsidP="00250947">
      <w:pPr>
        <w:tabs>
          <w:tab w:val="left" w:pos="567"/>
        </w:tabs>
        <w:rPr>
          <w:rFonts w:cs="Arial"/>
        </w:rPr>
      </w:pPr>
      <w:r w:rsidRPr="004D16DA">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4D16DA">
        <w:rPr>
          <w:rFonts w:cs="Arial"/>
          <w:lang w:val="sr-Cyrl-RS"/>
        </w:rPr>
        <w:t>3</w:t>
      </w:r>
      <w:r w:rsidRPr="004D16DA">
        <w:rPr>
          <w:rFonts w:cs="Arial"/>
        </w:rPr>
        <w:t xml:space="preserve"> (словима: </w:t>
      </w:r>
      <w:r w:rsidRPr="004D16DA">
        <w:rPr>
          <w:rFonts w:cs="Arial"/>
          <w:lang w:val="sr-Cyrl-RS"/>
        </w:rPr>
        <w:t xml:space="preserve">три) </w:t>
      </w:r>
      <w:r w:rsidRPr="004D16DA">
        <w:rPr>
          <w:rFonts w:cs="Arial"/>
        </w:rPr>
        <w:t>дана од момента пријема рекламације о свом трошку.</w:t>
      </w:r>
    </w:p>
    <w:p w14:paraId="3B97230F" w14:textId="77777777" w:rsidR="00D4450F" w:rsidRDefault="00D4450F" w:rsidP="00250947">
      <w:pPr>
        <w:tabs>
          <w:tab w:val="left" w:pos="567"/>
        </w:tabs>
        <w:rPr>
          <w:rFonts w:cs="Arial"/>
        </w:rPr>
      </w:pPr>
    </w:p>
    <w:p w14:paraId="3028C08E" w14:textId="77777777" w:rsidR="00D4450F" w:rsidRDefault="00D4450F" w:rsidP="00250947">
      <w:pPr>
        <w:tabs>
          <w:tab w:val="left" w:pos="567"/>
        </w:tabs>
        <w:rPr>
          <w:rFonts w:cs="Arial"/>
        </w:rPr>
      </w:pPr>
    </w:p>
    <w:p w14:paraId="266FD3B7" w14:textId="77777777" w:rsidR="00D4450F" w:rsidRPr="00A04432" w:rsidRDefault="00D4450F" w:rsidP="00D4450F">
      <w:pPr>
        <w:tabs>
          <w:tab w:val="left" w:pos="567"/>
        </w:tabs>
        <w:jc w:val="center"/>
        <w:rPr>
          <w:rFonts w:cs="Arial"/>
          <w:b/>
          <w:lang w:val="sr-Cyrl-RS"/>
        </w:rPr>
      </w:pPr>
      <w:r>
        <w:rPr>
          <w:rFonts w:cs="Arial"/>
          <w:b/>
          <w:lang w:val="sr-Cyrl-RS"/>
        </w:rPr>
        <w:t>Члан 20</w:t>
      </w:r>
      <w:r w:rsidRPr="00A04432">
        <w:rPr>
          <w:rFonts w:cs="Arial"/>
          <w:b/>
          <w:lang w:val="sr-Cyrl-RS"/>
        </w:rPr>
        <w:t>.</w:t>
      </w:r>
    </w:p>
    <w:p w14:paraId="2B19DBF0" w14:textId="77777777" w:rsidR="00D4450F" w:rsidRPr="00A04432" w:rsidRDefault="00D4450F" w:rsidP="00D4450F">
      <w:pPr>
        <w:tabs>
          <w:tab w:val="left" w:pos="567"/>
        </w:tabs>
        <w:rPr>
          <w:rFonts w:cs="Arial"/>
          <w:b/>
          <w:lang w:val="ru-RU"/>
        </w:rPr>
      </w:pPr>
      <w:r w:rsidRPr="00A04432">
        <w:rPr>
          <w:rFonts w:cs="Arial"/>
          <w:b/>
          <w:lang w:val="ru-RU"/>
        </w:rPr>
        <w:t xml:space="preserve">БЕЗБЕДНОСТ И ЗДРАВЉЕ НА РАДУ </w:t>
      </w:r>
    </w:p>
    <w:p w14:paraId="1A175278" w14:textId="77777777" w:rsidR="00D4450F" w:rsidRPr="00A04432" w:rsidRDefault="00D4450F" w:rsidP="00D4450F">
      <w:pPr>
        <w:tabs>
          <w:tab w:val="left" w:pos="567"/>
        </w:tabs>
        <w:rPr>
          <w:rFonts w:cs="Arial"/>
          <w:lang w:val="ru-RU"/>
        </w:rPr>
      </w:pPr>
      <w:r w:rsidRPr="00A04432">
        <w:rPr>
          <w:rFonts w:cs="Arial"/>
          <w:lang w:val="ru-RU"/>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0BC375A0" w14:textId="77777777" w:rsidR="00D4450F" w:rsidRPr="00A04432" w:rsidRDefault="00D4450F" w:rsidP="00D4450F">
      <w:pPr>
        <w:tabs>
          <w:tab w:val="left" w:pos="567"/>
        </w:tabs>
        <w:rPr>
          <w:rFonts w:cs="Arial"/>
          <w:lang w:val="ru-RU"/>
        </w:rPr>
      </w:pPr>
      <w:r w:rsidRPr="00A04432">
        <w:rPr>
          <w:rFonts w:cs="Arial"/>
          <w:lang w:val="ru-RU"/>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4843F28" w14:textId="77777777" w:rsidR="00D4450F" w:rsidRPr="00A04432" w:rsidRDefault="00D4450F" w:rsidP="00D4450F">
      <w:pPr>
        <w:tabs>
          <w:tab w:val="left" w:pos="567"/>
        </w:tabs>
        <w:rPr>
          <w:rFonts w:cs="Arial"/>
          <w:lang w:val="ru-RU"/>
        </w:rPr>
      </w:pPr>
      <w:r w:rsidRPr="00A04432">
        <w:rPr>
          <w:rFonts w:cs="Arial"/>
          <w:lang w:val="ru-RU"/>
        </w:rPr>
        <w:t>У случају било каквог кршења обавезе наведене у ставу 1. и 2. овог члана Корисник услуге може раскинути овај Уговор.</w:t>
      </w:r>
    </w:p>
    <w:p w14:paraId="4077DF09" w14:textId="77777777" w:rsidR="00D4450F" w:rsidRPr="00A04432" w:rsidRDefault="00D4450F" w:rsidP="00D4450F">
      <w:pPr>
        <w:tabs>
          <w:tab w:val="left" w:pos="567"/>
        </w:tabs>
        <w:rPr>
          <w:rFonts w:cs="Arial"/>
          <w:lang w:val="ru-RU"/>
        </w:rPr>
      </w:pPr>
    </w:p>
    <w:p w14:paraId="51B43FA0" w14:textId="77777777" w:rsidR="00D4450F" w:rsidRPr="00A04432" w:rsidRDefault="00D4450F" w:rsidP="00D4450F">
      <w:pPr>
        <w:tabs>
          <w:tab w:val="left" w:pos="567"/>
        </w:tabs>
        <w:jc w:val="center"/>
        <w:rPr>
          <w:rFonts w:cs="Arial"/>
          <w:b/>
          <w:lang w:val="ru-RU"/>
        </w:rPr>
      </w:pPr>
      <w:r>
        <w:rPr>
          <w:rFonts w:cs="Arial"/>
          <w:b/>
          <w:lang w:val="ru-RU"/>
        </w:rPr>
        <w:t>Члан 21</w:t>
      </w:r>
      <w:r w:rsidRPr="00A04432">
        <w:rPr>
          <w:rFonts w:cs="Arial"/>
          <w:b/>
          <w:lang w:val="ru-RU"/>
        </w:rPr>
        <w:t>.</w:t>
      </w:r>
    </w:p>
    <w:p w14:paraId="0AF9B16C" w14:textId="77777777" w:rsidR="00D4450F" w:rsidRPr="00A04432" w:rsidRDefault="00D4450F" w:rsidP="00D4450F">
      <w:pPr>
        <w:tabs>
          <w:tab w:val="left" w:pos="567"/>
        </w:tabs>
        <w:rPr>
          <w:rFonts w:cs="Arial"/>
          <w:lang w:val="ru-RU"/>
        </w:rPr>
      </w:pPr>
      <w:r w:rsidRPr="00A04432">
        <w:rPr>
          <w:rFonts w:cs="Arial"/>
          <w:lang w:val="ru-RU"/>
        </w:rPr>
        <w:t>Права и обавезе Уговорних страна у вези са безбедности и здрављем на раду дефинисане су у Прилогу  о безбедности и здрављу на раду</w:t>
      </w:r>
      <w:r>
        <w:rPr>
          <w:rFonts w:cs="Arial"/>
          <w:lang w:val="ru-RU"/>
        </w:rPr>
        <w:t>, који као прилог</w:t>
      </w:r>
      <w:r w:rsidRPr="00A04432">
        <w:rPr>
          <w:rFonts w:cs="Arial"/>
          <w:lang w:val="ru-RU"/>
        </w:rPr>
        <w:t xml:space="preserve"> </w:t>
      </w:r>
      <w:r>
        <w:rPr>
          <w:rFonts w:cs="Arial"/>
          <w:lang w:val="ru-RU"/>
        </w:rPr>
        <w:t>ч</w:t>
      </w:r>
      <w:r w:rsidRPr="00A04432">
        <w:rPr>
          <w:rFonts w:cs="Arial"/>
          <w:lang w:val="ru-RU"/>
        </w:rPr>
        <w:t>ини</w:t>
      </w:r>
      <w:r>
        <w:rPr>
          <w:rFonts w:cs="Arial"/>
          <w:lang w:val="ru-RU"/>
        </w:rPr>
        <w:t xml:space="preserve"> </w:t>
      </w:r>
      <w:r w:rsidRPr="00A04432">
        <w:rPr>
          <w:rFonts w:cs="Arial"/>
          <w:lang w:val="ru-RU"/>
        </w:rPr>
        <w:t xml:space="preserve">саставни део овог Уговора. </w:t>
      </w:r>
    </w:p>
    <w:p w14:paraId="28183CF9" w14:textId="77777777" w:rsidR="00D4450F" w:rsidRDefault="00D4450F" w:rsidP="00D4450F">
      <w:pPr>
        <w:tabs>
          <w:tab w:val="left" w:pos="567"/>
        </w:tabs>
        <w:rPr>
          <w:rFonts w:cs="Arial"/>
          <w:b/>
          <w:lang w:val="ru-RU"/>
        </w:rPr>
      </w:pPr>
    </w:p>
    <w:p w14:paraId="44E7F3E6" w14:textId="77777777" w:rsidR="00D4450F" w:rsidRPr="00A04432" w:rsidRDefault="00D4450F" w:rsidP="00D4450F">
      <w:pPr>
        <w:tabs>
          <w:tab w:val="left" w:pos="567"/>
        </w:tabs>
        <w:rPr>
          <w:rFonts w:cs="Arial"/>
          <w:b/>
          <w:lang w:val="ru-RU"/>
        </w:rPr>
      </w:pPr>
    </w:p>
    <w:p w14:paraId="1184976C" w14:textId="77777777" w:rsidR="00D4450F" w:rsidRPr="00A04432" w:rsidRDefault="00D4450F" w:rsidP="00D4450F">
      <w:pPr>
        <w:tabs>
          <w:tab w:val="left" w:pos="567"/>
        </w:tabs>
        <w:jc w:val="center"/>
        <w:rPr>
          <w:rFonts w:cs="Arial"/>
          <w:b/>
          <w:lang w:val="ru-RU"/>
        </w:rPr>
      </w:pPr>
      <w:r>
        <w:rPr>
          <w:rFonts w:cs="Arial"/>
          <w:b/>
          <w:lang w:val="ru-RU"/>
        </w:rPr>
        <w:t>Члан 22</w:t>
      </w:r>
      <w:r w:rsidRPr="00A04432">
        <w:rPr>
          <w:rFonts w:cs="Arial"/>
          <w:b/>
          <w:lang w:val="ru-RU"/>
        </w:rPr>
        <w:t>.</w:t>
      </w:r>
    </w:p>
    <w:p w14:paraId="26B1CE0C" w14:textId="77777777" w:rsidR="00D4450F" w:rsidRPr="00A04432" w:rsidRDefault="00D4450F" w:rsidP="00D4450F">
      <w:pPr>
        <w:tabs>
          <w:tab w:val="left" w:pos="567"/>
        </w:tabs>
        <w:rPr>
          <w:rFonts w:cs="Arial"/>
          <w:lang w:val="ru-RU"/>
        </w:rPr>
      </w:pPr>
      <w:r w:rsidRPr="00A04432">
        <w:rPr>
          <w:rFonts w:cs="Arial"/>
          <w:lang w:val="ru-RU"/>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E3A6499" w14:textId="77777777" w:rsidR="00D4450F" w:rsidRPr="00A04432" w:rsidRDefault="00D4450F" w:rsidP="00D4450F">
      <w:pPr>
        <w:tabs>
          <w:tab w:val="left" w:pos="567"/>
        </w:tabs>
        <w:rPr>
          <w:rFonts w:cs="Arial"/>
          <w:lang w:val="ru-RU"/>
        </w:rPr>
      </w:pPr>
    </w:p>
    <w:p w14:paraId="71320AEF" w14:textId="77777777" w:rsidR="00D4450F" w:rsidRPr="00A04432" w:rsidRDefault="00D4450F" w:rsidP="00D4450F">
      <w:pPr>
        <w:tabs>
          <w:tab w:val="left" w:pos="567"/>
        </w:tabs>
        <w:jc w:val="center"/>
        <w:rPr>
          <w:rFonts w:cs="Arial"/>
          <w:b/>
          <w:lang w:val="ru-RU"/>
        </w:rPr>
      </w:pPr>
      <w:r>
        <w:rPr>
          <w:rFonts w:cs="Arial"/>
          <w:b/>
          <w:lang w:val="ru-RU"/>
        </w:rPr>
        <w:t>Члан 23</w:t>
      </w:r>
      <w:r w:rsidRPr="00A04432">
        <w:rPr>
          <w:rFonts w:cs="Arial"/>
          <w:b/>
          <w:lang w:val="ru-RU"/>
        </w:rPr>
        <w:t>.</w:t>
      </w:r>
    </w:p>
    <w:p w14:paraId="27DA6C5C" w14:textId="77777777" w:rsidR="00D4450F" w:rsidRPr="00A04432" w:rsidRDefault="00D4450F" w:rsidP="00D4450F">
      <w:pPr>
        <w:tabs>
          <w:tab w:val="left" w:pos="567"/>
        </w:tabs>
        <w:rPr>
          <w:rFonts w:cs="Arial"/>
          <w:lang w:val="ru-RU"/>
        </w:rPr>
      </w:pPr>
      <w:r w:rsidRPr="00A04432">
        <w:rPr>
          <w:rFonts w:cs="Arial"/>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017BD0E1" w14:textId="77777777" w:rsidR="00D4450F" w:rsidRPr="00A04432" w:rsidRDefault="00D4450F" w:rsidP="00D4450F">
      <w:pPr>
        <w:tabs>
          <w:tab w:val="left" w:pos="567"/>
        </w:tabs>
        <w:rPr>
          <w:rFonts w:cs="Arial"/>
          <w:lang w:val="ru-RU"/>
        </w:rPr>
      </w:pPr>
      <w:r w:rsidRPr="00A04432">
        <w:rPr>
          <w:rFonts w:cs="Arial"/>
          <w:lang w:val="ru-RU"/>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0608F7D9" w14:textId="77777777" w:rsidR="00D4450F" w:rsidRPr="00A04432" w:rsidRDefault="00D4450F" w:rsidP="00D4450F">
      <w:pPr>
        <w:tabs>
          <w:tab w:val="left" w:pos="567"/>
        </w:tabs>
        <w:rPr>
          <w:rFonts w:cs="Arial"/>
          <w:lang w:val="ru-RU"/>
        </w:rPr>
      </w:pPr>
      <w:r w:rsidRPr="00A04432">
        <w:rPr>
          <w:rFonts w:cs="Arial"/>
          <w:lang w:val="ru-RU"/>
        </w:rPr>
        <w:lastRenderedPageBreak/>
        <w:t>Пружалац услуге је дужан да поседује полису осигурања од одговорности из делатности за штете причињене трећим лицима .</w:t>
      </w:r>
    </w:p>
    <w:p w14:paraId="2118E47A" w14:textId="77777777" w:rsidR="00D4450F" w:rsidRPr="00A04432" w:rsidRDefault="00D4450F" w:rsidP="00D4450F">
      <w:pPr>
        <w:tabs>
          <w:tab w:val="left" w:pos="567"/>
        </w:tabs>
        <w:rPr>
          <w:rFonts w:cs="Arial"/>
          <w:lang w:val="ru-RU"/>
        </w:rPr>
      </w:pPr>
    </w:p>
    <w:p w14:paraId="5301D479" w14:textId="77777777" w:rsidR="00D4450F" w:rsidRPr="00A04432" w:rsidRDefault="00D4450F" w:rsidP="00D4450F">
      <w:pPr>
        <w:tabs>
          <w:tab w:val="left" w:pos="567"/>
        </w:tabs>
        <w:jc w:val="center"/>
        <w:rPr>
          <w:rFonts w:cs="Arial"/>
          <w:b/>
          <w:lang w:val="ru-RU"/>
        </w:rPr>
      </w:pPr>
      <w:r>
        <w:rPr>
          <w:rFonts w:cs="Arial"/>
          <w:b/>
          <w:lang w:val="ru-RU"/>
        </w:rPr>
        <w:t>Члан 24</w:t>
      </w:r>
      <w:r w:rsidRPr="00A04432">
        <w:rPr>
          <w:rFonts w:cs="Arial"/>
          <w:b/>
          <w:lang w:val="ru-RU"/>
        </w:rPr>
        <w:t>.</w:t>
      </w:r>
    </w:p>
    <w:p w14:paraId="084110B2" w14:textId="77777777" w:rsidR="00D4450F" w:rsidRPr="00A04432" w:rsidRDefault="00D4450F" w:rsidP="00D4450F">
      <w:pPr>
        <w:tabs>
          <w:tab w:val="left" w:pos="567"/>
        </w:tabs>
        <w:rPr>
          <w:rFonts w:cs="Arial"/>
          <w:lang w:val="ru-RU"/>
        </w:rPr>
      </w:pPr>
      <w:r w:rsidRPr="00A04432">
        <w:rPr>
          <w:rFonts w:cs="Arial"/>
          <w:lang w:val="ru-RU"/>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432A39A8" w14:textId="77777777" w:rsidR="00D4450F" w:rsidRPr="00A04432" w:rsidRDefault="00D4450F" w:rsidP="00D4450F">
      <w:pPr>
        <w:tabs>
          <w:tab w:val="left" w:pos="567"/>
        </w:tabs>
        <w:rPr>
          <w:rFonts w:cs="Arial"/>
        </w:rPr>
      </w:pPr>
      <w:r w:rsidRPr="00A04432">
        <w:rPr>
          <w:rFonts w:cs="Arial"/>
          <w:lang w:val="ru-RU"/>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5F2B653" w14:textId="77777777" w:rsidR="00D4450F" w:rsidRDefault="00D4450F" w:rsidP="00250947">
      <w:pPr>
        <w:tabs>
          <w:tab w:val="left" w:pos="567"/>
        </w:tabs>
        <w:rPr>
          <w:rFonts w:cs="Arial"/>
        </w:rPr>
      </w:pPr>
    </w:p>
    <w:p w14:paraId="0B497542" w14:textId="77777777" w:rsidR="00A361CC" w:rsidRDefault="00A361CC" w:rsidP="00250947">
      <w:pPr>
        <w:tabs>
          <w:tab w:val="left" w:pos="567"/>
        </w:tabs>
        <w:rPr>
          <w:rFonts w:cs="Arial"/>
          <w:b/>
        </w:rPr>
      </w:pPr>
    </w:p>
    <w:p w14:paraId="1C24160F" w14:textId="77777777" w:rsidR="00250947" w:rsidRPr="004D16DA" w:rsidRDefault="00250947" w:rsidP="00250947">
      <w:pPr>
        <w:tabs>
          <w:tab w:val="left" w:pos="567"/>
        </w:tabs>
        <w:rPr>
          <w:rFonts w:cs="Arial"/>
          <w:b/>
        </w:rPr>
      </w:pPr>
      <w:r w:rsidRPr="004D16DA">
        <w:rPr>
          <w:rFonts w:cs="Arial"/>
          <w:b/>
        </w:rPr>
        <w:t>ВИША СИЛА</w:t>
      </w:r>
    </w:p>
    <w:p w14:paraId="2F6EEFF4" w14:textId="77777777" w:rsidR="00250947" w:rsidRPr="004D16DA" w:rsidRDefault="00250947" w:rsidP="00250947">
      <w:pPr>
        <w:tabs>
          <w:tab w:val="left" w:pos="567"/>
        </w:tabs>
        <w:rPr>
          <w:rFonts w:cs="Arial"/>
          <w:b/>
        </w:rPr>
      </w:pPr>
    </w:p>
    <w:p w14:paraId="4DF82773"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5</w:t>
      </w:r>
      <w:r w:rsidRPr="004D16DA">
        <w:rPr>
          <w:rFonts w:cs="Arial"/>
        </w:rPr>
        <w:t>.</w:t>
      </w:r>
    </w:p>
    <w:p w14:paraId="440E4F61" w14:textId="77777777" w:rsidR="00250947" w:rsidRPr="004D16DA" w:rsidRDefault="00250947" w:rsidP="00250947">
      <w:pPr>
        <w:tabs>
          <w:tab w:val="left" w:pos="567"/>
        </w:tabs>
        <w:rPr>
          <w:rFonts w:cs="Arial"/>
        </w:rPr>
      </w:pPr>
      <w:r w:rsidRPr="004D16DA">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080597" w14:textId="77777777" w:rsidR="00250947" w:rsidRPr="004D16DA" w:rsidRDefault="00250947" w:rsidP="00250947">
      <w:pPr>
        <w:tabs>
          <w:tab w:val="left" w:pos="567"/>
        </w:tabs>
        <w:rPr>
          <w:rFonts w:cs="Arial"/>
        </w:rPr>
      </w:pPr>
    </w:p>
    <w:p w14:paraId="72CB6B63" w14:textId="77777777" w:rsidR="00250947" w:rsidRPr="004D16DA" w:rsidRDefault="00250947" w:rsidP="00250947">
      <w:pPr>
        <w:tabs>
          <w:tab w:val="left" w:pos="567"/>
        </w:tabs>
        <w:rPr>
          <w:rFonts w:cs="Arial"/>
        </w:rPr>
      </w:pPr>
      <w:r w:rsidRPr="004D16DA">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0E3A6C9" w14:textId="77777777" w:rsidR="00250947" w:rsidRPr="004D16DA" w:rsidRDefault="00250947" w:rsidP="00250947">
      <w:pPr>
        <w:tabs>
          <w:tab w:val="left" w:pos="567"/>
        </w:tabs>
        <w:rPr>
          <w:rFonts w:cs="Arial"/>
        </w:rPr>
      </w:pPr>
    </w:p>
    <w:p w14:paraId="38821D33" w14:textId="77777777" w:rsidR="00250947" w:rsidRPr="004D16DA" w:rsidRDefault="00250947" w:rsidP="00250947">
      <w:pPr>
        <w:tabs>
          <w:tab w:val="left" w:pos="567"/>
        </w:tabs>
        <w:rPr>
          <w:rFonts w:cs="Arial"/>
        </w:rPr>
      </w:pPr>
      <w:r w:rsidRPr="004D16DA">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2A6FF7F" w14:textId="77777777" w:rsidR="00250947" w:rsidRPr="004D16DA" w:rsidRDefault="00250947" w:rsidP="00250947">
      <w:pPr>
        <w:tabs>
          <w:tab w:val="left" w:pos="567"/>
        </w:tabs>
        <w:rPr>
          <w:rFonts w:cs="Arial"/>
        </w:rPr>
      </w:pPr>
    </w:p>
    <w:p w14:paraId="0BA4ABDE" w14:textId="77777777" w:rsidR="00250947" w:rsidRPr="004D16DA" w:rsidRDefault="00250947" w:rsidP="00250947">
      <w:pPr>
        <w:tabs>
          <w:tab w:val="left" w:pos="567"/>
        </w:tabs>
        <w:rPr>
          <w:rFonts w:cs="Arial"/>
        </w:rPr>
      </w:pPr>
      <w:r w:rsidRPr="004D16DA">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7621986" w14:textId="77777777" w:rsidR="00250947" w:rsidRPr="004D16DA" w:rsidRDefault="00250947" w:rsidP="00250947">
      <w:pPr>
        <w:tabs>
          <w:tab w:val="left" w:pos="567"/>
        </w:tabs>
        <w:rPr>
          <w:rFonts w:cs="Arial"/>
        </w:rPr>
      </w:pPr>
    </w:p>
    <w:p w14:paraId="1979F429" w14:textId="77777777" w:rsidR="00250947" w:rsidRDefault="00250947" w:rsidP="00250947">
      <w:pPr>
        <w:tabs>
          <w:tab w:val="left" w:pos="567"/>
        </w:tabs>
        <w:rPr>
          <w:rFonts w:cs="Arial"/>
        </w:rPr>
      </w:pPr>
      <w:r w:rsidRPr="004D16DA">
        <w:rPr>
          <w:rFonts w:cs="Arial"/>
        </w:rPr>
        <w:t>У случају из претходног става овог члана Уговора Корисник услуге ће поступати у складу са чланом 115. Закона.</w:t>
      </w:r>
    </w:p>
    <w:p w14:paraId="7698917F" w14:textId="77777777" w:rsidR="00B052EB" w:rsidRDefault="00B052EB" w:rsidP="00250947">
      <w:pPr>
        <w:tabs>
          <w:tab w:val="left" w:pos="567"/>
        </w:tabs>
        <w:rPr>
          <w:rFonts w:cs="Arial"/>
        </w:rPr>
      </w:pPr>
    </w:p>
    <w:p w14:paraId="5612B5B6" w14:textId="77777777" w:rsidR="00B052EB" w:rsidRDefault="00B052EB" w:rsidP="00250947">
      <w:pPr>
        <w:tabs>
          <w:tab w:val="left" w:pos="567"/>
        </w:tabs>
        <w:rPr>
          <w:rFonts w:cs="Arial"/>
        </w:rPr>
      </w:pPr>
    </w:p>
    <w:p w14:paraId="26D1FBA2" w14:textId="77777777" w:rsidR="00B052EB" w:rsidRDefault="00B052EB" w:rsidP="00250947">
      <w:pPr>
        <w:tabs>
          <w:tab w:val="left" w:pos="567"/>
        </w:tabs>
        <w:rPr>
          <w:rFonts w:cs="Arial"/>
        </w:rPr>
      </w:pPr>
    </w:p>
    <w:p w14:paraId="60AF3AA2" w14:textId="77777777" w:rsidR="00B052EB" w:rsidRPr="004D16DA" w:rsidRDefault="00B052EB" w:rsidP="00250947">
      <w:pPr>
        <w:tabs>
          <w:tab w:val="left" w:pos="567"/>
        </w:tabs>
        <w:rPr>
          <w:rFonts w:cs="Arial"/>
        </w:rPr>
      </w:pPr>
    </w:p>
    <w:p w14:paraId="3D694F50" w14:textId="77777777" w:rsidR="00250947" w:rsidRPr="004D16DA" w:rsidRDefault="00250947" w:rsidP="00250947">
      <w:pPr>
        <w:tabs>
          <w:tab w:val="left" w:pos="567"/>
        </w:tabs>
        <w:rPr>
          <w:rFonts w:cs="Arial"/>
        </w:rPr>
      </w:pPr>
    </w:p>
    <w:p w14:paraId="0C149093" w14:textId="77777777" w:rsidR="00250947" w:rsidRPr="004D16DA" w:rsidRDefault="00250947" w:rsidP="00250947">
      <w:pPr>
        <w:tabs>
          <w:tab w:val="left" w:pos="567"/>
        </w:tabs>
        <w:rPr>
          <w:rFonts w:cs="Arial"/>
          <w:b/>
        </w:rPr>
      </w:pPr>
      <w:r w:rsidRPr="004D16DA">
        <w:rPr>
          <w:rFonts w:cs="Arial"/>
          <w:b/>
        </w:rPr>
        <w:lastRenderedPageBreak/>
        <w:t>НАКНАДА ШТЕТЕ</w:t>
      </w:r>
    </w:p>
    <w:p w14:paraId="0BFB0915" w14:textId="77777777" w:rsidR="00250947" w:rsidRPr="004D16DA" w:rsidRDefault="00250947" w:rsidP="00250947">
      <w:pPr>
        <w:tabs>
          <w:tab w:val="left" w:pos="567"/>
        </w:tabs>
        <w:rPr>
          <w:rFonts w:cs="Arial"/>
          <w:b/>
        </w:rPr>
      </w:pPr>
    </w:p>
    <w:p w14:paraId="38982E84"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6</w:t>
      </w:r>
      <w:r w:rsidRPr="004D16DA">
        <w:rPr>
          <w:rFonts w:cs="Arial"/>
        </w:rPr>
        <w:t>.</w:t>
      </w:r>
    </w:p>
    <w:p w14:paraId="413D4729" w14:textId="77777777" w:rsidR="00250947" w:rsidRPr="004D16DA" w:rsidRDefault="00250947" w:rsidP="00250947">
      <w:pPr>
        <w:tabs>
          <w:tab w:val="left" w:pos="567"/>
        </w:tabs>
        <w:rPr>
          <w:rFonts w:cs="Arial"/>
        </w:rPr>
      </w:pPr>
      <w:r w:rsidRPr="004D16DA">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6DFB520" w14:textId="77777777" w:rsidR="00250947" w:rsidRPr="004D16DA" w:rsidRDefault="00250947" w:rsidP="00250947">
      <w:pPr>
        <w:tabs>
          <w:tab w:val="left" w:pos="567"/>
        </w:tabs>
        <w:rPr>
          <w:rFonts w:cs="Arial"/>
        </w:rPr>
      </w:pPr>
      <w:r w:rsidRPr="004D16DA">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
    <w:p w14:paraId="2F348689" w14:textId="77777777" w:rsidR="00A361CC" w:rsidRDefault="00250947" w:rsidP="00250947">
      <w:pPr>
        <w:tabs>
          <w:tab w:val="left" w:pos="567"/>
        </w:tabs>
        <w:rPr>
          <w:rFonts w:cs="Arial"/>
        </w:rPr>
      </w:pPr>
      <w:r w:rsidRPr="004D16DA">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D19FD8E" w14:textId="77777777" w:rsidR="00A361CC" w:rsidRPr="004D16DA" w:rsidRDefault="00A361CC" w:rsidP="00250947">
      <w:pPr>
        <w:tabs>
          <w:tab w:val="left" w:pos="567"/>
        </w:tabs>
        <w:rPr>
          <w:rFonts w:cs="Arial"/>
        </w:rPr>
      </w:pPr>
    </w:p>
    <w:p w14:paraId="3920E483" w14:textId="77777777" w:rsidR="00250947" w:rsidRPr="004D16DA" w:rsidRDefault="00250947" w:rsidP="00250947">
      <w:pPr>
        <w:tabs>
          <w:tab w:val="left" w:pos="567"/>
        </w:tabs>
        <w:rPr>
          <w:rFonts w:cs="Arial"/>
          <w:b/>
        </w:rPr>
      </w:pPr>
      <w:r w:rsidRPr="004D16DA">
        <w:rPr>
          <w:rFonts w:cs="Arial"/>
          <w:b/>
        </w:rPr>
        <w:t>УГОВОРНА КАЗНА</w:t>
      </w:r>
    </w:p>
    <w:p w14:paraId="3DEB4AB5" w14:textId="77777777" w:rsidR="00250947" w:rsidRPr="004D16DA" w:rsidRDefault="00250947" w:rsidP="00250947">
      <w:pPr>
        <w:tabs>
          <w:tab w:val="left" w:pos="567"/>
        </w:tabs>
        <w:rPr>
          <w:rFonts w:cs="Arial"/>
          <w:b/>
        </w:rPr>
      </w:pPr>
    </w:p>
    <w:p w14:paraId="069DE8C9"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7</w:t>
      </w:r>
      <w:r w:rsidRPr="004D16DA">
        <w:rPr>
          <w:rFonts w:cs="Arial"/>
        </w:rPr>
        <w:t>.</w:t>
      </w:r>
    </w:p>
    <w:p w14:paraId="72F81120" w14:textId="77777777" w:rsidR="00D4450F" w:rsidRDefault="00D4450F" w:rsidP="00D4450F">
      <w:pPr>
        <w:tabs>
          <w:tab w:val="left" w:pos="567"/>
        </w:tabs>
        <w:rPr>
          <w:rFonts w:cs="Arial"/>
          <w:iCs/>
        </w:rPr>
      </w:pPr>
      <w:r>
        <w:rPr>
          <w:rFonts w:cs="Arial"/>
          <w:lang w:val="sr-Cyrl-RS"/>
        </w:rPr>
        <w:t xml:space="preserve">У случају да се приликом ненајављене контроле од стране Корисника услуге утврди да службеник обезбеђења је у алколисаном стању, није прописно униформисан, не поседује сву техничку опремљеност захтевану овим Уговором или не поседује </w:t>
      </w:r>
      <w:r>
        <w:rPr>
          <w:rFonts w:cs="Arial"/>
          <w:iCs/>
          <w:lang w:val="sr-Cyrl-RS"/>
        </w:rPr>
        <w:t>Лиценцу</w:t>
      </w:r>
      <w:r w:rsidRPr="00B33AB3">
        <w:rPr>
          <w:rFonts w:cs="Arial"/>
          <w:iCs/>
          <w:lang w:val="sr-Cyrl-RS"/>
        </w:rPr>
        <w:t xml:space="preserve"> за вршење посл</w:t>
      </w:r>
      <w:r>
        <w:rPr>
          <w:rFonts w:cs="Arial"/>
          <w:iCs/>
          <w:lang w:val="sr-Cyrl-RS"/>
        </w:rPr>
        <w:t xml:space="preserve">ова  приватног обезбеђења (ЛФ2), о чему се сачињава Записник, Корисника услуге задржава право да наплати уговорене пенале, у </w:t>
      </w:r>
      <w:r w:rsidRPr="00D90171">
        <w:rPr>
          <w:rFonts w:cs="Arial"/>
          <w:iCs/>
        </w:rPr>
        <w:t>износу од 0,</w:t>
      </w:r>
      <w:r w:rsidRPr="00D90171">
        <w:rPr>
          <w:rFonts w:cs="Arial"/>
          <w:iCs/>
          <w:lang w:val="sr-Cyrl-RS"/>
        </w:rPr>
        <w:t>0</w:t>
      </w:r>
      <w:r w:rsidRPr="00D90171">
        <w:rPr>
          <w:rFonts w:cs="Arial"/>
          <w:iCs/>
        </w:rPr>
        <w:t xml:space="preserve">2% од цене из </w:t>
      </w:r>
      <w:r w:rsidRPr="00D90171">
        <w:rPr>
          <w:rFonts w:cs="Arial"/>
          <w:iCs/>
          <w:lang w:val="sr-Cyrl-RS"/>
        </w:rPr>
        <w:t>појединачно закљученог Уговора</w:t>
      </w:r>
      <w:r w:rsidRPr="00D90171">
        <w:rPr>
          <w:rFonts w:cs="Arial"/>
          <w:iCs/>
        </w:rPr>
        <w:t>, у ма</w:t>
      </w:r>
      <w:r>
        <w:rPr>
          <w:rFonts w:cs="Arial"/>
          <w:iCs/>
        </w:rPr>
        <w:t xml:space="preserve">ксималном износу од 10% од цене </w:t>
      </w:r>
      <w:r w:rsidRPr="00D90171">
        <w:rPr>
          <w:rFonts w:cs="Arial"/>
          <w:iCs/>
        </w:rPr>
        <w:t xml:space="preserve">Уговора </w:t>
      </w:r>
      <w:r>
        <w:rPr>
          <w:rFonts w:cs="Arial"/>
          <w:iCs/>
        </w:rPr>
        <w:t xml:space="preserve">без пореза на додату вредност. </w:t>
      </w:r>
    </w:p>
    <w:p w14:paraId="31B5FBFA" w14:textId="77777777" w:rsidR="00D4450F" w:rsidRPr="00D90171" w:rsidRDefault="00D4450F" w:rsidP="00D4450F">
      <w:pPr>
        <w:tabs>
          <w:tab w:val="left" w:pos="567"/>
        </w:tabs>
        <w:rPr>
          <w:rFonts w:cs="Arial"/>
          <w:iCs/>
        </w:rPr>
      </w:pPr>
    </w:p>
    <w:p w14:paraId="2D906955" w14:textId="77777777" w:rsidR="00D4450F" w:rsidRDefault="00D4450F" w:rsidP="00D4450F">
      <w:pPr>
        <w:tabs>
          <w:tab w:val="left" w:pos="567"/>
        </w:tabs>
        <w:rPr>
          <w:rFonts w:cs="Arial"/>
        </w:rPr>
      </w:pPr>
      <w:r w:rsidRPr="00B6284A">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825AE9C" w14:textId="77777777" w:rsidR="00D4450F" w:rsidRPr="00B6284A" w:rsidRDefault="00D4450F" w:rsidP="00D4450F">
      <w:pPr>
        <w:tabs>
          <w:tab w:val="left" w:pos="567"/>
        </w:tabs>
        <w:rPr>
          <w:rFonts w:cs="Arial"/>
        </w:rPr>
      </w:pPr>
    </w:p>
    <w:p w14:paraId="78A84A25" w14:textId="77777777" w:rsidR="00D4450F" w:rsidRDefault="00D4450F" w:rsidP="00D4450F">
      <w:pPr>
        <w:tabs>
          <w:tab w:val="left" w:pos="567"/>
        </w:tabs>
        <w:rPr>
          <w:rFonts w:cs="Arial"/>
        </w:rPr>
      </w:pPr>
      <w:r w:rsidRPr="00B6284A">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B316579" w14:textId="77777777" w:rsidR="00A361CC" w:rsidRDefault="00A361CC" w:rsidP="00250947">
      <w:pPr>
        <w:tabs>
          <w:tab w:val="left" w:pos="567"/>
        </w:tabs>
        <w:rPr>
          <w:rFonts w:cs="Arial"/>
        </w:rPr>
      </w:pPr>
    </w:p>
    <w:p w14:paraId="610ED2DC" w14:textId="77777777" w:rsidR="00CE2EBF" w:rsidRPr="004D16DA" w:rsidRDefault="00CE2EBF" w:rsidP="00250947">
      <w:pPr>
        <w:tabs>
          <w:tab w:val="left" w:pos="567"/>
        </w:tabs>
        <w:rPr>
          <w:rFonts w:cs="Arial"/>
        </w:rPr>
      </w:pPr>
    </w:p>
    <w:p w14:paraId="10BC1E29" w14:textId="77777777" w:rsidR="00250947" w:rsidRPr="004D16DA" w:rsidRDefault="00250947" w:rsidP="00250947">
      <w:pPr>
        <w:tabs>
          <w:tab w:val="left" w:pos="567"/>
        </w:tabs>
        <w:rPr>
          <w:rFonts w:cs="Arial"/>
          <w:b/>
        </w:rPr>
      </w:pPr>
      <w:r w:rsidRPr="004D16DA">
        <w:rPr>
          <w:rFonts w:cs="Arial"/>
          <w:b/>
        </w:rPr>
        <w:t>РАСКИД УГОВОРА</w:t>
      </w:r>
    </w:p>
    <w:p w14:paraId="1BDDD560" w14:textId="77777777" w:rsidR="00250947" w:rsidRPr="004D16DA" w:rsidRDefault="00250947" w:rsidP="00250947">
      <w:pPr>
        <w:tabs>
          <w:tab w:val="left" w:pos="567"/>
        </w:tabs>
        <w:rPr>
          <w:rFonts w:cs="Arial"/>
          <w:b/>
        </w:rPr>
      </w:pPr>
    </w:p>
    <w:p w14:paraId="284F8C7B"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8</w:t>
      </w:r>
      <w:r w:rsidRPr="004D16DA">
        <w:rPr>
          <w:rFonts w:cs="Arial"/>
        </w:rPr>
        <w:t>.</w:t>
      </w:r>
    </w:p>
    <w:p w14:paraId="0ECD24E7" w14:textId="77777777" w:rsidR="00250947" w:rsidRPr="004D16DA" w:rsidRDefault="00250947" w:rsidP="00250947">
      <w:pPr>
        <w:tabs>
          <w:tab w:val="left" w:pos="567"/>
        </w:tabs>
        <w:rPr>
          <w:rFonts w:cs="Arial"/>
        </w:rPr>
      </w:pPr>
      <w:r w:rsidRPr="004D16DA">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F0D59B4" w14:textId="77777777" w:rsidR="00250947" w:rsidRPr="004D16DA" w:rsidRDefault="00250947" w:rsidP="00250947">
      <w:pPr>
        <w:tabs>
          <w:tab w:val="left" w:pos="567"/>
        </w:tabs>
        <w:rPr>
          <w:rFonts w:cs="Arial"/>
        </w:rPr>
      </w:pPr>
      <w:r w:rsidRPr="004D16DA">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E373989" w14:textId="77777777" w:rsidR="00250947" w:rsidRPr="004D16DA" w:rsidRDefault="00250947" w:rsidP="00250947">
      <w:pPr>
        <w:tabs>
          <w:tab w:val="left" w:pos="567"/>
        </w:tabs>
        <w:rPr>
          <w:rFonts w:cs="Arial"/>
        </w:rPr>
      </w:pPr>
      <w:r w:rsidRPr="004D16DA">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w:t>
      </w:r>
      <w:r w:rsidRPr="004D16DA">
        <w:rPr>
          <w:rFonts w:cs="Arial"/>
        </w:rPr>
        <w:lastRenderedPageBreak/>
        <w:t>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7A73361" w14:textId="77777777" w:rsidR="00250947" w:rsidRPr="004D16DA" w:rsidRDefault="00250947" w:rsidP="00250947">
      <w:pPr>
        <w:tabs>
          <w:tab w:val="left" w:pos="567"/>
        </w:tabs>
        <w:rPr>
          <w:rFonts w:cs="Arial"/>
        </w:rPr>
      </w:pPr>
    </w:p>
    <w:p w14:paraId="446AFEC2" w14:textId="77777777" w:rsidR="00A361CC" w:rsidRPr="004D16DA" w:rsidRDefault="00A361CC" w:rsidP="00A361CC">
      <w:pPr>
        <w:tabs>
          <w:tab w:val="left" w:pos="567"/>
        </w:tabs>
        <w:rPr>
          <w:rFonts w:cs="Arial"/>
          <w:b/>
        </w:rPr>
      </w:pPr>
      <w:r w:rsidRPr="004D16DA">
        <w:rPr>
          <w:rFonts w:cs="Arial"/>
          <w:b/>
        </w:rPr>
        <w:t xml:space="preserve">ЗАКЉУЧИВАЊЕ И СТУПАЊЕ НА СНАГУ </w:t>
      </w:r>
    </w:p>
    <w:p w14:paraId="57BC2F3E" w14:textId="77777777" w:rsidR="00A361CC" w:rsidRPr="004D16DA" w:rsidRDefault="00A361CC" w:rsidP="00A361CC">
      <w:pPr>
        <w:tabs>
          <w:tab w:val="left" w:pos="567"/>
        </w:tabs>
        <w:rPr>
          <w:rFonts w:cs="Arial"/>
        </w:rPr>
      </w:pPr>
    </w:p>
    <w:p w14:paraId="696D4466" w14:textId="77777777" w:rsidR="00A361CC" w:rsidRPr="004D16DA" w:rsidRDefault="00A361CC" w:rsidP="00A361CC">
      <w:pPr>
        <w:tabs>
          <w:tab w:val="left" w:pos="567"/>
        </w:tabs>
        <w:jc w:val="center"/>
        <w:rPr>
          <w:rFonts w:cs="Arial"/>
        </w:rPr>
      </w:pPr>
      <w:r>
        <w:rPr>
          <w:rFonts w:cs="Arial"/>
          <w:b/>
        </w:rPr>
        <w:t>Члан 2</w:t>
      </w:r>
      <w:r w:rsidR="00D4450F">
        <w:rPr>
          <w:rFonts w:cs="Arial"/>
          <w:b/>
        </w:rPr>
        <w:t>9</w:t>
      </w:r>
      <w:r w:rsidRPr="004D16DA">
        <w:rPr>
          <w:rFonts w:cs="Arial"/>
        </w:rPr>
        <w:t>.</w:t>
      </w:r>
    </w:p>
    <w:p w14:paraId="1FE5E5F5" w14:textId="77777777" w:rsidR="00A361CC" w:rsidRPr="004D16DA" w:rsidRDefault="00A361CC" w:rsidP="00A361CC">
      <w:pPr>
        <w:tabs>
          <w:tab w:val="left" w:pos="567"/>
        </w:tabs>
        <w:rPr>
          <w:rFonts w:cs="Arial"/>
        </w:rPr>
      </w:pPr>
      <w:r w:rsidRPr="004D16DA">
        <w:rPr>
          <w:rFonts w:cs="Arial"/>
        </w:rPr>
        <w:t xml:space="preserve">Овај Уговор сматра се закљученим када га потпишу </w:t>
      </w:r>
      <w:r w:rsidRPr="004D16DA">
        <w:rPr>
          <w:rFonts w:cs="Arial"/>
          <w:lang w:val="sr-Cyrl-RS"/>
        </w:rPr>
        <w:t>законски заступници</w:t>
      </w:r>
      <w:r w:rsidRPr="004D16DA">
        <w:rPr>
          <w:rFonts w:cs="Arial"/>
        </w:rPr>
        <w:t xml:space="preserve"> Уговорних страна.</w:t>
      </w:r>
    </w:p>
    <w:p w14:paraId="51B3A6DE" w14:textId="77777777" w:rsidR="00A361CC" w:rsidRPr="004D16DA" w:rsidRDefault="00A361CC" w:rsidP="00A361CC">
      <w:pPr>
        <w:tabs>
          <w:tab w:val="left" w:pos="567"/>
        </w:tabs>
        <w:rPr>
          <w:rFonts w:cs="Arial"/>
        </w:rPr>
      </w:pPr>
    </w:p>
    <w:p w14:paraId="74157BB2" w14:textId="6B2059B7" w:rsidR="00A361CC" w:rsidRPr="004D16DA" w:rsidRDefault="00A361CC" w:rsidP="00A361CC">
      <w:pPr>
        <w:tabs>
          <w:tab w:val="left" w:pos="567"/>
        </w:tabs>
        <w:rPr>
          <w:rFonts w:cs="Arial"/>
        </w:rPr>
      </w:pPr>
      <w:r w:rsidRPr="004D16DA">
        <w:rPr>
          <w:rFonts w:cs="Arial"/>
        </w:rPr>
        <w:t>Овај Уговор ступа на снагу када Пружалац услуге у складу са роковима из члана 13.</w:t>
      </w:r>
      <w:r w:rsidR="00E04451">
        <w:rPr>
          <w:rFonts w:cs="Arial"/>
          <w:lang w:val="sr-Cyrl-RS"/>
        </w:rPr>
        <w:t xml:space="preserve"> и члана 13.1.</w:t>
      </w:r>
      <w:r w:rsidRPr="004D16DA">
        <w:rPr>
          <w:rFonts w:cs="Arial"/>
        </w:rPr>
        <w:t xml:space="preserve"> овог Уговора достави средст</w:t>
      </w:r>
      <w:r w:rsidR="00E04451">
        <w:rPr>
          <w:rFonts w:cs="Arial"/>
          <w:lang w:val="sr-Cyrl-RS"/>
        </w:rPr>
        <w:t>ва</w:t>
      </w:r>
      <w:bookmarkStart w:id="259" w:name="_GoBack"/>
      <w:bookmarkEnd w:id="259"/>
      <w:r w:rsidRPr="004D16DA">
        <w:rPr>
          <w:rFonts w:cs="Arial"/>
        </w:rPr>
        <w:t xml:space="preserve"> финансијског обезбеђења. </w:t>
      </w:r>
    </w:p>
    <w:p w14:paraId="77374ED3" w14:textId="77777777" w:rsidR="00A361CC" w:rsidRPr="004D16DA" w:rsidRDefault="00A361CC" w:rsidP="00A361CC">
      <w:pPr>
        <w:tabs>
          <w:tab w:val="left" w:pos="567"/>
        </w:tabs>
        <w:rPr>
          <w:rFonts w:cs="Arial"/>
        </w:rPr>
      </w:pPr>
    </w:p>
    <w:p w14:paraId="1FD7FBE6" w14:textId="77777777" w:rsidR="00A361CC" w:rsidRPr="004D16DA" w:rsidRDefault="00D4450F" w:rsidP="00A361CC">
      <w:pPr>
        <w:tabs>
          <w:tab w:val="left" w:pos="567"/>
        </w:tabs>
        <w:jc w:val="center"/>
        <w:rPr>
          <w:rFonts w:cs="Arial"/>
        </w:rPr>
      </w:pPr>
      <w:r>
        <w:rPr>
          <w:rFonts w:cs="Arial"/>
          <w:b/>
        </w:rPr>
        <w:t>Члан 30</w:t>
      </w:r>
      <w:r w:rsidR="00A361CC" w:rsidRPr="004D16DA">
        <w:rPr>
          <w:rFonts w:cs="Arial"/>
        </w:rPr>
        <w:t>.</w:t>
      </w:r>
    </w:p>
    <w:p w14:paraId="3BE77B26" w14:textId="77777777" w:rsidR="00A361CC" w:rsidRPr="004D16DA" w:rsidRDefault="00A361CC" w:rsidP="00A361CC">
      <w:pPr>
        <w:tabs>
          <w:tab w:val="left" w:pos="567"/>
        </w:tabs>
        <w:rPr>
          <w:rFonts w:cs="Arial"/>
        </w:rPr>
      </w:pPr>
      <w:r w:rsidRPr="004D16DA">
        <w:rPr>
          <w:rFonts w:cs="Arial"/>
        </w:rPr>
        <w:t>Овај Уговор се закључује</w:t>
      </w:r>
      <w:r w:rsidRPr="004D16DA">
        <w:rPr>
          <w:rFonts w:cs="Arial"/>
          <w:lang w:val="sr-Cyrl-RS"/>
        </w:rPr>
        <w:t xml:space="preserve"> </w:t>
      </w:r>
      <w:r w:rsidRPr="004D16DA">
        <w:rPr>
          <w:rFonts w:cs="Arial"/>
        </w:rPr>
        <w:t xml:space="preserve">на период до </w:t>
      </w:r>
      <w:r w:rsidRPr="004D16DA">
        <w:rPr>
          <w:rFonts w:cs="Arial"/>
          <w:lang w:val="sr-Cyrl-RS"/>
        </w:rPr>
        <w:t>365 дана</w:t>
      </w:r>
      <w:r w:rsidRPr="004D16DA">
        <w:rPr>
          <w:rFonts w:cs="Arial"/>
        </w:rPr>
        <w:t xml:space="preserve"> или до исцрпљења уговореног износа из члана 2. овог Уговора.</w:t>
      </w:r>
    </w:p>
    <w:p w14:paraId="3A6C3D6B" w14:textId="77777777" w:rsidR="00A361CC" w:rsidRPr="004D16DA" w:rsidRDefault="00A361CC" w:rsidP="00A361CC">
      <w:pPr>
        <w:tabs>
          <w:tab w:val="left" w:pos="567"/>
        </w:tabs>
        <w:rPr>
          <w:rFonts w:cs="Arial"/>
        </w:rPr>
      </w:pPr>
    </w:p>
    <w:p w14:paraId="657CF8D4" w14:textId="77777777" w:rsidR="00A361CC" w:rsidRPr="004D16DA" w:rsidRDefault="00D4450F" w:rsidP="00A361CC">
      <w:pPr>
        <w:tabs>
          <w:tab w:val="left" w:pos="567"/>
        </w:tabs>
        <w:jc w:val="center"/>
        <w:rPr>
          <w:rFonts w:cs="Arial"/>
        </w:rPr>
      </w:pPr>
      <w:r>
        <w:rPr>
          <w:rFonts w:cs="Arial"/>
          <w:b/>
        </w:rPr>
        <w:t>Члан 31</w:t>
      </w:r>
      <w:r w:rsidR="00A361CC" w:rsidRPr="004D16DA">
        <w:rPr>
          <w:rFonts w:cs="Arial"/>
        </w:rPr>
        <w:t>.</w:t>
      </w:r>
    </w:p>
    <w:p w14:paraId="0662B762" w14:textId="7A4490E4" w:rsidR="00A361CC" w:rsidRPr="004D16DA" w:rsidRDefault="00A361CC" w:rsidP="00A361CC">
      <w:pPr>
        <w:tabs>
          <w:tab w:val="left" w:pos="567"/>
        </w:tabs>
        <w:rPr>
          <w:rFonts w:cs="Arial"/>
        </w:rPr>
      </w:pPr>
      <w:r w:rsidRPr="004D16DA">
        <w:rPr>
          <w:rFonts w:cs="Arial"/>
        </w:rPr>
        <w:t>Овај Уг</w:t>
      </w:r>
      <w:r w:rsidR="00176094">
        <w:rPr>
          <w:rFonts w:cs="Arial"/>
        </w:rPr>
        <w:t>овор и његови Прилози  од 1 до 8</w:t>
      </w:r>
      <w:r w:rsidRPr="004D16DA">
        <w:rPr>
          <w:rFonts w:cs="Arial"/>
          <w:color w:val="00B0F0"/>
        </w:rPr>
        <w:t xml:space="preserve"> </w:t>
      </w:r>
      <w:r w:rsidR="00D67304">
        <w:rPr>
          <w:rFonts w:cs="Arial"/>
        </w:rPr>
        <w:t>из члана 39</w:t>
      </w:r>
      <w:r w:rsidRPr="004D16DA">
        <w:rPr>
          <w:rFonts w:cs="Arial"/>
        </w:rPr>
        <w:t xml:space="preserve">. овог Уговора, сачињени су на српском језику. </w:t>
      </w:r>
    </w:p>
    <w:p w14:paraId="1421E054" w14:textId="77777777" w:rsidR="00A361CC" w:rsidRPr="004D16DA" w:rsidRDefault="00A361CC" w:rsidP="00A361CC">
      <w:pPr>
        <w:tabs>
          <w:tab w:val="left" w:pos="567"/>
        </w:tabs>
        <w:rPr>
          <w:rFonts w:cs="Arial"/>
        </w:rPr>
      </w:pPr>
    </w:p>
    <w:p w14:paraId="72A7B30E" w14:textId="77777777" w:rsidR="00A361CC" w:rsidRDefault="00A361CC" w:rsidP="00A361CC">
      <w:pPr>
        <w:tabs>
          <w:tab w:val="left" w:pos="567"/>
        </w:tabs>
        <w:rPr>
          <w:rFonts w:cs="Arial"/>
        </w:rPr>
      </w:pPr>
      <w:r w:rsidRPr="004D16DA">
        <w:rPr>
          <w:rFonts w:cs="Arial"/>
        </w:rPr>
        <w:t>На овај Уговор примењују се закони Републике Србије.</w:t>
      </w:r>
    </w:p>
    <w:p w14:paraId="268D174C" w14:textId="77777777" w:rsidR="00D4450F" w:rsidRDefault="00D4450F" w:rsidP="00A361CC">
      <w:pPr>
        <w:tabs>
          <w:tab w:val="left" w:pos="567"/>
        </w:tabs>
        <w:rPr>
          <w:rFonts w:cs="Arial"/>
        </w:rPr>
      </w:pPr>
    </w:p>
    <w:p w14:paraId="0DC39827" w14:textId="77777777" w:rsidR="00D4450F" w:rsidRPr="00D4450F" w:rsidRDefault="00D4450F" w:rsidP="00A361CC">
      <w:pPr>
        <w:tabs>
          <w:tab w:val="left" w:pos="567"/>
        </w:tabs>
        <w:rPr>
          <w:rFonts w:cs="Arial"/>
          <w:b/>
        </w:rPr>
      </w:pPr>
    </w:p>
    <w:p w14:paraId="23B0C5F8" w14:textId="77777777" w:rsidR="00D4450F" w:rsidRPr="00D4450F" w:rsidRDefault="00D4450F" w:rsidP="00A361CC">
      <w:pPr>
        <w:tabs>
          <w:tab w:val="left" w:pos="567"/>
        </w:tabs>
        <w:rPr>
          <w:rFonts w:cs="Arial"/>
          <w:b/>
          <w:lang w:val="sr-Cyrl-RS"/>
        </w:rPr>
      </w:pPr>
      <w:r w:rsidRPr="00D4450F">
        <w:rPr>
          <w:rFonts w:cs="Arial"/>
          <w:b/>
          <w:lang w:val="sr-Cyrl-RS"/>
        </w:rPr>
        <w:t>ИЗМЕНЕ ТОКОМ ТРАЈАЊА УГОВОРА</w:t>
      </w:r>
    </w:p>
    <w:p w14:paraId="4FA77E9A" w14:textId="77777777" w:rsidR="00A361CC" w:rsidRPr="004D16DA" w:rsidRDefault="00A361CC" w:rsidP="00A361CC">
      <w:pPr>
        <w:tabs>
          <w:tab w:val="left" w:pos="567"/>
        </w:tabs>
        <w:rPr>
          <w:rFonts w:cs="Arial"/>
        </w:rPr>
      </w:pPr>
    </w:p>
    <w:p w14:paraId="67B0CD08" w14:textId="77777777" w:rsidR="00D4450F" w:rsidRPr="004D16DA" w:rsidRDefault="00D4450F" w:rsidP="00D4450F">
      <w:pPr>
        <w:tabs>
          <w:tab w:val="left" w:pos="567"/>
        </w:tabs>
        <w:jc w:val="center"/>
        <w:rPr>
          <w:rFonts w:cs="Arial"/>
        </w:rPr>
      </w:pPr>
      <w:r>
        <w:rPr>
          <w:rFonts w:cs="Arial"/>
          <w:b/>
        </w:rPr>
        <w:t>Члан 32</w:t>
      </w:r>
      <w:r w:rsidRPr="004D16DA">
        <w:rPr>
          <w:rFonts w:cs="Arial"/>
        </w:rPr>
        <w:t>.</w:t>
      </w:r>
    </w:p>
    <w:p w14:paraId="04B6AC1D" w14:textId="77777777" w:rsidR="00D4450F" w:rsidRDefault="00D4450F" w:rsidP="00D4450F">
      <w:pPr>
        <w:tabs>
          <w:tab w:val="left" w:pos="567"/>
        </w:tabs>
        <w:rPr>
          <w:rFonts w:cs="Arial"/>
        </w:rPr>
      </w:pPr>
      <w:r w:rsidRPr="004D16DA">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EF57FD7" w14:textId="77777777" w:rsidR="00D4450F" w:rsidRPr="00B53781" w:rsidRDefault="00D4450F" w:rsidP="00D4450F">
      <w:pPr>
        <w:rPr>
          <w:rFonts w:cs="Arial"/>
          <w:lang w:eastAsia="sr-Latn-CS"/>
        </w:rPr>
      </w:pPr>
      <w:r w:rsidRPr="00B53781">
        <w:rPr>
          <w:rFonts w:cs="Arial"/>
          <w:lang w:val="sr-Cyrl-RS" w:eastAsia="sr-Latn-CS"/>
        </w:rPr>
        <w:t>Корисник услуга</w:t>
      </w:r>
      <w:r w:rsidRPr="00B53781">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следећим случајевима:</w:t>
      </w:r>
    </w:p>
    <w:p w14:paraId="5B365ADB" w14:textId="77777777" w:rsidR="00D4450F" w:rsidRPr="00B53781" w:rsidRDefault="00D4450F" w:rsidP="00D4450F">
      <w:pPr>
        <w:rPr>
          <w:rFonts w:cs="Arial"/>
          <w:lang w:eastAsia="sr-Latn-CS"/>
        </w:rPr>
      </w:pPr>
      <w:r w:rsidRPr="00B53781">
        <w:rPr>
          <w:rFonts w:cs="Arial"/>
          <w:lang w:val="sr-Cyrl-RS" w:eastAsia="sr-Latn-CS"/>
        </w:rPr>
        <w:t>-</w:t>
      </w:r>
      <w:r w:rsidRPr="00B53781">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4F487839" w14:textId="77777777" w:rsidR="00D4450F" w:rsidRPr="00B53781" w:rsidRDefault="00D4450F" w:rsidP="00D4450F">
      <w:pPr>
        <w:rPr>
          <w:rFonts w:cs="Arial"/>
          <w:lang w:eastAsia="sr-Latn-CS"/>
        </w:rPr>
      </w:pPr>
      <w:r w:rsidRPr="00B53781">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2A38F56E" w14:textId="77777777" w:rsidR="00D4450F" w:rsidRPr="00B53781" w:rsidRDefault="00D4450F" w:rsidP="00D4450F">
      <w:pPr>
        <w:rPr>
          <w:rFonts w:cs="Arial"/>
          <w:lang w:eastAsia="sr-Latn-CS"/>
        </w:rPr>
      </w:pPr>
      <w:r w:rsidRPr="00B53781">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lang w:val="sr-Cyrl-RS" w:eastAsia="sr-Latn-CS"/>
        </w:rPr>
        <w:t xml:space="preserve"> </w:t>
      </w:r>
      <w:r w:rsidRPr="00B53781">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62C44D1" w14:textId="77777777" w:rsidR="00D4450F" w:rsidRPr="00D4450F" w:rsidRDefault="00D4450F" w:rsidP="00D4450F">
      <w:pPr>
        <w:tabs>
          <w:tab w:val="left" w:pos="567"/>
        </w:tabs>
        <w:rPr>
          <w:rFonts w:cs="Arial"/>
          <w:b/>
        </w:rPr>
      </w:pPr>
    </w:p>
    <w:p w14:paraId="4B58E72F" w14:textId="77777777" w:rsidR="00D4450F" w:rsidRPr="00D4450F" w:rsidRDefault="00D4450F" w:rsidP="00D4450F">
      <w:pPr>
        <w:tabs>
          <w:tab w:val="left" w:pos="567"/>
        </w:tabs>
        <w:rPr>
          <w:rFonts w:cs="Arial"/>
          <w:b/>
          <w:lang w:val="sr-Cyrl-RS"/>
        </w:rPr>
      </w:pPr>
      <w:r w:rsidRPr="00D4450F">
        <w:rPr>
          <w:rFonts w:cs="Arial"/>
          <w:b/>
          <w:lang w:val="sr-Cyrl-RS"/>
        </w:rPr>
        <w:t>РЕШАВАЊЕ СПОРОВА</w:t>
      </w:r>
    </w:p>
    <w:p w14:paraId="2CA9C713" w14:textId="77777777" w:rsidR="00D4450F" w:rsidRPr="004D16DA" w:rsidRDefault="00D4450F" w:rsidP="00D4450F">
      <w:pPr>
        <w:tabs>
          <w:tab w:val="left" w:pos="567"/>
        </w:tabs>
        <w:jc w:val="center"/>
        <w:rPr>
          <w:rFonts w:cs="Arial"/>
        </w:rPr>
      </w:pPr>
      <w:r w:rsidRPr="004D16DA">
        <w:rPr>
          <w:rFonts w:cs="Arial"/>
          <w:b/>
        </w:rPr>
        <w:t>Члан 3</w:t>
      </w:r>
      <w:r>
        <w:rPr>
          <w:rFonts w:cs="Arial"/>
          <w:b/>
        </w:rPr>
        <w:t>3</w:t>
      </w:r>
      <w:r w:rsidRPr="004D16DA">
        <w:rPr>
          <w:rFonts w:cs="Arial"/>
        </w:rPr>
        <w:t>.</w:t>
      </w:r>
    </w:p>
    <w:p w14:paraId="0846E4F2" w14:textId="77777777" w:rsidR="00D4450F" w:rsidRPr="004D16DA" w:rsidRDefault="00D4450F" w:rsidP="00D4450F">
      <w:pPr>
        <w:tabs>
          <w:tab w:val="left" w:pos="567"/>
        </w:tabs>
        <w:rPr>
          <w:rFonts w:cs="Arial"/>
        </w:rPr>
      </w:pPr>
      <w:r w:rsidRPr="004D16D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C9BE81" w14:textId="77777777" w:rsidR="00A361CC" w:rsidRDefault="00A361CC" w:rsidP="00250947">
      <w:pPr>
        <w:tabs>
          <w:tab w:val="left" w:pos="567"/>
        </w:tabs>
        <w:rPr>
          <w:rFonts w:cs="Arial"/>
          <w:b/>
        </w:rPr>
      </w:pPr>
    </w:p>
    <w:p w14:paraId="309E233F" w14:textId="77777777" w:rsidR="00A361CC" w:rsidRDefault="00A361CC" w:rsidP="00250947">
      <w:pPr>
        <w:tabs>
          <w:tab w:val="left" w:pos="567"/>
        </w:tabs>
        <w:rPr>
          <w:rFonts w:cs="Arial"/>
          <w:b/>
        </w:rPr>
      </w:pPr>
    </w:p>
    <w:p w14:paraId="3DBAED32" w14:textId="77777777" w:rsidR="00D4450F" w:rsidRDefault="00D4450F" w:rsidP="00250947">
      <w:pPr>
        <w:tabs>
          <w:tab w:val="left" w:pos="567"/>
        </w:tabs>
        <w:rPr>
          <w:rFonts w:cs="Arial"/>
          <w:b/>
        </w:rPr>
      </w:pPr>
    </w:p>
    <w:p w14:paraId="472A71AD" w14:textId="77777777" w:rsidR="00D4450F" w:rsidRDefault="00D4450F" w:rsidP="00250947">
      <w:pPr>
        <w:tabs>
          <w:tab w:val="left" w:pos="567"/>
        </w:tabs>
        <w:rPr>
          <w:rFonts w:cs="Arial"/>
          <w:b/>
        </w:rPr>
      </w:pPr>
    </w:p>
    <w:p w14:paraId="4257E3DF" w14:textId="77777777" w:rsidR="00250947" w:rsidRPr="004D16DA" w:rsidRDefault="00250947" w:rsidP="00250947">
      <w:pPr>
        <w:tabs>
          <w:tab w:val="left" w:pos="567"/>
        </w:tabs>
        <w:rPr>
          <w:rFonts w:cs="Arial"/>
          <w:b/>
        </w:rPr>
      </w:pPr>
      <w:r w:rsidRPr="004D16DA">
        <w:rPr>
          <w:rFonts w:cs="Arial"/>
          <w:b/>
        </w:rPr>
        <w:lastRenderedPageBreak/>
        <w:t>ЗАВРШНЕ ОДРЕДБЕ</w:t>
      </w:r>
    </w:p>
    <w:p w14:paraId="40CDBCAD" w14:textId="77777777" w:rsidR="00250947" w:rsidRPr="004D16DA" w:rsidRDefault="00250947" w:rsidP="00250947">
      <w:pPr>
        <w:tabs>
          <w:tab w:val="left" w:pos="567"/>
        </w:tabs>
        <w:rPr>
          <w:rFonts w:cs="Arial"/>
        </w:rPr>
      </w:pPr>
    </w:p>
    <w:p w14:paraId="2FCC0A72" w14:textId="77777777" w:rsidR="00250947" w:rsidRPr="004D16DA" w:rsidRDefault="00D4450F" w:rsidP="00250947">
      <w:pPr>
        <w:tabs>
          <w:tab w:val="left" w:pos="567"/>
        </w:tabs>
        <w:jc w:val="center"/>
        <w:rPr>
          <w:rFonts w:cs="Arial"/>
        </w:rPr>
      </w:pPr>
      <w:r>
        <w:rPr>
          <w:rFonts w:cs="Arial"/>
          <w:b/>
        </w:rPr>
        <w:t>Члан 34</w:t>
      </w:r>
      <w:r w:rsidR="00250947" w:rsidRPr="004D16DA">
        <w:rPr>
          <w:rFonts w:cs="Arial"/>
        </w:rPr>
        <w:t>.</w:t>
      </w:r>
    </w:p>
    <w:p w14:paraId="41B989D6" w14:textId="77777777" w:rsidR="00250947" w:rsidRPr="004D16DA" w:rsidRDefault="00250947" w:rsidP="00250947">
      <w:pPr>
        <w:tabs>
          <w:tab w:val="left" w:pos="567"/>
        </w:tabs>
        <w:rPr>
          <w:rFonts w:cs="Arial"/>
        </w:rPr>
      </w:pPr>
      <w:r w:rsidRPr="004D16DA">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14:paraId="05E9A918" w14:textId="77777777" w:rsidR="00250947" w:rsidRPr="004D16DA" w:rsidRDefault="00B33EDE" w:rsidP="00B33EDE">
      <w:pPr>
        <w:tabs>
          <w:tab w:val="left" w:pos="3555"/>
        </w:tabs>
        <w:rPr>
          <w:rFonts w:cs="Arial"/>
        </w:rPr>
      </w:pPr>
      <w:r>
        <w:rPr>
          <w:rFonts w:cs="Arial"/>
        </w:rPr>
        <w:tab/>
      </w:r>
    </w:p>
    <w:p w14:paraId="7008A2BB" w14:textId="77777777" w:rsidR="00250947" w:rsidRPr="004D16DA" w:rsidRDefault="00D4450F" w:rsidP="00250947">
      <w:pPr>
        <w:tabs>
          <w:tab w:val="left" w:pos="567"/>
        </w:tabs>
        <w:jc w:val="center"/>
        <w:rPr>
          <w:rFonts w:cs="Arial"/>
        </w:rPr>
      </w:pPr>
      <w:r>
        <w:rPr>
          <w:rFonts w:cs="Arial"/>
          <w:b/>
        </w:rPr>
        <w:t>Члан 35</w:t>
      </w:r>
      <w:r w:rsidR="00250947" w:rsidRPr="004D16DA">
        <w:rPr>
          <w:rFonts w:cs="Arial"/>
        </w:rPr>
        <w:t>.</w:t>
      </w:r>
    </w:p>
    <w:p w14:paraId="1657D5CC" w14:textId="77777777" w:rsidR="00250947" w:rsidRPr="004D16DA" w:rsidRDefault="00250947" w:rsidP="00250947">
      <w:pPr>
        <w:tabs>
          <w:tab w:val="left" w:pos="567"/>
        </w:tabs>
        <w:rPr>
          <w:rFonts w:cs="Arial"/>
        </w:rPr>
      </w:pPr>
      <w:r w:rsidRPr="004D16D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2B1C24F" w14:textId="77777777" w:rsidR="00250947" w:rsidRDefault="00250947" w:rsidP="00250947">
      <w:pPr>
        <w:tabs>
          <w:tab w:val="left" w:pos="567"/>
        </w:tabs>
        <w:rPr>
          <w:rFonts w:cs="Arial"/>
        </w:rPr>
      </w:pPr>
    </w:p>
    <w:p w14:paraId="38782A50" w14:textId="77777777" w:rsidR="00D4450F" w:rsidRPr="00392C60" w:rsidRDefault="00D4450F" w:rsidP="00D4450F">
      <w:pPr>
        <w:tabs>
          <w:tab w:val="left" w:pos="6345"/>
        </w:tabs>
        <w:jc w:val="center"/>
        <w:rPr>
          <w:rFonts w:cs="Arial"/>
          <w:b/>
          <w:lang w:val="sr-Cyrl-RS"/>
        </w:rPr>
      </w:pPr>
      <w:r>
        <w:rPr>
          <w:rFonts w:cs="Arial"/>
          <w:b/>
          <w:lang w:val="sr-Cyrl-RS"/>
        </w:rPr>
        <w:t>Члан 36.</w:t>
      </w:r>
    </w:p>
    <w:p w14:paraId="74FC2231" w14:textId="77777777" w:rsidR="00D4450F" w:rsidRPr="00B77BD9" w:rsidRDefault="00D4450F" w:rsidP="00D4450F">
      <w:pPr>
        <w:tabs>
          <w:tab w:val="left" w:pos="9090"/>
        </w:tabs>
        <w:rPr>
          <w:rFonts w:cs="Arial"/>
          <w:noProof/>
          <w:lang w:val="sr-Cyrl-RS"/>
        </w:rPr>
      </w:pPr>
      <w:r w:rsidRPr="00B77BD9">
        <w:rPr>
          <w:rFonts w:cs="Arial"/>
          <w:noProof/>
          <w:lang w:val="sr-Cyrl-RS"/>
        </w:rPr>
        <w:t>Уколико у току</w:t>
      </w:r>
      <w:r>
        <w:rPr>
          <w:rFonts w:cs="Arial"/>
          <w:noProof/>
          <w:lang w:val="sr-Cyrl-RS"/>
        </w:rPr>
        <w:t xml:space="preserve"> трајања овог Уговора</w:t>
      </w:r>
      <w:r w:rsidRPr="00B77BD9">
        <w:rPr>
          <w:rFonts w:cs="Arial"/>
          <w:noProof/>
          <w:lang w:val="sr-Cyrl-RS"/>
        </w:rPr>
        <w:t xml:space="preserve"> дође до статусних промена </w:t>
      </w:r>
      <w:r>
        <w:rPr>
          <w:rFonts w:cs="Arial"/>
          <w:noProof/>
          <w:lang w:val="sr-Cyrl-RS"/>
        </w:rPr>
        <w:t xml:space="preserve">код уговорних </w:t>
      </w:r>
      <w:r w:rsidRPr="00B77BD9">
        <w:rPr>
          <w:rFonts w:cs="Arial"/>
          <w:noProof/>
          <w:lang w:val="sr-Cyrl-RS"/>
        </w:rPr>
        <w:t>страна, права и обавезе прелазе на одговарајућег правног следбеника.</w:t>
      </w:r>
    </w:p>
    <w:p w14:paraId="07B8978F" w14:textId="77777777" w:rsidR="00D4450F" w:rsidRPr="00B77BD9" w:rsidRDefault="00D4450F" w:rsidP="00D4450F">
      <w:pPr>
        <w:tabs>
          <w:tab w:val="left" w:pos="9090"/>
        </w:tabs>
        <w:rPr>
          <w:rFonts w:cs="Arial"/>
          <w:noProof/>
          <w:lang w:val="sr-Cyrl-RS"/>
        </w:rPr>
      </w:pPr>
      <w:r w:rsidRPr="00B77BD9">
        <w:rPr>
          <w:rFonts w:cs="Arial"/>
          <w:noProof/>
          <w:lang w:val="sr-Cyrl-RS"/>
        </w:rPr>
        <w:t>Након закључења и ступ</w:t>
      </w:r>
      <w:r>
        <w:rPr>
          <w:rFonts w:cs="Arial"/>
          <w:noProof/>
          <w:lang w:val="sr-Cyrl-RS"/>
        </w:rPr>
        <w:t>ања на правну снагу овог Уговора, Корисник услуге може да дозволи, а Пружалац услуге</w:t>
      </w:r>
      <w:r w:rsidRPr="00B77BD9">
        <w:rPr>
          <w:rFonts w:cs="Arial"/>
          <w:noProof/>
          <w:lang w:val="sr-Cyrl-RS"/>
        </w:rPr>
        <w:t xml:space="preserve"> је обавез</w:t>
      </w:r>
      <w:r>
        <w:rPr>
          <w:rFonts w:cs="Arial"/>
          <w:noProof/>
          <w:lang w:val="sr-Cyrl-RS"/>
        </w:rPr>
        <w:t>ан да прихвати промену</w:t>
      </w:r>
      <w:r w:rsidRPr="00B77BD9">
        <w:rPr>
          <w:rFonts w:cs="Arial"/>
          <w:noProof/>
          <w:lang w:val="sr-Cyrl-RS"/>
        </w:rPr>
        <w:t xml:space="preserve"> страна</w:t>
      </w:r>
      <w:r>
        <w:rPr>
          <w:rFonts w:cs="Arial"/>
          <w:noProof/>
          <w:lang w:val="sr-Cyrl-RS"/>
        </w:rPr>
        <w:t xml:space="preserve"> ус поразуму</w:t>
      </w:r>
      <w:r w:rsidRPr="00B77BD9">
        <w:rPr>
          <w:rFonts w:cs="Arial"/>
          <w:noProof/>
          <w:lang w:val="sr-Cyrl-RS"/>
        </w:rPr>
        <w:t xml:space="preserve"> </w:t>
      </w:r>
      <w:r>
        <w:rPr>
          <w:rFonts w:cs="Arial"/>
          <w:noProof/>
          <w:lang w:val="sr-Cyrl-RS"/>
        </w:rPr>
        <w:t>због статусних промена код Корисника услуге</w:t>
      </w:r>
      <w:r w:rsidRPr="00B77BD9">
        <w:rPr>
          <w:rFonts w:cs="Arial"/>
          <w:noProof/>
          <w:lang w:val="sr-Cyrl-RS"/>
        </w:rPr>
        <w:t>, у складу са Уговором о статусној промени.</w:t>
      </w:r>
    </w:p>
    <w:p w14:paraId="4F9AEFD6" w14:textId="77777777" w:rsidR="00D4450F" w:rsidRDefault="00D4450F" w:rsidP="00D4450F">
      <w:pPr>
        <w:rPr>
          <w:rFonts w:cs="Arial"/>
          <w:b/>
          <w:noProof/>
          <w:lang w:val="sr-Cyrl-RS"/>
        </w:rPr>
      </w:pPr>
    </w:p>
    <w:p w14:paraId="05EFC900" w14:textId="77777777" w:rsidR="00D4450F" w:rsidRDefault="00D4450F" w:rsidP="00D4450F">
      <w:pPr>
        <w:jc w:val="center"/>
        <w:rPr>
          <w:rFonts w:cs="Arial"/>
          <w:b/>
          <w:noProof/>
          <w:lang w:val="sr-Cyrl-RS"/>
        </w:rPr>
      </w:pPr>
    </w:p>
    <w:p w14:paraId="5AFEB9D3" w14:textId="77777777" w:rsidR="00D4450F" w:rsidRPr="00B77BD9" w:rsidRDefault="00D4450F" w:rsidP="00D4450F">
      <w:pPr>
        <w:jc w:val="center"/>
        <w:rPr>
          <w:rFonts w:cs="Arial"/>
          <w:b/>
          <w:noProof/>
          <w:lang w:val="sr-Cyrl-RS"/>
        </w:rPr>
      </w:pPr>
      <w:r>
        <w:rPr>
          <w:rFonts w:cs="Arial"/>
          <w:b/>
          <w:noProof/>
          <w:lang w:val="sr-Cyrl-RS"/>
        </w:rPr>
        <w:t>Члан 37</w:t>
      </w:r>
      <w:r w:rsidRPr="00B77BD9">
        <w:rPr>
          <w:rFonts w:cs="Arial"/>
          <w:b/>
          <w:noProof/>
          <w:lang w:val="sr-Cyrl-RS"/>
        </w:rPr>
        <w:t>.</w:t>
      </w:r>
    </w:p>
    <w:p w14:paraId="792BAFA9" w14:textId="77777777" w:rsidR="00D4450F" w:rsidRPr="00B77BD9" w:rsidRDefault="00D4450F" w:rsidP="00D4450F">
      <w:pPr>
        <w:tabs>
          <w:tab w:val="left" w:pos="567"/>
        </w:tabs>
        <w:rPr>
          <w:rFonts w:eastAsia="Calibri" w:cs="Arial"/>
          <w:noProof/>
          <w:lang w:val="sr-Cyrl-RS"/>
        </w:rPr>
      </w:pPr>
      <w:r>
        <w:rPr>
          <w:rFonts w:eastAsia="Calibri" w:cs="Arial"/>
          <w:noProof/>
          <w:lang w:val="sr-Cyrl-RS"/>
        </w:rPr>
        <w:t>Пружалац услуге</w:t>
      </w:r>
      <w:r w:rsidRPr="00B77BD9">
        <w:rPr>
          <w:rFonts w:eastAsia="Calibri" w:cs="Arial"/>
          <w:noProof/>
          <w:lang w:val="sr-Cyrl-RS"/>
        </w:rPr>
        <w:t xml:space="preserve"> је дужан да без одлагања, а најкасније у року од 5 (словима: пет) дана од дана настанка промене у било којем од података </w:t>
      </w:r>
      <w:r w:rsidRPr="00B77BD9">
        <w:rPr>
          <w:rFonts w:eastAsia="TimesNewRomanPSMT" w:cs="Arial"/>
          <w:bCs/>
          <w:noProof/>
          <w:lang w:val="sr-Cyrl-RS"/>
        </w:rPr>
        <w:t>у вези са испуњеношћу услова из поступка јавне набавке</w:t>
      </w:r>
      <w:r w:rsidRPr="00B77BD9">
        <w:rPr>
          <w:rFonts w:eastAsia="Calibri" w:cs="Arial"/>
          <w:noProof/>
          <w:lang w:val="sr-Cyrl-RS"/>
        </w:rPr>
        <w:t>, о насталој промени</w:t>
      </w:r>
      <w:r>
        <w:rPr>
          <w:rFonts w:eastAsia="Calibri" w:cs="Arial"/>
          <w:noProof/>
          <w:lang w:val="sr-Cyrl-RS"/>
        </w:rPr>
        <w:t xml:space="preserve"> писмено обавести Корисника услуге</w:t>
      </w:r>
      <w:r w:rsidRPr="00B77BD9">
        <w:rPr>
          <w:rFonts w:eastAsia="Calibri" w:cs="Arial"/>
          <w:noProof/>
          <w:lang w:val="sr-Cyrl-RS"/>
        </w:rPr>
        <w:t xml:space="preserve"> и да је документује на прописан начин.</w:t>
      </w:r>
    </w:p>
    <w:p w14:paraId="1BFEE8B3" w14:textId="77777777" w:rsidR="00D4450F" w:rsidRPr="00B77BD9" w:rsidRDefault="00D4450F" w:rsidP="00D4450F">
      <w:pPr>
        <w:tabs>
          <w:tab w:val="left" w:pos="567"/>
        </w:tabs>
        <w:rPr>
          <w:rFonts w:eastAsia="Calibri" w:cs="Arial"/>
          <w:noProof/>
          <w:lang w:val="sr-Cyrl-RS"/>
        </w:rPr>
      </w:pPr>
      <w:r>
        <w:rPr>
          <w:rFonts w:eastAsia="Calibri" w:cs="Arial"/>
          <w:noProof/>
          <w:lang w:val="sr-Cyrl-RS"/>
        </w:rPr>
        <w:t xml:space="preserve">Уговорне стране </w:t>
      </w:r>
      <w:r w:rsidRPr="00B77BD9">
        <w:rPr>
          <w:rFonts w:eastAsia="Calibri" w:cs="Arial"/>
          <w:noProof/>
          <w:lang w:val="sr-Cyrl-RS"/>
        </w:rPr>
        <w:t>су обавезне да једна другу без одлагања обавесте о свим променама које могу ути</w:t>
      </w:r>
      <w:r>
        <w:rPr>
          <w:rFonts w:eastAsia="Calibri" w:cs="Arial"/>
          <w:noProof/>
          <w:lang w:val="sr-Cyrl-RS"/>
        </w:rPr>
        <w:t>цати на реализацију овог Уговора</w:t>
      </w:r>
      <w:r w:rsidRPr="00B77BD9">
        <w:rPr>
          <w:rFonts w:eastAsia="Calibri" w:cs="Arial"/>
          <w:noProof/>
          <w:lang w:val="sr-Cyrl-RS"/>
        </w:rPr>
        <w:t>.</w:t>
      </w:r>
    </w:p>
    <w:p w14:paraId="1D31C9B6" w14:textId="77777777" w:rsidR="00B33EDE" w:rsidRPr="004D16DA" w:rsidRDefault="00B33EDE" w:rsidP="00250947">
      <w:pPr>
        <w:tabs>
          <w:tab w:val="left" w:pos="567"/>
        </w:tabs>
        <w:rPr>
          <w:rFonts w:cs="Arial"/>
        </w:rPr>
      </w:pPr>
    </w:p>
    <w:p w14:paraId="1A1404D1" w14:textId="77777777" w:rsidR="00176094" w:rsidRPr="004D16DA" w:rsidRDefault="00176094" w:rsidP="00D4450F">
      <w:pPr>
        <w:tabs>
          <w:tab w:val="left" w:pos="567"/>
        </w:tabs>
        <w:rPr>
          <w:rFonts w:cs="Arial"/>
        </w:rPr>
      </w:pPr>
    </w:p>
    <w:p w14:paraId="0D097429" w14:textId="77777777" w:rsidR="00250947" w:rsidRPr="004D16DA" w:rsidRDefault="00250947" w:rsidP="00250947">
      <w:pPr>
        <w:tabs>
          <w:tab w:val="left" w:pos="567"/>
        </w:tabs>
        <w:jc w:val="center"/>
        <w:rPr>
          <w:rFonts w:cs="Arial"/>
        </w:rPr>
      </w:pPr>
      <w:r w:rsidRPr="004D16DA">
        <w:rPr>
          <w:rFonts w:cs="Arial"/>
          <w:b/>
        </w:rPr>
        <w:t>Члан 3</w:t>
      </w:r>
      <w:r w:rsidR="00D4450F">
        <w:rPr>
          <w:rFonts w:cs="Arial"/>
          <w:b/>
          <w:lang w:val="sr-Cyrl-RS"/>
        </w:rPr>
        <w:t>8</w:t>
      </w:r>
      <w:r w:rsidRPr="004D16DA">
        <w:rPr>
          <w:rFonts w:cs="Arial"/>
        </w:rPr>
        <w:t>.</w:t>
      </w:r>
    </w:p>
    <w:p w14:paraId="3EB9FF25" w14:textId="77777777" w:rsidR="00250947" w:rsidRPr="004D16DA" w:rsidRDefault="00250947" w:rsidP="00250947">
      <w:pPr>
        <w:tabs>
          <w:tab w:val="left" w:pos="567"/>
        </w:tabs>
        <w:rPr>
          <w:rFonts w:cs="Arial"/>
        </w:rPr>
      </w:pPr>
      <w:r w:rsidRPr="004D16DA">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07DF567" w14:textId="77777777" w:rsidR="00250947" w:rsidRPr="004D16DA" w:rsidRDefault="00250947" w:rsidP="00250947">
      <w:pPr>
        <w:tabs>
          <w:tab w:val="left" w:pos="567"/>
        </w:tabs>
        <w:rPr>
          <w:rFonts w:cs="Arial"/>
        </w:rPr>
      </w:pPr>
    </w:p>
    <w:p w14:paraId="7B3C246A" w14:textId="77777777" w:rsidR="00250947" w:rsidRPr="004D16DA" w:rsidRDefault="00250947" w:rsidP="00A361CC">
      <w:pPr>
        <w:tabs>
          <w:tab w:val="left" w:pos="567"/>
        </w:tabs>
        <w:jc w:val="center"/>
        <w:rPr>
          <w:rFonts w:cs="Arial"/>
        </w:rPr>
      </w:pPr>
      <w:r w:rsidRPr="004D16DA">
        <w:rPr>
          <w:rFonts w:cs="Arial"/>
          <w:b/>
        </w:rPr>
        <w:t>Члан 3</w:t>
      </w:r>
      <w:r w:rsidR="00D4450F">
        <w:rPr>
          <w:rFonts w:cs="Arial"/>
          <w:b/>
        </w:rPr>
        <w:t>9</w:t>
      </w:r>
      <w:r w:rsidRPr="004D16DA">
        <w:rPr>
          <w:rFonts w:cs="Arial"/>
        </w:rPr>
        <w:t>.</w:t>
      </w:r>
    </w:p>
    <w:p w14:paraId="4D4DF8F5" w14:textId="77777777" w:rsidR="00250947" w:rsidRPr="004D16DA" w:rsidRDefault="00250947" w:rsidP="00250947">
      <w:pPr>
        <w:tabs>
          <w:tab w:val="left" w:pos="567"/>
        </w:tabs>
        <w:rPr>
          <w:rFonts w:cs="Arial"/>
        </w:rPr>
      </w:pPr>
      <w:r w:rsidRPr="004D16DA">
        <w:rPr>
          <w:rFonts w:cs="Arial"/>
        </w:rPr>
        <w:t>Саставни део овог Уговора чине:</w:t>
      </w:r>
    </w:p>
    <w:p w14:paraId="4354BD86" w14:textId="77777777" w:rsidR="00250947" w:rsidRPr="004D16DA" w:rsidRDefault="00250947" w:rsidP="00250947">
      <w:pPr>
        <w:tabs>
          <w:tab w:val="left" w:pos="567"/>
        </w:tabs>
        <w:rPr>
          <w:rFonts w:cs="Arial"/>
        </w:rPr>
      </w:pPr>
    </w:p>
    <w:p w14:paraId="24F79473" w14:textId="77777777" w:rsidR="00250947" w:rsidRPr="004D16DA" w:rsidRDefault="00250947" w:rsidP="00250947">
      <w:pPr>
        <w:tabs>
          <w:tab w:val="left" w:pos="567"/>
        </w:tabs>
        <w:rPr>
          <w:rFonts w:cs="Arial"/>
          <w:lang w:val="sr-Latn-CS"/>
        </w:rPr>
      </w:pPr>
      <w:r w:rsidRPr="004D16DA">
        <w:rPr>
          <w:rFonts w:cs="Arial"/>
        </w:rPr>
        <w:t>Прилог број 1</w:t>
      </w:r>
      <w:r w:rsidRPr="004D16DA">
        <w:rPr>
          <w:rFonts w:cs="Arial"/>
        </w:rPr>
        <w:tab/>
        <w:t>Конкурсна документација;</w:t>
      </w:r>
      <w:r w:rsidRPr="004D16DA">
        <w:rPr>
          <w:rFonts w:cs="Arial"/>
          <w:lang w:val="sr-Latn-CS"/>
        </w:rPr>
        <w:t>(</w:t>
      </w:r>
      <w:hyperlink r:id="rId173" w:history="1">
        <w:r w:rsidRPr="004D16DA">
          <w:rPr>
            <w:rFonts w:cs="Arial"/>
            <w:color w:val="0000FF"/>
            <w:u w:val="single"/>
            <w:lang w:val="sr-Latn-CS"/>
          </w:rPr>
          <w:t>www.ujn.gov.rs</w:t>
        </w:r>
      </w:hyperlink>
      <w:r w:rsidRPr="004D16DA">
        <w:rPr>
          <w:rFonts w:cs="Arial"/>
          <w:lang w:val="sr-Latn-CS"/>
        </w:rPr>
        <w:t xml:space="preserve"> ; šifra___________)</w:t>
      </w:r>
    </w:p>
    <w:p w14:paraId="4906C04A" w14:textId="77777777" w:rsidR="00250947" w:rsidRPr="004D16DA" w:rsidRDefault="00250947" w:rsidP="00250947">
      <w:pPr>
        <w:tabs>
          <w:tab w:val="left" w:pos="567"/>
        </w:tabs>
        <w:rPr>
          <w:rFonts w:cs="Arial"/>
        </w:rPr>
      </w:pPr>
      <w:r w:rsidRPr="004D16DA">
        <w:rPr>
          <w:rFonts w:cs="Arial"/>
        </w:rPr>
        <w:t>Прилог број 2</w:t>
      </w:r>
      <w:r w:rsidRPr="004D16DA">
        <w:rPr>
          <w:rFonts w:cs="Arial"/>
        </w:rPr>
        <w:tab/>
        <w:t>Понуда;</w:t>
      </w:r>
      <w:r w:rsidRPr="004D16DA">
        <w:rPr>
          <w:rFonts w:cs="Arial"/>
        </w:rPr>
        <w:tab/>
      </w:r>
    </w:p>
    <w:p w14:paraId="230BBFC9" w14:textId="77777777" w:rsidR="00250947" w:rsidRPr="004D16DA" w:rsidRDefault="00250947" w:rsidP="00250947">
      <w:pPr>
        <w:tabs>
          <w:tab w:val="left" w:pos="567"/>
        </w:tabs>
        <w:rPr>
          <w:rFonts w:cs="Arial"/>
        </w:rPr>
      </w:pPr>
      <w:r w:rsidRPr="004D16DA">
        <w:rPr>
          <w:rFonts w:cs="Arial"/>
        </w:rPr>
        <w:t>Прилог број 3</w:t>
      </w:r>
      <w:r w:rsidRPr="004D16DA">
        <w:rPr>
          <w:rFonts w:cs="Arial"/>
        </w:rPr>
        <w:tab/>
        <w:t>Структура цене из Понуде</w:t>
      </w:r>
    </w:p>
    <w:p w14:paraId="14C940E3" w14:textId="77777777" w:rsidR="00250947" w:rsidRPr="004D16DA" w:rsidRDefault="00250947" w:rsidP="00250947">
      <w:pPr>
        <w:tabs>
          <w:tab w:val="left" w:pos="567"/>
        </w:tabs>
        <w:rPr>
          <w:rFonts w:cs="Arial"/>
        </w:rPr>
      </w:pPr>
      <w:r w:rsidRPr="004D16DA">
        <w:rPr>
          <w:rFonts w:cs="Arial"/>
        </w:rPr>
        <w:t>Прилог број 4</w:t>
      </w:r>
      <w:r w:rsidRPr="004D16DA">
        <w:rPr>
          <w:rFonts w:cs="Arial"/>
        </w:rPr>
        <w:tab/>
      </w:r>
      <w:r w:rsidRPr="004D16DA">
        <w:rPr>
          <w:rFonts w:cs="Arial"/>
          <w:lang w:val="sr-Cyrl-RS"/>
        </w:rPr>
        <w:t>Техничка спецификација</w:t>
      </w:r>
      <w:r w:rsidRPr="004D16DA">
        <w:rPr>
          <w:rFonts w:cs="Arial"/>
        </w:rPr>
        <w:t>;</w:t>
      </w:r>
    </w:p>
    <w:p w14:paraId="07CB0728" w14:textId="77777777" w:rsidR="00250947" w:rsidRPr="004D16DA" w:rsidRDefault="00250947" w:rsidP="00250947">
      <w:pPr>
        <w:tabs>
          <w:tab w:val="left" w:pos="567"/>
        </w:tabs>
        <w:rPr>
          <w:rFonts w:cs="Arial"/>
        </w:rPr>
      </w:pPr>
      <w:r>
        <w:rPr>
          <w:rFonts w:cs="Arial"/>
        </w:rPr>
        <w:t xml:space="preserve">Прилог број 5  </w:t>
      </w:r>
      <w:r w:rsidRPr="004D16DA">
        <w:rPr>
          <w:rFonts w:cs="Arial"/>
        </w:rPr>
        <w:t>Списак извршилаца;</w:t>
      </w:r>
    </w:p>
    <w:p w14:paraId="12DE2FF9" w14:textId="77777777" w:rsidR="00250947" w:rsidRDefault="00250947" w:rsidP="00250947">
      <w:pPr>
        <w:tabs>
          <w:tab w:val="left" w:pos="567"/>
        </w:tabs>
        <w:rPr>
          <w:rFonts w:cs="Arial"/>
        </w:rPr>
      </w:pPr>
      <w:r w:rsidRPr="004D16DA">
        <w:rPr>
          <w:rFonts w:cs="Arial"/>
        </w:rPr>
        <w:t>Прилог број 6</w:t>
      </w:r>
      <w:r w:rsidRPr="004D16DA">
        <w:rPr>
          <w:rFonts w:cs="Arial"/>
        </w:rPr>
        <w:tab/>
      </w:r>
      <w:r>
        <w:rPr>
          <w:rFonts w:cs="Arial"/>
          <w:lang w:val="sr-Cyrl-RS"/>
        </w:rPr>
        <w:t xml:space="preserve">  </w:t>
      </w:r>
      <w:r w:rsidRPr="004D16DA">
        <w:rPr>
          <w:rFonts w:cs="Arial"/>
        </w:rPr>
        <w:t>Безбедност и здравље на раду;</w:t>
      </w:r>
    </w:p>
    <w:p w14:paraId="70E31DE6" w14:textId="77777777" w:rsidR="00250947" w:rsidRPr="00250947" w:rsidRDefault="00250947" w:rsidP="00250947">
      <w:pPr>
        <w:tabs>
          <w:tab w:val="left" w:pos="567"/>
        </w:tabs>
        <w:rPr>
          <w:rFonts w:cs="Arial"/>
          <w:color w:val="FF0000"/>
          <w:lang w:val="sr-Cyrl-RS"/>
        </w:rPr>
      </w:pPr>
      <w:r>
        <w:rPr>
          <w:rFonts w:cs="Arial"/>
          <w:lang w:val="sr-Cyrl-RS"/>
        </w:rPr>
        <w:t>Прилог број 7</w:t>
      </w:r>
      <w:r w:rsidRPr="004D16DA">
        <w:rPr>
          <w:rFonts w:cs="Arial"/>
        </w:rPr>
        <w:t xml:space="preserve"> </w:t>
      </w:r>
      <w:r w:rsidR="00176094">
        <w:rPr>
          <w:rFonts w:cs="Arial"/>
          <w:lang w:val="sr-Cyrl-RS"/>
        </w:rPr>
        <w:t xml:space="preserve">  </w:t>
      </w:r>
      <w:r>
        <w:rPr>
          <w:rFonts w:cs="Arial"/>
          <w:lang w:val="sr-Cyrl-RS"/>
        </w:rPr>
        <w:t>Уговор о чувању пословне тајне и поверљивих информација</w:t>
      </w:r>
    </w:p>
    <w:p w14:paraId="53FEF478" w14:textId="77777777" w:rsidR="00250947" w:rsidRPr="004D16DA" w:rsidRDefault="00250947" w:rsidP="00250947">
      <w:pPr>
        <w:tabs>
          <w:tab w:val="left" w:pos="567"/>
        </w:tabs>
        <w:rPr>
          <w:rFonts w:cs="Arial"/>
          <w:color w:val="00B0F0"/>
        </w:rPr>
      </w:pPr>
      <w:r>
        <w:rPr>
          <w:rFonts w:cs="Arial"/>
        </w:rPr>
        <w:t xml:space="preserve">Прилог број 8 </w:t>
      </w:r>
      <w:r w:rsidR="00176094">
        <w:rPr>
          <w:rFonts w:cs="Arial"/>
        </w:rPr>
        <w:t xml:space="preserve">  </w:t>
      </w:r>
      <w:r w:rsidRPr="004D16DA">
        <w:rPr>
          <w:rFonts w:cs="Arial"/>
          <w:color w:val="00B0F0"/>
        </w:rPr>
        <w:t>Споразум о заједничком извршењу услуге</w:t>
      </w:r>
    </w:p>
    <w:p w14:paraId="76F5796E" w14:textId="77777777" w:rsidR="00250947" w:rsidRPr="004D16DA" w:rsidRDefault="00250947" w:rsidP="00250947">
      <w:pPr>
        <w:tabs>
          <w:tab w:val="left" w:pos="567"/>
        </w:tabs>
        <w:rPr>
          <w:rFonts w:cs="Arial"/>
        </w:rPr>
      </w:pPr>
    </w:p>
    <w:p w14:paraId="267628FF" w14:textId="77777777" w:rsidR="00D67304" w:rsidRDefault="00D67304" w:rsidP="00A361CC">
      <w:pPr>
        <w:tabs>
          <w:tab w:val="left" w:pos="567"/>
        </w:tabs>
        <w:jc w:val="center"/>
        <w:rPr>
          <w:rFonts w:cs="Arial"/>
          <w:b/>
        </w:rPr>
      </w:pPr>
    </w:p>
    <w:p w14:paraId="0CF062DC" w14:textId="77777777" w:rsidR="00D67304" w:rsidRDefault="00D67304" w:rsidP="00A361CC">
      <w:pPr>
        <w:tabs>
          <w:tab w:val="left" w:pos="567"/>
        </w:tabs>
        <w:jc w:val="center"/>
        <w:rPr>
          <w:rFonts w:cs="Arial"/>
          <w:b/>
        </w:rPr>
      </w:pPr>
    </w:p>
    <w:p w14:paraId="2855AA5B" w14:textId="77777777" w:rsidR="00D67304" w:rsidRDefault="00D67304" w:rsidP="00A361CC">
      <w:pPr>
        <w:tabs>
          <w:tab w:val="left" w:pos="567"/>
        </w:tabs>
        <w:jc w:val="center"/>
        <w:rPr>
          <w:rFonts w:cs="Arial"/>
          <w:b/>
        </w:rPr>
      </w:pPr>
    </w:p>
    <w:p w14:paraId="2D7BDCC4" w14:textId="77777777" w:rsidR="00D67304" w:rsidRDefault="00D67304" w:rsidP="00A361CC">
      <w:pPr>
        <w:tabs>
          <w:tab w:val="left" w:pos="567"/>
        </w:tabs>
        <w:jc w:val="center"/>
        <w:rPr>
          <w:rFonts w:cs="Arial"/>
          <w:b/>
        </w:rPr>
      </w:pPr>
    </w:p>
    <w:p w14:paraId="7018DA4E" w14:textId="77777777" w:rsidR="00D67304" w:rsidRDefault="00D67304" w:rsidP="00A361CC">
      <w:pPr>
        <w:tabs>
          <w:tab w:val="left" w:pos="567"/>
        </w:tabs>
        <w:jc w:val="center"/>
        <w:rPr>
          <w:rFonts w:cs="Arial"/>
          <w:b/>
        </w:rPr>
      </w:pPr>
    </w:p>
    <w:p w14:paraId="182ED374" w14:textId="77777777" w:rsidR="00D67304" w:rsidRDefault="00D67304" w:rsidP="00A361CC">
      <w:pPr>
        <w:tabs>
          <w:tab w:val="left" w:pos="567"/>
        </w:tabs>
        <w:jc w:val="center"/>
        <w:rPr>
          <w:rFonts w:cs="Arial"/>
          <w:b/>
        </w:rPr>
      </w:pPr>
    </w:p>
    <w:p w14:paraId="4764C441" w14:textId="77777777" w:rsidR="00D67304" w:rsidRDefault="00D67304" w:rsidP="00A361CC">
      <w:pPr>
        <w:tabs>
          <w:tab w:val="left" w:pos="567"/>
        </w:tabs>
        <w:jc w:val="center"/>
        <w:rPr>
          <w:rFonts w:cs="Arial"/>
          <w:b/>
        </w:rPr>
      </w:pPr>
    </w:p>
    <w:p w14:paraId="424068FF" w14:textId="215B51FB" w:rsidR="00250947" w:rsidRPr="004D16DA" w:rsidRDefault="00D4450F" w:rsidP="00A361CC">
      <w:pPr>
        <w:tabs>
          <w:tab w:val="left" w:pos="567"/>
        </w:tabs>
        <w:jc w:val="center"/>
        <w:rPr>
          <w:rFonts w:cs="Arial"/>
        </w:rPr>
      </w:pPr>
      <w:r>
        <w:rPr>
          <w:rFonts w:cs="Arial"/>
          <w:b/>
        </w:rPr>
        <w:t>Члан 40</w:t>
      </w:r>
      <w:r w:rsidR="00250947" w:rsidRPr="004D16DA">
        <w:rPr>
          <w:rFonts w:cs="Arial"/>
        </w:rPr>
        <w:t>.</w:t>
      </w:r>
    </w:p>
    <w:p w14:paraId="3C08D82D" w14:textId="77777777" w:rsidR="00250947" w:rsidRPr="004D16DA" w:rsidRDefault="00250947" w:rsidP="00250947">
      <w:pPr>
        <w:tabs>
          <w:tab w:val="left" w:pos="567"/>
        </w:tabs>
        <w:rPr>
          <w:rFonts w:cs="Arial"/>
        </w:rPr>
      </w:pPr>
      <w:r w:rsidRPr="004D16DA">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3A5A1283" w14:textId="77777777" w:rsidR="00250947" w:rsidRPr="004D16DA" w:rsidRDefault="00250947" w:rsidP="00250947">
      <w:pPr>
        <w:tabs>
          <w:tab w:val="left" w:pos="567"/>
        </w:tabs>
        <w:rPr>
          <w:rFonts w:cs="Arial"/>
        </w:rPr>
      </w:pPr>
    </w:p>
    <w:p w14:paraId="2C84EF1A" w14:textId="77777777" w:rsidR="00B53781" w:rsidRPr="00B53781" w:rsidRDefault="00B53781" w:rsidP="00B53781">
      <w:pPr>
        <w:rPr>
          <w:rFonts w:cs="Arial"/>
        </w:rPr>
      </w:pPr>
      <w:r>
        <w:rPr>
          <w:rFonts w:cs="Arial"/>
          <w:b/>
          <w:lang w:val="sr-Cyrl-RS"/>
        </w:rPr>
        <w:t xml:space="preserve">             </w:t>
      </w:r>
      <w:r>
        <w:rPr>
          <w:rFonts w:cs="Arial"/>
          <w:b/>
        </w:rPr>
        <w:t>КОРИСНИК УСЛУ</w:t>
      </w:r>
      <w:r w:rsidR="00D4450F">
        <w:rPr>
          <w:rFonts w:cs="Arial"/>
          <w:b/>
          <w:lang w:val="sr-Cyrl-RS"/>
        </w:rPr>
        <w:t>ГЕ</w:t>
      </w:r>
      <w:r>
        <w:rPr>
          <w:rFonts w:cs="Arial"/>
          <w:b/>
        </w:rPr>
        <w:t xml:space="preserve">                                                         </w:t>
      </w:r>
      <w:r w:rsidRPr="00B53781">
        <w:rPr>
          <w:rFonts w:cs="Arial"/>
        </w:rPr>
        <w:t xml:space="preserve"> </w:t>
      </w:r>
      <w:r w:rsidRPr="00B53781">
        <w:rPr>
          <w:rFonts w:cs="Arial"/>
          <w:b/>
        </w:rPr>
        <w:t>ПРУЖАЛАЦ УСЛУГЕ</w:t>
      </w:r>
    </w:p>
    <w:p w14:paraId="02D5852D" w14:textId="77777777" w:rsidR="00B53781" w:rsidRPr="00B53781" w:rsidRDefault="00B53781" w:rsidP="00B53781">
      <w:pPr>
        <w:rPr>
          <w:rFonts w:cs="Arial"/>
        </w:rPr>
      </w:pPr>
      <w:r w:rsidRPr="00B53781">
        <w:rPr>
          <w:rFonts w:cs="Arial"/>
        </w:rPr>
        <w:t xml:space="preserve">               Јавно предузеће </w:t>
      </w:r>
    </w:p>
    <w:p w14:paraId="5462C2D3" w14:textId="77777777" w:rsidR="00B53781" w:rsidRPr="00B53781" w:rsidRDefault="00B53781" w:rsidP="00B53781">
      <w:pPr>
        <w:rPr>
          <w:rFonts w:cs="Arial"/>
        </w:rPr>
      </w:pPr>
      <w:r w:rsidRPr="00B53781">
        <w:rPr>
          <w:rFonts w:cs="Arial"/>
        </w:rPr>
        <w:t>„Електропривреда Србије“</w:t>
      </w:r>
      <w:r w:rsidRPr="00B53781" w:rsidDel="003A2F84">
        <w:rPr>
          <w:rFonts w:cs="Arial"/>
        </w:rPr>
        <w:t xml:space="preserve"> </w:t>
      </w:r>
      <w:r w:rsidRPr="00B53781">
        <w:rPr>
          <w:rFonts w:cs="Arial"/>
        </w:rPr>
        <w:t>Београд</w:t>
      </w:r>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6BD8EA53" w14:textId="77777777" w:rsidR="00B53781" w:rsidRPr="00B53781" w:rsidRDefault="00B53781" w:rsidP="00B53781">
      <w:pPr>
        <w:rPr>
          <w:rFonts w:cs="Arial"/>
        </w:rPr>
      </w:pPr>
      <w:r w:rsidRPr="00B53781">
        <w:rPr>
          <w:rFonts w:cs="Arial"/>
        </w:rPr>
        <w:t xml:space="preserve">  </w:t>
      </w:r>
    </w:p>
    <w:p w14:paraId="7BA2628B" w14:textId="77777777" w:rsidR="00B53781" w:rsidRPr="00B53781" w:rsidRDefault="00B53781" w:rsidP="00B53781">
      <w:pPr>
        <w:rPr>
          <w:rFonts w:cs="Arial"/>
        </w:rPr>
      </w:pPr>
      <w:r w:rsidRPr="00B53781">
        <w:rPr>
          <w:rFonts w:cs="Arial"/>
        </w:rPr>
        <w:t xml:space="preserve">   _________________________                                            _________________________</w:t>
      </w:r>
    </w:p>
    <w:p w14:paraId="1FAB5A05" w14:textId="77777777" w:rsidR="00B53781" w:rsidRPr="00B53781" w:rsidRDefault="00B53781" w:rsidP="00B53781">
      <w:pPr>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0BA93E79" w14:textId="77777777" w:rsidR="00B53781" w:rsidRPr="00D4450F" w:rsidRDefault="00B53781" w:rsidP="00B53781">
      <w:pPr>
        <w:rPr>
          <w:rFonts w:cs="Arial"/>
          <w:lang w:val="sr-Cyrl-RS"/>
        </w:rPr>
        <w:sectPr w:rsidR="00B53781" w:rsidRPr="00D4450F" w:rsidSect="003459AB">
          <w:footerReference w:type="default" r:id="rId174"/>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00B052EB">
        <w:rPr>
          <w:rFonts w:cs="Arial"/>
        </w:rPr>
        <w:t>функци</w:t>
      </w:r>
      <w:r w:rsidR="00D4450F">
        <w:rPr>
          <w:rFonts w:cs="Arial"/>
          <w:lang w:val="sr-Cyrl-RS"/>
        </w:rPr>
        <w:t>ја</w:t>
      </w:r>
    </w:p>
    <w:p w14:paraId="76CE5476" w14:textId="77777777" w:rsidR="00A361CC" w:rsidRDefault="00A361CC" w:rsidP="00250947">
      <w:pPr>
        <w:rPr>
          <w:rFonts w:cs="Arial"/>
        </w:rPr>
      </w:pPr>
    </w:p>
    <w:p w14:paraId="648B2F05" w14:textId="77777777" w:rsidR="00250947" w:rsidRPr="004D16DA" w:rsidRDefault="00250947" w:rsidP="00250947">
      <w:pPr>
        <w:rPr>
          <w:rFonts w:cs="Arial"/>
        </w:rPr>
      </w:pPr>
    </w:p>
    <w:p w14:paraId="4A97D245" w14:textId="77777777" w:rsidR="00250947" w:rsidRPr="00A361CC" w:rsidRDefault="00250947" w:rsidP="00250947">
      <w:pPr>
        <w:tabs>
          <w:tab w:val="left" w:pos="567"/>
        </w:tabs>
        <w:jc w:val="center"/>
        <w:rPr>
          <w:rFonts w:cs="Arial"/>
          <w:b/>
        </w:rPr>
      </w:pPr>
      <w:r w:rsidRPr="00A361CC">
        <w:rPr>
          <w:rFonts w:cs="Arial"/>
          <w:b/>
        </w:rPr>
        <w:t>МОДЕЛ УГОВОРА</w:t>
      </w:r>
    </w:p>
    <w:p w14:paraId="3D6A79C8" w14:textId="77777777" w:rsidR="00250947" w:rsidRPr="00A361CC" w:rsidRDefault="00250947" w:rsidP="00250947">
      <w:pPr>
        <w:tabs>
          <w:tab w:val="left" w:pos="567"/>
        </w:tabs>
        <w:jc w:val="center"/>
        <w:rPr>
          <w:rFonts w:cs="Arial"/>
          <w:b/>
        </w:rPr>
      </w:pPr>
      <w:r w:rsidRPr="00A361CC">
        <w:rPr>
          <w:rFonts w:cs="Arial"/>
          <w:b/>
        </w:rPr>
        <w:t>о чувању пословне тајне и поверљивих информација</w:t>
      </w:r>
    </w:p>
    <w:p w14:paraId="38CEC9E5" w14:textId="77777777" w:rsidR="00250947" w:rsidRPr="004D16DA" w:rsidRDefault="00250947" w:rsidP="00250947">
      <w:pPr>
        <w:tabs>
          <w:tab w:val="left" w:pos="567"/>
        </w:tabs>
        <w:rPr>
          <w:rFonts w:cs="Arial"/>
        </w:rPr>
      </w:pPr>
    </w:p>
    <w:p w14:paraId="702420AB" w14:textId="77777777" w:rsidR="00250947" w:rsidRPr="004D16DA" w:rsidRDefault="00250947" w:rsidP="00250947">
      <w:pPr>
        <w:tabs>
          <w:tab w:val="left" w:pos="567"/>
        </w:tabs>
        <w:rPr>
          <w:rFonts w:cs="Arial"/>
        </w:rPr>
      </w:pPr>
      <w:r w:rsidRPr="004D16DA">
        <w:rPr>
          <w:rFonts w:cs="Arial"/>
        </w:rPr>
        <w:t>Закључен између</w:t>
      </w:r>
    </w:p>
    <w:p w14:paraId="35062F17" w14:textId="77777777" w:rsidR="00250947" w:rsidRPr="004D16DA" w:rsidRDefault="00250947" w:rsidP="00250947">
      <w:pPr>
        <w:tabs>
          <w:tab w:val="left" w:pos="567"/>
        </w:tabs>
        <w:rPr>
          <w:rFonts w:cs="Arial"/>
        </w:rPr>
      </w:pPr>
    </w:p>
    <w:p w14:paraId="49495FA5" w14:textId="77777777" w:rsidR="00250947" w:rsidRPr="004D16DA" w:rsidRDefault="00B53781" w:rsidP="00250947">
      <w:pPr>
        <w:tabs>
          <w:tab w:val="left" w:pos="567"/>
        </w:tabs>
        <w:rPr>
          <w:rFonts w:cs="Arial"/>
        </w:rPr>
      </w:pPr>
      <w:r w:rsidRPr="00B53781">
        <w:rPr>
          <w:rFonts w:cs="Arial"/>
        </w:rPr>
        <w:t>Јавно предузеће „Електропривре</w:t>
      </w:r>
      <w:r w:rsidR="00D4450F">
        <w:rPr>
          <w:rFonts w:cs="Arial"/>
        </w:rPr>
        <w:t>да Србије“  Београд, Улица Балканс</w:t>
      </w:r>
      <w:r w:rsidR="00D4450F">
        <w:rPr>
          <w:rFonts w:cs="Arial"/>
          <w:lang w:val="sr-Cyrl-RS"/>
        </w:rPr>
        <w:t>ка 13</w:t>
      </w:r>
      <w:r w:rsidRPr="00B53781">
        <w:rPr>
          <w:rFonts w:cs="Arial"/>
        </w:rPr>
        <w:t>, Матични број 20053658, ПИБ 103920327, Текући рачун 160-700-13 Banca Intesа ад Београд</w:t>
      </w:r>
      <w:r w:rsidRPr="00B53781">
        <w:rPr>
          <w:rFonts w:cs="Arial"/>
          <w:lang w:val="sr-Cyrl-RS"/>
        </w:rPr>
        <w:t>,</w:t>
      </w:r>
      <w:r w:rsidRPr="00B53781">
        <w:rPr>
          <w:rFonts w:cs="Arial"/>
        </w:rPr>
        <w:t xml:space="preserve"> које заступа законски заступник Милорад Грчић, в.д. директора</w:t>
      </w:r>
      <w:r w:rsidRPr="00B53781">
        <w:rPr>
          <w:rFonts w:cs="Arial"/>
          <w:lang w:val="sr-Cyrl-RS"/>
        </w:rPr>
        <w:t xml:space="preserve"> </w:t>
      </w:r>
      <w:r w:rsidRPr="00B53781">
        <w:rPr>
          <w:rFonts w:cs="Arial"/>
        </w:rPr>
        <w:t>(у даљем тексту: Корисник услуге</w:t>
      </w:r>
      <w:r w:rsidRPr="00B53781">
        <w:rPr>
          <w:rFonts w:cs="Arial"/>
          <w:lang w:val="sr-Cyrl-RS"/>
        </w:rPr>
        <w:t>)</w:t>
      </w:r>
    </w:p>
    <w:p w14:paraId="1EE71210" w14:textId="77777777" w:rsidR="00250947" w:rsidRPr="004D16DA" w:rsidRDefault="00250947" w:rsidP="00250947">
      <w:pPr>
        <w:tabs>
          <w:tab w:val="left" w:pos="567"/>
        </w:tabs>
        <w:rPr>
          <w:rFonts w:cs="Arial"/>
        </w:rPr>
      </w:pPr>
      <w:r w:rsidRPr="004D16DA">
        <w:rPr>
          <w:rFonts w:cs="Arial"/>
        </w:rPr>
        <w:t>и</w:t>
      </w:r>
    </w:p>
    <w:p w14:paraId="21ACB07A" w14:textId="77777777" w:rsidR="00250947" w:rsidRPr="004D16DA" w:rsidRDefault="00250947" w:rsidP="00250947">
      <w:pPr>
        <w:tabs>
          <w:tab w:val="left" w:pos="567"/>
        </w:tabs>
        <w:rPr>
          <w:rFonts w:cs="Arial"/>
        </w:rPr>
      </w:pPr>
    </w:p>
    <w:p w14:paraId="78FB08CA"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4D16DA">
        <w:rPr>
          <w:rFonts w:cs="Arial"/>
          <w:lang w:val="sr-Cyrl-RS"/>
        </w:rPr>
        <w:t>Пружалац услуге</w:t>
      </w:r>
      <w:r w:rsidRPr="004D16DA">
        <w:rPr>
          <w:rFonts w:cs="Arial"/>
        </w:rPr>
        <w:t xml:space="preserve">), </w:t>
      </w:r>
    </w:p>
    <w:p w14:paraId="518D30BB" w14:textId="77777777" w:rsidR="00250947" w:rsidRPr="004D16DA" w:rsidRDefault="00250947" w:rsidP="00250947">
      <w:pPr>
        <w:tabs>
          <w:tab w:val="left" w:pos="567"/>
        </w:tabs>
        <w:rPr>
          <w:rFonts w:cs="Arial"/>
        </w:rPr>
      </w:pPr>
    </w:p>
    <w:p w14:paraId="30935FCF" w14:textId="77777777" w:rsidR="00250947" w:rsidRPr="004D16DA" w:rsidRDefault="00250947" w:rsidP="00250947">
      <w:pPr>
        <w:tabs>
          <w:tab w:val="left" w:pos="567"/>
        </w:tabs>
        <w:rPr>
          <w:rFonts w:cs="Arial"/>
        </w:rPr>
      </w:pPr>
      <w:r w:rsidRPr="004D16DA">
        <w:rPr>
          <w:rFonts w:cs="Arial"/>
        </w:rPr>
        <w:t>чланови групе /подизвођачи _________________________________________________</w:t>
      </w:r>
    </w:p>
    <w:p w14:paraId="20CF54EE"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_________________________________________________________________________, </w:t>
      </w:r>
    </w:p>
    <w:p w14:paraId="4CF9E1F0" w14:textId="77777777" w:rsidR="00250947" w:rsidRPr="004D16DA" w:rsidRDefault="00250947" w:rsidP="00250947">
      <w:pPr>
        <w:tabs>
          <w:tab w:val="left" w:pos="567"/>
        </w:tabs>
        <w:rPr>
          <w:rFonts w:cs="Arial"/>
        </w:rPr>
      </w:pPr>
    </w:p>
    <w:p w14:paraId="295D85DC" w14:textId="77777777" w:rsidR="00250947" w:rsidRPr="004D16DA" w:rsidRDefault="00250947" w:rsidP="00250947">
      <w:pPr>
        <w:tabs>
          <w:tab w:val="left" w:pos="567"/>
        </w:tabs>
        <w:rPr>
          <w:rFonts w:cs="Arial"/>
        </w:rPr>
      </w:pPr>
      <w:r w:rsidRPr="004D16DA">
        <w:rPr>
          <w:rFonts w:cs="Arial"/>
        </w:rPr>
        <w:t>заједнички назив Стране.</w:t>
      </w:r>
    </w:p>
    <w:p w14:paraId="03E52251" w14:textId="77777777" w:rsidR="00250947" w:rsidRPr="004D16DA" w:rsidRDefault="00250947" w:rsidP="00250947">
      <w:pPr>
        <w:tabs>
          <w:tab w:val="left" w:pos="567"/>
        </w:tabs>
        <w:rPr>
          <w:rFonts w:cs="Arial"/>
        </w:rPr>
      </w:pPr>
    </w:p>
    <w:p w14:paraId="0862254B" w14:textId="77777777" w:rsidR="00250947" w:rsidRPr="004D16DA" w:rsidRDefault="00250947" w:rsidP="00A361CC">
      <w:pPr>
        <w:tabs>
          <w:tab w:val="left" w:pos="567"/>
        </w:tabs>
        <w:jc w:val="center"/>
        <w:rPr>
          <w:rFonts w:cs="Arial"/>
        </w:rPr>
      </w:pPr>
      <w:r w:rsidRPr="004D16DA">
        <w:rPr>
          <w:rFonts w:cs="Arial"/>
        </w:rPr>
        <w:t>Члан 1.</w:t>
      </w:r>
    </w:p>
    <w:p w14:paraId="383D53A3" w14:textId="77777777" w:rsidR="00250947" w:rsidRPr="004D16DA" w:rsidRDefault="00250947" w:rsidP="00250947">
      <w:pPr>
        <w:tabs>
          <w:tab w:val="left" w:pos="567"/>
        </w:tabs>
        <w:rPr>
          <w:rFonts w:cs="Arial"/>
        </w:rPr>
      </w:pPr>
    </w:p>
    <w:p w14:paraId="23BE6032" w14:textId="77777777" w:rsidR="00250947" w:rsidRPr="004D16DA" w:rsidRDefault="00250947" w:rsidP="00250947">
      <w:pPr>
        <w:tabs>
          <w:tab w:val="left" w:pos="567"/>
        </w:tabs>
        <w:rPr>
          <w:rFonts w:cs="Arial"/>
        </w:rPr>
      </w:pPr>
      <w:r w:rsidRPr="004D16DA">
        <w:rPr>
          <w:rFonts w:cs="Arial"/>
        </w:rPr>
        <w:t xml:space="preserve">Стране су се договориле да у вези са набавком </w:t>
      </w:r>
      <w:r w:rsidRPr="004D16DA">
        <w:rPr>
          <w:rFonts w:cs="Arial"/>
          <w:bCs/>
          <w:iCs/>
          <w:lang w:val="sr-Cyrl-RS"/>
        </w:rPr>
        <w:t>„У</w:t>
      </w:r>
      <w:r w:rsidRPr="004D16DA">
        <w:rPr>
          <w:rFonts w:cs="Arial"/>
          <w:bCs/>
          <w:iCs/>
          <w:lang w:val="sr-Cyrl-CS"/>
        </w:rPr>
        <w:t>слуге</w:t>
      </w:r>
      <w:r w:rsidR="00176094">
        <w:rPr>
          <w:rFonts w:cs="Arial"/>
          <w:bCs/>
          <w:iCs/>
          <w:lang w:val="sr-Latn-RS"/>
        </w:rPr>
        <w:t xml:space="preserve"> </w:t>
      </w:r>
      <w:r w:rsidR="00176094">
        <w:rPr>
          <w:rFonts w:cs="Arial"/>
          <w:bCs/>
          <w:iCs/>
          <w:lang w:val="sr-Cyrl-RS"/>
        </w:rPr>
        <w:t>физичко техничког обезбеђења</w:t>
      </w:r>
      <w:r w:rsidRPr="004D16DA">
        <w:rPr>
          <w:rFonts w:cs="Arial"/>
          <w:bCs/>
          <w:iCs/>
          <w:lang w:val="sr-Cyrl-CS"/>
        </w:rPr>
        <w:t>“</w:t>
      </w:r>
      <w:r w:rsidRPr="004D16DA">
        <w:rPr>
          <w:rFonts w:cs="Arial"/>
        </w:rPr>
        <w:t xml:space="preserve">, Јавна набавка број </w:t>
      </w:r>
      <w:r w:rsidR="00B91B86">
        <w:rPr>
          <w:rFonts w:cs="Arial"/>
        </w:rPr>
        <w:t>1659-2018 (ЈНО/1000/0043/2018)</w:t>
      </w:r>
      <w:r w:rsidRPr="004D16DA">
        <w:rPr>
          <w:rFonts w:cs="Arial"/>
        </w:rPr>
        <w:t xml:space="preserve"> (у даљем тексту: </w:t>
      </w:r>
      <w:r w:rsidRPr="004D16DA">
        <w:rPr>
          <w:rFonts w:cs="Arial"/>
          <w:lang w:val="sr-Cyrl-RS"/>
        </w:rPr>
        <w:t>Услуге</w:t>
      </w:r>
      <w:r w:rsidRPr="004D16DA">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97D18AF" w14:textId="77777777" w:rsidR="00250947" w:rsidRPr="004D16DA" w:rsidRDefault="00250947" w:rsidP="00250947">
      <w:pPr>
        <w:tabs>
          <w:tab w:val="left" w:pos="567"/>
        </w:tabs>
        <w:rPr>
          <w:rFonts w:cs="Arial"/>
        </w:rPr>
      </w:pPr>
    </w:p>
    <w:p w14:paraId="2F28C618" w14:textId="77777777" w:rsidR="00250947" w:rsidRPr="004D16DA" w:rsidRDefault="00250947" w:rsidP="00250947">
      <w:pPr>
        <w:tabs>
          <w:tab w:val="left" w:pos="567"/>
        </w:tabs>
        <w:rPr>
          <w:rFonts w:cs="Arial"/>
        </w:rPr>
      </w:pPr>
      <w:r w:rsidRPr="004D16DA">
        <w:rPr>
          <w:rFonts w:cs="Arial"/>
        </w:rPr>
        <w:t xml:space="preserve">Овај Уговор представља прилог основном Уговору број _____ од ____. године. </w:t>
      </w:r>
    </w:p>
    <w:p w14:paraId="4A445C5D" w14:textId="77777777" w:rsidR="00250947" w:rsidRPr="004D16DA" w:rsidRDefault="00250947" w:rsidP="00250947">
      <w:pPr>
        <w:tabs>
          <w:tab w:val="left" w:pos="567"/>
        </w:tabs>
        <w:rPr>
          <w:rFonts w:cs="Arial"/>
        </w:rPr>
      </w:pPr>
    </w:p>
    <w:p w14:paraId="3B9826DD" w14:textId="77777777" w:rsidR="00250947" w:rsidRPr="004D16DA" w:rsidRDefault="00250947" w:rsidP="00A361CC">
      <w:pPr>
        <w:tabs>
          <w:tab w:val="left" w:pos="567"/>
        </w:tabs>
        <w:jc w:val="center"/>
        <w:rPr>
          <w:rFonts w:cs="Arial"/>
        </w:rPr>
      </w:pPr>
      <w:r w:rsidRPr="004D16DA">
        <w:rPr>
          <w:rFonts w:cs="Arial"/>
        </w:rPr>
        <w:t>Члан 2.</w:t>
      </w:r>
    </w:p>
    <w:p w14:paraId="5717C646" w14:textId="77777777" w:rsidR="00250947" w:rsidRPr="004D16DA" w:rsidRDefault="00250947" w:rsidP="00250947">
      <w:pPr>
        <w:tabs>
          <w:tab w:val="left" w:pos="567"/>
        </w:tabs>
        <w:rPr>
          <w:rFonts w:cs="Arial"/>
        </w:rPr>
      </w:pPr>
    </w:p>
    <w:p w14:paraId="461E4B0A" w14:textId="77777777" w:rsidR="00250947" w:rsidRPr="004D16DA" w:rsidRDefault="00250947" w:rsidP="00250947">
      <w:pPr>
        <w:tabs>
          <w:tab w:val="left" w:pos="567"/>
        </w:tabs>
        <w:rPr>
          <w:rFonts w:cs="Arial"/>
        </w:rPr>
      </w:pPr>
      <w:r w:rsidRPr="004D16DA">
        <w:rPr>
          <w:rFonts w:cs="Arial"/>
        </w:rPr>
        <w:t xml:space="preserve">Стране су сaгласне да термини који се користе, односно проистичу из овог уговорног односа имају следеће значење: </w:t>
      </w:r>
    </w:p>
    <w:p w14:paraId="13318FC9" w14:textId="77777777" w:rsidR="00250947" w:rsidRPr="004D16DA" w:rsidRDefault="00250947" w:rsidP="00250947">
      <w:pPr>
        <w:tabs>
          <w:tab w:val="left" w:pos="567"/>
        </w:tabs>
        <w:rPr>
          <w:rFonts w:cs="Arial"/>
        </w:rPr>
      </w:pPr>
    </w:p>
    <w:p w14:paraId="6F65BAA1" w14:textId="77777777" w:rsidR="00250947" w:rsidRPr="004D16DA" w:rsidRDefault="00250947" w:rsidP="00250947">
      <w:pPr>
        <w:tabs>
          <w:tab w:val="left" w:pos="567"/>
        </w:tabs>
        <w:rPr>
          <w:rFonts w:cs="Arial"/>
        </w:rPr>
      </w:pPr>
      <w:r w:rsidRPr="004D16DA">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CB59D90" w14:textId="77777777" w:rsidR="00250947" w:rsidRPr="004D16DA" w:rsidRDefault="00250947" w:rsidP="00250947">
      <w:pPr>
        <w:tabs>
          <w:tab w:val="left" w:pos="567"/>
        </w:tabs>
        <w:rPr>
          <w:rFonts w:cs="Arial"/>
        </w:rPr>
      </w:pPr>
    </w:p>
    <w:p w14:paraId="4E6A6684" w14:textId="77777777" w:rsidR="00250947" w:rsidRPr="004D16DA" w:rsidRDefault="00250947" w:rsidP="00250947">
      <w:pPr>
        <w:tabs>
          <w:tab w:val="left" w:pos="567"/>
        </w:tabs>
        <w:rPr>
          <w:rFonts w:cs="Arial"/>
        </w:rPr>
      </w:pPr>
      <w:r w:rsidRPr="004D16DA">
        <w:rPr>
          <w:rFonts w:cs="Arial"/>
        </w:rPr>
        <w:t xml:space="preserve">Држалац пословне тајне – лице које на основу закона контролише коришћење пословне тајне; </w:t>
      </w:r>
    </w:p>
    <w:p w14:paraId="62EBC18C" w14:textId="77777777" w:rsidR="00250947" w:rsidRPr="004D16DA" w:rsidRDefault="00250947" w:rsidP="00250947">
      <w:pPr>
        <w:tabs>
          <w:tab w:val="left" w:pos="567"/>
        </w:tabs>
        <w:rPr>
          <w:rFonts w:cs="Arial"/>
        </w:rPr>
      </w:pPr>
    </w:p>
    <w:p w14:paraId="096D11C5" w14:textId="77777777" w:rsidR="00250947" w:rsidRPr="004D16DA" w:rsidRDefault="00250947" w:rsidP="00250947">
      <w:pPr>
        <w:tabs>
          <w:tab w:val="left" w:pos="567"/>
        </w:tabs>
        <w:rPr>
          <w:rFonts w:cs="Arial"/>
        </w:rPr>
      </w:pPr>
      <w:r w:rsidRPr="004D16DA">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84F7A59" w14:textId="77777777" w:rsidR="00250947" w:rsidRPr="004D16DA" w:rsidRDefault="00250947" w:rsidP="00250947">
      <w:pPr>
        <w:tabs>
          <w:tab w:val="left" w:pos="567"/>
        </w:tabs>
        <w:rPr>
          <w:rFonts w:cs="Arial"/>
        </w:rPr>
      </w:pPr>
    </w:p>
    <w:p w14:paraId="5C15829F" w14:textId="77777777" w:rsidR="00250947" w:rsidRPr="004D16DA" w:rsidRDefault="00250947" w:rsidP="00250947">
      <w:pPr>
        <w:tabs>
          <w:tab w:val="left" w:pos="567"/>
        </w:tabs>
        <w:rPr>
          <w:rFonts w:cs="Arial"/>
        </w:rPr>
      </w:pPr>
      <w:r w:rsidRPr="004D16DA">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040E2E1" w14:textId="77777777" w:rsidR="00250947" w:rsidRPr="004D16DA" w:rsidRDefault="00250947" w:rsidP="00250947">
      <w:pPr>
        <w:tabs>
          <w:tab w:val="left" w:pos="567"/>
        </w:tabs>
        <w:rPr>
          <w:rFonts w:cs="Arial"/>
        </w:rPr>
      </w:pPr>
      <w:r w:rsidRPr="004D16DA">
        <w:rPr>
          <w:rFonts w:cs="Arial"/>
        </w:rPr>
        <w:tab/>
      </w:r>
    </w:p>
    <w:p w14:paraId="144CB8C5" w14:textId="77777777" w:rsidR="00250947" w:rsidRPr="004D16DA" w:rsidRDefault="00250947" w:rsidP="00250947">
      <w:pPr>
        <w:tabs>
          <w:tab w:val="left" w:pos="567"/>
        </w:tabs>
        <w:rPr>
          <w:rFonts w:cs="Arial"/>
        </w:rPr>
      </w:pPr>
      <w:r w:rsidRPr="004D16DA">
        <w:rPr>
          <w:rFonts w:cs="Arial"/>
        </w:rPr>
        <w:t>Давалац – Страна која је Држалац пословне тајне, која Примаоцу уступа податке који представљају пословну тајну;</w:t>
      </w:r>
    </w:p>
    <w:p w14:paraId="5E5907AD" w14:textId="77777777" w:rsidR="00250947" w:rsidRPr="004D16DA" w:rsidRDefault="00250947" w:rsidP="00250947">
      <w:pPr>
        <w:tabs>
          <w:tab w:val="left" w:pos="567"/>
        </w:tabs>
        <w:rPr>
          <w:rFonts w:cs="Arial"/>
        </w:rPr>
      </w:pPr>
    </w:p>
    <w:p w14:paraId="188854D6" w14:textId="77777777" w:rsidR="00250947" w:rsidRPr="004D16DA" w:rsidRDefault="00250947" w:rsidP="00250947">
      <w:pPr>
        <w:tabs>
          <w:tab w:val="left" w:pos="567"/>
        </w:tabs>
        <w:rPr>
          <w:rFonts w:cs="Arial"/>
        </w:rPr>
      </w:pPr>
      <w:r w:rsidRPr="004D16DA">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12B592E" w14:textId="77777777" w:rsidR="00250947" w:rsidRPr="004D16DA" w:rsidRDefault="00250947" w:rsidP="00250947">
      <w:pPr>
        <w:tabs>
          <w:tab w:val="left" w:pos="567"/>
        </w:tabs>
        <w:rPr>
          <w:rFonts w:cs="Arial"/>
        </w:rPr>
      </w:pPr>
    </w:p>
    <w:p w14:paraId="3708FF78" w14:textId="77777777" w:rsidR="00250947" w:rsidRPr="004D16DA" w:rsidRDefault="00250947" w:rsidP="00250947">
      <w:pPr>
        <w:tabs>
          <w:tab w:val="left" w:pos="567"/>
        </w:tabs>
        <w:rPr>
          <w:rFonts w:cs="Arial"/>
        </w:rPr>
      </w:pPr>
      <w:r w:rsidRPr="004D16DA">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F3D7C8D" w14:textId="77777777" w:rsidR="00250947" w:rsidRPr="004D16DA" w:rsidRDefault="00250947" w:rsidP="00250947">
      <w:pPr>
        <w:tabs>
          <w:tab w:val="left" w:pos="567"/>
        </w:tabs>
        <w:rPr>
          <w:rFonts w:cs="Arial"/>
        </w:rPr>
      </w:pPr>
    </w:p>
    <w:p w14:paraId="24E024E3" w14:textId="77777777" w:rsidR="00250947" w:rsidRPr="004D16DA" w:rsidRDefault="00250947" w:rsidP="00250947">
      <w:pPr>
        <w:tabs>
          <w:tab w:val="left" w:pos="567"/>
        </w:tabs>
        <w:rPr>
          <w:rFonts w:cs="Arial"/>
        </w:rPr>
      </w:pPr>
      <w:r w:rsidRPr="004D16DA">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5F3CF16" w14:textId="77777777" w:rsidR="00250947" w:rsidRPr="004D16DA" w:rsidRDefault="00250947" w:rsidP="00250947">
      <w:pPr>
        <w:tabs>
          <w:tab w:val="left" w:pos="567"/>
        </w:tabs>
        <w:rPr>
          <w:rFonts w:cs="Arial"/>
        </w:rPr>
      </w:pPr>
    </w:p>
    <w:p w14:paraId="355C68CB" w14:textId="77777777" w:rsidR="00250947" w:rsidRPr="004D16DA" w:rsidRDefault="00250947" w:rsidP="00A361CC">
      <w:pPr>
        <w:tabs>
          <w:tab w:val="left" w:pos="567"/>
        </w:tabs>
        <w:jc w:val="center"/>
        <w:rPr>
          <w:rFonts w:cs="Arial"/>
        </w:rPr>
      </w:pPr>
      <w:r w:rsidRPr="004D16DA">
        <w:rPr>
          <w:rFonts w:cs="Arial"/>
        </w:rPr>
        <w:t>Члан 3.</w:t>
      </w:r>
    </w:p>
    <w:p w14:paraId="352CF981" w14:textId="77777777" w:rsidR="00250947" w:rsidRPr="004D16DA" w:rsidRDefault="00250947" w:rsidP="00250947">
      <w:pPr>
        <w:tabs>
          <w:tab w:val="left" w:pos="567"/>
        </w:tabs>
        <w:rPr>
          <w:rFonts w:cs="Arial"/>
        </w:rPr>
      </w:pPr>
    </w:p>
    <w:p w14:paraId="196CA7D3" w14:textId="77777777" w:rsidR="00250947" w:rsidRPr="004D16DA" w:rsidRDefault="00250947" w:rsidP="00250947">
      <w:pPr>
        <w:tabs>
          <w:tab w:val="left" w:pos="567"/>
        </w:tabs>
        <w:rPr>
          <w:rFonts w:cs="Arial"/>
        </w:rPr>
      </w:pPr>
      <w:r w:rsidRPr="004D16DA">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6DA">
        <w:rPr>
          <w:rFonts w:cs="Arial"/>
          <w:lang w:val="sr-Cyrl-RS"/>
        </w:rPr>
        <w:t xml:space="preserve">Корисника </w:t>
      </w:r>
      <w:r w:rsidRPr="004D16DA">
        <w:rPr>
          <w:rFonts w:cs="Arial"/>
        </w:rPr>
        <w:t xml:space="preserve">и </w:t>
      </w:r>
      <w:r w:rsidRPr="004D16DA">
        <w:rPr>
          <w:rFonts w:cs="Arial"/>
          <w:lang w:val="sr-Cyrl-RS"/>
        </w:rPr>
        <w:t>Пружаоца услуга</w:t>
      </w:r>
      <w:r w:rsidRPr="004D16DA">
        <w:rPr>
          <w:rFonts w:cs="Arial"/>
        </w:rPr>
        <w:t>.</w:t>
      </w:r>
    </w:p>
    <w:p w14:paraId="786F1AF2" w14:textId="77777777" w:rsidR="00250947" w:rsidRPr="004D16DA" w:rsidRDefault="00250947" w:rsidP="00250947">
      <w:pPr>
        <w:tabs>
          <w:tab w:val="left" w:pos="567"/>
        </w:tabs>
        <w:rPr>
          <w:rFonts w:cs="Arial"/>
        </w:rPr>
      </w:pPr>
    </w:p>
    <w:p w14:paraId="5969B930" w14:textId="77777777" w:rsidR="00250947" w:rsidRPr="004D16DA" w:rsidRDefault="00250947" w:rsidP="00250947">
      <w:pPr>
        <w:tabs>
          <w:tab w:val="left" w:pos="567"/>
        </w:tabs>
        <w:rPr>
          <w:rFonts w:cs="Arial"/>
        </w:rPr>
      </w:pPr>
      <w:r w:rsidRPr="004D16DA">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7F24945" w14:textId="77777777" w:rsidR="00250947" w:rsidRPr="004D16DA" w:rsidRDefault="00250947" w:rsidP="00250947">
      <w:pPr>
        <w:tabs>
          <w:tab w:val="left" w:pos="567"/>
        </w:tabs>
        <w:rPr>
          <w:rFonts w:cs="Arial"/>
        </w:rPr>
      </w:pPr>
    </w:p>
    <w:p w14:paraId="34F1A5F2" w14:textId="77777777" w:rsidR="00250947" w:rsidRPr="004D16DA" w:rsidRDefault="00250947" w:rsidP="00250947">
      <w:pPr>
        <w:tabs>
          <w:tab w:val="left" w:pos="567"/>
        </w:tabs>
        <w:rPr>
          <w:rFonts w:cs="Arial"/>
        </w:rPr>
      </w:pPr>
      <w:r w:rsidRPr="004D16DA">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5781280" w14:textId="77777777" w:rsidR="00250947" w:rsidRPr="004D16DA" w:rsidRDefault="00250947" w:rsidP="00250947">
      <w:pPr>
        <w:tabs>
          <w:tab w:val="left" w:pos="567"/>
        </w:tabs>
        <w:rPr>
          <w:rFonts w:cs="Arial"/>
        </w:rPr>
      </w:pPr>
    </w:p>
    <w:p w14:paraId="5A6A8D51" w14:textId="77777777" w:rsidR="00250947" w:rsidRPr="004D16DA" w:rsidRDefault="00250947" w:rsidP="00250947">
      <w:pPr>
        <w:tabs>
          <w:tab w:val="left" w:pos="567"/>
        </w:tabs>
        <w:rPr>
          <w:rFonts w:cs="Arial"/>
        </w:rPr>
      </w:pPr>
      <w:r w:rsidRPr="004D16DA">
        <w:rPr>
          <w:rFonts w:cs="Arial"/>
        </w:rPr>
        <w:t xml:space="preserve">Осим ако изричито није другачије уређено, </w:t>
      </w:r>
    </w:p>
    <w:p w14:paraId="44BC4DF1"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ниједна страна неће користити пословну тајну или поверљиве информације друге стране, </w:t>
      </w:r>
    </w:p>
    <w:p w14:paraId="0706F783"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5211B7" w14:textId="77777777" w:rsidR="00250947" w:rsidRPr="004D16DA" w:rsidRDefault="00250947" w:rsidP="00250947">
      <w:pPr>
        <w:tabs>
          <w:tab w:val="left" w:pos="567"/>
        </w:tabs>
        <w:rPr>
          <w:rFonts w:cs="Arial"/>
        </w:rPr>
      </w:pPr>
      <w:r w:rsidRPr="004D16DA">
        <w:rPr>
          <w:rFonts w:cs="Arial"/>
        </w:rPr>
        <w:t>•</w:t>
      </w:r>
      <w:r w:rsidRPr="004D16DA">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47E6B01" w14:textId="77777777" w:rsidR="00250947" w:rsidRPr="004D16DA" w:rsidRDefault="00250947" w:rsidP="00250947">
      <w:pPr>
        <w:tabs>
          <w:tab w:val="left" w:pos="567"/>
        </w:tabs>
        <w:rPr>
          <w:rFonts w:cs="Arial"/>
        </w:rPr>
      </w:pPr>
    </w:p>
    <w:p w14:paraId="70DBD0D0" w14:textId="77777777" w:rsidR="00250947" w:rsidRPr="004D16DA" w:rsidRDefault="00250947" w:rsidP="00A361CC">
      <w:pPr>
        <w:tabs>
          <w:tab w:val="left" w:pos="567"/>
        </w:tabs>
        <w:jc w:val="center"/>
        <w:rPr>
          <w:rFonts w:cs="Arial"/>
        </w:rPr>
      </w:pPr>
      <w:r w:rsidRPr="004D16DA">
        <w:rPr>
          <w:rFonts w:cs="Arial"/>
        </w:rPr>
        <w:t>Члан 4.</w:t>
      </w:r>
    </w:p>
    <w:p w14:paraId="3BE6B865" w14:textId="77777777" w:rsidR="00250947" w:rsidRPr="004D16DA" w:rsidRDefault="00250947" w:rsidP="00250947">
      <w:pPr>
        <w:tabs>
          <w:tab w:val="left" w:pos="567"/>
        </w:tabs>
        <w:rPr>
          <w:rFonts w:cs="Arial"/>
        </w:rPr>
      </w:pPr>
    </w:p>
    <w:p w14:paraId="1D3CC5D9" w14:textId="77777777" w:rsidR="00250947" w:rsidRPr="004D16DA" w:rsidRDefault="00250947" w:rsidP="00250947">
      <w:pPr>
        <w:tabs>
          <w:tab w:val="left" w:pos="567"/>
        </w:tabs>
        <w:rPr>
          <w:rFonts w:cs="Arial"/>
        </w:rPr>
      </w:pPr>
      <w:r w:rsidRPr="004D16DA">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F7ED06D" w14:textId="77777777" w:rsidR="00250947" w:rsidRPr="004D16DA" w:rsidRDefault="00250947" w:rsidP="00250947">
      <w:pPr>
        <w:tabs>
          <w:tab w:val="left" w:pos="567"/>
        </w:tabs>
        <w:rPr>
          <w:rFonts w:cs="Arial"/>
        </w:rPr>
      </w:pPr>
    </w:p>
    <w:p w14:paraId="7F0EC115" w14:textId="77777777" w:rsidR="00250947" w:rsidRPr="004D16DA" w:rsidRDefault="00250947" w:rsidP="00250947">
      <w:pPr>
        <w:tabs>
          <w:tab w:val="left" w:pos="567"/>
        </w:tabs>
        <w:rPr>
          <w:rFonts w:cs="Arial"/>
        </w:rPr>
      </w:pPr>
      <w:r w:rsidRPr="004D16DA">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4123A83" w14:textId="77777777" w:rsidR="00250947" w:rsidRPr="004D16DA" w:rsidRDefault="00250947" w:rsidP="00250947">
      <w:pPr>
        <w:tabs>
          <w:tab w:val="left" w:pos="567"/>
        </w:tabs>
        <w:rPr>
          <w:rFonts w:cs="Arial"/>
        </w:rPr>
      </w:pPr>
    </w:p>
    <w:p w14:paraId="7A5BA567" w14:textId="77777777" w:rsidR="00250947" w:rsidRPr="004D16DA" w:rsidRDefault="00250947" w:rsidP="00250947">
      <w:pPr>
        <w:tabs>
          <w:tab w:val="left" w:pos="567"/>
        </w:tabs>
        <w:rPr>
          <w:rFonts w:cs="Arial"/>
        </w:rPr>
      </w:pPr>
      <w:r w:rsidRPr="004D16DA">
        <w:rPr>
          <w:rFonts w:cs="Arial"/>
        </w:rPr>
        <w:t>Обавеза из претходног става не постоји у случајевима:</w:t>
      </w:r>
    </w:p>
    <w:p w14:paraId="28E55D53" w14:textId="77777777" w:rsidR="00250947" w:rsidRPr="004D16DA" w:rsidRDefault="00250947" w:rsidP="00250947">
      <w:pPr>
        <w:tabs>
          <w:tab w:val="left" w:pos="567"/>
        </w:tabs>
        <w:rPr>
          <w:rFonts w:cs="Arial"/>
        </w:rPr>
      </w:pPr>
    </w:p>
    <w:p w14:paraId="023A0B34" w14:textId="77777777" w:rsidR="00250947" w:rsidRPr="004D16DA" w:rsidRDefault="00250947" w:rsidP="00250947">
      <w:pPr>
        <w:tabs>
          <w:tab w:val="left" w:pos="567"/>
        </w:tabs>
        <w:rPr>
          <w:rFonts w:cs="Arial"/>
        </w:rPr>
      </w:pPr>
      <w:r w:rsidRPr="004D16DA">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7CC7966" w14:textId="77777777" w:rsidR="00250947" w:rsidRPr="004D16DA" w:rsidRDefault="00250947" w:rsidP="00250947">
      <w:pPr>
        <w:tabs>
          <w:tab w:val="left" w:pos="567"/>
        </w:tabs>
        <w:rPr>
          <w:rFonts w:cs="Arial"/>
        </w:rPr>
      </w:pPr>
      <w:r w:rsidRPr="004D16DA">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A59F7AD" w14:textId="77777777" w:rsidR="00250947" w:rsidRPr="004D16DA" w:rsidRDefault="00250947" w:rsidP="00250947">
      <w:pPr>
        <w:tabs>
          <w:tab w:val="left" w:pos="567"/>
        </w:tabs>
        <w:rPr>
          <w:rFonts w:cs="Arial"/>
        </w:rPr>
      </w:pPr>
      <w:r w:rsidRPr="004D16DA">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87F8C77" w14:textId="77777777" w:rsidR="00250947" w:rsidRPr="004D16DA" w:rsidRDefault="00250947" w:rsidP="00250947">
      <w:pPr>
        <w:tabs>
          <w:tab w:val="left" w:pos="567"/>
        </w:tabs>
        <w:rPr>
          <w:rFonts w:cs="Arial"/>
        </w:rPr>
      </w:pPr>
      <w:r w:rsidRPr="004D16DA">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03C9FF9" w14:textId="77777777" w:rsidR="00250947" w:rsidRPr="004D16DA" w:rsidRDefault="00250947" w:rsidP="00250947">
      <w:pPr>
        <w:tabs>
          <w:tab w:val="left" w:pos="567"/>
        </w:tabs>
        <w:rPr>
          <w:rFonts w:cs="Arial"/>
        </w:rPr>
      </w:pPr>
    </w:p>
    <w:p w14:paraId="40D1FF47" w14:textId="77777777" w:rsidR="00250947" w:rsidRPr="004D16DA" w:rsidRDefault="00250947" w:rsidP="00250947">
      <w:pPr>
        <w:tabs>
          <w:tab w:val="left" w:pos="567"/>
        </w:tabs>
        <w:rPr>
          <w:rFonts w:cs="Arial"/>
        </w:rPr>
      </w:pPr>
      <w:r w:rsidRPr="004D16DA">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33B2F3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било познато Примаоцу у време одавања, </w:t>
      </w:r>
    </w:p>
    <w:p w14:paraId="20903F4F"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дошло до јавности, али не кривицом Примаоца, </w:t>
      </w:r>
    </w:p>
    <w:p w14:paraId="58D96EBF"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примљено правним путем без ограничења употребе од треће стране која је овлашћена да ода, </w:t>
      </w:r>
    </w:p>
    <w:p w14:paraId="287A864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F7F2DE8" w14:textId="77777777" w:rsidR="00250947" w:rsidRPr="004D16DA" w:rsidRDefault="00250947" w:rsidP="00250947">
      <w:pPr>
        <w:tabs>
          <w:tab w:val="left" w:pos="567"/>
        </w:tabs>
        <w:rPr>
          <w:rFonts w:cs="Arial"/>
        </w:rPr>
      </w:pPr>
      <w:r w:rsidRPr="004D16DA">
        <w:rPr>
          <w:rFonts w:cs="Arial"/>
        </w:rPr>
        <w:t>•</w:t>
      </w:r>
      <w:r w:rsidRPr="004D16DA">
        <w:rPr>
          <w:rFonts w:cs="Arial"/>
        </w:rPr>
        <w:tab/>
        <w:t>је писмено одобрено да се објави од стране Даваоца.</w:t>
      </w:r>
    </w:p>
    <w:p w14:paraId="4D1119BD" w14:textId="77777777" w:rsidR="00250947" w:rsidRPr="004D16DA" w:rsidRDefault="00250947" w:rsidP="00250947">
      <w:pPr>
        <w:tabs>
          <w:tab w:val="left" w:pos="567"/>
        </w:tabs>
        <w:rPr>
          <w:rFonts w:cs="Arial"/>
        </w:rPr>
      </w:pPr>
    </w:p>
    <w:p w14:paraId="24153643" w14:textId="77777777" w:rsidR="00250947" w:rsidRPr="004D16DA" w:rsidRDefault="00250947" w:rsidP="00A361CC">
      <w:pPr>
        <w:tabs>
          <w:tab w:val="left" w:pos="567"/>
        </w:tabs>
        <w:jc w:val="center"/>
        <w:rPr>
          <w:rFonts w:cs="Arial"/>
        </w:rPr>
      </w:pPr>
      <w:r w:rsidRPr="004D16DA">
        <w:rPr>
          <w:rFonts w:cs="Arial"/>
        </w:rPr>
        <w:t>Члан 5.</w:t>
      </w:r>
    </w:p>
    <w:p w14:paraId="5CCF7092" w14:textId="77777777" w:rsidR="00250947" w:rsidRPr="004D16DA" w:rsidRDefault="00250947" w:rsidP="00250947">
      <w:pPr>
        <w:tabs>
          <w:tab w:val="left" w:pos="567"/>
        </w:tabs>
        <w:rPr>
          <w:rFonts w:cs="Arial"/>
        </w:rPr>
      </w:pPr>
    </w:p>
    <w:p w14:paraId="1D1E6EC7" w14:textId="77777777" w:rsidR="00250947" w:rsidRPr="004D16DA" w:rsidRDefault="00250947" w:rsidP="00250947">
      <w:pPr>
        <w:tabs>
          <w:tab w:val="left" w:pos="567"/>
        </w:tabs>
        <w:rPr>
          <w:rFonts w:cs="Arial"/>
        </w:rPr>
      </w:pPr>
      <w:r w:rsidRPr="004D16DA">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8C84B0" w14:textId="77777777" w:rsidR="00250947" w:rsidRPr="004D16DA" w:rsidRDefault="00250947" w:rsidP="00250947">
      <w:pPr>
        <w:tabs>
          <w:tab w:val="left" w:pos="567"/>
        </w:tabs>
        <w:rPr>
          <w:rFonts w:cs="Arial"/>
        </w:rPr>
      </w:pPr>
    </w:p>
    <w:p w14:paraId="30CB16DA" w14:textId="77777777" w:rsidR="00250947" w:rsidRPr="004D16DA" w:rsidRDefault="00250947" w:rsidP="00250947">
      <w:pPr>
        <w:tabs>
          <w:tab w:val="left" w:pos="567"/>
        </w:tabs>
        <w:rPr>
          <w:rFonts w:cs="Arial"/>
        </w:rPr>
      </w:pPr>
      <w:r w:rsidRPr="004D16DA">
        <w:rPr>
          <w:rFonts w:cs="Arial"/>
        </w:rPr>
        <w:t>Члан 6.</w:t>
      </w:r>
    </w:p>
    <w:p w14:paraId="7A386489" w14:textId="77777777" w:rsidR="00250947" w:rsidRPr="004D16DA" w:rsidRDefault="00250947" w:rsidP="00250947">
      <w:pPr>
        <w:tabs>
          <w:tab w:val="left" w:pos="567"/>
        </w:tabs>
        <w:rPr>
          <w:rFonts w:cs="Arial"/>
        </w:rPr>
      </w:pPr>
    </w:p>
    <w:p w14:paraId="6075D693" w14:textId="77777777" w:rsidR="00250947" w:rsidRPr="004D16DA" w:rsidRDefault="00250947" w:rsidP="00250947">
      <w:pPr>
        <w:tabs>
          <w:tab w:val="left" w:pos="567"/>
        </w:tabs>
        <w:rPr>
          <w:rFonts w:cs="Arial"/>
        </w:rPr>
      </w:pPr>
      <w:r w:rsidRPr="004D16DA">
        <w:rPr>
          <w:rFonts w:cs="Arial"/>
        </w:rPr>
        <w:t>Свака од Страна је обавезна да одреди:</w:t>
      </w:r>
    </w:p>
    <w:p w14:paraId="23B5BA84" w14:textId="77777777" w:rsidR="00250947" w:rsidRPr="004D16DA" w:rsidRDefault="00250947" w:rsidP="00250947">
      <w:pPr>
        <w:tabs>
          <w:tab w:val="left" w:pos="567"/>
        </w:tabs>
        <w:rPr>
          <w:rFonts w:cs="Arial"/>
        </w:rPr>
      </w:pPr>
      <w:r w:rsidRPr="004D16DA">
        <w:rPr>
          <w:rFonts w:cs="Arial"/>
        </w:rPr>
        <w:t>•</w:t>
      </w:r>
      <w:r w:rsidRPr="004D16DA">
        <w:rPr>
          <w:rFonts w:cs="Arial"/>
        </w:rPr>
        <w:tab/>
        <w:t>име и презиме лица задужених за размену пословне тајне (у даљем тексту: Задужено лице),</w:t>
      </w:r>
    </w:p>
    <w:p w14:paraId="0DC13020" w14:textId="77777777" w:rsidR="00250947" w:rsidRPr="004D16DA" w:rsidRDefault="00250947" w:rsidP="00250947">
      <w:pPr>
        <w:tabs>
          <w:tab w:val="left" w:pos="567"/>
        </w:tabs>
        <w:rPr>
          <w:rFonts w:cs="Arial"/>
        </w:rPr>
      </w:pPr>
      <w:r w:rsidRPr="004D16DA">
        <w:rPr>
          <w:rFonts w:cs="Arial"/>
        </w:rPr>
        <w:t>•</w:t>
      </w:r>
      <w:r w:rsidRPr="004D16DA">
        <w:rPr>
          <w:rFonts w:cs="Arial"/>
        </w:rPr>
        <w:tab/>
        <w:t>поштанску адресу за размену докумената у папирном облику, кад се подаци размењују у папирном облику</w:t>
      </w:r>
    </w:p>
    <w:p w14:paraId="475FEAC1" w14:textId="77777777" w:rsidR="00250947" w:rsidRPr="004D16DA" w:rsidRDefault="00250947" w:rsidP="00250947">
      <w:pPr>
        <w:tabs>
          <w:tab w:val="left" w:pos="567"/>
        </w:tabs>
        <w:rPr>
          <w:rFonts w:cs="Arial"/>
        </w:rPr>
      </w:pPr>
      <w:r w:rsidRPr="004D16DA">
        <w:rPr>
          <w:rFonts w:cs="Arial"/>
        </w:rPr>
        <w:lastRenderedPageBreak/>
        <w:t>•</w:t>
      </w:r>
      <w:r w:rsidRPr="004D16DA">
        <w:rPr>
          <w:rFonts w:cs="Arial"/>
        </w:rPr>
        <w:tab/>
        <w:t>е-маил адресу за размену електронских докумената, кад се подаци достављају коришћењем интернет-а</w:t>
      </w:r>
    </w:p>
    <w:p w14:paraId="45BDD19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E1F7CA2" w14:textId="77777777" w:rsidR="00250947" w:rsidRPr="004D16DA" w:rsidRDefault="00250947" w:rsidP="00250947">
      <w:pPr>
        <w:tabs>
          <w:tab w:val="left" w:pos="567"/>
        </w:tabs>
        <w:rPr>
          <w:rFonts w:cs="Arial"/>
        </w:rPr>
      </w:pPr>
    </w:p>
    <w:p w14:paraId="38FD0B59" w14:textId="77777777" w:rsidR="00250947" w:rsidRPr="004D16DA" w:rsidRDefault="00250947" w:rsidP="00250947">
      <w:pPr>
        <w:tabs>
          <w:tab w:val="left" w:pos="567"/>
        </w:tabs>
        <w:rPr>
          <w:rFonts w:cs="Arial"/>
        </w:rPr>
      </w:pPr>
      <w:r w:rsidRPr="004D16DA">
        <w:rPr>
          <w:rFonts w:cs="Arial"/>
        </w:rPr>
        <w:t xml:space="preserve">Размена података који представљају пословну тајну не може почети пре испуњења обавеза из претходног става. </w:t>
      </w:r>
    </w:p>
    <w:p w14:paraId="5EA92D85" w14:textId="77777777" w:rsidR="00250947" w:rsidRPr="004D16DA" w:rsidRDefault="00250947" w:rsidP="00250947">
      <w:pPr>
        <w:tabs>
          <w:tab w:val="left" w:pos="567"/>
        </w:tabs>
        <w:rPr>
          <w:rFonts w:cs="Arial"/>
        </w:rPr>
      </w:pPr>
    </w:p>
    <w:p w14:paraId="1B443F81" w14:textId="77777777" w:rsidR="00250947" w:rsidRPr="004D16DA" w:rsidRDefault="00250947" w:rsidP="00250947">
      <w:pPr>
        <w:tabs>
          <w:tab w:val="left" w:pos="567"/>
        </w:tabs>
        <w:rPr>
          <w:rFonts w:cs="Arial"/>
        </w:rPr>
      </w:pPr>
      <w:r w:rsidRPr="004D16DA">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444F8D4" w14:textId="77777777" w:rsidR="00250947" w:rsidRPr="004D16DA" w:rsidRDefault="00250947" w:rsidP="00250947">
      <w:pPr>
        <w:tabs>
          <w:tab w:val="left" w:pos="567"/>
        </w:tabs>
        <w:rPr>
          <w:rFonts w:cs="Arial"/>
        </w:rPr>
      </w:pPr>
    </w:p>
    <w:p w14:paraId="050AA301" w14:textId="77777777" w:rsidR="00250947" w:rsidRPr="004D16DA" w:rsidRDefault="00250947" w:rsidP="00A361CC">
      <w:pPr>
        <w:tabs>
          <w:tab w:val="left" w:pos="567"/>
        </w:tabs>
        <w:jc w:val="center"/>
        <w:rPr>
          <w:rFonts w:cs="Arial"/>
        </w:rPr>
      </w:pPr>
      <w:r w:rsidRPr="004D16DA">
        <w:rPr>
          <w:rFonts w:cs="Arial"/>
        </w:rPr>
        <w:t>Члан 7.</w:t>
      </w:r>
    </w:p>
    <w:p w14:paraId="041C0381" w14:textId="77777777" w:rsidR="00250947" w:rsidRPr="004D16DA" w:rsidRDefault="00250947" w:rsidP="00250947">
      <w:pPr>
        <w:tabs>
          <w:tab w:val="left" w:pos="567"/>
        </w:tabs>
        <w:rPr>
          <w:rFonts w:cs="Arial"/>
        </w:rPr>
      </w:pPr>
    </w:p>
    <w:p w14:paraId="41BF30CC" w14:textId="77777777" w:rsidR="00250947" w:rsidRPr="004D16DA" w:rsidRDefault="00250947" w:rsidP="00250947">
      <w:pPr>
        <w:tabs>
          <w:tab w:val="left" w:pos="567"/>
        </w:tabs>
        <w:rPr>
          <w:rFonts w:cs="Arial"/>
        </w:rPr>
      </w:pPr>
      <w:r w:rsidRPr="004D16DA">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EBFE025" w14:textId="77777777" w:rsidR="00250947" w:rsidRPr="004D16DA" w:rsidRDefault="00250947" w:rsidP="00250947">
      <w:pPr>
        <w:tabs>
          <w:tab w:val="left" w:pos="567"/>
        </w:tabs>
        <w:rPr>
          <w:rFonts w:cs="Arial"/>
        </w:rPr>
      </w:pPr>
    </w:p>
    <w:p w14:paraId="0206C3B6" w14:textId="77777777" w:rsidR="00250947" w:rsidRPr="004D16DA" w:rsidRDefault="00250947" w:rsidP="00250947">
      <w:pPr>
        <w:tabs>
          <w:tab w:val="left" w:pos="567"/>
        </w:tabs>
        <w:rPr>
          <w:rFonts w:cs="Arial"/>
        </w:rPr>
      </w:pPr>
      <w:r w:rsidRPr="004D16DA">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8ECF8B" w14:textId="77777777" w:rsidR="00250947" w:rsidRPr="004D16DA" w:rsidRDefault="00250947" w:rsidP="00250947">
      <w:pPr>
        <w:tabs>
          <w:tab w:val="left" w:pos="567"/>
        </w:tabs>
        <w:rPr>
          <w:rFonts w:cs="Arial"/>
        </w:rPr>
      </w:pPr>
    </w:p>
    <w:p w14:paraId="79BCEAB3" w14:textId="77777777" w:rsidR="00250947" w:rsidRPr="004D16DA" w:rsidRDefault="00250947" w:rsidP="00250947">
      <w:pPr>
        <w:tabs>
          <w:tab w:val="left" w:pos="567"/>
        </w:tabs>
        <w:rPr>
          <w:rFonts w:cs="Arial"/>
        </w:rPr>
      </w:pPr>
      <w:r w:rsidRPr="004D16DA">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F84D8C0" w14:textId="77777777" w:rsidR="00250947" w:rsidRPr="004D16DA" w:rsidRDefault="00250947" w:rsidP="00250947">
      <w:pPr>
        <w:tabs>
          <w:tab w:val="left" w:pos="567"/>
        </w:tabs>
        <w:rPr>
          <w:rFonts w:cs="Arial"/>
        </w:rPr>
      </w:pPr>
    </w:p>
    <w:p w14:paraId="067C242E" w14:textId="77777777" w:rsidR="00250947" w:rsidRPr="004D16DA" w:rsidRDefault="00250947" w:rsidP="00B052EB">
      <w:pPr>
        <w:tabs>
          <w:tab w:val="left" w:pos="567"/>
        </w:tabs>
        <w:jc w:val="center"/>
        <w:rPr>
          <w:rFonts w:cs="Arial"/>
        </w:rPr>
      </w:pPr>
      <w:r w:rsidRPr="004D16DA">
        <w:rPr>
          <w:rFonts w:cs="Arial"/>
        </w:rPr>
        <w:t>Члан 8.</w:t>
      </w:r>
    </w:p>
    <w:p w14:paraId="6384B7CC" w14:textId="77777777" w:rsidR="00250947" w:rsidRPr="004D16DA" w:rsidRDefault="00250947" w:rsidP="00250947">
      <w:pPr>
        <w:tabs>
          <w:tab w:val="left" w:pos="567"/>
        </w:tabs>
        <w:rPr>
          <w:rFonts w:cs="Arial"/>
        </w:rPr>
      </w:pPr>
    </w:p>
    <w:p w14:paraId="758C0B10" w14:textId="77777777" w:rsidR="00250947" w:rsidRPr="004D16DA" w:rsidRDefault="00250947" w:rsidP="00250947">
      <w:pPr>
        <w:tabs>
          <w:tab w:val="left" w:pos="567"/>
        </w:tabs>
        <w:rPr>
          <w:rFonts w:cs="Arial"/>
        </w:rPr>
      </w:pPr>
      <w:r w:rsidRPr="004D16DA">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8914B9E" w14:textId="77777777" w:rsidR="00250947" w:rsidRPr="004D16DA" w:rsidRDefault="00250947" w:rsidP="00250947">
      <w:pPr>
        <w:tabs>
          <w:tab w:val="left" w:pos="567"/>
        </w:tabs>
        <w:rPr>
          <w:rFonts w:cs="Arial"/>
        </w:rPr>
      </w:pPr>
    </w:p>
    <w:p w14:paraId="190EA7F8" w14:textId="77777777" w:rsidR="00250947" w:rsidRPr="004D16DA" w:rsidRDefault="00250947" w:rsidP="00250947">
      <w:pPr>
        <w:tabs>
          <w:tab w:val="left" w:pos="567"/>
        </w:tabs>
        <w:rPr>
          <w:rFonts w:cs="Arial"/>
        </w:rPr>
      </w:pPr>
      <w:r w:rsidRPr="004D16DA">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24E9814" w14:textId="77777777" w:rsidR="00250947" w:rsidRPr="004D16DA" w:rsidRDefault="00250947" w:rsidP="00250947">
      <w:pPr>
        <w:tabs>
          <w:tab w:val="left" w:pos="567"/>
        </w:tabs>
        <w:rPr>
          <w:rFonts w:cs="Arial"/>
        </w:rPr>
      </w:pPr>
    </w:p>
    <w:p w14:paraId="7C2D1FF0" w14:textId="77777777" w:rsidR="00250947" w:rsidRPr="004D16DA" w:rsidRDefault="00250947" w:rsidP="00250947">
      <w:pPr>
        <w:tabs>
          <w:tab w:val="left" w:pos="567"/>
        </w:tabs>
        <w:rPr>
          <w:rFonts w:cs="Arial"/>
        </w:rPr>
      </w:pPr>
      <w:r w:rsidRPr="004D16DA">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A2F30DF" w14:textId="77777777" w:rsidR="00250947" w:rsidRPr="004D16DA" w:rsidRDefault="00250947" w:rsidP="00250947">
      <w:pPr>
        <w:tabs>
          <w:tab w:val="left" w:pos="567"/>
        </w:tabs>
        <w:rPr>
          <w:rFonts w:cs="Arial"/>
        </w:rPr>
      </w:pPr>
    </w:p>
    <w:p w14:paraId="2F72D06D" w14:textId="77777777" w:rsidR="00250947" w:rsidRPr="004D16DA" w:rsidRDefault="00250947" w:rsidP="00250947">
      <w:pPr>
        <w:tabs>
          <w:tab w:val="left" w:pos="567"/>
        </w:tabs>
        <w:jc w:val="center"/>
        <w:rPr>
          <w:rFonts w:cs="Arial"/>
        </w:rPr>
      </w:pPr>
      <w:r w:rsidRPr="004D16DA">
        <w:rPr>
          <w:rFonts w:cs="Arial"/>
        </w:rPr>
        <w:t>За К</w:t>
      </w:r>
      <w:r w:rsidRPr="004D16DA">
        <w:rPr>
          <w:rFonts w:cs="Arial"/>
          <w:lang w:val="sr-Cyrl-RS"/>
        </w:rPr>
        <w:t>орисника услуга</w:t>
      </w:r>
      <w:r w:rsidRPr="004D16DA">
        <w:rPr>
          <w:rFonts w:cs="Arial"/>
        </w:rPr>
        <w:t>:</w:t>
      </w:r>
    </w:p>
    <w:p w14:paraId="62B2B146" w14:textId="77777777" w:rsidR="00250947" w:rsidRPr="004D16DA" w:rsidRDefault="00250947" w:rsidP="00250947">
      <w:pPr>
        <w:tabs>
          <w:tab w:val="left" w:pos="567"/>
        </w:tabs>
        <w:jc w:val="center"/>
        <w:rPr>
          <w:rFonts w:cs="Arial"/>
        </w:rPr>
      </w:pPr>
    </w:p>
    <w:p w14:paraId="7C47B5CC" w14:textId="77777777" w:rsidR="00250947" w:rsidRPr="004D16DA" w:rsidRDefault="00250947" w:rsidP="00250947">
      <w:pPr>
        <w:tabs>
          <w:tab w:val="left" w:pos="567"/>
        </w:tabs>
        <w:jc w:val="center"/>
        <w:rPr>
          <w:rFonts w:cs="Arial"/>
        </w:rPr>
      </w:pPr>
      <w:r w:rsidRPr="004D16DA">
        <w:rPr>
          <w:rFonts w:cs="Arial"/>
        </w:rPr>
        <w:t>Пословна тајна</w:t>
      </w:r>
    </w:p>
    <w:p w14:paraId="66165E79" w14:textId="77777777" w:rsidR="00250947" w:rsidRPr="004D16DA" w:rsidRDefault="00250947" w:rsidP="00250947">
      <w:pPr>
        <w:tabs>
          <w:tab w:val="left" w:pos="567"/>
        </w:tabs>
        <w:jc w:val="center"/>
        <w:rPr>
          <w:rFonts w:cs="Arial"/>
          <w:lang w:val="sr-Cyrl-RS"/>
        </w:rPr>
      </w:pPr>
      <w:r w:rsidRPr="004D16DA">
        <w:rPr>
          <w:rFonts w:cs="Arial"/>
        </w:rPr>
        <w:t>Јавно предузеће „Електропривреда Србије“</w:t>
      </w:r>
      <w:r w:rsidRPr="004D16DA">
        <w:rPr>
          <w:rFonts w:cs="Arial"/>
          <w:lang w:val="sr-Cyrl-RS"/>
        </w:rPr>
        <w:t xml:space="preserve"> Београд</w:t>
      </w:r>
    </w:p>
    <w:p w14:paraId="03334278" w14:textId="77777777" w:rsidR="00250947" w:rsidRPr="004D16DA" w:rsidRDefault="00250947" w:rsidP="00250947">
      <w:pPr>
        <w:tabs>
          <w:tab w:val="left" w:pos="567"/>
        </w:tabs>
        <w:jc w:val="center"/>
        <w:rPr>
          <w:rFonts w:cs="Arial"/>
          <w:lang w:val="sr-Cyrl-RS"/>
        </w:rPr>
      </w:pPr>
      <w:r w:rsidRPr="004D16DA">
        <w:rPr>
          <w:rFonts w:cs="Arial"/>
          <w:lang w:val="sr-Cyrl-RS"/>
        </w:rPr>
        <w:t>Огранак „ХЕ Ђердап“</w:t>
      </w:r>
    </w:p>
    <w:p w14:paraId="6089A865" w14:textId="77777777" w:rsidR="00250947" w:rsidRPr="004D16DA" w:rsidRDefault="00250947" w:rsidP="00250947">
      <w:pPr>
        <w:tabs>
          <w:tab w:val="left" w:pos="567"/>
        </w:tabs>
        <w:jc w:val="center"/>
        <w:rPr>
          <w:rFonts w:cs="Arial"/>
          <w:lang w:val="sr-Cyrl-RS"/>
        </w:rPr>
      </w:pPr>
      <w:r w:rsidRPr="004D16DA">
        <w:rPr>
          <w:rFonts w:cs="Arial"/>
          <w:lang w:val="sr-Cyrl-CS"/>
        </w:rPr>
        <w:t>Ул.Трг краља Петра 1</w:t>
      </w:r>
    </w:p>
    <w:p w14:paraId="1C0E0A61" w14:textId="77777777" w:rsidR="00250947" w:rsidRPr="004D16DA" w:rsidRDefault="00250947" w:rsidP="00250947">
      <w:pPr>
        <w:tabs>
          <w:tab w:val="left" w:pos="567"/>
        </w:tabs>
        <w:jc w:val="center"/>
        <w:rPr>
          <w:rFonts w:cs="Arial"/>
        </w:rPr>
      </w:pPr>
    </w:p>
    <w:p w14:paraId="61B0F3FE" w14:textId="77777777" w:rsidR="00250947" w:rsidRPr="004D16DA" w:rsidRDefault="00250947" w:rsidP="00250947">
      <w:pPr>
        <w:tabs>
          <w:tab w:val="left" w:pos="567"/>
        </w:tabs>
        <w:jc w:val="center"/>
        <w:rPr>
          <w:rFonts w:cs="Arial"/>
        </w:rPr>
      </w:pPr>
      <w:r w:rsidRPr="004D16DA">
        <w:rPr>
          <w:rFonts w:cs="Arial"/>
        </w:rPr>
        <w:t>или:</w:t>
      </w:r>
    </w:p>
    <w:p w14:paraId="5C8D3F6C" w14:textId="77777777" w:rsidR="00250947" w:rsidRPr="004D16DA" w:rsidRDefault="00250947" w:rsidP="00250947">
      <w:pPr>
        <w:tabs>
          <w:tab w:val="left" w:pos="567"/>
        </w:tabs>
        <w:jc w:val="center"/>
        <w:rPr>
          <w:rFonts w:cs="Arial"/>
        </w:rPr>
      </w:pPr>
    </w:p>
    <w:p w14:paraId="31C6FE82" w14:textId="77777777" w:rsidR="00250947" w:rsidRPr="004D16DA" w:rsidRDefault="00250947" w:rsidP="00250947">
      <w:pPr>
        <w:tabs>
          <w:tab w:val="left" w:pos="567"/>
        </w:tabs>
        <w:jc w:val="center"/>
        <w:rPr>
          <w:rFonts w:cs="Arial"/>
        </w:rPr>
      </w:pPr>
      <w:r w:rsidRPr="004D16DA">
        <w:rPr>
          <w:rFonts w:cs="Arial"/>
        </w:rPr>
        <w:t>Поверљиво</w:t>
      </w:r>
    </w:p>
    <w:p w14:paraId="3A1E86C3" w14:textId="77777777" w:rsidR="00250947" w:rsidRPr="004D16DA" w:rsidRDefault="00250947" w:rsidP="00250947">
      <w:pPr>
        <w:tabs>
          <w:tab w:val="left" w:pos="567"/>
        </w:tabs>
        <w:jc w:val="center"/>
        <w:rPr>
          <w:rFonts w:cs="Arial"/>
        </w:rPr>
      </w:pPr>
      <w:r w:rsidRPr="004D16DA">
        <w:rPr>
          <w:rFonts w:cs="Arial"/>
        </w:rPr>
        <w:lastRenderedPageBreak/>
        <w:t>Јавно предузеће „Електропривреда Србије“</w:t>
      </w:r>
    </w:p>
    <w:p w14:paraId="4024AFE5" w14:textId="77777777" w:rsidR="00250947" w:rsidRPr="004D16DA" w:rsidRDefault="00250947" w:rsidP="00250947">
      <w:pPr>
        <w:tabs>
          <w:tab w:val="left" w:pos="567"/>
        </w:tabs>
        <w:jc w:val="center"/>
        <w:rPr>
          <w:rFonts w:cs="Arial"/>
        </w:rPr>
      </w:pPr>
      <w:r w:rsidRPr="004D16DA">
        <w:rPr>
          <w:rFonts w:cs="Arial"/>
        </w:rPr>
        <w:t>Улица царице Милице бр. 2. Београд</w:t>
      </w:r>
    </w:p>
    <w:p w14:paraId="5A7CC1DA" w14:textId="77777777" w:rsidR="00250947" w:rsidRPr="004D16DA" w:rsidRDefault="00250947" w:rsidP="00250947">
      <w:pPr>
        <w:tabs>
          <w:tab w:val="left" w:pos="567"/>
        </w:tabs>
        <w:jc w:val="center"/>
        <w:rPr>
          <w:rFonts w:cs="Arial"/>
          <w:lang w:val="sr-Cyrl-RS"/>
        </w:rPr>
      </w:pPr>
      <w:r w:rsidRPr="004D16DA">
        <w:rPr>
          <w:rFonts w:cs="Arial"/>
          <w:lang w:val="sr-Cyrl-RS"/>
        </w:rPr>
        <w:t>Огранак „ХЕ Ђердап“</w:t>
      </w:r>
    </w:p>
    <w:p w14:paraId="7F25A3FB" w14:textId="77777777" w:rsidR="00250947" w:rsidRPr="004D16DA" w:rsidRDefault="00250947" w:rsidP="00250947">
      <w:pPr>
        <w:tabs>
          <w:tab w:val="left" w:pos="567"/>
        </w:tabs>
        <w:jc w:val="center"/>
        <w:rPr>
          <w:rFonts w:cs="Arial"/>
          <w:lang w:val="sr-Cyrl-RS"/>
        </w:rPr>
      </w:pPr>
      <w:r w:rsidRPr="004D16DA">
        <w:rPr>
          <w:rFonts w:cs="Arial"/>
          <w:lang w:val="sr-Cyrl-CS"/>
        </w:rPr>
        <w:t>Ул.Трг краља Петра 1</w:t>
      </w:r>
    </w:p>
    <w:p w14:paraId="6210C194" w14:textId="77777777" w:rsidR="00250947" w:rsidRPr="004D16DA" w:rsidRDefault="00250947" w:rsidP="00250947">
      <w:pPr>
        <w:tabs>
          <w:tab w:val="left" w:pos="567"/>
        </w:tabs>
        <w:jc w:val="center"/>
        <w:rPr>
          <w:rFonts w:cs="Arial"/>
        </w:rPr>
      </w:pPr>
    </w:p>
    <w:p w14:paraId="37DF2C19" w14:textId="77777777" w:rsidR="00250947" w:rsidRPr="004D16DA" w:rsidRDefault="00250947" w:rsidP="00250947">
      <w:pPr>
        <w:tabs>
          <w:tab w:val="left" w:pos="567"/>
        </w:tabs>
        <w:jc w:val="center"/>
        <w:rPr>
          <w:rFonts w:cs="Arial"/>
        </w:rPr>
      </w:pPr>
      <w:r w:rsidRPr="004D16DA">
        <w:rPr>
          <w:rFonts w:cs="Arial"/>
        </w:rPr>
        <w:t>За Пр</w:t>
      </w:r>
      <w:r w:rsidRPr="004D16DA">
        <w:rPr>
          <w:rFonts w:cs="Arial"/>
          <w:lang w:val="sr-Cyrl-RS"/>
        </w:rPr>
        <w:t>ужаоца услуга</w:t>
      </w:r>
      <w:r w:rsidRPr="004D16DA">
        <w:rPr>
          <w:rFonts w:cs="Arial"/>
        </w:rPr>
        <w:t>:</w:t>
      </w:r>
    </w:p>
    <w:p w14:paraId="07AB930D" w14:textId="77777777" w:rsidR="00250947" w:rsidRPr="004D16DA" w:rsidRDefault="00250947" w:rsidP="00250947">
      <w:pPr>
        <w:tabs>
          <w:tab w:val="left" w:pos="567"/>
        </w:tabs>
        <w:jc w:val="center"/>
        <w:rPr>
          <w:rFonts w:cs="Arial"/>
        </w:rPr>
      </w:pPr>
    </w:p>
    <w:p w14:paraId="5C3516A3" w14:textId="77777777" w:rsidR="00250947" w:rsidRPr="004D16DA" w:rsidRDefault="00250947" w:rsidP="00250947">
      <w:pPr>
        <w:tabs>
          <w:tab w:val="left" w:pos="567"/>
        </w:tabs>
        <w:jc w:val="center"/>
        <w:rPr>
          <w:rFonts w:cs="Arial"/>
        </w:rPr>
      </w:pPr>
      <w:r w:rsidRPr="004D16DA">
        <w:rPr>
          <w:rFonts w:cs="Arial"/>
        </w:rPr>
        <w:t>Пословна тајна</w:t>
      </w:r>
    </w:p>
    <w:p w14:paraId="7BB25EE7" w14:textId="77777777" w:rsidR="00250947" w:rsidRPr="004D16DA" w:rsidRDefault="00250947" w:rsidP="00250947">
      <w:pPr>
        <w:tabs>
          <w:tab w:val="left" w:pos="567"/>
        </w:tabs>
        <w:jc w:val="center"/>
        <w:rPr>
          <w:rFonts w:cs="Arial"/>
        </w:rPr>
      </w:pPr>
      <w:r w:rsidRPr="004D16DA">
        <w:rPr>
          <w:rFonts w:cs="Arial"/>
        </w:rPr>
        <w:t>___________</w:t>
      </w:r>
    </w:p>
    <w:p w14:paraId="04EFAF25" w14:textId="77777777" w:rsidR="00250947" w:rsidRPr="004D16DA" w:rsidRDefault="00250947" w:rsidP="00250947">
      <w:pPr>
        <w:tabs>
          <w:tab w:val="left" w:pos="567"/>
        </w:tabs>
        <w:jc w:val="center"/>
        <w:rPr>
          <w:rFonts w:cs="Arial"/>
        </w:rPr>
      </w:pPr>
      <w:r w:rsidRPr="004D16DA">
        <w:rPr>
          <w:rFonts w:cs="Arial"/>
        </w:rPr>
        <w:t>_______________</w:t>
      </w:r>
    </w:p>
    <w:p w14:paraId="7A1ECF37" w14:textId="77777777" w:rsidR="00250947" w:rsidRPr="004D16DA" w:rsidRDefault="00250947" w:rsidP="00250947">
      <w:pPr>
        <w:tabs>
          <w:tab w:val="left" w:pos="567"/>
        </w:tabs>
        <w:jc w:val="center"/>
        <w:rPr>
          <w:rFonts w:cs="Arial"/>
        </w:rPr>
      </w:pPr>
      <w:r w:rsidRPr="004D16DA">
        <w:rPr>
          <w:rFonts w:cs="Arial"/>
        </w:rPr>
        <w:t>или:</w:t>
      </w:r>
    </w:p>
    <w:p w14:paraId="0B007AB4" w14:textId="77777777" w:rsidR="00250947" w:rsidRPr="004D16DA" w:rsidRDefault="00250947" w:rsidP="00250947">
      <w:pPr>
        <w:tabs>
          <w:tab w:val="left" w:pos="567"/>
        </w:tabs>
        <w:jc w:val="center"/>
        <w:rPr>
          <w:rFonts w:cs="Arial"/>
        </w:rPr>
      </w:pPr>
      <w:r w:rsidRPr="004D16DA">
        <w:rPr>
          <w:rFonts w:cs="Arial"/>
        </w:rPr>
        <w:t>Поверљиво</w:t>
      </w:r>
    </w:p>
    <w:p w14:paraId="2C6FF979" w14:textId="77777777" w:rsidR="00250947" w:rsidRPr="004D16DA" w:rsidRDefault="00250947" w:rsidP="00250947">
      <w:pPr>
        <w:tabs>
          <w:tab w:val="left" w:pos="567"/>
        </w:tabs>
        <w:jc w:val="center"/>
        <w:rPr>
          <w:rFonts w:cs="Arial"/>
        </w:rPr>
      </w:pPr>
      <w:r w:rsidRPr="004D16DA">
        <w:rPr>
          <w:rFonts w:cs="Arial"/>
        </w:rPr>
        <w:t>_______________</w:t>
      </w:r>
    </w:p>
    <w:p w14:paraId="5EC265A1" w14:textId="77777777" w:rsidR="00250947" w:rsidRPr="004D16DA" w:rsidRDefault="00250947" w:rsidP="00250947">
      <w:pPr>
        <w:tabs>
          <w:tab w:val="left" w:pos="567"/>
        </w:tabs>
        <w:jc w:val="center"/>
        <w:rPr>
          <w:rFonts w:cs="Arial"/>
        </w:rPr>
      </w:pPr>
      <w:r w:rsidRPr="004D16DA">
        <w:rPr>
          <w:rFonts w:cs="Arial"/>
        </w:rPr>
        <w:t>__________________</w:t>
      </w:r>
    </w:p>
    <w:p w14:paraId="62C1C70D" w14:textId="77777777" w:rsidR="00250947" w:rsidRPr="004D16DA" w:rsidRDefault="00250947" w:rsidP="00250947">
      <w:pPr>
        <w:tabs>
          <w:tab w:val="left" w:pos="567"/>
        </w:tabs>
        <w:rPr>
          <w:rFonts w:cs="Arial"/>
        </w:rPr>
      </w:pPr>
    </w:p>
    <w:p w14:paraId="3EFE1756" w14:textId="77777777" w:rsidR="00250947" w:rsidRPr="004D16DA" w:rsidRDefault="00250947" w:rsidP="00250947">
      <w:pPr>
        <w:tabs>
          <w:tab w:val="left" w:pos="567"/>
        </w:tabs>
        <w:rPr>
          <w:rFonts w:cs="Arial"/>
        </w:rPr>
      </w:pPr>
      <w:r w:rsidRPr="004D16DA">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4D22160" w14:textId="77777777" w:rsidR="00250947" w:rsidRPr="004D16DA" w:rsidRDefault="00250947" w:rsidP="00250947">
      <w:pPr>
        <w:tabs>
          <w:tab w:val="left" w:pos="567"/>
        </w:tabs>
        <w:rPr>
          <w:rFonts w:cs="Arial"/>
        </w:rPr>
      </w:pPr>
    </w:p>
    <w:p w14:paraId="7C571F43" w14:textId="77777777" w:rsidR="00250947" w:rsidRPr="004D16DA" w:rsidRDefault="00250947" w:rsidP="00A361CC">
      <w:pPr>
        <w:tabs>
          <w:tab w:val="left" w:pos="567"/>
        </w:tabs>
        <w:jc w:val="center"/>
        <w:rPr>
          <w:rFonts w:cs="Arial"/>
        </w:rPr>
      </w:pPr>
      <w:r w:rsidRPr="004D16DA">
        <w:rPr>
          <w:rFonts w:cs="Arial"/>
        </w:rPr>
        <w:t>Члан 9.</w:t>
      </w:r>
    </w:p>
    <w:p w14:paraId="355740CE" w14:textId="77777777" w:rsidR="00250947" w:rsidRPr="004D16DA" w:rsidRDefault="00250947" w:rsidP="00250947">
      <w:pPr>
        <w:tabs>
          <w:tab w:val="left" w:pos="567"/>
        </w:tabs>
        <w:rPr>
          <w:rFonts w:cs="Arial"/>
        </w:rPr>
      </w:pPr>
    </w:p>
    <w:p w14:paraId="6F5DF53A" w14:textId="77777777" w:rsidR="00250947" w:rsidRPr="004D16DA" w:rsidRDefault="00250947" w:rsidP="00250947">
      <w:pPr>
        <w:tabs>
          <w:tab w:val="left" w:pos="567"/>
        </w:tabs>
        <w:rPr>
          <w:rFonts w:cs="Arial"/>
        </w:rPr>
      </w:pPr>
      <w:r w:rsidRPr="004D16DA">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2959C79" w14:textId="77777777" w:rsidR="00250947" w:rsidRPr="004D16DA" w:rsidRDefault="00250947" w:rsidP="00250947">
      <w:pPr>
        <w:tabs>
          <w:tab w:val="left" w:pos="567"/>
        </w:tabs>
        <w:rPr>
          <w:rFonts w:cs="Arial"/>
        </w:rPr>
      </w:pPr>
      <w:r w:rsidRPr="004D16DA">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0A07EBC" w14:textId="77777777" w:rsidR="00250947" w:rsidRPr="004D16DA" w:rsidRDefault="00250947" w:rsidP="00250947">
      <w:pPr>
        <w:tabs>
          <w:tab w:val="left" w:pos="567"/>
        </w:tabs>
        <w:rPr>
          <w:rFonts w:cs="Arial"/>
        </w:rPr>
      </w:pPr>
    </w:p>
    <w:p w14:paraId="682AD5A7" w14:textId="77777777" w:rsidR="00250947" w:rsidRPr="004D16DA" w:rsidRDefault="00250947" w:rsidP="00A361CC">
      <w:pPr>
        <w:tabs>
          <w:tab w:val="left" w:pos="567"/>
        </w:tabs>
        <w:jc w:val="center"/>
        <w:rPr>
          <w:rFonts w:cs="Arial"/>
        </w:rPr>
      </w:pPr>
      <w:r w:rsidRPr="004D16DA">
        <w:rPr>
          <w:rFonts w:cs="Arial"/>
        </w:rPr>
        <w:t>Члан 10.</w:t>
      </w:r>
    </w:p>
    <w:p w14:paraId="4E5352F7" w14:textId="77777777" w:rsidR="00250947" w:rsidRPr="004D16DA" w:rsidRDefault="00250947" w:rsidP="00250947">
      <w:pPr>
        <w:tabs>
          <w:tab w:val="left" w:pos="567"/>
        </w:tabs>
        <w:rPr>
          <w:rFonts w:cs="Arial"/>
        </w:rPr>
      </w:pPr>
    </w:p>
    <w:p w14:paraId="6DA2ABC3" w14:textId="77777777" w:rsidR="00250947" w:rsidRPr="004D16DA" w:rsidRDefault="00250947" w:rsidP="00250947">
      <w:pPr>
        <w:tabs>
          <w:tab w:val="left" w:pos="567"/>
        </w:tabs>
        <w:rPr>
          <w:rFonts w:cs="Arial"/>
        </w:rPr>
      </w:pPr>
      <w:r w:rsidRPr="004D16DA">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4A45679" w14:textId="77777777" w:rsidR="00250947" w:rsidRPr="004D16DA" w:rsidRDefault="00250947" w:rsidP="00250947">
      <w:pPr>
        <w:tabs>
          <w:tab w:val="left" w:pos="567"/>
        </w:tabs>
        <w:rPr>
          <w:rFonts w:cs="Arial"/>
        </w:rPr>
      </w:pPr>
      <w:r w:rsidRPr="004D16DA">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F961288" w14:textId="77777777" w:rsidR="00250947" w:rsidRPr="004D16DA" w:rsidRDefault="00250947" w:rsidP="00250947">
      <w:pPr>
        <w:tabs>
          <w:tab w:val="left" w:pos="567"/>
        </w:tabs>
        <w:rPr>
          <w:rFonts w:cs="Arial"/>
        </w:rPr>
      </w:pPr>
    </w:p>
    <w:p w14:paraId="3B51DC8C" w14:textId="77777777" w:rsidR="00250947" w:rsidRPr="004D16DA" w:rsidRDefault="00250947" w:rsidP="00A361CC">
      <w:pPr>
        <w:tabs>
          <w:tab w:val="left" w:pos="567"/>
        </w:tabs>
        <w:jc w:val="center"/>
        <w:rPr>
          <w:rFonts w:cs="Arial"/>
        </w:rPr>
      </w:pPr>
      <w:r w:rsidRPr="004D16DA">
        <w:rPr>
          <w:rFonts w:cs="Arial"/>
        </w:rPr>
        <w:t>Члан 11.</w:t>
      </w:r>
    </w:p>
    <w:p w14:paraId="4E86CB7D" w14:textId="77777777" w:rsidR="00250947" w:rsidRPr="004D16DA" w:rsidRDefault="00250947" w:rsidP="00250947">
      <w:pPr>
        <w:tabs>
          <w:tab w:val="left" w:pos="567"/>
        </w:tabs>
        <w:rPr>
          <w:rFonts w:cs="Arial"/>
        </w:rPr>
      </w:pPr>
    </w:p>
    <w:p w14:paraId="24395214" w14:textId="77777777" w:rsidR="00250947" w:rsidRPr="004D16DA" w:rsidRDefault="00250947" w:rsidP="00250947">
      <w:pPr>
        <w:tabs>
          <w:tab w:val="left" w:pos="567"/>
        </w:tabs>
        <w:rPr>
          <w:rFonts w:cs="Arial"/>
        </w:rPr>
      </w:pPr>
      <w:r w:rsidRPr="004D16DA">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60E90AC" w14:textId="77777777" w:rsidR="00250947" w:rsidRPr="004D16DA" w:rsidRDefault="00250947" w:rsidP="00250947">
      <w:pPr>
        <w:tabs>
          <w:tab w:val="left" w:pos="567"/>
        </w:tabs>
        <w:rPr>
          <w:rFonts w:cs="Arial"/>
        </w:rPr>
      </w:pPr>
    </w:p>
    <w:p w14:paraId="37D0F44C" w14:textId="77777777" w:rsidR="00250947" w:rsidRPr="004D16DA" w:rsidRDefault="00250947" w:rsidP="00A361CC">
      <w:pPr>
        <w:tabs>
          <w:tab w:val="left" w:pos="567"/>
        </w:tabs>
        <w:jc w:val="center"/>
        <w:rPr>
          <w:rFonts w:cs="Arial"/>
        </w:rPr>
      </w:pPr>
      <w:r w:rsidRPr="004D16DA">
        <w:rPr>
          <w:rFonts w:cs="Arial"/>
        </w:rPr>
        <w:t>Члан 12.</w:t>
      </w:r>
    </w:p>
    <w:p w14:paraId="6638CAF8" w14:textId="77777777" w:rsidR="00250947" w:rsidRPr="004D16DA" w:rsidRDefault="00250947" w:rsidP="00250947">
      <w:pPr>
        <w:tabs>
          <w:tab w:val="left" w:pos="567"/>
        </w:tabs>
        <w:rPr>
          <w:rFonts w:cs="Arial"/>
        </w:rPr>
      </w:pPr>
    </w:p>
    <w:p w14:paraId="2BCF7140" w14:textId="77777777" w:rsidR="00250947" w:rsidRPr="004D16DA" w:rsidRDefault="00250947" w:rsidP="00250947">
      <w:pPr>
        <w:tabs>
          <w:tab w:val="left" w:pos="567"/>
        </w:tabs>
        <w:rPr>
          <w:rFonts w:cs="Arial"/>
        </w:rPr>
      </w:pPr>
      <w:r w:rsidRPr="004D16DA">
        <w:rPr>
          <w:rFonts w:cs="Arial"/>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0385FF8" w14:textId="77777777" w:rsidR="00250947" w:rsidRPr="004D16DA" w:rsidRDefault="00250947" w:rsidP="00250947">
      <w:pPr>
        <w:tabs>
          <w:tab w:val="left" w:pos="567"/>
        </w:tabs>
        <w:rPr>
          <w:rFonts w:cs="Arial"/>
        </w:rPr>
      </w:pPr>
    </w:p>
    <w:p w14:paraId="1DC67E05" w14:textId="77777777" w:rsidR="00250947" w:rsidRPr="004D16DA" w:rsidRDefault="00250947" w:rsidP="00250947">
      <w:pPr>
        <w:tabs>
          <w:tab w:val="left" w:pos="567"/>
        </w:tabs>
        <w:rPr>
          <w:rFonts w:cs="Arial"/>
        </w:rPr>
      </w:pPr>
      <w:r w:rsidRPr="004D16DA">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2DD3FE2" w14:textId="77777777" w:rsidR="00250947" w:rsidRPr="004D16DA" w:rsidRDefault="00250947" w:rsidP="00250947">
      <w:pPr>
        <w:tabs>
          <w:tab w:val="left" w:pos="567"/>
        </w:tabs>
        <w:rPr>
          <w:rFonts w:cs="Arial"/>
        </w:rPr>
      </w:pPr>
    </w:p>
    <w:p w14:paraId="5CE8B889" w14:textId="77777777" w:rsidR="00250947" w:rsidRPr="004D16DA" w:rsidRDefault="00250947" w:rsidP="00A361CC">
      <w:pPr>
        <w:tabs>
          <w:tab w:val="left" w:pos="567"/>
        </w:tabs>
        <w:jc w:val="center"/>
        <w:rPr>
          <w:rFonts w:cs="Arial"/>
        </w:rPr>
      </w:pPr>
      <w:r w:rsidRPr="004D16DA">
        <w:rPr>
          <w:rFonts w:cs="Arial"/>
        </w:rPr>
        <w:t>Члан 13.</w:t>
      </w:r>
    </w:p>
    <w:p w14:paraId="66FC4E23" w14:textId="77777777" w:rsidR="00250947" w:rsidRPr="004D16DA" w:rsidRDefault="00250947" w:rsidP="00250947">
      <w:pPr>
        <w:tabs>
          <w:tab w:val="left" w:pos="567"/>
        </w:tabs>
        <w:rPr>
          <w:rFonts w:cs="Arial"/>
        </w:rPr>
      </w:pPr>
    </w:p>
    <w:p w14:paraId="784E83E8" w14:textId="77777777" w:rsidR="00176094" w:rsidRDefault="00250947" w:rsidP="00250947">
      <w:pPr>
        <w:tabs>
          <w:tab w:val="left" w:pos="567"/>
        </w:tabs>
        <w:rPr>
          <w:rFonts w:cs="Arial"/>
        </w:rPr>
      </w:pPr>
      <w:r w:rsidRPr="004D16DA">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7274A66" w14:textId="77777777" w:rsidR="00176094" w:rsidRPr="004D16DA" w:rsidRDefault="00176094" w:rsidP="00250947">
      <w:pPr>
        <w:tabs>
          <w:tab w:val="left" w:pos="567"/>
        </w:tabs>
        <w:rPr>
          <w:rFonts w:cs="Arial"/>
        </w:rPr>
      </w:pPr>
    </w:p>
    <w:p w14:paraId="395E1348" w14:textId="77777777" w:rsidR="00250947" w:rsidRPr="004D16DA" w:rsidRDefault="00250947" w:rsidP="00A361CC">
      <w:pPr>
        <w:tabs>
          <w:tab w:val="left" w:pos="567"/>
        </w:tabs>
        <w:jc w:val="center"/>
        <w:rPr>
          <w:rFonts w:cs="Arial"/>
        </w:rPr>
      </w:pPr>
      <w:r w:rsidRPr="004D16DA">
        <w:rPr>
          <w:rFonts w:cs="Arial"/>
        </w:rPr>
        <w:t>Члан 14.</w:t>
      </w:r>
    </w:p>
    <w:p w14:paraId="69167E1B" w14:textId="77777777" w:rsidR="00250947" w:rsidRPr="004D16DA" w:rsidRDefault="00250947" w:rsidP="00250947">
      <w:pPr>
        <w:tabs>
          <w:tab w:val="left" w:pos="567"/>
        </w:tabs>
        <w:rPr>
          <w:rFonts w:cs="Arial"/>
        </w:rPr>
      </w:pPr>
    </w:p>
    <w:p w14:paraId="1EF0C08E" w14:textId="77777777" w:rsidR="00250947" w:rsidRPr="004D16DA" w:rsidRDefault="00250947" w:rsidP="00250947">
      <w:pPr>
        <w:tabs>
          <w:tab w:val="left" w:pos="567"/>
        </w:tabs>
        <w:rPr>
          <w:rFonts w:cs="Arial"/>
        </w:rPr>
      </w:pPr>
      <w:r w:rsidRPr="004D16DA">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517CCE6" w14:textId="77777777" w:rsidR="00250947" w:rsidRPr="004D16DA" w:rsidRDefault="00250947" w:rsidP="00250947">
      <w:pPr>
        <w:tabs>
          <w:tab w:val="left" w:pos="567"/>
        </w:tabs>
        <w:rPr>
          <w:rFonts w:cs="Arial"/>
        </w:rPr>
      </w:pPr>
    </w:p>
    <w:p w14:paraId="4D1C47B4" w14:textId="77777777" w:rsidR="00250947" w:rsidRPr="004D16DA" w:rsidRDefault="00250947" w:rsidP="00A361CC">
      <w:pPr>
        <w:tabs>
          <w:tab w:val="left" w:pos="567"/>
        </w:tabs>
        <w:jc w:val="center"/>
        <w:rPr>
          <w:rFonts w:cs="Arial"/>
        </w:rPr>
      </w:pPr>
      <w:r w:rsidRPr="004D16DA">
        <w:rPr>
          <w:rFonts w:cs="Arial"/>
        </w:rPr>
        <w:t>Члан 15.</w:t>
      </w:r>
    </w:p>
    <w:p w14:paraId="50F7AE6A" w14:textId="77777777" w:rsidR="00250947" w:rsidRPr="004D16DA" w:rsidRDefault="00250947" w:rsidP="00250947">
      <w:pPr>
        <w:tabs>
          <w:tab w:val="left" w:pos="567"/>
        </w:tabs>
        <w:rPr>
          <w:rFonts w:cs="Arial"/>
        </w:rPr>
      </w:pPr>
    </w:p>
    <w:p w14:paraId="48EAF32C" w14:textId="77777777" w:rsidR="00250947" w:rsidRPr="004D16DA" w:rsidRDefault="00250947" w:rsidP="00250947">
      <w:pPr>
        <w:tabs>
          <w:tab w:val="left" w:pos="567"/>
        </w:tabs>
        <w:rPr>
          <w:rFonts w:cs="Arial"/>
        </w:rPr>
      </w:pPr>
      <w:r w:rsidRPr="004D16DA">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87FB094" w14:textId="77777777" w:rsidR="00250947" w:rsidRPr="004D16DA" w:rsidRDefault="00250947" w:rsidP="00250947">
      <w:pPr>
        <w:tabs>
          <w:tab w:val="left" w:pos="567"/>
        </w:tabs>
        <w:rPr>
          <w:rFonts w:cs="Arial"/>
        </w:rPr>
      </w:pPr>
    </w:p>
    <w:p w14:paraId="55A6168D" w14:textId="77777777" w:rsidR="00250947" w:rsidRPr="004D16DA" w:rsidRDefault="00250947" w:rsidP="00B53781">
      <w:pPr>
        <w:tabs>
          <w:tab w:val="left" w:pos="567"/>
        </w:tabs>
        <w:jc w:val="center"/>
        <w:rPr>
          <w:rFonts w:cs="Arial"/>
        </w:rPr>
      </w:pPr>
      <w:r w:rsidRPr="004D16DA">
        <w:rPr>
          <w:rFonts w:cs="Arial"/>
        </w:rPr>
        <w:t>Члан 16.</w:t>
      </w:r>
    </w:p>
    <w:p w14:paraId="5FBBF191" w14:textId="77777777" w:rsidR="00250947" w:rsidRPr="004D16DA" w:rsidRDefault="00250947" w:rsidP="00250947">
      <w:pPr>
        <w:tabs>
          <w:tab w:val="left" w:pos="567"/>
        </w:tabs>
        <w:rPr>
          <w:rFonts w:cs="Arial"/>
        </w:rPr>
      </w:pPr>
      <w:r w:rsidRPr="004D16DA">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2F396B" w14:textId="77777777" w:rsidR="00250947" w:rsidRPr="004D16DA" w:rsidRDefault="00250947" w:rsidP="00250947">
      <w:pPr>
        <w:tabs>
          <w:tab w:val="left" w:pos="567"/>
        </w:tabs>
        <w:rPr>
          <w:rFonts w:cs="Arial"/>
        </w:rPr>
      </w:pPr>
      <w:r w:rsidRPr="004D16DA">
        <w:rPr>
          <w:rFonts w:cs="Arial"/>
        </w:rPr>
        <w:t>Обавезе према очувању поверљивости пословне тајне и поверљивих информација које су претходно дефинисане важе трајно.</w:t>
      </w:r>
    </w:p>
    <w:p w14:paraId="56BA8D5E" w14:textId="77777777" w:rsidR="00250947" w:rsidRPr="004D16DA" w:rsidRDefault="00250947" w:rsidP="00A361CC">
      <w:pPr>
        <w:tabs>
          <w:tab w:val="left" w:pos="567"/>
        </w:tabs>
        <w:jc w:val="center"/>
        <w:rPr>
          <w:rFonts w:cs="Arial"/>
        </w:rPr>
      </w:pPr>
      <w:r w:rsidRPr="004D16DA">
        <w:rPr>
          <w:rFonts w:cs="Arial"/>
        </w:rPr>
        <w:t>Члан 17.</w:t>
      </w:r>
    </w:p>
    <w:p w14:paraId="4DCE44A3" w14:textId="77777777" w:rsidR="00250947" w:rsidRPr="004D16DA" w:rsidRDefault="00250947" w:rsidP="00250947">
      <w:pPr>
        <w:tabs>
          <w:tab w:val="left" w:pos="567"/>
        </w:tabs>
        <w:rPr>
          <w:rFonts w:cs="Arial"/>
        </w:rPr>
      </w:pPr>
    </w:p>
    <w:p w14:paraId="7D2BF3DB" w14:textId="77777777" w:rsidR="00250947" w:rsidRPr="004D16DA" w:rsidRDefault="00250947" w:rsidP="00250947">
      <w:pPr>
        <w:tabs>
          <w:tab w:val="left" w:pos="567"/>
        </w:tabs>
        <w:rPr>
          <w:rFonts w:cs="Arial"/>
        </w:rPr>
      </w:pPr>
      <w:r w:rsidRPr="004D16DA">
        <w:rPr>
          <w:rFonts w:cs="Arial"/>
        </w:rPr>
        <w:t>Овај Уговор је потписан у 6 (шест) истоветних примерака од којих 2 (два) примерка за Продавца а 4(четири) примерка за Купца.</w:t>
      </w:r>
    </w:p>
    <w:p w14:paraId="1A37262D" w14:textId="77777777" w:rsidR="00250947" w:rsidRPr="004D16DA" w:rsidRDefault="00250947" w:rsidP="00250947">
      <w:pPr>
        <w:tabs>
          <w:tab w:val="left" w:pos="567"/>
        </w:tabs>
        <w:rPr>
          <w:rFonts w:cs="Arial"/>
        </w:rPr>
      </w:pPr>
    </w:p>
    <w:p w14:paraId="50C04B83" w14:textId="77777777" w:rsidR="00250947" w:rsidRPr="004D16DA" w:rsidRDefault="00250947" w:rsidP="00250947">
      <w:pPr>
        <w:tabs>
          <w:tab w:val="left" w:pos="567"/>
        </w:tabs>
        <w:rPr>
          <w:rFonts w:cs="Arial"/>
        </w:rPr>
      </w:pPr>
      <w:r w:rsidRPr="004D16DA">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C1DBF25" w14:textId="77777777" w:rsidR="00250947" w:rsidRPr="004D16DA" w:rsidRDefault="00250947" w:rsidP="00250947">
      <w:pPr>
        <w:tabs>
          <w:tab w:val="left" w:pos="567"/>
        </w:tabs>
        <w:rPr>
          <w:rFonts w:cs="Arial"/>
        </w:rPr>
      </w:pPr>
    </w:p>
    <w:p w14:paraId="1C3AF77D" w14:textId="77777777" w:rsidR="00250947" w:rsidRPr="00A361CC" w:rsidRDefault="00250947" w:rsidP="00250947">
      <w:pPr>
        <w:tabs>
          <w:tab w:val="left" w:pos="567"/>
        </w:tabs>
        <w:rPr>
          <w:rFonts w:cs="Arial"/>
          <w:b/>
        </w:rPr>
      </w:pPr>
    </w:p>
    <w:p w14:paraId="1D35326E" w14:textId="77777777" w:rsidR="00250947" w:rsidRPr="004D16DA" w:rsidRDefault="00250947" w:rsidP="00B53781">
      <w:pPr>
        <w:tabs>
          <w:tab w:val="left" w:pos="567"/>
        </w:tabs>
        <w:rPr>
          <w:rFonts w:cs="Arial"/>
        </w:rPr>
      </w:pPr>
      <w:r w:rsidRPr="00A361CC">
        <w:rPr>
          <w:rFonts w:cs="Arial"/>
          <w:b/>
        </w:rPr>
        <w:t xml:space="preserve">   </w:t>
      </w:r>
      <w:r w:rsidRPr="00A361CC">
        <w:rPr>
          <w:rFonts w:cs="Arial"/>
          <w:b/>
          <w:lang w:val="sr-Cyrl-RS"/>
        </w:rPr>
        <w:t xml:space="preserve">         </w:t>
      </w:r>
    </w:p>
    <w:p w14:paraId="1CDC6C65" w14:textId="77777777" w:rsidR="00B53781" w:rsidRPr="00B53781" w:rsidRDefault="00B53781" w:rsidP="00B53781">
      <w:pPr>
        <w:tabs>
          <w:tab w:val="left" w:pos="567"/>
        </w:tabs>
        <w:rPr>
          <w:rFonts w:cs="Arial"/>
        </w:rPr>
      </w:pPr>
      <w:r>
        <w:rPr>
          <w:rFonts w:cs="Arial"/>
          <w:b/>
          <w:lang w:val="sr-Cyrl-RS"/>
        </w:rPr>
        <w:t xml:space="preserve">          </w:t>
      </w:r>
      <w:r w:rsidRPr="00B53781">
        <w:rPr>
          <w:rFonts w:cs="Arial"/>
          <w:b/>
        </w:rPr>
        <w:t>КОРИСНИК УСЛУГЕ</w:t>
      </w:r>
      <w:r w:rsidRPr="00B53781">
        <w:rPr>
          <w:rFonts w:cs="Arial"/>
          <w:b/>
        </w:rPr>
        <w:tab/>
      </w:r>
      <w:r w:rsidRPr="00B53781">
        <w:rPr>
          <w:rFonts w:cs="Arial"/>
        </w:rPr>
        <w:tab/>
      </w:r>
      <w:r w:rsidRPr="00B53781">
        <w:rPr>
          <w:rFonts w:cs="Arial"/>
        </w:rPr>
        <w:tab/>
      </w:r>
      <w:r w:rsidRPr="00B53781">
        <w:rPr>
          <w:rFonts w:cs="Arial"/>
        </w:rPr>
        <w:tab/>
      </w:r>
      <w:r w:rsidRPr="00B53781">
        <w:rPr>
          <w:rFonts w:cs="Arial"/>
        </w:rPr>
        <w:tab/>
        <w:t xml:space="preserve">      </w:t>
      </w:r>
      <w:r w:rsidRPr="00B53781">
        <w:rPr>
          <w:rFonts w:cs="Arial"/>
          <w:b/>
        </w:rPr>
        <w:t>ПРУЖАЛАЦ УСЛУГЕ</w:t>
      </w:r>
    </w:p>
    <w:p w14:paraId="4F372EA4" w14:textId="77777777" w:rsidR="00B53781" w:rsidRPr="00B53781" w:rsidRDefault="00B53781" w:rsidP="00B53781">
      <w:pPr>
        <w:tabs>
          <w:tab w:val="left" w:pos="567"/>
        </w:tabs>
        <w:rPr>
          <w:rFonts w:cs="Arial"/>
        </w:rPr>
      </w:pPr>
      <w:r w:rsidRPr="00B53781">
        <w:rPr>
          <w:rFonts w:cs="Arial"/>
        </w:rPr>
        <w:t xml:space="preserve">               Јавно предузеће </w:t>
      </w:r>
    </w:p>
    <w:p w14:paraId="13051C27" w14:textId="77777777" w:rsidR="00B53781" w:rsidRPr="00B53781" w:rsidRDefault="00B53781" w:rsidP="00B53781">
      <w:pPr>
        <w:tabs>
          <w:tab w:val="left" w:pos="567"/>
        </w:tabs>
        <w:rPr>
          <w:rFonts w:cs="Arial"/>
        </w:rPr>
      </w:pPr>
      <w:r w:rsidRPr="00B53781">
        <w:rPr>
          <w:rFonts w:cs="Arial"/>
        </w:rPr>
        <w:t>„Електропривреда Србије“</w:t>
      </w:r>
      <w:r w:rsidRPr="00B53781" w:rsidDel="003A2F84">
        <w:rPr>
          <w:rFonts w:cs="Arial"/>
        </w:rPr>
        <w:t xml:space="preserve"> </w:t>
      </w:r>
      <w:r w:rsidRPr="00B53781">
        <w:rPr>
          <w:rFonts w:cs="Arial"/>
        </w:rPr>
        <w:t>Београд</w:t>
      </w:r>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4615BE16" w14:textId="77777777" w:rsidR="00B53781" w:rsidRPr="00B53781" w:rsidRDefault="00B53781" w:rsidP="00B53781">
      <w:pPr>
        <w:tabs>
          <w:tab w:val="left" w:pos="567"/>
        </w:tabs>
        <w:rPr>
          <w:rFonts w:cs="Arial"/>
        </w:rPr>
      </w:pPr>
      <w:r w:rsidRPr="00B53781">
        <w:rPr>
          <w:rFonts w:cs="Arial"/>
        </w:rPr>
        <w:t xml:space="preserve">  </w:t>
      </w:r>
    </w:p>
    <w:p w14:paraId="4B2A3B7E" w14:textId="77777777" w:rsidR="00B53781" w:rsidRPr="00B53781" w:rsidRDefault="00B53781" w:rsidP="00B53781">
      <w:pPr>
        <w:tabs>
          <w:tab w:val="left" w:pos="567"/>
        </w:tabs>
        <w:rPr>
          <w:rFonts w:cs="Arial"/>
        </w:rPr>
      </w:pPr>
      <w:r w:rsidRPr="00B53781">
        <w:rPr>
          <w:rFonts w:cs="Arial"/>
        </w:rPr>
        <w:t xml:space="preserve">   _________________________                                            _________________________</w:t>
      </w:r>
    </w:p>
    <w:p w14:paraId="2E392106" w14:textId="77777777" w:rsidR="00B53781" w:rsidRPr="00B53781" w:rsidRDefault="00B53781" w:rsidP="00B53781">
      <w:pPr>
        <w:tabs>
          <w:tab w:val="left" w:pos="567"/>
        </w:tabs>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60B4AB42" w14:textId="77777777" w:rsidR="00B53781" w:rsidRPr="00B53781" w:rsidRDefault="00B53781" w:rsidP="00B53781">
      <w:pPr>
        <w:tabs>
          <w:tab w:val="left" w:pos="567"/>
        </w:tabs>
        <w:rPr>
          <w:rFonts w:cs="Arial"/>
        </w:rPr>
        <w:sectPr w:rsidR="00B53781" w:rsidRPr="00B53781" w:rsidSect="003459AB">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Pr="00B53781">
        <w:rPr>
          <w:rFonts w:cs="Arial"/>
        </w:rPr>
        <w:t>функција</w:t>
      </w:r>
    </w:p>
    <w:p w14:paraId="0E1AF924" w14:textId="77777777" w:rsidR="003D6104" w:rsidRDefault="003D6104" w:rsidP="00250947">
      <w:pPr>
        <w:spacing w:before="16" w:after="200" w:line="260" w:lineRule="exact"/>
        <w:rPr>
          <w:rFonts w:cs="Arial"/>
          <w:sz w:val="24"/>
          <w:szCs w:val="24"/>
        </w:rPr>
      </w:pPr>
    </w:p>
    <w:p w14:paraId="3BD49EB7"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 xml:space="preserve">П Р И Л О Г </w:t>
      </w:r>
    </w:p>
    <w:p w14:paraId="66D994A4"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О БЕЗБЕДНОСТИ И ЗДРАВЉУ НА РАДУ</w:t>
      </w:r>
    </w:p>
    <w:p w14:paraId="44284054" w14:textId="77777777" w:rsidR="00CF3D85" w:rsidRPr="00704B3C" w:rsidRDefault="00CF3D85" w:rsidP="00CF3D85">
      <w:pPr>
        <w:rPr>
          <w:rFonts w:cs="Arial"/>
          <w:b/>
          <w:sz w:val="24"/>
          <w:szCs w:val="24"/>
          <w:lang w:val="ru-RU"/>
        </w:rPr>
      </w:pPr>
    </w:p>
    <w:p w14:paraId="5738ADCE" w14:textId="77777777" w:rsidR="00CF3D85" w:rsidRPr="00CF3D85" w:rsidRDefault="00CF3D85" w:rsidP="00CF3D85">
      <w:pPr>
        <w:rPr>
          <w:rFonts w:cs="Arial"/>
          <w:sz w:val="24"/>
          <w:szCs w:val="24"/>
          <w:lang w:val="ru-RU"/>
        </w:rPr>
      </w:pPr>
    </w:p>
    <w:tbl>
      <w:tblPr>
        <w:tblW w:w="15950" w:type="dxa"/>
        <w:tblLook w:val="01E0" w:firstRow="1" w:lastRow="1" w:firstColumn="1" w:lastColumn="1" w:noHBand="0" w:noVBand="0"/>
      </w:tblPr>
      <w:tblGrid>
        <w:gridCol w:w="5953"/>
        <w:gridCol w:w="9997"/>
      </w:tblGrid>
      <w:tr w:rsidR="00CF3D85" w:rsidRPr="00CF3D85" w14:paraId="6115230A" w14:textId="77777777" w:rsidTr="003D6104">
        <w:tc>
          <w:tcPr>
            <w:tcW w:w="15950" w:type="dxa"/>
            <w:gridSpan w:val="2"/>
          </w:tcPr>
          <w:p w14:paraId="3470A921" w14:textId="77777777" w:rsidR="00CF3D85" w:rsidRPr="00CF3D85" w:rsidRDefault="00CF3D85" w:rsidP="003D6104">
            <w:pPr>
              <w:jc w:val="left"/>
              <w:rPr>
                <w:rFonts w:cs="Arial"/>
                <w:sz w:val="24"/>
                <w:szCs w:val="24"/>
              </w:rPr>
            </w:pPr>
          </w:p>
        </w:tc>
      </w:tr>
      <w:tr w:rsidR="00CF3D85" w:rsidRPr="00CF3D85" w14:paraId="04144B73" w14:textId="77777777" w:rsidTr="003D6104">
        <w:tc>
          <w:tcPr>
            <w:tcW w:w="15950" w:type="dxa"/>
            <w:gridSpan w:val="2"/>
          </w:tcPr>
          <w:p w14:paraId="02EE1E7D" w14:textId="77777777" w:rsidR="00CF3D85" w:rsidRPr="00CF3D85" w:rsidRDefault="00CF3D85" w:rsidP="00CF3D85">
            <w:pPr>
              <w:rPr>
                <w:rFonts w:cs="Arial"/>
                <w:i/>
                <w:iCs/>
                <w:sz w:val="24"/>
                <w:szCs w:val="24"/>
              </w:rPr>
            </w:pPr>
          </w:p>
        </w:tc>
      </w:tr>
      <w:tr w:rsidR="00CF3D85" w:rsidRPr="00CF3D85" w14:paraId="71FDB076" w14:textId="77777777" w:rsidTr="003D6104">
        <w:trPr>
          <w:trHeight w:val="1620"/>
        </w:trPr>
        <w:tc>
          <w:tcPr>
            <w:tcW w:w="15950" w:type="dxa"/>
            <w:gridSpan w:val="2"/>
          </w:tcPr>
          <w:tbl>
            <w:tblPr>
              <w:tblW w:w="11443" w:type="dxa"/>
              <w:tblLook w:val="01E0" w:firstRow="1" w:lastRow="1" w:firstColumn="1" w:lastColumn="1" w:noHBand="0" w:noVBand="0"/>
            </w:tblPr>
            <w:tblGrid>
              <w:gridCol w:w="1594"/>
              <w:gridCol w:w="8255"/>
              <w:gridCol w:w="1594"/>
            </w:tblGrid>
            <w:tr w:rsidR="00CF3D85" w:rsidRPr="00CF3D85" w14:paraId="749CACC1" w14:textId="77777777" w:rsidTr="00B53781">
              <w:trPr>
                <w:gridAfter w:val="1"/>
                <w:wAfter w:w="1594" w:type="dxa"/>
                <w:trHeight w:val="1610"/>
              </w:trPr>
              <w:tc>
                <w:tcPr>
                  <w:tcW w:w="9849" w:type="dxa"/>
                  <w:gridSpan w:val="2"/>
                  <w:tcBorders>
                    <w:top w:val="nil"/>
                    <w:left w:val="nil"/>
                    <w:bottom w:val="nil"/>
                    <w:right w:val="nil"/>
                  </w:tcBorders>
                </w:tcPr>
                <w:p w14:paraId="199F2A70" w14:textId="77777777" w:rsidR="00CF3D85" w:rsidRPr="00CF3D85" w:rsidRDefault="00CF3D85" w:rsidP="00CF3D85">
                  <w:pPr>
                    <w:rPr>
                      <w:rFonts w:cs="Arial"/>
                      <w:sz w:val="24"/>
                      <w:szCs w:val="24"/>
                    </w:rPr>
                  </w:pPr>
                  <w:r w:rsidRPr="00CF3D85">
                    <w:rPr>
                      <w:rFonts w:cs="Arial"/>
                      <w:sz w:val="24"/>
                      <w:szCs w:val="24"/>
                    </w:rPr>
                    <w:t>Наручилац и Извршилац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0A2BC2E1" w14:textId="77777777" w:rsidR="00CF3D85" w:rsidRPr="00CF3D85" w:rsidRDefault="00CF3D85" w:rsidP="00CF3D85">
                  <w:pPr>
                    <w:rPr>
                      <w:rFonts w:cs="Arial"/>
                      <w:sz w:val="24"/>
                      <w:szCs w:val="24"/>
                    </w:rPr>
                  </w:pPr>
                </w:p>
                <w:p w14:paraId="4BDFDECF" w14:textId="77777777" w:rsidR="00CF3D85" w:rsidRPr="00CF3D85" w:rsidRDefault="00CF3D85" w:rsidP="00CF3D85">
                  <w:pPr>
                    <w:rPr>
                      <w:rFonts w:cs="Arial"/>
                      <w:sz w:val="24"/>
                      <w:szCs w:val="24"/>
                    </w:rPr>
                  </w:pPr>
                  <w:r w:rsidRPr="00CF3D85">
                    <w:rPr>
                      <w:rFonts w:cs="Arial"/>
                      <w:sz w:val="24"/>
                      <w:szCs w:val="24"/>
                    </w:rPr>
                    <w:t xml:space="preserve">Наручилац посебно истиче и указује: </w:t>
                  </w:r>
                </w:p>
                <w:p w14:paraId="66737BB5" w14:textId="77777777" w:rsidR="00CF3D85" w:rsidRPr="00CF3D85" w:rsidRDefault="00CF3D85" w:rsidP="00AB18A1">
                  <w:pPr>
                    <w:numPr>
                      <w:ilvl w:val="0"/>
                      <w:numId w:val="27"/>
                    </w:numPr>
                    <w:spacing w:after="200" w:line="276" w:lineRule="auto"/>
                    <w:jc w:val="left"/>
                    <w:rPr>
                      <w:rFonts w:cs="Arial"/>
                      <w:sz w:val="24"/>
                      <w:szCs w:val="24"/>
                    </w:rPr>
                  </w:pPr>
                  <w:r w:rsidRPr="00CF3D85">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Наручиоца, која регулишу ову материју.</w:t>
                  </w:r>
                </w:p>
                <w:p w14:paraId="775DC271" w14:textId="77777777" w:rsidR="00CF3D85" w:rsidRPr="00CF3D85" w:rsidRDefault="00CF3D85" w:rsidP="00AB18A1">
                  <w:pPr>
                    <w:numPr>
                      <w:ilvl w:val="0"/>
                      <w:numId w:val="27"/>
                    </w:numPr>
                    <w:spacing w:after="200" w:line="276" w:lineRule="auto"/>
                    <w:jc w:val="left"/>
                    <w:rPr>
                      <w:rFonts w:cs="Arial"/>
                      <w:sz w:val="24"/>
                      <w:szCs w:val="24"/>
                    </w:rPr>
                  </w:pPr>
                  <w:r w:rsidRPr="00CF3D85">
                    <w:rPr>
                      <w:rFonts w:cs="Arial"/>
                      <w:sz w:val="24"/>
                      <w:szCs w:val="24"/>
                    </w:rPr>
                    <w:t>Да Наручилац захтева од Извршиоца да се приликом пружања услуга/извођење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2F95445" w14:textId="77777777" w:rsidR="00CF3D85" w:rsidRPr="00A361CC" w:rsidRDefault="00CF3D85" w:rsidP="00AB18A1">
                  <w:pPr>
                    <w:numPr>
                      <w:ilvl w:val="0"/>
                      <w:numId w:val="27"/>
                    </w:numPr>
                    <w:spacing w:after="200" w:line="276" w:lineRule="auto"/>
                    <w:jc w:val="left"/>
                    <w:rPr>
                      <w:rFonts w:cs="Arial"/>
                      <w:sz w:val="24"/>
                      <w:szCs w:val="24"/>
                    </w:rPr>
                  </w:pPr>
                  <w:r w:rsidRPr="00CF3D85">
                    <w:rPr>
                      <w:rFonts w:cs="Arial"/>
                      <w:sz w:val="24"/>
                      <w:szCs w:val="24"/>
                    </w:rPr>
                    <w:t>Да Извршилац прихвата захтеве Наручиоца из тачке 2. овог става.</w:t>
                  </w:r>
                </w:p>
                <w:p w14:paraId="1222D893" w14:textId="77777777" w:rsidR="00CF3D85" w:rsidRPr="00CF3D85" w:rsidRDefault="00CF3D85" w:rsidP="00CF3D85">
                  <w:pPr>
                    <w:rPr>
                      <w:rFonts w:cs="Arial"/>
                      <w:sz w:val="24"/>
                      <w:szCs w:val="24"/>
                    </w:rPr>
                  </w:pPr>
                </w:p>
                <w:p w14:paraId="5DDB3C64" w14:textId="77777777" w:rsidR="00CF3D85" w:rsidRPr="00CF3D85" w:rsidRDefault="00CF3D85" w:rsidP="00CF3D85">
                  <w:pPr>
                    <w:rPr>
                      <w:rFonts w:cs="Arial"/>
                      <w:sz w:val="24"/>
                      <w:szCs w:val="24"/>
                    </w:rPr>
                  </w:pPr>
                  <w:r w:rsidRPr="00CF3D85">
                    <w:rPr>
                      <w:rFonts w:cs="Arial"/>
                      <w:sz w:val="24"/>
                      <w:szCs w:val="24"/>
                    </w:rPr>
                    <w:t>ПРЕДМЕТ</w:t>
                  </w:r>
                </w:p>
                <w:p w14:paraId="3EA8C2FC" w14:textId="77777777" w:rsidR="00CF3D85" w:rsidRPr="00CF3D85" w:rsidRDefault="00CF3D85" w:rsidP="00CF3D85">
                  <w:pPr>
                    <w:jc w:val="center"/>
                    <w:rPr>
                      <w:rFonts w:cs="Arial"/>
                      <w:sz w:val="24"/>
                      <w:szCs w:val="24"/>
                    </w:rPr>
                  </w:pPr>
                  <w:r w:rsidRPr="00CF3D85">
                    <w:rPr>
                      <w:rFonts w:cs="Arial"/>
                      <w:sz w:val="24"/>
                      <w:szCs w:val="24"/>
                    </w:rPr>
                    <w:t>Тачка 1.</w:t>
                  </w:r>
                </w:p>
                <w:p w14:paraId="6B4D24A5" w14:textId="77777777" w:rsidR="00CF3D85" w:rsidRPr="00CF3D85" w:rsidRDefault="00CF3D85" w:rsidP="00CF3D85">
                  <w:pPr>
                    <w:rPr>
                      <w:rFonts w:cs="Arial"/>
                      <w:b/>
                      <w:bCs/>
                      <w:sz w:val="24"/>
                      <w:szCs w:val="24"/>
                    </w:rPr>
                  </w:pPr>
                </w:p>
                <w:p w14:paraId="0983CBC0" w14:textId="77777777" w:rsidR="00CF3D85" w:rsidRPr="00CF3D85" w:rsidRDefault="00CF3D85" w:rsidP="00CF3D85">
                  <w:pPr>
                    <w:rPr>
                      <w:rFonts w:cs="Arial"/>
                      <w:sz w:val="24"/>
                      <w:szCs w:val="24"/>
                    </w:rPr>
                  </w:pPr>
                  <w:r w:rsidRPr="00CF3D85">
                    <w:rPr>
                      <w:rFonts w:cs="Arial"/>
                      <w:sz w:val="24"/>
                      <w:szCs w:val="24"/>
                    </w:rPr>
                    <w:t>Предмет овог Прилога је дефинисање права Наручиоца и права и обавеза Извршиоца,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202C3754" w14:textId="77777777" w:rsidR="00176094" w:rsidRDefault="00176094" w:rsidP="00CF3D85">
                  <w:pPr>
                    <w:rPr>
                      <w:rFonts w:cs="Arial"/>
                      <w:sz w:val="24"/>
                      <w:szCs w:val="24"/>
                    </w:rPr>
                  </w:pPr>
                </w:p>
                <w:p w14:paraId="5B535C4B" w14:textId="77777777" w:rsidR="00176094" w:rsidRPr="00CF3D85" w:rsidRDefault="00176094" w:rsidP="00CF3D85">
                  <w:pPr>
                    <w:rPr>
                      <w:rFonts w:cs="Arial"/>
                      <w:sz w:val="24"/>
                      <w:szCs w:val="24"/>
                    </w:rPr>
                  </w:pPr>
                </w:p>
                <w:p w14:paraId="28088DBA" w14:textId="77777777" w:rsidR="00CF3D85" w:rsidRPr="00CF3D85" w:rsidRDefault="00CF3D85" w:rsidP="00CF3D85">
                  <w:pPr>
                    <w:jc w:val="center"/>
                    <w:rPr>
                      <w:rFonts w:cs="Arial"/>
                      <w:sz w:val="24"/>
                      <w:szCs w:val="24"/>
                    </w:rPr>
                  </w:pPr>
                  <w:r w:rsidRPr="00CF3D85">
                    <w:rPr>
                      <w:rFonts w:cs="Arial"/>
                      <w:sz w:val="24"/>
                      <w:szCs w:val="24"/>
                    </w:rPr>
                    <w:t>Тачка 2.</w:t>
                  </w:r>
                </w:p>
                <w:p w14:paraId="6B31E24C" w14:textId="77777777" w:rsidR="00CF3D85" w:rsidRPr="00CF3D85" w:rsidRDefault="00CF3D85" w:rsidP="00CF3D85">
                  <w:pPr>
                    <w:rPr>
                      <w:rFonts w:cs="Arial"/>
                      <w:sz w:val="24"/>
                      <w:szCs w:val="24"/>
                    </w:rPr>
                  </w:pPr>
                </w:p>
                <w:p w14:paraId="73C3739E" w14:textId="77777777" w:rsidR="00CF3D85" w:rsidRPr="00CF3D85" w:rsidRDefault="00CF3D85" w:rsidP="00CF3D85">
                  <w:pPr>
                    <w:rPr>
                      <w:rFonts w:cs="Arial"/>
                      <w:sz w:val="24"/>
                      <w:szCs w:val="24"/>
                    </w:rPr>
                  </w:pPr>
                  <w:r w:rsidRPr="00CF3D85">
                    <w:rPr>
                      <w:rFonts w:cs="Arial"/>
                      <w:sz w:val="24"/>
                      <w:szCs w:val="24"/>
                    </w:rPr>
                    <w:t xml:space="preserve">Извршилац, његови запослени и сва друга лица која ангажује, дужни су да у току припрема за пружање услуга/извођење радова који су предмет Уговора, у току трајања истих, као и приликом отклањања недостатака у гарантном року, поступају у </w:t>
                  </w:r>
                  <w:r w:rsidRPr="00CF3D85">
                    <w:rPr>
                      <w:rFonts w:cs="Arial"/>
                      <w:sz w:val="24"/>
                      <w:szCs w:val="24"/>
                    </w:rPr>
                    <w:lastRenderedPageBreak/>
                    <w:t>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2C3777E6" w14:textId="77777777" w:rsidR="00CF3D85" w:rsidRPr="00CF3D85" w:rsidRDefault="00CF3D85" w:rsidP="00CF3D85">
                  <w:pPr>
                    <w:rPr>
                      <w:rFonts w:cs="Arial"/>
                      <w:sz w:val="24"/>
                      <w:szCs w:val="24"/>
                    </w:rPr>
                  </w:pPr>
                </w:p>
                <w:p w14:paraId="66FF8400" w14:textId="77777777" w:rsidR="00CF3D85" w:rsidRPr="00CF3D85" w:rsidRDefault="00CF3D85" w:rsidP="00CF3D85">
                  <w:pPr>
                    <w:jc w:val="center"/>
                    <w:rPr>
                      <w:rFonts w:cs="Arial"/>
                      <w:sz w:val="24"/>
                      <w:szCs w:val="24"/>
                    </w:rPr>
                  </w:pPr>
                  <w:r w:rsidRPr="00CF3D85">
                    <w:rPr>
                      <w:rFonts w:cs="Arial"/>
                      <w:sz w:val="24"/>
                      <w:szCs w:val="24"/>
                    </w:rPr>
                    <w:t>Тачка 3.</w:t>
                  </w:r>
                </w:p>
                <w:p w14:paraId="7377DED8" w14:textId="77777777" w:rsidR="00CF3D85" w:rsidRPr="00CF3D85" w:rsidRDefault="00CF3D85" w:rsidP="00CF3D85">
                  <w:pPr>
                    <w:rPr>
                      <w:rFonts w:cs="Arial"/>
                      <w:sz w:val="24"/>
                      <w:szCs w:val="24"/>
                    </w:rPr>
                  </w:pPr>
                </w:p>
                <w:p w14:paraId="58AD056B" w14:textId="77777777" w:rsidR="00CF3D85" w:rsidRPr="00CF3D85" w:rsidRDefault="00CF3D85" w:rsidP="00CF3D85">
                  <w:pPr>
                    <w:rPr>
                      <w:rFonts w:cs="Arial"/>
                      <w:sz w:val="24"/>
                      <w:szCs w:val="24"/>
                    </w:rPr>
                  </w:pPr>
                  <w:r w:rsidRPr="00CF3D85">
                    <w:rPr>
                      <w:rFonts w:cs="Arial"/>
                      <w:sz w:val="24"/>
                      <w:szCs w:val="24"/>
                    </w:rPr>
                    <w:t>Извршилац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0B5CAF1" w14:textId="77777777" w:rsidR="00CF3D85" w:rsidRPr="00CF3D85" w:rsidRDefault="00CF3D85" w:rsidP="00CF3D85">
                  <w:pPr>
                    <w:rPr>
                      <w:rFonts w:cs="Arial"/>
                      <w:sz w:val="24"/>
                      <w:szCs w:val="24"/>
                    </w:rPr>
                  </w:pPr>
                </w:p>
                <w:p w14:paraId="593736B2" w14:textId="77777777" w:rsidR="00CF3D85" w:rsidRPr="00CF3D85" w:rsidRDefault="00CF3D85" w:rsidP="00CF3D85">
                  <w:pPr>
                    <w:jc w:val="center"/>
                    <w:rPr>
                      <w:rFonts w:cs="Arial"/>
                      <w:sz w:val="24"/>
                      <w:szCs w:val="24"/>
                    </w:rPr>
                  </w:pPr>
                  <w:r w:rsidRPr="00CF3D85">
                    <w:rPr>
                      <w:rFonts w:cs="Arial"/>
                      <w:sz w:val="24"/>
                      <w:szCs w:val="24"/>
                    </w:rPr>
                    <w:t>Тачка 4.</w:t>
                  </w:r>
                </w:p>
                <w:p w14:paraId="363A3EE1" w14:textId="77777777" w:rsidR="00CF3D85" w:rsidRPr="00CF3D85" w:rsidRDefault="00CF3D85" w:rsidP="00CF3D85">
                  <w:pPr>
                    <w:rPr>
                      <w:rFonts w:cs="Arial"/>
                      <w:sz w:val="24"/>
                      <w:szCs w:val="24"/>
                    </w:rPr>
                  </w:pPr>
                </w:p>
                <w:p w14:paraId="738B1879" w14:textId="77777777" w:rsidR="00CF3D85" w:rsidRPr="00CF3D85" w:rsidRDefault="00CF3D85" w:rsidP="00CF3D85">
                  <w:pPr>
                    <w:rPr>
                      <w:rFonts w:cs="Arial"/>
                      <w:sz w:val="24"/>
                      <w:szCs w:val="24"/>
                    </w:rPr>
                  </w:pPr>
                  <w:r w:rsidRPr="00CF3D85">
                    <w:rPr>
                      <w:rFonts w:cs="Arial"/>
                      <w:sz w:val="24"/>
                      <w:szCs w:val="24"/>
                    </w:rPr>
                    <w:t>Извршилац је дужан да обавести запослене и друга лица која ангажује приликом пружања услуга/извођења радова које су предмет Уговора о обавезама из овог Прилога.</w:t>
                  </w:r>
                </w:p>
                <w:p w14:paraId="3A36D8E3" w14:textId="77777777" w:rsidR="00CF3D85" w:rsidRPr="00CF3D85" w:rsidRDefault="00CF3D85" w:rsidP="00CF3D85">
                  <w:pPr>
                    <w:rPr>
                      <w:rFonts w:cs="Arial"/>
                      <w:sz w:val="24"/>
                      <w:szCs w:val="24"/>
                    </w:rPr>
                  </w:pPr>
                </w:p>
                <w:p w14:paraId="652B4AEA" w14:textId="77777777" w:rsidR="00CF3D85" w:rsidRPr="00CF3D85" w:rsidRDefault="00CF3D85" w:rsidP="00CF3D85">
                  <w:pPr>
                    <w:jc w:val="center"/>
                    <w:rPr>
                      <w:rFonts w:cs="Arial"/>
                      <w:sz w:val="24"/>
                      <w:szCs w:val="24"/>
                    </w:rPr>
                  </w:pPr>
                  <w:r w:rsidRPr="00CF3D85">
                    <w:rPr>
                      <w:rFonts w:cs="Arial"/>
                      <w:sz w:val="24"/>
                      <w:szCs w:val="24"/>
                    </w:rPr>
                    <w:t>Тачка 5.</w:t>
                  </w:r>
                </w:p>
                <w:p w14:paraId="48E5D3AA" w14:textId="77777777" w:rsidR="00CF3D85" w:rsidRPr="00CF3D85" w:rsidRDefault="00CF3D85" w:rsidP="00CF3D85">
                  <w:pPr>
                    <w:rPr>
                      <w:rFonts w:cs="Arial"/>
                      <w:sz w:val="24"/>
                      <w:szCs w:val="24"/>
                    </w:rPr>
                  </w:pPr>
                </w:p>
                <w:p w14:paraId="33F606BC" w14:textId="77777777" w:rsidR="00CF3D85" w:rsidRPr="00CF3D85" w:rsidRDefault="00CF3D85" w:rsidP="00CF3D85">
                  <w:pPr>
                    <w:rPr>
                      <w:rFonts w:cs="Arial"/>
                      <w:sz w:val="24"/>
                      <w:szCs w:val="24"/>
                    </w:rPr>
                  </w:pPr>
                  <w:r w:rsidRPr="00CF3D85">
                    <w:rPr>
                      <w:rFonts w:cs="Arial"/>
                      <w:sz w:val="24"/>
                      <w:szCs w:val="24"/>
                    </w:rPr>
                    <w:t>Извршилац,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Наручиоца, а посебно су дужни да се придржавају следећих правила:</w:t>
                  </w:r>
                </w:p>
                <w:p w14:paraId="006D3C4F" w14:textId="77777777" w:rsidR="00CF3D85" w:rsidRPr="00CF3D85" w:rsidRDefault="00CF3D85" w:rsidP="00CF3D85">
                  <w:pPr>
                    <w:rPr>
                      <w:rFonts w:cs="Arial"/>
                      <w:sz w:val="24"/>
                      <w:szCs w:val="24"/>
                    </w:rPr>
                  </w:pPr>
                </w:p>
                <w:p w14:paraId="79AF4649"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Забрањено је избегавање примене и ометање спровођења мера БЗР;</w:t>
                  </w:r>
                </w:p>
                <w:p w14:paraId="54286970"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Обавезно је поштовање правила коришћења средстава и опреме за личну заштиту на раду;</w:t>
                  </w:r>
                </w:p>
                <w:p w14:paraId="2D61C9ED"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Процедуре Наручиоца за спровођење система контроле приступа и дозвола за рад увек морају да буду испоштоване;</w:t>
                  </w:r>
                </w:p>
                <w:p w14:paraId="1B8C5394"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Процедуре за изолацију и закључавање извора енергије и радних флуида увек морају да буду испоштоване;</w:t>
                  </w:r>
                </w:p>
                <w:p w14:paraId="716F1D5E"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Најстроже је забрањен улазак, боравак или рад, на територији и у просторјама Наручиоца, под утицајем алкохола или других психоактивних супстанци;</w:t>
                  </w:r>
                </w:p>
                <w:p w14:paraId="4EC69FBA"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Забрањено је уношење оружја унутар локација Наручиоца, као и неовлашћено фотографисање;</w:t>
                  </w:r>
                </w:p>
                <w:p w14:paraId="34EA70B9"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Обавезно је придржавање правила и сигнализације безбедности у саобраћају.</w:t>
                  </w:r>
                </w:p>
                <w:p w14:paraId="20F32DFE" w14:textId="77777777" w:rsidR="00CF3D85" w:rsidRDefault="00CF3D85" w:rsidP="00CF3D85">
                  <w:pPr>
                    <w:rPr>
                      <w:rFonts w:cs="Arial"/>
                      <w:sz w:val="24"/>
                      <w:szCs w:val="24"/>
                    </w:rPr>
                  </w:pPr>
                </w:p>
                <w:p w14:paraId="2C383960" w14:textId="77777777" w:rsidR="00B53781" w:rsidRPr="00CF3D85" w:rsidRDefault="00B53781" w:rsidP="00CF3D85">
                  <w:pPr>
                    <w:rPr>
                      <w:rFonts w:cs="Arial"/>
                      <w:sz w:val="24"/>
                      <w:szCs w:val="24"/>
                    </w:rPr>
                  </w:pPr>
                </w:p>
                <w:p w14:paraId="03FDD206" w14:textId="77777777" w:rsidR="00CF3D85" w:rsidRPr="00CF3D85" w:rsidRDefault="00CF3D85" w:rsidP="00CF3D85">
                  <w:pPr>
                    <w:jc w:val="center"/>
                    <w:rPr>
                      <w:rFonts w:cs="Arial"/>
                      <w:sz w:val="24"/>
                      <w:szCs w:val="24"/>
                    </w:rPr>
                  </w:pPr>
                  <w:r w:rsidRPr="00CF3D85">
                    <w:rPr>
                      <w:rFonts w:cs="Arial"/>
                      <w:sz w:val="24"/>
                      <w:szCs w:val="24"/>
                    </w:rPr>
                    <w:t>Тачка 6.</w:t>
                  </w:r>
                </w:p>
                <w:p w14:paraId="3B6EE1DC" w14:textId="77777777" w:rsidR="00CF3D85" w:rsidRPr="00CF3D85" w:rsidRDefault="00CF3D85" w:rsidP="00CF3D85">
                  <w:pPr>
                    <w:rPr>
                      <w:rFonts w:cs="Arial"/>
                      <w:sz w:val="24"/>
                      <w:szCs w:val="24"/>
                    </w:rPr>
                  </w:pPr>
                </w:p>
                <w:p w14:paraId="27DB78CF" w14:textId="77777777" w:rsidR="00CF3D85" w:rsidRPr="00CF3D85" w:rsidRDefault="00CF3D85" w:rsidP="00CF3D85">
                  <w:pPr>
                    <w:rPr>
                      <w:rFonts w:cs="Arial"/>
                      <w:sz w:val="24"/>
                      <w:szCs w:val="24"/>
                    </w:rPr>
                  </w:pPr>
                  <w:r w:rsidRPr="00CF3D85">
                    <w:rPr>
                      <w:rFonts w:cs="Arial"/>
                      <w:sz w:val="24"/>
                      <w:szCs w:val="24"/>
                    </w:rPr>
                    <w:lastRenderedPageBreak/>
                    <w:t>Извршилац је искључиво одговоран за безбедност и здравље својих запослених и свих других лица која ангажује приликом пружања услуга/извођење радова које су предмет Уговора.</w:t>
                  </w:r>
                </w:p>
                <w:p w14:paraId="29B66668" w14:textId="77777777" w:rsidR="00CF3D85" w:rsidRPr="00CF3D85" w:rsidRDefault="00CF3D85" w:rsidP="00CF3D85">
                  <w:pPr>
                    <w:rPr>
                      <w:rFonts w:cs="Arial"/>
                      <w:sz w:val="24"/>
                      <w:szCs w:val="24"/>
                    </w:rPr>
                  </w:pPr>
                </w:p>
                <w:p w14:paraId="55836904" w14:textId="77777777" w:rsidR="00CF3D85" w:rsidRPr="00CF3D85" w:rsidRDefault="00CF3D85" w:rsidP="00CF3D85">
                  <w:pPr>
                    <w:rPr>
                      <w:rFonts w:cs="Arial"/>
                      <w:sz w:val="24"/>
                      <w:szCs w:val="24"/>
                    </w:rPr>
                  </w:pPr>
                  <w:r w:rsidRPr="00CF3D85">
                    <w:rPr>
                      <w:rFonts w:cs="Arial"/>
                      <w:sz w:val="24"/>
                      <w:szCs w:val="24"/>
                    </w:rPr>
                    <w:t>У случају непоштовања правила БЗР, Наручилац неће сносити никакву одговорност нити исплатити накнаде/трошкове Извршиоцу по питању повреда на раду, односно оштећења средстава за рад.</w:t>
                  </w:r>
                </w:p>
                <w:p w14:paraId="2D609200" w14:textId="77777777" w:rsidR="00CF3D85" w:rsidRPr="00CF3D85" w:rsidRDefault="00CF3D85" w:rsidP="00CF3D85">
                  <w:pPr>
                    <w:rPr>
                      <w:rFonts w:cs="Arial"/>
                      <w:sz w:val="24"/>
                      <w:szCs w:val="24"/>
                    </w:rPr>
                  </w:pPr>
                </w:p>
                <w:p w14:paraId="6CCDD1C7" w14:textId="77777777" w:rsidR="00CF3D85" w:rsidRPr="00CF3D85" w:rsidRDefault="00CF3D85" w:rsidP="00CF3D85">
                  <w:pPr>
                    <w:jc w:val="center"/>
                    <w:rPr>
                      <w:rFonts w:cs="Arial"/>
                      <w:sz w:val="24"/>
                      <w:szCs w:val="24"/>
                    </w:rPr>
                  </w:pPr>
                  <w:r w:rsidRPr="00CF3D85">
                    <w:rPr>
                      <w:rFonts w:cs="Arial"/>
                      <w:sz w:val="24"/>
                      <w:szCs w:val="24"/>
                    </w:rPr>
                    <w:t>Тачка 7.</w:t>
                  </w:r>
                </w:p>
                <w:p w14:paraId="2EF5BFF2" w14:textId="77777777" w:rsidR="00CF3D85" w:rsidRPr="00CF3D85" w:rsidRDefault="00CF3D85" w:rsidP="00CF3D85">
                  <w:pPr>
                    <w:rPr>
                      <w:rFonts w:cs="Arial"/>
                      <w:sz w:val="24"/>
                      <w:szCs w:val="24"/>
                    </w:rPr>
                  </w:pPr>
                </w:p>
                <w:p w14:paraId="24D17C1C" w14:textId="77777777" w:rsidR="00CF3D85" w:rsidRPr="00CF3D85" w:rsidRDefault="00CF3D85" w:rsidP="00CF3D85">
                  <w:pPr>
                    <w:rPr>
                      <w:rFonts w:cs="Arial"/>
                      <w:sz w:val="24"/>
                      <w:szCs w:val="24"/>
                    </w:rPr>
                  </w:pPr>
                  <w:r w:rsidRPr="00CF3D85">
                    <w:rPr>
                      <w:rFonts w:cs="Arial"/>
                      <w:sz w:val="24"/>
                      <w:szCs w:val="24"/>
                    </w:rPr>
                    <w:t>Извршилац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Наручица.</w:t>
                  </w:r>
                </w:p>
                <w:p w14:paraId="139305CE" w14:textId="77777777" w:rsidR="00CF3D85" w:rsidRPr="00CF3D85" w:rsidRDefault="00CF3D85" w:rsidP="00CF3D85">
                  <w:pPr>
                    <w:jc w:val="center"/>
                    <w:rPr>
                      <w:rFonts w:cs="Arial"/>
                      <w:sz w:val="24"/>
                      <w:szCs w:val="24"/>
                    </w:rPr>
                  </w:pPr>
                </w:p>
                <w:p w14:paraId="0A527C31" w14:textId="77777777" w:rsidR="00CF3D85" w:rsidRPr="00CF3D85" w:rsidRDefault="00CF3D85" w:rsidP="00CF3D85">
                  <w:pPr>
                    <w:jc w:val="center"/>
                    <w:rPr>
                      <w:rFonts w:cs="Arial"/>
                      <w:sz w:val="24"/>
                      <w:szCs w:val="24"/>
                    </w:rPr>
                  </w:pPr>
                  <w:r w:rsidRPr="00CF3D85">
                    <w:rPr>
                      <w:rFonts w:cs="Arial"/>
                      <w:sz w:val="24"/>
                      <w:szCs w:val="24"/>
                    </w:rPr>
                    <w:t>Тачка 8.</w:t>
                  </w:r>
                </w:p>
                <w:p w14:paraId="19731ACD" w14:textId="77777777" w:rsidR="00CF3D85" w:rsidRPr="00CF3D85" w:rsidRDefault="00CF3D85" w:rsidP="00CF3D85">
                  <w:pPr>
                    <w:rPr>
                      <w:rFonts w:cs="Arial"/>
                      <w:sz w:val="24"/>
                      <w:szCs w:val="24"/>
                    </w:rPr>
                  </w:pPr>
                </w:p>
                <w:p w14:paraId="6FD7EA62" w14:textId="77777777" w:rsidR="00CF3D85" w:rsidRPr="00CF3D85" w:rsidRDefault="00CF3D85" w:rsidP="00CF3D85">
                  <w:pPr>
                    <w:rPr>
                      <w:rFonts w:cs="Arial"/>
                      <w:sz w:val="24"/>
                      <w:szCs w:val="24"/>
                    </w:rPr>
                  </w:pPr>
                  <w:r w:rsidRPr="00CF3D85">
                    <w:rPr>
                      <w:rFonts w:cs="Arial"/>
                      <w:sz w:val="24"/>
                      <w:szCs w:val="24"/>
                    </w:rPr>
                    <w:t>Извршилац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4947AF7B" w14:textId="77777777" w:rsidR="00CF3D85" w:rsidRPr="00CF3D85" w:rsidRDefault="00CF3D85" w:rsidP="00CF3D85">
                  <w:pPr>
                    <w:rPr>
                      <w:rFonts w:cs="Arial"/>
                      <w:sz w:val="24"/>
                      <w:szCs w:val="24"/>
                    </w:rPr>
                  </w:pPr>
                </w:p>
                <w:p w14:paraId="5E23E184" w14:textId="77777777" w:rsidR="00CF3D85" w:rsidRPr="00CF3D85" w:rsidRDefault="00CF3D85" w:rsidP="00CF3D85">
                  <w:pPr>
                    <w:rPr>
                      <w:rFonts w:cs="Arial"/>
                      <w:sz w:val="24"/>
                      <w:szCs w:val="24"/>
                    </w:rPr>
                  </w:pPr>
                  <w:r w:rsidRPr="00CF3D85">
                    <w:rPr>
                      <w:rFonts w:cs="Arial"/>
                      <w:sz w:val="24"/>
                      <w:szCs w:val="24"/>
                    </w:rPr>
                    <w:t>Уколико Наручилац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Наручиоца неће бити дозвољено.</w:t>
                  </w:r>
                </w:p>
                <w:p w14:paraId="218F6B02" w14:textId="77777777" w:rsidR="00CF3D85" w:rsidRPr="00CF3D85" w:rsidRDefault="00CF3D85" w:rsidP="00CF3D85">
                  <w:pPr>
                    <w:rPr>
                      <w:rFonts w:cs="Arial"/>
                      <w:sz w:val="24"/>
                      <w:szCs w:val="24"/>
                    </w:rPr>
                  </w:pPr>
                </w:p>
                <w:p w14:paraId="1608EE57" w14:textId="77777777" w:rsidR="00CF3D85" w:rsidRPr="00CF3D85" w:rsidRDefault="00CF3D85" w:rsidP="00CF3D85">
                  <w:pPr>
                    <w:jc w:val="center"/>
                    <w:rPr>
                      <w:rFonts w:cs="Arial"/>
                      <w:sz w:val="24"/>
                      <w:szCs w:val="24"/>
                    </w:rPr>
                  </w:pPr>
                  <w:r w:rsidRPr="00CF3D85">
                    <w:rPr>
                      <w:rFonts w:cs="Arial"/>
                      <w:sz w:val="24"/>
                      <w:szCs w:val="24"/>
                    </w:rPr>
                    <w:t>Тачка 9.</w:t>
                  </w:r>
                </w:p>
                <w:p w14:paraId="6FAC4570" w14:textId="77777777" w:rsidR="00CF3D85" w:rsidRPr="00CF3D85" w:rsidRDefault="00CF3D85" w:rsidP="00CF3D85">
                  <w:pPr>
                    <w:rPr>
                      <w:rFonts w:cs="Arial"/>
                      <w:sz w:val="24"/>
                      <w:szCs w:val="24"/>
                    </w:rPr>
                  </w:pPr>
                </w:p>
                <w:p w14:paraId="3EF0BE9E" w14:textId="77777777" w:rsidR="00CF3D85" w:rsidRPr="00CF3D85" w:rsidRDefault="00CF3D85" w:rsidP="00CF3D85">
                  <w:pPr>
                    <w:rPr>
                      <w:rFonts w:cs="Arial"/>
                      <w:sz w:val="24"/>
                      <w:szCs w:val="24"/>
                    </w:rPr>
                  </w:pPr>
                  <w:r w:rsidRPr="00CF3D85">
                    <w:rPr>
                      <w:rFonts w:cs="Arial"/>
                      <w:sz w:val="24"/>
                      <w:szCs w:val="24"/>
                    </w:rPr>
                    <w:t>Извршилац је дужан да Наручиоцу најкасније три дана пре датума почетка радова достави:</w:t>
                  </w:r>
                </w:p>
                <w:p w14:paraId="34CD80A7"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ACD448F"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списак средстава за рад која ће бити ангажована за извођење радова;</w:t>
                  </w:r>
                </w:p>
                <w:p w14:paraId="3FCBFD23"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податке о лицу за безбедност и здравље на раду код Извршиоца.</w:t>
                  </w:r>
                </w:p>
                <w:p w14:paraId="0FBB03BB" w14:textId="77777777" w:rsidR="00CF3D85" w:rsidRPr="00CF3D85" w:rsidRDefault="00CF3D85" w:rsidP="00CF3D85">
                  <w:pPr>
                    <w:rPr>
                      <w:rFonts w:cs="Arial"/>
                      <w:sz w:val="24"/>
                      <w:szCs w:val="24"/>
                    </w:rPr>
                  </w:pPr>
                  <w:r w:rsidRPr="00CF3D85">
                    <w:rPr>
                      <w:rFonts w:cs="Arial"/>
                      <w:sz w:val="24"/>
                      <w:szCs w:val="24"/>
                    </w:rPr>
                    <w:t>Уз списак лица из става 1. ове тачке, Извршилац је дужан да достави доказе о:</w:t>
                  </w:r>
                </w:p>
                <w:p w14:paraId="148AD283"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извршеном оспособљавању запослених за безбедан и здрав рад,</w:t>
                  </w:r>
                </w:p>
                <w:p w14:paraId="2CBA9A32"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извршеним лекарским прегледима запослених,</w:t>
                  </w:r>
                </w:p>
                <w:p w14:paraId="0DBA4942"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извршеним прегледима и испитивањима опреме за рад и</w:t>
                  </w:r>
                </w:p>
                <w:p w14:paraId="3E991B54"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коришћењу средстава и опреме за личну заштиту на раду.</w:t>
                  </w:r>
                </w:p>
                <w:p w14:paraId="12BA41C1" w14:textId="77777777" w:rsidR="00CF3D85" w:rsidRPr="00CF3D85" w:rsidRDefault="00CF3D85" w:rsidP="00CF3D85">
                  <w:pPr>
                    <w:rPr>
                      <w:rFonts w:cs="Arial"/>
                      <w:sz w:val="24"/>
                      <w:szCs w:val="24"/>
                    </w:rPr>
                  </w:pPr>
                </w:p>
                <w:p w14:paraId="0E795398" w14:textId="77777777" w:rsidR="00CF3D85" w:rsidRPr="00CF3D85" w:rsidRDefault="00CF3D85" w:rsidP="00CF3D85">
                  <w:pPr>
                    <w:jc w:val="center"/>
                    <w:rPr>
                      <w:rFonts w:cs="Arial"/>
                      <w:sz w:val="24"/>
                      <w:szCs w:val="24"/>
                    </w:rPr>
                  </w:pPr>
                  <w:r w:rsidRPr="00CF3D85">
                    <w:rPr>
                      <w:rFonts w:cs="Arial"/>
                      <w:sz w:val="24"/>
                      <w:szCs w:val="24"/>
                    </w:rPr>
                    <w:t>Тачка 10.</w:t>
                  </w:r>
                </w:p>
                <w:p w14:paraId="5F88B6D3" w14:textId="77777777" w:rsidR="00CF3D85" w:rsidRPr="00CF3D85" w:rsidRDefault="00CF3D85" w:rsidP="00CF3D85">
                  <w:pPr>
                    <w:rPr>
                      <w:rFonts w:cs="Arial"/>
                      <w:sz w:val="24"/>
                      <w:szCs w:val="24"/>
                    </w:rPr>
                  </w:pPr>
                </w:p>
                <w:p w14:paraId="1ADA96DE" w14:textId="77777777" w:rsidR="00CF3D85" w:rsidRPr="00CF3D85" w:rsidRDefault="00CF3D85" w:rsidP="00CF3D85">
                  <w:pPr>
                    <w:rPr>
                      <w:rFonts w:cs="Arial"/>
                      <w:sz w:val="24"/>
                      <w:szCs w:val="24"/>
                    </w:rPr>
                  </w:pPr>
                  <w:r w:rsidRPr="00CF3D85">
                    <w:rPr>
                      <w:rFonts w:cs="Arial"/>
                      <w:sz w:val="24"/>
                      <w:szCs w:val="24"/>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14:paraId="4EDA90CC" w14:textId="77777777" w:rsidR="00CF3D85" w:rsidRPr="00CF3D85" w:rsidRDefault="00CF3D85" w:rsidP="00CF3D85">
                  <w:pPr>
                    <w:rPr>
                      <w:rFonts w:cs="Arial"/>
                      <w:sz w:val="24"/>
                      <w:szCs w:val="24"/>
                    </w:rPr>
                  </w:pPr>
                  <w:r w:rsidRPr="00CF3D85">
                    <w:rPr>
                      <w:rFonts w:cs="Arial"/>
                      <w:sz w:val="24"/>
                      <w:szCs w:val="24"/>
                    </w:rPr>
                    <w:t>Извршилац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1F1CD42" w14:textId="77777777" w:rsidR="00CF3D85" w:rsidRPr="00CF3D85" w:rsidRDefault="00CF3D85" w:rsidP="00CF3D85">
                  <w:pPr>
                    <w:rPr>
                      <w:rFonts w:cs="Arial"/>
                      <w:sz w:val="24"/>
                      <w:szCs w:val="24"/>
                    </w:rPr>
                  </w:pPr>
                </w:p>
                <w:p w14:paraId="245C2D14" w14:textId="77777777" w:rsidR="00CF3D85" w:rsidRPr="00CF3D85" w:rsidRDefault="00CF3D85" w:rsidP="00CF3D85">
                  <w:pPr>
                    <w:rPr>
                      <w:rFonts w:cs="Arial"/>
                      <w:sz w:val="24"/>
                      <w:szCs w:val="24"/>
                    </w:rPr>
                  </w:pPr>
                  <w:r w:rsidRPr="00CF3D85">
                    <w:rPr>
                      <w:rFonts w:cs="Arial"/>
                      <w:sz w:val="24"/>
                      <w:szCs w:val="24"/>
                    </w:rPr>
                    <w:t>Наручилац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обавести Извршиоца и надлежну инспекцијску службу.</w:t>
                  </w:r>
                </w:p>
                <w:p w14:paraId="7F3A1268" w14:textId="77777777" w:rsidR="00CF3D85" w:rsidRPr="00CF3D85" w:rsidRDefault="00CF3D85" w:rsidP="00CF3D85">
                  <w:pPr>
                    <w:rPr>
                      <w:rFonts w:cs="Arial"/>
                      <w:sz w:val="24"/>
                      <w:szCs w:val="24"/>
                    </w:rPr>
                  </w:pPr>
                  <w:r w:rsidRPr="00CF3D85">
                    <w:rPr>
                      <w:rFonts w:cs="Arial"/>
                      <w:sz w:val="24"/>
                      <w:szCs w:val="24"/>
                    </w:rPr>
                    <w:t>Извршилац се обавезује да поступи по налогу Наручиоца из става 3. ове тачке.</w:t>
                  </w:r>
                </w:p>
                <w:p w14:paraId="71E11E2F" w14:textId="77777777" w:rsidR="00CF3D85" w:rsidRPr="00CF3D85" w:rsidRDefault="00CF3D85" w:rsidP="00CF3D85">
                  <w:pPr>
                    <w:rPr>
                      <w:rFonts w:cs="Arial"/>
                      <w:sz w:val="24"/>
                      <w:szCs w:val="24"/>
                    </w:rPr>
                  </w:pPr>
                </w:p>
                <w:p w14:paraId="644FDB65" w14:textId="77777777" w:rsidR="00CF3D85" w:rsidRPr="00CF3D85" w:rsidRDefault="00CF3D85" w:rsidP="00CF3D85">
                  <w:pPr>
                    <w:jc w:val="center"/>
                    <w:rPr>
                      <w:rFonts w:cs="Arial"/>
                      <w:sz w:val="24"/>
                      <w:szCs w:val="24"/>
                    </w:rPr>
                  </w:pPr>
                  <w:r w:rsidRPr="00CF3D85">
                    <w:rPr>
                      <w:rFonts w:cs="Arial"/>
                      <w:sz w:val="24"/>
                      <w:szCs w:val="24"/>
                    </w:rPr>
                    <w:t>Тачка 11.</w:t>
                  </w:r>
                </w:p>
                <w:p w14:paraId="66A0A84D" w14:textId="77777777" w:rsidR="00CF3D85" w:rsidRPr="00CF3D85" w:rsidRDefault="00CF3D85" w:rsidP="00CF3D85">
                  <w:pPr>
                    <w:jc w:val="center"/>
                    <w:rPr>
                      <w:rFonts w:cs="Arial"/>
                      <w:sz w:val="24"/>
                      <w:szCs w:val="24"/>
                    </w:rPr>
                  </w:pPr>
                </w:p>
                <w:p w14:paraId="3C65806B" w14:textId="77777777" w:rsidR="00CF3D85" w:rsidRPr="00CF3D85" w:rsidRDefault="00CF3D85" w:rsidP="00CF3D85">
                  <w:pPr>
                    <w:rPr>
                      <w:rFonts w:cs="Arial"/>
                      <w:sz w:val="24"/>
                      <w:szCs w:val="24"/>
                    </w:rPr>
                  </w:pPr>
                  <w:r w:rsidRPr="00CF3D85">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CFC58AC" w14:textId="77777777" w:rsidR="00CF3D85" w:rsidRPr="00CF3D85" w:rsidRDefault="00CF3D85" w:rsidP="00CF3D85">
                  <w:pPr>
                    <w:rPr>
                      <w:rFonts w:cs="Arial"/>
                      <w:sz w:val="24"/>
                      <w:szCs w:val="24"/>
                    </w:rPr>
                  </w:pPr>
                  <w:r w:rsidRPr="00CF3D85">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17E2831F" w14:textId="77777777" w:rsidR="00CF3D85" w:rsidRPr="00CF3D85" w:rsidRDefault="00CF3D85" w:rsidP="00CF3D85">
                  <w:pPr>
                    <w:rPr>
                      <w:rFonts w:cs="Arial"/>
                      <w:sz w:val="24"/>
                      <w:szCs w:val="24"/>
                    </w:rPr>
                  </w:pPr>
                </w:p>
                <w:p w14:paraId="67CCFE6C" w14:textId="77777777" w:rsidR="00CF3D85" w:rsidRPr="00CF3D85" w:rsidRDefault="00CF3D85" w:rsidP="00CF3D85">
                  <w:pPr>
                    <w:rPr>
                      <w:rFonts w:cs="Arial"/>
                      <w:sz w:val="24"/>
                      <w:szCs w:val="24"/>
                    </w:rPr>
                  </w:pPr>
                  <w:r w:rsidRPr="00CF3D85">
                    <w:rPr>
                      <w:rFonts w:cs="Arial"/>
                      <w:sz w:val="24"/>
                      <w:szCs w:val="24"/>
                    </w:rPr>
                    <w:t>Начин остваривања сарадње из ст. 1. и 2. ове тачке утврђује се писменим споразумом.</w:t>
                  </w:r>
                </w:p>
                <w:p w14:paraId="3E495DFC" w14:textId="77777777" w:rsidR="00CF3D85" w:rsidRPr="00CF3D85" w:rsidRDefault="00CF3D85" w:rsidP="00CF3D85">
                  <w:pPr>
                    <w:rPr>
                      <w:rFonts w:cs="Arial"/>
                      <w:sz w:val="24"/>
                      <w:szCs w:val="24"/>
                    </w:rPr>
                  </w:pPr>
                  <w:r w:rsidRPr="00CF3D85">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FA763D7" w14:textId="77777777" w:rsidR="00CF3D85" w:rsidRPr="00CF3D85" w:rsidRDefault="00CF3D85" w:rsidP="00CF3D85">
                  <w:pPr>
                    <w:rPr>
                      <w:rFonts w:cs="Arial"/>
                      <w:sz w:val="24"/>
                      <w:szCs w:val="24"/>
                    </w:rPr>
                  </w:pPr>
                </w:p>
                <w:p w14:paraId="73ADFA08" w14:textId="77777777" w:rsidR="00CF3D85" w:rsidRPr="00CF3D85" w:rsidRDefault="00CF3D85" w:rsidP="00B53781">
                  <w:pPr>
                    <w:jc w:val="center"/>
                    <w:rPr>
                      <w:rFonts w:cs="Arial"/>
                      <w:sz w:val="24"/>
                      <w:szCs w:val="24"/>
                    </w:rPr>
                  </w:pPr>
                  <w:r w:rsidRPr="00CF3D85">
                    <w:rPr>
                      <w:rFonts w:cs="Arial"/>
                      <w:sz w:val="24"/>
                      <w:szCs w:val="24"/>
                    </w:rPr>
                    <w:t>Тачка 12.</w:t>
                  </w:r>
                </w:p>
                <w:p w14:paraId="745DF752" w14:textId="77777777" w:rsidR="00CF3D85" w:rsidRPr="00B53781" w:rsidRDefault="00CF3D85" w:rsidP="00CF3D85">
                  <w:pPr>
                    <w:rPr>
                      <w:rFonts w:cs="Arial"/>
                      <w:sz w:val="24"/>
                      <w:szCs w:val="24"/>
                    </w:rPr>
                  </w:pPr>
                  <w:r w:rsidRPr="00CF3D85">
                    <w:rPr>
                      <w:rFonts w:cs="Arial"/>
                      <w:sz w:val="24"/>
                      <w:szCs w:val="24"/>
                    </w:rPr>
                    <w:t xml:space="preserve">Извршилац 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 </w:t>
                  </w:r>
                </w:p>
                <w:p w14:paraId="53E5ECB7" w14:textId="77777777" w:rsidR="00CF3D85" w:rsidRPr="00CF3D85" w:rsidRDefault="00CF3D85" w:rsidP="00CF3D85">
                  <w:pPr>
                    <w:rPr>
                      <w:rFonts w:cs="Arial"/>
                      <w:sz w:val="24"/>
                      <w:szCs w:val="24"/>
                      <w:lang w:val="sr-Cyrl-RS"/>
                    </w:rPr>
                  </w:pPr>
                  <w:r w:rsidRPr="00CF3D85">
                    <w:rPr>
                      <w:rFonts w:cs="Arial"/>
                      <w:sz w:val="24"/>
                      <w:szCs w:val="24"/>
                      <w:lang w:val="sr-Cyrl-RS"/>
                    </w:rPr>
                    <w:t>Извршилац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36B6FFEC" w14:textId="77777777" w:rsidR="00CF3D85" w:rsidRPr="00CF3D85" w:rsidRDefault="00CF3D85" w:rsidP="00CF3D85">
                  <w:pPr>
                    <w:rPr>
                      <w:rFonts w:cs="Arial"/>
                      <w:sz w:val="24"/>
                      <w:szCs w:val="24"/>
                      <w:lang w:val="sr-Cyrl-RS"/>
                    </w:rPr>
                  </w:pPr>
                </w:p>
                <w:p w14:paraId="2584D99A" w14:textId="77777777" w:rsidR="00CF3D85" w:rsidRPr="00CF3D85" w:rsidRDefault="00CF3D85" w:rsidP="00CF3D85">
                  <w:pPr>
                    <w:rPr>
                      <w:rFonts w:cs="Arial"/>
                      <w:sz w:val="24"/>
                      <w:szCs w:val="24"/>
                      <w:lang w:val="sr-Cyrl-RS"/>
                    </w:rPr>
                  </w:pPr>
                </w:p>
              </w:tc>
            </w:tr>
            <w:tr w:rsidR="00CF3D85" w:rsidRPr="00CF3D85" w14:paraId="3CD145D6" w14:textId="77777777" w:rsidTr="00B53781">
              <w:trPr>
                <w:gridAfter w:val="1"/>
                <w:wAfter w:w="1594" w:type="dxa"/>
                <w:trHeight w:val="79"/>
              </w:trPr>
              <w:tc>
                <w:tcPr>
                  <w:tcW w:w="9849" w:type="dxa"/>
                  <w:gridSpan w:val="2"/>
                  <w:tcBorders>
                    <w:top w:val="nil"/>
                    <w:left w:val="nil"/>
                    <w:bottom w:val="nil"/>
                    <w:right w:val="nil"/>
                  </w:tcBorders>
                </w:tcPr>
                <w:p w14:paraId="399C50B7" w14:textId="77777777" w:rsidR="00CF3D85" w:rsidRPr="00CF3D85" w:rsidRDefault="00CF3D85" w:rsidP="00CF3D85">
                  <w:pPr>
                    <w:rPr>
                      <w:rFonts w:cs="Arial"/>
                      <w:sz w:val="24"/>
                      <w:szCs w:val="24"/>
                      <w:lang w:val="sr-Cyrl-RS"/>
                    </w:rPr>
                  </w:pPr>
                </w:p>
              </w:tc>
            </w:tr>
            <w:tr w:rsidR="00CF3D85" w:rsidRPr="00CF3D85" w14:paraId="5F96DD4F" w14:textId="77777777" w:rsidTr="00B53781">
              <w:trPr>
                <w:gridBefore w:val="1"/>
                <w:wBefore w:w="1594" w:type="dxa"/>
                <w:trHeight w:val="79"/>
              </w:trPr>
              <w:tc>
                <w:tcPr>
                  <w:tcW w:w="9849" w:type="dxa"/>
                  <w:gridSpan w:val="2"/>
                  <w:tcBorders>
                    <w:top w:val="nil"/>
                    <w:left w:val="nil"/>
                    <w:bottom w:val="nil"/>
                    <w:right w:val="nil"/>
                  </w:tcBorders>
                </w:tcPr>
                <w:p w14:paraId="4370F5EA" w14:textId="77777777" w:rsidR="00CF3D85" w:rsidRPr="00CF3D85" w:rsidRDefault="00CF3D85" w:rsidP="00CF3D85">
                  <w:pPr>
                    <w:rPr>
                      <w:rFonts w:cs="Arial"/>
                      <w:sz w:val="24"/>
                      <w:szCs w:val="24"/>
                      <w:lang w:val="sr-Cyrl-RS"/>
                    </w:rPr>
                  </w:pPr>
                </w:p>
              </w:tc>
            </w:tr>
          </w:tbl>
          <w:p w14:paraId="39B50E98" w14:textId="77777777" w:rsidR="00CF3D85" w:rsidRPr="00CF3D85" w:rsidRDefault="00CF3D85" w:rsidP="00CF3D85">
            <w:pPr>
              <w:rPr>
                <w:rFonts w:cs="Arial"/>
                <w:sz w:val="24"/>
                <w:szCs w:val="24"/>
                <w:lang w:val="sr-Cyrl-RS"/>
              </w:rPr>
            </w:pPr>
          </w:p>
        </w:tc>
      </w:tr>
      <w:tr w:rsidR="00B53781" w:rsidRPr="00CF3D85" w14:paraId="1D2BF46D" w14:textId="77777777" w:rsidTr="00B53781">
        <w:trPr>
          <w:gridAfter w:val="1"/>
          <w:wAfter w:w="9997" w:type="dxa"/>
          <w:trHeight w:val="284"/>
        </w:trPr>
        <w:tc>
          <w:tcPr>
            <w:tcW w:w="5953" w:type="dxa"/>
          </w:tcPr>
          <w:p w14:paraId="2C679781" w14:textId="77777777" w:rsidR="00B53781" w:rsidRPr="00CF3D85" w:rsidRDefault="00B53781" w:rsidP="00CF3D85">
            <w:pPr>
              <w:jc w:val="left"/>
              <w:rPr>
                <w:rFonts w:cs="Arial"/>
                <w:b/>
                <w:bCs/>
                <w:sz w:val="24"/>
                <w:szCs w:val="24"/>
                <w:lang w:val="ru-RU"/>
              </w:rPr>
            </w:pPr>
          </w:p>
        </w:tc>
      </w:tr>
    </w:tbl>
    <w:p w14:paraId="3A4CB4CB" w14:textId="77777777" w:rsidR="00EE793E" w:rsidRPr="00EC5BB4" w:rsidRDefault="00EE793E" w:rsidP="00B53781">
      <w:pPr>
        <w:pStyle w:val="KDParagraf"/>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66652" w14:textId="77777777" w:rsidR="00737F2C" w:rsidRDefault="00737F2C">
      <w:r>
        <w:separator/>
      </w:r>
    </w:p>
    <w:p w14:paraId="56800AAA" w14:textId="77777777" w:rsidR="00737F2C" w:rsidRDefault="00737F2C"/>
  </w:endnote>
  <w:endnote w:type="continuationSeparator" w:id="0">
    <w:p w14:paraId="12374A24" w14:textId="77777777" w:rsidR="00737F2C" w:rsidRDefault="00737F2C">
      <w:r>
        <w:continuationSeparator/>
      </w:r>
    </w:p>
    <w:p w14:paraId="6E24124E" w14:textId="77777777" w:rsidR="00737F2C" w:rsidRDefault="0073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07545"/>
      <w:docPartObj>
        <w:docPartGallery w:val="Page Numbers (Bottom of Page)"/>
        <w:docPartUnique/>
      </w:docPartObj>
    </w:sdtPr>
    <w:sdtEndPr>
      <w:rPr>
        <w:noProof/>
      </w:rPr>
    </w:sdtEndPr>
    <w:sdtContent>
      <w:p w14:paraId="667422F8" w14:textId="458E9ED5" w:rsidR="00C02904" w:rsidRDefault="00C02904">
        <w:pPr>
          <w:pStyle w:val="Footer"/>
          <w:jc w:val="right"/>
        </w:pPr>
        <w:r>
          <w:fldChar w:fldCharType="begin"/>
        </w:r>
        <w:r>
          <w:instrText xml:space="preserve"> PAGE   \* MERGEFORMAT </w:instrText>
        </w:r>
        <w:r>
          <w:fldChar w:fldCharType="separate"/>
        </w:r>
        <w:r w:rsidR="00E04451">
          <w:rPr>
            <w:noProof/>
          </w:rPr>
          <w:t>73</w:t>
        </w:r>
        <w:r>
          <w:rPr>
            <w:noProof/>
          </w:rPr>
          <w:fldChar w:fldCharType="end"/>
        </w:r>
      </w:p>
    </w:sdtContent>
  </w:sdt>
  <w:p w14:paraId="106E7FBB" w14:textId="77777777" w:rsidR="00C02904" w:rsidRDefault="00C029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4755" w14:textId="77777777" w:rsidR="00C02904" w:rsidRDefault="00C0290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5568D" w14:textId="77777777" w:rsidR="00C02904" w:rsidRDefault="00C02904" w:rsidP="00841BE7">
    <w:pPr>
      <w:pStyle w:val="Footer"/>
      <w:ind w:right="360"/>
    </w:pPr>
  </w:p>
  <w:p w14:paraId="1B8654CA" w14:textId="77777777" w:rsidR="00C02904" w:rsidRDefault="00C02904"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35FB" w14:textId="4E428A21" w:rsidR="00C02904" w:rsidRPr="00EC5BB4" w:rsidRDefault="00C0290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04451">
      <w:rPr>
        <w:rStyle w:val="PageNumber"/>
        <w:rFonts w:cs="Arial"/>
        <w:b/>
        <w:noProof/>
        <w:szCs w:val="24"/>
      </w:rPr>
      <w:t>82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04451">
      <w:rPr>
        <w:rStyle w:val="PageNumber"/>
        <w:rFonts w:cs="Arial"/>
        <w:b/>
        <w:noProof/>
        <w:szCs w:val="24"/>
      </w:rPr>
      <w:t>84</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3963" w14:textId="5C9A8538" w:rsidR="00C02904" w:rsidRPr="00EC5BB4" w:rsidRDefault="00C0290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04451">
      <w:rPr>
        <w:rStyle w:val="PageNumber"/>
        <w:rFonts w:cs="Arial"/>
        <w:b/>
        <w:noProof/>
        <w:szCs w:val="24"/>
      </w:rPr>
      <w:t>81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04451">
      <w:rPr>
        <w:rStyle w:val="PageNumber"/>
        <w:rFonts w:cs="Arial"/>
        <w:b/>
        <w:noProof/>
        <w:szCs w:val="24"/>
      </w:rPr>
      <w:t>84</w:t>
    </w:r>
    <w:r w:rsidRPr="00EC5BB4">
      <w:rPr>
        <w:rStyle w:val="PageNumber"/>
        <w:rFonts w:cs="Arial"/>
        <w:b/>
        <w:szCs w:val="24"/>
      </w:rPr>
      <w:fldChar w:fldCharType="end"/>
    </w:r>
  </w:p>
  <w:p w14:paraId="089186AD" w14:textId="77777777" w:rsidR="00C02904" w:rsidRDefault="00C029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C822" w14:textId="77777777" w:rsidR="00737F2C" w:rsidRDefault="00737F2C">
      <w:r>
        <w:separator/>
      </w:r>
    </w:p>
    <w:p w14:paraId="0E6A6D63" w14:textId="77777777" w:rsidR="00737F2C" w:rsidRDefault="00737F2C"/>
  </w:footnote>
  <w:footnote w:type="continuationSeparator" w:id="0">
    <w:p w14:paraId="42716FBB" w14:textId="77777777" w:rsidR="00737F2C" w:rsidRDefault="00737F2C">
      <w:r>
        <w:continuationSeparator/>
      </w:r>
    </w:p>
    <w:p w14:paraId="14D82D4E" w14:textId="77777777" w:rsidR="00737F2C" w:rsidRDefault="00737F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4D37" w14:textId="77777777" w:rsidR="00C02904" w:rsidRDefault="00C02904" w:rsidP="004276AD">
    <w:pPr>
      <w:pStyle w:val="Header"/>
      <w:rPr>
        <w:sz w:val="20"/>
      </w:rPr>
    </w:pPr>
  </w:p>
  <w:p w14:paraId="512614B7" w14:textId="77777777" w:rsidR="00C02904" w:rsidRPr="00AB519F" w:rsidRDefault="00C02904" w:rsidP="00E72B36">
    <w:pPr>
      <w:pStyle w:val="Header"/>
      <w:rPr>
        <w:sz w:val="20"/>
      </w:rPr>
    </w:pPr>
    <w:r w:rsidRPr="00AB519F">
      <w:rPr>
        <w:sz w:val="20"/>
      </w:rPr>
      <w:t>ЈП „Електропривреда Србије“ Београд</w:t>
    </w:r>
  </w:p>
  <w:p w14:paraId="3CF5933D" w14:textId="77777777" w:rsidR="00C02904" w:rsidRPr="00AB519F" w:rsidRDefault="00C02904" w:rsidP="00E72B36">
    <w:pPr>
      <w:pStyle w:val="Header"/>
      <w:ind w:right="-331"/>
      <w:rPr>
        <w:sz w:val="20"/>
      </w:rPr>
    </w:pPr>
    <w:r w:rsidRPr="00AB519F">
      <w:rPr>
        <w:sz w:val="20"/>
        <w:lang w:val="sr-Cyrl-RS"/>
      </w:rPr>
      <w:t>Огранак „ХЕ Ђердап“</w:t>
    </w:r>
    <w:r w:rsidRPr="00E72B36">
      <w:rPr>
        <w:sz w:val="22"/>
        <w:szCs w:val="22"/>
      </w:rPr>
      <w:t xml:space="preserve">   </w:t>
    </w:r>
    <w:r>
      <w:rPr>
        <w:sz w:val="22"/>
        <w:szCs w:val="22"/>
        <w:lang w:val="sr-Cyrl-RS"/>
      </w:rPr>
      <w:t xml:space="preserve">                                  </w:t>
    </w:r>
    <w:r w:rsidRPr="00AB519F">
      <w:rPr>
        <w:sz w:val="20"/>
      </w:rPr>
      <w:t xml:space="preserve">Конкурсна документација </w:t>
    </w:r>
    <w:r>
      <w:rPr>
        <w:sz w:val="20"/>
      </w:rPr>
      <w:t>1659-2018 (ЈНО/1000/0043/2018)</w:t>
    </w:r>
  </w:p>
  <w:p w14:paraId="341E4E12" w14:textId="77777777" w:rsidR="00C02904" w:rsidRPr="004276AD" w:rsidRDefault="00C02904"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9B4A" w14:textId="77777777" w:rsidR="00C02904" w:rsidRDefault="00C02904" w:rsidP="004276AD">
    <w:pPr>
      <w:pStyle w:val="Header"/>
    </w:pPr>
  </w:p>
  <w:p w14:paraId="67333C33" w14:textId="77777777" w:rsidR="00C02904" w:rsidRDefault="00C02904" w:rsidP="004276AD">
    <w:pPr>
      <w:pStyle w:val="Header"/>
      <w:rPr>
        <w:sz w:val="22"/>
        <w:szCs w:val="22"/>
      </w:rPr>
    </w:pPr>
    <w:r w:rsidRPr="00E72B36">
      <w:rPr>
        <w:sz w:val="22"/>
        <w:szCs w:val="22"/>
      </w:rPr>
      <w:t>ЈП „Електропривреда Србије“ Београд</w:t>
    </w:r>
  </w:p>
  <w:p w14:paraId="339953F5" w14:textId="77777777" w:rsidR="00C02904" w:rsidRPr="00E72B36" w:rsidRDefault="00C02904" w:rsidP="00E72B36">
    <w:pPr>
      <w:pStyle w:val="Header"/>
      <w:ind w:right="-601"/>
      <w:rPr>
        <w:sz w:val="22"/>
        <w:szCs w:val="22"/>
      </w:rPr>
    </w:pPr>
    <w:r w:rsidRPr="00E72B36">
      <w:rPr>
        <w:sz w:val="22"/>
        <w:szCs w:val="22"/>
      </w:rPr>
      <w:t xml:space="preserve">  </w:t>
    </w:r>
    <w:r>
      <w:rPr>
        <w:sz w:val="22"/>
        <w:szCs w:val="22"/>
        <w:lang w:val="sr-Cyrl-RS"/>
      </w:rPr>
      <w:t xml:space="preserve">                                                                           </w:t>
    </w:r>
    <w:r w:rsidRPr="00E72B36">
      <w:rPr>
        <w:sz w:val="22"/>
        <w:szCs w:val="22"/>
      </w:rPr>
      <w:t xml:space="preserve">Конкурсна документација </w:t>
    </w:r>
    <w:r>
      <w:rPr>
        <w:sz w:val="22"/>
        <w:szCs w:val="22"/>
      </w:rPr>
      <w:t>1659-2018 (ЈНО/1000/0043/2018)</w:t>
    </w:r>
  </w:p>
  <w:p w14:paraId="1C36B945" w14:textId="77777777" w:rsidR="00C02904" w:rsidRPr="00210557" w:rsidRDefault="00C02904"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6A38E9"/>
    <w:multiLevelType w:val="hybridMultilevel"/>
    <w:tmpl w:val="2DB4E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53E5E37"/>
    <w:multiLevelType w:val="hybridMultilevel"/>
    <w:tmpl w:val="195E891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B225AE"/>
    <w:multiLevelType w:val="hybridMultilevel"/>
    <w:tmpl w:val="88522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E20CB2"/>
    <w:multiLevelType w:val="hybridMultilevel"/>
    <w:tmpl w:val="07326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3B3440"/>
    <w:multiLevelType w:val="hybridMultilevel"/>
    <w:tmpl w:val="7CA402EE"/>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E25771"/>
    <w:multiLevelType w:val="hybridMultilevel"/>
    <w:tmpl w:val="ACAE36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0092E75"/>
    <w:multiLevelType w:val="hybridMultilevel"/>
    <w:tmpl w:val="613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15:restartNumberingAfterBreak="0">
    <w:nsid w:val="2AAD6D46"/>
    <w:multiLevelType w:val="hybridMultilevel"/>
    <w:tmpl w:val="E04EA0EC"/>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15:restartNumberingAfterBreak="0">
    <w:nsid w:val="2CEC10B0"/>
    <w:multiLevelType w:val="hybridMultilevel"/>
    <w:tmpl w:val="6962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37882BC5"/>
    <w:multiLevelType w:val="hybridMultilevel"/>
    <w:tmpl w:val="5E322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01F1DB4"/>
    <w:multiLevelType w:val="hybridMultilevel"/>
    <w:tmpl w:val="DBD8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BA1600"/>
    <w:multiLevelType w:val="hybridMultilevel"/>
    <w:tmpl w:val="FF60A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4884BEF"/>
    <w:multiLevelType w:val="hybridMultilevel"/>
    <w:tmpl w:val="554EF61C"/>
    <w:lvl w:ilvl="0" w:tplc="43569CB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89C216E"/>
    <w:multiLevelType w:val="multilevel"/>
    <w:tmpl w:val="2D069842"/>
    <w:lvl w:ilvl="0">
      <w:start w:val="1"/>
      <w:numFmt w:val="decimal"/>
      <w:lvlText w:val="%1."/>
      <w:lvlJc w:val="left"/>
      <w:pPr>
        <w:ind w:left="502" w:hanging="360"/>
      </w:pPr>
      <w:rPr>
        <w:rFonts w:ascii="Arial" w:hAnsi="Arial" w:cs="Arial" w:hint="default"/>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4532D8"/>
    <w:multiLevelType w:val="hybridMultilevel"/>
    <w:tmpl w:val="77E862E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6C793B"/>
    <w:multiLevelType w:val="hybridMultilevel"/>
    <w:tmpl w:val="9E1033B4"/>
    <w:lvl w:ilvl="0" w:tplc="10B6812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5F7550FB"/>
    <w:multiLevelType w:val="hybridMultilevel"/>
    <w:tmpl w:val="50B0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15:restartNumberingAfterBreak="0">
    <w:nsid w:val="667A209E"/>
    <w:multiLevelType w:val="hybridMultilevel"/>
    <w:tmpl w:val="3FAA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C693BA0"/>
    <w:multiLevelType w:val="hybridMultilevel"/>
    <w:tmpl w:val="31A600C2"/>
    <w:lvl w:ilvl="0" w:tplc="0409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DE40E5"/>
    <w:multiLevelType w:val="hybridMultilevel"/>
    <w:tmpl w:val="3D463554"/>
    <w:lvl w:ilvl="0" w:tplc="41A0FF7A">
      <w:start w:val="1"/>
      <w:numFmt w:val="decimal"/>
      <w:lvlText w:val="%1."/>
      <w:lvlJc w:val="left"/>
      <w:pPr>
        <w:ind w:left="644" w:hanging="360"/>
      </w:pPr>
      <w:rPr>
        <w:rFonts w:eastAsia="Times New Roman" w:cs="Times New Roman" w:hint="default"/>
        <w:color w:val="0D0D0D"/>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8"/>
  </w:num>
  <w:num w:numId="3">
    <w:abstractNumId w:val="92"/>
  </w:num>
  <w:num w:numId="4">
    <w:abstractNumId w:val="58"/>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7"/>
  </w:num>
  <w:num w:numId="8">
    <w:abstractNumId w:val="81"/>
  </w:num>
  <w:num w:numId="9">
    <w:abstractNumId w:val="72"/>
  </w:num>
  <w:num w:numId="10">
    <w:abstractNumId w:val="61"/>
  </w:num>
  <w:num w:numId="11">
    <w:abstractNumId w:val="59"/>
  </w:num>
  <w:num w:numId="12">
    <w:abstractNumId w:val="85"/>
  </w:num>
  <w:num w:numId="13">
    <w:abstractNumId w:val="66"/>
  </w:num>
  <w:num w:numId="14">
    <w:abstractNumId w:val="96"/>
  </w:num>
  <w:num w:numId="15">
    <w:abstractNumId w:val="100"/>
  </w:num>
  <w:num w:numId="16">
    <w:abstractNumId w:val="96"/>
  </w:num>
  <w:num w:numId="17">
    <w:abstractNumId w:val="51"/>
  </w:num>
  <w:num w:numId="18">
    <w:abstractNumId w:val="87"/>
  </w:num>
  <w:num w:numId="19">
    <w:abstractNumId w:val="99"/>
  </w:num>
  <w:num w:numId="20">
    <w:abstractNumId w:val="71"/>
  </w:num>
  <w:num w:numId="21">
    <w:abstractNumId w:val="49"/>
  </w:num>
  <w:num w:numId="22">
    <w:abstractNumId w:val="54"/>
  </w:num>
  <w:num w:numId="23">
    <w:abstractNumId w:val="52"/>
  </w:num>
  <w:num w:numId="24">
    <w:abstractNumId w:val="62"/>
  </w:num>
  <w:num w:numId="25">
    <w:abstractNumId w:val="65"/>
  </w:num>
  <w:num w:numId="26">
    <w:abstractNumId w:val="69"/>
  </w:num>
  <w:num w:numId="27">
    <w:abstractNumId w:val="73"/>
  </w:num>
  <w:num w:numId="28">
    <w:abstractNumId w:val="78"/>
  </w:num>
  <w:num w:numId="29">
    <w:abstractNumId w:val="67"/>
  </w:num>
  <w:num w:numId="30">
    <w:abstractNumId w:val="94"/>
  </w:num>
  <w:num w:numId="31">
    <w:abstractNumId w:val="103"/>
  </w:num>
  <w:num w:numId="32">
    <w:abstractNumId w:val="106"/>
  </w:num>
  <w:num w:numId="33">
    <w:abstractNumId w:val="64"/>
  </w:num>
  <w:num w:numId="34">
    <w:abstractNumId w:val="88"/>
  </w:num>
  <w:num w:numId="35">
    <w:abstractNumId w:val="76"/>
  </w:num>
  <w:num w:numId="36">
    <w:abstractNumId w:val="91"/>
  </w:num>
  <w:num w:numId="37">
    <w:abstractNumId w:val="95"/>
  </w:num>
  <w:num w:numId="38">
    <w:abstractNumId w:val="70"/>
  </w:num>
  <w:num w:numId="39">
    <w:abstractNumId w:val="82"/>
  </w:num>
  <w:num w:numId="40">
    <w:abstractNumId w:val="93"/>
  </w:num>
  <w:num w:numId="41">
    <w:abstractNumId w:val="75"/>
  </w:num>
  <w:num w:numId="42">
    <w:abstractNumId w:val="84"/>
  </w:num>
  <w:num w:numId="43">
    <w:abstractNumId w:val="83"/>
  </w:num>
  <w:num w:numId="44">
    <w:abstractNumId w:val="98"/>
  </w:num>
  <w:num w:numId="45">
    <w:abstractNumId w:val="79"/>
  </w:num>
  <w:num w:numId="46">
    <w:abstractNumId w:val="74"/>
  </w:num>
  <w:num w:numId="47">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22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4E"/>
    <w:rsid w:val="00014750"/>
    <w:rsid w:val="00014F46"/>
    <w:rsid w:val="00015831"/>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D1E"/>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E26"/>
    <w:rsid w:val="0003771A"/>
    <w:rsid w:val="00037B82"/>
    <w:rsid w:val="00037E5A"/>
    <w:rsid w:val="00041105"/>
    <w:rsid w:val="00041B26"/>
    <w:rsid w:val="00041CE5"/>
    <w:rsid w:val="00041D7D"/>
    <w:rsid w:val="00041FE3"/>
    <w:rsid w:val="000420FF"/>
    <w:rsid w:val="00042221"/>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21"/>
    <w:rsid w:val="00065368"/>
    <w:rsid w:val="00065849"/>
    <w:rsid w:val="00065DE7"/>
    <w:rsid w:val="000663EE"/>
    <w:rsid w:val="000669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5D5"/>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AF"/>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38"/>
    <w:rsid w:val="000E3256"/>
    <w:rsid w:val="000E3346"/>
    <w:rsid w:val="000E345A"/>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77"/>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B0A"/>
    <w:rsid w:val="001560FE"/>
    <w:rsid w:val="001563C0"/>
    <w:rsid w:val="00156578"/>
    <w:rsid w:val="001566C8"/>
    <w:rsid w:val="001567D2"/>
    <w:rsid w:val="0015754B"/>
    <w:rsid w:val="00157A0A"/>
    <w:rsid w:val="00157E0D"/>
    <w:rsid w:val="0016015F"/>
    <w:rsid w:val="0016027D"/>
    <w:rsid w:val="001603BC"/>
    <w:rsid w:val="001606AA"/>
    <w:rsid w:val="00160BF4"/>
    <w:rsid w:val="00160C7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3EA"/>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9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D9"/>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9E2"/>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FEC"/>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24"/>
    <w:rsid w:val="00236565"/>
    <w:rsid w:val="0023668D"/>
    <w:rsid w:val="00236692"/>
    <w:rsid w:val="00236BCF"/>
    <w:rsid w:val="00237670"/>
    <w:rsid w:val="00237DF9"/>
    <w:rsid w:val="00237FB2"/>
    <w:rsid w:val="002402CC"/>
    <w:rsid w:val="00240344"/>
    <w:rsid w:val="00240961"/>
    <w:rsid w:val="00240B93"/>
    <w:rsid w:val="0024114E"/>
    <w:rsid w:val="002412A5"/>
    <w:rsid w:val="00241A19"/>
    <w:rsid w:val="00241AB0"/>
    <w:rsid w:val="002422C3"/>
    <w:rsid w:val="00242DF8"/>
    <w:rsid w:val="00242F92"/>
    <w:rsid w:val="002430B1"/>
    <w:rsid w:val="00243386"/>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47"/>
    <w:rsid w:val="00251496"/>
    <w:rsid w:val="00251B5E"/>
    <w:rsid w:val="00251C99"/>
    <w:rsid w:val="00251CF5"/>
    <w:rsid w:val="0025238C"/>
    <w:rsid w:val="00252A63"/>
    <w:rsid w:val="00252B1F"/>
    <w:rsid w:val="00252CA3"/>
    <w:rsid w:val="00252D25"/>
    <w:rsid w:val="00253011"/>
    <w:rsid w:val="00253033"/>
    <w:rsid w:val="00253748"/>
    <w:rsid w:val="0025380F"/>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DC"/>
    <w:rsid w:val="00280814"/>
    <w:rsid w:val="00280B9C"/>
    <w:rsid w:val="00280DAD"/>
    <w:rsid w:val="00281098"/>
    <w:rsid w:val="002815D8"/>
    <w:rsid w:val="00281923"/>
    <w:rsid w:val="00281C44"/>
    <w:rsid w:val="00281CE1"/>
    <w:rsid w:val="00281EAD"/>
    <w:rsid w:val="0028205E"/>
    <w:rsid w:val="00282B27"/>
    <w:rsid w:val="00282CE8"/>
    <w:rsid w:val="00282DDC"/>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A2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CE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0F0"/>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55"/>
    <w:rsid w:val="003303D9"/>
    <w:rsid w:val="00330569"/>
    <w:rsid w:val="003305C0"/>
    <w:rsid w:val="00330949"/>
    <w:rsid w:val="00330970"/>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AB"/>
    <w:rsid w:val="0034602A"/>
    <w:rsid w:val="003460FF"/>
    <w:rsid w:val="003473A0"/>
    <w:rsid w:val="003477C1"/>
    <w:rsid w:val="00347BBC"/>
    <w:rsid w:val="00347FB4"/>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5B9"/>
    <w:rsid w:val="0038375A"/>
    <w:rsid w:val="003841C5"/>
    <w:rsid w:val="003844CF"/>
    <w:rsid w:val="003849FD"/>
    <w:rsid w:val="003851BF"/>
    <w:rsid w:val="003855EC"/>
    <w:rsid w:val="00385C26"/>
    <w:rsid w:val="003861B3"/>
    <w:rsid w:val="003863C1"/>
    <w:rsid w:val="00386410"/>
    <w:rsid w:val="003864E1"/>
    <w:rsid w:val="003867BF"/>
    <w:rsid w:val="00386B58"/>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94"/>
    <w:rsid w:val="00392DE4"/>
    <w:rsid w:val="00392E30"/>
    <w:rsid w:val="003934F1"/>
    <w:rsid w:val="00393867"/>
    <w:rsid w:val="00394C47"/>
    <w:rsid w:val="00394DEF"/>
    <w:rsid w:val="00394E6D"/>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2CB"/>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1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4D"/>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04"/>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B1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2DA3"/>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8E"/>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17E"/>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A31"/>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B3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90F"/>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ED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36"/>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33"/>
    <w:rsid w:val="005102CB"/>
    <w:rsid w:val="0051076C"/>
    <w:rsid w:val="00510945"/>
    <w:rsid w:val="00511710"/>
    <w:rsid w:val="00511E05"/>
    <w:rsid w:val="00511FA0"/>
    <w:rsid w:val="0051241C"/>
    <w:rsid w:val="005129BF"/>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4D"/>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D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A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2B8"/>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3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306"/>
    <w:rsid w:val="005A4646"/>
    <w:rsid w:val="005A4D75"/>
    <w:rsid w:val="005A4F7B"/>
    <w:rsid w:val="005A5069"/>
    <w:rsid w:val="005A5497"/>
    <w:rsid w:val="005A5617"/>
    <w:rsid w:val="005A5626"/>
    <w:rsid w:val="005A57D4"/>
    <w:rsid w:val="005A6144"/>
    <w:rsid w:val="005A65AD"/>
    <w:rsid w:val="005A68D7"/>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1F8"/>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36C"/>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CE"/>
    <w:rsid w:val="005E487E"/>
    <w:rsid w:val="005E4F22"/>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42"/>
    <w:rsid w:val="00604B2B"/>
    <w:rsid w:val="00604B66"/>
    <w:rsid w:val="00604C9F"/>
    <w:rsid w:val="00605555"/>
    <w:rsid w:val="006058F1"/>
    <w:rsid w:val="0060593A"/>
    <w:rsid w:val="00605980"/>
    <w:rsid w:val="00605C42"/>
    <w:rsid w:val="006060DF"/>
    <w:rsid w:val="00606100"/>
    <w:rsid w:val="00606356"/>
    <w:rsid w:val="0060659D"/>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D5F"/>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56E"/>
    <w:rsid w:val="00633DAC"/>
    <w:rsid w:val="00633DC1"/>
    <w:rsid w:val="00634B08"/>
    <w:rsid w:val="00634B29"/>
    <w:rsid w:val="00634B35"/>
    <w:rsid w:val="00634C74"/>
    <w:rsid w:val="00635397"/>
    <w:rsid w:val="00635958"/>
    <w:rsid w:val="006362F4"/>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9CE"/>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A9C"/>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CE"/>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DF"/>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A29"/>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3C"/>
    <w:rsid w:val="00704B92"/>
    <w:rsid w:val="00704EEE"/>
    <w:rsid w:val="0070553E"/>
    <w:rsid w:val="00705847"/>
    <w:rsid w:val="00705961"/>
    <w:rsid w:val="00705C42"/>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87"/>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2C"/>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09"/>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7A9"/>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3D1"/>
    <w:rsid w:val="007A6499"/>
    <w:rsid w:val="007A6AF0"/>
    <w:rsid w:val="007A7107"/>
    <w:rsid w:val="007A7B4F"/>
    <w:rsid w:val="007A7D40"/>
    <w:rsid w:val="007A7ED2"/>
    <w:rsid w:val="007B0642"/>
    <w:rsid w:val="007B0716"/>
    <w:rsid w:val="007B07AD"/>
    <w:rsid w:val="007B089A"/>
    <w:rsid w:val="007B14BE"/>
    <w:rsid w:val="007B1C44"/>
    <w:rsid w:val="007B2102"/>
    <w:rsid w:val="007B2128"/>
    <w:rsid w:val="007B235D"/>
    <w:rsid w:val="007B2459"/>
    <w:rsid w:val="007B2BAE"/>
    <w:rsid w:val="007B3264"/>
    <w:rsid w:val="007B338C"/>
    <w:rsid w:val="007B3A0D"/>
    <w:rsid w:val="007B3EA3"/>
    <w:rsid w:val="007B4799"/>
    <w:rsid w:val="007B48BB"/>
    <w:rsid w:val="007B4C68"/>
    <w:rsid w:val="007B4CCA"/>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52C"/>
    <w:rsid w:val="007E76FF"/>
    <w:rsid w:val="007E7976"/>
    <w:rsid w:val="007E7BB8"/>
    <w:rsid w:val="007F04D6"/>
    <w:rsid w:val="007F06BC"/>
    <w:rsid w:val="007F08C9"/>
    <w:rsid w:val="007F08E5"/>
    <w:rsid w:val="007F0E24"/>
    <w:rsid w:val="007F1120"/>
    <w:rsid w:val="007F1516"/>
    <w:rsid w:val="007F164E"/>
    <w:rsid w:val="007F26BE"/>
    <w:rsid w:val="007F2721"/>
    <w:rsid w:val="007F2ABC"/>
    <w:rsid w:val="007F2CBD"/>
    <w:rsid w:val="007F2CD7"/>
    <w:rsid w:val="007F2D62"/>
    <w:rsid w:val="007F2EFA"/>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6A6"/>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F9C"/>
    <w:rsid w:val="00810146"/>
    <w:rsid w:val="0081022B"/>
    <w:rsid w:val="0081079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DB9"/>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EE"/>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BD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4D0"/>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6EA"/>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0F8"/>
    <w:rsid w:val="00880A3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700"/>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1B"/>
    <w:rsid w:val="008C4954"/>
    <w:rsid w:val="008C4FB0"/>
    <w:rsid w:val="008C5580"/>
    <w:rsid w:val="008C58E1"/>
    <w:rsid w:val="008C6016"/>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3B8"/>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94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F9D"/>
    <w:rsid w:val="008F2087"/>
    <w:rsid w:val="008F28CA"/>
    <w:rsid w:val="008F2F52"/>
    <w:rsid w:val="008F410E"/>
    <w:rsid w:val="008F4198"/>
    <w:rsid w:val="008F4430"/>
    <w:rsid w:val="008F4598"/>
    <w:rsid w:val="008F46C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54"/>
    <w:rsid w:val="00925B19"/>
    <w:rsid w:val="00925C46"/>
    <w:rsid w:val="00925CD9"/>
    <w:rsid w:val="00925E05"/>
    <w:rsid w:val="009266E2"/>
    <w:rsid w:val="00926734"/>
    <w:rsid w:val="0092680D"/>
    <w:rsid w:val="00926852"/>
    <w:rsid w:val="00926AE7"/>
    <w:rsid w:val="00926B3E"/>
    <w:rsid w:val="00926D25"/>
    <w:rsid w:val="0092701C"/>
    <w:rsid w:val="0092735A"/>
    <w:rsid w:val="0093022F"/>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769"/>
    <w:rsid w:val="00941CD4"/>
    <w:rsid w:val="0094234B"/>
    <w:rsid w:val="00942550"/>
    <w:rsid w:val="00942559"/>
    <w:rsid w:val="00942B95"/>
    <w:rsid w:val="009435FF"/>
    <w:rsid w:val="009440B1"/>
    <w:rsid w:val="00944391"/>
    <w:rsid w:val="00944830"/>
    <w:rsid w:val="009449E5"/>
    <w:rsid w:val="00944DED"/>
    <w:rsid w:val="00945D51"/>
    <w:rsid w:val="009463F4"/>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42"/>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7F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4CF"/>
    <w:rsid w:val="009B79B6"/>
    <w:rsid w:val="009B7E8B"/>
    <w:rsid w:val="009C0057"/>
    <w:rsid w:val="009C052A"/>
    <w:rsid w:val="009C0A47"/>
    <w:rsid w:val="009C0BD9"/>
    <w:rsid w:val="009C0D01"/>
    <w:rsid w:val="009C0DB9"/>
    <w:rsid w:val="009C104B"/>
    <w:rsid w:val="009C1091"/>
    <w:rsid w:val="009C18C6"/>
    <w:rsid w:val="009C222F"/>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62"/>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B85"/>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E53"/>
    <w:rsid w:val="00A06F0F"/>
    <w:rsid w:val="00A07052"/>
    <w:rsid w:val="00A072C8"/>
    <w:rsid w:val="00A074BF"/>
    <w:rsid w:val="00A0751E"/>
    <w:rsid w:val="00A102AD"/>
    <w:rsid w:val="00A107D3"/>
    <w:rsid w:val="00A1104B"/>
    <w:rsid w:val="00A11094"/>
    <w:rsid w:val="00A112B9"/>
    <w:rsid w:val="00A118E0"/>
    <w:rsid w:val="00A120B9"/>
    <w:rsid w:val="00A1211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C09"/>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50F"/>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1C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3F9"/>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87"/>
    <w:rsid w:val="00A62AE0"/>
    <w:rsid w:val="00A62D86"/>
    <w:rsid w:val="00A63181"/>
    <w:rsid w:val="00A631AB"/>
    <w:rsid w:val="00A63474"/>
    <w:rsid w:val="00A63575"/>
    <w:rsid w:val="00A63E9D"/>
    <w:rsid w:val="00A64699"/>
    <w:rsid w:val="00A64721"/>
    <w:rsid w:val="00A64D20"/>
    <w:rsid w:val="00A64F47"/>
    <w:rsid w:val="00A6544F"/>
    <w:rsid w:val="00A658CA"/>
    <w:rsid w:val="00A65E60"/>
    <w:rsid w:val="00A660DB"/>
    <w:rsid w:val="00A661DE"/>
    <w:rsid w:val="00A66713"/>
    <w:rsid w:val="00A66901"/>
    <w:rsid w:val="00A66F6A"/>
    <w:rsid w:val="00A67031"/>
    <w:rsid w:val="00A67694"/>
    <w:rsid w:val="00A676E8"/>
    <w:rsid w:val="00A67706"/>
    <w:rsid w:val="00A6780D"/>
    <w:rsid w:val="00A67D88"/>
    <w:rsid w:val="00A67E9D"/>
    <w:rsid w:val="00A702E4"/>
    <w:rsid w:val="00A70475"/>
    <w:rsid w:val="00A70CE6"/>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8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879"/>
    <w:rsid w:val="00A93C9A"/>
    <w:rsid w:val="00A94394"/>
    <w:rsid w:val="00A9455F"/>
    <w:rsid w:val="00A9474D"/>
    <w:rsid w:val="00A94916"/>
    <w:rsid w:val="00A94F3C"/>
    <w:rsid w:val="00A956FE"/>
    <w:rsid w:val="00A95768"/>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A1"/>
    <w:rsid w:val="00AB1BF3"/>
    <w:rsid w:val="00AB204B"/>
    <w:rsid w:val="00AB22AB"/>
    <w:rsid w:val="00AB2310"/>
    <w:rsid w:val="00AB270E"/>
    <w:rsid w:val="00AB2EF2"/>
    <w:rsid w:val="00AB3196"/>
    <w:rsid w:val="00AB33B7"/>
    <w:rsid w:val="00AB3921"/>
    <w:rsid w:val="00AB3AD1"/>
    <w:rsid w:val="00AB3E2C"/>
    <w:rsid w:val="00AB3F73"/>
    <w:rsid w:val="00AB416F"/>
    <w:rsid w:val="00AB4555"/>
    <w:rsid w:val="00AB4ACA"/>
    <w:rsid w:val="00AB519F"/>
    <w:rsid w:val="00AB51E6"/>
    <w:rsid w:val="00AB603E"/>
    <w:rsid w:val="00AB628B"/>
    <w:rsid w:val="00AB63DA"/>
    <w:rsid w:val="00AB6BBB"/>
    <w:rsid w:val="00AB70D2"/>
    <w:rsid w:val="00AB71FF"/>
    <w:rsid w:val="00AB78F1"/>
    <w:rsid w:val="00AB7CD9"/>
    <w:rsid w:val="00AC043E"/>
    <w:rsid w:val="00AC0714"/>
    <w:rsid w:val="00AC0842"/>
    <w:rsid w:val="00AC0958"/>
    <w:rsid w:val="00AC1369"/>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B3"/>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3F4"/>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75D"/>
    <w:rsid w:val="00B02A05"/>
    <w:rsid w:val="00B02ADD"/>
    <w:rsid w:val="00B03820"/>
    <w:rsid w:val="00B03885"/>
    <w:rsid w:val="00B039B1"/>
    <w:rsid w:val="00B03DA4"/>
    <w:rsid w:val="00B0474A"/>
    <w:rsid w:val="00B04C78"/>
    <w:rsid w:val="00B04E74"/>
    <w:rsid w:val="00B05144"/>
    <w:rsid w:val="00B05298"/>
    <w:rsid w:val="00B052EB"/>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3D"/>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EDE"/>
    <w:rsid w:val="00B33F06"/>
    <w:rsid w:val="00B340DF"/>
    <w:rsid w:val="00B3425E"/>
    <w:rsid w:val="00B342AF"/>
    <w:rsid w:val="00B3479B"/>
    <w:rsid w:val="00B34953"/>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781"/>
    <w:rsid w:val="00B53A73"/>
    <w:rsid w:val="00B55376"/>
    <w:rsid w:val="00B55C9E"/>
    <w:rsid w:val="00B55CA5"/>
    <w:rsid w:val="00B55DE5"/>
    <w:rsid w:val="00B55F0B"/>
    <w:rsid w:val="00B56027"/>
    <w:rsid w:val="00B566EF"/>
    <w:rsid w:val="00B5680E"/>
    <w:rsid w:val="00B5690A"/>
    <w:rsid w:val="00B569C8"/>
    <w:rsid w:val="00B56C01"/>
    <w:rsid w:val="00B56D23"/>
    <w:rsid w:val="00B5737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35"/>
    <w:rsid w:val="00B7166F"/>
    <w:rsid w:val="00B71B46"/>
    <w:rsid w:val="00B72190"/>
    <w:rsid w:val="00B722F4"/>
    <w:rsid w:val="00B7243A"/>
    <w:rsid w:val="00B72841"/>
    <w:rsid w:val="00B72DA0"/>
    <w:rsid w:val="00B72F2E"/>
    <w:rsid w:val="00B73336"/>
    <w:rsid w:val="00B7342A"/>
    <w:rsid w:val="00B73437"/>
    <w:rsid w:val="00B73AF8"/>
    <w:rsid w:val="00B73F08"/>
    <w:rsid w:val="00B7442A"/>
    <w:rsid w:val="00B74B8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9C"/>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16"/>
    <w:rsid w:val="00B85769"/>
    <w:rsid w:val="00B85FDC"/>
    <w:rsid w:val="00B85FFD"/>
    <w:rsid w:val="00B861E8"/>
    <w:rsid w:val="00B8655D"/>
    <w:rsid w:val="00B865AA"/>
    <w:rsid w:val="00B8691A"/>
    <w:rsid w:val="00B86A60"/>
    <w:rsid w:val="00B86E5B"/>
    <w:rsid w:val="00B8736D"/>
    <w:rsid w:val="00B874A7"/>
    <w:rsid w:val="00B87501"/>
    <w:rsid w:val="00B87A9F"/>
    <w:rsid w:val="00B87E31"/>
    <w:rsid w:val="00B90852"/>
    <w:rsid w:val="00B90993"/>
    <w:rsid w:val="00B90CBB"/>
    <w:rsid w:val="00B91012"/>
    <w:rsid w:val="00B910DC"/>
    <w:rsid w:val="00B91670"/>
    <w:rsid w:val="00B916D2"/>
    <w:rsid w:val="00B919E0"/>
    <w:rsid w:val="00B91B86"/>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FD9"/>
    <w:rsid w:val="00BA6118"/>
    <w:rsid w:val="00BA6122"/>
    <w:rsid w:val="00BA6467"/>
    <w:rsid w:val="00BA6571"/>
    <w:rsid w:val="00BA657B"/>
    <w:rsid w:val="00BA6675"/>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65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9"/>
    <w:rsid w:val="00BD66DE"/>
    <w:rsid w:val="00BD6B3A"/>
    <w:rsid w:val="00BD6F1B"/>
    <w:rsid w:val="00BD72A8"/>
    <w:rsid w:val="00BD73C2"/>
    <w:rsid w:val="00BD7ABC"/>
    <w:rsid w:val="00BE02D3"/>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843"/>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04"/>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8F6"/>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422"/>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2FC"/>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FA3"/>
    <w:rsid w:val="00C64333"/>
    <w:rsid w:val="00C64457"/>
    <w:rsid w:val="00C64631"/>
    <w:rsid w:val="00C64935"/>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EAE"/>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7"/>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4"/>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B45"/>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398"/>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BF"/>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D85"/>
    <w:rsid w:val="00CF41C3"/>
    <w:rsid w:val="00CF41EB"/>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2EA"/>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6B"/>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29"/>
    <w:rsid w:val="00D37560"/>
    <w:rsid w:val="00D379CA"/>
    <w:rsid w:val="00D40190"/>
    <w:rsid w:val="00D407B8"/>
    <w:rsid w:val="00D40B31"/>
    <w:rsid w:val="00D40B94"/>
    <w:rsid w:val="00D411D0"/>
    <w:rsid w:val="00D41C4E"/>
    <w:rsid w:val="00D41FA8"/>
    <w:rsid w:val="00D4241C"/>
    <w:rsid w:val="00D428AE"/>
    <w:rsid w:val="00D42B7D"/>
    <w:rsid w:val="00D42BF5"/>
    <w:rsid w:val="00D42C53"/>
    <w:rsid w:val="00D42D72"/>
    <w:rsid w:val="00D42E7E"/>
    <w:rsid w:val="00D43083"/>
    <w:rsid w:val="00D430C3"/>
    <w:rsid w:val="00D43F66"/>
    <w:rsid w:val="00D44168"/>
    <w:rsid w:val="00D44355"/>
    <w:rsid w:val="00D4450F"/>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168"/>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96D"/>
    <w:rsid w:val="00D65BEB"/>
    <w:rsid w:val="00D661A1"/>
    <w:rsid w:val="00D66B35"/>
    <w:rsid w:val="00D67304"/>
    <w:rsid w:val="00D67757"/>
    <w:rsid w:val="00D67C01"/>
    <w:rsid w:val="00D67F8E"/>
    <w:rsid w:val="00D70F0C"/>
    <w:rsid w:val="00D711B7"/>
    <w:rsid w:val="00D7169A"/>
    <w:rsid w:val="00D73495"/>
    <w:rsid w:val="00D73918"/>
    <w:rsid w:val="00D73E0F"/>
    <w:rsid w:val="00D741FC"/>
    <w:rsid w:val="00D7442C"/>
    <w:rsid w:val="00D744E5"/>
    <w:rsid w:val="00D7463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79"/>
    <w:rsid w:val="00D946E4"/>
    <w:rsid w:val="00D94ACF"/>
    <w:rsid w:val="00D94AD0"/>
    <w:rsid w:val="00D94B1C"/>
    <w:rsid w:val="00D94EA0"/>
    <w:rsid w:val="00D95747"/>
    <w:rsid w:val="00D95F02"/>
    <w:rsid w:val="00D964CE"/>
    <w:rsid w:val="00D96616"/>
    <w:rsid w:val="00D96833"/>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FB"/>
    <w:rsid w:val="00DA5820"/>
    <w:rsid w:val="00DA5BEA"/>
    <w:rsid w:val="00DA5D97"/>
    <w:rsid w:val="00DA65B3"/>
    <w:rsid w:val="00DA6982"/>
    <w:rsid w:val="00DA72A8"/>
    <w:rsid w:val="00DA7350"/>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BA0"/>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451"/>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9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DE"/>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2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A8D"/>
    <w:rsid w:val="00E55B43"/>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52"/>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67FFE"/>
    <w:rsid w:val="00E70508"/>
    <w:rsid w:val="00E70892"/>
    <w:rsid w:val="00E71697"/>
    <w:rsid w:val="00E71C87"/>
    <w:rsid w:val="00E71DAD"/>
    <w:rsid w:val="00E71F2A"/>
    <w:rsid w:val="00E72822"/>
    <w:rsid w:val="00E72B3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A35"/>
    <w:rsid w:val="00E8441C"/>
    <w:rsid w:val="00E8464D"/>
    <w:rsid w:val="00E84F16"/>
    <w:rsid w:val="00E8519B"/>
    <w:rsid w:val="00E85281"/>
    <w:rsid w:val="00E85A88"/>
    <w:rsid w:val="00E85EB6"/>
    <w:rsid w:val="00E860EB"/>
    <w:rsid w:val="00E86317"/>
    <w:rsid w:val="00E86603"/>
    <w:rsid w:val="00E876B2"/>
    <w:rsid w:val="00E90340"/>
    <w:rsid w:val="00E90551"/>
    <w:rsid w:val="00E905A8"/>
    <w:rsid w:val="00E9094B"/>
    <w:rsid w:val="00E90CE0"/>
    <w:rsid w:val="00E90FAC"/>
    <w:rsid w:val="00E9117D"/>
    <w:rsid w:val="00E913BF"/>
    <w:rsid w:val="00E91D4D"/>
    <w:rsid w:val="00E91F1C"/>
    <w:rsid w:val="00E92236"/>
    <w:rsid w:val="00E929E7"/>
    <w:rsid w:val="00E92B3F"/>
    <w:rsid w:val="00E92C36"/>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2A3"/>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B55"/>
    <w:rsid w:val="00EE4E68"/>
    <w:rsid w:val="00EE4F08"/>
    <w:rsid w:val="00EE52B5"/>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F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7D"/>
    <w:rsid w:val="00F165BC"/>
    <w:rsid w:val="00F1687A"/>
    <w:rsid w:val="00F16921"/>
    <w:rsid w:val="00F16CC0"/>
    <w:rsid w:val="00F16F88"/>
    <w:rsid w:val="00F16FAE"/>
    <w:rsid w:val="00F1720A"/>
    <w:rsid w:val="00F17253"/>
    <w:rsid w:val="00F17319"/>
    <w:rsid w:val="00F2004F"/>
    <w:rsid w:val="00F2027D"/>
    <w:rsid w:val="00F2028B"/>
    <w:rsid w:val="00F2032A"/>
    <w:rsid w:val="00F2064D"/>
    <w:rsid w:val="00F20C03"/>
    <w:rsid w:val="00F2127F"/>
    <w:rsid w:val="00F21346"/>
    <w:rsid w:val="00F21361"/>
    <w:rsid w:val="00F214B8"/>
    <w:rsid w:val="00F21A3B"/>
    <w:rsid w:val="00F21ACE"/>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86"/>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BE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69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DD2"/>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C915"/>
  <w15:docId w15:val="{04BE22D9-A481-40C3-954E-F33863B4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CF3D85"/>
  </w:style>
  <w:style w:type="paragraph" w:customStyle="1" w:styleId="CharChar13">
    <w:name w:val="Char Char13"/>
    <w:basedOn w:val="Normal"/>
    <w:rsid w:val="00CF3D85"/>
    <w:pPr>
      <w:spacing w:after="160" w:line="240" w:lineRule="exact"/>
      <w:jc w:val="left"/>
    </w:pPr>
    <w:rPr>
      <w:rFonts w:ascii="Verdana" w:eastAsia="Calibri" w:hAnsi="Verdana" w:cs="Verdana"/>
      <w:sz w:val="20"/>
      <w:szCs w:val="20"/>
    </w:rPr>
  </w:style>
  <w:style w:type="paragraph" w:customStyle="1" w:styleId="CharChar133">
    <w:name w:val="Char Char133"/>
    <w:basedOn w:val="Normal"/>
    <w:rsid w:val="00CF3D85"/>
    <w:pPr>
      <w:spacing w:after="160" w:line="240" w:lineRule="exact"/>
      <w:jc w:val="left"/>
    </w:pPr>
    <w:rPr>
      <w:rFonts w:ascii="Verdana" w:eastAsia="Calibri" w:hAnsi="Verdana" w:cs="Verdana"/>
      <w:sz w:val="20"/>
      <w:szCs w:val="20"/>
    </w:rPr>
  </w:style>
  <w:style w:type="paragraph" w:customStyle="1" w:styleId="xl88">
    <w:name w:val="xl88"/>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eastAsia="Calibri" w:cs="Arial"/>
      <w:color w:val="1F497D"/>
      <w:sz w:val="20"/>
      <w:szCs w:val="20"/>
      <w:lang w:val="sr-Cyrl-CS" w:eastAsia="sr-Cyrl-CS"/>
    </w:rPr>
  </w:style>
  <w:style w:type="paragraph" w:customStyle="1" w:styleId="xl89">
    <w:name w:val="xl89"/>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eastAsia="Calibri" w:cs="Arial"/>
      <w:sz w:val="20"/>
      <w:szCs w:val="20"/>
      <w:lang w:val="sr-Cyrl-CS" w:eastAsia="sr-Cyrl-CS"/>
    </w:rPr>
  </w:style>
  <w:style w:type="paragraph" w:customStyle="1" w:styleId="xl90">
    <w:name w:val="xl90"/>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sz w:val="20"/>
      <w:szCs w:val="20"/>
      <w:lang w:val="sr-Cyrl-CS" w:eastAsia="sr-Cyrl-CS"/>
    </w:rPr>
  </w:style>
  <w:style w:type="paragraph" w:customStyle="1" w:styleId="xl91">
    <w:name w:val="xl91"/>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2">
    <w:name w:val="xl92"/>
    <w:basedOn w:val="Normal"/>
    <w:rsid w:val="00CF3D85"/>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eastAsia="Calibri" w:cs="Arial"/>
      <w:sz w:val="20"/>
      <w:szCs w:val="20"/>
      <w:lang w:val="sr-Cyrl-CS" w:eastAsia="sr-Cyrl-CS"/>
    </w:rPr>
  </w:style>
  <w:style w:type="paragraph" w:customStyle="1" w:styleId="xl93">
    <w:name w:val="xl9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4">
    <w:name w:val="xl94"/>
    <w:basedOn w:val="Normal"/>
    <w:rsid w:val="00CF3D85"/>
    <w:pPr>
      <w:pBdr>
        <w:left w:val="single" w:sz="8"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5">
    <w:name w:val="xl95"/>
    <w:basedOn w:val="Normal"/>
    <w:rsid w:val="00CF3D85"/>
    <w:pPr>
      <w:pBdr>
        <w:left w:val="single" w:sz="4" w:space="0" w:color="000000"/>
        <w:bottom w:val="single" w:sz="4" w:space="0" w:color="000000"/>
        <w:right w:val="single" w:sz="4" w:space="0" w:color="000000"/>
      </w:pBdr>
      <w:spacing w:before="100" w:beforeAutospacing="1" w:after="100" w:afterAutospacing="1"/>
      <w:jc w:val="left"/>
      <w:textAlignment w:val="center"/>
    </w:pPr>
    <w:rPr>
      <w:rFonts w:eastAsia="Calibri" w:cs="Arial"/>
      <w:sz w:val="20"/>
      <w:szCs w:val="20"/>
      <w:lang w:val="sr-Cyrl-CS" w:eastAsia="sr-Cyrl-CS"/>
    </w:rPr>
  </w:style>
  <w:style w:type="paragraph" w:customStyle="1" w:styleId="xl96">
    <w:name w:val="xl96"/>
    <w:basedOn w:val="Normal"/>
    <w:rsid w:val="00CF3D8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7">
    <w:name w:val="xl9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98">
    <w:name w:val="xl98"/>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99">
    <w:name w:val="xl99"/>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0">
    <w:name w:val="xl100"/>
    <w:basedOn w:val="Normal"/>
    <w:rsid w:val="00CF3D85"/>
    <w:pPr>
      <w:pBdr>
        <w:lef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1">
    <w:name w:val="xl101"/>
    <w:basedOn w:val="Normal"/>
    <w:rsid w:val="00CF3D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2">
    <w:name w:val="xl102"/>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3">
    <w:name w:val="xl10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4">
    <w:name w:val="xl104"/>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5">
    <w:name w:val="xl105"/>
    <w:basedOn w:val="Normal"/>
    <w:rsid w:val="00CF3D85"/>
    <w:pPr>
      <w:spacing w:before="100" w:beforeAutospacing="1" w:after="100" w:afterAutospacing="1"/>
      <w:jc w:val="center"/>
    </w:pPr>
    <w:rPr>
      <w:rFonts w:ascii="Times New Roman" w:eastAsia="Calibri" w:hAnsi="Times New Roman"/>
      <w:sz w:val="24"/>
      <w:szCs w:val="24"/>
      <w:lang w:val="sr-Cyrl-CS" w:eastAsia="sr-Cyrl-CS"/>
    </w:rPr>
  </w:style>
  <w:style w:type="paragraph" w:customStyle="1" w:styleId="font5">
    <w:name w:val="font5"/>
    <w:basedOn w:val="Normal"/>
    <w:rsid w:val="00CF3D85"/>
    <w:pPr>
      <w:spacing w:before="100" w:beforeAutospacing="1" w:after="100" w:afterAutospacing="1"/>
      <w:jc w:val="left"/>
    </w:pPr>
    <w:rPr>
      <w:rFonts w:eastAsia="Calibri" w:cs="Arial"/>
      <w:color w:val="000000"/>
      <w:sz w:val="20"/>
      <w:szCs w:val="20"/>
      <w:lang w:val="sr-Cyrl-CS" w:eastAsia="sr-Cyrl-CS"/>
    </w:rPr>
  </w:style>
  <w:style w:type="paragraph" w:customStyle="1" w:styleId="xl106">
    <w:name w:val="xl106"/>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7">
    <w:name w:val="xl10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8">
    <w:name w:val="xl108"/>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9">
    <w:name w:val="xl109"/>
    <w:basedOn w:val="Normal"/>
    <w:rsid w:val="00CF3D85"/>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0">
    <w:name w:val="xl110"/>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111">
    <w:name w:val="xl111"/>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2">
    <w:name w:val="xl112"/>
    <w:basedOn w:val="Normal"/>
    <w:rsid w:val="00CF3D85"/>
    <w:pPr>
      <w:pBdr>
        <w:top w:val="single" w:sz="8" w:space="0" w:color="auto"/>
        <w:left w:val="single" w:sz="4" w:space="0" w:color="000000"/>
        <w:bottom w:val="single" w:sz="8"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3">
    <w:name w:val="xl113"/>
    <w:basedOn w:val="Normal"/>
    <w:rsid w:val="00CF3D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CharChar132">
    <w:name w:val="Char Char132"/>
    <w:basedOn w:val="Normal"/>
    <w:rsid w:val="00CF3D85"/>
    <w:pPr>
      <w:spacing w:after="160" w:line="240" w:lineRule="exact"/>
      <w:jc w:val="left"/>
    </w:pPr>
    <w:rPr>
      <w:rFonts w:ascii="Verdana" w:eastAsia="Calibri" w:hAnsi="Verdana" w:cs="Verdana"/>
      <w:sz w:val="20"/>
      <w:szCs w:val="20"/>
    </w:rPr>
  </w:style>
  <w:style w:type="paragraph" w:customStyle="1" w:styleId="CharChar13CharChar">
    <w:name w:val="Char Char13 Char Char"/>
    <w:basedOn w:val="Normal"/>
    <w:rsid w:val="00CF3D85"/>
    <w:pPr>
      <w:spacing w:after="160" w:line="240" w:lineRule="exact"/>
      <w:jc w:val="left"/>
    </w:pPr>
    <w:rPr>
      <w:rFonts w:ascii="Verdana" w:eastAsia="Calibri" w:hAnsi="Verdana" w:cs="Verdana"/>
      <w:sz w:val="20"/>
      <w:szCs w:val="20"/>
    </w:rPr>
  </w:style>
  <w:style w:type="paragraph" w:customStyle="1" w:styleId="CharChar131">
    <w:name w:val="Char Char131"/>
    <w:basedOn w:val="Normal"/>
    <w:rsid w:val="00CF3D85"/>
    <w:pPr>
      <w:spacing w:after="160" w:line="240" w:lineRule="exact"/>
      <w:jc w:val="left"/>
    </w:pPr>
    <w:rPr>
      <w:rFonts w:ascii="Verdana" w:eastAsia="Calibri" w:hAnsi="Verdana" w:cs="Verdana"/>
      <w:sz w:val="20"/>
      <w:szCs w:val="20"/>
    </w:rPr>
  </w:style>
  <w:style w:type="table" w:customStyle="1" w:styleId="TableGrid10">
    <w:name w:val="Table Grid10"/>
    <w:basedOn w:val="TableNormal"/>
    <w:next w:val="TableGrid"/>
    <w:uiPriority w:val="59"/>
    <w:rsid w:val="00CF3D85"/>
    <w:rPr>
      <w:rFonts w:ascii="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
    <w:name w:val="normal Char"/>
    <w:basedOn w:val="Normal"/>
    <w:link w:val="normalCharChar"/>
    <w:rsid w:val="00CF3D85"/>
    <w:pPr>
      <w:spacing w:before="100" w:beforeAutospacing="1" w:after="100" w:afterAutospacing="1"/>
      <w:jc w:val="left"/>
    </w:pPr>
    <w:rPr>
      <w:rFonts w:ascii="Times New Roman" w:eastAsia="Calibri" w:hAnsi="Times New Roman"/>
      <w:sz w:val="24"/>
      <w:szCs w:val="20"/>
      <w:lang w:val="x-none" w:eastAsia="x-none"/>
    </w:rPr>
  </w:style>
  <w:style w:type="character" w:customStyle="1" w:styleId="normalCharChar">
    <w:name w:val="normal Char Char"/>
    <w:link w:val="normalChar"/>
    <w:locked/>
    <w:rsid w:val="00CF3D85"/>
    <w:rPr>
      <w:rFonts w:ascii="Times New Roman" w:eastAsia="Calibri" w:hAnsi="Times New Roman"/>
      <w:sz w:val="24"/>
      <w:lang w:val="x-none" w:eastAsia="x-none"/>
    </w:rPr>
  </w:style>
  <w:style w:type="paragraph" w:customStyle="1" w:styleId="Style9">
    <w:name w:val="Style9"/>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Style7">
    <w:name w:val="Style7"/>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CharChar4">
    <w:name w:val="Char Char4"/>
    <w:basedOn w:val="Normal"/>
    <w:rsid w:val="00CF3D85"/>
    <w:pPr>
      <w:spacing w:after="160" w:line="240" w:lineRule="exact"/>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133849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5272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6237950">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47247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643862">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4248">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F5AE-5E14-4436-8BBF-98E1D9320946}"/>
</file>

<file path=customXml/itemProps10.xml><?xml version="1.0" encoding="utf-8"?>
<ds:datastoreItem xmlns:ds="http://schemas.openxmlformats.org/officeDocument/2006/customXml" ds:itemID="{FA037F18-7C81-4E90-880A-46624F8902FA}"/>
</file>

<file path=customXml/itemProps100.xml><?xml version="1.0" encoding="utf-8"?>
<ds:datastoreItem xmlns:ds="http://schemas.openxmlformats.org/officeDocument/2006/customXml" ds:itemID="{B001496C-6DA2-4B15-B436-D2277E04D9EF}"/>
</file>

<file path=customXml/itemProps101.xml><?xml version="1.0" encoding="utf-8"?>
<ds:datastoreItem xmlns:ds="http://schemas.openxmlformats.org/officeDocument/2006/customXml" ds:itemID="{752120C3-9152-4F7D-BD00-B053D0F3E5E0}"/>
</file>

<file path=customXml/itemProps102.xml><?xml version="1.0" encoding="utf-8"?>
<ds:datastoreItem xmlns:ds="http://schemas.openxmlformats.org/officeDocument/2006/customXml" ds:itemID="{892C64AB-B8AA-4F29-8E38-8EC9526C45B0}"/>
</file>

<file path=customXml/itemProps103.xml><?xml version="1.0" encoding="utf-8"?>
<ds:datastoreItem xmlns:ds="http://schemas.openxmlformats.org/officeDocument/2006/customXml" ds:itemID="{10532E4F-5243-40FB-ADE0-C64C8B7C7EA1}"/>
</file>

<file path=customXml/itemProps104.xml><?xml version="1.0" encoding="utf-8"?>
<ds:datastoreItem xmlns:ds="http://schemas.openxmlformats.org/officeDocument/2006/customXml" ds:itemID="{8B0C8E7A-468A-4384-8E2C-5C4CBB205977}"/>
</file>

<file path=customXml/itemProps105.xml><?xml version="1.0" encoding="utf-8"?>
<ds:datastoreItem xmlns:ds="http://schemas.openxmlformats.org/officeDocument/2006/customXml" ds:itemID="{1BA47B0A-EA00-420E-BF26-345894A668CA}"/>
</file>

<file path=customXml/itemProps106.xml><?xml version="1.0" encoding="utf-8"?>
<ds:datastoreItem xmlns:ds="http://schemas.openxmlformats.org/officeDocument/2006/customXml" ds:itemID="{CF7B0478-9658-49C5-A03B-09CF16DD01A0}"/>
</file>

<file path=customXml/itemProps107.xml><?xml version="1.0" encoding="utf-8"?>
<ds:datastoreItem xmlns:ds="http://schemas.openxmlformats.org/officeDocument/2006/customXml" ds:itemID="{89E8EE0E-FBA6-4114-970B-390283094D7F}"/>
</file>

<file path=customXml/itemProps108.xml><?xml version="1.0" encoding="utf-8"?>
<ds:datastoreItem xmlns:ds="http://schemas.openxmlformats.org/officeDocument/2006/customXml" ds:itemID="{D38BAAC8-1D80-4509-94EC-063216F2C192}"/>
</file>

<file path=customXml/itemProps109.xml><?xml version="1.0" encoding="utf-8"?>
<ds:datastoreItem xmlns:ds="http://schemas.openxmlformats.org/officeDocument/2006/customXml" ds:itemID="{C146C75B-A0D4-4322-A06A-DF26033F8610}"/>
</file>

<file path=customXml/itemProps11.xml><?xml version="1.0" encoding="utf-8"?>
<ds:datastoreItem xmlns:ds="http://schemas.openxmlformats.org/officeDocument/2006/customXml" ds:itemID="{98A19076-BF53-4BE8-8ABE-312984962865}"/>
</file>

<file path=customXml/itemProps110.xml><?xml version="1.0" encoding="utf-8"?>
<ds:datastoreItem xmlns:ds="http://schemas.openxmlformats.org/officeDocument/2006/customXml" ds:itemID="{ABE46B6A-C5C6-42FC-BBED-59CBA69D3267}"/>
</file>

<file path=customXml/itemProps111.xml><?xml version="1.0" encoding="utf-8"?>
<ds:datastoreItem xmlns:ds="http://schemas.openxmlformats.org/officeDocument/2006/customXml" ds:itemID="{B00C99A7-D610-4754-895B-04767EAB4654}"/>
</file>

<file path=customXml/itemProps112.xml><?xml version="1.0" encoding="utf-8"?>
<ds:datastoreItem xmlns:ds="http://schemas.openxmlformats.org/officeDocument/2006/customXml" ds:itemID="{1463DF00-8B3C-433E-9C34-666C9C5E9C16}"/>
</file>

<file path=customXml/itemProps113.xml><?xml version="1.0" encoding="utf-8"?>
<ds:datastoreItem xmlns:ds="http://schemas.openxmlformats.org/officeDocument/2006/customXml" ds:itemID="{4753AE2B-30D4-4F0B-8343-8D639C43F5B3}"/>
</file>

<file path=customXml/itemProps114.xml><?xml version="1.0" encoding="utf-8"?>
<ds:datastoreItem xmlns:ds="http://schemas.openxmlformats.org/officeDocument/2006/customXml" ds:itemID="{C7E399FC-211F-4BBD-A1AF-7012B4C68A98}"/>
</file>

<file path=customXml/itemProps115.xml><?xml version="1.0" encoding="utf-8"?>
<ds:datastoreItem xmlns:ds="http://schemas.openxmlformats.org/officeDocument/2006/customXml" ds:itemID="{3A47540E-9B49-4A35-BD30-6B17BB1145BD}"/>
</file>

<file path=customXml/itemProps116.xml><?xml version="1.0" encoding="utf-8"?>
<ds:datastoreItem xmlns:ds="http://schemas.openxmlformats.org/officeDocument/2006/customXml" ds:itemID="{D6DB2F97-0592-4289-B985-D38D919A1873}"/>
</file>

<file path=customXml/itemProps117.xml><?xml version="1.0" encoding="utf-8"?>
<ds:datastoreItem xmlns:ds="http://schemas.openxmlformats.org/officeDocument/2006/customXml" ds:itemID="{CDA4388C-BBD3-4820-A6E6-35FEABBB9C42}"/>
</file>

<file path=customXml/itemProps118.xml><?xml version="1.0" encoding="utf-8"?>
<ds:datastoreItem xmlns:ds="http://schemas.openxmlformats.org/officeDocument/2006/customXml" ds:itemID="{9DC78889-389C-4492-AE47-5F71D34B6457}"/>
</file>

<file path=customXml/itemProps119.xml><?xml version="1.0" encoding="utf-8"?>
<ds:datastoreItem xmlns:ds="http://schemas.openxmlformats.org/officeDocument/2006/customXml" ds:itemID="{9F8C813F-534E-4053-8E95-BE5108C9050A}"/>
</file>

<file path=customXml/itemProps12.xml><?xml version="1.0" encoding="utf-8"?>
<ds:datastoreItem xmlns:ds="http://schemas.openxmlformats.org/officeDocument/2006/customXml" ds:itemID="{26D58218-0996-400E-BD82-D9F4D44FA7E6}"/>
</file>

<file path=customXml/itemProps120.xml><?xml version="1.0" encoding="utf-8"?>
<ds:datastoreItem xmlns:ds="http://schemas.openxmlformats.org/officeDocument/2006/customXml" ds:itemID="{3FFACF88-BB15-4404-AF86-643971A15758}"/>
</file>

<file path=customXml/itemProps121.xml><?xml version="1.0" encoding="utf-8"?>
<ds:datastoreItem xmlns:ds="http://schemas.openxmlformats.org/officeDocument/2006/customXml" ds:itemID="{07B226DD-67E0-447E-9376-6769AFD19138}"/>
</file>

<file path=customXml/itemProps122.xml><?xml version="1.0" encoding="utf-8"?>
<ds:datastoreItem xmlns:ds="http://schemas.openxmlformats.org/officeDocument/2006/customXml" ds:itemID="{27D78D88-6EB8-401C-A075-212B06621432}"/>
</file>

<file path=customXml/itemProps123.xml><?xml version="1.0" encoding="utf-8"?>
<ds:datastoreItem xmlns:ds="http://schemas.openxmlformats.org/officeDocument/2006/customXml" ds:itemID="{EA4273DF-9BEE-43C8-B0B2-7BCD24E1D9A2}"/>
</file>

<file path=customXml/itemProps124.xml><?xml version="1.0" encoding="utf-8"?>
<ds:datastoreItem xmlns:ds="http://schemas.openxmlformats.org/officeDocument/2006/customXml" ds:itemID="{2C8A84E2-7F4E-4999-93DE-409BEE6BEEAA}"/>
</file>

<file path=customXml/itemProps125.xml><?xml version="1.0" encoding="utf-8"?>
<ds:datastoreItem xmlns:ds="http://schemas.openxmlformats.org/officeDocument/2006/customXml" ds:itemID="{CA12299F-A5F1-45FE-A6F6-41378BA1DA16}"/>
</file>

<file path=customXml/itemProps126.xml><?xml version="1.0" encoding="utf-8"?>
<ds:datastoreItem xmlns:ds="http://schemas.openxmlformats.org/officeDocument/2006/customXml" ds:itemID="{AD88C348-CAE0-46A5-A974-D3A7AC410340}"/>
</file>

<file path=customXml/itemProps127.xml><?xml version="1.0" encoding="utf-8"?>
<ds:datastoreItem xmlns:ds="http://schemas.openxmlformats.org/officeDocument/2006/customXml" ds:itemID="{4511BD0D-A636-49AC-8E4C-AC9153E66589}"/>
</file>

<file path=customXml/itemProps128.xml><?xml version="1.0" encoding="utf-8"?>
<ds:datastoreItem xmlns:ds="http://schemas.openxmlformats.org/officeDocument/2006/customXml" ds:itemID="{5CE06A35-CA77-4D45-9AD4-4B17C5A5B9A4}"/>
</file>

<file path=customXml/itemProps129.xml><?xml version="1.0" encoding="utf-8"?>
<ds:datastoreItem xmlns:ds="http://schemas.openxmlformats.org/officeDocument/2006/customXml" ds:itemID="{4F56648F-5CCC-4D21-8B4C-55848B7430FB}"/>
</file>

<file path=customXml/itemProps13.xml><?xml version="1.0" encoding="utf-8"?>
<ds:datastoreItem xmlns:ds="http://schemas.openxmlformats.org/officeDocument/2006/customXml" ds:itemID="{697DA902-6D09-49F9-A69A-3AB6CD6EDF90}"/>
</file>

<file path=customXml/itemProps130.xml><?xml version="1.0" encoding="utf-8"?>
<ds:datastoreItem xmlns:ds="http://schemas.openxmlformats.org/officeDocument/2006/customXml" ds:itemID="{51D8AC0A-9F3E-4F2A-85B5-E0D98016FABB}"/>
</file>

<file path=customXml/itemProps131.xml><?xml version="1.0" encoding="utf-8"?>
<ds:datastoreItem xmlns:ds="http://schemas.openxmlformats.org/officeDocument/2006/customXml" ds:itemID="{17CAD66D-B132-4555-BDDD-ECA9544AE5BF}"/>
</file>

<file path=customXml/itemProps132.xml><?xml version="1.0" encoding="utf-8"?>
<ds:datastoreItem xmlns:ds="http://schemas.openxmlformats.org/officeDocument/2006/customXml" ds:itemID="{FFFEA1B3-FE77-406A-A435-22EA0C799DDF}"/>
</file>

<file path=customXml/itemProps133.xml><?xml version="1.0" encoding="utf-8"?>
<ds:datastoreItem xmlns:ds="http://schemas.openxmlformats.org/officeDocument/2006/customXml" ds:itemID="{58F765D8-56BA-4C70-B6F9-8FBB31CA77E8}"/>
</file>

<file path=customXml/itemProps134.xml><?xml version="1.0" encoding="utf-8"?>
<ds:datastoreItem xmlns:ds="http://schemas.openxmlformats.org/officeDocument/2006/customXml" ds:itemID="{6FC3257C-D1A9-482A-8BCC-1668116B3419}"/>
</file>

<file path=customXml/itemProps135.xml><?xml version="1.0" encoding="utf-8"?>
<ds:datastoreItem xmlns:ds="http://schemas.openxmlformats.org/officeDocument/2006/customXml" ds:itemID="{50BC124F-F43C-4581-809D-1643C36619B3}"/>
</file>

<file path=customXml/itemProps136.xml><?xml version="1.0" encoding="utf-8"?>
<ds:datastoreItem xmlns:ds="http://schemas.openxmlformats.org/officeDocument/2006/customXml" ds:itemID="{A660E022-6BA6-4DF1-8379-FEE6D8CD4AA1}"/>
</file>

<file path=customXml/itemProps137.xml><?xml version="1.0" encoding="utf-8"?>
<ds:datastoreItem xmlns:ds="http://schemas.openxmlformats.org/officeDocument/2006/customXml" ds:itemID="{A6083A6F-8425-432A-83A9-543BDFAA1149}"/>
</file>

<file path=customXml/itemProps138.xml><?xml version="1.0" encoding="utf-8"?>
<ds:datastoreItem xmlns:ds="http://schemas.openxmlformats.org/officeDocument/2006/customXml" ds:itemID="{13687F75-0C1A-4CA2-B55D-2539C250F8AC}"/>
</file>

<file path=customXml/itemProps139.xml><?xml version="1.0" encoding="utf-8"?>
<ds:datastoreItem xmlns:ds="http://schemas.openxmlformats.org/officeDocument/2006/customXml" ds:itemID="{C3423ACE-3080-44D3-8513-FBDCD3701582}"/>
</file>

<file path=customXml/itemProps14.xml><?xml version="1.0" encoding="utf-8"?>
<ds:datastoreItem xmlns:ds="http://schemas.openxmlformats.org/officeDocument/2006/customXml" ds:itemID="{E9AF2E0A-29CE-4B4E-AD84-3689C0D8AFDB}"/>
</file>

<file path=customXml/itemProps140.xml><?xml version="1.0" encoding="utf-8"?>
<ds:datastoreItem xmlns:ds="http://schemas.openxmlformats.org/officeDocument/2006/customXml" ds:itemID="{B59CA5B0-55AA-4C17-ABE1-9EF446A37E10}"/>
</file>

<file path=customXml/itemProps141.xml><?xml version="1.0" encoding="utf-8"?>
<ds:datastoreItem xmlns:ds="http://schemas.openxmlformats.org/officeDocument/2006/customXml" ds:itemID="{2948AE0D-4165-44F1-9803-F1E955275D81}"/>
</file>

<file path=customXml/itemProps142.xml><?xml version="1.0" encoding="utf-8"?>
<ds:datastoreItem xmlns:ds="http://schemas.openxmlformats.org/officeDocument/2006/customXml" ds:itemID="{74914318-293F-481A-ABC5-2A47C8FDD500}"/>
</file>

<file path=customXml/itemProps143.xml><?xml version="1.0" encoding="utf-8"?>
<ds:datastoreItem xmlns:ds="http://schemas.openxmlformats.org/officeDocument/2006/customXml" ds:itemID="{36DAC0AB-047F-4AAC-8DAB-3FF5E2C2025F}"/>
</file>

<file path=customXml/itemProps144.xml><?xml version="1.0" encoding="utf-8"?>
<ds:datastoreItem xmlns:ds="http://schemas.openxmlformats.org/officeDocument/2006/customXml" ds:itemID="{68341720-7A33-42A6-B54C-E824F2003081}"/>
</file>

<file path=customXml/itemProps145.xml><?xml version="1.0" encoding="utf-8"?>
<ds:datastoreItem xmlns:ds="http://schemas.openxmlformats.org/officeDocument/2006/customXml" ds:itemID="{50BF4A95-00A0-4BEF-8BE1-846F87C5B298}"/>
</file>

<file path=customXml/itemProps146.xml><?xml version="1.0" encoding="utf-8"?>
<ds:datastoreItem xmlns:ds="http://schemas.openxmlformats.org/officeDocument/2006/customXml" ds:itemID="{BEDB2C15-D5F5-4FA5-8618-A9E1882E0FC6}"/>
</file>

<file path=customXml/itemProps147.xml><?xml version="1.0" encoding="utf-8"?>
<ds:datastoreItem xmlns:ds="http://schemas.openxmlformats.org/officeDocument/2006/customXml" ds:itemID="{17989894-EF7C-4438-82DC-DDF6228F086D}"/>
</file>

<file path=customXml/itemProps148.xml><?xml version="1.0" encoding="utf-8"?>
<ds:datastoreItem xmlns:ds="http://schemas.openxmlformats.org/officeDocument/2006/customXml" ds:itemID="{DD142046-57C7-4DC9-9191-D3D2AC967EDA}"/>
</file>

<file path=customXml/itemProps149.xml><?xml version="1.0" encoding="utf-8"?>
<ds:datastoreItem xmlns:ds="http://schemas.openxmlformats.org/officeDocument/2006/customXml" ds:itemID="{CEABC546-742A-42DA-9CB2-56D863EE8F4C}"/>
</file>

<file path=customXml/itemProps15.xml><?xml version="1.0" encoding="utf-8"?>
<ds:datastoreItem xmlns:ds="http://schemas.openxmlformats.org/officeDocument/2006/customXml" ds:itemID="{8F90D5FF-D3DD-4692-B58A-BA9F7B66F344}"/>
</file>

<file path=customXml/itemProps150.xml><?xml version="1.0" encoding="utf-8"?>
<ds:datastoreItem xmlns:ds="http://schemas.openxmlformats.org/officeDocument/2006/customXml" ds:itemID="{6B307FD1-059E-43A6-A395-441DB208F0AA}"/>
</file>

<file path=customXml/itemProps151.xml><?xml version="1.0" encoding="utf-8"?>
<ds:datastoreItem xmlns:ds="http://schemas.openxmlformats.org/officeDocument/2006/customXml" ds:itemID="{5191D8D6-F8C2-422A-BEE9-04C3F92CBD70}"/>
</file>

<file path=customXml/itemProps152.xml><?xml version="1.0" encoding="utf-8"?>
<ds:datastoreItem xmlns:ds="http://schemas.openxmlformats.org/officeDocument/2006/customXml" ds:itemID="{984F8D3C-44E6-4E07-AD7E-39A1785DBBFE}"/>
</file>

<file path=customXml/itemProps153.xml><?xml version="1.0" encoding="utf-8"?>
<ds:datastoreItem xmlns:ds="http://schemas.openxmlformats.org/officeDocument/2006/customXml" ds:itemID="{0A75586B-0C60-4A7F-8478-563D1459A8DF}"/>
</file>

<file path=customXml/itemProps154.xml><?xml version="1.0" encoding="utf-8"?>
<ds:datastoreItem xmlns:ds="http://schemas.openxmlformats.org/officeDocument/2006/customXml" ds:itemID="{AA802AEF-5165-484B-92BF-C47615EB2AD8}"/>
</file>

<file path=customXml/itemProps155.xml><?xml version="1.0" encoding="utf-8"?>
<ds:datastoreItem xmlns:ds="http://schemas.openxmlformats.org/officeDocument/2006/customXml" ds:itemID="{BCE3F149-13D7-4BB5-8C43-EF204205B21B}"/>
</file>

<file path=customXml/itemProps156.xml><?xml version="1.0" encoding="utf-8"?>
<ds:datastoreItem xmlns:ds="http://schemas.openxmlformats.org/officeDocument/2006/customXml" ds:itemID="{64C22DBB-22C5-4EBD-AD28-27B2B29E4B54}"/>
</file>

<file path=customXml/itemProps157.xml><?xml version="1.0" encoding="utf-8"?>
<ds:datastoreItem xmlns:ds="http://schemas.openxmlformats.org/officeDocument/2006/customXml" ds:itemID="{2D02B780-FC12-4489-A85E-08E4240D5E61}"/>
</file>

<file path=customXml/itemProps158.xml><?xml version="1.0" encoding="utf-8"?>
<ds:datastoreItem xmlns:ds="http://schemas.openxmlformats.org/officeDocument/2006/customXml" ds:itemID="{8C178506-B6C3-4FAE-B3A5-BDE3D7CB7EE1}"/>
</file>

<file path=customXml/itemProps159.xml><?xml version="1.0" encoding="utf-8"?>
<ds:datastoreItem xmlns:ds="http://schemas.openxmlformats.org/officeDocument/2006/customXml" ds:itemID="{63BD0E2F-850C-45D0-B85C-FE8C8426716D}"/>
</file>

<file path=customXml/itemProps16.xml><?xml version="1.0" encoding="utf-8"?>
<ds:datastoreItem xmlns:ds="http://schemas.openxmlformats.org/officeDocument/2006/customXml" ds:itemID="{CE9A180B-18B3-4BEF-8DDD-820290CD9F92}"/>
</file>

<file path=customXml/itemProps160.xml><?xml version="1.0" encoding="utf-8"?>
<ds:datastoreItem xmlns:ds="http://schemas.openxmlformats.org/officeDocument/2006/customXml" ds:itemID="{A9EEF2B5-1F94-49BB-B2A6-66A36B195110}"/>
</file>

<file path=customXml/itemProps17.xml><?xml version="1.0" encoding="utf-8"?>
<ds:datastoreItem xmlns:ds="http://schemas.openxmlformats.org/officeDocument/2006/customXml" ds:itemID="{0C13E2CC-B2CA-47F6-86FB-22CBBB7DC5BE}"/>
</file>

<file path=customXml/itemProps18.xml><?xml version="1.0" encoding="utf-8"?>
<ds:datastoreItem xmlns:ds="http://schemas.openxmlformats.org/officeDocument/2006/customXml" ds:itemID="{0381F264-2FC4-4259-9AFF-60C5D71C3F6D}"/>
</file>

<file path=customXml/itemProps19.xml><?xml version="1.0" encoding="utf-8"?>
<ds:datastoreItem xmlns:ds="http://schemas.openxmlformats.org/officeDocument/2006/customXml" ds:itemID="{397BF018-00B8-436B-9AD5-3606F159AF42}"/>
</file>

<file path=customXml/itemProps2.xml><?xml version="1.0" encoding="utf-8"?>
<ds:datastoreItem xmlns:ds="http://schemas.openxmlformats.org/officeDocument/2006/customXml" ds:itemID="{A61BD9BC-912F-4574-B936-DBA554DD0E22}"/>
</file>

<file path=customXml/itemProps20.xml><?xml version="1.0" encoding="utf-8"?>
<ds:datastoreItem xmlns:ds="http://schemas.openxmlformats.org/officeDocument/2006/customXml" ds:itemID="{3E572F01-8972-44D0-9C89-0A1F50DA94F9}"/>
</file>

<file path=customXml/itemProps21.xml><?xml version="1.0" encoding="utf-8"?>
<ds:datastoreItem xmlns:ds="http://schemas.openxmlformats.org/officeDocument/2006/customXml" ds:itemID="{5428274B-FA00-47C3-984C-25EC78404CF6}"/>
</file>

<file path=customXml/itemProps22.xml><?xml version="1.0" encoding="utf-8"?>
<ds:datastoreItem xmlns:ds="http://schemas.openxmlformats.org/officeDocument/2006/customXml" ds:itemID="{92A2A5A7-77BA-4CC6-92E0-47113C2D839D}"/>
</file>

<file path=customXml/itemProps23.xml><?xml version="1.0" encoding="utf-8"?>
<ds:datastoreItem xmlns:ds="http://schemas.openxmlformats.org/officeDocument/2006/customXml" ds:itemID="{D60AA211-ED6B-4046-94A9-8D96C753340B}"/>
</file>

<file path=customXml/itemProps24.xml><?xml version="1.0" encoding="utf-8"?>
<ds:datastoreItem xmlns:ds="http://schemas.openxmlformats.org/officeDocument/2006/customXml" ds:itemID="{27592550-F43D-4687-91E3-FDE409DA0B81}"/>
</file>

<file path=customXml/itemProps25.xml><?xml version="1.0" encoding="utf-8"?>
<ds:datastoreItem xmlns:ds="http://schemas.openxmlformats.org/officeDocument/2006/customXml" ds:itemID="{B681E8CA-D3E3-4D3D-8376-585ED4608B23}"/>
</file>

<file path=customXml/itemProps26.xml><?xml version="1.0" encoding="utf-8"?>
<ds:datastoreItem xmlns:ds="http://schemas.openxmlformats.org/officeDocument/2006/customXml" ds:itemID="{24934F39-AC34-4BCA-A015-751D83D06119}"/>
</file>

<file path=customXml/itemProps27.xml><?xml version="1.0" encoding="utf-8"?>
<ds:datastoreItem xmlns:ds="http://schemas.openxmlformats.org/officeDocument/2006/customXml" ds:itemID="{F2F41142-DEC9-49E8-B2D9-69AEE4C39646}"/>
</file>

<file path=customXml/itemProps28.xml><?xml version="1.0" encoding="utf-8"?>
<ds:datastoreItem xmlns:ds="http://schemas.openxmlformats.org/officeDocument/2006/customXml" ds:itemID="{F2BB98A8-99C8-4E71-AEE2-B2DBDE68AB8E}"/>
</file>

<file path=customXml/itemProps29.xml><?xml version="1.0" encoding="utf-8"?>
<ds:datastoreItem xmlns:ds="http://schemas.openxmlformats.org/officeDocument/2006/customXml" ds:itemID="{B010FAFF-F77B-4C7B-850F-6FBE9999D267}"/>
</file>

<file path=customXml/itemProps3.xml><?xml version="1.0" encoding="utf-8"?>
<ds:datastoreItem xmlns:ds="http://schemas.openxmlformats.org/officeDocument/2006/customXml" ds:itemID="{9CF3CFAE-F907-4432-A6A2-8B00CCBAB31E}"/>
</file>

<file path=customXml/itemProps30.xml><?xml version="1.0" encoding="utf-8"?>
<ds:datastoreItem xmlns:ds="http://schemas.openxmlformats.org/officeDocument/2006/customXml" ds:itemID="{3F1F5666-C52A-40A3-B81D-CA0D847A08B2}"/>
</file>

<file path=customXml/itemProps31.xml><?xml version="1.0" encoding="utf-8"?>
<ds:datastoreItem xmlns:ds="http://schemas.openxmlformats.org/officeDocument/2006/customXml" ds:itemID="{AAF1A09E-02B8-4A7E-B605-E9AB79ECA83B}"/>
</file>

<file path=customXml/itemProps32.xml><?xml version="1.0" encoding="utf-8"?>
<ds:datastoreItem xmlns:ds="http://schemas.openxmlformats.org/officeDocument/2006/customXml" ds:itemID="{8DC9A119-EDC2-4F52-9CD4-B55664D04D9E}"/>
</file>

<file path=customXml/itemProps33.xml><?xml version="1.0" encoding="utf-8"?>
<ds:datastoreItem xmlns:ds="http://schemas.openxmlformats.org/officeDocument/2006/customXml" ds:itemID="{22C531BA-6921-47D0-BABE-94DDAF61032B}"/>
</file>

<file path=customXml/itemProps34.xml><?xml version="1.0" encoding="utf-8"?>
<ds:datastoreItem xmlns:ds="http://schemas.openxmlformats.org/officeDocument/2006/customXml" ds:itemID="{182116F0-E505-4EB3-9790-24C68C81A829}"/>
</file>

<file path=customXml/itemProps35.xml><?xml version="1.0" encoding="utf-8"?>
<ds:datastoreItem xmlns:ds="http://schemas.openxmlformats.org/officeDocument/2006/customXml" ds:itemID="{8B6B9FB7-65BC-4C32-AE51-D4FB887FB43E}"/>
</file>

<file path=customXml/itemProps36.xml><?xml version="1.0" encoding="utf-8"?>
<ds:datastoreItem xmlns:ds="http://schemas.openxmlformats.org/officeDocument/2006/customXml" ds:itemID="{BD949999-8462-48EF-BD8D-FF89EEFEE6AB}"/>
</file>

<file path=customXml/itemProps37.xml><?xml version="1.0" encoding="utf-8"?>
<ds:datastoreItem xmlns:ds="http://schemas.openxmlformats.org/officeDocument/2006/customXml" ds:itemID="{DF053860-1681-46E9-910F-D77844F3404C}"/>
</file>

<file path=customXml/itemProps38.xml><?xml version="1.0" encoding="utf-8"?>
<ds:datastoreItem xmlns:ds="http://schemas.openxmlformats.org/officeDocument/2006/customXml" ds:itemID="{86090755-8B8C-4BF8-B38C-78C0168DD62A}"/>
</file>

<file path=customXml/itemProps39.xml><?xml version="1.0" encoding="utf-8"?>
<ds:datastoreItem xmlns:ds="http://schemas.openxmlformats.org/officeDocument/2006/customXml" ds:itemID="{1E96AD58-249C-4DD0-B838-A535E3522B45}"/>
</file>

<file path=customXml/itemProps4.xml><?xml version="1.0" encoding="utf-8"?>
<ds:datastoreItem xmlns:ds="http://schemas.openxmlformats.org/officeDocument/2006/customXml" ds:itemID="{3FD00A80-5882-44D1-9AFE-F9482DA66C92}"/>
</file>

<file path=customXml/itemProps40.xml><?xml version="1.0" encoding="utf-8"?>
<ds:datastoreItem xmlns:ds="http://schemas.openxmlformats.org/officeDocument/2006/customXml" ds:itemID="{700C22F8-ED49-40A0-BB0F-2144230B8301}"/>
</file>

<file path=customXml/itemProps41.xml><?xml version="1.0" encoding="utf-8"?>
<ds:datastoreItem xmlns:ds="http://schemas.openxmlformats.org/officeDocument/2006/customXml" ds:itemID="{2DDC3824-165B-4541-A71F-D10FC71B0923}"/>
</file>

<file path=customXml/itemProps42.xml><?xml version="1.0" encoding="utf-8"?>
<ds:datastoreItem xmlns:ds="http://schemas.openxmlformats.org/officeDocument/2006/customXml" ds:itemID="{20115112-A715-4FA0-9238-A870DC4D377C}"/>
</file>

<file path=customXml/itemProps43.xml><?xml version="1.0" encoding="utf-8"?>
<ds:datastoreItem xmlns:ds="http://schemas.openxmlformats.org/officeDocument/2006/customXml" ds:itemID="{18F3DFA2-6E43-4E8B-919C-3F3C015FC367}"/>
</file>

<file path=customXml/itemProps44.xml><?xml version="1.0" encoding="utf-8"?>
<ds:datastoreItem xmlns:ds="http://schemas.openxmlformats.org/officeDocument/2006/customXml" ds:itemID="{27F4A318-445F-40AF-B9EA-FF4DC2DB9D6E}"/>
</file>

<file path=customXml/itemProps45.xml><?xml version="1.0" encoding="utf-8"?>
<ds:datastoreItem xmlns:ds="http://schemas.openxmlformats.org/officeDocument/2006/customXml" ds:itemID="{2B27CFD3-F9D5-487A-87B7-D7D19B872290}"/>
</file>

<file path=customXml/itemProps46.xml><?xml version="1.0" encoding="utf-8"?>
<ds:datastoreItem xmlns:ds="http://schemas.openxmlformats.org/officeDocument/2006/customXml" ds:itemID="{2F13588B-9F82-461C-8EDA-4743513D8426}"/>
</file>

<file path=customXml/itemProps47.xml><?xml version="1.0" encoding="utf-8"?>
<ds:datastoreItem xmlns:ds="http://schemas.openxmlformats.org/officeDocument/2006/customXml" ds:itemID="{74B2FE2E-7F6A-4C93-A5C9-14AA9853E704}"/>
</file>

<file path=customXml/itemProps48.xml><?xml version="1.0" encoding="utf-8"?>
<ds:datastoreItem xmlns:ds="http://schemas.openxmlformats.org/officeDocument/2006/customXml" ds:itemID="{7F7A7161-8B54-4811-8D4A-F1A84D75BADA}"/>
</file>

<file path=customXml/itemProps49.xml><?xml version="1.0" encoding="utf-8"?>
<ds:datastoreItem xmlns:ds="http://schemas.openxmlformats.org/officeDocument/2006/customXml" ds:itemID="{745BE4CE-994B-4D88-9029-D6ECA26806C2}"/>
</file>

<file path=customXml/itemProps5.xml><?xml version="1.0" encoding="utf-8"?>
<ds:datastoreItem xmlns:ds="http://schemas.openxmlformats.org/officeDocument/2006/customXml" ds:itemID="{35D86BBD-E94A-45E6-BE66-44DF82FFFBCF}"/>
</file>

<file path=customXml/itemProps50.xml><?xml version="1.0" encoding="utf-8"?>
<ds:datastoreItem xmlns:ds="http://schemas.openxmlformats.org/officeDocument/2006/customXml" ds:itemID="{A920E98F-E2EE-4BF2-8CEF-F3972EB24F2E}"/>
</file>

<file path=customXml/itemProps51.xml><?xml version="1.0" encoding="utf-8"?>
<ds:datastoreItem xmlns:ds="http://schemas.openxmlformats.org/officeDocument/2006/customXml" ds:itemID="{1119B951-FDE9-4B85-9578-E7D68D2B2F54}"/>
</file>

<file path=customXml/itemProps52.xml><?xml version="1.0" encoding="utf-8"?>
<ds:datastoreItem xmlns:ds="http://schemas.openxmlformats.org/officeDocument/2006/customXml" ds:itemID="{CA618BBB-B4CD-4E47-A11C-AF69CA318916}"/>
</file>

<file path=customXml/itemProps53.xml><?xml version="1.0" encoding="utf-8"?>
<ds:datastoreItem xmlns:ds="http://schemas.openxmlformats.org/officeDocument/2006/customXml" ds:itemID="{9E1FA65D-6C04-422F-9F7A-83566B5A417C}"/>
</file>

<file path=customXml/itemProps54.xml><?xml version="1.0" encoding="utf-8"?>
<ds:datastoreItem xmlns:ds="http://schemas.openxmlformats.org/officeDocument/2006/customXml" ds:itemID="{EB050677-CA55-407C-90D1-B6A797FE5C9B}"/>
</file>

<file path=customXml/itemProps55.xml><?xml version="1.0" encoding="utf-8"?>
<ds:datastoreItem xmlns:ds="http://schemas.openxmlformats.org/officeDocument/2006/customXml" ds:itemID="{C4B90646-0D3C-43E3-B158-1EDEAE283DE7}"/>
</file>

<file path=customXml/itemProps56.xml><?xml version="1.0" encoding="utf-8"?>
<ds:datastoreItem xmlns:ds="http://schemas.openxmlformats.org/officeDocument/2006/customXml" ds:itemID="{0CE6CF90-8F9D-479A-A3DC-D4D1AAB388BB}"/>
</file>

<file path=customXml/itemProps57.xml><?xml version="1.0" encoding="utf-8"?>
<ds:datastoreItem xmlns:ds="http://schemas.openxmlformats.org/officeDocument/2006/customXml" ds:itemID="{9F9C6FF9-8567-40F8-8107-53472D801982}"/>
</file>

<file path=customXml/itemProps58.xml><?xml version="1.0" encoding="utf-8"?>
<ds:datastoreItem xmlns:ds="http://schemas.openxmlformats.org/officeDocument/2006/customXml" ds:itemID="{0C0DC4AF-B44E-43F6-BAD3-E846BB8D06B8}"/>
</file>

<file path=customXml/itemProps59.xml><?xml version="1.0" encoding="utf-8"?>
<ds:datastoreItem xmlns:ds="http://schemas.openxmlformats.org/officeDocument/2006/customXml" ds:itemID="{1EA60770-7585-4987-9B62-615423920204}"/>
</file>

<file path=customXml/itemProps6.xml><?xml version="1.0" encoding="utf-8"?>
<ds:datastoreItem xmlns:ds="http://schemas.openxmlformats.org/officeDocument/2006/customXml" ds:itemID="{9AB75A38-95AC-4F4B-A9F3-1645A2FC960D}"/>
</file>

<file path=customXml/itemProps60.xml><?xml version="1.0" encoding="utf-8"?>
<ds:datastoreItem xmlns:ds="http://schemas.openxmlformats.org/officeDocument/2006/customXml" ds:itemID="{09E6E3D1-7326-472D-8670-A338135CC513}"/>
</file>

<file path=customXml/itemProps61.xml><?xml version="1.0" encoding="utf-8"?>
<ds:datastoreItem xmlns:ds="http://schemas.openxmlformats.org/officeDocument/2006/customXml" ds:itemID="{B46691F7-EBC6-43E7-A32A-AD72E619BAF3}"/>
</file>

<file path=customXml/itemProps62.xml><?xml version="1.0" encoding="utf-8"?>
<ds:datastoreItem xmlns:ds="http://schemas.openxmlformats.org/officeDocument/2006/customXml" ds:itemID="{8D256D4A-BD0E-451B-9155-FCF2A6A32C28}"/>
</file>

<file path=customXml/itemProps63.xml><?xml version="1.0" encoding="utf-8"?>
<ds:datastoreItem xmlns:ds="http://schemas.openxmlformats.org/officeDocument/2006/customXml" ds:itemID="{1E25B80D-B63F-428D-80EB-AEA54D8302BA}"/>
</file>

<file path=customXml/itemProps64.xml><?xml version="1.0" encoding="utf-8"?>
<ds:datastoreItem xmlns:ds="http://schemas.openxmlformats.org/officeDocument/2006/customXml" ds:itemID="{A78C8469-24E1-4D24-8E67-B5491BB361E2}"/>
</file>

<file path=customXml/itemProps65.xml><?xml version="1.0" encoding="utf-8"?>
<ds:datastoreItem xmlns:ds="http://schemas.openxmlformats.org/officeDocument/2006/customXml" ds:itemID="{BE82FA53-7C92-4B2E-A0E5-16A99D699B4B}"/>
</file>

<file path=customXml/itemProps66.xml><?xml version="1.0" encoding="utf-8"?>
<ds:datastoreItem xmlns:ds="http://schemas.openxmlformats.org/officeDocument/2006/customXml" ds:itemID="{F291624E-98BD-4737-BBBE-8B8CFE277AC3}"/>
</file>

<file path=customXml/itemProps67.xml><?xml version="1.0" encoding="utf-8"?>
<ds:datastoreItem xmlns:ds="http://schemas.openxmlformats.org/officeDocument/2006/customXml" ds:itemID="{4C253A6D-B072-4A6D-93C8-A721B6301BAD}"/>
</file>

<file path=customXml/itemProps68.xml><?xml version="1.0" encoding="utf-8"?>
<ds:datastoreItem xmlns:ds="http://schemas.openxmlformats.org/officeDocument/2006/customXml" ds:itemID="{C3FE4EE9-CF68-4E08-BE73-DCB8FC8C1C8A}"/>
</file>

<file path=customXml/itemProps69.xml><?xml version="1.0" encoding="utf-8"?>
<ds:datastoreItem xmlns:ds="http://schemas.openxmlformats.org/officeDocument/2006/customXml" ds:itemID="{ACB1287B-2845-48C5-95BC-BBC633F63EE7}"/>
</file>

<file path=customXml/itemProps7.xml><?xml version="1.0" encoding="utf-8"?>
<ds:datastoreItem xmlns:ds="http://schemas.openxmlformats.org/officeDocument/2006/customXml" ds:itemID="{C22598AC-F5D7-4894-841C-5CAB62F50CED}"/>
</file>

<file path=customXml/itemProps70.xml><?xml version="1.0" encoding="utf-8"?>
<ds:datastoreItem xmlns:ds="http://schemas.openxmlformats.org/officeDocument/2006/customXml" ds:itemID="{E04E6E5F-4AA7-47C4-8DA1-6A5C4D7C241F}"/>
</file>

<file path=customXml/itemProps71.xml><?xml version="1.0" encoding="utf-8"?>
<ds:datastoreItem xmlns:ds="http://schemas.openxmlformats.org/officeDocument/2006/customXml" ds:itemID="{E4486EEE-87DF-4131-BF89-BC6F683ADEBA}"/>
</file>

<file path=customXml/itemProps72.xml><?xml version="1.0" encoding="utf-8"?>
<ds:datastoreItem xmlns:ds="http://schemas.openxmlformats.org/officeDocument/2006/customXml" ds:itemID="{51D3ED5F-FBB5-43FA-BB23-1463C943DF75}"/>
</file>

<file path=customXml/itemProps73.xml><?xml version="1.0" encoding="utf-8"?>
<ds:datastoreItem xmlns:ds="http://schemas.openxmlformats.org/officeDocument/2006/customXml" ds:itemID="{7A2ED53D-A148-41CB-B6E0-8BE2672D88D4}"/>
</file>

<file path=customXml/itemProps74.xml><?xml version="1.0" encoding="utf-8"?>
<ds:datastoreItem xmlns:ds="http://schemas.openxmlformats.org/officeDocument/2006/customXml" ds:itemID="{38BF9479-6D6B-4AC2-9532-F5E4494E550C}"/>
</file>

<file path=customXml/itemProps75.xml><?xml version="1.0" encoding="utf-8"?>
<ds:datastoreItem xmlns:ds="http://schemas.openxmlformats.org/officeDocument/2006/customXml" ds:itemID="{22C22B24-E151-4EE9-8E9C-D46AE08D0892}"/>
</file>

<file path=customXml/itemProps76.xml><?xml version="1.0" encoding="utf-8"?>
<ds:datastoreItem xmlns:ds="http://schemas.openxmlformats.org/officeDocument/2006/customXml" ds:itemID="{BA6101AE-BDB1-4210-BCEB-4B66B0CFF57E}"/>
</file>

<file path=customXml/itemProps77.xml><?xml version="1.0" encoding="utf-8"?>
<ds:datastoreItem xmlns:ds="http://schemas.openxmlformats.org/officeDocument/2006/customXml" ds:itemID="{7E2E0B40-DDD9-4E89-B00C-67F23FF51C42}"/>
</file>

<file path=customXml/itemProps78.xml><?xml version="1.0" encoding="utf-8"?>
<ds:datastoreItem xmlns:ds="http://schemas.openxmlformats.org/officeDocument/2006/customXml" ds:itemID="{4A818F86-E57B-4E98-9E1B-56C05DBBACFF}"/>
</file>

<file path=customXml/itemProps79.xml><?xml version="1.0" encoding="utf-8"?>
<ds:datastoreItem xmlns:ds="http://schemas.openxmlformats.org/officeDocument/2006/customXml" ds:itemID="{C1D71E69-4A4F-4FBA-A2DF-30EA813A0E27}"/>
</file>

<file path=customXml/itemProps8.xml><?xml version="1.0" encoding="utf-8"?>
<ds:datastoreItem xmlns:ds="http://schemas.openxmlformats.org/officeDocument/2006/customXml" ds:itemID="{11FEAFF9-B670-46B3-AAC6-BA9FF41336F8}"/>
</file>

<file path=customXml/itemProps80.xml><?xml version="1.0" encoding="utf-8"?>
<ds:datastoreItem xmlns:ds="http://schemas.openxmlformats.org/officeDocument/2006/customXml" ds:itemID="{F418C5E5-FEDA-48AC-AE0C-DC7C6143A379}"/>
</file>

<file path=customXml/itemProps81.xml><?xml version="1.0" encoding="utf-8"?>
<ds:datastoreItem xmlns:ds="http://schemas.openxmlformats.org/officeDocument/2006/customXml" ds:itemID="{BF590382-E7CE-4BE4-9E1B-09D556CAD258}"/>
</file>

<file path=customXml/itemProps82.xml><?xml version="1.0" encoding="utf-8"?>
<ds:datastoreItem xmlns:ds="http://schemas.openxmlformats.org/officeDocument/2006/customXml" ds:itemID="{29FBC5D5-3862-481B-B10A-03CD790702BA}"/>
</file>

<file path=customXml/itemProps83.xml><?xml version="1.0" encoding="utf-8"?>
<ds:datastoreItem xmlns:ds="http://schemas.openxmlformats.org/officeDocument/2006/customXml" ds:itemID="{DEC43C8B-C838-41C0-949C-5DE2A59E2518}"/>
</file>

<file path=customXml/itemProps84.xml><?xml version="1.0" encoding="utf-8"?>
<ds:datastoreItem xmlns:ds="http://schemas.openxmlformats.org/officeDocument/2006/customXml" ds:itemID="{9FFC6472-E740-4B93-9259-E1959E55BA35}"/>
</file>

<file path=customXml/itemProps85.xml><?xml version="1.0" encoding="utf-8"?>
<ds:datastoreItem xmlns:ds="http://schemas.openxmlformats.org/officeDocument/2006/customXml" ds:itemID="{74942625-DC78-4F8C-A32D-FE6FD7746244}"/>
</file>

<file path=customXml/itemProps86.xml><?xml version="1.0" encoding="utf-8"?>
<ds:datastoreItem xmlns:ds="http://schemas.openxmlformats.org/officeDocument/2006/customXml" ds:itemID="{E955D986-BFE1-4E2F-9AA8-B9BBA57FEFDA}"/>
</file>

<file path=customXml/itemProps87.xml><?xml version="1.0" encoding="utf-8"?>
<ds:datastoreItem xmlns:ds="http://schemas.openxmlformats.org/officeDocument/2006/customXml" ds:itemID="{FBD8E0AC-9A8F-453E-A837-55766B19CB03}"/>
</file>

<file path=customXml/itemProps88.xml><?xml version="1.0" encoding="utf-8"?>
<ds:datastoreItem xmlns:ds="http://schemas.openxmlformats.org/officeDocument/2006/customXml" ds:itemID="{623F8E21-F82A-42CF-B9CA-F363A1E9BB62}"/>
</file>

<file path=customXml/itemProps89.xml><?xml version="1.0" encoding="utf-8"?>
<ds:datastoreItem xmlns:ds="http://schemas.openxmlformats.org/officeDocument/2006/customXml" ds:itemID="{7C7E6D21-32B7-43F1-8CB1-ABBB775FD8D9}"/>
</file>

<file path=customXml/itemProps9.xml><?xml version="1.0" encoding="utf-8"?>
<ds:datastoreItem xmlns:ds="http://schemas.openxmlformats.org/officeDocument/2006/customXml" ds:itemID="{E586FD9A-CBAD-435C-B386-1DF429E6F2E1}"/>
</file>

<file path=customXml/itemProps90.xml><?xml version="1.0" encoding="utf-8"?>
<ds:datastoreItem xmlns:ds="http://schemas.openxmlformats.org/officeDocument/2006/customXml" ds:itemID="{5B83B5F6-8F21-43C3-A64F-644112B3C6C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9CDFE96-5275-4BF2-84AD-2E7140939FA0}"/>
</file>

<file path=customXml/itemProps93.xml><?xml version="1.0" encoding="utf-8"?>
<ds:datastoreItem xmlns:ds="http://schemas.openxmlformats.org/officeDocument/2006/customXml" ds:itemID="{26060409-8796-4968-94A6-FDAD200E0FE3}"/>
</file>

<file path=customXml/itemProps94.xml><?xml version="1.0" encoding="utf-8"?>
<ds:datastoreItem xmlns:ds="http://schemas.openxmlformats.org/officeDocument/2006/customXml" ds:itemID="{06F0FE49-708A-40CD-819C-BCEBBE780A6F}"/>
</file>

<file path=customXml/itemProps95.xml><?xml version="1.0" encoding="utf-8"?>
<ds:datastoreItem xmlns:ds="http://schemas.openxmlformats.org/officeDocument/2006/customXml" ds:itemID="{7693CA82-A4BC-48D8-ABD1-DCCE060A034F}"/>
</file>

<file path=customXml/itemProps96.xml><?xml version="1.0" encoding="utf-8"?>
<ds:datastoreItem xmlns:ds="http://schemas.openxmlformats.org/officeDocument/2006/customXml" ds:itemID="{4F89A6FC-2670-4B0F-AF81-2F1BF485503B}"/>
</file>

<file path=customXml/itemProps97.xml><?xml version="1.0" encoding="utf-8"?>
<ds:datastoreItem xmlns:ds="http://schemas.openxmlformats.org/officeDocument/2006/customXml" ds:itemID="{15453F98-6490-4B02-A426-5ED0AA3EBCB8}"/>
</file>

<file path=customXml/itemProps98.xml><?xml version="1.0" encoding="utf-8"?>
<ds:datastoreItem xmlns:ds="http://schemas.openxmlformats.org/officeDocument/2006/customXml" ds:itemID="{FF816FFA-4F7B-44BA-8CE3-25FADCB235BE}"/>
</file>

<file path=customXml/itemProps99.xml><?xml version="1.0" encoding="utf-8"?>
<ds:datastoreItem xmlns:ds="http://schemas.openxmlformats.org/officeDocument/2006/customXml" ds:itemID="{CA545632-71EB-4D52-B703-10D8FA1DDD86}"/>
</file>

<file path=docProps/app.xml><?xml version="1.0" encoding="utf-8"?>
<Properties xmlns="http://schemas.openxmlformats.org/officeDocument/2006/extended-properties" xmlns:vt="http://schemas.openxmlformats.org/officeDocument/2006/docPropsVTypes">
  <Template>Normal</Template>
  <TotalTime>0</TotalTime>
  <Pages>84</Pages>
  <Words>22310</Words>
  <Characters>127173</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149185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2018-10-30T14:42:00Z</cp:lastPrinted>
  <dcterms:created xsi:type="dcterms:W3CDTF">2018-10-30T15:01:00Z</dcterms:created>
  <dcterms:modified xsi:type="dcterms:W3CDTF">2018-10-30T15:01:00Z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4c3c8eb6-84f0-49f5-9ae4-a1f62b166296</vt:lpwstr>
  </property>
  <property fmtid="{D5CDD505-2E9C-101B-9397-08002B2CF9AE}" pid="3" name="ContentTypeId">
    <vt:lpwstr>0x010100F371CB0048D47B4CBE618D0511E523D5</vt:lpwstr>
  </property>
</Properties>
</file>