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27629D4" w:rsidR="003E220A" w:rsidRDefault="003E220A" w:rsidP="003E220A">
      <w:pPr>
        <w:pStyle w:val="BodyText"/>
        <w:rPr>
          <w:rFonts w:ascii="Arial" w:hAnsi="Arial" w:cs="Arial"/>
          <w:sz w:val="22"/>
          <w:szCs w:val="22"/>
        </w:rPr>
      </w:pPr>
    </w:p>
    <w:p w14:paraId="19F2D07E" w14:textId="6F86E764" w:rsidR="000A4BBC" w:rsidRDefault="000A4BBC" w:rsidP="003E220A">
      <w:pPr>
        <w:pStyle w:val="BodyText"/>
        <w:rPr>
          <w:rFonts w:ascii="Arial" w:hAnsi="Arial" w:cs="Arial"/>
          <w:sz w:val="22"/>
          <w:szCs w:val="22"/>
        </w:rPr>
      </w:pPr>
    </w:p>
    <w:p w14:paraId="4B084723" w14:textId="77777777" w:rsidR="003E220A" w:rsidRPr="002D4C9F" w:rsidRDefault="003E220A" w:rsidP="003E220A">
      <w:pPr>
        <w:pStyle w:val="Title"/>
        <w:rPr>
          <w:rFonts w:ascii="Arial" w:hAnsi="Arial" w:cs="Arial"/>
          <w:b w:val="0"/>
          <w:szCs w:val="22"/>
        </w:rPr>
      </w:pPr>
      <w:r w:rsidRPr="002D4C9F">
        <w:rPr>
          <w:rFonts w:ascii="Arial" w:hAnsi="Arial" w:cs="Arial"/>
          <w:b w:val="0"/>
          <w:szCs w:val="22"/>
        </w:rPr>
        <w:t>НАРУЧИЛАЦ</w:t>
      </w:r>
    </w:p>
    <w:p w14:paraId="179DF29E" w14:textId="77777777" w:rsidR="003E220A" w:rsidRPr="002D4C9F" w:rsidRDefault="003E220A" w:rsidP="003E220A">
      <w:pPr>
        <w:overflowPunct w:val="0"/>
        <w:autoSpaceDE w:val="0"/>
        <w:autoSpaceDN w:val="0"/>
        <w:adjustRightInd w:val="0"/>
        <w:jc w:val="center"/>
        <w:textAlignment w:val="baseline"/>
        <w:rPr>
          <w:rFonts w:cs="Arial"/>
          <w:sz w:val="24"/>
          <w:szCs w:val="22"/>
          <w:lang w:val="sr-Latn-CS"/>
        </w:rPr>
      </w:pPr>
    </w:p>
    <w:p w14:paraId="162E05F4" w14:textId="77777777" w:rsidR="0046482E" w:rsidRPr="002D4C9F" w:rsidRDefault="0046482E" w:rsidP="0046482E">
      <w:pPr>
        <w:suppressAutoHyphens/>
        <w:spacing w:before="120"/>
        <w:jc w:val="center"/>
        <w:rPr>
          <w:rFonts w:eastAsia="Arial Unicode MS" w:cs="Arial"/>
          <w:b/>
          <w:kern w:val="1"/>
          <w:sz w:val="24"/>
          <w:szCs w:val="22"/>
          <w:lang w:val="sr-Cyrl-RS" w:eastAsia="ar-SA"/>
        </w:rPr>
      </w:pPr>
      <w:r w:rsidRPr="002D4C9F">
        <w:rPr>
          <w:rFonts w:eastAsia="Arial Unicode MS" w:cs="Arial"/>
          <w:b/>
          <w:kern w:val="1"/>
          <w:sz w:val="24"/>
          <w:szCs w:val="22"/>
          <w:lang w:val="ru-RU" w:eastAsia="ar-SA"/>
        </w:rPr>
        <w:t>ЈАВНО ПРЕДУЗЕЋЕ «ЕЛЕКТРОПРИВРЕДА СРБИЈЕ»</w:t>
      </w:r>
      <w:r w:rsidRPr="002D4C9F">
        <w:rPr>
          <w:rFonts w:eastAsia="Arial Unicode MS" w:cs="Arial"/>
          <w:b/>
          <w:kern w:val="1"/>
          <w:sz w:val="24"/>
          <w:szCs w:val="22"/>
          <w:lang w:val="sr-Cyrl-RS" w:eastAsia="ar-SA"/>
        </w:rPr>
        <w:t xml:space="preserve"> БЕОГРАД</w:t>
      </w:r>
    </w:p>
    <w:p w14:paraId="3E726FA9" w14:textId="7326FFF1" w:rsidR="003E220A" w:rsidRDefault="003E220A" w:rsidP="003E220A">
      <w:pPr>
        <w:jc w:val="center"/>
        <w:rPr>
          <w:rFonts w:cs="Arial"/>
          <w:i/>
          <w:color w:val="1F497D"/>
          <w:sz w:val="24"/>
          <w:szCs w:val="22"/>
          <w:lang w:val="sr-Cyrl-RS"/>
        </w:rPr>
      </w:pPr>
    </w:p>
    <w:p w14:paraId="3A35B331" w14:textId="77777777" w:rsidR="002D4C9F" w:rsidRPr="002D4C9F" w:rsidRDefault="002D4C9F" w:rsidP="003E220A">
      <w:pPr>
        <w:jc w:val="center"/>
        <w:rPr>
          <w:rFonts w:cs="Arial"/>
          <w:i/>
          <w:color w:val="1F497D"/>
          <w:sz w:val="24"/>
          <w:szCs w:val="22"/>
          <w:lang w:val="sr-Cyrl-RS"/>
        </w:rPr>
      </w:pPr>
    </w:p>
    <w:p w14:paraId="47328029" w14:textId="33F3E26E" w:rsidR="003E220A" w:rsidRDefault="002D4C9F" w:rsidP="003E220A">
      <w:pPr>
        <w:tabs>
          <w:tab w:val="left" w:pos="8640"/>
        </w:tabs>
        <w:ind w:right="-19"/>
        <w:jc w:val="center"/>
        <w:rPr>
          <w:rFonts w:cs="Arial"/>
          <w:b/>
          <w:sz w:val="22"/>
          <w:szCs w:val="22"/>
        </w:rPr>
      </w:pPr>
      <w:r>
        <w:rPr>
          <w:rFonts w:cs="Arial"/>
          <w:noProof/>
          <w:szCs w:val="24"/>
          <w:lang w:val="en-GB" w:eastAsia="en-GB"/>
        </w:rPr>
        <w:drawing>
          <wp:inline distT="0" distB="0" distL="0" distR="0" wp14:anchorId="2E425248" wp14:editId="415B50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EA794AF" w14:textId="0785CA2B" w:rsidR="000A4BBC" w:rsidRDefault="000A4BBC" w:rsidP="003E220A">
      <w:pPr>
        <w:tabs>
          <w:tab w:val="left" w:pos="8640"/>
        </w:tabs>
        <w:ind w:right="-19"/>
        <w:jc w:val="center"/>
        <w:rPr>
          <w:rFonts w:cs="Arial"/>
          <w:b/>
          <w:sz w:val="22"/>
          <w:szCs w:val="22"/>
        </w:rPr>
      </w:pPr>
    </w:p>
    <w:p w14:paraId="32A97F9B" w14:textId="77777777" w:rsidR="000A4BBC" w:rsidRPr="00A00F37" w:rsidRDefault="000A4BBC" w:rsidP="003E220A">
      <w:pPr>
        <w:tabs>
          <w:tab w:val="left" w:pos="8640"/>
        </w:tabs>
        <w:ind w:right="-19"/>
        <w:jc w:val="center"/>
        <w:rPr>
          <w:rFonts w:cs="Arial"/>
          <w:b/>
          <w:sz w:val="22"/>
          <w:szCs w:val="22"/>
        </w:rPr>
      </w:pPr>
    </w:p>
    <w:p w14:paraId="51064C63" w14:textId="77777777" w:rsidR="003E220A" w:rsidRPr="00A00F37" w:rsidRDefault="003E220A" w:rsidP="003E220A">
      <w:pPr>
        <w:pStyle w:val="Title"/>
        <w:jc w:val="left"/>
        <w:rPr>
          <w:rFonts w:ascii="Arial" w:hAnsi="Arial" w:cs="Arial"/>
          <w:b w:val="0"/>
          <w:sz w:val="22"/>
          <w:szCs w:val="22"/>
        </w:rPr>
      </w:pPr>
    </w:p>
    <w:p w14:paraId="7C32DEA7" w14:textId="5621F0AA" w:rsidR="00A00F37" w:rsidRDefault="00B83906" w:rsidP="00A00F37">
      <w:pPr>
        <w:jc w:val="center"/>
        <w:rPr>
          <w:rFonts w:cs="Arial"/>
          <w:b/>
          <w:sz w:val="22"/>
          <w:szCs w:val="22"/>
        </w:rPr>
      </w:pPr>
      <w:r>
        <w:rPr>
          <w:rFonts w:cs="Arial"/>
          <w:b/>
          <w:sz w:val="22"/>
          <w:szCs w:val="22"/>
          <w:lang w:val="sr-Cyrl-RS"/>
        </w:rPr>
        <w:t>ТРЕЋА</w:t>
      </w:r>
      <w:r w:rsidR="000A4BBC">
        <w:rPr>
          <w:rFonts w:cs="Arial"/>
          <w:b/>
          <w:sz w:val="22"/>
          <w:szCs w:val="22"/>
          <w:lang w:val="sr-Cyrl-RS"/>
        </w:rPr>
        <w:t xml:space="preserve"> </w:t>
      </w:r>
      <w:r w:rsidR="00A00F37" w:rsidRPr="00A00F37">
        <w:rPr>
          <w:rFonts w:cs="Arial"/>
          <w:b/>
          <w:sz w:val="22"/>
          <w:szCs w:val="22"/>
          <w:lang w:val="sr-Cyrl-RS"/>
        </w:rPr>
        <w:t xml:space="preserve">ИЗМЕНА </w:t>
      </w:r>
      <w:r w:rsidR="00A00F37" w:rsidRPr="00A00F37">
        <w:rPr>
          <w:rFonts w:cs="Arial"/>
          <w:b/>
          <w:sz w:val="22"/>
          <w:szCs w:val="22"/>
        </w:rPr>
        <w:t>КОНКУРСНЕ ДОКУМЕНТАЦИЈЕ</w:t>
      </w:r>
    </w:p>
    <w:p w14:paraId="37E77FEF" w14:textId="77777777" w:rsidR="002D4C9F" w:rsidRPr="00A00F37" w:rsidRDefault="002D4C9F" w:rsidP="00A00F37">
      <w:pPr>
        <w:jc w:val="center"/>
        <w:rPr>
          <w:rFonts w:cs="Arial"/>
          <w:b/>
          <w:sz w:val="22"/>
          <w:szCs w:val="22"/>
        </w:rPr>
      </w:pPr>
    </w:p>
    <w:p w14:paraId="4694B291" w14:textId="77777777" w:rsidR="00A00F37" w:rsidRPr="002D4C9F" w:rsidRDefault="00A00F37" w:rsidP="00A00F37">
      <w:pPr>
        <w:contextualSpacing/>
        <w:jc w:val="center"/>
        <w:rPr>
          <w:rFonts w:cs="Arial"/>
          <w:sz w:val="24"/>
          <w:szCs w:val="22"/>
          <w:lang w:val="sr-Cyrl-RS"/>
        </w:rPr>
      </w:pPr>
      <w:r w:rsidRPr="002D4C9F">
        <w:rPr>
          <w:rFonts w:cs="Arial"/>
          <w:sz w:val="24"/>
          <w:szCs w:val="22"/>
          <w:lang w:val="sr-Cyrl-CS"/>
        </w:rPr>
        <w:t xml:space="preserve">за подношење понуда </w:t>
      </w:r>
      <w:r w:rsidRPr="002D4C9F">
        <w:rPr>
          <w:rFonts w:cs="Arial"/>
          <w:sz w:val="24"/>
          <w:szCs w:val="22"/>
        </w:rPr>
        <w:t xml:space="preserve">у </w:t>
      </w:r>
      <w:r w:rsidRPr="002D4C9F">
        <w:rPr>
          <w:rFonts w:cs="Arial"/>
          <w:sz w:val="24"/>
          <w:szCs w:val="22"/>
          <w:lang w:val="sr-Cyrl-RS"/>
        </w:rPr>
        <w:t xml:space="preserve">отвореном </w:t>
      </w:r>
      <w:proofErr w:type="spellStart"/>
      <w:r w:rsidRPr="002D4C9F">
        <w:rPr>
          <w:rFonts w:cs="Arial"/>
          <w:sz w:val="24"/>
          <w:szCs w:val="22"/>
        </w:rPr>
        <w:t>поступку</w:t>
      </w:r>
      <w:proofErr w:type="spellEnd"/>
      <w:r w:rsidRPr="002D4C9F">
        <w:rPr>
          <w:rFonts w:cs="Arial"/>
          <w:sz w:val="24"/>
          <w:szCs w:val="22"/>
        </w:rPr>
        <w:t xml:space="preserve"> </w:t>
      </w:r>
      <w:r w:rsidRPr="002D4C9F">
        <w:rPr>
          <w:rFonts w:cs="Arial"/>
          <w:sz w:val="24"/>
          <w:szCs w:val="22"/>
          <w:lang w:val="sr-Cyrl-RS"/>
        </w:rPr>
        <w:t>ради закључења оквирног споразума са једним</w:t>
      </w:r>
      <w:r w:rsidRPr="002D4C9F">
        <w:rPr>
          <w:rFonts w:cs="Arial"/>
          <w:color w:val="00B0F0"/>
          <w:sz w:val="24"/>
          <w:szCs w:val="22"/>
          <w:lang w:val="sr-Cyrl-RS"/>
        </w:rPr>
        <w:t xml:space="preserve"> </w:t>
      </w:r>
      <w:r w:rsidRPr="002D4C9F">
        <w:rPr>
          <w:rFonts w:cs="Arial"/>
          <w:sz w:val="24"/>
          <w:szCs w:val="22"/>
          <w:lang w:val="sr-Cyrl-RS"/>
        </w:rPr>
        <w:t>понуђачем</w:t>
      </w:r>
      <w:r w:rsidRPr="002D4C9F">
        <w:rPr>
          <w:rFonts w:cs="Arial"/>
          <w:color w:val="00B0F0"/>
          <w:sz w:val="24"/>
          <w:szCs w:val="22"/>
          <w:lang w:val="sr-Cyrl-RS"/>
        </w:rPr>
        <w:t xml:space="preserve"> </w:t>
      </w:r>
      <w:r w:rsidRPr="002D4C9F">
        <w:rPr>
          <w:rFonts w:cs="Arial"/>
          <w:sz w:val="24"/>
          <w:szCs w:val="22"/>
          <w:lang w:val="sr-Cyrl-RS"/>
        </w:rPr>
        <w:t>на</w:t>
      </w:r>
      <w:r w:rsidRPr="002D4C9F">
        <w:rPr>
          <w:rFonts w:cs="Arial"/>
          <w:sz w:val="24"/>
          <w:szCs w:val="22"/>
          <w:lang w:val="en-GB"/>
        </w:rPr>
        <w:t xml:space="preserve"> </w:t>
      </w:r>
      <w:r w:rsidRPr="002D4C9F">
        <w:rPr>
          <w:rFonts w:cs="Arial"/>
          <w:sz w:val="24"/>
          <w:szCs w:val="22"/>
          <w:lang w:val="sr-Cyrl-RS"/>
        </w:rPr>
        <w:t>период до две године</w:t>
      </w:r>
    </w:p>
    <w:p w14:paraId="51932EEE" w14:textId="66B4DDBD" w:rsidR="00A00F37" w:rsidRPr="002D4C9F" w:rsidRDefault="00A00F37" w:rsidP="00A00F37">
      <w:pPr>
        <w:contextualSpacing/>
        <w:jc w:val="center"/>
        <w:rPr>
          <w:rFonts w:cs="Arial"/>
          <w:sz w:val="24"/>
          <w:szCs w:val="22"/>
          <w:lang w:val="sr-Cyrl-RS"/>
        </w:rPr>
      </w:pPr>
      <w:bookmarkStart w:id="0" w:name="_Toc441215597"/>
      <w:bookmarkStart w:id="1" w:name="_Toc441651536"/>
      <w:bookmarkStart w:id="2" w:name="_Toc442559873"/>
      <w:proofErr w:type="spellStart"/>
      <w:proofErr w:type="gramStart"/>
      <w:r w:rsidRPr="002D4C9F">
        <w:rPr>
          <w:rFonts w:cs="Arial"/>
          <w:sz w:val="24"/>
          <w:szCs w:val="22"/>
        </w:rPr>
        <w:t>за</w:t>
      </w:r>
      <w:proofErr w:type="spellEnd"/>
      <w:proofErr w:type="gramEnd"/>
      <w:r w:rsidRPr="002D4C9F">
        <w:rPr>
          <w:rFonts w:cs="Arial"/>
          <w:sz w:val="24"/>
          <w:szCs w:val="22"/>
        </w:rPr>
        <w:t xml:space="preserve"> </w:t>
      </w:r>
      <w:proofErr w:type="spellStart"/>
      <w:r w:rsidRPr="002D4C9F">
        <w:rPr>
          <w:rFonts w:cs="Arial"/>
          <w:sz w:val="24"/>
          <w:szCs w:val="22"/>
        </w:rPr>
        <w:t>јавну</w:t>
      </w:r>
      <w:proofErr w:type="spellEnd"/>
      <w:r w:rsidRPr="002D4C9F">
        <w:rPr>
          <w:rFonts w:cs="Arial"/>
          <w:sz w:val="24"/>
          <w:szCs w:val="22"/>
        </w:rPr>
        <w:t xml:space="preserve"> </w:t>
      </w:r>
      <w:proofErr w:type="spellStart"/>
      <w:r w:rsidRPr="002D4C9F">
        <w:rPr>
          <w:rFonts w:cs="Arial"/>
          <w:sz w:val="24"/>
          <w:szCs w:val="22"/>
        </w:rPr>
        <w:t>набавку</w:t>
      </w:r>
      <w:proofErr w:type="spellEnd"/>
      <w:r w:rsidRPr="002D4C9F">
        <w:rPr>
          <w:rFonts w:cs="Arial"/>
          <w:sz w:val="24"/>
          <w:szCs w:val="22"/>
        </w:rPr>
        <w:t xml:space="preserve"> </w:t>
      </w:r>
      <w:r w:rsidRPr="002D4C9F">
        <w:rPr>
          <w:rFonts w:cs="Arial"/>
          <w:sz w:val="24"/>
          <w:szCs w:val="22"/>
          <w:lang w:val="sr-Cyrl-RS"/>
        </w:rPr>
        <w:t xml:space="preserve">услуга </w:t>
      </w:r>
      <w:bookmarkEnd w:id="0"/>
      <w:bookmarkEnd w:id="1"/>
      <w:bookmarkEnd w:id="2"/>
      <w:r w:rsidR="000A4BBC" w:rsidRPr="002D4C9F">
        <w:rPr>
          <w:rFonts w:cs="Arial"/>
          <w:sz w:val="24"/>
          <w:szCs w:val="22"/>
          <w:lang w:val="sr-Cyrl-RS"/>
        </w:rPr>
        <w:t>ЈН/1000/0591</w:t>
      </w:r>
      <w:r w:rsidRPr="002D4C9F">
        <w:rPr>
          <w:rFonts w:cs="Arial"/>
          <w:sz w:val="24"/>
          <w:szCs w:val="22"/>
          <w:lang w:val="sr-Cyrl-RS"/>
        </w:rPr>
        <w:t>/2017</w:t>
      </w:r>
    </w:p>
    <w:p w14:paraId="43AB8516" w14:textId="0554FA41" w:rsidR="000A4BBC" w:rsidRPr="002D4C9F" w:rsidRDefault="000A4BBC" w:rsidP="00A00F37">
      <w:pPr>
        <w:contextualSpacing/>
        <w:jc w:val="center"/>
        <w:rPr>
          <w:rFonts w:cs="Arial"/>
          <w:sz w:val="24"/>
          <w:szCs w:val="22"/>
          <w:lang w:val="sr-Cyrl-RS"/>
        </w:rPr>
      </w:pPr>
    </w:p>
    <w:p w14:paraId="281141E4" w14:textId="0B37190E" w:rsidR="000A4BBC" w:rsidRDefault="000A4BBC" w:rsidP="00A00F37">
      <w:pPr>
        <w:contextualSpacing/>
        <w:jc w:val="center"/>
        <w:rPr>
          <w:rFonts w:cs="Arial"/>
          <w:sz w:val="24"/>
          <w:szCs w:val="22"/>
          <w:lang w:val="sr-Cyrl-RS"/>
        </w:rPr>
      </w:pPr>
    </w:p>
    <w:p w14:paraId="5BC8DABE" w14:textId="6316E203" w:rsidR="009A41E6" w:rsidRDefault="009A41E6" w:rsidP="00A00F37">
      <w:pPr>
        <w:contextualSpacing/>
        <w:jc w:val="center"/>
        <w:rPr>
          <w:rFonts w:cs="Arial"/>
          <w:sz w:val="24"/>
          <w:szCs w:val="22"/>
          <w:lang w:val="sr-Cyrl-RS"/>
        </w:rPr>
      </w:pPr>
    </w:p>
    <w:p w14:paraId="7FE975B0" w14:textId="77777777" w:rsidR="009A41E6" w:rsidRPr="002D4C9F" w:rsidRDefault="009A41E6" w:rsidP="00A00F37">
      <w:pPr>
        <w:contextualSpacing/>
        <w:jc w:val="center"/>
        <w:rPr>
          <w:rFonts w:cs="Arial"/>
          <w:sz w:val="24"/>
          <w:szCs w:val="22"/>
          <w:lang w:val="sr-Cyrl-RS"/>
        </w:rPr>
      </w:pPr>
    </w:p>
    <w:p w14:paraId="167C3A87" w14:textId="77777777" w:rsidR="00A00F37" w:rsidRPr="002D4C9F" w:rsidRDefault="00A00F37" w:rsidP="00A00F37">
      <w:pPr>
        <w:contextualSpacing/>
        <w:rPr>
          <w:rFonts w:cs="Arial"/>
          <w:sz w:val="24"/>
          <w:szCs w:val="22"/>
        </w:rPr>
      </w:pPr>
    </w:p>
    <w:p w14:paraId="7FAF6A00" w14:textId="6F3DA0B6" w:rsidR="00A00F37" w:rsidRPr="000A4BBC" w:rsidRDefault="000A4BBC" w:rsidP="00A00F37">
      <w:pPr>
        <w:jc w:val="center"/>
        <w:rPr>
          <w:rFonts w:cs="Arial"/>
          <w:b/>
          <w:sz w:val="32"/>
          <w:szCs w:val="22"/>
          <w:lang w:val="sr-Cyrl-RS"/>
        </w:rPr>
      </w:pPr>
      <w:r w:rsidRPr="000A4BBC">
        <w:rPr>
          <w:rFonts w:cs="Arial"/>
          <w:b/>
          <w:bCs/>
          <w:sz w:val="32"/>
          <w:szCs w:val="22"/>
          <w:lang w:val="sr-Cyrl-RS" w:eastAsia="ar-SA"/>
        </w:rPr>
        <w:t>Санација буке као последица рада трансформатора у ТС 10/0,4 kV</w:t>
      </w:r>
    </w:p>
    <w:p w14:paraId="681A0FC4" w14:textId="77777777" w:rsidR="00A00F37" w:rsidRPr="00A00F37" w:rsidRDefault="00A00F37" w:rsidP="00A00F37">
      <w:pPr>
        <w:suppressAutoHyphens/>
        <w:contextualSpacing/>
        <w:rPr>
          <w:rFonts w:cs="Arial"/>
          <w:bCs/>
          <w:sz w:val="22"/>
          <w:szCs w:val="22"/>
          <w:lang w:val="sr-Cyrl-RS" w:eastAsia="ar-SA"/>
        </w:rPr>
      </w:pPr>
    </w:p>
    <w:p w14:paraId="4ADBCF7C" w14:textId="3F8C2723" w:rsidR="00A00F37" w:rsidRPr="00A00F37" w:rsidRDefault="00A00F37" w:rsidP="00970A47">
      <w:pPr>
        <w:jc w:val="center"/>
        <w:rPr>
          <w:rFonts w:eastAsia="Arial Unicode MS" w:cs="Arial"/>
          <w:b/>
          <w:kern w:val="2"/>
          <w:sz w:val="22"/>
          <w:szCs w:val="22"/>
          <w:lang w:val="ru-RU"/>
        </w:rPr>
      </w:pPr>
    </w:p>
    <w:p w14:paraId="0CB66EDD" w14:textId="5CFD2931" w:rsidR="00A00F37" w:rsidRDefault="00A00F37" w:rsidP="00A00F37">
      <w:pPr>
        <w:pStyle w:val="BodyText"/>
        <w:rPr>
          <w:rFonts w:ascii="Arial" w:hAnsi="Arial" w:cs="Arial"/>
          <w:sz w:val="22"/>
          <w:szCs w:val="22"/>
          <w:lang w:val="ru-RU"/>
        </w:rPr>
      </w:pPr>
    </w:p>
    <w:p w14:paraId="772229E5" w14:textId="029511B4" w:rsidR="000A4BBC" w:rsidRDefault="000A4BBC" w:rsidP="00A00F37">
      <w:pPr>
        <w:pStyle w:val="BodyText"/>
        <w:rPr>
          <w:rFonts w:ascii="Arial" w:hAnsi="Arial" w:cs="Arial"/>
          <w:sz w:val="22"/>
          <w:szCs w:val="22"/>
          <w:lang w:val="ru-RU"/>
        </w:rPr>
      </w:pPr>
    </w:p>
    <w:p w14:paraId="2BD4DFB6" w14:textId="7989FC85" w:rsidR="000A4BBC" w:rsidRDefault="000A4BBC" w:rsidP="00A00F37">
      <w:pPr>
        <w:pStyle w:val="BodyText"/>
        <w:rPr>
          <w:rFonts w:ascii="Arial" w:hAnsi="Arial" w:cs="Arial"/>
          <w:sz w:val="22"/>
          <w:szCs w:val="22"/>
          <w:lang w:val="ru-RU"/>
        </w:rPr>
      </w:pPr>
    </w:p>
    <w:p w14:paraId="3DA97F2A" w14:textId="6D87C03F" w:rsidR="000A4BBC" w:rsidRDefault="000A4BBC" w:rsidP="00A00F37">
      <w:pPr>
        <w:pStyle w:val="BodyText"/>
        <w:rPr>
          <w:rFonts w:ascii="Arial" w:hAnsi="Arial" w:cs="Arial"/>
          <w:sz w:val="22"/>
          <w:szCs w:val="22"/>
          <w:lang w:val="ru-RU"/>
        </w:rPr>
      </w:pPr>
    </w:p>
    <w:p w14:paraId="0BE71C1D" w14:textId="0A2C24FD" w:rsidR="000A4BBC" w:rsidRDefault="000A4BBC" w:rsidP="00A00F37">
      <w:pPr>
        <w:pStyle w:val="BodyText"/>
        <w:rPr>
          <w:rFonts w:ascii="Arial" w:hAnsi="Arial" w:cs="Arial"/>
          <w:sz w:val="22"/>
          <w:szCs w:val="22"/>
          <w:lang w:val="ru-RU"/>
        </w:rPr>
      </w:pPr>
    </w:p>
    <w:p w14:paraId="5A93A9F7" w14:textId="38D6F7DD" w:rsidR="000A4BBC" w:rsidRDefault="000A4BBC" w:rsidP="00A00F37">
      <w:pPr>
        <w:pStyle w:val="BodyText"/>
        <w:rPr>
          <w:rFonts w:ascii="Arial" w:hAnsi="Arial" w:cs="Arial"/>
          <w:sz w:val="22"/>
          <w:szCs w:val="22"/>
          <w:lang w:val="ru-RU"/>
        </w:rPr>
      </w:pPr>
    </w:p>
    <w:p w14:paraId="7BF85334" w14:textId="4330B03B" w:rsidR="000A4BBC" w:rsidRPr="00A00F37" w:rsidRDefault="000A4BBC" w:rsidP="002D4C9F">
      <w:pPr>
        <w:pStyle w:val="BodyText"/>
        <w:jc w:val="both"/>
        <w:rPr>
          <w:rFonts w:ascii="Arial" w:hAnsi="Arial" w:cs="Arial"/>
          <w:sz w:val="22"/>
          <w:szCs w:val="22"/>
          <w:lang w:val="ru-RU"/>
        </w:rPr>
      </w:pPr>
    </w:p>
    <w:p w14:paraId="4DC7BE8B" w14:textId="77777777" w:rsidR="00A00F37" w:rsidRPr="00A00F37" w:rsidRDefault="00A00F37" w:rsidP="00A00F37">
      <w:pPr>
        <w:pStyle w:val="BodyText"/>
        <w:rPr>
          <w:rFonts w:ascii="Arial" w:hAnsi="Arial" w:cs="Arial"/>
          <w:sz w:val="22"/>
          <w:szCs w:val="22"/>
          <w:lang w:val="ru-RU"/>
        </w:rPr>
      </w:pPr>
    </w:p>
    <w:p w14:paraId="02E5C56C" w14:textId="0D3B1848" w:rsidR="00A00F37" w:rsidRPr="002D4C9F" w:rsidRDefault="00A00F37" w:rsidP="00A00F37">
      <w:pPr>
        <w:jc w:val="center"/>
        <w:rPr>
          <w:rFonts w:eastAsia="Arial Unicode MS" w:cs="Arial"/>
          <w:kern w:val="2"/>
          <w:sz w:val="24"/>
          <w:szCs w:val="22"/>
          <w:lang w:val="ru-RU"/>
        </w:rPr>
      </w:pPr>
      <w:r w:rsidRPr="002D4C9F">
        <w:rPr>
          <w:rFonts w:eastAsia="Arial Unicode MS" w:cs="Arial"/>
          <w:kern w:val="2"/>
          <w:sz w:val="24"/>
          <w:szCs w:val="22"/>
          <w:lang w:val="ru-RU"/>
        </w:rPr>
        <w:t xml:space="preserve">(заведено у ЈП ЕПС број </w:t>
      </w:r>
      <w:r w:rsidRPr="002D4C9F">
        <w:rPr>
          <w:rFonts w:eastAsia="Arial Unicode MS" w:cs="Arial"/>
          <w:kern w:val="2"/>
          <w:sz w:val="24"/>
          <w:szCs w:val="22"/>
        </w:rPr>
        <w:t>12.01.</w:t>
      </w:r>
      <w:r w:rsidR="008C36CF">
        <w:rPr>
          <w:rFonts w:eastAsia="Arial Unicode MS" w:cs="Arial"/>
          <w:kern w:val="2"/>
          <w:sz w:val="24"/>
          <w:szCs w:val="22"/>
          <w:lang w:val="sr-Cyrl-RS"/>
        </w:rPr>
        <w:t>94109/9</w:t>
      </w:r>
      <w:bookmarkStart w:id="3" w:name="_GoBack"/>
      <w:bookmarkEnd w:id="3"/>
      <w:r w:rsidR="000A4BBC" w:rsidRPr="002D4C9F">
        <w:rPr>
          <w:rFonts w:eastAsia="Arial Unicode MS" w:cs="Arial"/>
          <w:kern w:val="2"/>
          <w:sz w:val="24"/>
          <w:szCs w:val="22"/>
          <w:lang w:val="sr-Cyrl-RS"/>
        </w:rPr>
        <w:t>-18</w:t>
      </w:r>
      <w:r w:rsidRPr="002D4C9F">
        <w:rPr>
          <w:rFonts w:eastAsia="Arial Unicode MS" w:cs="Arial"/>
          <w:kern w:val="2"/>
          <w:sz w:val="24"/>
          <w:szCs w:val="22"/>
          <w:lang w:val="ru-RU"/>
        </w:rPr>
        <w:t xml:space="preserve"> од </w:t>
      </w:r>
      <w:r w:rsidR="00B83906">
        <w:rPr>
          <w:rFonts w:eastAsia="Arial Unicode MS" w:cs="Arial"/>
          <w:kern w:val="2"/>
          <w:sz w:val="24"/>
          <w:szCs w:val="22"/>
          <w:lang w:val="en-GB"/>
        </w:rPr>
        <w:t>20</w:t>
      </w:r>
      <w:r w:rsidR="000A4BBC" w:rsidRPr="002D4C9F">
        <w:rPr>
          <w:rFonts w:eastAsia="Arial Unicode MS" w:cs="Arial"/>
          <w:kern w:val="2"/>
          <w:sz w:val="24"/>
          <w:szCs w:val="22"/>
          <w:lang w:val="en-GB"/>
        </w:rPr>
        <w:t>.03</w:t>
      </w:r>
      <w:r w:rsidR="000A4BBC" w:rsidRPr="002D4C9F">
        <w:rPr>
          <w:rFonts w:eastAsia="Arial Unicode MS" w:cs="Arial"/>
          <w:kern w:val="2"/>
          <w:sz w:val="24"/>
          <w:szCs w:val="22"/>
          <w:lang w:val="ru-RU"/>
        </w:rPr>
        <w:t>.2018</w:t>
      </w:r>
      <w:r w:rsidRPr="002D4C9F">
        <w:rPr>
          <w:rFonts w:eastAsia="Arial Unicode MS" w:cs="Arial"/>
          <w:kern w:val="2"/>
          <w:sz w:val="24"/>
          <w:szCs w:val="22"/>
          <w:lang w:val="ru-RU"/>
        </w:rPr>
        <w:t>. године)</w:t>
      </w:r>
    </w:p>
    <w:p w14:paraId="43D37B6E" w14:textId="77777777" w:rsidR="00A00F37" w:rsidRPr="002D4C9F" w:rsidRDefault="00A00F37" w:rsidP="00A00F37">
      <w:pPr>
        <w:jc w:val="center"/>
        <w:rPr>
          <w:rFonts w:eastAsia="Arial Unicode MS" w:cs="Arial"/>
          <w:kern w:val="2"/>
          <w:sz w:val="24"/>
          <w:szCs w:val="22"/>
          <w:lang w:val="ru-RU"/>
        </w:rPr>
      </w:pPr>
    </w:p>
    <w:p w14:paraId="2332F179" w14:textId="77777777" w:rsidR="00A00F37" w:rsidRPr="002D4C9F" w:rsidRDefault="00A00F37" w:rsidP="00A00F37">
      <w:pPr>
        <w:pStyle w:val="BodyText"/>
        <w:rPr>
          <w:rFonts w:ascii="Arial" w:hAnsi="Arial" w:cs="Arial"/>
          <w:sz w:val="24"/>
          <w:szCs w:val="22"/>
        </w:rPr>
      </w:pPr>
    </w:p>
    <w:p w14:paraId="74667683" w14:textId="77777777" w:rsidR="00A00F37" w:rsidRPr="002D4C9F" w:rsidRDefault="00A00F37" w:rsidP="00A00F37">
      <w:pPr>
        <w:pStyle w:val="BodyText"/>
        <w:rPr>
          <w:rFonts w:ascii="Arial" w:hAnsi="Arial" w:cs="Arial"/>
          <w:sz w:val="24"/>
          <w:szCs w:val="22"/>
        </w:rPr>
      </w:pPr>
    </w:p>
    <w:p w14:paraId="627A95D9" w14:textId="77777777" w:rsidR="00A00F37" w:rsidRPr="002D4C9F" w:rsidRDefault="00A00F37" w:rsidP="00A00F37">
      <w:pPr>
        <w:pStyle w:val="BodyText"/>
        <w:rPr>
          <w:rFonts w:ascii="Arial" w:hAnsi="Arial" w:cs="Arial"/>
          <w:sz w:val="24"/>
          <w:szCs w:val="22"/>
          <w:lang w:val="ru-RU"/>
        </w:rPr>
      </w:pPr>
    </w:p>
    <w:p w14:paraId="7FD2B56F" w14:textId="77777777" w:rsidR="002D4C9F" w:rsidRDefault="00A00F37" w:rsidP="00A00F37">
      <w:pPr>
        <w:jc w:val="center"/>
        <w:rPr>
          <w:rFonts w:cs="Arial"/>
          <w:sz w:val="24"/>
          <w:szCs w:val="22"/>
          <w:lang w:val="ru-RU"/>
        </w:rPr>
        <w:sectPr w:rsidR="002D4C9F" w:rsidSect="002D4C9F">
          <w:footerReference w:type="default" r:id="rId13"/>
          <w:pgSz w:w="11906" w:h="16838"/>
          <w:pgMar w:top="1134" w:right="1134" w:bottom="1417" w:left="1701" w:header="708" w:footer="708" w:gutter="0"/>
          <w:cols w:space="708"/>
          <w:docGrid w:linePitch="360"/>
        </w:sectPr>
      </w:pPr>
      <w:r w:rsidRPr="002D4C9F">
        <w:rPr>
          <w:rFonts w:cs="Arial"/>
          <w:sz w:val="24"/>
          <w:szCs w:val="22"/>
          <w:lang w:val="ru-RU"/>
        </w:rPr>
        <w:t xml:space="preserve">Београд, </w:t>
      </w:r>
      <w:r w:rsidR="000A4BBC" w:rsidRPr="002D4C9F">
        <w:rPr>
          <w:rFonts w:cs="Arial"/>
          <w:sz w:val="24"/>
          <w:szCs w:val="22"/>
          <w:lang w:val="ru-RU"/>
        </w:rPr>
        <w:t>март</w:t>
      </w:r>
      <w:r w:rsidRPr="002D4C9F">
        <w:rPr>
          <w:rFonts w:cs="Arial"/>
          <w:sz w:val="24"/>
          <w:szCs w:val="22"/>
          <w:lang w:val="sr-Cyrl-RS"/>
        </w:rPr>
        <w:t xml:space="preserve"> </w:t>
      </w:r>
      <w:r w:rsidR="000A4BBC" w:rsidRPr="002D4C9F">
        <w:rPr>
          <w:rFonts w:cs="Arial"/>
          <w:sz w:val="24"/>
          <w:szCs w:val="22"/>
          <w:lang w:val="ru-RU"/>
        </w:rPr>
        <w:t>2018</w:t>
      </w:r>
      <w:r w:rsidRPr="002D4C9F">
        <w:rPr>
          <w:rFonts w:cs="Arial"/>
          <w:sz w:val="24"/>
          <w:szCs w:val="22"/>
          <w:lang w:val="ru-RU"/>
        </w:rPr>
        <w:t>. године</w:t>
      </w:r>
    </w:p>
    <w:p w14:paraId="443AAC4F" w14:textId="77777777" w:rsidR="003E220A" w:rsidRPr="002D4C9F" w:rsidRDefault="003E220A" w:rsidP="003E220A">
      <w:pPr>
        <w:spacing w:line="100" w:lineRule="atLeast"/>
        <w:rPr>
          <w:rFonts w:cs="Arial"/>
          <w:color w:val="000000"/>
          <w:kern w:val="2"/>
          <w:sz w:val="24"/>
          <w:szCs w:val="22"/>
        </w:rPr>
      </w:pPr>
    </w:p>
    <w:p w14:paraId="25E4943F" w14:textId="0581BB25" w:rsidR="002D4C9F" w:rsidRPr="002D4C9F" w:rsidRDefault="002D4C9F" w:rsidP="002D4C9F">
      <w:pPr>
        <w:suppressAutoHyphens/>
        <w:contextualSpacing/>
        <w:rPr>
          <w:rFonts w:eastAsia="Arial Unicode MS" w:cs="Arial"/>
          <w:color w:val="000000"/>
          <w:kern w:val="2"/>
          <w:sz w:val="24"/>
          <w:szCs w:val="22"/>
          <w:lang w:val="sr-Cyrl-CS" w:eastAsia="ar-SA"/>
        </w:rPr>
      </w:pPr>
      <w:r w:rsidRPr="002D4C9F">
        <w:rPr>
          <w:rFonts w:cs="Arial"/>
          <w:color w:val="000000"/>
          <w:kern w:val="2"/>
          <w:sz w:val="24"/>
          <w:szCs w:val="22"/>
          <w:lang w:val="sr-Cyrl-CS" w:eastAsia="ar-SA"/>
        </w:rPr>
        <w:t>На основу члана 6</w:t>
      </w:r>
      <w:r w:rsidRPr="002D4C9F">
        <w:rPr>
          <w:rFonts w:cs="Arial"/>
          <w:color w:val="000000"/>
          <w:kern w:val="2"/>
          <w:sz w:val="24"/>
          <w:szCs w:val="22"/>
          <w:lang w:val="ru-RU" w:eastAsia="ar-SA"/>
        </w:rPr>
        <w:t>3</w:t>
      </w:r>
      <w:r w:rsidRPr="002D4C9F">
        <w:rPr>
          <w:rFonts w:cs="Arial"/>
          <w:color w:val="000000"/>
          <w:kern w:val="2"/>
          <w:sz w:val="24"/>
          <w:szCs w:val="22"/>
          <w:lang w:val="sr-Cyrl-CS" w:eastAsia="ar-SA"/>
        </w:rPr>
        <w:t>. став 5. и члана 54. Закона о јавним набавкама („Сл. гласник РС”, бр. 124/</w:t>
      </w:r>
      <w:r>
        <w:rPr>
          <w:rFonts w:cs="Arial"/>
          <w:color w:val="000000"/>
          <w:kern w:val="2"/>
          <w:sz w:val="24"/>
          <w:szCs w:val="22"/>
          <w:lang w:val="sr-Cyrl-CS" w:eastAsia="ar-SA"/>
        </w:rPr>
        <w:t>20</w:t>
      </w:r>
      <w:r w:rsidRPr="002D4C9F">
        <w:rPr>
          <w:rFonts w:cs="Arial"/>
          <w:color w:val="000000"/>
          <w:kern w:val="2"/>
          <w:sz w:val="24"/>
          <w:szCs w:val="22"/>
          <w:lang w:val="sr-Cyrl-CS" w:eastAsia="ar-SA"/>
        </w:rPr>
        <w:t>12, 14/</w:t>
      </w:r>
      <w:r>
        <w:rPr>
          <w:rFonts w:cs="Arial"/>
          <w:color w:val="000000"/>
          <w:kern w:val="2"/>
          <w:sz w:val="24"/>
          <w:szCs w:val="22"/>
          <w:lang w:val="sr-Cyrl-CS" w:eastAsia="ar-SA"/>
        </w:rPr>
        <w:t>20</w:t>
      </w:r>
      <w:r w:rsidRPr="002D4C9F">
        <w:rPr>
          <w:rFonts w:cs="Arial"/>
          <w:color w:val="000000"/>
          <w:kern w:val="2"/>
          <w:sz w:val="24"/>
          <w:szCs w:val="22"/>
          <w:lang w:val="sr-Cyrl-CS" w:eastAsia="ar-SA"/>
        </w:rPr>
        <w:t>15 и 68/</w:t>
      </w:r>
      <w:r>
        <w:rPr>
          <w:rFonts w:cs="Arial"/>
          <w:color w:val="000000"/>
          <w:kern w:val="2"/>
          <w:sz w:val="24"/>
          <w:szCs w:val="22"/>
          <w:lang w:val="sr-Cyrl-CS" w:eastAsia="ar-SA"/>
        </w:rPr>
        <w:t>20</w:t>
      </w:r>
      <w:r w:rsidRPr="002D4C9F">
        <w:rPr>
          <w:rFonts w:cs="Arial"/>
          <w:color w:val="000000"/>
          <w:kern w:val="2"/>
          <w:sz w:val="24"/>
          <w:szCs w:val="22"/>
          <w:lang w:val="sr-Cyrl-CS" w:eastAsia="ar-SA"/>
        </w:rPr>
        <w:t>15)</w:t>
      </w:r>
      <w:r w:rsidRPr="002D4C9F">
        <w:rPr>
          <w:rFonts w:cs="Arial"/>
          <w:color w:val="000000"/>
          <w:kern w:val="2"/>
          <w:sz w:val="24"/>
          <w:szCs w:val="22"/>
          <w:lang w:val="ru-RU" w:eastAsia="ar-SA"/>
        </w:rPr>
        <w:t xml:space="preserve"> </w:t>
      </w:r>
      <w:r w:rsidRPr="002D4C9F">
        <w:rPr>
          <w:rFonts w:cs="Arial"/>
          <w:color w:val="000000"/>
          <w:kern w:val="2"/>
          <w:sz w:val="24"/>
          <w:szCs w:val="22"/>
          <w:lang w:val="sr-Cyrl-CS" w:eastAsia="ar-SA"/>
        </w:rPr>
        <w:t>Комисија је сачинила</w:t>
      </w:r>
      <w:r w:rsidRPr="002D4C9F">
        <w:rPr>
          <w:rFonts w:eastAsia="Arial Unicode MS" w:cs="Arial"/>
          <w:color w:val="000000"/>
          <w:kern w:val="2"/>
          <w:sz w:val="24"/>
          <w:szCs w:val="22"/>
          <w:lang w:val="sr-Cyrl-CS" w:eastAsia="ar-SA"/>
        </w:rPr>
        <w:t>:</w:t>
      </w:r>
    </w:p>
    <w:p w14:paraId="4D180955" w14:textId="77777777" w:rsidR="002D4C9F" w:rsidRPr="002D4C9F" w:rsidRDefault="002D4C9F" w:rsidP="002D4C9F">
      <w:pPr>
        <w:suppressAutoHyphens/>
        <w:contextualSpacing/>
        <w:rPr>
          <w:rFonts w:cs="Arial"/>
          <w:color w:val="000000"/>
          <w:kern w:val="2"/>
          <w:sz w:val="24"/>
          <w:szCs w:val="22"/>
          <w:lang w:val="sr-Cyrl-CS" w:eastAsia="ar-SA"/>
        </w:rPr>
      </w:pPr>
    </w:p>
    <w:p w14:paraId="2E2AD08E" w14:textId="77777777" w:rsidR="002D4C9F" w:rsidRPr="002D4C9F" w:rsidRDefault="002D4C9F" w:rsidP="002D4C9F">
      <w:pPr>
        <w:suppressAutoHyphens/>
        <w:contextualSpacing/>
        <w:rPr>
          <w:rFonts w:cs="Arial"/>
          <w:b/>
          <w:spacing w:val="80"/>
          <w:sz w:val="24"/>
          <w:szCs w:val="22"/>
          <w:lang w:val="sr-Cyrl-CS" w:eastAsia="ar-SA"/>
        </w:rPr>
      </w:pPr>
    </w:p>
    <w:p w14:paraId="3B8FA6C9" w14:textId="1690BCA3" w:rsidR="002D4C9F" w:rsidRPr="002D4C9F" w:rsidRDefault="00B83906" w:rsidP="002D4C9F">
      <w:pPr>
        <w:suppressAutoHyphens/>
        <w:contextualSpacing/>
        <w:jc w:val="center"/>
        <w:rPr>
          <w:rFonts w:cs="Arial"/>
          <w:b/>
          <w:spacing w:val="80"/>
          <w:sz w:val="24"/>
          <w:szCs w:val="22"/>
          <w:lang w:val="sr-Cyrl-CS" w:eastAsia="ar-SA"/>
        </w:rPr>
      </w:pPr>
      <w:r>
        <w:rPr>
          <w:rFonts w:cs="Arial"/>
          <w:b/>
          <w:spacing w:val="80"/>
          <w:sz w:val="24"/>
          <w:szCs w:val="22"/>
          <w:lang w:val="sr-Cyrl-CS" w:eastAsia="ar-SA"/>
        </w:rPr>
        <w:t>ТРЕЋУ</w:t>
      </w:r>
      <w:r w:rsidR="002D4C9F" w:rsidRPr="002D4C9F">
        <w:rPr>
          <w:rFonts w:cs="Arial"/>
          <w:b/>
          <w:spacing w:val="80"/>
          <w:sz w:val="24"/>
          <w:szCs w:val="22"/>
          <w:lang w:val="sr-Cyrl-CS" w:eastAsia="ar-SA"/>
        </w:rPr>
        <w:t xml:space="preserve"> ИЗМЕНУ</w:t>
      </w:r>
    </w:p>
    <w:p w14:paraId="10FE46A3" w14:textId="77777777" w:rsidR="002D4C9F" w:rsidRPr="002D4C9F" w:rsidRDefault="002D4C9F" w:rsidP="002D4C9F">
      <w:pPr>
        <w:suppressAutoHyphens/>
        <w:contextualSpacing/>
        <w:jc w:val="center"/>
        <w:rPr>
          <w:rFonts w:cs="Arial"/>
          <w:b/>
          <w:spacing w:val="80"/>
          <w:sz w:val="24"/>
          <w:szCs w:val="22"/>
          <w:lang w:val="sr-Cyrl-CS" w:eastAsia="ar-SA"/>
        </w:rPr>
      </w:pPr>
      <w:r w:rsidRPr="002D4C9F">
        <w:rPr>
          <w:rFonts w:cs="Arial"/>
          <w:b/>
          <w:spacing w:val="80"/>
          <w:sz w:val="24"/>
          <w:szCs w:val="22"/>
          <w:lang w:val="sr-Cyrl-CS" w:eastAsia="ar-SA"/>
        </w:rPr>
        <w:t>КОНКУРСНЕ ДОКУМЕНТАЦИЈЕ</w:t>
      </w:r>
    </w:p>
    <w:p w14:paraId="05E897FC" w14:textId="77777777" w:rsidR="002D4C9F" w:rsidRPr="002D4C9F" w:rsidRDefault="002D4C9F" w:rsidP="002D4C9F">
      <w:pPr>
        <w:suppressAutoHyphens/>
        <w:contextualSpacing/>
        <w:jc w:val="center"/>
        <w:rPr>
          <w:rFonts w:cs="Arial"/>
          <w:b/>
          <w:spacing w:val="80"/>
          <w:sz w:val="24"/>
          <w:szCs w:val="22"/>
          <w:lang w:val="ru-RU" w:eastAsia="ar-SA"/>
        </w:rPr>
      </w:pPr>
    </w:p>
    <w:p w14:paraId="471B5DF0" w14:textId="77777777" w:rsidR="002D4C9F" w:rsidRPr="002D4C9F" w:rsidRDefault="002D4C9F" w:rsidP="002D4C9F">
      <w:pPr>
        <w:suppressAutoHyphens/>
        <w:contextualSpacing/>
        <w:jc w:val="center"/>
        <w:rPr>
          <w:rFonts w:cs="Arial"/>
          <w:sz w:val="24"/>
          <w:szCs w:val="22"/>
          <w:lang w:val="ru-RU" w:eastAsia="ar-SA"/>
        </w:rPr>
      </w:pPr>
      <w:r w:rsidRPr="002D4C9F">
        <w:rPr>
          <w:rFonts w:cs="Arial"/>
          <w:sz w:val="24"/>
          <w:szCs w:val="22"/>
          <w:lang w:val="sr-Cyrl-CS" w:eastAsia="ar-SA"/>
        </w:rPr>
        <w:t>за јавну набавку</w:t>
      </w:r>
      <w:r w:rsidRPr="002D4C9F">
        <w:rPr>
          <w:rFonts w:cs="Arial"/>
          <w:sz w:val="24"/>
          <w:szCs w:val="22"/>
          <w:lang w:val="ru-RU" w:eastAsia="ar-SA"/>
        </w:rPr>
        <w:t xml:space="preserve"> услуга</w:t>
      </w:r>
    </w:p>
    <w:p w14:paraId="7FEF8D49" w14:textId="3365FD0B" w:rsidR="002D4C9F" w:rsidRPr="002D4C9F" w:rsidRDefault="002D4C9F" w:rsidP="002D4C9F">
      <w:pPr>
        <w:suppressAutoHyphens/>
        <w:contextualSpacing/>
        <w:jc w:val="center"/>
        <w:rPr>
          <w:rFonts w:cs="Arial"/>
          <w:sz w:val="24"/>
          <w:szCs w:val="22"/>
          <w:lang w:val="sr-Cyrl-RS" w:eastAsia="ar-SA"/>
        </w:rPr>
      </w:pPr>
      <w:r w:rsidRPr="002D4C9F">
        <w:rPr>
          <w:rFonts w:cs="Arial"/>
          <w:sz w:val="24"/>
          <w:szCs w:val="22"/>
          <w:lang w:val="sr-Cyrl-RS" w:eastAsia="ar-SA"/>
        </w:rPr>
        <w:t xml:space="preserve">бр. </w:t>
      </w:r>
      <w:r w:rsidRPr="002D4C9F">
        <w:rPr>
          <w:rFonts w:cs="Arial"/>
          <w:sz w:val="24"/>
          <w:szCs w:val="22"/>
          <w:lang w:val="sr-Latn-RS" w:eastAsia="ar-SA"/>
        </w:rPr>
        <w:t>ЈН/</w:t>
      </w:r>
      <w:r>
        <w:rPr>
          <w:rFonts w:cs="Arial"/>
          <w:sz w:val="24"/>
          <w:szCs w:val="22"/>
          <w:lang w:val="sr-Cyrl-RS" w:eastAsia="ar-SA"/>
        </w:rPr>
        <w:t>1000/0591</w:t>
      </w:r>
      <w:r w:rsidRPr="002D4C9F">
        <w:rPr>
          <w:rFonts w:cs="Arial"/>
          <w:sz w:val="24"/>
          <w:szCs w:val="22"/>
          <w:lang w:val="sr-Cyrl-RS" w:eastAsia="ar-SA"/>
        </w:rPr>
        <w:t>/2017</w:t>
      </w:r>
    </w:p>
    <w:p w14:paraId="16AF5AD8" w14:textId="782BE6DB" w:rsidR="00A00F37" w:rsidRPr="00A00F37" w:rsidRDefault="00A00F37" w:rsidP="00970A47">
      <w:pPr>
        <w:rPr>
          <w:rFonts w:cs="Arial"/>
          <w:sz w:val="22"/>
          <w:szCs w:val="22"/>
          <w:lang w:val="sr-Cyrl-RS"/>
        </w:rPr>
      </w:pPr>
    </w:p>
    <w:p w14:paraId="455B8D82" w14:textId="60D1C003" w:rsidR="004F3612" w:rsidRPr="004F3612" w:rsidRDefault="00A00F37" w:rsidP="000415D2">
      <w:pPr>
        <w:jc w:val="center"/>
        <w:rPr>
          <w:rFonts w:cs="Arial"/>
          <w:b/>
          <w:sz w:val="24"/>
          <w:szCs w:val="22"/>
        </w:rPr>
      </w:pPr>
      <w:r w:rsidRPr="002D4C9F">
        <w:rPr>
          <w:rFonts w:cs="Arial"/>
          <w:b/>
          <w:sz w:val="24"/>
          <w:szCs w:val="22"/>
        </w:rPr>
        <w:t xml:space="preserve"> </w:t>
      </w:r>
      <w:r w:rsidR="003E220A" w:rsidRPr="002D4C9F">
        <w:rPr>
          <w:rFonts w:cs="Arial"/>
          <w:b/>
          <w:sz w:val="24"/>
          <w:szCs w:val="22"/>
        </w:rPr>
        <w:t>1.</w:t>
      </w:r>
    </w:p>
    <w:p w14:paraId="36B5EEAB" w14:textId="614F23B2" w:rsidR="000A4BBC" w:rsidRDefault="00B83906" w:rsidP="000A4BBC">
      <w:pPr>
        <w:rPr>
          <w:rFonts w:cs="Arial"/>
          <w:sz w:val="24"/>
          <w:szCs w:val="22"/>
          <w:lang w:val="sr-Cyrl-RS"/>
        </w:rPr>
      </w:pPr>
      <w:r>
        <w:rPr>
          <w:rFonts w:cs="Arial"/>
          <w:sz w:val="24"/>
          <w:szCs w:val="22"/>
          <w:lang w:val="sr-Cyrl-RS"/>
        </w:rPr>
        <w:t xml:space="preserve">На страни 47. конкурсне документације </w:t>
      </w:r>
      <w:r w:rsidRPr="000415D2">
        <w:rPr>
          <w:rFonts w:cs="Arial"/>
          <w:b/>
          <w:sz w:val="24"/>
          <w:szCs w:val="22"/>
          <w:lang w:val="sr-Cyrl-RS"/>
        </w:rPr>
        <w:t>мења се</w:t>
      </w:r>
      <w:r>
        <w:rPr>
          <w:rFonts w:cs="Arial"/>
          <w:sz w:val="24"/>
          <w:szCs w:val="22"/>
          <w:lang w:val="sr-Cyrl-RS"/>
        </w:rPr>
        <w:t xml:space="preserve"> Прилог 3</w:t>
      </w:r>
      <w:r w:rsidR="000415D2">
        <w:rPr>
          <w:rFonts w:cs="Arial"/>
          <w:sz w:val="24"/>
          <w:szCs w:val="22"/>
          <w:lang w:val="sr-Cyrl-RS"/>
        </w:rPr>
        <w:t xml:space="preserve"> - Наруџбеница</w:t>
      </w:r>
      <w:r>
        <w:rPr>
          <w:rFonts w:cs="Arial"/>
          <w:sz w:val="24"/>
          <w:szCs w:val="22"/>
          <w:lang w:val="sr-Cyrl-RS"/>
        </w:rPr>
        <w:t>. Измењен прилог 3 дат је у прилогу треће измене конкурсне документације.</w:t>
      </w:r>
    </w:p>
    <w:p w14:paraId="729020F4" w14:textId="77777777" w:rsidR="00B83906" w:rsidRPr="002D4C9F" w:rsidRDefault="00B83906" w:rsidP="000A4BBC">
      <w:pPr>
        <w:rPr>
          <w:rFonts w:cs="Arial"/>
          <w:b/>
          <w:sz w:val="24"/>
          <w:szCs w:val="22"/>
          <w:lang w:val="sr-Cyrl-RS" w:eastAsia="ar-SA"/>
        </w:rPr>
      </w:pPr>
    </w:p>
    <w:p w14:paraId="2DC0AB6C" w14:textId="4ED0AB73" w:rsidR="002D4C9F" w:rsidRDefault="000A4BBC" w:rsidP="004F3612">
      <w:pPr>
        <w:jc w:val="center"/>
        <w:rPr>
          <w:rFonts w:cs="Arial"/>
          <w:b/>
          <w:sz w:val="24"/>
          <w:szCs w:val="22"/>
          <w:lang w:val="sr-Cyrl-RS" w:eastAsia="ar-SA"/>
        </w:rPr>
      </w:pPr>
      <w:r w:rsidRPr="002D4C9F">
        <w:rPr>
          <w:rFonts w:cs="Arial"/>
          <w:b/>
          <w:sz w:val="24"/>
          <w:szCs w:val="22"/>
          <w:lang w:val="sr-Cyrl-RS" w:eastAsia="ar-SA"/>
        </w:rPr>
        <w:t>2</w:t>
      </w:r>
      <w:r w:rsidR="000C36AF" w:rsidRPr="002D4C9F">
        <w:rPr>
          <w:rFonts w:cs="Arial"/>
          <w:b/>
          <w:sz w:val="24"/>
          <w:szCs w:val="22"/>
          <w:lang w:val="sr-Cyrl-RS" w:eastAsia="ar-SA"/>
        </w:rPr>
        <w:t>.</w:t>
      </w:r>
    </w:p>
    <w:p w14:paraId="32A3438D" w14:textId="17809446" w:rsidR="000415D2" w:rsidRDefault="00B83906" w:rsidP="000415D2">
      <w:pPr>
        <w:rPr>
          <w:rFonts w:cs="Arial"/>
          <w:sz w:val="24"/>
          <w:szCs w:val="22"/>
          <w:lang w:val="sr-Cyrl-RS"/>
        </w:rPr>
      </w:pPr>
      <w:r w:rsidRPr="000415D2">
        <w:rPr>
          <w:rFonts w:cs="Arial"/>
          <w:sz w:val="24"/>
          <w:szCs w:val="22"/>
          <w:lang w:val="sr-Cyrl-RS" w:eastAsia="ar-SA"/>
        </w:rPr>
        <w:t xml:space="preserve">На страни 51. конкурсне документације у </w:t>
      </w:r>
      <w:r w:rsidR="000415D2">
        <w:rPr>
          <w:rFonts w:cs="Arial"/>
          <w:sz w:val="24"/>
          <w:szCs w:val="22"/>
          <w:lang w:val="sr-Cyrl-RS" w:eastAsia="ar-SA"/>
        </w:rPr>
        <w:t xml:space="preserve">моделу Оквирног споразума у </w:t>
      </w:r>
      <w:r w:rsidRPr="000415D2">
        <w:rPr>
          <w:rFonts w:cs="Arial"/>
          <w:sz w:val="24"/>
          <w:szCs w:val="22"/>
          <w:lang w:val="sr-Cyrl-RS" w:eastAsia="ar-SA"/>
        </w:rPr>
        <w:t xml:space="preserve">члану </w:t>
      </w:r>
      <w:r w:rsidR="000415D2" w:rsidRPr="000415D2">
        <w:rPr>
          <w:rFonts w:cs="Arial"/>
          <w:sz w:val="24"/>
          <w:szCs w:val="22"/>
          <w:lang w:val="sr-Cyrl-RS" w:eastAsia="ar-SA"/>
        </w:rPr>
        <w:t xml:space="preserve">9. </w:t>
      </w:r>
      <w:r w:rsidR="000415D2" w:rsidRPr="000415D2">
        <w:rPr>
          <w:rFonts w:cs="Arial"/>
          <w:b/>
          <w:sz w:val="24"/>
          <w:szCs w:val="22"/>
          <w:lang w:val="sr-Cyrl-RS" w:eastAsia="ar-SA"/>
        </w:rPr>
        <w:t>мења се</w:t>
      </w:r>
      <w:r w:rsidR="000415D2">
        <w:rPr>
          <w:rFonts w:cs="Arial"/>
          <w:sz w:val="24"/>
          <w:szCs w:val="22"/>
          <w:lang w:val="sr-Cyrl-RS" w:eastAsia="ar-SA"/>
        </w:rPr>
        <w:t xml:space="preserve"> први став. </w:t>
      </w:r>
      <w:r w:rsidR="000415D2">
        <w:rPr>
          <w:rFonts w:cs="Arial"/>
          <w:sz w:val="24"/>
          <w:szCs w:val="22"/>
          <w:lang w:val="sr-Cyrl-RS"/>
        </w:rPr>
        <w:t xml:space="preserve">Измењен </w:t>
      </w:r>
      <w:r w:rsidR="006F6988">
        <w:rPr>
          <w:rFonts w:cs="Arial"/>
          <w:sz w:val="24"/>
          <w:szCs w:val="22"/>
          <w:lang w:val="sr-Cyrl-RS"/>
        </w:rPr>
        <w:t>модел Оквирног</w:t>
      </w:r>
      <w:r w:rsidR="000415D2">
        <w:rPr>
          <w:rFonts w:cs="Arial"/>
          <w:sz w:val="24"/>
          <w:szCs w:val="22"/>
          <w:lang w:val="sr-Cyrl-RS"/>
        </w:rPr>
        <w:t xml:space="preserve"> споразум</w:t>
      </w:r>
      <w:r w:rsidR="006F6988">
        <w:rPr>
          <w:rFonts w:cs="Arial"/>
          <w:sz w:val="24"/>
          <w:szCs w:val="22"/>
          <w:lang w:val="sr-Cyrl-RS"/>
        </w:rPr>
        <w:t>а</w:t>
      </w:r>
      <w:r w:rsidR="000415D2">
        <w:rPr>
          <w:rFonts w:cs="Arial"/>
          <w:sz w:val="24"/>
          <w:szCs w:val="22"/>
          <w:lang w:val="sr-Cyrl-RS"/>
        </w:rPr>
        <w:t xml:space="preserve"> дат је у прилогу треће измене конкурсне документације.</w:t>
      </w:r>
    </w:p>
    <w:p w14:paraId="1FABBEEF" w14:textId="5642FDF6" w:rsidR="000415D2" w:rsidRDefault="000415D2" w:rsidP="000415D2">
      <w:pPr>
        <w:rPr>
          <w:rFonts w:cs="Arial"/>
          <w:sz w:val="24"/>
          <w:szCs w:val="22"/>
          <w:lang w:val="sr-Cyrl-RS" w:eastAsia="ar-SA"/>
        </w:rPr>
      </w:pPr>
    </w:p>
    <w:p w14:paraId="6315B2DD" w14:textId="7671EB30" w:rsidR="000415D2" w:rsidRPr="000415D2" w:rsidRDefault="000415D2" w:rsidP="000415D2">
      <w:pPr>
        <w:jc w:val="center"/>
        <w:rPr>
          <w:rFonts w:cs="Arial"/>
          <w:b/>
          <w:sz w:val="24"/>
          <w:szCs w:val="22"/>
          <w:lang w:val="sr-Cyrl-RS" w:eastAsia="ar-SA"/>
        </w:rPr>
      </w:pPr>
      <w:r w:rsidRPr="000415D2">
        <w:rPr>
          <w:rFonts w:cs="Arial"/>
          <w:b/>
          <w:sz w:val="24"/>
          <w:szCs w:val="22"/>
          <w:lang w:val="sr-Cyrl-RS" w:eastAsia="ar-SA"/>
        </w:rPr>
        <w:t>3.</w:t>
      </w:r>
    </w:p>
    <w:p w14:paraId="542620D5" w14:textId="77777777" w:rsidR="00A00F37" w:rsidRPr="002D4C9F" w:rsidRDefault="00A00F37" w:rsidP="00A00F37">
      <w:pPr>
        <w:suppressAutoHyphens/>
        <w:contextualSpacing/>
        <w:rPr>
          <w:rFonts w:cs="Arial"/>
          <w:bCs/>
          <w:sz w:val="24"/>
          <w:szCs w:val="22"/>
          <w:lang w:val="sr-Cyrl-RS" w:eastAsia="ar-SA"/>
        </w:rPr>
      </w:pPr>
      <w:r w:rsidRPr="002D4C9F">
        <w:rPr>
          <w:rFonts w:cs="Arial"/>
          <w:bCs/>
          <w:sz w:val="24"/>
          <w:szCs w:val="22"/>
          <w:lang w:val="sr-Cyrl-RS" w:eastAsia="ar-SA"/>
        </w:rPr>
        <w:t>Измена конкурсне документације се објављује на Порталу УЈН и Интернет страници Наручиоца.</w:t>
      </w:r>
    </w:p>
    <w:p w14:paraId="55C67062" w14:textId="77777777" w:rsidR="00A00F37" w:rsidRPr="002D4C9F" w:rsidRDefault="00A00F37" w:rsidP="00A00F37">
      <w:pPr>
        <w:suppressAutoHyphens/>
        <w:contextualSpacing/>
        <w:rPr>
          <w:rFonts w:cs="Arial"/>
          <w:bCs/>
          <w:sz w:val="24"/>
          <w:szCs w:val="22"/>
          <w:lang w:val="sr-Cyrl-RS" w:eastAsia="ar-SA"/>
        </w:rPr>
      </w:pPr>
    </w:p>
    <w:p w14:paraId="38D233BF" w14:textId="3CB43707" w:rsidR="00A00F37" w:rsidRPr="002D4C9F" w:rsidRDefault="00A00F37" w:rsidP="00A00F37">
      <w:pPr>
        <w:suppressAutoHyphens/>
        <w:contextualSpacing/>
        <w:rPr>
          <w:rFonts w:cs="Arial"/>
          <w:bCs/>
          <w:sz w:val="24"/>
          <w:szCs w:val="22"/>
          <w:lang w:val="sr-Cyrl-RS" w:eastAsia="ar-SA"/>
        </w:rPr>
      </w:pPr>
      <w:r w:rsidRPr="002D4C9F">
        <w:rPr>
          <w:rFonts w:cs="Arial"/>
          <w:bCs/>
          <w:sz w:val="24"/>
          <w:szCs w:val="22"/>
          <w:lang w:val="sr-Cyrl-RS" w:eastAsia="ar-SA"/>
        </w:rPr>
        <w:t>Понуда за предметну јавну набавку мора бити сачињена у складу са изменама конкурсне документације з</w:t>
      </w:r>
      <w:r w:rsidR="000A4BBC" w:rsidRPr="002D4C9F">
        <w:rPr>
          <w:rFonts w:cs="Arial"/>
          <w:bCs/>
          <w:sz w:val="24"/>
          <w:szCs w:val="22"/>
          <w:lang w:val="sr-Cyrl-RS" w:eastAsia="ar-SA"/>
        </w:rPr>
        <w:t>а јавну набавку бр. ЈН/1000/0591</w:t>
      </w:r>
      <w:r w:rsidRPr="002D4C9F">
        <w:rPr>
          <w:rFonts w:cs="Arial"/>
          <w:bCs/>
          <w:sz w:val="24"/>
          <w:szCs w:val="22"/>
          <w:lang w:val="sr-Cyrl-RS" w:eastAsia="ar-SA"/>
        </w:rPr>
        <w:t>/2017.</w:t>
      </w:r>
    </w:p>
    <w:p w14:paraId="5734894D" w14:textId="15673750" w:rsidR="003E220A" w:rsidRPr="002D4C9F" w:rsidRDefault="003E220A" w:rsidP="003E220A">
      <w:pPr>
        <w:rPr>
          <w:rFonts w:cs="Arial"/>
          <w:sz w:val="24"/>
          <w:szCs w:val="22"/>
        </w:rPr>
      </w:pPr>
    </w:p>
    <w:p w14:paraId="10EDB7D7" w14:textId="7622894F" w:rsidR="002D4C9F" w:rsidRPr="002D4C9F" w:rsidRDefault="002D4C9F" w:rsidP="006F6988">
      <w:pPr>
        <w:ind w:left="5529" w:hanging="709"/>
        <w:rPr>
          <w:rFonts w:cs="Arial"/>
          <w:iCs/>
          <w:sz w:val="24"/>
          <w:szCs w:val="22"/>
          <w:lang w:val="sr-Cyrl-RS"/>
        </w:rPr>
      </w:pPr>
      <w:r w:rsidRPr="002D4C9F">
        <w:rPr>
          <w:rFonts w:cs="Arial"/>
          <w:iCs/>
          <w:sz w:val="24"/>
          <w:szCs w:val="22"/>
          <w:lang w:val="sr-Cyrl-RS"/>
        </w:rPr>
        <w:t>Комисија именована Решењем бр.</w:t>
      </w:r>
      <w:r>
        <w:rPr>
          <w:rFonts w:cs="Arial"/>
          <w:iCs/>
          <w:sz w:val="24"/>
          <w:szCs w:val="22"/>
          <w:lang w:val="sr-Cyrl-RS"/>
        </w:rPr>
        <w:t xml:space="preserve"> </w:t>
      </w:r>
      <w:r w:rsidRPr="002D4C9F">
        <w:rPr>
          <w:rFonts w:cs="Arial"/>
          <w:iCs/>
          <w:sz w:val="24"/>
          <w:szCs w:val="22"/>
          <w:lang w:val="sr-Cyrl-RS"/>
        </w:rPr>
        <w:t>12.01.-</w:t>
      </w:r>
      <w:r>
        <w:rPr>
          <w:rFonts w:cs="Arial"/>
          <w:iCs/>
          <w:sz w:val="24"/>
          <w:szCs w:val="22"/>
          <w:lang w:val="sr-Cyrl-RS"/>
        </w:rPr>
        <w:t xml:space="preserve"> </w:t>
      </w:r>
      <w:r w:rsidR="006F6988">
        <w:rPr>
          <w:rFonts w:cs="Arial"/>
          <w:iCs/>
          <w:sz w:val="24"/>
          <w:szCs w:val="22"/>
          <w:lang w:val="sr-Cyrl-RS"/>
        </w:rPr>
        <w:t xml:space="preserve"> </w:t>
      </w:r>
      <w:r w:rsidRPr="002D4C9F">
        <w:rPr>
          <w:rFonts w:cs="Arial"/>
          <w:iCs/>
          <w:sz w:val="24"/>
          <w:szCs w:val="22"/>
          <w:lang w:val="sr-Cyrl-RS"/>
        </w:rPr>
        <w:t>447641/3-17 од 14.09.2017. године</w:t>
      </w:r>
    </w:p>
    <w:p w14:paraId="0AB273B2" w14:textId="77777777" w:rsidR="002D4C9F" w:rsidRPr="002D4C9F" w:rsidRDefault="002D4C9F" w:rsidP="002D4C9F">
      <w:pPr>
        <w:tabs>
          <w:tab w:val="left" w:pos="6795"/>
        </w:tabs>
        <w:spacing w:line="276" w:lineRule="auto"/>
        <w:jc w:val="center"/>
        <w:rPr>
          <w:rFonts w:cs="Arial"/>
          <w:sz w:val="24"/>
          <w:szCs w:val="22"/>
          <w:lang w:val="sr-Cyrl-RS"/>
        </w:rPr>
      </w:pPr>
      <w:r w:rsidRPr="002D4C9F">
        <w:rPr>
          <w:rFonts w:cs="Arial"/>
          <w:sz w:val="24"/>
          <w:szCs w:val="22"/>
          <w:lang w:val="sr-Cyrl-RS"/>
        </w:rPr>
        <w:t xml:space="preserve">                                             </w:t>
      </w:r>
    </w:p>
    <w:p w14:paraId="216CDC1E" w14:textId="77777777" w:rsidR="000A4BBC" w:rsidRPr="002D4C9F" w:rsidRDefault="000A4BBC" w:rsidP="003E220A">
      <w:pPr>
        <w:rPr>
          <w:rFonts w:cs="Arial"/>
          <w:sz w:val="28"/>
          <w:szCs w:val="22"/>
        </w:rPr>
      </w:pPr>
    </w:p>
    <w:p w14:paraId="1362C372" w14:textId="06DE8FAF" w:rsidR="000A4BBC" w:rsidRPr="000415D2" w:rsidRDefault="000415D2" w:rsidP="003E220A">
      <w:pPr>
        <w:rPr>
          <w:rFonts w:cs="Arial"/>
          <w:i/>
          <w:sz w:val="24"/>
          <w:szCs w:val="22"/>
          <w:lang w:val="sr-Cyrl-RS"/>
        </w:rPr>
      </w:pPr>
      <w:r w:rsidRPr="000415D2">
        <w:rPr>
          <w:rFonts w:cs="Arial"/>
          <w:i/>
          <w:sz w:val="24"/>
          <w:szCs w:val="22"/>
          <w:lang w:val="sr-Cyrl-RS"/>
        </w:rPr>
        <w:t>Прилог:</w:t>
      </w:r>
    </w:p>
    <w:p w14:paraId="233AE97E" w14:textId="3611DA36" w:rsidR="000415D2" w:rsidRPr="000415D2" w:rsidRDefault="000415D2" w:rsidP="000415D2">
      <w:pPr>
        <w:pStyle w:val="ListParagraph"/>
        <w:numPr>
          <w:ilvl w:val="0"/>
          <w:numId w:val="18"/>
        </w:numPr>
        <w:rPr>
          <w:rFonts w:cs="Arial"/>
          <w:i/>
          <w:sz w:val="24"/>
          <w:szCs w:val="22"/>
          <w:lang w:val="sr-Cyrl-RS"/>
        </w:rPr>
      </w:pPr>
      <w:r w:rsidRPr="000415D2">
        <w:rPr>
          <w:rFonts w:cs="Arial"/>
          <w:i/>
          <w:sz w:val="24"/>
          <w:szCs w:val="22"/>
          <w:lang w:val="sr-Cyrl-RS"/>
        </w:rPr>
        <w:t>Измењен прилог 3 – Наруџбеница</w:t>
      </w:r>
    </w:p>
    <w:p w14:paraId="01997D77" w14:textId="636CFDC8" w:rsidR="000415D2" w:rsidRPr="000415D2" w:rsidRDefault="000415D2" w:rsidP="000415D2">
      <w:pPr>
        <w:pStyle w:val="ListParagraph"/>
        <w:numPr>
          <w:ilvl w:val="0"/>
          <w:numId w:val="18"/>
        </w:numPr>
        <w:rPr>
          <w:rFonts w:cs="Arial"/>
          <w:i/>
          <w:sz w:val="24"/>
          <w:szCs w:val="22"/>
          <w:lang w:val="sr-Cyrl-RS"/>
        </w:rPr>
      </w:pPr>
      <w:r w:rsidRPr="000415D2">
        <w:rPr>
          <w:rFonts w:cs="Arial"/>
          <w:i/>
          <w:sz w:val="24"/>
          <w:szCs w:val="22"/>
          <w:lang w:val="sr-Cyrl-RS"/>
        </w:rPr>
        <w:t>Измењен модел Оквирног споразума</w:t>
      </w:r>
    </w:p>
    <w:p w14:paraId="3F0353C9" w14:textId="03C44B2D" w:rsidR="002D4C9F" w:rsidRPr="000415D2" w:rsidRDefault="002D4C9F" w:rsidP="000415D2">
      <w:pPr>
        <w:rPr>
          <w:rFonts w:cs="Arial"/>
          <w:i/>
          <w:sz w:val="24"/>
          <w:szCs w:val="22"/>
          <w:lang w:val="sr-Cyrl-RS"/>
        </w:rPr>
      </w:pPr>
    </w:p>
    <w:p w14:paraId="15842C56" w14:textId="13C6C658" w:rsidR="003E220A" w:rsidRPr="002D4C9F" w:rsidRDefault="003E220A" w:rsidP="003E220A">
      <w:pPr>
        <w:rPr>
          <w:rFonts w:cs="Arial"/>
          <w:i/>
          <w:sz w:val="24"/>
          <w:szCs w:val="22"/>
        </w:rPr>
      </w:pPr>
      <w:proofErr w:type="spellStart"/>
      <w:r w:rsidRPr="002D4C9F">
        <w:rPr>
          <w:rFonts w:cs="Arial"/>
          <w:i/>
          <w:sz w:val="24"/>
          <w:szCs w:val="22"/>
        </w:rPr>
        <w:t>Доставити</w:t>
      </w:r>
      <w:proofErr w:type="spellEnd"/>
      <w:r w:rsidRPr="002D4C9F">
        <w:rPr>
          <w:rFonts w:cs="Arial"/>
          <w:i/>
          <w:sz w:val="24"/>
          <w:szCs w:val="22"/>
        </w:rPr>
        <w:t>:</w:t>
      </w:r>
    </w:p>
    <w:p w14:paraId="220699B6" w14:textId="5BBFDB35" w:rsidR="002D4C9F" w:rsidRPr="002D4C9F" w:rsidRDefault="002D4C9F" w:rsidP="002D4C9F">
      <w:pPr>
        <w:pStyle w:val="ListParagraph"/>
        <w:numPr>
          <w:ilvl w:val="0"/>
          <w:numId w:val="17"/>
        </w:numPr>
        <w:rPr>
          <w:rFonts w:cs="Arial"/>
          <w:i/>
          <w:sz w:val="24"/>
          <w:szCs w:val="22"/>
        </w:rPr>
      </w:pPr>
      <w:r w:rsidRPr="002D4C9F">
        <w:rPr>
          <w:rFonts w:cs="Arial"/>
          <w:i/>
          <w:sz w:val="24"/>
          <w:szCs w:val="22"/>
          <w:lang w:val="sr-Cyrl-RS"/>
        </w:rPr>
        <w:t>Комисији</w:t>
      </w:r>
    </w:p>
    <w:p w14:paraId="0AA59F29" w14:textId="07ECC9CE" w:rsidR="003E220A" w:rsidRPr="002D4C9F" w:rsidRDefault="003E220A" w:rsidP="002D4C9F">
      <w:pPr>
        <w:pStyle w:val="ListParagraph"/>
        <w:numPr>
          <w:ilvl w:val="0"/>
          <w:numId w:val="17"/>
        </w:numPr>
        <w:rPr>
          <w:rFonts w:cs="Arial"/>
          <w:i/>
          <w:sz w:val="24"/>
          <w:szCs w:val="22"/>
        </w:rPr>
      </w:pPr>
      <w:proofErr w:type="spellStart"/>
      <w:r w:rsidRPr="002D4C9F">
        <w:rPr>
          <w:rFonts w:cs="Arial"/>
          <w:i/>
          <w:sz w:val="24"/>
          <w:szCs w:val="22"/>
        </w:rPr>
        <w:t>Архиви</w:t>
      </w:r>
      <w:proofErr w:type="spellEnd"/>
    </w:p>
    <w:p w14:paraId="0ED7990D" w14:textId="59DC485A" w:rsidR="003E220A" w:rsidRPr="002D4C9F" w:rsidRDefault="003E220A" w:rsidP="003E220A">
      <w:pPr>
        <w:ind w:firstLine="706"/>
        <w:rPr>
          <w:rFonts w:cs="Arial"/>
          <w:i/>
          <w:sz w:val="24"/>
          <w:szCs w:val="22"/>
        </w:rPr>
      </w:pPr>
    </w:p>
    <w:p w14:paraId="72D08B7F" w14:textId="4A0F0392" w:rsidR="000A4BBC" w:rsidRPr="002D4C9F" w:rsidRDefault="000A4BBC" w:rsidP="003E220A">
      <w:pPr>
        <w:ind w:firstLine="706"/>
        <w:rPr>
          <w:rFonts w:cs="Arial"/>
          <w:i/>
          <w:sz w:val="22"/>
          <w:szCs w:val="22"/>
        </w:rPr>
      </w:pPr>
    </w:p>
    <w:p w14:paraId="3D08C8BD" w14:textId="062619A7" w:rsidR="000A4BBC" w:rsidRPr="002D4C9F" w:rsidRDefault="000A4BBC" w:rsidP="003E220A">
      <w:pPr>
        <w:ind w:firstLine="706"/>
        <w:rPr>
          <w:rFonts w:cs="Arial"/>
          <w:i/>
          <w:sz w:val="22"/>
          <w:szCs w:val="22"/>
        </w:rPr>
      </w:pPr>
    </w:p>
    <w:p w14:paraId="7EB2DAAE" w14:textId="763CE154" w:rsidR="000A4BBC" w:rsidRDefault="000A4BBC" w:rsidP="003E220A">
      <w:pPr>
        <w:ind w:firstLine="706"/>
        <w:rPr>
          <w:rFonts w:cs="Arial"/>
          <w:sz w:val="22"/>
          <w:szCs w:val="22"/>
        </w:rPr>
      </w:pPr>
    </w:p>
    <w:p w14:paraId="0571C458" w14:textId="7A0DE10C" w:rsidR="000A4BBC" w:rsidRDefault="000A4BBC" w:rsidP="004F3612">
      <w:pPr>
        <w:rPr>
          <w:rFonts w:cs="Arial"/>
          <w:sz w:val="22"/>
          <w:szCs w:val="22"/>
        </w:rPr>
      </w:pPr>
    </w:p>
    <w:p w14:paraId="017F8B37" w14:textId="57F724CE" w:rsidR="000415D2" w:rsidRDefault="000415D2" w:rsidP="004F3612">
      <w:pPr>
        <w:rPr>
          <w:rFonts w:cs="Arial"/>
          <w:sz w:val="22"/>
          <w:szCs w:val="22"/>
        </w:rPr>
      </w:pPr>
    </w:p>
    <w:p w14:paraId="3F4BE4CD" w14:textId="3C0DA50A" w:rsidR="000415D2" w:rsidRDefault="000415D2" w:rsidP="004F3612">
      <w:pPr>
        <w:rPr>
          <w:rFonts w:cs="Arial"/>
          <w:sz w:val="22"/>
          <w:szCs w:val="22"/>
        </w:rPr>
      </w:pPr>
    </w:p>
    <w:p w14:paraId="728146DF" w14:textId="1C6E97AA" w:rsidR="000415D2" w:rsidRDefault="000415D2" w:rsidP="004F3612">
      <w:pPr>
        <w:rPr>
          <w:rFonts w:cs="Arial"/>
          <w:sz w:val="22"/>
          <w:szCs w:val="22"/>
        </w:rPr>
      </w:pPr>
    </w:p>
    <w:p w14:paraId="59BD192B" w14:textId="0277B569" w:rsidR="000415D2" w:rsidRDefault="000415D2" w:rsidP="004F3612">
      <w:pPr>
        <w:rPr>
          <w:rFonts w:cs="Arial"/>
          <w:sz w:val="22"/>
          <w:szCs w:val="22"/>
        </w:rPr>
      </w:pPr>
    </w:p>
    <w:p w14:paraId="45773903" w14:textId="40BF0FD8" w:rsidR="000415D2" w:rsidRDefault="000415D2" w:rsidP="004F3612">
      <w:pPr>
        <w:rPr>
          <w:rFonts w:cs="Arial"/>
          <w:sz w:val="22"/>
          <w:szCs w:val="22"/>
        </w:rPr>
      </w:pPr>
    </w:p>
    <w:p w14:paraId="1F129928" w14:textId="77777777" w:rsidR="000415D2" w:rsidRDefault="000415D2" w:rsidP="004F3612">
      <w:pPr>
        <w:rPr>
          <w:rFonts w:cs="Arial"/>
          <w:sz w:val="22"/>
          <w:szCs w:val="22"/>
        </w:rPr>
        <w:sectPr w:rsidR="000415D2" w:rsidSect="001951B4">
          <w:pgSz w:w="11900" w:h="16841"/>
          <w:pgMar w:top="702" w:right="920" w:bottom="987" w:left="720" w:header="720" w:footer="720" w:gutter="0"/>
          <w:cols w:space="920" w:equalWidth="0">
            <w:col w:w="10260"/>
          </w:cols>
          <w:noEndnote/>
        </w:sectPr>
      </w:pPr>
    </w:p>
    <w:p w14:paraId="435D1778" w14:textId="435F8B2D" w:rsidR="000415D2" w:rsidRDefault="000415D2" w:rsidP="000415D2">
      <w:pPr>
        <w:tabs>
          <w:tab w:val="left" w:pos="567"/>
        </w:tabs>
        <w:jc w:val="right"/>
        <w:rPr>
          <w:rFonts w:cs="Arial"/>
          <w:b/>
          <w:sz w:val="24"/>
          <w:szCs w:val="24"/>
          <w:lang w:val="sr-Cyrl-RS"/>
        </w:rPr>
      </w:pPr>
      <w:r>
        <w:rPr>
          <w:rFonts w:cs="Arial"/>
          <w:b/>
          <w:sz w:val="24"/>
          <w:szCs w:val="24"/>
          <w:lang w:val="sr-Cyrl-RS"/>
        </w:rPr>
        <w:lastRenderedPageBreak/>
        <w:t>Измењен прилог 3</w:t>
      </w:r>
    </w:p>
    <w:p w14:paraId="436B18E9" w14:textId="77777777" w:rsidR="000415D2" w:rsidRPr="00531B81" w:rsidRDefault="000415D2" w:rsidP="000415D2">
      <w:pPr>
        <w:tabs>
          <w:tab w:val="left" w:pos="567"/>
        </w:tabs>
        <w:jc w:val="right"/>
        <w:rPr>
          <w:rFonts w:cs="Arial"/>
          <w:b/>
          <w:sz w:val="24"/>
          <w:szCs w:val="24"/>
          <w:lang w:val="sr-Cyrl-RS"/>
        </w:rPr>
      </w:pPr>
    </w:p>
    <w:p w14:paraId="655A1C6D" w14:textId="77777777" w:rsidR="000415D2" w:rsidRPr="000415D2" w:rsidRDefault="000415D2" w:rsidP="000415D2">
      <w:pPr>
        <w:contextualSpacing/>
        <w:rPr>
          <w:rFonts w:cs="Arial"/>
          <w:sz w:val="24"/>
          <w:szCs w:val="24"/>
          <w:lang w:val="sr-Cyrl-CS"/>
        </w:rPr>
      </w:pPr>
      <w:r w:rsidRPr="000415D2">
        <w:rPr>
          <w:rFonts w:cs="Arial"/>
          <w:sz w:val="24"/>
          <w:szCs w:val="24"/>
          <w:lang w:val="ru-RU"/>
        </w:rPr>
        <w:t xml:space="preserve">ЈАВНО ПРЕДУЗЕЋЕ </w:t>
      </w:r>
      <w:r w:rsidRPr="000415D2">
        <w:rPr>
          <w:rFonts w:cs="Arial"/>
          <w:sz w:val="24"/>
          <w:szCs w:val="24"/>
        </w:rPr>
        <w:t>„ЕЛЕКТРОПРИВРЕДА СРБИЈЕ</w:t>
      </w:r>
      <w:r w:rsidRPr="000415D2">
        <w:rPr>
          <w:rFonts w:cs="Arial"/>
          <w:sz w:val="24"/>
          <w:szCs w:val="24"/>
          <w:lang w:val="sr-Cyrl-CS"/>
        </w:rPr>
        <w:t>“ БЕОГРАД</w:t>
      </w:r>
    </w:p>
    <w:p w14:paraId="4D016687" w14:textId="77777777" w:rsidR="000415D2" w:rsidRPr="000415D2" w:rsidRDefault="000415D2" w:rsidP="000415D2">
      <w:pPr>
        <w:contextualSpacing/>
        <w:rPr>
          <w:rFonts w:cs="Arial"/>
          <w:sz w:val="24"/>
          <w:szCs w:val="24"/>
        </w:rPr>
      </w:pPr>
      <w:r w:rsidRPr="000415D2">
        <w:rPr>
          <w:rFonts w:cs="Arial"/>
          <w:sz w:val="24"/>
          <w:szCs w:val="24"/>
          <w:lang w:val="sr-Cyrl-CS"/>
        </w:rPr>
        <w:t>УПРАВА ЈП ЕПС</w:t>
      </w:r>
    </w:p>
    <w:p w14:paraId="49C71638" w14:textId="77777777" w:rsidR="000415D2" w:rsidRPr="000415D2" w:rsidRDefault="000415D2" w:rsidP="000415D2">
      <w:pPr>
        <w:overflowPunct w:val="0"/>
        <w:autoSpaceDE w:val="0"/>
        <w:autoSpaceDN w:val="0"/>
        <w:adjustRightInd w:val="0"/>
        <w:contextualSpacing/>
        <w:textAlignment w:val="baseline"/>
        <w:rPr>
          <w:rFonts w:cs="Arial"/>
          <w:iCs/>
          <w:sz w:val="24"/>
          <w:szCs w:val="24"/>
          <w:lang w:val="sr-Cyrl-RS"/>
        </w:rPr>
      </w:pPr>
      <w:r w:rsidRPr="000415D2">
        <w:rPr>
          <w:rFonts w:cs="Arial"/>
          <w:iCs/>
          <w:sz w:val="24"/>
          <w:szCs w:val="24"/>
          <w:lang w:val="sr-Cyrl-RS"/>
        </w:rPr>
        <w:t>Улица царице Милице број 2</w:t>
      </w:r>
    </w:p>
    <w:p w14:paraId="75AC3FA0" w14:textId="4EC98768" w:rsidR="000415D2" w:rsidRPr="000415D2" w:rsidRDefault="000415D2" w:rsidP="000415D2">
      <w:pPr>
        <w:overflowPunct w:val="0"/>
        <w:autoSpaceDE w:val="0"/>
        <w:autoSpaceDN w:val="0"/>
        <w:adjustRightInd w:val="0"/>
        <w:contextualSpacing/>
        <w:textAlignment w:val="baseline"/>
        <w:rPr>
          <w:rFonts w:cs="Arial"/>
          <w:sz w:val="24"/>
          <w:szCs w:val="24"/>
          <w:lang w:val="sr-Cyrl-RS"/>
        </w:rPr>
      </w:pPr>
      <w:proofErr w:type="spellStart"/>
      <w:r>
        <w:rPr>
          <w:rFonts w:cs="Arial"/>
          <w:sz w:val="24"/>
          <w:szCs w:val="24"/>
        </w:rPr>
        <w:t>Број</w:t>
      </w:r>
      <w:proofErr w:type="spellEnd"/>
      <w:r>
        <w:rPr>
          <w:rFonts w:cs="Arial"/>
          <w:sz w:val="24"/>
          <w:szCs w:val="24"/>
        </w:rPr>
        <w:t>: 12.01.</w:t>
      </w:r>
      <w:r>
        <w:rPr>
          <w:rFonts w:cs="Arial"/>
          <w:sz w:val="24"/>
          <w:szCs w:val="24"/>
          <w:lang w:val="sr-Cyrl-RS"/>
        </w:rPr>
        <w:t xml:space="preserve"> ___________</w:t>
      </w:r>
    </w:p>
    <w:p w14:paraId="6C11E2CB" w14:textId="25DCE624" w:rsidR="000415D2" w:rsidRPr="000415D2" w:rsidRDefault="000415D2" w:rsidP="000415D2">
      <w:pPr>
        <w:contextualSpacing/>
        <w:rPr>
          <w:rFonts w:eastAsia="Calibri" w:cs="Arial"/>
          <w:sz w:val="24"/>
          <w:szCs w:val="24"/>
          <w:lang w:val="sr-Latn-CS"/>
        </w:rPr>
      </w:pPr>
      <w:r w:rsidRPr="000415D2">
        <w:rPr>
          <w:rFonts w:eastAsia="Calibri" w:cs="Arial"/>
          <w:sz w:val="24"/>
          <w:szCs w:val="24"/>
          <w:lang w:val="sr-Cyrl-CS"/>
        </w:rPr>
        <w:t xml:space="preserve">Београд, </w:t>
      </w:r>
      <w:r w:rsidRPr="000415D2">
        <w:rPr>
          <w:rFonts w:eastAsia="Calibri" w:cs="Arial"/>
          <w:sz w:val="24"/>
          <w:szCs w:val="24"/>
          <w:lang w:val="sr-Cyrl-RS"/>
        </w:rPr>
        <w:t>_________</w:t>
      </w:r>
      <w:r>
        <w:rPr>
          <w:rFonts w:eastAsia="Calibri" w:cs="Arial"/>
          <w:sz w:val="24"/>
          <w:szCs w:val="24"/>
          <w:lang w:val="sr-Cyrl-CS"/>
        </w:rPr>
        <w:t>____</w:t>
      </w:r>
    </w:p>
    <w:p w14:paraId="053687C0" w14:textId="77777777" w:rsidR="000415D2" w:rsidRPr="000415D2" w:rsidRDefault="000415D2" w:rsidP="000415D2">
      <w:pPr>
        <w:overflowPunct w:val="0"/>
        <w:autoSpaceDE w:val="0"/>
        <w:autoSpaceDN w:val="0"/>
        <w:adjustRightInd w:val="0"/>
        <w:contextualSpacing/>
        <w:textAlignment w:val="baseline"/>
        <w:rPr>
          <w:rFonts w:cs="Arial"/>
          <w:color w:val="4F81BD"/>
          <w:sz w:val="24"/>
          <w:szCs w:val="24"/>
          <w:lang w:val="sr-Cyrl-RS"/>
        </w:rPr>
      </w:pPr>
      <w:hyperlink r:id="rId14" w:history="1">
        <w:r w:rsidRPr="000415D2">
          <w:rPr>
            <w:rFonts w:cs="Arial"/>
            <w:color w:val="4F81BD"/>
            <w:sz w:val="24"/>
            <w:szCs w:val="24"/>
          </w:rPr>
          <w:t>www.eps.rs</w:t>
        </w:r>
      </w:hyperlink>
    </w:p>
    <w:p w14:paraId="180289EC" w14:textId="77777777" w:rsidR="000415D2" w:rsidRPr="000415D2" w:rsidRDefault="000415D2" w:rsidP="000415D2">
      <w:pPr>
        <w:tabs>
          <w:tab w:val="left" w:pos="567"/>
        </w:tabs>
        <w:contextualSpacing/>
        <w:rPr>
          <w:rFonts w:cs="Arial"/>
          <w:sz w:val="24"/>
          <w:szCs w:val="24"/>
          <w:lang w:val="sr-Cyrl-RS"/>
        </w:rPr>
      </w:pPr>
    </w:p>
    <w:p w14:paraId="3471ECEA" w14:textId="77777777"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r>
      <w:r w:rsidRPr="000415D2">
        <w:rPr>
          <w:rFonts w:cs="Arial"/>
          <w:sz w:val="24"/>
          <w:szCs w:val="24"/>
          <w:lang w:val="sr-Cyrl-RS"/>
        </w:rPr>
        <w:tab/>
        <w:t>_____________________________</w:t>
      </w:r>
    </w:p>
    <w:p w14:paraId="119AA01B" w14:textId="70E75808"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 xml:space="preserve">                                                                            </w:t>
      </w:r>
      <w:r>
        <w:rPr>
          <w:rFonts w:cs="Arial"/>
          <w:sz w:val="24"/>
          <w:szCs w:val="24"/>
          <w:lang w:val="sr-Cyrl-RS"/>
        </w:rPr>
        <w:t>ПОДАЦИ О ПРУЖАОЦУ УСЛУГЕ</w:t>
      </w:r>
      <w:r w:rsidRPr="000415D2">
        <w:rPr>
          <w:rFonts w:cs="Arial"/>
          <w:sz w:val="24"/>
          <w:szCs w:val="24"/>
          <w:lang w:val="sr-Cyrl-RS"/>
        </w:rPr>
        <w:t xml:space="preserve"> </w:t>
      </w:r>
    </w:p>
    <w:p w14:paraId="73FCF024" w14:textId="77777777" w:rsidR="000415D2" w:rsidRPr="000415D2" w:rsidRDefault="000415D2" w:rsidP="000415D2">
      <w:pPr>
        <w:tabs>
          <w:tab w:val="left" w:pos="567"/>
        </w:tabs>
        <w:contextualSpacing/>
        <w:rPr>
          <w:rFonts w:cs="Arial"/>
          <w:sz w:val="24"/>
          <w:szCs w:val="24"/>
          <w:lang w:val="sr-Cyrl-RS"/>
        </w:rPr>
      </w:pPr>
    </w:p>
    <w:p w14:paraId="49958818" w14:textId="77777777" w:rsidR="000415D2" w:rsidRPr="000415D2" w:rsidRDefault="000415D2" w:rsidP="000415D2">
      <w:pPr>
        <w:tabs>
          <w:tab w:val="left" w:pos="567"/>
        </w:tabs>
        <w:contextualSpacing/>
        <w:rPr>
          <w:rFonts w:cs="Arial"/>
          <w:sz w:val="24"/>
          <w:szCs w:val="24"/>
          <w:lang w:val="sr-Cyrl-RS"/>
        </w:rPr>
      </w:pPr>
    </w:p>
    <w:p w14:paraId="0892D3AB" w14:textId="77777777"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На основу члана 40.  Закона о јавним набавкама („СЛ.гл.РС“, бр. 124/12,  14/15 и 68/15) у складу са закљученим Оквирним споразумом бр.___________ од ____________. године издаје се:</w:t>
      </w:r>
    </w:p>
    <w:p w14:paraId="03CEFD86" w14:textId="77777777" w:rsidR="000415D2" w:rsidRPr="000415D2" w:rsidRDefault="000415D2" w:rsidP="000415D2">
      <w:pPr>
        <w:tabs>
          <w:tab w:val="left" w:pos="567"/>
        </w:tabs>
        <w:contextualSpacing/>
        <w:rPr>
          <w:rFonts w:cs="Arial"/>
          <w:sz w:val="24"/>
          <w:szCs w:val="24"/>
          <w:lang w:val="sr-Cyrl-RS"/>
        </w:rPr>
      </w:pPr>
    </w:p>
    <w:p w14:paraId="36E0AC36" w14:textId="5D7B6D1C" w:rsidR="000415D2" w:rsidRPr="000415D2" w:rsidRDefault="000415D2" w:rsidP="000415D2">
      <w:pPr>
        <w:tabs>
          <w:tab w:val="left" w:pos="567"/>
        </w:tabs>
        <w:contextualSpacing/>
        <w:rPr>
          <w:rFonts w:cs="Arial"/>
          <w:b/>
          <w:sz w:val="24"/>
          <w:szCs w:val="24"/>
          <w:lang w:val="sr-Cyrl-RS"/>
        </w:rPr>
      </w:pPr>
      <w:r w:rsidRPr="000415D2">
        <w:rPr>
          <w:rFonts w:cs="Arial"/>
          <w:sz w:val="24"/>
          <w:szCs w:val="24"/>
          <w:lang w:val="sr-Cyrl-RS"/>
        </w:rPr>
        <w:t xml:space="preserve">                                      </w:t>
      </w:r>
      <w:r w:rsidRPr="000415D2">
        <w:rPr>
          <w:rFonts w:cs="Arial"/>
          <w:b/>
          <w:sz w:val="24"/>
          <w:szCs w:val="24"/>
          <w:lang w:val="sr-Cyrl-RS"/>
        </w:rPr>
        <w:t xml:space="preserve">Н  А  Р  У Џ  Б  Е  Н   И   Ц    А     број </w:t>
      </w:r>
      <w:r>
        <w:rPr>
          <w:rFonts w:cs="Arial"/>
          <w:b/>
          <w:sz w:val="24"/>
          <w:szCs w:val="24"/>
          <w:lang w:val="sr-Cyrl-RS"/>
        </w:rPr>
        <w:t xml:space="preserve"> </w:t>
      </w:r>
      <w:r w:rsidRPr="000415D2">
        <w:rPr>
          <w:rFonts w:cs="Arial"/>
          <w:b/>
          <w:sz w:val="24"/>
          <w:szCs w:val="24"/>
          <w:lang w:val="sr-Cyrl-RS"/>
        </w:rPr>
        <w:t>___</w:t>
      </w:r>
    </w:p>
    <w:p w14:paraId="643B65BD" w14:textId="77777777" w:rsidR="000415D2" w:rsidRPr="000415D2" w:rsidRDefault="000415D2" w:rsidP="000415D2">
      <w:pPr>
        <w:tabs>
          <w:tab w:val="left" w:pos="567"/>
        </w:tabs>
        <w:contextualSpacing/>
        <w:rPr>
          <w:rFonts w:cs="Arial"/>
          <w:b/>
          <w:sz w:val="24"/>
          <w:szCs w:val="24"/>
          <w:lang w:val="sr-Cyrl-RS"/>
        </w:rPr>
      </w:pPr>
    </w:p>
    <w:p w14:paraId="55BAE07F" w14:textId="7F58F750"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Укупна вредност оквирног споразума износи __</w:t>
      </w:r>
      <w:r>
        <w:rPr>
          <w:rFonts w:cs="Arial"/>
          <w:sz w:val="24"/>
          <w:szCs w:val="24"/>
          <w:lang w:val="sr-Cyrl-RS"/>
        </w:rPr>
        <w:t>____</w:t>
      </w:r>
      <w:r w:rsidRPr="000415D2">
        <w:rPr>
          <w:rFonts w:cs="Arial"/>
          <w:sz w:val="24"/>
          <w:szCs w:val="24"/>
          <w:lang w:val="sr-Cyrl-RS"/>
        </w:rPr>
        <w:t xml:space="preserve">_________  динара без ПДВ. </w:t>
      </w:r>
    </w:p>
    <w:p w14:paraId="7D4343FF" w14:textId="77777777" w:rsidR="000415D2" w:rsidRPr="000415D2" w:rsidRDefault="000415D2" w:rsidP="000415D2">
      <w:pPr>
        <w:tabs>
          <w:tab w:val="left" w:pos="567"/>
        </w:tabs>
        <w:contextualSpacing/>
        <w:rPr>
          <w:rFonts w:cs="Arial"/>
          <w:sz w:val="24"/>
          <w:szCs w:val="24"/>
          <w:lang w:val="sr-Cyrl-RS"/>
        </w:rPr>
      </w:pPr>
    </w:p>
    <w:p w14:paraId="18948201" w14:textId="190C50E1"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Вредност свих наруџбеница, издатих до дана издавања ове наруџбенице, износи ______</w:t>
      </w:r>
      <w:r>
        <w:rPr>
          <w:rFonts w:cs="Arial"/>
          <w:sz w:val="24"/>
          <w:szCs w:val="24"/>
          <w:lang w:val="sr-Cyrl-RS"/>
        </w:rPr>
        <w:t>_____</w:t>
      </w:r>
      <w:r w:rsidRPr="000415D2">
        <w:rPr>
          <w:rFonts w:cs="Arial"/>
          <w:sz w:val="24"/>
          <w:szCs w:val="24"/>
          <w:lang w:val="sr-Cyrl-RS"/>
        </w:rPr>
        <w:t xml:space="preserve">_ динара без ПДВ. </w:t>
      </w:r>
    </w:p>
    <w:p w14:paraId="144C174A" w14:textId="77777777" w:rsidR="000415D2" w:rsidRPr="000415D2" w:rsidRDefault="000415D2" w:rsidP="000415D2">
      <w:pPr>
        <w:tabs>
          <w:tab w:val="left" w:pos="567"/>
        </w:tabs>
        <w:contextualSpacing/>
        <w:rPr>
          <w:rFonts w:cs="Arial"/>
          <w:sz w:val="24"/>
          <w:szCs w:val="24"/>
          <w:lang w:val="sr-Cyrl-RS"/>
        </w:rPr>
      </w:pPr>
    </w:p>
    <w:p w14:paraId="46262AD4" w14:textId="77777777" w:rsidR="000415D2" w:rsidRPr="000415D2" w:rsidRDefault="000415D2" w:rsidP="000415D2">
      <w:pPr>
        <w:tabs>
          <w:tab w:val="left" w:pos="567"/>
        </w:tabs>
        <w:contextualSpacing/>
        <w:rPr>
          <w:rFonts w:cs="Arial"/>
          <w:sz w:val="24"/>
          <w:szCs w:val="24"/>
          <w:lang w:val="sr-Cyrl-RS"/>
        </w:rPr>
      </w:pPr>
      <w:r w:rsidRPr="000415D2">
        <w:rPr>
          <w:rFonts w:cs="Arial"/>
          <w:sz w:val="24"/>
          <w:szCs w:val="24"/>
          <w:lang w:val="sr-Cyrl-RS"/>
        </w:rPr>
        <w:t>Молимо Вас да у складу са Вашом прихваћеном понудом бр. ___________ од __________. године извршите следеће услуге:</w:t>
      </w:r>
    </w:p>
    <w:p w14:paraId="4145E2A7" w14:textId="77777777" w:rsidR="000415D2" w:rsidRPr="000415D2" w:rsidRDefault="000415D2" w:rsidP="000415D2">
      <w:pPr>
        <w:tabs>
          <w:tab w:val="left" w:pos="567"/>
        </w:tabs>
        <w:contextualSpacing/>
        <w:rPr>
          <w:rFonts w:cs="Arial"/>
          <w:sz w:val="24"/>
          <w:szCs w:val="24"/>
          <w:lang w:val="sr-Cyrl-RS"/>
        </w:rPr>
      </w:pPr>
    </w:p>
    <w:tbl>
      <w:tblPr>
        <w:tblW w:w="5041"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961"/>
        <w:gridCol w:w="912"/>
        <w:gridCol w:w="985"/>
        <w:gridCol w:w="1605"/>
        <w:gridCol w:w="1670"/>
      </w:tblGrid>
      <w:tr w:rsidR="000415D2" w:rsidRPr="000415D2" w14:paraId="75B58808" w14:textId="77777777" w:rsidTr="000415D2">
        <w:trPr>
          <w:trHeight w:val="1156"/>
        </w:trPr>
        <w:tc>
          <w:tcPr>
            <w:tcW w:w="345" w:type="pct"/>
            <w:shd w:val="clear" w:color="auto" w:fill="F2F2F2"/>
            <w:vAlign w:val="center"/>
          </w:tcPr>
          <w:p w14:paraId="31150021"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Ред.</w:t>
            </w:r>
          </w:p>
          <w:p w14:paraId="0DB2B534"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бр.</w:t>
            </w:r>
          </w:p>
        </w:tc>
        <w:tc>
          <w:tcPr>
            <w:tcW w:w="2019" w:type="pct"/>
            <w:shd w:val="clear" w:color="auto" w:fill="F2F2F2"/>
            <w:vAlign w:val="center"/>
          </w:tcPr>
          <w:p w14:paraId="1BDE3CBF"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Назив услуге</w:t>
            </w:r>
          </w:p>
        </w:tc>
        <w:tc>
          <w:tcPr>
            <w:tcW w:w="465" w:type="pct"/>
            <w:shd w:val="clear" w:color="auto" w:fill="F2F2F2"/>
            <w:vAlign w:val="center"/>
          </w:tcPr>
          <w:p w14:paraId="37CD2F59"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Јед.</w:t>
            </w:r>
          </w:p>
          <w:p w14:paraId="559E3981"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мере</w:t>
            </w:r>
          </w:p>
        </w:tc>
        <w:tc>
          <w:tcPr>
            <w:tcW w:w="502" w:type="pct"/>
            <w:shd w:val="clear" w:color="auto" w:fill="F2F2F2"/>
            <w:vAlign w:val="center"/>
          </w:tcPr>
          <w:p w14:paraId="4F076A86" w14:textId="7B0F2F9B" w:rsidR="000415D2" w:rsidRPr="000415D2" w:rsidRDefault="000415D2" w:rsidP="000415D2">
            <w:pPr>
              <w:contextualSpacing/>
              <w:jc w:val="center"/>
              <w:rPr>
                <w:rFonts w:cs="Arial"/>
                <w:bCs/>
                <w:iCs/>
                <w:sz w:val="22"/>
                <w:szCs w:val="24"/>
                <w:lang w:val="sr-Cyrl-RS"/>
              </w:rPr>
            </w:pPr>
            <w:r>
              <w:rPr>
                <w:rFonts w:cs="Arial"/>
                <w:bCs/>
                <w:iCs/>
                <w:sz w:val="22"/>
                <w:szCs w:val="24"/>
                <w:lang w:val="sr-Cyrl-RS"/>
              </w:rPr>
              <w:t>Количина</w:t>
            </w:r>
          </w:p>
        </w:tc>
        <w:tc>
          <w:tcPr>
            <w:tcW w:w="818" w:type="pct"/>
            <w:shd w:val="clear" w:color="auto" w:fill="F2F2F2"/>
            <w:vAlign w:val="center"/>
          </w:tcPr>
          <w:p w14:paraId="6A8E814D"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Јед.</w:t>
            </w:r>
          </w:p>
          <w:p w14:paraId="78035304"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цена без ПДВ</w:t>
            </w:r>
          </w:p>
          <w:p w14:paraId="3294BDCF"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дин.</w:t>
            </w:r>
          </w:p>
        </w:tc>
        <w:tc>
          <w:tcPr>
            <w:tcW w:w="851" w:type="pct"/>
            <w:shd w:val="clear" w:color="auto" w:fill="F2F2F2"/>
            <w:vAlign w:val="center"/>
          </w:tcPr>
          <w:p w14:paraId="0F4283B2"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Укупна цена</w:t>
            </w:r>
          </w:p>
          <w:p w14:paraId="05C300CF"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без ПДВ</w:t>
            </w:r>
          </w:p>
          <w:p w14:paraId="2502C112" w14:textId="77777777" w:rsidR="000415D2" w:rsidRPr="000415D2" w:rsidRDefault="000415D2" w:rsidP="000415D2">
            <w:pPr>
              <w:contextualSpacing/>
              <w:jc w:val="center"/>
              <w:rPr>
                <w:rFonts w:cs="Arial"/>
                <w:bCs/>
                <w:iCs/>
                <w:sz w:val="22"/>
                <w:szCs w:val="24"/>
                <w:lang w:val="sr-Cyrl-RS"/>
              </w:rPr>
            </w:pPr>
            <w:r w:rsidRPr="000415D2">
              <w:rPr>
                <w:rFonts w:cs="Arial"/>
                <w:bCs/>
                <w:iCs/>
                <w:sz w:val="22"/>
                <w:szCs w:val="24"/>
                <w:lang w:val="sr-Cyrl-RS"/>
              </w:rPr>
              <w:t>дин.</w:t>
            </w:r>
          </w:p>
        </w:tc>
      </w:tr>
      <w:tr w:rsidR="000415D2" w:rsidRPr="000415D2" w14:paraId="07091762" w14:textId="77777777" w:rsidTr="000415D2">
        <w:trPr>
          <w:trHeight w:val="217"/>
        </w:trPr>
        <w:tc>
          <w:tcPr>
            <w:tcW w:w="345" w:type="pct"/>
          </w:tcPr>
          <w:p w14:paraId="50309976" w14:textId="77777777" w:rsidR="000415D2" w:rsidRPr="000415D2" w:rsidRDefault="000415D2" w:rsidP="000415D2">
            <w:pPr>
              <w:contextualSpacing/>
              <w:jc w:val="center"/>
              <w:rPr>
                <w:rFonts w:cs="Arial"/>
                <w:bCs/>
                <w:iCs/>
                <w:sz w:val="24"/>
                <w:szCs w:val="24"/>
                <w:lang w:val="sr-Cyrl-RS"/>
              </w:rPr>
            </w:pPr>
            <w:r w:rsidRPr="000415D2">
              <w:rPr>
                <w:rFonts w:cs="Arial"/>
                <w:bCs/>
                <w:iCs/>
                <w:sz w:val="24"/>
                <w:szCs w:val="24"/>
                <w:lang w:val="sr-Cyrl-RS"/>
              </w:rPr>
              <w:t>(1)</w:t>
            </w:r>
          </w:p>
        </w:tc>
        <w:tc>
          <w:tcPr>
            <w:tcW w:w="2019" w:type="pct"/>
          </w:tcPr>
          <w:p w14:paraId="737C15C3" w14:textId="77777777" w:rsidR="000415D2" w:rsidRPr="000415D2" w:rsidRDefault="000415D2" w:rsidP="000415D2">
            <w:pPr>
              <w:contextualSpacing/>
              <w:jc w:val="center"/>
              <w:rPr>
                <w:rFonts w:cs="Arial"/>
                <w:bCs/>
                <w:iCs/>
                <w:sz w:val="24"/>
                <w:szCs w:val="24"/>
                <w:lang w:val="sr-Cyrl-RS"/>
              </w:rPr>
            </w:pPr>
            <w:r w:rsidRPr="000415D2">
              <w:rPr>
                <w:rFonts w:cs="Arial"/>
                <w:bCs/>
                <w:iCs/>
                <w:sz w:val="24"/>
                <w:szCs w:val="24"/>
                <w:lang w:val="sr-Cyrl-RS"/>
              </w:rPr>
              <w:t>(2)</w:t>
            </w:r>
          </w:p>
        </w:tc>
        <w:tc>
          <w:tcPr>
            <w:tcW w:w="465" w:type="pct"/>
          </w:tcPr>
          <w:p w14:paraId="7A5BC822" w14:textId="5F2EB376" w:rsidR="000415D2" w:rsidRPr="000415D2" w:rsidRDefault="000415D2" w:rsidP="000415D2">
            <w:pPr>
              <w:contextualSpacing/>
              <w:jc w:val="center"/>
              <w:rPr>
                <w:rFonts w:cs="Arial"/>
                <w:bCs/>
                <w:iCs/>
                <w:sz w:val="24"/>
                <w:szCs w:val="24"/>
                <w:lang w:val="sr-Cyrl-RS"/>
              </w:rPr>
            </w:pPr>
            <w:r>
              <w:rPr>
                <w:rFonts w:cs="Arial"/>
                <w:bCs/>
                <w:iCs/>
                <w:sz w:val="24"/>
                <w:szCs w:val="24"/>
                <w:lang w:val="sr-Cyrl-RS"/>
              </w:rPr>
              <w:t>(3)</w:t>
            </w:r>
          </w:p>
        </w:tc>
        <w:tc>
          <w:tcPr>
            <w:tcW w:w="502" w:type="pct"/>
          </w:tcPr>
          <w:p w14:paraId="2E19A894" w14:textId="52D03CB7" w:rsidR="000415D2" w:rsidRPr="000415D2" w:rsidRDefault="000415D2" w:rsidP="000415D2">
            <w:pPr>
              <w:contextualSpacing/>
              <w:jc w:val="center"/>
              <w:rPr>
                <w:rFonts w:cs="Arial"/>
                <w:bCs/>
                <w:iCs/>
                <w:sz w:val="24"/>
                <w:szCs w:val="24"/>
                <w:lang w:val="sr-Cyrl-RS"/>
              </w:rPr>
            </w:pPr>
            <w:r>
              <w:rPr>
                <w:rFonts w:cs="Arial"/>
                <w:bCs/>
                <w:iCs/>
                <w:sz w:val="24"/>
                <w:szCs w:val="24"/>
                <w:lang w:val="sr-Cyrl-RS"/>
              </w:rPr>
              <w:t>(4</w:t>
            </w:r>
            <w:r w:rsidRPr="000415D2">
              <w:rPr>
                <w:rFonts w:cs="Arial"/>
                <w:bCs/>
                <w:iCs/>
                <w:sz w:val="24"/>
                <w:szCs w:val="24"/>
                <w:lang w:val="sr-Cyrl-RS"/>
              </w:rPr>
              <w:t>)</w:t>
            </w:r>
          </w:p>
        </w:tc>
        <w:tc>
          <w:tcPr>
            <w:tcW w:w="818" w:type="pct"/>
          </w:tcPr>
          <w:p w14:paraId="296502B8" w14:textId="77777777" w:rsidR="000415D2" w:rsidRPr="000415D2" w:rsidRDefault="000415D2" w:rsidP="000415D2">
            <w:pPr>
              <w:contextualSpacing/>
              <w:jc w:val="center"/>
              <w:rPr>
                <w:rFonts w:cs="Arial"/>
                <w:bCs/>
                <w:iCs/>
                <w:sz w:val="24"/>
                <w:szCs w:val="24"/>
                <w:lang w:val="sr-Cyrl-RS"/>
              </w:rPr>
            </w:pPr>
            <w:r w:rsidRPr="000415D2">
              <w:rPr>
                <w:rFonts w:cs="Arial"/>
                <w:bCs/>
                <w:iCs/>
                <w:sz w:val="24"/>
                <w:szCs w:val="24"/>
                <w:lang w:val="sr-Cyrl-RS"/>
              </w:rPr>
              <w:t>(5)</w:t>
            </w:r>
          </w:p>
        </w:tc>
        <w:tc>
          <w:tcPr>
            <w:tcW w:w="851" w:type="pct"/>
          </w:tcPr>
          <w:p w14:paraId="2326153A" w14:textId="77777777" w:rsidR="000415D2" w:rsidRPr="000415D2" w:rsidRDefault="000415D2" w:rsidP="000415D2">
            <w:pPr>
              <w:contextualSpacing/>
              <w:jc w:val="center"/>
              <w:rPr>
                <w:rFonts w:cs="Arial"/>
                <w:bCs/>
                <w:iCs/>
                <w:sz w:val="24"/>
                <w:szCs w:val="24"/>
                <w:lang w:val="sr-Cyrl-RS"/>
              </w:rPr>
            </w:pPr>
            <w:r w:rsidRPr="000415D2">
              <w:rPr>
                <w:rFonts w:cs="Arial"/>
                <w:bCs/>
                <w:iCs/>
                <w:sz w:val="24"/>
                <w:szCs w:val="24"/>
                <w:lang w:val="sr-Cyrl-RS"/>
              </w:rPr>
              <w:t>(6)</w:t>
            </w:r>
          </w:p>
        </w:tc>
      </w:tr>
      <w:tr w:rsidR="000415D2" w:rsidRPr="000415D2" w14:paraId="4072A9DC" w14:textId="77777777" w:rsidTr="000415D2">
        <w:trPr>
          <w:cantSplit/>
          <w:trHeight w:val="1134"/>
        </w:trPr>
        <w:tc>
          <w:tcPr>
            <w:tcW w:w="345" w:type="pct"/>
            <w:vMerge w:val="restart"/>
            <w:vAlign w:val="center"/>
          </w:tcPr>
          <w:p w14:paraId="02D2BEC1" w14:textId="77777777" w:rsidR="000415D2" w:rsidRPr="000415D2" w:rsidRDefault="000415D2" w:rsidP="000415D2">
            <w:pPr>
              <w:contextualSpacing/>
              <w:jc w:val="center"/>
              <w:rPr>
                <w:rFonts w:cs="Arial"/>
                <w:bCs/>
                <w:iCs/>
                <w:sz w:val="24"/>
                <w:szCs w:val="24"/>
                <w:lang w:val="sr-Cyrl-RS"/>
              </w:rPr>
            </w:pPr>
            <w:r w:rsidRPr="000415D2">
              <w:rPr>
                <w:rFonts w:cs="Arial"/>
                <w:bCs/>
                <w:iCs/>
                <w:sz w:val="24"/>
                <w:szCs w:val="24"/>
                <w:lang w:val="sr-Cyrl-RS"/>
              </w:rPr>
              <w:t>1.</w:t>
            </w:r>
          </w:p>
        </w:tc>
        <w:tc>
          <w:tcPr>
            <w:tcW w:w="2019" w:type="pct"/>
            <w:vAlign w:val="center"/>
          </w:tcPr>
          <w:p w14:paraId="69ECB5C5"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Мерење нивоа буке у животној средини у дневном, вечерњем и ноћном режиму са израдом Извештаја о испитивању који треба да садржи;</w:t>
            </w:r>
          </w:p>
          <w:p w14:paraId="39064799"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1)</w:t>
            </w:r>
            <w:r w:rsidRPr="000415D2">
              <w:rPr>
                <w:rFonts w:cs="Arial"/>
                <w:bCs/>
                <w:iCs/>
                <w:sz w:val="24"/>
                <w:szCs w:val="24"/>
                <w:lang w:val="sr-Cyrl-RS"/>
              </w:rPr>
              <w:tab/>
              <w:t>Општи део,</w:t>
            </w:r>
          </w:p>
          <w:p w14:paraId="40F57AD2"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2)</w:t>
            </w:r>
            <w:r w:rsidRPr="000415D2">
              <w:rPr>
                <w:rFonts w:cs="Arial"/>
                <w:bCs/>
                <w:iCs/>
                <w:sz w:val="24"/>
                <w:szCs w:val="24"/>
                <w:lang w:val="sr-Cyrl-RS"/>
              </w:rPr>
              <w:tab/>
              <w:t>Задатак мерења;</w:t>
            </w:r>
          </w:p>
          <w:p w14:paraId="247593A5"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3)</w:t>
            </w:r>
            <w:r w:rsidRPr="000415D2">
              <w:rPr>
                <w:rFonts w:cs="Arial"/>
                <w:bCs/>
                <w:iCs/>
                <w:sz w:val="24"/>
                <w:szCs w:val="24"/>
                <w:lang w:val="sr-Cyrl-RS"/>
              </w:rPr>
              <w:tab/>
              <w:t>Услове и резултате мерења;</w:t>
            </w:r>
          </w:p>
          <w:p w14:paraId="4DADF41C"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4)</w:t>
            </w:r>
            <w:r w:rsidRPr="000415D2">
              <w:rPr>
                <w:rFonts w:cs="Arial"/>
                <w:bCs/>
                <w:iCs/>
                <w:sz w:val="24"/>
                <w:szCs w:val="24"/>
                <w:lang w:val="sr-Cyrl-RS"/>
              </w:rPr>
              <w:tab/>
              <w:t>Закључак;</w:t>
            </w:r>
          </w:p>
          <w:p w14:paraId="257AC7D7"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5)</w:t>
            </w:r>
            <w:r w:rsidRPr="000415D2">
              <w:rPr>
                <w:rFonts w:cs="Arial"/>
                <w:bCs/>
                <w:iCs/>
                <w:sz w:val="24"/>
                <w:szCs w:val="24"/>
                <w:lang w:val="sr-Cyrl-RS"/>
              </w:rPr>
              <w:tab/>
              <w:t>Прилоге;</w:t>
            </w:r>
          </w:p>
          <w:p w14:paraId="72514BA2" w14:textId="77777777" w:rsidR="000415D2" w:rsidRPr="000415D2" w:rsidRDefault="000415D2" w:rsidP="000415D2">
            <w:pPr>
              <w:contextualSpacing/>
              <w:jc w:val="left"/>
              <w:rPr>
                <w:rFonts w:cs="Arial"/>
                <w:bCs/>
                <w:iCs/>
                <w:sz w:val="24"/>
                <w:szCs w:val="24"/>
                <w:lang w:val="sr-Cyrl-RS"/>
              </w:rPr>
            </w:pPr>
            <w:r w:rsidRPr="000415D2">
              <w:rPr>
                <w:rFonts w:cs="Arial"/>
                <w:bCs/>
                <w:iCs/>
                <w:sz w:val="24"/>
                <w:szCs w:val="24"/>
                <w:lang w:val="sr-Cyrl-RS"/>
              </w:rPr>
              <w:t>6)</w:t>
            </w:r>
            <w:r w:rsidRPr="000415D2">
              <w:rPr>
                <w:rFonts w:cs="Arial"/>
                <w:bCs/>
                <w:iCs/>
                <w:sz w:val="24"/>
                <w:szCs w:val="24"/>
                <w:lang w:val="sr-Cyrl-RS"/>
              </w:rPr>
              <w:tab/>
              <w:t>Све у складу са правилником о методама мерења буке, садржини и обиму извештаја о мерењу буке        (,,Сл. гласник РС“, број 72/2010)</w:t>
            </w:r>
            <w:r w:rsidRPr="000415D2">
              <w:rPr>
                <w:rFonts w:cs="Arial"/>
                <w:bCs/>
                <w:iCs/>
                <w:sz w:val="24"/>
                <w:szCs w:val="24"/>
                <w:lang w:val="sr-Cyrl-RS"/>
              </w:rPr>
              <w:tab/>
            </w:r>
          </w:p>
        </w:tc>
        <w:tc>
          <w:tcPr>
            <w:tcW w:w="465" w:type="pct"/>
            <w:textDirection w:val="btLr"/>
            <w:vAlign w:val="center"/>
          </w:tcPr>
          <w:p w14:paraId="33CF7F76" w14:textId="77777777" w:rsidR="000415D2" w:rsidRPr="000415D2" w:rsidRDefault="000415D2" w:rsidP="000415D2">
            <w:pPr>
              <w:ind w:left="113" w:right="113"/>
              <w:contextualSpacing/>
              <w:jc w:val="center"/>
              <w:rPr>
                <w:rFonts w:cs="Arial"/>
                <w:bCs/>
                <w:iCs/>
                <w:sz w:val="24"/>
                <w:szCs w:val="24"/>
                <w:lang w:val="sr-Cyrl-RS"/>
              </w:rPr>
            </w:pPr>
            <w:r w:rsidRPr="000415D2">
              <w:rPr>
                <w:rFonts w:cs="Arial"/>
                <w:bCs/>
                <w:iCs/>
                <w:sz w:val="24"/>
                <w:szCs w:val="24"/>
                <w:lang w:val="sr-Cyrl-RS"/>
              </w:rPr>
              <w:t>комплет</w:t>
            </w:r>
          </w:p>
        </w:tc>
        <w:tc>
          <w:tcPr>
            <w:tcW w:w="502" w:type="pct"/>
            <w:vAlign w:val="center"/>
          </w:tcPr>
          <w:p w14:paraId="3A59A437" w14:textId="77777777" w:rsidR="000415D2" w:rsidRPr="000415D2" w:rsidRDefault="000415D2" w:rsidP="000415D2">
            <w:pPr>
              <w:contextualSpacing/>
              <w:jc w:val="center"/>
              <w:rPr>
                <w:rFonts w:cs="Arial"/>
                <w:bCs/>
                <w:iCs/>
                <w:sz w:val="24"/>
                <w:szCs w:val="24"/>
                <w:lang w:val="sr-Cyrl-RS"/>
              </w:rPr>
            </w:pPr>
          </w:p>
        </w:tc>
        <w:tc>
          <w:tcPr>
            <w:tcW w:w="818" w:type="pct"/>
            <w:vAlign w:val="center"/>
          </w:tcPr>
          <w:p w14:paraId="1BFD9D5C" w14:textId="77777777" w:rsidR="000415D2" w:rsidRPr="000415D2" w:rsidRDefault="000415D2" w:rsidP="000415D2">
            <w:pPr>
              <w:contextualSpacing/>
              <w:jc w:val="center"/>
              <w:rPr>
                <w:rFonts w:cs="Arial"/>
                <w:bCs/>
                <w:iCs/>
                <w:sz w:val="24"/>
                <w:szCs w:val="24"/>
                <w:lang w:val="sr-Cyrl-RS"/>
              </w:rPr>
            </w:pPr>
          </w:p>
        </w:tc>
        <w:tc>
          <w:tcPr>
            <w:tcW w:w="851" w:type="pct"/>
            <w:vAlign w:val="center"/>
          </w:tcPr>
          <w:p w14:paraId="6B8AA1EB" w14:textId="77777777" w:rsidR="000415D2" w:rsidRPr="000415D2" w:rsidRDefault="000415D2" w:rsidP="000415D2">
            <w:pPr>
              <w:contextualSpacing/>
              <w:jc w:val="center"/>
              <w:rPr>
                <w:rFonts w:cs="Arial"/>
                <w:bCs/>
                <w:iCs/>
                <w:sz w:val="24"/>
                <w:szCs w:val="24"/>
                <w:lang w:val="sr-Cyrl-RS"/>
              </w:rPr>
            </w:pPr>
          </w:p>
        </w:tc>
      </w:tr>
      <w:tr w:rsidR="000415D2" w:rsidRPr="000415D2" w14:paraId="54A891F1" w14:textId="77777777" w:rsidTr="000415D2">
        <w:trPr>
          <w:trHeight w:val="557"/>
        </w:trPr>
        <w:tc>
          <w:tcPr>
            <w:tcW w:w="345" w:type="pct"/>
            <w:vMerge/>
          </w:tcPr>
          <w:p w14:paraId="09EB2F92" w14:textId="77777777" w:rsidR="000415D2" w:rsidRPr="000415D2" w:rsidRDefault="000415D2" w:rsidP="000415D2">
            <w:pPr>
              <w:contextualSpacing/>
              <w:jc w:val="center"/>
              <w:rPr>
                <w:rFonts w:cs="Arial"/>
                <w:b/>
                <w:sz w:val="24"/>
                <w:szCs w:val="24"/>
                <w:lang w:val="sr-Cyrl-RS"/>
              </w:rPr>
            </w:pPr>
          </w:p>
        </w:tc>
        <w:tc>
          <w:tcPr>
            <w:tcW w:w="3804" w:type="pct"/>
            <w:gridSpan w:val="4"/>
            <w:shd w:val="clear" w:color="auto" w:fill="F2F2F2" w:themeFill="background1" w:themeFillShade="F2"/>
            <w:vAlign w:val="center"/>
          </w:tcPr>
          <w:p w14:paraId="1E8CB4EE" w14:textId="77777777" w:rsidR="000415D2" w:rsidRPr="000415D2" w:rsidRDefault="000415D2" w:rsidP="000415D2">
            <w:pPr>
              <w:contextualSpacing/>
              <w:jc w:val="center"/>
              <w:rPr>
                <w:rFonts w:cs="Arial"/>
                <w:b/>
                <w:color w:val="00B0F0"/>
                <w:sz w:val="24"/>
                <w:szCs w:val="24"/>
                <w:lang w:val="sr-Cyrl-RS"/>
              </w:rPr>
            </w:pPr>
            <w:r w:rsidRPr="000415D2">
              <w:rPr>
                <w:rFonts w:cs="Arial"/>
                <w:b/>
                <w:sz w:val="24"/>
                <w:szCs w:val="24"/>
                <w:lang w:val="sr-Cyrl-RS"/>
              </w:rPr>
              <w:t xml:space="preserve">УКУПНА ЦЕНА  без ПДВ </w:t>
            </w:r>
            <w:r w:rsidRPr="000415D2">
              <w:rPr>
                <w:rFonts w:cs="Arial"/>
                <w:sz w:val="24"/>
                <w:szCs w:val="24"/>
                <w:lang w:val="sr-Cyrl-RS"/>
              </w:rPr>
              <w:t>(динара)</w:t>
            </w:r>
          </w:p>
        </w:tc>
        <w:tc>
          <w:tcPr>
            <w:tcW w:w="851" w:type="pct"/>
            <w:vAlign w:val="center"/>
          </w:tcPr>
          <w:p w14:paraId="1705CD7A" w14:textId="77777777" w:rsidR="000415D2" w:rsidRPr="000415D2" w:rsidRDefault="000415D2" w:rsidP="000415D2">
            <w:pPr>
              <w:contextualSpacing/>
              <w:jc w:val="center"/>
              <w:rPr>
                <w:rFonts w:cs="Arial"/>
                <w:bCs/>
                <w:iCs/>
                <w:sz w:val="24"/>
                <w:szCs w:val="24"/>
                <w:lang w:val="sr-Cyrl-RS"/>
              </w:rPr>
            </w:pPr>
          </w:p>
        </w:tc>
      </w:tr>
    </w:tbl>
    <w:p w14:paraId="61F3B579" w14:textId="77777777" w:rsidR="000415D2" w:rsidRPr="000415D2" w:rsidRDefault="000415D2" w:rsidP="000415D2">
      <w:pPr>
        <w:ind w:right="54"/>
        <w:contextualSpacing/>
        <w:rPr>
          <w:rFonts w:cs="Arial"/>
          <w:sz w:val="24"/>
          <w:szCs w:val="24"/>
          <w:lang w:val="sr-Cyrl-RS"/>
        </w:rPr>
      </w:pPr>
    </w:p>
    <w:p w14:paraId="5D85C483" w14:textId="77777777" w:rsidR="000415D2" w:rsidRPr="000415D2" w:rsidRDefault="000415D2" w:rsidP="000415D2">
      <w:pPr>
        <w:ind w:right="54"/>
        <w:contextualSpacing/>
        <w:rPr>
          <w:rFonts w:cs="Arial"/>
          <w:sz w:val="24"/>
          <w:szCs w:val="24"/>
          <w:lang w:val="sr-Cyrl-RS"/>
        </w:rPr>
      </w:pPr>
      <w:r w:rsidRPr="000415D2">
        <w:rPr>
          <w:rFonts w:cs="Arial"/>
          <w:sz w:val="24"/>
          <w:szCs w:val="24"/>
          <w:lang w:val="sr-Cyrl-RS"/>
        </w:rPr>
        <w:t>На вредност Услуге из става 1. овог члана обрачунава се припадајући порез на додату вредност у складу са прописима Републике Србије.</w:t>
      </w:r>
    </w:p>
    <w:p w14:paraId="6FD0C275" w14:textId="77777777" w:rsidR="000415D2" w:rsidRPr="000415D2" w:rsidRDefault="000415D2" w:rsidP="000415D2">
      <w:pPr>
        <w:tabs>
          <w:tab w:val="left" w:pos="567"/>
        </w:tabs>
        <w:contextualSpacing/>
        <w:rPr>
          <w:rFonts w:cs="Arial"/>
          <w:sz w:val="24"/>
          <w:szCs w:val="24"/>
          <w:lang w:val="sr-Cyrl-RS"/>
        </w:rPr>
      </w:pPr>
    </w:p>
    <w:p w14:paraId="4BAF420C" w14:textId="77777777" w:rsidR="000415D2" w:rsidRDefault="000415D2" w:rsidP="000415D2">
      <w:pPr>
        <w:contextualSpacing/>
        <w:rPr>
          <w:rFonts w:cs="Arial"/>
          <w:b/>
          <w:bCs/>
          <w:iCs/>
          <w:sz w:val="24"/>
          <w:szCs w:val="24"/>
          <w:lang w:val="sr-Cyrl-RS"/>
        </w:rPr>
      </w:pPr>
      <w:r w:rsidRPr="000415D2">
        <w:rPr>
          <w:rFonts w:cs="Arial"/>
          <w:b/>
          <w:bCs/>
          <w:iCs/>
          <w:sz w:val="24"/>
          <w:szCs w:val="24"/>
          <w:lang w:val="sr-Cyrl-RS"/>
        </w:rPr>
        <w:t xml:space="preserve">РОК И НАЧИН ПЛАЋАЊА: </w:t>
      </w:r>
    </w:p>
    <w:p w14:paraId="36C0FFC9" w14:textId="415A9913" w:rsidR="000415D2" w:rsidRPr="000415D2" w:rsidRDefault="000415D2" w:rsidP="000415D2">
      <w:pPr>
        <w:contextualSpacing/>
        <w:rPr>
          <w:rFonts w:cs="Arial"/>
          <w:bCs/>
          <w:iCs/>
          <w:sz w:val="24"/>
          <w:szCs w:val="24"/>
          <w:lang w:val="sr-Cyrl-RS"/>
        </w:rPr>
      </w:pPr>
      <w:r w:rsidRPr="000415D2">
        <w:rPr>
          <w:rFonts w:cs="Arial"/>
          <w:bCs/>
          <w:iCs/>
          <w:sz w:val="24"/>
          <w:szCs w:val="24"/>
          <w:lang w:val="sr-Cyrl-RS"/>
        </w:rPr>
        <w:t>У року до 45 (словима: четрдесетпет) дана од пријема исправног рачуна и потписивања Записника о квантитативном и квалитативном извршењу услуга.</w:t>
      </w:r>
    </w:p>
    <w:p w14:paraId="25219079" w14:textId="77777777" w:rsidR="000415D2" w:rsidRPr="000415D2" w:rsidRDefault="000415D2" w:rsidP="000415D2">
      <w:pPr>
        <w:contextualSpacing/>
        <w:rPr>
          <w:rFonts w:cs="Arial"/>
          <w:sz w:val="24"/>
          <w:szCs w:val="24"/>
          <w:lang w:val="sr-Cyrl-RS"/>
        </w:rPr>
      </w:pPr>
    </w:p>
    <w:p w14:paraId="1C28AED8" w14:textId="77777777" w:rsidR="000415D2" w:rsidRDefault="000415D2" w:rsidP="000415D2">
      <w:pPr>
        <w:contextualSpacing/>
        <w:rPr>
          <w:rFonts w:cs="Arial"/>
          <w:spacing w:val="4"/>
          <w:sz w:val="24"/>
          <w:szCs w:val="24"/>
          <w:lang w:val="sr-Cyrl-RS"/>
        </w:rPr>
      </w:pPr>
      <w:r w:rsidRPr="000415D2">
        <w:rPr>
          <w:rFonts w:cs="Arial"/>
          <w:b/>
          <w:bCs/>
          <w:iCs/>
          <w:sz w:val="24"/>
          <w:szCs w:val="24"/>
          <w:lang w:val="sr-Cyrl-RS"/>
        </w:rPr>
        <w:t xml:space="preserve">РОК ЗА ИЗВРШЕЊЕ УСЛУГА: </w:t>
      </w:r>
      <w:r w:rsidRPr="000415D2">
        <w:rPr>
          <w:rFonts w:cs="Arial"/>
          <w:spacing w:val="4"/>
          <w:sz w:val="24"/>
          <w:szCs w:val="24"/>
          <w:lang w:val="sr-Cyrl-RS"/>
        </w:rPr>
        <w:t xml:space="preserve"> </w:t>
      </w:r>
    </w:p>
    <w:p w14:paraId="13B02C41" w14:textId="72E9C69A" w:rsidR="000415D2" w:rsidRPr="000415D2" w:rsidRDefault="000415D2" w:rsidP="000415D2">
      <w:pPr>
        <w:contextualSpacing/>
        <w:rPr>
          <w:rFonts w:cs="Arial"/>
          <w:spacing w:val="4"/>
          <w:sz w:val="24"/>
          <w:szCs w:val="24"/>
          <w:lang w:val="sr-Cyrl-RS"/>
        </w:rPr>
      </w:pPr>
      <w:r>
        <w:rPr>
          <w:rFonts w:cs="Arial"/>
          <w:spacing w:val="4"/>
          <w:sz w:val="24"/>
          <w:szCs w:val="24"/>
          <w:lang w:val="sr-Cyrl-RS"/>
        </w:rPr>
        <w:t>П</w:t>
      </w:r>
      <w:r w:rsidRPr="000415D2">
        <w:rPr>
          <w:rFonts w:cs="Arial"/>
          <w:spacing w:val="4"/>
          <w:sz w:val="24"/>
          <w:szCs w:val="24"/>
          <w:lang w:val="sr-Cyrl-RS"/>
        </w:rPr>
        <w:t>очетак</w:t>
      </w:r>
      <w:r>
        <w:rPr>
          <w:rFonts w:cs="Arial"/>
          <w:spacing w:val="4"/>
          <w:sz w:val="24"/>
          <w:szCs w:val="24"/>
          <w:lang w:val="sr-Cyrl-RS"/>
        </w:rPr>
        <w:t xml:space="preserve"> ___________</w:t>
      </w:r>
      <w:r w:rsidRPr="000415D2">
        <w:rPr>
          <w:rFonts w:cs="Arial"/>
          <w:spacing w:val="4"/>
          <w:sz w:val="24"/>
          <w:szCs w:val="24"/>
          <w:lang w:val="sr-Cyrl-RS"/>
        </w:rPr>
        <w:t xml:space="preserve"> и рок завршетка предметних услуга</w:t>
      </w:r>
      <w:r>
        <w:rPr>
          <w:rFonts w:cs="Arial"/>
          <w:spacing w:val="4"/>
          <w:sz w:val="24"/>
          <w:szCs w:val="24"/>
          <w:lang w:val="sr-Cyrl-RS"/>
        </w:rPr>
        <w:t xml:space="preserve"> је</w:t>
      </w:r>
      <w:r w:rsidRPr="000415D2">
        <w:rPr>
          <w:rFonts w:cs="Arial"/>
          <w:spacing w:val="4"/>
          <w:sz w:val="24"/>
          <w:szCs w:val="24"/>
          <w:lang w:val="sr-Cyrl-RS"/>
        </w:rPr>
        <w:t xml:space="preserve">____________ </w:t>
      </w:r>
    </w:p>
    <w:p w14:paraId="689E793A" w14:textId="77777777" w:rsidR="000415D2" w:rsidRPr="000415D2" w:rsidRDefault="000415D2" w:rsidP="000415D2">
      <w:pPr>
        <w:contextualSpacing/>
        <w:rPr>
          <w:rFonts w:cs="Arial"/>
          <w:b/>
          <w:bCs/>
          <w:iCs/>
          <w:caps/>
          <w:sz w:val="24"/>
          <w:szCs w:val="24"/>
          <w:lang w:val="sr-Cyrl-RS"/>
        </w:rPr>
      </w:pPr>
    </w:p>
    <w:p w14:paraId="1D8406B3" w14:textId="77777777" w:rsidR="000415D2" w:rsidRDefault="000415D2" w:rsidP="000415D2">
      <w:pPr>
        <w:contextualSpacing/>
        <w:rPr>
          <w:rFonts w:cs="Arial"/>
          <w:spacing w:val="4"/>
          <w:sz w:val="24"/>
          <w:szCs w:val="24"/>
          <w:lang w:val="sr-Cyrl-RS"/>
        </w:rPr>
      </w:pPr>
      <w:r w:rsidRPr="000415D2">
        <w:rPr>
          <w:rFonts w:cs="Arial"/>
          <w:b/>
          <w:bCs/>
          <w:iCs/>
          <w:caps/>
          <w:sz w:val="24"/>
          <w:szCs w:val="24"/>
          <w:lang w:val="sr-Cyrl-RS"/>
        </w:rPr>
        <w:t>место извршења услуге</w:t>
      </w:r>
      <w:r w:rsidRPr="000415D2">
        <w:rPr>
          <w:rFonts w:cs="Arial"/>
          <w:spacing w:val="4"/>
          <w:sz w:val="24"/>
          <w:szCs w:val="24"/>
          <w:lang w:val="sr-Cyrl-RS"/>
        </w:rPr>
        <w:t xml:space="preserve">: </w:t>
      </w:r>
    </w:p>
    <w:p w14:paraId="229D8814" w14:textId="5989FB8C" w:rsidR="000415D2" w:rsidRPr="000415D2" w:rsidRDefault="000415D2" w:rsidP="000415D2">
      <w:pPr>
        <w:contextualSpacing/>
        <w:rPr>
          <w:rFonts w:cs="Arial"/>
          <w:spacing w:val="4"/>
          <w:sz w:val="24"/>
          <w:szCs w:val="24"/>
          <w:lang w:val="sr-Cyrl-RS"/>
        </w:rPr>
      </w:pPr>
      <w:r w:rsidRPr="000415D2">
        <w:rPr>
          <w:rFonts w:cs="Arial"/>
          <w:spacing w:val="4"/>
          <w:sz w:val="24"/>
          <w:szCs w:val="24"/>
          <w:lang w:val="sr-Cyrl-RS"/>
        </w:rPr>
        <w:t>Територија Техничког центра (ТЦ Нови Сад, ТЦ Београд, ТЦ Крагујевац, ТЦ Краљево и ТЦ Ниш (непотребно избрисати)</w:t>
      </w:r>
    </w:p>
    <w:p w14:paraId="107A3139" w14:textId="77777777" w:rsidR="000415D2" w:rsidRPr="000415D2" w:rsidRDefault="000415D2" w:rsidP="000415D2">
      <w:pPr>
        <w:tabs>
          <w:tab w:val="left" w:pos="567"/>
        </w:tabs>
        <w:contextualSpacing/>
        <w:rPr>
          <w:rFonts w:cs="Arial"/>
          <w:i/>
          <w:sz w:val="24"/>
          <w:szCs w:val="24"/>
          <w:lang w:val="sr-Cyrl-RS"/>
        </w:rPr>
      </w:pPr>
    </w:p>
    <w:p w14:paraId="3ABF15E6" w14:textId="77777777" w:rsidR="000415D2" w:rsidRPr="000415D2" w:rsidRDefault="000415D2" w:rsidP="000415D2">
      <w:pPr>
        <w:tabs>
          <w:tab w:val="left" w:pos="567"/>
        </w:tabs>
        <w:contextualSpacing/>
        <w:rPr>
          <w:rFonts w:cs="Arial"/>
          <w:i/>
          <w:sz w:val="24"/>
          <w:szCs w:val="24"/>
          <w:lang w:val="sr-Cyrl-RS"/>
        </w:rPr>
      </w:pPr>
    </w:p>
    <w:p w14:paraId="4FB7E940" w14:textId="16D83F4E" w:rsidR="000415D2" w:rsidRPr="000415D2" w:rsidRDefault="000415D2" w:rsidP="000415D2">
      <w:pPr>
        <w:tabs>
          <w:tab w:val="left" w:pos="567"/>
        </w:tabs>
        <w:contextualSpacing/>
        <w:rPr>
          <w:rFonts w:cs="Arial"/>
          <w:b/>
          <w:caps/>
          <w:sz w:val="24"/>
          <w:szCs w:val="24"/>
          <w:lang w:val="sr-Cyrl-RS"/>
        </w:rPr>
      </w:pPr>
      <w:r>
        <w:rPr>
          <w:rFonts w:cs="Arial"/>
          <w:i/>
          <w:sz w:val="24"/>
          <w:szCs w:val="24"/>
          <w:lang w:val="sr-Cyrl-RS"/>
        </w:rPr>
        <w:tab/>
      </w:r>
      <w:r>
        <w:rPr>
          <w:rFonts w:cs="Arial"/>
          <w:i/>
          <w:sz w:val="24"/>
          <w:szCs w:val="24"/>
          <w:lang w:val="sr-Cyrl-RS"/>
        </w:rPr>
        <w:tab/>
      </w:r>
      <w:r>
        <w:rPr>
          <w:rFonts w:cs="Arial"/>
          <w:i/>
          <w:sz w:val="24"/>
          <w:szCs w:val="24"/>
          <w:lang w:val="sr-Cyrl-RS"/>
        </w:rPr>
        <w:tab/>
      </w:r>
      <w:r>
        <w:rPr>
          <w:rFonts w:cs="Arial"/>
          <w:i/>
          <w:sz w:val="24"/>
          <w:szCs w:val="24"/>
          <w:lang w:val="sr-Cyrl-RS"/>
        </w:rPr>
        <w:tab/>
      </w:r>
      <w:r>
        <w:rPr>
          <w:rFonts w:cs="Arial"/>
          <w:i/>
          <w:sz w:val="24"/>
          <w:szCs w:val="24"/>
          <w:lang w:val="sr-Cyrl-RS"/>
        </w:rPr>
        <w:tab/>
      </w:r>
      <w:r>
        <w:rPr>
          <w:rFonts w:cs="Arial"/>
          <w:i/>
          <w:sz w:val="24"/>
          <w:szCs w:val="24"/>
          <w:lang w:val="sr-Cyrl-RS"/>
        </w:rPr>
        <w:tab/>
      </w:r>
      <w:r>
        <w:rPr>
          <w:rFonts w:cs="Arial"/>
          <w:i/>
          <w:sz w:val="24"/>
          <w:szCs w:val="24"/>
          <w:lang w:val="sr-Cyrl-RS"/>
        </w:rPr>
        <w:tab/>
        <w:t xml:space="preserve">                        </w:t>
      </w:r>
      <w:r w:rsidRPr="000415D2">
        <w:rPr>
          <w:rFonts w:cs="Arial"/>
          <w:b/>
          <w:i/>
          <w:sz w:val="24"/>
          <w:szCs w:val="24"/>
          <w:lang w:val="sr-Cyrl-RS"/>
        </w:rPr>
        <w:t xml:space="preserve"> </w:t>
      </w:r>
      <w:r>
        <w:rPr>
          <w:rFonts w:cs="Arial"/>
          <w:b/>
          <w:i/>
          <w:sz w:val="24"/>
          <w:szCs w:val="24"/>
          <w:lang w:val="sr-Cyrl-RS"/>
        </w:rPr>
        <w:t xml:space="preserve">           </w:t>
      </w:r>
      <w:r w:rsidRPr="000415D2">
        <w:rPr>
          <w:rFonts w:cs="Arial"/>
          <w:b/>
          <w:caps/>
          <w:sz w:val="24"/>
          <w:szCs w:val="24"/>
          <w:lang w:val="sr-Cyrl-RS"/>
        </w:rPr>
        <w:t xml:space="preserve">Корисник услуге </w:t>
      </w:r>
    </w:p>
    <w:p w14:paraId="5D7C2E24" w14:textId="77777777" w:rsidR="000415D2" w:rsidRPr="000415D2" w:rsidRDefault="000415D2" w:rsidP="000415D2">
      <w:pPr>
        <w:tabs>
          <w:tab w:val="left" w:pos="567"/>
        </w:tabs>
        <w:contextualSpacing/>
        <w:rPr>
          <w:rFonts w:cs="Arial"/>
          <w:b/>
          <w:caps/>
          <w:sz w:val="24"/>
          <w:szCs w:val="24"/>
          <w:lang w:val="sr-Cyrl-RS"/>
        </w:rPr>
      </w:pPr>
    </w:p>
    <w:p w14:paraId="0002F885" w14:textId="77777777" w:rsidR="000415D2" w:rsidRPr="000415D2" w:rsidRDefault="000415D2" w:rsidP="000415D2">
      <w:pPr>
        <w:tabs>
          <w:tab w:val="left" w:pos="567"/>
        </w:tabs>
        <w:contextualSpacing/>
        <w:rPr>
          <w:rFonts w:cs="Arial"/>
          <w:b/>
          <w:caps/>
          <w:sz w:val="24"/>
          <w:szCs w:val="24"/>
          <w:lang w:val="sr-Cyrl-RS"/>
        </w:rPr>
      </w:pPr>
    </w:p>
    <w:p w14:paraId="0D04A6D7" w14:textId="2D6645CC" w:rsidR="000415D2" w:rsidRPr="000415D2" w:rsidRDefault="000415D2" w:rsidP="000415D2">
      <w:pPr>
        <w:tabs>
          <w:tab w:val="left" w:pos="567"/>
        </w:tabs>
        <w:contextualSpacing/>
        <w:rPr>
          <w:rFonts w:cs="Arial"/>
          <w:caps/>
          <w:sz w:val="24"/>
          <w:szCs w:val="24"/>
          <w:lang w:val="sr-Cyrl-RS"/>
        </w:rPr>
      </w:pPr>
      <w:r>
        <w:rPr>
          <w:rFonts w:cs="Arial"/>
          <w:caps/>
          <w:sz w:val="24"/>
          <w:szCs w:val="24"/>
          <w:lang w:val="sr-Cyrl-RS"/>
        </w:rPr>
        <w:tab/>
      </w:r>
      <w:r>
        <w:rPr>
          <w:rFonts w:cs="Arial"/>
          <w:caps/>
          <w:sz w:val="24"/>
          <w:szCs w:val="24"/>
          <w:lang w:val="sr-Cyrl-RS"/>
        </w:rPr>
        <w:tab/>
      </w:r>
      <w:r>
        <w:rPr>
          <w:rFonts w:cs="Arial"/>
          <w:caps/>
          <w:sz w:val="24"/>
          <w:szCs w:val="24"/>
          <w:lang w:val="sr-Cyrl-RS"/>
        </w:rPr>
        <w:tab/>
      </w:r>
      <w:r>
        <w:rPr>
          <w:rFonts w:cs="Arial"/>
          <w:caps/>
          <w:sz w:val="24"/>
          <w:szCs w:val="24"/>
          <w:lang w:val="sr-Cyrl-RS"/>
        </w:rPr>
        <w:tab/>
      </w:r>
      <w:r>
        <w:rPr>
          <w:rFonts w:cs="Arial"/>
          <w:caps/>
          <w:sz w:val="24"/>
          <w:szCs w:val="24"/>
          <w:lang w:val="sr-Cyrl-RS"/>
        </w:rPr>
        <w:tab/>
      </w:r>
      <w:r>
        <w:rPr>
          <w:rFonts w:cs="Arial"/>
          <w:caps/>
          <w:sz w:val="24"/>
          <w:szCs w:val="24"/>
          <w:lang w:val="sr-Cyrl-RS"/>
        </w:rPr>
        <w:tab/>
      </w:r>
      <w:r>
        <w:rPr>
          <w:rFonts w:cs="Arial"/>
          <w:caps/>
          <w:sz w:val="24"/>
          <w:szCs w:val="24"/>
          <w:lang w:val="sr-Cyrl-RS"/>
        </w:rPr>
        <w:tab/>
      </w:r>
      <w:r>
        <w:rPr>
          <w:rFonts w:cs="Arial"/>
          <w:caps/>
          <w:sz w:val="24"/>
          <w:szCs w:val="24"/>
          <w:lang w:val="sr-Cyrl-RS"/>
        </w:rPr>
        <w:tab/>
        <w:t xml:space="preserve">                      </w:t>
      </w:r>
      <w:r w:rsidRPr="000415D2">
        <w:rPr>
          <w:rFonts w:cs="Arial"/>
          <w:caps/>
          <w:sz w:val="24"/>
          <w:szCs w:val="24"/>
          <w:lang w:val="sr-Cyrl-RS"/>
        </w:rPr>
        <w:t>________________________</w:t>
      </w:r>
    </w:p>
    <w:p w14:paraId="06813325" w14:textId="77777777" w:rsidR="000415D2" w:rsidRPr="000415D2" w:rsidRDefault="000415D2" w:rsidP="000415D2">
      <w:pPr>
        <w:tabs>
          <w:tab w:val="left" w:pos="567"/>
        </w:tabs>
        <w:contextualSpacing/>
        <w:rPr>
          <w:rFonts w:cs="Arial"/>
          <w:i/>
          <w:sz w:val="24"/>
          <w:szCs w:val="24"/>
          <w:lang w:val="sr-Cyrl-RS"/>
        </w:rPr>
      </w:pPr>
    </w:p>
    <w:p w14:paraId="2593B3C2" w14:textId="77777777" w:rsidR="000415D2" w:rsidRPr="000415D2" w:rsidRDefault="000415D2" w:rsidP="000415D2">
      <w:pPr>
        <w:tabs>
          <w:tab w:val="left" w:pos="567"/>
        </w:tabs>
        <w:contextualSpacing/>
        <w:rPr>
          <w:rFonts w:cs="Arial"/>
          <w:i/>
          <w:sz w:val="24"/>
          <w:szCs w:val="24"/>
          <w:lang w:val="sr-Cyrl-RS"/>
        </w:rPr>
      </w:pPr>
    </w:p>
    <w:p w14:paraId="2E63E564" w14:textId="158D7A29" w:rsidR="000415D2" w:rsidRDefault="000415D2" w:rsidP="000415D2">
      <w:pPr>
        <w:tabs>
          <w:tab w:val="left" w:pos="567"/>
        </w:tabs>
        <w:contextualSpacing/>
        <w:rPr>
          <w:rFonts w:cs="Arial"/>
          <w:i/>
          <w:sz w:val="24"/>
          <w:szCs w:val="24"/>
          <w:lang w:val="sr-Cyrl-RS"/>
        </w:rPr>
      </w:pPr>
    </w:p>
    <w:p w14:paraId="6F942E90" w14:textId="0930AA1D" w:rsidR="000415D2" w:rsidRDefault="000415D2" w:rsidP="000415D2">
      <w:pPr>
        <w:tabs>
          <w:tab w:val="left" w:pos="567"/>
        </w:tabs>
        <w:contextualSpacing/>
        <w:rPr>
          <w:rFonts w:cs="Arial"/>
          <w:i/>
          <w:sz w:val="24"/>
          <w:szCs w:val="24"/>
          <w:lang w:val="sr-Cyrl-RS"/>
        </w:rPr>
      </w:pPr>
    </w:p>
    <w:p w14:paraId="2AFAC578" w14:textId="77777777" w:rsidR="000415D2" w:rsidRPr="000415D2" w:rsidRDefault="000415D2" w:rsidP="000415D2">
      <w:pPr>
        <w:tabs>
          <w:tab w:val="left" w:pos="567"/>
        </w:tabs>
        <w:contextualSpacing/>
        <w:rPr>
          <w:rFonts w:cs="Arial"/>
          <w:i/>
          <w:sz w:val="24"/>
          <w:szCs w:val="24"/>
          <w:lang w:val="sr-Cyrl-RS"/>
        </w:rPr>
      </w:pPr>
    </w:p>
    <w:p w14:paraId="4963F020" w14:textId="77777777"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Доставити:</w:t>
      </w:r>
    </w:p>
    <w:p w14:paraId="19FFE610" w14:textId="61A32280"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Наслову</w:t>
      </w:r>
    </w:p>
    <w:p w14:paraId="0929BB4C" w14:textId="28D70D4D"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Лицу за праћење извршења Оквирног споразума</w:t>
      </w:r>
    </w:p>
    <w:p w14:paraId="21031107" w14:textId="4CEF5534"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Сектору за набавке и ком.пословање (оригинал)</w:t>
      </w:r>
    </w:p>
    <w:p w14:paraId="0DB0F8C9" w14:textId="0C55A761"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Економско-финансијском сектору (оригинал)</w:t>
      </w:r>
    </w:p>
    <w:p w14:paraId="5944F62F" w14:textId="79BA62B4"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Сектору за набавке и комерцијално пословање-План и анализа</w:t>
      </w:r>
    </w:p>
    <w:p w14:paraId="45A547A2" w14:textId="549ABAA7"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Сектор за правне послове</w:t>
      </w:r>
    </w:p>
    <w:p w14:paraId="70B9F488" w14:textId="265DF310"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Сектору за набавке и комерцијално пословање-Служба комерцијале</w:t>
      </w:r>
    </w:p>
    <w:p w14:paraId="28E6E7B7" w14:textId="4F906B8B" w:rsidR="000415D2" w:rsidRPr="000415D2" w:rsidRDefault="000415D2" w:rsidP="000415D2">
      <w:pPr>
        <w:tabs>
          <w:tab w:val="left" w:pos="567"/>
        </w:tabs>
        <w:contextualSpacing/>
        <w:rPr>
          <w:rFonts w:cs="Arial"/>
          <w:i/>
          <w:sz w:val="22"/>
          <w:szCs w:val="24"/>
          <w:lang w:val="sr-Cyrl-RS"/>
        </w:rPr>
      </w:pPr>
      <w:r w:rsidRPr="000415D2">
        <w:rPr>
          <w:rFonts w:cs="Arial"/>
          <w:i/>
          <w:sz w:val="22"/>
          <w:szCs w:val="24"/>
          <w:lang w:val="sr-Cyrl-RS"/>
        </w:rPr>
        <w:t>-</w:t>
      </w:r>
      <w:r>
        <w:rPr>
          <w:rFonts w:cs="Arial"/>
          <w:i/>
          <w:sz w:val="22"/>
          <w:szCs w:val="24"/>
          <w:lang w:val="sr-Cyrl-RS"/>
        </w:rPr>
        <w:t xml:space="preserve"> </w:t>
      </w:r>
      <w:r w:rsidRPr="000415D2">
        <w:rPr>
          <w:rFonts w:cs="Arial"/>
          <w:i/>
          <w:sz w:val="22"/>
          <w:szCs w:val="24"/>
          <w:lang w:val="sr-Cyrl-RS"/>
        </w:rPr>
        <w:t xml:space="preserve">Архива (оригинал) </w:t>
      </w:r>
    </w:p>
    <w:p w14:paraId="3D5416F2" w14:textId="77777777" w:rsidR="000415D2" w:rsidRPr="000415D2" w:rsidRDefault="000415D2" w:rsidP="000415D2">
      <w:pPr>
        <w:contextualSpacing/>
        <w:rPr>
          <w:rFonts w:cs="Arial"/>
          <w:sz w:val="22"/>
          <w:szCs w:val="24"/>
        </w:rPr>
      </w:pPr>
    </w:p>
    <w:p w14:paraId="2EC00736" w14:textId="35ADC64C" w:rsidR="000415D2" w:rsidRDefault="000415D2" w:rsidP="000415D2">
      <w:pPr>
        <w:contextualSpacing/>
        <w:rPr>
          <w:rFonts w:cs="Arial"/>
          <w:sz w:val="22"/>
          <w:szCs w:val="24"/>
        </w:rPr>
      </w:pPr>
    </w:p>
    <w:p w14:paraId="669D1FC2" w14:textId="52842692" w:rsidR="000415D2" w:rsidRDefault="000415D2" w:rsidP="000415D2">
      <w:pPr>
        <w:contextualSpacing/>
        <w:rPr>
          <w:rFonts w:cs="Arial"/>
          <w:sz w:val="22"/>
          <w:szCs w:val="24"/>
        </w:rPr>
      </w:pPr>
    </w:p>
    <w:p w14:paraId="32C8874E" w14:textId="5F126C45" w:rsidR="000415D2" w:rsidRDefault="000415D2" w:rsidP="000415D2">
      <w:pPr>
        <w:contextualSpacing/>
        <w:rPr>
          <w:rFonts w:cs="Arial"/>
          <w:sz w:val="22"/>
          <w:szCs w:val="24"/>
        </w:rPr>
      </w:pPr>
    </w:p>
    <w:p w14:paraId="60D072F9" w14:textId="64565335" w:rsidR="000415D2" w:rsidRDefault="000415D2" w:rsidP="000415D2">
      <w:pPr>
        <w:contextualSpacing/>
        <w:rPr>
          <w:rFonts w:cs="Arial"/>
          <w:sz w:val="22"/>
          <w:szCs w:val="24"/>
        </w:rPr>
      </w:pPr>
    </w:p>
    <w:p w14:paraId="5EC2F77C" w14:textId="30F8F061" w:rsidR="000415D2" w:rsidRDefault="000415D2" w:rsidP="000415D2">
      <w:pPr>
        <w:contextualSpacing/>
        <w:rPr>
          <w:rFonts w:cs="Arial"/>
          <w:sz w:val="22"/>
          <w:szCs w:val="24"/>
        </w:rPr>
      </w:pPr>
    </w:p>
    <w:p w14:paraId="592A87E9" w14:textId="15DBDD77" w:rsidR="000415D2" w:rsidRDefault="000415D2" w:rsidP="000415D2">
      <w:pPr>
        <w:contextualSpacing/>
        <w:rPr>
          <w:rFonts w:cs="Arial"/>
          <w:sz w:val="22"/>
          <w:szCs w:val="24"/>
        </w:rPr>
      </w:pPr>
    </w:p>
    <w:p w14:paraId="2ECBCE43" w14:textId="59B3FFE0" w:rsidR="000415D2" w:rsidRDefault="000415D2" w:rsidP="000415D2">
      <w:pPr>
        <w:contextualSpacing/>
        <w:rPr>
          <w:rFonts w:cs="Arial"/>
          <w:sz w:val="22"/>
          <w:szCs w:val="24"/>
        </w:rPr>
      </w:pPr>
    </w:p>
    <w:p w14:paraId="696C0BD0" w14:textId="52B58ECE" w:rsidR="000415D2" w:rsidRDefault="000415D2" w:rsidP="000415D2">
      <w:pPr>
        <w:contextualSpacing/>
        <w:rPr>
          <w:rFonts w:cs="Arial"/>
          <w:sz w:val="22"/>
          <w:szCs w:val="24"/>
        </w:rPr>
      </w:pPr>
    </w:p>
    <w:p w14:paraId="1A3466E1" w14:textId="492C41F2" w:rsidR="000415D2" w:rsidRDefault="000415D2" w:rsidP="000415D2">
      <w:pPr>
        <w:contextualSpacing/>
        <w:rPr>
          <w:rFonts w:cs="Arial"/>
          <w:sz w:val="22"/>
          <w:szCs w:val="24"/>
        </w:rPr>
      </w:pPr>
    </w:p>
    <w:p w14:paraId="41EAB908" w14:textId="33CE92D5" w:rsidR="000415D2" w:rsidRDefault="000415D2" w:rsidP="000415D2">
      <w:pPr>
        <w:contextualSpacing/>
        <w:rPr>
          <w:rFonts w:cs="Arial"/>
          <w:sz w:val="22"/>
          <w:szCs w:val="24"/>
        </w:rPr>
      </w:pPr>
    </w:p>
    <w:p w14:paraId="16E3D18B" w14:textId="2EE205F3" w:rsidR="000415D2" w:rsidRDefault="000415D2" w:rsidP="000415D2">
      <w:pPr>
        <w:contextualSpacing/>
        <w:rPr>
          <w:rFonts w:cs="Arial"/>
          <w:sz w:val="22"/>
          <w:szCs w:val="24"/>
        </w:rPr>
      </w:pPr>
    </w:p>
    <w:p w14:paraId="300B0981" w14:textId="1D9A0748" w:rsidR="000415D2" w:rsidRDefault="000415D2" w:rsidP="000415D2">
      <w:pPr>
        <w:contextualSpacing/>
        <w:rPr>
          <w:rFonts w:cs="Arial"/>
          <w:sz w:val="22"/>
          <w:szCs w:val="24"/>
        </w:rPr>
      </w:pPr>
    </w:p>
    <w:p w14:paraId="3916203C" w14:textId="7B093EA8" w:rsidR="000415D2" w:rsidRDefault="000415D2" w:rsidP="000415D2">
      <w:pPr>
        <w:contextualSpacing/>
        <w:rPr>
          <w:rFonts w:cs="Arial"/>
          <w:sz w:val="22"/>
          <w:szCs w:val="24"/>
        </w:rPr>
      </w:pPr>
    </w:p>
    <w:p w14:paraId="2CB5B076" w14:textId="5674F6C0" w:rsidR="000415D2" w:rsidRDefault="000415D2" w:rsidP="000415D2">
      <w:pPr>
        <w:contextualSpacing/>
        <w:rPr>
          <w:rFonts w:cs="Arial"/>
          <w:sz w:val="22"/>
          <w:szCs w:val="24"/>
        </w:rPr>
      </w:pPr>
    </w:p>
    <w:p w14:paraId="602B0947" w14:textId="379FACF7" w:rsidR="000415D2" w:rsidRDefault="000415D2" w:rsidP="000415D2">
      <w:pPr>
        <w:contextualSpacing/>
        <w:rPr>
          <w:rFonts w:cs="Arial"/>
          <w:sz w:val="22"/>
          <w:szCs w:val="24"/>
        </w:rPr>
      </w:pPr>
    </w:p>
    <w:p w14:paraId="03BB4E2F" w14:textId="5E195F77" w:rsidR="000415D2" w:rsidRDefault="000415D2" w:rsidP="000415D2">
      <w:pPr>
        <w:contextualSpacing/>
        <w:rPr>
          <w:rFonts w:cs="Arial"/>
          <w:sz w:val="22"/>
          <w:szCs w:val="24"/>
        </w:rPr>
      </w:pPr>
    </w:p>
    <w:p w14:paraId="0E702FE6" w14:textId="085DBF9A" w:rsidR="000415D2" w:rsidRDefault="000415D2" w:rsidP="000415D2">
      <w:pPr>
        <w:contextualSpacing/>
        <w:rPr>
          <w:rFonts w:cs="Arial"/>
          <w:sz w:val="22"/>
          <w:szCs w:val="24"/>
        </w:rPr>
      </w:pPr>
    </w:p>
    <w:p w14:paraId="0F8C27CD" w14:textId="0CB36544" w:rsidR="000415D2" w:rsidRDefault="000415D2" w:rsidP="000415D2">
      <w:pPr>
        <w:contextualSpacing/>
        <w:rPr>
          <w:rFonts w:cs="Arial"/>
          <w:sz w:val="22"/>
          <w:szCs w:val="24"/>
        </w:rPr>
      </w:pPr>
    </w:p>
    <w:p w14:paraId="6369FC4C" w14:textId="77777777" w:rsidR="000415D2" w:rsidRDefault="000415D2" w:rsidP="000415D2">
      <w:pPr>
        <w:ind w:right="54"/>
        <w:rPr>
          <w:rFonts w:cs="Arial"/>
          <w:sz w:val="24"/>
          <w:szCs w:val="24"/>
          <w:lang w:val="sr-Cyrl-RS"/>
        </w:rPr>
        <w:sectPr w:rsidR="000415D2" w:rsidSect="000415D2">
          <w:pgSz w:w="11900" w:h="16841"/>
          <w:pgMar w:top="993" w:right="1080" w:bottom="1440" w:left="1080" w:header="720" w:footer="720" w:gutter="0"/>
          <w:cols w:space="920" w:equalWidth="0">
            <w:col w:w="10100"/>
          </w:cols>
          <w:noEndnote/>
          <w:docGrid w:linePitch="272"/>
        </w:sectPr>
      </w:pPr>
    </w:p>
    <w:p w14:paraId="7400E432" w14:textId="01E27E86" w:rsidR="000415D2" w:rsidRPr="00FB7108" w:rsidRDefault="00FB7108" w:rsidP="00FB7108">
      <w:pPr>
        <w:ind w:left="-709"/>
        <w:jc w:val="right"/>
        <w:rPr>
          <w:b/>
          <w:sz w:val="24"/>
          <w:lang w:val="sr-Cyrl-RS"/>
        </w:rPr>
      </w:pPr>
      <w:r w:rsidRPr="00FB7108">
        <w:rPr>
          <w:b/>
          <w:sz w:val="24"/>
          <w:lang w:val="sr-Cyrl-RS"/>
        </w:rPr>
        <w:lastRenderedPageBreak/>
        <w:t>Измењен модел Оквирног споразума</w:t>
      </w:r>
    </w:p>
    <w:p w14:paraId="691C9C64" w14:textId="77777777" w:rsidR="00FB7108" w:rsidRPr="00FB7108" w:rsidRDefault="00FB7108" w:rsidP="00FB7108">
      <w:pPr>
        <w:ind w:left="-709"/>
        <w:rPr>
          <w:lang w:val="sr-Cyrl-RS"/>
        </w:rPr>
      </w:pPr>
    </w:p>
    <w:p w14:paraId="15CA4187"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0B4095A3" w14:textId="77777777" w:rsidR="000415D2" w:rsidRPr="00441668" w:rsidRDefault="000415D2" w:rsidP="00FB7108">
      <w:pPr>
        <w:ind w:left="-709" w:right="54"/>
        <w:rPr>
          <w:rFonts w:cs="Arial"/>
          <w:sz w:val="24"/>
          <w:szCs w:val="24"/>
          <w:lang w:val="sr-Cyrl-RS"/>
        </w:rPr>
      </w:pPr>
    </w:p>
    <w:p w14:paraId="47B94D87" w14:textId="77777777" w:rsidR="000415D2" w:rsidRDefault="000415D2" w:rsidP="00FB7108">
      <w:pPr>
        <w:ind w:left="-709" w:right="54"/>
        <w:rPr>
          <w:rFonts w:cs="Arial"/>
          <w:b/>
          <w:sz w:val="24"/>
          <w:szCs w:val="24"/>
          <w:lang w:val="sr-Cyrl-RS"/>
        </w:rPr>
      </w:pPr>
      <w:r w:rsidRPr="00441668">
        <w:rPr>
          <w:rFonts w:cs="Arial"/>
          <w:b/>
          <w:sz w:val="24"/>
          <w:szCs w:val="24"/>
          <w:lang w:val="sr-Cyrl-RS"/>
        </w:rPr>
        <w:t>СТРАНЕ У ОКВИРНОМ СПОРАЗУМУ</w:t>
      </w:r>
      <w:r>
        <w:rPr>
          <w:rFonts w:cs="Arial"/>
          <w:b/>
          <w:sz w:val="24"/>
          <w:szCs w:val="24"/>
          <w:lang w:val="sr-Cyrl-RS"/>
        </w:rPr>
        <w:t>:</w:t>
      </w:r>
    </w:p>
    <w:p w14:paraId="2AE0208A" w14:textId="77777777" w:rsidR="000415D2" w:rsidRPr="00441668" w:rsidRDefault="000415D2" w:rsidP="00FB7108">
      <w:pPr>
        <w:ind w:left="-709" w:right="54"/>
        <w:rPr>
          <w:rFonts w:cs="Arial"/>
          <w:b/>
          <w:sz w:val="24"/>
          <w:szCs w:val="24"/>
          <w:lang w:val="sr-Cyrl-RS"/>
        </w:rPr>
      </w:pPr>
    </w:p>
    <w:p w14:paraId="734D2892"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1. Јавно предузеће „Електропривреда Србије“ Београд, </w:t>
      </w:r>
      <w:r>
        <w:rPr>
          <w:rFonts w:cs="Arial"/>
          <w:sz w:val="24"/>
          <w:szCs w:val="24"/>
          <w:lang w:val="sr-Cyrl-RS"/>
        </w:rPr>
        <w:t>Улица ц</w:t>
      </w:r>
      <w:r w:rsidRPr="00441668">
        <w:rPr>
          <w:rFonts w:cs="Arial"/>
          <w:sz w:val="24"/>
          <w:szCs w:val="24"/>
          <w:lang w:val="sr-Cyrl-RS"/>
        </w:rPr>
        <w:t>арице Милице бр. 2, Матични број 20053658, ПИБ 103920327, Текући рачун 160-700-13 Banka Intesа ад Београд, које заступа законски заступник Милорад Грчић, в.д.директора (у даљем тексту: Корисник услуга)</w:t>
      </w:r>
    </w:p>
    <w:p w14:paraId="721A4C17"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и</w:t>
      </w:r>
    </w:p>
    <w:p w14:paraId="75E613A6"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2._______________________________________ из ________, ул. ____________, бр.____, матични број______________, ПИБ ____________, Текући рачун ____________, банка ______________ кога заступа __________________, _____________, (као лидер у име и за рачун групе понуђача), (у даљем тексту: Пружалац услуга) </w:t>
      </w:r>
    </w:p>
    <w:p w14:paraId="168CCCE8" w14:textId="77777777" w:rsidR="000415D2" w:rsidRPr="00441668" w:rsidRDefault="000415D2" w:rsidP="00FB7108">
      <w:pPr>
        <w:ind w:left="-709" w:right="54"/>
        <w:rPr>
          <w:rFonts w:cs="Arial"/>
          <w:sz w:val="24"/>
          <w:szCs w:val="24"/>
          <w:lang w:val="sr-Cyrl-RS"/>
        </w:rPr>
      </w:pPr>
    </w:p>
    <w:p w14:paraId="329D8EA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2а)______________________________________из_____________, ул.________</w:t>
      </w:r>
    </w:p>
    <w:p w14:paraId="6176D3F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___________________бр.___, ПИБ_____________, матични број _____________, Текући рачун ____________, банка ______________ ,кога заступа __________________________ (члан групе понуђача или подизвођач)</w:t>
      </w:r>
    </w:p>
    <w:p w14:paraId="26ADA9A2"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2б)______________________________________из_________________, ул.____</w:t>
      </w:r>
    </w:p>
    <w:p w14:paraId="6F51609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___________________ бр. ___, ПИБ _____________, матични број _____________,Текући рачун ____________, банка ______________, кога  заступа _______________________, (члан групе понуђача или подизвођач)</w:t>
      </w:r>
    </w:p>
    <w:p w14:paraId="1FF3C8FE" w14:textId="77777777" w:rsidR="000415D2" w:rsidRPr="00441668" w:rsidRDefault="000415D2" w:rsidP="00FB7108">
      <w:pPr>
        <w:ind w:left="-709" w:right="54"/>
        <w:rPr>
          <w:rFonts w:cs="Arial"/>
          <w:sz w:val="24"/>
          <w:szCs w:val="24"/>
          <w:lang w:val="sr-Cyrl-RS"/>
        </w:rPr>
      </w:pPr>
    </w:p>
    <w:p w14:paraId="6672720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 даљем тексту заједно: Стране),</w:t>
      </w:r>
    </w:p>
    <w:p w14:paraId="4F8DEB8F" w14:textId="77777777" w:rsidR="000415D2" w:rsidRPr="00441668" w:rsidRDefault="000415D2" w:rsidP="00FB7108">
      <w:pPr>
        <w:ind w:left="-709" w:right="54"/>
        <w:rPr>
          <w:rFonts w:cs="Arial"/>
          <w:sz w:val="24"/>
          <w:szCs w:val="24"/>
          <w:lang w:val="sr-Cyrl-RS"/>
        </w:rPr>
      </w:pPr>
    </w:p>
    <w:p w14:paraId="1292A57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закључиле су у Београду, дана ____________.</w:t>
      </w:r>
      <w:r>
        <w:rPr>
          <w:rFonts w:cs="Arial"/>
          <w:sz w:val="24"/>
          <w:szCs w:val="24"/>
          <w:lang w:val="sr-Cyrl-RS"/>
        </w:rPr>
        <w:t xml:space="preserve"> </w:t>
      </w:r>
      <w:r w:rsidRPr="00441668">
        <w:rPr>
          <w:rFonts w:cs="Arial"/>
          <w:sz w:val="24"/>
          <w:szCs w:val="24"/>
          <w:lang w:val="sr-Cyrl-RS"/>
        </w:rPr>
        <w:t>године следећи:</w:t>
      </w:r>
    </w:p>
    <w:p w14:paraId="1EE1A763" w14:textId="77777777" w:rsidR="000415D2" w:rsidRPr="00441668" w:rsidRDefault="000415D2" w:rsidP="00FB7108">
      <w:pPr>
        <w:ind w:left="-709" w:right="54"/>
        <w:rPr>
          <w:rFonts w:cs="Arial"/>
          <w:sz w:val="24"/>
          <w:szCs w:val="24"/>
          <w:lang w:val="sr-Cyrl-RS"/>
        </w:rPr>
      </w:pPr>
    </w:p>
    <w:p w14:paraId="51DF3171" w14:textId="77777777" w:rsidR="000415D2" w:rsidRPr="00441668" w:rsidRDefault="000415D2" w:rsidP="00FB7108">
      <w:pPr>
        <w:ind w:left="-709" w:right="54"/>
        <w:jc w:val="center"/>
        <w:rPr>
          <w:rFonts w:cs="Arial"/>
          <w:b/>
          <w:sz w:val="24"/>
          <w:szCs w:val="24"/>
          <w:lang w:val="sr-Cyrl-RS"/>
        </w:rPr>
      </w:pPr>
      <w:r w:rsidRPr="00441668">
        <w:rPr>
          <w:rFonts w:cs="Arial"/>
          <w:b/>
          <w:sz w:val="24"/>
          <w:szCs w:val="24"/>
          <w:lang w:val="sr-Cyrl-RS"/>
        </w:rPr>
        <w:t>ОКВИРНИ СПОРАЗУМ О ПРУЖАЊУ УСЛУГА</w:t>
      </w:r>
    </w:p>
    <w:p w14:paraId="7A78A9E4" w14:textId="77777777" w:rsidR="000415D2" w:rsidRDefault="000415D2" w:rsidP="00FB7108">
      <w:pPr>
        <w:ind w:left="-709" w:right="54"/>
        <w:jc w:val="center"/>
        <w:rPr>
          <w:rFonts w:cs="Arial"/>
          <w:b/>
          <w:sz w:val="24"/>
          <w:szCs w:val="24"/>
          <w:lang w:val="sr-Cyrl-RS"/>
        </w:rPr>
      </w:pPr>
      <w:r w:rsidRPr="00441668">
        <w:rPr>
          <w:rFonts w:cs="Arial"/>
          <w:b/>
          <w:sz w:val="24"/>
          <w:szCs w:val="24"/>
          <w:lang w:val="sr-Cyrl-RS"/>
        </w:rPr>
        <w:t>,,</w:t>
      </w:r>
      <w:r w:rsidRPr="00441668">
        <w:rPr>
          <w:rFonts w:cs="Arial"/>
          <w:b/>
          <w:sz w:val="24"/>
          <w:szCs w:val="24"/>
          <w:lang w:val="ru-RU"/>
        </w:rPr>
        <w:t xml:space="preserve">Санација буке као последица рада трансформатора у ТС 10/0,4 </w:t>
      </w:r>
      <w:r w:rsidRPr="00441668">
        <w:rPr>
          <w:rFonts w:cs="Arial"/>
          <w:b/>
          <w:sz w:val="24"/>
          <w:szCs w:val="24"/>
          <w:lang w:val="sr-Latn-RS"/>
        </w:rPr>
        <w:t>kV</w:t>
      </w:r>
      <w:r w:rsidRPr="00441668">
        <w:rPr>
          <w:rFonts w:cs="Arial"/>
          <w:b/>
          <w:sz w:val="24"/>
          <w:szCs w:val="24"/>
          <w:lang w:val="sr-Cyrl-RS"/>
        </w:rPr>
        <w:t>"</w:t>
      </w:r>
    </w:p>
    <w:p w14:paraId="021A9AF9" w14:textId="77777777" w:rsidR="000415D2" w:rsidRPr="00441668" w:rsidRDefault="000415D2" w:rsidP="00FB7108">
      <w:pPr>
        <w:ind w:left="-709" w:right="54"/>
        <w:jc w:val="center"/>
        <w:rPr>
          <w:rFonts w:cs="Arial"/>
          <w:b/>
          <w:sz w:val="24"/>
          <w:szCs w:val="24"/>
          <w:lang w:val="sr-Cyrl-RS"/>
        </w:rPr>
      </w:pPr>
    </w:p>
    <w:p w14:paraId="51B801C5" w14:textId="77777777" w:rsidR="000415D2" w:rsidRPr="00441668" w:rsidRDefault="000415D2" w:rsidP="00FB7108">
      <w:pPr>
        <w:ind w:left="-709" w:right="54"/>
        <w:rPr>
          <w:rFonts w:cs="Arial"/>
          <w:b/>
          <w:sz w:val="24"/>
          <w:szCs w:val="24"/>
          <w:lang w:val="sr-Cyrl-RS"/>
        </w:rPr>
      </w:pPr>
      <w:r w:rsidRPr="00441668">
        <w:rPr>
          <w:rFonts w:cs="Arial"/>
          <w:b/>
          <w:sz w:val="24"/>
          <w:szCs w:val="24"/>
          <w:lang w:val="sr-Cyrl-RS"/>
        </w:rPr>
        <w:t>УВОДНЕ ОДРЕДБЕ</w:t>
      </w:r>
    </w:p>
    <w:p w14:paraId="1B28CF1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констатују:</w:t>
      </w:r>
    </w:p>
    <w:p w14:paraId="079C8A42"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t>да је Наручилац (у даљем тексту: Корисник услуга), у складу са Конкурсном документацијом, а сагласно члану 32. и 40. Закона о јавним набавкама („Сл.гласник РС“, бр.124/2012,14/2015 и 68/2015)</w:t>
      </w:r>
      <w:r>
        <w:rPr>
          <w:rFonts w:cs="Arial"/>
          <w:sz w:val="24"/>
          <w:szCs w:val="24"/>
          <w:lang w:val="sr-Cyrl-RS"/>
        </w:rPr>
        <w:t>,</w:t>
      </w:r>
      <w:r w:rsidRPr="00441668">
        <w:rPr>
          <w:rFonts w:cs="Arial"/>
          <w:sz w:val="24"/>
          <w:szCs w:val="24"/>
          <w:lang w:val="sr-Cyrl-RS"/>
        </w:rPr>
        <w:t xml:space="preserve"> (даље Закон), спровео отворени поступак јавне набавке ради закључења Оквирног споразума са једним понуђачем на период до две године, ради набавке услуга и то ,,Санација буке као последица рада трансформатора у ТС 10/0,4 kV ", број јавне набавке</w:t>
      </w:r>
      <w:r>
        <w:rPr>
          <w:rFonts w:cs="Arial"/>
          <w:sz w:val="24"/>
          <w:szCs w:val="24"/>
          <w:lang w:val="sr-Cyrl-RS"/>
        </w:rPr>
        <w:t xml:space="preserve"> ЈН/1000/0591</w:t>
      </w:r>
      <w:r w:rsidRPr="00441668">
        <w:rPr>
          <w:rFonts w:cs="Arial"/>
          <w:sz w:val="24"/>
          <w:szCs w:val="24"/>
          <w:lang w:val="sr-Cyrl-RS"/>
        </w:rPr>
        <w:t>/2017;</w:t>
      </w:r>
    </w:p>
    <w:p w14:paraId="1B70B99B"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услуга и на Порталу Службених гласила и база прописа;</w:t>
      </w:r>
    </w:p>
    <w:p w14:paraId="4E8D288E"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t>да Понуда Понуђача (у даљем тексту: Пружалац услуга), која је заведена код Корисника услуга под бројем ________ од ________</w:t>
      </w:r>
      <w:r>
        <w:rPr>
          <w:rFonts w:cs="Arial"/>
          <w:sz w:val="24"/>
          <w:szCs w:val="24"/>
          <w:lang w:val="sr-Cyrl-RS"/>
        </w:rPr>
        <w:t>__</w:t>
      </w:r>
      <w:r w:rsidRPr="00441668">
        <w:rPr>
          <w:rFonts w:cs="Arial"/>
          <w:sz w:val="24"/>
          <w:szCs w:val="24"/>
          <w:lang w:val="sr-Cyrl-RS"/>
        </w:rPr>
        <w:t>. године, у потпуности одговара захтеву Корисника услуга из Позива за подношење понуда и Конкурсне документације;</w:t>
      </w:r>
    </w:p>
    <w:p w14:paraId="1859A0BC"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lastRenderedPageBreak/>
        <w:t>да је Корисник услуга својом Одлуком о закључењу Оквирног споразума бр. ___________ од __.__._____. године изабрао понуду Пружаоца услуга;</w:t>
      </w:r>
    </w:p>
    <w:p w14:paraId="41781B46"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t>да овај Оквирни споразум не представља обавезу Корисника услуга;</w:t>
      </w:r>
    </w:p>
    <w:p w14:paraId="37BB1124" w14:textId="77777777" w:rsidR="000415D2" w:rsidRPr="00441668" w:rsidRDefault="000415D2" w:rsidP="00FB7108">
      <w:pPr>
        <w:numPr>
          <w:ilvl w:val="0"/>
          <w:numId w:val="19"/>
        </w:numPr>
        <w:ind w:left="-426" w:right="54" w:hanging="283"/>
        <w:rPr>
          <w:rFonts w:cs="Arial"/>
          <w:sz w:val="24"/>
          <w:szCs w:val="24"/>
          <w:lang w:val="sr-Cyrl-RS"/>
        </w:rPr>
      </w:pPr>
      <w:r w:rsidRPr="00441668">
        <w:rPr>
          <w:rFonts w:cs="Arial"/>
          <w:sz w:val="24"/>
          <w:szCs w:val="24"/>
          <w:lang w:val="sr-Cyrl-RS"/>
        </w:rPr>
        <w:t>да обавеза настаје пријемом Наруџбенице са битним елементима Оквирног споразума, а на основу Оквирног спора</w:t>
      </w:r>
      <w:r>
        <w:rPr>
          <w:rFonts w:cs="Arial"/>
          <w:sz w:val="24"/>
          <w:szCs w:val="24"/>
          <w:lang w:val="sr-Cyrl-RS"/>
        </w:rPr>
        <w:t>зума, од стране Пружаоца услуга за реализацију услуга, јавна набавка бр. ЈН/1000/0591/2017.</w:t>
      </w:r>
    </w:p>
    <w:p w14:paraId="1E8D5B36" w14:textId="77777777" w:rsidR="000415D2" w:rsidRPr="00441668" w:rsidRDefault="000415D2" w:rsidP="00FB7108">
      <w:pPr>
        <w:ind w:left="-709" w:right="54"/>
        <w:rPr>
          <w:rFonts w:cs="Arial"/>
          <w:sz w:val="24"/>
          <w:szCs w:val="24"/>
          <w:lang w:val="sr-Cyrl-RS"/>
        </w:rPr>
      </w:pPr>
    </w:p>
    <w:p w14:paraId="2FF0E4E2" w14:textId="77777777" w:rsidR="000415D2" w:rsidRPr="00441668" w:rsidRDefault="000415D2" w:rsidP="00FB7108">
      <w:pPr>
        <w:ind w:left="-709" w:right="54"/>
        <w:rPr>
          <w:rFonts w:cs="Arial"/>
          <w:b/>
          <w:sz w:val="24"/>
          <w:szCs w:val="24"/>
          <w:lang w:val="sr-Cyrl-RS"/>
        </w:rPr>
      </w:pPr>
      <w:r w:rsidRPr="00441668">
        <w:rPr>
          <w:rFonts w:cs="Arial"/>
          <w:b/>
          <w:sz w:val="24"/>
          <w:szCs w:val="24"/>
          <w:lang w:val="sr-Cyrl-RS"/>
        </w:rPr>
        <w:t>ПРЕДМЕТ  ОКВИРНОГ СПОРАЗУМА</w:t>
      </w:r>
    </w:p>
    <w:p w14:paraId="478989C4" w14:textId="77777777" w:rsidR="000415D2" w:rsidRPr="00441668" w:rsidRDefault="000415D2" w:rsidP="00FB7108">
      <w:pPr>
        <w:ind w:left="-709" w:right="54"/>
        <w:jc w:val="center"/>
        <w:rPr>
          <w:rFonts w:cs="Arial"/>
          <w:b/>
          <w:sz w:val="24"/>
          <w:szCs w:val="24"/>
          <w:lang w:val="sr-Cyrl-RS"/>
        </w:rPr>
      </w:pPr>
      <w:r w:rsidRPr="00441668">
        <w:rPr>
          <w:rFonts w:cs="Arial"/>
          <w:b/>
          <w:sz w:val="24"/>
          <w:szCs w:val="24"/>
          <w:lang w:val="sr-Cyrl-RS"/>
        </w:rPr>
        <w:t>Члан 1.</w:t>
      </w:r>
    </w:p>
    <w:p w14:paraId="027711F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Предмет овог Оквирног споразума о пружању </w:t>
      </w:r>
      <w:r>
        <w:rPr>
          <w:rFonts w:cs="Arial"/>
          <w:sz w:val="24"/>
          <w:szCs w:val="24"/>
          <w:lang w:val="sr-Cyrl-RS"/>
        </w:rPr>
        <w:t>услуга (даље: Оквирни споразум)</w:t>
      </w:r>
      <w:r w:rsidRPr="00441668">
        <w:rPr>
          <w:rFonts w:cs="Arial"/>
          <w:sz w:val="24"/>
          <w:szCs w:val="24"/>
          <w:lang w:val="sr-Cyrl-RS"/>
        </w:rPr>
        <w:t xml:space="preserve"> је пружање услуга „</w:t>
      </w:r>
      <w:r w:rsidRPr="000F4BE1">
        <w:rPr>
          <w:rFonts w:cs="Arial"/>
          <w:sz w:val="24"/>
          <w:szCs w:val="24"/>
          <w:lang w:val="sr-Cyrl-RS"/>
        </w:rPr>
        <w:t>Санација буке као последица рада трансформатора у ТС 10/0,4 kV</w:t>
      </w:r>
      <w:r>
        <w:rPr>
          <w:rFonts w:cs="Arial"/>
          <w:sz w:val="24"/>
          <w:szCs w:val="24"/>
          <w:lang w:val="sr-Cyrl-RS"/>
        </w:rPr>
        <w:t xml:space="preserve">“ (у даљем тексту: Услуга), </w:t>
      </w:r>
      <w:r w:rsidRPr="00441668">
        <w:rPr>
          <w:rFonts w:cs="Arial"/>
          <w:sz w:val="24"/>
          <w:szCs w:val="24"/>
          <w:lang w:val="sr-Cyrl-RS"/>
        </w:rPr>
        <w:t>у свему у складу са Конкурсном документацијом, за</w:t>
      </w:r>
      <w:r>
        <w:rPr>
          <w:rFonts w:cs="Arial"/>
          <w:sz w:val="24"/>
          <w:szCs w:val="24"/>
          <w:lang w:val="sr-Cyrl-RS"/>
        </w:rPr>
        <w:t xml:space="preserve"> јавну набавку број ЈН/1000/0591</w:t>
      </w:r>
      <w:r w:rsidRPr="00441668">
        <w:rPr>
          <w:rFonts w:cs="Arial"/>
          <w:sz w:val="24"/>
          <w:szCs w:val="24"/>
          <w:lang w:val="sr-Cyrl-RS"/>
        </w:rPr>
        <w:t>/2017, Понудом Пружаоца услуга број ________ од __.__._____. године и Структуром цене, који као Прилог 1, Прилог 2, Прилог 3 чине саставни део овог Оквирног споразума.</w:t>
      </w:r>
    </w:p>
    <w:p w14:paraId="2CF95B45" w14:textId="77777777" w:rsidR="000415D2" w:rsidRPr="00441668" w:rsidRDefault="000415D2" w:rsidP="00FB7108">
      <w:pPr>
        <w:ind w:left="-709" w:right="54"/>
        <w:rPr>
          <w:rFonts w:cs="Arial"/>
          <w:sz w:val="24"/>
          <w:szCs w:val="24"/>
          <w:lang w:val="sr-Cyrl-RS"/>
        </w:rPr>
      </w:pPr>
    </w:p>
    <w:p w14:paraId="752F296D" w14:textId="77777777" w:rsidR="000415D2" w:rsidRPr="00441668" w:rsidRDefault="000415D2" w:rsidP="00FB7108">
      <w:pPr>
        <w:ind w:left="-709" w:right="54"/>
        <w:jc w:val="center"/>
        <w:rPr>
          <w:rFonts w:cs="Arial"/>
          <w:b/>
          <w:sz w:val="24"/>
          <w:szCs w:val="24"/>
          <w:lang w:val="sr-Cyrl-RS"/>
        </w:rPr>
      </w:pPr>
      <w:r w:rsidRPr="00441668">
        <w:rPr>
          <w:rFonts w:cs="Arial"/>
          <w:b/>
          <w:sz w:val="24"/>
          <w:szCs w:val="24"/>
          <w:lang w:val="sr-Cyrl-RS"/>
        </w:rPr>
        <w:t>Члан 2.</w:t>
      </w:r>
    </w:p>
    <w:p w14:paraId="2D5536C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Овај Оквирни споразум и његови прилози сачињени су на српском језику.</w:t>
      </w:r>
    </w:p>
    <w:p w14:paraId="39226334"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На овај Оквирни споразум примењују се закони Републике Србије.</w:t>
      </w:r>
    </w:p>
    <w:p w14:paraId="77449A9A" w14:textId="77777777" w:rsidR="000415D2" w:rsidRPr="00441668" w:rsidRDefault="000415D2" w:rsidP="00FB7108">
      <w:pPr>
        <w:ind w:left="-709" w:right="54"/>
        <w:rPr>
          <w:rFonts w:cs="Arial"/>
          <w:sz w:val="24"/>
          <w:szCs w:val="24"/>
          <w:lang w:val="sr-Cyrl-RS"/>
        </w:rPr>
      </w:pPr>
    </w:p>
    <w:p w14:paraId="1DEC088C" w14:textId="77777777" w:rsidR="000415D2" w:rsidRPr="00441668" w:rsidRDefault="000415D2" w:rsidP="00FB7108">
      <w:pPr>
        <w:ind w:left="-709" w:right="54"/>
        <w:rPr>
          <w:rFonts w:cs="Arial"/>
          <w:b/>
          <w:sz w:val="24"/>
          <w:szCs w:val="24"/>
          <w:lang w:val="sr-Cyrl-RS"/>
        </w:rPr>
      </w:pPr>
      <w:r w:rsidRPr="00441668">
        <w:rPr>
          <w:rFonts w:cs="Arial"/>
          <w:b/>
          <w:sz w:val="24"/>
          <w:szCs w:val="24"/>
          <w:lang w:val="sr-Cyrl-RS"/>
        </w:rPr>
        <w:t>ВРЕДНОСТ ОКВИРНОГ СПОРАЗУМА</w:t>
      </w:r>
    </w:p>
    <w:p w14:paraId="0310AD6B" w14:textId="77777777" w:rsidR="000415D2" w:rsidRPr="00441668" w:rsidRDefault="000415D2" w:rsidP="00FB7108">
      <w:pPr>
        <w:ind w:left="-709" w:right="54"/>
        <w:jc w:val="center"/>
        <w:rPr>
          <w:rFonts w:cs="Arial"/>
          <w:b/>
          <w:sz w:val="24"/>
          <w:szCs w:val="24"/>
          <w:lang w:val="sr-Cyrl-RS"/>
        </w:rPr>
      </w:pPr>
      <w:r w:rsidRPr="00441668">
        <w:rPr>
          <w:rFonts w:cs="Arial"/>
          <w:b/>
          <w:sz w:val="24"/>
          <w:szCs w:val="24"/>
          <w:lang w:val="sr-Cyrl-RS"/>
        </w:rPr>
        <w:t>Члан 3.</w:t>
      </w:r>
    </w:p>
    <w:p w14:paraId="31D98B15" w14:textId="77777777" w:rsidR="000415D2" w:rsidRDefault="000415D2" w:rsidP="00FB7108">
      <w:pPr>
        <w:ind w:left="-709" w:right="54"/>
        <w:rPr>
          <w:rFonts w:cs="Arial"/>
          <w:sz w:val="24"/>
          <w:szCs w:val="24"/>
          <w:lang w:val="sr-Cyrl-RS"/>
        </w:rPr>
      </w:pPr>
      <w:r w:rsidRPr="00441668">
        <w:rPr>
          <w:rFonts w:cs="Arial"/>
          <w:sz w:val="24"/>
          <w:szCs w:val="24"/>
          <w:lang w:val="sr-Cyrl-RS"/>
        </w:rPr>
        <w:t>Укупна вредност овог Оквирног споразума за Услуге из члана 1. Оквирног споразума без обрачунатог ПДВ</w:t>
      </w:r>
      <w:r>
        <w:rPr>
          <w:rFonts w:cs="Arial"/>
          <w:sz w:val="24"/>
          <w:szCs w:val="24"/>
          <w:lang w:val="sr-Cyrl-RS"/>
        </w:rPr>
        <w:t xml:space="preserve"> износи ______________</w:t>
      </w:r>
    </w:p>
    <w:p w14:paraId="01B97AB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(словима:____________________________________) динара.</w:t>
      </w:r>
    </w:p>
    <w:p w14:paraId="43A5F0BC" w14:textId="77777777" w:rsidR="000415D2" w:rsidRPr="00441668" w:rsidRDefault="000415D2" w:rsidP="00FB7108">
      <w:pPr>
        <w:ind w:left="-709" w:right="54"/>
        <w:rPr>
          <w:rFonts w:cs="Arial"/>
          <w:sz w:val="24"/>
          <w:szCs w:val="24"/>
          <w:lang w:val="sr-Cyrl-RS"/>
        </w:rPr>
      </w:pPr>
    </w:p>
    <w:p w14:paraId="50113ADC"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Корисник услуга није у обавези да реализује целокупну вредност Оквирног споразума.</w:t>
      </w:r>
    </w:p>
    <w:p w14:paraId="400BDD3E" w14:textId="77777777" w:rsidR="000415D2" w:rsidRPr="00441668" w:rsidRDefault="000415D2" w:rsidP="00FB7108">
      <w:pPr>
        <w:ind w:left="-709" w:right="54"/>
        <w:rPr>
          <w:rFonts w:cs="Arial"/>
          <w:sz w:val="24"/>
          <w:szCs w:val="24"/>
          <w:lang w:val="sr-Cyrl-RS"/>
        </w:rPr>
      </w:pPr>
    </w:p>
    <w:p w14:paraId="22336CC4"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9E05B7E" w14:textId="77777777" w:rsidR="000415D2" w:rsidRPr="00441668" w:rsidRDefault="000415D2" w:rsidP="00FB7108">
      <w:pPr>
        <w:ind w:left="-709" w:right="54"/>
        <w:rPr>
          <w:rFonts w:cs="Arial"/>
          <w:sz w:val="24"/>
          <w:szCs w:val="24"/>
          <w:lang w:val="sr-Cyrl-RS"/>
        </w:rPr>
      </w:pPr>
    </w:p>
    <w:p w14:paraId="1F22C4C5"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Коначна вредност извршених услуга утврдиће се применом јединичних цена на стварно извршени обим услуга, а по основу закључених Наруџбеница.</w:t>
      </w:r>
    </w:p>
    <w:p w14:paraId="13E384CC" w14:textId="77777777" w:rsidR="000415D2" w:rsidRPr="00441668" w:rsidRDefault="000415D2" w:rsidP="00FB7108">
      <w:pPr>
        <w:ind w:left="-709" w:right="54"/>
        <w:rPr>
          <w:rFonts w:cs="Arial"/>
          <w:sz w:val="24"/>
          <w:szCs w:val="24"/>
          <w:lang w:val="sr-Cyrl-RS"/>
        </w:rPr>
      </w:pPr>
    </w:p>
    <w:p w14:paraId="1A6A47AD" w14:textId="77777777" w:rsidR="000415D2" w:rsidRPr="00441668" w:rsidRDefault="000415D2" w:rsidP="00FB7108">
      <w:pPr>
        <w:ind w:left="-709" w:right="54"/>
        <w:rPr>
          <w:rFonts w:cs="Arial"/>
          <w:sz w:val="24"/>
          <w:szCs w:val="24"/>
          <w:lang w:val="sr-Cyrl-RS"/>
        </w:rPr>
      </w:pPr>
      <w:r>
        <w:rPr>
          <w:rFonts w:cs="Arial"/>
          <w:sz w:val="24"/>
          <w:szCs w:val="24"/>
          <w:lang w:val="sr-Cyrl-RS"/>
        </w:rPr>
        <w:t xml:space="preserve">На вредност </w:t>
      </w:r>
      <w:r w:rsidRPr="00441668">
        <w:rPr>
          <w:rFonts w:cs="Arial"/>
          <w:sz w:val="24"/>
          <w:szCs w:val="24"/>
          <w:lang w:val="sr-Cyrl-RS"/>
        </w:rPr>
        <w:t>Услуге из става 1. овог члана обрачунава се припадајући порез на додату вредност у складу са прописима Републике Србије.</w:t>
      </w:r>
    </w:p>
    <w:p w14:paraId="7A4C68D9" w14:textId="77777777" w:rsidR="000415D2" w:rsidRPr="00441668" w:rsidRDefault="000415D2" w:rsidP="00FB7108">
      <w:pPr>
        <w:ind w:left="-709" w:right="54"/>
        <w:rPr>
          <w:rFonts w:cs="Arial"/>
          <w:sz w:val="24"/>
          <w:szCs w:val="24"/>
          <w:lang w:val="sr-Cyrl-RS"/>
        </w:rPr>
      </w:pPr>
    </w:p>
    <w:p w14:paraId="605F4517" w14:textId="77777777" w:rsidR="000415D2" w:rsidRDefault="000415D2" w:rsidP="00FB7108">
      <w:pPr>
        <w:ind w:left="-709" w:right="54"/>
        <w:rPr>
          <w:rFonts w:cs="Arial"/>
          <w:sz w:val="24"/>
          <w:szCs w:val="24"/>
          <w:lang w:val="sr-Cyrl-RS"/>
        </w:rPr>
      </w:pPr>
      <w:r w:rsidRPr="00441668">
        <w:rPr>
          <w:rFonts w:cs="Arial"/>
          <w:sz w:val="24"/>
          <w:szCs w:val="24"/>
          <w:lang w:val="sr-Cyrl-RS"/>
        </w:rPr>
        <w:t>У цену су урачунати сви трошкови који се однос</w:t>
      </w:r>
      <w:r>
        <w:rPr>
          <w:rFonts w:cs="Arial"/>
          <w:sz w:val="24"/>
          <w:szCs w:val="24"/>
          <w:lang w:val="sr-Cyrl-RS"/>
        </w:rPr>
        <w:t>е на предмет Оквирног споразума.</w:t>
      </w:r>
    </w:p>
    <w:p w14:paraId="41EA71BA" w14:textId="77777777" w:rsidR="000415D2" w:rsidRDefault="000415D2" w:rsidP="00FB7108">
      <w:pPr>
        <w:ind w:left="-709" w:right="54"/>
        <w:rPr>
          <w:rFonts w:cs="Arial"/>
          <w:sz w:val="24"/>
          <w:szCs w:val="24"/>
          <w:lang w:val="sr-Cyrl-RS"/>
        </w:rPr>
      </w:pPr>
    </w:p>
    <w:p w14:paraId="5A19B566"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Цена је фиксна за све време трајања Оквирног споразума.</w:t>
      </w:r>
    </w:p>
    <w:p w14:paraId="069E6C74" w14:textId="3461FD7F" w:rsidR="000415D2" w:rsidRDefault="000415D2" w:rsidP="00FB7108">
      <w:pPr>
        <w:ind w:right="54"/>
        <w:rPr>
          <w:rFonts w:cs="Arial"/>
          <w:b/>
          <w:sz w:val="24"/>
          <w:szCs w:val="24"/>
          <w:lang w:val="sr-Cyrl-RS"/>
        </w:rPr>
      </w:pPr>
    </w:p>
    <w:p w14:paraId="28E1857A" w14:textId="42A94C38" w:rsidR="000415D2" w:rsidRPr="00FB7108" w:rsidRDefault="000415D2" w:rsidP="00FB7108">
      <w:pPr>
        <w:ind w:left="-709" w:right="54"/>
        <w:rPr>
          <w:rFonts w:cs="Arial"/>
          <w:b/>
          <w:sz w:val="24"/>
          <w:szCs w:val="24"/>
          <w:lang w:val="sr-Cyrl-RS"/>
        </w:rPr>
      </w:pPr>
      <w:r w:rsidRPr="002C6B63">
        <w:rPr>
          <w:rFonts w:cs="Arial"/>
          <w:b/>
          <w:sz w:val="24"/>
          <w:szCs w:val="24"/>
          <w:lang w:val="sr-Cyrl-RS"/>
        </w:rPr>
        <w:t>НАЧИН ИЗДАВАЊА НАРУЏБЕНИЦА</w:t>
      </w:r>
    </w:p>
    <w:p w14:paraId="6ECA605A" w14:textId="77777777" w:rsidR="000415D2" w:rsidRPr="002C6B63" w:rsidRDefault="000415D2" w:rsidP="00FB7108">
      <w:pPr>
        <w:ind w:left="-709" w:right="54"/>
        <w:jc w:val="center"/>
        <w:rPr>
          <w:rFonts w:cs="Arial"/>
          <w:b/>
          <w:sz w:val="24"/>
          <w:szCs w:val="24"/>
          <w:lang w:val="sr-Cyrl-RS"/>
        </w:rPr>
      </w:pPr>
      <w:r w:rsidRPr="002C6B63">
        <w:rPr>
          <w:rFonts w:cs="Arial"/>
          <w:b/>
          <w:sz w:val="24"/>
          <w:szCs w:val="24"/>
          <w:lang w:val="sr-Cyrl-RS"/>
        </w:rPr>
        <w:t>Члан 4.</w:t>
      </w:r>
    </w:p>
    <w:p w14:paraId="64DF3E06"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 xml:space="preserve">Након закључења </w:t>
      </w:r>
      <w:r>
        <w:rPr>
          <w:rFonts w:cs="Arial"/>
          <w:sz w:val="24"/>
          <w:szCs w:val="24"/>
          <w:lang w:val="sr-Cyrl-RS"/>
        </w:rPr>
        <w:t>О</w:t>
      </w:r>
      <w:r w:rsidRPr="002C6B63">
        <w:rPr>
          <w:rFonts w:cs="Arial"/>
          <w:sz w:val="24"/>
          <w:szCs w:val="24"/>
          <w:lang w:val="sr-Cyrl-RS"/>
        </w:rPr>
        <w:t xml:space="preserve">квирног споразума, а када настане потреба </w:t>
      </w:r>
      <w:r>
        <w:rPr>
          <w:rFonts w:cs="Arial"/>
          <w:sz w:val="24"/>
          <w:szCs w:val="24"/>
          <w:lang w:val="sr-Cyrl-RS"/>
        </w:rPr>
        <w:t>Корисника услуга ће издати Н</w:t>
      </w:r>
      <w:r w:rsidRPr="002C6B63">
        <w:rPr>
          <w:rFonts w:cs="Arial"/>
          <w:sz w:val="24"/>
          <w:szCs w:val="24"/>
          <w:lang w:val="sr-Cyrl-RS"/>
        </w:rPr>
        <w:t xml:space="preserve">аруџбеницу за сваку појединачну услугу из Обрасца структуре цене под условима из </w:t>
      </w:r>
      <w:r>
        <w:rPr>
          <w:rFonts w:cs="Arial"/>
          <w:sz w:val="24"/>
          <w:szCs w:val="24"/>
          <w:lang w:val="sr-Cyrl-RS"/>
        </w:rPr>
        <w:t>О</w:t>
      </w:r>
      <w:r w:rsidRPr="002C6B63">
        <w:rPr>
          <w:rFonts w:cs="Arial"/>
          <w:sz w:val="24"/>
          <w:szCs w:val="24"/>
          <w:lang w:val="sr-Cyrl-RS"/>
        </w:rPr>
        <w:t>квирног споразума у погледу предмета набавке, рока извршења, места извршења услуге, јединичних цена, начина, рокова плаћања и</w:t>
      </w:r>
      <w:r>
        <w:rPr>
          <w:rFonts w:cs="Arial"/>
          <w:sz w:val="24"/>
          <w:szCs w:val="24"/>
          <w:lang w:val="sr-Cyrl-RS"/>
        </w:rPr>
        <w:t xml:space="preserve"> осталих елемената дефинисаних О</w:t>
      </w:r>
      <w:r w:rsidRPr="002C6B63">
        <w:rPr>
          <w:rFonts w:cs="Arial"/>
          <w:sz w:val="24"/>
          <w:szCs w:val="24"/>
          <w:lang w:val="sr-Cyrl-RS"/>
        </w:rPr>
        <w:t>квирним споразумом.</w:t>
      </w:r>
    </w:p>
    <w:p w14:paraId="635B6A95" w14:textId="77777777" w:rsidR="000415D2" w:rsidRPr="002C6B63" w:rsidRDefault="000415D2" w:rsidP="00FB7108">
      <w:pPr>
        <w:ind w:left="-709" w:right="54"/>
        <w:rPr>
          <w:rFonts w:cs="Arial"/>
          <w:sz w:val="24"/>
          <w:szCs w:val="24"/>
          <w:lang w:val="sr-Cyrl-RS"/>
        </w:rPr>
      </w:pPr>
    </w:p>
    <w:p w14:paraId="4514C061"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lastRenderedPageBreak/>
        <w:t xml:space="preserve">Именовано лице </w:t>
      </w:r>
      <w:r>
        <w:rPr>
          <w:rFonts w:cs="Arial"/>
          <w:sz w:val="24"/>
          <w:szCs w:val="24"/>
          <w:lang w:val="sr-Cyrl-RS"/>
        </w:rPr>
        <w:t>Коринсика услуге је обавезно да достави Пружаоцу услуге, Н</w:t>
      </w:r>
      <w:r w:rsidRPr="002C6B63">
        <w:rPr>
          <w:rFonts w:cs="Arial"/>
          <w:sz w:val="24"/>
          <w:szCs w:val="24"/>
          <w:lang w:val="sr-Cyrl-RS"/>
        </w:rPr>
        <w:t>аруџбеницу писмено (електронском поштом, телефаксом).</w:t>
      </w:r>
    </w:p>
    <w:p w14:paraId="48251271" w14:textId="77777777" w:rsidR="000415D2" w:rsidRPr="002C6B63" w:rsidRDefault="000415D2" w:rsidP="00FB7108">
      <w:pPr>
        <w:ind w:left="-709" w:right="54"/>
        <w:rPr>
          <w:rFonts w:cs="Arial"/>
          <w:sz w:val="24"/>
          <w:szCs w:val="24"/>
          <w:lang w:val="sr-Cyrl-RS"/>
        </w:rPr>
      </w:pPr>
    </w:p>
    <w:p w14:paraId="514164A6" w14:textId="77777777" w:rsidR="000415D2" w:rsidRPr="00441668" w:rsidRDefault="000415D2" w:rsidP="00FB7108">
      <w:pPr>
        <w:ind w:left="-709" w:right="54"/>
        <w:rPr>
          <w:rFonts w:cs="Arial"/>
          <w:sz w:val="24"/>
          <w:szCs w:val="24"/>
          <w:lang w:val="sr-Cyrl-RS"/>
        </w:rPr>
      </w:pPr>
      <w:r w:rsidRPr="002C6B63">
        <w:rPr>
          <w:rFonts w:cs="Arial"/>
          <w:sz w:val="24"/>
          <w:szCs w:val="24"/>
          <w:lang w:val="sr-Cyrl-RS"/>
        </w:rPr>
        <w:t xml:space="preserve">Наруџбеницом се </w:t>
      </w:r>
      <w:r>
        <w:rPr>
          <w:rFonts w:cs="Arial"/>
          <w:sz w:val="24"/>
          <w:szCs w:val="24"/>
          <w:lang w:val="sr-Cyrl-RS"/>
        </w:rPr>
        <w:t>не могу мењати битни услови из О</w:t>
      </w:r>
      <w:r w:rsidRPr="002C6B63">
        <w:rPr>
          <w:rFonts w:cs="Arial"/>
          <w:sz w:val="24"/>
          <w:szCs w:val="24"/>
          <w:lang w:val="sr-Cyrl-RS"/>
        </w:rPr>
        <w:t>квирног спо</w:t>
      </w:r>
      <w:r>
        <w:rPr>
          <w:rFonts w:cs="Arial"/>
          <w:sz w:val="24"/>
          <w:szCs w:val="24"/>
          <w:lang w:val="sr-Cyrl-RS"/>
        </w:rPr>
        <w:t>разума</w:t>
      </w:r>
      <w:r w:rsidRPr="00441668">
        <w:rPr>
          <w:rFonts w:cs="Arial"/>
          <w:sz w:val="24"/>
          <w:szCs w:val="24"/>
          <w:lang w:val="sr-Cyrl-RS"/>
        </w:rPr>
        <w:t>.</w:t>
      </w:r>
    </w:p>
    <w:p w14:paraId="54BF07D9" w14:textId="77777777" w:rsidR="000415D2" w:rsidRPr="00441668" w:rsidRDefault="000415D2" w:rsidP="00FB7108">
      <w:pPr>
        <w:ind w:left="-709" w:right="54"/>
        <w:rPr>
          <w:rFonts w:cs="Arial"/>
          <w:sz w:val="24"/>
          <w:szCs w:val="24"/>
          <w:lang w:val="sr-Cyrl-RS"/>
        </w:rPr>
      </w:pPr>
    </w:p>
    <w:p w14:paraId="3F9CFDFA" w14:textId="77777777" w:rsidR="000415D2" w:rsidRPr="002C6B63" w:rsidRDefault="000415D2" w:rsidP="00FB7108">
      <w:pPr>
        <w:ind w:left="-709" w:right="54"/>
        <w:rPr>
          <w:rFonts w:cs="Arial"/>
          <w:b/>
          <w:sz w:val="24"/>
          <w:szCs w:val="24"/>
          <w:lang w:val="sr-Cyrl-RS"/>
        </w:rPr>
      </w:pPr>
      <w:r w:rsidRPr="002C6B63">
        <w:rPr>
          <w:rFonts w:cs="Arial"/>
          <w:b/>
          <w:sz w:val="24"/>
          <w:szCs w:val="24"/>
          <w:lang w:val="sr-Cyrl-RS"/>
        </w:rPr>
        <w:t>ИЗДАВАЊЕ РАЧУНА И ПЛАЋАЊЕ</w:t>
      </w:r>
    </w:p>
    <w:p w14:paraId="04C83A1D" w14:textId="77777777" w:rsidR="000415D2" w:rsidRPr="002C6B63" w:rsidRDefault="000415D2" w:rsidP="00FB7108">
      <w:pPr>
        <w:ind w:left="-709" w:right="54"/>
        <w:jc w:val="center"/>
        <w:rPr>
          <w:rFonts w:cs="Arial"/>
          <w:b/>
          <w:sz w:val="24"/>
          <w:szCs w:val="24"/>
          <w:lang w:val="sr-Cyrl-RS"/>
        </w:rPr>
      </w:pPr>
      <w:r w:rsidRPr="002C6B63">
        <w:rPr>
          <w:rFonts w:cs="Arial"/>
          <w:b/>
          <w:sz w:val="24"/>
          <w:szCs w:val="24"/>
          <w:lang w:val="sr-Cyrl-RS"/>
        </w:rPr>
        <w:t>Члан 5.</w:t>
      </w:r>
    </w:p>
    <w:p w14:paraId="106A194B"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 xml:space="preserve">Плаћање извршених услуга на основу сваке појединачно издате Наруџбенице, </w:t>
      </w:r>
      <w:r>
        <w:rPr>
          <w:rFonts w:cs="Arial"/>
          <w:sz w:val="24"/>
          <w:szCs w:val="24"/>
          <w:lang w:val="sr-Cyrl-RS"/>
        </w:rPr>
        <w:t>Корисник услуга</w:t>
      </w:r>
      <w:r w:rsidRPr="002C6B63">
        <w:rPr>
          <w:rFonts w:cs="Arial"/>
          <w:sz w:val="24"/>
          <w:szCs w:val="24"/>
          <w:lang w:val="sr-Cyrl-RS"/>
        </w:rPr>
        <w:t xml:space="preserve"> ће извршити на текући рачун </w:t>
      </w:r>
      <w:r>
        <w:rPr>
          <w:rFonts w:cs="Arial"/>
          <w:sz w:val="24"/>
          <w:szCs w:val="24"/>
          <w:lang w:val="sr-Cyrl-RS"/>
        </w:rPr>
        <w:t>Пружаоца услуга</w:t>
      </w:r>
      <w:r w:rsidRPr="002C6B63">
        <w:rPr>
          <w:rFonts w:cs="Arial"/>
          <w:sz w:val="24"/>
          <w:szCs w:val="24"/>
          <w:lang w:val="sr-Cyrl-RS"/>
        </w:rPr>
        <w:t>, у законском року који почиње да тече од првог наредног дана од дана пријема исправног рачуна, а након потписивања Записника о квантита</w:t>
      </w:r>
      <w:r>
        <w:rPr>
          <w:rFonts w:cs="Arial"/>
          <w:sz w:val="24"/>
          <w:szCs w:val="24"/>
          <w:lang w:val="sr-Cyrl-RS"/>
        </w:rPr>
        <w:t>тивном и квалитативном извршењу</w:t>
      </w:r>
      <w:r w:rsidRPr="002C6B63">
        <w:rPr>
          <w:rFonts w:cs="Arial"/>
          <w:sz w:val="24"/>
          <w:szCs w:val="24"/>
          <w:lang w:val="sr-Cyrl-RS"/>
        </w:rPr>
        <w:t xml:space="preserve"> услуга од стране овлашћених представника </w:t>
      </w:r>
      <w:r>
        <w:rPr>
          <w:rFonts w:cs="Arial"/>
          <w:sz w:val="24"/>
          <w:szCs w:val="24"/>
          <w:lang w:val="sr-Cyrl-RS"/>
        </w:rPr>
        <w:t>Корисника услуга</w:t>
      </w:r>
      <w:r w:rsidRPr="002C6B63">
        <w:rPr>
          <w:rFonts w:cs="Arial"/>
          <w:sz w:val="24"/>
          <w:szCs w:val="24"/>
          <w:lang w:val="sr-Cyrl-RS"/>
        </w:rPr>
        <w:t xml:space="preserve"> и </w:t>
      </w:r>
      <w:r>
        <w:rPr>
          <w:rFonts w:cs="Arial"/>
          <w:sz w:val="24"/>
          <w:szCs w:val="24"/>
          <w:lang w:val="sr-Cyrl-RS"/>
        </w:rPr>
        <w:t>Пружаоца услуга</w:t>
      </w:r>
      <w:r w:rsidRPr="002C6B63">
        <w:rPr>
          <w:rFonts w:cs="Arial"/>
          <w:sz w:val="24"/>
          <w:szCs w:val="24"/>
          <w:lang w:val="sr-Cyrl-RS"/>
        </w:rPr>
        <w:t>.</w:t>
      </w:r>
    </w:p>
    <w:p w14:paraId="515912E9" w14:textId="77777777" w:rsidR="000415D2" w:rsidRPr="002C6B63" w:rsidRDefault="000415D2" w:rsidP="00FB7108">
      <w:pPr>
        <w:ind w:left="-709" w:right="54"/>
        <w:rPr>
          <w:rFonts w:cs="Arial"/>
          <w:sz w:val="24"/>
          <w:szCs w:val="24"/>
          <w:lang w:val="sr-Cyrl-RS"/>
        </w:rPr>
      </w:pPr>
    </w:p>
    <w:p w14:paraId="6137451E" w14:textId="77777777" w:rsidR="000415D2" w:rsidRDefault="000415D2" w:rsidP="00FB7108">
      <w:pPr>
        <w:ind w:left="-709" w:right="54"/>
        <w:rPr>
          <w:rFonts w:cs="Arial"/>
          <w:sz w:val="24"/>
          <w:szCs w:val="24"/>
          <w:lang w:val="sr-Cyrl-RS"/>
        </w:rPr>
      </w:pPr>
      <w:r w:rsidRPr="002C6B63">
        <w:rPr>
          <w:rFonts w:cs="Arial"/>
          <w:sz w:val="24"/>
          <w:szCs w:val="24"/>
          <w:lang w:val="sr-Cyrl-RS"/>
        </w:rPr>
        <w:t>Уз рачун који је насловљен на наручиоца: Јавно предузеће „Електропривреда Србије“ Београд,</w:t>
      </w:r>
      <w:r>
        <w:rPr>
          <w:rFonts w:cs="Arial"/>
          <w:sz w:val="24"/>
          <w:szCs w:val="24"/>
          <w:lang w:val="sr-Cyrl-RS"/>
        </w:rPr>
        <w:t xml:space="preserve"> Улица</w:t>
      </w:r>
      <w:r w:rsidRPr="002C6B63">
        <w:rPr>
          <w:rFonts w:cs="Arial"/>
          <w:sz w:val="24"/>
          <w:szCs w:val="24"/>
          <w:lang w:val="sr-Cyrl-RS"/>
        </w:rPr>
        <w:t xml:space="preserve"> царице Милице 2, 11000 Београд, ПИБ 103920327, </w:t>
      </w:r>
      <w:r>
        <w:rPr>
          <w:rFonts w:cs="Arial"/>
          <w:sz w:val="24"/>
          <w:szCs w:val="24"/>
          <w:lang w:val="sr-Cyrl-RS"/>
        </w:rPr>
        <w:t>Пружалац услуга</w:t>
      </w:r>
      <w:r w:rsidRPr="002C6B63">
        <w:rPr>
          <w:rFonts w:cs="Arial"/>
          <w:sz w:val="24"/>
          <w:szCs w:val="24"/>
          <w:lang w:val="sr-Cyrl-RS"/>
        </w:rPr>
        <w:t xml:space="preserve"> је у обавези да достави број оквирног споразума, копију Наруџбенице, Записник о квантитативном и квалитативном извршењу услуга, потписан од стране овлашћен</w:t>
      </w:r>
      <w:r>
        <w:rPr>
          <w:rFonts w:cs="Arial"/>
          <w:sz w:val="24"/>
          <w:szCs w:val="24"/>
          <w:lang w:val="sr-Cyrl-RS"/>
        </w:rPr>
        <w:t>их лица за праћење реализације О</w:t>
      </w:r>
      <w:r w:rsidRPr="002C6B63">
        <w:rPr>
          <w:rFonts w:cs="Arial"/>
          <w:sz w:val="24"/>
          <w:szCs w:val="24"/>
          <w:lang w:val="sr-Cyrl-RS"/>
        </w:rPr>
        <w:t xml:space="preserve">квирног споразума </w:t>
      </w:r>
      <w:r>
        <w:rPr>
          <w:rFonts w:cs="Arial"/>
          <w:sz w:val="24"/>
          <w:szCs w:val="24"/>
          <w:lang w:val="sr-Cyrl-RS"/>
        </w:rPr>
        <w:t>Корисника услуга</w:t>
      </w:r>
      <w:r w:rsidRPr="002C6B63">
        <w:rPr>
          <w:rFonts w:cs="Arial"/>
          <w:sz w:val="24"/>
          <w:szCs w:val="24"/>
          <w:lang w:val="sr-Cyrl-RS"/>
        </w:rPr>
        <w:t xml:space="preserve"> и овлашћених лица </w:t>
      </w:r>
      <w:r>
        <w:rPr>
          <w:rFonts w:cs="Arial"/>
          <w:sz w:val="24"/>
          <w:szCs w:val="24"/>
          <w:lang w:val="sr-Cyrl-RS"/>
        </w:rPr>
        <w:t>Пружаоца услуга</w:t>
      </w:r>
      <w:r w:rsidRPr="002C6B63">
        <w:rPr>
          <w:rFonts w:cs="Arial"/>
          <w:sz w:val="24"/>
          <w:szCs w:val="24"/>
          <w:lang w:val="sr-Cyrl-RS"/>
        </w:rPr>
        <w:t>.</w:t>
      </w:r>
    </w:p>
    <w:p w14:paraId="20636CE3" w14:textId="77777777" w:rsidR="000415D2" w:rsidRPr="002C6B63" w:rsidRDefault="000415D2" w:rsidP="00FB7108">
      <w:pPr>
        <w:ind w:left="-709" w:right="54"/>
        <w:rPr>
          <w:rFonts w:cs="Arial"/>
          <w:sz w:val="24"/>
          <w:szCs w:val="24"/>
          <w:lang w:val="sr-Cyrl-RS"/>
        </w:rPr>
      </w:pPr>
    </w:p>
    <w:p w14:paraId="215503E7" w14:textId="77777777" w:rsidR="000415D2" w:rsidRPr="00867DD8" w:rsidRDefault="000415D2" w:rsidP="00FB7108">
      <w:pPr>
        <w:ind w:left="-709" w:right="54"/>
        <w:rPr>
          <w:rFonts w:cs="Arial"/>
          <w:sz w:val="24"/>
          <w:szCs w:val="24"/>
          <w:lang w:val="sr-Cyrl-RS"/>
        </w:rPr>
      </w:pPr>
      <w:r w:rsidRPr="00867DD8">
        <w:rPr>
          <w:rFonts w:cs="Arial"/>
          <w:sz w:val="24"/>
          <w:szCs w:val="24"/>
          <w:lang w:val="sr-Cyrl-RS"/>
        </w:rPr>
        <w:t>Рачуни са прилозима се достављају на следеће адресе у зависности од места извршења услуга:</w:t>
      </w:r>
    </w:p>
    <w:p w14:paraId="55837AAD" w14:textId="77777777" w:rsidR="000415D2" w:rsidRPr="00867DD8" w:rsidRDefault="000415D2" w:rsidP="00FB7108">
      <w:pPr>
        <w:ind w:left="-709" w:right="54"/>
        <w:rPr>
          <w:rFonts w:cs="Arial"/>
          <w:sz w:val="24"/>
          <w:szCs w:val="24"/>
          <w:lang w:val="sr-Cyrl-RS"/>
        </w:rPr>
      </w:pPr>
      <w:r w:rsidRPr="00867DD8">
        <w:rPr>
          <w:rFonts w:cs="Arial"/>
          <w:sz w:val="24"/>
          <w:szCs w:val="24"/>
          <w:lang w:val="sr-Cyrl-RS"/>
        </w:rPr>
        <w:t>ЈП ЕПС, Технички центар Београд, Масарикова 1-3, Београд,  ПИБ 103920327</w:t>
      </w:r>
    </w:p>
    <w:p w14:paraId="30061CCF" w14:textId="77777777" w:rsidR="000415D2" w:rsidRPr="00867DD8" w:rsidRDefault="000415D2" w:rsidP="00FB7108">
      <w:pPr>
        <w:ind w:left="-709" w:right="54"/>
        <w:rPr>
          <w:rFonts w:cs="Arial"/>
          <w:sz w:val="24"/>
          <w:szCs w:val="24"/>
          <w:lang w:val="sr-Cyrl-RS"/>
        </w:rPr>
      </w:pPr>
      <w:r w:rsidRPr="00867DD8">
        <w:rPr>
          <w:rFonts w:cs="Arial"/>
          <w:sz w:val="24"/>
          <w:szCs w:val="24"/>
          <w:lang w:val="sr-Cyrl-RS"/>
        </w:rPr>
        <w:t>ЈП ЕПС, Технички центар Нови Сад, Булевар ослобођења 100, Нови Сад, ПИБ 103920327</w:t>
      </w:r>
    </w:p>
    <w:p w14:paraId="758C027E" w14:textId="77777777" w:rsidR="000415D2" w:rsidRPr="00867DD8" w:rsidRDefault="000415D2" w:rsidP="00FB7108">
      <w:pPr>
        <w:ind w:left="-709" w:right="54"/>
        <w:rPr>
          <w:rFonts w:cs="Arial"/>
          <w:sz w:val="24"/>
          <w:szCs w:val="24"/>
          <w:lang w:val="sr-Cyrl-RS"/>
        </w:rPr>
      </w:pPr>
      <w:r w:rsidRPr="00867DD8">
        <w:rPr>
          <w:rFonts w:cs="Arial"/>
          <w:sz w:val="24"/>
          <w:szCs w:val="24"/>
          <w:lang w:val="sr-Cyrl-RS"/>
        </w:rPr>
        <w:t>ЈП ЕПС, Технички центар Ниш, Булевар Зорана Ђинђића 46а, Ниш, ПИБ 103920327</w:t>
      </w:r>
    </w:p>
    <w:p w14:paraId="17489F0D" w14:textId="77777777" w:rsidR="000415D2" w:rsidRPr="00867DD8" w:rsidRDefault="000415D2" w:rsidP="00FB7108">
      <w:pPr>
        <w:ind w:left="-709" w:right="54"/>
        <w:rPr>
          <w:rFonts w:cs="Arial"/>
          <w:sz w:val="24"/>
          <w:szCs w:val="24"/>
          <w:lang w:val="sr-Cyrl-RS"/>
        </w:rPr>
      </w:pPr>
      <w:r w:rsidRPr="00867DD8">
        <w:rPr>
          <w:rFonts w:cs="Arial"/>
          <w:sz w:val="24"/>
          <w:szCs w:val="24"/>
          <w:lang w:val="sr-Cyrl-RS"/>
        </w:rPr>
        <w:t>ЈП ЕПС, Технички центар Краљево, Димитрија Туцовића 5, Краљево, ПИБ 103920327</w:t>
      </w:r>
    </w:p>
    <w:p w14:paraId="580A7230" w14:textId="77777777" w:rsidR="000415D2" w:rsidRDefault="000415D2" w:rsidP="00FB7108">
      <w:pPr>
        <w:ind w:left="-709" w:right="54"/>
        <w:rPr>
          <w:rFonts w:cs="Arial"/>
          <w:sz w:val="24"/>
          <w:szCs w:val="24"/>
          <w:lang w:val="sr-Cyrl-RS"/>
        </w:rPr>
      </w:pPr>
      <w:r w:rsidRPr="00867DD8">
        <w:rPr>
          <w:rFonts w:cs="Arial"/>
          <w:sz w:val="24"/>
          <w:szCs w:val="24"/>
          <w:lang w:val="sr-Cyrl-RS"/>
        </w:rPr>
        <w:t>ЈП ЕПС, Технички центар Крагујевац, Ул. Слободе 7, Крагујевац, ПИБ 103920327.</w:t>
      </w:r>
    </w:p>
    <w:p w14:paraId="23CB8BAF" w14:textId="77777777" w:rsidR="000415D2" w:rsidRPr="002C6B63" w:rsidRDefault="000415D2" w:rsidP="00FB7108">
      <w:pPr>
        <w:ind w:left="-709" w:right="54"/>
        <w:rPr>
          <w:rFonts w:cs="Arial"/>
          <w:sz w:val="24"/>
          <w:szCs w:val="24"/>
          <w:lang w:val="sr-Cyrl-RS"/>
        </w:rPr>
      </w:pPr>
    </w:p>
    <w:p w14:paraId="52BA6FCC"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 xml:space="preserve">Плаћање </w:t>
      </w:r>
      <w:r>
        <w:rPr>
          <w:rFonts w:cs="Arial"/>
          <w:sz w:val="24"/>
          <w:szCs w:val="24"/>
          <w:lang w:val="sr-Cyrl-RS"/>
        </w:rPr>
        <w:t>Кориснику услуга</w:t>
      </w:r>
      <w:r w:rsidRPr="002C6B63">
        <w:rPr>
          <w:rFonts w:cs="Arial"/>
          <w:sz w:val="24"/>
          <w:szCs w:val="24"/>
          <w:lang w:val="sr-Cyrl-RS"/>
        </w:rPr>
        <w:t xml:space="preserve"> се врши у динарима, на његов текући рачун.</w:t>
      </w:r>
    </w:p>
    <w:p w14:paraId="555FB9ED" w14:textId="77777777" w:rsidR="000415D2" w:rsidRPr="002C6B63" w:rsidRDefault="000415D2" w:rsidP="00FB7108">
      <w:pPr>
        <w:ind w:left="-709" w:right="54"/>
        <w:rPr>
          <w:rFonts w:cs="Arial"/>
          <w:sz w:val="24"/>
          <w:szCs w:val="24"/>
          <w:lang w:val="sr-Cyrl-RS"/>
        </w:rPr>
      </w:pPr>
    </w:p>
    <w:p w14:paraId="546CAA9D"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Плаћање уговорене цене вршиће се у динарима на рачун Пружаоца услуга.</w:t>
      </w:r>
    </w:p>
    <w:p w14:paraId="67DA29FE" w14:textId="77777777" w:rsidR="000415D2" w:rsidRDefault="000415D2" w:rsidP="00FB7108">
      <w:pPr>
        <w:ind w:left="-709" w:right="54"/>
        <w:rPr>
          <w:rFonts w:cs="Arial"/>
          <w:sz w:val="24"/>
          <w:szCs w:val="24"/>
          <w:lang w:val="sr-Cyrl-RS"/>
        </w:rPr>
      </w:pPr>
      <w:r w:rsidRPr="00441668">
        <w:rPr>
          <w:rFonts w:cs="Arial"/>
          <w:sz w:val="24"/>
          <w:szCs w:val="24"/>
          <w:lang w:val="sr-Cyrl-RS"/>
        </w:rPr>
        <w:t>Обрачун пружених услуга, вршиће се према јединичним це</w:t>
      </w:r>
      <w:r>
        <w:rPr>
          <w:rFonts w:cs="Arial"/>
          <w:sz w:val="24"/>
          <w:szCs w:val="24"/>
          <w:lang w:val="sr-Cyrl-RS"/>
        </w:rPr>
        <w:t>нама из Обрасца структуре цене.</w:t>
      </w:r>
    </w:p>
    <w:p w14:paraId="3789D0C3" w14:textId="77777777" w:rsidR="000415D2" w:rsidRPr="00441668" w:rsidRDefault="000415D2" w:rsidP="00FB7108">
      <w:pPr>
        <w:ind w:left="-709" w:right="54"/>
        <w:rPr>
          <w:rFonts w:cs="Arial"/>
          <w:sz w:val="24"/>
          <w:szCs w:val="24"/>
          <w:lang w:val="sr-Cyrl-RS"/>
        </w:rPr>
      </w:pPr>
    </w:p>
    <w:p w14:paraId="3D1A9A5D"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Плаћање укупно уговорене цене извршиће се у динарима, на рачун Пружаоца услуга бр._________________________који се води код _______________ банке.</w:t>
      </w:r>
    </w:p>
    <w:p w14:paraId="40A0AD3D" w14:textId="77777777" w:rsidR="000415D2" w:rsidRPr="00441668" w:rsidRDefault="000415D2" w:rsidP="00FB7108">
      <w:pPr>
        <w:ind w:left="-709" w:right="54"/>
        <w:rPr>
          <w:rFonts w:cs="Arial"/>
          <w:sz w:val="24"/>
          <w:szCs w:val="24"/>
          <w:lang w:val="sr-Cyrl-RS"/>
        </w:rPr>
      </w:pPr>
    </w:p>
    <w:p w14:paraId="6F22D3A0" w14:textId="1EE2DBFB" w:rsidR="000415D2" w:rsidRDefault="000415D2" w:rsidP="00FB7108">
      <w:pPr>
        <w:ind w:left="-709" w:right="54"/>
        <w:rPr>
          <w:rFonts w:cs="Arial"/>
          <w:sz w:val="24"/>
          <w:szCs w:val="24"/>
          <w:lang w:val="sr-Cyrl-RS"/>
        </w:rPr>
      </w:pPr>
      <w:r w:rsidRPr="00441668">
        <w:rPr>
          <w:rFonts w:cs="Arial"/>
          <w:sz w:val="24"/>
          <w:szCs w:val="24"/>
          <w:lang w:val="sr-Cyrl-RS"/>
        </w:rPr>
        <w:t>Обрачун пружених услуга према свим укупно издатим појединачним Наруџбеницама не сме бити већи од вредности на коју се закључује Оквирни споразум.</w:t>
      </w:r>
    </w:p>
    <w:p w14:paraId="001E00A2" w14:textId="77777777" w:rsidR="00FB7108" w:rsidRPr="00441668" w:rsidRDefault="00FB7108" w:rsidP="00FB7108">
      <w:pPr>
        <w:ind w:left="-709" w:right="54"/>
        <w:rPr>
          <w:rFonts w:cs="Arial"/>
          <w:sz w:val="24"/>
          <w:szCs w:val="24"/>
          <w:lang w:val="sr-Cyrl-RS"/>
        </w:rPr>
      </w:pPr>
    </w:p>
    <w:p w14:paraId="261D927E" w14:textId="77777777" w:rsidR="000415D2" w:rsidRPr="002C6B63" w:rsidRDefault="000415D2" w:rsidP="00FB7108">
      <w:pPr>
        <w:ind w:left="-709" w:right="54"/>
        <w:rPr>
          <w:rFonts w:cs="Arial"/>
          <w:b/>
          <w:sz w:val="24"/>
          <w:szCs w:val="24"/>
          <w:lang w:val="sr-Cyrl-RS"/>
        </w:rPr>
      </w:pPr>
      <w:r w:rsidRPr="002C6B63">
        <w:rPr>
          <w:rFonts w:cs="Arial"/>
          <w:b/>
          <w:sz w:val="24"/>
          <w:szCs w:val="24"/>
          <w:lang w:val="sr-Cyrl-RS"/>
        </w:rPr>
        <w:t xml:space="preserve">ОВЛАШЋЕНИ ПРЕДСТАВНИЦИ ЗА ПРАЋЕЊЕ ОКВИРНОГ </w:t>
      </w:r>
      <w:r>
        <w:rPr>
          <w:rFonts w:cs="Arial"/>
          <w:b/>
          <w:sz w:val="24"/>
          <w:szCs w:val="24"/>
          <w:lang w:val="sr-Cyrl-RS"/>
        </w:rPr>
        <w:t>СПОРАЗУМА</w:t>
      </w:r>
    </w:p>
    <w:p w14:paraId="5789BEDE" w14:textId="77777777" w:rsidR="000415D2" w:rsidRPr="002C6B63" w:rsidRDefault="000415D2" w:rsidP="00FB7108">
      <w:pPr>
        <w:ind w:left="-709" w:right="54"/>
        <w:jc w:val="center"/>
        <w:rPr>
          <w:rFonts w:cs="Arial"/>
          <w:b/>
          <w:sz w:val="24"/>
          <w:szCs w:val="24"/>
          <w:lang w:val="sr-Cyrl-RS"/>
        </w:rPr>
      </w:pPr>
      <w:r w:rsidRPr="002C6B63">
        <w:rPr>
          <w:rFonts w:cs="Arial"/>
          <w:b/>
          <w:sz w:val="24"/>
          <w:szCs w:val="24"/>
          <w:lang w:val="sr-Cyrl-RS"/>
        </w:rPr>
        <w:t>Члан 9.</w:t>
      </w:r>
    </w:p>
    <w:p w14:paraId="5A6C3558"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Овлашћени представници за праћење реализације Услуга из члана 1. овог Оквирног споразума су: </w:t>
      </w:r>
    </w:p>
    <w:p w14:paraId="41D38D6B" w14:textId="458213AD" w:rsidR="000415D2" w:rsidRDefault="000415D2" w:rsidP="00FB7108">
      <w:pPr>
        <w:ind w:left="-709" w:right="54"/>
        <w:rPr>
          <w:rFonts w:cs="Arial"/>
          <w:sz w:val="24"/>
          <w:szCs w:val="24"/>
          <w:lang w:val="sr-Cyrl-RS"/>
        </w:rPr>
      </w:pPr>
      <w:r w:rsidRPr="00441668">
        <w:rPr>
          <w:rFonts w:cs="Arial"/>
          <w:sz w:val="24"/>
          <w:szCs w:val="24"/>
          <w:lang w:val="sr-Cyrl-RS"/>
        </w:rPr>
        <w:t>- за Корисника услуга</w:t>
      </w:r>
      <w:r>
        <w:rPr>
          <w:rFonts w:cs="Arial"/>
          <w:sz w:val="24"/>
          <w:szCs w:val="24"/>
          <w:lang w:val="sr-Cyrl-RS"/>
        </w:rPr>
        <w:t xml:space="preserve">: </w:t>
      </w:r>
    </w:p>
    <w:p w14:paraId="6BE517A9" w14:textId="77777777" w:rsidR="000415D2" w:rsidRPr="00FB7108" w:rsidRDefault="000415D2" w:rsidP="00FB7108">
      <w:pPr>
        <w:pStyle w:val="ListParagraph"/>
        <w:numPr>
          <w:ilvl w:val="0"/>
          <w:numId w:val="20"/>
        </w:numPr>
        <w:ind w:left="-426" w:right="54" w:hanging="283"/>
        <w:rPr>
          <w:rFonts w:cs="Arial"/>
          <w:color w:val="1F497D" w:themeColor="text2"/>
          <w:sz w:val="24"/>
          <w:szCs w:val="24"/>
          <w:lang w:val="sr-Cyrl-RS"/>
        </w:rPr>
      </w:pPr>
      <w:r w:rsidRPr="00FB7108">
        <w:rPr>
          <w:rFonts w:cs="Arial"/>
          <w:color w:val="1F497D" w:themeColor="text2"/>
          <w:sz w:val="24"/>
          <w:szCs w:val="24"/>
          <w:lang w:val="sr-Cyrl-RS"/>
        </w:rPr>
        <w:t>ЈП ЕПС, Технички центар Београд, ______________________</w:t>
      </w:r>
    </w:p>
    <w:p w14:paraId="4EC9ADC6" w14:textId="77777777" w:rsidR="000415D2" w:rsidRPr="00FB7108" w:rsidRDefault="000415D2" w:rsidP="00FB7108">
      <w:pPr>
        <w:pStyle w:val="ListParagraph"/>
        <w:numPr>
          <w:ilvl w:val="0"/>
          <w:numId w:val="20"/>
        </w:numPr>
        <w:ind w:left="-426" w:right="54" w:hanging="283"/>
        <w:rPr>
          <w:rFonts w:cs="Arial"/>
          <w:color w:val="1F497D" w:themeColor="text2"/>
          <w:sz w:val="24"/>
          <w:szCs w:val="24"/>
          <w:lang w:val="sr-Cyrl-RS"/>
        </w:rPr>
      </w:pPr>
      <w:r w:rsidRPr="00FB7108">
        <w:rPr>
          <w:rFonts w:cs="Arial"/>
          <w:color w:val="1F497D" w:themeColor="text2"/>
          <w:sz w:val="24"/>
          <w:szCs w:val="24"/>
          <w:lang w:val="sr-Cyrl-RS"/>
        </w:rPr>
        <w:t>ЈП ЕПС, Технички центар Нови Сад, _____________________</w:t>
      </w:r>
    </w:p>
    <w:p w14:paraId="2A1C56AE" w14:textId="77777777" w:rsidR="000415D2" w:rsidRPr="00FB7108" w:rsidRDefault="000415D2" w:rsidP="00FB7108">
      <w:pPr>
        <w:pStyle w:val="ListParagraph"/>
        <w:numPr>
          <w:ilvl w:val="0"/>
          <w:numId w:val="20"/>
        </w:numPr>
        <w:ind w:left="-426" w:right="54" w:hanging="283"/>
        <w:rPr>
          <w:rFonts w:cs="Arial"/>
          <w:color w:val="1F497D" w:themeColor="text2"/>
          <w:sz w:val="24"/>
          <w:szCs w:val="24"/>
          <w:lang w:val="sr-Cyrl-RS"/>
        </w:rPr>
      </w:pPr>
      <w:r w:rsidRPr="00FB7108">
        <w:rPr>
          <w:rFonts w:cs="Arial"/>
          <w:color w:val="1F497D" w:themeColor="text2"/>
          <w:sz w:val="24"/>
          <w:szCs w:val="24"/>
          <w:lang w:val="sr-Cyrl-RS"/>
        </w:rPr>
        <w:t>ЈП ЕПС, Технички центар Ниш, _________________________</w:t>
      </w:r>
    </w:p>
    <w:p w14:paraId="1C360B35" w14:textId="77777777" w:rsidR="000415D2" w:rsidRPr="00FB7108" w:rsidRDefault="000415D2" w:rsidP="00FB7108">
      <w:pPr>
        <w:pStyle w:val="ListParagraph"/>
        <w:numPr>
          <w:ilvl w:val="0"/>
          <w:numId w:val="20"/>
        </w:numPr>
        <w:ind w:left="-426" w:right="54" w:hanging="283"/>
        <w:rPr>
          <w:rFonts w:cs="Arial"/>
          <w:color w:val="1F497D" w:themeColor="text2"/>
          <w:sz w:val="24"/>
          <w:szCs w:val="24"/>
          <w:lang w:val="sr-Cyrl-RS"/>
        </w:rPr>
      </w:pPr>
      <w:r w:rsidRPr="00FB7108">
        <w:rPr>
          <w:rFonts w:cs="Arial"/>
          <w:color w:val="1F497D" w:themeColor="text2"/>
          <w:sz w:val="24"/>
          <w:szCs w:val="24"/>
          <w:lang w:val="sr-Cyrl-RS"/>
        </w:rPr>
        <w:t>ЈП ЕПС, Технички центар Краљево, _____________________</w:t>
      </w:r>
    </w:p>
    <w:p w14:paraId="6058BA5B" w14:textId="77777777" w:rsidR="000415D2" w:rsidRPr="00FB7108" w:rsidRDefault="000415D2" w:rsidP="00FB7108">
      <w:pPr>
        <w:pStyle w:val="ListParagraph"/>
        <w:numPr>
          <w:ilvl w:val="0"/>
          <w:numId w:val="20"/>
        </w:numPr>
        <w:ind w:left="-426" w:right="54" w:hanging="283"/>
        <w:rPr>
          <w:rFonts w:cs="Arial"/>
          <w:color w:val="1F497D" w:themeColor="text2"/>
          <w:sz w:val="24"/>
          <w:szCs w:val="24"/>
          <w:lang w:val="sr-Cyrl-RS"/>
        </w:rPr>
      </w:pPr>
      <w:r w:rsidRPr="00FB7108">
        <w:rPr>
          <w:rFonts w:cs="Arial"/>
          <w:color w:val="1F497D" w:themeColor="text2"/>
          <w:sz w:val="24"/>
          <w:szCs w:val="24"/>
          <w:lang w:val="sr-Cyrl-RS"/>
        </w:rPr>
        <w:t>ЈП ЕПС, Технички центар Крагујевац, ____________________</w:t>
      </w:r>
    </w:p>
    <w:p w14:paraId="52E414AD" w14:textId="3A8ADB61" w:rsidR="000415D2" w:rsidRPr="00441668" w:rsidRDefault="00FB7108" w:rsidP="00FB7108">
      <w:pPr>
        <w:ind w:left="-709" w:right="54"/>
        <w:rPr>
          <w:rFonts w:cs="Arial"/>
          <w:sz w:val="24"/>
          <w:szCs w:val="24"/>
          <w:lang w:val="sr-Cyrl-RS"/>
        </w:rPr>
      </w:pPr>
      <w:r>
        <w:rPr>
          <w:rFonts w:cs="Arial"/>
          <w:sz w:val="24"/>
          <w:szCs w:val="24"/>
          <w:lang w:val="sr-Cyrl-RS"/>
        </w:rPr>
        <w:lastRenderedPageBreak/>
        <w:t xml:space="preserve">- за Пружаоца услуга </w:t>
      </w:r>
      <w:r w:rsidR="000415D2" w:rsidRPr="00441668">
        <w:rPr>
          <w:rFonts w:cs="Arial"/>
          <w:sz w:val="24"/>
          <w:szCs w:val="24"/>
          <w:lang w:val="sr-Cyrl-RS"/>
        </w:rPr>
        <w:t>________________________________</w:t>
      </w:r>
    </w:p>
    <w:p w14:paraId="12FA237E" w14:textId="77777777" w:rsidR="000415D2" w:rsidRPr="00441668" w:rsidRDefault="000415D2" w:rsidP="00FB7108">
      <w:pPr>
        <w:ind w:right="54"/>
        <w:rPr>
          <w:rFonts w:cs="Arial"/>
          <w:sz w:val="24"/>
          <w:szCs w:val="24"/>
          <w:lang w:val="sr-Cyrl-RS"/>
        </w:rPr>
      </w:pPr>
    </w:p>
    <w:p w14:paraId="213048C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Корисник услуга у складу са својим интерним актима именује лице задужено за праћење реализације </w:t>
      </w:r>
      <w:r>
        <w:rPr>
          <w:rFonts w:cs="Arial"/>
          <w:sz w:val="24"/>
          <w:szCs w:val="24"/>
          <w:lang w:val="sr-Cyrl-RS"/>
        </w:rPr>
        <w:t>Наруџбеница</w:t>
      </w:r>
      <w:r w:rsidRPr="00441668">
        <w:rPr>
          <w:rFonts w:cs="Arial"/>
          <w:sz w:val="24"/>
          <w:szCs w:val="24"/>
          <w:lang w:val="sr-Cyrl-RS"/>
        </w:rPr>
        <w:t xml:space="preserve"> </w:t>
      </w:r>
      <w:r>
        <w:rPr>
          <w:rFonts w:cs="Arial"/>
          <w:sz w:val="24"/>
          <w:szCs w:val="24"/>
          <w:lang w:val="sr-Cyrl-RS"/>
        </w:rPr>
        <w:t>по</w:t>
      </w:r>
      <w:r w:rsidRPr="00441668">
        <w:rPr>
          <w:rFonts w:cs="Arial"/>
          <w:sz w:val="24"/>
          <w:szCs w:val="24"/>
          <w:lang w:val="sr-Cyrl-RS"/>
        </w:rPr>
        <w:t xml:space="preserve"> основу овог Оквирног споразума и комуникацију са задуженим лицима Пружаоца услуга.</w:t>
      </w:r>
    </w:p>
    <w:p w14:paraId="5465CADF"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Именовани је дужан да врши следеће послове:</w:t>
      </w:r>
    </w:p>
    <w:p w14:paraId="6024A427"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w:t>
      </w:r>
      <w:r w:rsidRPr="00441668">
        <w:rPr>
          <w:rFonts w:cs="Arial"/>
          <w:sz w:val="24"/>
          <w:szCs w:val="24"/>
          <w:lang w:val="sr-Cyrl-RS"/>
        </w:rPr>
        <w:tab/>
        <w:t xml:space="preserve">праћење </w:t>
      </w:r>
      <w:r>
        <w:rPr>
          <w:rFonts w:cs="Arial"/>
          <w:sz w:val="24"/>
          <w:szCs w:val="24"/>
          <w:lang w:val="sr-Cyrl-RS"/>
        </w:rPr>
        <w:t>степена и динамике реализације О</w:t>
      </w:r>
      <w:r w:rsidRPr="00441668">
        <w:rPr>
          <w:rFonts w:cs="Arial"/>
          <w:sz w:val="24"/>
          <w:szCs w:val="24"/>
          <w:lang w:val="sr-Cyrl-RS"/>
        </w:rPr>
        <w:t>квирног споразума, односно појединачних Наруџбеница;</w:t>
      </w:r>
    </w:p>
    <w:p w14:paraId="78BA4F85" w14:textId="77777777" w:rsidR="000415D2" w:rsidRPr="00441668" w:rsidRDefault="000415D2" w:rsidP="00FB7108">
      <w:pPr>
        <w:ind w:left="-709" w:right="54"/>
        <w:rPr>
          <w:rFonts w:cs="Arial"/>
          <w:sz w:val="24"/>
          <w:szCs w:val="24"/>
          <w:lang w:val="sr-Cyrl-RS"/>
        </w:rPr>
      </w:pPr>
      <w:r>
        <w:rPr>
          <w:rFonts w:cs="Arial"/>
          <w:sz w:val="24"/>
          <w:szCs w:val="24"/>
          <w:lang w:val="sr-Cyrl-RS"/>
        </w:rPr>
        <w:t>-</w:t>
      </w:r>
      <w:r>
        <w:rPr>
          <w:rFonts w:cs="Arial"/>
          <w:sz w:val="24"/>
          <w:szCs w:val="24"/>
          <w:lang w:val="sr-Cyrl-RS"/>
        </w:rPr>
        <w:tab/>
        <w:t>праћење датума истека О</w:t>
      </w:r>
      <w:r w:rsidRPr="00441668">
        <w:rPr>
          <w:rFonts w:cs="Arial"/>
          <w:sz w:val="24"/>
          <w:szCs w:val="24"/>
          <w:lang w:val="sr-Cyrl-RS"/>
        </w:rPr>
        <w:t>квирног споразума и појединачних Наруџбеница;</w:t>
      </w:r>
    </w:p>
    <w:p w14:paraId="1E899BF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w:t>
      </w:r>
      <w:r w:rsidRPr="00441668">
        <w:rPr>
          <w:rFonts w:cs="Arial"/>
          <w:sz w:val="24"/>
          <w:szCs w:val="24"/>
          <w:lang w:val="sr-Cyrl-RS"/>
        </w:rPr>
        <w:tab/>
        <w:t>праћење усаглашености уговорених и реализованих позиција и евентуалних одступања.</w:t>
      </w:r>
    </w:p>
    <w:p w14:paraId="203186A3" w14:textId="77777777" w:rsidR="000415D2" w:rsidRPr="00441668" w:rsidRDefault="000415D2" w:rsidP="00FB7108">
      <w:pPr>
        <w:ind w:left="-709" w:right="54"/>
        <w:rPr>
          <w:rFonts w:cs="Arial"/>
          <w:sz w:val="24"/>
          <w:szCs w:val="24"/>
          <w:lang w:val="sr-Cyrl-RS"/>
        </w:rPr>
      </w:pPr>
    </w:p>
    <w:p w14:paraId="2706D343" w14:textId="77777777" w:rsidR="000415D2" w:rsidRPr="002C6B63" w:rsidRDefault="000415D2" w:rsidP="00FB7108">
      <w:pPr>
        <w:ind w:left="-709" w:right="54"/>
        <w:rPr>
          <w:rFonts w:cs="Arial"/>
          <w:b/>
          <w:sz w:val="24"/>
          <w:szCs w:val="24"/>
          <w:lang w:val="sr-Cyrl-RS"/>
        </w:rPr>
      </w:pPr>
      <w:r w:rsidRPr="002C6B63">
        <w:rPr>
          <w:rFonts w:cs="Arial"/>
          <w:b/>
          <w:sz w:val="24"/>
          <w:szCs w:val="24"/>
          <w:lang w:val="sr-Cyrl-RS"/>
        </w:rPr>
        <w:t>РОК  И МЕСТО ПРУЖАЊА УСЛУГЕ</w:t>
      </w:r>
    </w:p>
    <w:p w14:paraId="4BE38615" w14:textId="77777777" w:rsidR="000415D2" w:rsidRPr="002C6B63" w:rsidRDefault="000415D2" w:rsidP="00FB7108">
      <w:pPr>
        <w:ind w:left="-709" w:right="54"/>
        <w:jc w:val="center"/>
        <w:rPr>
          <w:rFonts w:cs="Arial"/>
          <w:b/>
          <w:sz w:val="24"/>
          <w:szCs w:val="24"/>
          <w:lang w:val="sr-Cyrl-RS"/>
        </w:rPr>
      </w:pPr>
      <w:r w:rsidRPr="002C6B63">
        <w:rPr>
          <w:rFonts w:cs="Arial"/>
          <w:b/>
          <w:sz w:val="24"/>
          <w:szCs w:val="24"/>
          <w:lang w:val="sr-Cyrl-RS"/>
        </w:rPr>
        <w:t>Члан 10.</w:t>
      </w:r>
    </w:p>
    <w:p w14:paraId="729BBE2D" w14:textId="77777777" w:rsidR="000415D2" w:rsidRPr="002C6B63" w:rsidRDefault="000415D2" w:rsidP="00FB7108">
      <w:pPr>
        <w:ind w:left="-709" w:right="54"/>
        <w:rPr>
          <w:rFonts w:cs="Arial"/>
          <w:sz w:val="24"/>
          <w:szCs w:val="24"/>
          <w:lang w:val="sr-Cyrl-RS"/>
        </w:rPr>
      </w:pPr>
      <w:r>
        <w:rPr>
          <w:rFonts w:cs="Arial"/>
          <w:sz w:val="24"/>
          <w:szCs w:val="24"/>
          <w:lang w:val="sr-Cyrl-RS"/>
        </w:rPr>
        <w:t>Корисник услуга</w:t>
      </w:r>
      <w:r w:rsidRPr="002C6B63">
        <w:rPr>
          <w:rFonts w:cs="Arial"/>
          <w:sz w:val="24"/>
          <w:szCs w:val="24"/>
          <w:lang w:val="sr-Cyrl-RS"/>
        </w:rPr>
        <w:t xml:space="preserve"> ће ангажовати </w:t>
      </w:r>
      <w:r>
        <w:rPr>
          <w:rFonts w:cs="Arial"/>
          <w:sz w:val="24"/>
          <w:szCs w:val="24"/>
          <w:lang w:val="sr-Cyrl-RS"/>
        </w:rPr>
        <w:t>Пружаоца услуга</w:t>
      </w:r>
      <w:r w:rsidRPr="002C6B63">
        <w:rPr>
          <w:rFonts w:cs="Arial"/>
          <w:sz w:val="24"/>
          <w:szCs w:val="24"/>
          <w:lang w:val="sr-Cyrl-RS"/>
        </w:rPr>
        <w:t xml:space="preserve"> у складу са реалним пот</w:t>
      </w:r>
      <w:r>
        <w:rPr>
          <w:rFonts w:cs="Arial"/>
          <w:sz w:val="24"/>
          <w:szCs w:val="24"/>
          <w:lang w:val="sr-Cyrl-RS"/>
        </w:rPr>
        <w:t>ребама, за конкретну услугу</w:t>
      </w:r>
      <w:r w:rsidRPr="002C6B63">
        <w:rPr>
          <w:rFonts w:cs="Arial"/>
          <w:sz w:val="24"/>
          <w:szCs w:val="24"/>
          <w:lang w:val="sr-Cyrl-RS"/>
        </w:rPr>
        <w:t>, издавањем Наруџбенице до реализације уговорене вредности Оквирног споразума, а најкасније 24 (словима: двадесетче</w:t>
      </w:r>
      <w:r>
        <w:rPr>
          <w:rFonts w:cs="Arial"/>
          <w:sz w:val="24"/>
          <w:szCs w:val="24"/>
          <w:lang w:val="sr-Cyrl-RS"/>
        </w:rPr>
        <w:t>тири) месеца од дана закључења О</w:t>
      </w:r>
      <w:r w:rsidRPr="002C6B63">
        <w:rPr>
          <w:rFonts w:cs="Arial"/>
          <w:sz w:val="24"/>
          <w:szCs w:val="24"/>
          <w:lang w:val="sr-Cyrl-RS"/>
        </w:rPr>
        <w:t>квирног споразум</w:t>
      </w:r>
      <w:r>
        <w:rPr>
          <w:rFonts w:cs="Arial"/>
          <w:sz w:val="24"/>
          <w:szCs w:val="24"/>
          <w:lang w:val="sr-Cyrl-RS"/>
        </w:rPr>
        <w:t>а, на основу и под условима из О</w:t>
      </w:r>
      <w:r w:rsidRPr="002C6B63">
        <w:rPr>
          <w:rFonts w:cs="Arial"/>
          <w:sz w:val="24"/>
          <w:szCs w:val="24"/>
          <w:lang w:val="sr-Cyrl-RS"/>
        </w:rPr>
        <w:t>квирног споразума.</w:t>
      </w:r>
    </w:p>
    <w:p w14:paraId="5BDBA96D" w14:textId="77777777" w:rsidR="000415D2" w:rsidRPr="002C6B63" w:rsidRDefault="000415D2" w:rsidP="00FB7108">
      <w:pPr>
        <w:ind w:left="-709" w:right="54"/>
        <w:rPr>
          <w:rFonts w:cs="Arial"/>
          <w:sz w:val="24"/>
          <w:szCs w:val="24"/>
          <w:lang w:val="sr-Cyrl-RS"/>
        </w:rPr>
      </w:pPr>
    </w:p>
    <w:p w14:paraId="14FF95CA"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 xml:space="preserve">У Наруџбеници ће бити специфициране услуге за </w:t>
      </w:r>
      <w:r>
        <w:rPr>
          <w:rFonts w:cs="Arial"/>
          <w:sz w:val="24"/>
          <w:szCs w:val="24"/>
          <w:lang w:val="sr-Cyrl-RS"/>
        </w:rPr>
        <w:t>конкретану услугу</w:t>
      </w:r>
      <w:r w:rsidRPr="002C6B63">
        <w:rPr>
          <w:rFonts w:cs="Arial"/>
          <w:sz w:val="24"/>
          <w:szCs w:val="24"/>
          <w:lang w:val="sr-Cyrl-RS"/>
        </w:rPr>
        <w:t xml:space="preserve"> и дефинисаће се почетак и рок завршетка предметних услуга као и место извршења услуге.</w:t>
      </w:r>
    </w:p>
    <w:p w14:paraId="2C221C08" w14:textId="77777777" w:rsidR="000415D2" w:rsidRPr="002C6B63" w:rsidRDefault="000415D2" w:rsidP="00FB7108">
      <w:pPr>
        <w:ind w:left="-709" w:right="54"/>
        <w:rPr>
          <w:rFonts w:cs="Arial"/>
          <w:sz w:val="24"/>
          <w:szCs w:val="24"/>
          <w:lang w:val="sr-Cyrl-RS"/>
        </w:rPr>
      </w:pPr>
    </w:p>
    <w:p w14:paraId="339A3AD8"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Минимални број мерења по наруџбеници на територији</w:t>
      </w:r>
      <w:r>
        <w:rPr>
          <w:rFonts w:cs="Arial"/>
          <w:sz w:val="24"/>
          <w:szCs w:val="24"/>
          <w:lang w:val="sr-Cyrl-RS"/>
        </w:rPr>
        <w:t xml:space="preserve"> </w:t>
      </w:r>
      <w:r w:rsidRPr="002627B2">
        <w:rPr>
          <w:rFonts w:cs="Arial"/>
          <w:sz w:val="24"/>
          <w:szCs w:val="24"/>
          <w:lang w:val="sr-Cyrl-RS"/>
        </w:rPr>
        <w:t>Огранака</w:t>
      </w:r>
      <w:r>
        <w:rPr>
          <w:rFonts w:cs="Arial"/>
          <w:sz w:val="24"/>
          <w:szCs w:val="24"/>
          <w:lang w:val="sr-Cyrl-RS"/>
        </w:rPr>
        <w:t xml:space="preserve"> </w:t>
      </w:r>
      <w:r w:rsidRPr="002627B2">
        <w:rPr>
          <w:rFonts w:cs="Arial"/>
          <w:sz w:val="24"/>
          <w:szCs w:val="24"/>
          <w:lang w:val="sr-Cyrl-RS"/>
        </w:rPr>
        <w:t>Дистрибутив</w:t>
      </w:r>
      <w:r>
        <w:rPr>
          <w:rFonts w:cs="Arial"/>
          <w:sz w:val="24"/>
          <w:szCs w:val="24"/>
          <w:lang w:val="sr-Cyrl-RS"/>
        </w:rPr>
        <w:t>них подручја</w:t>
      </w:r>
      <w:r w:rsidRPr="002627B2">
        <w:rPr>
          <w:rFonts w:cs="Arial"/>
          <w:sz w:val="24"/>
          <w:szCs w:val="24"/>
          <w:lang w:val="sr-Cyrl-RS"/>
        </w:rPr>
        <w:t>: Нови Сад,  Београд,  Краљево,  Крагујевац и  Ниш</w:t>
      </w:r>
      <w:r>
        <w:rPr>
          <w:rFonts w:cs="Arial"/>
          <w:sz w:val="24"/>
          <w:szCs w:val="24"/>
          <w:lang w:val="sr-Cyrl-RS"/>
        </w:rPr>
        <w:t xml:space="preserve"> </w:t>
      </w:r>
      <w:r w:rsidRPr="002C6B63">
        <w:rPr>
          <w:rFonts w:cs="Arial"/>
          <w:sz w:val="24"/>
          <w:szCs w:val="24"/>
          <w:lang w:val="sr-Cyrl-RS"/>
        </w:rPr>
        <w:t>је 3 (словима: три).</w:t>
      </w:r>
    </w:p>
    <w:p w14:paraId="3ED04570" w14:textId="77777777" w:rsidR="000415D2" w:rsidRPr="002C6B63" w:rsidRDefault="000415D2" w:rsidP="00FB7108">
      <w:pPr>
        <w:ind w:left="-709" w:right="54"/>
        <w:rPr>
          <w:rFonts w:cs="Arial"/>
          <w:sz w:val="24"/>
          <w:szCs w:val="24"/>
          <w:lang w:val="sr-Cyrl-RS"/>
        </w:rPr>
      </w:pPr>
    </w:p>
    <w:p w14:paraId="5704B2C7" w14:textId="77777777" w:rsidR="000415D2" w:rsidRPr="002C6B63" w:rsidRDefault="000415D2" w:rsidP="00FB7108">
      <w:pPr>
        <w:ind w:left="-709" w:right="54"/>
        <w:rPr>
          <w:rFonts w:cs="Arial"/>
          <w:sz w:val="24"/>
          <w:szCs w:val="24"/>
          <w:lang w:val="sr-Cyrl-RS"/>
        </w:rPr>
      </w:pPr>
      <w:r w:rsidRPr="002C6B63">
        <w:rPr>
          <w:rFonts w:cs="Arial"/>
          <w:sz w:val="24"/>
          <w:szCs w:val="24"/>
          <w:lang w:val="sr-Cyrl-RS"/>
        </w:rPr>
        <w:t xml:space="preserve">Уколико се </w:t>
      </w:r>
      <w:r>
        <w:rPr>
          <w:rFonts w:cs="Arial"/>
          <w:sz w:val="24"/>
          <w:szCs w:val="24"/>
          <w:lang w:val="sr-Cyrl-RS"/>
        </w:rPr>
        <w:t>Пружалац услуга</w:t>
      </w:r>
      <w:r w:rsidRPr="002C6B63">
        <w:rPr>
          <w:rFonts w:cs="Arial"/>
          <w:sz w:val="24"/>
          <w:szCs w:val="24"/>
          <w:lang w:val="sr-Cyrl-RS"/>
        </w:rPr>
        <w:t xml:space="preserve"> у захтеваним роковима не одазове на позив </w:t>
      </w:r>
      <w:r>
        <w:rPr>
          <w:rFonts w:cs="Arial"/>
          <w:sz w:val="24"/>
          <w:szCs w:val="24"/>
          <w:lang w:val="sr-Cyrl-RS"/>
        </w:rPr>
        <w:t>Корисника услуга</w:t>
      </w:r>
      <w:r w:rsidRPr="002C6B63">
        <w:rPr>
          <w:rFonts w:cs="Arial"/>
          <w:sz w:val="24"/>
          <w:szCs w:val="24"/>
          <w:lang w:val="sr-Cyrl-RS"/>
        </w:rPr>
        <w:t xml:space="preserve"> и не приступи реализацији захтева, </w:t>
      </w:r>
      <w:r>
        <w:rPr>
          <w:rFonts w:cs="Arial"/>
          <w:sz w:val="24"/>
          <w:szCs w:val="24"/>
          <w:lang w:val="sr-Cyrl-RS"/>
        </w:rPr>
        <w:t>Корисник услуга</w:t>
      </w:r>
      <w:r w:rsidRPr="002C6B63">
        <w:rPr>
          <w:rFonts w:cs="Arial"/>
          <w:sz w:val="24"/>
          <w:szCs w:val="24"/>
          <w:lang w:val="sr-Cyrl-RS"/>
        </w:rPr>
        <w:t xml:space="preserve"> има право наплате уговорне казне, средства финансијско</w:t>
      </w:r>
      <w:r>
        <w:rPr>
          <w:rFonts w:cs="Arial"/>
          <w:sz w:val="24"/>
          <w:szCs w:val="24"/>
          <w:lang w:val="sr-Cyrl-RS"/>
        </w:rPr>
        <w:t>г обезбеђења и право на раскид О</w:t>
      </w:r>
      <w:r w:rsidRPr="002C6B63">
        <w:rPr>
          <w:rFonts w:cs="Arial"/>
          <w:sz w:val="24"/>
          <w:szCs w:val="24"/>
          <w:lang w:val="sr-Cyrl-RS"/>
        </w:rPr>
        <w:t>квирног споразума.</w:t>
      </w:r>
    </w:p>
    <w:p w14:paraId="6A4B5501" w14:textId="77777777" w:rsidR="000415D2" w:rsidRPr="002C6B63" w:rsidRDefault="000415D2" w:rsidP="00FB7108">
      <w:pPr>
        <w:ind w:left="-709" w:right="54"/>
        <w:rPr>
          <w:rFonts w:cs="Arial"/>
          <w:sz w:val="24"/>
          <w:szCs w:val="24"/>
          <w:lang w:val="sr-Cyrl-RS"/>
        </w:rPr>
      </w:pPr>
    </w:p>
    <w:p w14:paraId="670909F6" w14:textId="77777777" w:rsidR="000415D2" w:rsidRDefault="000415D2" w:rsidP="00FB7108">
      <w:pPr>
        <w:ind w:left="-709" w:right="54"/>
        <w:rPr>
          <w:rFonts w:cs="Arial"/>
          <w:sz w:val="24"/>
          <w:szCs w:val="24"/>
          <w:lang w:val="sr-Cyrl-RS"/>
        </w:rPr>
      </w:pPr>
      <w:r w:rsidRPr="002C6B63">
        <w:rPr>
          <w:rFonts w:cs="Arial"/>
          <w:sz w:val="24"/>
          <w:szCs w:val="24"/>
          <w:lang w:val="sr-Cyrl-RS"/>
        </w:rPr>
        <w:t>Рок за</w:t>
      </w:r>
      <w:r>
        <w:rPr>
          <w:rFonts w:cs="Arial"/>
          <w:sz w:val="24"/>
          <w:szCs w:val="24"/>
          <w:lang w:val="sr-Cyrl-RS"/>
        </w:rPr>
        <w:t xml:space="preserve"> извршења услуге је _____ </w:t>
      </w:r>
      <w:r w:rsidRPr="00E00D31">
        <w:rPr>
          <w:rFonts w:cs="Arial"/>
          <w:i/>
          <w:sz w:val="24"/>
          <w:szCs w:val="24"/>
          <w:lang w:val="sr-Cyrl-RS"/>
        </w:rPr>
        <w:t>(максимално 15 (словима: петнаест))</w:t>
      </w:r>
      <w:r>
        <w:rPr>
          <w:rFonts w:cs="Arial"/>
          <w:sz w:val="24"/>
          <w:szCs w:val="24"/>
          <w:lang w:val="sr-Cyrl-RS"/>
        </w:rPr>
        <w:t xml:space="preserve"> дана од дана пријема Н</w:t>
      </w:r>
      <w:r w:rsidRPr="002C6B63">
        <w:rPr>
          <w:rFonts w:cs="Arial"/>
          <w:sz w:val="24"/>
          <w:szCs w:val="24"/>
          <w:lang w:val="sr-Cyrl-RS"/>
        </w:rPr>
        <w:t>аруџбенице.</w:t>
      </w:r>
    </w:p>
    <w:p w14:paraId="60D01335" w14:textId="77777777" w:rsidR="000415D2" w:rsidRPr="002C6B63" w:rsidRDefault="000415D2" w:rsidP="00FB7108">
      <w:pPr>
        <w:ind w:left="-709" w:right="54"/>
        <w:rPr>
          <w:rFonts w:cs="Arial"/>
          <w:sz w:val="24"/>
          <w:szCs w:val="24"/>
          <w:lang w:val="sr-Cyrl-RS"/>
        </w:rPr>
      </w:pPr>
    </w:p>
    <w:p w14:paraId="297DC739" w14:textId="77777777" w:rsidR="000415D2" w:rsidRPr="002C6B63" w:rsidRDefault="000415D2" w:rsidP="00FB7108">
      <w:pPr>
        <w:ind w:left="-709" w:right="54"/>
        <w:rPr>
          <w:rFonts w:cs="Arial"/>
          <w:sz w:val="24"/>
          <w:szCs w:val="24"/>
          <w:lang w:val="sr-Cyrl-RS"/>
        </w:rPr>
      </w:pPr>
      <w:r>
        <w:rPr>
          <w:rFonts w:cs="Arial"/>
          <w:sz w:val="24"/>
          <w:szCs w:val="24"/>
          <w:lang w:val="sr-Cyrl-RS"/>
        </w:rPr>
        <w:t>Пружалац услуга</w:t>
      </w:r>
      <w:r w:rsidRPr="002C6B63">
        <w:rPr>
          <w:rFonts w:cs="Arial"/>
          <w:sz w:val="24"/>
          <w:szCs w:val="24"/>
          <w:lang w:val="sr-Cyrl-RS"/>
        </w:rPr>
        <w:t xml:space="preserve"> се обавезује да ће одмах по добијању </w:t>
      </w:r>
      <w:r>
        <w:rPr>
          <w:rFonts w:cs="Arial"/>
          <w:sz w:val="24"/>
          <w:szCs w:val="24"/>
          <w:lang w:val="sr-Cyrl-RS"/>
        </w:rPr>
        <w:t>Н</w:t>
      </w:r>
      <w:r w:rsidRPr="002C6B63">
        <w:rPr>
          <w:rFonts w:cs="Arial"/>
          <w:sz w:val="24"/>
          <w:szCs w:val="24"/>
          <w:lang w:val="sr-Cyrl-RS"/>
        </w:rPr>
        <w:t xml:space="preserve">аруџбенице </w:t>
      </w:r>
      <w:r>
        <w:rPr>
          <w:rFonts w:cs="Arial"/>
          <w:sz w:val="24"/>
          <w:szCs w:val="24"/>
          <w:lang w:val="sr-Cyrl-RS"/>
        </w:rPr>
        <w:t>Корисника услуга</w:t>
      </w:r>
      <w:r w:rsidRPr="002C6B63">
        <w:rPr>
          <w:rFonts w:cs="Arial"/>
          <w:sz w:val="24"/>
          <w:szCs w:val="24"/>
          <w:lang w:val="sr-Cyrl-RS"/>
        </w:rPr>
        <w:t>, приступити извршењу услуга у времену</w:t>
      </w:r>
      <w:r>
        <w:rPr>
          <w:rFonts w:cs="Arial"/>
          <w:sz w:val="24"/>
          <w:szCs w:val="24"/>
          <w:lang w:val="sr-Cyrl-RS"/>
        </w:rPr>
        <w:t xml:space="preserve"> дефинисаном у Н</w:t>
      </w:r>
      <w:r w:rsidRPr="002C6B63">
        <w:rPr>
          <w:rFonts w:cs="Arial"/>
          <w:sz w:val="24"/>
          <w:szCs w:val="24"/>
          <w:lang w:val="sr-Cyrl-RS"/>
        </w:rPr>
        <w:t>аруџбеници, осим у случају више силе.</w:t>
      </w:r>
    </w:p>
    <w:p w14:paraId="5950AFEB" w14:textId="77777777" w:rsidR="000415D2" w:rsidRPr="00441668" w:rsidRDefault="000415D2" w:rsidP="00FB7108">
      <w:pPr>
        <w:ind w:left="-709" w:right="54"/>
        <w:rPr>
          <w:rFonts w:cs="Arial"/>
          <w:sz w:val="24"/>
          <w:szCs w:val="24"/>
          <w:lang w:val="sr-Cyrl-RS"/>
        </w:rPr>
      </w:pPr>
    </w:p>
    <w:p w14:paraId="0779BEE3" w14:textId="77777777" w:rsidR="000415D2" w:rsidRPr="002C6B63" w:rsidRDefault="000415D2" w:rsidP="00FB7108">
      <w:pPr>
        <w:ind w:left="-709" w:right="54"/>
        <w:rPr>
          <w:rFonts w:cs="Arial"/>
          <w:b/>
          <w:sz w:val="24"/>
          <w:szCs w:val="24"/>
          <w:lang w:val="sr-Cyrl-RS"/>
        </w:rPr>
      </w:pPr>
      <w:r w:rsidRPr="002C6B63">
        <w:rPr>
          <w:rFonts w:cs="Arial"/>
          <w:b/>
          <w:sz w:val="24"/>
          <w:szCs w:val="24"/>
          <w:lang w:val="sr-Cyrl-RS"/>
        </w:rPr>
        <w:t>КВАЛИТАТИВНИ И КВАНТИТАТИВНИ ПРИЈЕМ</w:t>
      </w:r>
    </w:p>
    <w:p w14:paraId="649CCF3F" w14:textId="77777777" w:rsidR="000415D2" w:rsidRPr="002C6B63" w:rsidRDefault="000415D2" w:rsidP="00FB7108">
      <w:pPr>
        <w:ind w:left="-709" w:right="54"/>
        <w:jc w:val="center"/>
        <w:rPr>
          <w:rFonts w:cs="Arial"/>
          <w:b/>
          <w:sz w:val="24"/>
          <w:szCs w:val="24"/>
          <w:lang w:val="sr-Cyrl-RS"/>
        </w:rPr>
      </w:pPr>
      <w:r w:rsidRPr="002C6B63">
        <w:rPr>
          <w:rFonts w:cs="Arial"/>
          <w:b/>
          <w:sz w:val="24"/>
          <w:szCs w:val="24"/>
          <w:lang w:val="sr-Cyrl-RS"/>
        </w:rPr>
        <w:t>Члан 11.</w:t>
      </w:r>
    </w:p>
    <w:p w14:paraId="6EC79A5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Квантитативни и квалитативни пријем Услуге врши се приликом пружања Услуге у присуству овлашћених представника Корисника услуге и Пружаоца услуге.</w:t>
      </w:r>
    </w:p>
    <w:p w14:paraId="7A7928D6" w14:textId="77777777" w:rsidR="000415D2" w:rsidRPr="00441668" w:rsidRDefault="000415D2" w:rsidP="00FB7108">
      <w:pPr>
        <w:ind w:left="-709" w:right="54"/>
        <w:rPr>
          <w:rFonts w:cs="Arial"/>
          <w:sz w:val="24"/>
          <w:szCs w:val="24"/>
          <w:lang w:val="sr-Cyrl-RS"/>
        </w:rPr>
      </w:pPr>
    </w:p>
    <w:p w14:paraId="15209826"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Пружалац услуге је обавезан да предмет Оквирног споразума, реализује у складу са техничком </w:t>
      </w:r>
      <w:r>
        <w:rPr>
          <w:rFonts w:cs="Arial"/>
          <w:sz w:val="24"/>
          <w:szCs w:val="24"/>
          <w:lang w:val="sr-Cyrl-RS"/>
        </w:rPr>
        <w:t xml:space="preserve">спецификацијом која као </w:t>
      </w:r>
      <w:r w:rsidRPr="00E71667">
        <w:rPr>
          <w:rFonts w:cs="Arial"/>
          <w:sz w:val="24"/>
          <w:szCs w:val="24"/>
          <w:lang w:val="sr-Cyrl-RS"/>
        </w:rPr>
        <w:t>Прилог 4</w:t>
      </w:r>
      <w:r w:rsidRPr="00441668">
        <w:rPr>
          <w:rFonts w:cs="Arial"/>
          <w:sz w:val="24"/>
          <w:szCs w:val="24"/>
          <w:lang w:val="sr-Cyrl-RS"/>
        </w:rPr>
        <w:t xml:space="preserve"> чини саставни део Оквирног споразума.</w:t>
      </w:r>
    </w:p>
    <w:p w14:paraId="1E79ADC4"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Корисник услуга ће именовати овлашћена лица за праћење </w:t>
      </w:r>
      <w:r>
        <w:rPr>
          <w:rFonts w:cs="Arial"/>
          <w:sz w:val="24"/>
          <w:szCs w:val="24"/>
          <w:lang w:val="sr-Cyrl-RS"/>
        </w:rPr>
        <w:t>мерења</w:t>
      </w:r>
      <w:r w:rsidRPr="002C6B63">
        <w:rPr>
          <w:rFonts w:cs="Arial"/>
          <w:sz w:val="24"/>
          <w:szCs w:val="24"/>
          <w:lang w:val="sr-Cyrl-RS"/>
        </w:rPr>
        <w:t xml:space="preserve"> буке као последица рада трансформатора у ТС 10/0,4 kV</w:t>
      </w:r>
      <w:r w:rsidRPr="00441668">
        <w:rPr>
          <w:rFonts w:cs="Arial"/>
          <w:sz w:val="24"/>
          <w:szCs w:val="24"/>
          <w:lang w:val="sr-Cyrl-RS"/>
        </w:rPr>
        <w:t xml:space="preserve"> у техничким центрима.</w:t>
      </w:r>
    </w:p>
    <w:p w14:paraId="3D0C0860" w14:textId="77777777" w:rsidR="000415D2" w:rsidRPr="00441668" w:rsidRDefault="000415D2" w:rsidP="00FB7108">
      <w:pPr>
        <w:ind w:left="-709" w:right="54"/>
        <w:rPr>
          <w:rFonts w:cs="Arial"/>
          <w:sz w:val="24"/>
          <w:szCs w:val="24"/>
          <w:lang w:val="sr-Cyrl-RS"/>
        </w:rPr>
      </w:pPr>
    </w:p>
    <w:p w14:paraId="11AA325B" w14:textId="77777777" w:rsidR="000415D2" w:rsidRPr="00441668" w:rsidRDefault="000415D2" w:rsidP="00FB7108">
      <w:pPr>
        <w:ind w:left="-709" w:right="54"/>
        <w:rPr>
          <w:rFonts w:cs="Arial"/>
          <w:sz w:val="24"/>
          <w:szCs w:val="24"/>
          <w:lang w:val="sr-Cyrl-RS"/>
        </w:rPr>
      </w:pPr>
      <w:r>
        <w:rPr>
          <w:rFonts w:cs="Arial"/>
          <w:sz w:val="24"/>
          <w:szCs w:val="24"/>
          <w:lang w:val="sr-Cyrl-RS"/>
        </w:rPr>
        <w:t>Услуге</w:t>
      </w:r>
      <w:r w:rsidRPr="00441668">
        <w:rPr>
          <w:rFonts w:cs="Arial"/>
          <w:sz w:val="24"/>
          <w:szCs w:val="24"/>
          <w:lang w:val="sr-Cyrl-RS"/>
        </w:rPr>
        <w:t xml:space="preserve"> </w:t>
      </w:r>
      <w:r>
        <w:rPr>
          <w:rFonts w:cs="Arial"/>
          <w:sz w:val="24"/>
          <w:szCs w:val="24"/>
          <w:lang w:val="sr-Cyrl-RS"/>
        </w:rPr>
        <w:t xml:space="preserve">по појединачним наруџбеницама </w:t>
      </w:r>
      <w:r w:rsidRPr="00441668">
        <w:rPr>
          <w:rFonts w:cs="Arial"/>
          <w:sz w:val="24"/>
          <w:szCs w:val="24"/>
          <w:lang w:val="sr-Cyrl-RS"/>
        </w:rPr>
        <w:t>се сматра</w:t>
      </w:r>
      <w:r>
        <w:rPr>
          <w:rFonts w:cs="Arial"/>
          <w:sz w:val="24"/>
          <w:szCs w:val="24"/>
          <w:lang w:val="sr-Cyrl-RS"/>
        </w:rPr>
        <w:t>ју</w:t>
      </w:r>
      <w:r w:rsidRPr="00441668">
        <w:rPr>
          <w:rFonts w:cs="Arial"/>
          <w:sz w:val="24"/>
          <w:szCs w:val="24"/>
          <w:lang w:val="sr-Cyrl-RS"/>
        </w:rPr>
        <w:t xml:space="preserve"> завршеним када овлашћено лице Корисника услуге и овлашћено лице Пружаоца услуге потпишу Записник о квантитативном и квалитативном извршењу услуга у коме се наводи</w:t>
      </w:r>
      <w:r>
        <w:rPr>
          <w:rFonts w:cs="Arial"/>
          <w:sz w:val="24"/>
          <w:szCs w:val="24"/>
          <w:lang w:val="sr-Cyrl-RS"/>
        </w:rPr>
        <w:t xml:space="preserve"> опис услуге. </w:t>
      </w:r>
      <w:r w:rsidRPr="00441668">
        <w:rPr>
          <w:rFonts w:cs="Arial"/>
          <w:sz w:val="24"/>
          <w:szCs w:val="24"/>
          <w:lang w:val="sr-Cyrl-RS"/>
        </w:rPr>
        <w:t>Овај Записник се доставља уз рачун који се испоставља Кориснику услуга.</w:t>
      </w:r>
    </w:p>
    <w:p w14:paraId="2F1EC3A9" w14:textId="77777777" w:rsidR="000415D2" w:rsidRPr="00441668" w:rsidRDefault="000415D2" w:rsidP="00FB7108">
      <w:pPr>
        <w:ind w:left="-709" w:right="54"/>
        <w:rPr>
          <w:rFonts w:cs="Arial"/>
          <w:sz w:val="24"/>
          <w:szCs w:val="24"/>
          <w:lang w:val="sr-Cyrl-RS"/>
        </w:rPr>
      </w:pPr>
      <w:r>
        <w:rPr>
          <w:rFonts w:cs="Arial"/>
          <w:sz w:val="24"/>
          <w:szCs w:val="24"/>
          <w:lang w:val="sr-Cyrl-RS"/>
        </w:rPr>
        <w:lastRenderedPageBreak/>
        <w:t>Пружалац услуга</w:t>
      </w:r>
      <w:r w:rsidRPr="00441668">
        <w:rPr>
          <w:rFonts w:cs="Arial"/>
          <w:sz w:val="24"/>
          <w:szCs w:val="24"/>
          <w:lang w:val="sr-Cyrl-RS"/>
        </w:rPr>
        <w:t xml:space="preserve"> је дужан да у најкраћем року отклони све недостатке и примедбе које утврди овлашћено лице, а док их не отклони сматраће се да услуга није завршена, односно да рок реализације није испоштован ако се прекорачи уговорени рок.</w:t>
      </w:r>
    </w:p>
    <w:p w14:paraId="4A44F014" w14:textId="77777777" w:rsidR="000415D2" w:rsidRPr="00441668" w:rsidRDefault="000415D2" w:rsidP="00FB7108">
      <w:pPr>
        <w:ind w:left="-709" w:right="54"/>
        <w:rPr>
          <w:rFonts w:cs="Arial"/>
          <w:sz w:val="24"/>
          <w:szCs w:val="24"/>
          <w:lang w:val="sr-Cyrl-RS"/>
        </w:rPr>
      </w:pPr>
    </w:p>
    <w:p w14:paraId="51BB0642" w14:textId="77777777" w:rsidR="000415D2" w:rsidRDefault="000415D2" w:rsidP="00FB7108">
      <w:pPr>
        <w:ind w:left="-709" w:right="54"/>
        <w:rPr>
          <w:rFonts w:cs="Arial"/>
          <w:sz w:val="24"/>
          <w:szCs w:val="24"/>
          <w:lang w:val="sr-Cyrl-RS"/>
        </w:rPr>
      </w:pPr>
      <w:r w:rsidRPr="00441668">
        <w:rPr>
          <w:rFonts w:cs="Arial"/>
          <w:sz w:val="24"/>
          <w:szCs w:val="24"/>
          <w:lang w:val="sr-Cyrl-RS"/>
        </w:rPr>
        <w:t>Пружалац услуге преузима потпуну одговорност за квалитет извршене услуге.</w:t>
      </w:r>
    </w:p>
    <w:p w14:paraId="0EEBE766" w14:textId="77777777" w:rsidR="000415D2" w:rsidRPr="00441668" w:rsidRDefault="000415D2" w:rsidP="00FB7108">
      <w:pPr>
        <w:ind w:left="-709" w:right="54"/>
        <w:rPr>
          <w:rFonts w:cs="Arial"/>
          <w:sz w:val="24"/>
          <w:szCs w:val="24"/>
          <w:lang w:val="sr-Cyrl-RS"/>
        </w:rPr>
      </w:pPr>
    </w:p>
    <w:p w14:paraId="0B18EA3B" w14:textId="77777777" w:rsidR="000415D2" w:rsidRPr="00C64A78" w:rsidRDefault="000415D2" w:rsidP="00FB7108">
      <w:pPr>
        <w:pStyle w:val="KDParagraf"/>
        <w:spacing w:before="0"/>
        <w:ind w:left="-709"/>
        <w:rPr>
          <w:rFonts w:cs="Arial"/>
          <w:b/>
          <w:sz w:val="24"/>
          <w:szCs w:val="24"/>
        </w:rPr>
      </w:pPr>
      <w:r w:rsidRPr="00C64A78">
        <w:rPr>
          <w:rFonts w:cs="Arial"/>
          <w:b/>
          <w:sz w:val="24"/>
          <w:szCs w:val="24"/>
        </w:rPr>
        <w:t>ИЗВРШИОЦИ</w:t>
      </w:r>
      <w:r w:rsidRPr="00C64A78">
        <w:rPr>
          <w:rFonts w:cs="Arial"/>
          <w:b/>
          <w:sz w:val="24"/>
          <w:szCs w:val="24"/>
        </w:rPr>
        <w:tab/>
      </w:r>
    </w:p>
    <w:p w14:paraId="55DE996C" w14:textId="77777777" w:rsidR="000415D2" w:rsidRPr="00E71667" w:rsidRDefault="000415D2" w:rsidP="00FB7108">
      <w:pPr>
        <w:pStyle w:val="KDParagraf"/>
        <w:spacing w:before="0"/>
        <w:ind w:left="-709"/>
        <w:jc w:val="center"/>
        <w:rPr>
          <w:rFonts w:cs="Arial"/>
          <w:sz w:val="24"/>
          <w:szCs w:val="24"/>
          <w:lang w:val="sr-Cyrl-RS"/>
        </w:rPr>
      </w:pPr>
      <w:r w:rsidRPr="00E71667">
        <w:rPr>
          <w:rFonts w:cs="Arial"/>
          <w:b/>
          <w:sz w:val="24"/>
          <w:szCs w:val="24"/>
          <w:lang w:val="sr-Cyrl-RS"/>
        </w:rPr>
        <w:t>Члан 12</w:t>
      </w:r>
      <w:r w:rsidRPr="00E71667">
        <w:rPr>
          <w:rFonts w:cs="Arial"/>
          <w:sz w:val="24"/>
          <w:szCs w:val="24"/>
          <w:lang w:val="sr-Cyrl-RS"/>
        </w:rPr>
        <w:t>.</w:t>
      </w:r>
    </w:p>
    <w:p w14:paraId="57B0A2B8" w14:textId="77777777" w:rsidR="000415D2" w:rsidRPr="00E71667" w:rsidRDefault="000415D2" w:rsidP="00FB7108">
      <w:pPr>
        <w:pStyle w:val="KDParagraf"/>
        <w:spacing w:before="0"/>
        <w:ind w:left="-709"/>
        <w:rPr>
          <w:rFonts w:cs="Arial"/>
          <w:sz w:val="24"/>
          <w:szCs w:val="24"/>
          <w:lang w:val="sr-Cyrl-RS"/>
        </w:rPr>
      </w:pPr>
      <w:r w:rsidRPr="00E71667">
        <w:rPr>
          <w:rFonts w:cs="Arial"/>
          <w:sz w:val="24"/>
          <w:szCs w:val="24"/>
          <w:lang w:val="sr-Cyrl-RS"/>
        </w:rPr>
        <w:t>Извршиоци су ангажована лица од стране Пружаоца услуга.</w:t>
      </w:r>
    </w:p>
    <w:p w14:paraId="2E5F488F" w14:textId="77777777" w:rsidR="000415D2" w:rsidRDefault="000415D2" w:rsidP="00FB7108">
      <w:pPr>
        <w:pStyle w:val="KDParagraf"/>
        <w:spacing w:before="0"/>
        <w:ind w:left="-709"/>
        <w:rPr>
          <w:rFonts w:cs="Arial"/>
          <w:sz w:val="24"/>
          <w:szCs w:val="24"/>
          <w:lang w:val="sr-Cyrl-RS"/>
        </w:rPr>
      </w:pPr>
      <w:r w:rsidRPr="00E71667">
        <w:rPr>
          <w:rFonts w:cs="Arial"/>
          <w:sz w:val="24"/>
          <w:szCs w:val="24"/>
          <w:lang w:val="sr-Cyrl-RS"/>
        </w:rPr>
        <w:t xml:space="preserve">Пружалац услуга доставља Кориснику услуга Списак извршилаца, са наведеним квалификацијама свих извршилаца и прецизно дефинисаним активности које обављају у извршавању Услуге, са којим је сагласан Корисник услуга (Списак извршилаца дат је у Прилогу 7 овог </w:t>
      </w:r>
      <w:r>
        <w:rPr>
          <w:rFonts w:cs="Arial"/>
          <w:sz w:val="24"/>
          <w:szCs w:val="24"/>
          <w:lang w:val="sr-Cyrl-RS"/>
        </w:rPr>
        <w:t>Оквирног споразума</w:t>
      </w:r>
      <w:r w:rsidRPr="00E71667">
        <w:rPr>
          <w:rFonts w:cs="Arial"/>
          <w:sz w:val="24"/>
          <w:szCs w:val="24"/>
          <w:lang w:val="sr-Cyrl-RS"/>
        </w:rPr>
        <w:t xml:space="preserve">). </w:t>
      </w:r>
    </w:p>
    <w:p w14:paraId="186F5604" w14:textId="77777777" w:rsidR="000415D2" w:rsidRPr="00E71667" w:rsidRDefault="000415D2" w:rsidP="00FB7108">
      <w:pPr>
        <w:pStyle w:val="KDParagraf"/>
        <w:spacing w:before="0"/>
        <w:ind w:left="-709"/>
        <w:rPr>
          <w:rFonts w:cs="Arial"/>
          <w:sz w:val="24"/>
          <w:szCs w:val="24"/>
          <w:lang w:val="sr-Cyrl-RS"/>
        </w:rPr>
      </w:pPr>
    </w:p>
    <w:p w14:paraId="0243968C" w14:textId="77777777" w:rsidR="000415D2" w:rsidRPr="00E71667" w:rsidRDefault="000415D2" w:rsidP="00FB7108">
      <w:pPr>
        <w:pStyle w:val="KDParagraf"/>
        <w:spacing w:before="0"/>
        <w:ind w:left="-709"/>
        <w:rPr>
          <w:rFonts w:cs="Arial"/>
          <w:sz w:val="24"/>
          <w:szCs w:val="24"/>
          <w:lang w:val="sr-Cyrl-RS"/>
        </w:rPr>
      </w:pPr>
      <w:r w:rsidRPr="00E71667">
        <w:rPr>
          <w:rFonts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14:paraId="75F32A16" w14:textId="77777777" w:rsidR="000415D2" w:rsidRPr="00E71667" w:rsidRDefault="000415D2" w:rsidP="00FB7108">
      <w:pPr>
        <w:pStyle w:val="KDParagraf"/>
        <w:spacing w:before="0"/>
        <w:ind w:left="-709"/>
        <w:rPr>
          <w:rFonts w:cs="Arial"/>
          <w:sz w:val="24"/>
          <w:szCs w:val="24"/>
          <w:lang w:val="sr-Cyrl-RS"/>
        </w:rPr>
      </w:pPr>
    </w:p>
    <w:p w14:paraId="0CA274CD" w14:textId="77777777" w:rsidR="000415D2" w:rsidRPr="00E71667" w:rsidRDefault="000415D2" w:rsidP="00FB7108">
      <w:pPr>
        <w:pStyle w:val="KDParagraf"/>
        <w:spacing w:before="0"/>
        <w:ind w:left="-709"/>
        <w:rPr>
          <w:rFonts w:cs="Arial"/>
          <w:sz w:val="24"/>
          <w:szCs w:val="24"/>
          <w:lang w:val="sr-Cyrl-RS"/>
        </w:rPr>
      </w:pPr>
      <w:r w:rsidRPr="00E71667">
        <w:rPr>
          <w:rFonts w:cs="Arial"/>
          <w:sz w:val="24"/>
          <w:szCs w:val="24"/>
          <w:lang w:val="sr-Cyrl-RS"/>
        </w:rPr>
        <w:t xml:space="preserve">Ако Пружалац услуга мора да повуче или замени било ког извршиоца Услуга за време трајања овог </w:t>
      </w:r>
      <w:r>
        <w:rPr>
          <w:rFonts w:cs="Arial"/>
          <w:sz w:val="24"/>
          <w:szCs w:val="24"/>
          <w:lang w:val="sr-Cyrl-RS"/>
        </w:rPr>
        <w:t>Оквирног споразума</w:t>
      </w:r>
      <w:r w:rsidRPr="00E71667">
        <w:rPr>
          <w:rFonts w:cs="Arial"/>
          <w:sz w:val="24"/>
          <w:szCs w:val="24"/>
          <w:lang w:val="sr-Cyrl-RS"/>
        </w:rPr>
        <w:t>, све трошкове који настану таквом заменом сноси Пружалац услуга.</w:t>
      </w:r>
    </w:p>
    <w:p w14:paraId="4F6788C1" w14:textId="77777777" w:rsidR="000415D2" w:rsidRPr="00E71667" w:rsidRDefault="000415D2" w:rsidP="00FB7108">
      <w:pPr>
        <w:pStyle w:val="KDParagraf"/>
        <w:spacing w:before="0"/>
        <w:ind w:left="-709"/>
        <w:rPr>
          <w:rFonts w:cs="Arial"/>
          <w:sz w:val="24"/>
          <w:szCs w:val="24"/>
          <w:lang w:val="sr-Cyrl-RS"/>
        </w:rPr>
      </w:pPr>
    </w:p>
    <w:p w14:paraId="51F63B5D" w14:textId="77777777" w:rsidR="000415D2" w:rsidRPr="00E71667" w:rsidRDefault="000415D2" w:rsidP="00FB7108">
      <w:pPr>
        <w:ind w:left="-709" w:right="54"/>
        <w:rPr>
          <w:rFonts w:cs="Arial"/>
          <w:b/>
          <w:sz w:val="24"/>
          <w:szCs w:val="24"/>
          <w:lang w:val="sr-Cyrl-RS"/>
        </w:rPr>
      </w:pPr>
      <w:r w:rsidRPr="00E71667">
        <w:rPr>
          <w:rFonts w:cs="Arial"/>
          <w:b/>
          <w:sz w:val="24"/>
          <w:szCs w:val="24"/>
          <w:lang w:val="sr-Cyrl-RS"/>
        </w:rPr>
        <w:t>ПОВЕРЉИВОСТ</w:t>
      </w:r>
    </w:p>
    <w:p w14:paraId="6E504429" w14:textId="77777777" w:rsidR="000415D2" w:rsidRPr="00E71667" w:rsidRDefault="000415D2" w:rsidP="00FB7108">
      <w:pPr>
        <w:pStyle w:val="KDParagraf"/>
        <w:spacing w:before="0"/>
        <w:ind w:left="-709"/>
        <w:jc w:val="center"/>
        <w:rPr>
          <w:rFonts w:cs="Arial"/>
          <w:sz w:val="24"/>
          <w:szCs w:val="24"/>
          <w:lang w:val="sr-Cyrl-RS"/>
        </w:rPr>
      </w:pPr>
      <w:r w:rsidRPr="00E71667">
        <w:rPr>
          <w:rFonts w:cs="Arial"/>
          <w:b/>
          <w:sz w:val="24"/>
          <w:szCs w:val="24"/>
          <w:lang w:val="sr-Cyrl-RS"/>
        </w:rPr>
        <w:t>Члан 13</w:t>
      </w:r>
      <w:r w:rsidRPr="00E71667">
        <w:rPr>
          <w:rFonts w:cs="Arial"/>
          <w:sz w:val="24"/>
          <w:szCs w:val="24"/>
          <w:lang w:val="sr-Cyrl-RS"/>
        </w:rPr>
        <w:t>.</w:t>
      </w:r>
    </w:p>
    <w:p w14:paraId="1853CFE2" w14:textId="77777777" w:rsidR="000415D2" w:rsidRPr="00E71667" w:rsidRDefault="000415D2" w:rsidP="00FB7108">
      <w:pPr>
        <w:pStyle w:val="KDParagraf"/>
        <w:spacing w:before="0"/>
        <w:ind w:left="-709"/>
        <w:rPr>
          <w:rFonts w:cs="Arial"/>
          <w:sz w:val="24"/>
          <w:szCs w:val="24"/>
          <w:lang w:val="sr-Cyrl-RS"/>
        </w:rPr>
      </w:pPr>
      <w:r w:rsidRPr="00E71667">
        <w:rPr>
          <w:rFonts w:cs="Arial"/>
          <w:sz w:val="24"/>
          <w:szCs w:val="24"/>
          <w:lang w:val="sr-Cyrl-RS"/>
        </w:rPr>
        <w:t xml:space="preserve">Пружалац услуга и извршиоци који су ангажовани на извршавању активности које су предмет овог </w:t>
      </w:r>
      <w:r>
        <w:rPr>
          <w:rFonts w:cs="Arial"/>
          <w:sz w:val="24"/>
          <w:szCs w:val="24"/>
          <w:lang w:val="sr-Cyrl-RS"/>
        </w:rPr>
        <w:t>Оквирног споразума</w:t>
      </w:r>
      <w:r w:rsidRPr="00E71667">
        <w:rPr>
          <w:rFonts w:cs="Arial"/>
          <w:sz w:val="24"/>
          <w:szCs w:val="24"/>
          <w:lang w:val="sr-Cyrl-RS"/>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w:t>
      </w:r>
      <w:r>
        <w:rPr>
          <w:rFonts w:cs="Arial"/>
          <w:sz w:val="24"/>
          <w:szCs w:val="24"/>
          <w:lang w:val="sr-Cyrl-RS"/>
        </w:rPr>
        <w:t>Оквирног споразума</w:t>
      </w:r>
      <w:r w:rsidRPr="00E71667">
        <w:rPr>
          <w:rFonts w:cs="Arial"/>
          <w:sz w:val="24"/>
          <w:szCs w:val="24"/>
          <w:lang w:val="sr-Cyrl-RS"/>
        </w:rPr>
        <w:t xml:space="preserve"> и да их користе искључиво за обављање те Услугe, а у складу са Уговором о чувању пословне тајне и поверљивих информација који је Прилог </w:t>
      </w:r>
      <w:r>
        <w:rPr>
          <w:rFonts w:cs="Arial"/>
          <w:sz w:val="24"/>
          <w:szCs w:val="24"/>
          <w:lang w:val="sr-Cyrl-RS"/>
        </w:rPr>
        <w:t>5</w:t>
      </w:r>
      <w:r w:rsidRPr="00E71667">
        <w:rPr>
          <w:rFonts w:cs="Arial"/>
          <w:sz w:val="24"/>
          <w:szCs w:val="24"/>
          <w:lang w:val="sr-Cyrl-RS"/>
        </w:rPr>
        <w:t xml:space="preserve"> уз овај </w:t>
      </w:r>
      <w:r>
        <w:rPr>
          <w:rFonts w:cs="Arial"/>
          <w:sz w:val="24"/>
          <w:szCs w:val="24"/>
          <w:lang w:val="sr-Cyrl-RS"/>
        </w:rPr>
        <w:t>Оквирни споразум</w:t>
      </w:r>
      <w:r w:rsidRPr="00E71667">
        <w:rPr>
          <w:rFonts w:cs="Arial"/>
          <w:sz w:val="24"/>
          <w:szCs w:val="24"/>
          <w:lang w:val="sr-Cyrl-RS"/>
        </w:rPr>
        <w:t xml:space="preserve">. </w:t>
      </w:r>
    </w:p>
    <w:p w14:paraId="625AD5A9" w14:textId="77777777" w:rsidR="000415D2" w:rsidRPr="00E71667" w:rsidRDefault="000415D2" w:rsidP="00FB7108">
      <w:pPr>
        <w:pStyle w:val="KDParagraf"/>
        <w:spacing w:before="0"/>
        <w:ind w:left="-709"/>
        <w:rPr>
          <w:rFonts w:cs="Arial"/>
          <w:sz w:val="24"/>
          <w:szCs w:val="24"/>
          <w:lang w:val="sr-Cyrl-RS"/>
        </w:rPr>
      </w:pPr>
    </w:p>
    <w:p w14:paraId="51C395F3" w14:textId="77777777" w:rsidR="000415D2" w:rsidRPr="00E71667" w:rsidRDefault="000415D2" w:rsidP="00FB7108">
      <w:pPr>
        <w:pStyle w:val="KDParagraf"/>
        <w:spacing w:before="0"/>
        <w:ind w:left="-709"/>
        <w:rPr>
          <w:rFonts w:cs="Arial"/>
          <w:sz w:val="24"/>
          <w:szCs w:val="24"/>
          <w:lang w:val="sr-Cyrl-RS"/>
        </w:rPr>
      </w:pPr>
      <w:r w:rsidRPr="00E71667">
        <w:rPr>
          <w:rFonts w:cs="Arial"/>
          <w:sz w:val="24"/>
          <w:szCs w:val="24"/>
          <w:lang w:val="sr-Cyrl-RS"/>
        </w:rPr>
        <w:t xml:space="preserve">Информације, подаци и документација које је Корисник услуга доставио Пружаоцу услуга у извршавању предмета овог </w:t>
      </w:r>
      <w:r>
        <w:rPr>
          <w:rFonts w:cs="Arial"/>
          <w:sz w:val="24"/>
          <w:szCs w:val="24"/>
          <w:lang w:val="sr-Cyrl-RS"/>
        </w:rPr>
        <w:t>Оквирног споразума</w:t>
      </w:r>
      <w:r w:rsidRPr="00E71667">
        <w:rPr>
          <w:rFonts w:cs="Arial"/>
          <w:sz w:val="24"/>
          <w:szCs w:val="24"/>
          <w:lang w:val="sr-Cyrl-RS"/>
        </w:rPr>
        <w:t xml:space="preserve">, Пружалац услуга не може стављати на располагање трећим лицима, без претходне писане сагласности Корисника услуга. </w:t>
      </w:r>
    </w:p>
    <w:p w14:paraId="575C7826" w14:textId="77777777" w:rsidR="000415D2" w:rsidRPr="00E71667" w:rsidRDefault="000415D2" w:rsidP="00FB7108">
      <w:pPr>
        <w:ind w:left="-709" w:right="54"/>
        <w:rPr>
          <w:rFonts w:cs="Arial"/>
          <w:sz w:val="24"/>
          <w:szCs w:val="24"/>
          <w:lang w:val="sr-Cyrl-RS"/>
        </w:rPr>
      </w:pPr>
    </w:p>
    <w:p w14:paraId="117A20BA" w14:textId="77777777" w:rsidR="000415D2" w:rsidRPr="00E71667" w:rsidRDefault="000415D2" w:rsidP="00FB7108">
      <w:pPr>
        <w:ind w:left="-709" w:right="54"/>
        <w:rPr>
          <w:rFonts w:cs="Arial"/>
          <w:b/>
          <w:sz w:val="24"/>
          <w:szCs w:val="24"/>
          <w:lang w:val="sr-Cyrl-RS"/>
        </w:rPr>
      </w:pPr>
      <w:r w:rsidRPr="00E71667">
        <w:rPr>
          <w:rFonts w:cs="Arial"/>
          <w:b/>
          <w:sz w:val="24"/>
          <w:szCs w:val="24"/>
          <w:lang w:val="sr-Cyrl-RS"/>
        </w:rPr>
        <w:t>СРЕДСТВА ФИНАНСИЈСКОГ ОБЕЗБЕЂЕЊА</w:t>
      </w:r>
    </w:p>
    <w:p w14:paraId="154627A9"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14</w:t>
      </w:r>
      <w:r w:rsidRPr="001F079F">
        <w:rPr>
          <w:rFonts w:cs="Arial"/>
          <w:b/>
          <w:sz w:val="24"/>
          <w:szCs w:val="24"/>
          <w:lang w:val="sr-Cyrl-RS"/>
        </w:rPr>
        <w:t>.</w:t>
      </w:r>
    </w:p>
    <w:p w14:paraId="3F6C38B0"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 xml:space="preserve">Банкарска гаранција за добро извршење посла </w:t>
      </w:r>
    </w:p>
    <w:p w14:paraId="35C79DE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услуга је обавезан да у тренутку потписивања Оквирног споразума, а најкасније у року од 10 (словима: десет) дана од дана обостраног потписивања овог Оквирног спо</w:t>
      </w:r>
      <w:r>
        <w:rPr>
          <w:rFonts w:cs="Arial"/>
          <w:sz w:val="24"/>
          <w:szCs w:val="24"/>
          <w:lang w:val="sr-Cyrl-RS"/>
        </w:rPr>
        <w:t>разума, као одложни услов из члана</w:t>
      </w:r>
      <w:r w:rsidRPr="00441668">
        <w:rPr>
          <w:rFonts w:cs="Arial"/>
          <w:sz w:val="24"/>
          <w:szCs w:val="24"/>
          <w:lang w:val="sr-Cyrl-RS"/>
        </w:rPr>
        <w:t xml:space="preserve"> 74.</w:t>
      </w:r>
      <w:r>
        <w:rPr>
          <w:rFonts w:cs="Arial"/>
          <w:sz w:val="24"/>
          <w:szCs w:val="24"/>
          <w:lang w:val="sr-Cyrl-RS"/>
        </w:rPr>
        <w:t xml:space="preserve"> став </w:t>
      </w:r>
      <w:r w:rsidRPr="00441668">
        <w:rPr>
          <w:rFonts w:cs="Arial"/>
          <w:sz w:val="24"/>
          <w:szCs w:val="24"/>
          <w:lang w:val="sr-Cyrl-RS"/>
        </w:rPr>
        <w:t xml:space="preserve">2. Закона о облигационим односима ("Сл. лист СФРJ", бр. 29/78, 39/85, 45/89 - oдлукa УСJ и 57/89, "Сл. лист СРJ", бр. 31/93 и "Сл. лист СЦГ", бр. 1/2003 - Устaвнa пoвeљa), (даље: ЗОО) преда Кориснику услуга,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рока извршења Услуга, а евентуални продужетак тог рока има за последицу и продужење рока важења гаранције за исти </w:t>
      </w:r>
      <w:r w:rsidRPr="00441668">
        <w:rPr>
          <w:rFonts w:cs="Arial"/>
          <w:sz w:val="24"/>
          <w:szCs w:val="24"/>
          <w:lang w:val="sr-Cyrl-RS"/>
        </w:rPr>
        <w:lastRenderedPageBreak/>
        <w:t>број дана за који ће бити продужен рок за извршење обавеза по овом Оквирном споразуму.</w:t>
      </w:r>
    </w:p>
    <w:p w14:paraId="4601FC04"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w:t>
      </w:r>
    </w:p>
    <w:p w14:paraId="552DEF68"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Стране су сагласне, да Корисник услуга може, без било какве претходне сагласности Пружаоца услуга, поднети на наплату средство финансијског обезбеђења из става 1. овог члана, у случају да Пружалац услуга не изврши у целости или неблаговремено, делимично или неквалитетно изврши било коју од уговорених Услуга. </w:t>
      </w:r>
    </w:p>
    <w:p w14:paraId="5E464D55" w14:textId="77777777" w:rsidR="000415D2" w:rsidRPr="00441668" w:rsidRDefault="000415D2" w:rsidP="00FB7108">
      <w:pPr>
        <w:ind w:left="-709" w:right="54"/>
        <w:rPr>
          <w:rFonts w:cs="Arial"/>
          <w:sz w:val="24"/>
          <w:szCs w:val="24"/>
          <w:lang w:val="sr-Cyrl-RS"/>
        </w:rPr>
      </w:pPr>
    </w:p>
    <w:p w14:paraId="4A11ACF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Банкарска гаранција се не може уступити и није преносива без сагласности Страна и емисионе банке.</w:t>
      </w:r>
    </w:p>
    <w:p w14:paraId="23246515" w14:textId="77777777" w:rsidR="000415D2" w:rsidRPr="00441668" w:rsidRDefault="000415D2" w:rsidP="00FB7108">
      <w:pPr>
        <w:ind w:left="-709" w:right="54"/>
        <w:rPr>
          <w:rFonts w:cs="Arial"/>
          <w:sz w:val="24"/>
          <w:szCs w:val="24"/>
          <w:lang w:val="sr-Cyrl-RS"/>
        </w:rPr>
      </w:pPr>
    </w:p>
    <w:p w14:paraId="46468DB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На ову  банкарску гаранцију примењују се Једнообразна правила за гаранције на позив (URDG 758) Међународне трговинске коморе у Паризу.</w:t>
      </w:r>
    </w:p>
    <w:p w14:paraId="1BB6F946" w14:textId="77777777" w:rsidR="000415D2" w:rsidRPr="00441668" w:rsidRDefault="000415D2" w:rsidP="00FB7108">
      <w:pPr>
        <w:ind w:left="-709" w:right="54"/>
        <w:rPr>
          <w:rFonts w:cs="Arial"/>
          <w:sz w:val="24"/>
          <w:szCs w:val="24"/>
          <w:lang w:val="sr-Cyrl-RS"/>
        </w:rPr>
      </w:pPr>
    </w:p>
    <w:p w14:paraId="5585C5D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Ова гаранција истиче на наведени датум, без обзира да ли је овај документ враћен или није.</w:t>
      </w:r>
    </w:p>
    <w:p w14:paraId="08030FDD" w14:textId="77777777" w:rsidR="000415D2" w:rsidRPr="00441668" w:rsidRDefault="000415D2" w:rsidP="00FB7108">
      <w:pPr>
        <w:ind w:left="-709" w:right="54"/>
        <w:rPr>
          <w:rFonts w:cs="Arial"/>
          <w:sz w:val="24"/>
          <w:szCs w:val="24"/>
          <w:lang w:val="sr-Cyrl-RS"/>
        </w:rPr>
      </w:pPr>
    </w:p>
    <w:p w14:paraId="78844D73"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ЗАКЉУЧИВАЊЕ И СТУПАЊЕ НА СНАГУ ОКВИРНОГ СПОРАЗУМА</w:t>
      </w:r>
    </w:p>
    <w:p w14:paraId="069C2F84"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15</w:t>
      </w:r>
      <w:r w:rsidRPr="001F079F">
        <w:rPr>
          <w:rFonts w:cs="Arial"/>
          <w:b/>
          <w:sz w:val="24"/>
          <w:szCs w:val="24"/>
          <w:lang w:val="sr-Cyrl-RS"/>
        </w:rPr>
        <w:t>.</w:t>
      </w:r>
    </w:p>
    <w:p w14:paraId="30D77C7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Овај Оквирни споразум се сматра закљученим када га потпишу законски заступници Страна, а ступа на снагу када Пр</w:t>
      </w:r>
      <w:r>
        <w:rPr>
          <w:rFonts w:cs="Arial"/>
          <w:sz w:val="24"/>
          <w:szCs w:val="24"/>
          <w:lang w:val="sr-Cyrl-RS"/>
        </w:rPr>
        <w:t>ужалац услуга у року из члана 14</w:t>
      </w:r>
      <w:r w:rsidRPr="00441668">
        <w:rPr>
          <w:rFonts w:cs="Arial"/>
          <w:sz w:val="24"/>
          <w:szCs w:val="24"/>
          <w:lang w:val="sr-Cyrl-RS"/>
        </w:rPr>
        <w:t>. достави банкарску гаранцију за добро извршење посла.</w:t>
      </w:r>
    </w:p>
    <w:p w14:paraId="55CE02AC" w14:textId="77777777" w:rsidR="000415D2" w:rsidRPr="00441668" w:rsidRDefault="000415D2" w:rsidP="00FB7108">
      <w:pPr>
        <w:ind w:left="-709" w:right="54"/>
        <w:rPr>
          <w:rFonts w:cs="Arial"/>
          <w:sz w:val="24"/>
          <w:szCs w:val="24"/>
          <w:lang w:val="sr-Cyrl-RS"/>
        </w:rPr>
      </w:pPr>
    </w:p>
    <w:p w14:paraId="5B49517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Оквирни споразум се закључује на период до </w:t>
      </w:r>
      <w:r>
        <w:rPr>
          <w:rFonts w:cs="Arial"/>
          <w:sz w:val="24"/>
          <w:szCs w:val="24"/>
          <w:lang w:val="sr-Cyrl-RS"/>
        </w:rPr>
        <w:t xml:space="preserve">2 (словима: </w:t>
      </w:r>
      <w:r w:rsidRPr="00441668">
        <w:rPr>
          <w:rFonts w:cs="Arial"/>
          <w:sz w:val="24"/>
          <w:szCs w:val="24"/>
          <w:lang w:val="sr-Cyrl-RS"/>
        </w:rPr>
        <w:t>две</w:t>
      </w:r>
      <w:r>
        <w:rPr>
          <w:rFonts w:cs="Arial"/>
          <w:sz w:val="24"/>
          <w:szCs w:val="24"/>
          <w:lang w:val="sr-Cyrl-RS"/>
        </w:rPr>
        <w:t>)</w:t>
      </w:r>
      <w:r w:rsidRPr="00441668">
        <w:rPr>
          <w:rFonts w:cs="Arial"/>
          <w:sz w:val="24"/>
          <w:szCs w:val="24"/>
          <w:lang w:val="sr-Cyrl-RS"/>
        </w:rPr>
        <w:t xml:space="preserve"> године, рачунајући од ступања Оквирног споразума на снагу, а највише до висине планираних средстава. Уколико се средства утроше пре истека уговореног рока Оквирни споразум ће се сматрати испуњеним.</w:t>
      </w:r>
    </w:p>
    <w:p w14:paraId="26C7C316" w14:textId="77777777" w:rsidR="000415D2" w:rsidRPr="00441668" w:rsidRDefault="000415D2" w:rsidP="00FB7108">
      <w:pPr>
        <w:ind w:left="-709" w:right="54"/>
        <w:rPr>
          <w:rFonts w:cs="Arial"/>
          <w:sz w:val="24"/>
          <w:szCs w:val="24"/>
          <w:lang w:val="sr-Cyrl-RS"/>
        </w:rPr>
      </w:pPr>
    </w:p>
    <w:p w14:paraId="5893EFF1"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БЕЗБЕДНОСТ И ЗДРАВЉЕ НА РАДУ</w:t>
      </w:r>
    </w:p>
    <w:p w14:paraId="3E68DF4C"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Члан 1</w:t>
      </w:r>
      <w:r>
        <w:rPr>
          <w:rFonts w:cs="Arial"/>
          <w:b/>
          <w:sz w:val="24"/>
          <w:szCs w:val="24"/>
          <w:lang w:val="sr-Cyrl-RS"/>
        </w:rPr>
        <w:t>6</w:t>
      </w:r>
      <w:r w:rsidRPr="001F079F">
        <w:rPr>
          <w:rFonts w:cs="Arial"/>
          <w:b/>
          <w:sz w:val="24"/>
          <w:szCs w:val="24"/>
          <w:lang w:val="sr-Cyrl-RS"/>
        </w:rPr>
        <w:t>.</w:t>
      </w:r>
    </w:p>
    <w:p w14:paraId="584B2BE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56E0B0E2" w14:textId="77777777" w:rsidR="000415D2" w:rsidRPr="00441668" w:rsidRDefault="000415D2" w:rsidP="00FB7108">
      <w:pPr>
        <w:ind w:left="-709" w:right="54"/>
        <w:rPr>
          <w:rFonts w:cs="Arial"/>
          <w:sz w:val="24"/>
          <w:szCs w:val="24"/>
          <w:lang w:val="sr-Cyrl-RS"/>
        </w:rPr>
      </w:pPr>
    </w:p>
    <w:p w14:paraId="04EEB82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51A7E4A" w14:textId="77777777" w:rsidR="000415D2" w:rsidRPr="00441668" w:rsidRDefault="000415D2" w:rsidP="00FB7108">
      <w:pPr>
        <w:ind w:left="-709" w:right="54"/>
        <w:rPr>
          <w:rFonts w:cs="Arial"/>
          <w:sz w:val="24"/>
          <w:szCs w:val="24"/>
          <w:lang w:val="sr-Cyrl-RS"/>
        </w:rPr>
      </w:pPr>
    </w:p>
    <w:p w14:paraId="746BAE7A"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 случају било каквог кршења обавезе наведене у ставу 1. и 2. овог члана Корисник услуге може раскинути овај Оквирни споразум.</w:t>
      </w:r>
    </w:p>
    <w:p w14:paraId="6211771A" w14:textId="77777777" w:rsidR="000415D2" w:rsidRPr="00441668" w:rsidRDefault="000415D2" w:rsidP="00FB7108">
      <w:pPr>
        <w:ind w:left="-709" w:right="54"/>
        <w:rPr>
          <w:rFonts w:cs="Arial"/>
          <w:sz w:val="24"/>
          <w:szCs w:val="24"/>
          <w:lang w:val="sr-Cyrl-RS"/>
        </w:rPr>
      </w:pPr>
    </w:p>
    <w:p w14:paraId="53131927"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17</w:t>
      </w:r>
      <w:r w:rsidRPr="001F079F">
        <w:rPr>
          <w:rFonts w:cs="Arial"/>
          <w:b/>
          <w:sz w:val="24"/>
          <w:szCs w:val="24"/>
          <w:lang w:val="sr-Cyrl-RS"/>
        </w:rPr>
        <w:t>.</w:t>
      </w:r>
    </w:p>
    <w:p w14:paraId="1EB8DEE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Права и обавезе Страна у вези са безбедности и здрављем на раду дефинисане су у Прилогу  о безбедн</w:t>
      </w:r>
      <w:r>
        <w:rPr>
          <w:rFonts w:cs="Arial"/>
          <w:sz w:val="24"/>
          <w:szCs w:val="24"/>
          <w:lang w:val="sr-Cyrl-RS"/>
        </w:rPr>
        <w:t>ости и здрављу на раду (Прилог 6</w:t>
      </w:r>
      <w:r w:rsidRPr="00441668">
        <w:rPr>
          <w:rFonts w:cs="Arial"/>
          <w:sz w:val="24"/>
          <w:szCs w:val="24"/>
          <w:lang w:val="sr-Cyrl-RS"/>
        </w:rPr>
        <w:t>), који чини саставни део овог Оквирног  споразума.</w:t>
      </w:r>
    </w:p>
    <w:p w14:paraId="178D0A51" w14:textId="77777777" w:rsidR="00FB7108" w:rsidRDefault="00FB7108" w:rsidP="00FB7108">
      <w:pPr>
        <w:ind w:left="-709" w:right="54"/>
        <w:jc w:val="center"/>
        <w:rPr>
          <w:rFonts w:cs="Arial"/>
          <w:b/>
          <w:sz w:val="24"/>
          <w:szCs w:val="24"/>
          <w:lang w:val="sr-Cyrl-RS"/>
        </w:rPr>
      </w:pPr>
    </w:p>
    <w:p w14:paraId="4E113A91" w14:textId="4FA211AD"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lastRenderedPageBreak/>
        <w:t xml:space="preserve">Члан </w:t>
      </w:r>
      <w:r>
        <w:rPr>
          <w:rFonts w:cs="Arial"/>
          <w:b/>
          <w:sz w:val="24"/>
          <w:szCs w:val="24"/>
          <w:lang w:val="sr-Cyrl-RS"/>
        </w:rPr>
        <w:t>18</w:t>
      </w:r>
      <w:r w:rsidRPr="001F079F">
        <w:rPr>
          <w:rFonts w:cs="Arial"/>
          <w:b/>
          <w:sz w:val="24"/>
          <w:szCs w:val="24"/>
          <w:lang w:val="sr-Cyrl-RS"/>
        </w:rPr>
        <w:t>.</w:t>
      </w:r>
    </w:p>
    <w:p w14:paraId="06009F53" w14:textId="77777777" w:rsidR="000415D2" w:rsidRDefault="000415D2" w:rsidP="00FB7108">
      <w:pPr>
        <w:ind w:left="-709" w:right="54"/>
        <w:rPr>
          <w:rFonts w:cs="Arial"/>
          <w:sz w:val="24"/>
          <w:szCs w:val="24"/>
          <w:lang w:val="sr-Cyrl-RS"/>
        </w:rPr>
      </w:pPr>
      <w:r w:rsidRPr="00441668">
        <w:rPr>
          <w:rFonts w:cs="Arial"/>
          <w:sz w:val="24"/>
          <w:szCs w:val="24"/>
          <w:lang w:val="sr-Cyrl-RS"/>
        </w:rPr>
        <w:t>Пружалац услуге дужан је да колективно осигура своје запослене у случају повреде на раду, професионалних обо</w:t>
      </w:r>
      <w:r>
        <w:rPr>
          <w:rFonts w:cs="Arial"/>
          <w:sz w:val="24"/>
          <w:szCs w:val="24"/>
          <w:lang w:val="sr-Cyrl-RS"/>
        </w:rPr>
        <w:t>љења и обољења у вези са радом.</w:t>
      </w:r>
    </w:p>
    <w:p w14:paraId="60ECF40A" w14:textId="77777777" w:rsidR="000415D2" w:rsidRPr="00441668" w:rsidRDefault="000415D2" w:rsidP="00FB7108">
      <w:pPr>
        <w:ind w:left="-709" w:right="54"/>
        <w:rPr>
          <w:rFonts w:cs="Arial"/>
          <w:sz w:val="24"/>
          <w:szCs w:val="24"/>
          <w:lang w:val="sr-Cyrl-RS"/>
        </w:rPr>
      </w:pPr>
    </w:p>
    <w:p w14:paraId="7D5B0902"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19</w:t>
      </w:r>
      <w:r w:rsidRPr="001F079F">
        <w:rPr>
          <w:rFonts w:cs="Arial"/>
          <w:b/>
          <w:sz w:val="24"/>
          <w:szCs w:val="24"/>
          <w:lang w:val="sr-Cyrl-RS"/>
        </w:rPr>
        <w:t>.</w:t>
      </w:r>
    </w:p>
    <w:p w14:paraId="287588B7"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400A990A" w14:textId="77777777" w:rsidR="000415D2" w:rsidRPr="00441668" w:rsidRDefault="000415D2" w:rsidP="00FB7108">
      <w:pPr>
        <w:ind w:left="-709" w:right="54"/>
        <w:rPr>
          <w:rFonts w:cs="Arial"/>
          <w:sz w:val="24"/>
          <w:szCs w:val="24"/>
          <w:lang w:val="sr-Cyrl-RS"/>
        </w:rPr>
      </w:pPr>
    </w:p>
    <w:p w14:paraId="719DF630"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3FA7C4F" w14:textId="77777777" w:rsidR="000415D2" w:rsidRPr="00441668" w:rsidRDefault="000415D2" w:rsidP="00FB7108">
      <w:pPr>
        <w:ind w:left="-709" w:right="54"/>
        <w:rPr>
          <w:rFonts w:cs="Arial"/>
          <w:sz w:val="24"/>
          <w:szCs w:val="24"/>
          <w:lang w:val="sr-Cyrl-RS"/>
        </w:rPr>
      </w:pPr>
    </w:p>
    <w:p w14:paraId="4B7FB9B1"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7E0390B7" w14:textId="77777777" w:rsidR="000415D2" w:rsidRPr="00441668" w:rsidRDefault="000415D2" w:rsidP="00FB7108">
      <w:pPr>
        <w:ind w:left="-709" w:right="54"/>
        <w:rPr>
          <w:rFonts w:cs="Arial"/>
          <w:sz w:val="24"/>
          <w:szCs w:val="24"/>
          <w:lang w:val="sr-Cyrl-RS"/>
        </w:rPr>
      </w:pPr>
    </w:p>
    <w:p w14:paraId="69D3BF61"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20</w:t>
      </w:r>
      <w:r w:rsidRPr="001F079F">
        <w:rPr>
          <w:rFonts w:cs="Arial"/>
          <w:b/>
          <w:sz w:val="24"/>
          <w:szCs w:val="24"/>
          <w:lang w:val="sr-Cyrl-RS"/>
        </w:rPr>
        <w:t>.</w:t>
      </w:r>
    </w:p>
    <w:p w14:paraId="7B61D2A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72DBA935" w14:textId="77777777" w:rsidR="000415D2" w:rsidRPr="00441668" w:rsidRDefault="000415D2" w:rsidP="00FB7108">
      <w:pPr>
        <w:ind w:left="-709" w:right="54"/>
        <w:rPr>
          <w:rFonts w:cs="Arial"/>
          <w:sz w:val="24"/>
          <w:szCs w:val="24"/>
          <w:lang w:val="sr-Cyrl-RS"/>
        </w:rPr>
      </w:pPr>
    </w:p>
    <w:p w14:paraId="6FF7545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62902D9" w14:textId="540C5EFB" w:rsidR="000415D2" w:rsidRDefault="000415D2" w:rsidP="00FB7108">
      <w:pPr>
        <w:ind w:right="54"/>
        <w:rPr>
          <w:rFonts w:cs="Arial"/>
          <w:b/>
          <w:sz w:val="24"/>
          <w:szCs w:val="24"/>
          <w:lang w:val="sr-Cyrl-RS"/>
        </w:rPr>
      </w:pPr>
    </w:p>
    <w:p w14:paraId="2E5F2B68"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НАКНАДА ШТЕТЕ</w:t>
      </w:r>
    </w:p>
    <w:p w14:paraId="1410EFD4"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21</w:t>
      </w:r>
      <w:r w:rsidRPr="001F079F">
        <w:rPr>
          <w:rFonts w:cs="Arial"/>
          <w:b/>
          <w:sz w:val="24"/>
          <w:szCs w:val="24"/>
          <w:lang w:val="sr-Cyrl-RS"/>
        </w:rPr>
        <w:t>.</w:t>
      </w:r>
    </w:p>
    <w:p w14:paraId="68CD5096"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Оквирним споразумом.</w:t>
      </w:r>
    </w:p>
    <w:p w14:paraId="279969A7" w14:textId="77777777" w:rsidR="000415D2" w:rsidRPr="00441668" w:rsidRDefault="000415D2" w:rsidP="00FB7108">
      <w:pPr>
        <w:ind w:left="-709" w:right="54"/>
        <w:rPr>
          <w:rFonts w:cs="Arial"/>
          <w:sz w:val="24"/>
          <w:szCs w:val="24"/>
          <w:lang w:val="sr-Cyrl-RS"/>
        </w:rPr>
      </w:pPr>
    </w:p>
    <w:p w14:paraId="4376F95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Уколико Корисник услуга претрпи штету због чињења или нечињења Пружаоца услуга и уколико се Стране 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услуга уз издавање одговарајућег рачуна са роком плаћања од 15 (словима: петнаест) дана од датума издавања истог.</w:t>
      </w:r>
    </w:p>
    <w:p w14:paraId="464972D9" w14:textId="77777777" w:rsidR="000415D2" w:rsidRPr="00441668" w:rsidRDefault="000415D2" w:rsidP="00FB7108">
      <w:pPr>
        <w:ind w:left="-709" w:right="54"/>
        <w:rPr>
          <w:rFonts w:cs="Arial"/>
          <w:sz w:val="24"/>
          <w:szCs w:val="24"/>
          <w:lang w:val="sr-Cyrl-RS"/>
        </w:rPr>
      </w:pPr>
    </w:p>
    <w:p w14:paraId="0AC7D7A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w:t>
      </w:r>
      <w:r w:rsidRPr="00441668">
        <w:rPr>
          <w:rFonts w:cs="Arial"/>
          <w:sz w:val="24"/>
          <w:szCs w:val="24"/>
          <w:lang w:val="sr-Cyrl-RS"/>
        </w:rPr>
        <w:lastRenderedPageBreak/>
        <w:t xml:space="preserve">у питању груба непажња или поступање изван професионалних стандарда за ову врсту услуга на страни Пружаоца услуга. </w:t>
      </w:r>
    </w:p>
    <w:p w14:paraId="2FA9264B" w14:textId="77777777" w:rsidR="000415D2" w:rsidRPr="00441668" w:rsidRDefault="000415D2" w:rsidP="00FB7108">
      <w:pPr>
        <w:ind w:left="-709" w:right="54"/>
        <w:rPr>
          <w:rFonts w:cs="Arial"/>
          <w:sz w:val="24"/>
          <w:szCs w:val="24"/>
          <w:lang w:val="sr-Cyrl-RS"/>
        </w:rPr>
      </w:pPr>
    </w:p>
    <w:p w14:paraId="072ED20F"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Наведена ограничавања/искључивања одговорности се не односе на одговорност било које </w:t>
      </w:r>
      <w:r>
        <w:rPr>
          <w:rFonts w:cs="Arial"/>
          <w:sz w:val="24"/>
          <w:szCs w:val="24"/>
          <w:lang w:val="sr-Cyrl-RS"/>
        </w:rPr>
        <w:t>С</w:t>
      </w:r>
      <w:r w:rsidRPr="00441668">
        <w:rPr>
          <w:rFonts w:cs="Arial"/>
          <w:sz w:val="24"/>
          <w:szCs w:val="24"/>
          <w:lang w:val="sr-Cyrl-RS"/>
        </w:rPr>
        <w:t>тране када се ради о кршењу обавеза у вези са чувањем пословних тајни.</w:t>
      </w:r>
    </w:p>
    <w:p w14:paraId="2A3D2F84" w14:textId="77777777" w:rsidR="000415D2" w:rsidRPr="00441668" w:rsidRDefault="000415D2" w:rsidP="00FB7108">
      <w:pPr>
        <w:ind w:left="-709" w:right="54"/>
        <w:rPr>
          <w:rFonts w:cs="Arial"/>
          <w:sz w:val="24"/>
          <w:szCs w:val="24"/>
          <w:lang w:val="sr-Cyrl-RS"/>
        </w:rPr>
      </w:pPr>
    </w:p>
    <w:p w14:paraId="085498EC" w14:textId="77777777" w:rsidR="000415D2" w:rsidRDefault="000415D2" w:rsidP="00FB7108">
      <w:pPr>
        <w:ind w:left="-709" w:right="54"/>
        <w:rPr>
          <w:rFonts w:cs="Arial"/>
          <w:b/>
          <w:sz w:val="24"/>
          <w:szCs w:val="24"/>
          <w:lang w:val="sr-Cyrl-RS"/>
        </w:rPr>
      </w:pPr>
      <w:r w:rsidRPr="001F079F">
        <w:rPr>
          <w:rFonts w:cs="Arial"/>
          <w:b/>
          <w:sz w:val="24"/>
          <w:szCs w:val="24"/>
          <w:lang w:val="sr-Cyrl-RS"/>
        </w:rPr>
        <w:t>УГОВОРНА КАЗНА ЗБОГ КАШЊЕЊА У ИЗВРШЕЊУ</w:t>
      </w:r>
    </w:p>
    <w:p w14:paraId="307B5187" w14:textId="77777777" w:rsidR="000415D2" w:rsidRPr="001F079F" w:rsidRDefault="000415D2" w:rsidP="00FB7108">
      <w:pPr>
        <w:ind w:left="-709" w:right="54"/>
        <w:rPr>
          <w:rFonts w:cs="Arial"/>
          <w:b/>
          <w:sz w:val="24"/>
          <w:szCs w:val="24"/>
          <w:lang w:val="sr-Cyrl-RS"/>
        </w:rPr>
      </w:pPr>
    </w:p>
    <w:p w14:paraId="05F37FF0"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22</w:t>
      </w:r>
      <w:r w:rsidRPr="001F079F">
        <w:rPr>
          <w:rFonts w:cs="Arial"/>
          <w:b/>
          <w:sz w:val="24"/>
          <w:szCs w:val="24"/>
          <w:lang w:val="sr-Cyrl-RS"/>
        </w:rPr>
        <w:t>.</w:t>
      </w:r>
    </w:p>
    <w:p w14:paraId="697FD022"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цене из члана 3. став 1. овог Оквирног споразума за сваки започети дан кашњења, у максималном износу од 10% од цене из члана 3. став 1. овог Оквирног споразума без пореза на додату вредност. </w:t>
      </w:r>
    </w:p>
    <w:p w14:paraId="6760A029" w14:textId="77777777" w:rsidR="000415D2" w:rsidRPr="00441668" w:rsidRDefault="000415D2" w:rsidP="00FB7108">
      <w:pPr>
        <w:ind w:left="-709" w:right="54"/>
        <w:rPr>
          <w:rFonts w:cs="Arial"/>
          <w:sz w:val="24"/>
          <w:szCs w:val="24"/>
          <w:lang w:val="sr-Cyrl-RS"/>
        </w:rPr>
      </w:pPr>
    </w:p>
    <w:p w14:paraId="00ED2FBF"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64D669D" w14:textId="77777777" w:rsidR="000415D2" w:rsidRPr="00441668" w:rsidRDefault="000415D2" w:rsidP="00FB7108">
      <w:pPr>
        <w:ind w:left="-709" w:right="54"/>
        <w:rPr>
          <w:rFonts w:cs="Arial"/>
          <w:sz w:val="24"/>
          <w:szCs w:val="24"/>
          <w:lang w:val="sr-Cyrl-RS"/>
        </w:rPr>
      </w:pPr>
    </w:p>
    <w:p w14:paraId="02665FA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C70DECE" w14:textId="77777777" w:rsidR="000415D2" w:rsidRPr="00441668" w:rsidRDefault="000415D2" w:rsidP="00FB7108">
      <w:pPr>
        <w:ind w:left="-709" w:right="54"/>
        <w:rPr>
          <w:rFonts w:cs="Arial"/>
          <w:sz w:val="24"/>
          <w:szCs w:val="24"/>
          <w:lang w:val="sr-Cyrl-RS"/>
        </w:rPr>
      </w:pPr>
    </w:p>
    <w:p w14:paraId="01203F19"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ВИША СИЛА</w:t>
      </w:r>
    </w:p>
    <w:p w14:paraId="4D216208"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23</w:t>
      </w:r>
      <w:r w:rsidRPr="001F079F">
        <w:rPr>
          <w:rFonts w:cs="Arial"/>
          <w:b/>
          <w:sz w:val="24"/>
          <w:szCs w:val="24"/>
          <w:lang w:val="sr-Cyrl-RS"/>
        </w:rPr>
        <w:t>.</w:t>
      </w:r>
    </w:p>
    <w:p w14:paraId="14BABB18"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Дејство више силе се сматра за случај који ослобађа од одговорности за извршавање свих или неких обавеза и за накнаду штете за делимично или потпуно неизвршење обавеза, за ону </w:t>
      </w:r>
      <w:r>
        <w:rPr>
          <w:rFonts w:cs="Arial"/>
          <w:sz w:val="24"/>
          <w:szCs w:val="24"/>
          <w:lang w:val="sr-Cyrl-RS"/>
        </w:rPr>
        <w:t>С</w:t>
      </w:r>
      <w:r w:rsidRPr="00441668">
        <w:rPr>
          <w:rFonts w:cs="Arial"/>
          <w:sz w:val="24"/>
          <w:szCs w:val="24"/>
          <w:lang w:val="sr-Cyrl-RS"/>
        </w:rPr>
        <w:t xml:space="preserve">трану код које је наступио случај више силе, </w:t>
      </w:r>
      <w:r>
        <w:rPr>
          <w:rFonts w:cs="Arial"/>
          <w:sz w:val="24"/>
          <w:szCs w:val="24"/>
          <w:lang w:val="sr-Cyrl-RS"/>
        </w:rPr>
        <w:t>или обе стране када је код обе С</w:t>
      </w:r>
      <w:r w:rsidRPr="00441668">
        <w:rPr>
          <w:rFonts w:cs="Arial"/>
          <w:sz w:val="24"/>
          <w:szCs w:val="24"/>
          <w:lang w:val="sr-Cyrl-RS"/>
        </w:rPr>
        <w:t xml:space="preserve">тране наступио случај више силе, а извршење обавеза које је онемогућено због дејства више силе, одлаже се за време њеног трајања. </w:t>
      </w:r>
    </w:p>
    <w:p w14:paraId="5AA83772" w14:textId="77777777" w:rsidR="000415D2" w:rsidRPr="00441668" w:rsidRDefault="000415D2" w:rsidP="00FB7108">
      <w:pPr>
        <w:ind w:left="-709" w:right="54"/>
        <w:rPr>
          <w:rFonts w:cs="Arial"/>
          <w:sz w:val="24"/>
          <w:szCs w:val="24"/>
          <w:lang w:val="sr-Cyrl-RS"/>
        </w:rPr>
      </w:pPr>
    </w:p>
    <w:p w14:paraId="0264054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w:t>
      </w:r>
      <w:r>
        <w:rPr>
          <w:rFonts w:cs="Arial"/>
          <w:sz w:val="24"/>
          <w:szCs w:val="24"/>
          <w:lang w:val="sr-Cyrl-RS"/>
        </w:rPr>
        <w:t>ести другу С</w:t>
      </w:r>
      <w:r w:rsidRPr="00441668">
        <w:rPr>
          <w:rFonts w:cs="Arial"/>
          <w:sz w:val="24"/>
          <w:szCs w:val="24"/>
          <w:lang w:val="sr-Cyrl-RS"/>
        </w:rPr>
        <w:t>трану о настанку више силе и њеном процењеном или очекиваном трајању, уз достављање доказа о постојању више силе.</w:t>
      </w:r>
    </w:p>
    <w:p w14:paraId="522C4299" w14:textId="77777777" w:rsidR="000415D2" w:rsidRPr="00441668" w:rsidRDefault="000415D2" w:rsidP="00FB7108">
      <w:pPr>
        <w:ind w:left="-709" w:right="54"/>
        <w:rPr>
          <w:rFonts w:cs="Arial"/>
          <w:sz w:val="24"/>
          <w:szCs w:val="24"/>
          <w:lang w:val="sr-Cyrl-RS"/>
        </w:rPr>
      </w:pPr>
    </w:p>
    <w:p w14:paraId="0703C972"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За</w:t>
      </w:r>
      <w:r>
        <w:rPr>
          <w:rFonts w:cs="Arial"/>
          <w:sz w:val="24"/>
          <w:szCs w:val="24"/>
          <w:lang w:val="sr-Cyrl-RS"/>
        </w:rPr>
        <w:t xml:space="preserve"> време трајања више силе свака С</w:t>
      </w:r>
      <w:r w:rsidRPr="00441668">
        <w:rPr>
          <w:rFonts w:cs="Arial"/>
          <w:sz w:val="24"/>
          <w:szCs w:val="24"/>
          <w:lang w:val="sr-Cyrl-RS"/>
        </w:rPr>
        <w:t>трана сноси своје трошкове и ни један троша</w:t>
      </w:r>
      <w:r>
        <w:rPr>
          <w:rFonts w:cs="Arial"/>
          <w:sz w:val="24"/>
          <w:szCs w:val="24"/>
          <w:lang w:val="sr-Cyrl-RS"/>
        </w:rPr>
        <w:t>к, или губитак једне и/или обе С</w:t>
      </w:r>
      <w:r w:rsidRPr="00441668">
        <w:rPr>
          <w:rFonts w:cs="Arial"/>
          <w:sz w:val="24"/>
          <w:szCs w:val="24"/>
          <w:lang w:val="sr-Cyrl-RS"/>
        </w:rPr>
        <w:t xml:space="preserve">тране, који је настао за време трајања више силе, или у вези дејства више силе, се не сматра штетом коју </w:t>
      </w:r>
      <w:r>
        <w:rPr>
          <w:rFonts w:cs="Arial"/>
          <w:sz w:val="24"/>
          <w:szCs w:val="24"/>
          <w:lang w:val="sr-Cyrl-RS"/>
        </w:rPr>
        <w:t>је обавезна да надокнади друга С</w:t>
      </w:r>
      <w:r w:rsidRPr="00441668">
        <w:rPr>
          <w:rFonts w:cs="Arial"/>
          <w:sz w:val="24"/>
          <w:szCs w:val="24"/>
          <w:lang w:val="sr-Cyrl-RS"/>
        </w:rPr>
        <w:t>трана, ни за време трајања више силе, ни по њеном престанку.</w:t>
      </w:r>
    </w:p>
    <w:p w14:paraId="3753C712" w14:textId="77777777" w:rsidR="000415D2" w:rsidRPr="00441668" w:rsidRDefault="000415D2" w:rsidP="00FB7108">
      <w:pPr>
        <w:ind w:left="-709" w:right="54"/>
        <w:rPr>
          <w:rFonts w:cs="Arial"/>
          <w:sz w:val="24"/>
          <w:szCs w:val="24"/>
          <w:lang w:val="sr-Cyrl-RS"/>
        </w:rPr>
      </w:pPr>
    </w:p>
    <w:p w14:paraId="2408E145"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Уколико деловање више силе траје дуже од 30 (словима: тридесет) календарских </w:t>
      </w:r>
      <w:r>
        <w:rPr>
          <w:rFonts w:cs="Arial"/>
          <w:sz w:val="24"/>
          <w:szCs w:val="24"/>
          <w:lang w:val="sr-Cyrl-RS"/>
        </w:rPr>
        <w:t>дана, С</w:t>
      </w:r>
      <w:r w:rsidRPr="00441668">
        <w:rPr>
          <w:rFonts w:cs="Arial"/>
          <w:sz w:val="24"/>
          <w:szCs w:val="24"/>
          <w:lang w:val="sr-Cyrl-RS"/>
        </w:rPr>
        <w:t>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w:t>
      </w:r>
      <w:r>
        <w:rPr>
          <w:rFonts w:cs="Arial"/>
          <w:sz w:val="24"/>
          <w:szCs w:val="24"/>
          <w:lang w:val="sr-Cyrl-RS"/>
        </w:rPr>
        <w:t>а по овом основу – ни једна од С</w:t>
      </w:r>
      <w:r w:rsidRPr="00441668">
        <w:rPr>
          <w:rFonts w:cs="Arial"/>
          <w:sz w:val="24"/>
          <w:szCs w:val="24"/>
          <w:lang w:val="sr-Cyrl-RS"/>
        </w:rPr>
        <w:t>трана не стиче право на накнаду било какве штете.</w:t>
      </w:r>
    </w:p>
    <w:p w14:paraId="03B6E4D8" w14:textId="13975518" w:rsidR="000415D2" w:rsidRDefault="000415D2" w:rsidP="00FB7108">
      <w:pPr>
        <w:ind w:left="-709" w:right="54"/>
        <w:rPr>
          <w:rFonts w:cs="Arial"/>
          <w:sz w:val="24"/>
          <w:szCs w:val="24"/>
          <w:lang w:val="sr-Cyrl-RS"/>
        </w:rPr>
      </w:pPr>
    </w:p>
    <w:p w14:paraId="2FA82F85" w14:textId="0AE978BC" w:rsidR="00FB7108" w:rsidRDefault="00FB7108" w:rsidP="00FB7108">
      <w:pPr>
        <w:ind w:left="-709" w:right="54"/>
        <w:rPr>
          <w:rFonts w:cs="Arial"/>
          <w:sz w:val="24"/>
          <w:szCs w:val="24"/>
          <w:lang w:val="sr-Cyrl-RS"/>
        </w:rPr>
      </w:pPr>
    </w:p>
    <w:p w14:paraId="39C98DF4" w14:textId="68B36D99" w:rsidR="00FB7108" w:rsidRDefault="00FB7108" w:rsidP="00FB7108">
      <w:pPr>
        <w:ind w:left="-709" w:right="54"/>
        <w:rPr>
          <w:rFonts w:cs="Arial"/>
          <w:sz w:val="24"/>
          <w:szCs w:val="24"/>
          <w:lang w:val="sr-Cyrl-RS"/>
        </w:rPr>
      </w:pPr>
    </w:p>
    <w:p w14:paraId="4680703B" w14:textId="77777777" w:rsidR="00FB7108" w:rsidRPr="00441668" w:rsidRDefault="00FB7108" w:rsidP="00FB7108">
      <w:pPr>
        <w:ind w:left="-709" w:right="54"/>
        <w:rPr>
          <w:rFonts w:cs="Arial"/>
          <w:sz w:val="24"/>
          <w:szCs w:val="24"/>
          <w:lang w:val="sr-Cyrl-RS"/>
        </w:rPr>
      </w:pPr>
    </w:p>
    <w:p w14:paraId="1A75DE9B"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lastRenderedPageBreak/>
        <w:t>РАСКИД ОКВИРНОГ СПОРАЗУМА</w:t>
      </w:r>
    </w:p>
    <w:p w14:paraId="36E99343"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24</w:t>
      </w:r>
      <w:r w:rsidRPr="001F079F">
        <w:rPr>
          <w:rFonts w:cs="Arial"/>
          <w:b/>
          <w:sz w:val="24"/>
          <w:szCs w:val="24"/>
          <w:lang w:val="sr-Cyrl-RS"/>
        </w:rPr>
        <w:t>.</w:t>
      </w:r>
    </w:p>
    <w:p w14:paraId="39C3389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Свака Страна може једнострано раскинути овај Оквирни споразум пре истека рока, у случају непридржавања друге Стране, одредби овог Оквирног споразума, неотпочињања или неквалитетног извршења Услуга које су предмет овог Оквирног споразума, достављањем писане Изјаве о једностраном раскиду Оквирног споразума другој Страни и уз поштовање отказног рока од 15 (словима: петнаест) дана од дана достављања писане изјаве. </w:t>
      </w:r>
    </w:p>
    <w:p w14:paraId="115F1575" w14:textId="77777777" w:rsidR="000415D2" w:rsidRPr="00441668" w:rsidRDefault="000415D2" w:rsidP="00FB7108">
      <w:pPr>
        <w:ind w:left="-709" w:right="54"/>
        <w:rPr>
          <w:rFonts w:cs="Arial"/>
          <w:sz w:val="24"/>
          <w:szCs w:val="24"/>
          <w:lang w:val="sr-Cyrl-RS"/>
        </w:rPr>
      </w:pPr>
    </w:p>
    <w:p w14:paraId="07C6F51C"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Корисник услуга може једнострано раскинути овај Оквирни споразум пре истека рока услед престанка потребе за ангажовањем Пружаоца услуга, достављањем писане Изјаве о једностраном раскиду Оквирног споразума Пружаоцу услуга и уз поштовање отказног рока од 15 (словима: петнаест) дана од дана достављања писане Изјаве.</w:t>
      </w:r>
    </w:p>
    <w:p w14:paraId="76B5F136" w14:textId="77777777" w:rsidR="000415D2" w:rsidRPr="00441668" w:rsidRDefault="000415D2" w:rsidP="00FB7108">
      <w:pPr>
        <w:ind w:left="-709" w:right="54"/>
        <w:rPr>
          <w:rFonts w:cs="Arial"/>
          <w:sz w:val="24"/>
          <w:szCs w:val="24"/>
          <w:lang w:val="sr-Cyrl-RS"/>
        </w:rPr>
      </w:pPr>
    </w:p>
    <w:p w14:paraId="3CF38DBE" w14:textId="77777777" w:rsidR="000415D2" w:rsidRDefault="000415D2" w:rsidP="00FB7108">
      <w:pPr>
        <w:ind w:left="-709" w:right="54"/>
        <w:rPr>
          <w:rFonts w:cs="Arial"/>
          <w:sz w:val="24"/>
          <w:szCs w:val="24"/>
          <w:lang w:val="sr-Cyrl-RS"/>
        </w:rPr>
      </w:pPr>
      <w:r w:rsidRPr="00441668">
        <w:rPr>
          <w:rFonts w:cs="Arial"/>
          <w:sz w:val="24"/>
          <w:szCs w:val="24"/>
          <w:lang w:val="sr-Cyrl-RS"/>
        </w:rPr>
        <w:t>Уколико било која Страна откаже овај Оквирни споразум без оправданог, односно објективног и доказаног разлога, друга Страна има право да на име неоправданог отказа на</w:t>
      </w:r>
      <w:r>
        <w:rPr>
          <w:rFonts w:cs="Arial"/>
          <w:sz w:val="24"/>
          <w:szCs w:val="24"/>
          <w:lang w:val="sr-Cyrl-RS"/>
        </w:rPr>
        <w:t>плати уговорну казну из члана 22</w:t>
      </w:r>
      <w:r w:rsidRPr="00441668">
        <w:rPr>
          <w:rFonts w:cs="Arial"/>
          <w:sz w:val="24"/>
          <w:szCs w:val="24"/>
          <w:lang w:val="sr-Cyrl-RS"/>
        </w:rPr>
        <w:t>. овог Оквирног споразума, у висини до 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669185DE" w14:textId="77777777" w:rsidR="000415D2" w:rsidRPr="00441668" w:rsidRDefault="000415D2" w:rsidP="00FB7108">
      <w:pPr>
        <w:ind w:left="-709" w:right="54"/>
        <w:rPr>
          <w:rFonts w:cs="Arial"/>
          <w:sz w:val="24"/>
          <w:szCs w:val="24"/>
          <w:lang w:val="sr-Cyrl-RS"/>
        </w:rPr>
      </w:pPr>
    </w:p>
    <w:p w14:paraId="77C9794D"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25</w:t>
      </w:r>
      <w:r w:rsidRPr="001F079F">
        <w:rPr>
          <w:rFonts w:cs="Arial"/>
          <w:b/>
          <w:sz w:val="24"/>
          <w:szCs w:val="24"/>
          <w:lang w:val="sr-Cyrl-RS"/>
        </w:rPr>
        <w:t>.</w:t>
      </w:r>
    </w:p>
    <w:p w14:paraId="073F6F25"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7978EC6" w14:textId="77777777" w:rsidR="000415D2" w:rsidRPr="001F079F" w:rsidRDefault="000415D2" w:rsidP="00FB7108">
      <w:pPr>
        <w:ind w:left="-709" w:right="54"/>
        <w:jc w:val="center"/>
        <w:rPr>
          <w:rFonts w:cs="Arial"/>
          <w:b/>
          <w:sz w:val="24"/>
          <w:szCs w:val="24"/>
          <w:lang w:val="sr-Cyrl-RS"/>
        </w:rPr>
      </w:pPr>
    </w:p>
    <w:p w14:paraId="7C4CFB79"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Члан 2</w:t>
      </w:r>
      <w:r>
        <w:rPr>
          <w:rFonts w:cs="Arial"/>
          <w:b/>
          <w:sz w:val="24"/>
          <w:szCs w:val="24"/>
          <w:lang w:val="sr-Cyrl-RS"/>
        </w:rPr>
        <w:t>6</w:t>
      </w:r>
      <w:r w:rsidRPr="001F079F">
        <w:rPr>
          <w:rFonts w:cs="Arial"/>
          <w:b/>
          <w:sz w:val="24"/>
          <w:szCs w:val="24"/>
          <w:lang w:val="sr-Cyrl-RS"/>
        </w:rPr>
        <w:t>.</w:t>
      </w:r>
    </w:p>
    <w:p w14:paraId="30583DF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Уколико у току трајања обавеза из овог Оквирног споразума</w:t>
      </w:r>
      <w:r>
        <w:rPr>
          <w:rFonts w:cs="Arial"/>
          <w:sz w:val="24"/>
          <w:szCs w:val="24"/>
          <w:lang w:val="sr-Cyrl-RS"/>
        </w:rPr>
        <w:t xml:space="preserve"> дође до статусних промена код С</w:t>
      </w:r>
      <w:r w:rsidRPr="00441668">
        <w:rPr>
          <w:rFonts w:cs="Arial"/>
          <w:sz w:val="24"/>
          <w:szCs w:val="24"/>
          <w:lang w:val="sr-Cyrl-RS"/>
        </w:rPr>
        <w:t>трана, права и обавезе прелазе на одговарајућег правног следбеника.</w:t>
      </w:r>
    </w:p>
    <w:p w14:paraId="444E84C0" w14:textId="77777777" w:rsidR="000415D2" w:rsidRPr="00441668" w:rsidRDefault="000415D2" w:rsidP="00FB7108">
      <w:pPr>
        <w:ind w:left="-709" w:right="54"/>
        <w:rPr>
          <w:rFonts w:cs="Arial"/>
          <w:sz w:val="24"/>
          <w:szCs w:val="24"/>
          <w:lang w:val="sr-Cyrl-RS"/>
        </w:rPr>
      </w:pPr>
    </w:p>
    <w:p w14:paraId="134786E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Након закључења и ступања на правну снагу овог Оквирног споразума, Корисник услуга може да дозволи, а Пружалац услуга ј</w:t>
      </w:r>
      <w:r>
        <w:rPr>
          <w:rFonts w:cs="Arial"/>
          <w:sz w:val="24"/>
          <w:szCs w:val="24"/>
          <w:lang w:val="sr-Cyrl-RS"/>
        </w:rPr>
        <w:t>е обавезан да прихвати промену С</w:t>
      </w:r>
      <w:r w:rsidRPr="00441668">
        <w:rPr>
          <w:rFonts w:cs="Arial"/>
          <w:sz w:val="24"/>
          <w:szCs w:val="24"/>
          <w:lang w:val="sr-Cyrl-RS"/>
        </w:rPr>
        <w:t>трана због статусних промена код Корисника услуга, у складу са Уговором о статусној промени.</w:t>
      </w:r>
    </w:p>
    <w:p w14:paraId="3A100F62" w14:textId="77777777" w:rsidR="000415D2" w:rsidRPr="00441668" w:rsidRDefault="000415D2" w:rsidP="00FB7108">
      <w:pPr>
        <w:ind w:left="-709" w:right="54"/>
        <w:rPr>
          <w:rFonts w:cs="Arial"/>
          <w:sz w:val="24"/>
          <w:szCs w:val="24"/>
          <w:lang w:val="sr-Cyrl-RS"/>
        </w:rPr>
      </w:pPr>
    </w:p>
    <w:p w14:paraId="152B01EA"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27</w:t>
      </w:r>
      <w:r w:rsidRPr="001F079F">
        <w:rPr>
          <w:rFonts w:cs="Arial"/>
          <w:b/>
          <w:sz w:val="24"/>
          <w:szCs w:val="24"/>
          <w:lang w:val="sr-Cyrl-RS"/>
        </w:rPr>
        <w:t>.</w:t>
      </w:r>
    </w:p>
    <w:p w14:paraId="2DF5234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Пружалац услуга је дужан да без одлагања, а најкасније у року од 5 (словима: пет) дана од дана настанка промене у било којем од података у</w:t>
      </w:r>
      <w:r>
        <w:rPr>
          <w:rFonts w:cs="Arial"/>
          <w:sz w:val="24"/>
          <w:szCs w:val="24"/>
          <w:lang w:val="sr-Cyrl-RS"/>
        </w:rPr>
        <w:t xml:space="preserve"> вези са реализацијом предмета Оквирног споразума</w:t>
      </w:r>
      <w:r w:rsidRPr="00441668">
        <w:rPr>
          <w:rFonts w:cs="Arial"/>
          <w:sz w:val="24"/>
          <w:szCs w:val="24"/>
          <w:lang w:val="sr-Cyrl-RS"/>
        </w:rPr>
        <w:t>, о насталој промени писмено обавести Корисника услуга и да је документује на прописан начин.</w:t>
      </w:r>
    </w:p>
    <w:p w14:paraId="3057609E" w14:textId="77777777" w:rsidR="000415D2" w:rsidRPr="00441668" w:rsidRDefault="000415D2" w:rsidP="00FB7108">
      <w:pPr>
        <w:ind w:left="-709" w:right="54"/>
        <w:rPr>
          <w:rFonts w:cs="Arial"/>
          <w:sz w:val="24"/>
          <w:szCs w:val="24"/>
          <w:lang w:val="sr-Cyrl-RS"/>
        </w:rPr>
      </w:pPr>
    </w:p>
    <w:p w14:paraId="2322509C"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су обавезне да једна другу без одлагања обавесте о свим променама које могу утицати на реализацију овог Оквирног споразума.</w:t>
      </w:r>
    </w:p>
    <w:p w14:paraId="767B47E3" w14:textId="77777777" w:rsidR="000415D2" w:rsidRPr="001F079F" w:rsidRDefault="000415D2" w:rsidP="00FB7108">
      <w:pPr>
        <w:ind w:left="-709" w:right="54"/>
        <w:rPr>
          <w:rFonts w:cs="Arial"/>
          <w:b/>
          <w:sz w:val="24"/>
          <w:szCs w:val="24"/>
          <w:lang w:val="sr-Cyrl-RS"/>
        </w:rPr>
      </w:pPr>
    </w:p>
    <w:p w14:paraId="7281B9C9" w14:textId="47E37CDB" w:rsidR="000415D2" w:rsidRDefault="000415D2" w:rsidP="00FB7108">
      <w:pPr>
        <w:ind w:left="-709" w:right="54"/>
        <w:rPr>
          <w:rFonts w:cs="Arial"/>
          <w:b/>
          <w:sz w:val="24"/>
          <w:szCs w:val="24"/>
          <w:lang w:val="sr-Cyrl-RS"/>
        </w:rPr>
      </w:pPr>
      <w:r w:rsidRPr="001F079F">
        <w:rPr>
          <w:rFonts w:cs="Arial"/>
          <w:b/>
          <w:sz w:val="24"/>
          <w:szCs w:val="24"/>
          <w:lang w:val="sr-Cyrl-RS"/>
        </w:rPr>
        <w:t>ИЗМЕНЕ ТОКОМ ТРАЈАЊА ОКВИРНОГ СПОРАЗУМА</w:t>
      </w:r>
    </w:p>
    <w:p w14:paraId="7D39C87A" w14:textId="77777777" w:rsidR="00FB7108" w:rsidRPr="001F079F" w:rsidRDefault="00FB7108" w:rsidP="00FB7108">
      <w:pPr>
        <w:ind w:left="-709" w:right="54"/>
        <w:rPr>
          <w:rFonts w:cs="Arial"/>
          <w:b/>
          <w:sz w:val="24"/>
          <w:szCs w:val="24"/>
          <w:lang w:val="sr-Cyrl-RS"/>
        </w:rPr>
      </w:pPr>
    </w:p>
    <w:p w14:paraId="75C14AA1"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Члан 2</w:t>
      </w:r>
      <w:r>
        <w:rPr>
          <w:rFonts w:cs="Arial"/>
          <w:b/>
          <w:sz w:val="24"/>
          <w:szCs w:val="24"/>
          <w:lang w:val="sr-Cyrl-RS"/>
        </w:rPr>
        <w:t>8</w:t>
      </w:r>
      <w:r w:rsidRPr="001F079F">
        <w:rPr>
          <w:rFonts w:cs="Arial"/>
          <w:b/>
          <w:sz w:val="24"/>
          <w:szCs w:val="24"/>
          <w:lang w:val="sr-Cyrl-RS"/>
        </w:rPr>
        <w:t>.</w:t>
      </w:r>
    </w:p>
    <w:p w14:paraId="1358F10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су сагласне да се евентуалне измене и допуне овог Оквирног споразума изврше у писаној форми – закључивањем анекса.</w:t>
      </w:r>
    </w:p>
    <w:p w14:paraId="5622B091" w14:textId="77777777" w:rsidR="000415D2" w:rsidRPr="00441668" w:rsidRDefault="000415D2" w:rsidP="00FB7108">
      <w:pPr>
        <w:ind w:left="-709" w:right="54"/>
        <w:rPr>
          <w:rFonts w:cs="Arial"/>
          <w:sz w:val="24"/>
          <w:szCs w:val="24"/>
          <w:lang w:val="sr-Cyrl-RS"/>
        </w:rPr>
      </w:pPr>
    </w:p>
    <w:p w14:paraId="0BDC9886"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lastRenderedPageBreak/>
        <w:t>Корисник услуге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укупне вредности из члана 3. Оквирног споразума.</w:t>
      </w:r>
    </w:p>
    <w:p w14:paraId="28D40B19" w14:textId="77777777" w:rsidR="000415D2" w:rsidRPr="00441668" w:rsidRDefault="000415D2" w:rsidP="00FB7108">
      <w:pPr>
        <w:ind w:left="-709" w:right="54"/>
        <w:rPr>
          <w:rFonts w:cs="Arial"/>
          <w:sz w:val="24"/>
          <w:szCs w:val="24"/>
          <w:lang w:val="sr-Cyrl-RS"/>
        </w:rPr>
      </w:pPr>
    </w:p>
    <w:p w14:paraId="69BA7D52"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Корисник услуга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14:paraId="32669851" w14:textId="77777777" w:rsidR="000415D2" w:rsidRPr="00441668" w:rsidRDefault="000415D2" w:rsidP="00FB7108">
      <w:pPr>
        <w:ind w:left="-709" w:right="54"/>
        <w:rPr>
          <w:rFonts w:cs="Arial"/>
          <w:sz w:val="24"/>
          <w:szCs w:val="24"/>
          <w:lang w:val="sr-Cyrl-RS"/>
        </w:rPr>
      </w:pPr>
    </w:p>
    <w:p w14:paraId="24EE39FD"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РЕШАВАЊЕ СПОРОВА</w:t>
      </w:r>
    </w:p>
    <w:p w14:paraId="62335B3A"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29</w:t>
      </w:r>
      <w:r w:rsidRPr="001F079F">
        <w:rPr>
          <w:rFonts w:cs="Arial"/>
          <w:b/>
          <w:sz w:val="24"/>
          <w:szCs w:val="24"/>
          <w:lang w:val="sr-Cyrl-RS"/>
        </w:rPr>
        <w:t>.</w:t>
      </w:r>
    </w:p>
    <w:p w14:paraId="673FA260"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0F4522B5" w14:textId="77777777" w:rsidR="000415D2" w:rsidRPr="00441668" w:rsidRDefault="000415D2" w:rsidP="00FB7108">
      <w:pPr>
        <w:ind w:left="-709" w:right="54"/>
        <w:rPr>
          <w:rFonts w:cs="Arial"/>
          <w:sz w:val="24"/>
          <w:szCs w:val="24"/>
          <w:lang w:val="sr-Cyrl-RS"/>
        </w:rPr>
      </w:pPr>
    </w:p>
    <w:p w14:paraId="6A512775" w14:textId="77777777" w:rsidR="000415D2" w:rsidRDefault="000415D2" w:rsidP="00FB7108">
      <w:pPr>
        <w:ind w:left="-709" w:right="54"/>
        <w:rPr>
          <w:rFonts w:cs="Arial"/>
          <w:sz w:val="24"/>
          <w:szCs w:val="24"/>
          <w:lang w:val="sr-Cyrl-RS"/>
        </w:rPr>
      </w:pPr>
      <w:r w:rsidRPr="00441668">
        <w:rPr>
          <w:rFonts w:cs="Arial"/>
          <w:sz w:val="24"/>
          <w:szCs w:val="24"/>
          <w:lang w:val="sr-Cyrl-RS"/>
        </w:rPr>
        <w:t>У случају да настали спор не може да се реши мирним путем, за спорове из овог уговор</w:t>
      </w:r>
      <w:r>
        <w:rPr>
          <w:rFonts w:cs="Arial"/>
          <w:sz w:val="24"/>
          <w:szCs w:val="24"/>
          <w:lang w:val="sr-Cyrl-RS"/>
        </w:rPr>
        <w:t>а биће надлежан суд у Београду.</w:t>
      </w:r>
    </w:p>
    <w:p w14:paraId="4663AC10" w14:textId="77777777" w:rsidR="000415D2" w:rsidRPr="001D1AE4" w:rsidRDefault="000415D2" w:rsidP="00FB7108">
      <w:pPr>
        <w:ind w:left="-709" w:right="54"/>
        <w:rPr>
          <w:rFonts w:cs="Arial"/>
          <w:i/>
          <w:color w:val="4F81BD" w:themeColor="accent1"/>
          <w:sz w:val="24"/>
          <w:szCs w:val="24"/>
          <w:lang w:val="sr-Cyrl-RS"/>
        </w:rPr>
      </w:pPr>
      <w:r w:rsidRPr="001D1AE4">
        <w:rPr>
          <w:rFonts w:cs="Arial"/>
          <w:i/>
          <w:color w:val="4F81BD" w:themeColor="accent1"/>
          <w:sz w:val="24"/>
          <w:szCs w:val="24"/>
          <w:lang w:val="sr-Cyrl-RS"/>
        </w:rPr>
        <w:t>(Напомена: коначан текст у Оквирном споразуму зависи од тога да ли је домаћи или страни Пружалац услуга)</w:t>
      </w:r>
    </w:p>
    <w:p w14:paraId="78CCC59D" w14:textId="77777777" w:rsidR="000415D2" w:rsidRPr="00441668" w:rsidRDefault="000415D2" w:rsidP="00FB7108">
      <w:pPr>
        <w:ind w:left="-709" w:right="54"/>
        <w:rPr>
          <w:rFonts w:cs="Arial"/>
          <w:sz w:val="24"/>
          <w:szCs w:val="24"/>
          <w:lang w:val="sr-Cyrl-RS"/>
        </w:rPr>
      </w:pPr>
    </w:p>
    <w:p w14:paraId="62C6162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644C3187" w14:textId="77777777" w:rsidR="000415D2" w:rsidRPr="00441668" w:rsidRDefault="000415D2" w:rsidP="00FB7108">
      <w:pPr>
        <w:ind w:left="-709" w:right="54"/>
        <w:rPr>
          <w:rFonts w:cs="Arial"/>
          <w:sz w:val="24"/>
          <w:szCs w:val="24"/>
          <w:lang w:val="sr-Cyrl-RS"/>
        </w:rPr>
      </w:pPr>
    </w:p>
    <w:p w14:paraId="5A14E8B3" w14:textId="77777777" w:rsidR="000415D2" w:rsidRPr="001F079F" w:rsidRDefault="000415D2" w:rsidP="00FB7108">
      <w:pPr>
        <w:ind w:left="-709" w:right="54"/>
        <w:rPr>
          <w:rFonts w:cs="Arial"/>
          <w:b/>
          <w:sz w:val="24"/>
          <w:szCs w:val="24"/>
          <w:lang w:val="sr-Cyrl-RS"/>
        </w:rPr>
      </w:pPr>
      <w:r w:rsidRPr="001F079F">
        <w:rPr>
          <w:rFonts w:cs="Arial"/>
          <w:b/>
          <w:sz w:val="24"/>
          <w:szCs w:val="24"/>
          <w:lang w:val="sr-Cyrl-RS"/>
        </w:rPr>
        <w:t>ЗАВРШНЕ ОДРЕДБЕ</w:t>
      </w:r>
    </w:p>
    <w:p w14:paraId="6F300101"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30</w:t>
      </w:r>
      <w:r w:rsidRPr="001F079F">
        <w:rPr>
          <w:rFonts w:cs="Arial"/>
          <w:b/>
          <w:sz w:val="24"/>
          <w:szCs w:val="24"/>
          <w:lang w:val="sr-Cyrl-RS"/>
        </w:rPr>
        <w:t>.</w:t>
      </w:r>
    </w:p>
    <w:p w14:paraId="1FA3655F" w14:textId="77777777" w:rsidR="000415D2" w:rsidRPr="00441668" w:rsidRDefault="000415D2" w:rsidP="00FB7108">
      <w:pPr>
        <w:ind w:left="-709" w:right="54"/>
        <w:rPr>
          <w:rFonts w:cs="Arial"/>
          <w:sz w:val="24"/>
          <w:szCs w:val="24"/>
          <w:lang w:val="sr-Cyrl-RS"/>
        </w:rPr>
      </w:pPr>
      <w:r>
        <w:rPr>
          <w:rFonts w:cs="Arial"/>
          <w:sz w:val="24"/>
          <w:szCs w:val="24"/>
          <w:lang w:val="sr-Cyrl-RS"/>
        </w:rPr>
        <w:t>На односе С</w:t>
      </w:r>
      <w:r w:rsidRPr="00441668">
        <w:rPr>
          <w:rFonts w:cs="Arial"/>
          <w:sz w:val="24"/>
          <w:szCs w:val="24"/>
          <w:lang w:val="sr-Cyrl-RS"/>
        </w:rPr>
        <w:t>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5A74B777" w14:textId="77777777" w:rsidR="000415D2" w:rsidRDefault="000415D2" w:rsidP="00FB7108">
      <w:pPr>
        <w:ind w:left="-709" w:right="54"/>
        <w:jc w:val="center"/>
        <w:rPr>
          <w:rFonts w:cs="Arial"/>
          <w:b/>
          <w:sz w:val="24"/>
          <w:szCs w:val="24"/>
          <w:lang w:val="sr-Cyrl-RS"/>
        </w:rPr>
      </w:pPr>
    </w:p>
    <w:p w14:paraId="3E88D3B8" w14:textId="77777777" w:rsidR="000415D2" w:rsidRPr="001F079F" w:rsidRDefault="000415D2" w:rsidP="00FB7108">
      <w:pPr>
        <w:ind w:left="-709" w:right="54"/>
        <w:jc w:val="center"/>
        <w:rPr>
          <w:rFonts w:cs="Arial"/>
          <w:b/>
          <w:sz w:val="24"/>
          <w:szCs w:val="24"/>
          <w:lang w:val="sr-Cyrl-RS"/>
        </w:rPr>
      </w:pPr>
      <w:r>
        <w:rPr>
          <w:rFonts w:cs="Arial"/>
          <w:b/>
          <w:sz w:val="24"/>
          <w:szCs w:val="24"/>
          <w:lang w:val="sr-Cyrl-RS"/>
        </w:rPr>
        <w:t>Члан 31</w:t>
      </w:r>
      <w:r w:rsidRPr="001F079F">
        <w:rPr>
          <w:rFonts w:cs="Arial"/>
          <w:b/>
          <w:sz w:val="24"/>
          <w:szCs w:val="24"/>
          <w:lang w:val="sr-Cyrl-RS"/>
        </w:rPr>
        <w:t>.</w:t>
      </w:r>
    </w:p>
    <w:p w14:paraId="222F0560" w14:textId="77777777" w:rsidR="000415D2" w:rsidRDefault="000415D2" w:rsidP="00FB7108">
      <w:pPr>
        <w:ind w:left="-709" w:right="54"/>
        <w:rPr>
          <w:rFonts w:cs="Arial"/>
          <w:sz w:val="24"/>
          <w:szCs w:val="24"/>
          <w:lang w:val="sr-Cyrl-RS"/>
        </w:rPr>
      </w:pPr>
      <w:r w:rsidRPr="00441668">
        <w:rPr>
          <w:rFonts w:cs="Arial"/>
          <w:sz w:val="24"/>
          <w:szCs w:val="24"/>
          <w:lang w:val="sr-Cyrl-RS"/>
        </w:rPr>
        <w:t xml:space="preserve">Ниједна Страна нема право да неко од својих права и обавеза из овог Оквирног споразума уступи, прода нити заложи трећем лицу без претходне </w:t>
      </w:r>
      <w:r>
        <w:rPr>
          <w:rFonts w:cs="Arial"/>
          <w:sz w:val="24"/>
          <w:szCs w:val="24"/>
          <w:lang w:val="sr-Cyrl-RS"/>
        </w:rPr>
        <w:t>писане сагласности друге Стране.</w:t>
      </w:r>
    </w:p>
    <w:p w14:paraId="00EDEAF4" w14:textId="77777777" w:rsidR="000415D2" w:rsidRPr="00441668" w:rsidRDefault="000415D2" w:rsidP="00FB7108">
      <w:pPr>
        <w:ind w:left="-709" w:right="54"/>
        <w:rPr>
          <w:rFonts w:cs="Arial"/>
          <w:sz w:val="24"/>
          <w:szCs w:val="24"/>
          <w:lang w:val="sr-Cyrl-RS"/>
        </w:rPr>
      </w:pPr>
    </w:p>
    <w:p w14:paraId="425B3329" w14:textId="77777777" w:rsidR="000415D2" w:rsidRPr="001F079F" w:rsidRDefault="000415D2" w:rsidP="00FB7108">
      <w:pPr>
        <w:ind w:left="-709" w:right="54"/>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32</w:t>
      </w:r>
      <w:r w:rsidRPr="001F079F">
        <w:rPr>
          <w:rFonts w:cs="Arial"/>
          <w:b/>
          <w:sz w:val="24"/>
          <w:szCs w:val="24"/>
          <w:lang w:val="sr-Cyrl-RS"/>
        </w:rPr>
        <w:t>.</w:t>
      </w:r>
    </w:p>
    <w:p w14:paraId="3FC67F4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Саставни део овог Оквирног споразума чине прилози:</w:t>
      </w:r>
    </w:p>
    <w:p w14:paraId="3D0E258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Прилог 1 Конкурсна документација (на Порталу јавних набавки под  шифром_______);</w:t>
      </w:r>
    </w:p>
    <w:p w14:paraId="62C39319"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Прилог 2 Понуда бр.____ од __________;</w:t>
      </w:r>
    </w:p>
    <w:p w14:paraId="03EF101C" w14:textId="77777777" w:rsidR="000415D2" w:rsidRDefault="000415D2" w:rsidP="00FB7108">
      <w:pPr>
        <w:ind w:left="-709" w:right="54"/>
        <w:rPr>
          <w:rFonts w:cs="Arial"/>
          <w:sz w:val="24"/>
          <w:szCs w:val="24"/>
          <w:lang w:val="sr-Cyrl-RS"/>
        </w:rPr>
      </w:pPr>
      <w:r w:rsidRPr="00441668">
        <w:rPr>
          <w:rFonts w:cs="Arial"/>
          <w:sz w:val="24"/>
          <w:szCs w:val="24"/>
          <w:lang w:val="sr-Cyrl-RS"/>
        </w:rPr>
        <w:t>Прилог 3 Образац структуре цене;</w:t>
      </w:r>
    </w:p>
    <w:p w14:paraId="0549B67A" w14:textId="77777777" w:rsidR="000415D2" w:rsidRPr="00441668" w:rsidRDefault="000415D2" w:rsidP="00FB7108">
      <w:pPr>
        <w:ind w:left="-709" w:right="54"/>
        <w:rPr>
          <w:rFonts w:cs="Arial"/>
          <w:sz w:val="24"/>
          <w:szCs w:val="24"/>
          <w:lang w:val="sr-Cyrl-RS"/>
        </w:rPr>
      </w:pPr>
      <w:r w:rsidRPr="00440577">
        <w:rPr>
          <w:rFonts w:cs="Arial"/>
          <w:sz w:val="24"/>
          <w:szCs w:val="24"/>
          <w:lang w:val="sr-Cyrl-RS"/>
        </w:rPr>
        <w:t xml:space="preserve">Прилог </w:t>
      </w:r>
      <w:r>
        <w:rPr>
          <w:rFonts w:cs="Arial"/>
          <w:sz w:val="24"/>
          <w:szCs w:val="24"/>
          <w:lang w:val="sr-Cyrl-RS"/>
        </w:rPr>
        <w:t>4</w:t>
      </w:r>
      <w:r w:rsidRPr="00440577">
        <w:rPr>
          <w:rFonts w:cs="Arial"/>
          <w:sz w:val="24"/>
          <w:szCs w:val="24"/>
          <w:lang w:val="sr-Cyrl-RS"/>
        </w:rPr>
        <w:t xml:space="preserve"> Техничка спецификација;</w:t>
      </w:r>
    </w:p>
    <w:p w14:paraId="77EA118D" w14:textId="77777777" w:rsidR="000415D2" w:rsidRPr="00441668" w:rsidRDefault="000415D2" w:rsidP="00FB7108">
      <w:pPr>
        <w:ind w:left="-709" w:right="54"/>
        <w:rPr>
          <w:rFonts w:cs="Arial"/>
          <w:sz w:val="24"/>
          <w:szCs w:val="24"/>
          <w:lang w:val="sr-Cyrl-RS"/>
        </w:rPr>
      </w:pPr>
      <w:r>
        <w:rPr>
          <w:rFonts w:cs="Arial"/>
          <w:sz w:val="24"/>
          <w:szCs w:val="24"/>
          <w:lang w:val="sr-Cyrl-RS"/>
        </w:rPr>
        <w:t>Прилог 5</w:t>
      </w:r>
      <w:r w:rsidRPr="00441668">
        <w:rPr>
          <w:rFonts w:cs="Arial"/>
          <w:sz w:val="24"/>
          <w:szCs w:val="24"/>
          <w:lang w:val="sr-Cyrl-RS"/>
        </w:rPr>
        <w:t xml:space="preserve"> Уговор о чувању пословне тајне и поверљивих информација;</w:t>
      </w:r>
    </w:p>
    <w:p w14:paraId="69B04701" w14:textId="77777777" w:rsidR="000415D2" w:rsidRPr="00441668" w:rsidRDefault="000415D2" w:rsidP="00FB7108">
      <w:pPr>
        <w:ind w:left="-709" w:right="54"/>
        <w:rPr>
          <w:rFonts w:cs="Arial"/>
          <w:sz w:val="24"/>
          <w:szCs w:val="24"/>
          <w:lang w:val="sr-Cyrl-RS"/>
        </w:rPr>
      </w:pPr>
      <w:r>
        <w:rPr>
          <w:rFonts w:cs="Arial"/>
          <w:sz w:val="24"/>
          <w:szCs w:val="24"/>
          <w:lang w:val="sr-Cyrl-RS"/>
        </w:rPr>
        <w:t>Прилог 6</w:t>
      </w:r>
      <w:r w:rsidRPr="00441668">
        <w:rPr>
          <w:rFonts w:cs="Arial"/>
          <w:sz w:val="24"/>
          <w:szCs w:val="24"/>
          <w:lang w:val="sr-Cyrl-RS"/>
        </w:rPr>
        <w:t xml:space="preserve"> </w:t>
      </w:r>
      <w:r>
        <w:rPr>
          <w:rFonts w:cs="Arial"/>
          <w:sz w:val="24"/>
          <w:szCs w:val="24"/>
          <w:lang w:val="sr-Cyrl-RS"/>
        </w:rPr>
        <w:t>Прилог о б</w:t>
      </w:r>
      <w:r w:rsidRPr="00441668">
        <w:rPr>
          <w:rFonts w:cs="Arial"/>
          <w:sz w:val="24"/>
          <w:szCs w:val="24"/>
          <w:lang w:val="sr-Cyrl-RS"/>
        </w:rPr>
        <w:t>езбедност</w:t>
      </w:r>
      <w:r>
        <w:rPr>
          <w:rFonts w:cs="Arial"/>
          <w:sz w:val="24"/>
          <w:szCs w:val="24"/>
          <w:lang w:val="sr-Cyrl-RS"/>
        </w:rPr>
        <w:t>и и здрављу</w:t>
      </w:r>
      <w:r w:rsidRPr="00441668">
        <w:rPr>
          <w:rFonts w:cs="Arial"/>
          <w:sz w:val="24"/>
          <w:szCs w:val="24"/>
          <w:lang w:val="sr-Cyrl-RS"/>
        </w:rPr>
        <w:t xml:space="preserve"> на раду;</w:t>
      </w:r>
    </w:p>
    <w:p w14:paraId="2AA0EA13" w14:textId="77777777" w:rsidR="000415D2" w:rsidRPr="00441668" w:rsidRDefault="000415D2" w:rsidP="00FB7108">
      <w:pPr>
        <w:ind w:left="-709" w:right="54"/>
        <w:rPr>
          <w:rFonts w:cs="Arial"/>
          <w:sz w:val="24"/>
          <w:szCs w:val="24"/>
          <w:lang w:val="sr-Cyrl-RS"/>
        </w:rPr>
      </w:pPr>
      <w:r>
        <w:rPr>
          <w:rFonts w:cs="Arial"/>
          <w:sz w:val="24"/>
          <w:szCs w:val="24"/>
          <w:lang w:val="sr-Cyrl-RS"/>
        </w:rPr>
        <w:t>Прилог 7 Кадровски капацитет (Списак извршилаца);</w:t>
      </w:r>
    </w:p>
    <w:p w14:paraId="7A40A647" w14:textId="77777777" w:rsidR="000415D2" w:rsidRDefault="000415D2" w:rsidP="00FB7108">
      <w:pPr>
        <w:ind w:left="-709" w:right="54"/>
        <w:rPr>
          <w:rFonts w:cs="Arial"/>
          <w:sz w:val="24"/>
          <w:szCs w:val="24"/>
          <w:lang w:val="sr-Cyrl-RS"/>
        </w:rPr>
      </w:pPr>
      <w:r>
        <w:rPr>
          <w:rFonts w:cs="Arial"/>
          <w:sz w:val="24"/>
          <w:szCs w:val="24"/>
          <w:lang w:val="sr-Cyrl-RS"/>
        </w:rPr>
        <w:t>Прилог 8</w:t>
      </w:r>
      <w:r w:rsidRPr="00441668">
        <w:rPr>
          <w:rFonts w:cs="Arial"/>
          <w:sz w:val="24"/>
          <w:szCs w:val="24"/>
          <w:lang w:val="sr-Cyrl-RS"/>
        </w:rPr>
        <w:t xml:space="preserve"> С</w:t>
      </w:r>
      <w:r>
        <w:rPr>
          <w:rFonts w:cs="Arial"/>
          <w:sz w:val="24"/>
          <w:szCs w:val="24"/>
          <w:lang w:val="sr-Cyrl-RS"/>
        </w:rPr>
        <w:t>редство финансијског обезбеђења;</w:t>
      </w:r>
    </w:p>
    <w:p w14:paraId="1D37E7A8" w14:textId="77777777" w:rsidR="000415D2" w:rsidRPr="007060FB" w:rsidRDefault="000415D2" w:rsidP="00FB7108">
      <w:pPr>
        <w:ind w:left="-709" w:right="54"/>
        <w:rPr>
          <w:rFonts w:cs="Arial"/>
          <w:i/>
          <w:color w:val="4F81BD" w:themeColor="accent1"/>
          <w:sz w:val="24"/>
          <w:szCs w:val="24"/>
          <w:lang w:val="sr-Cyrl-RS"/>
        </w:rPr>
      </w:pPr>
      <w:r w:rsidRPr="007060FB">
        <w:rPr>
          <w:rFonts w:cs="Arial"/>
          <w:i/>
          <w:color w:val="4F81BD" w:themeColor="accent1"/>
          <w:sz w:val="24"/>
          <w:szCs w:val="24"/>
          <w:lang w:val="sr-Cyrl-RS"/>
        </w:rPr>
        <w:t>Прилог 9 Споразум о заједничком наступању</w:t>
      </w:r>
      <w:r>
        <w:rPr>
          <w:rFonts w:cs="Arial"/>
          <w:i/>
          <w:color w:val="4F81BD" w:themeColor="accent1"/>
          <w:sz w:val="24"/>
          <w:szCs w:val="24"/>
          <w:lang w:val="sr-Cyrl-RS"/>
        </w:rPr>
        <w:t>.</w:t>
      </w:r>
    </w:p>
    <w:p w14:paraId="04BEE73C" w14:textId="77777777" w:rsidR="000415D2" w:rsidRPr="00441668" w:rsidRDefault="000415D2" w:rsidP="00FB7108">
      <w:pPr>
        <w:ind w:left="-709" w:right="54"/>
        <w:rPr>
          <w:rFonts w:cs="Arial"/>
          <w:sz w:val="24"/>
          <w:szCs w:val="24"/>
          <w:lang w:val="sr-Cyrl-RS"/>
        </w:rPr>
      </w:pPr>
    </w:p>
    <w:p w14:paraId="2AB99C0D"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Стране сагласно изјављују да су Оквирни споразум прочитале, разумеле и да одредбе у свему представљају израз њихове стварне воље.</w:t>
      </w:r>
    </w:p>
    <w:p w14:paraId="2DA45B7E" w14:textId="77777777" w:rsidR="000415D2" w:rsidRPr="009A39FC" w:rsidRDefault="000415D2" w:rsidP="00FB7108">
      <w:pPr>
        <w:ind w:left="-709" w:right="54"/>
        <w:jc w:val="center"/>
        <w:rPr>
          <w:rFonts w:cs="Arial"/>
          <w:b/>
          <w:sz w:val="24"/>
          <w:szCs w:val="24"/>
          <w:lang w:val="sr-Cyrl-RS"/>
        </w:rPr>
      </w:pPr>
    </w:p>
    <w:p w14:paraId="0DBA2958" w14:textId="77777777" w:rsidR="00FB7108" w:rsidRDefault="00FB7108" w:rsidP="00FB7108">
      <w:pPr>
        <w:ind w:left="-709" w:right="54"/>
        <w:jc w:val="center"/>
        <w:rPr>
          <w:rFonts w:cs="Arial"/>
          <w:b/>
          <w:sz w:val="24"/>
          <w:szCs w:val="24"/>
          <w:lang w:val="sr-Cyrl-RS"/>
        </w:rPr>
      </w:pPr>
    </w:p>
    <w:p w14:paraId="1556B02A" w14:textId="3E59951C" w:rsidR="000415D2" w:rsidRPr="009A39FC" w:rsidRDefault="000415D2" w:rsidP="00FB7108">
      <w:pPr>
        <w:ind w:left="-709" w:right="54"/>
        <w:jc w:val="center"/>
        <w:rPr>
          <w:rFonts w:cs="Arial"/>
          <w:b/>
          <w:sz w:val="24"/>
          <w:szCs w:val="24"/>
          <w:lang w:val="sr-Cyrl-RS"/>
        </w:rPr>
      </w:pPr>
      <w:r w:rsidRPr="009A39FC">
        <w:rPr>
          <w:rFonts w:cs="Arial"/>
          <w:b/>
          <w:sz w:val="24"/>
          <w:szCs w:val="24"/>
          <w:lang w:val="sr-Cyrl-RS"/>
        </w:rPr>
        <w:lastRenderedPageBreak/>
        <w:t xml:space="preserve">Члан </w:t>
      </w:r>
      <w:r>
        <w:rPr>
          <w:rFonts w:cs="Arial"/>
          <w:b/>
          <w:sz w:val="24"/>
          <w:szCs w:val="24"/>
          <w:lang w:val="sr-Cyrl-RS"/>
        </w:rPr>
        <w:t>33</w:t>
      </w:r>
      <w:r w:rsidRPr="009A39FC">
        <w:rPr>
          <w:rFonts w:cs="Arial"/>
          <w:b/>
          <w:sz w:val="24"/>
          <w:szCs w:val="24"/>
          <w:lang w:val="sr-Cyrl-RS"/>
        </w:rPr>
        <w:t>.</w:t>
      </w:r>
    </w:p>
    <w:p w14:paraId="39B1085C"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Оквирни споразум је сачињен у 6 (словима: шест) истоветних примерка, од којих по 3 (словима: три) за сваку Страну.</w:t>
      </w:r>
    </w:p>
    <w:p w14:paraId="579A87BD" w14:textId="77777777" w:rsidR="000415D2" w:rsidRDefault="000415D2" w:rsidP="00FB7108">
      <w:pPr>
        <w:ind w:left="-709" w:right="54"/>
        <w:rPr>
          <w:rFonts w:cs="Arial"/>
          <w:sz w:val="24"/>
          <w:szCs w:val="24"/>
          <w:lang w:val="sr-Cyrl-RS"/>
        </w:rPr>
      </w:pPr>
    </w:p>
    <w:p w14:paraId="5E564117" w14:textId="77777777" w:rsidR="000415D2" w:rsidRPr="00441668" w:rsidRDefault="000415D2" w:rsidP="00FB7108">
      <w:pPr>
        <w:ind w:left="-709" w:right="54"/>
        <w:rPr>
          <w:rFonts w:cs="Arial"/>
          <w:sz w:val="24"/>
          <w:szCs w:val="24"/>
          <w:lang w:val="sr-Cyrl-RS"/>
        </w:rPr>
      </w:pPr>
    </w:p>
    <w:tbl>
      <w:tblPr>
        <w:tblW w:w="0" w:type="auto"/>
        <w:tblLook w:val="04A0" w:firstRow="1" w:lastRow="0" w:firstColumn="1" w:lastColumn="0" w:noHBand="0" w:noVBand="1"/>
      </w:tblPr>
      <w:tblGrid>
        <w:gridCol w:w="3819"/>
        <w:gridCol w:w="938"/>
        <w:gridCol w:w="4164"/>
      </w:tblGrid>
      <w:tr w:rsidR="000415D2" w:rsidRPr="00441668" w14:paraId="5577CD6E" w14:textId="77777777" w:rsidTr="00727514">
        <w:trPr>
          <w:trHeight w:val="241"/>
        </w:trPr>
        <w:tc>
          <w:tcPr>
            <w:tcW w:w="3819" w:type="dxa"/>
            <w:vAlign w:val="center"/>
            <w:hideMark/>
          </w:tcPr>
          <w:p w14:paraId="2E0BEA9F" w14:textId="77777777" w:rsidR="000415D2" w:rsidRPr="009A39FC" w:rsidRDefault="000415D2" w:rsidP="00FB7108">
            <w:pPr>
              <w:ind w:left="-709" w:right="54"/>
              <w:rPr>
                <w:rFonts w:cs="Arial"/>
                <w:b/>
                <w:sz w:val="24"/>
                <w:szCs w:val="24"/>
                <w:lang w:val="sr-Cyrl-RS"/>
              </w:rPr>
            </w:pPr>
            <w:r w:rsidRPr="009A39FC">
              <w:rPr>
                <w:rFonts w:cs="Arial"/>
                <w:b/>
                <w:sz w:val="24"/>
                <w:szCs w:val="24"/>
                <w:lang w:val="sr-Cyrl-RS"/>
              </w:rPr>
              <w:t xml:space="preserve">          </w:t>
            </w:r>
            <w:r>
              <w:rPr>
                <w:rFonts w:cs="Arial"/>
                <w:b/>
                <w:sz w:val="24"/>
                <w:szCs w:val="24"/>
                <w:lang w:val="sr-Cyrl-RS"/>
              </w:rPr>
              <w:t>КОРИСНИК УСЛУГА</w:t>
            </w:r>
          </w:p>
        </w:tc>
        <w:tc>
          <w:tcPr>
            <w:tcW w:w="938" w:type="dxa"/>
            <w:vAlign w:val="center"/>
          </w:tcPr>
          <w:p w14:paraId="1A349262" w14:textId="77777777" w:rsidR="000415D2" w:rsidRPr="009A39FC" w:rsidRDefault="000415D2" w:rsidP="00FB7108">
            <w:pPr>
              <w:ind w:left="-709" w:right="54"/>
              <w:rPr>
                <w:rFonts w:cs="Arial"/>
                <w:b/>
                <w:sz w:val="24"/>
                <w:szCs w:val="24"/>
                <w:lang w:val="sr-Cyrl-RS"/>
              </w:rPr>
            </w:pPr>
          </w:p>
        </w:tc>
        <w:tc>
          <w:tcPr>
            <w:tcW w:w="4164" w:type="dxa"/>
            <w:vAlign w:val="center"/>
            <w:hideMark/>
          </w:tcPr>
          <w:p w14:paraId="6DE06B0D" w14:textId="77777777" w:rsidR="000415D2" w:rsidRPr="009A39FC" w:rsidRDefault="000415D2" w:rsidP="00FB7108">
            <w:pPr>
              <w:ind w:left="-709" w:right="54"/>
              <w:rPr>
                <w:rFonts w:cs="Arial"/>
                <w:b/>
                <w:sz w:val="24"/>
                <w:szCs w:val="24"/>
                <w:lang w:val="sr-Cyrl-RS"/>
              </w:rPr>
            </w:pPr>
            <w:r w:rsidRPr="009A39FC">
              <w:rPr>
                <w:rFonts w:cs="Arial"/>
                <w:b/>
                <w:sz w:val="24"/>
                <w:szCs w:val="24"/>
                <w:lang w:val="sr-Cyrl-RS"/>
              </w:rPr>
              <w:t xml:space="preserve">       </w:t>
            </w:r>
            <w:r>
              <w:rPr>
                <w:rFonts w:cs="Arial"/>
                <w:b/>
                <w:sz w:val="24"/>
                <w:szCs w:val="24"/>
                <w:lang w:val="sr-Cyrl-RS"/>
              </w:rPr>
              <w:t xml:space="preserve">              </w:t>
            </w:r>
            <w:r w:rsidRPr="009A39FC">
              <w:rPr>
                <w:rFonts w:cs="Arial"/>
                <w:b/>
                <w:sz w:val="24"/>
                <w:szCs w:val="24"/>
                <w:lang w:val="sr-Cyrl-RS"/>
              </w:rPr>
              <w:t xml:space="preserve"> </w:t>
            </w:r>
            <w:r>
              <w:rPr>
                <w:rFonts w:cs="Arial"/>
                <w:b/>
                <w:sz w:val="24"/>
                <w:szCs w:val="24"/>
                <w:lang w:val="sr-Cyrl-RS"/>
              </w:rPr>
              <w:t>ПРУЖАЛАЦ УСЛУГА</w:t>
            </w:r>
          </w:p>
        </w:tc>
      </w:tr>
      <w:tr w:rsidR="000415D2" w:rsidRPr="00441668" w14:paraId="42BF562E" w14:textId="77777777" w:rsidTr="00727514">
        <w:trPr>
          <w:trHeight w:val="994"/>
        </w:trPr>
        <w:tc>
          <w:tcPr>
            <w:tcW w:w="3819" w:type="dxa"/>
            <w:vAlign w:val="center"/>
            <w:hideMark/>
          </w:tcPr>
          <w:p w14:paraId="7010CA9A" w14:textId="77777777" w:rsidR="000415D2" w:rsidRPr="00441668" w:rsidRDefault="000415D2" w:rsidP="00FB7108">
            <w:pPr>
              <w:ind w:left="-709" w:right="54"/>
              <w:jc w:val="center"/>
              <w:rPr>
                <w:rFonts w:cs="Arial"/>
                <w:sz w:val="24"/>
                <w:szCs w:val="24"/>
                <w:lang w:val="sr-Cyrl-RS"/>
              </w:rPr>
            </w:pPr>
            <w:r w:rsidRPr="00441668">
              <w:rPr>
                <w:rFonts w:cs="Arial"/>
                <w:sz w:val="24"/>
                <w:szCs w:val="24"/>
                <w:lang w:val="sr-Cyrl-RS"/>
              </w:rPr>
              <w:t>Ј</w:t>
            </w:r>
            <w:r>
              <w:rPr>
                <w:rFonts w:cs="Arial"/>
                <w:sz w:val="24"/>
                <w:szCs w:val="24"/>
                <w:lang w:val="sr-Cyrl-RS"/>
              </w:rPr>
              <w:t>авно предузеће „Електропривреда</w:t>
            </w:r>
            <w:r w:rsidRPr="00441668">
              <w:rPr>
                <w:rFonts w:cs="Arial"/>
                <w:sz w:val="24"/>
                <w:szCs w:val="24"/>
                <w:lang w:val="sr-Cyrl-RS"/>
              </w:rPr>
              <w:t xml:space="preserve"> Србије“ Београд</w:t>
            </w:r>
          </w:p>
          <w:p w14:paraId="4F396763" w14:textId="77777777" w:rsidR="000415D2" w:rsidRPr="00441668" w:rsidRDefault="000415D2" w:rsidP="00FB7108">
            <w:pPr>
              <w:ind w:left="-709" w:right="54"/>
              <w:rPr>
                <w:rFonts w:cs="Arial"/>
                <w:sz w:val="24"/>
                <w:szCs w:val="24"/>
                <w:lang w:val="sr-Cyrl-RS"/>
              </w:rPr>
            </w:pPr>
          </w:p>
        </w:tc>
        <w:tc>
          <w:tcPr>
            <w:tcW w:w="938" w:type="dxa"/>
            <w:vAlign w:val="center"/>
          </w:tcPr>
          <w:p w14:paraId="68401B1A" w14:textId="77777777" w:rsidR="000415D2" w:rsidRPr="00441668" w:rsidRDefault="000415D2" w:rsidP="00FB7108">
            <w:pPr>
              <w:ind w:left="-709" w:right="54"/>
              <w:rPr>
                <w:rFonts w:cs="Arial"/>
                <w:sz w:val="24"/>
                <w:szCs w:val="24"/>
                <w:lang w:val="sr-Cyrl-RS"/>
              </w:rPr>
            </w:pPr>
          </w:p>
        </w:tc>
        <w:tc>
          <w:tcPr>
            <w:tcW w:w="4164" w:type="dxa"/>
            <w:vAlign w:val="center"/>
          </w:tcPr>
          <w:p w14:paraId="7E5CA1FD"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w:t>
            </w:r>
            <w:r>
              <w:rPr>
                <w:rFonts w:cs="Arial"/>
                <w:sz w:val="24"/>
                <w:szCs w:val="24"/>
                <w:lang w:val="sr-Cyrl-RS"/>
              </w:rPr>
              <w:t xml:space="preserve">          </w:t>
            </w:r>
            <w:r w:rsidRPr="00441668">
              <w:rPr>
                <w:rFonts w:cs="Arial"/>
                <w:sz w:val="24"/>
                <w:szCs w:val="24"/>
                <w:lang w:val="sr-Cyrl-RS"/>
              </w:rPr>
              <w:t>Назив</w:t>
            </w:r>
          </w:p>
        </w:tc>
      </w:tr>
      <w:tr w:rsidR="000415D2" w:rsidRPr="00441668" w14:paraId="47577D5E" w14:textId="77777777" w:rsidTr="00727514">
        <w:trPr>
          <w:trHeight w:val="497"/>
        </w:trPr>
        <w:tc>
          <w:tcPr>
            <w:tcW w:w="3819" w:type="dxa"/>
            <w:vAlign w:val="center"/>
            <w:hideMark/>
          </w:tcPr>
          <w:p w14:paraId="4159F283"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________________________</w:t>
            </w:r>
          </w:p>
        </w:tc>
        <w:tc>
          <w:tcPr>
            <w:tcW w:w="938" w:type="dxa"/>
            <w:vAlign w:val="center"/>
            <w:hideMark/>
          </w:tcPr>
          <w:p w14:paraId="32B9503A" w14:textId="77777777" w:rsidR="000415D2" w:rsidRDefault="000415D2" w:rsidP="00FB7108">
            <w:pPr>
              <w:ind w:left="-709" w:right="54"/>
              <w:rPr>
                <w:rFonts w:cs="Arial"/>
                <w:sz w:val="24"/>
                <w:szCs w:val="24"/>
                <w:lang w:val="sr-Cyrl-RS"/>
              </w:rPr>
            </w:pPr>
            <w:r w:rsidRPr="00441668">
              <w:rPr>
                <w:rFonts w:cs="Arial"/>
                <w:sz w:val="24"/>
                <w:szCs w:val="24"/>
                <w:lang w:val="sr-Cyrl-RS"/>
              </w:rPr>
              <w:t xml:space="preserve">  М.П.  </w:t>
            </w:r>
            <w:r>
              <w:rPr>
                <w:rFonts w:cs="Arial"/>
                <w:sz w:val="24"/>
                <w:szCs w:val="24"/>
                <w:lang w:val="sr-Cyrl-RS"/>
              </w:rPr>
              <w:t xml:space="preserve">               </w:t>
            </w:r>
          </w:p>
          <w:p w14:paraId="0A47833C"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w:t>
            </w:r>
          </w:p>
        </w:tc>
        <w:tc>
          <w:tcPr>
            <w:tcW w:w="4164" w:type="dxa"/>
            <w:vAlign w:val="center"/>
            <w:hideMark/>
          </w:tcPr>
          <w:p w14:paraId="7482572E" w14:textId="77777777" w:rsidR="000415D2" w:rsidRPr="00441668" w:rsidRDefault="000415D2" w:rsidP="00FB7108">
            <w:pPr>
              <w:ind w:left="-709" w:right="-1081"/>
              <w:rPr>
                <w:rFonts w:cs="Arial"/>
                <w:sz w:val="24"/>
                <w:szCs w:val="24"/>
                <w:lang w:val="sr-Cyrl-RS"/>
              </w:rPr>
            </w:pPr>
            <w:r>
              <w:rPr>
                <w:rFonts w:cs="Arial"/>
                <w:sz w:val="24"/>
                <w:szCs w:val="24"/>
                <w:lang w:val="sr-Cyrl-RS"/>
              </w:rPr>
              <w:t xml:space="preserve">              </w:t>
            </w:r>
            <w:r w:rsidRPr="00441668">
              <w:rPr>
                <w:rFonts w:cs="Arial"/>
                <w:sz w:val="24"/>
                <w:szCs w:val="24"/>
                <w:lang w:val="sr-Cyrl-RS"/>
              </w:rPr>
              <w:t>_____________________________</w:t>
            </w:r>
          </w:p>
        </w:tc>
      </w:tr>
      <w:tr w:rsidR="000415D2" w:rsidRPr="00441668" w14:paraId="176AAF66" w14:textId="77777777" w:rsidTr="00727514">
        <w:trPr>
          <w:trHeight w:val="241"/>
        </w:trPr>
        <w:tc>
          <w:tcPr>
            <w:tcW w:w="3819" w:type="dxa"/>
            <w:vAlign w:val="center"/>
            <w:hideMark/>
          </w:tcPr>
          <w:p w14:paraId="02714A28"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Милорад Грчић</w:t>
            </w:r>
          </w:p>
        </w:tc>
        <w:tc>
          <w:tcPr>
            <w:tcW w:w="938" w:type="dxa"/>
            <w:vAlign w:val="center"/>
          </w:tcPr>
          <w:p w14:paraId="4F368D30" w14:textId="77777777" w:rsidR="000415D2" w:rsidRPr="00441668" w:rsidRDefault="000415D2" w:rsidP="00FB7108">
            <w:pPr>
              <w:ind w:left="-709" w:right="54"/>
              <w:rPr>
                <w:rFonts w:cs="Arial"/>
                <w:sz w:val="24"/>
                <w:szCs w:val="24"/>
                <w:lang w:val="sr-Cyrl-RS"/>
              </w:rPr>
            </w:pPr>
          </w:p>
        </w:tc>
        <w:tc>
          <w:tcPr>
            <w:tcW w:w="4164" w:type="dxa"/>
            <w:vAlign w:val="center"/>
            <w:hideMark/>
          </w:tcPr>
          <w:p w14:paraId="7AD34E2B"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w:t>
            </w:r>
            <w:r>
              <w:rPr>
                <w:rFonts w:cs="Arial"/>
                <w:sz w:val="24"/>
                <w:szCs w:val="24"/>
                <w:lang w:val="sr-Cyrl-RS"/>
              </w:rPr>
              <w:t xml:space="preserve">             </w:t>
            </w:r>
            <w:r w:rsidRPr="00441668">
              <w:rPr>
                <w:rFonts w:cs="Arial"/>
                <w:sz w:val="24"/>
                <w:szCs w:val="24"/>
                <w:lang w:val="sr-Cyrl-RS"/>
              </w:rPr>
              <w:t>име и презиме</w:t>
            </w:r>
          </w:p>
        </w:tc>
      </w:tr>
      <w:tr w:rsidR="000415D2" w:rsidRPr="00441668" w14:paraId="2EC78B37" w14:textId="77777777" w:rsidTr="00727514">
        <w:trPr>
          <w:trHeight w:val="497"/>
        </w:trPr>
        <w:tc>
          <w:tcPr>
            <w:tcW w:w="3819" w:type="dxa"/>
            <w:vAlign w:val="center"/>
            <w:hideMark/>
          </w:tcPr>
          <w:p w14:paraId="72D7A58E" w14:textId="77777777" w:rsidR="000415D2" w:rsidRPr="00441668" w:rsidRDefault="000415D2" w:rsidP="00FB7108">
            <w:pPr>
              <w:ind w:left="-709" w:right="54"/>
              <w:rPr>
                <w:rFonts w:cs="Arial"/>
                <w:sz w:val="24"/>
                <w:szCs w:val="24"/>
                <w:lang w:val="sr-Cyrl-RS"/>
              </w:rPr>
            </w:pPr>
            <w:r>
              <w:rPr>
                <w:rFonts w:cs="Arial"/>
                <w:sz w:val="24"/>
                <w:szCs w:val="24"/>
                <w:lang w:val="sr-Cyrl-RS"/>
              </w:rPr>
              <w:t xml:space="preserve">                </w:t>
            </w:r>
            <w:r w:rsidRPr="00441668">
              <w:rPr>
                <w:rFonts w:cs="Arial"/>
                <w:sz w:val="24"/>
                <w:szCs w:val="24"/>
                <w:lang w:val="sr-Cyrl-RS"/>
              </w:rPr>
              <w:t>в.д.директора</w:t>
            </w:r>
          </w:p>
          <w:p w14:paraId="55F7400E" w14:textId="77777777" w:rsidR="000415D2" w:rsidRPr="00441668" w:rsidRDefault="000415D2" w:rsidP="00FB7108">
            <w:pPr>
              <w:ind w:left="-709" w:right="54"/>
              <w:rPr>
                <w:rFonts w:cs="Arial"/>
                <w:sz w:val="24"/>
                <w:szCs w:val="24"/>
                <w:lang w:val="sr-Cyrl-RS"/>
              </w:rPr>
            </w:pPr>
          </w:p>
        </w:tc>
        <w:tc>
          <w:tcPr>
            <w:tcW w:w="938" w:type="dxa"/>
            <w:vAlign w:val="center"/>
          </w:tcPr>
          <w:p w14:paraId="09614284" w14:textId="77777777" w:rsidR="000415D2" w:rsidRPr="00441668" w:rsidRDefault="000415D2" w:rsidP="00FB7108">
            <w:pPr>
              <w:ind w:left="-709" w:right="54"/>
              <w:rPr>
                <w:rFonts w:cs="Arial"/>
                <w:sz w:val="24"/>
                <w:szCs w:val="24"/>
                <w:lang w:val="sr-Cyrl-RS"/>
              </w:rPr>
            </w:pPr>
          </w:p>
        </w:tc>
        <w:tc>
          <w:tcPr>
            <w:tcW w:w="4164" w:type="dxa"/>
            <w:vAlign w:val="center"/>
          </w:tcPr>
          <w:p w14:paraId="734164DE" w14:textId="77777777" w:rsidR="000415D2" w:rsidRPr="00441668" w:rsidRDefault="000415D2" w:rsidP="00FB7108">
            <w:pPr>
              <w:ind w:left="-709" w:right="54"/>
              <w:rPr>
                <w:rFonts w:cs="Arial"/>
                <w:sz w:val="24"/>
                <w:szCs w:val="24"/>
                <w:lang w:val="sr-Cyrl-RS"/>
              </w:rPr>
            </w:pPr>
            <w:r w:rsidRPr="00441668">
              <w:rPr>
                <w:rFonts w:cs="Arial"/>
                <w:sz w:val="24"/>
                <w:szCs w:val="24"/>
                <w:lang w:val="sr-Cyrl-RS"/>
              </w:rPr>
              <w:t xml:space="preserve">                    </w:t>
            </w:r>
            <w:r>
              <w:rPr>
                <w:rFonts w:cs="Arial"/>
                <w:sz w:val="24"/>
                <w:szCs w:val="24"/>
                <w:lang w:val="sr-Cyrl-RS"/>
              </w:rPr>
              <w:t xml:space="preserve">            </w:t>
            </w:r>
            <w:r w:rsidRPr="00441668">
              <w:rPr>
                <w:rFonts w:cs="Arial"/>
                <w:sz w:val="24"/>
                <w:szCs w:val="24"/>
                <w:lang w:val="sr-Cyrl-RS"/>
              </w:rPr>
              <w:t xml:space="preserve"> функција</w:t>
            </w:r>
          </w:p>
        </w:tc>
      </w:tr>
    </w:tbl>
    <w:p w14:paraId="7531D4EA" w14:textId="77777777" w:rsidR="000415D2" w:rsidRPr="000415D2" w:rsidRDefault="000415D2" w:rsidP="000415D2">
      <w:pPr>
        <w:contextualSpacing/>
        <w:rPr>
          <w:rFonts w:cs="Arial"/>
          <w:sz w:val="22"/>
          <w:szCs w:val="24"/>
        </w:rPr>
      </w:pPr>
    </w:p>
    <w:sectPr w:rsidR="000415D2" w:rsidRPr="000415D2" w:rsidSect="002D4C9F">
      <w:pgSz w:w="11906" w:h="16838"/>
      <w:pgMar w:top="1134"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C53F6" w14:textId="77777777" w:rsidR="00AE4D0D" w:rsidRDefault="00AE4D0D">
      <w:r>
        <w:separator/>
      </w:r>
    </w:p>
  </w:endnote>
  <w:endnote w:type="continuationSeparator" w:id="0">
    <w:p w14:paraId="7B770ECC" w14:textId="77777777" w:rsidR="00AE4D0D" w:rsidRDefault="00AE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34039047" w:rsidR="006858A0" w:rsidRPr="006858A0" w:rsidRDefault="006858A0" w:rsidP="000A4BBC">
    <w:pPr>
      <w:pStyle w:val="Footer"/>
      <w:tabs>
        <w:tab w:val="left" w:pos="3431"/>
      </w:tabs>
      <w:jc w:val="right"/>
      <w:rPr>
        <w:i/>
        <w:lang w:val="sr-Cyrl-RS"/>
      </w:rPr>
    </w:pPr>
    <w:proofErr w:type="spellStart"/>
    <w:proofErr w:type="gramStart"/>
    <w:r>
      <w:rPr>
        <w:i/>
      </w:rPr>
      <w:t>стр</w:t>
    </w:r>
    <w:proofErr w:type="spellEnd"/>
    <w:proofErr w:type="gramEnd"/>
    <w:r>
      <w:rPr>
        <w:i/>
      </w:rPr>
      <w:t xml:space="preserve">.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8C36CF">
      <w:rPr>
        <w:i/>
        <w:noProof/>
      </w:rPr>
      <w:t>15</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8C36CF">
      <w:rPr>
        <w:i/>
        <w:noProof/>
      </w:rPr>
      <w:t>15</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FB509" w14:textId="77777777" w:rsidR="00AE4D0D" w:rsidRDefault="00AE4D0D">
      <w:r>
        <w:separator/>
      </w:r>
    </w:p>
  </w:footnote>
  <w:footnote w:type="continuationSeparator" w:id="0">
    <w:p w14:paraId="558219D2" w14:textId="77777777" w:rsidR="00AE4D0D" w:rsidRDefault="00AE4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3"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F8E3B88"/>
    <w:multiLevelType w:val="hybridMultilevel"/>
    <w:tmpl w:val="3896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7" w15:restartNumberingAfterBreak="0">
    <w:nsid w:val="30917493"/>
    <w:multiLevelType w:val="hybridMultilevel"/>
    <w:tmpl w:val="01C8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32D30"/>
    <w:multiLevelType w:val="hybridMultilevel"/>
    <w:tmpl w:val="136A3A8A"/>
    <w:lvl w:ilvl="0" w:tplc="5CEC4A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2"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15:restartNumberingAfterBreak="0">
    <w:nsid w:val="66D7013A"/>
    <w:multiLevelType w:val="hybridMultilevel"/>
    <w:tmpl w:val="8EE0C2A0"/>
    <w:lvl w:ilvl="0" w:tplc="D41CDD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2"/>
  </w:num>
  <w:num w:numId="4">
    <w:abstractNumId w:val="3"/>
  </w:num>
  <w:num w:numId="5">
    <w:abstractNumId w:val="11"/>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6"/>
  </w:num>
  <w:num w:numId="11">
    <w:abstractNumId w:val="10"/>
  </w:num>
  <w:num w:numId="12">
    <w:abstractNumId w:val="16"/>
  </w:num>
  <w:num w:numId="13">
    <w:abstractNumId w:val="9"/>
  </w:num>
  <w:num w:numId="14">
    <w:abstractNumId w:val="0"/>
  </w:num>
  <w:num w:numId="15">
    <w:abstractNumId w:val="12"/>
  </w:num>
  <w:num w:numId="16">
    <w:abstractNumId w:val="17"/>
  </w:num>
  <w:num w:numId="17">
    <w:abstractNumId w:val="14"/>
  </w:num>
  <w:num w:numId="18">
    <w:abstractNumId w:val="8"/>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13B84"/>
    <w:rsid w:val="000415D2"/>
    <w:rsid w:val="000A4BBC"/>
    <w:rsid w:val="000C36AF"/>
    <w:rsid w:val="001170DF"/>
    <w:rsid w:val="0013247D"/>
    <w:rsid w:val="001457DE"/>
    <w:rsid w:val="00167EC7"/>
    <w:rsid w:val="0017655A"/>
    <w:rsid w:val="002054EB"/>
    <w:rsid w:val="00224A53"/>
    <w:rsid w:val="00244845"/>
    <w:rsid w:val="00280372"/>
    <w:rsid w:val="002D4C9F"/>
    <w:rsid w:val="00341E4B"/>
    <w:rsid w:val="0036100B"/>
    <w:rsid w:val="003A360B"/>
    <w:rsid w:val="003A7C39"/>
    <w:rsid w:val="003E220A"/>
    <w:rsid w:val="00403E43"/>
    <w:rsid w:val="0046482E"/>
    <w:rsid w:val="0047333E"/>
    <w:rsid w:val="00482F0C"/>
    <w:rsid w:val="004E26AE"/>
    <w:rsid w:val="004F3612"/>
    <w:rsid w:val="005373DE"/>
    <w:rsid w:val="005760A1"/>
    <w:rsid w:val="0059324C"/>
    <w:rsid w:val="005D62BA"/>
    <w:rsid w:val="005E28E7"/>
    <w:rsid w:val="006274A0"/>
    <w:rsid w:val="006858A0"/>
    <w:rsid w:val="006A3988"/>
    <w:rsid w:val="006B5E81"/>
    <w:rsid w:val="006C3303"/>
    <w:rsid w:val="006E37D1"/>
    <w:rsid w:val="006F6988"/>
    <w:rsid w:val="007105B0"/>
    <w:rsid w:val="007519C5"/>
    <w:rsid w:val="00755E51"/>
    <w:rsid w:val="007A5B56"/>
    <w:rsid w:val="007A6339"/>
    <w:rsid w:val="007C1C3F"/>
    <w:rsid w:val="007E538C"/>
    <w:rsid w:val="007F7810"/>
    <w:rsid w:val="0081700D"/>
    <w:rsid w:val="00826554"/>
    <w:rsid w:val="00840F63"/>
    <w:rsid w:val="008555C4"/>
    <w:rsid w:val="008C00EE"/>
    <w:rsid w:val="008C36CF"/>
    <w:rsid w:val="00925436"/>
    <w:rsid w:val="009616B6"/>
    <w:rsid w:val="00970A47"/>
    <w:rsid w:val="009A41E6"/>
    <w:rsid w:val="009A569C"/>
    <w:rsid w:val="00A00F37"/>
    <w:rsid w:val="00A15D9D"/>
    <w:rsid w:val="00A20DC2"/>
    <w:rsid w:val="00A3241D"/>
    <w:rsid w:val="00A34C73"/>
    <w:rsid w:val="00A456BC"/>
    <w:rsid w:val="00A52C76"/>
    <w:rsid w:val="00AC2267"/>
    <w:rsid w:val="00AC26AE"/>
    <w:rsid w:val="00AE4D0D"/>
    <w:rsid w:val="00B159F2"/>
    <w:rsid w:val="00B272E1"/>
    <w:rsid w:val="00B45FD4"/>
    <w:rsid w:val="00B54963"/>
    <w:rsid w:val="00B54C57"/>
    <w:rsid w:val="00B65AE1"/>
    <w:rsid w:val="00B734F9"/>
    <w:rsid w:val="00B83906"/>
    <w:rsid w:val="00B95ABC"/>
    <w:rsid w:val="00BC58B8"/>
    <w:rsid w:val="00C12B0A"/>
    <w:rsid w:val="00C12D27"/>
    <w:rsid w:val="00C2675E"/>
    <w:rsid w:val="00C43F9F"/>
    <w:rsid w:val="00C56514"/>
    <w:rsid w:val="00C82601"/>
    <w:rsid w:val="00C84DAF"/>
    <w:rsid w:val="00CD7060"/>
    <w:rsid w:val="00D37432"/>
    <w:rsid w:val="00D579F8"/>
    <w:rsid w:val="00D77958"/>
    <w:rsid w:val="00DA652E"/>
    <w:rsid w:val="00DE6890"/>
    <w:rsid w:val="00E107F4"/>
    <w:rsid w:val="00E23434"/>
    <w:rsid w:val="00E8227D"/>
    <w:rsid w:val="00E85F52"/>
    <w:rsid w:val="00EA794E"/>
    <w:rsid w:val="00EE5692"/>
    <w:rsid w:val="00F4060B"/>
    <w:rsid w:val="00F41F0F"/>
    <w:rsid w:val="00F4488E"/>
    <w:rsid w:val="00F66BFD"/>
    <w:rsid w:val="00FA4EE5"/>
    <w:rsid w:val="00FB3124"/>
    <w:rsid w:val="00FB71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03"/>
    <w:pPr>
      <w:jc w:val="both"/>
    </w:pPr>
    <w:rPr>
      <w:rFonts w:ascii="Arial" w:hAnsi="Arial"/>
      <w:lang w:val="en-US" w:eastAsia="en-US"/>
    </w:rPr>
  </w:style>
  <w:style w:type="paragraph" w:styleId="Heading1">
    <w:name w:val="heading 1"/>
    <w:basedOn w:val="Normal"/>
    <w:next w:val="Normal"/>
    <w:autoRedefine/>
    <w:qFormat/>
    <w:rsid w:val="000415D2"/>
    <w:pPr>
      <w:keepNext/>
      <w:keepLines/>
      <w:shd w:val="pct20" w:color="auto" w:fill="auto"/>
      <w:spacing w:after="240"/>
      <w:ind w:right="-114"/>
      <w:jc w:val="right"/>
      <w:outlineLvl w:val="0"/>
    </w:pPr>
    <w:rPr>
      <w:rFonts w:cs="Arial"/>
      <w:b/>
      <w:sz w:val="22"/>
      <w:szCs w:val="24"/>
      <w:lang w:val="sr-Cyrl-RS"/>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table" w:styleId="TableGrid">
    <w:name w:val="Table Grid"/>
    <w:aliases w:val="SBS Simple"/>
    <w:basedOn w:val="TableNormal"/>
    <w:rsid w:val="00A00F37"/>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0415D2"/>
    <w:pPr>
      <w:tabs>
        <w:tab w:val="left" w:pos="567"/>
      </w:tabs>
      <w:spacing w:before="1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yperlink" Target="http://www.eps.rs/"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390A9-519C-49FC-816E-B4E46739D57A}"/>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51F14-E282-499F-B86F-B31B56F73A5F}"/>
</file>

<file path=docProps/app.xml><?xml version="1.0" encoding="utf-8"?>
<Properties xmlns="http://schemas.openxmlformats.org/officeDocument/2006/extended-properties" xmlns:vt="http://schemas.openxmlformats.org/officeDocument/2006/docPropsVTypes">
  <Template>Normal</Template>
  <TotalTime>104</TotalTime>
  <Pages>15</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Aleksandra Adamović</cp:lastModifiedBy>
  <cp:revision>9</cp:revision>
  <cp:lastPrinted>2018-03-20T14:25:00Z</cp:lastPrinted>
  <dcterms:created xsi:type="dcterms:W3CDTF">2017-12-18T08:43:00Z</dcterms:created>
  <dcterms:modified xsi:type="dcterms:W3CDTF">2018-03-20T14:45:00Z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